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544EB" w14:textId="34F038CF" w:rsidR="005D53C6" w:rsidRPr="00C50A1F" w:rsidRDefault="00477321" w:rsidP="00477321">
      <w:pPr>
        <w:pStyle w:val="Nzev"/>
        <w:spacing w:after="120"/>
        <w:rPr>
          <w:rFonts w:asciiTheme="minorHAnsi" w:hAnsiTheme="minorHAnsi" w:cstheme="minorHAnsi"/>
          <w:sz w:val="32"/>
          <w:szCs w:val="32"/>
        </w:rPr>
      </w:pPr>
      <w:r w:rsidRPr="00C50A1F">
        <w:rPr>
          <w:rFonts w:asciiTheme="minorHAnsi" w:hAnsiTheme="minorHAnsi" w:cstheme="minorHAnsi"/>
          <w:sz w:val="32"/>
          <w:szCs w:val="32"/>
        </w:rPr>
        <w:t xml:space="preserve">SMLOUVA </w:t>
      </w:r>
      <w:r w:rsidR="00394399">
        <w:rPr>
          <w:rFonts w:asciiTheme="minorHAnsi" w:hAnsiTheme="minorHAnsi" w:cstheme="minorHAnsi"/>
          <w:sz w:val="32"/>
          <w:szCs w:val="32"/>
        </w:rPr>
        <w:t>O DÍLO</w:t>
      </w:r>
    </w:p>
    <w:p w14:paraId="70712E1D" w14:textId="6A831A8E" w:rsidR="006439EF" w:rsidRPr="00ED5E20" w:rsidRDefault="006439EF" w:rsidP="006439EF">
      <w:pPr>
        <w:pStyle w:val="Nadpis8"/>
        <w:jc w:val="center"/>
        <w:rPr>
          <w:rFonts w:ascii="Arial" w:hAnsi="Arial" w:cs="Arial"/>
          <w:i/>
          <w:color w:val="auto"/>
          <w:sz w:val="20"/>
          <w:szCs w:val="20"/>
        </w:rPr>
      </w:pPr>
      <w:r w:rsidRPr="00ED5E20">
        <w:rPr>
          <w:rFonts w:ascii="Arial" w:hAnsi="Arial" w:cs="Arial"/>
          <w:i/>
          <w:color w:val="auto"/>
          <w:sz w:val="20"/>
          <w:szCs w:val="20"/>
        </w:rPr>
        <w:t>Č.</w:t>
      </w:r>
      <w:r w:rsidR="00544D51">
        <w:rPr>
          <w:rFonts w:ascii="Arial" w:hAnsi="Arial" w:cs="Arial"/>
          <w:i/>
          <w:color w:val="auto"/>
          <w:sz w:val="20"/>
          <w:szCs w:val="20"/>
        </w:rPr>
        <w:t>XXX</w:t>
      </w:r>
      <w:r w:rsidRPr="00ED5E20">
        <w:rPr>
          <w:rFonts w:ascii="Arial" w:hAnsi="Arial" w:cs="Arial"/>
          <w:i/>
          <w:color w:val="auto"/>
          <w:sz w:val="20"/>
          <w:szCs w:val="20"/>
        </w:rPr>
        <w:t>/OIRM/202</w:t>
      </w:r>
      <w:r w:rsidR="00AD1E6F">
        <w:rPr>
          <w:rFonts w:ascii="Arial" w:hAnsi="Arial" w:cs="Arial"/>
          <w:i/>
          <w:color w:val="auto"/>
          <w:sz w:val="20"/>
          <w:szCs w:val="20"/>
        </w:rPr>
        <w:t>3</w:t>
      </w:r>
    </w:p>
    <w:p w14:paraId="410306F2" w14:textId="014906C5" w:rsidR="006439EF" w:rsidRPr="00ED5E20" w:rsidRDefault="006439EF" w:rsidP="006439EF">
      <w:pPr>
        <w:jc w:val="center"/>
        <w:rPr>
          <w:rFonts w:ascii="Arial" w:hAnsi="Arial" w:cs="Arial"/>
        </w:rPr>
      </w:pPr>
      <w:r w:rsidRPr="00ED5E20">
        <w:rPr>
          <w:rFonts w:ascii="Arial" w:hAnsi="Arial" w:cs="Arial"/>
        </w:rPr>
        <w:t>(schválena na jednání RM dne</w:t>
      </w:r>
      <w:r w:rsidR="00903495">
        <w:rPr>
          <w:rFonts w:ascii="Arial" w:hAnsi="Arial" w:cs="Arial"/>
        </w:rPr>
        <w:t xml:space="preserve"> </w:t>
      </w:r>
      <w:r w:rsidR="00544D51">
        <w:rPr>
          <w:rFonts w:ascii="Arial" w:hAnsi="Arial" w:cs="Arial"/>
        </w:rPr>
        <w:t>XX</w:t>
      </w:r>
      <w:r w:rsidR="00903495">
        <w:rPr>
          <w:rFonts w:ascii="Arial" w:hAnsi="Arial" w:cs="Arial"/>
        </w:rPr>
        <w:t>.</w:t>
      </w:r>
      <w:r w:rsidR="00544D51">
        <w:rPr>
          <w:rFonts w:ascii="Arial" w:hAnsi="Arial" w:cs="Arial"/>
        </w:rPr>
        <w:t>XX</w:t>
      </w:r>
      <w:r w:rsidR="00903495">
        <w:rPr>
          <w:rFonts w:ascii="Arial" w:hAnsi="Arial" w:cs="Arial"/>
        </w:rPr>
        <w:t>.202</w:t>
      </w:r>
      <w:r w:rsidR="00544D51">
        <w:rPr>
          <w:rFonts w:ascii="Arial" w:hAnsi="Arial" w:cs="Arial"/>
        </w:rPr>
        <w:t>3</w:t>
      </w:r>
      <w:r w:rsidR="00903495">
        <w:rPr>
          <w:rFonts w:ascii="Arial" w:hAnsi="Arial" w:cs="Arial"/>
        </w:rPr>
        <w:t>.</w:t>
      </w:r>
      <w:r w:rsidRPr="00ED5E20">
        <w:rPr>
          <w:rFonts w:ascii="Arial" w:hAnsi="Arial" w:cs="Arial"/>
        </w:rPr>
        <w:t xml:space="preserve"> č. </w:t>
      </w:r>
      <w:proofErr w:type="spellStart"/>
      <w:r w:rsidRPr="00ED5E20">
        <w:rPr>
          <w:rFonts w:ascii="Arial" w:hAnsi="Arial" w:cs="Arial"/>
        </w:rPr>
        <w:t>usn</w:t>
      </w:r>
      <w:proofErr w:type="spellEnd"/>
      <w:r w:rsidR="00903495">
        <w:rPr>
          <w:rFonts w:ascii="Arial" w:hAnsi="Arial" w:cs="Arial"/>
        </w:rPr>
        <w:t xml:space="preserve">. </w:t>
      </w:r>
      <w:r w:rsidR="00544D51">
        <w:rPr>
          <w:rFonts w:ascii="Arial" w:hAnsi="Arial" w:cs="Arial"/>
        </w:rPr>
        <w:t>XXXX</w:t>
      </w:r>
      <w:r w:rsidR="00903495">
        <w:rPr>
          <w:rFonts w:ascii="Arial" w:hAnsi="Arial" w:cs="Arial"/>
        </w:rPr>
        <w:t>/202</w:t>
      </w:r>
      <w:r w:rsidR="00544D51">
        <w:rPr>
          <w:rFonts w:ascii="Arial" w:hAnsi="Arial" w:cs="Arial"/>
        </w:rPr>
        <w:t>3</w:t>
      </w:r>
      <w:r w:rsidRPr="00ED5E20">
        <w:rPr>
          <w:rFonts w:ascii="Arial" w:hAnsi="Arial" w:cs="Arial"/>
        </w:rPr>
        <w:t>)</w:t>
      </w:r>
    </w:p>
    <w:p w14:paraId="708A8D71" w14:textId="77777777" w:rsidR="00A62ADB" w:rsidRDefault="00A62ADB" w:rsidP="0055710D">
      <w:pPr>
        <w:pStyle w:val="Podnadpis"/>
        <w:pBdr>
          <w:bottom w:val="none" w:sz="0" w:space="0" w:color="auto"/>
        </w:pBdr>
        <w:rPr>
          <w:rFonts w:asciiTheme="minorHAnsi" w:hAnsiTheme="minorHAnsi" w:cstheme="minorHAnsi"/>
        </w:rPr>
      </w:pPr>
    </w:p>
    <w:p w14:paraId="189C1BEB" w14:textId="77777777" w:rsidR="0055710D" w:rsidRPr="00C50A1F" w:rsidRDefault="0055710D" w:rsidP="0055710D">
      <w:pPr>
        <w:pStyle w:val="Podnadpis"/>
        <w:pBdr>
          <w:bottom w:val="none" w:sz="0" w:space="0" w:color="auto"/>
        </w:pBdr>
        <w:rPr>
          <w:rFonts w:asciiTheme="minorHAnsi" w:hAnsiTheme="minorHAnsi" w:cstheme="minorHAnsi"/>
        </w:rPr>
      </w:pPr>
      <w:r w:rsidRPr="00C50A1F">
        <w:rPr>
          <w:rFonts w:asciiTheme="minorHAnsi" w:hAnsiTheme="minorHAnsi" w:cstheme="minorHAnsi"/>
        </w:rPr>
        <w:t>uzavřená dle zákona č. 89/2012 Sb., občanský zákoník, v platném znění</w:t>
      </w:r>
    </w:p>
    <w:p w14:paraId="37E7B6B3" w14:textId="24CC2A6F" w:rsidR="0055710D" w:rsidRDefault="0055710D" w:rsidP="0055710D">
      <w:pPr>
        <w:jc w:val="center"/>
        <w:rPr>
          <w:rFonts w:asciiTheme="minorHAnsi" w:hAnsiTheme="minorHAnsi" w:cstheme="minorHAnsi"/>
          <w:i/>
          <w:sz w:val="24"/>
          <w:szCs w:val="24"/>
        </w:rPr>
      </w:pPr>
      <w:r w:rsidRPr="00C50A1F">
        <w:rPr>
          <w:rFonts w:asciiTheme="minorHAnsi" w:hAnsiTheme="minorHAnsi" w:cstheme="minorHAnsi"/>
          <w:i/>
          <w:sz w:val="24"/>
          <w:szCs w:val="24"/>
        </w:rPr>
        <w:t>níže uvedeného dne, měsíce a roku mezi těmito smluvními stranami:</w:t>
      </w:r>
    </w:p>
    <w:p w14:paraId="4784B58C" w14:textId="77777777" w:rsidR="00ED5E20" w:rsidRPr="00C50A1F" w:rsidRDefault="00ED5E20" w:rsidP="0055710D">
      <w:pPr>
        <w:jc w:val="center"/>
        <w:rPr>
          <w:rFonts w:asciiTheme="minorHAnsi" w:hAnsiTheme="minorHAnsi" w:cstheme="minorHAnsi"/>
          <w:i/>
          <w:sz w:val="24"/>
          <w:szCs w:val="24"/>
        </w:rPr>
      </w:pPr>
    </w:p>
    <w:p w14:paraId="0B6B307E" w14:textId="1CFA2184" w:rsidR="006439EF" w:rsidRPr="001F7F91" w:rsidRDefault="006439EF" w:rsidP="006439EF">
      <w:pPr>
        <w:jc w:val="both"/>
        <w:rPr>
          <w:rFonts w:ascii="Arial" w:hAnsi="Arial" w:cs="Arial"/>
          <w:b/>
        </w:rPr>
      </w:pPr>
      <w:r>
        <w:rPr>
          <w:rFonts w:ascii="Arial" w:hAnsi="Arial" w:cs="Arial"/>
        </w:rPr>
        <w:t>o</w:t>
      </w:r>
      <w:r w:rsidRPr="00926781">
        <w:rPr>
          <w:rFonts w:ascii="Arial" w:hAnsi="Arial" w:cs="Arial"/>
        </w:rPr>
        <w:t>bjednatel:</w:t>
      </w:r>
      <w:r>
        <w:rPr>
          <w:rFonts w:ascii="Arial" w:hAnsi="Arial" w:cs="Arial"/>
        </w:rPr>
        <w:tab/>
      </w:r>
      <w:r>
        <w:rPr>
          <w:rFonts w:ascii="Arial" w:hAnsi="Arial" w:cs="Arial"/>
          <w:b/>
        </w:rPr>
        <w:tab/>
      </w:r>
      <w:r>
        <w:rPr>
          <w:rFonts w:ascii="Arial" w:hAnsi="Arial" w:cs="Arial"/>
          <w:b/>
        </w:rPr>
        <w:tab/>
      </w:r>
      <w:r w:rsidR="009375CF">
        <w:rPr>
          <w:rFonts w:ascii="Arial" w:hAnsi="Arial" w:cs="Arial"/>
          <w:b/>
        </w:rPr>
        <w:t>Obec Vraňany</w:t>
      </w:r>
    </w:p>
    <w:p w14:paraId="2A3013A3" w14:textId="4D549E8F" w:rsidR="006439EF" w:rsidRPr="001F7F91" w:rsidRDefault="006439EF" w:rsidP="00ED5E20">
      <w:pPr>
        <w:jc w:val="both"/>
        <w:rPr>
          <w:rFonts w:ascii="Arial" w:hAnsi="Arial" w:cs="Arial"/>
        </w:rPr>
      </w:pPr>
      <w:r>
        <w:rPr>
          <w:rFonts w:ascii="Arial" w:hAnsi="Arial" w:cs="Arial"/>
        </w:rPr>
        <w:t>sídlo:</w:t>
      </w:r>
      <w:r>
        <w:rPr>
          <w:rFonts w:ascii="Arial" w:hAnsi="Arial" w:cs="Arial"/>
        </w:rPr>
        <w:tab/>
      </w:r>
      <w:r>
        <w:rPr>
          <w:rFonts w:ascii="Arial" w:hAnsi="Arial" w:cs="Arial"/>
        </w:rPr>
        <w:tab/>
      </w:r>
      <w:r>
        <w:rPr>
          <w:rFonts w:ascii="Arial" w:hAnsi="Arial" w:cs="Arial"/>
        </w:rPr>
        <w:tab/>
      </w:r>
      <w:r>
        <w:rPr>
          <w:rFonts w:ascii="Arial" w:hAnsi="Arial" w:cs="Arial"/>
        </w:rPr>
        <w:tab/>
      </w:r>
      <w:r w:rsidR="009375CF">
        <w:rPr>
          <w:rFonts w:ascii="Arial" w:hAnsi="Arial" w:cs="Arial"/>
        </w:rPr>
        <w:t xml:space="preserve">Vraňany 37, </w:t>
      </w:r>
      <w:r w:rsidR="00B12313">
        <w:rPr>
          <w:rFonts w:ascii="Arial" w:hAnsi="Arial" w:cs="Arial"/>
        </w:rPr>
        <w:t>277 07 Vraňany</w:t>
      </w:r>
    </w:p>
    <w:p w14:paraId="116E2118" w14:textId="5FE9A2C7" w:rsidR="006439EF" w:rsidRPr="001F7F91" w:rsidRDefault="006439EF" w:rsidP="00ED5E20">
      <w:pPr>
        <w:jc w:val="both"/>
        <w:rPr>
          <w:rFonts w:ascii="Arial" w:hAnsi="Arial" w:cs="Arial"/>
        </w:rPr>
      </w:pPr>
      <w:proofErr w:type="gramStart"/>
      <w:r>
        <w:rPr>
          <w:rFonts w:ascii="Arial" w:hAnsi="Arial" w:cs="Arial"/>
        </w:rPr>
        <w:t>zastoupené</w:t>
      </w:r>
      <w:r w:rsidRPr="001F7F91">
        <w:rPr>
          <w:rFonts w:ascii="Arial" w:hAnsi="Arial" w:cs="Arial"/>
        </w:rPr>
        <w:t xml:space="preserve">:   </w:t>
      </w:r>
      <w:proofErr w:type="gramEnd"/>
      <w:r w:rsidRPr="001F7F91">
        <w:rPr>
          <w:rFonts w:ascii="Arial" w:hAnsi="Arial" w:cs="Arial"/>
        </w:rPr>
        <w:t xml:space="preserve">   </w:t>
      </w:r>
      <w:r w:rsidRPr="001F7F91">
        <w:rPr>
          <w:rFonts w:ascii="Arial" w:hAnsi="Arial" w:cs="Arial"/>
        </w:rPr>
        <w:tab/>
      </w:r>
      <w:r w:rsidRPr="001F7F91">
        <w:rPr>
          <w:rFonts w:ascii="Arial" w:hAnsi="Arial" w:cs="Arial"/>
        </w:rPr>
        <w:tab/>
      </w:r>
      <w:r w:rsidR="00B12313">
        <w:rPr>
          <w:rFonts w:ascii="Arial" w:hAnsi="Arial" w:cs="Arial"/>
        </w:rPr>
        <w:t>Martin Chmelík, starosta obce</w:t>
      </w:r>
    </w:p>
    <w:p w14:paraId="48F85722" w14:textId="25EA12F8" w:rsidR="006439EF" w:rsidRPr="001F7F91" w:rsidRDefault="006439EF" w:rsidP="00ED5E20">
      <w:pPr>
        <w:jc w:val="both"/>
        <w:rPr>
          <w:rFonts w:ascii="Arial" w:hAnsi="Arial" w:cs="Arial"/>
        </w:rPr>
      </w:pPr>
      <w:r>
        <w:rPr>
          <w:rFonts w:ascii="Arial" w:hAnsi="Arial" w:cs="Arial"/>
        </w:rPr>
        <w:t>IČO</w:t>
      </w:r>
      <w:r w:rsidRPr="001F7F91">
        <w:rPr>
          <w:rFonts w:ascii="Arial" w:hAnsi="Arial" w:cs="Arial"/>
        </w:rPr>
        <w:t>:</w:t>
      </w:r>
      <w:r w:rsidRPr="001F7F91">
        <w:rPr>
          <w:rFonts w:ascii="Arial" w:hAnsi="Arial" w:cs="Arial"/>
        </w:rPr>
        <w:tab/>
      </w:r>
      <w:r w:rsidRPr="001F7F91">
        <w:rPr>
          <w:rFonts w:ascii="Arial" w:hAnsi="Arial" w:cs="Arial"/>
        </w:rPr>
        <w:tab/>
      </w:r>
      <w:r w:rsidRPr="001F7F91">
        <w:rPr>
          <w:rFonts w:ascii="Arial" w:hAnsi="Arial" w:cs="Arial"/>
        </w:rPr>
        <w:tab/>
      </w:r>
      <w:r w:rsidRPr="001F7F91">
        <w:rPr>
          <w:rFonts w:ascii="Arial" w:hAnsi="Arial" w:cs="Arial"/>
        </w:rPr>
        <w:tab/>
      </w:r>
      <w:r w:rsidR="00B12313">
        <w:rPr>
          <w:rFonts w:ascii="Arial" w:hAnsi="Arial" w:cs="Arial"/>
        </w:rPr>
        <w:t>00237302</w:t>
      </w:r>
    </w:p>
    <w:p w14:paraId="7A337CC7" w14:textId="73D355E7" w:rsidR="006439EF" w:rsidRPr="001F7F91" w:rsidRDefault="006439EF" w:rsidP="00ED5E2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r>
        <w:rPr>
          <w:rFonts w:ascii="Arial" w:hAnsi="Arial" w:cs="Arial"/>
          <w:color w:val="000000"/>
          <w:sz w:val="20"/>
        </w:rPr>
        <w:t>DIČ</w:t>
      </w:r>
      <w:r w:rsidRPr="001F7F91">
        <w:rPr>
          <w:rFonts w:ascii="Arial" w:hAnsi="Arial" w:cs="Arial"/>
          <w:color w:val="000000"/>
          <w:sz w:val="20"/>
        </w:rPr>
        <w:t>:</w:t>
      </w:r>
      <w:r w:rsidRPr="001F7F91">
        <w:rPr>
          <w:rFonts w:ascii="Arial" w:hAnsi="Arial" w:cs="Arial"/>
          <w:color w:val="000000"/>
          <w:sz w:val="20"/>
        </w:rPr>
        <w:tab/>
      </w:r>
      <w:r w:rsidRPr="001F7F91">
        <w:rPr>
          <w:rFonts w:ascii="Arial" w:hAnsi="Arial" w:cs="Arial"/>
          <w:color w:val="000000"/>
          <w:sz w:val="20"/>
        </w:rPr>
        <w:tab/>
      </w:r>
      <w:r w:rsidRPr="001F7F91">
        <w:rPr>
          <w:rFonts w:ascii="Arial" w:hAnsi="Arial" w:cs="Arial"/>
          <w:color w:val="000000"/>
          <w:sz w:val="20"/>
        </w:rPr>
        <w:tab/>
      </w:r>
      <w:r w:rsidRPr="001F7F91">
        <w:rPr>
          <w:rFonts w:ascii="Arial" w:hAnsi="Arial" w:cs="Arial"/>
          <w:color w:val="000000"/>
          <w:sz w:val="20"/>
        </w:rPr>
        <w:tab/>
      </w:r>
    </w:p>
    <w:p w14:paraId="2446DECC" w14:textId="6A3EE2BC" w:rsidR="006439EF" w:rsidRPr="001F7F91" w:rsidRDefault="006439EF" w:rsidP="00ED5E20">
      <w:pPr>
        <w:jc w:val="both"/>
        <w:rPr>
          <w:rFonts w:ascii="Arial" w:hAnsi="Arial" w:cs="Arial"/>
        </w:rPr>
      </w:pPr>
      <w:r>
        <w:rPr>
          <w:rFonts w:ascii="Arial" w:hAnsi="Arial" w:cs="Arial"/>
        </w:rPr>
        <w:t>b</w:t>
      </w:r>
      <w:r w:rsidRPr="001F7F91">
        <w:rPr>
          <w:rFonts w:ascii="Arial" w:hAnsi="Arial" w:cs="Arial"/>
        </w:rPr>
        <w:t xml:space="preserve">ankovní spojení: </w:t>
      </w:r>
      <w:r w:rsidRPr="001F7F91">
        <w:rPr>
          <w:rFonts w:ascii="Arial" w:hAnsi="Arial" w:cs="Arial"/>
        </w:rPr>
        <w:tab/>
      </w:r>
      <w:r w:rsidRPr="001F7F91">
        <w:rPr>
          <w:rFonts w:ascii="Arial" w:hAnsi="Arial" w:cs="Arial"/>
        </w:rPr>
        <w:tab/>
        <w:t xml:space="preserve"> </w:t>
      </w:r>
    </w:p>
    <w:p w14:paraId="4DDDFF5E" w14:textId="369F0147" w:rsidR="006439EF" w:rsidRPr="001F7F91" w:rsidRDefault="006439EF" w:rsidP="00ED5E20">
      <w:pPr>
        <w:jc w:val="both"/>
        <w:rPr>
          <w:rFonts w:ascii="Arial" w:hAnsi="Arial" w:cs="Arial"/>
        </w:rPr>
      </w:pPr>
      <w:r>
        <w:rPr>
          <w:rFonts w:ascii="Arial" w:hAnsi="Arial" w:cs="Arial"/>
        </w:rPr>
        <w:t>číslo</w:t>
      </w:r>
      <w:r w:rsidRPr="001F7F91">
        <w:rPr>
          <w:rFonts w:ascii="Arial" w:hAnsi="Arial" w:cs="Arial"/>
        </w:rPr>
        <w:t xml:space="preserve"> účtu:  </w:t>
      </w:r>
      <w:r w:rsidRPr="001F7F91">
        <w:rPr>
          <w:rFonts w:ascii="Arial" w:hAnsi="Arial" w:cs="Arial"/>
        </w:rPr>
        <w:tab/>
      </w:r>
      <w:r w:rsidRPr="001F7F91">
        <w:rPr>
          <w:rFonts w:ascii="Arial" w:hAnsi="Arial" w:cs="Arial"/>
        </w:rPr>
        <w:tab/>
      </w:r>
      <w:r w:rsidRPr="001F7F91">
        <w:rPr>
          <w:rFonts w:ascii="Arial" w:hAnsi="Arial" w:cs="Arial"/>
        </w:rPr>
        <w:tab/>
      </w:r>
    </w:p>
    <w:p w14:paraId="589A8905" w14:textId="77777777" w:rsidR="006439EF" w:rsidRDefault="006439EF" w:rsidP="00ED5E20">
      <w:pPr>
        <w:jc w:val="both"/>
        <w:rPr>
          <w:rFonts w:ascii="Arial" w:hAnsi="Arial" w:cs="Arial"/>
        </w:rPr>
      </w:pPr>
      <w:r>
        <w:rPr>
          <w:rFonts w:ascii="Arial" w:hAnsi="Arial" w:cs="Arial"/>
        </w:rPr>
        <w:t>(dále jen „objednatel“)</w:t>
      </w:r>
    </w:p>
    <w:p w14:paraId="3B8776C8" w14:textId="77777777" w:rsidR="006439EF" w:rsidRPr="001F7F91" w:rsidRDefault="006439EF" w:rsidP="00ED5E20">
      <w:pPr>
        <w:jc w:val="both"/>
        <w:rPr>
          <w:rFonts w:ascii="Arial" w:hAnsi="Arial" w:cs="Arial"/>
        </w:rPr>
      </w:pPr>
    </w:p>
    <w:p w14:paraId="56E4BB0F" w14:textId="77777777" w:rsidR="006439EF" w:rsidRPr="001F7F91" w:rsidRDefault="006439EF" w:rsidP="00ED5E20">
      <w:pPr>
        <w:jc w:val="both"/>
        <w:rPr>
          <w:rFonts w:ascii="Arial" w:hAnsi="Arial" w:cs="Arial"/>
        </w:rPr>
      </w:pPr>
      <w:r w:rsidRPr="001F7F91">
        <w:rPr>
          <w:rFonts w:ascii="Arial" w:hAnsi="Arial" w:cs="Arial"/>
        </w:rPr>
        <w:t>a</w:t>
      </w:r>
    </w:p>
    <w:p w14:paraId="1FE91793" w14:textId="77777777" w:rsidR="006439EF" w:rsidRPr="001F7F91" w:rsidRDefault="006439EF" w:rsidP="00ED5E20">
      <w:pPr>
        <w:jc w:val="both"/>
        <w:rPr>
          <w:rFonts w:ascii="Arial" w:hAnsi="Arial" w:cs="Arial"/>
        </w:rPr>
      </w:pPr>
    </w:p>
    <w:p w14:paraId="4C3A362C" w14:textId="29DE51E8" w:rsidR="006439EF" w:rsidRPr="007A77C2" w:rsidRDefault="006439EF" w:rsidP="00ED5E20">
      <w:pPr>
        <w:jc w:val="both"/>
        <w:rPr>
          <w:rFonts w:ascii="Arial" w:hAnsi="Arial" w:cs="Arial"/>
        </w:rPr>
      </w:pPr>
      <w:r>
        <w:rPr>
          <w:rFonts w:ascii="Arial" w:hAnsi="Arial" w:cs="Arial"/>
        </w:rPr>
        <w:t xml:space="preserve"> z</w:t>
      </w:r>
      <w:r w:rsidRPr="00926781">
        <w:rPr>
          <w:rFonts w:ascii="Arial" w:hAnsi="Arial" w:cs="Arial"/>
        </w:rPr>
        <w:t>hotovitel:</w:t>
      </w:r>
      <w:r w:rsidRPr="00926781">
        <w:rPr>
          <w:rFonts w:ascii="Arial" w:hAnsi="Arial" w:cs="Arial"/>
        </w:rPr>
        <w:tab/>
      </w:r>
      <w:r>
        <w:rPr>
          <w:rFonts w:ascii="Arial" w:hAnsi="Arial" w:cs="Arial"/>
        </w:rPr>
        <w:tab/>
      </w:r>
      <w:r w:rsidRPr="001F7F91">
        <w:rPr>
          <w:rFonts w:ascii="Arial" w:hAnsi="Arial" w:cs="Arial"/>
        </w:rPr>
        <w:tab/>
      </w:r>
      <w:r w:rsidRPr="008C1859">
        <w:rPr>
          <w:rFonts w:ascii="Arial" w:hAnsi="Arial" w:cs="Arial"/>
          <w:b/>
          <w:highlight w:val="yellow"/>
        </w:rPr>
        <w:t>…………………</w:t>
      </w:r>
      <w:proofErr w:type="gramStart"/>
      <w:r w:rsidRPr="008C1859">
        <w:rPr>
          <w:rFonts w:ascii="Arial" w:hAnsi="Arial" w:cs="Arial"/>
          <w:b/>
          <w:highlight w:val="yellow"/>
        </w:rPr>
        <w:t>…….</w:t>
      </w:r>
      <w:proofErr w:type="gramEnd"/>
      <w:r w:rsidRPr="008C1859">
        <w:rPr>
          <w:rFonts w:ascii="Arial" w:hAnsi="Arial" w:cs="Arial"/>
          <w:b/>
          <w:highlight w:val="yellow"/>
        </w:rPr>
        <w:t>.</w:t>
      </w:r>
    </w:p>
    <w:p w14:paraId="703D12AB" w14:textId="77777777" w:rsidR="006439EF" w:rsidRPr="007A77C2" w:rsidRDefault="006439EF" w:rsidP="00ED5E20">
      <w:pPr>
        <w:jc w:val="both"/>
        <w:rPr>
          <w:rFonts w:ascii="Arial" w:hAnsi="Arial" w:cs="Arial"/>
        </w:rPr>
      </w:pPr>
      <w:r w:rsidRPr="007A77C2">
        <w:rPr>
          <w:rFonts w:ascii="Arial" w:hAnsi="Arial" w:cs="Arial"/>
        </w:rPr>
        <w:t>sídlo:</w:t>
      </w:r>
      <w:r w:rsidRPr="007A77C2">
        <w:rPr>
          <w:rFonts w:ascii="Arial" w:hAnsi="Arial" w:cs="Arial"/>
        </w:rPr>
        <w:tab/>
      </w:r>
      <w:r w:rsidRPr="007A77C2">
        <w:rPr>
          <w:rFonts w:ascii="Arial" w:hAnsi="Arial" w:cs="Arial"/>
        </w:rPr>
        <w:tab/>
      </w:r>
      <w:r w:rsidRPr="007A77C2">
        <w:rPr>
          <w:rFonts w:ascii="Arial" w:hAnsi="Arial" w:cs="Arial"/>
        </w:rPr>
        <w:tab/>
      </w:r>
      <w:r w:rsidRPr="007A77C2">
        <w:rPr>
          <w:rFonts w:ascii="Arial" w:hAnsi="Arial" w:cs="Arial"/>
        </w:rPr>
        <w:tab/>
      </w:r>
      <w:r w:rsidRPr="008C1859">
        <w:rPr>
          <w:rFonts w:ascii="Arial" w:hAnsi="Arial" w:cs="Arial"/>
          <w:b/>
          <w:highlight w:val="yellow"/>
        </w:rPr>
        <w:t>…………………</w:t>
      </w:r>
      <w:proofErr w:type="gramStart"/>
      <w:r w:rsidRPr="008C1859">
        <w:rPr>
          <w:rFonts w:ascii="Arial" w:hAnsi="Arial" w:cs="Arial"/>
          <w:b/>
          <w:highlight w:val="yellow"/>
        </w:rPr>
        <w:t>…….</w:t>
      </w:r>
      <w:proofErr w:type="gramEnd"/>
      <w:r w:rsidRPr="008C1859">
        <w:rPr>
          <w:rFonts w:ascii="Arial" w:hAnsi="Arial" w:cs="Arial"/>
          <w:b/>
          <w:highlight w:val="yellow"/>
        </w:rPr>
        <w:t>.</w:t>
      </w:r>
    </w:p>
    <w:p w14:paraId="72021E68" w14:textId="77777777" w:rsidR="006439EF" w:rsidRPr="007A77C2" w:rsidRDefault="006439EF" w:rsidP="00ED5E20">
      <w:pPr>
        <w:jc w:val="both"/>
        <w:rPr>
          <w:rFonts w:ascii="Arial" w:hAnsi="Arial" w:cs="Arial"/>
        </w:rPr>
      </w:pPr>
      <w:r w:rsidRPr="007A77C2">
        <w:rPr>
          <w:rFonts w:ascii="Arial" w:hAnsi="Arial" w:cs="Arial"/>
        </w:rPr>
        <w:t>za</w:t>
      </w:r>
      <w:r>
        <w:rPr>
          <w:rFonts w:ascii="Arial" w:hAnsi="Arial" w:cs="Arial"/>
        </w:rPr>
        <w:t>s</w:t>
      </w:r>
      <w:r w:rsidRPr="007A77C2">
        <w:rPr>
          <w:rFonts w:ascii="Arial" w:hAnsi="Arial" w:cs="Arial"/>
        </w:rPr>
        <w:t>toupený:</w:t>
      </w:r>
      <w:r w:rsidRPr="007A77C2">
        <w:rPr>
          <w:rFonts w:ascii="Arial" w:hAnsi="Arial" w:cs="Arial"/>
        </w:rPr>
        <w:tab/>
      </w:r>
      <w:r w:rsidRPr="007A77C2">
        <w:rPr>
          <w:rFonts w:ascii="Arial" w:hAnsi="Arial" w:cs="Arial"/>
        </w:rPr>
        <w:tab/>
      </w:r>
      <w:r w:rsidRPr="007A77C2">
        <w:rPr>
          <w:rFonts w:ascii="Arial" w:hAnsi="Arial" w:cs="Arial"/>
        </w:rPr>
        <w:tab/>
      </w:r>
      <w:r w:rsidRPr="008C1859">
        <w:rPr>
          <w:rFonts w:ascii="Arial" w:hAnsi="Arial" w:cs="Arial"/>
          <w:b/>
          <w:highlight w:val="yellow"/>
        </w:rPr>
        <w:t>…………………</w:t>
      </w:r>
      <w:proofErr w:type="gramStart"/>
      <w:r w:rsidRPr="008C1859">
        <w:rPr>
          <w:rFonts w:ascii="Arial" w:hAnsi="Arial" w:cs="Arial"/>
          <w:b/>
          <w:highlight w:val="yellow"/>
        </w:rPr>
        <w:t>…….</w:t>
      </w:r>
      <w:proofErr w:type="gramEnd"/>
      <w:r w:rsidRPr="008C1859">
        <w:rPr>
          <w:rFonts w:ascii="Arial" w:hAnsi="Arial" w:cs="Arial"/>
          <w:b/>
          <w:highlight w:val="yellow"/>
        </w:rPr>
        <w:t>.</w:t>
      </w:r>
    </w:p>
    <w:p w14:paraId="56557863" w14:textId="77777777" w:rsidR="006439EF" w:rsidRPr="007A77C2" w:rsidRDefault="006439EF" w:rsidP="00ED5E20">
      <w:pPr>
        <w:jc w:val="both"/>
        <w:rPr>
          <w:rFonts w:ascii="Arial" w:hAnsi="Arial" w:cs="Arial"/>
        </w:rPr>
      </w:pPr>
      <w:r w:rsidRPr="007A77C2">
        <w:rPr>
          <w:rFonts w:ascii="Arial" w:hAnsi="Arial" w:cs="Arial"/>
        </w:rPr>
        <w:t>IČO:</w:t>
      </w:r>
      <w:r w:rsidRPr="007A77C2">
        <w:rPr>
          <w:rFonts w:ascii="Arial" w:hAnsi="Arial" w:cs="Arial"/>
        </w:rPr>
        <w:tab/>
      </w:r>
      <w:r w:rsidRPr="007A77C2">
        <w:rPr>
          <w:rFonts w:ascii="Arial" w:hAnsi="Arial" w:cs="Arial"/>
        </w:rPr>
        <w:tab/>
      </w:r>
      <w:r w:rsidRPr="007A77C2">
        <w:rPr>
          <w:rFonts w:ascii="Arial" w:hAnsi="Arial" w:cs="Arial"/>
        </w:rPr>
        <w:tab/>
      </w:r>
      <w:r w:rsidRPr="007A77C2">
        <w:rPr>
          <w:rFonts w:ascii="Arial" w:hAnsi="Arial" w:cs="Arial"/>
        </w:rPr>
        <w:tab/>
      </w:r>
      <w:r w:rsidRPr="008C1859">
        <w:rPr>
          <w:rFonts w:ascii="Arial" w:hAnsi="Arial" w:cs="Arial"/>
          <w:b/>
          <w:highlight w:val="yellow"/>
        </w:rPr>
        <w:t>…………………</w:t>
      </w:r>
      <w:proofErr w:type="gramStart"/>
      <w:r w:rsidRPr="008C1859">
        <w:rPr>
          <w:rFonts w:ascii="Arial" w:hAnsi="Arial" w:cs="Arial"/>
          <w:b/>
          <w:highlight w:val="yellow"/>
        </w:rPr>
        <w:t>…….</w:t>
      </w:r>
      <w:proofErr w:type="gramEnd"/>
      <w:r w:rsidRPr="008C1859">
        <w:rPr>
          <w:rFonts w:ascii="Arial" w:hAnsi="Arial" w:cs="Arial"/>
          <w:b/>
          <w:highlight w:val="yellow"/>
        </w:rPr>
        <w:t>.</w:t>
      </w:r>
    </w:p>
    <w:p w14:paraId="27F84A81" w14:textId="77777777" w:rsidR="006439EF" w:rsidRPr="007A77C2" w:rsidRDefault="006439EF" w:rsidP="00ED5E20">
      <w:pPr>
        <w:jc w:val="both"/>
        <w:rPr>
          <w:rFonts w:ascii="Arial" w:hAnsi="Arial" w:cs="Arial"/>
        </w:rPr>
      </w:pPr>
      <w:r w:rsidRPr="007A77C2">
        <w:rPr>
          <w:rFonts w:ascii="Arial" w:hAnsi="Arial" w:cs="Arial"/>
        </w:rPr>
        <w:t>DIČ:</w:t>
      </w:r>
      <w:r w:rsidRPr="007A77C2">
        <w:rPr>
          <w:rFonts w:ascii="Arial" w:hAnsi="Arial" w:cs="Arial"/>
        </w:rPr>
        <w:tab/>
      </w:r>
      <w:r w:rsidRPr="007A77C2">
        <w:rPr>
          <w:rFonts w:ascii="Arial" w:hAnsi="Arial" w:cs="Arial"/>
        </w:rPr>
        <w:tab/>
      </w:r>
      <w:r w:rsidRPr="007A77C2">
        <w:rPr>
          <w:rFonts w:ascii="Arial" w:hAnsi="Arial" w:cs="Arial"/>
        </w:rPr>
        <w:tab/>
      </w:r>
      <w:r w:rsidRPr="007A77C2">
        <w:rPr>
          <w:rFonts w:ascii="Arial" w:hAnsi="Arial" w:cs="Arial"/>
        </w:rPr>
        <w:tab/>
      </w:r>
      <w:r w:rsidRPr="008C1859">
        <w:rPr>
          <w:rFonts w:ascii="Arial" w:hAnsi="Arial" w:cs="Arial"/>
          <w:b/>
          <w:highlight w:val="yellow"/>
        </w:rPr>
        <w:t>…………………</w:t>
      </w:r>
      <w:proofErr w:type="gramStart"/>
      <w:r w:rsidRPr="008C1859">
        <w:rPr>
          <w:rFonts w:ascii="Arial" w:hAnsi="Arial" w:cs="Arial"/>
          <w:b/>
          <w:highlight w:val="yellow"/>
        </w:rPr>
        <w:t>…….</w:t>
      </w:r>
      <w:proofErr w:type="gramEnd"/>
      <w:r w:rsidRPr="008C1859">
        <w:rPr>
          <w:rFonts w:ascii="Arial" w:hAnsi="Arial" w:cs="Arial"/>
          <w:b/>
          <w:highlight w:val="yellow"/>
        </w:rPr>
        <w:t>.</w:t>
      </w:r>
    </w:p>
    <w:p w14:paraId="7B4EF6D9" w14:textId="77777777" w:rsidR="006439EF" w:rsidRPr="007A77C2" w:rsidRDefault="006439EF" w:rsidP="00ED5E20">
      <w:pPr>
        <w:jc w:val="both"/>
        <w:rPr>
          <w:rFonts w:ascii="Arial" w:hAnsi="Arial" w:cs="Arial"/>
        </w:rPr>
      </w:pPr>
      <w:r w:rsidRPr="007A77C2">
        <w:rPr>
          <w:rFonts w:ascii="Arial" w:hAnsi="Arial" w:cs="Arial"/>
        </w:rPr>
        <w:t>bankovní spojení:</w:t>
      </w:r>
      <w:r w:rsidRPr="007A77C2">
        <w:rPr>
          <w:rFonts w:ascii="Arial" w:hAnsi="Arial" w:cs="Arial"/>
        </w:rPr>
        <w:tab/>
      </w:r>
      <w:r w:rsidRPr="007A77C2">
        <w:rPr>
          <w:rFonts w:ascii="Arial" w:hAnsi="Arial" w:cs="Arial"/>
        </w:rPr>
        <w:tab/>
      </w:r>
      <w:r w:rsidRPr="008C1859">
        <w:rPr>
          <w:rFonts w:ascii="Arial" w:hAnsi="Arial" w:cs="Arial"/>
          <w:b/>
          <w:highlight w:val="yellow"/>
        </w:rPr>
        <w:t>…………………</w:t>
      </w:r>
      <w:proofErr w:type="gramStart"/>
      <w:r w:rsidRPr="008C1859">
        <w:rPr>
          <w:rFonts w:ascii="Arial" w:hAnsi="Arial" w:cs="Arial"/>
          <w:b/>
          <w:highlight w:val="yellow"/>
        </w:rPr>
        <w:t>…….</w:t>
      </w:r>
      <w:proofErr w:type="gramEnd"/>
      <w:r w:rsidRPr="008C1859">
        <w:rPr>
          <w:rFonts w:ascii="Arial" w:hAnsi="Arial" w:cs="Arial"/>
          <w:b/>
          <w:highlight w:val="yellow"/>
        </w:rPr>
        <w:t>.</w:t>
      </w:r>
    </w:p>
    <w:p w14:paraId="1F60E7AF" w14:textId="77777777" w:rsidR="006439EF" w:rsidRPr="007A77C2" w:rsidRDefault="006439EF" w:rsidP="00ED5E20">
      <w:pPr>
        <w:jc w:val="both"/>
        <w:rPr>
          <w:rFonts w:ascii="Arial" w:hAnsi="Arial" w:cs="Arial"/>
        </w:rPr>
      </w:pPr>
      <w:r w:rsidRPr="007A77C2">
        <w:rPr>
          <w:rFonts w:ascii="Arial" w:hAnsi="Arial" w:cs="Arial"/>
        </w:rPr>
        <w:t xml:space="preserve">číslo </w:t>
      </w:r>
      <w:proofErr w:type="gramStart"/>
      <w:r w:rsidRPr="007A77C2">
        <w:rPr>
          <w:rFonts w:ascii="Arial" w:hAnsi="Arial" w:cs="Arial"/>
        </w:rPr>
        <w:t xml:space="preserve">účtu:   </w:t>
      </w:r>
      <w:proofErr w:type="gramEnd"/>
      <w:r w:rsidRPr="007A77C2">
        <w:rPr>
          <w:rFonts w:ascii="Arial" w:hAnsi="Arial" w:cs="Arial"/>
        </w:rPr>
        <w:t xml:space="preserve"> </w:t>
      </w:r>
      <w:r w:rsidRPr="007A77C2">
        <w:rPr>
          <w:rFonts w:ascii="Arial" w:hAnsi="Arial" w:cs="Arial"/>
        </w:rPr>
        <w:tab/>
      </w:r>
      <w:r w:rsidRPr="007A77C2">
        <w:rPr>
          <w:rFonts w:ascii="Arial" w:hAnsi="Arial" w:cs="Arial"/>
        </w:rPr>
        <w:tab/>
      </w:r>
      <w:r w:rsidRPr="007A77C2">
        <w:rPr>
          <w:rFonts w:ascii="Arial" w:hAnsi="Arial" w:cs="Arial"/>
        </w:rPr>
        <w:tab/>
      </w:r>
      <w:r w:rsidRPr="008C1859">
        <w:rPr>
          <w:rFonts w:ascii="Arial" w:hAnsi="Arial" w:cs="Arial"/>
          <w:b/>
          <w:highlight w:val="yellow"/>
        </w:rPr>
        <w:t>………………………..</w:t>
      </w:r>
    </w:p>
    <w:p w14:paraId="63A4D9FF" w14:textId="77777777" w:rsidR="006439EF" w:rsidRPr="001F7F91" w:rsidRDefault="006439EF" w:rsidP="00ED5E20">
      <w:pPr>
        <w:jc w:val="both"/>
        <w:rPr>
          <w:rFonts w:ascii="Arial" w:hAnsi="Arial" w:cs="Arial"/>
        </w:rPr>
      </w:pPr>
      <w:r w:rsidRPr="007A77C2">
        <w:rPr>
          <w:rFonts w:ascii="Arial" w:hAnsi="Arial" w:cs="Arial"/>
        </w:rPr>
        <w:t xml:space="preserve">zapsaný u </w:t>
      </w:r>
      <w:r w:rsidRPr="008C1859">
        <w:rPr>
          <w:rFonts w:ascii="Arial" w:hAnsi="Arial" w:cs="Arial"/>
          <w:highlight w:val="yellow"/>
        </w:rPr>
        <w:t>…………………</w:t>
      </w:r>
      <w:r w:rsidRPr="007A77C2">
        <w:rPr>
          <w:rFonts w:ascii="Arial" w:hAnsi="Arial" w:cs="Arial"/>
        </w:rPr>
        <w:t xml:space="preserve"> oddíl </w:t>
      </w:r>
      <w:proofErr w:type="gramStart"/>
      <w:r w:rsidRPr="008C1859">
        <w:rPr>
          <w:rFonts w:ascii="Arial" w:hAnsi="Arial" w:cs="Arial"/>
          <w:highlight w:val="yellow"/>
        </w:rPr>
        <w:t>…….</w:t>
      </w:r>
      <w:proofErr w:type="gramEnd"/>
      <w:r w:rsidRPr="008C1859">
        <w:rPr>
          <w:rFonts w:ascii="Arial" w:hAnsi="Arial" w:cs="Arial"/>
          <w:highlight w:val="yellow"/>
        </w:rPr>
        <w:t>.</w:t>
      </w:r>
      <w:r w:rsidRPr="007A77C2">
        <w:rPr>
          <w:rFonts w:ascii="Arial" w:hAnsi="Arial" w:cs="Arial"/>
        </w:rPr>
        <w:t xml:space="preserve"> </w:t>
      </w:r>
      <w:proofErr w:type="spellStart"/>
      <w:r w:rsidRPr="007A77C2">
        <w:rPr>
          <w:rFonts w:ascii="Arial" w:hAnsi="Arial" w:cs="Arial"/>
        </w:rPr>
        <w:t>sp</w:t>
      </w:r>
      <w:proofErr w:type="spellEnd"/>
      <w:r w:rsidRPr="007A77C2">
        <w:rPr>
          <w:rFonts w:ascii="Arial" w:hAnsi="Arial" w:cs="Arial"/>
        </w:rPr>
        <w:t xml:space="preserve">. zn. </w:t>
      </w:r>
      <w:r w:rsidRPr="008C1859">
        <w:rPr>
          <w:rFonts w:ascii="Arial" w:hAnsi="Arial" w:cs="Arial"/>
          <w:highlight w:val="yellow"/>
        </w:rPr>
        <w:t>…</w:t>
      </w:r>
      <w:proofErr w:type="gramStart"/>
      <w:r w:rsidRPr="008C1859">
        <w:rPr>
          <w:rFonts w:ascii="Arial" w:hAnsi="Arial" w:cs="Arial"/>
          <w:highlight w:val="yellow"/>
        </w:rPr>
        <w:t>…….</w:t>
      </w:r>
      <w:proofErr w:type="gramEnd"/>
      <w:r w:rsidRPr="008C1859">
        <w:rPr>
          <w:rFonts w:ascii="Arial" w:hAnsi="Arial" w:cs="Arial"/>
          <w:highlight w:val="yellow"/>
        </w:rPr>
        <w:t>.</w:t>
      </w:r>
      <w:r w:rsidRPr="007A77C2">
        <w:rPr>
          <w:rFonts w:ascii="Arial" w:hAnsi="Arial" w:cs="Arial"/>
        </w:rPr>
        <w:t xml:space="preserve"> </w:t>
      </w:r>
    </w:p>
    <w:p w14:paraId="464BF908" w14:textId="77777777" w:rsidR="006439EF" w:rsidRPr="001F7F91" w:rsidRDefault="006439EF" w:rsidP="00ED5E2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r>
        <w:rPr>
          <w:rFonts w:ascii="Arial" w:hAnsi="Arial" w:cs="Arial"/>
          <w:color w:val="000000"/>
          <w:sz w:val="20"/>
        </w:rPr>
        <w:t>(dále jen “zhotovitel“)</w:t>
      </w:r>
    </w:p>
    <w:p w14:paraId="2916CBB2" w14:textId="77777777" w:rsidR="004B0BFE" w:rsidRPr="00C50A1F" w:rsidRDefault="004B0BFE" w:rsidP="00ED5E20">
      <w:pPr>
        <w:tabs>
          <w:tab w:val="left" w:pos="-180"/>
        </w:tabs>
        <w:ind w:left="720" w:hanging="720"/>
        <w:jc w:val="both"/>
        <w:rPr>
          <w:rFonts w:asciiTheme="minorHAnsi" w:hAnsiTheme="minorHAnsi" w:cstheme="minorHAnsi"/>
          <w:bCs/>
          <w:sz w:val="24"/>
          <w:szCs w:val="24"/>
        </w:rPr>
      </w:pPr>
    </w:p>
    <w:p w14:paraId="6A91255B" w14:textId="49031F80" w:rsidR="00477321" w:rsidRPr="00C50A1F" w:rsidRDefault="00477321" w:rsidP="00477321">
      <w:pPr>
        <w:tabs>
          <w:tab w:val="left" w:pos="709"/>
        </w:tabs>
        <w:rPr>
          <w:rFonts w:asciiTheme="minorHAnsi" w:hAnsiTheme="minorHAnsi" w:cstheme="minorHAnsi"/>
          <w:bCs/>
          <w:i/>
          <w:sz w:val="24"/>
          <w:szCs w:val="24"/>
        </w:rPr>
      </w:pPr>
      <w:r w:rsidRPr="00C50A1F">
        <w:rPr>
          <w:rFonts w:asciiTheme="minorHAnsi" w:hAnsiTheme="minorHAnsi" w:cstheme="minorHAnsi"/>
          <w:i/>
          <w:sz w:val="24"/>
          <w:szCs w:val="24"/>
        </w:rPr>
        <w:tab/>
      </w:r>
      <w:r w:rsidRPr="00C50A1F">
        <w:rPr>
          <w:rFonts w:asciiTheme="minorHAnsi" w:hAnsiTheme="minorHAnsi" w:cstheme="minorHAnsi"/>
          <w:bCs/>
          <w:i/>
          <w:sz w:val="24"/>
          <w:szCs w:val="24"/>
        </w:rPr>
        <w:t>(obě strany společně dále též jako „</w:t>
      </w:r>
      <w:r w:rsidR="002E225A">
        <w:rPr>
          <w:rFonts w:asciiTheme="minorHAnsi" w:hAnsiTheme="minorHAnsi" w:cstheme="minorHAnsi"/>
          <w:b/>
          <w:bCs/>
          <w:i/>
          <w:sz w:val="24"/>
          <w:szCs w:val="24"/>
        </w:rPr>
        <w:t>s</w:t>
      </w:r>
      <w:r w:rsidRPr="00C50A1F">
        <w:rPr>
          <w:rFonts w:asciiTheme="minorHAnsi" w:hAnsiTheme="minorHAnsi" w:cstheme="minorHAnsi"/>
          <w:b/>
          <w:bCs/>
          <w:i/>
          <w:sz w:val="24"/>
          <w:szCs w:val="24"/>
        </w:rPr>
        <w:t>mluvní strany</w:t>
      </w:r>
      <w:r w:rsidRPr="00C50A1F">
        <w:rPr>
          <w:rFonts w:asciiTheme="minorHAnsi" w:hAnsiTheme="minorHAnsi" w:cstheme="minorHAnsi"/>
          <w:bCs/>
          <w:i/>
          <w:sz w:val="24"/>
          <w:szCs w:val="24"/>
        </w:rPr>
        <w:t>“)</w:t>
      </w:r>
    </w:p>
    <w:p w14:paraId="5D530F04" w14:textId="77777777" w:rsidR="00477321" w:rsidRPr="00C50A1F" w:rsidRDefault="00477321" w:rsidP="00477321">
      <w:pPr>
        <w:spacing w:after="120"/>
        <w:jc w:val="center"/>
        <w:rPr>
          <w:rFonts w:asciiTheme="minorHAnsi" w:hAnsiTheme="minorHAnsi" w:cstheme="minorHAnsi"/>
          <w:b/>
          <w:sz w:val="24"/>
          <w:szCs w:val="24"/>
        </w:rPr>
      </w:pPr>
    </w:p>
    <w:p w14:paraId="37C0F822" w14:textId="77777777" w:rsidR="00477321" w:rsidRPr="00562590" w:rsidRDefault="00477321" w:rsidP="00477321">
      <w:pPr>
        <w:numPr>
          <w:ilvl w:val="0"/>
          <w:numId w:val="1"/>
        </w:numPr>
        <w:tabs>
          <w:tab w:val="clear" w:pos="360"/>
          <w:tab w:val="num" w:pos="709"/>
        </w:tabs>
        <w:spacing w:after="60" w:line="288" w:lineRule="auto"/>
        <w:ind w:left="709" w:right="-158" w:hanging="709"/>
        <w:jc w:val="both"/>
        <w:rPr>
          <w:rFonts w:ascii="Arial" w:hAnsi="Arial" w:cs="Arial"/>
          <w:b/>
          <w:color w:val="2E74B5"/>
        </w:rPr>
      </w:pPr>
      <w:r w:rsidRPr="00562590">
        <w:rPr>
          <w:rFonts w:ascii="Arial" w:hAnsi="Arial" w:cs="Arial"/>
          <w:b/>
          <w:color w:val="2E74B5"/>
        </w:rPr>
        <w:t>PREAMBULE</w:t>
      </w:r>
    </w:p>
    <w:p w14:paraId="00FC0AB8" w14:textId="50487F20" w:rsidR="00477321" w:rsidRPr="00562590" w:rsidRDefault="00477321" w:rsidP="00477321">
      <w:pPr>
        <w:numPr>
          <w:ilvl w:val="1"/>
          <w:numId w:val="1"/>
        </w:numPr>
        <w:spacing w:after="60" w:line="288" w:lineRule="auto"/>
        <w:ind w:right="-158"/>
        <w:jc w:val="both"/>
        <w:rPr>
          <w:rFonts w:ascii="Arial" w:hAnsi="Arial" w:cs="Arial"/>
          <w:b/>
        </w:rPr>
      </w:pPr>
      <w:r w:rsidRPr="00562590">
        <w:rPr>
          <w:rFonts w:ascii="Arial" w:hAnsi="Arial" w:cs="Arial"/>
        </w:rPr>
        <w:t xml:space="preserve">Účelem této smlouvy je vznik závazku </w:t>
      </w:r>
      <w:r w:rsidR="002E225A">
        <w:rPr>
          <w:rFonts w:ascii="Arial" w:hAnsi="Arial" w:cs="Arial"/>
        </w:rPr>
        <w:t>z</w:t>
      </w:r>
      <w:r w:rsidRPr="00562590">
        <w:rPr>
          <w:rFonts w:ascii="Arial" w:hAnsi="Arial" w:cs="Arial"/>
        </w:rPr>
        <w:t xml:space="preserve">hotovitele, že provede dílo a současně vznik závazku </w:t>
      </w:r>
      <w:r w:rsidR="002E225A">
        <w:rPr>
          <w:rFonts w:ascii="Arial" w:hAnsi="Arial" w:cs="Arial"/>
        </w:rPr>
        <w:t>o</w:t>
      </w:r>
      <w:r w:rsidRPr="00562590">
        <w:rPr>
          <w:rFonts w:ascii="Arial" w:hAnsi="Arial" w:cs="Arial"/>
        </w:rPr>
        <w:t xml:space="preserve">bjednatele, že provedené dílo převezme a za jeho provedení zaplatí sjednanou odměnu, to vše za podmínek dále ve smlouvě </w:t>
      </w:r>
      <w:r w:rsidR="002A66AC" w:rsidRPr="00562590">
        <w:rPr>
          <w:rFonts w:ascii="Arial" w:hAnsi="Arial" w:cs="Arial"/>
        </w:rPr>
        <w:t>(</w:t>
      </w:r>
      <w:proofErr w:type="spellStart"/>
      <w:r w:rsidR="002A66AC" w:rsidRPr="00562590">
        <w:rPr>
          <w:rFonts w:ascii="Arial" w:hAnsi="Arial" w:cs="Arial"/>
        </w:rPr>
        <w:t>SoD</w:t>
      </w:r>
      <w:proofErr w:type="spellEnd"/>
      <w:r w:rsidR="002A66AC" w:rsidRPr="00562590">
        <w:rPr>
          <w:rFonts w:ascii="Arial" w:hAnsi="Arial" w:cs="Arial"/>
        </w:rPr>
        <w:t xml:space="preserve">) </w:t>
      </w:r>
      <w:r w:rsidRPr="00562590">
        <w:rPr>
          <w:rFonts w:ascii="Arial" w:hAnsi="Arial" w:cs="Arial"/>
        </w:rPr>
        <w:t xml:space="preserve">sjednaných. </w:t>
      </w:r>
    </w:p>
    <w:p w14:paraId="6033EA91" w14:textId="77777777" w:rsidR="00477321" w:rsidRPr="00562590" w:rsidRDefault="00477321" w:rsidP="00477321">
      <w:pPr>
        <w:numPr>
          <w:ilvl w:val="1"/>
          <w:numId w:val="1"/>
        </w:numPr>
        <w:spacing w:after="60" w:line="288" w:lineRule="auto"/>
        <w:ind w:right="-158"/>
        <w:jc w:val="both"/>
        <w:rPr>
          <w:rFonts w:ascii="Arial" w:hAnsi="Arial" w:cs="Arial"/>
          <w:b/>
        </w:rPr>
      </w:pPr>
      <w:r w:rsidRPr="00562590">
        <w:rPr>
          <w:rFonts w:ascii="Arial" w:hAnsi="Arial" w:cs="Arial"/>
        </w:rPr>
        <w:t>Pro naplnění účelu této smlouvy jsou smluvní strany povinny vyvinout veškerou potřebnou součinnost a spolupráci a nemařit účel této smlouvy. Smluvní strany jsou povinny vykládat veškerá ujednání této smlouvy tak, aby byl naplněn účel této smlouvy.</w:t>
      </w:r>
    </w:p>
    <w:p w14:paraId="42BA9F95" w14:textId="7371782C" w:rsidR="00477321" w:rsidRPr="00562590" w:rsidRDefault="00477321" w:rsidP="00477321">
      <w:pPr>
        <w:numPr>
          <w:ilvl w:val="1"/>
          <w:numId w:val="1"/>
        </w:numPr>
        <w:spacing w:after="60" w:line="288" w:lineRule="auto"/>
        <w:ind w:right="-158"/>
        <w:jc w:val="both"/>
        <w:rPr>
          <w:rFonts w:ascii="Arial" w:hAnsi="Arial" w:cs="Arial"/>
          <w:b/>
        </w:rPr>
      </w:pPr>
      <w:r w:rsidRPr="00562590">
        <w:rPr>
          <w:rFonts w:ascii="Arial" w:hAnsi="Arial" w:cs="Arial"/>
        </w:rPr>
        <w:t xml:space="preserve">Zhotovitel i </w:t>
      </w:r>
      <w:r w:rsidR="002E225A">
        <w:rPr>
          <w:rFonts w:ascii="Arial" w:hAnsi="Arial" w:cs="Arial"/>
        </w:rPr>
        <w:t>o</w:t>
      </w:r>
      <w:r w:rsidRPr="00562590">
        <w:rPr>
          <w:rFonts w:ascii="Arial" w:hAnsi="Arial" w:cs="Arial"/>
        </w:rPr>
        <w:t>bjednatel tímto prohlašují, že jsou oprávněni tuto smlouvu uzavřít, že jim není známo, že by uzavřením této smlouvy došlo k jakémukoliv porušení zákonných předpisů či jiných</w:t>
      </w:r>
      <w:r w:rsidR="00E1022B" w:rsidRPr="00562590">
        <w:rPr>
          <w:rFonts w:ascii="Arial" w:hAnsi="Arial" w:cs="Arial"/>
        </w:rPr>
        <w:t xml:space="preserve"> současně platných</w:t>
      </w:r>
      <w:r w:rsidRPr="00562590">
        <w:rPr>
          <w:rFonts w:ascii="Arial" w:hAnsi="Arial" w:cs="Arial"/>
        </w:rPr>
        <w:t xml:space="preserve"> norem. Současně si jsou </w:t>
      </w:r>
      <w:r w:rsidR="002E225A">
        <w:rPr>
          <w:rFonts w:ascii="Arial" w:hAnsi="Arial" w:cs="Arial"/>
        </w:rPr>
        <w:t>z</w:t>
      </w:r>
      <w:r w:rsidRPr="00562590">
        <w:rPr>
          <w:rFonts w:ascii="Arial" w:hAnsi="Arial" w:cs="Arial"/>
        </w:rPr>
        <w:t xml:space="preserve">hotovitel i </w:t>
      </w:r>
      <w:r w:rsidR="002E225A">
        <w:rPr>
          <w:rFonts w:ascii="Arial" w:hAnsi="Arial" w:cs="Arial"/>
        </w:rPr>
        <w:t>o</w:t>
      </w:r>
      <w:r w:rsidRPr="00562590">
        <w:rPr>
          <w:rFonts w:ascii="Arial" w:hAnsi="Arial" w:cs="Arial"/>
        </w:rPr>
        <w:t>bjednatel vědomi veškerých následků, tj. práv a povinností, plynoucích pro ně z této smlouvy a prohlašují, že jsou schopni jim řádně a včas dostát a nevnímají povinnosti plynoucí pro ně z této smlouvy jako neadekvátní.</w:t>
      </w:r>
    </w:p>
    <w:p w14:paraId="0C88F372" w14:textId="77777777" w:rsidR="00477321" w:rsidRPr="00562590" w:rsidRDefault="00477321" w:rsidP="00477321">
      <w:pPr>
        <w:numPr>
          <w:ilvl w:val="1"/>
          <w:numId w:val="1"/>
        </w:numPr>
        <w:spacing w:after="60" w:line="288" w:lineRule="auto"/>
        <w:ind w:right="-158"/>
        <w:jc w:val="both"/>
        <w:rPr>
          <w:rFonts w:ascii="Arial" w:hAnsi="Arial" w:cs="Arial"/>
          <w:b/>
        </w:rPr>
      </w:pPr>
      <w:r w:rsidRPr="00562590">
        <w:rPr>
          <w:rFonts w:ascii="Arial" w:hAnsi="Arial" w:cs="Arial"/>
        </w:rPr>
        <w:t>Objednatel tímto prohlašuje, že pokud zákonné nebo jiné normy vyžadují, aby tato smlouva byla schválena dalšími subjekty/orgány, tak k tomuto došlo a smlouva je tak uzavřena platně a účinně.</w:t>
      </w:r>
    </w:p>
    <w:p w14:paraId="7CF0077F" w14:textId="1467FA5C" w:rsidR="00477321" w:rsidRPr="00562590" w:rsidRDefault="00477321" w:rsidP="00477321">
      <w:pPr>
        <w:numPr>
          <w:ilvl w:val="1"/>
          <w:numId w:val="1"/>
        </w:numPr>
        <w:spacing w:after="60" w:line="288" w:lineRule="auto"/>
        <w:ind w:right="-158"/>
        <w:jc w:val="both"/>
        <w:rPr>
          <w:rFonts w:ascii="Arial" w:hAnsi="Arial" w:cs="Arial"/>
          <w:b/>
        </w:rPr>
      </w:pPr>
      <w:r w:rsidRPr="00562590">
        <w:rPr>
          <w:rFonts w:ascii="Arial" w:hAnsi="Arial" w:cs="Arial"/>
        </w:rPr>
        <w:t xml:space="preserve">Za </w:t>
      </w:r>
      <w:r w:rsidR="002E225A">
        <w:rPr>
          <w:rFonts w:ascii="Arial" w:hAnsi="Arial" w:cs="Arial"/>
        </w:rPr>
        <w:t>z</w:t>
      </w:r>
      <w:r w:rsidRPr="00562590">
        <w:rPr>
          <w:rFonts w:ascii="Arial" w:hAnsi="Arial" w:cs="Arial"/>
        </w:rPr>
        <w:t xml:space="preserve">hotovitele i </w:t>
      </w:r>
      <w:r w:rsidR="002E225A">
        <w:rPr>
          <w:rFonts w:ascii="Arial" w:hAnsi="Arial" w:cs="Arial"/>
        </w:rPr>
        <w:t>o</w:t>
      </w:r>
      <w:r w:rsidRPr="00562590">
        <w:rPr>
          <w:rFonts w:ascii="Arial" w:hAnsi="Arial" w:cs="Arial"/>
        </w:rPr>
        <w:t xml:space="preserve">bjednatele podepisují tuto smlouvu osoby oprávněné za ně jednat, čímž vznikají platné a vymahatelné závazky přímo </w:t>
      </w:r>
      <w:r w:rsidR="00746833">
        <w:rPr>
          <w:rFonts w:ascii="Arial" w:hAnsi="Arial" w:cs="Arial"/>
        </w:rPr>
        <w:t>z</w:t>
      </w:r>
      <w:r w:rsidRPr="00562590">
        <w:rPr>
          <w:rFonts w:ascii="Arial" w:hAnsi="Arial" w:cs="Arial"/>
        </w:rPr>
        <w:t xml:space="preserve">hotoviteli a </w:t>
      </w:r>
      <w:r w:rsidR="00746833">
        <w:rPr>
          <w:rFonts w:ascii="Arial" w:hAnsi="Arial" w:cs="Arial"/>
        </w:rPr>
        <w:t>o</w:t>
      </w:r>
      <w:r w:rsidRPr="00562590">
        <w:rPr>
          <w:rFonts w:ascii="Arial" w:hAnsi="Arial" w:cs="Arial"/>
        </w:rPr>
        <w:t>bjednateli.</w:t>
      </w:r>
    </w:p>
    <w:p w14:paraId="1F5C7DFD" w14:textId="07561D26" w:rsidR="00477321" w:rsidRPr="00562590" w:rsidRDefault="00477321" w:rsidP="00477321">
      <w:pPr>
        <w:numPr>
          <w:ilvl w:val="1"/>
          <w:numId w:val="1"/>
        </w:numPr>
        <w:spacing w:after="60" w:line="288" w:lineRule="auto"/>
        <w:ind w:right="-158"/>
        <w:jc w:val="both"/>
        <w:rPr>
          <w:rFonts w:ascii="Arial" w:hAnsi="Arial" w:cs="Arial"/>
          <w:b/>
        </w:rPr>
      </w:pPr>
      <w:r w:rsidRPr="00562590">
        <w:rPr>
          <w:rFonts w:ascii="Arial" w:hAnsi="Arial" w:cs="Arial"/>
        </w:rPr>
        <w:t>Zhotovitel tímto prohlašuje, že disponuje potřebnými vlastnostmi, kapacita</w:t>
      </w:r>
      <w:r w:rsidR="00B9184A" w:rsidRPr="00562590">
        <w:rPr>
          <w:rFonts w:ascii="Arial" w:hAnsi="Arial" w:cs="Arial"/>
        </w:rPr>
        <w:t>mi a příslušnými veřejnoprávními</w:t>
      </w:r>
      <w:r w:rsidRPr="00562590">
        <w:rPr>
          <w:rFonts w:ascii="Arial" w:hAnsi="Arial" w:cs="Arial"/>
        </w:rPr>
        <w:t xml:space="preserve"> povoleními k provedení díla dle této smlouvy a také, že disponuje všemi kvalifikačními </w:t>
      </w:r>
      <w:r w:rsidR="00077DE9" w:rsidRPr="00562590">
        <w:rPr>
          <w:rFonts w:ascii="Arial" w:hAnsi="Arial" w:cs="Arial"/>
        </w:rPr>
        <w:t>předpoklady</w:t>
      </w:r>
      <w:r w:rsidR="007F1964" w:rsidRPr="00562590">
        <w:rPr>
          <w:rFonts w:ascii="Arial" w:hAnsi="Arial" w:cs="Arial"/>
        </w:rPr>
        <w:t xml:space="preserve"> </w:t>
      </w:r>
      <w:r w:rsidRPr="00562590">
        <w:rPr>
          <w:rFonts w:ascii="Arial" w:hAnsi="Arial" w:cs="Arial"/>
        </w:rPr>
        <w:t xml:space="preserve">a další požadavky, které jsou nutné k provedení díla, přičemž tyto skutečnosti doložil </w:t>
      </w:r>
      <w:r w:rsidR="002E225A">
        <w:rPr>
          <w:rFonts w:ascii="Arial" w:hAnsi="Arial" w:cs="Arial"/>
        </w:rPr>
        <w:t>o</w:t>
      </w:r>
      <w:r w:rsidRPr="00562590">
        <w:rPr>
          <w:rFonts w:ascii="Arial" w:hAnsi="Arial" w:cs="Arial"/>
        </w:rPr>
        <w:t xml:space="preserve">bjednateli před uzavřením této smlouvy. Objednatel tímto výslovně potvrzuje, </w:t>
      </w:r>
      <w:r w:rsidRPr="00562590">
        <w:rPr>
          <w:rFonts w:ascii="Arial" w:hAnsi="Arial" w:cs="Arial"/>
        </w:rPr>
        <w:lastRenderedPageBreak/>
        <w:t>že výše uvedené skutečnosti mu byly doloženy a že toto prohlášení je pravdivé, což potvrzuje podpisem této smlouvy.</w:t>
      </w:r>
    </w:p>
    <w:p w14:paraId="3A5A0749" w14:textId="20418D61" w:rsidR="00FF0730" w:rsidRPr="00562590" w:rsidRDefault="00FF0730" w:rsidP="00477321">
      <w:pPr>
        <w:numPr>
          <w:ilvl w:val="1"/>
          <w:numId w:val="1"/>
        </w:numPr>
        <w:spacing w:after="60" w:line="288" w:lineRule="auto"/>
        <w:ind w:right="-158"/>
        <w:jc w:val="both"/>
        <w:rPr>
          <w:rFonts w:ascii="Arial" w:hAnsi="Arial" w:cs="Arial"/>
        </w:rPr>
      </w:pPr>
      <w:r w:rsidRPr="00562590">
        <w:rPr>
          <w:rFonts w:ascii="Arial" w:hAnsi="Arial" w:cs="Arial"/>
        </w:rPr>
        <w:t xml:space="preserve">Zhotovitel tímto potvrzuje, že se podrobně s využitím své odborné péče seznámil s možností provést dílo v rozsahu, způsobem a v místě, jak to předpokládá </w:t>
      </w:r>
      <w:r w:rsidR="00DA3E1B" w:rsidRPr="00562590">
        <w:rPr>
          <w:rFonts w:ascii="Arial" w:hAnsi="Arial" w:cs="Arial"/>
        </w:rPr>
        <w:t>zadávací</w:t>
      </w:r>
      <w:r w:rsidRPr="00562590">
        <w:rPr>
          <w:rFonts w:ascii="Arial" w:hAnsi="Arial" w:cs="Arial"/>
        </w:rPr>
        <w:t xml:space="preserve"> dokumentace zadavatele, že t</w:t>
      </w:r>
      <w:r w:rsidR="00DA3E1B" w:rsidRPr="00562590">
        <w:rPr>
          <w:rFonts w:ascii="Arial" w:hAnsi="Arial" w:cs="Arial"/>
        </w:rPr>
        <w:t>u</w:t>
      </w:r>
      <w:r w:rsidRPr="00562590">
        <w:rPr>
          <w:rFonts w:ascii="Arial" w:hAnsi="Arial" w:cs="Arial"/>
        </w:rPr>
        <w:t>to shledává úpln</w:t>
      </w:r>
      <w:r w:rsidR="00DA3E1B" w:rsidRPr="00562590">
        <w:rPr>
          <w:rFonts w:ascii="Arial" w:hAnsi="Arial" w:cs="Arial"/>
        </w:rPr>
        <w:t>ou</w:t>
      </w:r>
      <w:r w:rsidRPr="00562590">
        <w:rPr>
          <w:rFonts w:ascii="Arial" w:hAnsi="Arial" w:cs="Arial"/>
        </w:rPr>
        <w:t xml:space="preserve"> a správn</w:t>
      </w:r>
      <w:r w:rsidR="00DA3E1B" w:rsidRPr="00562590">
        <w:rPr>
          <w:rFonts w:ascii="Arial" w:hAnsi="Arial" w:cs="Arial"/>
        </w:rPr>
        <w:t>ou</w:t>
      </w:r>
      <w:r w:rsidRPr="00562590">
        <w:rPr>
          <w:rFonts w:ascii="Arial" w:hAnsi="Arial" w:cs="Arial"/>
        </w:rPr>
        <w:t xml:space="preserve">, takže provedení díla v požadované kvalitě a stanovených parametrech není v tomto smyslu plněním nemožným, a že s vědomím toho také s využitím odborné péče zpracoval svou nabídku, kterou zadavateli v podobě návrhu smlouvy o dílo </w:t>
      </w:r>
      <w:r w:rsidR="00DA3E1B" w:rsidRPr="00562590">
        <w:rPr>
          <w:rFonts w:ascii="Arial" w:hAnsi="Arial" w:cs="Arial"/>
        </w:rPr>
        <w:t>předložil</w:t>
      </w:r>
      <w:r w:rsidRPr="00562590">
        <w:rPr>
          <w:rFonts w:ascii="Arial" w:hAnsi="Arial" w:cs="Arial"/>
        </w:rPr>
        <w:t>.</w:t>
      </w:r>
    </w:p>
    <w:p w14:paraId="2AD65416" w14:textId="77777777" w:rsidR="00CC7E1D" w:rsidRPr="00562590" w:rsidRDefault="00CC7E1D" w:rsidP="00477321">
      <w:pPr>
        <w:spacing w:after="60" w:line="288" w:lineRule="auto"/>
        <w:ind w:left="720" w:right="-158"/>
        <w:jc w:val="both"/>
        <w:rPr>
          <w:rFonts w:ascii="Arial" w:hAnsi="Arial" w:cs="Arial"/>
          <w:b/>
        </w:rPr>
      </w:pPr>
    </w:p>
    <w:p w14:paraId="7B649E4A" w14:textId="77777777" w:rsidR="00477321" w:rsidRPr="00562590" w:rsidRDefault="00477321" w:rsidP="00477321">
      <w:pPr>
        <w:numPr>
          <w:ilvl w:val="0"/>
          <w:numId w:val="1"/>
        </w:numPr>
        <w:tabs>
          <w:tab w:val="clear" w:pos="360"/>
          <w:tab w:val="num" w:pos="709"/>
        </w:tabs>
        <w:spacing w:after="60" w:line="288" w:lineRule="auto"/>
        <w:ind w:left="709" w:right="-158" w:hanging="709"/>
        <w:jc w:val="both"/>
        <w:rPr>
          <w:rFonts w:ascii="Arial" w:hAnsi="Arial" w:cs="Arial"/>
          <w:b/>
          <w:color w:val="2E74B5"/>
        </w:rPr>
      </w:pPr>
      <w:r w:rsidRPr="00562590">
        <w:rPr>
          <w:rFonts w:ascii="Arial" w:hAnsi="Arial" w:cs="Arial"/>
          <w:b/>
          <w:color w:val="2E74B5"/>
        </w:rPr>
        <w:t>PŘEDMĚT SMLOUVY, DÍLO</w:t>
      </w:r>
    </w:p>
    <w:p w14:paraId="5E79B588" w14:textId="3F67C360" w:rsidR="006A48AD" w:rsidRPr="00C92833" w:rsidRDefault="00477321" w:rsidP="00D06D85">
      <w:pPr>
        <w:pStyle w:val="Zkladntext"/>
        <w:numPr>
          <w:ilvl w:val="1"/>
          <w:numId w:val="1"/>
        </w:numPr>
        <w:autoSpaceDE w:val="0"/>
        <w:autoSpaceDN w:val="0"/>
        <w:adjustRightInd w:val="0"/>
        <w:spacing w:after="60" w:line="288" w:lineRule="auto"/>
        <w:rPr>
          <w:rFonts w:ascii="Arial" w:hAnsi="Arial" w:cs="Arial"/>
          <w:b/>
          <w:bCs/>
          <w:u w:val="single"/>
        </w:rPr>
      </w:pPr>
      <w:r w:rsidRPr="00C92833">
        <w:rPr>
          <w:rFonts w:ascii="Arial" w:hAnsi="Arial" w:cs="Arial"/>
          <w:sz w:val="20"/>
        </w:rPr>
        <w:t>Zhotovitel se zavazuje provést pro</w:t>
      </w:r>
      <w:r w:rsidR="002E225A">
        <w:rPr>
          <w:rFonts w:ascii="Arial" w:hAnsi="Arial" w:cs="Arial"/>
          <w:sz w:val="20"/>
        </w:rPr>
        <w:t xml:space="preserve"> o</w:t>
      </w:r>
      <w:r w:rsidRPr="00C92833">
        <w:rPr>
          <w:rFonts w:ascii="Arial" w:hAnsi="Arial" w:cs="Arial"/>
          <w:sz w:val="20"/>
        </w:rPr>
        <w:t xml:space="preserve">bjednatele </w:t>
      </w:r>
      <w:r w:rsidR="00BD1B58" w:rsidRPr="00C92833">
        <w:rPr>
          <w:rFonts w:ascii="Arial" w:hAnsi="Arial" w:cs="Arial"/>
          <w:sz w:val="20"/>
        </w:rPr>
        <w:t>d</w:t>
      </w:r>
      <w:r w:rsidRPr="00C92833">
        <w:rPr>
          <w:rFonts w:ascii="Arial" w:hAnsi="Arial" w:cs="Arial"/>
          <w:sz w:val="20"/>
        </w:rPr>
        <w:t>ílo v rozsahu daném a za podmínek stanovených touto sml</w:t>
      </w:r>
      <w:r w:rsidR="00120E55" w:rsidRPr="00C92833">
        <w:rPr>
          <w:rFonts w:ascii="Arial" w:hAnsi="Arial" w:cs="Arial"/>
          <w:sz w:val="20"/>
        </w:rPr>
        <w:t xml:space="preserve">ouvou. Předmětem smlouvy </w:t>
      </w:r>
      <w:r w:rsidR="008C0BEA" w:rsidRPr="00C92833">
        <w:rPr>
          <w:rFonts w:ascii="Arial" w:hAnsi="Arial" w:cs="Arial"/>
          <w:sz w:val="20"/>
        </w:rPr>
        <w:t xml:space="preserve">je realizace </w:t>
      </w:r>
      <w:r w:rsidR="00DA3E1B" w:rsidRPr="00C92833">
        <w:rPr>
          <w:rFonts w:ascii="Arial" w:hAnsi="Arial" w:cs="Arial"/>
          <w:sz w:val="20"/>
        </w:rPr>
        <w:t>díla</w:t>
      </w:r>
      <w:r w:rsidR="008C0BEA" w:rsidRPr="00C92833">
        <w:rPr>
          <w:rFonts w:ascii="Arial" w:hAnsi="Arial" w:cs="Arial"/>
          <w:sz w:val="20"/>
        </w:rPr>
        <w:t>:</w:t>
      </w:r>
      <w:r w:rsidR="00832686" w:rsidRPr="00C92833">
        <w:rPr>
          <w:rFonts w:ascii="Arial" w:hAnsi="Arial" w:cs="Arial"/>
          <w:b/>
          <w:bCs/>
          <w:sz w:val="20"/>
        </w:rPr>
        <w:t xml:space="preserve"> </w:t>
      </w:r>
      <w:r w:rsidR="0029171B" w:rsidRPr="00C92833">
        <w:rPr>
          <w:rFonts w:ascii="Arial" w:hAnsi="Arial" w:cs="Arial"/>
          <w:b/>
          <w:bCs/>
          <w:sz w:val="20"/>
        </w:rPr>
        <w:t xml:space="preserve">Modernizace VO </w:t>
      </w:r>
      <w:r w:rsidR="009E0884">
        <w:rPr>
          <w:rFonts w:ascii="Arial" w:hAnsi="Arial" w:cs="Arial"/>
          <w:b/>
          <w:bCs/>
          <w:sz w:val="20"/>
        </w:rPr>
        <w:t>v obci Vraňany</w:t>
      </w:r>
      <w:r w:rsidR="00B12313">
        <w:rPr>
          <w:rFonts w:ascii="Arial" w:hAnsi="Arial" w:cs="Arial"/>
          <w:b/>
          <w:bCs/>
          <w:sz w:val="20"/>
        </w:rPr>
        <w:t xml:space="preserve">, kterou specifikuje příloha č. 1 Technická dokumentace. </w:t>
      </w:r>
    </w:p>
    <w:p w14:paraId="7C875B9A" w14:textId="3CDBBB28" w:rsidR="00477321" w:rsidRPr="00562590" w:rsidRDefault="00477321" w:rsidP="00477321">
      <w:pPr>
        <w:pStyle w:val="Zkladntext"/>
        <w:numPr>
          <w:ilvl w:val="1"/>
          <w:numId w:val="1"/>
        </w:numPr>
        <w:spacing w:after="60" w:line="288" w:lineRule="auto"/>
        <w:ind w:left="709" w:hanging="709"/>
        <w:rPr>
          <w:rFonts w:ascii="Arial" w:hAnsi="Arial" w:cs="Arial"/>
          <w:bCs/>
          <w:sz w:val="20"/>
        </w:rPr>
      </w:pPr>
      <w:r w:rsidRPr="00562590">
        <w:rPr>
          <w:rFonts w:ascii="Arial" w:hAnsi="Arial" w:cs="Arial"/>
          <w:bCs/>
          <w:sz w:val="20"/>
        </w:rPr>
        <w:t xml:space="preserve">Vedle provedení díla je nedílným obsahem </w:t>
      </w:r>
      <w:r w:rsidR="002E225A">
        <w:rPr>
          <w:rFonts w:ascii="Arial" w:hAnsi="Arial" w:cs="Arial"/>
          <w:bCs/>
          <w:sz w:val="20"/>
        </w:rPr>
        <w:t>p</w:t>
      </w:r>
      <w:r w:rsidRPr="00562590">
        <w:rPr>
          <w:rFonts w:ascii="Arial" w:hAnsi="Arial" w:cs="Arial"/>
          <w:bCs/>
          <w:sz w:val="20"/>
        </w:rPr>
        <w:t>ředmětu smlouvy</w:t>
      </w:r>
      <w:r w:rsidRPr="00562590">
        <w:rPr>
          <w:rFonts w:ascii="Arial" w:hAnsi="Arial" w:cs="Arial"/>
          <w:b/>
          <w:bCs/>
          <w:sz w:val="20"/>
        </w:rPr>
        <w:t>:</w:t>
      </w:r>
    </w:p>
    <w:p w14:paraId="6FD21642" w14:textId="77777777" w:rsidR="00477321" w:rsidRPr="00A81588" w:rsidRDefault="00477321" w:rsidP="00477321">
      <w:pPr>
        <w:pStyle w:val="Cislovani3"/>
        <w:numPr>
          <w:ilvl w:val="2"/>
          <w:numId w:val="1"/>
        </w:numPr>
        <w:rPr>
          <w:rFonts w:ascii="Arial" w:hAnsi="Arial" w:cs="Arial"/>
          <w:szCs w:val="20"/>
        </w:rPr>
      </w:pPr>
      <w:r w:rsidRPr="00A81588">
        <w:rPr>
          <w:rFonts w:ascii="Arial" w:hAnsi="Arial" w:cs="Arial"/>
          <w:szCs w:val="20"/>
        </w:rPr>
        <w:t>zajištění veškerých nezbytných průzkumů nutných pro řádné provedení a dokončení díla,</w:t>
      </w:r>
    </w:p>
    <w:p w14:paraId="69ACD0CB" w14:textId="77777777" w:rsidR="00477321" w:rsidRPr="00562590" w:rsidRDefault="00477321" w:rsidP="00477321">
      <w:pPr>
        <w:pStyle w:val="Cislovani3"/>
        <w:numPr>
          <w:ilvl w:val="2"/>
          <w:numId w:val="1"/>
        </w:numPr>
        <w:rPr>
          <w:rFonts w:ascii="Arial" w:hAnsi="Arial" w:cs="Arial"/>
          <w:szCs w:val="20"/>
        </w:rPr>
      </w:pPr>
      <w:r w:rsidRPr="00562590">
        <w:rPr>
          <w:rFonts w:ascii="Arial" w:hAnsi="Arial" w:cs="Arial"/>
          <w:szCs w:val="20"/>
        </w:rPr>
        <w:t>zřízení, odstranění a zajištění zařízení staveniště včetně napojení na inženýrské sítě,</w:t>
      </w:r>
    </w:p>
    <w:p w14:paraId="25D2EE77" w14:textId="77777777" w:rsidR="00477321" w:rsidRPr="00562590" w:rsidRDefault="00477321" w:rsidP="00477321">
      <w:pPr>
        <w:pStyle w:val="Cislovani3"/>
        <w:numPr>
          <w:ilvl w:val="2"/>
          <w:numId w:val="1"/>
        </w:numPr>
        <w:rPr>
          <w:rFonts w:ascii="Arial" w:hAnsi="Arial" w:cs="Arial"/>
          <w:szCs w:val="20"/>
        </w:rPr>
      </w:pPr>
      <w:r w:rsidRPr="00562590">
        <w:rPr>
          <w:rFonts w:ascii="Arial" w:hAnsi="Arial" w:cs="Arial"/>
          <w:szCs w:val="20"/>
        </w:rPr>
        <w:t>zajištění a provedení všech opatření organizačního a stave</w:t>
      </w:r>
      <w:r w:rsidR="00815B71" w:rsidRPr="00562590">
        <w:rPr>
          <w:rFonts w:ascii="Arial" w:hAnsi="Arial" w:cs="Arial"/>
          <w:szCs w:val="20"/>
        </w:rPr>
        <w:t xml:space="preserve">bně technologického charakteru </w:t>
      </w:r>
      <w:r w:rsidRPr="00562590">
        <w:rPr>
          <w:rFonts w:ascii="Arial" w:hAnsi="Arial" w:cs="Arial"/>
          <w:szCs w:val="20"/>
        </w:rPr>
        <w:t xml:space="preserve">k řádnému provedení díla, </w:t>
      </w:r>
    </w:p>
    <w:p w14:paraId="2813023B" w14:textId="77777777" w:rsidR="00477321" w:rsidRPr="00562590" w:rsidRDefault="00477321" w:rsidP="00477321">
      <w:pPr>
        <w:pStyle w:val="Cislovani3"/>
        <w:numPr>
          <w:ilvl w:val="2"/>
          <w:numId w:val="1"/>
        </w:numPr>
        <w:rPr>
          <w:rFonts w:ascii="Arial" w:hAnsi="Arial" w:cs="Arial"/>
          <w:szCs w:val="20"/>
        </w:rPr>
      </w:pPr>
      <w:r w:rsidRPr="00562590">
        <w:rPr>
          <w:rFonts w:ascii="Arial" w:hAnsi="Arial" w:cs="Arial"/>
          <w:szCs w:val="20"/>
        </w:rPr>
        <w:t xml:space="preserve">účast na pravidelných kontrolních dnech stavby, </w:t>
      </w:r>
    </w:p>
    <w:p w14:paraId="7C495158" w14:textId="77777777" w:rsidR="00477321" w:rsidRPr="00562590" w:rsidRDefault="00477321" w:rsidP="00477321">
      <w:pPr>
        <w:pStyle w:val="Cislovani3"/>
        <w:numPr>
          <w:ilvl w:val="2"/>
          <w:numId w:val="1"/>
        </w:numPr>
        <w:rPr>
          <w:rFonts w:ascii="Arial" w:hAnsi="Arial" w:cs="Arial"/>
          <w:szCs w:val="20"/>
        </w:rPr>
      </w:pPr>
      <w:r w:rsidRPr="00562590">
        <w:rPr>
          <w:rFonts w:ascii="Arial" w:hAnsi="Arial" w:cs="Arial"/>
          <w:szCs w:val="20"/>
        </w:rPr>
        <w:t xml:space="preserve">veškeré práce a dodávky související s bezpečnostními opatřeními na ochranu osob </w:t>
      </w:r>
      <w:r w:rsidRPr="00562590">
        <w:rPr>
          <w:rFonts w:ascii="Arial" w:hAnsi="Arial" w:cs="Arial"/>
          <w:szCs w:val="20"/>
        </w:rPr>
        <w:br/>
        <w:t>a majetku,</w:t>
      </w:r>
    </w:p>
    <w:p w14:paraId="23C29ADA" w14:textId="372B8D0B" w:rsidR="00477321" w:rsidRPr="00562590" w:rsidRDefault="00477321" w:rsidP="00477321">
      <w:pPr>
        <w:pStyle w:val="Cislovani3"/>
        <w:numPr>
          <w:ilvl w:val="2"/>
          <w:numId w:val="1"/>
        </w:numPr>
        <w:rPr>
          <w:rFonts w:ascii="Arial" w:hAnsi="Arial" w:cs="Arial"/>
          <w:szCs w:val="20"/>
        </w:rPr>
      </w:pPr>
      <w:r w:rsidRPr="00562590">
        <w:rPr>
          <w:rFonts w:ascii="Arial" w:hAnsi="Arial" w:cs="Arial"/>
          <w:szCs w:val="20"/>
        </w:rPr>
        <w:t xml:space="preserve">likvidace, odvoz a uložení vybouraných hmot a stavební suti na skládku včetně poplatku za uskladnění v souladu s ustanoveními zákona č. </w:t>
      </w:r>
      <w:r w:rsidR="00BA0E5B" w:rsidRPr="00562590">
        <w:rPr>
          <w:rFonts w:ascii="Arial" w:hAnsi="Arial" w:cs="Arial"/>
          <w:szCs w:val="20"/>
        </w:rPr>
        <w:t>541/2020</w:t>
      </w:r>
      <w:r w:rsidRPr="00562590">
        <w:rPr>
          <w:rFonts w:ascii="Arial" w:hAnsi="Arial" w:cs="Arial"/>
          <w:szCs w:val="20"/>
        </w:rPr>
        <w:t xml:space="preserve"> Sb., o odpadech, </w:t>
      </w:r>
      <w:r w:rsidR="0005106D" w:rsidRPr="00562590">
        <w:rPr>
          <w:rFonts w:ascii="Arial" w:hAnsi="Arial" w:cs="Arial"/>
          <w:szCs w:val="20"/>
        </w:rPr>
        <w:t>v platném znění,</w:t>
      </w:r>
    </w:p>
    <w:p w14:paraId="7BBB56A9" w14:textId="77777777" w:rsidR="00477321" w:rsidRPr="00562590" w:rsidRDefault="00477321" w:rsidP="00477321">
      <w:pPr>
        <w:pStyle w:val="Cislovani3"/>
        <w:numPr>
          <w:ilvl w:val="2"/>
          <w:numId w:val="1"/>
        </w:numPr>
        <w:rPr>
          <w:rFonts w:ascii="Arial" w:hAnsi="Arial" w:cs="Arial"/>
          <w:szCs w:val="20"/>
        </w:rPr>
      </w:pPr>
      <w:r w:rsidRPr="00562590">
        <w:rPr>
          <w:rFonts w:ascii="Arial" w:hAnsi="Arial" w:cs="Arial"/>
          <w:szCs w:val="20"/>
        </w:rPr>
        <w:t xml:space="preserve">uvedení všech povrchů dotčených stavbou do původního stavu, </w:t>
      </w:r>
    </w:p>
    <w:p w14:paraId="5CF89DCF" w14:textId="77777777" w:rsidR="00477321" w:rsidRPr="00562590" w:rsidRDefault="00477321" w:rsidP="00477321">
      <w:pPr>
        <w:pStyle w:val="Cislovani3"/>
        <w:numPr>
          <w:ilvl w:val="2"/>
          <w:numId w:val="1"/>
        </w:numPr>
        <w:rPr>
          <w:rFonts w:ascii="Arial" w:hAnsi="Arial" w:cs="Arial"/>
          <w:szCs w:val="20"/>
        </w:rPr>
      </w:pPr>
      <w:r w:rsidRPr="00562590">
        <w:rPr>
          <w:rFonts w:ascii="Arial" w:hAnsi="Arial" w:cs="Arial"/>
          <w:szCs w:val="20"/>
        </w:rPr>
        <w:t xml:space="preserve">zajištění bezpečnosti práce a ochrany životního prostředí, </w:t>
      </w:r>
    </w:p>
    <w:p w14:paraId="48CAF753" w14:textId="77777777" w:rsidR="00477321" w:rsidRPr="00562590" w:rsidRDefault="00477321" w:rsidP="00477321">
      <w:pPr>
        <w:pStyle w:val="Cislovani3"/>
        <w:numPr>
          <w:ilvl w:val="2"/>
          <w:numId w:val="1"/>
        </w:numPr>
        <w:rPr>
          <w:rFonts w:ascii="Arial" w:hAnsi="Arial" w:cs="Arial"/>
          <w:szCs w:val="20"/>
        </w:rPr>
      </w:pPr>
      <w:r w:rsidRPr="00562590">
        <w:rPr>
          <w:rFonts w:ascii="Arial" w:hAnsi="Arial" w:cs="Arial"/>
          <w:szCs w:val="20"/>
        </w:rPr>
        <w:t xml:space="preserve">projednání a zajištění případného zvláštního užívání komunikací a veřejných ploch včetně úhrady vyměřených poplatků a nájemného, </w:t>
      </w:r>
    </w:p>
    <w:p w14:paraId="03CEFDF1" w14:textId="288C1A7F" w:rsidR="006522F8" w:rsidRDefault="00225CC3" w:rsidP="006522F8">
      <w:pPr>
        <w:pStyle w:val="Cislovani3"/>
        <w:numPr>
          <w:ilvl w:val="2"/>
          <w:numId w:val="1"/>
        </w:numPr>
        <w:rPr>
          <w:rFonts w:ascii="Arial" w:hAnsi="Arial" w:cs="Arial"/>
          <w:szCs w:val="20"/>
        </w:rPr>
      </w:pPr>
      <w:r w:rsidRPr="00544D51">
        <w:rPr>
          <w:rFonts w:ascii="Arial" w:hAnsi="Arial" w:cs="Arial"/>
          <w:szCs w:val="20"/>
        </w:rPr>
        <w:t xml:space="preserve">provedení přejímky </w:t>
      </w:r>
      <w:r w:rsidR="00DA3E1B" w:rsidRPr="00544D51">
        <w:rPr>
          <w:rFonts w:ascii="Arial" w:hAnsi="Arial" w:cs="Arial"/>
          <w:szCs w:val="20"/>
        </w:rPr>
        <w:t>díla</w:t>
      </w:r>
      <w:r w:rsidRPr="00544D51">
        <w:rPr>
          <w:rFonts w:ascii="Arial" w:hAnsi="Arial" w:cs="Arial"/>
          <w:szCs w:val="20"/>
        </w:rPr>
        <w:t>.</w:t>
      </w:r>
      <w:r w:rsidR="00477321" w:rsidRPr="00544D51">
        <w:rPr>
          <w:rFonts w:ascii="Arial" w:hAnsi="Arial" w:cs="Arial"/>
          <w:szCs w:val="20"/>
        </w:rPr>
        <w:t xml:space="preserve"> </w:t>
      </w:r>
    </w:p>
    <w:p w14:paraId="21E149F0" w14:textId="77777777" w:rsidR="006522F8" w:rsidRPr="006522F8" w:rsidRDefault="006522F8" w:rsidP="006522F8">
      <w:pPr>
        <w:pStyle w:val="Cislovani3"/>
        <w:numPr>
          <w:ilvl w:val="0"/>
          <w:numId w:val="0"/>
        </w:numPr>
        <w:ind w:left="720"/>
        <w:rPr>
          <w:rFonts w:ascii="Arial" w:hAnsi="Arial" w:cs="Arial"/>
          <w:szCs w:val="20"/>
        </w:rPr>
      </w:pPr>
    </w:p>
    <w:p w14:paraId="26811902" w14:textId="44820716" w:rsidR="005E7A74" w:rsidRPr="006522F8" w:rsidRDefault="00815B71" w:rsidP="006522F8">
      <w:pPr>
        <w:pStyle w:val="Zkladntext"/>
        <w:numPr>
          <w:ilvl w:val="1"/>
          <w:numId w:val="1"/>
        </w:numPr>
        <w:autoSpaceDE w:val="0"/>
        <w:autoSpaceDN w:val="0"/>
        <w:adjustRightInd w:val="0"/>
        <w:spacing w:after="60" w:line="288" w:lineRule="auto"/>
        <w:rPr>
          <w:rFonts w:ascii="Arial" w:hAnsi="Arial" w:cs="Arial"/>
          <w:sz w:val="20"/>
        </w:rPr>
      </w:pPr>
      <w:r w:rsidRPr="006522F8">
        <w:rPr>
          <w:rFonts w:ascii="Arial" w:hAnsi="Arial" w:cs="Arial"/>
          <w:sz w:val="20"/>
        </w:rPr>
        <w:t>Z</w:t>
      </w:r>
      <w:r w:rsidR="00477321" w:rsidRPr="006522F8">
        <w:rPr>
          <w:rFonts w:ascii="Arial" w:hAnsi="Arial" w:cs="Arial"/>
          <w:sz w:val="20"/>
        </w:rPr>
        <w:t>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w:t>
      </w:r>
      <w:r w:rsidRPr="006522F8">
        <w:rPr>
          <w:rFonts w:ascii="Arial" w:hAnsi="Arial" w:cs="Arial"/>
          <w:sz w:val="20"/>
        </w:rPr>
        <w:t>ich ošetřování, pojištění atd.</w:t>
      </w:r>
      <w:r w:rsidR="00654471" w:rsidRPr="006522F8">
        <w:rPr>
          <w:rFonts w:ascii="Arial" w:hAnsi="Arial" w:cs="Arial"/>
          <w:sz w:val="20"/>
        </w:rPr>
        <w:t xml:space="preserve"> Výjimku </w:t>
      </w:r>
      <w:proofErr w:type="gramStart"/>
      <w:r w:rsidR="00654471" w:rsidRPr="006522F8">
        <w:rPr>
          <w:rFonts w:ascii="Arial" w:hAnsi="Arial" w:cs="Arial"/>
          <w:sz w:val="20"/>
        </w:rPr>
        <w:t>tvoří</w:t>
      </w:r>
      <w:proofErr w:type="gramEnd"/>
      <w:r w:rsidR="00654471" w:rsidRPr="006522F8">
        <w:rPr>
          <w:rFonts w:ascii="Arial" w:hAnsi="Arial" w:cs="Arial"/>
          <w:sz w:val="20"/>
        </w:rPr>
        <w:t xml:space="preserve"> protokol </w:t>
      </w:r>
      <w:r w:rsidR="001E183A" w:rsidRPr="006522F8">
        <w:rPr>
          <w:rFonts w:ascii="Arial" w:hAnsi="Arial" w:cs="Arial"/>
          <w:sz w:val="20"/>
        </w:rPr>
        <w:t>o měření osvětlenosti/jasů, který si zaji</w:t>
      </w:r>
      <w:r w:rsidR="005E7A74" w:rsidRPr="006522F8">
        <w:rPr>
          <w:rFonts w:ascii="Arial" w:hAnsi="Arial" w:cs="Arial"/>
          <w:sz w:val="20"/>
        </w:rPr>
        <w:t xml:space="preserve">šťuje </w:t>
      </w:r>
      <w:r w:rsidR="002E225A" w:rsidRPr="006522F8">
        <w:rPr>
          <w:rFonts w:ascii="Arial" w:hAnsi="Arial" w:cs="Arial"/>
          <w:sz w:val="20"/>
        </w:rPr>
        <w:t>o</w:t>
      </w:r>
      <w:r w:rsidR="005E7A74" w:rsidRPr="006522F8">
        <w:rPr>
          <w:rFonts w:ascii="Arial" w:hAnsi="Arial" w:cs="Arial"/>
          <w:sz w:val="20"/>
        </w:rPr>
        <w:t>bjednatel na své náklady.</w:t>
      </w:r>
    </w:p>
    <w:p w14:paraId="711C567B" w14:textId="1B33DCB3" w:rsidR="005E7A74" w:rsidRPr="006522F8" w:rsidRDefault="00F81E6A" w:rsidP="006522F8">
      <w:pPr>
        <w:pStyle w:val="Zkladntext"/>
        <w:autoSpaceDE w:val="0"/>
        <w:autoSpaceDN w:val="0"/>
        <w:adjustRightInd w:val="0"/>
        <w:spacing w:after="60" w:line="288" w:lineRule="auto"/>
        <w:ind w:left="720"/>
        <w:rPr>
          <w:rFonts w:ascii="Arial" w:hAnsi="Arial" w:cs="Arial"/>
          <w:sz w:val="20"/>
        </w:rPr>
      </w:pPr>
      <w:r w:rsidRPr="006522F8">
        <w:rPr>
          <w:rFonts w:ascii="Arial" w:hAnsi="Arial" w:cs="Arial"/>
          <w:sz w:val="20"/>
        </w:rPr>
        <w:t xml:space="preserve">Předmět smlouvy, tak jak je vymezen v bodech 2.1. až 2.4., se dále v textu této smlouvy označuje jen jako „dílo“ nebo též „předmět smlouvy“. </w:t>
      </w:r>
    </w:p>
    <w:p w14:paraId="20797D29" w14:textId="4A57DCD2" w:rsidR="00477321" w:rsidRPr="006522F8" w:rsidRDefault="00477321" w:rsidP="006522F8">
      <w:pPr>
        <w:pStyle w:val="Zkladntext"/>
        <w:numPr>
          <w:ilvl w:val="1"/>
          <w:numId w:val="1"/>
        </w:numPr>
        <w:autoSpaceDE w:val="0"/>
        <w:autoSpaceDN w:val="0"/>
        <w:adjustRightInd w:val="0"/>
        <w:spacing w:after="60" w:line="288" w:lineRule="auto"/>
        <w:rPr>
          <w:rFonts w:ascii="Arial" w:hAnsi="Arial" w:cs="Arial"/>
          <w:sz w:val="20"/>
        </w:rPr>
      </w:pPr>
      <w:r w:rsidRPr="006522F8">
        <w:rPr>
          <w:rFonts w:ascii="Arial" w:hAnsi="Arial" w:cs="Arial"/>
          <w:sz w:val="20"/>
        </w:rPr>
        <w:t xml:space="preserve">Jakékoliv změny </w:t>
      </w:r>
      <w:r w:rsidR="002A5DCA">
        <w:rPr>
          <w:rFonts w:ascii="Arial" w:hAnsi="Arial" w:cs="Arial"/>
          <w:sz w:val="20"/>
        </w:rPr>
        <w:t>p</w:t>
      </w:r>
      <w:r w:rsidRPr="006522F8">
        <w:rPr>
          <w:rFonts w:ascii="Arial" w:hAnsi="Arial" w:cs="Arial"/>
          <w:sz w:val="20"/>
        </w:rPr>
        <w:t xml:space="preserve">ředmětu smlouvy v důsledku změny právních předpisů či následných požadavků </w:t>
      </w:r>
      <w:r w:rsidR="00A70381">
        <w:rPr>
          <w:rFonts w:ascii="Arial" w:hAnsi="Arial" w:cs="Arial"/>
          <w:sz w:val="20"/>
        </w:rPr>
        <w:t>s</w:t>
      </w:r>
      <w:r w:rsidRPr="006522F8">
        <w:rPr>
          <w:rFonts w:ascii="Arial" w:hAnsi="Arial" w:cs="Arial"/>
          <w:sz w:val="20"/>
        </w:rPr>
        <w:t xml:space="preserve">mluvních stran musí být zapracovány do </w:t>
      </w:r>
      <w:r w:rsidR="006522F8">
        <w:rPr>
          <w:rFonts w:ascii="Arial" w:hAnsi="Arial" w:cs="Arial"/>
          <w:sz w:val="20"/>
        </w:rPr>
        <w:t>p</w:t>
      </w:r>
      <w:r w:rsidRPr="006522F8">
        <w:rPr>
          <w:rFonts w:ascii="Arial" w:hAnsi="Arial" w:cs="Arial"/>
          <w:sz w:val="20"/>
        </w:rPr>
        <w:t xml:space="preserve">rojektové dokumentace a musí být písemně odsouhlaseny Smluvními stranami jako dodatky k této smlouvě. </w:t>
      </w:r>
    </w:p>
    <w:p w14:paraId="6FC36422" w14:textId="6622B85A" w:rsidR="00477321" w:rsidRPr="006522F8" w:rsidRDefault="00477321" w:rsidP="006522F8">
      <w:pPr>
        <w:pStyle w:val="Zkladntext"/>
        <w:numPr>
          <w:ilvl w:val="1"/>
          <w:numId w:val="1"/>
        </w:numPr>
        <w:autoSpaceDE w:val="0"/>
        <w:autoSpaceDN w:val="0"/>
        <w:adjustRightInd w:val="0"/>
        <w:spacing w:after="60" w:line="288" w:lineRule="auto"/>
        <w:rPr>
          <w:rFonts w:ascii="Arial" w:hAnsi="Arial" w:cs="Arial"/>
          <w:sz w:val="20"/>
        </w:rPr>
      </w:pPr>
      <w:r w:rsidRPr="00562590">
        <w:rPr>
          <w:rFonts w:ascii="Arial" w:hAnsi="Arial" w:cs="Arial"/>
          <w:sz w:val="20"/>
        </w:rPr>
        <w:t xml:space="preserve">Zhotovitel se tímto zavazuje, že řádně, včas a v požadované kvalitě provede </w:t>
      </w:r>
      <w:r w:rsidR="006522F8">
        <w:rPr>
          <w:rFonts w:ascii="Arial" w:hAnsi="Arial" w:cs="Arial"/>
          <w:sz w:val="20"/>
        </w:rPr>
        <w:t>d</w:t>
      </w:r>
      <w:r w:rsidRPr="00562590">
        <w:rPr>
          <w:rFonts w:ascii="Arial" w:hAnsi="Arial" w:cs="Arial"/>
          <w:sz w:val="20"/>
        </w:rPr>
        <w:t>ílo na své nebezpečí.</w:t>
      </w:r>
    </w:p>
    <w:p w14:paraId="35E56F2D" w14:textId="12E53BE5" w:rsidR="00AB681E" w:rsidRPr="006522F8" w:rsidRDefault="00477321" w:rsidP="006522F8">
      <w:pPr>
        <w:pStyle w:val="Zkladntext"/>
        <w:numPr>
          <w:ilvl w:val="1"/>
          <w:numId w:val="1"/>
        </w:numPr>
        <w:autoSpaceDE w:val="0"/>
        <w:autoSpaceDN w:val="0"/>
        <w:adjustRightInd w:val="0"/>
        <w:spacing w:after="60" w:line="288" w:lineRule="auto"/>
        <w:rPr>
          <w:rFonts w:ascii="Arial" w:hAnsi="Arial" w:cs="Arial"/>
          <w:sz w:val="20"/>
        </w:rPr>
      </w:pPr>
      <w:r w:rsidRPr="006522F8">
        <w:rPr>
          <w:rFonts w:ascii="Arial" w:hAnsi="Arial" w:cs="Arial"/>
          <w:sz w:val="20"/>
        </w:rPr>
        <w:t xml:space="preserve">Objednatel se tímto zavazuje, že řádně a včas uhradí dále ve smlouvě sjednanou odměnu za provedení </w:t>
      </w:r>
      <w:r w:rsidR="006522F8">
        <w:rPr>
          <w:rFonts w:ascii="Arial" w:hAnsi="Arial" w:cs="Arial"/>
          <w:sz w:val="20"/>
        </w:rPr>
        <w:t>d</w:t>
      </w:r>
      <w:r w:rsidRPr="006522F8">
        <w:rPr>
          <w:rFonts w:ascii="Arial" w:hAnsi="Arial" w:cs="Arial"/>
          <w:sz w:val="20"/>
        </w:rPr>
        <w:t xml:space="preserve">íla a provedené </w:t>
      </w:r>
      <w:r w:rsidR="006522F8">
        <w:rPr>
          <w:rFonts w:ascii="Arial" w:hAnsi="Arial" w:cs="Arial"/>
          <w:sz w:val="20"/>
        </w:rPr>
        <w:t>d</w:t>
      </w:r>
      <w:r w:rsidRPr="006522F8">
        <w:rPr>
          <w:rFonts w:ascii="Arial" w:hAnsi="Arial" w:cs="Arial"/>
          <w:sz w:val="20"/>
        </w:rPr>
        <w:t>ílo převezme.</w:t>
      </w:r>
    </w:p>
    <w:p w14:paraId="3DE6F0E2" w14:textId="77777777" w:rsidR="00D9275B" w:rsidRPr="00562590" w:rsidRDefault="00D9275B" w:rsidP="00CA0CD9">
      <w:pPr>
        <w:pStyle w:val="Zkladntext"/>
        <w:spacing w:after="60" w:line="288" w:lineRule="auto"/>
        <w:rPr>
          <w:rFonts w:ascii="Arial" w:hAnsi="Arial" w:cs="Arial"/>
          <w:sz w:val="20"/>
        </w:rPr>
      </w:pPr>
    </w:p>
    <w:p w14:paraId="5FB3D847" w14:textId="77777777" w:rsidR="00D9275B" w:rsidRPr="00562590" w:rsidRDefault="00D9275B" w:rsidP="00D9275B">
      <w:pPr>
        <w:pStyle w:val="Zkladntext"/>
        <w:numPr>
          <w:ilvl w:val="0"/>
          <w:numId w:val="1"/>
        </w:numPr>
        <w:tabs>
          <w:tab w:val="clear" w:pos="360"/>
          <w:tab w:val="num" w:pos="709"/>
        </w:tabs>
        <w:spacing w:after="60" w:line="288" w:lineRule="auto"/>
        <w:ind w:left="709" w:hanging="709"/>
        <w:rPr>
          <w:rFonts w:ascii="Arial" w:hAnsi="Arial" w:cs="Arial"/>
          <w:b/>
          <w:bCs/>
          <w:color w:val="2E74B5"/>
          <w:sz w:val="20"/>
        </w:rPr>
      </w:pPr>
      <w:r w:rsidRPr="00562590">
        <w:rPr>
          <w:rFonts w:ascii="Arial" w:hAnsi="Arial" w:cs="Arial"/>
          <w:b/>
          <w:bCs/>
          <w:color w:val="2E74B5"/>
          <w:sz w:val="20"/>
        </w:rPr>
        <w:t>CENA DÍLA</w:t>
      </w:r>
    </w:p>
    <w:p w14:paraId="117D1541" w14:textId="0EE14756" w:rsidR="00D9275B" w:rsidRPr="00562590" w:rsidRDefault="00D9275B" w:rsidP="00D9275B">
      <w:pPr>
        <w:numPr>
          <w:ilvl w:val="1"/>
          <w:numId w:val="1"/>
        </w:numPr>
        <w:spacing w:after="60" w:line="288" w:lineRule="auto"/>
        <w:ind w:left="709" w:hanging="709"/>
        <w:jc w:val="both"/>
        <w:rPr>
          <w:rFonts w:ascii="Arial" w:hAnsi="Arial" w:cs="Arial"/>
        </w:rPr>
      </w:pPr>
      <w:r w:rsidRPr="00562590">
        <w:rPr>
          <w:rFonts w:ascii="Arial" w:hAnsi="Arial" w:cs="Arial"/>
        </w:rPr>
        <w:t xml:space="preserve">Cena za provedení díla je cenou smluvní a činí dle </w:t>
      </w:r>
      <w:r w:rsidR="006522F8">
        <w:rPr>
          <w:rFonts w:ascii="Arial" w:hAnsi="Arial" w:cs="Arial"/>
        </w:rPr>
        <w:t>o</w:t>
      </w:r>
      <w:r w:rsidRPr="00562590">
        <w:rPr>
          <w:rFonts w:ascii="Arial" w:hAnsi="Arial" w:cs="Arial"/>
        </w:rPr>
        <w:t xml:space="preserve">cenění prací a </w:t>
      </w:r>
      <w:r w:rsidR="002C2048" w:rsidRPr="00562590">
        <w:rPr>
          <w:rFonts w:ascii="Arial" w:hAnsi="Arial" w:cs="Arial"/>
        </w:rPr>
        <w:t>dodávek – rozpočtu</w:t>
      </w:r>
      <w:r w:rsidRPr="00562590">
        <w:rPr>
          <w:rFonts w:ascii="Arial" w:hAnsi="Arial" w:cs="Arial"/>
        </w:rPr>
        <w:t xml:space="preserve"> celkem:</w:t>
      </w:r>
    </w:p>
    <w:p w14:paraId="083A90EF" w14:textId="77777777" w:rsidR="005D6076" w:rsidRPr="00562590" w:rsidRDefault="005D6076" w:rsidP="005D6076">
      <w:pPr>
        <w:spacing w:after="60" w:line="288" w:lineRule="auto"/>
        <w:ind w:left="709"/>
        <w:jc w:val="both"/>
        <w:rPr>
          <w:rFonts w:ascii="Arial" w:hAnsi="Arial" w:cs="Arial"/>
          <w:highlight w:val="yellow"/>
        </w:rPr>
      </w:pPr>
      <w:r w:rsidRPr="00562590">
        <w:rPr>
          <w:rFonts w:ascii="Arial" w:hAnsi="Arial" w:cs="Arial"/>
          <w:highlight w:val="yellow"/>
        </w:rPr>
        <w:t>- cena bez DPH</w:t>
      </w:r>
      <w:r w:rsidRPr="00562590">
        <w:rPr>
          <w:rFonts w:ascii="Arial" w:hAnsi="Arial" w:cs="Arial"/>
          <w:color w:val="FFFF00"/>
          <w:highlight w:val="yellow"/>
          <w:shd w:val="clear" w:color="auto" w:fill="BDD6EE"/>
        </w:rPr>
        <w:t xml:space="preserve">                                               </w:t>
      </w:r>
      <w:r w:rsidRPr="00562590">
        <w:rPr>
          <w:rFonts w:ascii="Arial" w:hAnsi="Arial" w:cs="Arial"/>
          <w:highlight w:val="yellow"/>
        </w:rPr>
        <w:t xml:space="preserve">Kč </w:t>
      </w:r>
    </w:p>
    <w:p w14:paraId="3AD1C89D" w14:textId="6CD9C0FB" w:rsidR="0005106D" w:rsidRPr="00562590" w:rsidRDefault="0005106D" w:rsidP="005D6076">
      <w:pPr>
        <w:spacing w:after="60" w:line="288" w:lineRule="auto"/>
        <w:ind w:left="709"/>
        <w:jc w:val="both"/>
        <w:rPr>
          <w:rFonts w:ascii="Arial" w:hAnsi="Arial" w:cs="Arial"/>
        </w:rPr>
      </w:pPr>
      <w:r w:rsidRPr="00803291">
        <w:rPr>
          <w:rFonts w:ascii="Arial" w:hAnsi="Arial" w:cs="Arial"/>
        </w:rPr>
        <w:t>DPH na výstupu bude vykázána a odvedena v souladu s platnou legislativou. Objednatel pro dané plnění nevystupuje jako osoba povinná k dani.</w:t>
      </w:r>
      <w:r w:rsidRPr="00562590">
        <w:rPr>
          <w:rFonts w:ascii="Arial" w:hAnsi="Arial" w:cs="Arial"/>
        </w:rPr>
        <w:t xml:space="preserve"> </w:t>
      </w:r>
    </w:p>
    <w:p w14:paraId="411C9E80" w14:textId="6FE5A71A" w:rsidR="00D9275B" w:rsidRPr="00562590" w:rsidRDefault="00D9275B" w:rsidP="005C4929">
      <w:pPr>
        <w:numPr>
          <w:ilvl w:val="1"/>
          <w:numId w:val="1"/>
        </w:numPr>
        <w:spacing w:after="60" w:line="288" w:lineRule="auto"/>
        <w:ind w:left="709" w:hanging="709"/>
        <w:jc w:val="both"/>
        <w:rPr>
          <w:rFonts w:ascii="Arial" w:hAnsi="Arial" w:cs="Arial"/>
        </w:rPr>
      </w:pPr>
      <w:r w:rsidRPr="00562590">
        <w:rPr>
          <w:rFonts w:ascii="Arial" w:hAnsi="Arial" w:cs="Arial"/>
        </w:rPr>
        <w:t xml:space="preserve">Cena obsahuje veškeré náklady </w:t>
      </w:r>
      <w:r w:rsidR="000350DC" w:rsidRPr="00562590">
        <w:rPr>
          <w:rFonts w:ascii="Arial" w:hAnsi="Arial" w:cs="Arial"/>
        </w:rPr>
        <w:t>zhotovitele</w:t>
      </w:r>
      <w:r w:rsidRPr="00562590">
        <w:rPr>
          <w:rFonts w:ascii="Arial" w:hAnsi="Arial" w:cs="Arial"/>
        </w:rPr>
        <w:t xml:space="preserve"> nutné k realizaci díla vym</w:t>
      </w:r>
      <w:r w:rsidR="00F92D16" w:rsidRPr="00562590">
        <w:rPr>
          <w:rFonts w:ascii="Arial" w:hAnsi="Arial" w:cs="Arial"/>
        </w:rPr>
        <w:t xml:space="preserve">ezeného předmětem smlouvy a </w:t>
      </w:r>
      <w:r w:rsidR="000E76E7" w:rsidRPr="00562590">
        <w:rPr>
          <w:rFonts w:ascii="Arial" w:hAnsi="Arial" w:cs="Arial"/>
        </w:rPr>
        <w:t xml:space="preserve">v </w:t>
      </w:r>
      <w:r w:rsidRPr="00562590">
        <w:rPr>
          <w:rFonts w:ascii="Arial" w:hAnsi="Arial" w:cs="Arial"/>
        </w:rPr>
        <w:t xml:space="preserve">zadávací dokumentaci. </w:t>
      </w:r>
      <w:r w:rsidR="00DA3E1B" w:rsidRPr="00562590">
        <w:rPr>
          <w:rFonts w:ascii="Arial" w:hAnsi="Arial" w:cs="Arial"/>
        </w:rPr>
        <w:t>C</w:t>
      </w:r>
      <w:r w:rsidRPr="00562590">
        <w:rPr>
          <w:rFonts w:ascii="Arial" w:hAnsi="Arial" w:cs="Arial"/>
        </w:rPr>
        <w:t>ena obsahuje předpokládaný vývoj cen ve stavebnictví až do konce její platnosti, rovněž obsahuje i předpokládaný vývoj kurzů české koruny k zahraničním měnám až do konce její platnosti.</w:t>
      </w:r>
      <w:r w:rsidR="00CA0CD9" w:rsidRPr="00562590">
        <w:rPr>
          <w:rFonts w:ascii="Arial" w:hAnsi="Arial" w:cs="Arial"/>
        </w:rPr>
        <w:t xml:space="preserve"> </w:t>
      </w:r>
      <w:r w:rsidR="00DA3E1B" w:rsidRPr="00562590">
        <w:rPr>
          <w:rFonts w:ascii="Arial" w:hAnsi="Arial" w:cs="Arial"/>
        </w:rPr>
        <w:t>C</w:t>
      </w:r>
      <w:r w:rsidR="00CA0CD9" w:rsidRPr="00562590">
        <w:rPr>
          <w:rFonts w:ascii="Arial" w:hAnsi="Arial" w:cs="Arial"/>
        </w:rPr>
        <w:t xml:space="preserve">ena </w:t>
      </w:r>
      <w:r w:rsidR="00DA3E1B" w:rsidRPr="00562590">
        <w:rPr>
          <w:rFonts w:ascii="Arial" w:hAnsi="Arial" w:cs="Arial"/>
        </w:rPr>
        <w:t>je</w:t>
      </w:r>
      <w:r w:rsidR="00CA0CD9" w:rsidRPr="00562590">
        <w:rPr>
          <w:rFonts w:ascii="Arial" w:hAnsi="Arial" w:cs="Arial"/>
        </w:rPr>
        <w:t xml:space="preserve"> stanovena jako nejvýše přípustná, kterou není možné překročit nebo změnit, pokud to výslovně neupravuje tato </w:t>
      </w:r>
      <w:proofErr w:type="spellStart"/>
      <w:r w:rsidR="00CA0CD9" w:rsidRPr="00562590">
        <w:rPr>
          <w:rFonts w:ascii="Arial" w:hAnsi="Arial" w:cs="Arial"/>
        </w:rPr>
        <w:t>SoD</w:t>
      </w:r>
      <w:proofErr w:type="spellEnd"/>
      <w:r w:rsidR="0005106D" w:rsidRPr="00562590">
        <w:rPr>
          <w:rFonts w:ascii="Arial" w:hAnsi="Arial" w:cs="Arial"/>
        </w:rPr>
        <w:t xml:space="preserve"> nebo platná právní úprava</w:t>
      </w:r>
      <w:r w:rsidR="00CA0CD9" w:rsidRPr="00562590">
        <w:rPr>
          <w:rFonts w:ascii="Arial" w:hAnsi="Arial" w:cs="Arial"/>
        </w:rPr>
        <w:t>.</w:t>
      </w:r>
    </w:p>
    <w:p w14:paraId="01F96640" w14:textId="56C2F18F" w:rsidR="00D9275B" w:rsidRPr="00562590" w:rsidRDefault="00DA3E1B" w:rsidP="00D9275B">
      <w:pPr>
        <w:numPr>
          <w:ilvl w:val="1"/>
          <w:numId w:val="1"/>
        </w:numPr>
        <w:spacing w:after="60" w:line="288" w:lineRule="auto"/>
        <w:ind w:left="709" w:hanging="709"/>
        <w:jc w:val="both"/>
        <w:rPr>
          <w:rFonts w:ascii="Arial" w:hAnsi="Arial" w:cs="Arial"/>
        </w:rPr>
      </w:pPr>
      <w:r w:rsidRPr="00562590">
        <w:rPr>
          <w:rFonts w:ascii="Arial" w:hAnsi="Arial" w:cs="Arial"/>
        </w:rPr>
        <w:t>C</w:t>
      </w:r>
      <w:r w:rsidR="00D9275B" w:rsidRPr="00562590">
        <w:rPr>
          <w:rFonts w:ascii="Arial" w:hAnsi="Arial" w:cs="Arial"/>
        </w:rPr>
        <w:t xml:space="preserve">ena rovněž zahrnuje cenu </w:t>
      </w:r>
      <w:r w:rsidR="007849F8" w:rsidRPr="00562590">
        <w:rPr>
          <w:rFonts w:ascii="Arial" w:hAnsi="Arial" w:cs="Arial"/>
        </w:rPr>
        <w:t xml:space="preserve">skutečného provedení </w:t>
      </w:r>
      <w:r w:rsidRPr="00562590">
        <w:rPr>
          <w:rFonts w:ascii="Arial" w:hAnsi="Arial" w:cs="Arial"/>
        </w:rPr>
        <w:t>díla,</w:t>
      </w:r>
      <w:r w:rsidR="00D9275B" w:rsidRPr="00562590">
        <w:rPr>
          <w:rFonts w:ascii="Arial" w:hAnsi="Arial" w:cs="Arial"/>
        </w:rPr>
        <w:t xml:space="preserve"> zařízení staveniště, vodné, stočné, elektrickou energii, teplo, odvoz a likvidaci odpadů, náklady na skládky sutě a vybouraných hmot, náklady na používaní zdrojů a služeb až do skutečného skončení díla, náklady na zhotovování, výrobu, obstarání, přepravu věcí, zařízení, materiálů, dodávek, náklady na případné dopravní značení, náklady na schvalovací řízení, pojištění, daně, poplatky, ubytování, stravné a dopravu pracovníků, náklady na zřízení identifikační tabule na staveništi a jakékoliv další výdaje potřebné pro realizaci zakázky.</w:t>
      </w:r>
    </w:p>
    <w:p w14:paraId="57D45F3E" w14:textId="2811CF76" w:rsidR="00D9275B" w:rsidRPr="00562590" w:rsidRDefault="00D9275B" w:rsidP="00D9275B">
      <w:pPr>
        <w:numPr>
          <w:ilvl w:val="1"/>
          <w:numId w:val="1"/>
        </w:numPr>
        <w:spacing w:after="60" w:line="288" w:lineRule="auto"/>
        <w:ind w:left="709" w:hanging="709"/>
        <w:jc w:val="both"/>
        <w:rPr>
          <w:rFonts w:ascii="Arial" w:hAnsi="Arial" w:cs="Arial"/>
        </w:rPr>
      </w:pPr>
      <w:r w:rsidRPr="00562590">
        <w:rPr>
          <w:rFonts w:ascii="Arial" w:hAnsi="Arial" w:cs="Arial"/>
        </w:rPr>
        <w:t>Cena jednotlivých dílčích dodáv</w:t>
      </w:r>
      <w:r w:rsidR="00DA3E1B" w:rsidRPr="00562590">
        <w:rPr>
          <w:rFonts w:ascii="Arial" w:hAnsi="Arial" w:cs="Arial"/>
        </w:rPr>
        <w:t>ek a prací j</w:t>
      </w:r>
      <w:r w:rsidRPr="00562590">
        <w:rPr>
          <w:rFonts w:ascii="Arial" w:hAnsi="Arial" w:cs="Arial"/>
        </w:rPr>
        <w:t>e uvedena v položkovém rozpočtu, který vznik</w:t>
      </w:r>
      <w:r w:rsidR="007B176F" w:rsidRPr="00562590">
        <w:rPr>
          <w:rFonts w:ascii="Arial" w:hAnsi="Arial" w:cs="Arial"/>
        </w:rPr>
        <w:t>l</w:t>
      </w:r>
      <w:r w:rsidRPr="00562590">
        <w:rPr>
          <w:rFonts w:ascii="Arial" w:hAnsi="Arial" w:cs="Arial"/>
        </w:rPr>
        <w:t xml:space="preserve"> z výkazu výměr v členění položkového rozpočtu – tzv. „slepého rozpočtu“ (součást zadávací dokumentace – projektové dokumentace), do kterého </w:t>
      </w:r>
      <w:r w:rsidR="000350DC" w:rsidRPr="00562590">
        <w:rPr>
          <w:rFonts w:ascii="Arial" w:hAnsi="Arial" w:cs="Arial"/>
        </w:rPr>
        <w:t>zhotovitel</w:t>
      </w:r>
      <w:r w:rsidRPr="00562590">
        <w:rPr>
          <w:rFonts w:ascii="Arial" w:hAnsi="Arial" w:cs="Arial"/>
        </w:rPr>
        <w:t xml:space="preserve"> v rámci své nabídky ve veřejné zakázce dopln</w:t>
      </w:r>
      <w:r w:rsidR="00DA3E1B" w:rsidRPr="00562590">
        <w:rPr>
          <w:rFonts w:ascii="Arial" w:hAnsi="Arial" w:cs="Arial"/>
        </w:rPr>
        <w:t>il</w:t>
      </w:r>
      <w:r w:rsidRPr="00562590">
        <w:rPr>
          <w:rFonts w:ascii="Arial" w:hAnsi="Arial" w:cs="Arial"/>
        </w:rPr>
        <w:t xml:space="preserve"> ceny jednotlivých položek (jednotlivých prací) a tento b</w:t>
      </w:r>
      <w:r w:rsidR="00DA3E1B" w:rsidRPr="00562590">
        <w:rPr>
          <w:rFonts w:ascii="Arial" w:hAnsi="Arial" w:cs="Arial"/>
        </w:rPr>
        <w:t>yl</w:t>
      </w:r>
      <w:r w:rsidRPr="00562590">
        <w:rPr>
          <w:rFonts w:ascii="Arial" w:hAnsi="Arial" w:cs="Arial"/>
        </w:rPr>
        <w:t xml:space="preserve"> předložen v rámci nabídky </w:t>
      </w:r>
      <w:r w:rsidR="002A66AC" w:rsidRPr="00562590">
        <w:rPr>
          <w:rFonts w:ascii="Arial" w:hAnsi="Arial" w:cs="Arial"/>
        </w:rPr>
        <w:t>zhotovitele</w:t>
      </w:r>
      <w:r w:rsidR="00DA3E1B" w:rsidRPr="00562590">
        <w:rPr>
          <w:rFonts w:ascii="Arial" w:hAnsi="Arial" w:cs="Arial"/>
        </w:rPr>
        <w:t>.</w:t>
      </w:r>
    </w:p>
    <w:p w14:paraId="0956BDFF" w14:textId="7FBC0C67" w:rsidR="0022222C" w:rsidRPr="00562590" w:rsidRDefault="00E168A8" w:rsidP="00183B0F">
      <w:pPr>
        <w:pStyle w:val="Zkladntext"/>
        <w:widowControl w:val="0"/>
        <w:numPr>
          <w:ilvl w:val="1"/>
          <w:numId w:val="1"/>
        </w:numPr>
        <w:snapToGrid w:val="0"/>
        <w:spacing w:line="288" w:lineRule="auto"/>
        <w:ind w:left="709" w:hanging="709"/>
        <w:rPr>
          <w:rFonts w:ascii="Arial" w:hAnsi="Arial" w:cs="Arial"/>
          <w:bCs/>
          <w:color w:val="000000" w:themeColor="text1"/>
          <w:sz w:val="20"/>
        </w:rPr>
      </w:pPr>
      <w:r w:rsidRPr="00562590">
        <w:rPr>
          <w:rFonts w:ascii="Arial" w:hAnsi="Arial" w:cs="Arial"/>
          <w:bCs/>
          <w:sz w:val="20"/>
        </w:rPr>
        <w:t>P</w:t>
      </w:r>
      <w:r w:rsidR="0022222C" w:rsidRPr="00562590">
        <w:rPr>
          <w:rFonts w:ascii="Arial" w:hAnsi="Arial" w:cs="Arial"/>
          <w:bCs/>
          <w:sz w:val="20"/>
        </w:rPr>
        <w:t xml:space="preserve">oložkový rozpočet s uvedením jednotkových cen a celkových cen zpracovaný dle </w:t>
      </w:r>
      <w:r w:rsidR="0022222C" w:rsidRPr="00562590">
        <w:rPr>
          <w:rFonts w:ascii="Arial" w:hAnsi="Arial" w:cs="Arial"/>
          <w:bCs/>
          <w:color w:val="000000" w:themeColor="text1"/>
          <w:sz w:val="20"/>
        </w:rPr>
        <w:t>předloženého výkazu výměr</w:t>
      </w:r>
      <w:r w:rsidRPr="00562590">
        <w:rPr>
          <w:rFonts w:ascii="Arial" w:hAnsi="Arial" w:cs="Arial"/>
          <w:bCs/>
          <w:color w:val="000000" w:themeColor="text1"/>
          <w:sz w:val="20"/>
        </w:rPr>
        <w:t xml:space="preserve"> </w:t>
      </w:r>
      <w:r w:rsidR="00363E1F" w:rsidRPr="00562590">
        <w:rPr>
          <w:rFonts w:ascii="Arial" w:hAnsi="Arial" w:cs="Arial"/>
          <w:bCs/>
          <w:sz w:val="20"/>
        </w:rPr>
        <w:t>(v příloze č.</w:t>
      </w:r>
      <w:r w:rsidR="00B12313">
        <w:rPr>
          <w:rFonts w:ascii="Arial" w:hAnsi="Arial" w:cs="Arial"/>
          <w:bCs/>
          <w:sz w:val="20"/>
        </w:rPr>
        <w:t xml:space="preserve">2 </w:t>
      </w:r>
      <w:r w:rsidR="00363E1F" w:rsidRPr="00562590">
        <w:rPr>
          <w:rFonts w:ascii="Arial" w:hAnsi="Arial" w:cs="Arial"/>
          <w:bCs/>
          <w:sz w:val="20"/>
        </w:rPr>
        <w:t xml:space="preserve">ZD) </w:t>
      </w:r>
      <w:r w:rsidR="00A71C18" w:rsidRPr="00562590">
        <w:rPr>
          <w:rFonts w:ascii="Arial" w:hAnsi="Arial" w:cs="Arial"/>
          <w:bCs/>
          <w:color w:val="000000" w:themeColor="text1"/>
          <w:sz w:val="20"/>
        </w:rPr>
        <w:t>j</w:t>
      </w:r>
      <w:r w:rsidRPr="00562590">
        <w:rPr>
          <w:rFonts w:ascii="Arial" w:hAnsi="Arial" w:cs="Arial"/>
          <w:bCs/>
          <w:color w:val="000000" w:themeColor="text1"/>
          <w:sz w:val="20"/>
        </w:rPr>
        <w:t xml:space="preserve">e nedílnou součástí </w:t>
      </w:r>
      <w:r w:rsidR="00A71C18" w:rsidRPr="00562590">
        <w:rPr>
          <w:rFonts w:ascii="Arial" w:hAnsi="Arial" w:cs="Arial"/>
          <w:bCs/>
          <w:color w:val="000000" w:themeColor="text1"/>
          <w:sz w:val="20"/>
        </w:rPr>
        <w:t>této smlouvy</w:t>
      </w:r>
      <w:r w:rsidR="002A66AC" w:rsidRPr="00562590">
        <w:rPr>
          <w:rFonts w:ascii="Arial" w:hAnsi="Arial" w:cs="Arial"/>
          <w:bCs/>
          <w:color w:val="000000" w:themeColor="text1"/>
          <w:sz w:val="20"/>
        </w:rPr>
        <w:t xml:space="preserve"> jako příloha č.1 </w:t>
      </w:r>
      <w:proofErr w:type="spellStart"/>
      <w:r w:rsidR="002A66AC" w:rsidRPr="00562590">
        <w:rPr>
          <w:rFonts w:ascii="Arial" w:hAnsi="Arial" w:cs="Arial"/>
          <w:bCs/>
          <w:color w:val="000000" w:themeColor="text1"/>
          <w:sz w:val="20"/>
        </w:rPr>
        <w:t>SoD</w:t>
      </w:r>
      <w:proofErr w:type="spellEnd"/>
      <w:r w:rsidR="002A66AC" w:rsidRPr="00562590">
        <w:rPr>
          <w:rFonts w:ascii="Arial" w:hAnsi="Arial" w:cs="Arial"/>
          <w:bCs/>
          <w:color w:val="000000" w:themeColor="text1"/>
          <w:sz w:val="20"/>
        </w:rPr>
        <w:t>.</w:t>
      </w:r>
    </w:p>
    <w:p w14:paraId="5FC39C67" w14:textId="30F7B2DF" w:rsidR="00EE0D3D" w:rsidRPr="00562590" w:rsidRDefault="007F4858" w:rsidP="00183B0F">
      <w:pPr>
        <w:pStyle w:val="Cislovani2"/>
        <w:numPr>
          <w:ilvl w:val="1"/>
          <w:numId w:val="1"/>
        </w:numPr>
        <w:spacing w:before="0"/>
        <w:rPr>
          <w:rFonts w:ascii="Arial" w:hAnsi="Arial" w:cs="Arial"/>
          <w:color w:val="000000" w:themeColor="text1"/>
          <w:szCs w:val="20"/>
        </w:rPr>
      </w:pPr>
      <w:r w:rsidRPr="00562590">
        <w:rPr>
          <w:rFonts w:ascii="Arial" w:hAnsi="Arial" w:cs="Arial"/>
          <w:color w:val="000000" w:themeColor="text1"/>
          <w:szCs w:val="20"/>
        </w:rPr>
        <w:t xml:space="preserve">Pokud v případě zjištěných nepředvídatelných nákladů vznikne potřeba provést práce či dodávky, které nejsou uvedeny </w:t>
      </w:r>
      <w:r w:rsidR="006269AD" w:rsidRPr="00562590">
        <w:rPr>
          <w:rFonts w:ascii="Arial" w:hAnsi="Arial" w:cs="Arial"/>
          <w:color w:val="000000" w:themeColor="text1"/>
          <w:szCs w:val="20"/>
        </w:rPr>
        <w:t>v soupisu prací</w:t>
      </w:r>
      <w:r w:rsidRPr="00562590">
        <w:rPr>
          <w:rFonts w:ascii="Arial" w:hAnsi="Arial" w:cs="Arial"/>
          <w:color w:val="000000" w:themeColor="text1"/>
          <w:szCs w:val="20"/>
        </w:rPr>
        <w:t xml:space="preserve">, bude maximální cena těchto prací a dodávek odpovídat ceně uvedené v ceníku ÚRS. </w:t>
      </w:r>
      <w:r w:rsidR="00EE0D3D" w:rsidRPr="00562590">
        <w:rPr>
          <w:rFonts w:ascii="Arial" w:hAnsi="Arial" w:cs="Arial"/>
          <w:color w:val="000000" w:themeColor="text1"/>
          <w:szCs w:val="20"/>
        </w:rPr>
        <w:t xml:space="preserve">Veškeré změny, doplňky nebo rozšíření předmětu díla musí být vždy před jejich realizací písemně odsouhlaseny </w:t>
      </w:r>
      <w:r w:rsidR="00370B94" w:rsidRPr="00562590">
        <w:rPr>
          <w:rFonts w:ascii="Arial" w:hAnsi="Arial" w:cs="Arial"/>
          <w:color w:val="000000" w:themeColor="text1"/>
          <w:szCs w:val="20"/>
        </w:rPr>
        <w:t xml:space="preserve">včetně jejich ocenění </w:t>
      </w:r>
      <w:r w:rsidR="00803291">
        <w:rPr>
          <w:rFonts w:ascii="Arial" w:hAnsi="Arial" w:cs="Arial"/>
          <w:color w:val="000000" w:themeColor="text1"/>
          <w:szCs w:val="20"/>
        </w:rPr>
        <w:t>o</w:t>
      </w:r>
      <w:r w:rsidR="00EE0D3D" w:rsidRPr="00562590">
        <w:rPr>
          <w:rFonts w:ascii="Arial" w:hAnsi="Arial" w:cs="Arial"/>
          <w:color w:val="000000" w:themeColor="text1"/>
          <w:szCs w:val="20"/>
        </w:rPr>
        <w:t xml:space="preserve">bjednatelem </w:t>
      </w:r>
      <w:r w:rsidR="00370B94" w:rsidRPr="00562590">
        <w:rPr>
          <w:rFonts w:ascii="Arial" w:hAnsi="Arial" w:cs="Arial"/>
          <w:color w:val="000000" w:themeColor="text1"/>
          <w:szCs w:val="20"/>
        </w:rPr>
        <w:t xml:space="preserve">a </w:t>
      </w:r>
      <w:r w:rsidR="00803291">
        <w:rPr>
          <w:rFonts w:ascii="Arial" w:hAnsi="Arial" w:cs="Arial"/>
          <w:color w:val="000000" w:themeColor="text1"/>
          <w:szCs w:val="20"/>
        </w:rPr>
        <w:t>t</w:t>
      </w:r>
      <w:r w:rsidR="00370B94" w:rsidRPr="00562590">
        <w:rPr>
          <w:rFonts w:ascii="Arial" w:hAnsi="Arial" w:cs="Arial"/>
          <w:color w:val="000000" w:themeColor="text1"/>
          <w:szCs w:val="20"/>
        </w:rPr>
        <w:t>echnickým dozorem</w:t>
      </w:r>
      <w:r w:rsidR="00EE0D3D" w:rsidRPr="00562590">
        <w:rPr>
          <w:rFonts w:ascii="Arial" w:hAnsi="Arial" w:cs="Arial"/>
          <w:color w:val="000000" w:themeColor="text1"/>
          <w:szCs w:val="20"/>
        </w:rPr>
        <w:t xml:space="preserve">. Pokud </w:t>
      </w:r>
      <w:r w:rsidR="00803291">
        <w:rPr>
          <w:rFonts w:ascii="Arial" w:hAnsi="Arial" w:cs="Arial"/>
          <w:color w:val="000000" w:themeColor="text1"/>
          <w:szCs w:val="20"/>
        </w:rPr>
        <w:t>z</w:t>
      </w:r>
      <w:r w:rsidR="00EE0D3D" w:rsidRPr="00562590">
        <w:rPr>
          <w:rFonts w:ascii="Arial" w:hAnsi="Arial" w:cs="Arial"/>
          <w:color w:val="000000" w:themeColor="text1"/>
          <w:szCs w:val="20"/>
        </w:rPr>
        <w:t xml:space="preserve">hotovitel provede některé z těchto prací bez předchozího písemného souhlasu </w:t>
      </w:r>
      <w:r w:rsidR="00803291">
        <w:rPr>
          <w:rFonts w:ascii="Arial" w:hAnsi="Arial" w:cs="Arial"/>
          <w:color w:val="000000" w:themeColor="text1"/>
          <w:szCs w:val="20"/>
        </w:rPr>
        <w:t>o</w:t>
      </w:r>
      <w:r w:rsidR="00EE0D3D" w:rsidRPr="00562590">
        <w:rPr>
          <w:rFonts w:ascii="Arial" w:hAnsi="Arial" w:cs="Arial"/>
          <w:color w:val="000000" w:themeColor="text1"/>
          <w:szCs w:val="20"/>
        </w:rPr>
        <w:t xml:space="preserve">bjednatele, má </w:t>
      </w:r>
      <w:r w:rsidR="00803291">
        <w:rPr>
          <w:rFonts w:ascii="Arial" w:hAnsi="Arial" w:cs="Arial"/>
          <w:color w:val="000000" w:themeColor="text1"/>
          <w:szCs w:val="20"/>
        </w:rPr>
        <w:t>o</w:t>
      </w:r>
      <w:r w:rsidR="00EE0D3D" w:rsidRPr="00562590">
        <w:rPr>
          <w:rFonts w:ascii="Arial" w:hAnsi="Arial" w:cs="Arial"/>
          <w:color w:val="000000" w:themeColor="text1"/>
          <w:szCs w:val="20"/>
        </w:rPr>
        <w:t xml:space="preserve">bjednatel právo odmítnout jejich úhradu a </w:t>
      </w:r>
      <w:r w:rsidR="00803291">
        <w:rPr>
          <w:rFonts w:ascii="Arial" w:hAnsi="Arial" w:cs="Arial"/>
          <w:color w:val="000000" w:themeColor="text1"/>
          <w:szCs w:val="20"/>
        </w:rPr>
        <w:t>z</w:t>
      </w:r>
      <w:r w:rsidR="00EE0D3D" w:rsidRPr="00562590">
        <w:rPr>
          <w:rFonts w:ascii="Arial" w:hAnsi="Arial" w:cs="Arial"/>
          <w:color w:val="000000" w:themeColor="text1"/>
          <w:szCs w:val="20"/>
        </w:rPr>
        <w:t>hotovitel tímto odmítnutím ztrácí na jejich úhradu nárok. Takto vzájemně odsouhlas</w:t>
      </w:r>
      <w:r w:rsidR="003625C5" w:rsidRPr="00562590">
        <w:rPr>
          <w:rFonts w:ascii="Arial" w:hAnsi="Arial" w:cs="Arial"/>
          <w:color w:val="000000" w:themeColor="text1"/>
          <w:szCs w:val="20"/>
        </w:rPr>
        <w:t xml:space="preserve">ený objem prací včetně ocenění </w:t>
      </w:r>
      <w:r w:rsidR="00EE0D3D" w:rsidRPr="00562590">
        <w:rPr>
          <w:rFonts w:ascii="Arial" w:hAnsi="Arial" w:cs="Arial"/>
          <w:color w:val="000000" w:themeColor="text1"/>
          <w:szCs w:val="20"/>
        </w:rPr>
        <w:t>bude stvrzen uzavřením dodatku k</w:t>
      </w:r>
      <w:r w:rsidR="00E86439" w:rsidRPr="00562590">
        <w:rPr>
          <w:rFonts w:ascii="Arial" w:hAnsi="Arial" w:cs="Arial"/>
          <w:color w:val="000000" w:themeColor="text1"/>
          <w:szCs w:val="20"/>
        </w:rPr>
        <w:t> </w:t>
      </w:r>
      <w:r w:rsidR="00EE0D3D" w:rsidRPr="00562590">
        <w:rPr>
          <w:rFonts w:ascii="Arial" w:hAnsi="Arial" w:cs="Arial"/>
          <w:color w:val="000000" w:themeColor="text1"/>
          <w:szCs w:val="20"/>
        </w:rPr>
        <w:t>této</w:t>
      </w:r>
      <w:r w:rsidR="00E86439" w:rsidRPr="00562590">
        <w:rPr>
          <w:rFonts w:ascii="Arial" w:hAnsi="Arial" w:cs="Arial"/>
          <w:color w:val="000000" w:themeColor="text1"/>
          <w:szCs w:val="20"/>
        </w:rPr>
        <w:t xml:space="preserve"> smlouvě</w:t>
      </w:r>
      <w:r w:rsidR="00370B94" w:rsidRPr="00562590">
        <w:rPr>
          <w:rFonts w:ascii="Arial" w:hAnsi="Arial" w:cs="Arial"/>
          <w:i/>
          <w:color w:val="000000" w:themeColor="text1"/>
          <w:szCs w:val="20"/>
        </w:rPr>
        <w:t>.</w:t>
      </w:r>
    </w:p>
    <w:p w14:paraId="6E54012B" w14:textId="77777777" w:rsidR="0009287E" w:rsidRPr="00562590" w:rsidRDefault="0009287E" w:rsidP="00477321">
      <w:pPr>
        <w:pStyle w:val="Zkladntext"/>
        <w:widowControl w:val="0"/>
        <w:snapToGrid w:val="0"/>
        <w:spacing w:after="60" w:line="288" w:lineRule="auto"/>
        <w:ind w:left="720"/>
        <w:rPr>
          <w:rFonts w:ascii="Arial" w:hAnsi="Arial" w:cs="Arial"/>
          <w:color w:val="FF0000"/>
          <w:sz w:val="20"/>
        </w:rPr>
      </w:pPr>
    </w:p>
    <w:p w14:paraId="27BDC216" w14:textId="77777777" w:rsidR="00D9275B" w:rsidRPr="00562590" w:rsidRDefault="00D9275B" w:rsidP="00D9275B">
      <w:pPr>
        <w:numPr>
          <w:ilvl w:val="0"/>
          <w:numId w:val="1"/>
        </w:numPr>
        <w:tabs>
          <w:tab w:val="clear" w:pos="360"/>
          <w:tab w:val="num" w:pos="709"/>
        </w:tabs>
        <w:spacing w:after="60" w:line="288" w:lineRule="auto"/>
        <w:ind w:left="709" w:hanging="709"/>
        <w:jc w:val="both"/>
        <w:rPr>
          <w:rFonts w:ascii="Arial" w:hAnsi="Arial" w:cs="Arial"/>
          <w:b/>
          <w:bCs/>
          <w:color w:val="2E74B5"/>
        </w:rPr>
      </w:pPr>
      <w:r w:rsidRPr="00562590">
        <w:rPr>
          <w:rFonts w:ascii="Arial" w:hAnsi="Arial" w:cs="Arial"/>
          <w:b/>
          <w:bCs/>
          <w:color w:val="2E74B5"/>
        </w:rPr>
        <w:t>MÍSTO A TERMÍN PLNĚNÍ</w:t>
      </w:r>
    </w:p>
    <w:p w14:paraId="35CB9C63" w14:textId="695972D9" w:rsidR="00852A4F" w:rsidRPr="00562590" w:rsidRDefault="00DC56E7" w:rsidP="00DC56E7">
      <w:pPr>
        <w:pStyle w:val="Zkladntext"/>
        <w:widowControl w:val="0"/>
        <w:numPr>
          <w:ilvl w:val="1"/>
          <w:numId w:val="1"/>
        </w:numPr>
        <w:snapToGrid w:val="0"/>
        <w:spacing w:after="60" w:line="288" w:lineRule="auto"/>
        <w:rPr>
          <w:rFonts w:ascii="Arial" w:hAnsi="Arial" w:cs="Arial"/>
          <w:color w:val="000000"/>
          <w:sz w:val="20"/>
        </w:rPr>
      </w:pPr>
      <w:r w:rsidRPr="00562590">
        <w:rPr>
          <w:rFonts w:ascii="Arial" w:hAnsi="Arial" w:cs="Arial"/>
          <w:color w:val="000000"/>
          <w:sz w:val="20"/>
        </w:rPr>
        <w:t>Místem plnění je</w:t>
      </w:r>
      <w:r w:rsidR="00B12313">
        <w:rPr>
          <w:rFonts w:ascii="Arial" w:hAnsi="Arial" w:cs="Arial"/>
          <w:color w:val="000000"/>
          <w:sz w:val="20"/>
        </w:rPr>
        <w:t xml:space="preserve"> obec Vraňany</w:t>
      </w:r>
    </w:p>
    <w:p w14:paraId="5F3B4600" w14:textId="6E42CA8C" w:rsidR="00D9275B" w:rsidRPr="00562590" w:rsidRDefault="00893A9D" w:rsidP="00DD3F0F">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Lhůta pro</w:t>
      </w:r>
      <w:r w:rsidR="003A65B6" w:rsidRPr="00562590">
        <w:rPr>
          <w:rFonts w:ascii="Arial" w:hAnsi="Arial" w:cs="Arial"/>
          <w:sz w:val="20"/>
        </w:rPr>
        <w:t xml:space="preserve"> </w:t>
      </w:r>
      <w:r w:rsidRPr="00562590">
        <w:rPr>
          <w:rFonts w:ascii="Arial" w:hAnsi="Arial" w:cs="Arial"/>
          <w:sz w:val="20"/>
        </w:rPr>
        <w:t>dokončení</w:t>
      </w:r>
      <w:r w:rsidR="003A65B6" w:rsidRPr="00562590">
        <w:rPr>
          <w:rFonts w:ascii="Arial" w:hAnsi="Arial" w:cs="Arial"/>
          <w:sz w:val="20"/>
        </w:rPr>
        <w:t xml:space="preserve"> díla je stanoven na dobu </w:t>
      </w:r>
      <w:r w:rsidR="003A65B6" w:rsidRPr="00CB1624">
        <w:rPr>
          <w:rFonts w:ascii="Arial" w:hAnsi="Arial" w:cs="Arial"/>
          <w:sz w:val="20"/>
        </w:rPr>
        <w:t xml:space="preserve">nejdéle </w:t>
      </w:r>
      <w:r w:rsidR="00B12313">
        <w:rPr>
          <w:rFonts w:ascii="Arial" w:hAnsi="Arial" w:cs="Arial"/>
          <w:sz w:val="20"/>
        </w:rPr>
        <w:t>120 dní</w:t>
      </w:r>
      <w:r w:rsidR="003A65B6" w:rsidRPr="00CB1624">
        <w:rPr>
          <w:rFonts w:ascii="Arial" w:hAnsi="Arial" w:cs="Arial"/>
          <w:sz w:val="20"/>
        </w:rPr>
        <w:t xml:space="preserve"> od</w:t>
      </w:r>
      <w:r w:rsidR="003A65B6" w:rsidRPr="00562590">
        <w:rPr>
          <w:rFonts w:ascii="Arial" w:hAnsi="Arial" w:cs="Arial"/>
          <w:sz w:val="20"/>
        </w:rPr>
        <w:t xml:space="preserve"> zahájení prací</w:t>
      </w:r>
      <w:r w:rsidR="0005106D" w:rsidRPr="00562590">
        <w:rPr>
          <w:rFonts w:ascii="Arial" w:hAnsi="Arial" w:cs="Arial"/>
          <w:sz w:val="20"/>
        </w:rPr>
        <w:t>.</w:t>
      </w:r>
      <w:r w:rsidR="003A65B6" w:rsidRPr="00562590">
        <w:rPr>
          <w:rFonts w:ascii="Arial" w:hAnsi="Arial" w:cs="Arial"/>
          <w:sz w:val="20"/>
        </w:rPr>
        <w:t xml:space="preserve"> </w:t>
      </w:r>
    </w:p>
    <w:p w14:paraId="7FF94523" w14:textId="6F8315B8" w:rsidR="004719D2" w:rsidRPr="00562590" w:rsidRDefault="004719D2" w:rsidP="004719D2">
      <w:pPr>
        <w:pStyle w:val="Zkladntext"/>
        <w:widowControl w:val="0"/>
        <w:numPr>
          <w:ilvl w:val="2"/>
          <w:numId w:val="1"/>
        </w:numPr>
        <w:snapToGrid w:val="0"/>
        <w:spacing w:after="60" w:line="288" w:lineRule="auto"/>
        <w:rPr>
          <w:rFonts w:ascii="Arial" w:hAnsi="Arial" w:cs="Arial"/>
          <w:color w:val="000000"/>
          <w:sz w:val="20"/>
        </w:rPr>
      </w:pPr>
      <w:r w:rsidRPr="00562590">
        <w:rPr>
          <w:rFonts w:ascii="Arial" w:hAnsi="Arial" w:cs="Arial"/>
          <w:color w:val="000000"/>
          <w:sz w:val="20"/>
        </w:rPr>
        <w:t>Realizace díla bude zahájena předáním a převzetím staveniště</w:t>
      </w:r>
      <w:r w:rsidR="006D7139" w:rsidRPr="00562590">
        <w:rPr>
          <w:rFonts w:ascii="Arial" w:hAnsi="Arial" w:cs="Arial"/>
          <w:color w:val="000000"/>
          <w:sz w:val="20"/>
        </w:rPr>
        <w:t>.</w:t>
      </w:r>
      <w:r w:rsidR="00893A9D" w:rsidRPr="00562590">
        <w:rPr>
          <w:rFonts w:ascii="Arial" w:hAnsi="Arial" w:cs="Arial"/>
          <w:color w:val="000000"/>
          <w:sz w:val="20"/>
        </w:rPr>
        <w:t xml:space="preserve"> P</w:t>
      </w:r>
      <w:r w:rsidRPr="00562590">
        <w:rPr>
          <w:rFonts w:ascii="Arial" w:hAnsi="Arial" w:cs="Arial"/>
          <w:color w:val="000000"/>
          <w:sz w:val="20"/>
        </w:rPr>
        <w:t xml:space="preserve">ředání a převzetí staveniště </w:t>
      </w:r>
      <w:r w:rsidR="00893A9D" w:rsidRPr="00562590">
        <w:rPr>
          <w:rFonts w:ascii="Arial" w:hAnsi="Arial" w:cs="Arial"/>
          <w:color w:val="000000"/>
          <w:sz w:val="20"/>
        </w:rPr>
        <w:t xml:space="preserve">proběhne </w:t>
      </w:r>
      <w:r w:rsidRPr="00CB1624">
        <w:rPr>
          <w:rFonts w:ascii="Arial" w:hAnsi="Arial" w:cs="Arial"/>
          <w:color w:val="000000"/>
          <w:sz w:val="20"/>
        </w:rPr>
        <w:t>nej</w:t>
      </w:r>
      <w:r w:rsidR="00893A9D" w:rsidRPr="00CB1624">
        <w:rPr>
          <w:rFonts w:ascii="Arial" w:hAnsi="Arial" w:cs="Arial"/>
          <w:color w:val="000000"/>
          <w:sz w:val="20"/>
        </w:rPr>
        <w:t>později</w:t>
      </w:r>
      <w:r w:rsidRPr="00CB1624">
        <w:rPr>
          <w:rFonts w:ascii="Arial" w:hAnsi="Arial" w:cs="Arial"/>
          <w:color w:val="000000"/>
          <w:sz w:val="20"/>
        </w:rPr>
        <w:t xml:space="preserve"> </w:t>
      </w:r>
      <w:r w:rsidR="0009317D" w:rsidRPr="00CB1624">
        <w:rPr>
          <w:rFonts w:ascii="Arial" w:hAnsi="Arial" w:cs="Arial"/>
          <w:color w:val="000000"/>
          <w:sz w:val="20"/>
        </w:rPr>
        <w:t>10</w:t>
      </w:r>
      <w:r w:rsidRPr="00CB1624">
        <w:rPr>
          <w:rFonts w:ascii="Arial" w:hAnsi="Arial" w:cs="Arial"/>
          <w:color w:val="000000"/>
          <w:sz w:val="20"/>
        </w:rPr>
        <w:t xml:space="preserve"> dn</w:t>
      </w:r>
      <w:r w:rsidR="00893A9D" w:rsidRPr="00CB1624">
        <w:rPr>
          <w:rFonts w:ascii="Arial" w:hAnsi="Arial" w:cs="Arial"/>
          <w:color w:val="000000"/>
          <w:sz w:val="20"/>
        </w:rPr>
        <w:t>ů ode</w:t>
      </w:r>
      <w:r w:rsidR="00893A9D" w:rsidRPr="00562590">
        <w:rPr>
          <w:rFonts w:ascii="Arial" w:hAnsi="Arial" w:cs="Arial"/>
          <w:color w:val="000000"/>
          <w:sz w:val="20"/>
        </w:rPr>
        <w:t xml:space="preserve"> dne účinnosti této smlouvy</w:t>
      </w:r>
      <w:r w:rsidRPr="00562590">
        <w:rPr>
          <w:rFonts w:ascii="Arial" w:hAnsi="Arial" w:cs="Arial"/>
          <w:color w:val="000000"/>
          <w:sz w:val="20"/>
        </w:rPr>
        <w:t>.</w:t>
      </w:r>
    </w:p>
    <w:p w14:paraId="630E00B9" w14:textId="3AF40191" w:rsidR="00114B47" w:rsidRPr="00DC503A" w:rsidRDefault="00114B47" w:rsidP="00893A9D">
      <w:pPr>
        <w:pStyle w:val="Zkladntext"/>
        <w:widowControl w:val="0"/>
        <w:numPr>
          <w:ilvl w:val="2"/>
          <w:numId w:val="1"/>
        </w:numPr>
        <w:snapToGrid w:val="0"/>
        <w:spacing w:after="60" w:line="288" w:lineRule="auto"/>
        <w:rPr>
          <w:rFonts w:ascii="Arial" w:hAnsi="Arial" w:cs="Arial"/>
          <w:color w:val="000000"/>
          <w:sz w:val="20"/>
        </w:rPr>
      </w:pPr>
      <w:r w:rsidRPr="00DC503A">
        <w:rPr>
          <w:rFonts w:ascii="Arial" w:hAnsi="Arial" w:cs="Arial"/>
          <w:color w:val="000000"/>
          <w:sz w:val="20"/>
        </w:rPr>
        <w:t xml:space="preserve">Dílo bude dokončeno </w:t>
      </w:r>
      <w:r w:rsidR="0050289D" w:rsidRPr="00DC503A">
        <w:rPr>
          <w:rFonts w:ascii="Arial" w:hAnsi="Arial" w:cs="Arial"/>
          <w:color w:val="000000"/>
          <w:sz w:val="20"/>
        </w:rPr>
        <w:t xml:space="preserve">provedeným měřením osvětlenosti/jasů komunikací ze strany objednatele potvrzující soulad s normou ČSN EN 13 201 a </w:t>
      </w:r>
      <w:r w:rsidRPr="00DC503A">
        <w:rPr>
          <w:rFonts w:ascii="Arial" w:hAnsi="Arial" w:cs="Arial"/>
          <w:color w:val="000000"/>
          <w:sz w:val="20"/>
        </w:rPr>
        <w:t xml:space="preserve">protokolárním předáním díla </w:t>
      </w:r>
      <w:r w:rsidR="0050289D" w:rsidRPr="00DC503A">
        <w:rPr>
          <w:rFonts w:ascii="Arial" w:hAnsi="Arial" w:cs="Arial"/>
          <w:color w:val="000000"/>
          <w:sz w:val="20"/>
        </w:rPr>
        <w:t xml:space="preserve">zhotovitelem po předchozím </w:t>
      </w:r>
      <w:r w:rsidR="00EE7BAB" w:rsidRPr="00DC503A">
        <w:rPr>
          <w:rFonts w:ascii="Arial" w:hAnsi="Arial" w:cs="Arial"/>
          <w:color w:val="000000"/>
          <w:sz w:val="20"/>
        </w:rPr>
        <w:t>měření</w:t>
      </w:r>
      <w:r w:rsidR="00893A9D" w:rsidRPr="00DC503A">
        <w:rPr>
          <w:rFonts w:ascii="Arial" w:hAnsi="Arial" w:cs="Arial"/>
          <w:color w:val="000000"/>
          <w:sz w:val="20"/>
        </w:rPr>
        <w:t>.</w:t>
      </w:r>
      <w:r w:rsidR="008F1477" w:rsidRPr="00DC503A">
        <w:rPr>
          <w:rFonts w:ascii="Arial" w:hAnsi="Arial" w:cs="Arial"/>
          <w:color w:val="000000"/>
          <w:sz w:val="20"/>
        </w:rPr>
        <w:t xml:space="preserve"> </w:t>
      </w:r>
    </w:p>
    <w:p w14:paraId="2B3E92D3" w14:textId="199079CF" w:rsidR="00A42035" w:rsidRPr="00562590" w:rsidRDefault="00A42035" w:rsidP="004719D2">
      <w:pPr>
        <w:pStyle w:val="Zkladntext"/>
        <w:widowControl w:val="0"/>
        <w:numPr>
          <w:ilvl w:val="2"/>
          <w:numId w:val="1"/>
        </w:numPr>
        <w:snapToGrid w:val="0"/>
        <w:spacing w:after="60" w:line="288" w:lineRule="auto"/>
        <w:rPr>
          <w:rFonts w:ascii="Arial" w:hAnsi="Arial" w:cs="Arial"/>
          <w:sz w:val="20"/>
        </w:rPr>
      </w:pPr>
      <w:r w:rsidRPr="00562590">
        <w:rPr>
          <w:rFonts w:ascii="Arial" w:hAnsi="Arial" w:cs="Arial"/>
          <w:sz w:val="20"/>
        </w:rPr>
        <w:t>Protokol o předání a převzetí díla bude podepsaný odpovědnými zástupci obou smluvních stran.</w:t>
      </w:r>
      <w:r w:rsidR="00114B47" w:rsidRPr="00562590">
        <w:rPr>
          <w:rFonts w:ascii="Arial" w:hAnsi="Arial" w:cs="Arial"/>
          <w:sz w:val="20"/>
        </w:rPr>
        <w:t xml:space="preserve"> Součástí protokolu bude soupis</w:t>
      </w:r>
      <w:r w:rsidR="0005106D" w:rsidRPr="00562590">
        <w:rPr>
          <w:rFonts w:ascii="Arial" w:hAnsi="Arial" w:cs="Arial"/>
          <w:sz w:val="20"/>
        </w:rPr>
        <w:t xml:space="preserve"> případných</w:t>
      </w:r>
      <w:r w:rsidR="00114B47" w:rsidRPr="00562590">
        <w:rPr>
          <w:rFonts w:ascii="Arial" w:hAnsi="Arial" w:cs="Arial"/>
          <w:sz w:val="20"/>
        </w:rPr>
        <w:t xml:space="preserve"> drobných vad a nedodělků, které</w:t>
      </w:r>
      <w:r w:rsidR="00740055" w:rsidRPr="00562590">
        <w:rPr>
          <w:rFonts w:ascii="Arial" w:hAnsi="Arial" w:cs="Arial"/>
          <w:sz w:val="20"/>
        </w:rPr>
        <w:t xml:space="preserve"> </w:t>
      </w:r>
      <w:r w:rsidR="00114B47" w:rsidRPr="00562590">
        <w:rPr>
          <w:rFonts w:ascii="Arial" w:hAnsi="Arial" w:cs="Arial"/>
          <w:sz w:val="20"/>
        </w:rPr>
        <w:t>nebrání v užívání díla obvyklým způsobem, a to vč</w:t>
      </w:r>
      <w:r w:rsidR="009A6CEA" w:rsidRPr="00562590">
        <w:rPr>
          <w:rFonts w:ascii="Arial" w:hAnsi="Arial" w:cs="Arial"/>
          <w:sz w:val="20"/>
        </w:rPr>
        <w:t>. způsobu a lhůty nápravy</w:t>
      </w:r>
      <w:r w:rsidR="00114B47" w:rsidRPr="00562590">
        <w:rPr>
          <w:rFonts w:ascii="Arial" w:hAnsi="Arial" w:cs="Arial"/>
          <w:sz w:val="20"/>
        </w:rPr>
        <w:t>.</w:t>
      </w:r>
    </w:p>
    <w:p w14:paraId="1A93656C" w14:textId="77777777" w:rsidR="00A42035" w:rsidRPr="00562590" w:rsidRDefault="00A42035" w:rsidP="004719D2">
      <w:pPr>
        <w:pStyle w:val="Zkladntext"/>
        <w:widowControl w:val="0"/>
        <w:numPr>
          <w:ilvl w:val="2"/>
          <w:numId w:val="1"/>
        </w:numPr>
        <w:snapToGrid w:val="0"/>
        <w:spacing w:after="60" w:line="288" w:lineRule="auto"/>
        <w:rPr>
          <w:rFonts w:ascii="Arial" w:hAnsi="Arial" w:cs="Arial"/>
          <w:sz w:val="20"/>
        </w:rPr>
      </w:pPr>
      <w:r w:rsidRPr="00562590">
        <w:rPr>
          <w:rFonts w:ascii="Arial" w:hAnsi="Arial" w:cs="Arial"/>
          <w:sz w:val="20"/>
        </w:rPr>
        <w:t>Počátek běhu záruční doby je stanoven na 1</w:t>
      </w:r>
      <w:r w:rsidR="00195DA9" w:rsidRPr="00562590">
        <w:rPr>
          <w:rFonts w:ascii="Arial" w:hAnsi="Arial" w:cs="Arial"/>
          <w:sz w:val="20"/>
        </w:rPr>
        <w:t>.</w:t>
      </w:r>
      <w:r w:rsidRPr="00562590">
        <w:rPr>
          <w:rFonts w:ascii="Arial" w:hAnsi="Arial" w:cs="Arial"/>
          <w:sz w:val="20"/>
        </w:rPr>
        <w:t xml:space="preserve"> den po předání a převzetí díla.</w:t>
      </w:r>
    </w:p>
    <w:p w14:paraId="23A69FA0" w14:textId="77777777" w:rsidR="00114B47" w:rsidRPr="00562590" w:rsidRDefault="00114B47" w:rsidP="004719D2">
      <w:pPr>
        <w:pStyle w:val="Zkladntext"/>
        <w:widowControl w:val="0"/>
        <w:numPr>
          <w:ilvl w:val="2"/>
          <w:numId w:val="1"/>
        </w:numPr>
        <w:snapToGrid w:val="0"/>
        <w:spacing w:after="60" w:line="288" w:lineRule="auto"/>
        <w:rPr>
          <w:rFonts w:ascii="Arial" w:hAnsi="Arial" w:cs="Arial"/>
          <w:sz w:val="20"/>
        </w:rPr>
      </w:pPr>
      <w:r w:rsidRPr="00562590">
        <w:rPr>
          <w:rFonts w:ascii="Arial" w:hAnsi="Arial" w:cs="Arial"/>
          <w:sz w:val="20"/>
        </w:rPr>
        <w:t>Povinnost zhotovitele ukončit dílo je splněna dnem, kdy bylo předávací řízení ukončeno protokolem o předání a převzetí díla.</w:t>
      </w:r>
    </w:p>
    <w:p w14:paraId="1C8CB50C" w14:textId="77777777" w:rsidR="00E353D1" w:rsidRPr="00562590" w:rsidRDefault="00114B47" w:rsidP="00E353D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Vlastnické právo k dílu a nebezpečí škody přechází na objednatele protokolárním předáním a převzetím díla.</w:t>
      </w:r>
    </w:p>
    <w:p w14:paraId="0F31A964" w14:textId="6CD4E68F" w:rsidR="00A87261" w:rsidRPr="00562590" w:rsidRDefault="00B67342" w:rsidP="00E353D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 xml:space="preserve">Zhotovitel </w:t>
      </w:r>
      <w:r w:rsidR="00195DA9" w:rsidRPr="00562590">
        <w:rPr>
          <w:rFonts w:ascii="Arial" w:hAnsi="Arial" w:cs="Arial"/>
          <w:sz w:val="20"/>
        </w:rPr>
        <w:t xml:space="preserve">je povinen zahájit a ukončit práce na díle v termínu sjednaném v této </w:t>
      </w:r>
      <w:r w:rsidR="00803291">
        <w:rPr>
          <w:rFonts w:ascii="Arial" w:hAnsi="Arial" w:cs="Arial"/>
          <w:sz w:val="20"/>
        </w:rPr>
        <w:t>s</w:t>
      </w:r>
      <w:r w:rsidR="00195DA9" w:rsidRPr="00562590">
        <w:rPr>
          <w:rFonts w:ascii="Arial" w:hAnsi="Arial" w:cs="Arial"/>
          <w:sz w:val="20"/>
        </w:rPr>
        <w:t xml:space="preserve">mlouvě. </w:t>
      </w:r>
      <w:r w:rsidR="00A87261" w:rsidRPr="00562590">
        <w:rPr>
          <w:rFonts w:ascii="Arial" w:hAnsi="Arial" w:cs="Arial"/>
          <w:sz w:val="20"/>
        </w:rPr>
        <w:t xml:space="preserve">Nedílnou součástí smlouvy o dílo je </w:t>
      </w:r>
      <w:r w:rsidR="00803291">
        <w:rPr>
          <w:rFonts w:ascii="Arial" w:hAnsi="Arial" w:cs="Arial"/>
          <w:sz w:val="20"/>
        </w:rPr>
        <w:t>z</w:t>
      </w:r>
      <w:r w:rsidR="00A87261" w:rsidRPr="00562590">
        <w:rPr>
          <w:rFonts w:ascii="Arial" w:hAnsi="Arial" w:cs="Arial"/>
          <w:sz w:val="20"/>
        </w:rPr>
        <w:t xml:space="preserve">ávazný harmonogram realizace zakázky, který </w:t>
      </w:r>
      <w:r w:rsidR="00A71C18" w:rsidRPr="00562590">
        <w:rPr>
          <w:rFonts w:ascii="Arial" w:hAnsi="Arial" w:cs="Arial"/>
          <w:sz w:val="20"/>
        </w:rPr>
        <w:t>j</w:t>
      </w:r>
      <w:r w:rsidR="00A87261" w:rsidRPr="00562590">
        <w:rPr>
          <w:rFonts w:ascii="Arial" w:hAnsi="Arial" w:cs="Arial"/>
          <w:sz w:val="20"/>
        </w:rPr>
        <w:t xml:space="preserve">e přílohou </w:t>
      </w:r>
      <w:r w:rsidR="00A87261" w:rsidRPr="00CB1624">
        <w:rPr>
          <w:rFonts w:ascii="Arial" w:hAnsi="Arial" w:cs="Arial"/>
          <w:sz w:val="20"/>
        </w:rPr>
        <w:t>č. 2 Smlouvy o dílo</w:t>
      </w:r>
      <w:r w:rsidR="00A64124" w:rsidRPr="00CB1624">
        <w:rPr>
          <w:rFonts w:ascii="Arial" w:hAnsi="Arial" w:cs="Arial"/>
          <w:sz w:val="20"/>
        </w:rPr>
        <w:t>/</w:t>
      </w:r>
      <w:proofErr w:type="spellStart"/>
      <w:r w:rsidR="00A64124" w:rsidRPr="00CB1624">
        <w:rPr>
          <w:rFonts w:ascii="Arial" w:hAnsi="Arial" w:cs="Arial"/>
          <w:sz w:val="20"/>
        </w:rPr>
        <w:t>SoD</w:t>
      </w:r>
      <w:proofErr w:type="spellEnd"/>
      <w:r w:rsidR="00A87261" w:rsidRPr="00CB1624">
        <w:rPr>
          <w:rFonts w:ascii="Arial" w:hAnsi="Arial" w:cs="Arial"/>
          <w:sz w:val="20"/>
        </w:rPr>
        <w:t>.</w:t>
      </w:r>
      <w:r w:rsidR="00A87261" w:rsidRPr="00562590">
        <w:rPr>
          <w:rFonts w:ascii="Arial" w:hAnsi="Arial" w:cs="Arial"/>
          <w:sz w:val="20"/>
        </w:rPr>
        <w:t xml:space="preserve"> Tento harmonogram </w:t>
      </w:r>
      <w:r w:rsidR="00A71C18" w:rsidRPr="00562590">
        <w:rPr>
          <w:rFonts w:ascii="Arial" w:hAnsi="Arial" w:cs="Arial"/>
          <w:sz w:val="20"/>
        </w:rPr>
        <w:t>j</w:t>
      </w:r>
      <w:r w:rsidR="00A87261" w:rsidRPr="00562590">
        <w:rPr>
          <w:rFonts w:ascii="Arial" w:hAnsi="Arial" w:cs="Arial"/>
          <w:sz w:val="20"/>
        </w:rPr>
        <w:t xml:space="preserve">e zpracován v kalendářních týdnech, přičemž plánované termíny níže uvedených základních uzlových bodů zakázky </w:t>
      </w:r>
      <w:r w:rsidR="00A71C18" w:rsidRPr="00562590">
        <w:rPr>
          <w:rFonts w:ascii="Arial" w:hAnsi="Arial" w:cs="Arial"/>
          <w:sz w:val="20"/>
        </w:rPr>
        <w:t>jsou</w:t>
      </w:r>
      <w:r w:rsidR="00A87261" w:rsidRPr="00562590">
        <w:rPr>
          <w:rFonts w:ascii="Arial" w:hAnsi="Arial" w:cs="Arial"/>
          <w:sz w:val="20"/>
        </w:rPr>
        <w:t xml:space="preserve"> uvedeny konkrétním datem:</w:t>
      </w:r>
    </w:p>
    <w:p w14:paraId="58DB3082" w14:textId="19462110" w:rsidR="00A64124" w:rsidRPr="00562590" w:rsidRDefault="00A64124" w:rsidP="00A64124">
      <w:pPr>
        <w:pStyle w:val="Zkladntext"/>
        <w:numPr>
          <w:ilvl w:val="1"/>
          <w:numId w:val="27"/>
        </w:numPr>
        <w:tabs>
          <w:tab w:val="left" w:pos="720"/>
        </w:tabs>
        <w:rPr>
          <w:rFonts w:ascii="Arial" w:hAnsi="Arial" w:cs="Arial"/>
          <w:sz w:val="20"/>
        </w:rPr>
      </w:pPr>
      <w:r w:rsidRPr="00562590">
        <w:rPr>
          <w:rFonts w:ascii="Arial" w:hAnsi="Arial" w:cs="Arial"/>
          <w:sz w:val="20"/>
        </w:rPr>
        <w:t>Zahájení a ukončení dodávky svítidel na komunikaci třídy M.</w:t>
      </w:r>
      <w:r w:rsidR="008D42C7" w:rsidRPr="00562590">
        <w:rPr>
          <w:rFonts w:ascii="Arial" w:hAnsi="Arial" w:cs="Arial"/>
          <w:sz w:val="20"/>
        </w:rPr>
        <w:t>,</w:t>
      </w:r>
    </w:p>
    <w:p w14:paraId="6BE0C0F1" w14:textId="64653243" w:rsidR="00A64124" w:rsidRPr="00562590" w:rsidRDefault="00A64124" w:rsidP="00A64124">
      <w:pPr>
        <w:pStyle w:val="Zkladntext"/>
        <w:numPr>
          <w:ilvl w:val="1"/>
          <w:numId w:val="27"/>
        </w:numPr>
        <w:tabs>
          <w:tab w:val="left" w:pos="720"/>
        </w:tabs>
        <w:rPr>
          <w:rFonts w:ascii="Arial" w:hAnsi="Arial" w:cs="Arial"/>
          <w:sz w:val="20"/>
        </w:rPr>
      </w:pPr>
      <w:r w:rsidRPr="00562590">
        <w:rPr>
          <w:rFonts w:ascii="Arial" w:hAnsi="Arial" w:cs="Arial"/>
          <w:sz w:val="20"/>
        </w:rPr>
        <w:t>Zahájení montáže svítidel na komunikaci třídy M.</w:t>
      </w:r>
      <w:r w:rsidR="008D42C7" w:rsidRPr="00562590">
        <w:rPr>
          <w:rFonts w:ascii="Arial" w:hAnsi="Arial" w:cs="Arial"/>
          <w:sz w:val="20"/>
        </w:rPr>
        <w:t>,</w:t>
      </w:r>
    </w:p>
    <w:p w14:paraId="2856D5F6" w14:textId="46F29C5B" w:rsidR="00A64124" w:rsidRPr="00562590" w:rsidRDefault="00A64124" w:rsidP="00A64124">
      <w:pPr>
        <w:pStyle w:val="Zkladntext"/>
        <w:numPr>
          <w:ilvl w:val="1"/>
          <w:numId w:val="27"/>
        </w:numPr>
        <w:tabs>
          <w:tab w:val="left" w:pos="720"/>
        </w:tabs>
        <w:rPr>
          <w:rFonts w:ascii="Arial" w:hAnsi="Arial" w:cs="Arial"/>
          <w:sz w:val="20"/>
        </w:rPr>
      </w:pPr>
      <w:r w:rsidRPr="00562590">
        <w:rPr>
          <w:rFonts w:ascii="Arial" w:hAnsi="Arial" w:cs="Arial"/>
          <w:sz w:val="20"/>
        </w:rPr>
        <w:t>Zahájení dodávky a montáže svítidel na komunikaci třídy P.</w:t>
      </w:r>
      <w:r w:rsidR="008D42C7" w:rsidRPr="00562590">
        <w:rPr>
          <w:rFonts w:ascii="Arial" w:hAnsi="Arial" w:cs="Arial"/>
          <w:sz w:val="20"/>
        </w:rPr>
        <w:t>,</w:t>
      </w:r>
    </w:p>
    <w:p w14:paraId="265B1450" w14:textId="5149735C" w:rsidR="00A64124" w:rsidRPr="00562590" w:rsidRDefault="00A64124" w:rsidP="00A64124">
      <w:pPr>
        <w:pStyle w:val="Zkladntext"/>
        <w:numPr>
          <w:ilvl w:val="1"/>
          <w:numId w:val="27"/>
        </w:numPr>
        <w:tabs>
          <w:tab w:val="left" w:pos="720"/>
        </w:tabs>
        <w:spacing w:before="41"/>
        <w:rPr>
          <w:rFonts w:ascii="Arial" w:hAnsi="Arial" w:cs="Arial"/>
          <w:sz w:val="20"/>
        </w:rPr>
      </w:pPr>
      <w:r w:rsidRPr="00562590">
        <w:rPr>
          <w:rFonts w:ascii="Arial" w:hAnsi="Arial" w:cs="Arial"/>
          <w:sz w:val="20"/>
        </w:rPr>
        <w:t>Dokončení montáže svítidel</w:t>
      </w:r>
      <w:r w:rsidR="008D42C7" w:rsidRPr="00562590">
        <w:rPr>
          <w:rFonts w:ascii="Arial" w:hAnsi="Arial" w:cs="Arial"/>
          <w:sz w:val="20"/>
        </w:rPr>
        <w:t>.</w:t>
      </w:r>
    </w:p>
    <w:p w14:paraId="0F2701A7" w14:textId="6F740750" w:rsidR="00A64124" w:rsidRPr="00562590" w:rsidRDefault="00A64124" w:rsidP="00A64124">
      <w:pPr>
        <w:pStyle w:val="Zkladntext"/>
        <w:numPr>
          <w:ilvl w:val="1"/>
          <w:numId w:val="27"/>
        </w:numPr>
        <w:tabs>
          <w:tab w:val="left" w:pos="720"/>
        </w:tabs>
        <w:spacing w:before="41"/>
        <w:rPr>
          <w:rFonts w:ascii="Arial" w:hAnsi="Arial" w:cs="Arial"/>
          <w:sz w:val="20"/>
        </w:rPr>
      </w:pPr>
      <w:r w:rsidRPr="00562590">
        <w:rPr>
          <w:rFonts w:ascii="Arial" w:hAnsi="Arial" w:cs="Arial"/>
          <w:sz w:val="20"/>
        </w:rPr>
        <w:t>Zahájení výměny a montáže rozvaděčů veřejného osvětlení</w:t>
      </w:r>
      <w:r w:rsidR="008D42C7" w:rsidRPr="00562590">
        <w:rPr>
          <w:rFonts w:ascii="Arial" w:hAnsi="Arial" w:cs="Arial"/>
          <w:sz w:val="20"/>
        </w:rPr>
        <w:t>.</w:t>
      </w:r>
    </w:p>
    <w:p w14:paraId="66772D2C" w14:textId="77777777" w:rsidR="00A64124" w:rsidRPr="00562590" w:rsidRDefault="00A64124" w:rsidP="00A64124">
      <w:pPr>
        <w:pStyle w:val="Zkladntext"/>
        <w:numPr>
          <w:ilvl w:val="1"/>
          <w:numId w:val="27"/>
        </w:numPr>
        <w:tabs>
          <w:tab w:val="left" w:pos="720"/>
        </w:tabs>
        <w:spacing w:before="41"/>
        <w:rPr>
          <w:rFonts w:ascii="Arial" w:hAnsi="Arial" w:cs="Arial"/>
          <w:sz w:val="20"/>
        </w:rPr>
      </w:pPr>
      <w:r w:rsidRPr="00562590">
        <w:rPr>
          <w:rFonts w:ascii="Arial" w:hAnsi="Arial" w:cs="Arial"/>
          <w:sz w:val="20"/>
        </w:rPr>
        <w:t xml:space="preserve">Zprovoznění nově instalovaných rozvaděčů veřejného osvětlení, jejich integrace do stávajícího systému řízení, </w:t>
      </w:r>
    </w:p>
    <w:p w14:paraId="050CD218" w14:textId="2B7A8D11" w:rsidR="00A64124" w:rsidRPr="00562590" w:rsidRDefault="00A64124" w:rsidP="00A64124">
      <w:pPr>
        <w:pStyle w:val="Zkladntext"/>
        <w:numPr>
          <w:ilvl w:val="1"/>
          <w:numId w:val="27"/>
        </w:numPr>
        <w:tabs>
          <w:tab w:val="left" w:pos="720"/>
        </w:tabs>
        <w:spacing w:before="38"/>
        <w:rPr>
          <w:rFonts w:ascii="Arial" w:hAnsi="Arial" w:cs="Arial"/>
          <w:sz w:val="20"/>
        </w:rPr>
      </w:pPr>
      <w:r w:rsidRPr="00562590">
        <w:rPr>
          <w:rFonts w:ascii="Arial" w:hAnsi="Arial" w:cs="Arial"/>
          <w:sz w:val="20"/>
        </w:rPr>
        <w:t>Dokončení výchozí revize</w:t>
      </w:r>
      <w:r w:rsidR="008D42C7" w:rsidRPr="00562590">
        <w:rPr>
          <w:rFonts w:ascii="Arial" w:hAnsi="Arial" w:cs="Arial"/>
          <w:sz w:val="20"/>
        </w:rPr>
        <w:t>,</w:t>
      </w:r>
    </w:p>
    <w:p w14:paraId="4F6E6310" w14:textId="0560D911" w:rsidR="00A64124" w:rsidRPr="00562590" w:rsidRDefault="00A64124" w:rsidP="00A64124">
      <w:pPr>
        <w:pStyle w:val="Zkladntext"/>
        <w:numPr>
          <w:ilvl w:val="1"/>
          <w:numId w:val="27"/>
        </w:numPr>
        <w:tabs>
          <w:tab w:val="left" w:pos="720"/>
        </w:tabs>
        <w:spacing w:before="41"/>
        <w:rPr>
          <w:rFonts w:ascii="Arial" w:hAnsi="Arial" w:cs="Arial"/>
          <w:sz w:val="20"/>
        </w:rPr>
      </w:pPr>
      <w:r w:rsidRPr="00562590">
        <w:rPr>
          <w:rFonts w:ascii="Arial" w:hAnsi="Arial" w:cs="Arial"/>
          <w:sz w:val="20"/>
        </w:rPr>
        <w:t>Předání objednateli do užívání</w:t>
      </w:r>
      <w:r w:rsidR="008D42C7" w:rsidRPr="00562590">
        <w:rPr>
          <w:rFonts w:ascii="Arial" w:hAnsi="Arial" w:cs="Arial"/>
          <w:sz w:val="20"/>
        </w:rPr>
        <w:t>.</w:t>
      </w:r>
    </w:p>
    <w:p w14:paraId="239EB8E6" w14:textId="77777777" w:rsidR="00A64124" w:rsidRPr="00562590" w:rsidRDefault="00A64124" w:rsidP="00A64124">
      <w:pPr>
        <w:pStyle w:val="Zkladntext"/>
        <w:tabs>
          <w:tab w:val="left" w:pos="720"/>
        </w:tabs>
        <w:spacing w:before="41"/>
        <w:ind w:left="1788"/>
        <w:rPr>
          <w:rFonts w:ascii="Arial" w:hAnsi="Arial" w:cs="Arial"/>
          <w:sz w:val="20"/>
        </w:rPr>
      </w:pPr>
    </w:p>
    <w:p w14:paraId="36926D52" w14:textId="6AD693A3" w:rsidR="00A87261" w:rsidRPr="00562590" w:rsidRDefault="00A87261" w:rsidP="00AC4C03">
      <w:pPr>
        <w:pStyle w:val="Zkladntext"/>
        <w:widowControl w:val="0"/>
        <w:numPr>
          <w:ilvl w:val="2"/>
          <w:numId w:val="1"/>
        </w:numPr>
        <w:snapToGrid w:val="0"/>
        <w:spacing w:after="60" w:line="288" w:lineRule="auto"/>
        <w:rPr>
          <w:rFonts w:ascii="Arial" w:hAnsi="Arial" w:cs="Arial"/>
          <w:sz w:val="20"/>
        </w:rPr>
      </w:pPr>
      <w:r w:rsidRPr="00562590">
        <w:rPr>
          <w:rFonts w:ascii="Arial" w:hAnsi="Arial" w:cs="Arial"/>
          <w:sz w:val="20"/>
        </w:rPr>
        <w:t>Závazný časový harmonogram bude obsahovat také údaj o celkové době realizace zakázky v kalendářních dnech.</w:t>
      </w:r>
    </w:p>
    <w:p w14:paraId="2A78AFE4" w14:textId="49C8E4FD" w:rsidR="00195DA9" w:rsidRPr="00562590" w:rsidRDefault="00195DA9" w:rsidP="0094443C">
      <w:pPr>
        <w:pStyle w:val="Zkladntext"/>
        <w:widowControl w:val="0"/>
        <w:numPr>
          <w:ilvl w:val="2"/>
          <w:numId w:val="1"/>
        </w:numPr>
        <w:snapToGrid w:val="0"/>
        <w:spacing w:after="60" w:line="288" w:lineRule="auto"/>
        <w:rPr>
          <w:rFonts w:ascii="Arial" w:hAnsi="Arial" w:cs="Arial"/>
          <w:sz w:val="20"/>
        </w:rPr>
      </w:pPr>
      <w:r w:rsidRPr="00562590">
        <w:rPr>
          <w:rFonts w:ascii="Arial" w:hAnsi="Arial" w:cs="Arial"/>
          <w:sz w:val="20"/>
        </w:rPr>
        <w:t xml:space="preserve">Zhotovitel je povinen před zahájením realizace projednat časový harmonogram se zástupci </w:t>
      </w:r>
      <w:r w:rsidR="00803291">
        <w:rPr>
          <w:rFonts w:ascii="Arial" w:hAnsi="Arial" w:cs="Arial"/>
          <w:sz w:val="20"/>
        </w:rPr>
        <w:t>o</w:t>
      </w:r>
      <w:r w:rsidR="005426F6">
        <w:rPr>
          <w:rFonts w:ascii="Arial" w:hAnsi="Arial" w:cs="Arial"/>
          <w:sz w:val="20"/>
        </w:rPr>
        <w:t>bjednatele</w:t>
      </w:r>
      <w:r w:rsidRPr="00562590">
        <w:rPr>
          <w:rFonts w:ascii="Arial" w:hAnsi="Arial" w:cs="Arial"/>
          <w:sz w:val="20"/>
        </w:rPr>
        <w:t xml:space="preserve"> a zástupci provozovatele a upravit časový harmonogram prací tak, aby bylo při zachování zhotovitelem navržených technologických postupů umožněno zajistit pracovní úkoly provozovatele</w:t>
      </w:r>
      <w:r w:rsidR="006E2C18" w:rsidRPr="00562590">
        <w:rPr>
          <w:rFonts w:ascii="Arial" w:hAnsi="Arial" w:cs="Arial"/>
          <w:sz w:val="20"/>
        </w:rPr>
        <w:t>.</w:t>
      </w:r>
      <w:r w:rsidRPr="00562590">
        <w:rPr>
          <w:rFonts w:ascii="Arial" w:hAnsi="Arial" w:cs="Arial"/>
          <w:sz w:val="20"/>
        </w:rPr>
        <w:t xml:space="preserve"> Změny časového harmonogramu budou zaznamenány ve stavebním deníku a budou platné pouze při podpisu odpovědnými zástupci obou smluvních stran. Dodatek smlouvy nebude vyžadován.</w:t>
      </w:r>
    </w:p>
    <w:p w14:paraId="73009425" w14:textId="77777777" w:rsidR="002D5EA1" w:rsidRPr="00562590" w:rsidRDefault="002D5EA1">
      <w:pPr>
        <w:rPr>
          <w:rFonts w:ascii="Arial" w:hAnsi="Arial" w:cs="Arial"/>
          <w:b/>
          <w:bCs/>
          <w:color w:val="2E74B5"/>
        </w:rPr>
      </w:pPr>
    </w:p>
    <w:p w14:paraId="784032DE" w14:textId="77777777" w:rsidR="00D9275B" w:rsidRPr="00562590" w:rsidRDefault="00D9275B" w:rsidP="00A87261">
      <w:pPr>
        <w:numPr>
          <w:ilvl w:val="0"/>
          <w:numId w:val="1"/>
        </w:numPr>
        <w:spacing w:after="60" w:line="288" w:lineRule="auto"/>
        <w:ind w:left="709" w:hanging="709"/>
        <w:jc w:val="both"/>
        <w:rPr>
          <w:rFonts w:ascii="Arial" w:hAnsi="Arial" w:cs="Arial"/>
          <w:b/>
          <w:bCs/>
          <w:color w:val="2E74B5"/>
        </w:rPr>
      </w:pPr>
      <w:r w:rsidRPr="00562590">
        <w:rPr>
          <w:rFonts w:ascii="Arial" w:hAnsi="Arial" w:cs="Arial"/>
          <w:b/>
          <w:bCs/>
          <w:color w:val="2E74B5"/>
        </w:rPr>
        <w:t>PROVEDENÍ DÍLA</w:t>
      </w:r>
    </w:p>
    <w:p w14:paraId="51EC7059" w14:textId="622B0072" w:rsidR="00D9275B" w:rsidRPr="00562590" w:rsidRDefault="00D9275B"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 xml:space="preserve">Zhotovitel se tímto zavazuje, že provede </w:t>
      </w:r>
      <w:r w:rsidR="00803291">
        <w:rPr>
          <w:rFonts w:ascii="Arial" w:hAnsi="Arial" w:cs="Arial"/>
          <w:sz w:val="20"/>
        </w:rPr>
        <w:t>d</w:t>
      </w:r>
      <w:r w:rsidRPr="00562590">
        <w:rPr>
          <w:rFonts w:ascii="Arial" w:hAnsi="Arial" w:cs="Arial"/>
          <w:sz w:val="20"/>
        </w:rPr>
        <w:t>ílo řádně, včas a v požadované kvalitě.</w:t>
      </w:r>
    </w:p>
    <w:p w14:paraId="769EF05A" w14:textId="432FF10C" w:rsidR="00195DA9" w:rsidRPr="00562590" w:rsidRDefault="00195DA9" w:rsidP="00A87261">
      <w:pPr>
        <w:pStyle w:val="Zkladntext"/>
        <w:widowControl w:val="0"/>
        <w:numPr>
          <w:ilvl w:val="2"/>
          <w:numId w:val="1"/>
        </w:numPr>
        <w:snapToGrid w:val="0"/>
        <w:spacing w:after="60" w:line="288" w:lineRule="auto"/>
        <w:rPr>
          <w:rFonts w:ascii="Arial" w:hAnsi="Arial" w:cs="Arial"/>
          <w:sz w:val="20"/>
        </w:rPr>
      </w:pPr>
      <w:r w:rsidRPr="00562590">
        <w:rPr>
          <w:rFonts w:ascii="Arial" w:hAnsi="Arial" w:cs="Arial"/>
          <w:sz w:val="20"/>
        </w:rPr>
        <w:t xml:space="preserve">Dílo bude provedeno v případě, že bude dokončeno a předáno. Dílo se pak považuje za dokončené tehdy, je-li předvedena jeho způsobilost sloužit svému účelu. Pokud dílo obsahuje drobné vady a nedodělky, které ovšem nebrání v užívání díla obvyklým způsobem, </w:t>
      </w:r>
      <w:r w:rsidR="00746833">
        <w:rPr>
          <w:rFonts w:ascii="Arial" w:hAnsi="Arial" w:cs="Arial"/>
          <w:sz w:val="20"/>
        </w:rPr>
        <w:t>o</w:t>
      </w:r>
      <w:r w:rsidRPr="00562590">
        <w:rPr>
          <w:rFonts w:ascii="Arial" w:hAnsi="Arial" w:cs="Arial"/>
          <w:sz w:val="20"/>
        </w:rPr>
        <w:t>bjednatel převezme dílo s výhradami a stanoví lhůty na odstranění vad a nedodělků.</w:t>
      </w:r>
    </w:p>
    <w:p w14:paraId="4A77ADB9" w14:textId="5100C5C0" w:rsidR="00815B71" w:rsidRPr="00562590" w:rsidRDefault="00815B71" w:rsidP="00A87261">
      <w:pPr>
        <w:pStyle w:val="Cislovani3"/>
        <w:numPr>
          <w:ilvl w:val="1"/>
          <w:numId w:val="1"/>
        </w:numPr>
        <w:spacing w:after="60"/>
        <w:ind w:left="709" w:hanging="709"/>
        <w:rPr>
          <w:rFonts w:ascii="Arial" w:hAnsi="Arial" w:cs="Arial"/>
          <w:bCs/>
          <w:szCs w:val="20"/>
        </w:rPr>
      </w:pPr>
      <w:r w:rsidRPr="00562590">
        <w:rPr>
          <w:rFonts w:ascii="Arial" w:hAnsi="Arial" w:cs="Arial"/>
          <w:szCs w:val="20"/>
        </w:rPr>
        <w:t xml:space="preserve">Zhotovitel potvrzuje, že v provedeném díle </w:t>
      </w:r>
      <w:proofErr w:type="gramStart"/>
      <w:r w:rsidRPr="00562590">
        <w:rPr>
          <w:rFonts w:ascii="Arial" w:hAnsi="Arial" w:cs="Arial"/>
          <w:szCs w:val="20"/>
        </w:rPr>
        <w:t>dodrží</w:t>
      </w:r>
      <w:proofErr w:type="gramEnd"/>
      <w:r w:rsidRPr="00562590">
        <w:rPr>
          <w:rFonts w:ascii="Arial" w:hAnsi="Arial" w:cs="Arial"/>
          <w:szCs w:val="20"/>
        </w:rPr>
        <w:t xml:space="preserve"> </w:t>
      </w:r>
      <w:r w:rsidR="00604799" w:rsidRPr="00562590">
        <w:rPr>
          <w:rFonts w:ascii="Arial" w:hAnsi="Arial" w:cs="Arial"/>
          <w:szCs w:val="20"/>
          <w:shd w:val="clear" w:color="auto" w:fill="FFFFFF"/>
        </w:rPr>
        <w:t>technologická</w:t>
      </w:r>
      <w:r w:rsidRPr="00562590">
        <w:rPr>
          <w:rFonts w:ascii="Arial" w:hAnsi="Arial" w:cs="Arial"/>
          <w:szCs w:val="20"/>
          <w:shd w:val="clear" w:color="auto" w:fill="FFFFFF"/>
        </w:rPr>
        <w:t xml:space="preserve"> pravidla </w:t>
      </w:r>
      <w:r w:rsidR="007E519A" w:rsidRPr="00562590">
        <w:rPr>
          <w:rFonts w:ascii="Arial" w:hAnsi="Arial" w:cs="Arial"/>
          <w:szCs w:val="20"/>
          <w:shd w:val="clear" w:color="auto" w:fill="FFFFFF"/>
        </w:rPr>
        <w:t xml:space="preserve">a požadavky na kvalitu </w:t>
      </w:r>
      <w:r w:rsidR="007E519A" w:rsidRPr="00562590">
        <w:rPr>
          <w:rFonts w:ascii="Arial" w:hAnsi="Arial" w:cs="Arial"/>
          <w:szCs w:val="20"/>
        </w:rPr>
        <w:t xml:space="preserve">a </w:t>
      </w:r>
      <w:r w:rsidRPr="00562590">
        <w:rPr>
          <w:rFonts w:ascii="Arial" w:hAnsi="Arial" w:cs="Arial"/>
          <w:szCs w:val="20"/>
        </w:rPr>
        <w:t>další parametry navrhované v</w:t>
      </w:r>
      <w:r w:rsidR="00FE3A1E" w:rsidRPr="00562590">
        <w:rPr>
          <w:rFonts w:ascii="Arial" w:hAnsi="Arial" w:cs="Arial"/>
          <w:szCs w:val="20"/>
        </w:rPr>
        <w:t xml:space="preserve"> položkovém rozpočtu </w:t>
      </w:r>
      <w:r w:rsidRPr="00562590">
        <w:rPr>
          <w:rFonts w:ascii="Arial" w:hAnsi="Arial" w:cs="Arial"/>
          <w:szCs w:val="20"/>
        </w:rPr>
        <w:t>a</w:t>
      </w:r>
      <w:r w:rsidR="007C3C2E" w:rsidRPr="00562590">
        <w:rPr>
          <w:rFonts w:ascii="Arial" w:hAnsi="Arial" w:cs="Arial"/>
          <w:szCs w:val="20"/>
        </w:rPr>
        <w:t xml:space="preserve"> v </w:t>
      </w:r>
      <w:r w:rsidR="00803291">
        <w:rPr>
          <w:rFonts w:ascii="Arial" w:hAnsi="Arial" w:cs="Arial"/>
          <w:szCs w:val="20"/>
        </w:rPr>
        <w:t>z</w:t>
      </w:r>
      <w:r w:rsidR="007C3C2E" w:rsidRPr="00562590">
        <w:rPr>
          <w:rFonts w:ascii="Arial" w:hAnsi="Arial" w:cs="Arial"/>
          <w:szCs w:val="20"/>
        </w:rPr>
        <w:t xml:space="preserve">adávací dokumentaci a předložené v nabídce </w:t>
      </w:r>
      <w:r w:rsidR="00AC5897" w:rsidRPr="00562590">
        <w:rPr>
          <w:rFonts w:ascii="Arial" w:hAnsi="Arial" w:cs="Arial"/>
          <w:szCs w:val="20"/>
        </w:rPr>
        <w:t>účastníka</w:t>
      </w:r>
      <w:r w:rsidR="007C3C2E" w:rsidRPr="00562590">
        <w:rPr>
          <w:rFonts w:ascii="Arial" w:hAnsi="Arial" w:cs="Arial"/>
          <w:szCs w:val="20"/>
        </w:rPr>
        <w:t>.</w:t>
      </w:r>
    </w:p>
    <w:p w14:paraId="6C5063F4" w14:textId="47A0BCC7" w:rsidR="00815B71" w:rsidRPr="00562590" w:rsidRDefault="00815B71" w:rsidP="00A87261">
      <w:pPr>
        <w:pStyle w:val="Zkladntext"/>
        <w:numPr>
          <w:ilvl w:val="1"/>
          <w:numId w:val="1"/>
        </w:numPr>
        <w:spacing w:after="60" w:line="288" w:lineRule="auto"/>
        <w:ind w:left="709" w:hanging="709"/>
        <w:rPr>
          <w:rFonts w:ascii="Arial" w:hAnsi="Arial" w:cs="Arial"/>
          <w:bCs/>
          <w:sz w:val="20"/>
        </w:rPr>
      </w:pPr>
      <w:r w:rsidRPr="00562590">
        <w:rPr>
          <w:rFonts w:ascii="Arial" w:hAnsi="Arial" w:cs="Arial"/>
          <w:bCs/>
          <w:sz w:val="20"/>
        </w:rPr>
        <w:t xml:space="preserve">Dílo bude </w:t>
      </w:r>
      <w:r w:rsidR="00803291">
        <w:rPr>
          <w:rFonts w:ascii="Arial" w:hAnsi="Arial" w:cs="Arial"/>
          <w:bCs/>
          <w:sz w:val="20"/>
        </w:rPr>
        <w:t>z</w:t>
      </w:r>
      <w:r w:rsidRPr="00562590">
        <w:rPr>
          <w:rFonts w:ascii="Arial" w:hAnsi="Arial" w:cs="Arial"/>
          <w:bCs/>
          <w:sz w:val="20"/>
        </w:rPr>
        <w:t xml:space="preserve">hotovitelem provedeno </w:t>
      </w:r>
      <w:r w:rsidRPr="00562590">
        <w:rPr>
          <w:rFonts w:ascii="Arial" w:hAnsi="Arial" w:cs="Arial"/>
          <w:sz w:val="20"/>
        </w:rPr>
        <w:t>v souladu s veškerými příslušnými právními předpis</w:t>
      </w:r>
      <w:r w:rsidRPr="00562590">
        <w:rPr>
          <w:rFonts w:ascii="Arial" w:hAnsi="Arial" w:cs="Arial"/>
          <w:bCs/>
          <w:sz w:val="20"/>
        </w:rPr>
        <w:t xml:space="preserve">y a na základě </w:t>
      </w:r>
      <w:r w:rsidR="00FE3A1E" w:rsidRPr="00562590">
        <w:rPr>
          <w:rFonts w:ascii="Arial" w:hAnsi="Arial" w:cs="Arial"/>
          <w:bCs/>
          <w:sz w:val="20"/>
        </w:rPr>
        <w:t>položkového rozpočtu</w:t>
      </w:r>
      <w:r w:rsidRPr="00562590">
        <w:rPr>
          <w:rFonts w:ascii="Arial" w:hAnsi="Arial" w:cs="Arial"/>
          <w:bCs/>
          <w:sz w:val="20"/>
        </w:rPr>
        <w:t>, kter</w:t>
      </w:r>
      <w:r w:rsidR="00FE3A1E" w:rsidRPr="00562590">
        <w:rPr>
          <w:rFonts w:ascii="Arial" w:hAnsi="Arial" w:cs="Arial"/>
          <w:bCs/>
          <w:sz w:val="20"/>
        </w:rPr>
        <w:t>ý</w:t>
      </w:r>
      <w:r w:rsidRPr="00562590">
        <w:rPr>
          <w:rFonts w:ascii="Arial" w:hAnsi="Arial" w:cs="Arial"/>
          <w:bCs/>
          <w:sz w:val="20"/>
        </w:rPr>
        <w:t xml:space="preserve"> </w:t>
      </w:r>
      <w:r w:rsidR="00803291">
        <w:rPr>
          <w:rFonts w:ascii="Arial" w:hAnsi="Arial" w:cs="Arial"/>
          <w:bCs/>
          <w:sz w:val="20"/>
        </w:rPr>
        <w:t>s</w:t>
      </w:r>
      <w:r w:rsidRPr="00562590">
        <w:rPr>
          <w:rFonts w:ascii="Arial" w:hAnsi="Arial" w:cs="Arial"/>
          <w:bCs/>
          <w:sz w:val="20"/>
        </w:rPr>
        <w:t>mluvní strany osobně zkontrolovaly a vyslovily s ní</w:t>
      </w:r>
      <w:r w:rsidR="00FE3A1E" w:rsidRPr="00562590">
        <w:rPr>
          <w:rFonts w:ascii="Arial" w:hAnsi="Arial" w:cs="Arial"/>
          <w:bCs/>
          <w:sz w:val="20"/>
        </w:rPr>
        <w:t>m</w:t>
      </w:r>
      <w:r w:rsidRPr="00562590">
        <w:rPr>
          <w:rFonts w:ascii="Arial" w:hAnsi="Arial" w:cs="Arial"/>
          <w:bCs/>
          <w:sz w:val="20"/>
        </w:rPr>
        <w:t xml:space="preserve"> souhlas. </w:t>
      </w:r>
    </w:p>
    <w:p w14:paraId="631767FF" w14:textId="7DFFB7A8" w:rsidR="00D9275B" w:rsidRPr="00562590" w:rsidRDefault="00D9275B"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bCs/>
          <w:sz w:val="20"/>
        </w:rPr>
        <w:t xml:space="preserve">Za neprovedení </w:t>
      </w:r>
      <w:r w:rsidR="00803291">
        <w:rPr>
          <w:rFonts w:ascii="Arial" w:hAnsi="Arial" w:cs="Arial"/>
          <w:bCs/>
          <w:sz w:val="20"/>
        </w:rPr>
        <w:t>d</w:t>
      </w:r>
      <w:r w:rsidRPr="00562590">
        <w:rPr>
          <w:rFonts w:ascii="Arial" w:hAnsi="Arial" w:cs="Arial"/>
          <w:bCs/>
          <w:sz w:val="20"/>
        </w:rPr>
        <w:t>íla řádně a včas není považováno:</w:t>
      </w:r>
    </w:p>
    <w:p w14:paraId="0407D8EC" w14:textId="16762C4F" w:rsidR="008D42C7" w:rsidRPr="00185F79" w:rsidRDefault="00AB681E" w:rsidP="00185F79">
      <w:pPr>
        <w:pStyle w:val="Zkladntext"/>
        <w:widowControl w:val="0"/>
        <w:numPr>
          <w:ilvl w:val="2"/>
          <w:numId w:val="1"/>
        </w:numPr>
        <w:snapToGrid w:val="0"/>
        <w:spacing w:after="60" w:line="288" w:lineRule="auto"/>
        <w:rPr>
          <w:rFonts w:ascii="Arial" w:eastAsiaTheme="minorHAnsi" w:hAnsi="Arial" w:cs="Arial"/>
          <w:sz w:val="20"/>
          <w:lang w:eastAsia="en-US"/>
        </w:rPr>
      </w:pPr>
      <w:r w:rsidRPr="00185F79">
        <w:rPr>
          <w:rFonts w:ascii="Arial" w:hAnsi="Arial" w:cs="Arial"/>
          <w:bCs/>
          <w:sz w:val="20"/>
        </w:rPr>
        <w:t>P</w:t>
      </w:r>
      <w:r w:rsidR="00D9275B" w:rsidRPr="00185F79">
        <w:rPr>
          <w:rFonts w:ascii="Arial" w:hAnsi="Arial" w:cs="Arial"/>
          <w:bCs/>
          <w:sz w:val="20"/>
        </w:rPr>
        <w:t>řípadné prodlení způsobené okolnostmi vis maior (vyšší moc)</w:t>
      </w:r>
      <w:r w:rsidR="00DC56E7" w:rsidRPr="00185F79">
        <w:rPr>
          <w:rFonts w:ascii="Arial" w:hAnsi="Arial" w:cs="Arial"/>
          <w:bCs/>
          <w:sz w:val="20"/>
        </w:rPr>
        <w:t>.</w:t>
      </w:r>
      <w:r w:rsidR="00D9275B" w:rsidRPr="00185F79">
        <w:rPr>
          <w:rFonts w:ascii="Arial" w:hAnsi="Arial" w:cs="Arial"/>
          <w:bCs/>
          <w:sz w:val="20"/>
        </w:rPr>
        <w:t xml:space="preserve"> O této skutečnosti je </w:t>
      </w:r>
      <w:r w:rsidR="00803291">
        <w:rPr>
          <w:rFonts w:ascii="Arial" w:hAnsi="Arial" w:cs="Arial"/>
          <w:bCs/>
          <w:sz w:val="20"/>
        </w:rPr>
        <w:t>z</w:t>
      </w:r>
      <w:r w:rsidR="00D9275B" w:rsidRPr="00185F79">
        <w:rPr>
          <w:rFonts w:ascii="Arial" w:hAnsi="Arial" w:cs="Arial"/>
          <w:bCs/>
          <w:sz w:val="20"/>
        </w:rPr>
        <w:t xml:space="preserve">hotovitel povinen informovat </w:t>
      </w:r>
      <w:r w:rsidR="00803291">
        <w:rPr>
          <w:rFonts w:ascii="Arial" w:hAnsi="Arial" w:cs="Arial"/>
          <w:bCs/>
          <w:sz w:val="20"/>
        </w:rPr>
        <w:t>o</w:t>
      </w:r>
      <w:r w:rsidR="00D9275B" w:rsidRPr="00185F79">
        <w:rPr>
          <w:rFonts w:ascii="Arial" w:hAnsi="Arial" w:cs="Arial"/>
          <w:bCs/>
          <w:sz w:val="20"/>
        </w:rPr>
        <w:t>bjednatele</w:t>
      </w:r>
      <w:r w:rsidR="008D42C7" w:rsidRPr="00185F79">
        <w:rPr>
          <w:rFonts w:ascii="Arial" w:hAnsi="Arial" w:cs="Arial"/>
          <w:bCs/>
          <w:sz w:val="20"/>
        </w:rPr>
        <w:t xml:space="preserve"> písemně </w:t>
      </w:r>
      <w:r w:rsidR="006B5153" w:rsidRPr="00185F79">
        <w:rPr>
          <w:rFonts w:ascii="Arial" w:hAnsi="Arial" w:cs="Arial"/>
          <w:bCs/>
          <w:sz w:val="20"/>
        </w:rPr>
        <w:t>bezprostředně</w:t>
      </w:r>
      <w:r w:rsidR="006B5153" w:rsidRPr="00BA2B57">
        <w:rPr>
          <w:rFonts w:ascii="Arial" w:hAnsi="Arial" w:cs="Arial"/>
          <w:bCs/>
          <w:sz w:val="20"/>
        </w:rPr>
        <w:t xml:space="preserve"> poté</w:t>
      </w:r>
      <w:r w:rsidR="008D42C7" w:rsidRPr="00394399">
        <w:rPr>
          <w:rFonts w:ascii="Arial" w:hAnsi="Arial" w:cs="Arial"/>
          <w:bCs/>
          <w:sz w:val="20"/>
        </w:rPr>
        <w:t xml:space="preserve">, kdy </w:t>
      </w:r>
      <w:r w:rsidR="008D42C7" w:rsidRPr="00185F79">
        <w:rPr>
          <w:rFonts w:ascii="Arial" w:hAnsi="Arial" w:cs="Arial"/>
          <w:bCs/>
          <w:sz w:val="20"/>
        </w:rPr>
        <w:t>nastala</w:t>
      </w:r>
      <w:r w:rsidR="00185F79">
        <w:rPr>
          <w:rFonts w:ascii="Arial" w:hAnsi="Arial" w:cs="Arial"/>
          <w:bCs/>
          <w:sz w:val="20"/>
        </w:rPr>
        <w:t xml:space="preserve">. </w:t>
      </w:r>
      <w:r w:rsidR="008D42C7" w:rsidRPr="00185F79">
        <w:rPr>
          <w:rFonts w:ascii="Arial" w:eastAsiaTheme="minorHAnsi" w:hAnsi="Arial" w:cs="Arial"/>
          <w:sz w:val="20"/>
          <w:lang w:eastAsia="en-US"/>
        </w:rPr>
        <w:t xml:space="preserve">Pokud dojde bez zavinění smluvních stran k podstatné změně okolností v souladu s § 1765 OZ tak, že jedna ze smluvních stran bude mít na základě této změny obtíže s plněním dle této smlouvy nebo bude schopna plnit pouze částečně či nikoliv řádně (dále jen „překážka plnění“) přesto, že předtím vyvine dostatečnou snahu k eliminaci takových vlivů na plnění jejích povinností dle uzavřené smlouvy, mohou se strany dohodnout na adekvátním prodloužení termínu pro plnění dle této smlouvy, a to nejdéle o délku časového úseku od vzniku překážky plnění do odpadnutí této překážky, počítaného od data odpadnutí této překážky. O tomto je povinna smluvní strana, která se bude chtít dovolat možnosti prodloužení termínu pro plnění, informovat druhou ze smluvních stran včetně popisu opatření, která k eliminaci vlivu takových okolností na plnění jejích závazků z této smlouvy učinila, a to bez zbytečného odkladu, nejpozději však do 7 kalendářních dnů od vzniku překážky plnění. Nedodržení této lhůty má za následek zánik práva dovolávat se prodloužení lhůty pro plnění. Město Příbram je zároveň, v případě vzniku překážky plnění na straně </w:t>
      </w:r>
      <w:r w:rsidR="00803291">
        <w:rPr>
          <w:rFonts w:ascii="Arial" w:eastAsiaTheme="minorHAnsi" w:hAnsi="Arial" w:cs="Arial"/>
          <w:sz w:val="20"/>
          <w:lang w:eastAsia="en-US"/>
        </w:rPr>
        <w:t>zhotovitele</w:t>
      </w:r>
      <w:r w:rsidR="008D42C7" w:rsidRPr="00185F79">
        <w:rPr>
          <w:rFonts w:ascii="Arial" w:eastAsiaTheme="minorHAnsi" w:hAnsi="Arial" w:cs="Arial"/>
          <w:sz w:val="20"/>
          <w:lang w:eastAsia="en-US"/>
        </w:rPr>
        <w:t xml:space="preserve">, oprávněno plnění smlouvy ukončit s tím, že tímto ukončením bude rozsah díla omezen na plnění, které zhotovitel do doby oznámení ukončení objednateli dle této smlouvy poskytl s tím, že bude provedena přejímka rozestavěné stavby včetně provedení soupisu skutečně provedených prací a dodávek v návaznosti na položkový rozpočet díla, s vyčíslením skutečně provedených prací a dodávek, v rámci kterého nebudou zohledněny položky vadné. Záruky a odpovědnost zhotovitele za doposud poskytnutá plnění dle této smlouvy tím nebudou dotčeny. </w:t>
      </w:r>
    </w:p>
    <w:p w14:paraId="01E0A1AE" w14:textId="34BE6AC6" w:rsidR="00366CFF" w:rsidRPr="00562590" w:rsidRDefault="00366CFF" w:rsidP="00DC56E7">
      <w:pPr>
        <w:pStyle w:val="Zkladntext"/>
        <w:widowControl w:val="0"/>
        <w:snapToGrid w:val="0"/>
        <w:spacing w:after="60" w:line="288" w:lineRule="auto"/>
        <w:ind w:left="720"/>
        <w:rPr>
          <w:rFonts w:ascii="Arial" w:hAnsi="Arial" w:cs="Arial"/>
          <w:color w:val="2E74B5"/>
          <w:sz w:val="20"/>
        </w:rPr>
      </w:pPr>
    </w:p>
    <w:p w14:paraId="081308C0" w14:textId="77777777" w:rsidR="008D42C7" w:rsidRPr="00562590" w:rsidRDefault="008D42C7" w:rsidP="00DC56E7">
      <w:pPr>
        <w:pStyle w:val="Zkladntext"/>
        <w:widowControl w:val="0"/>
        <w:snapToGrid w:val="0"/>
        <w:spacing w:after="60" w:line="288" w:lineRule="auto"/>
        <w:ind w:left="720"/>
        <w:rPr>
          <w:rFonts w:ascii="Arial" w:hAnsi="Arial" w:cs="Arial"/>
          <w:color w:val="2E74B5"/>
          <w:sz w:val="20"/>
        </w:rPr>
      </w:pPr>
    </w:p>
    <w:p w14:paraId="21A7506D" w14:textId="77777777" w:rsidR="00366CFF" w:rsidRPr="00562590" w:rsidRDefault="00366CFF" w:rsidP="00A87261">
      <w:pPr>
        <w:numPr>
          <w:ilvl w:val="0"/>
          <w:numId w:val="1"/>
        </w:numPr>
        <w:spacing w:after="60" w:line="288" w:lineRule="auto"/>
        <w:ind w:left="709" w:hanging="709"/>
        <w:jc w:val="both"/>
        <w:rPr>
          <w:rFonts w:ascii="Arial" w:hAnsi="Arial" w:cs="Arial"/>
          <w:b/>
          <w:bCs/>
          <w:color w:val="2E74B5"/>
        </w:rPr>
      </w:pPr>
      <w:r w:rsidRPr="00562590">
        <w:rPr>
          <w:rFonts w:ascii="Arial" w:hAnsi="Arial" w:cs="Arial"/>
          <w:b/>
          <w:bCs/>
          <w:color w:val="2E74B5"/>
        </w:rPr>
        <w:t>OBCHODNÍ PODMÍNKY</w:t>
      </w:r>
    </w:p>
    <w:p w14:paraId="1F7D4841" w14:textId="15326C52" w:rsidR="00980D10" w:rsidRPr="00201219" w:rsidRDefault="00980D10" w:rsidP="00893A9D">
      <w:pPr>
        <w:pStyle w:val="Zkladntext"/>
        <w:widowControl w:val="0"/>
        <w:numPr>
          <w:ilvl w:val="1"/>
          <w:numId w:val="1"/>
        </w:numPr>
        <w:tabs>
          <w:tab w:val="clear" w:pos="720"/>
          <w:tab w:val="num" w:pos="862"/>
        </w:tabs>
        <w:snapToGrid w:val="0"/>
        <w:spacing w:after="60" w:line="288" w:lineRule="auto"/>
        <w:ind w:left="709" w:hanging="709"/>
        <w:rPr>
          <w:rFonts w:ascii="Arial" w:hAnsi="Arial" w:cs="Arial"/>
          <w:bCs/>
          <w:sz w:val="20"/>
        </w:rPr>
      </w:pPr>
      <w:r w:rsidRPr="00201219">
        <w:rPr>
          <w:rFonts w:ascii="Arial" w:hAnsi="Arial" w:cs="Arial"/>
          <w:bCs/>
          <w:sz w:val="20"/>
        </w:rPr>
        <w:t xml:space="preserve">Na dílo se sjednává záruční doba v délce </w:t>
      </w:r>
      <w:r w:rsidR="00893A9D" w:rsidRPr="00201219">
        <w:rPr>
          <w:rFonts w:ascii="Arial" w:hAnsi="Arial" w:cs="Arial"/>
          <w:b/>
          <w:bCs/>
          <w:sz w:val="20"/>
        </w:rPr>
        <w:t>60</w:t>
      </w:r>
      <w:r w:rsidRPr="00201219">
        <w:rPr>
          <w:rFonts w:ascii="Arial" w:hAnsi="Arial" w:cs="Arial"/>
          <w:b/>
          <w:bCs/>
          <w:sz w:val="20"/>
        </w:rPr>
        <w:t xml:space="preserve"> </w:t>
      </w:r>
      <w:r w:rsidRPr="00201219">
        <w:rPr>
          <w:rFonts w:ascii="Arial" w:hAnsi="Arial" w:cs="Arial"/>
          <w:bCs/>
          <w:sz w:val="20"/>
        </w:rPr>
        <w:t xml:space="preserve">měsíců na veškeré práce realizované v rámci zakázky, </w:t>
      </w:r>
      <w:r w:rsidR="00893A9D" w:rsidRPr="00201219">
        <w:rPr>
          <w:rFonts w:ascii="Arial" w:hAnsi="Arial" w:cs="Arial"/>
          <w:b/>
          <w:bCs/>
          <w:sz w:val="20"/>
        </w:rPr>
        <w:t>120</w:t>
      </w:r>
      <w:r w:rsidRPr="00201219">
        <w:rPr>
          <w:rFonts w:ascii="Arial" w:hAnsi="Arial" w:cs="Arial"/>
          <w:b/>
          <w:bCs/>
          <w:sz w:val="20"/>
        </w:rPr>
        <w:t xml:space="preserve"> </w:t>
      </w:r>
      <w:r w:rsidRPr="00201219">
        <w:rPr>
          <w:rFonts w:ascii="Arial" w:hAnsi="Arial" w:cs="Arial"/>
          <w:bCs/>
          <w:sz w:val="20"/>
        </w:rPr>
        <w:t xml:space="preserve">měsíců na optickou část a </w:t>
      </w:r>
      <w:r w:rsidR="00241E2D" w:rsidRPr="00201219">
        <w:rPr>
          <w:rFonts w:ascii="Arial" w:hAnsi="Arial" w:cs="Arial"/>
          <w:b/>
          <w:bCs/>
          <w:sz w:val="20"/>
        </w:rPr>
        <w:t>84</w:t>
      </w:r>
      <w:r w:rsidRPr="00201219">
        <w:rPr>
          <w:rFonts w:ascii="Arial" w:hAnsi="Arial" w:cs="Arial"/>
          <w:b/>
          <w:bCs/>
          <w:sz w:val="20"/>
        </w:rPr>
        <w:t xml:space="preserve"> </w:t>
      </w:r>
      <w:r w:rsidRPr="00201219">
        <w:rPr>
          <w:rFonts w:ascii="Arial" w:hAnsi="Arial" w:cs="Arial"/>
          <w:bCs/>
          <w:sz w:val="20"/>
        </w:rPr>
        <w:t>měsíců na předřadnou část dodávaných svítidel.</w:t>
      </w:r>
      <w:r w:rsidR="00893A9D" w:rsidRPr="00201219">
        <w:rPr>
          <w:rFonts w:ascii="Arial" w:hAnsi="Arial" w:cs="Arial"/>
          <w:bCs/>
          <w:sz w:val="20"/>
        </w:rPr>
        <w:t xml:space="preserve"> Prodloužená záruka je </w:t>
      </w:r>
      <w:r w:rsidR="00893A9D" w:rsidRPr="00201219">
        <w:rPr>
          <w:rFonts w:ascii="Arial" w:hAnsi="Arial" w:cs="Arial"/>
          <w:b/>
          <w:sz w:val="20"/>
        </w:rPr>
        <w:t xml:space="preserve">60 </w:t>
      </w:r>
      <w:r w:rsidR="00893A9D" w:rsidRPr="00201219">
        <w:rPr>
          <w:rFonts w:ascii="Arial" w:hAnsi="Arial" w:cs="Arial"/>
          <w:bCs/>
          <w:sz w:val="20"/>
        </w:rPr>
        <w:t>měsíců (V případě poruchy bude v této době vyměněno kompletně nové svítidlo)</w:t>
      </w:r>
      <w:r w:rsidR="006B5153" w:rsidRPr="00201219">
        <w:rPr>
          <w:rFonts w:ascii="Arial" w:hAnsi="Arial" w:cs="Arial"/>
          <w:bCs/>
          <w:sz w:val="20"/>
        </w:rPr>
        <w:t>.</w:t>
      </w:r>
    </w:p>
    <w:p w14:paraId="6A340A7A" w14:textId="0C7B5C6B" w:rsidR="007E519A" w:rsidRPr="00562590" w:rsidRDefault="00EE0D3D" w:rsidP="00A87261">
      <w:pPr>
        <w:pStyle w:val="Zkladntext"/>
        <w:widowControl w:val="0"/>
        <w:numPr>
          <w:ilvl w:val="1"/>
          <w:numId w:val="1"/>
        </w:numPr>
        <w:snapToGrid w:val="0"/>
        <w:spacing w:after="60" w:line="288" w:lineRule="auto"/>
        <w:ind w:left="709" w:hanging="709"/>
        <w:rPr>
          <w:rFonts w:ascii="Arial" w:hAnsi="Arial" w:cs="Arial"/>
          <w:bCs/>
          <w:sz w:val="20"/>
        </w:rPr>
      </w:pPr>
      <w:r w:rsidRPr="00562590">
        <w:rPr>
          <w:rFonts w:ascii="Arial" w:hAnsi="Arial" w:cs="Arial"/>
          <w:bCs/>
          <w:sz w:val="20"/>
        </w:rPr>
        <w:t>Zhotovitel je opr</w:t>
      </w:r>
      <w:r w:rsidR="005C1587" w:rsidRPr="00562590">
        <w:rPr>
          <w:rFonts w:ascii="Arial" w:hAnsi="Arial" w:cs="Arial"/>
          <w:bCs/>
          <w:sz w:val="20"/>
        </w:rPr>
        <w:t xml:space="preserve">ávněn provést </w:t>
      </w:r>
      <w:r w:rsidR="00803291">
        <w:rPr>
          <w:rFonts w:ascii="Arial" w:hAnsi="Arial" w:cs="Arial"/>
          <w:bCs/>
          <w:sz w:val="20"/>
        </w:rPr>
        <w:t>d</w:t>
      </w:r>
      <w:r w:rsidR="005C1587" w:rsidRPr="00562590">
        <w:rPr>
          <w:rFonts w:ascii="Arial" w:hAnsi="Arial" w:cs="Arial"/>
          <w:bCs/>
          <w:sz w:val="20"/>
        </w:rPr>
        <w:t>ílo za pomocí poddodavatelů. Za pod</w:t>
      </w:r>
      <w:r w:rsidRPr="00562590">
        <w:rPr>
          <w:rFonts w:ascii="Arial" w:hAnsi="Arial" w:cs="Arial"/>
          <w:bCs/>
          <w:sz w:val="20"/>
        </w:rPr>
        <w:t>dodávku je pro tento účel považována realizace dílčích zakázek prací jinými subjek</w:t>
      </w:r>
      <w:r w:rsidR="00024251" w:rsidRPr="00562590">
        <w:rPr>
          <w:rFonts w:ascii="Arial" w:hAnsi="Arial" w:cs="Arial"/>
          <w:bCs/>
          <w:sz w:val="20"/>
        </w:rPr>
        <w:t xml:space="preserve">ty pro </w:t>
      </w:r>
      <w:r w:rsidR="00803291">
        <w:rPr>
          <w:rFonts w:ascii="Arial" w:hAnsi="Arial" w:cs="Arial"/>
          <w:bCs/>
          <w:sz w:val="20"/>
        </w:rPr>
        <w:t>z</w:t>
      </w:r>
      <w:r w:rsidR="00024251" w:rsidRPr="00562590">
        <w:rPr>
          <w:rFonts w:ascii="Arial" w:hAnsi="Arial" w:cs="Arial"/>
          <w:bCs/>
          <w:sz w:val="20"/>
        </w:rPr>
        <w:t>hotovitele</w:t>
      </w:r>
      <w:r w:rsidR="00507333" w:rsidRPr="00562590">
        <w:rPr>
          <w:rFonts w:ascii="Arial" w:hAnsi="Arial" w:cs="Arial"/>
          <w:bCs/>
          <w:sz w:val="20"/>
        </w:rPr>
        <w:t>.</w:t>
      </w:r>
    </w:p>
    <w:p w14:paraId="595E628C" w14:textId="3D000715" w:rsidR="004879A4" w:rsidRPr="00562590" w:rsidRDefault="005C1587" w:rsidP="00A87261">
      <w:pPr>
        <w:pStyle w:val="Zkladntext"/>
        <w:widowControl w:val="0"/>
        <w:numPr>
          <w:ilvl w:val="1"/>
          <w:numId w:val="1"/>
        </w:numPr>
        <w:snapToGrid w:val="0"/>
        <w:spacing w:after="60" w:line="288" w:lineRule="auto"/>
        <w:ind w:left="709" w:hanging="709"/>
        <w:rPr>
          <w:rFonts w:ascii="Arial" w:hAnsi="Arial" w:cs="Arial"/>
          <w:bCs/>
          <w:sz w:val="20"/>
        </w:rPr>
      </w:pPr>
      <w:r w:rsidRPr="00562590">
        <w:rPr>
          <w:rFonts w:ascii="Arial" w:hAnsi="Arial" w:cs="Arial"/>
          <w:bCs/>
          <w:sz w:val="20"/>
        </w:rPr>
        <w:t>V případě změny pod</w:t>
      </w:r>
      <w:r w:rsidR="00EE0D3D" w:rsidRPr="00562590">
        <w:rPr>
          <w:rFonts w:ascii="Arial" w:hAnsi="Arial" w:cs="Arial"/>
          <w:bCs/>
          <w:sz w:val="20"/>
        </w:rPr>
        <w:t>dodavatele je zhotovitel, p</w:t>
      </w:r>
      <w:r w:rsidRPr="00562590">
        <w:rPr>
          <w:rFonts w:ascii="Arial" w:hAnsi="Arial" w:cs="Arial"/>
          <w:bCs/>
          <w:sz w:val="20"/>
        </w:rPr>
        <w:t xml:space="preserve">řed podpisem </w:t>
      </w:r>
      <w:r w:rsidR="00803291">
        <w:rPr>
          <w:rFonts w:ascii="Arial" w:hAnsi="Arial" w:cs="Arial"/>
          <w:bCs/>
          <w:sz w:val="20"/>
        </w:rPr>
        <w:t>s</w:t>
      </w:r>
      <w:r w:rsidRPr="00562590">
        <w:rPr>
          <w:rFonts w:ascii="Arial" w:hAnsi="Arial" w:cs="Arial"/>
          <w:bCs/>
          <w:sz w:val="20"/>
        </w:rPr>
        <w:t>mlouvy s novým pod</w:t>
      </w:r>
      <w:r w:rsidR="00EE0D3D" w:rsidRPr="00562590">
        <w:rPr>
          <w:rFonts w:ascii="Arial" w:hAnsi="Arial" w:cs="Arial"/>
          <w:bCs/>
          <w:sz w:val="20"/>
        </w:rPr>
        <w:t>dodavatelem, povinen z</w:t>
      </w:r>
      <w:r w:rsidRPr="00562590">
        <w:rPr>
          <w:rFonts w:ascii="Arial" w:hAnsi="Arial" w:cs="Arial"/>
          <w:bCs/>
          <w:sz w:val="20"/>
        </w:rPr>
        <w:t>důvodnit změnu, specifikovat pod</w:t>
      </w:r>
      <w:r w:rsidR="00EE0D3D" w:rsidRPr="00562590">
        <w:rPr>
          <w:rFonts w:ascii="Arial" w:hAnsi="Arial" w:cs="Arial"/>
          <w:bCs/>
          <w:sz w:val="20"/>
        </w:rPr>
        <w:t>dodávku a vyžádat si souhlas objednatele.</w:t>
      </w:r>
      <w:r w:rsidR="004879A4" w:rsidRPr="00562590">
        <w:rPr>
          <w:rFonts w:ascii="Arial" w:hAnsi="Arial" w:cs="Arial"/>
          <w:color w:val="3366FF"/>
          <w:sz w:val="20"/>
        </w:rPr>
        <w:t xml:space="preserve"> </w:t>
      </w:r>
    </w:p>
    <w:p w14:paraId="14F77B4A" w14:textId="451B7FB1" w:rsidR="00EE0D3D" w:rsidRPr="00562590" w:rsidRDefault="00EE0D3D" w:rsidP="00A87261">
      <w:pPr>
        <w:pStyle w:val="Zkladntext"/>
        <w:widowControl w:val="0"/>
        <w:numPr>
          <w:ilvl w:val="1"/>
          <w:numId w:val="1"/>
        </w:numPr>
        <w:snapToGrid w:val="0"/>
        <w:spacing w:after="60" w:line="288" w:lineRule="auto"/>
        <w:ind w:left="709" w:hanging="709"/>
        <w:rPr>
          <w:rFonts w:ascii="Arial" w:hAnsi="Arial" w:cs="Arial"/>
          <w:bCs/>
          <w:sz w:val="20"/>
        </w:rPr>
      </w:pPr>
      <w:r w:rsidRPr="00562590">
        <w:rPr>
          <w:rFonts w:ascii="Arial" w:hAnsi="Arial" w:cs="Arial"/>
          <w:bCs/>
          <w:sz w:val="20"/>
        </w:rPr>
        <w:t>Zhotovitel je povinen mít uzavřenou pojistnou smlouvu po</w:t>
      </w:r>
      <w:r w:rsidR="00531A31" w:rsidRPr="00562590">
        <w:rPr>
          <w:rFonts w:ascii="Arial" w:hAnsi="Arial" w:cs="Arial"/>
          <w:bCs/>
          <w:sz w:val="20"/>
        </w:rPr>
        <w:t xml:space="preserve"> celou dobu realizace díla pro </w:t>
      </w:r>
      <w:r w:rsidRPr="00562590">
        <w:rPr>
          <w:rFonts w:ascii="Arial" w:hAnsi="Arial" w:cs="Arial"/>
          <w:bCs/>
          <w:sz w:val="20"/>
        </w:rPr>
        <w:t xml:space="preserve">případ vzniku škody vůči objednateli v minimální </w:t>
      </w:r>
      <w:r w:rsidR="00D70772" w:rsidRPr="00562590">
        <w:rPr>
          <w:rFonts w:ascii="Arial" w:hAnsi="Arial" w:cs="Arial"/>
          <w:bCs/>
          <w:sz w:val="20"/>
        </w:rPr>
        <w:t>výši</w:t>
      </w:r>
      <w:r w:rsidR="006E2C18" w:rsidRPr="00562590">
        <w:rPr>
          <w:rFonts w:ascii="Arial" w:hAnsi="Arial" w:cs="Arial"/>
          <w:bCs/>
          <w:sz w:val="20"/>
        </w:rPr>
        <w:t xml:space="preserve"> </w:t>
      </w:r>
      <w:r w:rsidR="00610ED2" w:rsidRPr="00562590">
        <w:rPr>
          <w:rFonts w:ascii="Arial" w:hAnsi="Arial" w:cs="Arial"/>
          <w:bCs/>
          <w:sz w:val="20"/>
        </w:rPr>
        <w:t xml:space="preserve">nabízené ceny díla dle </w:t>
      </w:r>
      <w:r w:rsidR="004D2976" w:rsidRPr="00562590">
        <w:rPr>
          <w:rFonts w:ascii="Arial" w:hAnsi="Arial" w:cs="Arial"/>
          <w:bCs/>
          <w:sz w:val="20"/>
        </w:rPr>
        <w:t>člán</w:t>
      </w:r>
      <w:r w:rsidR="00367080" w:rsidRPr="00562590">
        <w:rPr>
          <w:rFonts w:ascii="Arial" w:hAnsi="Arial" w:cs="Arial"/>
          <w:bCs/>
          <w:sz w:val="20"/>
        </w:rPr>
        <w:t>ku</w:t>
      </w:r>
      <w:r w:rsidR="004D2976" w:rsidRPr="00562590">
        <w:rPr>
          <w:rFonts w:ascii="Arial" w:hAnsi="Arial" w:cs="Arial"/>
          <w:bCs/>
          <w:sz w:val="20"/>
        </w:rPr>
        <w:t xml:space="preserve"> </w:t>
      </w:r>
      <w:r w:rsidR="00610ED2" w:rsidRPr="00562590">
        <w:rPr>
          <w:rFonts w:ascii="Arial" w:hAnsi="Arial" w:cs="Arial"/>
          <w:bCs/>
          <w:sz w:val="20"/>
        </w:rPr>
        <w:t xml:space="preserve">3 této smlouvy </w:t>
      </w:r>
      <w:r w:rsidRPr="00562590">
        <w:rPr>
          <w:rFonts w:ascii="Arial" w:hAnsi="Arial" w:cs="Arial"/>
          <w:bCs/>
          <w:sz w:val="20"/>
        </w:rPr>
        <w:t>pro jednu pojistnou událost.</w:t>
      </w:r>
    </w:p>
    <w:p w14:paraId="754184F8" w14:textId="3C063C33" w:rsidR="003F5A68" w:rsidRPr="00562590" w:rsidRDefault="003F5A68" w:rsidP="00A87261">
      <w:pPr>
        <w:numPr>
          <w:ilvl w:val="1"/>
          <w:numId w:val="1"/>
        </w:numPr>
        <w:spacing w:after="60" w:line="288" w:lineRule="auto"/>
        <w:jc w:val="both"/>
        <w:rPr>
          <w:rFonts w:ascii="Arial" w:hAnsi="Arial" w:cs="Arial"/>
        </w:rPr>
      </w:pPr>
      <w:r w:rsidRPr="00562590">
        <w:rPr>
          <w:rFonts w:ascii="Arial" w:hAnsi="Arial" w:cs="Arial"/>
        </w:rPr>
        <w:t xml:space="preserve">Objednatel předá </w:t>
      </w:r>
      <w:r w:rsidR="00803291">
        <w:rPr>
          <w:rFonts w:ascii="Arial" w:hAnsi="Arial" w:cs="Arial"/>
        </w:rPr>
        <w:t>z</w:t>
      </w:r>
      <w:r w:rsidRPr="00562590">
        <w:rPr>
          <w:rFonts w:ascii="Arial" w:hAnsi="Arial" w:cs="Arial"/>
        </w:rPr>
        <w:t xml:space="preserve">hotoviteli </w:t>
      </w:r>
      <w:r w:rsidR="002515E5">
        <w:rPr>
          <w:rFonts w:ascii="Arial" w:hAnsi="Arial" w:cs="Arial"/>
        </w:rPr>
        <w:t>staven</w:t>
      </w:r>
      <w:r w:rsidRPr="00562590">
        <w:rPr>
          <w:rFonts w:ascii="Arial" w:hAnsi="Arial" w:cs="Arial"/>
        </w:rPr>
        <w:t xml:space="preserve">iště ve vzájemně dohodnutém termínu před zahájením prací, což bude stvrzeno </w:t>
      </w:r>
      <w:r w:rsidR="00803291">
        <w:rPr>
          <w:rFonts w:ascii="Arial" w:hAnsi="Arial" w:cs="Arial"/>
        </w:rPr>
        <w:t>p</w:t>
      </w:r>
      <w:r w:rsidRPr="00562590">
        <w:rPr>
          <w:rFonts w:ascii="Arial" w:hAnsi="Arial" w:cs="Arial"/>
        </w:rPr>
        <w:t>ředávacím protokolem o předání a převzetí stave</w:t>
      </w:r>
      <w:r w:rsidR="007A5887" w:rsidRPr="00562590">
        <w:rPr>
          <w:rFonts w:ascii="Arial" w:hAnsi="Arial" w:cs="Arial"/>
        </w:rPr>
        <w:t xml:space="preserve">niště a dále sdělí </w:t>
      </w:r>
      <w:r w:rsidR="00803291">
        <w:rPr>
          <w:rFonts w:ascii="Arial" w:hAnsi="Arial" w:cs="Arial"/>
        </w:rPr>
        <w:t>z</w:t>
      </w:r>
      <w:r w:rsidR="007A5887" w:rsidRPr="00562590">
        <w:rPr>
          <w:rFonts w:ascii="Arial" w:hAnsi="Arial" w:cs="Arial"/>
        </w:rPr>
        <w:t>hotoviteli</w:t>
      </w:r>
      <w:r w:rsidRPr="00562590">
        <w:rPr>
          <w:rFonts w:ascii="Arial" w:hAnsi="Arial" w:cs="Arial"/>
        </w:rPr>
        <w:t xml:space="preserve"> specifika a souvztažné náležitosti souvisejícím s realizací díla na pracovišti. Při předání staveniště bude provedeno proškolení zaměstnanců zhotovitele v rámci BOZP a PO platných na tomto pracovišti.</w:t>
      </w:r>
    </w:p>
    <w:p w14:paraId="6D971C0C" w14:textId="7969813A" w:rsidR="001418B4" w:rsidRPr="00562590" w:rsidRDefault="00531A31" w:rsidP="00A87261">
      <w:pPr>
        <w:numPr>
          <w:ilvl w:val="1"/>
          <w:numId w:val="1"/>
        </w:numPr>
        <w:spacing w:after="60" w:line="288" w:lineRule="auto"/>
        <w:jc w:val="both"/>
        <w:rPr>
          <w:rFonts w:ascii="Arial" w:hAnsi="Arial" w:cs="Arial"/>
        </w:rPr>
      </w:pPr>
      <w:r w:rsidRPr="00562590">
        <w:rPr>
          <w:rFonts w:ascii="Arial" w:hAnsi="Arial" w:cs="Arial"/>
        </w:rPr>
        <w:t xml:space="preserve">Zhotovitel předá </w:t>
      </w:r>
      <w:r w:rsidR="00803291">
        <w:rPr>
          <w:rFonts w:ascii="Arial" w:hAnsi="Arial" w:cs="Arial"/>
        </w:rPr>
        <w:t>o</w:t>
      </w:r>
      <w:r w:rsidR="003F5A68" w:rsidRPr="00562590">
        <w:rPr>
          <w:rFonts w:ascii="Arial" w:hAnsi="Arial" w:cs="Arial"/>
        </w:rPr>
        <w:t>bjednateli dílo ve vzájemně dohodnutém termínu</w:t>
      </w:r>
      <w:r w:rsidR="00D70772" w:rsidRPr="00562590">
        <w:rPr>
          <w:rFonts w:ascii="Arial" w:hAnsi="Arial" w:cs="Arial"/>
        </w:rPr>
        <w:t>.</w:t>
      </w:r>
      <w:r w:rsidR="003F5A68" w:rsidRPr="00562590">
        <w:rPr>
          <w:rFonts w:ascii="Arial" w:hAnsi="Arial" w:cs="Arial"/>
        </w:rPr>
        <w:t xml:space="preserve"> </w:t>
      </w:r>
      <w:r w:rsidR="001418B4" w:rsidRPr="00562590">
        <w:rPr>
          <w:rFonts w:ascii="Arial" w:hAnsi="Arial" w:cs="Arial"/>
        </w:rPr>
        <w:t>O předání díla bude sepsán protokol.</w:t>
      </w:r>
    </w:p>
    <w:p w14:paraId="591BDF3C" w14:textId="77777777" w:rsidR="002D5EA1" w:rsidRPr="00562590" w:rsidRDefault="002D5EA1">
      <w:pPr>
        <w:rPr>
          <w:rFonts w:ascii="Arial" w:hAnsi="Arial" w:cs="Arial"/>
          <w:b/>
          <w:bCs/>
          <w:color w:val="2E74B5"/>
        </w:rPr>
      </w:pPr>
    </w:p>
    <w:p w14:paraId="1D4FE9C6" w14:textId="77777777" w:rsidR="001418B4" w:rsidRPr="00562590" w:rsidRDefault="001418B4" w:rsidP="00A87261">
      <w:pPr>
        <w:numPr>
          <w:ilvl w:val="0"/>
          <w:numId w:val="1"/>
        </w:numPr>
        <w:spacing w:after="60" w:line="288" w:lineRule="auto"/>
        <w:ind w:left="709" w:hanging="709"/>
        <w:jc w:val="both"/>
        <w:rPr>
          <w:rFonts w:ascii="Arial" w:hAnsi="Arial" w:cs="Arial"/>
          <w:b/>
          <w:bCs/>
          <w:color w:val="2E74B5"/>
        </w:rPr>
      </w:pPr>
      <w:r w:rsidRPr="00562590">
        <w:rPr>
          <w:rFonts w:ascii="Arial" w:hAnsi="Arial" w:cs="Arial"/>
          <w:b/>
          <w:bCs/>
          <w:color w:val="2E74B5"/>
        </w:rPr>
        <w:t>PLATEBNÍ PODMÍNKY</w:t>
      </w:r>
    </w:p>
    <w:p w14:paraId="12549677" w14:textId="37B4B14A" w:rsidR="008F1477" w:rsidRPr="00562590" w:rsidRDefault="008F1477"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Platba za provedení</w:t>
      </w:r>
      <w:r w:rsidR="00841E86">
        <w:rPr>
          <w:rFonts w:ascii="Arial" w:hAnsi="Arial" w:cs="Arial"/>
          <w:sz w:val="20"/>
        </w:rPr>
        <w:t xml:space="preserve"> díla</w:t>
      </w:r>
      <w:r w:rsidRPr="00562590">
        <w:rPr>
          <w:rFonts w:ascii="Arial" w:hAnsi="Arial" w:cs="Arial"/>
          <w:sz w:val="20"/>
        </w:rPr>
        <w:t xml:space="preserve"> </w:t>
      </w:r>
      <w:r w:rsidR="00841E86">
        <w:rPr>
          <w:rFonts w:ascii="Arial" w:hAnsi="Arial" w:cs="Arial"/>
          <w:sz w:val="20"/>
        </w:rPr>
        <w:t>proběhne</w:t>
      </w:r>
      <w:r w:rsidRPr="00562590">
        <w:rPr>
          <w:rFonts w:ascii="Arial" w:hAnsi="Arial" w:cs="Arial"/>
          <w:sz w:val="20"/>
        </w:rPr>
        <w:t xml:space="preserve"> </w:t>
      </w:r>
      <w:r w:rsidR="00841E86">
        <w:rPr>
          <w:rFonts w:ascii="Arial" w:hAnsi="Arial" w:cs="Arial"/>
          <w:sz w:val="20"/>
        </w:rPr>
        <w:t xml:space="preserve">průběžně na základě měsíčních faktur podle soupisu provedených dodávek a prací. Měsíční daňový doklad bude předán objednateli do 10. dne příslušného měsíce. Závěrečná faktura bude vystavena </w:t>
      </w:r>
      <w:r w:rsidRPr="00562590">
        <w:rPr>
          <w:rFonts w:ascii="Arial" w:hAnsi="Arial" w:cs="Arial"/>
          <w:sz w:val="20"/>
        </w:rPr>
        <w:t xml:space="preserve">po předání a převzetí předmětu smlouvy na základě daňového dokladu vystaveného zhotovitelem objednateli. </w:t>
      </w:r>
      <w:r w:rsidR="00B87759" w:rsidRPr="00562590">
        <w:rPr>
          <w:rFonts w:ascii="Arial" w:hAnsi="Arial" w:cs="Arial"/>
          <w:sz w:val="20"/>
        </w:rPr>
        <w:t>Provedené práce</w:t>
      </w:r>
      <w:r w:rsidRPr="00562590">
        <w:rPr>
          <w:rFonts w:ascii="Arial" w:hAnsi="Arial" w:cs="Arial"/>
          <w:sz w:val="20"/>
        </w:rPr>
        <w:t xml:space="preserve"> budou zadavateli předány do užívání. Splatnost faktur je stanovena na dobu do 30 - ti dnů od data vystavení faktury.</w:t>
      </w:r>
    </w:p>
    <w:p w14:paraId="201E1BC5" w14:textId="77777777" w:rsidR="001418B4" w:rsidRPr="00562590" w:rsidRDefault="001418B4"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Veškeré účetní doklady musí obsahovat náležitosti daňového dokladu. V případě, že účetní doklady nebudou obsahovat požadované náležitosti, je zad</w:t>
      </w:r>
      <w:r w:rsidR="007A5887" w:rsidRPr="00562590">
        <w:rPr>
          <w:rFonts w:ascii="Arial" w:hAnsi="Arial" w:cs="Arial"/>
          <w:sz w:val="20"/>
        </w:rPr>
        <w:t xml:space="preserve">avatel oprávněn je vrátit zpět </w:t>
      </w:r>
      <w:r w:rsidRPr="00562590">
        <w:rPr>
          <w:rFonts w:ascii="Arial" w:hAnsi="Arial" w:cs="Arial"/>
          <w:sz w:val="20"/>
        </w:rPr>
        <w:t>k doplnění, lhůta splatnosti počn</w:t>
      </w:r>
      <w:r w:rsidR="007A5887" w:rsidRPr="00562590">
        <w:rPr>
          <w:rFonts w:ascii="Arial" w:hAnsi="Arial" w:cs="Arial"/>
          <w:sz w:val="20"/>
        </w:rPr>
        <w:t xml:space="preserve">e běžet znovu od doručení řádně </w:t>
      </w:r>
      <w:r w:rsidRPr="00562590">
        <w:rPr>
          <w:rFonts w:ascii="Arial" w:hAnsi="Arial" w:cs="Arial"/>
          <w:sz w:val="20"/>
        </w:rPr>
        <w:t xml:space="preserve">opraveného dokladu. </w:t>
      </w:r>
    </w:p>
    <w:p w14:paraId="3E1C21BE" w14:textId="77777777" w:rsidR="001418B4" w:rsidRPr="00562590" w:rsidRDefault="001418B4"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Podmínky, za nichž je možno změnit výši nabídkové ceny</w:t>
      </w:r>
      <w:r w:rsidR="00195DA9" w:rsidRPr="00562590">
        <w:rPr>
          <w:rFonts w:ascii="Arial" w:hAnsi="Arial" w:cs="Arial"/>
          <w:sz w:val="20"/>
        </w:rPr>
        <w:t>:</w:t>
      </w:r>
    </w:p>
    <w:p w14:paraId="5847534F" w14:textId="77777777" w:rsidR="001418B4" w:rsidRPr="00562590" w:rsidRDefault="001418B4" w:rsidP="00A87261">
      <w:pPr>
        <w:pStyle w:val="Zkladntext"/>
        <w:widowControl w:val="0"/>
        <w:numPr>
          <w:ilvl w:val="2"/>
          <w:numId w:val="1"/>
        </w:numPr>
        <w:snapToGrid w:val="0"/>
        <w:spacing w:after="60" w:line="288" w:lineRule="auto"/>
        <w:rPr>
          <w:rFonts w:ascii="Arial" w:hAnsi="Arial" w:cs="Arial"/>
          <w:sz w:val="20"/>
        </w:rPr>
      </w:pPr>
      <w:r w:rsidRPr="00562590">
        <w:rPr>
          <w:rFonts w:ascii="Arial" w:hAnsi="Arial" w:cs="Arial"/>
          <w:sz w:val="20"/>
        </w:rPr>
        <w:t xml:space="preserve">Cenu díla v průběhu realizace stavby je možné změnit v případě, že dojde v průběhu realizace díla ke změnám daňových předpisů upravujících výši DPH, o tomto jsou v tomto případě smluvní strany povinny uzavřít dodatek ke smlouvě. </w:t>
      </w:r>
    </w:p>
    <w:p w14:paraId="4353DD02" w14:textId="77777777" w:rsidR="00172425" w:rsidRPr="00562590" w:rsidRDefault="00172425" w:rsidP="00172425">
      <w:pPr>
        <w:pStyle w:val="Zkladntext"/>
        <w:widowControl w:val="0"/>
        <w:snapToGrid w:val="0"/>
        <w:spacing w:after="60" w:line="288" w:lineRule="auto"/>
        <w:ind w:left="720"/>
        <w:rPr>
          <w:rFonts w:ascii="Arial" w:hAnsi="Arial" w:cs="Arial"/>
          <w:sz w:val="20"/>
        </w:rPr>
      </w:pPr>
    </w:p>
    <w:p w14:paraId="0352715E" w14:textId="77777777" w:rsidR="00366CFF" w:rsidRPr="00116126" w:rsidRDefault="003F5A68" w:rsidP="00A87261">
      <w:pPr>
        <w:numPr>
          <w:ilvl w:val="0"/>
          <w:numId w:val="1"/>
        </w:numPr>
        <w:spacing w:after="60" w:line="288" w:lineRule="auto"/>
        <w:ind w:left="709" w:hanging="709"/>
        <w:jc w:val="both"/>
        <w:rPr>
          <w:rFonts w:ascii="Arial" w:hAnsi="Arial" w:cs="Arial"/>
          <w:b/>
          <w:bCs/>
          <w:color w:val="2E74B5"/>
        </w:rPr>
      </w:pPr>
      <w:r w:rsidRPr="00116126">
        <w:rPr>
          <w:rFonts w:ascii="Arial" w:hAnsi="Arial" w:cs="Arial"/>
          <w:b/>
          <w:bCs/>
          <w:color w:val="2E74B5"/>
        </w:rPr>
        <w:t>POVINNOSTI ZHOTOVITELE</w:t>
      </w:r>
    </w:p>
    <w:p w14:paraId="0CD3DC3F" w14:textId="77777777" w:rsidR="003F5A68" w:rsidRPr="00116126" w:rsidRDefault="003F5A68" w:rsidP="00A87261">
      <w:pPr>
        <w:pStyle w:val="Zkladntext"/>
        <w:widowControl w:val="0"/>
        <w:numPr>
          <w:ilvl w:val="1"/>
          <w:numId w:val="1"/>
        </w:numPr>
        <w:snapToGrid w:val="0"/>
        <w:spacing w:after="60" w:line="288" w:lineRule="auto"/>
        <w:ind w:left="709" w:hanging="709"/>
        <w:rPr>
          <w:rFonts w:ascii="Arial" w:hAnsi="Arial" w:cs="Arial"/>
          <w:sz w:val="20"/>
        </w:rPr>
      </w:pPr>
      <w:r w:rsidRPr="00116126">
        <w:rPr>
          <w:rFonts w:ascii="Arial" w:hAnsi="Arial" w:cs="Arial"/>
          <w:sz w:val="20"/>
        </w:rPr>
        <w:t>Zhotovitel je povinen umožnit vstup na staveniště technickému dozoru objednatele.</w:t>
      </w:r>
    </w:p>
    <w:p w14:paraId="36B5201A" w14:textId="77777777" w:rsidR="003F5A68" w:rsidRPr="00562590" w:rsidRDefault="003F5A68"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Zhotovitel je povinen udržovat na převzatém staveništi pořádek a čistotu, na svůj náklad odstraňovat odpady a nečistoty vzniklé svou činností, a to v souladu s příslušnými předpisy, zejména ekologickými a o likvidaci odpadů. Zhotovitel je povinen zajistit udržování přístupových komunikací ke stavbě, zajistí stavbu tak, aby nedošlo k ohrožování, nadměrnému nebo zbytečnému obtěžování okolí stavby a ke znečišťování komunikace.</w:t>
      </w:r>
    </w:p>
    <w:p w14:paraId="5D9D4D4A" w14:textId="77777777" w:rsidR="003F5A68" w:rsidRPr="00562590" w:rsidRDefault="003F5A68"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 xml:space="preserve">Zhotovitel je povinen ke dni předání a převzetí díla vyklidit staveniště a toto uvést do původního stavu. </w:t>
      </w:r>
    </w:p>
    <w:p w14:paraId="76AB0837" w14:textId="77777777" w:rsidR="003F5A68" w:rsidRPr="00562590" w:rsidRDefault="003F5A68"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Zhotovitel je povinen plnit podmínky stanovené Stavebním úřadem ve stavebním povolení</w:t>
      </w:r>
      <w:r w:rsidR="003D11C7" w:rsidRPr="00562590">
        <w:rPr>
          <w:rFonts w:ascii="Arial" w:hAnsi="Arial" w:cs="Arial"/>
          <w:sz w:val="20"/>
        </w:rPr>
        <w:t xml:space="preserve"> (pokud bylo vydáno)</w:t>
      </w:r>
      <w:r w:rsidRPr="00562590">
        <w:rPr>
          <w:rFonts w:ascii="Arial" w:hAnsi="Arial" w:cs="Arial"/>
          <w:sz w:val="20"/>
        </w:rPr>
        <w:t>, které mu objednatel předá při přejímce staveniště a řídit se doklady, vydanými k zakázce a plnit všechny povinnosti z nich vyplývající.</w:t>
      </w:r>
    </w:p>
    <w:p w14:paraId="1A671B3F" w14:textId="77777777" w:rsidR="003F5A68" w:rsidRPr="00562590" w:rsidRDefault="003F5A68"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Zhotovitel povede po celou dobu provádění díla stavební deník</w:t>
      </w:r>
      <w:r w:rsidR="003D11C7" w:rsidRPr="00562590">
        <w:rPr>
          <w:rFonts w:ascii="Arial" w:hAnsi="Arial" w:cs="Arial"/>
          <w:sz w:val="20"/>
        </w:rPr>
        <w:t xml:space="preserve"> dle platné legislativy</w:t>
      </w:r>
      <w:r w:rsidRPr="00562590">
        <w:rPr>
          <w:rFonts w:ascii="Arial" w:hAnsi="Arial" w:cs="Arial"/>
          <w:sz w:val="20"/>
        </w:rPr>
        <w:t>, do něhož bude zapisován průběh jednotlivých technologických postupů, jakož i ostatní důležité skutečnosti. Deník je objednatel povinen potvrzovat a v případě svých výhrad tyto uvést do deníku.</w:t>
      </w:r>
    </w:p>
    <w:p w14:paraId="5B604E91" w14:textId="77777777" w:rsidR="00676784" w:rsidRPr="00562590" w:rsidRDefault="003F5A68" w:rsidP="00676784">
      <w:pPr>
        <w:pStyle w:val="Zkladntext"/>
        <w:widowControl w:val="0"/>
        <w:numPr>
          <w:ilvl w:val="1"/>
          <w:numId w:val="1"/>
        </w:numPr>
        <w:snapToGrid w:val="0"/>
        <w:spacing w:after="60" w:line="288" w:lineRule="auto"/>
        <w:rPr>
          <w:rFonts w:ascii="Arial" w:hAnsi="Arial" w:cs="Arial"/>
          <w:sz w:val="20"/>
        </w:rPr>
      </w:pPr>
      <w:r w:rsidRPr="00562590">
        <w:rPr>
          <w:rFonts w:ascii="Arial" w:hAnsi="Arial" w:cs="Arial"/>
          <w:sz w:val="20"/>
        </w:rPr>
        <w:t xml:space="preserve">Zhotovitel je povinen zabezpečit staveniště a během prací dodržovat nařízení vlády č. 591/2006 Sb. O bližších minimálních požadavcích na BOZP na staveništích. </w:t>
      </w:r>
      <w:r w:rsidR="006B57B1" w:rsidRPr="00562590">
        <w:rPr>
          <w:rFonts w:ascii="Arial" w:hAnsi="Arial" w:cs="Arial"/>
          <w:sz w:val="20"/>
        </w:rPr>
        <w:t xml:space="preserve">Při práci ve výškách je zhotovitel povinen respektovat nařízení vlády č. 362/2005 Sb. </w:t>
      </w:r>
      <w:r w:rsidRPr="00562590">
        <w:rPr>
          <w:rFonts w:ascii="Arial" w:hAnsi="Arial" w:cs="Arial"/>
          <w:sz w:val="20"/>
        </w:rPr>
        <w:t xml:space="preserve">Zhotovitel je povinen během prací zajistit a dodržovat požární ochranu ve vztahu k prováděným pracím. </w:t>
      </w:r>
    </w:p>
    <w:p w14:paraId="18B2FEE6" w14:textId="0CA02C94" w:rsidR="00676784" w:rsidRPr="00562590" w:rsidRDefault="00676784" w:rsidP="00676784">
      <w:pPr>
        <w:pStyle w:val="Zkladntext"/>
        <w:widowControl w:val="0"/>
        <w:numPr>
          <w:ilvl w:val="1"/>
          <w:numId w:val="1"/>
        </w:numPr>
        <w:snapToGrid w:val="0"/>
        <w:spacing w:after="60" w:line="288" w:lineRule="auto"/>
        <w:rPr>
          <w:rFonts w:ascii="Arial" w:hAnsi="Arial" w:cs="Arial"/>
          <w:sz w:val="20"/>
        </w:rPr>
      </w:pPr>
      <w:r w:rsidRPr="00562590">
        <w:rPr>
          <w:rFonts w:ascii="Arial" w:hAnsi="Arial" w:cs="Arial"/>
          <w:sz w:val="20"/>
        </w:rPr>
        <w:t xml:space="preserve">Zhotovitel je povinen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00746833">
        <w:rPr>
          <w:rFonts w:ascii="Arial" w:hAnsi="Arial" w:cs="Arial"/>
          <w:sz w:val="20"/>
        </w:rPr>
        <w:t>z</w:t>
      </w:r>
      <w:r w:rsidRPr="00562590">
        <w:rPr>
          <w:rFonts w:ascii="Arial" w:hAnsi="Arial" w:cs="Arial"/>
          <w:sz w:val="20"/>
        </w:rPr>
        <w:t xml:space="preserve">hotovitelem či jeho poddodavateli. 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sidR="00AA0009">
        <w:rPr>
          <w:rFonts w:ascii="Arial" w:hAnsi="Arial" w:cs="Arial"/>
          <w:sz w:val="20"/>
        </w:rPr>
        <w:t>o</w:t>
      </w:r>
      <w:r w:rsidRPr="00562590">
        <w:rPr>
          <w:rFonts w:ascii="Arial" w:hAnsi="Arial" w:cs="Arial"/>
          <w:sz w:val="20"/>
        </w:rPr>
        <w:t xml:space="preserve">bjednatele za konkrétní plnění. Zhotovitel se zavazuje přenést totožnou povinnost do dalších úrovní dodavatelského řetězce. </w:t>
      </w:r>
    </w:p>
    <w:p w14:paraId="08BEA4C7" w14:textId="1E0D6ABD" w:rsidR="00676784" w:rsidRPr="00562590" w:rsidRDefault="00676784" w:rsidP="00676784">
      <w:pPr>
        <w:pStyle w:val="Zkladntext"/>
        <w:widowControl w:val="0"/>
        <w:numPr>
          <w:ilvl w:val="1"/>
          <w:numId w:val="1"/>
        </w:numPr>
        <w:snapToGrid w:val="0"/>
        <w:spacing w:after="60" w:line="288" w:lineRule="auto"/>
        <w:rPr>
          <w:rFonts w:ascii="Arial" w:hAnsi="Arial" w:cs="Arial"/>
          <w:sz w:val="20"/>
        </w:rPr>
      </w:pPr>
      <w:r w:rsidRPr="00562590">
        <w:rPr>
          <w:rFonts w:ascii="Arial" w:hAnsi="Arial" w:cs="Arial"/>
          <w:sz w:val="20"/>
        </w:rPr>
        <w:t xml:space="preserve">Zhotovitel je povinen kdykoli v průběhu plnění smlouvy na žádost </w:t>
      </w:r>
      <w:r w:rsidR="00803291">
        <w:rPr>
          <w:rFonts w:ascii="Arial" w:hAnsi="Arial" w:cs="Arial"/>
          <w:sz w:val="20"/>
        </w:rPr>
        <w:t>o</w:t>
      </w:r>
      <w:r w:rsidRPr="00562590">
        <w:rPr>
          <w:rFonts w:ascii="Arial" w:hAnsi="Arial" w:cs="Arial"/>
          <w:sz w:val="20"/>
        </w:rPr>
        <w:t>bjednatele předložit kompletní seznam částí plnění plněných prostřednictvím poddodavatelů včetně identifikace těchto poddodavatelů.</w:t>
      </w:r>
    </w:p>
    <w:p w14:paraId="3BEDB69C" w14:textId="77777777" w:rsidR="003F5A68" w:rsidRPr="00562590" w:rsidRDefault="003F5A68"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Zhotovitel odpovídá za bezpečnost a ochranu zdraví všech osob v prostoru staveniště, dodržování bezpečnostních, hygienických a požárních předpisů, včetně prostorů zařízení staveniště, bezpečnosti pěšího provozu v prostoru staveniště.</w:t>
      </w:r>
    </w:p>
    <w:p w14:paraId="29835ECF" w14:textId="77777777" w:rsidR="003F5A68" w:rsidRPr="00562590" w:rsidRDefault="003F5A68"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 xml:space="preserve">Zhotovitel je povinen zajistit staveniště proti možným zásahům neoprávněných osob (oplocení staveniště). </w:t>
      </w:r>
    </w:p>
    <w:p w14:paraId="2FD8EBDD" w14:textId="340F27FB" w:rsidR="00875470" w:rsidRPr="00562590" w:rsidRDefault="00FE4345"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Zhotovitel</w:t>
      </w:r>
      <w:r w:rsidR="00875470" w:rsidRPr="00562590">
        <w:rPr>
          <w:rFonts w:ascii="Arial" w:hAnsi="Arial" w:cs="Arial"/>
          <w:sz w:val="20"/>
        </w:rPr>
        <w:t xml:space="preserve"> je povinen zabezpečit na staveništi identifikační tabuli v provedení a rozměrech obvyklých, s uvedením údajů o stavbě (zejména název stavby, termíny provedení a předpokládané náklady stavby) a údajů o </w:t>
      </w:r>
      <w:r w:rsidRPr="00562590">
        <w:rPr>
          <w:rFonts w:ascii="Arial" w:hAnsi="Arial" w:cs="Arial"/>
          <w:sz w:val="20"/>
        </w:rPr>
        <w:t>zhotoviteli</w:t>
      </w:r>
      <w:r w:rsidR="00875470" w:rsidRPr="00562590">
        <w:rPr>
          <w:rFonts w:ascii="Arial" w:hAnsi="Arial" w:cs="Arial"/>
          <w:sz w:val="20"/>
        </w:rPr>
        <w:t xml:space="preserve">, </w:t>
      </w:r>
      <w:r w:rsidRPr="00562590">
        <w:rPr>
          <w:rFonts w:ascii="Arial" w:hAnsi="Arial" w:cs="Arial"/>
          <w:sz w:val="20"/>
        </w:rPr>
        <w:t>objednateli</w:t>
      </w:r>
      <w:r w:rsidR="00875470" w:rsidRPr="00562590">
        <w:rPr>
          <w:rFonts w:ascii="Arial" w:hAnsi="Arial" w:cs="Arial"/>
          <w:sz w:val="20"/>
        </w:rPr>
        <w:t xml:space="preserve"> a osobách vykonávajících funkci technického a autorského dozoru. Jiné reklamní či identifikační tabule (např. </w:t>
      </w:r>
      <w:r w:rsidR="006B5153" w:rsidRPr="00562590">
        <w:rPr>
          <w:rFonts w:ascii="Arial" w:hAnsi="Arial" w:cs="Arial"/>
          <w:sz w:val="20"/>
        </w:rPr>
        <w:t>pod</w:t>
      </w:r>
      <w:r w:rsidR="00875470" w:rsidRPr="00562590">
        <w:rPr>
          <w:rFonts w:ascii="Arial" w:hAnsi="Arial" w:cs="Arial"/>
          <w:sz w:val="20"/>
        </w:rPr>
        <w:t xml:space="preserve">dodavatelů) lze na staveništi umístit pouze se souhlasem </w:t>
      </w:r>
      <w:r w:rsidR="006B5153" w:rsidRPr="00562590">
        <w:rPr>
          <w:rFonts w:ascii="Arial" w:hAnsi="Arial" w:cs="Arial"/>
          <w:sz w:val="20"/>
        </w:rPr>
        <w:t>objednatele</w:t>
      </w:r>
      <w:r w:rsidR="00875470" w:rsidRPr="00562590">
        <w:rPr>
          <w:rFonts w:ascii="Arial" w:hAnsi="Arial" w:cs="Arial"/>
          <w:sz w:val="20"/>
        </w:rPr>
        <w:t>.</w:t>
      </w:r>
    </w:p>
    <w:p w14:paraId="2FDD4DC2" w14:textId="0C682E36" w:rsidR="003F5A68" w:rsidRPr="00562590" w:rsidRDefault="003F5A68"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 xml:space="preserve">Zhotovitel oplocené staveniště </w:t>
      </w:r>
      <w:proofErr w:type="gramStart"/>
      <w:r w:rsidRPr="00562590">
        <w:rPr>
          <w:rFonts w:ascii="Arial" w:hAnsi="Arial" w:cs="Arial"/>
          <w:sz w:val="20"/>
        </w:rPr>
        <w:t>označí</w:t>
      </w:r>
      <w:proofErr w:type="gramEnd"/>
      <w:r w:rsidRPr="00562590">
        <w:rPr>
          <w:rFonts w:ascii="Arial" w:hAnsi="Arial" w:cs="Arial"/>
          <w:sz w:val="20"/>
        </w:rPr>
        <w:t xml:space="preserve"> výstražnými tabulkami</w:t>
      </w:r>
      <w:r w:rsidR="004A7C0E" w:rsidRPr="00562590">
        <w:rPr>
          <w:rFonts w:ascii="Arial" w:hAnsi="Arial" w:cs="Arial"/>
          <w:sz w:val="20"/>
        </w:rPr>
        <w:t xml:space="preserve"> </w:t>
      </w:r>
      <w:r w:rsidRPr="00562590">
        <w:rPr>
          <w:rFonts w:ascii="Arial" w:hAnsi="Arial" w:cs="Arial"/>
          <w:sz w:val="20"/>
        </w:rPr>
        <w:t>„Zákaz vstupu nepovolaným osobám, nebezpečí pádu předmětů</w:t>
      </w:r>
      <w:r w:rsidR="006B5153" w:rsidRPr="00562590">
        <w:rPr>
          <w:rFonts w:ascii="Arial" w:hAnsi="Arial" w:cs="Arial"/>
          <w:sz w:val="20"/>
        </w:rPr>
        <w:t>“</w:t>
      </w:r>
      <w:r w:rsidRPr="00562590">
        <w:rPr>
          <w:rFonts w:ascii="Arial" w:hAnsi="Arial" w:cs="Arial"/>
          <w:sz w:val="20"/>
        </w:rPr>
        <w:t xml:space="preserve"> apod.</w:t>
      </w:r>
    </w:p>
    <w:p w14:paraId="57FCE876" w14:textId="77777777" w:rsidR="003F5A68" w:rsidRPr="00562590" w:rsidRDefault="003F5A68"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Zhotovitel se zavazuje realizovat práce vyžadující zvláštní způsobilost nebo povolení podle příslušných předpisů osobami, které tuto podmínku splňují.</w:t>
      </w:r>
    </w:p>
    <w:p w14:paraId="1C6EE0AB" w14:textId="04384A2D" w:rsidR="003F5A68" w:rsidRPr="00562590" w:rsidRDefault="003F5A68"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 xml:space="preserve">Při realizaci budou použity materiály 1. třídy jakosti a standardní výrobky zaručující vlastnosti podle </w:t>
      </w:r>
      <w:r w:rsidR="003004DB" w:rsidRPr="00562590">
        <w:rPr>
          <w:rFonts w:ascii="Arial" w:hAnsi="Arial" w:cs="Arial"/>
          <w:sz w:val="20"/>
        </w:rPr>
        <w:t xml:space="preserve">platného </w:t>
      </w:r>
      <w:r w:rsidRPr="00562590">
        <w:rPr>
          <w:rFonts w:ascii="Arial" w:hAnsi="Arial" w:cs="Arial"/>
          <w:sz w:val="20"/>
        </w:rPr>
        <w:t>zákona. Zhotovitel prohlašuje, že všechny výrobky použité při zhotovení předmětu díla jsou bezpečnými výrobky v souladu s </w:t>
      </w:r>
      <w:proofErr w:type="spellStart"/>
      <w:r w:rsidRPr="00562590">
        <w:rPr>
          <w:rFonts w:ascii="Arial" w:hAnsi="Arial" w:cs="Arial"/>
          <w:sz w:val="20"/>
        </w:rPr>
        <w:t>ust</w:t>
      </w:r>
      <w:proofErr w:type="spellEnd"/>
      <w:r w:rsidRPr="00562590">
        <w:rPr>
          <w:rFonts w:ascii="Arial" w:hAnsi="Arial" w:cs="Arial"/>
          <w:sz w:val="20"/>
        </w:rPr>
        <w:t>. zákona č. 22/97 Sb.</w:t>
      </w:r>
      <w:r w:rsidR="006B5153" w:rsidRPr="00562590">
        <w:rPr>
          <w:rFonts w:ascii="Arial" w:hAnsi="Arial" w:cs="Arial"/>
          <w:sz w:val="20"/>
        </w:rPr>
        <w:t>,</w:t>
      </w:r>
      <w:r w:rsidRPr="00562590">
        <w:rPr>
          <w:rFonts w:ascii="Arial" w:hAnsi="Arial" w:cs="Arial"/>
          <w:sz w:val="20"/>
        </w:rPr>
        <w:t xml:space="preserve"> o technických požadavcích na výrobky</w:t>
      </w:r>
      <w:r w:rsidR="006B5153" w:rsidRPr="00562590">
        <w:rPr>
          <w:rFonts w:ascii="Arial" w:hAnsi="Arial" w:cs="Arial"/>
          <w:sz w:val="20"/>
        </w:rPr>
        <w:t>,</w:t>
      </w:r>
      <w:r w:rsidRPr="00562590">
        <w:rPr>
          <w:rFonts w:ascii="Arial" w:hAnsi="Arial" w:cs="Arial"/>
          <w:sz w:val="20"/>
        </w:rPr>
        <w:t xml:space="preserve"> v platném znění.</w:t>
      </w:r>
    </w:p>
    <w:p w14:paraId="64ADC5E1" w14:textId="2B343C2E" w:rsidR="00112C22" w:rsidRPr="00562590" w:rsidRDefault="00112C22" w:rsidP="00A87261">
      <w:pPr>
        <w:pStyle w:val="Zkladntext"/>
        <w:widowControl w:val="0"/>
        <w:numPr>
          <w:ilvl w:val="1"/>
          <w:numId w:val="1"/>
        </w:numPr>
        <w:snapToGrid w:val="0"/>
        <w:spacing w:after="60" w:line="288" w:lineRule="auto"/>
        <w:ind w:left="709" w:hanging="709"/>
        <w:rPr>
          <w:rFonts w:ascii="Arial" w:hAnsi="Arial" w:cs="Arial"/>
          <w:bCs/>
          <w:sz w:val="20"/>
        </w:rPr>
      </w:pPr>
      <w:r w:rsidRPr="00562590">
        <w:rPr>
          <w:rFonts w:ascii="Arial" w:hAnsi="Arial" w:cs="Arial"/>
          <w:bCs/>
          <w:sz w:val="20"/>
        </w:rPr>
        <w:t>Zhotovitel je povinen na žádost zadavatele či příslušného kontrolního orgánu poskytnout jako osoba povinná součinnost při výkonu finanční kontroly (viz 2 písm. e) zákona č. 320/2001 Sb.</w:t>
      </w:r>
      <w:r w:rsidR="006B5153" w:rsidRPr="00562590">
        <w:rPr>
          <w:rFonts w:ascii="Arial" w:hAnsi="Arial" w:cs="Arial"/>
          <w:bCs/>
          <w:sz w:val="20"/>
        </w:rPr>
        <w:t>, v platném znění</w:t>
      </w:r>
      <w:r w:rsidRPr="00562590">
        <w:rPr>
          <w:rFonts w:ascii="Arial" w:hAnsi="Arial" w:cs="Arial"/>
          <w:bCs/>
          <w:sz w:val="20"/>
        </w:rPr>
        <w:t>).</w:t>
      </w:r>
    </w:p>
    <w:p w14:paraId="798D26B2" w14:textId="77777777" w:rsidR="003F5A68" w:rsidRPr="00562590" w:rsidRDefault="003F5A68"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Zhotovitel se zavazuje, že při předání díla předá objednateli:</w:t>
      </w:r>
    </w:p>
    <w:p w14:paraId="37127253" w14:textId="77777777" w:rsidR="003F5A68" w:rsidRPr="00562590" w:rsidRDefault="003F5A68" w:rsidP="00A87261">
      <w:pPr>
        <w:pStyle w:val="Zkladntext"/>
        <w:widowControl w:val="0"/>
        <w:numPr>
          <w:ilvl w:val="2"/>
          <w:numId w:val="1"/>
        </w:numPr>
        <w:snapToGrid w:val="0"/>
        <w:spacing w:after="60" w:line="288" w:lineRule="auto"/>
        <w:rPr>
          <w:rFonts w:ascii="Arial" w:hAnsi="Arial" w:cs="Arial"/>
          <w:sz w:val="20"/>
        </w:rPr>
      </w:pPr>
      <w:r w:rsidRPr="00562590">
        <w:rPr>
          <w:rFonts w:ascii="Arial" w:hAnsi="Arial" w:cs="Arial"/>
          <w:sz w:val="20"/>
        </w:rPr>
        <w:t>prohlášení, že provedené práce jsou provedeny v souladu s technickými standardy, obecně platnými vyhláškami a technologickými předpisy výrobků a že užíváním stavby není ohrožen život a zdraví osob ani životní prostředí</w:t>
      </w:r>
      <w:r w:rsidR="00195DA9" w:rsidRPr="00562590">
        <w:rPr>
          <w:rFonts w:ascii="Arial" w:hAnsi="Arial" w:cs="Arial"/>
          <w:sz w:val="20"/>
        </w:rPr>
        <w:t>,</w:t>
      </w:r>
    </w:p>
    <w:p w14:paraId="59B8B723" w14:textId="77777777" w:rsidR="00195DA9" w:rsidRPr="00562590" w:rsidRDefault="00195DA9" w:rsidP="00A87261">
      <w:pPr>
        <w:pStyle w:val="Zkladntext"/>
        <w:widowControl w:val="0"/>
        <w:numPr>
          <w:ilvl w:val="2"/>
          <w:numId w:val="1"/>
        </w:numPr>
        <w:snapToGrid w:val="0"/>
        <w:spacing w:after="60" w:line="288" w:lineRule="auto"/>
        <w:rPr>
          <w:rFonts w:ascii="Arial" w:hAnsi="Arial" w:cs="Arial"/>
          <w:sz w:val="20"/>
        </w:rPr>
      </w:pPr>
      <w:r w:rsidRPr="00562590">
        <w:rPr>
          <w:rFonts w:ascii="Arial" w:hAnsi="Arial" w:cs="Arial"/>
          <w:sz w:val="20"/>
        </w:rPr>
        <w:t>prohlášení, že práce byly provedeny dle projektové dokumentace a nabídky podané ve veřejné zakázce,</w:t>
      </w:r>
    </w:p>
    <w:p w14:paraId="1E56A384" w14:textId="77777777" w:rsidR="003F5A68" w:rsidRPr="00562590" w:rsidRDefault="003F5A68" w:rsidP="00A87261">
      <w:pPr>
        <w:pStyle w:val="Zkladntext"/>
        <w:widowControl w:val="0"/>
        <w:numPr>
          <w:ilvl w:val="2"/>
          <w:numId w:val="1"/>
        </w:numPr>
        <w:snapToGrid w:val="0"/>
        <w:spacing w:after="60" w:line="288" w:lineRule="auto"/>
        <w:rPr>
          <w:rFonts w:ascii="Arial" w:hAnsi="Arial" w:cs="Arial"/>
          <w:color w:val="000000"/>
          <w:sz w:val="20"/>
        </w:rPr>
      </w:pPr>
      <w:r w:rsidRPr="00562590">
        <w:rPr>
          <w:rFonts w:ascii="Arial" w:hAnsi="Arial" w:cs="Arial"/>
          <w:color w:val="000000"/>
          <w:sz w:val="20"/>
        </w:rPr>
        <w:t>doklady, tj. průkazy o ověření vlastností použitých výrobků ve smyslu</w:t>
      </w:r>
      <w:r w:rsidR="000F5376" w:rsidRPr="00562590">
        <w:rPr>
          <w:rFonts w:ascii="Arial" w:hAnsi="Arial" w:cs="Arial"/>
          <w:color w:val="000000"/>
          <w:sz w:val="20"/>
        </w:rPr>
        <w:t xml:space="preserve"> platného</w:t>
      </w:r>
      <w:r w:rsidRPr="00562590">
        <w:rPr>
          <w:rFonts w:ascii="Arial" w:hAnsi="Arial" w:cs="Arial"/>
          <w:color w:val="000000"/>
          <w:sz w:val="20"/>
        </w:rPr>
        <w:t xml:space="preserve"> zákona</w:t>
      </w:r>
      <w:r w:rsidR="008C47FE" w:rsidRPr="00562590">
        <w:rPr>
          <w:rFonts w:ascii="Arial" w:hAnsi="Arial" w:cs="Arial"/>
          <w:color w:val="000000"/>
          <w:sz w:val="20"/>
        </w:rPr>
        <w:t>,</w:t>
      </w:r>
    </w:p>
    <w:p w14:paraId="7CCBC4B5" w14:textId="77777777" w:rsidR="003F5A68" w:rsidRPr="00562590" w:rsidRDefault="003F5A68" w:rsidP="00A87261">
      <w:pPr>
        <w:pStyle w:val="Zkladntext"/>
        <w:widowControl w:val="0"/>
        <w:numPr>
          <w:ilvl w:val="2"/>
          <w:numId w:val="1"/>
        </w:numPr>
        <w:snapToGrid w:val="0"/>
        <w:spacing w:after="60" w:line="288" w:lineRule="auto"/>
        <w:rPr>
          <w:rFonts w:ascii="Arial" w:hAnsi="Arial" w:cs="Arial"/>
          <w:sz w:val="20"/>
        </w:rPr>
      </w:pPr>
      <w:r w:rsidRPr="00562590">
        <w:rPr>
          <w:rFonts w:ascii="Arial" w:hAnsi="Arial" w:cs="Arial"/>
          <w:sz w:val="20"/>
        </w:rPr>
        <w:t>originál stavebního deníku</w:t>
      </w:r>
      <w:r w:rsidR="00195DA9" w:rsidRPr="00562590">
        <w:rPr>
          <w:rFonts w:ascii="Arial" w:hAnsi="Arial" w:cs="Arial"/>
          <w:sz w:val="20"/>
        </w:rPr>
        <w:t>,</w:t>
      </w:r>
    </w:p>
    <w:p w14:paraId="30465814" w14:textId="77777777" w:rsidR="003F5A68" w:rsidRPr="00562590" w:rsidRDefault="003F5A68" w:rsidP="00A87261">
      <w:pPr>
        <w:pStyle w:val="Zkladntext"/>
        <w:widowControl w:val="0"/>
        <w:numPr>
          <w:ilvl w:val="2"/>
          <w:numId w:val="1"/>
        </w:numPr>
        <w:snapToGrid w:val="0"/>
        <w:spacing w:after="60" w:line="288" w:lineRule="auto"/>
        <w:rPr>
          <w:rFonts w:ascii="Arial" w:hAnsi="Arial" w:cs="Arial"/>
          <w:sz w:val="20"/>
        </w:rPr>
      </w:pPr>
      <w:r w:rsidRPr="00562590">
        <w:rPr>
          <w:rFonts w:ascii="Arial" w:hAnsi="Arial" w:cs="Arial"/>
          <w:sz w:val="20"/>
        </w:rPr>
        <w:t>dokl</w:t>
      </w:r>
      <w:r w:rsidR="00195DA9" w:rsidRPr="00562590">
        <w:rPr>
          <w:rFonts w:ascii="Arial" w:hAnsi="Arial" w:cs="Arial"/>
          <w:sz w:val="20"/>
        </w:rPr>
        <w:t>ady o uložení odpadů na skládku,</w:t>
      </w:r>
    </w:p>
    <w:p w14:paraId="15ADC8B7" w14:textId="77777777" w:rsidR="00143C6D" w:rsidRPr="002C5E8D" w:rsidRDefault="00143C6D" w:rsidP="00A87261">
      <w:pPr>
        <w:pStyle w:val="Zkladntext"/>
        <w:widowControl w:val="0"/>
        <w:numPr>
          <w:ilvl w:val="1"/>
          <w:numId w:val="1"/>
        </w:numPr>
        <w:snapToGrid w:val="0"/>
        <w:spacing w:after="60" w:line="288" w:lineRule="auto"/>
        <w:ind w:left="709" w:hanging="709"/>
        <w:rPr>
          <w:rFonts w:ascii="Arial" w:hAnsi="Arial" w:cs="Arial"/>
          <w:sz w:val="20"/>
        </w:rPr>
      </w:pPr>
      <w:r w:rsidRPr="002C5E8D">
        <w:rPr>
          <w:rFonts w:ascii="Arial" w:hAnsi="Arial" w:cs="Arial"/>
          <w:sz w:val="20"/>
        </w:rPr>
        <w:t xml:space="preserve">Zhotovitel si </w:t>
      </w:r>
      <w:proofErr w:type="gramStart"/>
      <w:r w:rsidRPr="002C5E8D">
        <w:rPr>
          <w:rFonts w:ascii="Arial" w:hAnsi="Arial" w:cs="Arial"/>
          <w:sz w:val="20"/>
        </w:rPr>
        <w:t>zabezpečí</w:t>
      </w:r>
      <w:proofErr w:type="gramEnd"/>
      <w:r w:rsidRPr="002C5E8D">
        <w:rPr>
          <w:rFonts w:ascii="Arial" w:hAnsi="Arial" w:cs="Arial"/>
          <w:sz w:val="20"/>
        </w:rPr>
        <w:t xml:space="preserve"> pro vlastní potřebu napojení el. energie a odběr vody a objednatel určí místo napojení.</w:t>
      </w:r>
    </w:p>
    <w:p w14:paraId="46F9D8F7" w14:textId="77777777" w:rsidR="003F5A68" w:rsidRPr="00562590" w:rsidRDefault="003F5A68"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Zhotovitel se zavazuje provést dílo vlastním jménem,</w:t>
      </w:r>
      <w:r w:rsidR="00EA3143" w:rsidRPr="00562590">
        <w:rPr>
          <w:rFonts w:ascii="Arial" w:hAnsi="Arial" w:cs="Arial"/>
          <w:sz w:val="20"/>
        </w:rPr>
        <w:t xml:space="preserve"> na vlastní náklady, na vlastní o</w:t>
      </w:r>
      <w:r w:rsidRPr="00562590">
        <w:rPr>
          <w:rFonts w:ascii="Arial" w:hAnsi="Arial" w:cs="Arial"/>
          <w:sz w:val="20"/>
        </w:rPr>
        <w:t>dpovědnost a nebezpečí.</w:t>
      </w:r>
    </w:p>
    <w:p w14:paraId="7A055651" w14:textId="77777777" w:rsidR="00195DA9" w:rsidRPr="00562590" w:rsidRDefault="00195DA9"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Zhotovitel souhlasí s právem objednatele prověřit kvalitu skutečně dodaných prvků. Náklady s tímto spojené jdou k tíži objednatele, pokud bude prokázána shoda s nabídkou zhotovitele a opačně k tíži zhotovitele, pokud tato shoda prokázána nebude.</w:t>
      </w:r>
    </w:p>
    <w:p w14:paraId="39CD526B" w14:textId="77777777" w:rsidR="00195DA9" w:rsidRPr="00562590" w:rsidRDefault="00195DA9"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Zhotovitel prohlašuje, že se podrobně s využitím své odborné péče seznámil s možností provést dílo v rozsahu, způsobem a v místě, jak to předpokládá obdržená projektová dokumentace a zadávací podmínky zadavatele, že tyto shledává úplnými a správnými, takže provedení díla v požadované kvalitě a stanovených parametrech není v tomto smyslu plněním nemožným a že s vědomím toho také s využitím odborné péče zpracoval svoji nabídku a provede realizaci díla.</w:t>
      </w:r>
    </w:p>
    <w:p w14:paraId="14DFA96B" w14:textId="77777777" w:rsidR="006B4EA8" w:rsidRPr="00562590" w:rsidRDefault="006B4EA8" w:rsidP="00195DA9">
      <w:pPr>
        <w:pStyle w:val="Zkladntext"/>
        <w:widowControl w:val="0"/>
        <w:snapToGrid w:val="0"/>
        <w:spacing w:after="60" w:line="288" w:lineRule="auto"/>
        <w:ind w:left="709"/>
        <w:rPr>
          <w:rFonts w:ascii="Arial" w:hAnsi="Arial" w:cs="Arial"/>
          <w:sz w:val="20"/>
        </w:rPr>
      </w:pPr>
    </w:p>
    <w:p w14:paraId="6373197A" w14:textId="77777777" w:rsidR="00A73ACD" w:rsidRPr="00562590" w:rsidRDefault="00ED293E" w:rsidP="00A87261">
      <w:pPr>
        <w:numPr>
          <w:ilvl w:val="0"/>
          <w:numId w:val="1"/>
        </w:numPr>
        <w:spacing w:after="60" w:line="288" w:lineRule="auto"/>
        <w:ind w:left="709" w:hanging="709"/>
        <w:jc w:val="both"/>
        <w:rPr>
          <w:rFonts w:ascii="Arial" w:hAnsi="Arial" w:cs="Arial"/>
          <w:b/>
          <w:bCs/>
          <w:color w:val="2E74B5"/>
        </w:rPr>
      </w:pPr>
      <w:r w:rsidRPr="00562590">
        <w:rPr>
          <w:rFonts w:ascii="Arial" w:hAnsi="Arial" w:cs="Arial"/>
          <w:b/>
          <w:bCs/>
          <w:color w:val="2E74B5"/>
        </w:rPr>
        <w:t xml:space="preserve">ZODPOVĚDNOST ZA VADY </w:t>
      </w:r>
    </w:p>
    <w:p w14:paraId="51A55295" w14:textId="5D5AC75C" w:rsidR="00A73ACD" w:rsidRPr="00562590" w:rsidRDefault="00A73ACD" w:rsidP="00A87261">
      <w:pPr>
        <w:pStyle w:val="Zkladntext"/>
        <w:widowControl w:val="0"/>
        <w:numPr>
          <w:ilvl w:val="1"/>
          <w:numId w:val="1"/>
        </w:numPr>
        <w:snapToGrid w:val="0"/>
        <w:spacing w:after="60" w:line="288" w:lineRule="auto"/>
        <w:ind w:left="709" w:hanging="709"/>
        <w:rPr>
          <w:rFonts w:ascii="Arial" w:hAnsi="Arial" w:cs="Arial"/>
          <w:b/>
          <w:bCs/>
          <w:sz w:val="20"/>
        </w:rPr>
      </w:pPr>
      <w:r w:rsidRPr="00562590">
        <w:rPr>
          <w:rFonts w:ascii="Arial" w:hAnsi="Arial" w:cs="Arial"/>
          <w:sz w:val="20"/>
        </w:rPr>
        <w:t xml:space="preserve">Zhotovitel odpovídá za to, že </w:t>
      </w:r>
      <w:r w:rsidR="00A71C18" w:rsidRPr="00562590">
        <w:rPr>
          <w:rFonts w:ascii="Arial" w:hAnsi="Arial" w:cs="Arial"/>
          <w:sz w:val="20"/>
        </w:rPr>
        <w:t>dílo</w:t>
      </w:r>
      <w:r w:rsidRPr="00562590">
        <w:rPr>
          <w:rFonts w:ascii="Arial" w:hAnsi="Arial" w:cs="Arial"/>
          <w:sz w:val="20"/>
        </w:rPr>
        <w:t xml:space="preserve"> je zhotoven</w:t>
      </w:r>
      <w:r w:rsidR="00A71C18" w:rsidRPr="00562590">
        <w:rPr>
          <w:rFonts w:ascii="Arial" w:hAnsi="Arial" w:cs="Arial"/>
          <w:sz w:val="20"/>
        </w:rPr>
        <w:t>o</w:t>
      </w:r>
      <w:r w:rsidRPr="00562590">
        <w:rPr>
          <w:rFonts w:ascii="Arial" w:hAnsi="Arial" w:cs="Arial"/>
          <w:sz w:val="20"/>
        </w:rPr>
        <w:t xml:space="preserve"> podle projektové dokumentace a podmínek této smlouvy a po dobu záruční doby bude mít vlastnosti stanovené projektem. </w:t>
      </w:r>
    </w:p>
    <w:p w14:paraId="4E5E023C" w14:textId="77777777" w:rsidR="005D7B11" w:rsidRPr="00562590" w:rsidRDefault="005D7B11"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Smluvní strany se dohodly, že v případě vad na díle, které objednatel oprávněně uplatnil v záruční době, má objednatel právo požadovat a zhotovitel povinnost jejich bezplatného odstranění.</w:t>
      </w:r>
    </w:p>
    <w:p w14:paraId="0788850D" w14:textId="77777777" w:rsidR="005D7B11" w:rsidRPr="00562590" w:rsidRDefault="00AD14B0"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Veškeré vady díla</w:t>
      </w:r>
      <w:r w:rsidR="005D7B11" w:rsidRPr="00562590">
        <w:rPr>
          <w:rFonts w:ascii="Arial" w:hAnsi="Arial" w:cs="Arial"/>
          <w:sz w:val="20"/>
        </w:rPr>
        <w:t xml:space="preserve"> je objednatel povinen uplatnit u zhotovitele bez zbytečného odkladu poté, kdy vadu zjistil, a to formou písemného oznámení (popř. faxem nebo e-mailem), obsahující co nejpodrobnější specifikaci zjištěné vady.</w:t>
      </w:r>
    </w:p>
    <w:p w14:paraId="1B65019E" w14:textId="77777777" w:rsidR="005D7B11" w:rsidRPr="00562590" w:rsidRDefault="005D7B11"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Provedenou opravu vady zhotovitel objednateli předá písemně. Na provedenou opravu poskytne zhotovitel záruku prodlouženou o dobu odstraňování vady.</w:t>
      </w:r>
    </w:p>
    <w:p w14:paraId="0CFBBF3A" w14:textId="77777777" w:rsidR="005D7B11" w:rsidRPr="00E10637" w:rsidRDefault="005D7B11" w:rsidP="00A87261">
      <w:pPr>
        <w:pStyle w:val="Zkladntext"/>
        <w:widowControl w:val="0"/>
        <w:numPr>
          <w:ilvl w:val="1"/>
          <w:numId w:val="1"/>
        </w:numPr>
        <w:snapToGrid w:val="0"/>
        <w:spacing w:after="60" w:line="288" w:lineRule="auto"/>
        <w:ind w:left="709" w:hanging="709"/>
        <w:rPr>
          <w:rFonts w:ascii="Arial" w:hAnsi="Arial" w:cs="Arial"/>
          <w:sz w:val="20"/>
        </w:rPr>
      </w:pPr>
      <w:r w:rsidRPr="00E10637">
        <w:rPr>
          <w:rFonts w:ascii="Arial" w:hAnsi="Arial" w:cs="Arial"/>
          <w:sz w:val="20"/>
        </w:rPr>
        <w:t>Zhotovitel se zavazuje odstranit případné drobné vady a nedodělky v termínech sjednaných v protokolu o předání a převzetí díla a na svůj náklad.</w:t>
      </w:r>
    </w:p>
    <w:p w14:paraId="30E3C9B8" w14:textId="77777777" w:rsidR="005D7B11" w:rsidRPr="00562590" w:rsidRDefault="005D7B11"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Za drobné vady a nedodělky se považují ty, které nebrání objednateli v užívání předaného a převzatého díla.</w:t>
      </w:r>
    </w:p>
    <w:p w14:paraId="2DBE73C8" w14:textId="5B4D2976" w:rsidR="005D7B11" w:rsidRPr="00562590" w:rsidRDefault="007A2B38"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V </w:t>
      </w:r>
      <w:r w:rsidR="00ED293E" w:rsidRPr="00562590">
        <w:rPr>
          <w:rFonts w:ascii="Arial" w:hAnsi="Arial" w:cs="Arial"/>
          <w:sz w:val="20"/>
        </w:rPr>
        <w:t>případě</w:t>
      </w:r>
      <w:r w:rsidRPr="00562590">
        <w:rPr>
          <w:rFonts w:ascii="Arial" w:hAnsi="Arial" w:cs="Arial"/>
          <w:sz w:val="20"/>
        </w:rPr>
        <w:t xml:space="preserve"> vad nebránících užívání díla </w:t>
      </w:r>
      <w:r w:rsidR="00746833">
        <w:rPr>
          <w:rFonts w:ascii="Arial" w:hAnsi="Arial" w:cs="Arial"/>
          <w:sz w:val="20"/>
        </w:rPr>
        <w:t>z</w:t>
      </w:r>
      <w:r w:rsidRPr="00562590">
        <w:rPr>
          <w:rFonts w:ascii="Arial" w:hAnsi="Arial" w:cs="Arial"/>
          <w:sz w:val="20"/>
        </w:rPr>
        <w:t xml:space="preserve">hotovitel zahájí odstranění vad do 2 </w:t>
      </w:r>
      <w:r w:rsidR="00ED293E" w:rsidRPr="00562590">
        <w:rPr>
          <w:rFonts w:ascii="Arial" w:hAnsi="Arial" w:cs="Arial"/>
          <w:sz w:val="20"/>
        </w:rPr>
        <w:t xml:space="preserve">pracovních dnů </w:t>
      </w:r>
      <w:r w:rsidRPr="00562590">
        <w:rPr>
          <w:rFonts w:ascii="Arial" w:hAnsi="Arial" w:cs="Arial"/>
          <w:sz w:val="20"/>
        </w:rPr>
        <w:t xml:space="preserve">ode dne doručení reklamace a uznání jejich oprávněnosti. Vadu odstraní </w:t>
      </w:r>
      <w:r w:rsidR="005D7B11" w:rsidRPr="00562590">
        <w:rPr>
          <w:rFonts w:ascii="Arial" w:hAnsi="Arial" w:cs="Arial"/>
          <w:sz w:val="20"/>
        </w:rPr>
        <w:t xml:space="preserve">ve lhůtě do </w:t>
      </w:r>
      <w:proofErr w:type="gramStart"/>
      <w:r w:rsidR="005D7B11" w:rsidRPr="00562590">
        <w:rPr>
          <w:rFonts w:ascii="Arial" w:hAnsi="Arial" w:cs="Arial"/>
          <w:sz w:val="20"/>
        </w:rPr>
        <w:t>5-ti</w:t>
      </w:r>
      <w:proofErr w:type="gramEnd"/>
      <w:r w:rsidR="005D7B11" w:rsidRPr="00562590">
        <w:rPr>
          <w:rFonts w:ascii="Arial" w:hAnsi="Arial" w:cs="Arial"/>
          <w:sz w:val="20"/>
        </w:rPr>
        <w:t xml:space="preserve"> </w:t>
      </w:r>
      <w:r w:rsidRPr="00562590">
        <w:rPr>
          <w:rFonts w:ascii="Arial" w:hAnsi="Arial" w:cs="Arial"/>
          <w:sz w:val="20"/>
        </w:rPr>
        <w:t>dnů je-li to technologicky možné nebo nedohodnou-li se smluvní strany jinak.</w:t>
      </w:r>
    </w:p>
    <w:p w14:paraId="7E6C949F" w14:textId="77777777" w:rsidR="005D7B11" w:rsidRPr="002C5E8D" w:rsidRDefault="005D7B11" w:rsidP="00A87261">
      <w:pPr>
        <w:pStyle w:val="Zkladntext"/>
        <w:widowControl w:val="0"/>
        <w:numPr>
          <w:ilvl w:val="1"/>
          <w:numId w:val="1"/>
        </w:numPr>
        <w:snapToGrid w:val="0"/>
        <w:spacing w:after="60" w:line="288" w:lineRule="auto"/>
        <w:ind w:left="709" w:hanging="709"/>
        <w:rPr>
          <w:rFonts w:ascii="Arial" w:hAnsi="Arial" w:cs="Arial"/>
          <w:sz w:val="20"/>
        </w:rPr>
      </w:pPr>
      <w:r w:rsidRPr="00A149ED">
        <w:rPr>
          <w:rFonts w:ascii="Arial" w:hAnsi="Arial" w:cs="Arial"/>
          <w:sz w:val="20"/>
        </w:rPr>
        <w:t xml:space="preserve">Neodstraní-li zhotovitel reklamované vady do </w:t>
      </w:r>
      <w:proofErr w:type="gramStart"/>
      <w:r w:rsidRPr="00A149ED">
        <w:rPr>
          <w:rFonts w:ascii="Arial" w:hAnsi="Arial" w:cs="Arial"/>
          <w:sz w:val="20"/>
        </w:rPr>
        <w:t>5-ti</w:t>
      </w:r>
      <w:proofErr w:type="gramEnd"/>
      <w:r w:rsidRPr="00A149ED">
        <w:rPr>
          <w:rFonts w:ascii="Arial" w:hAnsi="Arial" w:cs="Arial"/>
          <w:sz w:val="20"/>
        </w:rPr>
        <w:t xml:space="preserve"> dnů po obdržení reklamace, nebo v</w:t>
      </w:r>
      <w:r w:rsidR="009A051A" w:rsidRPr="00A149ED">
        <w:rPr>
          <w:rFonts w:ascii="Arial" w:hAnsi="Arial" w:cs="Arial"/>
          <w:sz w:val="20"/>
        </w:rPr>
        <w:t> </w:t>
      </w:r>
      <w:r w:rsidRPr="00A149ED">
        <w:rPr>
          <w:rFonts w:ascii="Arial" w:hAnsi="Arial" w:cs="Arial"/>
          <w:sz w:val="20"/>
        </w:rPr>
        <w:t>jiné</w:t>
      </w:r>
      <w:r w:rsidR="009A051A" w:rsidRPr="00A149ED">
        <w:rPr>
          <w:rFonts w:ascii="Arial" w:hAnsi="Arial" w:cs="Arial"/>
          <w:sz w:val="20"/>
        </w:rPr>
        <w:t xml:space="preserve"> písemně</w:t>
      </w:r>
      <w:r w:rsidRPr="00A149ED">
        <w:rPr>
          <w:rFonts w:ascii="Arial" w:hAnsi="Arial" w:cs="Arial"/>
          <w:sz w:val="20"/>
        </w:rPr>
        <w:t xml:space="preserve"> dohodnuté lhůtě, je objednatel oprávněn odstranit vady sám na náklady zhotovitele. </w:t>
      </w:r>
      <w:r w:rsidRPr="002C5E8D">
        <w:rPr>
          <w:rFonts w:ascii="Arial" w:hAnsi="Arial" w:cs="Arial"/>
          <w:sz w:val="20"/>
        </w:rPr>
        <w:t xml:space="preserve">Tyto vzniklé náklady se zhotovitel zavazuje uhradit do </w:t>
      </w:r>
      <w:proofErr w:type="gramStart"/>
      <w:r w:rsidRPr="002C5E8D">
        <w:rPr>
          <w:rFonts w:ascii="Arial" w:hAnsi="Arial" w:cs="Arial"/>
          <w:sz w:val="20"/>
        </w:rPr>
        <w:t>14-ti</w:t>
      </w:r>
      <w:proofErr w:type="gramEnd"/>
      <w:r w:rsidRPr="002C5E8D">
        <w:rPr>
          <w:rFonts w:ascii="Arial" w:hAnsi="Arial" w:cs="Arial"/>
          <w:sz w:val="20"/>
        </w:rPr>
        <w:t xml:space="preserve"> dnů po obdržení vyúčtování.</w:t>
      </w:r>
    </w:p>
    <w:p w14:paraId="268E9737" w14:textId="3C913BAF" w:rsidR="00374E48" w:rsidRPr="000A29D0" w:rsidRDefault="009A6CEA" w:rsidP="00A87261">
      <w:pPr>
        <w:pStyle w:val="Zkladntext"/>
        <w:widowControl w:val="0"/>
        <w:numPr>
          <w:ilvl w:val="1"/>
          <w:numId w:val="1"/>
        </w:numPr>
        <w:snapToGrid w:val="0"/>
        <w:spacing w:after="60" w:line="288" w:lineRule="auto"/>
        <w:ind w:left="709" w:hanging="709"/>
        <w:rPr>
          <w:rFonts w:ascii="Arial" w:hAnsi="Arial" w:cs="Arial"/>
          <w:sz w:val="20"/>
        </w:rPr>
      </w:pPr>
      <w:r w:rsidRPr="000A29D0">
        <w:rPr>
          <w:rFonts w:ascii="Arial" w:hAnsi="Arial" w:cs="Arial"/>
          <w:sz w:val="20"/>
        </w:rPr>
        <w:t xml:space="preserve">V případě výskytu havarijních vad bránících užívání díla </w:t>
      </w:r>
      <w:r w:rsidR="00036DBC" w:rsidRPr="000A29D0">
        <w:rPr>
          <w:rFonts w:ascii="Arial" w:hAnsi="Arial" w:cs="Arial"/>
          <w:sz w:val="20"/>
        </w:rPr>
        <w:t xml:space="preserve">v záruční době </w:t>
      </w:r>
      <w:r w:rsidR="00746833">
        <w:rPr>
          <w:rFonts w:ascii="Arial" w:hAnsi="Arial" w:cs="Arial"/>
          <w:sz w:val="20"/>
        </w:rPr>
        <w:t>z</w:t>
      </w:r>
      <w:r w:rsidRPr="000A29D0">
        <w:rPr>
          <w:rFonts w:ascii="Arial" w:hAnsi="Arial" w:cs="Arial"/>
          <w:sz w:val="20"/>
        </w:rPr>
        <w:t>hotovitel zahájí odstranění vad do 12 hodin od data doručení reklamace a práce provede bezodkladně ve lhůtě stanovené písemnou dohodou obou smluvních stran.</w:t>
      </w:r>
    </w:p>
    <w:p w14:paraId="474BF1C5" w14:textId="77777777" w:rsidR="00BC2028" w:rsidRPr="00562590" w:rsidRDefault="00BC2028" w:rsidP="00BC2028">
      <w:pPr>
        <w:pStyle w:val="Zkladntext"/>
        <w:widowControl w:val="0"/>
        <w:snapToGrid w:val="0"/>
        <w:spacing w:after="60" w:line="288" w:lineRule="auto"/>
        <w:ind w:left="709"/>
        <w:rPr>
          <w:rFonts w:ascii="Arial" w:hAnsi="Arial" w:cs="Arial"/>
          <w:sz w:val="20"/>
        </w:rPr>
      </w:pPr>
    </w:p>
    <w:p w14:paraId="4786F5C5" w14:textId="77777777" w:rsidR="005D7B11" w:rsidRPr="00562590" w:rsidRDefault="005D7B11" w:rsidP="00A87261">
      <w:pPr>
        <w:pStyle w:val="Zkladntext"/>
        <w:widowControl w:val="0"/>
        <w:numPr>
          <w:ilvl w:val="0"/>
          <w:numId w:val="1"/>
        </w:numPr>
        <w:snapToGrid w:val="0"/>
        <w:spacing w:after="60" w:line="288" w:lineRule="auto"/>
        <w:rPr>
          <w:rFonts w:ascii="Arial" w:hAnsi="Arial" w:cs="Arial"/>
          <w:b/>
          <w:color w:val="2E74B5"/>
          <w:sz w:val="20"/>
        </w:rPr>
      </w:pPr>
      <w:r w:rsidRPr="00562590">
        <w:rPr>
          <w:rFonts w:ascii="Arial" w:hAnsi="Arial" w:cs="Arial"/>
          <w:b/>
          <w:color w:val="2E74B5"/>
          <w:sz w:val="20"/>
        </w:rPr>
        <w:t>ODSTOUPENÍ OD SMLOUVY</w:t>
      </w:r>
    </w:p>
    <w:p w14:paraId="1F8F734A" w14:textId="77777777" w:rsidR="007A2B38" w:rsidRPr="00562590" w:rsidRDefault="005D7B11"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Je-li zhotovitel v prodlení, které má za následek po</w:t>
      </w:r>
      <w:r w:rsidR="004D5A58" w:rsidRPr="00562590">
        <w:rPr>
          <w:rFonts w:ascii="Arial" w:hAnsi="Arial" w:cs="Arial"/>
          <w:sz w:val="20"/>
        </w:rPr>
        <w:t>dstatné porušení jeho smluvních</w:t>
      </w:r>
      <w:r w:rsidRPr="00562590">
        <w:rPr>
          <w:rFonts w:ascii="Arial" w:hAnsi="Arial" w:cs="Arial"/>
          <w:sz w:val="20"/>
        </w:rPr>
        <w:t xml:space="preserve"> povinností, je objednatel oprávněn od smlouvy odstoupit</w:t>
      </w:r>
      <w:r w:rsidR="007A2B38" w:rsidRPr="00562590">
        <w:rPr>
          <w:rFonts w:ascii="Arial" w:hAnsi="Arial" w:cs="Arial"/>
          <w:sz w:val="20"/>
        </w:rPr>
        <w:t>.</w:t>
      </w:r>
      <w:r w:rsidRPr="00562590">
        <w:rPr>
          <w:rFonts w:ascii="Arial" w:hAnsi="Arial" w:cs="Arial"/>
          <w:sz w:val="20"/>
        </w:rPr>
        <w:t xml:space="preserve"> </w:t>
      </w:r>
    </w:p>
    <w:p w14:paraId="5D46A6DD" w14:textId="77777777" w:rsidR="005D7B11" w:rsidRPr="00562590" w:rsidRDefault="005D7B11"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Pro případ odstoupení od smlouvy kteroukoliv smluvní stranou, má zhotovitel nárok na úhradu části smluvní ceny, připadajících na realizované dílo ve věcném rozsahu daném ke dni odstoupení jen pokud nebyly porušeny smluvené podmínky dodávky a sjednané kvality díla. V případě zjištění dodávky jiné kvality díla než smluvené, nemá zhotovitel nárok na jakoukoli úhradu nákladů a zároveň zajistí objednateli náhradu vzniklé škody.</w:t>
      </w:r>
    </w:p>
    <w:p w14:paraId="7A7C42F9" w14:textId="77777777" w:rsidR="005D7B11" w:rsidRPr="00562590" w:rsidRDefault="005D7B11" w:rsidP="005D7B11">
      <w:pPr>
        <w:jc w:val="center"/>
        <w:rPr>
          <w:rFonts w:ascii="Arial" w:hAnsi="Arial" w:cs="Arial"/>
          <w:b/>
        </w:rPr>
      </w:pPr>
    </w:p>
    <w:p w14:paraId="0C2250BB" w14:textId="77777777" w:rsidR="005D7B11" w:rsidRPr="000A29D0" w:rsidRDefault="005D7B11" w:rsidP="00A87261">
      <w:pPr>
        <w:pStyle w:val="Zkladntext"/>
        <w:widowControl w:val="0"/>
        <w:numPr>
          <w:ilvl w:val="0"/>
          <w:numId w:val="1"/>
        </w:numPr>
        <w:snapToGrid w:val="0"/>
        <w:spacing w:after="60" w:line="288" w:lineRule="auto"/>
        <w:rPr>
          <w:rFonts w:ascii="Arial" w:hAnsi="Arial" w:cs="Arial"/>
          <w:b/>
          <w:color w:val="2E74B5"/>
          <w:sz w:val="20"/>
        </w:rPr>
      </w:pPr>
      <w:r w:rsidRPr="000A29D0">
        <w:rPr>
          <w:rFonts w:ascii="Arial" w:hAnsi="Arial" w:cs="Arial"/>
          <w:b/>
          <w:color w:val="2E74B5"/>
          <w:sz w:val="20"/>
        </w:rPr>
        <w:t>SMLUVNÍ POKUTY</w:t>
      </w:r>
    </w:p>
    <w:p w14:paraId="431B5C79" w14:textId="05BE525A" w:rsidR="00DF65C6" w:rsidRPr="00FD1382" w:rsidRDefault="005D7B11" w:rsidP="0085195E">
      <w:pPr>
        <w:pStyle w:val="Zkladntext"/>
        <w:widowControl w:val="0"/>
        <w:numPr>
          <w:ilvl w:val="1"/>
          <w:numId w:val="1"/>
        </w:numPr>
        <w:snapToGrid w:val="0"/>
        <w:spacing w:after="60" w:line="288" w:lineRule="auto"/>
        <w:ind w:left="709" w:hanging="709"/>
        <w:rPr>
          <w:rFonts w:ascii="Arial" w:hAnsi="Arial" w:cs="Arial"/>
          <w:color w:val="FF0000"/>
          <w:sz w:val="20"/>
        </w:rPr>
      </w:pPr>
      <w:proofErr w:type="gramStart"/>
      <w:r w:rsidRPr="000A29D0">
        <w:rPr>
          <w:rFonts w:ascii="Arial" w:hAnsi="Arial" w:cs="Arial"/>
          <w:color w:val="000000"/>
          <w:sz w:val="20"/>
        </w:rPr>
        <w:t>Nedodrží</w:t>
      </w:r>
      <w:proofErr w:type="gramEnd"/>
      <w:r w:rsidRPr="000A29D0">
        <w:rPr>
          <w:rFonts w:ascii="Arial" w:hAnsi="Arial" w:cs="Arial"/>
          <w:color w:val="000000"/>
          <w:sz w:val="20"/>
        </w:rPr>
        <w:t xml:space="preserve">-li zhotovitel termín předání </w:t>
      </w:r>
      <w:r w:rsidR="00DF65C6" w:rsidRPr="000A29D0">
        <w:rPr>
          <w:rFonts w:ascii="Arial" w:hAnsi="Arial" w:cs="Arial"/>
          <w:color w:val="000000"/>
          <w:sz w:val="20"/>
        </w:rPr>
        <w:t>díla ve stavu k užívání</w:t>
      </w:r>
      <w:r w:rsidRPr="000A29D0">
        <w:rPr>
          <w:rFonts w:ascii="Arial" w:hAnsi="Arial" w:cs="Arial"/>
          <w:color w:val="000000"/>
          <w:sz w:val="20"/>
        </w:rPr>
        <w:t xml:space="preserve">, zavazuje se zaplatit objednateli smluvní pokutu ve výši </w:t>
      </w:r>
      <w:r w:rsidR="00553B2E" w:rsidRPr="002515E5">
        <w:rPr>
          <w:rFonts w:ascii="Arial" w:hAnsi="Arial" w:cs="Arial"/>
          <w:sz w:val="20"/>
        </w:rPr>
        <w:t>0,</w:t>
      </w:r>
      <w:r w:rsidR="000F5376" w:rsidRPr="002515E5">
        <w:rPr>
          <w:rFonts w:ascii="Arial" w:hAnsi="Arial" w:cs="Arial"/>
          <w:sz w:val="20"/>
        </w:rPr>
        <w:t>5</w:t>
      </w:r>
      <w:r w:rsidR="000E27F6" w:rsidRPr="002515E5">
        <w:rPr>
          <w:rFonts w:ascii="Arial" w:hAnsi="Arial" w:cs="Arial"/>
          <w:sz w:val="20"/>
        </w:rPr>
        <w:t xml:space="preserve"> </w:t>
      </w:r>
      <w:r w:rsidR="00553B2E" w:rsidRPr="000A29D0">
        <w:rPr>
          <w:rFonts w:ascii="Arial" w:hAnsi="Arial" w:cs="Arial"/>
          <w:color w:val="000000"/>
          <w:sz w:val="20"/>
        </w:rPr>
        <w:t xml:space="preserve">% </w:t>
      </w:r>
      <w:r w:rsidR="00553B2E" w:rsidRPr="000A29D0">
        <w:rPr>
          <w:rFonts w:ascii="Arial" w:hAnsi="Arial" w:cs="Arial"/>
          <w:color w:val="000000"/>
          <w:sz w:val="20"/>
          <w:u w:val="single"/>
        </w:rPr>
        <w:t>z</w:t>
      </w:r>
      <w:r w:rsidR="00DF65C6" w:rsidRPr="000A29D0">
        <w:rPr>
          <w:rFonts w:ascii="Arial" w:hAnsi="Arial" w:cs="Arial"/>
          <w:color w:val="000000"/>
          <w:sz w:val="20"/>
          <w:u w:val="single"/>
        </w:rPr>
        <w:t xml:space="preserve"> celkové </w:t>
      </w:r>
      <w:r w:rsidR="00AB1D1B" w:rsidRPr="000A29D0">
        <w:rPr>
          <w:rFonts w:ascii="Arial" w:hAnsi="Arial" w:cs="Arial"/>
          <w:color w:val="000000"/>
          <w:sz w:val="20"/>
          <w:u w:val="single"/>
        </w:rPr>
        <w:t xml:space="preserve">sjednané ceny </w:t>
      </w:r>
      <w:r w:rsidR="00553B2E" w:rsidRPr="000A29D0">
        <w:rPr>
          <w:rFonts w:ascii="Arial" w:hAnsi="Arial" w:cs="Arial"/>
          <w:color w:val="000000"/>
          <w:sz w:val="20"/>
          <w:u w:val="single"/>
        </w:rPr>
        <w:t>díla</w:t>
      </w:r>
      <w:r w:rsidRPr="000A29D0">
        <w:rPr>
          <w:rFonts w:ascii="Arial" w:hAnsi="Arial" w:cs="Arial"/>
          <w:color w:val="000000"/>
          <w:sz w:val="20"/>
        </w:rPr>
        <w:t xml:space="preserve"> za každý den prodlení</w:t>
      </w:r>
      <w:r w:rsidR="00A00B66" w:rsidRPr="000A29D0">
        <w:rPr>
          <w:rFonts w:ascii="Arial" w:hAnsi="Arial" w:cs="Arial"/>
          <w:color w:val="000000"/>
          <w:sz w:val="20"/>
        </w:rPr>
        <w:t xml:space="preserve">. Nebude-li dokončené dílo </w:t>
      </w:r>
      <w:r w:rsidR="00DF65C6" w:rsidRPr="000A29D0">
        <w:rPr>
          <w:rFonts w:ascii="Arial" w:hAnsi="Arial" w:cs="Arial"/>
          <w:color w:val="000000"/>
          <w:sz w:val="20"/>
          <w:u w:val="single"/>
        </w:rPr>
        <w:t>předáno k užívání</w:t>
      </w:r>
      <w:r w:rsidR="00DF65C6" w:rsidRPr="000A29D0">
        <w:rPr>
          <w:rFonts w:ascii="Arial" w:hAnsi="Arial" w:cs="Arial"/>
          <w:color w:val="000000"/>
          <w:sz w:val="20"/>
        </w:rPr>
        <w:t xml:space="preserve"> </w:t>
      </w:r>
      <w:r w:rsidR="00A00B66" w:rsidRPr="000A29D0">
        <w:rPr>
          <w:rFonts w:ascii="Arial" w:hAnsi="Arial" w:cs="Arial"/>
          <w:color w:val="000000"/>
          <w:sz w:val="20"/>
        </w:rPr>
        <w:t xml:space="preserve">nejpozději </w:t>
      </w:r>
      <w:r w:rsidR="004D2976" w:rsidRPr="000A29D0">
        <w:rPr>
          <w:rFonts w:ascii="Arial" w:hAnsi="Arial" w:cs="Arial"/>
          <w:color w:val="000000"/>
          <w:sz w:val="20"/>
        </w:rPr>
        <w:t>ve lhůtě stanovené v článku 4 této smlouvy</w:t>
      </w:r>
      <w:r w:rsidR="00B12313">
        <w:rPr>
          <w:rFonts w:ascii="Arial" w:hAnsi="Arial" w:cs="Arial"/>
          <w:color w:val="000000"/>
          <w:sz w:val="20"/>
        </w:rPr>
        <w:t>.</w:t>
      </w:r>
    </w:p>
    <w:p w14:paraId="133E71B6" w14:textId="28F71F0A" w:rsidR="005D7B11" w:rsidRPr="00562590" w:rsidRDefault="005D7B11"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Pro případ zpoždění objednatele s úhradou faktury, dohodly se smluvní strany na smluvní pokutě ve výši 0,</w:t>
      </w:r>
      <w:r w:rsidR="00B4392B" w:rsidRPr="00562590">
        <w:rPr>
          <w:rFonts w:ascii="Arial" w:hAnsi="Arial" w:cs="Arial"/>
          <w:sz w:val="20"/>
        </w:rPr>
        <w:t>5</w:t>
      </w:r>
      <w:r w:rsidRPr="00562590">
        <w:rPr>
          <w:rFonts w:ascii="Arial" w:hAnsi="Arial" w:cs="Arial"/>
          <w:sz w:val="20"/>
        </w:rPr>
        <w:t xml:space="preserve"> % z fakturované částky za každý den prodlení.</w:t>
      </w:r>
    </w:p>
    <w:p w14:paraId="5D9D1953" w14:textId="21B4DF6F" w:rsidR="004705E0" w:rsidRPr="002515E5" w:rsidRDefault="005D7B11" w:rsidP="00A87261">
      <w:pPr>
        <w:pStyle w:val="Zkladntext"/>
        <w:widowControl w:val="0"/>
        <w:numPr>
          <w:ilvl w:val="1"/>
          <w:numId w:val="1"/>
        </w:numPr>
        <w:snapToGrid w:val="0"/>
        <w:spacing w:after="60" w:line="288" w:lineRule="auto"/>
        <w:ind w:left="709" w:hanging="709"/>
        <w:rPr>
          <w:rFonts w:ascii="Arial" w:hAnsi="Arial" w:cs="Arial"/>
          <w:sz w:val="20"/>
        </w:rPr>
      </w:pPr>
      <w:r w:rsidRPr="002515E5">
        <w:rPr>
          <w:rFonts w:ascii="Arial" w:hAnsi="Arial" w:cs="Arial"/>
          <w:sz w:val="20"/>
        </w:rPr>
        <w:t xml:space="preserve">Tímto ujednáním o smluvních pokutách není dotčeno právo </w:t>
      </w:r>
      <w:r w:rsidR="002515E5" w:rsidRPr="002515E5">
        <w:rPr>
          <w:rFonts w:ascii="Arial" w:hAnsi="Arial" w:cs="Arial"/>
          <w:sz w:val="20"/>
        </w:rPr>
        <w:t xml:space="preserve">objednatele </w:t>
      </w:r>
      <w:r w:rsidRPr="002515E5">
        <w:rPr>
          <w:rFonts w:ascii="Arial" w:hAnsi="Arial" w:cs="Arial"/>
          <w:sz w:val="20"/>
        </w:rPr>
        <w:t xml:space="preserve">uplatňovat své případné nároky vyplývající z titulu náhrady škody, které se řídí </w:t>
      </w:r>
      <w:proofErr w:type="spellStart"/>
      <w:r w:rsidRPr="002515E5">
        <w:rPr>
          <w:rFonts w:ascii="Arial" w:hAnsi="Arial" w:cs="Arial"/>
          <w:sz w:val="20"/>
        </w:rPr>
        <w:t>ust</w:t>
      </w:r>
      <w:proofErr w:type="spellEnd"/>
      <w:r w:rsidRPr="002515E5">
        <w:rPr>
          <w:rFonts w:ascii="Arial" w:hAnsi="Arial" w:cs="Arial"/>
          <w:sz w:val="20"/>
        </w:rPr>
        <w:t>.</w:t>
      </w:r>
      <w:r w:rsidR="00EA3143" w:rsidRPr="002515E5">
        <w:rPr>
          <w:rFonts w:ascii="Arial" w:hAnsi="Arial" w:cs="Arial"/>
          <w:sz w:val="20"/>
        </w:rPr>
        <w:t xml:space="preserve"> </w:t>
      </w:r>
      <w:r w:rsidR="004705E0" w:rsidRPr="002515E5">
        <w:rPr>
          <w:rFonts w:ascii="Arial" w:hAnsi="Arial" w:cs="Arial"/>
          <w:sz w:val="20"/>
        </w:rPr>
        <w:t>občanského zákoníku č. 89/2012 Sb.</w:t>
      </w:r>
      <w:r w:rsidR="006B5153" w:rsidRPr="002515E5">
        <w:rPr>
          <w:rFonts w:ascii="Arial" w:hAnsi="Arial" w:cs="Arial"/>
          <w:sz w:val="20"/>
        </w:rPr>
        <w:t>,</w:t>
      </w:r>
      <w:r w:rsidR="004705E0" w:rsidRPr="002515E5">
        <w:rPr>
          <w:rFonts w:ascii="Arial" w:hAnsi="Arial" w:cs="Arial"/>
          <w:sz w:val="20"/>
        </w:rPr>
        <w:t xml:space="preserve"> v platném znění.</w:t>
      </w:r>
    </w:p>
    <w:p w14:paraId="792FFFBA" w14:textId="6EEDF783" w:rsidR="00400C58" w:rsidRPr="00400C58" w:rsidRDefault="005D7B11" w:rsidP="00400C58">
      <w:pPr>
        <w:pStyle w:val="Zkladntext"/>
        <w:widowControl w:val="0"/>
        <w:numPr>
          <w:ilvl w:val="1"/>
          <w:numId w:val="1"/>
        </w:numPr>
        <w:snapToGrid w:val="0"/>
        <w:spacing w:after="60" w:line="288" w:lineRule="auto"/>
        <w:ind w:left="709" w:hanging="709"/>
        <w:rPr>
          <w:rFonts w:ascii="Arial" w:hAnsi="Arial" w:cs="Arial"/>
          <w:color w:val="000000"/>
          <w:sz w:val="20"/>
        </w:rPr>
      </w:pPr>
      <w:r w:rsidRPr="00562590">
        <w:rPr>
          <w:rFonts w:ascii="Arial" w:hAnsi="Arial" w:cs="Arial"/>
          <w:color w:val="000000"/>
          <w:sz w:val="20"/>
        </w:rPr>
        <w:t xml:space="preserve">Při prodlení s úplným vyklizením staveniště </w:t>
      </w:r>
      <w:r w:rsidR="00A26655" w:rsidRPr="00562590">
        <w:rPr>
          <w:rFonts w:ascii="Arial" w:hAnsi="Arial" w:cs="Arial"/>
          <w:color w:val="000000"/>
          <w:sz w:val="20"/>
        </w:rPr>
        <w:t xml:space="preserve">po zhotovení díla </w:t>
      </w:r>
      <w:r w:rsidRPr="00562590">
        <w:rPr>
          <w:rFonts w:ascii="Arial" w:hAnsi="Arial" w:cs="Arial"/>
          <w:color w:val="000000"/>
          <w:sz w:val="20"/>
        </w:rPr>
        <w:t xml:space="preserve">ze strany zhotovitele sjednává se smluvní pokuta ve výši </w:t>
      </w:r>
      <w:r w:rsidR="00553B2E" w:rsidRPr="00562590">
        <w:rPr>
          <w:rFonts w:ascii="Arial" w:hAnsi="Arial" w:cs="Arial"/>
          <w:color w:val="000000"/>
          <w:sz w:val="20"/>
        </w:rPr>
        <w:t>0,</w:t>
      </w:r>
      <w:r w:rsidR="00B4392B" w:rsidRPr="00562590">
        <w:rPr>
          <w:rFonts w:ascii="Arial" w:hAnsi="Arial" w:cs="Arial"/>
          <w:color w:val="000000"/>
          <w:sz w:val="20"/>
        </w:rPr>
        <w:t xml:space="preserve">2 </w:t>
      </w:r>
      <w:r w:rsidR="00553B2E" w:rsidRPr="00562590">
        <w:rPr>
          <w:rFonts w:ascii="Arial" w:hAnsi="Arial" w:cs="Arial"/>
          <w:color w:val="000000"/>
          <w:sz w:val="20"/>
        </w:rPr>
        <w:t>% z</w:t>
      </w:r>
      <w:r w:rsidR="00AB1D1B" w:rsidRPr="00562590">
        <w:rPr>
          <w:rFonts w:ascii="Arial" w:hAnsi="Arial" w:cs="Arial"/>
          <w:color w:val="000000"/>
          <w:sz w:val="20"/>
        </w:rPr>
        <w:t>e sjednané ceny</w:t>
      </w:r>
      <w:r w:rsidR="00553B2E" w:rsidRPr="00562590">
        <w:rPr>
          <w:rFonts w:ascii="Arial" w:hAnsi="Arial" w:cs="Arial"/>
          <w:color w:val="000000"/>
          <w:sz w:val="20"/>
        </w:rPr>
        <w:t xml:space="preserve"> díla</w:t>
      </w:r>
      <w:r w:rsidRPr="00562590">
        <w:rPr>
          <w:rFonts w:ascii="Arial" w:hAnsi="Arial" w:cs="Arial"/>
          <w:color w:val="000000"/>
          <w:sz w:val="20"/>
        </w:rPr>
        <w:t xml:space="preserve"> za každý den prodlení do okamžiku jeho vyklizení.</w:t>
      </w:r>
    </w:p>
    <w:p w14:paraId="3453621C" w14:textId="3A3D3CB9" w:rsidR="00676784" w:rsidRDefault="00676784" w:rsidP="00A87261">
      <w:pPr>
        <w:pStyle w:val="Zkladntext"/>
        <w:widowControl w:val="0"/>
        <w:numPr>
          <w:ilvl w:val="1"/>
          <w:numId w:val="1"/>
        </w:numPr>
        <w:snapToGrid w:val="0"/>
        <w:spacing w:after="60" w:line="288" w:lineRule="auto"/>
        <w:ind w:left="709" w:hanging="709"/>
        <w:rPr>
          <w:rFonts w:ascii="Arial" w:hAnsi="Arial" w:cs="Arial"/>
          <w:color w:val="000000"/>
          <w:sz w:val="20"/>
        </w:rPr>
      </w:pPr>
      <w:r w:rsidRPr="00562590">
        <w:rPr>
          <w:rFonts w:ascii="Arial" w:hAnsi="Arial" w:cs="Arial"/>
          <w:color w:val="000000"/>
          <w:sz w:val="20"/>
        </w:rPr>
        <w:t>Při zjištěném a zdokumentovaném porušení ustanovení bodů 8.7 a 8.8 této smlouvy se sjednává smluvní pokuta 10.000 Kč za každé zjištěné a dostatečně zdokumentované porušení.</w:t>
      </w:r>
    </w:p>
    <w:p w14:paraId="5A4F60D8" w14:textId="3125B5FD" w:rsidR="00400C58" w:rsidRPr="002515E5" w:rsidRDefault="00400C58" w:rsidP="00A87261">
      <w:pPr>
        <w:pStyle w:val="Zkladntext"/>
        <w:widowControl w:val="0"/>
        <w:numPr>
          <w:ilvl w:val="1"/>
          <w:numId w:val="1"/>
        </w:numPr>
        <w:snapToGrid w:val="0"/>
        <w:spacing w:after="60" w:line="288" w:lineRule="auto"/>
        <w:ind w:left="709" w:hanging="709"/>
        <w:rPr>
          <w:rFonts w:ascii="Arial" w:hAnsi="Arial" w:cs="Arial"/>
          <w:color w:val="000000"/>
          <w:sz w:val="20"/>
        </w:rPr>
      </w:pPr>
      <w:r w:rsidRPr="002515E5">
        <w:rPr>
          <w:rFonts w:ascii="Arial" w:hAnsi="Arial" w:cs="Arial"/>
          <w:color w:val="000000"/>
          <w:sz w:val="20"/>
        </w:rPr>
        <w:t xml:space="preserve">Pokud </w:t>
      </w:r>
      <w:r w:rsidR="009E19FE" w:rsidRPr="002515E5">
        <w:rPr>
          <w:rFonts w:ascii="Arial" w:hAnsi="Arial" w:cs="Arial"/>
          <w:color w:val="000000"/>
          <w:sz w:val="20"/>
        </w:rPr>
        <w:t xml:space="preserve">zhotovitel nezahájí odstranění havarijních vad bránících užívání díla v záruční době do 12 hodin zavazuje se zaplatit objednateli </w:t>
      </w:r>
      <w:r w:rsidR="000A29D0" w:rsidRPr="002515E5">
        <w:rPr>
          <w:rFonts w:ascii="Arial" w:hAnsi="Arial" w:cs="Arial"/>
          <w:color w:val="000000"/>
          <w:sz w:val="20"/>
        </w:rPr>
        <w:t>500</w:t>
      </w:r>
      <w:r w:rsidR="009E19FE" w:rsidRPr="002515E5">
        <w:rPr>
          <w:rFonts w:ascii="Arial" w:hAnsi="Arial" w:cs="Arial"/>
          <w:color w:val="000000"/>
          <w:sz w:val="20"/>
        </w:rPr>
        <w:t xml:space="preserve"> Kč za každou započatou hodinu prodlení. </w:t>
      </w:r>
    </w:p>
    <w:p w14:paraId="2EF6AFEA" w14:textId="7E9F7E6B" w:rsidR="009E19FE" w:rsidRPr="002515E5" w:rsidRDefault="000A29D0" w:rsidP="000A29D0">
      <w:pPr>
        <w:pStyle w:val="Zkladntext"/>
        <w:widowControl w:val="0"/>
        <w:numPr>
          <w:ilvl w:val="1"/>
          <w:numId w:val="1"/>
        </w:numPr>
        <w:snapToGrid w:val="0"/>
        <w:spacing w:after="60" w:line="288" w:lineRule="auto"/>
        <w:ind w:left="709" w:hanging="709"/>
        <w:rPr>
          <w:rFonts w:ascii="Arial" w:hAnsi="Arial" w:cs="Arial"/>
          <w:color w:val="000000"/>
          <w:sz w:val="20"/>
        </w:rPr>
      </w:pPr>
      <w:r w:rsidRPr="002515E5">
        <w:rPr>
          <w:rFonts w:ascii="Arial" w:hAnsi="Arial" w:cs="Arial"/>
          <w:color w:val="000000"/>
          <w:sz w:val="20"/>
        </w:rPr>
        <w:t>V případě, že zhotovitel neodstraní havarijní vady ve lhůtě stanovené písemnou dohodou obou smluvních stran zaplatí smluvní pokutu stanovenou v písemné dohodě obou smluvních stran.</w:t>
      </w:r>
    </w:p>
    <w:p w14:paraId="47C1CF4C" w14:textId="77777777" w:rsidR="000742A4" w:rsidRPr="00BD2A1C" w:rsidRDefault="000742A4" w:rsidP="000742A4">
      <w:pPr>
        <w:pStyle w:val="Zkladntext"/>
        <w:widowControl w:val="0"/>
        <w:snapToGrid w:val="0"/>
        <w:spacing w:after="60" w:line="288" w:lineRule="auto"/>
        <w:ind w:left="709"/>
        <w:rPr>
          <w:rFonts w:ascii="Arial" w:hAnsi="Arial" w:cs="Arial"/>
          <w:color w:val="000000"/>
          <w:sz w:val="20"/>
          <w:highlight w:val="red"/>
        </w:rPr>
      </w:pPr>
    </w:p>
    <w:p w14:paraId="1F336F56" w14:textId="77777777" w:rsidR="007A5887" w:rsidRPr="00562590" w:rsidRDefault="007A5887" w:rsidP="00A87261">
      <w:pPr>
        <w:pStyle w:val="Zkladntext"/>
        <w:widowControl w:val="0"/>
        <w:numPr>
          <w:ilvl w:val="0"/>
          <w:numId w:val="1"/>
        </w:numPr>
        <w:snapToGrid w:val="0"/>
        <w:spacing w:after="60" w:line="288" w:lineRule="auto"/>
        <w:rPr>
          <w:rFonts w:ascii="Arial" w:hAnsi="Arial" w:cs="Arial"/>
          <w:b/>
          <w:color w:val="2E74B5"/>
          <w:sz w:val="20"/>
        </w:rPr>
      </w:pPr>
      <w:r w:rsidRPr="00562590">
        <w:rPr>
          <w:rFonts w:ascii="Arial" w:hAnsi="Arial" w:cs="Arial"/>
          <w:b/>
          <w:color w:val="2E74B5"/>
          <w:sz w:val="20"/>
        </w:rPr>
        <w:t>OSTATNÍ UJEDNÁNÍ</w:t>
      </w:r>
    </w:p>
    <w:p w14:paraId="13430AEA" w14:textId="77777777" w:rsidR="007A5887" w:rsidRPr="00562590" w:rsidRDefault="007A5887"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 xml:space="preserve">Objednatel je oprávněn kontrolovat kvalitu prováděných prací. V případě, že zhotovitel provádí práce v rozporu s touto smlouvou, nebo nekvalitně, je objednatel oprávněný požadovat odstranění vzniklého nedostatku nebo vady, pokud možno ihned. </w:t>
      </w:r>
    </w:p>
    <w:p w14:paraId="0E06703A" w14:textId="2358CADF" w:rsidR="007A5887" w:rsidRPr="00562590" w:rsidRDefault="007A5887"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Zhotovitel má povinnost umožnit kontrolu pověřeným orgánům</w:t>
      </w:r>
      <w:r w:rsidR="00A30129" w:rsidRPr="00562590">
        <w:rPr>
          <w:rFonts w:ascii="Arial" w:hAnsi="Arial" w:cs="Arial"/>
          <w:sz w:val="20"/>
        </w:rPr>
        <w:t xml:space="preserve"> poskytovatele podpory.</w:t>
      </w:r>
    </w:p>
    <w:p w14:paraId="280C23E8" w14:textId="77777777" w:rsidR="007A5887" w:rsidRPr="00562590" w:rsidRDefault="007A5887"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V době od předání zařízení staveniště až do doby převzetí díla objednatelem, zodpovídá zhotovitel za škody na zhotovované věci, které zapříčiní svojí činností</w:t>
      </w:r>
      <w:r w:rsidR="00CC7E1D" w:rsidRPr="00562590">
        <w:rPr>
          <w:rFonts w:ascii="Arial" w:hAnsi="Arial" w:cs="Arial"/>
          <w:sz w:val="20"/>
        </w:rPr>
        <w:t>,</w:t>
      </w:r>
      <w:r w:rsidRPr="00562590">
        <w:rPr>
          <w:rFonts w:ascii="Arial" w:hAnsi="Arial" w:cs="Arial"/>
          <w:sz w:val="20"/>
        </w:rPr>
        <w:t xml:space="preserve"> a to i za prokazatelné škody na zařízení staveniště.</w:t>
      </w:r>
    </w:p>
    <w:p w14:paraId="74CA5604" w14:textId="2E1BC001" w:rsidR="007A5887" w:rsidRPr="00562590" w:rsidRDefault="007A5887"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Objednatel se zavazuje odevzdat zhotoviteli staveniště pro provádění stavebních prací zbavené práv třetích osob v souladu s podmínkami projektové dokumentace</w:t>
      </w:r>
      <w:r w:rsidR="00AD5FF3" w:rsidRPr="00562590">
        <w:rPr>
          <w:rFonts w:ascii="Arial" w:hAnsi="Arial" w:cs="Arial"/>
          <w:sz w:val="20"/>
        </w:rPr>
        <w:t xml:space="preserve"> (pokud je v projektové dokumentaci uvedeno)</w:t>
      </w:r>
      <w:r w:rsidR="006B5153" w:rsidRPr="00562590">
        <w:rPr>
          <w:rFonts w:ascii="Arial" w:hAnsi="Arial" w:cs="Arial"/>
          <w:sz w:val="20"/>
        </w:rPr>
        <w:t>.</w:t>
      </w:r>
    </w:p>
    <w:p w14:paraId="74C79F61" w14:textId="357A2BBB" w:rsidR="007A5887" w:rsidRPr="00562590" w:rsidRDefault="007A5887"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 xml:space="preserve">Objednatel se stává vlastníkem </w:t>
      </w:r>
      <w:r w:rsidR="00A71C18" w:rsidRPr="00562590">
        <w:rPr>
          <w:rFonts w:ascii="Arial" w:hAnsi="Arial" w:cs="Arial"/>
          <w:sz w:val="20"/>
        </w:rPr>
        <w:t>díla</w:t>
      </w:r>
      <w:r w:rsidRPr="00562590">
        <w:rPr>
          <w:rFonts w:ascii="Arial" w:hAnsi="Arial" w:cs="Arial"/>
          <w:sz w:val="20"/>
        </w:rPr>
        <w:t xml:space="preserve"> uhrazením konečné faktury.</w:t>
      </w:r>
    </w:p>
    <w:p w14:paraId="293A3238" w14:textId="77777777" w:rsidR="00374E48" w:rsidRPr="00562590" w:rsidRDefault="00374E48" w:rsidP="005D7B11">
      <w:pPr>
        <w:jc w:val="center"/>
        <w:rPr>
          <w:rFonts w:ascii="Arial" w:hAnsi="Arial" w:cs="Arial"/>
          <w:b/>
        </w:rPr>
      </w:pPr>
    </w:p>
    <w:p w14:paraId="38A54A10" w14:textId="77777777" w:rsidR="005D7B11" w:rsidRPr="00562590" w:rsidRDefault="005D7B11" w:rsidP="00A87261">
      <w:pPr>
        <w:pStyle w:val="Zkladntext"/>
        <w:widowControl w:val="0"/>
        <w:numPr>
          <w:ilvl w:val="0"/>
          <w:numId w:val="1"/>
        </w:numPr>
        <w:snapToGrid w:val="0"/>
        <w:spacing w:after="60" w:line="288" w:lineRule="auto"/>
        <w:rPr>
          <w:rFonts w:ascii="Arial" w:hAnsi="Arial" w:cs="Arial"/>
          <w:b/>
          <w:color w:val="2E74B5"/>
          <w:sz w:val="20"/>
        </w:rPr>
      </w:pPr>
      <w:r w:rsidRPr="00562590">
        <w:rPr>
          <w:rFonts w:ascii="Arial" w:hAnsi="Arial" w:cs="Arial"/>
          <w:b/>
          <w:color w:val="2E74B5"/>
          <w:sz w:val="20"/>
        </w:rPr>
        <w:t>Z</w:t>
      </w:r>
      <w:r w:rsidR="00CA3777" w:rsidRPr="00562590">
        <w:rPr>
          <w:rFonts w:ascii="Arial" w:hAnsi="Arial" w:cs="Arial"/>
          <w:b/>
          <w:color w:val="2E74B5"/>
          <w:sz w:val="20"/>
        </w:rPr>
        <w:t>ÁVĚREČNÁ USTANOVENÍ</w:t>
      </w:r>
    </w:p>
    <w:p w14:paraId="381718BC" w14:textId="79A1BC74" w:rsidR="005D7B11" w:rsidRPr="00562590" w:rsidRDefault="005D7B11"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 xml:space="preserve">Ta vzájemná práva a povinnosti </w:t>
      </w:r>
      <w:r w:rsidR="00A71C18" w:rsidRPr="00562590">
        <w:rPr>
          <w:rFonts w:ascii="Arial" w:hAnsi="Arial" w:cs="Arial"/>
          <w:sz w:val="20"/>
        </w:rPr>
        <w:t xml:space="preserve">účastníků </w:t>
      </w:r>
      <w:r w:rsidRPr="00562590">
        <w:rPr>
          <w:rFonts w:ascii="Arial" w:hAnsi="Arial" w:cs="Arial"/>
          <w:sz w:val="20"/>
        </w:rPr>
        <w:t xml:space="preserve">této smlouvy, která nejsou upravena v této smlouvě, podléhají režimu </w:t>
      </w:r>
      <w:r w:rsidR="00024251" w:rsidRPr="00562590">
        <w:rPr>
          <w:rFonts w:ascii="Arial" w:hAnsi="Arial" w:cs="Arial"/>
          <w:sz w:val="20"/>
        </w:rPr>
        <w:t>občanského</w:t>
      </w:r>
      <w:r w:rsidRPr="00562590">
        <w:rPr>
          <w:rFonts w:ascii="Arial" w:hAnsi="Arial" w:cs="Arial"/>
          <w:sz w:val="20"/>
        </w:rPr>
        <w:t xml:space="preserve"> zákoníku č.</w:t>
      </w:r>
      <w:r w:rsidR="004705E0" w:rsidRPr="00562590">
        <w:rPr>
          <w:rFonts w:ascii="Arial" w:hAnsi="Arial" w:cs="Arial"/>
          <w:sz w:val="20"/>
        </w:rPr>
        <w:t xml:space="preserve"> 89/2012 Sb.</w:t>
      </w:r>
      <w:r w:rsidR="006B5153" w:rsidRPr="00562590">
        <w:rPr>
          <w:rFonts w:ascii="Arial" w:hAnsi="Arial" w:cs="Arial"/>
          <w:sz w:val="20"/>
        </w:rPr>
        <w:t>,</w:t>
      </w:r>
      <w:r w:rsidR="004705E0" w:rsidRPr="00562590">
        <w:rPr>
          <w:rFonts w:ascii="Arial" w:hAnsi="Arial" w:cs="Arial"/>
          <w:sz w:val="20"/>
        </w:rPr>
        <w:t xml:space="preserve"> v</w:t>
      </w:r>
      <w:r w:rsidR="00024251" w:rsidRPr="00562590">
        <w:rPr>
          <w:rFonts w:ascii="Arial" w:hAnsi="Arial" w:cs="Arial"/>
          <w:sz w:val="20"/>
        </w:rPr>
        <w:t> platném znění.</w:t>
      </w:r>
    </w:p>
    <w:p w14:paraId="691CC4BA" w14:textId="77777777" w:rsidR="005D7B11" w:rsidRPr="00562590" w:rsidRDefault="005D7B11"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Tuto smlouvu lze změnit nebo doplnit pouze výslovným, oboustranně potvrzeným smluvním ujednáním, podepsaným oběma oprávněnými zástupci smluvních stran.</w:t>
      </w:r>
    </w:p>
    <w:p w14:paraId="0FB40B02" w14:textId="77777777" w:rsidR="00A7789A" w:rsidRPr="00562590" w:rsidRDefault="00A7789A" w:rsidP="00A87261">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Nedílnou součástí Smlouvy j</w:t>
      </w:r>
      <w:r w:rsidR="001A3472" w:rsidRPr="00562590">
        <w:rPr>
          <w:rFonts w:ascii="Arial" w:hAnsi="Arial" w:cs="Arial"/>
          <w:sz w:val="20"/>
        </w:rPr>
        <w:t>sou přílohy: Položkový rozpočet, Ha</w:t>
      </w:r>
      <w:r w:rsidR="00531A31" w:rsidRPr="00562590">
        <w:rPr>
          <w:rFonts w:ascii="Arial" w:hAnsi="Arial" w:cs="Arial"/>
          <w:sz w:val="20"/>
        </w:rPr>
        <w:t>r</w:t>
      </w:r>
      <w:r w:rsidR="001A3472" w:rsidRPr="00562590">
        <w:rPr>
          <w:rFonts w:ascii="Arial" w:hAnsi="Arial" w:cs="Arial"/>
          <w:sz w:val="20"/>
        </w:rPr>
        <w:t>monogram</w:t>
      </w:r>
      <w:r w:rsidR="00461CAB" w:rsidRPr="00562590">
        <w:rPr>
          <w:rFonts w:ascii="Arial" w:hAnsi="Arial" w:cs="Arial"/>
          <w:sz w:val="20"/>
        </w:rPr>
        <w:t>,</w:t>
      </w:r>
      <w:r w:rsidR="001A3472" w:rsidRPr="00562590">
        <w:rPr>
          <w:rFonts w:ascii="Arial" w:hAnsi="Arial" w:cs="Arial"/>
          <w:sz w:val="20"/>
        </w:rPr>
        <w:t xml:space="preserve"> </w:t>
      </w:r>
      <w:r w:rsidR="00461CAB" w:rsidRPr="00562590">
        <w:rPr>
          <w:rFonts w:ascii="Arial" w:hAnsi="Arial" w:cs="Arial"/>
          <w:sz w:val="20"/>
        </w:rPr>
        <w:t>Technická dokumentace</w:t>
      </w:r>
      <w:r w:rsidR="00A87261" w:rsidRPr="00562590">
        <w:rPr>
          <w:rFonts w:ascii="Arial" w:hAnsi="Arial" w:cs="Arial"/>
          <w:sz w:val="20"/>
        </w:rPr>
        <w:t xml:space="preserve"> a Světelně technické výpočty</w:t>
      </w:r>
      <w:r w:rsidR="001A3472" w:rsidRPr="00562590">
        <w:rPr>
          <w:rFonts w:ascii="Arial" w:hAnsi="Arial" w:cs="Arial"/>
          <w:sz w:val="20"/>
        </w:rPr>
        <w:t>.</w:t>
      </w:r>
    </w:p>
    <w:p w14:paraId="4A8AAF2C" w14:textId="6405D037" w:rsidR="007A5887" w:rsidRDefault="005D7B11" w:rsidP="007A5887">
      <w:pPr>
        <w:pStyle w:val="Zkladntext"/>
        <w:widowControl w:val="0"/>
        <w:numPr>
          <w:ilvl w:val="1"/>
          <w:numId w:val="1"/>
        </w:numPr>
        <w:snapToGrid w:val="0"/>
        <w:spacing w:after="60" w:line="288" w:lineRule="auto"/>
        <w:ind w:left="709" w:hanging="709"/>
        <w:rPr>
          <w:rFonts w:ascii="Arial" w:hAnsi="Arial" w:cs="Arial"/>
          <w:sz w:val="20"/>
        </w:rPr>
      </w:pPr>
      <w:r w:rsidRPr="00562590">
        <w:rPr>
          <w:rFonts w:ascii="Arial" w:hAnsi="Arial" w:cs="Arial"/>
          <w:sz w:val="20"/>
        </w:rPr>
        <w:t xml:space="preserve">Tato smlouva nabývá </w:t>
      </w:r>
      <w:r w:rsidR="00562590" w:rsidRPr="00562590">
        <w:rPr>
          <w:rFonts w:ascii="Arial" w:hAnsi="Arial" w:cs="Arial"/>
          <w:sz w:val="20"/>
        </w:rPr>
        <w:t>platnosti</w:t>
      </w:r>
      <w:r w:rsidRPr="00562590">
        <w:rPr>
          <w:rFonts w:ascii="Arial" w:hAnsi="Arial" w:cs="Arial"/>
          <w:sz w:val="20"/>
        </w:rPr>
        <w:t xml:space="preserve"> dnem podpisu obou smluvních stran.</w:t>
      </w:r>
      <w:r w:rsidR="00562590" w:rsidRPr="00562590">
        <w:rPr>
          <w:rFonts w:ascii="Arial" w:hAnsi="Arial" w:cs="Arial"/>
          <w:sz w:val="20"/>
        </w:rPr>
        <w:t xml:space="preserve"> Účinnosti smlouva nabývá uveřejněním v registru smluv ve smyslu příslušných ustanovení zákona č. 340/2015 Sb., v platném znění.</w:t>
      </w:r>
      <w:r w:rsidR="00FD1382">
        <w:rPr>
          <w:rFonts w:ascii="Arial" w:hAnsi="Arial" w:cs="Arial"/>
          <w:sz w:val="20"/>
        </w:rPr>
        <w:t xml:space="preserve"> Skutečnosti uvedené v této smlouvě nejsou obchodním tajemstvím, smluvní strany souhlasí s uveřejněním smlouvy, uveřejnění zajistí objednatel.</w:t>
      </w:r>
    </w:p>
    <w:p w14:paraId="4E11C770" w14:textId="1B1CFE63" w:rsidR="00746833" w:rsidRDefault="00746833" w:rsidP="00746833">
      <w:pPr>
        <w:pStyle w:val="Zkladntext"/>
        <w:widowControl w:val="0"/>
        <w:snapToGrid w:val="0"/>
        <w:spacing w:after="60" w:line="288" w:lineRule="auto"/>
        <w:rPr>
          <w:rFonts w:ascii="Arial" w:hAnsi="Arial" w:cs="Arial"/>
          <w:sz w:val="20"/>
        </w:rPr>
      </w:pPr>
    </w:p>
    <w:p w14:paraId="5558C573" w14:textId="499BB3A7" w:rsidR="00746833" w:rsidRDefault="00746833" w:rsidP="00746833">
      <w:pPr>
        <w:pStyle w:val="Zkladntext"/>
        <w:widowControl w:val="0"/>
        <w:snapToGrid w:val="0"/>
        <w:spacing w:after="60" w:line="288" w:lineRule="auto"/>
        <w:rPr>
          <w:rFonts w:ascii="Arial" w:hAnsi="Arial" w:cs="Arial"/>
          <w:sz w:val="20"/>
        </w:rPr>
      </w:pPr>
    </w:p>
    <w:p w14:paraId="5A7B700B" w14:textId="77777777" w:rsidR="00746833" w:rsidRPr="00746833" w:rsidRDefault="00746833" w:rsidP="00746833">
      <w:pPr>
        <w:pStyle w:val="Zkladntext"/>
        <w:widowControl w:val="0"/>
        <w:snapToGrid w:val="0"/>
        <w:spacing w:after="60" w:line="288" w:lineRule="auto"/>
        <w:rPr>
          <w:rFonts w:ascii="Arial" w:hAnsi="Arial" w:cs="Arial"/>
          <w:sz w:val="20"/>
        </w:rPr>
      </w:pPr>
    </w:p>
    <w:p w14:paraId="0495EAB2" w14:textId="41B39B7C" w:rsidR="00CC06A9" w:rsidRDefault="00185F79" w:rsidP="00185F79">
      <w:pPr>
        <w:tabs>
          <w:tab w:val="left" w:pos="567"/>
          <w:tab w:val="left" w:pos="5103"/>
        </w:tabs>
        <w:spacing w:after="120"/>
        <w:ind w:right="-36"/>
        <w:jc w:val="both"/>
        <w:rPr>
          <w:rFonts w:ascii="Arial" w:hAnsi="Arial" w:cs="Arial"/>
        </w:rPr>
      </w:pPr>
      <w:r>
        <w:rPr>
          <w:rFonts w:ascii="Arial" w:hAnsi="Arial" w:cs="Arial"/>
        </w:rPr>
        <w:t>V</w:t>
      </w:r>
      <w:r w:rsidR="00B12313">
        <w:rPr>
          <w:rFonts w:ascii="Arial" w:hAnsi="Arial" w:cs="Arial"/>
        </w:rPr>
        <w:t xml:space="preserve">e Vraňanech </w:t>
      </w:r>
      <w:r w:rsidR="00BA2B57">
        <w:rPr>
          <w:rFonts w:ascii="Arial" w:hAnsi="Arial" w:cs="Arial"/>
        </w:rPr>
        <w:t>dne:</w:t>
      </w:r>
      <w:r w:rsidR="00CC06A9">
        <w:rPr>
          <w:rFonts w:ascii="Arial" w:hAnsi="Arial" w:cs="Arial"/>
        </w:rPr>
        <w:tab/>
      </w:r>
      <w:r w:rsidR="00CC06A9">
        <w:rPr>
          <w:rFonts w:ascii="Arial" w:hAnsi="Arial" w:cs="Arial"/>
        </w:rPr>
        <w:tab/>
      </w:r>
      <w:r w:rsidR="00CC06A9">
        <w:rPr>
          <w:rFonts w:ascii="Arial" w:hAnsi="Arial" w:cs="Arial"/>
        </w:rPr>
        <w:t>Ve Vraňanech dne:</w:t>
      </w:r>
      <w:r w:rsidR="00CC06A9">
        <w:rPr>
          <w:rFonts w:ascii="Arial" w:hAnsi="Arial" w:cs="Arial"/>
        </w:rPr>
        <w:tab/>
      </w:r>
    </w:p>
    <w:p w14:paraId="2792CAEB" w14:textId="77777777" w:rsidR="00CC06A9" w:rsidRDefault="00B12313" w:rsidP="00CC06A9">
      <w:pPr>
        <w:tabs>
          <w:tab w:val="left" w:pos="567"/>
          <w:tab w:val="left" w:pos="5103"/>
        </w:tabs>
        <w:spacing w:after="120"/>
        <w:ind w:right="-36"/>
        <w:jc w:val="both"/>
        <w:rPr>
          <w:rFonts w:ascii="Arial" w:hAnsi="Arial" w:cs="Arial"/>
        </w:rPr>
      </w:pPr>
      <w:r>
        <w:rPr>
          <w:rFonts w:ascii="Arial" w:hAnsi="Arial" w:cs="Arial"/>
        </w:rPr>
        <w:t>(datum elektronického podpisu)</w:t>
      </w:r>
      <w:r w:rsidR="00CC06A9">
        <w:rPr>
          <w:rFonts w:ascii="Arial" w:hAnsi="Arial" w:cs="Arial"/>
        </w:rPr>
        <w:tab/>
      </w:r>
      <w:r w:rsidR="00CC06A9">
        <w:rPr>
          <w:rFonts w:ascii="Arial" w:hAnsi="Arial" w:cs="Arial"/>
        </w:rPr>
        <w:tab/>
      </w:r>
      <w:r w:rsidR="00CC06A9">
        <w:rPr>
          <w:rFonts w:ascii="Arial" w:hAnsi="Arial" w:cs="Arial"/>
        </w:rPr>
        <w:t>(datum elektronického podpisu)</w:t>
      </w:r>
    </w:p>
    <w:p w14:paraId="4CFB5F4E" w14:textId="457F5A2F" w:rsidR="00185F79" w:rsidRDefault="00CC06A9" w:rsidP="00185F79">
      <w:pPr>
        <w:tabs>
          <w:tab w:val="left" w:pos="567"/>
          <w:tab w:val="left" w:pos="5103"/>
        </w:tabs>
        <w:spacing w:after="120"/>
        <w:ind w:right="-36"/>
        <w:jc w:val="both"/>
        <w:rPr>
          <w:rFonts w:ascii="Arial" w:hAnsi="Arial" w:cs="Arial"/>
        </w:rPr>
      </w:pPr>
      <w:r>
        <w:rPr>
          <w:rFonts w:ascii="Arial" w:hAnsi="Arial" w:cs="Arial"/>
        </w:rPr>
        <w:tab/>
      </w:r>
    </w:p>
    <w:p w14:paraId="0B3B0991" w14:textId="72EAB027" w:rsidR="00746833" w:rsidRDefault="00746833" w:rsidP="00185F79">
      <w:pPr>
        <w:tabs>
          <w:tab w:val="left" w:pos="567"/>
          <w:tab w:val="left" w:pos="5103"/>
        </w:tabs>
        <w:spacing w:after="120"/>
        <w:ind w:right="-36"/>
        <w:jc w:val="both"/>
        <w:rPr>
          <w:rFonts w:ascii="Arial" w:hAnsi="Arial" w:cs="Arial"/>
        </w:rPr>
      </w:pPr>
    </w:p>
    <w:p w14:paraId="3074B604" w14:textId="77777777" w:rsidR="00746833" w:rsidRDefault="00746833" w:rsidP="00185F79">
      <w:pPr>
        <w:tabs>
          <w:tab w:val="left" w:pos="567"/>
          <w:tab w:val="left" w:pos="5103"/>
        </w:tabs>
        <w:spacing w:after="120"/>
        <w:ind w:right="-36"/>
        <w:jc w:val="both"/>
        <w:rPr>
          <w:rFonts w:ascii="Arial" w:hAnsi="Arial" w:cs="Arial"/>
        </w:rPr>
      </w:pPr>
    </w:p>
    <w:p w14:paraId="4736BC75" w14:textId="77777777" w:rsidR="00185F79" w:rsidRPr="00B06D86" w:rsidRDefault="00185F79" w:rsidP="00185F79">
      <w:pPr>
        <w:tabs>
          <w:tab w:val="left" w:pos="567"/>
          <w:tab w:val="left" w:pos="5103"/>
        </w:tabs>
        <w:spacing w:after="120"/>
        <w:ind w:right="-36"/>
        <w:jc w:val="both"/>
        <w:rPr>
          <w:rFonts w:ascii="Arial" w:hAnsi="Arial" w:cs="Arial"/>
        </w:rPr>
      </w:pPr>
    </w:p>
    <w:p w14:paraId="19E8A8CD" w14:textId="77777777" w:rsidR="00185F79" w:rsidRPr="00B06D86" w:rsidRDefault="00185F79" w:rsidP="00185F79">
      <w:pPr>
        <w:tabs>
          <w:tab w:val="left" w:pos="567"/>
          <w:tab w:val="left" w:pos="5103"/>
        </w:tabs>
        <w:spacing w:after="120"/>
        <w:ind w:right="-36"/>
        <w:jc w:val="both"/>
        <w:rPr>
          <w:rFonts w:ascii="Arial" w:hAnsi="Arial" w:cs="Arial"/>
        </w:rPr>
      </w:pPr>
      <w:r w:rsidRPr="00B06D86">
        <w:rPr>
          <w:rFonts w:ascii="Arial" w:hAnsi="Arial" w:cs="Arial"/>
        </w:rPr>
        <w:t>za objednatele:</w:t>
      </w:r>
      <w:r w:rsidRPr="00B06D86">
        <w:rPr>
          <w:rFonts w:ascii="Arial" w:hAnsi="Arial" w:cs="Arial"/>
        </w:rPr>
        <w:tab/>
      </w:r>
      <w:r w:rsidRPr="00B06D86">
        <w:rPr>
          <w:rFonts w:ascii="Arial" w:hAnsi="Arial" w:cs="Arial"/>
        </w:rPr>
        <w:tab/>
        <w:t>za zhotovitele:</w:t>
      </w:r>
    </w:p>
    <w:p w14:paraId="31F1CB3D" w14:textId="77777777" w:rsidR="00185F79" w:rsidRPr="00B06D86" w:rsidRDefault="00185F79" w:rsidP="00185F79">
      <w:pPr>
        <w:tabs>
          <w:tab w:val="left" w:pos="567"/>
          <w:tab w:val="left" w:pos="5103"/>
        </w:tabs>
        <w:spacing w:after="120"/>
        <w:ind w:right="-36"/>
        <w:jc w:val="both"/>
        <w:rPr>
          <w:rFonts w:ascii="Arial" w:hAnsi="Arial" w:cs="Arial"/>
        </w:rPr>
      </w:pPr>
    </w:p>
    <w:p w14:paraId="240EA579" w14:textId="77777777" w:rsidR="00185F79" w:rsidRPr="00B06D86" w:rsidRDefault="00185F79" w:rsidP="00185F79">
      <w:pPr>
        <w:tabs>
          <w:tab w:val="left" w:pos="567"/>
          <w:tab w:val="left" w:pos="5103"/>
        </w:tabs>
        <w:spacing w:after="120"/>
        <w:ind w:right="-36"/>
        <w:jc w:val="both"/>
        <w:rPr>
          <w:rFonts w:ascii="Arial" w:hAnsi="Arial" w:cs="Arial"/>
        </w:rPr>
      </w:pPr>
    </w:p>
    <w:p w14:paraId="60EEE347" w14:textId="77777777" w:rsidR="00185F79" w:rsidRPr="00B06D86" w:rsidRDefault="00185F79" w:rsidP="00185F79">
      <w:pPr>
        <w:tabs>
          <w:tab w:val="left" w:pos="567"/>
          <w:tab w:val="left" w:pos="5103"/>
        </w:tabs>
        <w:jc w:val="both"/>
        <w:rPr>
          <w:rFonts w:ascii="Arial" w:hAnsi="Arial" w:cs="Arial"/>
          <w:b/>
        </w:rPr>
      </w:pPr>
      <w:r w:rsidRPr="00B06D86">
        <w:rPr>
          <w:rFonts w:ascii="Arial" w:hAnsi="Arial" w:cs="Arial"/>
          <w:b/>
        </w:rPr>
        <w:t>……………………………………</w:t>
      </w:r>
      <w:r w:rsidRPr="00B06D86">
        <w:rPr>
          <w:rFonts w:ascii="Arial" w:hAnsi="Arial" w:cs="Arial"/>
          <w:b/>
        </w:rPr>
        <w:tab/>
      </w:r>
      <w:r w:rsidRPr="00B06D86">
        <w:rPr>
          <w:rFonts w:ascii="Arial" w:hAnsi="Arial" w:cs="Arial"/>
          <w:b/>
        </w:rPr>
        <w:tab/>
      </w:r>
      <w:r w:rsidRPr="00B06D86">
        <w:rPr>
          <w:rFonts w:ascii="Arial" w:hAnsi="Arial" w:cs="Arial"/>
          <w:b/>
          <w:highlight w:val="yellow"/>
        </w:rPr>
        <w:t>……………………………………..</w:t>
      </w:r>
    </w:p>
    <w:p w14:paraId="471ADAD9" w14:textId="5407ECC8" w:rsidR="00914E64" w:rsidRDefault="00B12313" w:rsidP="007A5887">
      <w:pPr>
        <w:jc w:val="both"/>
        <w:rPr>
          <w:rFonts w:ascii="Arial" w:hAnsi="Arial" w:cs="Arial"/>
          <w:b/>
        </w:rPr>
      </w:pPr>
      <w:r>
        <w:rPr>
          <w:rFonts w:ascii="Arial" w:hAnsi="Arial" w:cs="Arial"/>
          <w:b/>
        </w:rPr>
        <w:t>Martin Chmelík, starosta obce</w:t>
      </w:r>
    </w:p>
    <w:p w14:paraId="3AFB3F12" w14:textId="77777777" w:rsidR="00B12313" w:rsidRPr="00562590" w:rsidRDefault="00B12313" w:rsidP="007A5887">
      <w:pPr>
        <w:jc w:val="both"/>
        <w:rPr>
          <w:rFonts w:ascii="Arial" w:hAnsi="Arial" w:cs="Arial"/>
        </w:rPr>
      </w:pPr>
    </w:p>
    <w:p w14:paraId="6C4A9863" w14:textId="77777777" w:rsidR="00914E64" w:rsidRPr="00562590" w:rsidRDefault="00914E64" w:rsidP="007A5887">
      <w:pPr>
        <w:jc w:val="both"/>
        <w:rPr>
          <w:rFonts w:ascii="Arial" w:hAnsi="Arial" w:cs="Arial"/>
          <w:i/>
        </w:rPr>
      </w:pPr>
      <w:r w:rsidRPr="00562590">
        <w:rPr>
          <w:rFonts w:ascii="Arial" w:hAnsi="Arial" w:cs="Arial"/>
          <w:i/>
        </w:rPr>
        <w:t>Přílohy:</w:t>
      </w:r>
    </w:p>
    <w:p w14:paraId="04C4FAD7" w14:textId="631317D4" w:rsidR="00914E64" w:rsidRPr="00562590" w:rsidRDefault="00290DDC" w:rsidP="00E07E57">
      <w:pPr>
        <w:numPr>
          <w:ilvl w:val="0"/>
          <w:numId w:val="24"/>
        </w:numPr>
        <w:jc w:val="both"/>
        <w:rPr>
          <w:rFonts w:ascii="Arial" w:hAnsi="Arial" w:cs="Arial"/>
          <w:i/>
          <w:color w:val="000000" w:themeColor="text1"/>
        </w:rPr>
      </w:pPr>
      <w:r w:rsidRPr="00562590">
        <w:rPr>
          <w:rFonts w:ascii="Arial" w:hAnsi="Arial" w:cs="Arial"/>
          <w:i/>
          <w:color w:val="000000" w:themeColor="text1"/>
        </w:rPr>
        <w:t xml:space="preserve">Doplněný </w:t>
      </w:r>
      <w:r w:rsidR="00B12313">
        <w:rPr>
          <w:rFonts w:ascii="Arial" w:hAnsi="Arial" w:cs="Arial"/>
          <w:i/>
          <w:color w:val="000000" w:themeColor="text1"/>
        </w:rPr>
        <w:t>Výkaz Výměr</w:t>
      </w:r>
      <w:r w:rsidR="007B176F" w:rsidRPr="00562590">
        <w:rPr>
          <w:rFonts w:ascii="Arial" w:hAnsi="Arial" w:cs="Arial"/>
          <w:i/>
          <w:color w:val="000000" w:themeColor="text1"/>
        </w:rPr>
        <w:t xml:space="preserve"> (příloha č. </w:t>
      </w:r>
      <w:r w:rsidR="00B12313">
        <w:rPr>
          <w:rFonts w:ascii="Arial" w:hAnsi="Arial" w:cs="Arial"/>
          <w:i/>
          <w:color w:val="000000" w:themeColor="text1"/>
        </w:rPr>
        <w:t>2</w:t>
      </w:r>
      <w:r w:rsidR="00544D51">
        <w:rPr>
          <w:rFonts w:ascii="Arial" w:hAnsi="Arial" w:cs="Arial"/>
          <w:i/>
          <w:color w:val="000000" w:themeColor="text1"/>
        </w:rPr>
        <w:t xml:space="preserve"> </w:t>
      </w:r>
      <w:r w:rsidR="007B176F" w:rsidRPr="00562590">
        <w:rPr>
          <w:rFonts w:ascii="Arial" w:hAnsi="Arial" w:cs="Arial"/>
          <w:i/>
          <w:color w:val="000000" w:themeColor="text1"/>
        </w:rPr>
        <w:t>ZD)</w:t>
      </w:r>
    </w:p>
    <w:p w14:paraId="13D7BABD" w14:textId="77777777" w:rsidR="00500EA2" w:rsidRPr="00562590" w:rsidRDefault="00500EA2" w:rsidP="00F8561D">
      <w:pPr>
        <w:numPr>
          <w:ilvl w:val="0"/>
          <w:numId w:val="24"/>
        </w:numPr>
        <w:jc w:val="both"/>
        <w:rPr>
          <w:rFonts w:ascii="Arial" w:hAnsi="Arial" w:cs="Arial"/>
          <w:i/>
          <w:color w:val="000000" w:themeColor="text1"/>
        </w:rPr>
      </w:pPr>
      <w:r w:rsidRPr="00562590">
        <w:rPr>
          <w:rFonts w:ascii="Arial" w:hAnsi="Arial" w:cs="Arial"/>
          <w:i/>
          <w:color w:val="000000" w:themeColor="text1"/>
        </w:rPr>
        <w:t>Závazný harmonogram realizace zakázky</w:t>
      </w:r>
    </w:p>
    <w:p w14:paraId="562393B7" w14:textId="5C2101F0" w:rsidR="00A73ACD" w:rsidRPr="00562590" w:rsidRDefault="00E16037" w:rsidP="00F8561D">
      <w:pPr>
        <w:numPr>
          <w:ilvl w:val="0"/>
          <w:numId w:val="24"/>
        </w:numPr>
        <w:jc w:val="both"/>
        <w:rPr>
          <w:rFonts w:ascii="Arial" w:hAnsi="Arial" w:cs="Arial"/>
          <w:i/>
          <w:color w:val="000000" w:themeColor="text1"/>
        </w:rPr>
      </w:pPr>
      <w:r w:rsidRPr="00562590">
        <w:rPr>
          <w:rFonts w:ascii="Arial" w:hAnsi="Arial" w:cs="Arial"/>
          <w:i/>
          <w:color w:val="000000" w:themeColor="text1"/>
        </w:rPr>
        <w:t>Technická dokumentace</w:t>
      </w:r>
      <w:r w:rsidR="00E652B4" w:rsidRPr="00562590">
        <w:rPr>
          <w:rFonts w:ascii="Arial" w:hAnsi="Arial" w:cs="Arial"/>
          <w:i/>
          <w:color w:val="000000" w:themeColor="text1"/>
        </w:rPr>
        <w:t xml:space="preserve"> </w:t>
      </w:r>
      <w:r w:rsidR="006D19AA" w:rsidRPr="00562590">
        <w:rPr>
          <w:rFonts w:ascii="Arial" w:hAnsi="Arial" w:cs="Arial"/>
          <w:i/>
          <w:color w:val="000000" w:themeColor="text1"/>
        </w:rPr>
        <w:t>(příloha č.</w:t>
      </w:r>
      <w:r w:rsidR="00F63044" w:rsidRPr="00562590">
        <w:rPr>
          <w:rFonts w:ascii="Arial" w:hAnsi="Arial" w:cs="Arial"/>
          <w:i/>
          <w:color w:val="000000" w:themeColor="text1"/>
        </w:rPr>
        <w:t xml:space="preserve"> </w:t>
      </w:r>
      <w:r w:rsidR="00B12313">
        <w:rPr>
          <w:rFonts w:ascii="Arial" w:hAnsi="Arial" w:cs="Arial"/>
          <w:i/>
          <w:color w:val="000000" w:themeColor="text1"/>
        </w:rPr>
        <w:t>2a)</w:t>
      </w:r>
      <w:r w:rsidR="006D19AA" w:rsidRPr="00562590">
        <w:rPr>
          <w:rFonts w:ascii="Arial" w:hAnsi="Arial" w:cs="Arial"/>
          <w:i/>
          <w:color w:val="000000" w:themeColor="text1"/>
        </w:rPr>
        <w:t xml:space="preserve"> Z</w:t>
      </w:r>
      <w:r w:rsidR="00290DDC" w:rsidRPr="00562590">
        <w:rPr>
          <w:rFonts w:ascii="Arial" w:hAnsi="Arial" w:cs="Arial"/>
          <w:i/>
          <w:color w:val="000000" w:themeColor="text1"/>
        </w:rPr>
        <w:t>D</w:t>
      </w:r>
      <w:r w:rsidR="006D19AA" w:rsidRPr="00562590">
        <w:rPr>
          <w:rFonts w:ascii="Arial" w:hAnsi="Arial" w:cs="Arial"/>
          <w:i/>
          <w:color w:val="000000" w:themeColor="text1"/>
        </w:rPr>
        <w:t>)</w:t>
      </w:r>
    </w:p>
    <w:p w14:paraId="2DE6B005" w14:textId="55FB51FE" w:rsidR="007B176F" w:rsidRPr="00562590" w:rsidRDefault="007B176F" w:rsidP="00F8561D">
      <w:pPr>
        <w:numPr>
          <w:ilvl w:val="0"/>
          <w:numId w:val="24"/>
        </w:numPr>
        <w:jc w:val="both"/>
        <w:rPr>
          <w:rFonts w:ascii="Arial" w:hAnsi="Arial" w:cs="Arial"/>
          <w:i/>
          <w:color w:val="000000" w:themeColor="text1"/>
        </w:rPr>
      </w:pPr>
      <w:r w:rsidRPr="00562590">
        <w:rPr>
          <w:rFonts w:ascii="Arial" w:hAnsi="Arial" w:cs="Arial"/>
          <w:i/>
          <w:color w:val="000000" w:themeColor="text1"/>
        </w:rPr>
        <w:t xml:space="preserve">Výpočty dle zadání (příloha č. </w:t>
      </w:r>
      <w:r w:rsidR="00B12313">
        <w:rPr>
          <w:rFonts w:ascii="Arial" w:hAnsi="Arial" w:cs="Arial"/>
          <w:i/>
          <w:color w:val="000000" w:themeColor="text1"/>
        </w:rPr>
        <w:t>2</w:t>
      </w:r>
      <w:proofErr w:type="gramStart"/>
      <w:r w:rsidR="00B12313">
        <w:rPr>
          <w:rFonts w:ascii="Arial" w:hAnsi="Arial" w:cs="Arial"/>
          <w:i/>
          <w:color w:val="000000" w:themeColor="text1"/>
        </w:rPr>
        <w:t>b)a</w:t>
      </w:r>
      <w:proofErr w:type="gramEnd"/>
      <w:r w:rsidR="00B12313">
        <w:rPr>
          <w:rFonts w:ascii="Arial" w:hAnsi="Arial" w:cs="Arial"/>
          <w:i/>
          <w:color w:val="000000" w:themeColor="text1"/>
        </w:rPr>
        <w:t xml:space="preserve"> 2c</w:t>
      </w:r>
      <w:r w:rsidRPr="00562590">
        <w:rPr>
          <w:rFonts w:ascii="Arial" w:hAnsi="Arial" w:cs="Arial"/>
          <w:i/>
          <w:color w:val="000000" w:themeColor="text1"/>
        </w:rPr>
        <w:t xml:space="preserve"> ZD)</w:t>
      </w:r>
    </w:p>
    <w:p w14:paraId="53039A81" w14:textId="6FD4FC42" w:rsidR="007C0CEC" w:rsidRPr="00562590" w:rsidRDefault="00BD2A1C" w:rsidP="00F8561D">
      <w:pPr>
        <w:numPr>
          <w:ilvl w:val="0"/>
          <w:numId w:val="24"/>
        </w:numPr>
        <w:jc w:val="both"/>
        <w:rPr>
          <w:rFonts w:ascii="Arial" w:hAnsi="Arial" w:cs="Arial"/>
          <w:i/>
          <w:color w:val="000000" w:themeColor="text1"/>
        </w:rPr>
      </w:pPr>
      <w:r>
        <w:rPr>
          <w:rFonts w:ascii="Arial" w:hAnsi="Arial" w:cs="Arial"/>
          <w:i/>
          <w:color w:val="000000" w:themeColor="text1"/>
        </w:rPr>
        <w:t>Poddodavatelská smlouva</w:t>
      </w:r>
    </w:p>
    <w:sectPr w:rsidR="007C0CEC" w:rsidRPr="00562590" w:rsidSect="003B0EA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2088" w14:textId="77777777" w:rsidR="003A4648" w:rsidRDefault="003A4648" w:rsidP="001841FB">
      <w:r>
        <w:separator/>
      </w:r>
    </w:p>
    <w:p w14:paraId="62FBD540" w14:textId="77777777" w:rsidR="003A4648" w:rsidRDefault="003A4648"/>
  </w:endnote>
  <w:endnote w:type="continuationSeparator" w:id="0">
    <w:p w14:paraId="57711D16" w14:textId="77777777" w:rsidR="003A4648" w:rsidRDefault="003A4648" w:rsidP="001841FB">
      <w:r>
        <w:continuationSeparator/>
      </w:r>
    </w:p>
    <w:p w14:paraId="2975ABB0" w14:textId="77777777" w:rsidR="003A4648" w:rsidRDefault="003A4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0A8E" w14:textId="77777777" w:rsidR="007F4858" w:rsidRPr="00832EE2" w:rsidRDefault="00832EE2" w:rsidP="00832EE2">
    <w:pPr>
      <w:pStyle w:val="Zpat"/>
      <w:jc w:val="center"/>
      <w:rPr>
        <w:rFonts w:asciiTheme="minorHAnsi" w:hAnsiTheme="minorHAnsi" w:cstheme="minorHAnsi"/>
        <w:sz w:val="18"/>
      </w:rPr>
    </w:pPr>
    <w:r w:rsidRPr="00B25AD7">
      <w:rPr>
        <w:rFonts w:asciiTheme="minorHAnsi" w:hAnsiTheme="minorHAnsi" w:cstheme="minorHAnsi"/>
        <w:sz w:val="18"/>
      </w:rPr>
      <w:t xml:space="preserve">Stránka </w:t>
    </w:r>
    <w:r w:rsidRPr="00B25AD7">
      <w:rPr>
        <w:rFonts w:asciiTheme="minorHAnsi" w:hAnsiTheme="minorHAnsi" w:cstheme="minorHAnsi"/>
        <w:b/>
        <w:bCs/>
        <w:sz w:val="18"/>
      </w:rPr>
      <w:fldChar w:fldCharType="begin"/>
    </w:r>
    <w:r w:rsidRPr="00B25AD7">
      <w:rPr>
        <w:rFonts w:asciiTheme="minorHAnsi" w:hAnsiTheme="minorHAnsi" w:cstheme="minorHAnsi"/>
        <w:b/>
        <w:bCs/>
        <w:sz w:val="18"/>
      </w:rPr>
      <w:instrText>PAGE  \* Arabic  \* MERGEFORMAT</w:instrText>
    </w:r>
    <w:r w:rsidRPr="00B25AD7">
      <w:rPr>
        <w:rFonts w:asciiTheme="minorHAnsi" w:hAnsiTheme="minorHAnsi" w:cstheme="minorHAnsi"/>
        <w:b/>
        <w:bCs/>
        <w:sz w:val="18"/>
      </w:rPr>
      <w:fldChar w:fldCharType="separate"/>
    </w:r>
    <w:r w:rsidR="00F0169D" w:rsidRPr="00F0169D">
      <w:rPr>
        <w:rFonts w:cstheme="minorHAnsi"/>
        <w:b/>
        <w:bCs/>
        <w:noProof/>
        <w:sz w:val="18"/>
      </w:rPr>
      <w:t>13</w:t>
    </w:r>
    <w:r w:rsidRPr="00B25AD7">
      <w:rPr>
        <w:rFonts w:asciiTheme="minorHAnsi" w:hAnsiTheme="minorHAnsi" w:cstheme="minorHAnsi"/>
        <w:b/>
        <w:bCs/>
        <w:sz w:val="18"/>
      </w:rPr>
      <w:fldChar w:fldCharType="end"/>
    </w:r>
    <w:r w:rsidRPr="00B25AD7">
      <w:rPr>
        <w:rFonts w:asciiTheme="minorHAnsi" w:hAnsiTheme="minorHAnsi" w:cstheme="minorHAnsi"/>
        <w:sz w:val="18"/>
      </w:rPr>
      <w:t xml:space="preserve"> z </w:t>
    </w:r>
    <w:r w:rsidRPr="00B25AD7">
      <w:rPr>
        <w:rFonts w:asciiTheme="minorHAnsi" w:hAnsiTheme="minorHAnsi" w:cstheme="minorHAnsi"/>
        <w:b/>
        <w:bCs/>
        <w:sz w:val="18"/>
      </w:rPr>
      <w:fldChar w:fldCharType="begin"/>
    </w:r>
    <w:r w:rsidRPr="00B25AD7">
      <w:rPr>
        <w:rFonts w:asciiTheme="minorHAnsi" w:hAnsiTheme="minorHAnsi" w:cstheme="minorHAnsi"/>
        <w:b/>
        <w:bCs/>
        <w:sz w:val="18"/>
      </w:rPr>
      <w:instrText>NUMPAGES  \* Arabic  \* MERGEFORMAT</w:instrText>
    </w:r>
    <w:r w:rsidRPr="00B25AD7">
      <w:rPr>
        <w:rFonts w:asciiTheme="minorHAnsi" w:hAnsiTheme="minorHAnsi" w:cstheme="minorHAnsi"/>
        <w:b/>
        <w:bCs/>
        <w:sz w:val="18"/>
      </w:rPr>
      <w:fldChar w:fldCharType="separate"/>
    </w:r>
    <w:r w:rsidR="00F0169D" w:rsidRPr="00F0169D">
      <w:rPr>
        <w:rFonts w:cstheme="minorHAnsi"/>
        <w:b/>
        <w:bCs/>
        <w:noProof/>
        <w:sz w:val="18"/>
      </w:rPr>
      <w:t>13</w:t>
    </w:r>
    <w:r w:rsidRPr="00B25AD7">
      <w:rPr>
        <w:rFonts w:asciiTheme="minorHAnsi" w:hAnsiTheme="minorHAnsi" w:cstheme="minorHAnsi"/>
        <w:b/>
        <w:bCs/>
        <w:sz w:val="18"/>
      </w:rPr>
      <w:fldChar w:fldCharType="end"/>
    </w:r>
  </w:p>
  <w:p w14:paraId="46B19AD0" w14:textId="77777777" w:rsidR="009466E9" w:rsidRDefault="009466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DFC7B" w14:textId="77777777" w:rsidR="003A4648" w:rsidRDefault="003A4648" w:rsidP="001841FB">
      <w:r>
        <w:separator/>
      </w:r>
    </w:p>
    <w:p w14:paraId="24EBB61B" w14:textId="77777777" w:rsidR="003A4648" w:rsidRDefault="003A4648"/>
  </w:footnote>
  <w:footnote w:type="continuationSeparator" w:id="0">
    <w:p w14:paraId="393373FA" w14:textId="77777777" w:rsidR="003A4648" w:rsidRDefault="003A4648" w:rsidP="001841FB">
      <w:r>
        <w:continuationSeparator/>
      </w:r>
    </w:p>
    <w:p w14:paraId="05F51C0D" w14:textId="77777777" w:rsidR="003A4648" w:rsidRDefault="003A46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1053" w14:textId="066E2E16" w:rsidR="00C25C99" w:rsidRPr="00C25C99" w:rsidRDefault="00C25C99" w:rsidP="00C25C99">
    <w:pPr>
      <w:pStyle w:val="Zhlav"/>
      <w:jc w:val="right"/>
      <w:rPr>
        <w:rFonts w:asciiTheme="minorHAnsi" w:hAnsiTheme="minorHAnsi"/>
        <w:sz w:val="18"/>
      </w:rPr>
    </w:pPr>
  </w:p>
  <w:p w14:paraId="1C67F581" w14:textId="77777777" w:rsidR="009466E9" w:rsidRDefault="009466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name w:val="WW8Num16"/>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 w15:restartNumberingAfterBreak="0">
    <w:nsid w:val="041D6BAA"/>
    <w:multiLevelType w:val="hybridMultilevel"/>
    <w:tmpl w:val="664CD6CE"/>
    <w:lvl w:ilvl="0" w:tplc="FFFFFFFF">
      <w:start w:val="1"/>
      <w:numFmt w:val="decimal"/>
      <w:lvlText w:val="%1."/>
      <w:lvlJc w:val="left"/>
      <w:pPr>
        <w:ind w:left="720" w:hanging="360"/>
      </w:pPr>
      <w:rPr>
        <w:rFonts w:cs="Arial"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A776C3"/>
    <w:multiLevelType w:val="hybridMultilevel"/>
    <w:tmpl w:val="9FF04E66"/>
    <w:lvl w:ilvl="0" w:tplc="599C4F82">
      <w:start w:val="16"/>
      <w:numFmt w:val="decimal"/>
      <w:lvlText w:val="6.%1."/>
      <w:lvlJc w:val="left"/>
      <w:pPr>
        <w:tabs>
          <w:tab w:val="num" w:pos="567"/>
        </w:tabs>
        <w:ind w:left="567" w:hanging="567"/>
      </w:pPr>
      <w:rPr>
        <w:rFonts w:ascii="Times New Roman" w:hAnsi="Times New Roman" w:hint="default"/>
        <w:b w:val="0"/>
        <w:i w:val="0"/>
        <w:sz w:val="24"/>
      </w:rPr>
    </w:lvl>
    <w:lvl w:ilvl="1" w:tplc="009A871A">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06F79CF"/>
    <w:multiLevelType w:val="hybridMultilevel"/>
    <w:tmpl w:val="7BFCE2F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150333A"/>
    <w:multiLevelType w:val="hybridMultilevel"/>
    <w:tmpl w:val="D92E3DFC"/>
    <w:lvl w:ilvl="0" w:tplc="2BE2CCDE">
      <w:start w:val="1"/>
      <w:numFmt w:val="decimal"/>
      <w:lvlText w:val="11.%1. "/>
      <w:lvlJc w:val="left"/>
      <w:pPr>
        <w:tabs>
          <w:tab w:val="num" w:pos="567"/>
        </w:tabs>
        <w:ind w:left="567" w:hanging="567"/>
      </w:pPr>
      <w:rPr>
        <w:rFonts w:ascii="Times New Roman" w:hAnsi="Times New Roman" w:hint="default"/>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E095882"/>
    <w:multiLevelType w:val="singleLevel"/>
    <w:tmpl w:val="C6AAEF7E"/>
    <w:lvl w:ilvl="0">
      <w:start w:val="1"/>
      <w:numFmt w:val="decimal"/>
      <w:lvlText w:val="6.%1."/>
      <w:lvlJc w:val="left"/>
      <w:pPr>
        <w:tabs>
          <w:tab w:val="num" w:pos="567"/>
        </w:tabs>
        <w:ind w:left="567" w:hanging="567"/>
      </w:pPr>
      <w:rPr>
        <w:rFonts w:ascii="Times New Roman" w:hAnsi="Times New Roman" w:hint="default"/>
        <w:b w:val="0"/>
        <w:i w:val="0"/>
        <w:sz w:val="24"/>
      </w:rPr>
    </w:lvl>
  </w:abstractNum>
  <w:abstractNum w:abstractNumId="6" w15:restartNumberingAfterBreak="0">
    <w:nsid w:val="3689561A"/>
    <w:multiLevelType w:val="multilevel"/>
    <w:tmpl w:val="56DC98C6"/>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val="0"/>
        <w:strike w:val="0"/>
        <w:color w:val="auto"/>
        <w:sz w:val="20"/>
        <w:szCs w:val="2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38BB1DC8"/>
    <w:multiLevelType w:val="singleLevel"/>
    <w:tmpl w:val="941451A2"/>
    <w:lvl w:ilvl="0">
      <w:start w:val="1"/>
      <w:numFmt w:val="decimal"/>
      <w:lvlText w:val="10.%1. "/>
      <w:lvlJc w:val="left"/>
      <w:pPr>
        <w:tabs>
          <w:tab w:val="num" w:pos="567"/>
        </w:tabs>
        <w:ind w:left="567" w:hanging="567"/>
      </w:pPr>
      <w:rPr>
        <w:rFonts w:ascii="Times New Roman" w:hAnsi="Times New Roman" w:hint="default"/>
        <w:b w:val="0"/>
        <w:i w:val="0"/>
        <w:sz w:val="24"/>
        <w:u w:val="none"/>
      </w:rPr>
    </w:lvl>
  </w:abstractNum>
  <w:abstractNum w:abstractNumId="8" w15:restartNumberingAfterBreak="0">
    <w:nsid w:val="3AE51310"/>
    <w:multiLevelType w:val="singleLevel"/>
    <w:tmpl w:val="36049BA2"/>
    <w:lvl w:ilvl="0">
      <w:start w:val="1"/>
      <w:numFmt w:val="decimal"/>
      <w:lvlText w:val="7.%1. "/>
      <w:lvlJc w:val="left"/>
      <w:pPr>
        <w:tabs>
          <w:tab w:val="num" w:pos="567"/>
        </w:tabs>
        <w:ind w:left="567" w:hanging="567"/>
      </w:pPr>
      <w:rPr>
        <w:rFonts w:ascii="Times New Roman" w:hAnsi="Times New Roman" w:hint="default"/>
        <w:b w:val="0"/>
        <w:i w:val="0"/>
        <w:sz w:val="24"/>
        <w:u w:val="none"/>
      </w:rPr>
    </w:lvl>
  </w:abstractNum>
  <w:abstractNum w:abstractNumId="9" w15:restartNumberingAfterBreak="0">
    <w:nsid w:val="40E13F74"/>
    <w:multiLevelType w:val="hybridMultilevel"/>
    <w:tmpl w:val="D92E3DFC"/>
    <w:lvl w:ilvl="0" w:tplc="90B62186">
      <w:numFmt w:val="bullet"/>
      <w:lvlText w:val="-"/>
      <w:lvlJc w:val="left"/>
      <w:pPr>
        <w:tabs>
          <w:tab w:val="num" w:pos="360"/>
        </w:tabs>
        <w:ind w:left="267" w:hanging="267"/>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7280123"/>
    <w:multiLevelType w:val="multilevel"/>
    <w:tmpl w:val="D2D6D9E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84304BB"/>
    <w:multiLevelType w:val="singleLevel"/>
    <w:tmpl w:val="08C002D4"/>
    <w:lvl w:ilvl="0">
      <w:start w:val="1"/>
      <w:numFmt w:val="decimal"/>
      <w:lvlText w:val="12.%1. "/>
      <w:lvlJc w:val="left"/>
      <w:pPr>
        <w:tabs>
          <w:tab w:val="num" w:pos="567"/>
        </w:tabs>
        <w:ind w:left="567" w:hanging="567"/>
      </w:pPr>
      <w:rPr>
        <w:rFonts w:ascii="Times New Roman" w:hAnsi="Times New Roman" w:hint="default"/>
        <w:b w:val="0"/>
        <w:i w:val="0"/>
        <w:sz w:val="24"/>
        <w:u w:val="none"/>
      </w:rPr>
    </w:lvl>
  </w:abstractNum>
  <w:abstractNum w:abstractNumId="12" w15:restartNumberingAfterBreak="0">
    <w:nsid w:val="48604A49"/>
    <w:multiLevelType w:val="multilevel"/>
    <w:tmpl w:val="6480010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15:restartNumberingAfterBreak="0">
    <w:nsid w:val="4F9E1E13"/>
    <w:multiLevelType w:val="hybridMultilevel"/>
    <w:tmpl w:val="45FC4296"/>
    <w:lvl w:ilvl="0" w:tplc="016CCB8C">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5002269B"/>
    <w:multiLevelType w:val="hybridMultilevel"/>
    <w:tmpl w:val="FA90FBA0"/>
    <w:lvl w:ilvl="0" w:tplc="058ACF30">
      <w:start w:val="1"/>
      <w:numFmt w:val="decimal"/>
      <w:lvlText w:val="%1."/>
      <w:lvlJc w:val="left"/>
      <w:pPr>
        <w:ind w:left="720" w:hanging="360"/>
      </w:pPr>
      <w:rPr>
        <w:rFonts w:ascii="TimesNewRoman" w:hAnsi="TimesNewRoman" w:cs="TimesNewRoman"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F174A8"/>
    <w:multiLevelType w:val="hybridMultilevel"/>
    <w:tmpl w:val="5F7461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08B017D"/>
    <w:multiLevelType w:val="multilevel"/>
    <w:tmpl w:val="AF12E63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59023A"/>
    <w:multiLevelType w:val="hybridMultilevel"/>
    <w:tmpl w:val="2B4A0D76"/>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6A2008E1"/>
    <w:multiLevelType w:val="hybridMultilevel"/>
    <w:tmpl w:val="81145564"/>
    <w:lvl w:ilvl="0" w:tplc="FFFFFFFF">
      <w:start w:val="1"/>
      <w:numFmt w:val="lowerLetter"/>
      <w:lvlText w:val="%1)"/>
      <w:lvlJc w:val="left"/>
      <w:pPr>
        <w:tabs>
          <w:tab w:val="num" w:pos="927"/>
        </w:tabs>
        <w:ind w:left="907" w:hanging="340"/>
      </w:pPr>
      <w:rPr>
        <w:rFonts w:hint="default"/>
      </w:rPr>
    </w:lvl>
    <w:lvl w:ilvl="1" w:tplc="7798960A">
      <w:start w:val="11"/>
      <w:numFmt w:val="decimal"/>
      <w:lvlText w:val="5.%2."/>
      <w:lvlJc w:val="left"/>
      <w:pPr>
        <w:tabs>
          <w:tab w:val="num" w:pos="567"/>
        </w:tabs>
        <w:ind w:left="567" w:hanging="567"/>
      </w:pPr>
      <w:rPr>
        <w:rFonts w:ascii="Times New Roman" w:hAnsi="Times New Roman" w:hint="default"/>
        <w:b w:val="0"/>
        <w:i w:val="0"/>
        <w:sz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8B216BD"/>
    <w:multiLevelType w:val="hybridMultilevel"/>
    <w:tmpl w:val="2B32A0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B3E5D02"/>
    <w:multiLevelType w:val="singleLevel"/>
    <w:tmpl w:val="5FD49C16"/>
    <w:lvl w:ilvl="0">
      <w:start w:val="1"/>
      <w:numFmt w:val="decimal"/>
      <w:lvlText w:val="9.%1. "/>
      <w:lvlJc w:val="left"/>
      <w:pPr>
        <w:tabs>
          <w:tab w:val="num" w:pos="567"/>
        </w:tabs>
        <w:ind w:left="567" w:hanging="567"/>
      </w:pPr>
      <w:rPr>
        <w:rFonts w:ascii="Times New Roman" w:hAnsi="Times New Roman" w:hint="default"/>
        <w:b w:val="0"/>
        <w:i w:val="0"/>
        <w:sz w:val="24"/>
        <w:u w:val="none"/>
      </w:rPr>
    </w:lvl>
  </w:abstractNum>
  <w:num w:numId="1" w16cid:durableId="1763574707">
    <w:abstractNumId w:val="6"/>
  </w:num>
  <w:num w:numId="2" w16cid:durableId="286859684">
    <w:abstractNumId w:val="1"/>
  </w:num>
  <w:num w:numId="3" w16cid:durableId="212278552">
    <w:abstractNumId w:val="0"/>
  </w:num>
  <w:num w:numId="4" w16cid:durableId="23870009">
    <w:abstractNumId w:val="0"/>
  </w:num>
  <w:num w:numId="5" w16cid:durableId="836654309">
    <w:abstractNumId w:val="0"/>
  </w:num>
  <w:num w:numId="6" w16cid:durableId="257492650">
    <w:abstractNumId w:val="0"/>
  </w:num>
  <w:num w:numId="7" w16cid:durableId="53093010">
    <w:abstractNumId w:val="5"/>
  </w:num>
  <w:num w:numId="8" w16cid:durableId="1059790885">
    <w:abstractNumId w:val="0"/>
  </w:num>
  <w:num w:numId="9" w16cid:durableId="136148898">
    <w:abstractNumId w:val="18"/>
  </w:num>
  <w:num w:numId="10" w16cid:durableId="1812938687">
    <w:abstractNumId w:val="2"/>
  </w:num>
  <w:num w:numId="11" w16cid:durableId="1420718581">
    <w:abstractNumId w:val="0"/>
  </w:num>
  <w:num w:numId="12" w16cid:durableId="265311431">
    <w:abstractNumId w:val="0"/>
  </w:num>
  <w:num w:numId="13" w16cid:durableId="1716813621">
    <w:abstractNumId w:val="14"/>
  </w:num>
  <w:num w:numId="14" w16cid:durableId="1871064643">
    <w:abstractNumId w:val="8"/>
  </w:num>
  <w:num w:numId="15" w16cid:durableId="1929777363">
    <w:abstractNumId w:val="7"/>
  </w:num>
  <w:num w:numId="16" w16cid:durableId="594746218">
    <w:abstractNumId w:val="20"/>
  </w:num>
  <w:num w:numId="17" w16cid:durableId="2049143846">
    <w:abstractNumId w:val="11"/>
  </w:num>
  <w:num w:numId="18" w16cid:durableId="1002708745">
    <w:abstractNumId w:val="4"/>
  </w:num>
  <w:num w:numId="19" w16cid:durableId="1099184182">
    <w:abstractNumId w:val="9"/>
  </w:num>
  <w:num w:numId="20" w16cid:durableId="1617784950">
    <w:abstractNumId w:val="0"/>
  </w:num>
  <w:num w:numId="21" w16cid:durableId="1977564019">
    <w:abstractNumId w:val="10"/>
  </w:num>
  <w:num w:numId="22" w16cid:durableId="520357174">
    <w:abstractNumId w:val="12"/>
  </w:num>
  <w:num w:numId="23" w16cid:durableId="545459376">
    <w:abstractNumId w:val="3"/>
  </w:num>
  <w:num w:numId="24" w16cid:durableId="918445034">
    <w:abstractNumId w:val="19"/>
  </w:num>
  <w:num w:numId="25" w16cid:durableId="2104298515">
    <w:abstractNumId w:val="0"/>
  </w:num>
  <w:num w:numId="26" w16cid:durableId="1314408430">
    <w:abstractNumId w:val="13"/>
  </w:num>
  <w:num w:numId="27" w16cid:durableId="1240598097">
    <w:abstractNumId w:val="17"/>
  </w:num>
  <w:num w:numId="28" w16cid:durableId="1620841326">
    <w:abstractNumId w:val="16"/>
  </w:num>
  <w:num w:numId="29" w16cid:durableId="16859373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21"/>
    <w:rsid w:val="000111E9"/>
    <w:rsid w:val="0001590A"/>
    <w:rsid w:val="00015BF0"/>
    <w:rsid w:val="00020807"/>
    <w:rsid w:val="00022957"/>
    <w:rsid w:val="00023740"/>
    <w:rsid w:val="00024251"/>
    <w:rsid w:val="00031619"/>
    <w:rsid w:val="000350DC"/>
    <w:rsid w:val="00036C65"/>
    <w:rsid w:val="00036DBC"/>
    <w:rsid w:val="000437F3"/>
    <w:rsid w:val="00044630"/>
    <w:rsid w:val="000463C3"/>
    <w:rsid w:val="0005106D"/>
    <w:rsid w:val="0005384C"/>
    <w:rsid w:val="00053AF5"/>
    <w:rsid w:val="000609BD"/>
    <w:rsid w:val="000610E9"/>
    <w:rsid w:val="00061715"/>
    <w:rsid w:val="00067385"/>
    <w:rsid w:val="00070D0E"/>
    <w:rsid w:val="000742A4"/>
    <w:rsid w:val="00075AC3"/>
    <w:rsid w:val="00077DE9"/>
    <w:rsid w:val="00084743"/>
    <w:rsid w:val="00086517"/>
    <w:rsid w:val="0009287E"/>
    <w:rsid w:val="0009317D"/>
    <w:rsid w:val="000A29D0"/>
    <w:rsid w:val="000A5785"/>
    <w:rsid w:val="000B6BB8"/>
    <w:rsid w:val="000C6124"/>
    <w:rsid w:val="000C63CA"/>
    <w:rsid w:val="000E1756"/>
    <w:rsid w:val="000E27F6"/>
    <w:rsid w:val="000E31FA"/>
    <w:rsid w:val="000E5F8F"/>
    <w:rsid w:val="000E76E7"/>
    <w:rsid w:val="000F0780"/>
    <w:rsid w:val="000F0D83"/>
    <w:rsid w:val="000F5376"/>
    <w:rsid w:val="000F6460"/>
    <w:rsid w:val="000F7CA4"/>
    <w:rsid w:val="00102FB9"/>
    <w:rsid w:val="00112C22"/>
    <w:rsid w:val="00114B47"/>
    <w:rsid w:val="00116126"/>
    <w:rsid w:val="00120E55"/>
    <w:rsid w:val="00121FBB"/>
    <w:rsid w:val="001235E8"/>
    <w:rsid w:val="00133036"/>
    <w:rsid w:val="00135949"/>
    <w:rsid w:val="001418B4"/>
    <w:rsid w:val="00141BC2"/>
    <w:rsid w:val="00141CED"/>
    <w:rsid w:val="00143C6D"/>
    <w:rsid w:val="00146040"/>
    <w:rsid w:val="00146F2E"/>
    <w:rsid w:val="001556B2"/>
    <w:rsid w:val="00161DB0"/>
    <w:rsid w:val="00166445"/>
    <w:rsid w:val="001678CA"/>
    <w:rsid w:val="00170255"/>
    <w:rsid w:val="00170FFB"/>
    <w:rsid w:val="00172425"/>
    <w:rsid w:val="00172A77"/>
    <w:rsid w:val="00172BB3"/>
    <w:rsid w:val="00180AFF"/>
    <w:rsid w:val="00180C06"/>
    <w:rsid w:val="00183B0F"/>
    <w:rsid w:val="00183E6D"/>
    <w:rsid w:val="001841FB"/>
    <w:rsid w:val="00185F79"/>
    <w:rsid w:val="001875BF"/>
    <w:rsid w:val="00187D9F"/>
    <w:rsid w:val="00193CC1"/>
    <w:rsid w:val="00195334"/>
    <w:rsid w:val="00195DA9"/>
    <w:rsid w:val="001979F4"/>
    <w:rsid w:val="001A1108"/>
    <w:rsid w:val="001A3472"/>
    <w:rsid w:val="001A3496"/>
    <w:rsid w:val="001A6133"/>
    <w:rsid w:val="001A7837"/>
    <w:rsid w:val="001A7B69"/>
    <w:rsid w:val="001B28E2"/>
    <w:rsid w:val="001B2957"/>
    <w:rsid w:val="001B652F"/>
    <w:rsid w:val="001B6C6E"/>
    <w:rsid w:val="001C3578"/>
    <w:rsid w:val="001C3624"/>
    <w:rsid w:val="001D37DD"/>
    <w:rsid w:val="001E16DD"/>
    <w:rsid w:val="001E183A"/>
    <w:rsid w:val="001E3B9B"/>
    <w:rsid w:val="001E5D5C"/>
    <w:rsid w:val="001F4DFB"/>
    <w:rsid w:val="001F7E5C"/>
    <w:rsid w:val="0020037B"/>
    <w:rsid w:val="00201219"/>
    <w:rsid w:val="002039A0"/>
    <w:rsid w:val="00205FF5"/>
    <w:rsid w:val="0022222C"/>
    <w:rsid w:val="00225CAD"/>
    <w:rsid w:val="00225CC3"/>
    <w:rsid w:val="00230420"/>
    <w:rsid w:val="0023440E"/>
    <w:rsid w:val="00235614"/>
    <w:rsid w:val="00240B3F"/>
    <w:rsid w:val="00241E2D"/>
    <w:rsid w:val="00242465"/>
    <w:rsid w:val="00244C84"/>
    <w:rsid w:val="002452E3"/>
    <w:rsid w:val="00245541"/>
    <w:rsid w:val="002463F7"/>
    <w:rsid w:val="002515E5"/>
    <w:rsid w:val="0026776D"/>
    <w:rsid w:val="002751BA"/>
    <w:rsid w:val="00285647"/>
    <w:rsid w:val="0028790D"/>
    <w:rsid w:val="00290DDC"/>
    <w:rsid w:val="0029171B"/>
    <w:rsid w:val="00293BB9"/>
    <w:rsid w:val="00295EF2"/>
    <w:rsid w:val="0029681F"/>
    <w:rsid w:val="002A433A"/>
    <w:rsid w:val="002A5DCA"/>
    <w:rsid w:val="002A66AC"/>
    <w:rsid w:val="002A6DA3"/>
    <w:rsid w:val="002A7437"/>
    <w:rsid w:val="002B22A2"/>
    <w:rsid w:val="002B6C70"/>
    <w:rsid w:val="002C17B4"/>
    <w:rsid w:val="002C191C"/>
    <w:rsid w:val="002C2048"/>
    <w:rsid w:val="002C348B"/>
    <w:rsid w:val="002C4ED8"/>
    <w:rsid w:val="002C5E8D"/>
    <w:rsid w:val="002C7E71"/>
    <w:rsid w:val="002D0C09"/>
    <w:rsid w:val="002D3278"/>
    <w:rsid w:val="002D592B"/>
    <w:rsid w:val="002D5EA1"/>
    <w:rsid w:val="002E225A"/>
    <w:rsid w:val="002F0D4B"/>
    <w:rsid w:val="002F47FB"/>
    <w:rsid w:val="003004DB"/>
    <w:rsid w:val="00301924"/>
    <w:rsid w:val="00303632"/>
    <w:rsid w:val="00307625"/>
    <w:rsid w:val="00307DFD"/>
    <w:rsid w:val="00326172"/>
    <w:rsid w:val="00333EA5"/>
    <w:rsid w:val="00334B89"/>
    <w:rsid w:val="00334E74"/>
    <w:rsid w:val="00336DE2"/>
    <w:rsid w:val="00341B3F"/>
    <w:rsid w:val="003429D2"/>
    <w:rsid w:val="00353871"/>
    <w:rsid w:val="00353F28"/>
    <w:rsid w:val="00353F3B"/>
    <w:rsid w:val="003625C5"/>
    <w:rsid w:val="00363E1F"/>
    <w:rsid w:val="00366CFF"/>
    <w:rsid w:val="00367080"/>
    <w:rsid w:val="00367D43"/>
    <w:rsid w:val="00370B94"/>
    <w:rsid w:val="00373907"/>
    <w:rsid w:val="00374E48"/>
    <w:rsid w:val="003866F1"/>
    <w:rsid w:val="00386D0B"/>
    <w:rsid w:val="00394399"/>
    <w:rsid w:val="003969F9"/>
    <w:rsid w:val="003975C8"/>
    <w:rsid w:val="003977A7"/>
    <w:rsid w:val="003A0458"/>
    <w:rsid w:val="003A4648"/>
    <w:rsid w:val="003A65B6"/>
    <w:rsid w:val="003B0EAE"/>
    <w:rsid w:val="003B3D30"/>
    <w:rsid w:val="003D11C7"/>
    <w:rsid w:val="003D3304"/>
    <w:rsid w:val="003D69A0"/>
    <w:rsid w:val="003E33D1"/>
    <w:rsid w:val="003F45A6"/>
    <w:rsid w:val="003F5A68"/>
    <w:rsid w:val="00400C58"/>
    <w:rsid w:val="00400D4A"/>
    <w:rsid w:val="00401660"/>
    <w:rsid w:val="004067F8"/>
    <w:rsid w:val="00410D83"/>
    <w:rsid w:val="00414B05"/>
    <w:rsid w:val="0043044C"/>
    <w:rsid w:val="0043083A"/>
    <w:rsid w:val="00431037"/>
    <w:rsid w:val="00431A32"/>
    <w:rsid w:val="00434D04"/>
    <w:rsid w:val="00435A1B"/>
    <w:rsid w:val="00436EF7"/>
    <w:rsid w:val="00441D67"/>
    <w:rsid w:val="004453AD"/>
    <w:rsid w:val="00446574"/>
    <w:rsid w:val="00461CAB"/>
    <w:rsid w:val="00466F78"/>
    <w:rsid w:val="004705E0"/>
    <w:rsid w:val="004719D2"/>
    <w:rsid w:val="00477321"/>
    <w:rsid w:val="00477EFD"/>
    <w:rsid w:val="004879A4"/>
    <w:rsid w:val="004900B4"/>
    <w:rsid w:val="0049216C"/>
    <w:rsid w:val="00492235"/>
    <w:rsid w:val="004934A6"/>
    <w:rsid w:val="00497767"/>
    <w:rsid w:val="004A32BF"/>
    <w:rsid w:val="004A7C0E"/>
    <w:rsid w:val="004B0BFE"/>
    <w:rsid w:val="004B692D"/>
    <w:rsid w:val="004C0233"/>
    <w:rsid w:val="004C1D59"/>
    <w:rsid w:val="004C3FCD"/>
    <w:rsid w:val="004C4A81"/>
    <w:rsid w:val="004D1397"/>
    <w:rsid w:val="004D2976"/>
    <w:rsid w:val="004D52C6"/>
    <w:rsid w:val="004D5A58"/>
    <w:rsid w:val="004D5E88"/>
    <w:rsid w:val="004D70D0"/>
    <w:rsid w:val="004F3A35"/>
    <w:rsid w:val="004F5AA1"/>
    <w:rsid w:val="00500EA2"/>
    <w:rsid w:val="0050289D"/>
    <w:rsid w:val="00507333"/>
    <w:rsid w:val="005175BD"/>
    <w:rsid w:val="00530568"/>
    <w:rsid w:val="00531A31"/>
    <w:rsid w:val="00535E89"/>
    <w:rsid w:val="005361F2"/>
    <w:rsid w:val="005426F6"/>
    <w:rsid w:val="00543355"/>
    <w:rsid w:val="00544D51"/>
    <w:rsid w:val="0054759E"/>
    <w:rsid w:val="00547E19"/>
    <w:rsid w:val="00552AE9"/>
    <w:rsid w:val="00553B2E"/>
    <w:rsid w:val="0055710D"/>
    <w:rsid w:val="00560AEB"/>
    <w:rsid w:val="00562590"/>
    <w:rsid w:val="00562EF4"/>
    <w:rsid w:val="00566CB0"/>
    <w:rsid w:val="0057427A"/>
    <w:rsid w:val="00574745"/>
    <w:rsid w:val="00575D09"/>
    <w:rsid w:val="00582959"/>
    <w:rsid w:val="0058742B"/>
    <w:rsid w:val="005A1EC0"/>
    <w:rsid w:val="005B4E56"/>
    <w:rsid w:val="005B58A2"/>
    <w:rsid w:val="005B6347"/>
    <w:rsid w:val="005C1587"/>
    <w:rsid w:val="005C2638"/>
    <w:rsid w:val="005C4929"/>
    <w:rsid w:val="005C5B96"/>
    <w:rsid w:val="005D0500"/>
    <w:rsid w:val="005D351A"/>
    <w:rsid w:val="005D37F6"/>
    <w:rsid w:val="005D53C6"/>
    <w:rsid w:val="005D6076"/>
    <w:rsid w:val="005D7B03"/>
    <w:rsid w:val="005D7B11"/>
    <w:rsid w:val="005D7F2F"/>
    <w:rsid w:val="005E5290"/>
    <w:rsid w:val="005E7A74"/>
    <w:rsid w:val="005F0021"/>
    <w:rsid w:val="005F4C32"/>
    <w:rsid w:val="005F5888"/>
    <w:rsid w:val="0060137B"/>
    <w:rsid w:val="0060409B"/>
    <w:rsid w:val="00604799"/>
    <w:rsid w:val="00604A17"/>
    <w:rsid w:val="00610ED2"/>
    <w:rsid w:val="00612AFA"/>
    <w:rsid w:val="0062267B"/>
    <w:rsid w:val="00625FD5"/>
    <w:rsid w:val="00626109"/>
    <w:rsid w:val="006269AD"/>
    <w:rsid w:val="0063683D"/>
    <w:rsid w:val="0064350D"/>
    <w:rsid w:val="006439EF"/>
    <w:rsid w:val="00651574"/>
    <w:rsid w:val="006522F8"/>
    <w:rsid w:val="00654471"/>
    <w:rsid w:val="00676784"/>
    <w:rsid w:val="006A48AD"/>
    <w:rsid w:val="006A7482"/>
    <w:rsid w:val="006B0FB9"/>
    <w:rsid w:val="006B2314"/>
    <w:rsid w:val="006B4EA8"/>
    <w:rsid w:val="006B5153"/>
    <w:rsid w:val="006B57B1"/>
    <w:rsid w:val="006C164A"/>
    <w:rsid w:val="006C4D42"/>
    <w:rsid w:val="006D19AA"/>
    <w:rsid w:val="006D7139"/>
    <w:rsid w:val="006E0869"/>
    <w:rsid w:val="006E2C18"/>
    <w:rsid w:val="006F440E"/>
    <w:rsid w:val="006F75A6"/>
    <w:rsid w:val="00702C5D"/>
    <w:rsid w:val="00705F36"/>
    <w:rsid w:val="007161C4"/>
    <w:rsid w:val="007205CB"/>
    <w:rsid w:val="00725CF9"/>
    <w:rsid w:val="00731537"/>
    <w:rsid w:val="007356E1"/>
    <w:rsid w:val="007378F4"/>
    <w:rsid w:val="00740055"/>
    <w:rsid w:val="00744DC4"/>
    <w:rsid w:val="00746833"/>
    <w:rsid w:val="007473F5"/>
    <w:rsid w:val="00753C11"/>
    <w:rsid w:val="00756B40"/>
    <w:rsid w:val="007636B1"/>
    <w:rsid w:val="007712F6"/>
    <w:rsid w:val="007740A7"/>
    <w:rsid w:val="00783910"/>
    <w:rsid w:val="007849F8"/>
    <w:rsid w:val="007948A6"/>
    <w:rsid w:val="00796D07"/>
    <w:rsid w:val="007A2B38"/>
    <w:rsid w:val="007A5887"/>
    <w:rsid w:val="007A6657"/>
    <w:rsid w:val="007B0978"/>
    <w:rsid w:val="007B176F"/>
    <w:rsid w:val="007B19C9"/>
    <w:rsid w:val="007B5F7A"/>
    <w:rsid w:val="007B6A05"/>
    <w:rsid w:val="007C0CEC"/>
    <w:rsid w:val="007C3C2E"/>
    <w:rsid w:val="007D701D"/>
    <w:rsid w:val="007E2E05"/>
    <w:rsid w:val="007E2EAC"/>
    <w:rsid w:val="007E34AF"/>
    <w:rsid w:val="007E519A"/>
    <w:rsid w:val="007F1964"/>
    <w:rsid w:val="007F4858"/>
    <w:rsid w:val="00800A8B"/>
    <w:rsid w:val="00800F02"/>
    <w:rsid w:val="008012AB"/>
    <w:rsid w:val="00802327"/>
    <w:rsid w:val="00803291"/>
    <w:rsid w:val="00804525"/>
    <w:rsid w:val="00815B71"/>
    <w:rsid w:val="00817FE3"/>
    <w:rsid w:val="0082124B"/>
    <w:rsid w:val="008319DD"/>
    <w:rsid w:val="00832686"/>
    <w:rsid w:val="00832AC2"/>
    <w:rsid w:val="00832EE2"/>
    <w:rsid w:val="008368A0"/>
    <w:rsid w:val="00841E86"/>
    <w:rsid w:val="0085195E"/>
    <w:rsid w:val="00852A4F"/>
    <w:rsid w:val="00860713"/>
    <w:rsid w:val="00862134"/>
    <w:rsid w:val="0086610E"/>
    <w:rsid w:val="00870F55"/>
    <w:rsid w:val="008714AF"/>
    <w:rsid w:val="0087525C"/>
    <w:rsid w:val="00875470"/>
    <w:rsid w:val="0087726D"/>
    <w:rsid w:val="00877BD1"/>
    <w:rsid w:val="00884B2D"/>
    <w:rsid w:val="0088738D"/>
    <w:rsid w:val="00890C7F"/>
    <w:rsid w:val="00892288"/>
    <w:rsid w:val="00893A9D"/>
    <w:rsid w:val="008968E0"/>
    <w:rsid w:val="00896E3B"/>
    <w:rsid w:val="008978E1"/>
    <w:rsid w:val="008A03EE"/>
    <w:rsid w:val="008B27C4"/>
    <w:rsid w:val="008B7DE0"/>
    <w:rsid w:val="008C0BEA"/>
    <w:rsid w:val="008C118E"/>
    <w:rsid w:val="008C1502"/>
    <w:rsid w:val="008C47FE"/>
    <w:rsid w:val="008D42C7"/>
    <w:rsid w:val="008E6534"/>
    <w:rsid w:val="008F1477"/>
    <w:rsid w:val="00903495"/>
    <w:rsid w:val="00914E64"/>
    <w:rsid w:val="00920638"/>
    <w:rsid w:val="00922716"/>
    <w:rsid w:val="0092341A"/>
    <w:rsid w:val="00923EE2"/>
    <w:rsid w:val="00924E98"/>
    <w:rsid w:val="00925A7F"/>
    <w:rsid w:val="00931EA4"/>
    <w:rsid w:val="00935447"/>
    <w:rsid w:val="009375CF"/>
    <w:rsid w:val="00941186"/>
    <w:rsid w:val="00942A4A"/>
    <w:rsid w:val="0094443C"/>
    <w:rsid w:val="009466E9"/>
    <w:rsid w:val="00961C62"/>
    <w:rsid w:val="00962289"/>
    <w:rsid w:val="00962719"/>
    <w:rsid w:val="0097785C"/>
    <w:rsid w:val="00980D10"/>
    <w:rsid w:val="009828E8"/>
    <w:rsid w:val="0098756E"/>
    <w:rsid w:val="00991569"/>
    <w:rsid w:val="0099515F"/>
    <w:rsid w:val="00996DD9"/>
    <w:rsid w:val="009A051A"/>
    <w:rsid w:val="009A0762"/>
    <w:rsid w:val="009A1D39"/>
    <w:rsid w:val="009A25D2"/>
    <w:rsid w:val="009A6CEA"/>
    <w:rsid w:val="009B1494"/>
    <w:rsid w:val="009B2499"/>
    <w:rsid w:val="009B26C2"/>
    <w:rsid w:val="009B4079"/>
    <w:rsid w:val="009B42AF"/>
    <w:rsid w:val="009B6668"/>
    <w:rsid w:val="009C3DE5"/>
    <w:rsid w:val="009C4E86"/>
    <w:rsid w:val="009C61A7"/>
    <w:rsid w:val="009D6C76"/>
    <w:rsid w:val="009E0884"/>
    <w:rsid w:val="009E19FE"/>
    <w:rsid w:val="009E283D"/>
    <w:rsid w:val="009E4153"/>
    <w:rsid w:val="009E5856"/>
    <w:rsid w:val="009E6506"/>
    <w:rsid w:val="009E72BB"/>
    <w:rsid w:val="00A00B66"/>
    <w:rsid w:val="00A149ED"/>
    <w:rsid w:val="00A26655"/>
    <w:rsid w:val="00A27054"/>
    <w:rsid w:val="00A30129"/>
    <w:rsid w:val="00A3547D"/>
    <w:rsid w:val="00A42035"/>
    <w:rsid w:val="00A43144"/>
    <w:rsid w:val="00A43EFC"/>
    <w:rsid w:val="00A54398"/>
    <w:rsid w:val="00A62ADB"/>
    <w:rsid w:val="00A64124"/>
    <w:rsid w:val="00A6449D"/>
    <w:rsid w:val="00A668AB"/>
    <w:rsid w:val="00A67516"/>
    <w:rsid w:val="00A70381"/>
    <w:rsid w:val="00A71C18"/>
    <w:rsid w:val="00A73775"/>
    <w:rsid w:val="00A73ACD"/>
    <w:rsid w:val="00A7789A"/>
    <w:rsid w:val="00A81588"/>
    <w:rsid w:val="00A85891"/>
    <w:rsid w:val="00A87261"/>
    <w:rsid w:val="00A9169C"/>
    <w:rsid w:val="00A92633"/>
    <w:rsid w:val="00AA0009"/>
    <w:rsid w:val="00AA60C9"/>
    <w:rsid w:val="00AA7C8B"/>
    <w:rsid w:val="00AB1D1B"/>
    <w:rsid w:val="00AB2287"/>
    <w:rsid w:val="00AB5230"/>
    <w:rsid w:val="00AB681E"/>
    <w:rsid w:val="00AB7AB9"/>
    <w:rsid w:val="00AB7EFC"/>
    <w:rsid w:val="00AC3912"/>
    <w:rsid w:val="00AC4C03"/>
    <w:rsid w:val="00AC5897"/>
    <w:rsid w:val="00AC6708"/>
    <w:rsid w:val="00AD14B0"/>
    <w:rsid w:val="00AD1E6F"/>
    <w:rsid w:val="00AD5FF3"/>
    <w:rsid w:val="00AE066F"/>
    <w:rsid w:val="00AE2CD7"/>
    <w:rsid w:val="00AE7E53"/>
    <w:rsid w:val="00AF1D2B"/>
    <w:rsid w:val="00AF27D6"/>
    <w:rsid w:val="00AF4766"/>
    <w:rsid w:val="00B013D6"/>
    <w:rsid w:val="00B03800"/>
    <w:rsid w:val="00B04F66"/>
    <w:rsid w:val="00B12313"/>
    <w:rsid w:val="00B14111"/>
    <w:rsid w:val="00B20A61"/>
    <w:rsid w:val="00B25062"/>
    <w:rsid w:val="00B25ECB"/>
    <w:rsid w:val="00B31748"/>
    <w:rsid w:val="00B319EA"/>
    <w:rsid w:val="00B339AF"/>
    <w:rsid w:val="00B36198"/>
    <w:rsid w:val="00B379C0"/>
    <w:rsid w:val="00B4392B"/>
    <w:rsid w:val="00B5053D"/>
    <w:rsid w:val="00B50F17"/>
    <w:rsid w:val="00B515A8"/>
    <w:rsid w:val="00B55B51"/>
    <w:rsid w:val="00B56F71"/>
    <w:rsid w:val="00B62A4E"/>
    <w:rsid w:val="00B646A4"/>
    <w:rsid w:val="00B65767"/>
    <w:rsid w:val="00B67342"/>
    <w:rsid w:val="00B70BB9"/>
    <w:rsid w:val="00B72E7D"/>
    <w:rsid w:val="00B73EA5"/>
    <w:rsid w:val="00B741A4"/>
    <w:rsid w:val="00B75613"/>
    <w:rsid w:val="00B7587E"/>
    <w:rsid w:val="00B85943"/>
    <w:rsid w:val="00B87744"/>
    <w:rsid w:val="00B87759"/>
    <w:rsid w:val="00B90E81"/>
    <w:rsid w:val="00B9184A"/>
    <w:rsid w:val="00B95836"/>
    <w:rsid w:val="00BA0E5B"/>
    <w:rsid w:val="00BA2B57"/>
    <w:rsid w:val="00BA3DAC"/>
    <w:rsid w:val="00BA3EE9"/>
    <w:rsid w:val="00BA5D1C"/>
    <w:rsid w:val="00BA6E34"/>
    <w:rsid w:val="00BC10F5"/>
    <w:rsid w:val="00BC2028"/>
    <w:rsid w:val="00BC31D8"/>
    <w:rsid w:val="00BC6485"/>
    <w:rsid w:val="00BC6F78"/>
    <w:rsid w:val="00BD1B58"/>
    <w:rsid w:val="00BD2A1C"/>
    <w:rsid w:val="00BD5C68"/>
    <w:rsid w:val="00BE21EF"/>
    <w:rsid w:val="00BE37C6"/>
    <w:rsid w:val="00BF798E"/>
    <w:rsid w:val="00C04EE1"/>
    <w:rsid w:val="00C131FB"/>
    <w:rsid w:val="00C250A5"/>
    <w:rsid w:val="00C25C99"/>
    <w:rsid w:val="00C33E01"/>
    <w:rsid w:val="00C4418C"/>
    <w:rsid w:val="00C50A1F"/>
    <w:rsid w:val="00C55677"/>
    <w:rsid w:val="00C55720"/>
    <w:rsid w:val="00C56ED7"/>
    <w:rsid w:val="00C755C7"/>
    <w:rsid w:val="00C77D63"/>
    <w:rsid w:val="00C82DB7"/>
    <w:rsid w:val="00C926AD"/>
    <w:rsid w:val="00C92833"/>
    <w:rsid w:val="00C9776A"/>
    <w:rsid w:val="00CA0CD9"/>
    <w:rsid w:val="00CA3777"/>
    <w:rsid w:val="00CA3AC7"/>
    <w:rsid w:val="00CB1624"/>
    <w:rsid w:val="00CB1756"/>
    <w:rsid w:val="00CB22F8"/>
    <w:rsid w:val="00CC06A9"/>
    <w:rsid w:val="00CC7E1D"/>
    <w:rsid w:val="00CD300C"/>
    <w:rsid w:val="00CD36AA"/>
    <w:rsid w:val="00CD7E58"/>
    <w:rsid w:val="00CF1B91"/>
    <w:rsid w:val="00D077BB"/>
    <w:rsid w:val="00D14656"/>
    <w:rsid w:val="00D16B18"/>
    <w:rsid w:val="00D252DC"/>
    <w:rsid w:val="00D36D51"/>
    <w:rsid w:val="00D45D5F"/>
    <w:rsid w:val="00D460C3"/>
    <w:rsid w:val="00D57727"/>
    <w:rsid w:val="00D6423F"/>
    <w:rsid w:val="00D64F01"/>
    <w:rsid w:val="00D70772"/>
    <w:rsid w:val="00D75DE6"/>
    <w:rsid w:val="00D7653B"/>
    <w:rsid w:val="00D9275B"/>
    <w:rsid w:val="00D927E3"/>
    <w:rsid w:val="00D9340C"/>
    <w:rsid w:val="00D962E6"/>
    <w:rsid w:val="00D97000"/>
    <w:rsid w:val="00DA269B"/>
    <w:rsid w:val="00DA3E1B"/>
    <w:rsid w:val="00DC0445"/>
    <w:rsid w:val="00DC2A60"/>
    <w:rsid w:val="00DC503A"/>
    <w:rsid w:val="00DC56E7"/>
    <w:rsid w:val="00DC6D87"/>
    <w:rsid w:val="00DD2BAE"/>
    <w:rsid w:val="00DD2E98"/>
    <w:rsid w:val="00DD3666"/>
    <w:rsid w:val="00DD38B4"/>
    <w:rsid w:val="00DD3F0F"/>
    <w:rsid w:val="00DD4267"/>
    <w:rsid w:val="00DE0E37"/>
    <w:rsid w:val="00DE3F1F"/>
    <w:rsid w:val="00DE3FB4"/>
    <w:rsid w:val="00DF65C6"/>
    <w:rsid w:val="00E02858"/>
    <w:rsid w:val="00E02BAA"/>
    <w:rsid w:val="00E07E57"/>
    <w:rsid w:val="00E1022B"/>
    <w:rsid w:val="00E10637"/>
    <w:rsid w:val="00E16037"/>
    <w:rsid w:val="00E168A8"/>
    <w:rsid w:val="00E20386"/>
    <w:rsid w:val="00E317FA"/>
    <w:rsid w:val="00E353D1"/>
    <w:rsid w:val="00E429E4"/>
    <w:rsid w:val="00E557A0"/>
    <w:rsid w:val="00E5665C"/>
    <w:rsid w:val="00E57A8C"/>
    <w:rsid w:val="00E64F2C"/>
    <w:rsid w:val="00E652B4"/>
    <w:rsid w:val="00E70733"/>
    <w:rsid w:val="00E7370B"/>
    <w:rsid w:val="00E744F6"/>
    <w:rsid w:val="00E77529"/>
    <w:rsid w:val="00E83B54"/>
    <w:rsid w:val="00E84710"/>
    <w:rsid w:val="00E86439"/>
    <w:rsid w:val="00E879AE"/>
    <w:rsid w:val="00EA3143"/>
    <w:rsid w:val="00EA6156"/>
    <w:rsid w:val="00EA689E"/>
    <w:rsid w:val="00EA7089"/>
    <w:rsid w:val="00EB3596"/>
    <w:rsid w:val="00EB605F"/>
    <w:rsid w:val="00EC28A3"/>
    <w:rsid w:val="00EC2F99"/>
    <w:rsid w:val="00EC5CB2"/>
    <w:rsid w:val="00EC76A5"/>
    <w:rsid w:val="00ED1A88"/>
    <w:rsid w:val="00ED28EB"/>
    <w:rsid w:val="00ED293E"/>
    <w:rsid w:val="00ED439E"/>
    <w:rsid w:val="00ED46D9"/>
    <w:rsid w:val="00ED5E20"/>
    <w:rsid w:val="00EE0D3D"/>
    <w:rsid w:val="00EE3479"/>
    <w:rsid w:val="00EE7BAB"/>
    <w:rsid w:val="00EF00F9"/>
    <w:rsid w:val="00EF66CD"/>
    <w:rsid w:val="00F0169D"/>
    <w:rsid w:val="00F032CC"/>
    <w:rsid w:val="00F14365"/>
    <w:rsid w:val="00F22C9C"/>
    <w:rsid w:val="00F234B2"/>
    <w:rsid w:val="00F33585"/>
    <w:rsid w:val="00F4459A"/>
    <w:rsid w:val="00F52140"/>
    <w:rsid w:val="00F554F5"/>
    <w:rsid w:val="00F63044"/>
    <w:rsid w:val="00F64A99"/>
    <w:rsid w:val="00F734BC"/>
    <w:rsid w:val="00F73A2F"/>
    <w:rsid w:val="00F766CD"/>
    <w:rsid w:val="00F772D6"/>
    <w:rsid w:val="00F77B5D"/>
    <w:rsid w:val="00F81E6A"/>
    <w:rsid w:val="00F8561D"/>
    <w:rsid w:val="00F85F0E"/>
    <w:rsid w:val="00F865AF"/>
    <w:rsid w:val="00F87979"/>
    <w:rsid w:val="00F92D16"/>
    <w:rsid w:val="00FA2228"/>
    <w:rsid w:val="00FA7A28"/>
    <w:rsid w:val="00FB4449"/>
    <w:rsid w:val="00FC13A6"/>
    <w:rsid w:val="00FC394D"/>
    <w:rsid w:val="00FD1382"/>
    <w:rsid w:val="00FE1DFE"/>
    <w:rsid w:val="00FE3A1E"/>
    <w:rsid w:val="00FE4345"/>
    <w:rsid w:val="00FF0730"/>
    <w:rsid w:val="00FF7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31B6F"/>
  <w15:docId w15:val="{CCC2CC24-3857-47A5-A5CD-56E7DBB1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7321"/>
    <w:rPr>
      <w:rFonts w:ascii="Times New Roman" w:eastAsia="Times New Roman" w:hAnsi="Times New Roman"/>
    </w:rPr>
  </w:style>
  <w:style w:type="paragraph" w:styleId="Nadpis1">
    <w:name w:val="heading 1"/>
    <w:basedOn w:val="Normln"/>
    <w:next w:val="Normln"/>
    <w:link w:val="Nadpis1Char"/>
    <w:uiPriority w:val="9"/>
    <w:qFormat/>
    <w:rsid w:val="00535E89"/>
    <w:pPr>
      <w:keepNext/>
      <w:spacing w:before="240" w:after="60"/>
      <w:outlineLvl w:val="0"/>
    </w:pPr>
    <w:rPr>
      <w:rFonts w:ascii="Calibri Light" w:hAnsi="Calibri Light"/>
      <w:b/>
      <w:bCs/>
      <w:kern w:val="32"/>
      <w:sz w:val="32"/>
      <w:szCs w:val="32"/>
    </w:rPr>
  </w:style>
  <w:style w:type="paragraph" w:styleId="Nadpis3">
    <w:name w:val="heading 3"/>
    <w:basedOn w:val="Normln"/>
    <w:next w:val="Normln"/>
    <w:link w:val="Nadpis3Char"/>
    <w:uiPriority w:val="9"/>
    <w:qFormat/>
    <w:rsid w:val="001418B4"/>
    <w:pPr>
      <w:keepNext/>
      <w:pBdr>
        <w:bottom w:val="single" w:sz="8" w:space="1" w:color="auto"/>
      </w:pBdr>
      <w:spacing w:before="240" w:after="60" w:line="288" w:lineRule="auto"/>
      <w:outlineLvl w:val="2"/>
    </w:pPr>
    <w:rPr>
      <w:rFonts w:ascii="JohnSans Text Pro" w:hAnsi="JohnSans Text Pro"/>
      <w:b/>
      <w:bCs/>
      <w:szCs w:val="26"/>
    </w:rPr>
  </w:style>
  <w:style w:type="paragraph" w:styleId="Nadpis4">
    <w:name w:val="heading 4"/>
    <w:basedOn w:val="Normln"/>
    <w:next w:val="Normln"/>
    <w:link w:val="Nadpis4Char"/>
    <w:uiPriority w:val="9"/>
    <w:qFormat/>
    <w:rsid w:val="005D7B11"/>
    <w:pPr>
      <w:keepNext/>
      <w:spacing w:before="240" w:after="60"/>
      <w:outlineLvl w:val="3"/>
    </w:pPr>
    <w:rPr>
      <w:rFonts w:ascii="Calibri" w:hAnsi="Calibri"/>
      <w:b/>
      <w:bCs/>
      <w:sz w:val="28"/>
      <w:szCs w:val="28"/>
    </w:rPr>
  </w:style>
  <w:style w:type="paragraph" w:styleId="Nadpis8">
    <w:name w:val="heading 8"/>
    <w:basedOn w:val="Normln"/>
    <w:next w:val="Normln"/>
    <w:link w:val="Nadpis8Char"/>
    <w:uiPriority w:val="9"/>
    <w:semiHidden/>
    <w:unhideWhenUsed/>
    <w:qFormat/>
    <w:rsid w:val="006439E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77321"/>
    <w:pPr>
      <w:jc w:val="center"/>
    </w:pPr>
    <w:rPr>
      <w:b/>
      <w:sz w:val="40"/>
    </w:rPr>
  </w:style>
  <w:style w:type="character" w:customStyle="1" w:styleId="NzevChar">
    <w:name w:val="Název Char"/>
    <w:link w:val="Nzev"/>
    <w:rsid w:val="00477321"/>
    <w:rPr>
      <w:rFonts w:ascii="Times New Roman" w:eastAsia="Times New Roman" w:hAnsi="Times New Roman" w:cs="Times New Roman"/>
      <w:b/>
      <w:sz w:val="40"/>
      <w:szCs w:val="20"/>
      <w:lang w:eastAsia="cs-CZ"/>
    </w:rPr>
  </w:style>
  <w:style w:type="paragraph" w:styleId="Zkladntext">
    <w:name w:val="Body Text"/>
    <w:basedOn w:val="Normln"/>
    <w:link w:val="ZkladntextChar"/>
    <w:semiHidden/>
    <w:rsid w:val="00477321"/>
    <w:pPr>
      <w:spacing w:line="360" w:lineRule="auto"/>
      <w:jc w:val="both"/>
    </w:pPr>
    <w:rPr>
      <w:sz w:val="24"/>
    </w:rPr>
  </w:style>
  <w:style w:type="character" w:customStyle="1" w:styleId="ZkladntextChar">
    <w:name w:val="Základní text Char"/>
    <w:link w:val="Zkladntext"/>
    <w:semiHidden/>
    <w:rsid w:val="00477321"/>
    <w:rPr>
      <w:rFonts w:ascii="Times New Roman" w:eastAsia="Times New Roman" w:hAnsi="Times New Roman" w:cs="Times New Roman"/>
      <w:sz w:val="24"/>
      <w:szCs w:val="20"/>
      <w:lang w:eastAsia="cs-CZ"/>
    </w:rPr>
  </w:style>
  <w:style w:type="paragraph" w:styleId="Podnadpis">
    <w:name w:val="Subtitle"/>
    <w:basedOn w:val="Normln"/>
    <w:link w:val="PodnadpisChar"/>
    <w:qFormat/>
    <w:rsid w:val="00477321"/>
    <w:pPr>
      <w:pBdr>
        <w:bottom w:val="single" w:sz="12" w:space="1" w:color="auto"/>
      </w:pBdr>
      <w:jc w:val="center"/>
    </w:pPr>
    <w:rPr>
      <w:rFonts w:ascii="Garamond" w:hAnsi="Garamond"/>
      <w:i/>
      <w:iCs/>
      <w:sz w:val="24"/>
      <w:szCs w:val="24"/>
    </w:rPr>
  </w:style>
  <w:style w:type="character" w:customStyle="1" w:styleId="PodnadpisChar">
    <w:name w:val="Podnadpis Char"/>
    <w:link w:val="Podnadpis"/>
    <w:rsid w:val="00477321"/>
    <w:rPr>
      <w:rFonts w:ascii="Garamond" w:eastAsia="Times New Roman" w:hAnsi="Garamond" w:cs="Courier New"/>
      <w:i/>
      <w:iCs/>
      <w:sz w:val="24"/>
      <w:szCs w:val="24"/>
      <w:lang w:eastAsia="cs-CZ"/>
    </w:rPr>
  </w:style>
  <w:style w:type="paragraph" w:customStyle="1" w:styleId="cislovani1">
    <w:name w:val="cislovani 1"/>
    <w:basedOn w:val="Normln"/>
    <w:next w:val="Normln"/>
    <w:rsid w:val="00477321"/>
    <w:pPr>
      <w:keepNext/>
      <w:numPr>
        <w:numId w:val="3"/>
      </w:numPr>
      <w:spacing w:before="480" w:line="288" w:lineRule="auto"/>
      <w:ind w:left="567"/>
    </w:pPr>
    <w:rPr>
      <w:rFonts w:ascii="JohnSans Text Pro" w:hAnsi="JohnSans Text Pro"/>
      <w:b/>
      <w:caps/>
      <w:sz w:val="24"/>
      <w:szCs w:val="24"/>
    </w:rPr>
  </w:style>
  <w:style w:type="paragraph" w:customStyle="1" w:styleId="Cislovani2">
    <w:name w:val="Cislovani 2"/>
    <w:basedOn w:val="Normln"/>
    <w:rsid w:val="00477321"/>
    <w:pPr>
      <w:keepNext/>
      <w:numPr>
        <w:ilvl w:val="1"/>
        <w:numId w:val="3"/>
      </w:numPr>
      <w:tabs>
        <w:tab w:val="left" w:pos="851"/>
        <w:tab w:val="left" w:pos="1021"/>
      </w:tabs>
      <w:spacing w:before="240" w:line="288" w:lineRule="auto"/>
      <w:ind w:left="851" w:hanging="851"/>
      <w:jc w:val="both"/>
    </w:pPr>
    <w:rPr>
      <w:rFonts w:ascii="JohnSans Text Pro" w:hAnsi="JohnSans Text Pro"/>
      <w:szCs w:val="24"/>
    </w:rPr>
  </w:style>
  <w:style w:type="paragraph" w:customStyle="1" w:styleId="Cislovani3">
    <w:name w:val="Cislovani 3"/>
    <w:basedOn w:val="Normln"/>
    <w:rsid w:val="00477321"/>
    <w:pPr>
      <w:numPr>
        <w:ilvl w:val="2"/>
        <w:numId w:val="3"/>
      </w:numPr>
      <w:tabs>
        <w:tab w:val="left" w:pos="851"/>
      </w:tabs>
      <w:spacing w:before="120" w:line="288" w:lineRule="auto"/>
      <w:jc w:val="both"/>
    </w:pPr>
    <w:rPr>
      <w:rFonts w:ascii="JohnSans Text Pro" w:hAnsi="JohnSans Text Pro"/>
      <w:szCs w:val="24"/>
    </w:rPr>
  </w:style>
  <w:style w:type="paragraph" w:customStyle="1" w:styleId="Cislovani4">
    <w:name w:val="Cislovani 4"/>
    <w:basedOn w:val="Normln"/>
    <w:rsid w:val="00477321"/>
    <w:pPr>
      <w:numPr>
        <w:ilvl w:val="3"/>
        <w:numId w:val="3"/>
      </w:numPr>
      <w:tabs>
        <w:tab w:val="left" w:pos="851"/>
      </w:tabs>
      <w:spacing w:before="120" w:line="288" w:lineRule="auto"/>
      <w:jc w:val="both"/>
    </w:pPr>
    <w:rPr>
      <w:rFonts w:ascii="JohnSans Text Pro" w:hAnsi="JohnSans Text Pro"/>
      <w:szCs w:val="24"/>
    </w:rPr>
  </w:style>
  <w:style w:type="paragraph" w:customStyle="1" w:styleId="Cislovani4text">
    <w:name w:val="Cislovani 4 text"/>
    <w:basedOn w:val="Normln"/>
    <w:qFormat/>
    <w:rsid w:val="00477321"/>
    <w:pPr>
      <w:numPr>
        <w:ilvl w:val="4"/>
        <w:numId w:val="3"/>
      </w:numPr>
      <w:tabs>
        <w:tab w:val="left" w:pos="851"/>
      </w:tabs>
      <w:spacing w:before="120" w:line="288" w:lineRule="auto"/>
      <w:ind w:left="851" w:hanging="851"/>
      <w:jc w:val="both"/>
    </w:pPr>
    <w:rPr>
      <w:rFonts w:ascii="JohnSans Text Pro" w:hAnsi="JohnSans Text Pro"/>
      <w:i/>
      <w:szCs w:val="24"/>
    </w:rPr>
  </w:style>
  <w:style w:type="character" w:customStyle="1" w:styleId="apple-converted-space">
    <w:name w:val="apple-converted-space"/>
    <w:basedOn w:val="Standardnpsmoodstavce"/>
    <w:rsid w:val="00477321"/>
  </w:style>
  <w:style w:type="character" w:customStyle="1" w:styleId="Nadpis3Char">
    <w:name w:val="Nadpis 3 Char"/>
    <w:link w:val="Nadpis3"/>
    <w:uiPriority w:val="9"/>
    <w:rsid w:val="001418B4"/>
    <w:rPr>
      <w:rFonts w:ascii="JohnSans Text Pro" w:eastAsia="Times New Roman" w:hAnsi="JohnSans Text Pro" w:cs="Arial"/>
      <w:b/>
      <w:bCs/>
      <w:szCs w:val="26"/>
    </w:rPr>
  </w:style>
  <w:style w:type="paragraph" w:styleId="Zpat">
    <w:name w:val="footer"/>
    <w:basedOn w:val="Normln"/>
    <w:link w:val="ZpatChar"/>
    <w:uiPriority w:val="99"/>
    <w:unhideWhenUsed/>
    <w:rsid w:val="005D7B11"/>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5D7B11"/>
    <w:rPr>
      <w:sz w:val="22"/>
      <w:szCs w:val="22"/>
      <w:lang w:eastAsia="en-US"/>
    </w:rPr>
  </w:style>
  <w:style w:type="character" w:customStyle="1" w:styleId="Nadpis4Char">
    <w:name w:val="Nadpis 4 Char"/>
    <w:link w:val="Nadpis4"/>
    <w:uiPriority w:val="9"/>
    <w:semiHidden/>
    <w:rsid w:val="005D7B11"/>
    <w:rPr>
      <w:rFonts w:ascii="Calibri" w:eastAsia="Times New Roman" w:hAnsi="Calibri" w:cs="Times New Roman"/>
      <w:b/>
      <w:bCs/>
      <w:sz w:val="28"/>
      <w:szCs w:val="28"/>
    </w:rPr>
  </w:style>
  <w:style w:type="paragraph" w:styleId="Odstavecseseznamem">
    <w:name w:val="List Paragraph"/>
    <w:basedOn w:val="Normln"/>
    <w:link w:val="OdstavecseseznamemChar"/>
    <w:uiPriority w:val="99"/>
    <w:qFormat/>
    <w:rsid w:val="007A5887"/>
    <w:pPr>
      <w:ind w:left="708"/>
    </w:pPr>
  </w:style>
  <w:style w:type="paragraph" w:styleId="Zhlav">
    <w:name w:val="header"/>
    <w:basedOn w:val="Normln"/>
    <w:link w:val="ZhlavChar"/>
    <w:uiPriority w:val="99"/>
    <w:unhideWhenUsed/>
    <w:rsid w:val="001841FB"/>
    <w:pPr>
      <w:tabs>
        <w:tab w:val="center" w:pos="4536"/>
        <w:tab w:val="right" w:pos="9072"/>
      </w:tabs>
    </w:pPr>
  </w:style>
  <w:style w:type="character" w:customStyle="1" w:styleId="ZhlavChar">
    <w:name w:val="Záhlaví Char"/>
    <w:link w:val="Zhlav"/>
    <w:uiPriority w:val="99"/>
    <w:rsid w:val="001841FB"/>
    <w:rPr>
      <w:rFonts w:ascii="Times New Roman" w:eastAsia="Times New Roman" w:hAnsi="Times New Roman"/>
    </w:rPr>
  </w:style>
  <w:style w:type="paragraph" w:styleId="Textbubliny">
    <w:name w:val="Balloon Text"/>
    <w:basedOn w:val="Normln"/>
    <w:link w:val="TextbublinyChar"/>
    <w:uiPriority w:val="99"/>
    <w:semiHidden/>
    <w:unhideWhenUsed/>
    <w:rsid w:val="001841FB"/>
    <w:rPr>
      <w:rFonts w:ascii="Tahoma" w:hAnsi="Tahoma"/>
      <w:sz w:val="16"/>
      <w:szCs w:val="16"/>
    </w:rPr>
  </w:style>
  <w:style w:type="character" w:customStyle="1" w:styleId="TextbublinyChar">
    <w:name w:val="Text bubliny Char"/>
    <w:link w:val="Textbubliny"/>
    <w:uiPriority w:val="99"/>
    <w:semiHidden/>
    <w:rsid w:val="001841FB"/>
    <w:rPr>
      <w:rFonts w:ascii="Tahoma" w:eastAsia="Times New Roman" w:hAnsi="Tahoma" w:cs="Tahoma"/>
      <w:sz w:val="16"/>
      <w:szCs w:val="16"/>
    </w:rPr>
  </w:style>
  <w:style w:type="paragraph" w:customStyle="1" w:styleId="Char">
    <w:name w:val="Char"/>
    <w:basedOn w:val="Normln"/>
    <w:rsid w:val="003969F9"/>
    <w:pPr>
      <w:spacing w:after="160" w:line="240" w:lineRule="exact"/>
      <w:jc w:val="both"/>
    </w:pPr>
    <w:rPr>
      <w:rFonts w:ascii="Times New Roman Bold" w:hAnsi="Times New Roman Bold"/>
      <w:sz w:val="22"/>
      <w:szCs w:val="26"/>
      <w:lang w:val="sk-SK" w:eastAsia="en-US"/>
    </w:rPr>
  </w:style>
  <w:style w:type="character" w:styleId="Odkaznakoment">
    <w:name w:val="annotation reference"/>
    <w:uiPriority w:val="99"/>
    <w:semiHidden/>
    <w:unhideWhenUsed/>
    <w:rsid w:val="00386D0B"/>
    <w:rPr>
      <w:sz w:val="16"/>
      <w:szCs w:val="16"/>
    </w:rPr>
  </w:style>
  <w:style w:type="paragraph" w:styleId="Textkomente">
    <w:name w:val="annotation text"/>
    <w:basedOn w:val="Normln"/>
    <w:link w:val="TextkomenteChar"/>
    <w:uiPriority w:val="99"/>
    <w:semiHidden/>
    <w:unhideWhenUsed/>
    <w:rsid w:val="00386D0B"/>
  </w:style>
  <w:style w:type="character" w:customStyle="1" w:styleId="TextkomenteChar">
    <w:name w:val="Text komentáře Char"/>
    <w:link w:val="Textkomente"/>
    <w:uiPriority w:val="99"/>
    <w:semiHidden/>
    <w:rsid w:val="00386D0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386D0B"/>
    <w:rPr>
      <w:b/>
      <w:bCs/>
    </w:rPr>
  </w:style>
  <w:style w:type="character" w:customStyle="1" w:styleId="PedmtkomenteChar">
    <w:name w:val="Předmět komentáře Char"/>
    <w:link w:val="Pedmtkomente"/>
    <w:uiPriority w:val="99"/>
    <w:semiHidden/>
    <w:rsid w:val="00386D0B"/>
    <w:rPr>
      <w:rFonts w:ascii="Times New Roman" w:eastAsia="Times New Roman" w:hAnsi="Times New Roman"/>
      <w:b/>
      <w:bCs/>
    </w:rPr>
  </w:style>
  <w:style w:type="character" w:customStyle="1" w:styleId="Nadpis1Char">
    <w:name w:val="Nadpis 1 Char"/>
    <w:link w:val="Nadpis1"/>
    <w:uiPriority w:val="9"/>
    <w:rsid w:val="00535E89"/>
    <w:rPr>
      <w:rFonts w:ascii="Calibri Light" w:eastAsia="Times New Roman" w:hAnsi="Calibri Light" w:cs="Times New Roman"/>
      <w:b/>
      <w:bCs/>
      <w:kern w:val="32"/>
      <w:sz w:val="32"/>
      <w:szCs w:val="32"/>
    </w:rPr>
  </w:style>
  <w:style w:type="paragraph" w:styleId="Revize">
    <w:name w:val="Revision"/>
    <w:hidden/>
    <w:uiPriority w:val="99"/>
    <w:semiHidden/>
    <w:rsid w:val="001E183A"/>
    <w:rPr>
      <w:rFonts w:ascii="Times New Roman" w:eastAsia="Times New Roman" w:hAnsi="Times New Roman"/>
    </w:rPr>
  </w:style>
  <w:style w:type="character" w:customStyle="1" w:styleId="OdstavecseseznamemChar">
    <w:name w:val="Odstavec se seznamem Char"/>
    <w:link w:val="Odstavecseseznamem"/>
    <w:uiPriority w:val="99"/>
    <w:locked/>
    <w:rsid w:val="008D42C7"/>
    <w:rPr>
      <w:rFonts w:ascii="Times New Roman" w:eastAsia="Times New Roman" w:hAnsi="Times New Roman"/>
    </w:rPr>
  </w:style>
  <w:style w:type="character" w:customStyle="1" w:styleId="Nadpis8Char">
    <w:name w:val="Nadpis 8 Char"/>
    <w:basedOn w:val="Standardnpsmoodstavce"/>
    <w:link w:val="Nadpis8"/>
    <w:uiPriority w:val="9"/>
    <w:semiHidden/>
    <w:rsid w:val="006439EF"/>
    <w:rPr>
      <w:rFonts w:asciiTheme="majorHAnsi" w:eastAsiaTheme="majorEastAsia" w:hAnsiTheme="majorHAnsi" w:cstheme="majorBidi"/>
      <w:color w:val="272727" w:themeColor="text1" w:themeTint="D8"/>
      <w:sz w:val="21"/>
      <w:szCs w:val="21"/>
    </w:rPr>
  </w:style>
  <w:style w:type="paragraph" w:customStyle="1" w:styleId="ZkladntextIMP">
    <w:name w:val="Základní text_IMP"/>
    <w:basedOn w:val="Normln"/>
    <w:rsid w:val="006439EF"/>
    <w:pPr>
      <w:widowControl w:val="0"/>
      <w:spacing w:line="276"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11148">
      <w:bodyDiv w:val="1"/>
      <w:marLeft w:val="0"/>
      <w:marRight w:val="0"/>
      <w:marTop w:val="0"/>
      <w:marBottom w:val="0"/>
      <w:divBdr>
        <w:top w:val="none" w:sz="0" w:space="0" w:color="auto"/>
        <w:left w:val="none" w:sz="0" w:space="0" w:color="auto"/>
        <w:bottom w:val="none" w:sz="0" w:space="0" w:color="auto"/>
        <w:right w:val="none" w:sz="0" w:space="0" w:color="auto"/>
      </w:divBdr>
    </w:div>
    <w:div w:id="838695646">
      <w:bodyDiv w:val="1"/>
      <w:marLeft w:val="0"/>
      <w:marRight w:val="0"/>
      <w:marTop w:val="0"/>
      <w:marBottom w:val="0"/>
      <w:divBdr>
        <w:top w:val="none" w:sz="0" w:space="0" w:color="auto"/>
        <w:left w:val="none" w:sz="0" w:space="0" w:color="auto"/>
        <w:bottom w:val="none" w:sz="0" w:space="0" w:color="auto"/>
        <w:right w:val="none" w:sz="0" w:space="0" w:color="auto"/>
      </w:divBdr>
    </w:div>
    <w:div w:id="1277566073">
      <w:bodyDiv w:val="1"/>
      <w:marLeft w:val="0"/>
      <w:marRight w:val="0"/>
      <w:marTop w:val="0"/>
      <w:marBottom w:val="0"/>
      <w:divBdr>
        <w:top w:val="none" w:sz="0" w:space="0" w:color="auto"/>
        <w:left w:val="none" w:sz="0" w:space="0" w:color="auto"/>
        <w:bottom w:val="none" w:sz="0" w:space="0" w:color="auto"/>
        <w:right w:val="none" w:sz="0" w:space="0" w:color="auto"/>
      </w:divBdr>
    </w:div>
    <w:div w:id="1402945144">
      <w:bodyDiv w:val="1"/>
      <w:marLeft w:val="0"/>
      <w:marRight w:val="0"/>
      <w:marTop w:val="0"/>
      <w:marBottom w:val="0"/>
      <w:divBdr>
        <w:top w:val="none" w:sz="0" w:space="0" w:color="auto"/>
        <w:left w:val="none" w:sz="0" w:space="0" w:color="auto"/>
        <w:bottom w:val="none" w:sz="0" w:space="0" w:color="auto"/>
        <w:right w:val="none" w:sz="0" w:space="0" w:color="auto"/>
      </w:divBdr>
    </w:div>
    <w:div w:id="176668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628A5-E689-4A51-9621-EEBECCC2E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3880</Words>
  <Characters>22892</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Majitel</dc:creator>
  <cp:lastModifiedBy>stella Šturalová</cp:lastModifiedBy>
  <cp:revision>2</cp:revision>
  <cp:lastPrinted>2023-02-21T08:11:00Z</cp:lastPrinted>
  <dcterms:created xsi:type="dcterms:W3CDTF">2023-10-13T11:03:00Z</dcterms:created>
  <dcterms:modified xsi:type="dcterms:W3CDTF">2023-10-13T11:03:00Z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