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61" w:rsidRPr="00AC09CE" w:rsidRDefault="00104261" w:rsidP="00104261">
      <w:pPr>
        <w:pStyle w:val="Cislo-2-text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num" w:pos="2836"/>
        </w:tabs>
        <w:rPr>
          <w:rFonts w:ascii="Calibri" w:hAnsi="Calibri" w:cs="Calibri"/>
          <w:b/>
        </w:rPr>
      </w:pPr>
      <w:r w:rsidRPr="00AC09CE">
        <w:rPr>
          <w:rFonts w:ascii="Calibri" w:hAnsi="Calibri" w:cs="Calibri"/>
          <w:b/>
        </w:rPr>
        <w:t>Identifikačné údaje uchádzača</w:t>
      </w:r>
    </w:p>
    <w:p w:rsidR="00104261" w:rsidRPr="00AC09CE" w:rsidRDefault="00104261" w:rsidP="00104261">
      <w:pPr>
        <w:pStyle w:val="Cislo-1-nadpis"/>
        <w:numPr>
          <w:ilvl w:val="0"/>
          <w:numId w:val="0"/>
        </w:numPr>
        <w:ind w:left="709"/>
        <w:rPr>
          <w:rFonts w:ascii="Calibri" w:hAnsi="Calibri" w:cs="Calibri"/>
        </w:rPr>
      </w:pPr>
    </w:p>
    <w:p w:rsidR="00104261" w:rsidRPr="00AC09CE" w:rsidRDefault="00104261" w:rsidP="00104261">
      <w:pPr>
        <w:tabs>
          <w:tab w:val="left" w:pos="1620"/>
        </w:tabs>
        <w:jc w:val="both"/>
        <w:rPr>
          <w:rFonts w:ascii="Calibri" w:hAnsi="Calibri" w:cs="Calibri"/>
          <w:lang w:eastAsia="sk-SK"/>
        </w:rPr>
      </w:pPr>
      <w:r w:rsidRPr="00AC09CE">
        <w:rPr>
          <w:rFonts w:ascii="Calibri" w:hAnsi="Calibri" w:cs="Calibri"/>
          <w:lang w:eastAsia="sk-SK"/>
        </w:rPr>
        <w:t xml:space="preserve">Obchodné meno: </w:t>
      </w:r>
      <w:r w:rsidRPr="00AC09CE">
        <w:rPr>
          <w:rFonts w:ascii="Calibri" w:hAnsi="Calibri" w:cs="Calibri"/>
          <w:lang w:eastAsia="sk-SK"/>
        </w:rPr>
        <w:tab/>
      </w:r>
      <w:r w:rsidRPr="00AC09CE">
        <w:rPr>
          <w:rFonts w:ascii="Calibri" w:hAnsi="Calibri" w:cs="Calibri"/>
          <w:lang w:eastAsia="sk-SK"/>
        </w:rPr>
        <w:tab/>
      </w:r>
    </w:p>
    <w:p w:rsidR="00104261" w:rsidRPr="00AC09CE" w:rsidRDefault="00104261" w:rsidP="00104261">
      <w:pPr>
        <w:jc w:val="both"/>
        <w:rPr>
          <w:rFonts w:ascii="Calibri" w:hAnsi="Calibri" w:cs="Calibri"/>
          <w:lang w:eastAsia="sk-SK"/>
        </w:rPr>
      </w:pPr>
      <w:r w:rsidRPr="00AC09CE">
        <w:rPr>
          <w:rFonts w:ascii="Calibri" w:hAnsi="Calibri" w:cs="Calibri"/>
          <w:lang w:eastAsia="sk-SK"/>
        </w:rPr>
        <w:t>Sídlo:</w:t>
      </w:r>
    </w:p>
    <w:p w:rsidR="00104261" w:rsidRPr="00AC09CE" w:rsidRDefault="00104261" w:rsidP="00104261">
      <w:pPr>
        <w:jc w:val="both"/>
        <w:rPr>
          <w:rFonts w:ascii="Calibri" w:hAnsi="Calibri" w:cs="Calibri"/>
          <w:lang w:eastAsia="sk-SK"/>
        </w:rPr>
      </w:pPr>
      <w:r w:rsidRPr="00AC09CE">
        <w:rPr>
          <w:rFonts w:ascii="Calibri" w:hAnsi="Calibri" w:cs="Calibri"/>
          <w:lang w:eastAsia="sk-SK"/>
        </w:rPr>
        <w:t>IČO:</w:t>
      </w:r>
      <w:r w:rsidRPr="00AC09CE">
        <w:rPr>
          <w:rFonts w:ascii="Calibri" w:hAnsi="Calibri" w:cs="Calibri"/>
          <w:lang w:eastAsia="sk-SK"/>
        </w:rPr>
        <w:tab/>
      </w:r>
      <w:r w:rsidRPr="00AC09CE">
        <w:rPr>
          <w:rFonts w:ascii="Calibri" w:hAnsi="Calibri" w:cs="Calibri"/>
          <w:lang w:eastAsia="sk-SK"/>
        </w:rPr>
        <w:tab/>
      </w:r>
      <w:r w:rsidRPr="00AC09CE">
        <w:rPr>
          <w:rFonts w:ascii="Calibri" w:hAnsi="Calibri" w:cs="Calibri"/>
          <w:lang w:eastAsia="sk-SK"/>
        </w:rPr>
        <w:tab/>
      </w:r>
    </w:p>
    <w:p w:rsidR="00104261" w:rsidRPr="00AC09CE" w:rsidRDefault="00104261" w:rsidP="00104261">
      <w:pPr>
        <w:jc w:val="both"/>
        <w:rPr>
          <w:rFonts w:ascii="Calibri" w:hAnsi="Calibri" w:cs="Calibri"/>
          <w:lang w:eastAsia="sk-SK"/>
        </w:rPr>
      </w:pPr>
      <w:r w:rsidRPr="00AC09CE">
        <w:rPr>
          <w:rFonts w:ascii="Calibri" w:hAnsi="Calibri" w:cs="Calibri"/>
          <w:lang w:eastAsia="sk-SK"/>
        </w:rPr>
        <w:t xml:space="preserve">Zastúpený: </w:t>
      </w:r>
      <w:r w:rsidRPr="00AC09CE">
        <w:rPr>
          <w:rFonts w:ascii="Calibri" w:hAnsi="Calibri" w:cs="Calibri"/>
          <w:lang w:eastAsia="sk-SK"/>
        </w:rPr>
        <w:tab/>
      </w:r>
      <w:r w:rsidRPr="00AC09CE">
        <w:rPr>
          <w:rFonts w:ascii="Calibri" w:hAnsi="Calibri" w:cs="Calibri"/>
          <w:lang w:eastAsia="sk-SK"/>
        </w:rPr>
        <w:tab/>
      </w:r>
    </w:p>
    <w:p w:rsidR="00104261" w:rsidRPr="00AC09CE" w:rsidRDefault="00104261" w:rsidP="00104261">
      <w:pPr>
        <w:tabs>
          <w:tab w:val="clear" w:pos="2138"/>
          <w:tab w:val="left" w:pos="0"/>
          <w:tab w:val="left" w:pos="2127"/>
        </w:tabs>
        <w:jc w:val="both"/>
        <w:rPr>
          <w:rFonts w:ascii="Calibri" w:hAnsi="Calibri" w:cs="Calibri"/>
          <w:lang w:eastAsia="sk-SK"/>
        </w:rPr>
      </w:pPr>
      <w:r w:rsidRPr="00AC09CE">
        <w:rPr>
          <w:rFonts w:ascii="Calibri" w:hAnsi="Calibri" w:cs="Calibri"/>
          <w:lang w:eastAsia="sk-SK"/>
        </w:rPr>
        <w:t>Kontaktná osoba:</w:t>
      </w:r>
      <w:r w:rsidRPr="00AC09CE">
        <w:rPr>
          <w:rFonts w:ascii="Calibri" w:hAnsi="Calibri" w:cs="Calibri"/>
          <w:lang w:eastAsia="sk-SK"/>
        </w:rPr>
        <w:tab/>
      </w:r>
    </w:p>
    <w:p w:rsidR="00104261" w:rsidRPr="00AC09CE" w:rsidRDefault="00104261" w:rsidP="00104261">
      <w:pPr>
        <w:rPr>
          <w:rFonts w:ascii="Calibri" w:hAnsi="Calibri" w:cs="Calibri"/>
        </w:rPr>
      </w:pPr>
      <w:r w:rsidRPr="00AC09CE">
        <w:rPr>
          <w:rFonts w:ascii="Calibri" w:hAnsi="Calibri" w:cs="Calibri"/>
          <w:lang w:eastAsia="sk-SK"/>
        </w:rPr>
        <w:t>Kontaktné údaje:</w:t>
      </w:r>
    </w:p>
    <w:p w:rsidR="00104261" w:rsidRPr="00AC09CE" w:rsidRDefault="00104261" w:rsidP="00104261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="Calibri" w:hAnsi="Calibri" w:cs="Calibri"/>
        </w:rPr>
      </w:pPr>
    </w:p>
    <w:p w:rsidR="00104261" w:rsidRPr="00AC09CE" w:rsidRDefault="00104261" w:rsidP="00104261">
      <w:pPr>
        <w:pStyle w:val="Cislo-2-text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num" w:pos="2836"/>
        </w:tabs>
        <w:rPr>
          <w:rFonts w:ascii="Calibri" w:hAnsi="Calibri" w:cs="Calibri"/>
          <w:b/>
        </w:rPr>
      </w:pPr>
      <w:r w:rsidRPr="00AC09CE">
        <w:rPr>
          <w:rFonts w:ascii="Calibri" w:hAnsi="Calibri" w:cs="Calibri"/>
          <w:b/>
        </w:rPr>
        <w:t>Návrh na plnenie kritéria</w:t>
      </w:r>
    </w:p>
    <w:p w:rsidR="00104261" w:rsidRPr="00AC09CE" w:rsidRDefault="00104261" w:rsidP="00104261">
      <w:pPr>
        <w:pStyle w:val="Cislo-2-text"/>
        <w:numPr>
          <w:ilvl w:val="0"/>
          <w:numId w:val="0"/>
        </w:numPr>
        <w:tabs>
          <w:tab w:val="clear" w:pos="1066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 w:cs="Calibri"/>
          <w:b/>
        </w:rPr>
      </w:pPr>
    </w:p>
    <w:p w:rsidR="00104261" w:rsidRPr="00AC09CE" w:rsidRDefault="00104261" w:rsidP="00104261">
      <w:pPr>
        <w:rPr>
          <w:rFonts w:ascii="Calibri" w:hAnsi="Calibri" w:cs="Calibri"/>
        </w:rPr>
      </w:pPr>
      <w:bookmarkStart w:id="0" w:name="_GoBack"/>
      <w:bookmarkEnd w:id="0"/>
    </w:p>
    <w:p w:rsidR="00104261" w:rsidRPr="00AC09CE" w:rsidRDefault="00104261" w:rsidP="00104261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rPr>
          <w:rFonts w:ascii="Calibri" w:eastAsia="Times New Roman" w:hAnsi="Calibri" w:cs="Calibri"/>
          <w:color w:val="2E74B5"/>
        </w:rPr>
      </w:pPr>
    </w:p>
    <w:tbl>
      <w:tblPr>
        <w:tblW w:w="9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566"/>
        <w:gridCol w:w="981"/>
        <w:gridCol w:w="1547"/>
        <w:gridCol w:w="1518"/>
        <w:gridCol w:w="1333"/>
        <w:gridCol w:w="1275"/>
      </w:tblGrid>
      <w:tr w:rsidR="00104261" w:rsidRPr="00AC09CE" w:rsidTr="004B4259">
        <w:trPr>
          <w:trHeight w:val="870"/>
        </w:trPr>
        <w:tc>
          <w:tcPr>
            <w:tcW w:w="9624" w:type="dxa"/>
            <w:gridSpan w:val="7"/>
            <w:tcBorders>
              <w:top w:val="single" w:sz="12" w:space="0" w:color="212121"/>
              <w:left w:val="single" w:sz="12" w:space="0" w:color="212121"/>
              <w:bottom w:val="single" w:sz="12" w:space="0" w:color="212121"/>
              <w:right w:val="single" w:sz="12" w:space="0" w:color="212121"/>
            </w:tcBorders>
            <w:shd w:val="clear" w:color="auto" w:fill="auto"/>
            <w:vAlign w:val="bottom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A. Predpokladaný rozsah plnenia predmetu zákazky pre poskytovanie hlasových služieb zahrnutých do skupín programov označených ako Hlasový program 1 až 4</w:t>
            </w:r>
          </w:p>
        </w:tc>
      </w:tr>
      <w:tr w:rsidR="00104261" w:rsidRPr="00AC09CE" w:rsidTr="004B4259">
        <w:trPr>
          <w:trHeight w:val="3195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4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 č.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Služba</w:t>
            </w:r>
          </w:p>
        </w:tc>
        <w:tc>
          <w:tcPr>
            <w:tcW w:w="981" w:type="dxa"/>
            <w:tcBorders>
              <w:top w:val="single" w:sz="12" w:space="0" w:color="212121"/>
              <w:left w:val="nil"/>
              <w:bottom w:val="single" w:sz="4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Merná jednotka (MJ)</w:t>
            </w:r>
          </w:p>
        </w:tc>
        <w:tc>
          <w:tcPr>
            <w:tcW w:w="1547" w:type="dxa"/>
            <w:tcBorders>
              <w:top w:val="single" w:sz="12" w:space="0" w:color="212121"/>
              <w:left w:val="nil"/>
              <w:bottom w:val="single" w:sz="4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Predpokladaný počet MJ za 1 mesiac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Predpokladaný počet MJ počas doby platnosti rámcovej dohody 48 mesiacov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212121"/>
            </w:tcBorders>
            <w:shd w:val="clear" w:color="496EE3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eurách bez DPH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12" w:space="0" w:color="212121"/>
            </w:tcBorders>
            <w:shd w:val="clear" w:color="496EE3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spolu v eurách bez DPH počas doby platnosti rámcovej dohody 48 mesiacov</w:t>
            </w:r>
          </w:p>
        </w:tc>
      </w:tr>
      <w:tr w:rsidR="00104261" w:rsidRPr="00AC09CE" w:rsidTr="004B4259">
        <w:trPr>
          <w:trHeight w:val="315"/>
        </w:trPr>
        <w:tc>
          <w:tcPr>
            <w:tcW w:w="404" w:type="dxa"/>
            <w:tcBorders>
              <w:top w:val="single" w:sz="4" w:space="0" w:color="000000"/>
              <w:left w:val="single" w:sz="12" w:space="0" w:color="212121"/>
              <w:bottom w:val="single" w:sz="12" w:space="0" w:color="000000"/>
              <w:right w:val="single" w:sz="4" w:space="0" w:color="212121"/>
            </w:tcBorders>
            <w:shd w:val="clear" w:color="auto" w:fill="D9D9D9"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212121"/>
            </w:tcBorders>
            <w:shd w:val="clear" w:color="auto" w:fill="D9D9D9"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B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212121"/>
            </w:tcBorders>
            <w:shd w:val="clear" w:color="auto" w:fill="D9D9D9"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212121"/>
            </w:tcBorders>
            <w:shd w:val="clear" w:color="auto" w:fill="D9D9D9"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D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212121"/>
            </w:tcBorders>
            <w:shd w:val="clear" w:color="auto" w:fill="D9D9D9"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E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212121"/>
            </w:tcBorders>
            <w:shd w:val="clear" w:color="auto" w:fill="D9D9D9"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F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212121"/>
            </w:tcBorders>
            <w:shd w:val="clear" w:color="auto" w:fill="D9D9D9"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G</w:t>
            </w:r>
          </w:p>
        </w:tc>
      </w:tr>
      <w:tr w:rsidR="00104261" w:rsidRPr="00AC09CE" w:rsidTr="004B4259">
        <w:trPr>
          <w:trHeight w:val="315"/>
        </w:trPr>
        <w:tc>
          <w:tcPr>
            <w:tcW w:w="404" w:type="dxa"/>
            <w:tcBorders>
              <w:top w:val="single" w:sz="12" w:space="0" w:color="000000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566" w:type="dxa"/>
            <w:tcBorders>
              <w:top w:val="single" w:sz="12" w:space="0" w:color="000000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poplatok za Hlasový program 1</w:t>
            </w:r>
          </w:p>
        </w:tc>
        <w:tc>
          <w:tcPr>
            <w:tcW w:w="981" w:type="dxa"/>
            <w:tcBorders>
              <w:top w:val="single" w:sz="12" w:space="0" w:color="000000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SIM</w:t>
            </w:r>
          </w:p>
        </w:tc>
        <w:tc>
          <w:tcPr>
            <w:tcW w:w="1547" w:type="dxa"/>
            <w:tcBorders>
              <w:top w:val="single" w:sz="12" w:space="0" w:color="000000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410</w:t>
            </w:r>
          </w:p>
        </w:tc>
        <w:tc>
          <w:tcPr>
            <w:tcW w:w="1518" w:type="dxa"/>
            <w:tcBorders>
              <w:top w:val="single" w:sz="12" w:space="0" w:color="000000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19 680</w:t>
            </w:r>
          </w:p>
        </w:tc>
        <w:tc>
          <w:tcPr>
            <w:tcW w:w="1333" w:type="dxa"/>
            <w:tcBorders>
              <w:top w:val="single" w:sz="12" w:space="0" w:color="000000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300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poplatok za Hlasový program 2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SIM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1 260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60 480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300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poplatok za Hlasový program 3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SIM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3 558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170 784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315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12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poplatok za Hlasový program 4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SIM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338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16 224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212121"/>
              <w:right w:val="single" w:sz="12" w:space="0" w:color="212121"/>
            </w:tcBorders>
            <w:shd w:val="clear" w:color="auto" w:fill="auto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1815"/>
        </w:trPr>
        <w:tc>
          <w:tcPr>
            <w:tcW w:w="9624" w:type="dxa"/>
            <w:gridSpan w:val="7"/>
            <w:tcBorders>
              <w:top w:val="single" w:sz="12" w:space="0" w:color="212121"/>
              <w:left w:val="single" w:sz="12" w:space="0" w:color="212121"/>
              <w:bottom w:val="single" w:sz="12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B. Predpokladaný rozsah plnenia predmetu zákazky pre poskytovanie vybraných najpoužívanejších hlasových služieb využitých objednávateľom naviac oproti službám zahrnutých v skupinách programov označených ako Hlasový program 1 až 4</w:t>
            </w:r>
          </w:p>
        </w:tc>
      </w:tr>
      <w:tr w:rsidR="00104261" w:rsidRPr="00AC09CE" w:rsidTr="004B4259">
        <w:trPr>
          <w:trHeight w:val="3180"/>
        </w:trPr>
        <w:tc>
          <w:tcPr>
            <w:tcW w:w="404" w:type="dxa"/>
            <w:tcBorders>
              <w:top w:val="single" w:sz="12" w:space="0" w:color="212121"/>
              <w:left w:val="single" w:sz="12" w:space="0" w:color="212121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 č.</w:t>
            </w:r>
          </w:p>
        </w:tc>
        <w:tc>
          <w:tcPr>
            <w:tcW w:w="2566" w:type="dxa"/>
            <w:tcBorders>
              <w:top w:val="single" w:sz="12" w:space="0" w:color="212121"/>
              <w:left w:val="nil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Služba</w:t>
            </w:r>
          </w:p>
        </w:tc>
        <w:tc>
          <w:tcPr>
            <w:tcW w:w="981" w:type="dxa"/>
            <w:tcBorders>
              <w:top w:val="single" w:sz="12" w:space="0" w:color="212121"/>
              <w:left w:val="nil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Merná jednotka (MJ)</w:t>
            </w:r>
          </w:p>
        </w:tc>
        <w:tc>
          <w:tcPr>
            <w:tcW w:w="1547" w:type="dxa"/>
            <w:tcBorders>
              <w:top w:val="single" w:sz="12" w:space="0" w:color="212121"/>
              <w:left w:val="nil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Predpokladaný počet MJ za 1 mesiac </w:t>
            </w:r>
          </w:p>
        </w:tc>
        <w:tc>
          <w:tcPr>
            <w:tcW w:w="1518" w:type="dxa"/>
            <w:tcBorders>
              <w:top w:val="single" w:sz="12" w:space="0" w:color="212121"/>
              <w:left w:val="nil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Predpokladaný počet MJ počas doby platnosti rámcovej dohody 48 mesiacov</w:t>
            </w:r>
          </w:p>
        </w:tc>
        <w:tc>
          <w:tcPr>
            <w:tcW w:w="1333" w:type="dxa"/>
            <w:tcBorders>
              <w:top w:val="single" w:sz="12" w:space="0" w:color="212121"/>
              <w:left w:val="nil"/>
              <w:bottom w:val="double" w:sz="6" w:space="0" w:color="000000"/>
              <w:right w:val="single" w:sz="4" w:space="0" w:color="212121"/>
            </w:tcBorders>
            <w:shd w:val="clear" w:color="496EE3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eurách bez DPH</w:t>
            </w:r>
          </w:p>
        </w:tc>
        <w:tc>
          <w:tcPr>
            <w:tcW w:w="1275" w:type="dxa"/>
            <w:tcBorders>
              <w:top w:val="single" w:sz="12" w:space="0" w:color="212121"/>
              <w:left w:val="nil"/>
              <w:bottom w:val="double" w:sz="6" w:space="0" w:color="000000"/>
              <w:right w:val="single" w:sz="12" w:space="0" w:color="212121"/>
            </w:tcBorders>
            <w:shd w:val="clear" w:color="496EE3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spolu v eurách bez DPH počas doby platnosti rámcovej dohody 48 mesiacov</w:t>
            </w:r>
          </w:p>
        </w:tc>
      </w:tr>
      <w:tr w:rsidR="00104261" w:rsidRPr="00AC09CE" w:rsidTr="004B4259">
        <w:trPr>
          <w:trHeight w:val="615"/>
        </w:trPr>
        <w:tc>
          <w:tcPr>
            <w:tcW w:w="404" w:type="dxa"/>
            <w:tcBorders>
              <w:top w:val="single" w:sz="12" w:space="0" w:color="212121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566" w:type="dxa"/>
            <w:tcBorders>
              <w:top w:val="single" w:sz="12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 minúta odchádzajúceho hovoru zo SR a EÚ do všetkých sietí v SR a v EÚ</w:t>
            </w:r>
          </w:p>
        </w:tc>
        <w:tc>
          <w:tcPr>
            <w:tcW w:w="981" w:type="dxa"/>
            <w:tcBorders>
              <w:top w:val="double" w:sz="6" w:space="0" w:color="000000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minúta</w:t>
            </w:r>
          </w:p>
        </w:tc>
        <w:tc>
          <w:tcPr>
            <w:tcW w:w="1547" w:type="dxa"/>
            <w:tcBorders>
              <w:top w:val="double" w:sz="6" w:space="0" w:color="000000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50 100</w:t>
            </w:r>
          </w:p>
        </w:tc>
        <w:tc>
          <w:tcPr>
            <w:tcW w:w="1518" w:type="dxa"/>
            <w:tcBorders>
              <w:top w:val="single" w:sz="12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2 404 800</w:t>
            </w:r>
          </w:p>
        </w:tc>
        <w:tc>
          <w:tcPr>
            <w:tcW w:w="1333" w:type="dxa"/>
            <w:tcBorders>
              <w:top w:val="single" w:sz="12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sz="12" w:space="0" w:color="212121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300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 SMS odoslaná v rámci HVPS v SR a v EÚ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SMS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16 700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801 600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600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 SMS odoslaná zo SR a EÚ do ostatných mobilných sietí v SR a v EÚ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SMS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16 700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801 600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300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 MMS odoslaná v rámci HVPS v SR a v EÚ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MMS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3 340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160 320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600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 MMS odoslaná zo SR a EÚ do ostatných mobilných sietí v SR a v EÚ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MMS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3 340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160 320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300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 GB dát v SR a v EÚ na žiadosť objednávateľa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GB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800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38 400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300"/>
        </w:trPr>
        <w:tc>
          <w:tcPr>
            <w:tcW w:w="404" w:type="dxa"/>
            <w:tcBorders>
              <w:top w:val="nil"/>
              <w:left w:val="single" w:sz="12" w:space="0" w:color="212121"/>
              <w:bottom w:val="nil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2 GB dát v SR a v EÚ na žiadosť objednávateľa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GB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800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38 400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615"/>
        </w:trPr>
        <w:tc>
          <w:tcPr>
            <w:tcW w:w="404" w:type="dxa"/>
            <w:tcBorders>
              <w:top w:val="single" w:sz="4" w:space="0" w:color="212121"/>
              <w:left w:val="single" w:sz="12" w:space="0" w:color="212121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2566" w:type="dxa"/>
            <w:tcBorders>
              <w:top w:val="single" w:sz="4" w:space="0" w:color="212121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5 GB dát na v SR a v EÚ žiadosť objednávateľa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GB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70</w:t>
            </w:r>
          </w:p>
        </w:tc>
        <w:tc>
          <w:tcPr>
            <w:tcW w:w="1518" w:type="dxa"/>
            <w:tcBorders>
              <w:top w:val="single" w:sz="4" w:space="0" w:color="212121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3 360</w:t>
            </w:r>
          </w:p>
        </w:tc>
        <w:tc>
          <w:tcPr>
            <w:tcW w:w="1333" w:type="dxa"/>
            <w:tcBorders>
              <w:top w:val="single" w:sz="4" w:space="0" w:color="212121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sz="4" w:space="0" w:color="212121"/>
              <w:left w:val="nil"/>
              <w:bottom w:val="single" w:sz="12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900"/>
        </w:trPr>
        <w:tc>
          <w:tcPr>
            <w:tcW w:w="9624" w:type="dxa"/>
            <w:gridSpan w:val="7"/>
            <w:tcBorders>
              <w:top w:val="single" w:sz="12" w:space="0" w:color="212121"/>
              <w:left w:val="single" w:sz="12" w:space="0" w:color="212121"/>
              <w:bottom w:val="single" w:sz="12" w:space="0" w:color="212121"/>
              <w:right w:val="single" w:sz="12" w:space="0" w:color="212121"/>
            </w:tcBorders>
            <w:shd w:val="clear" w:color="auto" w:fill="auto"/>
            <w:vAlign w:val="bottom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C. Predpokladaný rozsah plnenia predmetu zákazky pre poskytovanie dátových služieb zahrnutých do skupín programov označených ako Mobilný internet 1 až 2</w:t>
            </w:r>
          </w:p>
        </w:tc>
      </w:tr>
      <w:tr w:rsidR="00104261" w:rsidRPr="00AC09CE" w:rsidTr="004B4259">
        <w:trPr>
          <w:trHeight w:val="3240"/>
        </w:trPr>
        <w:tc>
          <w:tcPr>
            <w:tcW w:w="404" w:type="dxa"/>
            <w:tcBorders>
              <w:top w:val="nil"/>
              <w:left w:val="single" w:sz="12" w:space="0" w:color="212121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 č.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Služba</w:t>
            </w:r>
          </w:p>
        </w:tc>
        <w:tc>
          <w:tcPr>
            <w:tcW w:w="981" w:type="dxa"/>
            <w:tcBorders>
              <w:top w:val="single" w:sz="12" w:space="0" w:color="212121"/>
              <w:left w:val="nil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Merná jednotka (MJ)</w:t>
            </w:r>
          </w:p>
        </w:tc>
        <w:tc>
          <w:tcPr>
            <w:tcW w:w="1547" w:type="dxa"/>
            <w:tcBorders>
              <w:top w:val="single" w:sz="12" w:space="0" w:color="212121"/>
              <w:left w:val="nil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Predpokladaný počet MJ za 1 mesiac </w:t>
            </w: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Predpokladaný počet MJ počas doby platnosti rámcovej dohody 48 mesiacov</w:t>
            </w:r>
          </w:p>
        </w:tc>
        <w:tc>
          <w:tcPr>
            <w:tcW w:w="1333" w:type="dxa"/>
            <w:tcBorders>
              <w:top w:val="nil"/>
              <w:left w:val="nil"/>
              <w:bottom w:val="double" w:sz="6" w:space="0" w:color="000000"/>
              <w:right w:val="single" w:sz="4" w:space="0" w:color="212121"/>
            </w:tcBorders>
            <w:shd w:val="clear" w:color="00000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eurách bez DPH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000000"/>
              <w:right w:val="single" w:sz="12" w:space="0" w:color="212121"/>
            </w:tcBorders>
            <w:shd w:val="clear" w:color="00000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spolu v eurách bez DPH počas doby platnosti rámcovej dohody 48 mesiacov</w:t>
            </w:r>
          </w:p>
        </w:tc>
      </w:tr>
      <w:tr w:rsidR="00104261" w:rsidRPr="00AC09CE" w:rsidTr="004B4259">
        <w:trPr>
          <w:trHeight w:val="315"/>
        </w:trPr>
        <w:tc>
          <w:tcPr>
            <w:tcW w:w="404" w:type="dxa"/>
            <w:tcBorders>
              <w:top w:val="single" w:sz="12" w:space="0" w:color="212121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2566" w:type="dxa"/>
            <w:tcBorders>
              <w:top w:val="single" w:sz="12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poplatok za Mobilný internet 1</w:t>
            </w:r>
          </w:p>
        </w:tc>
        <w:tc>
          <w:tcPr>
            <w:tcW w:w="981" w:type="dxa"/>
            <w:tcBorders>
              <w:top w:val="double" w:sz="6" w:space="0" w:color="000000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SIM</w:t>
            </w:r>
          </w:p>
        </w:tc>
        <w:tc>
          <w:tcPr>
            <w:tcW w:w="1547" w:type="dxa"/>
            <w:tcBorders>
              <w:top w:val="double" w:sz="6" w:space="0" w:color="000000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1 250</w:t>
            </w:r>
          </w:p>
        </w:tc>
        <w:tc>
          <w:tcPr>
            <w:tcW w:w="1518" w:type="dxa"/>
            <w:tcBorders>
              <w:top w:val="single" w:sz="12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60 000</w:t>
            </w:r>
          </w:p>
        </w:tc>
        <w:tc>
          <w:tcPr>
            <w:tcW w:w="1333" w:type="dxa"/>
            <w:tcBorders>
              <w:top w:val="single" w:sz="12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sz="12" w:space="0" w:color="212121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315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14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poplatok za Mobilný internet 2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SIM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3 360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780"/>
        </w:trPr>
        <w:tc>
          <w:tcPr>
            <w:tcW w:w="9624" w:type="dxa"/>
            <w:gridSpan w:val="7"/>
            <w:tcBorders>
              <w:top w:val="single" w:sz="12" w:space="0" w:color="212121"/>
              <w:left w:val="single" w:sz="12" w:space="0" w:color="212121"/>
              <w:bottom w:val="single" w:sz="12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D. Predpokladaný rozsah plnenia predmetu zákazky pre poskytovanie vybraných najpoužívanejších dátových služieb využitých objednávateľom naviac oproti službám zahrnutých v skupinách programov označených ako Mobilný internet 1 až 2</w:t>
            </w:r>
          </w:p>
        </w:tc>
      </w:tr>
      <w:tr w:rsidR="00104261" w:rsidRPr="00AC09CE" w:rsidTr="004B4259">
        <w:trPr>
          <w:trHeight w:val="3180"/>
        </w:trPr>
        <w:tc>
          <w:tcPr>
            <w:tcW w:w="404" w:type="dxa"/>
            <w:tcBorders>
              <w:top w:val="nil"/>
              <w:left w:val="single" w:sz="12" w:space="0" w:color="212121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 č.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Služba</w:t>
            </w:r>
          </w:p>
        </w:tc>
        <w:tc>
          <w:tcPr>
            <w:tcW w:w="981" w:type="dxa"/>
            <w:tcBorders>
              <w:top w:val="single" w:sz="12" w:space="0" w:color="212121"/>
              <w:left w:val="nil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Merná jednotka (MJ)</w:t>
            </w:r>
          </w:p>
        </w:tc>
        <w:tc>
          <w:tcPr>
            <w:tcW w:w="1547" w:type="dxa"/>
            <w:tcBorders>
              <w:top w:val="single" w:sz="12" w:space="0" w:color="212121"/>
              <w:left w:val="nil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Predpokladaný počet MJ za 1 mesiac </w:t>
            </w: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000000"/>
              <w:right w:val="single" w:sz="4" w:space="0" w:color="212121"/>
            </w:tcBorders>
            <w:shd w:val="clear" w:color="C0C0C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Predpokladaný počet MJ počas doby platnosti rámcovej dohody 48 mesiacov</w:t>
            </w:r>
          </w:p>
        </w:tc>
        <w:tc>
          <w:tcPr>
            <w:tcW w:w="1333" w:type="dxa"/>
            <w:tcBorders>
              <w:top w:val="nil"/>
              <w:left w:val="nil"/>
              <w:bottom w:val="double" w:sz="6" w:space="0" w:color="000000"/>
              <w:right w:val="single" w:sz="4" w:space="0" w:color="212121"/>
            </w:tcBorders>
            <w:shd w:val="clear" w:color="00000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eurách bez DPH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000000"/>
              <w:right w:val="single" w:sz="12" w:space="0" w:color="212121"/>
            </w:tcBorders>
            <w:shd w:val="clear" w:color="000000" w:fill="D9D9D9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spolu v eurách bez DPH počas doby platnosti rámcovej dohody 48 mesiacov</w:t>
            </w:r>
          </w:p>
        </w:tc>
      </w:tr>
      <w:tr w:rsidR="00104261" w:rsidRPr="00AC09CE" w:rsidTr="004B4259">
        <w:trPr>
          <w:trHeight w:val="615"/>
        </w:trPr>
        <w:tc>
          <w:tcPr>
            <w:tcW w:w="404" w:type="dxa"/>
            <w:tcBorders>
              <w:top w:val="single" w:sz="12" w:space="0" w:color="212121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2566" w:type="dxa"/>
            <w:tcBorders>
              <w:top w:val="single" w:sz="12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 GB v SR a v EÚ dát na žiadosť objednávateľa</w:t>
            </w:r>
          </w:p>
        </w:tc>
        <w:tc>
          <w:tcPr>
            <w:tcW w:w="981" w:type="dxa"/>
            <w:tcBorders>
              <w:top w:val="double" w:sz="6" w:space="0" w:color="000000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GB</w:t>
            </w:r>
          </w:p>
        </w:tc>
        <w:tc>
          <w:tcPr>
            <w:tcW w:w="1547" w:type="dxa"/>
            <w:tcBorders>
              <w:top w:val="double" w:sz="6" w:space="0" w:color="000000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  <w:tc>
          <w:tcPr>
            <w:tcW w:w="1518" w:type="dxa"/>
            <w:tcBorders>
              <w:top w:val="single" w:sz="12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14 400</w:t>
            </w:r>
          </w:p>
        </w:tc>
        <w:tc>
          <w:tcPr>
            <w:tcW w:w="1333" w:type="dxa"/>
            <w:tcBorders>
              <w:top w:val="single" w:sz="12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sz="12" w:space="0" w:color="212121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600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2 GB dát v SR a v EÚ na žiadosť objednávateľa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GB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450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21 600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615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5 GB dát v SR a v EÚ na žiadosť objednávateľa</w:t>
            </w:r>
          </w:p>
        </w:tc>
        <w:tc>
          <w:tcPr>
            <w:tcW w:w="981" w:type="dxa"/>
            <w:tcBorders>
              <w:top w:val="single" w:sz="4" w:space="0" w:color="212121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GB</w:t>
            </w:r>
          </w:p>
        </w:tc>
        <w:tc>
          <w:tcPr>
            <w:tcW w:w="1547" w:type="dxa"/>
            <w:tcBorders>
              <w:top w:val="single" w:sz="4" w:space="0" w:color="212121"/>
              <w:left w:val="nil"/>
              <w:bottom w:val="single" w:sz="12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570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27 360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1035"/>
        </w:trPr>
        <w:tc>
          <w:tcPr>
            <w:tcW w:w="404" w:type="dxa"/>
            <w:tcBorders>
              <w:top w:val="single" w:sz="12" w:space="0" w:color="212121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6612" w:type="dxa"/>
            <w:gridSpan w:val="4"/>
            <w:tcBorders>
              <w:top w:val="single" w:sz="12" w:space="0" w:color="212121"/>
              <w:left w:val="nil"/>
              <w:bottom w:val="nil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za  predpokladaný rozsah plnenia predmetu zákazky za časť A, B, C, D v eurách bez DPH (súčet riadkov s </w:t>
            </w:r>
            <w:proofErr w:type="spellStart"/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p.č</w:t>
            </w:r>
            <w:proofErr w:type="spellEnd"/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. 1 až 17 v stĺpci G)</w:t>
            </w:r>
          </w:p>
        </w:tc>
        <w:tc>
          <w:tcPr>
            <w:tcW w:w="2608" w:type="dxa"/>
            <w:gridSpan w:val="2"/>
            <w:tcBorders>
              <w:top w:val="single" w:sz="12" w:space="0" w:color="212121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FFFF00"/>
            <w:noWrap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300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6612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hAnsi="Calibri" w:cs="Calibri"/>
              </w:rPr>
              <w:t>Výška sadzby DPH vyjadrená v %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noWrap/>
            <w:vAlign w:val="center"/>
            <w:hideMark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04261" w:rsidRPr="00AC09CE" w:rsidTr="004B4259">
        <w:trPr>
          <w:trHeight w:val="300"/>
        </w:trPr>
        <w:tc>
          <w:tcPr>
            <w:tcW w:w="404" w:type="dxa"/>
            <w:tcBorders>
              <w:top w:val="nil"/>
              <w:left w:val="single" w:sz="12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6612" w:type="dxa"/>
            <w:gridSpan w:val="4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09CE">
              <w:rPr>
                <w:rFonts w:ascii="Calibri" w:eastAsia="Times New Roman" w:hAnsi="Calibri" w:cs="Calibri"/>
                <w:color w:val="000000"/>
                <w:lang w:eastAsia="sk-SK"/>
              </w:rPr>
              <w:t>Hodnota DPH za časť A, B, C, D v eurách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212121"/>
              <w:right w:val="single" w:sz="12" w:space="0" w:color="212121"/>
            </w:tcBorders>
            <w:shd w:val="clear" w:color="auto" w:fill="auto"/>
            <w:noWrap/>
            <w:vAlign w:val="center"/>
          </w:tcPr>
          <w:p w:rsidR="00104261" w:rsidRPr="00AC09CE" w:rsidRDefault="00104261" w:rsidP="004B42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:rsidR="00104261" w:rsidRPr="00AC09CE" w:rsidRDefault="00104261" w:rsidP="00104261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rPr>
          <w:rFonts w:ascii="Calibri" w:eastAsia="Times New Roman" w:hAnsi="Calibri" w:cs="Calibri"/>
          <w:b/>
          <w:color w:val="2E74B5"/>
        </w:rPr>
      </w:pPr>
    </w:p>
    <w:p w:rsidR="00104261" w:rsidRPr="00AC09CE" w:rsidRDefault="00104261" w:rsidP="00104261">
      <w:pPr>
        <w:pStyle w:val="Cislo-2-text"/>
        <w:numPr>
          <w:ilvl w:val="0"/>
          <w:numId w:val="0"/>
        </w:numPr>
        <w:tabs>
          <w:tab w:val="clear" w:pos="1066"/>
          <w:tab w:val="clear" w:pos="1780"/>
          <w:tab w:val="clear" w:pos="2138"/>
          <w:tab w:val="clear" w:pos="2495"/>
          <w:tab w:val="clear" w:pos="2852"/>
        </w:tabs>
        <w:spacing w:before="0"/>
        <w:ind w:left="709" w:hanging="709"/>
        <w:rPr>
          <w:rFonts w:ascii="Calibri" w:hAnsi="Calibri" w:cs="Calibri"/>
          <w:b/>
        </w:rPr>
      </w:pPr>
    </w:p>
    <w:p w:rsidR="00104261" w:rsidRPr="00AC09CE" w:rsidRDefault="00104261" w:rsidP="00104261">
      <w:pPr>
        <w:pStyle w:val="Cislo-2-text"/>
        <w:numPr>
          <w:ilvl w:val="0"/>
          <w:numId w:val="0"/>
        </w:numPr>
        <w:tabs>
          <w:tab w:val="clear" w:pos="1066"/>
          <w:tab w:val="clear" w:pos="1780"/>
          <w:tab w:val="clear" w:pos="2138"/>
          <w:tab w:val="clear" w:pos="2495"/>
          <w:tab w:val="clear" w:pos="2852"/>
        </w:tabs>
        <w:spacing w:before="0"/>
        <w:ind w:left="709" w:hanging="709"/>
        <w:rPr>
          <w:rFonts w:ascii="Calibri" w:hAnsi="Calibri" w:cs="Calibri"/>
          <w:b/>
        </w:rPr>
      </w:pPr>
    </w:p>
    <w:p w:rsidR="00104261" w:rsidRPr="00AC09CE" w:rsidRDefault="00104261" w:rsidP="00104261">
      <w:pPr>
        <w:rPr>
          <w:rFonts w:ascii="Calibri" w:hAnsi="Calibri" w:cs="Calibri"/>
        </w:rPr>
      </w:pPr>
    </w:p>
    <w:p w:rsidR="00104261" w:rsidRPr="00AC09CE" w:rsidRDefault="00104261" w:rsidP="00104261">
      <w:pPr>
        <w:rPr>
          <w:rFonts w:ascii="Calibri" w:hAnsi="Calibri" w:cs="Calibri"/>
        </w:rPr>
      </w:pPr>
    </w:p>
    <w:p w:rsidR="00104261" w:rsidRPr="00AC09CE" w:rsidRDefault="00104261" w:rsidP="00104261">
      <w:pPr>
        <w:rPr>
          <w:rFonts w:ascii="Calibri" w:hAnsi="Calibri" w:cs="Calibri"/>
        </w:rPr>
      </w:pPr>
    </w:p>
    <w:p w:rsidR="00104261" w:rsidRPr="00AC09CE" w:rsidRDefault="00104261" w:rsidP="00104261">
      <w:pPr>
        <w:rPr>
          <w:rFonts w:ascii="Calibri" w:hAnsi="Calibri" w:cs="Calibri"/>
        </w:rPr>
      </w:pPr>
    </w:p>
    <w:p w:rsidR="00104261" w:rsidRPr="00AC09CE" w:rsidRDefault="00104261" w:rsidP="00104261">
      <w:pPr>
        <w:rPr>
          <w:rFonts w:ascii="Calibri" w:hAnsi="Calibri" w:cs="Calibri"/>
        </w:rPr>
      </w:pPr>
    </w:p>
    <w:p w:rsidR="00104261" w:rsidRPr="00AC09CE" w:rsidRDefault="00104261" w:rsidP="00104261">
      <w:pPr>
        <w:rPr>
          <w:rFonts w:ascii="Calibri" w:hAnsi="Calibri" w:cs="Calibri"/>
        </w:rPr>
      </w:pPr>
    </w:p>
    <w:p w:rsidR="00104261" w:rsidRPr="00AC09CE" w:rsidRDefault="00104261" w:rsidP="00104261">
      <w:pPr>
        <w:rPr>
          <w:rFonts w:ascii="Calibri" w:hAnsi="Calibri" w:cs="Calibri"/>
        </w:rPr>
      </w:pPr>
      <w:r w:rsidRPr="00AC09CE">
        <w:rPr>
          <w:rFonts w:ascii="Calibri" w:hAnsi="Calibri" w:cs="Calibri"/>
        </w:rPr>
        <w:t>V ..............................., dňa ...............................</w:t>
      </w:r>
    </w:p>
    <w:p w:rsidR="00104261" w:rsidRPr="00AC09CE" w:rsidRDefault="00104261" w:rsidP="00104261">
      <w:pPr>
        <w:rPr>
          <w:rFonts w:ascii="Calibri" w:hAnsi="Calibri" w:cs="Calibri"/>
        </w:rPr>
      </w:pPr>
    </w:p>
    <w:p w:rsidR="00104261" w:rsidRPr="00AC09CE" w:rsidRDefault="00104261" w:rsidP="00104261">
      <w:pPr>
        <w:rPr>
          <w:rFonts w:ascii="Calibri" w:hAnsi="Calibri" w:cs="Calibri"/>
        </w:rPr>
      </w:pPr>
    </w:p>
    <w:p w:rsidR="00104261" w:rsidRPr="00AC09CE" w:rsidRDefault="00104261" w:rsidP="00104261">
      <w:pPr>
        <w:rPr>
          <w:rFonts w:ascii="Calibri" w:hAnsi="Calibri" w:cs="Calibri"/>
        </w:rPr>
      </w:pPr>
    </w:p>
    <w:p w:rsidR="00104261" w:rsidRPr="00AC09CE" w:rsidRDefault="00104261" w:rsidP="00104261">
      <w:pPr>
        <w:jc w:val="right"/>
        <w:rPr>
          <w:rFonts w:ascii="Calibri" w:hAnsi="Calibri" w:cs="Calibri"/>
        </w:rPr>
      </w:pPr>
      <w:r w:rsidRPr="00AC09CE">
        <w:rPr>
          <w:rFonts w:ascii="Calibri" w:hAnsi="Calibri" w:cs="Calibri"/>
        </w:rPr>
        <w:t>..............................................................</w:t>
      </w:r>
    </w:p>
    <w:p w:rsidR="00104261" w:rsidRPr="00AC09CE" w:rsidRDefault="00104261" w:rsidP="00104261">
      <w:pPr>
        <w:jc w:val="both"/>
        <w:rPr>
          <w:rFonts w:ascii="Calibri" w:hAnsi="Calibri" w:cs="Calibri"/>
          <w:b/>
        </w:rPr>
      </w:pPr>
      <w:r w:rsidRPr="00AC09CE">
        <w:rPr>
          <w:rFonts w:ascii="Calibri" w:hAnsi="Calibri" w:cs="Calibri"/>
        </w:rPr>
        <w:t>(uviesť podpis konajúcej osoby za uchádzača v súlade so zápisom v OR SR alebo v inej relevantnej evidencii, t. j. uviesť napr. obchodné meno spoločnosti + podpis konajúcej osoby)</w:t>
      </w:r>
    </w:p>
    <w:p w:rsidR="00720CDF" w:rsidRDefault="00720CDF"/>
    <w:sectPr w:rsidR="00720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5DF4E198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2693"/>
        </w:tabs>
        <w:ind w:left="2693" w:hanging="709"/>
      </w:pPr>
      <w:rPr>
        <w:rFonts w:ascii="Calibri" w:hAnsi="Calibri" w:cs="Calibri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61"/>
    <w:rsid w:val="00104261"/>
    <w:rsid w:val="0072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3C482-D80B-4F31-AEEF-2CAA7AC4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26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104261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04261"/>
    <w:pPr>
      <w:keepNext/>
      <w:keepLines/>
      <w:numPr>
        <w:ilvl w:val="1"/>
        <w:numId w:val="1"/>
      </w:numPr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4261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9"/>
    <w:rsid w:val="00104261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104261"/>
    <w:pPr>
      <w:numPr>
        <w:ilvl w:val="2"/>
        <w:numId w:val="1"/>
      </w:numPr>
      <w:tabs>
        <w:tab w:val="clear" w:pos="1423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104261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104261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104261"/>
    <w:pPr>
      <w:numPr>
        <w:ilvl w:val="5"/>
        <w:numId w:val="1"/>
      </w:numPr>
      <w:tabs>
        <w:tab w:val="clear" w:pos="1423"/>
      </w:tabs>
      <w:spacing w:before="6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Ján</dc:creator>
  <cp:keywords/>
  <dc:description/>
  <cp:lastModifiedBy>Lipták Ján</cp:lastModifiedBy>
  <cp:revision>1</cp:revision>
  <dcterms:created xsi:type="dcterms:W3CDTF">2019-09-20T06:22:00Z</dcterms:created>
  <dcterms:modified xsi:type="dcterms:W3CDTF">2019-09-20T06:23:00Z</dcterms:modified>
</cp:coreProperties>
</file>