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0628" w14:textId="77777777" w:rsidR="00910050" w:rsidRPr="009B2D9A" w:rsidRDefault="00910050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C8AFA8" w14:textId="65EFA349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NÁVRH</w:t>
      </w:r>
    </w:p>
    <w:p w14:paraId="25079FCB" w14:textId="77777777" w:rsidR="00722D29" w:rsidRPr="009B2D9A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KÚPNA ZMLUVA č. .....</w:t>
      </w:r>
    </w:p>
    <w:p w14:paraId="3089E778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1AD54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uzatvorená podľa ustanovenia § 409 a </w:t>
      </w:r>
      <w:proofErr w:type="spellStart"/>
      <w:r w:rsidRPr="009B2D9A">
        <w:rPr>
          <w:rFonts w:ascii="Times New Roman" w:hAnsi="Times New Roman" w:cs="Times New Roman"/>
          <w:b/>
          <w:sz w:val="24"/>
          <w:szCs w:val="24"/>
        </w:rPr>
        <w:t>násl</w:t>
      </w:r>
      <w:proofErr w:type="spellEnd"/>
      <w:r w:rsidRPr="009B2D9A">
        <w:rPr>
          <w:rFonts w:ascii="Times New Roman" w:hAnsi="Times New Roman" w:cs="Times New Roman"/>
          <w:b/>
          <w:sz w:val="24"/>
          <w:szCs w:val="24"/>
        </w:rPr>
        <w:t xml:space="preserve">. zákona č. 513/1991 Zb. v znení neskorších predpisov, Obchodný zákonník, </w:t>
      </w:r>
    </w:p>
    <w:p w14:paraId="4AE334F9" w14:textId="77777777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D9A">
        <w:rPr>
          <w:rFonts w:ascii="Times New Roman" w:hAnsi="Times New Roman" w:cs="Times New Roman"/>
          <w:b/>
          <w:sz w:val="24"/>
          <w:szCs w:val="24"/>
        </w:rPr>
        <w:t>na dodanie tovaru</w:t>
      </w:r>
    </w:p>
    <w:p w14:paraId="09741CE9" w14:textId="77777777" w:rsidR="00722D29" w:rsidRPr="009B2D9A" w:rsidRDefault="00722D29" w:rsidP="00722D29">
      <w:pPr>
        <w:tabs>
          <w:tab w:val="left" w:pos="540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14:paraId="4685D210" w14:textId="53446772" w:rsidR="00722D29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41517E" w14:textId="77777777" w:rsidR="00A35F54" w:rsidRPr="009B2D9A" w:rsidRDefault="00A35F54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6D88B3A" w14:textId="77777777" w:rsidR="00722D29" w:rsidRPr="009B2D9A" w:rsidRDefault="00722D29" w:rsidP="00722D2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1FAA1" w14:textId="77777777" w:rsidR="00722D29" w:rsidRPr="009B2D9A" w:rsidRDefault="00722D29" w:rsidP="00722D2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uzatvorená medzi zmluvnými stranami:</w:t>
      </w:r>
    </w:p>
    <w:p w14:paraId="101701B5" w14:textId="77777777" w:rsidR="00A35F54" w:rsidRDefault="00722D29" w:rsidP="00722D2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5D89BB3" w14:textId="1EDFF06B" w:rsidR="00722D29" w:rsidRPr="009B2D9A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1D9F820" w14:textId="77777777" w:rsidR="00BE6908" w:rsidRPr="009B2D9A" w:rsidRDefault="00BE6908" w:rsidP="00BE690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22108BCA" w14:textId="5448EDE5" w:rsidR="00BE6908" w:rsidRPr="009B2D9A" w:rsidRDefault="00353C0B" w:rsidP="00A73913">
      <w:pPr>
        <w:pStyle w:val="Hlavika"/>
        <w:widowControl w:val="0"/>
        <w:tabs>
          <w:tab w:val="clear" w:pos="4536"/>
          <w:tab w:val="clear" w:pos="9072"/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Kup</w:t>
      </w:r>
      <w:r w:rsidR="00BC6FC0" w:rsidRPr="009B2D9A">
        <w:rPr>
          <w:rFonts w:ascii="Times New Roman" w:hAnsi="Times New Roman" w:cs="Times New Roman"/>
          <w:sz w:val="24"/>
          <w:szCs w:val="24"/>
        </w:rPr>
        <w:t>ujúci</w:t>
      </w:r>
      <w:r w:rsidR="00BE6908" w:rsidRPr="009B2D9A">
        <w:rPr>
          <w:rFonts w:ascii="Times New Roman" w:hAnsi="Times New Roman" w:cs="Times New Roman"/>
          <w:sz w:val="24"/>
          <w:szCs w:val="24"/>
        </w:rPr>
        <w:t>:</w:t>
      </w:r>
      <w:r w:rsidR="00BE6908" w:rsidRPr="009B2D9A">
        <w:rPr>
          <w:rFonts w:ascii="Times New Roman" w:hAnsi="Times New Roman" w:cs="Times New Roman"/>
          <w:sz w:val="24"/>
          <w:szCs w:val="24"/>
        </w:rPr>
        <w:tab/>
      </w:r>
      <w:r w:rsidR="000E51DD">
        <w:rPr>
          <w:rFonts w:ascii="Times New Roman" w:hAnsi="Times New Roman" w:cs="Times New Roman"/>
          <w:b/>
          <w:bCs/>
          <w:sz w:val="24"/>
          <w:szCs w:val="24"/>
        </w:rPr>
        <w:t>KAMENEC, s.r.o.</w:t>
      </w:r>
    </w:p>
    <w:p w14:paraId="6FCF85A5" w14:textId="69BAEADB" w:rsidR="00BE6908" w:rsidRPr="009B2D9A" w:rsidRDefault="00BE6908" w:rsidP="005E02E2">
      <w:pPr>
        <w:pStyle w:val="Hlavika"/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E51DD">
        <w:rPr>
          <w:rFonts w:ascii="Times New Roman" w:hAnsi="Times New Roman" w:cs="Times New Roman"/>
          <w:sz w:val="24"/>
          <w:szCs w:val="24"/>
        </w:rPr>
        <w:t>58, 906 14  Bukovec</w:t>
      </w:r>
    </w:p>
    <w:p w14:paraId="074703CE" w14:textId="60507988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Právna forma: </w:t>
      </w:r>
      <w:r w:rsidRPr="009B2D9A">
        <w:rPr>
          <w:rFonts w:ascii="Times New Roman" w:hAnsi="Times New Roman" w:cs="Times New Roman"/>
          <w:sz w:val="24"/>
          <w:szCs w:val="24"/>
        </w:rPr>
        <w:tab/>
        <w:t>spoločnosť s ručením obmedzeným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4A69A8DD" w14:textId="5C459D5F" w:rsidR="00BE6908" w:rsidRPr="009B2D9A" w:rsidRDefault="00BE6908" w:rsidP="001D67FE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456C08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527FF482" w14:textId="1125C67E" w:rsidR="00BE6908" w:rsidRPr="001A1696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Bankové spojenie:            </w:t>
      </w:r>
      <w:r w:rsidR="00A73913">
        <w:rPr>
          <w:rFonts w:ascii="Times New Roman" w:hAnsi="Times New Roman" w:cs="Times New Roman"/>
          <w:sz w:val="24"/>
          <w:szCs w:val="24"/>
        </w:rPr>
        <w:t xml:space="preserve"> </w:t>
      </w:r>
      <w:r w:rsidR="00A73913">
        <w:rPr>
          <w:rFonts w:ascii="Times New Roman" w:hAnsi="Times New Roman" w:cs="Times New Roman"/>
          <w:sz w:val="24"/>
          <w:szCs w:val="24"/>
        </w:rPr>
        <w:tab/>
      </w:r>
    </w:p>
    <w:p w14:paraId="11D41158" w14:textId="713C80A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1A1696">
        <w:rPr>
          <w:rFonts w:ascii="Times New Roman" w:hAnsi="Times New Roman" w:cs="Times New Roman"/>
          <w:color w:val="auto"/>
          <w:sz w:val="24"/>
          <w:szCs w:val="24"/>
        </w:rPr>
        <w:t>IBAN:</w:t>
      </w:r>
      <w:r w:rsidRPr="001A1696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14:paraId="0FAA28F3" w14:textId="204B17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IČO: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36226343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Pr="009B2D9A">
        <w:rPr>
          <w:rFonts w:ascii="Times New Roman" w:hAnsi="Times New Roman" w:cs="Times New Roman"/>
          <w:sz w:val="24"/>
          <w:szCs w:val="24"/>
        </w:rPr>
        <w:tab/>
      </w:r>
    </w:p>
    <w:p w14:paraId="0DF1ACCD" w14:textId="6E65D84E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DIČ : </w:t>
      </w:r>
      <w:r w:rsidRPr="009B2D9A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2020187543</w:t>
      </w:r>
    </w:p>
    <w:p w14:paraId="0B7EE2A2" w14:textId="0AA98B50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IČ DPH:                          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r w:rsidR="000E51DD" w:rsidRPr="000E51DD">
        <w:rPr>
          <w:rFonts w:ascii="Times New Roman" w:hAnsi="Times New Roman" w:cs="Times New Roman"/>
          <w:sz w:val="24"/>
          <w:szCs w:val="24"/>
        </w:rPr>
        <w:t>SK2020187543</w:t>
      </w:r>
    </w:p>
    <w:p w14:paraId="1DC91022" w14:textId="18480774" w:rsidR="00BE6908" w:rsidRPr="009B2D9A" w:rsidRDefault="00BE6908" w:rsidP="00A73913">
      <w:pPr>
        <w:widowControl w:val="0"/>
        <w:tabs>
          <w:tab w:val="left" w:pos="283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Osoby oprávnené rokovať : </w:t>
      </w:r>
      <w:r w:rsidR="00A7391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="000E51DD"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51DD"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="000E51DD" w:rsidRPr="00456C08">
        <w:rPr>
          <w:rFonts w:ascii="Times New Roman" w:hAnsi="Times New Roman" w:cs="Times New Roman"/>
          <w:sz w:val="24"/>
          <w:szCs w:val="24"/>
        </w:rPr>
        <w:t>– konateľ</w:t>
      </w:r>
    </w:p>
    <w:p w14:paraId="457CB36E" w14:textId="77777777" w:rsidR="00722D29" w:rsidRPr="009B2D9A" w:rsidRDefault="00E425BB" w:rsidP="00BE6908">
      <w:pPr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(ďalej len „kupujúci</w:t>
      </w:r>
      <w:r w:rsidR="00722D29" w:rsidRPr="009B2D9A">
        <w:rPr>
          <w:rFonts w:ascii="Times New Roman" w:hAnsi="Times New Roman" w:cs="Times New Roman"/>
          <w:sz w:val="24"/>
          <w:szCs w:val="24"/>
        </w:rPr>
        <w:t>“)</w:t>
      </w:r>
    </w:p>
    <w:p w14:paraId="5BFC5CF3" w14:textId="77777777" w:rsidR="00722D29" w:rsidRPr="009B2D9A" w:rsidRDefault="00722D29" w:rsidP="00722D29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B86B5E2" w14:textId="5DA93626" w:rsidR="00722D29" w:rsidRDefault="00722D29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F2EE4" w14:textId="77777777" w:rsidR="00A35F54" w:rsidRPr="009B2D9A" w:rsidRDefault="00A35F54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2AD415" w14:textId="3180D0F0" w:rsidR="00722D29" w:rsidRDefault="008816AD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</w:p>
    <w:p w14:paraId="615704C5" w14:textId="77777777" w:rsidR="00A35F54" w:rsidRPr="009B2D9A" w:rsidRDefault="00A35F54" w:rsidP="00722D2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171BC0" w14:textId="77777777" w:rsidR="00CB59FE" w:rsidRPr="009B2D9A" w:rsidRDefault="00CB59FE" w:rsidP="00722D2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1BE2AB" w14:textId="16F20328" w:rsidR="00722D29" w:rsidRPr="009B2D9A" w:rsidRDefault="00253C7D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Predávajúci</w:t>
      </w:r>
      <w:r w:rsidR="004309EA" w:rsidRPr="009B2D9A">
        <w:rPr>
          <w:rFonts w:ascii="Times New Roman" w:hAnsi="Times New Roman" w:cs="Times New Roman"/>
          <w:sz w:val="24"/>
          <w:szCs w:val="24"/>
        </w:rPr>
        <w:t>:</w:t>
      </w:r>
      <w:r w:rsidR="004309EA" w:rsidRPr="009B2D9A">
        <w:rPr>
          <w:rFonts w:ascii="Times New Roman" w:hAnsi="Times New Roman" w:cs="Times New Roman"/>
          <w:sz w:val="24"/>
          <w:szCs w:val="24"/>
        </w:rPr>
        <w:tab/>
      </w:r>
    </w:p>
    <w:p w14:paraId="21D38EB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Sídlo: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C16DF17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IČO:</w:t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47962AE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DIČ: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FCB613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IČ DPH: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85D30B5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Registrácia: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224C4C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Štatutárny orgán: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="004309EA"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D5D076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Bankové spojenie: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AAF1F8" w14:textId="77777777" w:rsidR="00722D29" w:rsidRPr="009B2D9A" w:rsidRDefault="00722D29" w:rsidP="004309EA">
      <w:pPr>
        <w:tabs>
          <w:tab w:val="left" w:pos="2268"/>
          <w:tab w:val="left" w:pos="283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IBAN: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  <w:r w:rsidRPr="009B2D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A118C49" w14:textId="77777777" w:rsidR="00722D29" w:rsidRPr="009B2D9A" w:rsidRDefault="00E425BB" w:rsidP="004309EA">
      <w:pPr>
        <w:tabs>
          <w:tab w:val="left" w:pos="28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(ďalej len „predávajúci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“)</w:t>
      </w:r>
    </w:p>
    <w:p w14:paraId="1E3FBA84" w14:textId="584A67C6" w:rsidR="00722D29" w:rsidRPr="009B2D9A" w:rsidRDefault="00722D29" w:rsidP="00722D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415BB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lastRenderedPageBreak/>
        <w:t>Článok I</w:t>
      </w:r>
    </w:p>
    <w:p w14:paraId="0C67A1F2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Predmet zmluvy</w:t>
      </w:r>
    </w:p>
    <w:p w14:paraId="7EBC7210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70D603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v rozsahu a za podmienok dohodnutých v tejto zmluve dodať tovar uvedený v bode 3 tohto článku riadne a včas a dodaný tovar odovzdať v čase a mieste uvedenom v článku II tejto zmluvy. </w:t>
      </w:r>
    </w:p>
    <w:p w14:paraId="69CEF0DA" w14:textId="77777777" w:rsidR="00722D29" w:rsidRPr="009B2D9A" w:rsidRDefault="00E425BB" w:rsidP="00722D29">
      <w:pPr>
        <w:numPr>
          <w:ilvl w:val="0"/>
          <w:numId w:val="1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sa zaväzuje dodaný tovar prevziať v súlade s ustanoveniami tej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to zmluvy, zaplatiť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dohodnutú cenu vo výške a spôsobom uvedeným v článku III tejto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zmluvy a poskytnúť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súčinnosť potrebnú na riadne a včasné dodanie tovaru.</w:t>
      </w:r>
    </w:p>
    <w:p w14:paraId="42FACB23" w14:textId="344E3932" w:rsidR="00722D29" w:rsidRPr="004C3151" w:rsidRDefault="00722D29" w:rsidP="00537505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Tovarom sa pre účely tejto zmluvy rozumie dodanie </w:t>
      </w:r>
      <w:r w:rsidR="00C533F7" w:rsidRPr="004C3151">
        <w:rPr>
          <w:rFonts w:ascii="Times New Roman" w:eastAsia="Times New Roman" w:hAnsi="Times New Roman" w:cs="Times New Roman"/>
          <w:sz w:val="24"/>
          <w:szCs w:val="24"/>
        </w:rPr>
        <w:t xml:space="preserve">strojov v súlade s ponukou predloženou v rámci výberu dodávateľa vo verejnom obstarávaní 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091ADC">
        <w:rPr>
          <w:rFonts w:ascii="Times New Roman" w:eastAsia="Times New Roman" w:hAnsi="Times New Roman" w:cs="Times New Roman"/>
          <w:sz w:val="24"/>
          <w:szCs w:val="24"/>
        </w:rPr>
        <w:t>Gumený matrac do ležiskových boxov</w:t>
      </w:r>
      <w:r w:rsidR="000B5569" w:rsidRPr="004C3151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, ktorý </w:t>
      </w:r>
      <w:r w:rsidR="00574F7B" w:rsidRPr="004C3151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1531C7" w:rsidRPr="004C3151">
        <w:rPr>
          <w:rFonts w:ascii="Times New Roman" w:eastAsia="Times New Roman" w:hAnsi="Times New Roman" w:cs="Times New Roman"/>
          <w:sz w:val="24"/>
          <w:szCs w:val="24"/>
        </w:rPr>
        <w:t xml:space="preserve"> uskutočnil v súlade s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 w:rsidR="004C3151" w:rsidRPr="004C3151">
        <w:rPr>
          <w:rFonts w:ascii="Times New Roman" w:eastAsia="Times New Roman" w:hAnsi="Times New Roman" w:cs="Times New Roman"/>
          <w:sz w:val="24"/>
          <w:szCs w:val="24"/>
        </w:rPr>
        <w:t>Usmernením Pôdohospodárskej platobnej agentúry č. 8/2017 k obstarávaniu tovarov, stavebných prác a služieb financovaných z PRV SR 2014 - 2020</w:t>
      </w:r>
      <w:r w:rsidR="00FF1C58" w:rsidRPr="004C3151">
        <w:rPr>
          <w:rFonts w:ascii="Times New Roman" w:eastAsia="Times New Roman" w:hAnsi="Times New Roman" w:cs="Times New Roman"/>
          <w:sz w:val="24"/>
          <w:szCs w:val="24"/>
        </w:rPr>
        <w:t>“ v aktuálnom znení</w:t>
      </w:r>
      <w:r w:rsidRPr="004C31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A4FE5CB" w14:textId="472EE6BA" w:rsidR="00E94702" w:rsidRPr="009B2D9A" w:rsidRDefault="00E94702" w:rsidP="00722D29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Predávajúci je povinný dodať predmet zmluvy v súlade s jeho ponukou, ktorú predložil </w:t>
      </w:r>
      <w:r w:rsidR="00574F7B">
        <w:rPr>
          <w:rFonts w:ascii="Times New Roman" w:eastAsia="Times New Roman" w:hAnsi="Times New Roman" w:cs="Times New Roman"/>
          <w:sz w:val="24"/>
          <w:szCs w:val="24"/>
        </w:rPr>
        <w:t>kupujúcemu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ako uchádzač v obstarávaní v súlade s Výzvou na predkladanie ponúk a Súťažnými podkladmi. Predmet plnenia zmluvy je totožný s predmetom zákazky vykonaného obstarávania.</w:t>
      </w:r>
    </w:p>
    <w:p w14:paraId="562F5BAF" w14:textId="77777777" w:rsidR="00E94702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CF92C7" w14:textId="77777777" w:rsidR="00EE14AE" w:rsidRPr="009B2D9A" w:rsidRDefault="00EE14AE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D3897" w14:textId="0CF0EFD2" w:rsidR="00E94702" w:rsidRPr="009B2D9A" w:rsidRDefault="00E94702" w:rsidP="00E947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D0E7E6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</w:t>
      </w:r>
    </w:p>
    <w:p w14:paraId="3F5D43E3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Čas a miesto plnenia</w:t>
      </w:r>
    </w:p>
    <w:p w14:paraId="7802336D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077BE63F" w14:textId="77777777" w:rsidR="00722D29" w:rsidRPr="009B2D9A" w:rsidRDefault="00722D29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Zmluvné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strany sa dohodli, že predávajúci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dodá tovar na základe doručenej záväznej ob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jednávky zo strany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v ktorej bude určený čas a miesto na dodanie tovaru. </w:t>
      </w:r>
    </w:p>
    <w:p w14:paraId="373CA5ED" w14:textId="77777777" w:rsidR="00722D29" w:rsidRPr="009B2D9A" w:rsidRDefault="00215728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je povinný odovzdať tovar prostredníctvom svojho konateľa alebo zástupcu pre odborné záležitosti, príp. iného povereného zamestnanca. </w:t>
      </w:r>
    </w:p>
    <w:p w14:paraId="2CB640ED" w14:textId="77777777" w:rsidR="00722D29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Kupujúci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prevzatie a prehli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adku tovaru potvrdí predávajúcemu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 xml:space="preserve"> podpísaním dodacieho listu, vydaním písomného potvrdenia.</w:t>
      </w:r>
    </w:p>
    <w:p w14:paraId="66E5970B" w14:textId="42802907" w:rsidR="00722D29" w:rsidRPr="009B2D9A" w:rsidRDefault="00B239CF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Predmetný tovar je až do doby úplného zaplatenia majetkom predávajúceho</w:t>
      </w:r>
      <w:r w:rsidR="00722D29"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79B060" w14:textId="4C6AF4BE" w:rsidR="00E425BB" w:rsidRPr="009B2D9A" w:rsidRDefault="00E425BB" w:rsidP="00722D29">
      <w:pPr>
        <w:numPr>
          <w:ilvl w:val="0"/>
          <w:numId w:val="3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Lehota plnenia: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 xml:space="preserve">Termín </w:t>
      </w:r>
      <w:r w:rsidR="007F63A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dodania do 180 kalendárnych dní od doručenia </w:t>
      </w:r>
      <w:r w:rsidR="007F63AA">
        <w:rPr>
          <w:rFonts w:ascii="Times New Roman" w:eastAsia="Times New Roman" w:hAnsi="Times New Roman" w:cs="Times New Roman"/>
          <w:sz w:val="24"/>
          <w:szCs w:val="24"/>
        </w:rPr>
        <w:t>záväznej objednávky predávajúcemu a uhradenia zálohovej faktúry zo strany kupujúceho.</w:t>
      </w:r>
    </w:p>
    <w:p w14:paraId="796FFEA1" w14:textId="77777777" w:rsidR="00722D29" w:rsidRPr="009B2D9A" w:rsidRDefault="00722D29" w:rsidP="00722D2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560472" w14:textId="73888067" w:rsidR="00A35F54" w:rsidRDefault="00A35F54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6B2F71D" w14:textId="77777777" w:rsidR="00F40246" w:rsidRPr="009B2D9A" w:rsidRDefault="00F40246" w:rsidP="00722D29">
      <w:pPr>
        <w:keepNext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44B60E1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III</w:t>
      </w:r>
    </w:p>
    <w:p w14:paraId="5AD04658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Cena a platobné podmienky</w:t>
      </w:r>
    </w:p>
    <w:p w14:paraId="03277710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2936D449" w14:textId="67B6AB23" w:rsidR="00B747C0" w:rsidRPr="00B747C0" w:rsidRDefault="00722D29" w:rsidP="00722D29">
      <w:pPr>
        <w:numPr>
          <w:ilvl w:val="0"/>
          <w:numId w:val="4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Zmluvné strany sa dohodli na celkovej cene za </w:t>
      </w:r>
      <w:r w:rsidR="00353C0B" w:rsidRPr="009B2D9A">
        <w:rPr>
          <w:rFonts w:ascii="Times New Roman" w:eastAsia="Times New Roman" w:hAnsi="Times New Roman" w:cs="Times New Roman"/>
          <w:sz w:val="24"/>
          <w:szCs w:val="24"/>
        </w:rPr>
        <w:t>predmet zmluvy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, ktorá je ......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 xml:space="preserve"> Eur bez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2D9A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..............</w:t>
      </w:r>
      <w:r w:rsidR="002344CE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b/>
          <w:sz w:val="24"/>
          <w:szCs w:val="24"/>
        </w:rPr>
        <w:t>.. Eur s DPH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(slovom 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.........................................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......).</w:t>
      </w:r>
      <w:r w:rsidR="00FF1C58" w:rsidRPr="009B2D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Cenu sa kupujúci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 xml:space="preserve"> zaväzuje predávajúcemu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uhradiť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 xml:space="preserve"> nasledovne:</w:t>
      </w:r>
    </w:p>
    <w:p w14:paraId="3E11C9BE" w14:textId="6AE0C3E4" w:rsidR="002344CE" w:rsidRPr="002344CE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747C0">
        <w:rPr>
          <w:rFonts w:ascii="Times New Roman" w:eastAsia="Times New Roman" w:hAnsi="Times New Roman" w:cs="Times New Roman"/>
          <w:sz w:val="24"/>
          <w:szCs w:val="24"/>
        </w:rPr>
        <w:t>0% z celkovej ceny za predmet zmluvy formou zálohovej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, ktorú je predávajúci oprávnený vystaviť po doručení záväznej objednávky zo strany kupujúceho; splatnosť zálohovej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</w:p>
    <w:p w14:paraId="1C0F532B" w14:textId="1ACFCE22" w:rsidR="00722D29" w:rsidRPr="00B747C0" w:rsidRDefault="00B239CF" w:rsidP="00B747C0">
      <w:pPr>
        <w:pStyle w:val="Odsekzoznamu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0% z celkovej ceny za predmet zmluvy</w:t>
      </w:r>
      <w:r w:rsidR="00240660">
        <w:rPr>
          <w:rFonts w:ascii="Times New Roman" w:eastAsia="Times New Roman" w:hAnsi="Times New Roman" w:cs="Times New Roman"/>
          <w:sz w:val="24"/>
          <w:szCs w:val="24"/>
        </w:rPr>
        <w:t xml:space="preserve"> po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dodaní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nainštalovaní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 predmetu zmluvy v čase a mieste plnenia podľa článku II tejto zmluvy</w:t>
      </w:r>
      <w:r w:rsidR="00722D29" w:rsidRPr="00B747C0">
        <w:rPr>
          <w:rFonts w:ascii="Times New Roman" w:eastAsia="Times New Roman" w:hAnsi="Times New Roman" w:cs="Times New Roman"/>
          <w:sz w:val="24"/>
          <w:szCs w:val="24"/>
        </w:rPr>
        <w:t xml:space="preserve"> na základ</w:t>
      </w:r>
      <w:r w:rsidR="00215728" w:rsidRPr="00B747C0">
        <w:rPr>
          <w:rFonts w:ascii="Times New Roman" w:eastAsia="Times New Roman" w:hAnsi="Times New Roman" w:cs="Times New Roman"/>
          <w:sz w:val="24"/>
          <w:szCs w:val="24"/>
        </w:rPr>
        <w:t>e faktúry vystavenej predávajúcim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 xml:space="preserve">; splatnosť faktúry bude </w:t>
      </w:r>
      <w:r w:rsidR="002344CE" w:rsidRPr="00B747C0">
        <w:rPr>
          <w:rFonts w:ascii="Times New Roman" w:eastAsia="Times New Roman" w:hAnsi="Times New Roman" w:cs="Times New Roman"/>
          <w:sz w:val="24"/>
          <w:szCs w:val="24"/>
        </w:rPr>
        <w:t>14 dní po vystavení faktúry</w:t>
      </w:r>
      <w:r w:rsidR="002344CE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3"/>
        <w:gridCol w:w="975"/>
        <w:gridCol w:w="1766"/>
        <w:gridCol w:w="1899"/>
        <w:gridCol w:w="1837"/>
      </w:tblGrid>
      <w:tr w:rsidR="00722D29" w:rsidRPr="009B2D9A" w14:paraId="4DEC07E8" w14:textId="77777777" w:rsidTr="00AB48A2"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3F9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Názov tovaru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B764E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 ks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4303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za 1 ks bez DPH v Eur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82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bez DPH v Eur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B676F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spolu s DPH  v Eur</w:t>
            </w:r>
          </w:p>
        </w:tc>
      </w:tr>
      <w:tr w:rsidR="00722D29" w:rsidRPr="009B2D9A" w14:paraId="25855F41" w14:textId="77777777" w:rsidTr="00AB48A2">
        <w:trPr>
          <w:trHeight w:val="570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2F69" w14:textId="501A645C" w:rsidR="00910050" w:rsidRPr="009B2D9A" w:rsidRDefault="00091ADC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  <w:color w:val="auto"/>
              </w:rPr>
              <w:t>Gumený matrac do ležiskových boxov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D112" w14:textId="02633AE4" w:rsidR="00722D29" w:rsidRPr="009B2D9A" w:rsidRDefault="00AB48A2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D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782E" w14:textId="5AA8CA22" w:rsidR="00722D29" w:rsidRPr="009B2D9A" w:rsidRDefault="00722D29" w:rsidP="005008CA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51FA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CD8C8" w14:textId="77777777" w:rsidR="00722D29" w:rsidRPr="009B2D9A" w:rsidRDefault="00722D29">
            <w:pPr>
              <w:tabs>
                <w:tab w:val="left" w:pos="3828"/>
                <w:tab w:val="left" w:pos="5529"/>
                <w:tab w:val="left" w:pos="7797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A3F7FD" w14:textId="107EE909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B040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IV</w:t>
      </w:r>
    </w:p>
    <w:p w14:paraId="06884299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Zodpovednosť za vady tovaru</w:t>
      </w:r>
    </w:p>
    <w:p w14:paraId="346F95AA" w14:textId="77777777" w:rsidR="00E94702" w:rsidRPr="009B2D9A" w:rsidRDefault="00E94702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</w:p>
    <w:p w14:paraId="37CD696F" w14:textId="703C5939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to, že tovar má v čase</w:t>
      </w:r>
      <w:r w:rsidR="00E425BB" w:rsidRPr="009B2D9A">
        <w:rPr>
          <w:rFonts w:ascii="Times New Roman" w:hAnsi="Times New Roman" w:cs="Times New Roman"/>
          <w:sz w:val="24"/>
          <w:szCs w:val="24"/>
        </w:rPr>
        <w:t xml:space="preserve"> jeho odovzdania kupujúcemu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dohodnuté vlastnosti podľa tejto zmluvy a spĺňa všetky požadované technické parametre.</w:t>
      </w:r>
    </w:p>
    <w:p w14:paraId="5E529686" w14:textId="77777777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za vady tovaru, ktoré má tovar v ča</w:t>
      </w:r>
      <w:r w:rsidR="00E425BB" w:rsidRPr="009B2D9A">
        <w:rPr>
          <w:rFonts w:ascii="Times New Roman" w:hAnsi="Times New Roman" w:cs="Times New Roman"/>
          <w:sz w:val="24"/>
          <w:szCs w:val="24"/>
        </w:rPr>
        <w:t>se jeho prevzatia kupujúcim</w:t>
      </w:r>
      <w:r w:rsidR="00722D29" w:rsidRPr="009B2D9A">
        <w:rPr>
          <w:rFonts w:ascii="Times New Roman" w:hAnsi="Times New Roman" w:cs="Times New Roman"/>
          <w:sz w:val="24"/>
          <w:szCs w:val="24"/>
        </w:rPr>
        <w:t>, ako aj za vady, ktoré sa vyskytnú po prevzatí t</w:t>
      </w:r>
      <w:r w:rsidRPr="009B2D9A">
        <w:rPr>
          <w:rFonts w:ascii="Times New Roman" w:hAnsi="Times New Roman" w:cs="Times New Roman"/>
          <w:sz w:val="24"/>
          <w:szCs w:val="24"/>
        </w:rPr>
        <w:t>ovaru v záručnej dobe. 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zodpovedá aj za vady tovaru vzniknuté po odovzdaní tovaru, ak boli spôsobené porušením jeho povinností.</w:t>
      </w:r>
    </w:p>
    <w:p w14:paraId="21656C4C" w14:textId="1A742054" w:rsidR="00722D29" w:rsidRPr="009B2D9A" w:rsidRDefault="00215728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Predávajúci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preberá záruku za akosť tovaru. Záručná doba je dohodnutá na obdobie </w:t>
      </w:r>
      <w:r w:rsidR="00B239CF">
        <w:rPr>
          <w:rFonts w:ascii="Times New Roman" w:hAnsi="Times New Roman" w:cs="Times New Roman"/>
          <w:sz w:val="24"/>
          <w:szCs w:val="24"/>
        </w:rPr>
        <w:t>24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 mesiacov.</w:t>
      </w:r>
      <w:r w:rsidR="00456C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85C60" w14:textId="798208E3" w:rsidR="00722D29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Vady predmetu plnenia, ktoré má tovar </w:t>
      </w:r>
      <w:r w:rsidR="00E425BB" w:rsidRPr="009B2D9A">
        <w:rPr>
          <w:rFonts w:ascii="Times New Roman" w:hAnsi="Times New Roman" w:cs="Times New Roman"/>
          <w:sz w:val="24"/>
          <w:szCs w:val="24"/>
        </w:rPr>
        <w:t>v čase prevzatia, musí kupujúci</w:t>
      </w:r>
      <w:r w:rsidR="00215728" w:rsidRPr="009B2D9A">
        <w:rPr>
          <w:rFonts w:ascii="Times New Roman" w:hAnsi="Times New Roman" w:cs="Times New Roman"/>
          <w:sz w:val="24"/>
          <w:szCs w:val="24"/>
        </w:rPr>
        <w:t xml:space="preserve"> reklamovať písomne u predávajúceho</w:t>
      </w:r>
      <w:r w:rsidRPr="009B2D9A">
        <w:rPr>
          <w:rFonts w:ascii="Times New Roman" w:hAnsi="Times New Roman" w:cs="Times New Roman"/>
          <w:sz w:val="24"/>
          <w:szCs w:val="24"/>
        </w:rPr>
        <w:t xml:space="preserve"> v lehote do 7 pracovných dní odo dňa prevzatia. Pri predá</w:t>
      </w:r>
      <w:r w:rsidR="00215728" w:rsidRPr="009B2D9A">
        <w:rPr>
          <w:rFonts w:ascii="Times New Roman" w:hAnsi="Times New Roman" w:cs="Times New Roman"/>
          <w:sz w:val="24"/>
          <w:szCs w:val="24"/>
        </w:rPr>
        <w:t>vanom tovare, na ktorý predávajúci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poskytuje záruku, je </w:t>
      </w:r>
      <w:r w:rsidR="00E425BB" w:rsidRPr="009B2D9A">
        <w:rPr>
          <w:rFonts w:ascii="Times New Roman" w:hAnsi="Times New Roman" w:cs="Times New Roman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sz w:val="24"/>
          <w:szCs w:val="24"/>
        </w:rPr>
        <w:t xml:space="preserve"> povinný vady akosti reklamovať do 7 pracovných dní od ich zistenia, najneskôr do konca záručnej lehoty. Písomná reklamácia musí obsahovať aspoň tieto údaje: číslo Kúpnej zmluvy, druh dodaného tovaru, dátum dodania tovaru, opis vady tovaru a ako sa prejavuje.</w:t>
      </w:r>
    </w:p>
    <w:p w14:paraId="0C9BE242" w14:textId="0AD048E0" w:rsidR="00F40246" w:rsidRPr="00F40246" w:rsidRDefault="00F40246" w:rsidP="00C90BF0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40246">
        <w:rPr>
          <w:rFonts w:ascii="Times New Roman" w:hAnsi="Times New Roman" w:cs="Times New Roman"/>
          <w:sz w:val="24"/>
          <w:szCs w:val="24"/>
        </w:rPr>
        <w:t>Zmluvné strany sa dohodli, že predávajúci v rámci záručnej doby poskytne záručný servis s nástupom na zásah do 24 hodín bezodplatne na výmenu bežne opotrebovaných náhradných dielov, servisného technika a preventívnych servisných prehliadok pod</w:t>
      </w:r>
      <w:r>
        <w:rPr>
          <w:rFonts w:ascii="Times New Roman" w:hAnsi="Times New Roman" w:cs="Times New Roman"/>
          <w:sz w:val="24"/>
          <w:szCs w:val="24"/>
        </w:rPr>
        <w:t xml:space="preserve">ľa </w:t>
      </w:r>
      <w:r w:rsidRPr="00F40246">
        <w:rPr>
          <w:rFonts w:ascii="Times New Roman" w:hAnsi="Times New Roman" w:cs="Times New Roman"/>
          <w:sz w:val="24"/>
          <w:szCs w:val="24"/>
        </w:rPr>
        <w:t>pokynov výrobcu stroja.</w:t>
      </w:r>
    </w:p>
    <w:p w14:paraId="34FCB4A1" w14:textId="77777777" w:rsidR="00722D29" w:rsidRPr="009B2D9A" w:rsidRDefault="00722D29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Zmluvné strany sa dohodli, že na úpravu nárokov z vád tovaru sa vzťahujú ustanovenia § 436 až § 441 Obchodného zákonníka.</w:t>
      </w:r>
    </w:p>
    <w:p w14:paraId="5DAA5197" w14:textId="77777777" w:rsidR="00722D29" w:rsidRPr="009B2D9A" w:rsidRDefault="00E425BB" w:rsidP="00722D29">
      <w:pPr>
        <w:numPr>
          <w:ilvl w:val="0"/>
          <w:numId w:val="5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 xml:space="preserve">Kupujúci </w:t>
      </w:r>
      <w:r w:rsidR="00722D29" w:rsidRPr="009B2D9A">
        <w:rPr>
          <w:rFonts w:ascii="Times New Roman" w:hAnsi="Times New Roman" w:cs="Times New Roman"/>
          <w:sz w:val="24"/>
          <w:szCs w:val="24"/>
        </w:rPr>
        <w:t xml:space="preserve">má pri vyskytnutí sa vady tovaru právo voľby z nasledovných nárokov: odstránenie vád opravou tovaru, ak je tento opraviteľný, dodanie náhradného tovaru, ak tovar nie je opraviteľný.  </w:t>
      </w:r>
    </w:p>
    <w:p w14:paraId="6A08E42C" w14:textId="77777777" w:rsidR="00722D29" w:rsidRPr="009B2D9A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AE3155" w14:textId="77777777" w:rsidR="00BF1CDC" w:rsidRDefault="00BF1CDC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</w:p>
    <w:p w14:paraId="42C170C5" w14:textId="62FA196C" w:rsidR="008D4F44" w:rsidRPr="009B2D9A" w:rsidRDefault="008D4F44" w:rsidP="008D4F44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sz w:val="24"/>
          <w:szCs w:val="24"/>
        </w:rPr>
        <w:t>Článok V</w:t>
      </w:r>
    </w:p>
    <w:p w14:paraId="121018B3" w14:textId="77777777" w:rsidR="008D4F44" w:rsidRPr="009B2D9A" w:rsidRDefault="008D4F44" w:rsidP="008D4F44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Zmluvné pokuty a</w:t>
      </w:r>
      <w:r w:rsidR="00E94702"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 </w:t>
      </w: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sankcie</w:t>
      </w:r>
    </w:p>
    <w:p w14:paraId="0E904A6C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5083B7F9" w14:textId="77777777" w:rsidR="008D4F44" w:rsidRPr="009B2D9A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neodovzdá riadne predmet zmluvy v zmluvnom termíne,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zmluvnú pokutu vo výške 0,01 % z ceny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predmetu zmluvy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bez DPH za každý deň omeškania.</w:t>
      </w:r>
    </w:p>
    <w:p w14:paraId="6C8C0C5B" w14:textId="28420AE5" w:rsidR="008D4F44" w:rsidRDefault="008D4F44" w:rsidP="008D4F44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V prípade, že je </w:t>
      </w:r>
      <w:r w:rsidR="00BC6FC0" w:rsidRPr="009B2D9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v omeškaní s úhradou faktúry, </w:t>
      </w:r>
      <w:r w:rsidR="00353C0B" w:rsidRPr="009B2D9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Pr="009B2D9A">
        <w:rPr>
          <w:rFonts w:ascii="Times New Roman" w:hAnsi="Times New Roman" w:cs="Times New Roman"/>
          <w:color w:val="auto"/>
          <w:sz w:val="24"/>
          <w:szCs w:val="24"/>
        </w:rPr>
        <w:t xml:space="preserve"> má právo na úroky z omeškania v zmysle § 369 Obchodného zákonníka.</w:t>
      </w:r>
    </w:p>
    <w:p w14:paraId="08A8C3AB" w14:textId="77777777" w:rsidR="00B1614C" w:rsidRDefault="00B1614C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FB5C9D5" w14:textId="77777777" w:rsidR="00EE14AE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8AF76C" w14:textId="77777777" w:rsidR="00EE14AE" w:rsidRPr="00B1614C" w:rsidRDefault="00EE14AE" w:rsidP="00B1614C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FE1CB3" w14:textId="77777777" w:rsidR="00722D29" w:rsidRPr="009B2D9A" w:rsidRDefault="00722D29" w:rsidP="00722D29">
      <w:pPr>
        <w:pStyle w:val="Nadpis6"/>
        <w:spacing w:line="240" w:lineRule="auto"/>
        <w:jc w:val="center"/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</w:pPr>
      <w:r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lastRenderedPageBreak/>
        <w:t>Článok V</w:t>
      </w:r>
      <w:r w:rsidR="00BC6FC0" w:rsidRPr="009B2D9A">
        <w:rPr>
          <w:rFonts w:ascii="Times New Roman" w:eastAsia="Arial" w:hAnsi="Times New Roman" w:cs="Times New Roman"/>
          <w:b w:val="0"/>
          <w:bCs/>
          <w:color w:val="auto"/>
          <w:sz w:val="24"/>
          <w:szCs w:val="24"/>
        </w:rPr>
        <w:t>I</w:t>
      </w:r>
    </w:p>
    <w:p w14:paraId="01A00B26" w14:textId="77777777" w:rsidR="00722D29" w:rsidRPr="009B2D9A" w:rsidRDefault="00722D29" w:rsidP="00722D29">
      <w:pPr>
        <w:pStyle w:val="Nadpis3"/>
        <w:spacing w:before="0" w:line="240" w:lineRule="auto"/>
        <w:jc w:val="center"/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</w:pPr>
      <w:r w:rsidRPr="009B2D9A">
        <w:rPr>
          <w:rFonts w:ascii="Times New Roman" w:eastAsia="Arial" w:hAnsi="Times New Roman" w:cs="Times New Roman"/>
          <w:color w:val="auto"/>
          <w:sz w:val="24"/>
          <w:szCs w:val="24"/>
          <w:u w:val="single"/>
        </w:rPr>
        <w:t>Ostatné dojednania</w:t>
      </w:r>
    </w:p>
    <w:p w14:paraId="73D857B1" w14:textId="77777777" w:rsidR="00E94702" w:rsidRPr="009B2D9A" w:rsidRDefault="00E94702" w:rsidP="00E94702">
      <w:pPr>
        <w:rPr>
          <w:rFonts w:ascii="Times New Roman" w:hAnsi="Times New Roman" w:cs="Times New Roman"/>
          <w:sz w:val="24"/>
          <w:szCs w:val="24"/>
        </w:rPr>
      </w:pPr>
    </w:p>
    <w:p w14:paraId="0264C866" w14:textId="77777777" w:rsidR="008C1FDA" w:rsidRPr="008C1FDA" w:rsidRDefault="008F6EC2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Predávajúci</w:t>
      </w:r>
      <w:r w:rsidR="00F84102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sa zaväzuje</w:t>
      </w:r>
      <w:r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strpieť, že Oprávnení zamestnanci poskytovateľa, MPRV SR, orgánov Európskej únie a ďalšie oprávnené osoby v súlade s právnymi predpismi SR a EÚ môžu vykonávať voči predávajúcemu kontrolu/audit obchodných dokumentov a vecnú kontrolu v súvislosti s realizáciou zákazky a predávajúci je povinný poskytnúť súčinnosť v plnej miere.</w:t>
      </w:r>
      <w:r w:rsidR="008C1FDA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Zároveň sa predávajúci zaväzuje uvedenú povinnosť preniesť do zmluvných povinností svojich subdodávateľov v prípade, že na plnenie predmetu  tejto zmluvy využije subdodávateľov. </w:t>
      </w:r>
    </w:p>
    <w:p w14:paraId="6846FF4F" w14:textId="0640E383" w:rsidR="00722D29" w:rsidRPr="008C1FDA" w:rsidRDefault="00E425BB" w:rsidP="00FF048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FDA">
        <w:rPr>
          <w:rFonts w:ascii="Times New Roman" w:hAnsi="Times New Roman" w:cs="Times New Roman"/>
          <w:color w:val="auto"/>
          <w:sz w:val="24"/>
          <w:szCs w:val="24"/>
        </w:rPr>
        <w:t>Kupujúci</w:t>
      </w:r>
      <w:r w:rsidR="00722D29" w:rsidRPr="008C1FDA">
        <w:rPr>
          <w:rFonts w:ascii="Times New Roman" w:hAnsi="Times New Roman" w:cs="Times New Roman"/>
          <w:color w:val="auto"/>
          <w:sz w:val="24"/>
          <w:szCs w:val="24"/>
        </w:rPr>
        <w:t xml:space="preserve"> má právo </w:t>
      </w:r>
      <w:r w:rsidR="00213FCD" w:rsidRPr="008C1FDA">
        <w:rPr>
          <w:rFonts w:ascii="Times New Roman" w:hAnsi="Times New Roman" w:cs="Times New Roman"/>
          <w:color w:val="auto"/>
          <w:sz w:val="24"/>
          <w:szCs w:val="24"/>
        </w:rPr>
        <w:t>bez akýchkoľvek sankcií odstúpiť od zmluvy s predávajúcim v prípade, kedy ešte nedošlo k plneniu zo zmluvy medzi kupujúcim a predávajúcim a výsledky kontroly Poskytovateľa neumožňujú financovanie výdavkov vzniknutých z tohto obstarávania.</w:t>
      </w:r>
    </w:p>
    <w:p w14:paraId="60CA8CBD" w14:textId="6242BACA" w:rsidR="00E61799" w:rsidRDefault="00E61799" w:rsidP="00BC6FC0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</w:t>
      </w:r>
      <w:r w:rsidRPr="00E61799">
        <w:rPr>
          <w:rFonts w:ascii="Times New Roman" w:hAnsi="Times New Roman" w:cs="Times New Roman"/>
          <w:sz w:val="24"/>
          <w:szCs w:val="24"/>
        </w:rPr>
        <w:t xml:space="preserve">vyžaduje, aby </w:t>
      </w:r>
      <w:r>
        <w:rPr>
          <w:rFonts w:ascii="Times New Roman" w:hAnsi="Times New Roman" w:cs="Times New Roman"/>
          <w:sz w:val="24"/>
          <w:szCs w:val="24"/>
        </w:rPr>
        <w:t>predávajúci</w:t>
      </w:r>
      <w:r w:rsidRPr="00E61799">
        <w:rPr>
          <w:rFonts w:ascii="Times New Roman" w:hAnsi="Times New Roman" w:cs="Times New Roman"/>
          <w:sz w:val="24"/>
          <w:szCs w:val="24"/>
        </w:rPr>
        <w:t xml:space="preserve"> uviedol údaje o všetkých známych subdodávateľoch, údaje o osobe oprávnenej konať za subdodávateľa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61799">
        <w:rPr>
          <w:rFonts w:ascii="Times New Roman" w:hAnsi="Times New Roman" w:cs="Times New Roman"/>
          <w:sz w:val="24"/>
          <w:szCs w:val="24"/>
        </w:rPr>
        <w:t>rozsahu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04B75E" w14:textId="77777777" w:rsidR="00E61799" w:rsidRDefault="00E61799" w:rsidP="00E6179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E4E0CE" w14:textId="7EEE4837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Subdodávateľ: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0AB88" w14:textId="16556211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subdodávateľa: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4CBBC5" w14:textId="649FD1DB" w:rsidR="00E61799" w:rsidRDefault="00E61799" w:rsidP="00E61799">
      <w:pPr>
        <w:pStyle w:val="Odsekzoznamu"/>
        <w:tabs>
          <w:tab w:val="left" w:pos="326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IČO subdodávateľa: 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  <w:r w:rsidRPr="00E617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204F3" w14:textId="5440A011" w:rsidR="00E61799" w:rsidRDefault="00BF1AD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oprávnená konať za subdodávateľa</w:t>
      </w:r>
      <w:r w:rsidR="00E61799">
        <w:rPr>
          <w:rFonts w:ascii="Times New Roman" w:hAnsi="Times New Roman" w:cs="Times New Roman"/>
          <w:sz w:val="24"/>
          <w:szCs w:val="24"/>
        </w:rPr>
        <w:t xml:space="preserve"> (</w:t>
      </w:r>
      <w:r w:rsidR="00E61799" w:rsidRPr="00E61799">
        <w:rPr>
          <w:rFonts w:ascii="Times New Roman" w:hAnsi="Times New Roman" w:cs="Times New Roman"/>
          <w:sz w:val="24"/>
          <w:szCs w:val="24"/>
        </w:rPr>
        <w:t>meno a priezvisko, adresa pobytu, dátum narodenia</w:t>
      </w:r>
      <w:r w:rsidR="00E61799">
        <w:rPr>
          <w:rFonts w:ascii="Times New Roman" w:hAnsi="Times New Roman" w:cs="Times New Roman"/>
          <w:sz w:val="24"/>
          <w:szCs w:val="24"/>
        </w:rPr>
        <w:t>): .........................................................................................................................................</w:t>
      </w:r>
      <w:r w:rsidR="00E61799" w:rsidRPr="00E61799">
        <w:rPr>
          <w:rFonts w:ascii="Times New Roman" w:hAnsi="Times New Roman" w:cs="Times New Roman"/>
          <w:sz w:val="24"/>
          <w:szCs w:val="24"/>
        </w:rPr>
        <w:t>.</w:t>
      </w:r>
    </w:p>
    <w:p w14:paraId="166FB2AA" w14:textId="77777777" w:rsidR="00E61799" w:rsidRPr="00E61799" w:rsidRDefault="00E61799" w:rsidP="00E61799">
      <w:pPr>
        <w:pStyle w:val="Odsekzoznamu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2029A" w14:textId="77777777" w:rsidR="00722D29" w:rsidRPr="009B2D9A" w:rsidRDefault="00722D29" w:rsidP="00722D29">
      <w:pPr>
        <w:keepNext/>
        <w:spacing w:line="240" w:lineRule="auto"/>
        <w:ind w:left="705" w:hanging="705"/>
        <w:jc w:val="center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Článok VI</w:t>
      </w:r>
      <w:r w:rsidR="00BC6FC0" w:rsidRPr="009B2D9A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7DFAC826" w14:textId="77777777" w:rsidR="00722D29" w:rsidRPr="009B2D9A" w:rsidRDefault="00722D29" w:rsidP="00722D29">
      <w:pPr>
        <w:keepNext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B2D9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Záverečné ustanovenia</w:t>
      </w:r>
    </w:p>
    <w:p w14:paraId="18DD63E6" w14:textId="77777777" w:rsidR="00E94702" w:rsidRPr="009B2D9A" w:rsidRDefault="00E94702" w:rsidP="00722D29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4E3F68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gjdgxs"/>
      <w:bookmarkEnd w:id="0"/>
      <w:r w:rsidRPr="009B2D9A">
        <w:rPr>
          <w:rFonts w:ascii="Times New Roman" w:eastAsia="Times New Roman" w:hAnsi="Times New Roman" w:cs="Times New Roman"/>
          <w:sz w:val="24"/>
          <w:szCs w:val="24"/>
        </w:rPr>
        <w:t>Zmena tejto zmluvy je možná len na základe písomných dodatkov podpísaných oprávnenými zástupcami oboch zmluvných strán.</w:t>
      </w:r>
    </w:p>
    <w:p w14:paraId="54E32BE2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Táto zmluva je vypracovaná v 3 vyhotovenia</w:t>
      </w:r>
      <w:r w:rsidR="00215728" w:rsidRPr="009B2D9A">
        <w:rPr>
          <w:rFonts w:ascii="Times New Roman" w:eastAsia="Times New Roman" w:hAnsi="Times New Roman" w:cs="Times New Roman"/>
          <w:sz w:val="24"/>
          <w:szCs w:val="24"/>
        </w:rPr>
        <w:t>ch, 1 vyhotovenie pre predávajúceho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 a</w:t>
      </w:r>
      <w:r w:rsidR="00E425BB" w:rsidRPr="009B2D9A">
        <w:rPr>
          <w:rFonts w:ascii="Times New Roman" w:eastAsia="Times New Roman" w:hAnsi="Times New Roman" w:cs="Times New Roman"/>
          <w:sz w:val="24"/>
          <w:szCs w:val="24"/>
        </w:rPr>
        <w:t> 2 vyhotovenia pre kupujúceho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A17524C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Právne vzťahy neupravené zmluvou sa riadia príslušnými ustanoveniami Obchodného zákonníka a ostatnými všeobecne záväznými právnymi predpismi platnými v Slovenskej republike.</w:t>
      </w:r>
    </w:p>
    <w:p w14:paraId="5BBD03A0" w14:textId="77777777" w:rsidR="00722D29" w:rsidRPr="009B2D9A" w:rsidRDefault="00722D29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Obe strany vyhlasujú, že si zmluvu riadne prečítali, porozumeli jej a na znak súhlasu s jej obsahom pripájajú svoje podpisy.</w:t>
      </w:r>
    </w:p>
    <w:p w14:paraId="7D40FF0B" w14:textId="5BAD5F6E" w:rsidR="00722D29" w:rsidRPr="004A1A65" w:rsidRDefault="00060517" w:rsidP="00722D29">
      <w:pPr>
        <w:numPr>
          <w:ilvl w:val="0"/>
          <w:numId w:val="7"/>
        </w:numPr>
        <w:spacing w:line="240" w:lineRule="auto"/>
        <w:ind w:hanging="36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Táto zmluva nadobúda platnosť</w:t>
      </w:r>
      <w:r w:rsidR="004A1A65">
        <w:rPr>
          <w:rFonts w:ascii="Times New Roman" w:hAnsi="Times New Roman" w:cs="Times New Roman"/>
          <w:sz w:val="24"/>
          <w:szCs w:val="24"/>
        </w:rPr>
        <w:t xml:space="preserve"> a účinnosť</w:t>
      </w:r>
      <w:r w:rsidRPr="009B2D9A">
        <w:rPr>
          <w:rFonts w:ascii="Times New Roman" w:hAnsi="Times New Roman" w:cs="Times New Roman"/>
          <w:sz w:val="24"/>
          <w:szCs w:val="24"/>
        </w:rPr>
        <w:t xml:space="preserve"> dňom jej podpísania oprávnenými zástupcami oboch zmluvných </w:t>
      </w:r>
      <w:r w:rsidRPr="004A1A65">
        <w:rPr>
          <w:rFonts w:ascii="Times New Roman" w:hAnsi="Times New Roman" w:cs="Times New Roman"/>
          <w:color w:val="auto"/>
          <w:sz w:val="24"/>
          <w:szCs w:val="24"/>
        </w:rPr>
        <w:t>strán</w:t>
      </w:r>
      <w:r w:rsidR="00456C08" w:rsidRPr="004A1A65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8534BE" w14:textId="77777777" w:rsidR="00722D29" w:rsidRPr="004A1A65" w:rsidRDefault="00722D29" w:rsidP="001531C7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02BCE06" w14:textId="34AE6C12" w:rsidR="00722D29" w:rsidRPr="004A1A65" w:rsidRDefault="00D53CCB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V</w:t>
      </w:r>
      <w:r w:rsidR="00D036D8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 </w:t>
      </w:r>
      <w:r w:rsidR="00D51647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Bukovci</w:t>
      </w:r>
      <w:r w:rsidR="00722D29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dňa </w:t>
      </w:r>
      <w:r w:rsidR="00C70A22" w:rsidRPr="004A1A65">
        <w:rPr>
          <w:rFonts w:ascii="Times New Roman" w:eastAsia="Times New Roman" w:hAnsi="Times New Roman" w:cs="Times New Roman"/>
          <w:color w:val="auto"/>
          <w:sz w:val="24"/>
          <w:szCs w:val="24"/>
        </w:rPr>
        <w:t>................</w:t>
      </w:r>
    </w:p>
    <w:p w14:paraId="3B8B8B01" w14:textId="77777777" w:rsidR="00722D29" w:rsidRPr="004A1A65" w:rsidRDefault="00722D29" w:rsidP="00722D29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7069DC" w14:textId="529FF293" w:rsidR="00722D29" w:rsidRDefault="00722D29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E56EA4" w14:textId="77777777" w:rsidR="00EE14AE" w:rsidRPr="009B2D9A" w:rsidRDefault="00EE14AE" w:rsidP="00722D2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A4E4D6" w14:textId="6F48857C" w:rsidR="00910050" w:rsidRPr="009B2D9A" w:rsidRDefault="00910050" w:rsidP="0091005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9B2D9A">
        <w:rPr>
          <w:rFonts w:ascii="Times New Roman" w:eastAsia="Times New Roman" w:hAnsi="Times New Roman" w:cs="Times New Roman"/>
          <w:sz w:val="24"/>
          <w:szCs w:val="24"/>
        </w:rPr>
        <w:t xml:space="preserve">....................           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...................................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.......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>
        <w:rPr>
          <w:rFonts w:ascii="Times New Roman" w:eastAsia="Times New Roman" w:hAnsi="Times New Roman" w:cs="Times New Roman"/>
          <w:sz w:val="24"/>
          <w:szCs w:val="24"/>
        </w:rPr>
        <w:t>..</w:t>
      </w:r>
      <w:r w:rsidR="009B2D9A" w:rsidRPr="009B2D9A">
        <w:rPr>
          <w:rFonts w:ascii="Times New Roman" w:eastAsia="Times New Roman" w:hAnsi="Times New Roman" w:cs="Times New Roman"/>
          <w:sz w:val="24"/>
          <w:szCs w:val="24"/>
        </w:rPr>
        <w:t>....................</w:t>
      </w:r>
    </w:p>
    <w:p w14:paraId="7595D9E6" w14:textId="23F7A15E" w:rsidR="00BF1AD9" w:rsidRPr="00D51647" w:rsidRDefault="00D51647" w:rsidP="007973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51DD">
        <w:rPr>
          <w:rFonts w:ascii="Times New Roman" w:hAnsi="Times New Roman" w:cs="Times New Roman"/>
          <w:sz w:val="24"/>
          <w:szCs w:val="24"/>
        </w:rPr>
        <w:t>Aise</w:t>
      </w:r>
      <w:proofErr w:type="spellEnd"/>
      <w:r w:rsidRPr="000E51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51DD">
        <w:rPr>
          <w:rFonts w:ascii="Times New Roman" w:hAnsi="Times New Roman" w:cs="Times New Roman"/>
          <w:sz w:val="24"/>
          <w:szCs w:val="24"/>
        </w:rPr>
        <w:t>Bouma</w:t>
      </w:r>
      <w:proofErr w:type="spellEnd"/>
      <w:r w:rsidRPr="00456C08">
        <w:rPr>
          <w:rFonts w:ascii="Times New Roman" w:hAnsi="Times New Roman" w:cs="Times New Roman"/>
          <w:sz w:val="24"/>
          <w:szCs w:val="24"/>
        </w:rPr>
        <w:t>– konateľ</w:t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D036D8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  <w:r w:rsidR="00D547F5" w:rsidRPr="00D51647">
        <w:rPr>
          <w:rFonts w:ascii="Times New Roman" w:hAnsi="Times New Roman" w:cs="Times New Roman"/>
          <w:sz w:val="24"/>
          <w:szCs w:val="24"/>
        </w:rPr>
        <w:t xml:space="preserve">    </w:t>
      </w:r>
      <w:r w:rsidR="00722D29" w:rsidRPr="00D51647">
        <w:rPr>
          <w:rFonts w:ascii="Times New Roman" w:hAnsi="Times New Roman" w:cs="Times New Roman"/>
          <w:sz w:val="24"/>
          <w:szCs w:val="24"/>
        </w:rPr>
        <w:tab/>
      </w:r>
    </w:p>
    <w:p w14:paraId="2285629D" w14:textId="4CE5730D" w:rsidR="00DF0757" w:rsidRPr="009B2D9A" w:rsidRDefault="00722D29" w:rsidP="00F86D96">
      <w:pPr>
        <w:spacing w:before="240" w:after="60" w:line="240" w:lineRule="auto"/>
        <w:rPr>
          <w:rFonts w:ascii="Times New Roman" w:hAnsi="Times New Roman" w:cs="Times New Roman"/>
          <w:sz w:val="24"/>
          <w:szCs w:val="24"/>
        </w:rPr>
      </w:pPr>
      <w:r w:rsidRPr="009B2D9A">
        <w:rPr>
          <w:rFonts w:ascii="Times New Roman" w:hAnsi="Times New Roman" w:cs="Times New Roman"/>
          <w:sz w:val="24"/>
          <w:szCs w:val="24"/>
        </w:rPr>
        <w:t>Príloha: Špecifikácia a parametre tovar</w:t>
      </w:r>
    </w:p>
    <w:sectPr w:rsidR="00DF0757" w:rsidRPr="009B2D9A" w:rsidSect="00E61799">
      <w:headerReference w:type="default" r:id="rId7"/>
      <w:pgSz w:w="11906" w:h="16838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B7EE7" w14:textId="77777777" w:rsidR="00AC727E" w:rsidRDefault="00AC727E" w:rsidP="00530413">
      <w:pPr>
        <w:spacing w:line="240" w:lineRule="auto"/>
      </w:pPr>
      <w:r>
        <w:separator/>
      </w:r>
    </w:p>
  </w:endnote>
  <w:endnote w:type="continuationSeparator" w:id="0">
    <w:p w14:paraId="76CAC5B3" w14:textId="77777777" w:rsidR="00AC727E" w:rsidRDefault="00AC727E" w:rsidP="00530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4DAA7" w14:textId="77777777" w:rsidR="00AC727E" w:rsidRDefault="00AC727E" w:rsidP="00530413">
      <w:pPr>
        <w:spacing w:line="240" w:lineRule="auto"/>
      </w:pPr>
      <w:r>
        <w:separator/>
      </w:r>
    </w:p>
  </w:footnote>
  <w:footnote w:type="continuationSeparator" w:id="0">
    <w:p w14:paraId="14EF09C4" w14:textId="77777777" w:rsidR="00AC727E" w:rsidRDefault="00AC727E" w:rsidP="00530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26E2D" w14:textId="77777777" w:rsidR="00BB5F51" w:rsidRDefault="00BB5F51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</w:p>
  <w:p w14:paraId="38251AAC" w14:textId="2FA1723B" w:rsidR="009F64B1" w:rsidRPr="009F64B1" w:rsidRDefault="009F64B1" w:rsidP="009F64B1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 w:rsidRPr="009F64B1">
      <w:rPr>
        <w:color w:val="C0C0C0"/>
        <w:sz w:val="20"/>
        <w:szCs w:val="20"/>
      </w:rPr>
      <w:t>Príloha č.</w:t>
    </w:r>
    <w:r>
      <w:rPr>
        <w:color w:val="C0C0C0"/>
        <w:sz w:val="20"/>
        <w:szCs w:val="20"/>
      </w:rPr>
      <w:t>3</w:t>
    </w:r>
    <w:r w:rsidRPr="009F64B1">
      <w:rPr>
        <w:color w:val="C0C0C0"/>
        <w:sz w:val="20"/>
        <w:szCs w:val="20"/>
      </w:rPr>
      <w:t xml:space="preserve"> Výzvy na predkladanie ponúk </w:t>
    </w:r>
  </w:p>
  <w:p w14:paraId="61D9A962" w14:textId="6A4CFE00" w:rsidR="00BB5F51" w:rsidRDefault="00530413" w:rsidP="00530413">
    <w:pPr>
      <w:pStyle w:val="Hlavika"/>
      <w:tabs>
        <w:tab w:val="clear" w:pos="9072"/>
        <w:tab w:val="right" w:pos="9214"/>
      </w:tabs>
      <w:rPr>
        <w:color w:val="C0C0C0"/>
        <w:sz w:val="20"/>
        <w:szCs w:val="20"/>
      </w:rPr>
    </w:pPr>
    <w:r>
      <w:rPr>
        <w:color w:val="C0C0C0"/>
        <w:sz w:val="20"/>
        <w:szCs w:val="20"/>
      </w:rPr>
      <w:t>Návrh Kúpnej</w:t>
    </w:r>
    <w:r w:rsidR="00BB5F51">
      <w:rPr>
        <w:color w:val="C0C0C0"/>
        <w:sz w:val="20"/>
        <w:szCs w:val="20"/>
      </w:rPr>
      <w:t xml:space="preserve"> zmluvy</w:t>
    </w:r>
    <w:r w:rsidR="00BB5F51">
      <w:rPr>
        <w:color w:val="C0C0C0"/>
        <w:sz w:val="20"/>
        <w:szCs w:val="20"/>
      </w:rPr>
      <w:tab/>
    </w:r>
    <w:r w:rsidR="00BB5F51">
      <w:rPr>
        <w:color w:val="C0C0C0"/>
        <w:sz w:val="20"/>
        <w:szCs w:val="20"/>
      </w:rPr>
      <w:tab/>
      <w:t xml:space="preserve">   </w:t>
    </w:r>
    <w:r w:rsidR="000E51DD">
      <w:rPr>
        <w:color w:val="C0C0C0"/>
        <w:sz w:val="20"/>
        <w:szCs w:val="20"/>
      </w:rPr>
      <w:t>KAMENEC, s.r.o.</w:t>
    </w:r>
    <w:r w:rsidR="00BB5F51">
      <w:rPr>
        <w:color w:val="C0C0C0"/>
        <w:sz w:val="20"/>
        <w:szCs w:val="20"/>
      </w:rPr>
      <w:t xml:space="preserve"> </w:t>
    </w:r>
  </w:p>
  <w:p w14:paraId="2B46C6E0" w14:textId="6728F87D" w:rsidR="00530413" w:rsidRPr="00BB5F51" w:rsidRDefault="00091ADC" w:rsidP="00BB5F51">
    <w:pPr>
      <w:pStyle w:val="Hlavika"/>
      <w:tabs>
        <w:tab w:val="clear" w:pos="9072"/>
        <w:tab w:val="right" w:pos="9214"/>
      </w:tabs>
      <w:rPr>
        <w:rFonts w:ascii="Times New Roman" w:eastAsia="Times New Roman" w:hAnsi="Times New Roman" w:cs="Times New Roman"/>
        <w:color w:val="C0C0C0"/>
        <w:sz w:val="20"/>
        <w:szCs w:val="20"/>
      </w:rPr>
    </w:pPr>
    <w:r>
      <w:rPr>
        <w:color w:val="C0C0C0"/>
        <w:sz w:val="20"/>
        <w:szCs w:val="20"/>
      </w:rPr>
      <w:t>Gumený matrac do ležiskových boxov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E5CA2"/>
    <w:multiLevelType w:val="multilevel"/>
    <w:tmpl w:val="00D091F4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0C357A88"/>
    <w:multiLevelType w:val="hybridMultilevel"/>
    <w:tmpl w:val="10FAAD7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54089"/>
    <w:multiLevelType w:val="hybridMultilevel"/>
    <w:tmpl w:val="324E5484"/>
    <w:lvl w:ilvl="0" w:tplc="EF78912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86FD1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4" w15:restartNumberingAfterBreak="0">
    <w:nsid w:val="3F696FE8"/>
    <w:multiLevelType w:val="multilevel"/>
    <w:tmpl w:val="64160982"/>
    <w:lvl w:ilvl="0">
      <w:start w:val="1"/>
      <w:numFmt w:val="lowerLetter"/>
      <w:lvlText w:val="%1)"/>
      <w:lvlJc w:val="left"/>
      <w:pPr>
        <w:ind w:left="360" w:firstLine="360"/>
      </w:pPr>
      <w:rPr>
        <w:rFonts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5" w15:restartNumberingAfterBreak="0">
    <w:nsid w:val="46143572"/>
    <w:multiLevelType w:val="multilevel"/>
    <w:tmpl w:val="42CAB182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6" w15:restartNumberingAfterBreak="0">
    <w:nsid w:val="47985002"/>
    <w:multiLevelType w:val="multilevel"/>
    <w:tmpl w:val="676611B4"/>
    <w:lvl w:ilvl="0">
      <w:start w:val="1"/>
      <w:numFmt w:val="decimal"/>
      <w:lvlText w:val="%1.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abstractNum w:abstractNumId="7" w15:restartNumberingAfterBreak="0">
    <w:nsid w:val="4A5C70CB"/>
    <w:multiLevelType w:val="hybridMultilevel"/>
    <w:tmpl w:val="D31086A8"/>
    <w:lvl w:ilvl="0" w:tplc="644EA51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E5259A8"/>
    <w:multiLevelType w:val="hybridMultilevel"/>
    <w:tmpl w:val="CD84CBCA"/>
    <w:lvl w:ilvl="0" w:tplc="A47A824A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E033DB"/>
    <w:multiLevelType w:val="multilevel"/>
    <w:tmpl w:val="D8FCE55C"/>
    <w:lvl w:ilvl="0">
      <w:start w:val="1"/>
      <w:numFmt w:val="decimal"/>
      <w:lvlText w:val="%1."/>
      <w:lvlJc w:val="left"/>
      <w:pPr>
        <w:ind w:left="360" w:firstLine="360"/>
      </w:pPr>
      <w:rPr>
        <w:rFonts w:ascii="Verdana" w:eastAsia="Times New Roman" w:hAnsi="Verdana" w:cs="Times New Roman" w:hint="default"/>
        <w:b w:val="0"/>
        <w:i w:val="0"/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41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84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12780"/>
      </w:pPr>
      <w:rPr>
        <w:vertAlign w:val="baseline"/>
      </w:rPr>
    </w:lvl>
  </w:abstractNum>
  <w:num w:numId="1" w16cid:durableId="16344786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133926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74832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9219153">
    <w:abstractNumId w:val="4"/>
  </w:num>
  <w:num w:numId="5" w16cid:durableId="15055134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59532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30795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48735583">
    <w:abstractNumId w:val="8"/>
  </w:num>
  <w:num w:numId="9" w16cid:durableId="1615359072">
    <w:abstractNumId w:val="1"/>
  </w:num>
  <w:num w:numId="10" w16cid:durableId="907157467">
    <w:abstractNumId w:val="3"/>
  </w:num>
  <w:num w:numId="11" w16cid:durableId="21798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D29"/>
    <w:rsid w:val="00011536"/>
    <w:rsid w:val="00023275"/>
    <w:rsid w:val="00030847"/>
    <w:rsid w:val="00060369"/>
    <w:rsid w:val="00060517"/>
    <w:rsid w:val="00091ADC"/>
    <w:rsid w:val="00097BD2"/>
    <w:rsid w:val="000B1D3A"/>
    <w:rsid w:val="000B5569"/>
    <w:rsid w:val="000E51DD"/>
    <w:rsid w:val="001531C7"/>
    <w:rsid w:val="00162E84"/>
    <w:rsid w:val="001A1696"/>
    <w:rsid w:val="001D67FE"/>
    <w:rsid w:val="00213FCD"/>
    <w:rsid w:val="00215728"/>
    <w:rsid w:val="0022725A"/>
    <w:rsid w:val="002344CE"/>
    <w:rsid w:val="00240660"/>
    <w:rsid w:val="00247688"/>
    <w:rsid w:val="00253C7D"/>
    <w:rsid w:val="002853F6"/>
    <w:rsid w:val="002A6A7D"/>
    <w:rsid w:val="002C494F"/>
    <w:rsid w:val="002D4882"/>
    <w:rsid w:val="00306195"/>
    <w:rsid w:val="0031527E"/>
    <w:rsid w:val="00350F96"/>
    <w:rsid w:val="00353C0B"/>
    <w:rsid w:val="00413D9C"/>
    <w:rsid w:val="004309EA"/>
    <w:rsid w:val="00456C08"/>
    <w:rsid w:val="004950D4"/>
    <w:rsid w:val="004A1A65"/>
    <w:rsid w:val="004C3151"/>
    <w:rsid w:val="004F32FD"/>
    <w:rsid w:val="005008CA"/>
    <w:rsid w:val="005273F8"/>
    <w:rsid w:val="00530413"/>
    <w:rsid w:val="00554505"/>
    <w:rsid w:val="00574F7B"/>
    <w:rsid w:val="005A1882"/>
    <w:rsid w:val="005D5E5E"/>
    <w:rsid w:val="005E02E2"/>
    <w:rsid w:val="005F4265"/>
    <w:rsid w:val="00602429"/>
    <w:rsid w:val="006038DD"/>
    <w:rsid w:val="00630673"/>
    <w:rsid w:val="00630698"/>
    <w:rsid w:val="00700D76"/>
    <w:rsid w:val="00722D29"/>
    <w:rsid w:val="00797381"/>
    <w:rsid w:val="007F5C99"/>
    <w:rsid w:val="007F63AA"/>
    <w:rsid w:val="008324CA"/>
    <w:rsid w:val="008816AD"/>
    <w:rsid w:val="00893B41"/>
    <w:rsid w:val="008B6D54"/>
    <w:rsid w:val="008C1FDA"/>
    <w:rsid w:val="008D4F44"/>
    <w:rsid w:val="008E7420"/>
    <w:rsid w:val="008F6EC2"/>
    <w:rsid w:val="008F74A5"/>
    <w:rsid w:val="00910050"/>
    <w:rsid w:val="009319B5"/>
    <w:rsid w:val="00971A3C"/>
    <w:rsid w:val="009B2D9A"/>
    <w:rsid w:val="009E481D"/>
    <w:rsid w:val="009F64B1"/>
    <w:rsid w:val="00A35F54"/>
    <w:rsid w:val="00A73913"/>
    <w:rsid w:val="00A804D5"/>
    <w:rsid w:val="00A90E3C"/>
    <w:rsid w:val="00AB48A2"/>
    <w:rsid w:val="00AC727E"/>
    <w:rsid w:val="00B1614C"/>
    <w:rsid w:val="00B239CF"/>
    <w:rsid w:val="00B747C0"/>
    <w:rsid w:val="00BB5F51"/>
    <w:rsid w:val="00BC6FC0"/>
    <w:rsid w:val="00BE6908"/>
    <w:rsid w:val="00BF1AD9"/>
    <w:rsid w:val="00BF1CDC"/>
    <w:rsid w:val="00BF3223"/>
    <w:rsid w:val="00C00064"/>
    <w:rsid w:val="00C06314"/>
    <w:rsid w:val="00C44A25"/>
    <w:rsid w:val="00C533F7"/>
    <w:rsid w:val="00C70A22"/>
    <w:rsid w:val="00CA0CA3"/>
    <w:rsid w:val="00CB59FE"/>
    <w:rsid w:val="00CD49EF"/>
    <w:rsid w:val="00D036D8"/>
    <w:rsid w:val="00D27232"/>
    <w:rsid w:val="00D323C3"/>
    <w:rsid w:val="00D51647"/>
    <w:rsid w:val="00D53CCB"/>
    <w:rsid w:val="00D547F5"/>
    <w:rsid w:val="00DF0757"/>
    <w:rsid w:val="00E23C6F"/>
    <w:rsid w:val="00E425BB"/>
    <w:rsid w:val="00E42800"/>
    <w:rsid w:val="00E61799"/>
    <w:rsid w:val="00E86728"/>
    <w:rsid w:val="00E94702"/>
    <w:rsid w:val="00EA2527"/>
    <w:rsid w:val="00EE14AE"/>
    <w:rsid w:val="00F40246"/>
    <w:rsid w:val="00F75CB3"/>
    <w:rsid w:val="00F81A7C"/>
    <w:rsid w:val="00F84102"/>
    <w:rsid w:val="00F86D96"/>
    <w:rsid w:val="00F9655A"/>
    <w:rsid w:val="00FC4518"/>
    <w:rsid w:val="00FF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F56301"/>
  <w15:chartTrackingRefBased/>
  <w15:docId w15:val="{BFCD2BAA-48A6-4784-A7E9-51E97532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22D29"/>
    <w:pPr>
      <w:spacing w:after="0" w:line="276" w:lineRule="auto"/>
    </w:pPr>
    <w:rPr>
      <w:rFonts w:ascii="Arial" w:eastAsia="Arial" w:hAnsi="Arial" w:cs="Arial"/>
      <w:color w:val="000000"/>
      <w:lang w:eastAsia="sk-SK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722D29"/>
    <w:pPr>
      <w:keepNext/>
      <w:keepLines/>
      <w:spacing w:before="280" w:after="80"/>
      <w:outlineLvl w:val="2"/>
    </w:pPr>
    <w:rPr>
      <w:rFonts w:eastAsia="Times New Roman"/>
      <w:b/>
      <w:sz w:val="28"/>
      <w:szCs w:val="28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22D29"/>
    <w:pPr>
      <w:keepNext/>
      <w:keepLines/>
      <w:spacing w:before="200" w:after="40"/>
      <w:outlineLvl w:val="5"/>
    </w:pPr>
    <w:rPr>
      <w:rFonts w:eastAsia="Times New Roman"/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semiHidden/>
    <w:rsid w:val="00722D29"/>
    <w:rPr>
      <w:rFonts w:ascii="Arial" w:eastAsia="Times New Roman" w:hAnsi="Arial" w:cs="Arial"/>
      <w:b/>
      <w:color w:val="000000"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22D29"/>
    <w:rPr>
      <w:rFonts w:ascii="Arial" w:eastAsia="Times New Roman" w:hAnsi="Arial" w:cs="Arial"/>
      <w:b/>
      <w:color w:val="000000"/>
      <w:sz w:val="20"/>
      <w:szCs w:val="20"/>
      <w:lang w:eastAsia="sk-SK"/>
    </w:rPr>
  </w:style>
  <w:style w:type="character" w:customStyle="1" w:styleId="apple-style-span">
    <w:name w:val="apple-style-span"/>
    <w:basedOn w:val="Predvolenpsmoodseku"/>
    <w:rsid w:val="00722D29"/>
  </w:style>
  <w:style w:type="paragraph" w:styleId="Hlavika">
    <w:name w:val="header"/>
    <w:basedOn w:val="Normlny"/>
    <w:link w:val="Hlavik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041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30413"/>
    <w:rPr>
      <w:rFonts w:ascii="Arial" w:eastAsia="Arial" w:hAnsi="Arial" w:cs="Arial"/>
      <w:color w:val="000000"/>
      <w:lang w:eastAsia="sk-SK"/>
    </w:rPr>
  </w:style>
  <w:style w:type="paragraph" w:styleId="Odsekzoznamu">
    <w:name w:val="List Paragraph"/>
    <w:basedOn w:val="Normlny"/>
    <w:uiPriority w:val="34"/>
    <w:qFormat/>
    <w:rsid w:val="00B74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Maroš Duga</dc:creator>
  <cp:keywords/>
  <dc:description/>
  <cp:lastModifiedBy>Ivan Bzdúšek</cp:lastModifiedBy>
  <cp:revision>89</cp:revision>
  <dcterms:created xsi:type="dcterms:W3CDTF">2018-02-19T09:04:00Z</dcterms:created>
  <dcterms:modified xsi:type="dcterms:W3CDTF">2023-11-19T21:35:00Z</dcterms:modified>
</cp:coreProperties>
</file>