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1179A40" w:rsidR="00F552BC" w:rsidRPr="00393150" w:rsidRDefault="00F552BC" w:rsidP="00393150">
      <w:pPr>
        <w:pStyle w:val="Default"/>
        <w:jc w:val="both"/>
        <w:rPr>
          <w:rFonts w:ascii="Arial Narrow" w:hAnsi="Arial Narrow"/>
          <w:color w:val="333333"/>
          <w:shd w:val="clear" w:color="auto" w:fill="FFFFFF"/>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393150" w:rsidRPr="00393150">
        <w:rPr>
          <w:rFonts w:ascii="Arial Narrow" w:hAnsi="Arial Narrow"/>
          <w:color w:val="333333"/>
          <w:shd w:val="clear" w:color="auto" w:fill="FFFFFF"/>
        </w:rPr>
        <w:t xml:space="preserve">Materiál pre prácu vo výškach a nad voľnou </w:t>
      </w:r>
      <w:proofErr w:type="spellStart"/>
      <w:r w:rsidR="00393150" w:rsidRPr="00393150">
        <w:rPr>
          <w:rFonts w:ascii="Arial Narrow" w:hAnsi="Arial Narrow"/>
          <w:color w:val="333333"/>
          <w:shd w:val="clear" w:color="auto" w:fill="FFFFFF"/>
        </w:rPr>
        <w:t>hĺbkou_DNS</w:t>
      </w:r>
      <w:proofErr w:type="spellEnd"/>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393150">
      <w:pPr>
        <w:pStyle w:val="Default"/>
        <w:jc w:val="center"/>
        <w:rPr>
          <w:rFonts w:ascii="Arial Narrow" w:eastAsia="Arial" w:hAnsi="Arial Narrow" w:cs="Times New Roman"/>
        </w:rPr>
      </w:pPr>
      <w:bookmarkStart w:id="0" w:name="_GoBack"/>
      <w:bookmarkEnd w:id="0"/>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174B1B24"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393150" w:rsidRPr="00393150">
        <w:rPr>
          <w:rFonts w:ascii="Arial Narrow" w:hAnsi="Arial Narrow"/>
          <w:b/>
          <w:i/>
          <w:color w:val="000000" w:themeColor="text1"/>
          <w:sz w:val="28"/>
          <w:shd w:val="clear" w:color="auto" w:fill="FFFFFF"/>
        </w:rPr>
        <w:t>Lezecký materiál - lezecké vybavenie, prostriedky osobného zabezpečenia</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7F7D96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393150">
        <w:rPr>
          <w:rFonts w:ascii="Arial Narrow" w:hAnsi="Arial Narrow"/>
        </w:rPr>
        <w:t xml:space="preserve">november </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301ACFB3"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393150" w:rsidRPr="00393150">
          <w:rPr>
            <w:rStyle w:val="Hypertextovprepojenie"/>
            <w:rFonts w:ascii="Arial Narrow" w:hAnsi="Arial Narrow"/>
          </w:rPr>
          <w:t>https://josephine.proebiz.com/sk/promoter/tender/49831/summary</w:t>
        </w:r>
      </w:hyperlink>
      <w:r w:rsidR="00393150">
        <w:t xml:space="preserve"> </w:t>
      </w:r>
    </w:p>
    <w:p w14:paraId="29215466" w14:textId="422AD949" w:rsidR="008239C0" w:rsidRDefault="00393150" w:rsidP="008239C0">
      <w:pPr>
        <w:spacing w:line="276" w:lineRule="auto"/>
        <w:jc w:val="both"/>
        <w:rPr>
          <w:rFonts w:ascii="Arial Narrow" w:hAnsi="Arial Narrow"/>
        </w:rPr>
      </w:pPr>
      <w:r w:rsidRPr="00393150">
        <w:rPr>
          <w:rFonts w:ascii="Arial Narrow" w:hAnsi="Arial Narrow"/>
        </w:rPr>
        <w:t>Odkaz na adresu, na ktorej sú prístupné súťažné podklady ku DNS a podmienkam účasti:</w:t>
      </w:r>
    </w:p>
    <w:p w14:paraId="6BB17128" w14:textId="15A7DEAD" w:rsidR="00393150" w:rsidRPr="008A38F0" w:rsidRDefault="00393150" w:rsidP="002B4379">
      <w:pPr>
        <w:spacing w:line="276" w:lineRule="auto"/>
        <w:jc w:val="both"/>
        <w:rPr>
          <w:rFonts w:ascii="Arial Narrow" w:hAnsi="Arial Narrow"/>
          <w:lang w:eastAsia="en-US"/>
        </w:rPr>
      </w:pPr>
      <w:hyperlink r:id="rId9" w:history="1">
        <w:r w:rsidRPr="009908F9">
          <w:rPr>
            <w:rStyle w:val="Hypertextovprepojenie"/>
            <w:rFonts w:ascii="Arial Narrow" w:hAnsi="Arial Narrow"/>
            <w:lang w:eastAsia="en-US"/>
          </w:rPr>
          <w:t>https://josephine.proebiz.com/sk/promoter/tender/42922/summary</w:t>
        </w:r>
      </w:hyperlink>
      <w:r>
        <w:rPr>
          <w:rFonts w:ascii="Arial Narrow" w:hAnsi="Arial Narrow"/>
          <w:lang w:eastAsia="en-US"/>
        </w:rPr>
        <w:t xml:space="preserve"> </w:t>
      </w:r>
    </w:p>
    <w:p w14:paraId="1870E000" w14:textId="4B1A7F45"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76EEEEA2" w14:textId="7ED11E49" w:rsidR="00BC4B6D" w:rsidRDefault="00BC4B6D" w:rsidP="00DB0C66">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w:t>
      </w:r>
      <w:r w:rsidR="00633BF5">
        <w:rPr>
          <w:rFonts w:ascii="Arial Narrow" w:hAnsi="Arial Narrow"/>
          <w:sz w:val="24"/>
          <w:szCs w:val="24"/>
        </w:rPr>
        <w:t>; a to</w:t>
      </w:r>
      <w:r w:rsidR="00633BF5" w:rsidRPr="00633BF5">
        <w:t xml:space="preserve"> </w:t>
      </w:r>
      <w:r w:rsidR="00393150">
        <w:rPr>
          <w:rFonts w:ascii="Arial Narrow" w:hAnsi="Arial Narrow"/>
          <w:sz w:val="24"/>
          <w:szCs w:val="24"/>
        </w:rPr>
        <w:t>lezecký materiál</w:t>
      </w:r>
      <w:r w:rsidR="00633BF5">
        <w:rPr>
          <w:rFonts w:ascii="Arial Narrow" w:hAnsi="Arial Narrow"/>
          <w:sz w:val="24"/>
          <w:szCs w:val="24"/>
        </w:rPr>
        <w:t>.</w:t>
      </w:r>
    </w:p>
    <w:p w14:paraId="4A9FD334" w14:textId="77777777" w:rsidR="00DB0C66" w:rsidRPr="00DB0C66" w:rsidRDefault="00DB0C66" w:rsidP="00DB0C66">
      <w:pPr>
        <w:pStyle w:val="Nadpis7"/>
        <w:rPr>
          <w:lang w:val="sk-SK" w:eastAsia="sk-SK"/>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648FD819"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393150">
        <w:rPr>
          <w:rFonts w:ascii="Arial Narrow" w:hAnsi="Arial Narrow"/>
          <w:b/>
        </w:rPr>
        <w:t>215 005,31</w:t>
      </w:r>
      <w:r w:rsidR="00DB0C66" w:rsidRPr="00DB0C66">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19D467AA"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393150">
        <w:rPr>
          <w:rFonts w:ascii="Arial Narrow" w:hAnsi="Arial Narrow"/>
          <w:b/>
        </w:rPr>
        <w:t>2 mesiacov</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43265DF1"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93150">
        <w:rPr>
          <w:rFonts w:ascii="Arial Narrow" w:hAnsi="Arial Narrow"/>
          <w:sz w:val="24"/>
          <w:szCs w:val="24"/>
          <w:lang w:val="sk-SK"/>
        </w:rPr>
        <w:t> organizačného útvaru MV SR Prezídia Hasičského a záchranného zboru.</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69D984E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Komunikácia medzi uchádzačom/uchád</w:t>
      </w:r>
      <w:r w:rsidR="00633BF5">
        <w:rPr>
          <w:rFonts w:ascii="Arial Narrow" w:eastAsia="TimesNewRomanPSMT" w:hAnsi="Arial Narrow"/>
          <w:color w:val="000000"/>
        </w:rPr>
        <w:t>začmi a verejným obstarávateľom</w:t>
      </w:r>
      <w:r w:rsidR="00633BF5" w:rsidRPr="003C5D53">
        <w:rPr>
          <w:rFonts w:ascii="Arial Narrow" w:eastAsia="TimesNewRomanPSMT" w:hAnsi="Arial Narrow"/>
          <w:color w:val="000000"/>
        </w:rPr>
        <w:t xml:space="preserve"> </w:t>
      </w:r>
      <w:r w:rsidRPr="003C5D53">
        <w:rPr>
          <w:rFonts w:ascii="Arial Narrow" w:eastAsia="TimesNewRomanPSMT" w:hAnsi="Arial Narrow"/>
          <w:color w:val="000000"/>
        </w:rPr>
        <w:t xml:space="preserve">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w:t>
      </w:r>
      <w:r w:rsidRPr="008A38F0">
        <w:rPr>
          <w:rFonts w:ascii="Arial Narrow" w:hAnsi="Arial Narrow"/>
        </w:rPr>
        <w:lastRenderedPageBreak/>
        <w:t xml:space="preserve">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lastRenderedPageBreak/>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BEC77" w14:textId="77777777" w:rsidR="00400861" w:rsidRDefault="00400861">
      <w:r>
        <w:separator/>
      </w:r>
    </w:p>
  </w:endnote>
  <w:endnote w:type="continuationSeparator" w:id="0">
    <w:p w14:paraId="0C0AF747" w14:textId="77777777" w:rsidR="00400861" w:rsidRDefault="0040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4CB26ADD" w:rsidR="00312F97" w:rsidRPr="00312F97" w:rsidRDefault="00393150" w:rsidP="00312F97">
    <w:pPr>
      <w:pStyle w:val="Pta"/>
      <w:rPr>
        <w:sz w:val="22"/>
        <w:szCs w:val="22"/>
      </w:rPr>
    </w:pPr>
    <w:r w:rsidRPr="00393150">
      <w:rPr>
        <w:rFonts w:ascii="Arial Narrow" w:hAnsi="Arial Narrow"/>
        <w:color w:val="333333"/>
        <w:szCs w:val="21"/>
        <w:shd w:val="clear" w:color="auto" w:fill="FFFFFF"/>
        <w:lang w:val="sk-SK"/>
      </w:rPr>
      <w:t>Lezecký materiál - lezecké vybavenie, prostriedky osobného zabezpečenia</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Pr="00393150">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E8346" w14:textId="77777777" w:rsidR="00400861" w:rsidRDefault="00400861">
      <w:r>
        <w:separator/>
      </w:r>
    </w:p>
  </w:footnote>
  <w:footnote w:type="continuationSeparator" w:id="0">
    <w:p w14:paraId="73255C5A" w14:textId="77777777" w:rsidR="00400861" w:rsidRDefault="004008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tzA2sLQ0MjGwNLFQ0lEKTi0uzszPAykwrAUAVgT2Z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192"/>
    <w:rsid w:val="000135D1"/>
    <w:rsid w:val="00013BCB"/>
    <w:rsid w:val="000143D6"/>
    <w:rsid w:val="0001485C"/>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08DA"/>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4FBA"/>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5F"/>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50"/>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861"/>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4FEE"/>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2B7"/>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3BF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64B"/>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2788"/>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86A"/>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916"/>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49831/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42922/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38BDB-A353-4ECA-84B6-2B78A112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15</TotalTime>
  <Pages>9</Pages>
  <Words>3005</Words>
  <Characters>17130</Characters>
  <Application>Microsoft Office Word</Application>
  <DocSecurity>0</DocSecurity>
  <Lines>142</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20095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7</cp:revision>
  <cp:lastPrinted>2021-01-20T13:59:00Z</cp:lastPrinted>
  <dcterms:created xsi:type="dcterms:W3CDTF">2023-08-16T08:14:00Z</dcterms:created>
  <dcterms:modified xsi:type="dcterms:W3CDTF">2023-11-23T10:09:00Z</dcterms:modified>
</cp:coreProperties>
</file>