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833A" w14:textId="415BEB85" w:rsidR="008B66E7" w:rsidRPr="008B66E7" w:rsidRDefault="008B66E7" w:rsidP="008B66E7">
      <w:pPr>
        <w:spacing w:after="0" w:line="240" w:lineRule="auto"/>
        <w:ind w:left="80"/>
        <w:jc w:val="both"/>
        <w:rPr>
          <w:rFonts w:ascii="Times New Roman" w:eastAsia="Times New Roman" w:hAnsi="Times New Roman" w:cs="Times New Roman"/>
          <w:b/>
          <w:bCs/>
          <w:kern w:val="0"/>
          <w:sz w:val="24"/>
          <w:szCs w:val="24"/>
          <w:lang w:eastAsia="sk-SK"/>
          <w14:ligatures w14:val="none"/>
        </w:rPr>
      </w:pPr>
      <w:r w:rsidRPr="008B66E7">
        <w:rPr>
          <w:rFonts w:ascii="Times New Roman" w:eastAsia="Times New Roman" w:hAnsi="Times New Roman" w:cs="Times New Roman"/>
          <w:b/>
          <w:bCs/>
          <w:kern w:val="0"/>
          <w:sz w:val="24"/>
          <w:szCs w:val="24"/>
          <w:lang w:eastAsia="sk-SK"/>
          <w14:ligatures w14:val="none"/>
        </w:rPr>
        <w:t>Príloha č. 1 Špecifikácia predmetu zákazky</w:t>
      </w:r>
    </w:p>
    <w:p w14:paraId="563EFC3D" w14:textId="77777777" w:rsidR="008B66E7" w:rsidRPr="008B66E7" w:rsidRDefault="008B66E7" w:rsidP="008B66E7">
      <w:pPr>
        <w:spacing w:after="0" w:line="240" w:lineRule="auto"/>
        <w:ind w:left="80"/>
        <w:jc w:val="both"/>
        <w:rPr>
          <w:rFonts w:ascii="Times New Roman" w:eastAsia="Times New Roman" w:hAnsi="Times New Roman" w:cs="Times New Roman"/>
          <w:b/>
          <w:bCs/>
          <w:kern w:val="0"/>
          <w:sz w:val="24"/>
          <w:szCs w:val="24"/>
          <w:lang w:eastAsia="sk-SK"/>
          <w14:ligatures w14:val="none"/>
        </w:rPr>
      </w:pPr>
    </w:p>
    <w:p w14:paraId="70637D7F" w14:textId="70A90802" w:rsidR="008B66E7" w:rsidRPr="008B66E7" w:rsidRDefault="008B66E7" w:rsidP="008B66E7">
      <w:pPr>
        <w:spacing w:after="0" w:line="240" w:lineRule="auto"/>
        <w:ind w:left="80"/>
        <w:jc w:val="both"/>
        <w:rPr>
          <w:rFonts w:ascii="Times New Roman" w:eastAsia="Times New Roman" w:hAnsi="Times New Roman" w:cs="Times New Roman"/>
          <w:kern w:val="0"/>
          <w:sz w:val="24"/>
          <w:szCs w:val="24"/>
          <w:lang w:eastAsia="sk-SK"/>
          <w14:ligatures w14:val="none"/>
        </w:rPr>
      </w:pPr>
      <w:r w:rsidRPr="008B66E7">
        <w:rPr>
          <w:rFonts w:ascii="Times New Roman" w:eastAsia="Times New Roman" w:hAnsi="Times New Roman" w:cs="Times New Roman"/>
          <w:kern w:val="0"/>
          <w:sz w:val="24"/>
          <w:szCs w:val="24"/>
          <w:lang w:eastAsia="sk-SK"/>
          <w14:ligatures w14:val="none"/>
        </w:rPr>
        <w:t>Predmetom zákazky je dodanie technológie na poloautomatické plniace a uzatváracie zariadenie v zmysle minimálnych požiadaviek uvedených nižšie. Dodaný tovar musí byť</w:t>
      </w:r>
      <w:r>
        <w:rPr>
          <w:rFonts w:ascii="Times New Roman" w:eastAsia="Times New Roman" w:hAnsi="Times New Roman" w:cs="Times New Roman"/>
          <w:kern w:val="0"/>
          <w:sz w:val="24"/>
          <w:szCs w:val="24"/>
          <w:lang w:eastAsia="sk-SK"/>
          <w14:ligatures w14:val="none"/>
        </w:rPr>
        <w:t xml:space="preserve"> </w:t>
      </w:r>
      <w:r w:rsidRPr="008B66E7">
        <w:rPr>
          <w:rFonts w:ascii="Times New Roman" w:eastAsia="Times New Roman" w:hAnsi="Times New Roman" w:cs="Times New Roman"/>
          <w:kern w:val="0"/>
          <w:sz w:val="24"/>
          <w:szCs w:val="24"/>
          <w:lang w:eastAsia="sk-SK"/>
          <w14:ligatures w14:val="none"/>
        </w:rPr>
        <w:t>zdravotne neškodný a musí vyho</w:t>
      </w:r>
      <w:r>
        <w:rPr>
          <w:rFonts w:ascii="Times New Roman" w:eastAsia="Times New Roman" w:hAnsi="Times New Roman" w:cs="Times New Roman"/>
          <w:kern w:val="0"/>
          <w:sz w:val="24"/>
          <w:szCs w:val="24"/>
          <w:lang w:eastAsia="sk-SK"/>
          <w14:ligatures w14:val="none"/>
        </w:rPr>
        <w:t>vo</w:t>
      </w:r>
      <w:r w:rsidRPr="008B66E7">
        <w:rPr>
          <w:rFonts w:ascii="Times New Roman" w:eastAsia="Times New Roman" w:hAnsi="Times New Roman" w:cs="Times New Roman"/>
          <w:kern w:val="0"/>
          <w:sz w:val="24"/>
          <w:szCs w:val="24"/>
          <w:lang w:eastAsia="sk-SK"/>
          <w14:ligatures w14:val="none"/>
        </w:rPr>
        <w:t xml:space="preserve">vať európskym a slovenským technickým normám. </w:t>
      </w:r>
    </w:p>
    <w:p w14:paraId="0E80FEB2" w14:textId="77777777" w:rsidR="008B66E7" w:rsidRPr="008B66E7" w:rsidRDefault="008B66E7" w:rsidP="008B66E7">
      <w:pPr>
        <w:spacing w:after="0" w:line="240" w:lineRule="auto"/>
        <w:ind w:left="80"/>
        <w:jc w:val="both"/>
        <w:rPr>
          <w:rFonts w:ascii="Times New Roman" w:eastAsia="Times New Roman" w:hAnsi="Times New Roman" w:cs="Times New Roman"/>
          <w:kern w:val="0"/>
          <w:sz w:val="24"/>
          <w:szCs w:val="24"/>
          <w:lang w:eastAsia="sk-SK"/>
          <w14:ligatures w14:val="none"/>
        </w:rPr>
      </w:pP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p>
    <w:p w14:paraId="40986573" w14:textId="02AF737B" w:rsidR="008B66E7" w:rsidRPr="008B66E7" w:rsidRDefault="008B66E7" w:rsidP="008B66E7">
      <w:pPr>
        <w:pStyle w:val="Default"/>
        <w:ind w:left="80"/>
        <w:jc w:val="both"/>
        <w:rPr>
          <w:rFonts w:ascii="Times New Roman" w:hAnsi="Times New Roman" w:cs="Times New Roman"/>
        </w:rPr>
      </w:pPr>
      <w:r w:rsidRPr="008B66E7">
        <w:rPr>
          <w:rFonts w:ascii="Times New Roman" w:hAnsi="Times New Roman" w:cs="Times New Roman"/>
        </w:rPr>
        <w:t xml:space="preserve">Predmet zákazky je opísaný tak, aby bol presne a zrozumiteľne špecifikovaný. Ak niektorý z použitých parametrov alebo rozpätie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w:t>
      </w:r>
    </w:p>
    <w:p w14:paraId="1C3D8AA1" w14:textId="77777777" w:rsidR="008B66E7" w:rsidRDefault="008B66E7" w:rsidP="008B66E7">
      <w:pPr>
        <w:spacing w:after="0" w:line="240" w:lineRule="auto"/>
        <w:ind w:left="80"/>
        <w:jc w:val="both"/>
        <w:rPr>
          <w:rFonts w:ascii="Times New Roman" w:hAnsi="Times New Roman" w:cs="Times New Roman"/>
          <w:sz w:val="24"/>
          <w:szCs w:val="24"/>
        </w:rPr>
      </w:pPr>
    </w:p>
    <w:p w14:paraId="05B7B61A" w14:textId="1FA51C5B" w:rsidR="008B66E7" w:rsidRPr="008B66E7" w:rsidRDefault="008B66E7" w:rsidP="008B66E7">
      <w:pPr>
        <w:spacing w:after="0" w:line="240" w:lineRule="auto"/>
        <w:ind w:left="80"/>
        <w:jc w:val="both"/>
        <w:rPr>
          <w:rFonts w:ascii="Times New Roman" w:eastAsia="Times New Roman" w:hAnsi="Times New Roman" w:cs="Times New Roman"/>
          <w:kern w:val="0"/>
          <w:sz w:val="24"/>
          <w:szCs w:val="24"/>
          <w:lang w:eastAsia="sk-SK"/>
          <w14:ligatures w14:val="none"/>
        </w:rPr>
      </w:pPr>
      <w:r w:rsidRPr="008B66E7">
        <w:rPr>
          <w:rFonts w:ascii="Times New Roman" w:hAnsi="Times New Roman" w:cs="Times New Roman"/>
          <w:sz w:val="24"/>
          <w:szCs w:val="24"/>
        </w:rPr>
        <w:t>Technická špecifikácia predmetu zákazky – minimálne technické požiadavky verejného obstarávateľa:</w:t>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r w:rsidRPr="008B66E7">
        <w:rPr>
          <w:rFonts w:ascii="Times New Roman" w:eastAsia="Times New Roman" w:hAnsi="Times New Roman" w:cs="Times New Roman"/>
          <w:kern w:val="0"/>
          <w:sz w:val="24"/>
          <w:szCs w:val="24"/>
          <w:lang w:eastAsia="sk-SK"/>
          <w14:ligatures w14:val="none"/>
        </w:rPr>
        <w:tab/>
      </w:r>
    </w:p>
    <w:p w14:paraId="3352EA3E" w14:textId="77777777" w:rsidR="00EE2AF8" w:rsidRPr="008B66E7" w:rsidRDefault="00EE2AF8" w:rsidP="008B66E7">
      <w:pPr>
        <w:ind w:left="80"/>
        <w:jc w:val="both"/>
        <w:rPr>
          <w:rFonts w:ascii="Times New Roman" w:hAnsi="Times New Roman" w:cs="Times New Roman"/>
          <w:sz w:val="24"/>
          <w:szCs w:val="24"/>
        </w:rPr>
      </w:pPr>
    </w:p>
    <w:p w14:paraId="5220ADDA" w14:textId="77777777" w:rsidR="008B66E7" w:rsidRDefault="008B66E7"/>
    <w:tbl>
      <w:tblPr>
        <w:tblW w:w="9059" w:type="dxa"/>
        <w:tblCellMar>
          <w:left w:w="70" w:type="dxa"/>
          <w:right w:w="70" w:type="dxa"/>
        </w:tblCellMar>
        <w:tblLook w:val="04A0" w:firstRow="1" w:lastRow="0" w:firstColumn="1" w:lastColumn="0" w:noHBand="0" w:noVBand="1"/>
      </w:tblPr>
      <w:tblGrid>
        <w:gridCol w:w="1340"/>
        <w:gridCol w:w="2478"/>
        <w:gridCol w:w="1340"/>
        <w:gridCol w:w="1340"/>
        <w:gridCol w:w="1340"/>
        <w:gridCol w:w="1221"/>
      </w:tblGrid>
      <w:tr w:rsidR="00183130" w:rsidRPr="008B66E7" w14:paraId="77CB003F" w14:textId="77777777" w:rsidTr="00183130">
        <w:trPr>
          <w:trHeight w:val="312"/>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1BF012"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5D913" w14:textId="4D66F3D2" w:rsidR="00183130"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Parameter</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59561" w14:textId="50A7952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jednotka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07E3C" w14:textId="40C85CA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min</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78F06" w14:textId="6A45A759"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max</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6C11A" w14:textId="3F3AB784" w:rsidR="00183130"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Povinná požiadavka</w:t>
            </w:r>
          </w:p>
        </w:tc>
      </w:tr>
      <w:tr w:rsidR="00183130" w:rsidRPr="008B66E7" w14:paraId="290E3E00" w14:textId="77777777" w:rsidTr="00183130">
        <w:trPr>
          <w:trHeight w:val="312"/>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23F20" w14:textId="0D68248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C809A" w14:textId="345C2377"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Nová technológia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E3C7B"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31ECA" w14:textId="38AF3E5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0F8A3"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F431C" w14:textId="5493513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áno</w:t>
            </w:r>
          </w:p>
        </w:tc>
      </w:tr>
      <w:tr w:rsidR="00183130" w:rsidRPr="008B66E7" w14:paraId="79222297" w14:textId="77777777" w:rsidTr="00183130">
        <w:trPr>
          <w:trHeight w:val="312"/>
        </w:trPr>
        <w:tc>
          <w:tcPr>
            <w:tcW w:w="1340" w:type="dxa"/>
            <w:tcBorders>
              <w:top w:val="single" w:sz="4" w:space="0" w:color="auto"/>
              <w:left w:val="single" w:sz="8" w:space="0" w:color="000000"/>
              <w:bottom w:val="single" w:sz="4" w:space="0" w:color="000000"/>
              <w:right w:val="single" w:sz="4" w:space="0" w:color="auto"/>
            </w:tcBorders>
            <w:shd w:val="clear" w:color="auto" w:fill="auto"/>
            <w:noWrap/>
            <w:vAlign w:val="center"/>
          </w:tcPr>
          <w:p w14:paraId="4B72F124" w14:textId="6F4F0FE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2</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9D7E9" w14:textId="4D6509D9"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Použitie</w:t>
            </w:r>
          </w:p>
        </w:tc>
        <w:tc>
          <w:tcPr>
            <w:tcW w:w="1340" w:type="dxa"/>
            <w:tcBorders>
              <w:top w:val="single" w:sz="4" w:space="0" w:color="auto"/>
              <w:left w:val="single" w:sz="4" w:space="0" w:color="auto"/>
              <w:bottom w:val="single" w:sz="4" w:space="0" w:color="000000"/>
              <w:right w:val="single" w:sz="4" w:space="0" w:color="000000"/>
            </w:tcBorders>
            <w:shd w:val="clear" w:color="auto" w:fill="auto"/>
            <w:noWrap/>
            <w:vAlign w:val="bottom"/>
          </w:tcPr>
          <w:p w14:paraId="0FFCB35B"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40" w:type="dxa"/>
            <w:tcBorders>
              <w:top w:val="single" w:sz="4" w:space="0" w:color="auto"/>
              <w:left w:val="nil"/>
              <w:bottom w:val="single" w:sz="4" w:space="0" w:color="000000"/>
              <w:right w:val="single" w:sz="4" w:space="0" w:color="000000"/>
            </w:tcBorders>
            <w:shd w:val="clear" w:color="auto" w:fill="auto"/>
            <w:noWrap/>
            <w:vAlign w:val="bottom"/>
          </w:tcPr>
          <w:p w14:paraId="6C7955E4"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40" w:type="dxa"/>
            <w:tcBorders>
              <w:top w:val="single" w:sz="4" w:space="0" w:color="auto"/>
              <w:left w:val="nil"/>
              <w:bottom w:val="single" w:sz="4" w:space="0" w:color="000000"/>
              <w:right w:val="single" w:sz="4" w:space="0" w:color="auto"/>
            </w:tcBorders>
            <w:shd w:val="clear" w:color="auto" w:fill="auto"/>
            <w:noWrap/>
            <w:vAlign w:val="bottom"/>
          </w:tcPr>
          <w:p w14:paraId="05E0EFA3"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55F198" w14:textId="7E045FE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Plnenie a uzatváranie vín</w:t>
            </w:r>
          </w:p>
        </w:tc>
      </w:tr>
      <w:tr w:rsidR="00183130" w:rsidRPr="008B66E7" w14:paraId="060ADCB1"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17FE7A71" w14:textId="14F7590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3</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FA60" w14:textId="77777777"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poloautomatické plniace a uzatváracie zariadenie</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18B0E6A1" w14:textId="4213293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340" w:type="dxa"/>
            <w:tcBorders>
              <w:top w:val="nil"/>
              <w:left w:val="nil"/>
              <w:bottom w:val="single" w:sz="4" w:space="0" w:color="000000"/>
              <w:right w:val="single" w:sz="4" w:space="0" w:color="000000"/>
            </w:tcBorders>
            <w:shd w:val="clear" w:color="auto" w:fill="auto"/>
            <w:noWrap/>
            <w:vAlign w:val="bottom"/>
            <w:hideMark/>
          </w:tcPr>
          <w:p w14:paraId="558C7957"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 </w:t>
            </w:r>
          </w:p>
        </w:tc>
        <w:tc>
          <w:tcPr>
            <w:tcW w:w="1340" w:type="dxa"/>
            <w:tcBorders>
              <w:top w:val="nil"/>
              <w:left w:val="nil"/>
              <w:bottom w:val="single" w:sz="4" w:space="0" w:color="000000"/>
              <w:right w:val="single" w:sz="4" w:space="0" w:color="auto"/>
            </w:tcBorders>
            <w:shd w:val="clear" w:color="auto" w:fill="auto"/>
            <w:noWrap/>
            <w:vAlign w:val="bottom"/>
            <w:hideMark/>
          </w:tcPr>
          <w:p w14:paraId="0917EA0E"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AE0B1" w14:textId="3DE6816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w:t>
            </w:r>
            <w:r>
              <w:rPr>
                <w:rFonts w:ascii="Arial" w:eastAsia="Times New Roman" w:hAnsi="Arial" w:cs="Arial"/>
                <w:kern w:val="0"/>
                <w:sz w:val="18"/>
                <w:szCs w:val="18"/>
                <w:lang w:eastAsia="sk-SK"/>
                <w14:ligatures w14:val="none"/>
              </w:rPr>
              <w:t xml:space="preserve"> ks</w:t>
            </w:r>
          </w:p>
        </w:tc>
      </w:tr>
      <w:tr w:rsidR="00183130" w:rsidRPr="008B66E7" w14:paraId="4AA01F9D"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37B1FC0A" w14:textId="6DB6C14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4</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ED763" w14:textId="09358631"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kompletné vyhotovenie z nehrdzavejúcej ocele</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3439BCF1" w14:textId="2349323A"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26124A6F" w14:textId="2D9F85D3"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auto"/>
            </w:tcBorders>
            <w:shd w:val="clear" w:color="auto" w:fill="auto"/>
            <w:noWrap/>
            <w:vAlign w:val="bottom"/>
            <w:hideMark/>
          </w:tcPr>
          <w:p w14:paraId="26BE58D8" w14:textId="6196F159"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32C1C" w14:textId="369CC1D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183130" w:rsidRPr="008B66E7" w14:paraId="144B8C43"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7BE9A42C" w14:textId="66EE1DA3"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5</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C1987" w14:textId="4B8907D2"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 xml:space="preserve">pohyblivý rám so štyrmi otočnými kolesami a 2 </w:t>
            </w:r>
            <w:proofErr w:type="spellStart"/>
            <w:r>
              <w:rPr>
                <w:rFonts w:ascii="Arial" w:hAnsi="Arial" w:cs="Arial"/>
                <w:sz w:val="18"/>
                <w:szCs w:val="18"/>
              </w:rPr>
              <w:t>brzadmi</w:t>
            </w:r>
            <w:proofErr w:type="spellEnd"/>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7B7C3F75" w14:textId="3E5E609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689B6F87" w14:textId="6C2F160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auto"/>
            </w:tcBorders>
            <w:shd w:val="clear" w:color="auto" w:fill="auto"/>
            <w:noWrap/>
            <w:vAlign w:val="bottom"/>
            <w:hideMark/>
          </w:tcPr>
          <w:p w14:paraId="2E1269FB" w14:textId="656C8ED0"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89728" w14:textId="3DF4B88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183130" w:rsidRPr="008B66E7" w14:paraId="2DE8A5A3"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315098B1" w14:textId="4028334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6</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E9A89" w14:textId="1D29C185"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výkon</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717B6A9C" w14:textId="05C9C81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fliaš/hodina</w:t>
            </w:r>
          </w:p>
        </w:tc>
        <w:tc>
          <w:tcPr>
            <w:tcW w:w="1340" w:type="dxa"/>
            <w:tcBorders>
              <w:top w:val="nil"/>
              <w:left w:val="nil"/>
              <w:bottom w:val="single" w:sz="4" w:space="0" w:color="000000"/>
              <w:right w:val="single" w:sz="4" w:space="0" w:color="000000"/>
            </w:tcBorders>
            <w:shd w:val="clear" w:color="auto" w:fill="auto"/>
            <w:noWrap/>
            <w:vAlign w:val="bottom"/>
            <w:hideMark/>
          </w:tcPr>
          <w:p w14:paraId="26B5D1CB" w14:textId="7F8A4643"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auto"/>
            </w:tcBorders>
            <w:shd w:val="clear" w:color="auto" w:fill="auto"/>
            <w:noWrap/>
            <w:vAlign w:val="bottom"/>
            <w:hideMark/>
          </w:tcPr>
          <w:p w14:paraId="283E1A9C" w14:textId="50DF4261"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2300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F9F8C" w14:textId="2002747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6DCD3FF0"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512727B8" w14:textId="6B4F67A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7</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B9EF3" w14:textId="72247376"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 xml:space="preserve">elektronický </w:t>
            </w:r>
            <w:proofErr w:type="spellStart"/>
            <w:r>
              <w:rPr>
                <w:rFonts w:ascii="Arial" w:hAnsi="Arial" w:cs="Arial"/>
                <w:sz w:val="18"/>
                <w:szCs w:val="18"/>
              </w:rPr>
              <w:t>variator</w:t>
            </w:r>
            <w:proofErr w:type="spellEnd"/>
            <w:r>
              <w:rPr>
                <w:rFonts w:ascii="Arial" w:hAnsi="Arial" w:cs="Arial"/>
                <w:sz w:val="18"/>
                <w:szCs w:val="18"/>
              </w:rPr>
              <w:t xml:space="preserve"> rýchlosti</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327DB9B4" w14:textId="563BD32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fliaš/hodina</w:t>
            </w:r>
          </w:p>
        </w:tc>
        <w:tc>
          <w:tcPr>
            <w:tcW w:w="1340" w:type="dxa"/>
            <w:tcBorders>
              <w:top w:val="nil"/>
              <w:left w:val="nil"/>
              <w:bottom w:val="single" w:sz="4" w:space="0" w:color="000000"/>
              <w:right w:val="single" w:sz="4" w:space="0" w:color="000000"/>
            </w:tcBorders>
            <w:shd w:val="clear" w:color="auto" w:fill="auto"/>
            <w:noWrap/>
            <w:vAlign w:val="bottom"/>
            <w:hideMark/>
          </w:tcPr>
          <w:p w14:paraId="1C49F7AC" w14:textId="045F6F4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700</w:t>
            </w:r>
          </w:p>
        </w:tc>
        <w:tc>
          <w:tcPr>
            <w:tcW w:w="1340" w:type="dxa"/>
            <w:tcBorders>
              <w:top w:val="nil"/>
              <w:left w:val="nil"/>
              <w:bottom w:val="single" w:sz="4" w:space="0" w:color="000000"/>
              <w:right w:val="single" w:sz="4" w:space="0" w:color="auto"/>
            </w:tcBorders>
            <w:shd w:val="clear" w:color="auto" w:fill="auto"/>
            <w:noWrap/>
            <w:vAlign w:val="bottom"/>
            <w:hideMark/>
          </w:tcPr>
          <w:p w14:paraId="5CAF4DAF" w14:textId="0A888F2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2300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4285C" w14:textId="33E7B32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103E8311"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761AD751" w14:textId="358D029D"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8</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C32573" w14:textId="7FEF5E61"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počet plniacich ihiel/</w:t>
            </w:r>
            <w:proofErr w:type="spellStart"/>
            <w:r>
              <w:rPr>
                <w:rFonts w:ascii="Arial" w:hAnsi="Arial" w:cs="Arial"/>
                <w:sz w:val="18"/>
                <w:szCs w:val="18"/>
              </w:rPr>
              <w:t>trisiek</w:t>
            </w:r>
            <w:proofErr w:type="spellEnd"/>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1F80A3B1" w14:textId="58CB283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ks</w:t>
            </w:r>
          </w:p>
        </w:tc>
        <w:tc>
          <w:tcPr>
            <w:tcW w:w="1340" w:type="dxa"/>
            <w:tcBorders>
              <w:top w:val="nil"/>
              <w:left w:val="nil"/>
              <w:bottom w:val="single" w:sz="4" w:space="0" w:color="000000"/>
              <w:right w:val="single" w:sz="4" w:space="0" w:color="000000"/>
            </w:tcBorders>
            <w:shd w:val="clear" w:color="auto" w:fill="auto"/>
            <w:noWrap/>
            <w:vAlign w:val="bottom"/>
            <w:hideMark/>
          </w:tcPr>
          <w:p w14:paraId="25147AF8" w14:textId="1BFFD2DB"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auto"/>
            </w:tcBorders>
            <w:shd w:val="clear" w:color="auto" w:fill="auto"/>
            <w:noWrap/>
            <w:vAlign w:val="bottom"/>
            <w:hideMark/>
          </w:tcPr>
          <w:p w14:paraId="1DBE4261" w14:textId="46E49F4B"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054541" w14:textId="17698ED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14</w:t>
            </w:r>
          </w:p>
        </w:tc>
      </w:tr>
      <w:tr w:rsidR="00183130" w:rsidRPr="008B66E7" w14:paraId="0381BA4C"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4936DC59" w14:textId="02F827FD"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9</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00C83" w14:textId="60982D29"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zariadenie na vyrovnanie hladiny a vstrek dusíku</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74DCD0AF" w14:textId="0AD006EC"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000000"/>
            </w:tcBorders>
            <w:shd w:val="clear" w:color="auto" w:fill="auto"/>
            <w:noWrap/>
            <w:vAlign w:val="bottom"/>
            <w:hideMark/>
          </w:tcPr>
          <w:p w14:paraId="563EB445" w14:textId="2C3810BF"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auto"/>
            </w:tcBorders>
            <w:shd w:val="clear" w:color="auto" w:fill="auto"/>
            <w:noWrap/>
            <w:vAlign w:val="bottom"/>
            <w:hideMark/>
          </w:tcPr>
          <w:p w14:paraId="3E96AE15" w14:textId="27CF62D9"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2E80" w14:textId="2C7CACF1"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áno</w:t>
            </w:r>
          </w:p>
        </w:tc>
      </w:tr>
      <w:tr w:rsidR="00183130" w:rsidRPr="008B66E7" w14:paraId="728329B1"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22D4A843" w14:textId="233D465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10</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7E416" w14:textId="0A6C37AA"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 xml:space="preserve">vhodné pre </w:t>
            </w:r>
            <w:proofErr w:type="spellStart"/>
            <w:r>
              <w:rPr>
                <w:rFonts w:ascii="Arial" w:hAnsi="Arial" w:cs="Arial"/>
                <w:sz w:val="18"/>
                <w:szCs w:val="18"/>
              </w:rPr>
              <w:t>flaše</w:t>
            </w:r>
            <w:proofErr w:type="spellEnd"/>
            <w:r>
              <w:rPr>
                <w:rFonts w:ascii="Arial" w:hAnsi="Arial" w:cs="Arial"/>
                <w:sz w:val="18"/>
                <w:szCs w:val="18"/>
              </w:rPr>
              <w:t xml:space="preserve"> priemer</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0806005B" w14:textId="3DECA63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mm</w:t>
            </w:r>
          </w:p>
        </w:tc>
        <w:tc>
          <w:tcPr>
            <w:tcW w:w="1340" w:type="dxa"/>
            <w:tcBorders>
              <w:top w:val="nil"/>
              <w:left w:val="nil"/>
              <w:bottom w:val="single" w:sz="4" w:space="0" w:color="000000"/>
              <w:right w:val="single" w:sz="4" w:space="0" w:color="000000"/>
            </w:tcBorders>
            <w:shd w:val="clear" w:color="auto" w:fill="auto"/>
            <w:noWrap/>
            <w:vAlign w:val="bottom"/>
            <w:hideMark/>
          </w:tcPr>
          <w:p w14:paraId="694846CC" w14:textId="3E352DA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55</w:t>
            </w:r>
          </w:p>
        </w:tc>
        <w:tc>
          <w:tcPr>
            <w:tcW w:w="1340" w:type="dxa"/>
            <w:tcBorders>
              <w:top w:val="nil"/>
              <w:left w:val="nil"/>
              <w:bottom w:val="single" w:sz="4" w:space="0" w:color="000000"/>
              <w:right w:val="single" w:sz="4" w:space="0" w:color="auto"/>
            </w:tcBorders>
            <w:shd w:val="clear" w:color="auto" w:fill="auto"/>
            <w:noWrap/>
            <w:vAlign w:val="bottom"/>
            <w:hideMark/>
          </w:tcPr>
          <w:p w14:paraId="14D0F29A" w14:textId="4A6B793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115</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7C667" w14:textId="2482FD19"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261213A6"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2CE3680F" w14:textId="5AEA287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11</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BCB90" w14:textId="03E88BC8"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 xml:space="preserve">vhodné pre </w:t>
            </w:r>
            <w:proofErr w:type="spellStart"/>
            <w:r>
              <w:rPr>
                <w:rFonts w:ascii="Arial" w:hAnsi="Arial" w:cs="Arial"/>
                <w:sz w:val="18"/>
                <w:szCs w:val="18"/>
              </w:rPr>
              <w:t>flaše</w:t>
            </w:r>
            <w:proofErr w:type="spellEnd"/>
            <w:r>
              <w:rPr>
                <w:rFonts w:ascii="Arial" w:hAnsi="Arial" w:cs="Arial"/>
                <w:sz w:val="18"/>
                <w:szCs w:val="18"/>
              </w:rPr>
              <w:t xml:space="preserve"> výška</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645D0B0F" w14:textId="4226A1DB"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mm</w:t>
            </w:r>
          </w:p>
        </w:tc>
        <w:tc>
          <w:tcPr>
            <w:tcW w:w="1340" w:type="dxa"/>
            <w:tcBorders>
              <w:top w:val="nil"/>
              <w:left w:val="nil"/>
              <w:bottom w:val="single" w:sz="4" w:space="0" w:color="000000"/>
              <w:right w:val="single" w:sz="4" w:space="0" w:color="000000"/>
            </w:tcBorders>
            <w:shd w:val="clear" w:color="auto" w:fill="auto"/>
            <w:noWrap/>
            <w:vAlign w:val="bottom"/>
            <w:hideMark/>
          </w:tcPr>
          <w:p w14:paraId="607E1DAE" w14:textId="540D7C5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180</w:t>
            </w:r>
          </w:p>
        </w:tc>
        <w:tc>
          <w:tcPr>
            <w:tcW w:w="1340" w:type="dxa"/>
            <w:tcBorders>
              <w:top w:val="nil"/>
              <w:left w:val="nil"/>
              <w:bottom w:val="single" w:sz="4" w:space="0" w:color="000000"/>
              <w:right w:val="single" w:sz="4" w:space="0" w:color="auto"/>
            </w:tcBorders>
            <w:shd w:val="clear" w:color="auto" w:fill="auto"/>
            <w:noWrap/>
            <w:vAlign w:val="bottom"/>
            <w:hideMark/>
          </w:tcPr>
          <w:p w14:paraId="6145973E" w14:textId="3855AD7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400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8091A" w14:textId="745483F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7D16D7D4"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1E887BAF" w14:textId="0EA87AE3"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12</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FD9AC6" w14:textId="52973913"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uzatváracia hlava na BVS uzávery 30x60</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40279298" w14:textId="4802E23D"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ks</w:t>
            </w:r>
          </w:p>
        </w:tc>
        <w:tc>
          <w:tcPr>
            <w:tcW w:w="1340" w:type="dxa"/>
            <w:tcBorders>
              <w:top w:val="nil"/>
              <w:left w:val="nil"/>
              <w:bottom w:val="single" w:sz="4" w:space="0" w:color="000000"/>
              <w:right w:val="single" w:sz="4" w:space="0" w:color="000000"/>
            </w:tcBorders>
            <w:shd w:val="clear" w:color="auto" w:fill="auto"/>
            <w:noWrap/>
            <w:vAlign w:val="bottom"/>
            <w:hideMark/>
          </w:tcPr>
          <w:p w14:paraId="492FA404" w14:textId="01344EA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000000"/>
              <w:right w:val="single" w:sz="4" w:space="0" w:color="auto"/>
            </w:tcBorders>
            <w:shd w:val="clear" w:color="auto" w:fill="auto"/>
            <w:noWrap/>
            <w:vAlign w:val="bottom"/>
            <w:hideMark/>
          </w:tcPr>
          <w:p w14:paraId="43B3FC47" w14:textId="4AA12DFB"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0CED" w14:textId="225C98AB"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w:t>
            </w:r>
          </w:p>
        </w:tc>
      </w:tr>
      <w:tr w:rsidR="00183130" w:rsidRPr="008B66E7" w14:paraId="4ACD9CFF"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7062EA68" w14:textId="542BDA0B"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13</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8481" w14:textId="6708415B"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dĺžka</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0A3311EC" w14:textId="61EFF8B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mm</w:t>
            </w:r>
          </w:p>
        </w:tc>
        <w:tc>
          <w:tcPr>
            <w:tcW w:w="1340" w:type="dxa"/>
            <w:tcBorders>
              <w:top w:val="nil"/>
              <w:left w:val="nil"/>
              <w:bottom w:val="single" w:sz="4" w:space="0" w:color="000000"/>
              <w:right w:val="single" w:sz="4" w:space="0" w:color="000000"/>
            </w:tcBorders>
            <w:shd w:val="clear" w:color="auto" w:fill="auto"/>
            <w:noWrap/>
            <w:vAlign w:val="bottom"/>
            <w:hideMark/>
          </w:tcPr>
          <w:p w14:paraId="64434208" w14:textId="152E47E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1 100</w:t>
            </w:r>
          </w:p>
        </w:tc>
        <w:tc>
          <w:tcPr>
            <w:tcW w:w="1340" w:type="dxa"/>
            <w:tcBorders>
              <w:top w:val="nil"/>
              <w:left w:val="nil"/>
              <w:bottom w:val="single" w:sz="4" w:space="0" w:color="000000"/>
              <w:right w:val="single" w:sz="4" w:space="0" w:color="auto"/>
            </w:tcBorders>
            <w:shd w:val="clear" w:color="auto" w:fill="auto"/>
            <w:noWrap/>
            <w:vAlign w:val="bottom"/>
            <w:hideMark/>
          </w:tcPr>
          <w:p w14:paraId="034908B3" w14:textId="4064A1CD"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1300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F5BB3" w14:textId="6C722AF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46C44BA9" w14:textId="77777777" w:rsidTr="00183130">
        <w:trPr>
          <w:trHeight w:val="312"/>
        </w:trPr>
        <w:tc>
          <w:tcPr>
            <w:tcW w:w="1340" w:type="dxa"/>
            <w:tcBorders>
              <w:top w:val="nil"/>
              <w:left w:val="single" w:sz="8" w:space="0" w:color="000000"/>
              <w:bottom w:val="single" w:sz="4" w:space="0" w:color="000000"/>
              <w:right w:val="single" w:sz="4" w:space="0" w:color="auto"/>
            </w:tcBorders>
            <w:shd w:val="clear" w:color="auto" w:fill="auto"/>
            <w:noWrap/>
            <w:vAlign w:val="center"/>
            <w:hideMark/>
          </w:tcPr>
          <w:p w14:paraId="4D0CD19B" w14:textId="31A87C0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14</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D20185" w14:textId="33B0EBAB"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 xml:space="preserve">výška </w:t>
            </w:r>
          </w:p>
        </w:tc>
        <w:tc>
          <w:tcPr>
            <w:tcW w:w="1340" w:type="dxa"/>
            <w:tcBorders>
              <w:top w:val="nil"/>
              <w:left w:val="single" w:sz="4" w:space="0" w:color="auto"/>
              <w:bottom w:val="single" w:sz="4" w:space="0" w:color="000000"/>
              <w:right w:val="single" w:sz="4" w:space="0" w:color="000000"/>
            </w:tcBorders>
            <w:shd w:val="clear" w:color="auto" w:fill="auto"/>
            <w:noWrap/>
            <w:vAlign w:val="bottom"/>
            <w:hideMark/>
          </w:tcPr>
          <w:p w14:paraId="36913FD5" w14:textId="3358CBC5"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mm</w:t>
            </w:r>
          </w:p>
        </w:tc>
        <w:tc>
          <w:tcPr>
            <w:tcW w:w="1340" w:type="dxa"/>
            <w:tcBorders>
              <w:top w:val="nil"/>
              <w:left w:val="nil"/>
              <w:bottom w:val="single" w:sz="4" w:space="0" w:color="000000"/>
              <w:right w:val="single" w:sz="4" w:space="0" w:color="000000"/>
            </w:tcBorders>
            <w:shd w:val="clear" w:color="auto" w:fill="auto"/>
            <w:noWrap/>
            <w:vAlign w:val="bottom"/>
            <w:hideMark/>
          </w:tcPr>
          <w:p w14:paraId="7D4A933C" w14:textId="144BAED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1 800</w:t>
            </w:r>
          </w:p>
        </w:tc>
        <w:tc>
          <w:tcPr>
            <w:tcW w:w="1340" w:type="dxa"/>
            <w:tcBorders>
              <w:top w:val="nil"/>
              <w:left w:val="nil"/>
              <w:bottom w:val="single" w:sz="4" w:space="0" w:color="000000"/>
              <w:right w:val="single" w:sz="4" w:space="0" w:color="auto"/>
            </w:tcBorders>
            <w:shd w:val="clear" w:color="auto" w:fill="auto"/>
            <w:noWrap/>
            <w:vAlign w:val="bottom"/>
            <w:hideMark/>
          </w:tcPr>
          <w:p w14:paraId="30FF623A" w14:textId="2D843F52"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2050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8279B" w14:textId="0AE30D6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57BFE3AE" w14:textId="77777777" w:rsidTr="00183130">
        <w:trPr>
          <w:trHeight w:val="312"/>
        </w:trPr>
        <w:tc>
          <w:tcPr>
            <w:tcW w:w="1340" w:type="dxa"/>
            <w:tcBorders>
              <w:top w:val="nil"/>
              <w:left w:val="single" w:sz="8" w:space="0" w:color="000000"/>
              <w:bottom w:val="single" w:sz="4" w:space="0" w:color="auto"/>
              <w:right w:val="single" w:sz="4" w:space="0" w:color="auto"/>
            </w:tcBorders>
            <w:shd w:val="clear" w:color="auto" w:fill="auto"/>
            <w:noWrap/>
            <w:vAlign w:val="center"/>
            <w:hideMark/>
          </w:tcPr>
          <w:p w14:paraId="739770E0" w14:textId="0A65B289"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15</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24374" w14:textId="272E7DC7"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šírka</w:t>
            </w:r>
          </w:p>
        </w:tc>
        <w:tc>
          <w:tcPr>
            <w:tcW w:w="1340" w:type="dxa"/>
            <w:tcBorders>
              <w:top w:val="nil"/>
              <w:left w:val="single" w:sz="4" w:space="0" w:color="auto"/>
              <w:bottom w:val="single" w:sz="4" w:space="0" w:color="auto"/>
              <w:right w:val="single" w:sz="4" w:space="0" w:color="000000"/>
            </w:tcBorders>
            <w:shd w:val="clear" w:color="auto" w:fill="auto"/>
            <w:noWrap/>
            <w:vAlign w:val="bottom"/>
            <w:hideMark/>
          </w:tcPr>
          <w:p w14:paraId="04727935" w14:textId="2684DAC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mm</w:t>
            </w:r>
          </w:p>
        </w:tc>
        <w:tc>
          <w:tcPr>
            <w:tcW w:w="1340" w:type="dxa"/>
            <w:tcBorders>
              <w:top w:val="nil"/>
              <w:left w:val="nil"/>
              <w:bottom w:val="single" w:sz="4" w:space="0" w:color="auto"/>
              <w:right w:val="single" w:sz="4" w:space="0" w:color="000000"/>
            </w:tcBorders>
            <w:shd w:val="clear" w:color="auto" w:fill="auto"/>
            <w:noWrap/>
            <w:vAlign w:val="bottom"/>
            <w:hideMark/>
          </w:tcPr>
          <w:p w14:paraId="36A0A558" w14:textId="6B63FC8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F3F88F" w14:textId="04C09AF9"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950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36CC0" w14:textId="3E14485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6D2E94DB" w14:textId="77777777" w:rsidTr="00183130">
        <w:trPr>
          <w:trHeight w:val="324"/>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E738F" w14:textId="70923A8A"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w:t>
            </w:r>
            <w:r>
              <w:rPr>
                <w:rFonts w:ascii="Arial" w:eastAsia="Times New Roman" w:hAnsi="Arial" w:cs="Arial"/>
                <w:kern w:val="0"/>
                <w:sz w:val="18"/>
                <w:szCs w:val="18"/>
                <w:lang w:eastAsia="sk-SK"/>
                <w14:ligatures w14:val="none"/>
              </w:rPr>
              <w:t>6</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1DA0" w14:textId="37048BDA"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hAnsi="Arial" w:cs="Arial"/>
                <w:sz w:val="18"/>
                <w:szCs w:val="18"/>
              </w:rPr>
              <w:t xml:space="preserve">hmotnosť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15385" w14:textId="7AD1099E"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kg</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E11B3" w14:textId="5EADF4F0"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49C796" w14:textId="0B26781B"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450</w:t>
            </w: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A8ADF" w14:textId="1CC937E4"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hAnsi="Arial" w:cs="Arial"/>
                <w:sz w:val="18"/>
                <w:szCs w:val="18"/>
              </w:rPr>
              <w:t> </w:t>
            </w:r>
          </w:p>
        </w:tc>
      </w:tr>
      <w:tr w:rsidR="00183130" w:rsidRPr="008B66E7" w14:paraId="51266916" w14:textId="77777777" w:rsidTr="00183130">
        <w:trPr>
          <w:trHeight w:val="324"/>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181C3" w14:textId="129502F6"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sidRPr="008B66E7">
              <w:rPr>
                <w:rFonts w:ascii="Arial" w:eastAsia="Times New Roman" w:hAnsi="Arial" w:cs="Arial"/>
                <w:kern w:val="0"/>
                <w:sz w:val="18"/>
                <w:szCs w:val="18"/>
                <w:lang w:eastAsia="sk-SK"/>
                <w14:ligatures w14:val="none"/>
              </w:rPr>
              <w:t>1</w:t>
            </w:r>
            <w:r>
              <w:rPr>
                <w:rFonts w:ascii="Arial" w:eastAsia="Times New Roman" w:hAnsi="Arial" w:cs="Arial"/>
                <w:kern w:val="0"/>
                <w:sz w:val="18"/>
                <w:szCs w:val="18"/>
                <w:lang w:eastAsia="sk-SK"/>
                <w14:ligatures w14:val="none"/>
              </w:rPr>
              <w:t>7</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C0DCD" w14:textId="25BBF4AC" w:rsidR="00183130" w:rsidRPr="008B66E7" w:rsidRDefault="00183130" w:rsidP="00183130">
            <w:pPr>
              <w:spacing w:after="0" w:line="240" w:lineRule="auto"/>
              <w:jc w:val="both"/>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Minimálna záruka</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3A4F5D" w14:textId="17406063"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mesiacov</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346C1" w14:textId="284A2358"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r>
              <w:rPr>
                <w:rFonts w:ascii="Arial" w:eastAsia="Times New Roman" w:hAnsi="Arial" w:cs="Arial"/>
                <w:kern w:val="0"/>
                <w:sz w:val="18"/>
                <w:szCs w:val="18"/>
                <w:lang w:eastAsia="sk-SK"/>
                <w14:ligatures w14:val="none"/>
              </w:rPr>
              <w:t>24</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E14C7" w14:textId="77777777"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c>
          <w:tcPr>
            <w:tcW w:w="12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01F1E" w14:textId="76ECAA0A" w:rsidR="00183130" w:rsidRPr="008B66E7" w:rsidRDefault="00183130" w:rsidP="00183130">
            <w:pPr>
              <w:spacing w:after="0" w:line="240" w:lineRule="auto"/>
              <w:jc w:val="center"/>
              <w:rPr>
                <w:rFonts w:ascii="Arial" w:eastAsia="Times New Roman" w:hAnsi="Arial" w:cs="Arial"/>
                <w:kern w:val="0"/>
                <w:sz w:val="18"/>
                <w:szCs w:val="18"/>
                <w:lang w:eastAsia="sk-SK"/>
                <w14:ligatures w14:val="none"/>
              </w:rPr>
            </w:pPr>
          </w:p>
        </w:tc>
      </w:tr>
    </w:tbl>
    <w:p w14:paraId="69745F6C" w14:textId="77777777" w:rsidR="008B66E7" w:rsidRDefault="008B66E7"/>
    <w:sectPr w:rsidR="008B6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E7"/>
    <w:rsid w:val="00183130"/>
    <w:rsid w:val="008B66E7"/>
    <w:rsid w:val="00EE2A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3538"/>
  <w15:chartTrackingRefBased/>
  <w15:docId w15:val="{B9241E42-8CB4-40F2-9294-027AEF2C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8B66E7"/>
    <w:pPr>
      <w:autoSpaceDE w:val="0"/>
      <w:autoSpaceDN w:val="0"/>
      <w:adjustRightInd w:val="0"/>
      <w:spacing w:after="0" w:line="240" w:lineRule="auto"/>
    </w:pPr>
    <w:rPr>
      <w:rFonts w:ascii="Tahoma" w:hAnsi="Tahoma" w:cs="Tahom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29632">
      <w:bodyDiv w:val="1"/>
      <w:marLeft w:val="0"/>
      <w:marRight w:val="0"/>
      <w:marTop w:val="0"/>
      <w:marBottom w:val="0"/>
      <w:divBdr>
        <w:top w:val="none" w:sz="0" w:space="0" w:color="auto"/>
        <w:left w:val="none" w:sz="0" w:space="0" w:color="auto"/>
        <w:bottom w:val="none" w:sz="0" w:space="0" w:color="auto"/>
        <w:right w:val="none" w:sz="0" w:space="0" w:color="auto"/>
      </w:divBdr>
    </w:div>
    <w:div w:id="21036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AB46D-9EE2-4FCC-B93C-4CF0DB96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275</Words>
  <Characters>1574</Characters>
  <Application>Microsoft Office Word</Application>
  <DocSecurity>0</DocSecurity>
  <Lines>13</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Jaroslava Kaňuchová Pátková</dc:creator>
  <cp:keywords/>
  <dc:description/>
  <cp:lastModifiedBy>Jaroslava Kaňuchová Pátková</cp:lastModifiedBy>
  <cp:revision>1</cp:revision>
  <dcterms:created xsi:type="dcterms:W3CDTF">2023-11-24T11:59:00Z</dcterms:created>
  <dcterms:modified xsi:type="dcterms:W3CDTF">2023-11-24T12:19:00Z</dcterms:modified>
</cp:coreProperties>
</file>