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0B6D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  <w:r w:rsidRPr="00D44863">
        <w:rPr>
          <w:rFonts w:eastAsia="Batang"/>
          <w:b/>
          <w:bCs/>
          <w:sz w:val="28"/>
          <w:szCs w:val="24"/>
        </w:rPr>
        <w:t>CENOVÁ PONUKA UCHÁDZAČA</w:t>
      </w:r>
    </w:p>
    <w:p w14:paraId="72F73853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1138BF4B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i/>
          <w:sz w:val="24"/>
          <w:szCs w:val="24"/>
        </w:rPr>
      </w:pPr>
    </w:p>
    <w:p w14:paraId="490F4C87" w14:textId="56439D50" w:rsidR="000E0BD4" w:rsidRDefault="000C3767" w:rsidP="003A42FA">
      <w:pPr>
        <w:autoSpaceDE w:val="0"/>
        <w:autoSpaceDN w:val="0"/>
        <w:adjustRightInd w:val="0"/>
        <w:jc w:val="center"/>
        <w:rPr>
          <w:rFonts w:eastAsia="Batang"/>
          <w:b/>
          <w:i/>
          <w:sz w:val="24"/>
          <w:szCs w:val="24"/>
        </w:rPr>
      </w:pPr>
      <w:r w:rsidRPr="00FB3A18">
        <w:rPr>
          <w:rFonts w:eastAsia="Batang"/>
          <w:b/>
          <w:i/>
          <w:sz w:val="24"/>
          <w:szCs w:val="24"/>
        </w:rPr>
        <w:t>„</w:t>
      </w:r>
      <w:r w:rsidR="008C7B14" w:rsidRPr="008C7B14">
        <w:rPr>
          <w:rFonts w:eastAsia="Batang"/>
          <w:b/>
          <w:i/>
          <w:sz w:val="24"/>
          <w:szCs w:val="24"/>
        </w:rPr>
        <w:t>Fotovoltaický zdroj</w:t>
      </w:r>
      <w:r w:rsidRPr="00FB3A18">
        <w:rPr>
          <w:rFonts w:eastAsia="Batang"/>
          <w:b/>
          <w:i/>
          <w:sz w:val="24"/>
          <w:szCs w:val="24"/>
        </w:rPr>
        <w:t>“</w:t>
      </w:r>
    </w:p>
    <w:p w14:paraId="6AF7BE4B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3D4C28A0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2DBF52D3" w14:textId="6A1F68AF" w:rsidR="000E0BD4" w:rsidRPr="00D44863" w:rsidRDefault="000E0BD4" w:rsidP="000E0BD4">
      <w:pPr>
        <w:autoSpaceDE w:val="0"/>
        <w:autoSpaceDN w:val="0"/>
        <w:adjustRightInd w:val="0"/>
        <w:spacing w:line="480" w:lineRule="auto"/>
        <w:jc w:val="both"/>
        <w:rPr>
          <w:rFonts w:eastAsia="Batang"/>
          <w:bCs/>
          <w:sz w:val="24"/>
          <w:szCs w:val="24"/>
        </w:rPr>
      </w:pPr>
      <w:r w:rsidRPr="00D44863">
        <w:rPr>
          <w:rFonts w:eastAsia="Batang"/>
          <w:bCs/>
          <w:sz w:val="24"/>
          <w:szCs w:val="24"/>
        </w:rPr>
        <w:t>Na základe Vašej výzvy na predloženie cenovej ponuky Vám predkladáme cenovú ponuku a vyhlasujeme, že sme si preštudovali Výzvu na predloženie cenovej ponuky a súhlasíme s podmienkami uvedenými vo Výzve na predloženie cenovej ponuky.</w:t>
      </w:r>
    </w:p>
    <w:p w14:paraId="1FD9342F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6AB3A625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4"/>
          <w:u w:val="single"/>
        </w:rPr>
      </w:pPr>
      <w:r w:rsidRPr="00D44863">
        <w:rPr>
          <w:rFonts w:eastAsia="Batang"/>
          <w:b/>
          <w:bCs/>
          <w:sz w:val="28"/>
          <w:szCs w:val="24"/>
          <w:u w:val="single"/>
        </w:rPr>
        <w:t>Identifikačné údaje uchádzača:</w:t>
      </w:r>
    </w:p>
    <w:p w14:paraId="08F9C6B1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E0BD4" w:rsidRPr="00D44863" w14:paraId="11AB208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71482154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Obchodný názov:</w:t>
            </w:r>
          </w:p>
        </w:tc>
        <w:tc>
          <w:tcPr>
            <w:tcW w:w="6469" w:type="dxa"/>
            <w:vAlign w:val="center"/>
          </w:tcPr>
          <w:p w14:paraId="77339A15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668CDC52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D0B891F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6469" w:type="dxa"/>
            <w:vAlign w:val="center"/>
          </w:tcPr>
          <w:p w14:paraId="6E985F4C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093ACB2B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44ED1D6A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adresa:</w:t>
            </w:r>
          </w:p>
        </w:tc>
        <w:tc>
          <w:tcPr>
            <w:tcW w:w="6469" w:type="dxa"/>
            <w:vAlign w:val="center"/>
          </w:tcPr>
          <w:p w14:paraId="578E4D5D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4E3BBFD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2F90F70E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6469" w:type="dxa"/>
            <w:vAlign w:val="center"/>
          </w:tcPr>
          <w:p w14:paraId="6762A408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3D0F9B7B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53B7B63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6469" w:type="dxa"/>
            <w:vAlign w:val="center"/>
          </w:tcPr>
          <w:p w14:paraId="35F96E77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001F6B00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ACC85C4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 DPH:</w:t>
            </w:r>
          </w:p>
        </w:tc>
        <w:tc>
          <w:tcPr>
            <w:tcW w:w="6469" w:type="dxa"/>
            <w:vAlign w:val="center"/>
          </w:tcPr>
          <w:p w14:paraId="33348001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6872C19E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5058A129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Štatutárny zástupca:</w:t>
            </w:r>
          </w:p>
        </w:tc>
        <w:tc>
          <w:tcPr>
            <w:tcW w:w="6469" w:type="dxa"/>
            <w:vAlign w:val="center"/>
          </w:tcPr>
          <w:p w14:paraId="732B8AA5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9A6F270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57AB6F9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osoba:</w:t>
            </w:r>
          </w:p>
        </w:tc>
        <w:tc>
          <w:tcPr>
            <w:tcW w:w="6469" w:type="dxa"/>
            <w:vAlign w:val="center"/>
          </w:tcPr>
          <w:p w14:paraId="1FCA2981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2D6241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4AF6B7D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6469" w:type="dxa"/>
            <w:vAlign w:val="center"/>
          </w:tcPr>
          <w:p w14:paraId="58BB41BF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31ACF03F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C3348D2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Telefón:</w:t>
            </w:r>
          </w:p>
        </w:tc>
        <w:tc>
          <w:tcPr>
            <w:tcW w:w="6469" w:type="dxa"/>
            <w:vAlign w:val="center"/>
          </w:tcPr>
          <w:p w14:paraId="267D5830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</w:tbl>
    <w:p w14:paraId="52896D50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7D337A63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3AEB307C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6BAFDD16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54C17F3D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1E3B36E1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60B528E8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20EF3DF3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15285BD0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4856E772" w14:textId="1C9D09B6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4F8A5346" w14:textId="77777777" w:rsidR="00C60BC3" w:rsidRDefault="00C60BC3" w:rsidP="00A110C6">
      <w:pPr>
        <w:rPr>
          <w:b/>
          <w:bCs/>
          <w:sz w:val="32"/>
          <w:szCs w:val="32"/>
          <w:lang w:eastAsia="sk-SK"/>
        </w:rPr>
      </w:pPr>
    </w:p>
    <w:p w14:paraId="33146E59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7533C5ED" w14:textId="77777777" w:rsidR="00623959" w:rsidRDefault="00623959" w:rsidP="00B451D4">
      <w:pPr>
        <w:rPr>
          <w:b/>
          <w:bCs/>
          <w:sz w:val="32"/>
          <w:szCs w:val="32"/>
          <w:lang w:eastAsia="sk-SK"/>
        </w:rPr>
      </w:pPr>
    </w:p>
    <w:p w14:paraId="31DA1FF4" w14:textId="5E3D1C6B" w:rsidR="008A3221" w:rsidRPr="00B451D4" w:rsidRDefault="00FC5204" w:rsidP="00B451D4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lastRenderedPageBreak/>
        <w:t>Technická špecifikácia a jednotkové ceny:</w:t>
      </w:r>
    </w:p>
    <w:p w14:paraId="57D597E3" w14:textId="77777777" w:rsidR="00F600CE" w:rsidRDefault="00F600CE" w:rsidP="00056801">
      <w:pPr>
        <w:rPr>
          <w:b/>
          <w:bCs/>
          <w:sz w:val="12"/>
          <w:szCs w:val="12"/>
          <w:lang w:eastAsia="sk-SK"/>
        </w:rPr>
      </w:pPr>
    </w:p>
    <w:p w14:paraId="485BCA7D" w14:textId="77777777" w:rsidR="008C7B14" w:rsidRDefault="008C7B14" w:rsidP="00056801">
      <w:pPr>
        <w:rPr>
          <w:b/>
          <w:bCs/>
          <w:sz w:val="24"/>
          <w:szCs w:val="24"/>
          <w:lang w:eastAsia="sk-SK"/>
        </w:rPr>
      </w:pPr>
    </w:p>
    <w:p w14:paraId="1DBB6630" w14:textId="603157F5" w:rsidR="003E5225" w:rsidRDefault="003E5225" w:rsidP="00056801">
      <w:pPr>
        <w:rPr>
          <w:b/>
          <w:bCs/>
          <w:sz w:val="24"/>
          <w:szCs w:val="24"/>
          <w:lang w:eastAsia="sk-SK"/>
        </w:rPr>
      </w:pPr>
      <w:r w:rsidRPr="008C7B14">
        <w:rPr>
          <w:rFonts w:eastAsia="Batang"/>
          <w:b/>
          <w:i/>
          <w:sz w:val="24"/>
          <w:szCs w:val="24"/>
        </w:rPr>
        <w:t>Fotovoltaický zdroj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058"/>
        <w:gridCol w:w="2776"/>
        <w:gridCol w:w="2233"/>
      </w:tblGrid>
      <w:tr w:rsidR="003E5225" w14:paraId="100A435E" w14:textId="77777777" w:rsidTr="003E5225">
        <w:tc>
          <w:tcPr>
            <w:tcW w:w="4058" w:type="dxa"/>
            <w:shd w:val="clear" w:color="auto" w:fill="00B0F0"/>
            <w:vAlign w:val="center"/>
          </w:tcPr>
          <w:p w14:paraId="6DC802B1" w14:textId="77777777" w:rsidR="003E5225" w:rsidRPr="00BA5CAE" w:rsidRDefault="003E5225" w:rsidP="007E741A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2D1C242F" w14:textId="77777777" w:rsidR="003E5225" w:rsidRPr="003E5225" w:rsidRDefault="003E5225" w:rsidP="007E741A">
            <w:pPr>
              <w:jc w:val="center"/>
              <w:rPr>
                <w:rFonts w:cstheme="minorHAnsi"/>
                <w:b/>
              </w:rPr>
            </w:pPr>
            <w:r w:rsidRPr="003E5225">
              <w:rPr>
                <w:rFonts w:cstheme="minorHAnsi"/>
                <w:b/>
              </w:rPr>
              <w:t xml:space="preserve">Požadovaná hodnota </w:t>
            </w:r>
          </w:p>
        </w:tc>
        <w:tc>
          <w:tcPr>
            <w:tcW w:w="2233" w:type="dxa"/>
            <w:shd w:val="clear" w:color="auto" w:fill="00B0F0"/>
            <w:vAlign w:val="center"/>
          </w:tcPr>
          <w:p w14:paraId="2BA4D77F" w14:textId="77777777" w:rsidR="003E5225" w:rsidRPr="003E5225" w:rsidRDefault="003E5225" w:rsidP="007E741A">
            <w:pPr>
              <w:jc w:val="center"/>
              <w:rPr>
                <w:rFonts w:cstheme="minorHAnsi"/>
                <w:b/>
              </w:rPr>
            </w:pPr>
            <w:r w:rsidRPr="003E5225">
              <w:rPr>
                <w:rFonts w:cstheme="minorHAnsi"/>
                <w:b/>
              </w:rPr>
              <w:t>Splnenie technickej požiadavky</w:t>
            </w:r>
          </w:p>
          <w:p w14:paraId="6DEBF45B" w14:textId="77777777" w:rsidR="003E5225" w:rsidRPr="003E5225" w:rsidRDefault="003E5225" w:rsidP="007E741A">
            <w:pPr>
              <w:jc w:val="center"/>
              <w:rPr>
                <w:rFonts w:cstheme="minorHAnsi"/>
                <w:b/>
              </w:rPr>
            </w:pPr>
            <w:r w:rsidRPr="003E5225">
              <w:rPr>
                <w:rFonts w:cstheme="minorHAnsi"/>
                <w:b/>
              </w:rPr>
              <w:t>Ponúkaná hodnota</w:t>
            </w:r>
          </w:p>
        </w:tc>
      </w:tr>
      <w:tr w:rsidR="003E5225" w:rsidRPr="00BA5CAE" w14:paraId="57EAC227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74C72DCF" w14:textId="77777777" w:rsidR="003E5225" w:rsidRPr="003E5225" w:rsidRDefault="003E5225" w:rsidP="007E741A">
            <w:r w:rsidRPr="003E5225">
              <w:rPr>
                <w:color w:val="000000"/>
              </w:rPr>
              <w:t>Výkon fotovoltaickej elektrárne</w:t>
            </w:r>
          </w:p>
        </w:tc>
        <w:tc>
          <w:tcPr>
            <w:tcW w:w="2776" w:type="dxa"/>
            <w:vAlign w:val="center"/>
          </w:tcPr>
          <w:p w14:paraId="1835550A" w14:textId="32C4C354" w:rsidR="003E5225" w:rsidRPr="003E5225" w:rsidRDefault="00882FB0" w:rsidP="007E74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min. 96 </w:t>
            </w:r>
            <w:proofErr w:type="spellStart"/>
            <w:r>
              <w:rPr>
                <w:rFonts w:cstheme="minorHAnsi"/>
              </w:rPr>
              <w:t>kWp</w:t>
            </w:r>
            <w:proofErr w:type="spellEnd"/>
          </w:p>
        </w:tc>
        <w:tc>
          <w:tcPr>
            <w:tcW w:w="2233" w:type="dxa"/>
            <w:vAlign w:val="center"/>
          </w:tcPr>
          <w:p w14:paraId="510C1768" w14:textId="124A47C1" w:rsidR="003E5225" w:rsidRPr="003E5225" w:rsidRDefault="003E5225" w:rsidP="007E741A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kWp</w:t>
            </w:r>
            <w:proofErr w:type="spellEnd"/>
          </w:p>
        </w:tc>
      </w:tr>
      <w:tr w:rsidR="003E5225" w:rsidRPr="00BA5CAE" w14:paraId="7CEAA2CE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6427360C" w14:textId="28949E60" w:rsidR="003E5225" w:rsidRPr="003E5225" w:rsidRDefault="00882FB0" w:rsidP="007E741A">
            <w:proofErr w:type="spellStart"/>
            <w:r>
              <w:rPr>
                <w:color w:val="000000"/>
              </w:rPr>
              <w:t>F</w:t>
            </w:r>
            <w:r w:rsidRPr="00882FB0">
              <w:rPr>
                <w:color w:val="000000"/>
              </w:rPr>
              <w:t>otovoltické</w:t>
            </w:r>
            <w:proofErr w:type="spellEnd"/>
            <w:r w:rsidRPr="00882FB0">
              <w:rPr>
                <w:color w:val="000000"/>
              </w:rPr>
              <w:t xml:space="preserve"> panely vyrobené z </w:t>
            </w:r>
            <w:proofErr w:type="spellStart"/>
            <w:r w:rsidRPr="00882FB0">
              <w:rPr>
                <w:color w:val="000000"/>
              </w:rPr>
              <w:t>mono</w:t>
            </w:r>
            <w:proofErr w:type="spellEnd"/>
            <w:r w:rsidRPr="00882FB0">
              <w:rPr>
                <w:color w:val="000000"/>
              </w:rPr>
              <w:t>-kryštalického kremíka</w:t>
            </w:r>
            <w:r>
              <w:rPr>
                <w:color w:val="000000"/>
              </w:rPr>
              <w:t xml:space="preserve"> </w:t>
            </w:r>
            <w:r w:rsidRPr="00882FB0">
              <w:rPr>
                <w:color w:val="000000"/>
              </w:rPr>
              <w:t>s jednotkovým špičkovým výkonom</w:t>
            </w:r>
          </w:p>
        </w:tc>
        <w:tc>
          <w:tcPr>
            <w:tcW w:w="2776" w:type="dxa"/>
            <w:vAlign w:val="center"/>
          </w:tcPr>
          <w:p w14:paraId="4F514911" w14:textId="309A1BCC" w:rsidR="003E5225" w:rsidRPr="003E5225" w:rsidRDefault="00882FB0" w:rsidP="007E74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min. </w:t>
            </w:r>
            <w:r w:rsidRPr="00882FB0">
              <w:rPr>
                <w:rFonts w:cstheme="minorHAnsi"/>
              </w:rPr>
              <w:t>475Wp</w:t>
            </w:r>
          </w:p>
        </w:tc>
        <w:tc>
          <w:tcPr>
            <w:tcW w:w="2233" w:type="dxa"/>
            <w:vAlign w:val="center"/>
          </w:tcPr>
          <w:p w14:paraId="7C6D01CA" w14:textId="247B98AC" w:rsidR="003E5225" w:rsidRPr="003E5225" w:rsidRDefault="00882FB0" w:rsidP="007E741A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Wp</w:t>
            </w:r>
            <w:proofErr w:type="spellEnd"/>
          </w:p>
        </w:tc>
      </w:tr>
      <w:tr w:rsidR="00882FB0" w:rsidRPr="00BA5CAE" w14:paraId="1761CDFD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5F616A6B" w14:textId="307E5498" w:rsidR="00882FB0" w:rsidRDefault="00882FB0" w:rsidP="007E741A">
            <w:pPr>
              <w:rPr>
                <w:color w:val="000000"/>
              </w:rPr>
            </w:pPr>
            <w:r w:rsidRPr="00882FB0">
              <w:rPr>
                <w:color w:val="000000"/>
              </w:rPr>
              <w:t>Účinnosť panelov</w:t>
            </w:r>
          </w:p>
        </w:tc>
        <w:tc>
          <w:tcPr>
            <w:tcW w:w="2776" w:type="dxa"/>
            <w:vAlign w:val="center"/>
          </w:tcPr>
          <w:p w14:paraId="373C7BDD" w14:textId="3071BFA5" w:rsidR="00882FB0" w:rsidRDefault="00882FB0" w:rsidP="007E741A">
            <w:pPr>
              <w:jc w:val="center"/>
              <w:rPr>
                <w:rFonts w:cstheme="minorHAnsi"/>
              </w:rPr>
            </w:pPr>
            <w:r w:rsidRPr="00882FB0">
              <w:rPr>
                <w:rFonts w:cstheme="minorHAnsi"/>
              </w:rPr>
              <w:t>min. 21,50%</w:t>
            </w:r>
          </w:p>
        </w:tc>
        <w:tc>
          <w:tcPr>
            <w:tcW w:w="2233" w:type="dxa"/>
            <w:vAlign w:val="center"/>
          </w:tcPr>
          <w:p w14:paraId="2668A3D4" w14:textId="16D1F642" w:rsidR="00882FB0" w:rsidRDefault="00882FB0" w:rsidP="007E74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</w:p>
        </w:tc>
      </w:tr>
      <w:tr w:rsidR="003E5225" w:rsidRPr="00BA5CAE" w14:paraId="39CEF590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5074C5ED" w14:textId="77777777" w:rsidR="003E5225" w:rsidRPr="003E5225" w:rsidRDefault="003E5225" w:rsidP="007E741A">
            <w:r w:rsidRPr="003E5225">
              <w:rPr>
                <w:color w:val="000000"/>
              </w:rPr>
              <w:t>Konštrukcia šikmá strecha - plech</w:t>
            </w:r>
          </w:p>
        </w:tc>
        <w:tc>
          <w:tcPr>
            <w:tcW w:w="2776" w:type="dxa"/>
            <w:vAlign w:val="center"/>
          </w:tcPr>
          <w:p w14:paraId="2AD9F023" w14:textId="5E1B44AB" w:rsidR="003E5225" w:rsidRPr="003E5225" w:rsidRDefault="003E5225" w:rsidP="003E5225">
            <w:pPr>
              <w:jc w:val="center"/>
              <w:rPr>
                <w:rFonts w:cstheme="minorHAnsi"/>
              </w:rPr>
            </w:pPr>
            <w:r w:rsidRPr="003E5225">
              <w:rPr>
                <w:rFonts w:cstheme="minorHAnsi"/>
              </w:rPr>
              <w:t>áno</w:t>
            </w:r>
          </w:p>
        </w:tc>
        <w:tc>
          <w:tcPr>
            <w:tcW w:w="2233" w:type="dxa"/>
            <w:vAlign w:val="center"/>
          </w:tcPr>
          <w:p w14:paraId="05DE3CCB" w14:textId="77777777" w:rsidR="003E5225" w:rsidRPr="003E5225" w:rsidRDefault="003E5225" w:rsidP="007E741A">
            <w:pPr>
              <w:jc w:val="center"/>
              <w:rPr>
                <w:rFonts w:cstheme="minorHAnsi"/>
              </w:rPr>
            </w:pPr>
          </w:p>
        </w:tc>
      </w:tr>
      <w:tr w:rsidR="003E5225" w:rsidRPr="00BA5CAE" w14:paraId="013A6029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53AF6988" w14:textId="4FA6E506" w:rsidR="003E5225" w:rsidRPr="003E5225" w:rsidRDefault="00882FB0" w:rsidP="007E741A">
            <w:r w:rsidRPr="00882FB0">
              <w:rPr>
                <w:color w:val="000000"/>
              </w:rPr>
              <w:t xml:space="preserve">3-fázové </w:t>
            </w:r>
            <w:proofErr w:type="spellStart"/>
            <w:r w:rsidRPr="00882FB0">
              <w:rPr>
                <w:color w:val="000000"/>
              </w:rPr>
              <w:t>fotovoltické</w:t>
            </w:r>
            <w:proofErr w:type="spellEnd"/>
            <w:r w:rsidRPr="00882FB0">
              <w:rPr>
                <w:color w:val="000000"/>
              </w:rPr>
              <w:t xml:space="preserve"> meniče, ktoré umožňujú komunikáciu s výkonovými </w:t>
            </w:r>
            <w:proofErr w:type="spellStart"/>
            <w:r w:rsidRPr="00882FB0">
              <w:rPr>
                <w:color w:val="000000"/>
              </w:rPr>
              <w:t>optimizérmi</w:t>
            </w:r>
            <w:proofErr w:type="spellEnd"/>
            <w:r w:rsidRPr="00882FB0">
              <w:rPr>
                <w:color w:val="000000"/>
              </w:rPr>
              <w:t xml:space="preserve"> inštalovanými na panelovej úrovni</w:t>
            </w:r>
            <w:r w:rsidRPr="00882FB0">
              <w:rPr>
                <w:color w:val="000000"/>
              </w:rPr>
              <w:t xml:space="preserve"> </w:t>
            </w:r>
            <w:r w:rsidRPr="00882FB0">
              <w:rPr>
                <w:color w:val="000000"/>
              </w:rPr>
              <w:t xml:space="preserve">so sumárnym výkonom </w:t>
            </w:r>
          </w:p>
        </w:tc>
        <w:tc>
          <w:tcPr>
            <w:tcW w:w="2776" w:type="dxa"/>
            <w:vAlign w:val="center"/>
          </w:tcPr>
          <w:p w14:paraId="0B70668B" w14:textId="6E436556" w:rsidR="003E5225" w:rsidRPr="003E5225" w:rsidRDefault="00882FB0" w:rsidP="007E741A">
            <w:pPr>
              <w:jc w:val="center"/>
              <w:rPr>
                <w:rFonts w:cstheme="minorHAnsi"/>
              </w:rPr>
            </w:pPr>
            <w:r>
              <w:rPr>
                <w:color w:val="000000"/>
              </w:rPr>
              <w:t xml:space="preserve">min. </w:t>
            </w:r>
            <w:r w:rsidRPr="00882FB0">
              <w:rPr>
                <w:color w:val="000000"/>
              </w:rPr>
              <w:t>96 kW</w:t>
            </w:r>
            <w:r>
              <w:rPr>
                <w:color w:val="000000"/>
              </w:rPr>
              <w:t xml:space="preserve"> max. 99 kW</w:t>
            </w:r>
          </w:p>
        </w:tc>
        <w:tc>
          <w:tcPr>
            <w:tcW w:w="2233" w:type="dxa"/>
            <w:vAlign w:val="center"/>
          </w:tcPr>
          <w:p w14:paraId="721A97B1" w14:textId="5D1026A1" w:rsidR="003E5225" w:rsidRPr="003E5225" w:rsidRDefault="003E5225" w:rsidP="007E74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kW</w:t>
            </w:r>
          </w:p>
        </w:tc>
      </w:tr>
      <w:tr w:rsidR="003E5225" w:rsidRPr="00BA5CAE" w14:paraId="348DC7CA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3787A5F0" w14:textId="3C83CD73" w:rsidR="003E5225" w:rsidRPr="003E5225" w:rsidRDefault="00882FB0" w:rsidP="007E741A">
            <w:r w:rsidRPr="00882FB0">
              <w:rPr>
                <w:color w:val="000000"/>
              </w:rPr>
              <w:t>Riešenie zahŕňa vzdialený monitoring elektrárne cez mobilné zariadenie a reguláciu meničov</w:t>
            </w:r>
          </w:p>
        </w:tc>
        <w:tc>
          <w:tcPr>
            <w:tcW w:w="2776" w:type="dxa"/>
            <w:vAlign w:val="center"/>
          </w:tcPr>
          <w:p w14:paraId="69F5C5FF" w14:textId="63EB1AEA" w:rsidR="003E5225" w:rsidRPr="003E5225" w:rsidRDefault="003E5225" w:rsidP="007E741A">
            <w:pPr>
              <w:jc w:val="center"/>
              <w:rPr>
                <w:rFonts w:cstheme="minorHAnsi"/>
              </w:rPr>
            </w:pPr>
            <w:r w:rsidRPr="003E5225">
              <w:rPr>
                <w:rFonts w:cstheme="minorHAnsi"/>
              </w:rPr>
              <w:t>áno</w:t>
            </w:r>
          </w:p>
        </w:tc>
        <w:tc>
          <w:tcPr>
            <w:tcW w:w="2233" w:type="dxa"/>
            <w:vAlign w:val="center"/>
          </w:tcPr>
          <w:p w14:paraId="14B9BCD4" w14:textId="77777777" w:rsidR="003E5225" w:rsidRPr="003E5225" w:rsidRDefault="003E5225" w:rsidP="007E741A">
            <w:pPr>
              <w:jc w:val="center"/>
              <w:rPr>
                <w:rFonts w:cstheme="minorHAnsi"/>
              </w:rPr>
            </w:pPr>
          </w:p>
        </w:tc>
      </w:tr>
      <w:tr w:rsidR="003E5225" w:rsidRPr="00BA5CAE" w14:paraId="54856FCD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3E3661C1" w14:textId="77777777" w:rsidR="003E5225" w:rsidRPr="003E5225" w:rsidRDefault="003E5225" w:rsidP="007E741A">
            <w:r w:rsidRPr="003E5225">
              <w:rPr>
                <w:color w:val="000000"/>
              </w:rPr>
              <w:t>Ochrana siete pre obnoviteľné zdroje elektrickej energie</w:t>
            </w:r>
          </w:p>
        </w:tc>
        <w:tc>
          <w:tcPr>
            <w:tcW w:w="2776" w:type="dxa"/>
            <w:vAlign w:val="center"/>
          </w:tcPr>
          <w:p w14:paraId="47510CFE" w14:textId="69E73F7A" w:rsidR="003E5225" w:rsidRPr="003E5225" w:rsidRDefault="003E5225" w:rsidP="007E741A">
            <w:pPr>
              <w:jc w:val="center"/>
              <w:rPr>
                <w:rFonts w:cstheme="minorHAnsi"/>
              </w:rPr>
            </w:pPr>
            <w:r w:rsidRPr="003E5225">
              <w:rPr>
                <w:rFonts w:cstheme="minorHAnsi"/>
              </w:rPr>
              <w:t>áno</w:t>
            </w:r>
          </w:p>
        </w:tc>
        <w:tc>
          <w:tcPr>
            <w:tcW w:w="2233" w:type="dxa"/>
            <w:vAlign w:val="center"/>
          </w:tcPr>
          <w:p w14:paraId="0B6C4AFD" w14:textId="77777777" w:rsidR="003E5225" w:rsidRPr="003E5225" w:rsidRDefault="003E5225" w:rsidP="007E741A">
            <w:pPr>
              <w:jc w:val="center"/>
              <w:rPr>
                <w:rFonts w:cstheme="minorHAnsi"/>
              </w:rPr>
            </w:pPr>
          </w:p>
        </w:tc>
      </w:tr>
      <w:tr w:rsidR="003E5225" w:rsidRPr="00BA5CAE" w14:paraId="5AC326C5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1E1EE58A" w14:textId="276D92E4" w:rsidR="003E5225" w:rsidRPr="003E5225" w:rsidRDefault="003E5225" w:rsidP="007E741A">
            <w:r w:rsidRPr="003E5225">
              <w:rPr>
                <w:color w:val="000000"/>
              </w:rPr>
              <w:t xml:space="preserve">Komplet AC istenie </w:t>
            </w:r>
          </w:p>
        </w:tc>
        <w:tc>
          <w:tcPr>
            <w:tcW w:w="2776" w:type="dxa"/>
            <w:vAlign w:val="center"/>
          </w:tcPr>
          <w:p w14:paraId="22589F59" w14:textId="76A8EE1F" w:rsidR="003E5225" w:rsidRPr="003E5225" w:rsidRDefault="003E5225" w:rsidP="007E741A">
            <w:pPr>
              <w:jc w:val="center"/>
              <w:rPr>
                <w:rFonts w:cstheme="minorHAnsi"/>
              </w:rPr>
            </w:pPr>
            <w:r w:rsidRPr="003E5225">
              <w:rPr>
                <w:rFonts w:cstheme="minorHAnsi"/>
              </w:rPr>
              <w:t>áno</w:t>
            </w:r>
          </w:p>
        </w:tc>
        <w:tc>
          <w:tcPr>
            <w:tcW w:w="2233" w:type="dxa"/>
            <w:vAlign w:val="center"/>
          </w:tcPr>
          <w:p w14:paraId="3CE5E65C" w14:textId="77777777" w:rsidR="003E5225" w:rsidRPr="003E5225" w:rsidRDefault="003E5225" w:rsidP="007E741A">
            <w:pPr>
              <w:jc w:val="center"/>
              <w:rPr>
                <w:rFonts w:cstheme="minorHAnsi"/>
              </w:rPr>
            </w:pPr>
          </w:p>
        </w:tc>
      </w:tr>
      <w:tr w:rsidR="003E5225" w:rsidRPr="00BA5CAE" w14:paraId="346BB3BD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0BB33B1F" w14:textId="31A8EDB3" w:rsidR="003E5225" w:rsidRPr="003E5225" w:rsidRDefault="003E5225" w:rsidP="007E741A">
            <w:r w:rsidRPr="003E5225">
              <w:rPr>
                <w:color w:val="000000"/>
              </w:rPr>
              <w:t xml:space="preserve">Komplet DC istenie </w:t>
            </w:r>
          </w:p>
        </w:tc>
        <w:tc>
          <w:tcPr>
            <w:tcW w:w="2776" w:type="dxa"/>
            <w:vAlign w:val="center"/>
          </w:tcPr>
          <w:p w14:paraId="75EFC8C9" w14:textId="75F6AE5A" w:rsidR="003E5225" w:rsidRPr="003E5225" w:rsidRDefault="003E5225" w:rsidP="007E741A">
            <w:pPr>
              <w:jc w:val="center"/>
              <w:rPr>
                <w:rFonts w:cstheme="minorHAnsi"/>
              </w:rPr>
            </w:pPr>
            <w:r w:rsidRPr="003E5225">
              <w:rPr>
                <w:rFonts w:cstheme="minorHAnsi"/>
              </w:rPr>
              <w:t>áno</w:t>
            </w:r>
          </w:p>
        </w:tc>
        <w:tc>
          <w:tcPr>
            <w:tcW w:w="2233" w:type="dxa"/>
            <w:vAlign w:val="center"/>
          </w:tcPr>
          <w:p w14:paraId="0AF6AD86" w14:textId="77777777" w:rsidR="003E5225" w:rsidRPr="003E5225" w:rsidRDefault="003E5225" w:rsidP="007E741A">
            <w:pPr>
              <w:jc w:val="center"/>
              <w:rPr>
                <w:rFonts w:cstheme="minorHAnsi"/>
              </w:rPr>
            </w:pPr>
          </w:p>
        </w:tc>
      </w:tr>
      <w:tr w:rsidR="003E5225" w:rsidRPr="00BA5CAE" w14:paraId="1EDA9BDE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22DB2D22" w14:textId="38B3C0B2" w:rsidR="003E5225" w:rsidRPr="003E5225" w:rsidRDefault="003E5225" w:rsidP="007E741A">
            <w:r w:rsidRPr="003E5225">
              <w:rPr>
                <w:color w:val="000000"/>
              </w:rPr>
              <w:t xml:space="preserve">Pomocný materiál </w:t>
            </w:r>
          </w:p>
        </w:tc>
        <w:tc>
          <w:tcPr>
            <w:tcW w:w="2776" w:type="dxa"/>
            <w:vAlign w:val="center"/>
          </w:tcPr>
          <w:p w14:paraId="4D5F322A" w14:textId="083A540B" w:rsidR="003E5225" w:rsidRPr="003E5225" w:rsidRDefault="003E5225" w:rsidP="007E741A">
            <w:pPr>
              <w:jc w:val="center"/>
              <w:rPr>
                <w:rFonts w:cstheme="minorHAnsi"/>
              </w:rPr>
            </w:pPr>
            <w:r w:rsidRPr="003E5225">
              <w:rPr>
                <w:rFonts w:cstheme="minorHAnsi"/>
              </w:rPr>
              <w:t>áno</w:t>
            </w:r>
          </w:p>
        </w:tc>
        <w:tc>
          <w:tcPr>
            <w:tcW w:w="2233" w:type="dxa"/>
            <w:vAlign w:val="center"/>
          </w:tcPr>
          <w:p w14:paraId="581453AB" w14:textId="77777777" w:rsidR="003E5225" w:rsidRPr="003E5225" w:rsidRDefault="003E5225" w:rsidP="007E741A">
            <w:pPr>
              <w:jc w:val="center"/>
              <w:rPr>
                <w:rFonts w:cstheme="minorHAnsi"/>
              </w:rPr>
            </w:pPr>
          </w:p>
        </w:tc>
      </w:tr>
      <w:tr w:rsidR="003E5225" w:rsidRPr="00BA5CAE" w14:paraId="2E9B7C72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439A57D5" w14:textId="77777777" w:rsidR="003E5225" w:rsidRPr="003E5225" w:rsidRDefault="003E5225" w:rsidP="007E741A">
            <w:r w:rsidRPr="003E5225">
              <w:rPr>
                <w:color w:val="000000"/>
              </w:rPr>
              <w:t>Montáž na kľúč FV panelov a konštrukcie</w:t>
            </w:r>
          </w:p>
        </w:tc>
        <w:tc>
          <w:tcPr>
            <w:tcW w:w="2776" w:type="dxa"/>
            <w:vAlign w:val="center"/>
          </w:tcPr>
          <w:p w14:paraId="13286B76" w14:textId="40B6EFAE" w:rsidR="003E5225" w:rsidRPr="003E5225" w:rsidRDefault="003E5225" w:rsidP="007E741A">
            <w:pPr>
              <w:jc w:val="center"/>
              <w:rPr>
                <w:rFonts w:cstheme="minorHAnsi"/>
              </w:rPr>
            </w:pPr>
            <w:r w:rsidRPr="003E5225">
              <w:rPr>
                <w:rFonts w:cstheme="minorHAnsi"/>
              </w:rPr>
              <w:t>áno</w:t>
            </w:r>
          </w:p>
        </w:tc>
        <w:tc>
          <w:tcPr>
            <w:tcW w:w="2233" w:type="dxa"/>
            <w:vAlign w:val="center"/>
          </w:tcPr>
          <w:p w14:paraId="10AF429F" w14:textId="77777777" w:rsidR="003E5225" w:rsidRPr="003E5225" w:rsidRDefault="003E5225" w:rsidP="007E741A">
            <w:pPr>
              <w:jc w:val="center"/>
              <w:rPr>
                <w:rFonts w:cstheme="minorHAnsi"/>
              </w:rPr>
            </w:pPr>
          </w:p>
        </w:tc>
      </w:tr>
      <w:tr w:rsidR="003E5225" w:rsidRPr="00BA5CAE" w14:paraId="143284E3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1E01DB1C" w14:textId="62F4503E" w:rsidR="003E5225" w:rsidRPr="003E5225" w:rsidRDefault="003E5225" w:rsidP="007E741A">
            <w:r w:rsidRPr="003E5225">
              <w:rPr>
                <w:color w:val="000000"/>
              </w:rPr>
              <w:t>AC / DC Elektroinštalácia materiál + montáž</w:t>
            </w:r>
          </w:p>
        </w:tc>
        <w:tc>
          <w:tcPr>
            <w:tcW w:w="2776" w:type="dxa"/>
            <w:vAlign w:val="center"/>
          </w:tcPr>
          <w:p w14:paraId="483F95C4" w14:textId="4515BD34" w:rsidR="003E5225" w:rsidRPr="003E5225" w:rsidRDefault="003E5225" w:rsidP="007E741A">
            <w:pPr>
              <w:jc w:val="center"/>
              <w:rPr>
                <w:rFonts w:cstheme="minorHAnsi"/>
              </w:rPr>
            </w:pPr>
            <w:r w:rsidRPr="003E5225">
              <w:rPr>
                <w:rFonts w:cstheme="minorHAnsi"/>
              </w:rPr>
              <w:t>áno</w:t>
            </w:r>
          </w:p>
        </w:tc>
        <w:tc>
          <w:tcPr>
            <w:tcW w:w="2233" w:type="dxa"/>
            <w:vAlign w:val="center"/>
          </w:tcPr>
          <w:p w14:paraId="4A615CD0" w14:textId="77777777" w:rsidR="003E5225" w:rsidRPr="003E5225" w:rsidRDefault="003E5225" w:rsidP="007E741A">
            <w:pPr>
              <w:jc w:val="center"/>
              <w:rPr>
                <w:rFonts w:cstheme="minorHAnsi"/>
              </w:rPr>
            </w:pPr>
          </w:p>
        </w:tc>
      </w:tr>
      <w:tr w:rsidR="003E5225" w:rsidRPr="00BA5CAE" w14:paraId="2CE0F099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7120AC76" w14:textId="77777777" w:rsidR="003E5225" w:rsidRPr="003E5225" w:rsidRDefault="003E5225" w:rsidP="007E741A">
            <w:r w:rsidRPr="003E5225">
              <w:rPr>
                <w:color w:val="000000"/>
              </w:rPr>
              <w:t>Pripojenie LZ na ZSD</w:t>
            </w:r>
          </w:p>
        </w:tc>
        <w:tc>
          <w:tcPr>
            <w:tcW w:w="2776" w:type="dxa"/>
            <w:vAlign w:val="center"/>
          </w:tcPr>
          <w:p w14:paraId="0D852D52" w14:textId="6E08494E" w:rsidR="003E5225" w:rsidRPr="003E5225" w:rsidRDefault="003E5225" w:rsidP="007E741A">
            <w:pPr>
              <w:jc w:val="center"/>
              <w:rPr>
                <w:rFonts w:cstheme="minorHAnsi"/>
              </w:rPr>
            </w:pPr>
            <w:r w:rsidRPr="003E5225">
              <w:rPr>
                <w:rFonts w:cstheme="minorHAnsi"/>
              </w:rPr>
              <w:t>áno</w:t>
            </w:r>
          </w:p>
        </w:tc>
        <w:tc>
          <w:tcPr>
            <w:tcW w:w="2233" w:type="dxa"/>
            <w:vAlign w:val="center"/>
          </w:tcPr>
          <w:p w14:paraId="49285F68" w14:textId="77777777" w:rsidR="003E5225" w:rsidRPr="003E5225" w:rsidRDefault="003E5225" w:rsidP="007E741A">
            <w:pPr>
              <w:jc w:val="center"/>
              <w:rPr>
                <w:rFonts w:cstheme="minorHAnsi"/>
              </w:rPr>
            </w:pPr>
          </w:p>
        </w:tc>
      </w:tr>
      <w:tr w:rsidR="003E5225" w:rsidRPr="00BA5CAE" w14:paraId="1E01A48C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4C7AF2ED" w14:textId="51B743B9" w:rsidR="003E5225" w:rsidRPr="003E5225" w:rsidRDefault="003E5225" w:rsidP="007E741A">
            <w:r w:rsidRPr="003E5225">
              <w:rPr>
                <w:color w:val="000000"/>
              </w:rPr>
              <w:t xml:space="preserve">Projekt LZE </w:t>
            </w:r>
          </w:p>
        </w:tc>
        <w:tc>
          <w:tcPr>
            <w:tcW w:w="2776" w:type="dxa"/>
            <w:vAlign w:val="center"/>
          </w:tcPr>
          <w:p w14:paraId="23C643AB" w14:textId="4EF1383C" w:rsidR="003E5225" w:rsidRPr="003E5225" w:rsidRDefault="003E5225" w:rsidP="007E741A">
            <w:pPr>
              <w:jc w:val="center"/>
              <w:rPr>
                <w:rFonts w:cstheme="minorHAnsi"/>
              </w:rPr>
            </w:pPr>
            <w:r w:rsidRPr="003E5225">
              <w:rPr>
                <w:rFonts w:cstheme="minorHAnsi"/>
              </w:rPr>
              <w:t>áno</w:t>
            </w:r>
          </w:p>
        </w:tc>
        <w:tc>
          <w:tcPr>
            <w:tcW w:w="2233" w:type="dxa"/>
            <w:vAlign w:val="center"/>
          </w:tcPr>
          <w:p w14:paraId="081EBB3C" w14:textId="77777777" w:rsidR="003E5225" w:rsidRPr="003E5225" w:rsidRDefault="003E5225" w:rsidP="007E741A">
            <w:pPr>
              <w:jc w:val="center"/>
              <w:rPr>
                <w:rFonts w:cstheme="minorHAnsi"/>
              </w:rPr>
            </w:pPr>
          </w:p>
        </w:tc>
      </w:tr>
      <w:tr w:rsidR="003E5225" w:rsidRPr="00BA5CAE" w14:paraId="7CB445E0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401247BB" w14:textId="7EADEAF1" w:rsidR="003E5225" w:rsidRPr="003E5225" w:rsidRDefault="003E5225" w:rsidP="007E741A">
            <w:r w:rsidRPr="003E5225">
              <w:rPr>
                <w:color w:val="000000"/>
              </w:rPr>
              <w:t xml:space="preserve">Revízia LZ </w:t>
            </w:r>
          </w:p>
        </w:tc>
        <w:tc>
          <w:tcPr>
            <w:tcW w:w="2776" w:type="dxa"/>
            <w:vAlign w:val="center"/>
          </w:tcPr>
          <w:p w14:paraId="1856A59B" w14:textId="17073C3A" w:rsidR="003E5225" w:rsidRPr="003E5225" w:rsidRDefault="003E5225" w:rsidP="007E741A">
            <w:pPr>
              <w:jc w:val="center"/>
              <w:rPr>
                <w:rFonts w:cstheme="minorHAnsi"/>
              </w:rPr>
            </w:pPr>
            <w:r w:rsidRPr="003E5225">
              <w:rPr>
                <w:rFonts w:cstheme="minorHAnsi"/>
              </w:rPr>
              <w:t>áno</w:t>
            </w:r>
          </w:p>
        </w:tc>
        <w:tc>
          <w:tcPr>
            <w:tcW w:w="2233" w:type="dxa"/>
            <w:vAlign w:val="center"/>
          </w:tcPr>
          <w:p w14:paraId="4F1BE886" w14:textId="77777777" w:rsidR="003E5225" w:rsidRPr="003E5225" w:rsidRDefault="003E5225" w:rsidP="007E741A">
            <w:pPr>
              <w:jc w:val="center"/>
              <w:rPr>
                <w:rFonts w:cstheme="minorHAnsi"/>
              </w:rPr>
            </w:pPr>
          </w:p>
        </w:tc>
      </w:tr>
    </w:tbl>
    <w:p w14:paraId="35CBFD7A" w14:textId="77777777" w:rsidR="003E5225" w:rsidRDefault="003E5225" w:rsidP="00056801">
      <w:pPr>
        <w:rPr>
          <w:b/>
          <w:bCs/>
          <w:sz w:val="24"/>
          <w:szCs w:val="24"/>
          <w:lang w:eastAsia="sk-SK"/>
        </w:rPr>
      </w:pPr>
    </w:p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9F2B2C" w:rsidRPr="006E0C17" w14:paraId="52215B06" w14:textId="77777777" w:rsidTr="006754A5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405EA52B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9F33412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</w:p>
        </w:tc>
      </w:tr>
      <w:tr w:rsidR="009F2B2C" w:rsidRPr="006E0C17" w14:paraId="109DEBB6" w14:textId="77777777" w:rsidTr="006754A5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64ADCFC4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7B088331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</w:p>
        </w:tc>
      </w:tr>
      <w:tr w:rsidR="009F2B2C" w:rsidRPr="006E0C17" w14:paraId="72F74F96" w14:textId="77777777" w:rsidTr="006754A5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156850CE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5DF09E57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7B2A3A6D" w14:textId="4344D909" w:rsidR="009F2B2C" w:rsidRDefault="009F2B2C" w:rsidP="00056801">
      <w:pPr>
        <w:rPr>
          <w:b/>
          <w:bCs/>
          <w:sz w:val="24"/>
          <w:szCs w:val="24"/>
          <w:lang w:eastAsia="sk-SK"/>
        </w:rPr>
      </w:pPr>
    </w:p>
    <w:p w14:paraId="02C6AB91" w14:textId="77777777" w:rsidR="00A37BFC" w:rsidRPr="00D44863" w:rsidRDefault="00A37BFC" w:rsidP="00EF303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842312E" w14:textId="77777777" w:rsidR="000F087B" w:rsidRPr="00D44863" w:rsidRDefault="000F087B" w:rsidP="00EF303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E65954A" w14:textId="77777777" w:rsidR="00E34504" w:rsidRPr="00D44863" w:rsidRDefault="00E34504" w:rsidP="009F2B2C">
      <w:pPr>
        <w:autoSpaceDE w:val="0"/>
        <w:autoSpaceDN w:val="0"/>
        <w:adjustRightInd w:val="0"/>
        <w:jc w:val="center"/>
        <w:rPr>
          <w:b/>
          <w:sz w:val="24"/>
        </w:rPr>
      </w:pPr>
      <w:bookmarkStart w:id="0" w:name="_Hlk14951865"/>
      <w:r w:rsidRPr="00D44863">
        <w:rPr>
          <w:b/>
          <w:sz w:val="24"/>
        </w:rPr>
        <w:t>Cenová ponuka zodpovedá cenám obvyklým v danom mieste a čase.</w:t>
      </w:r>
    </w:p>
    <w:bookmarkEnd w:id="0"/>
    <w:p w14:paraId="7A1D2114" w14:textId="77777777" w:rsidR="00D521DA" w:rsidRPr="00D44863" w:rsidRDefault="00D521DA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4A8AFD5E" w14:textId="45F22A36" w:rsidR="00D521DA" w:rsidRDefault="00D521DA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64A4044" w14:textId="19906B10" w:rsidR="009F2B2C" w:rsidRDefault="009F2B2C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468101D" w14:textId="77777777" w:rsidR="009F2B2C" w:rsidRPr="00D44863" w:rsidRDefault="009F2B2C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126D7CA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 w:rsidR="003A41B1">
        <w:rPr>
          <w:b/>
          <w:sz w:val="24"/>
        </w:rPr>
        <w:t>.............................</w:t>
      </w:r>
      <w:r w:rsidR="002F2DC3">
        <w:rPr>
          <w:b/>
          <w:sz w:val="24"/>
        </w:rPr>
        <w:t xml:space="preserve"> </w:t>
      </w:r>
      <w:r w:rsidRPr="00D44863">
        <w:rPr>
          <w:b/>
          <w:sz w:val="24"/>
        </w:rPr>
        <w:t xml:space="preserve">dňa </w:t>
      </w:r>
      <w:r w:rsidR="003A41B1">
        <w:rPr>
          <w:b/>
          <w:sz w:val="24"/>
        </w:rPr>
        <w:t>.................................</w:t>
      </w:r>
    </w:p>
    <w:p w14:paraId="5A3135A6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E41645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5371D4C" w14:textId="77777777" w:rsidR="00A033AA" w:rsidRPr="00D44863" w:rsidRDefault="00A033AA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E6BCA58" w14:textId="77777777" w:rsidR="00A033AA" w:rsidRPr="00D44863" w:rsidRDefault="00A033AA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83E74BA" w14:textId="77777777" w:rsidR="008E7692" w:rsidRPr="00D44863" w:rsidRDefault="008E7692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F10C6A1" w14:textId="77777777" w:rsidR="00D83E5D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51A0FE21" w14:textId="77777777" w:rsidR="00B14B13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</w:t>
      </w:r>
      <w:r w:rsidR="008E7692" w:rsidRPr="00D44863">
        <w:rPr>
          <w:b/>
          <w:sz w:val="24"/>
        </w:rPr>
        <w:t xml:space="preserve">         p</w:t>
      </w:r>
      <w:r w:rsidRPr="00D44863">
        <w:rPr>
          <w:b/>
          <w:sz w:val="24"/>
        </w:rPr>
        <w:t xml:space="preserve">odpis </w:t>
      </w:r>
      <w:r w:rsidR="008E7692" w:rsidRPr="00D44863">
        <w:rPr>
          <w:b/>
          <w:sz w:val="24"/>
        </w:rPr>
        <w:t>+ pečiatka</w:t>
      </w:r>
    </w:p>
    <w:sectPr w:rsidR="00B14B13" w:rsidRPr="00D44863" w:rsidSect="00E15C9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47BB3" w14:textId="77777777" w:rsidR="004805CD" w:rsidRDefault="004805CD" w:rsidP="002D4C9B">
      <w:r>
        <w:separator/>
      </w:r>
    </w:p>
  </w:endnote>
  <w:endnote w:type="continuationSeparator" w:id="0">
    <w:p w14:paraId="1136AD15" w14:textId="77777777" w:rsidR="004805CD" w:rsidRDefault="004805CD" w:rsidP="002D4C9B">
      <w:r>
        <w:continuationSeparator/>
      </w:r>
    </w:p>
  </w:endnote>
  <w:endnote w:type="continuationNotice" w:id="1">
    <w:p w14:paraId="412DAAC5" w14:textId="77777777" w:rsidR="004805CD" w:rsidRDefault="00480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Content>
      <w:p w14:paraId="2BC8C526" w14:textId="77777777" w:rsidR="00BE46AA" w:rsidRDefault="00BE46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401E24" w14:textId="77777777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B9697" w14:textId="77777777" w:rsidR="004805CD" w:rsidRDefault="004805CD" w:rsidP="002D4C9B">
      <w:r>
        <w:separator/>
      </w:r>
    </w:p>
  </w:footnote>
  <w:footnote w:type="continuationSeparator" w:id="0">
    <w:p w14:paraId="30A4EC53" w14:textId="77777777" w:rsidR="004805CD" w:rsidRDefault="004805CD" w:rsidP="002D4C9B">
      <w:r>
        <w:continuationSeparator/>
      </w:r>
    </w:p>
  </w:footnote>
  <w:footnote w:type="continuationNotice" w:id="1">
    <w:p w14:paraId="37A1E49B" w14:textId="77777777" w:rsidR="004805CD" w:rsidRDefault="00480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D4EA" w14:textId="399A0A51" w:rsidR="00BE46AA" w:rsidRPr="002D4C9B" w:rsidRDefault="00BE46AA" w:rsidP="002D4C9B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  <w:r>
      <w:rPr>
        <w:rFonts w:eastAsia="Batang"/>
        <w:b/>
        <w:bCs/>
        <w:sz w:val="28"/>
        <w:szCs w:val="24"/>
      </w:rPr>
      <w:t xml:space="preserve">Príloha č. </w:t>
    </w:r>
    <w:r w:rsidR="00583E6F">
      <w:rPr>
        <w:rFonts w:eastAsia="Batang"/>
        <w:b/>
        <w:bCs/>
        <w:sz w:val="28"/>
        <w:szCs w:val="24"/>
      </w:rPr>
      <w:t>1</w:t>
    </w:r>
    <w:r w:rsidRPr="00FD75B4">
      <w:rPr>
        <w:rFonts w:eastAsia="Batang"/>
        <w:b/>
        <w:bCs/>
        <w:sz w:val="28"/>
        <w:szCs w:val="24"/>
      </w:rPr>
      <w:t xml:space="preserve"> k Výzve na predloženie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05774">
    <w:abstractNumId w:val="1"/>
  </w:num>
  <w:num w:numId="2" w16cid:durableId="513807089">
    <w:abstractNumId w:val="2"/>
  </w:num>
  <w:num w:numId="3" w16cid:durableId="1491672338">
    <w:abstractNumId w:val="8"/>
  </w:num>
  <w:num w:numId="4" w16cid:durableId="715394193">
    <w:abstractNumId w:val="15"/>
  </w:num>
  <w:num w:numId="5" w16cid:durableId="1744371884">
    <w:abstractNumId w:val="11"/>
  </w:num>
  <w:num w:numId="6" w16cid:durableId="1813593559">
    <w:abstractNumId w:val="22"/>
  </w:num>
  <w:num w:numId="7" w16cid:durableId="172306756">
    <w:abstractNumId w:val="14"/>
  </w:num>
  <w:num w:numId="8" w16cid:durableId="1326125579">
    <w:abstractNumId w:val="7"/>
  </w:num>
  <w:num w:numId="9" w16cid:durableId="1808812869">
    <w:abstractNumId w:val="20"/>
  </w:num>
  <w:num w:numId="10" w16cid:durableId="1138691339">
    <w:abstractNumId w:val="12"/>
  </w:num>
  <w:num w:numId="11" w16cid:durableId="233590472">
    <w:abstractNumId w:val="21"/>
  </w:num>
  <w:num w:numId="12" w16cid:durableId="1426998298">
    <w:abstractNumId w:val="18"/>
  </w:num>
  <w:num w:numId="13" w16cid:durableId="677078501">
    <w:abstractNumId w:val="17"/>
  </w:num>
  <w:num w:numId="14" w16cid:durableId="1146238535">
    <w:abstractNumId w:val="0"/>
  </w:num>
  <w:num w:numId="15" w16cid:durableId="357513725">
    <w:abstractNumId w:val="19"/>
  </w:num>
  <w:num w:numId="16" w16cid:durableId="1809131602">
    <w:abstractNumId w:val="23"/>
  </w:num>
  <w:num w:numId="17" w16cid:durableId="818958381">
    <w:abstractNumId w:val="3"/>
  </w:num>
  <w:num w:numId="18" w16cid:durableId="1286036038">
    <w:abstractNumId w:val="6"/>
  </w:num>
  <w:num w:numId="19" w16cid:durableId="1034772652">
    <w:abstractNumId w:val="13"/>
  </w:num>
  <w:num w:numId="20" w16cid:durableId="1144546519">
    <w:abstractNumId w:val="10"/>
  </w:num>
  <w:num w:numId="21" w16cid:durableId="1849828576">
    <w:abstractNumId w:val="16"/>
  </w:num>
  <w:num w:numId="22" w16cid:durableId="1459647407">
    <w:abstractNumId w:val="9"/>
  </w:num>
  <w:num w:numId="23" w16cid:durableId="210653185">
    <w:abstractNumId w:val="4"/>
  </w:num>
  <w:num w:numId="24" w16cid:durableId="1510366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11D04"/>
    <w:rsid w:val="0001541A"/>
    <w:rsid w:val="000247BC"/>
    <w:rsid w:val="0002688F"/>
    <w:rsid w:val="00026BE0"/>
    <w:rsid w:val="000374C1"/>
    <w:rsid w:val="000413D0"/>
    <w:rsid w:val="00042BC5"/>
    <w:rsid w:val="000464BA"/>
    <w:rsid w:val="00047777"/>
    <w:rsid w:val="00052550"/>
    <w:rsid w:val="00054656"/>
    <w:rsid w:val="00056801"/>
    <w:rsid w:val="00074D9D"/>
    <w:rsid w:val="00091EA2"/>
    <w:rsid w:val="000B0B3B"/>
    <w:rsid w:val="000C2331"/>
    <w:rsid w:val="000C3767"/>
    <w:rsid w:val="000C49C6"/>
    <w:rsid w:val="000C7422"/>
    <w:rsid w:val="000C7AF0"/>
    <w:rsid w:val="000D0CC3"/>
    <w:rsid w:val="000D17A0"/>
    <w:rsid w:val="000D3E71"/>
    <w:rsid w:val="000E0BD4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D51"/>
    <w:rsid w:val="001200FF"/>
    <w:rsid w:val="001219C6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6507"/>
    <w:rsid w:val="001F777D"/>
    <w:rsid w:val="00201F0B"/>
    <w:rsid w:val="00211DE7"/>
    <w:rsid w:val="0021206E"/>
    <w:rsid w:val="002151A6"/>
    <w:rsid w:val="00227FF3"/>
    <w:rsid w:val="00234063"/>
    <w:rsid w:val="002359BC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2F75"/>
    <w:rsid w:val="00324B2C"/>
    <w:rsid w:val="00326829"/>
    <w:rsid w:val="00343134"/>
    <w:rsid w:val="00343BB3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4CF2"/>
    <w:rsid w:val="003C2AA2"/>
    <w:rsid w:val="003C75B1"/>
    <w:rsid w:val="003D0EBF"/>
    <w:rsid w:val="003D2029"/>
    <w:rsid w:val="003D3444"/>
    <w:rsid w:val="003D68E0"/>
    <w:rsid w:val="003E2001"/>
    <w:rsid w:val="003E24BE"/>
    <w:rsid w:val="003E3EB0"/>
    <w:rsid w:val="003E5225"/>
    <w:rsid w:val="003E7F4B"/>
    <w:rsid w:val="003F1423"/>
    <w:rsid w:val="0040379D"/>
    <w:rsid w:val="00407B5E"/>
    <w:rsid w:val="0041032E"/>
    <w:rsid w:val="0041182C"/>
    <w:rsid w:val="00413A16"/>
    <w:rsid w:val="0041451D"/>
    <w:rsid w:val="004149C1"/>
    <w:rsid w:val="00416D99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E08"/>
    <w:rsid w:val="004736FA"/>
    <w:rsid w:val="004754A9"/>
    <w:rsid w:val="004767CD"/>
    <w:rsid w:val="004805CD"/>
    <w:rsid w:val="00481207"/>
    <w:rsid w:val="004816E2"/>
    <w:rsid w:val="004817CD"/>
    <w:rsid w:val="004839B0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500587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827A1"/>
    <w:rsid w:val="005835B2"/>
    <w:rsid w:val="00583E6F"/>
    <w:rsid w:val="00592F94"/>
    <w:rsid w:val="00593263"/>
    <w:rsid w:val="00595A0C"/>
    <w:rsid w:val="005A73EF"/>
    <w:rsid w:val="005B536C"/>
    <w:rsid w:val="005C6CB2"/>
    <w:rsid w:val="005C7BB2"/>
    <w:rsid w:val="005D026D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51A77"/>
    <w:rsid w:val="00651CBF"/>
    <w:rsid w:val="00652F7B"/>
    <w:rsid w:val="006533A7"/>
    <w:rsid w:val="00656F92"/>
    <w:rsid w:val="00673477"/>
    <w:rsid w:val="0067477A"/>
    <w:rsid w:val="00677B10"/>
    <w:rsid w:val="0068754D"/>
    <w:rsid w:val="006877D3"/>
    <w:rsid w:val="00693A9B"/>
    <w:rsid w:val="00694EEB"/>
    <w:rsid w:val="00695AE1"/>
    <w:rsid w:val="00695ECE"/>
    <w:rsid w:val="006A2ADD"/>
    <w:rsid w:val="006A6BF1"/>
    <w:rsid w:val="006B06E4"/>
    <w:rsid w:val="006C06F4"/>
    <w:rsid w:val="006C1578"/>
    <w:rsid w:val="006D2AAB"/>
    <w:rsid w:val="006D751C"/>
    <w:rsid w:val="006D75A6"/>
    <w:rsid w:val="006F70C2"/>
    <w:rsid w:val="006F7D82"/>
    <w:rsid w:val="00700636"/>
    <w:rsid w:val="00701712"/>
    <w:rsid w:val="00703919"/>
    <w:rsid w:val="0071529A"/>
    <w:rsid w:val="00717404"/>
    <w:rsid w:val="00717536"/>
    <w:rsid w:val="00722BF7"/>
    <w:rsid w:val="00724DAD"/>
    <w:rsid w:val="0072600E"/>
    <w:rsid w:val="007266D5"/>
    <w:rsid w:val="00732045"/>
    <w:rsid w:val="00732948"/>
    <w:rsid w:val="0073661E"/>
    <w:rsid w:val="0073695C"/>
    <w:rsid w:val="0074495F"/>
    <w:rsid w:val="00753B46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56A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2542"/>
    <w:rsid w:val="00882FB0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5D5C"/>
    <w:rsid w:val="008C2AF8"/>
    <w:rsid w:val="008C502D"/>
    <w:rsid w:val="008C7B14"/>
    <w:rsid w:val="008E4F06"/>
    <w:rsid w:val="008E7692"/>
    <w:rsid w:val="009062B2"/>
    <w:rsid w:val="00911BA7"/>
    <w:rsid w:val="009143D9"/>
    <w:rsid w:val="009270E7"/>
    <w:rsid w:val="00944B74"/>
    <w:rsid w:val="00946F06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3AFF"/>
    <w:rsid w:val="00996A11"/>
    <w:rsid w:val="009B1D0D"/>
    <w:rsid w:val="009B394D"/>
    <w:rsid w:val="009C165D"/>
    <w:rsid w:val="009E012D"/>
    <w:rsid w:val="009E6143"/>
    <w:rsid w:val="009F047C"/>
    <w:rsid w:val="009F2B2C"/>
    <w:rsid w:val="00A033AA"/>
    <w:rsid w:val="00A03E6F"/>
    <w:rsid w:val="00A10BE1"/>
    <w:rsid w:val="00A110C6"/>
    <w:rsid w:val="00A11C42"/>
    <w:rsid w:val="00A14093"/>
    <w:rsid w:val="00A21822"/>
    <w:rsid w:val="00A22050"/>
    <w:rsid w:val="00A34593"/>
    <w:rsid w:val="00A35AD2"/>
    <w:rsid w:val="00A37BFC"/>
    <w:rsid w:val="00A4011C"/>
    <w:rsid w:val="00A46A61"/>
    <w:rsid w:val="00A50F86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5A32"/>
    <w:rsid w:val="00AA6DBC"/>
    <w:rsid w:val="00AB1947"/>
    <w:rsid w:val="00AB4114"/>
    <w:rsid w:val="00AB5616"/>
    <w:rsid w:val="00AB5D5D"/>
    <w:rsid w:val="00AC1C95"/>
    <w:rsid w:val="00AC2616"/>
    <w:rsid w:val="00AC6CA2"/>
    <w:rsid w:val="00AD6549"/>
    <w:rsid w:val="00AE16A8"/>
    <w:rsid w:val="00AE4379"/>
    <w:rsid w:val="00AF39D5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6617"/>
    <w:rsid w:val="00B43249"/>
    <w:rsid w:val="00B451D4"/>
    <w:rsid w:val="00B46119"/>
    <w:rsid w:val="00B51A83"/>
    <w:rsid w:val="00B55285"/>
    <w:rsid w:val="00B557A3"/>
    <w:rsid w:val="00B55D3D"/>
    <w:rsid w:val="00B5691E"/>
    <w:rsid w:val="00B60F07"/>
    <w:rsid w:val="00B721E4"/>
    <w:rsid w:val="00B7642B"/>
    <w:rsid w:val="00B80FF0"/>
    <w:rsid w:val="00B81233"/>
    <w:rsid w:val="00B8707E"/>
    <w:rsid w:val="00B947D8"/>
    <w:rsid w:val="00B95D03"/>
    <w:rsid w:val="00B96A16"/>
    <w:rsid w:val="00B9753B"/>
    <w:rsid w:val="00BA5BE6"/>
    <w:rsid w:val="00BA6855"/>
    <w:rsid w:val="00BC1B7F"/>
    <w:rsid w:val="00BC3E21"/>
    <w:rsid w:val="00BD0E3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21F8A"/>
    <w:rsid w:val="00C22EB4"/>
    <w:rsid w:val="00C24B8D"/>
    <w:rsid w:val="00C2544E"/>
    <w:rsid w:val="00C405AB"/>
    <w:rsid w:val="00C44381"/>
    <w:rsid w:val="00C46365"/>
    <w:rsid w:val="00C56176"/>
    <w:rsid w:val="00C5770B"/>
    <w:rsid w:val="00C60BC3"/>
    <w:rsid w:val="00C636D5"/>
    <w:rsid w:val="00C66657"/>
    <w:rsid w:val="00C732D3"/>
    <w:rsid w:val="00C74F37"/>
    <w:rsid w:val="00C75E36"/>
    <w:rsid w:val="00C825B9"/>
    <w:rsid w:val="00CB296A"/>
    <w:rsid w:val="00CB34B3"/>
    <w:rsid w:val="00CB6E64"/>
    <w:rsid w:val="00CC1853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3969"/>
    <w:rsid w:val="00D279BD"/>
    <w:rsid w:val="00D44863"/>
    <w:rsid w:val="00D44F1F"/>
    <w:rsid w:val="00D45051"/>
    <w:rsid w:val="00D50B7E"/>
    <w:rsid w:val="00D51742"/>
    <w:rsid w:val="00D521DA"/>
    <w:rsid w:val="00D525FD"/>
    <w:rsid w:val="00D533BA"/>
    <w:rsid w:val="00D55786"/>
    <w:rsid w:val="00D5629E"/>
    <w:rsid w:val="00D60DC7"/>
    <w:rsid w:val="00D646A9"/>
    <w:rsid w:val="00D6619C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D8C"/>
    <w:rsid w:val="00DA74FD"/>
    <w:rsid w:val="00DB0322"/>
    <w:rsid w:val="00DB1644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3B79"/>
    <w:rsid w:val="00DF4BE5"/>
    <w:rsid w:val="00DF52F3"/>
    <w:rsid w:val="00E04960"/>
    <w:rsid w:val="00E05E34"/>
    <w:rsid w:val="00E11996"/>
    <w:rsid w:val="00E1274B"/>
    <w:rsid w:val="00E12970"/>
    <w:rsid w:val="00E15C9D"/>
    <w:rsid w:val="00E15CC5"/>
    <w:rsid w:val="00E33945"/>
    <w:rsid w:val="00E34504"/>
    <w:rsid w:val="00E45B07"/>
    <w:rsid w:val="00E5053D"/>
    <w:rsid w:val="00E5078C"/>
    <w:rsid w:val="00E538CE"/>
    <w:rsid w:val="00E65983"/>
    <w:rsid w:val="00E70B92"/>
    <w:rsid w:val="00E805B5"/>
    <w:rsid w:val="00E83A30"/>
    <w:rsid w:val="00E84E4C"/>
    <w:rsid w:val="00E927C1"/>
    <w:rsid w:val="00EA7AFA"/>
    <w:rsid w:val="00EB62AE"/>
    <w:rsid w:val="00EC1C33"/>
    <w:rsid w:val="00EC38DB"/>
    <w:rsid w:val="00EC555E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481A"/>
    <w:rsid w:val="00F175EB"/>
    <w:rsid w:val="00F20014"/>
    <w:rsid w:val="00F21508"/>
    <w:rsid w:val="00F24A65"/>
    <w:rsid w:val="00F36B2B"/>
    <w:rsid w:val="00F42C49"/>
    <w:rsid w:val="00F470E0"/>
    <w:rsid w:val="00F600CE"/>
    <w:rsid w:val="00F63026"/>
    <w:rsid w:val="00F75E01"/>
    <w:rsid w:val="00F778C9"/>
    <w:rsid w:val="00F86721"/>
    <w:rsid w:val="00F86C9F"/>
    <w:rsid w:val="00F9690E"/>
    <w:rsid w:val="00FA0A2F"/>
    <w:rsid w:val="00FA32F3"/>
    <w:rsid w:val="00FA5433"/>
    <w:rsid w:val="00FA6047"/>
    <w:rsid w:val="00FB3A18"/>
    <w:rsid w:val="00FB6C8C"/>
    <w:rsid w:val="00FC2A42"/>
    <w:rsid w:val="00FC5204"/>
    <w:rsid w:val="00FC557B"/>
    <w:rsid w:val="00FC6D42"/>
    <w:rsid w:val="00FD75B4"/>
    <w:rsid w:val="00FE1D8D"/>
    <w:rsid w:val="00FE435D"/>
    <w:rsid w:val="00FF3275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7C9"/>
  <w15:docId w15:val="{55102479-38FD-4C24-860E-E60E5B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EPIC Partner a.s.</cp:lastModifiedBy>
  <cp:revision>2</cp:revision>
  <cp:lastPrinted>2020-05-15T07:18:00Z</cp:lastPrinted>
  <dcterms:created xsi:type="dcterms:W3CDTF">2023-11-29T07:18:00Z</dcterms:created>
  <dcterms:modified xsi:type="dcterms:W3CDTF">2023-11-29T07:18:00Z</dcterms:modified>
</cp:coreProperties>
</file>