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A42" w:rsidRPr="00553C98" w:rsidRDefault="00935A42" w:rsidP="00935A42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bookmarkStart w:id="0" w:name="_Toc52831726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  <w:bookmarkEnd w:id="0"/>
    </w:p>
    <w:p w:rsidR="00935A42" w:rsidRPr="00553C98" w:rsidRDefault="00935A42" w:rsidP="00935A42">
      <w:pPr>
        <w:jc w:val="center"/>
        <w:rPr>
          <w:b/>
          <w:sz w:val="28"/>
        </w:rPr>
      </w:pPr>
      <w:bookmarkStart w:id="1" w:name="_Toc495909287"/>
      <w:r w:rsidRPr="00553C98">
        <w:rPr>
          <w:b/>
          <w:sz w:val="28"/>
        </w:rPr>
        <w:t>Vyhlásenie uchádzača o subdodávkach</w:t>
      </w:r>
      <w:bookmarkEnd w:id="1"/>
    </w:p>
    <w:p w:rsidR="00935A42" w:rsidRPr="00553C98" w:rsidRDefault="00935A42" w:rsidP="00935A42">
      <w:pPr>
        <w:widowControl w:val="0"/>
        <w:spacing w:before="120"/>
        <w:rPr>
          <w:b/>
        </w:rPr>
      </w:pPr>
    </w:p>
    <w:p w:rsidR="00935A42" w:rsidRPr="00553C98" w:rsidRDefault="00935A42" w:rsidP="00935A42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935A42" w:rsidRPr="00553C98" w:rsidRDefault="00935A42" w:rsidP="00935A42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935A42" w:rsidRPr="00553C98" w:rsidRDefault="00935A42" w:rsidP="00935A42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935A42" w:rsidRPr="00553C98" w:rsidRDefault="00935A42" w:rsidP="00935A42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935A42" w:rsidRPr="000C21DD" w:rsidRDefault="00935A42" w:rsidP="00935A42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 w:rsidRPr="006700AB">
        <w:rPr>
          <w:b/>
          <w:sz w:val="20"/>
          <w:szCs w:val="20"/>
        </w:rPr>
        <w:t>MAMOGRAFICKÝ PRÍSTROJ 4 SKUPINY 5</w:t>
      </w:r>
      <w:r w:rsidRPr="00553C98">
        <w:rPr>
          <w:b/>
          <w:bCs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</w:t>
      </w:r>
      <w:r w:rsidRPr="00E01586">
        <w:rPr>
          <w:lang w:eastAsia="cs-CZ"/>
        </w:rPr>
        <w:t>verejného obstarávania uverejneným v Úradnom vestníku Európskej únie zo dňa 27.09.2019 pod číslom 2019/S 187-453998 (ďalej len „verejné obstarávanie“).</w:t>
      </w:r>
    </w:p>
    <w:p w:rsidR="00935A42" w:rsidRPr="00553C98" w:rsidRDefault="00935A42" w:rsidP="00935A42"/>
    <w:p w:rsidR="00935A42" w:rsidRPr="00553C98" w:rsidRDefault="00935A42" w:rsidP="00935A42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</w:p>
    <w:p w:rsidR="00935A42" w:rsidRDefault="00935A42" w:rsidP="00935A42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935A42" w:rsidRPr="00553C98" w:rsidRDefault="00935A42" w:rsidP="00935A42">
      <w:pPr>
        <w:widowControl w:val="0"/>
        <w:spacing w:before="120"/>
        <w:ind w:left="1418" w:hanging="851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935A42" w:rsidRPr="00553C98" w:rsidTr="008C458D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935A42" w:rsidRPr="00553C98" w:rsidRDefault="00935A42" w:rsidP="008C458D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35A42" w:rsidRPr="00553C98" w:rsidRDefault="00935A42" w:rsidP="008C458D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35A42" w:rsidRPr="00553C98" w:rsidRDefault="00935A42" w:rsidP="008C458D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935A42" w:rsidRPr="00553C98" w:rsidRDefault="00935A42" w:rsidP="008C458D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35A42" w:rsidRPr="00553C98" w:rsidRDefault="00935A42" w:rsidP="008C458D">
            <w:pPr>
              <w:widowControl w:val="0"/>
              <w:spacing w:before="120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</w:tr>
      <w:tr w:rsidR="00935A42" w:rsidRPr="00553C98" w:rsidTr="008C458D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center"/>
            </w:pPr>
            <w:r w:rsidRPr="00553C98"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</w:tr>
      <w:tr w:rsidR="00935A42" w:rsidRPr="00553C98" w:rsidTr="008C458D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center"/>
            </w:pPr>
            <w:r w:rsidRPr="00553C98">
              <w:t>2</w:t>
            </w:r>
          </w:p>
        </w:tc>
        <w:tc>
          <w:tcPr>
            <w:tcW w:w="2769" w:type="dxa"/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483" w:type="dxa"/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276" w:type="dxa"/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</w:tr>
      <w:tr w:rsidR="00935A42" w:rsidRPr="00553C98" w:rsidTr="008C458D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center"/>
            </w:pPr>
            <w:r w:rsidRPr="00553C98"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935A42" w:rsidRPr="00553C98" w:rsidRDefault="00935A42" w:rsidP="008C458D">
            <w:pPr>
              <w:widowControl w:val="0"/>
              <w:spacing w:before="120"/>
              <w:jc w:val="both"/>
            </w:pPr>
          </w:p>
        </w:tc>
      </w:tr>
    </w:tbl>
    <w:p w:rsidR="00935A42" w:rsidRPr="00553C98" w:rsidRDefault="00935A42" w:rsidP="00935A42">
      <w:pPr>
        <w:widowControl w:val="0"/>
        <w:spacing w:before="120"/>
        <w:jc w:val="both"/>
      </w:pPr>
    </w:p>
    <w:p w:rsidR="00935A42" w:rsidRDefault="00935A42" w:rsidP="00935A42">
      <w:pPr>
        <w:widowControl w:val="0"/>
        <w:spacing w:before="120"/>
        <w:ind w:left="567"/>
        <w:jc w:val="both"/>
        <w:rPr>
          <w:i/>
        </w:rPr>
      </w:pPr>
      <w:r w:rsidRPr="00553C98">
        <w:rPr>
          <w:i/>
        </w:rPr>
        <w:t>Upozornenie: Navrhovaný subdodávateľ musí spĺňať podmienky účasti týkajúce sa osobného postavenia a nemôžu existovať u neho dôvody na vylúčenie podľa § 40 ods. 6 písm. a) až h) a ods. 7 zákona o verejnom obstarávaní (oprávnenie dodávať tovar, uskutočňovať stavebné práce alebo poskytovať službu preukazuje subdodávateľ vo vzťahu k tej časti predmetu zákazky, ktorý má plniť).</w:t>
      </w:r>
    </w:p>
    <w:p w:rsidR="00935A42" w:rsidRPr="00260A0C" w:rsidRDefault="00935A42" w:rsidP="00935A42">
      <w:pPr>
        <w:tabs>
          <w:tab w:val="left" w:pos="912"/>
        </w:tabs>
        <w:rPr>
          <w:rFonts w:eastAsia="Courier New"/>
          <w:lang w:eastAsia="en-US"/>
        </w:rPr>
      </w:pPr>
    </w:p>
    <w:p w:rsidR="00935A42" w:rsidRDefault="00935A42" w:rsidP="00935A42">
      <w:pPr>
        <w:rPr>
          <w:rFonts w:eastAsia="Courier New"/>
          <w:lang w:eastAsia="en-US"/>
        </w:rPr>
      </w:pPr>
    </w:p>
    <w:p w:rsidR="00935A42" w:rsidRDefault="00935A42" w:rsidP="00935A42">
      <w:r>
        <w:t xml:space="preserve">V ........................., dňa ............... </w:t>
      </w:r>
    </w:p>
    <w:p w:rsidR="00935A42" w:rsidRDefault="00935A42" w:rsidP="00935A42"/>
    <w:p w:rsidR="00935A42" w:rsidRDefault="00935A42" w:rsidP="00935A42">
      <w:pPr>
        <w:ind w:left="3545" w:firstLine="709"/>
      </w:pPr>
      <w:r>
        <w:tab/>
        <w:t xml:space="preserve">............................................................. </w:t>
      </w:r>
    </w:p>
    <w:p w:rsidR="00935A42" w:rsidRDefault="00935A42" w:rsidP="00935A42">
      <w:pPr>
        <w:ind w:left="3545" w:firstLine="709"/>
      </w:pPr>
      <w:r>
        <w:t>podpis štatutárneho zástupcu uchádzača, pečiatka</w:t>
      </w:r>
    </w:p>
    <w:p w:rsidR="00935A42" w:rsidRDefault="00935A42" w:rsidP="00935A42">
      <w:pPr>
        <w:tabs>
          <w:tab w:val="left" w:pos="5731"/>
        </w:tabs>
      </w:pPr>
    </w:p>
    <w:p w:rsidR="00935A42" w:rsidRDefault="00935A42" w:rsidP="00935A42"/>
    <w:p w:rsidR="00935A42" w:rsidRDefault="00935A42" w:rsidP="00935A42">
      <w:pPr>
        <w:rPr>
          <w:rFonts w:eastAsia="Courier New"/>
          <w:lang w:eastAsia="en-US"/>
        </w:rPr>
      </w:pPr>
    </w:p>
    <w:p w:rsidR="00935A42" w:rsidRDefault="00935A42" w:rsidP="00935A42">
      <w:pPr>
        <w:rPr>
          <w:rFonts w:eastAsia="Courier New"/>
          <w:lang w:eastAsia="en-US"/>
        </w:rPr>
      </w:pPr>
    </w:p>
    <w:p w:rsidR="00935A42" w:rsidRDefault="00935A42" w:rsidP="00935A42">
      <w:pPr>
        <w:rPr>
          <w:rFonts w:eastAsia="Courier New"/>
          <w:lang w:eastAsia="en-US"/>
        </w:rPr>
      </w:pPr>
    </w:p>
    <w:p w:rsidR="00935A42" w:rsidRPr="00260A0C" w:rsidRDefault="00935A42" w:rsidP="00935A42">
      <w:pPr>
        <w:rPr>
          <w:rFonts w:eastAsia="Courier New"/>
          <w:lang w:eastAsia="en-US"/>
        </w:rPr>
      </w:pPr>
    </w:p>
    <w:p w:rsidR="008227EC" w:rsidRPr="00935A42" w:rsidRDefault="008227EC" w:rsidP="00935A42">
      <w:bookmarkStart w:id="2" w:name="_GoBack"/>
      <w:bookmarkEnd w:id="2"/>
    </w:p>
    <w:sectPr w:rsidR="008227EC" w:rsidRPr="0093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040" w:rsidRDefault="00905040" w:rsidP="001168D6">
      <w:r>
        <w:separator/>
      </w:r>
    </w:p>
  </w:endnote>
  <w:endnote w:type="continuationSeparator" w:id="0">
    <w:p w:rsidR="00905040" w:rsidRDefault="00905040" w:rsidP="0011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040" w:rsidRDefault="00905040" w:rsidP="001168D6">
      <w:r>
        <w:separator/>
      </w:r>
    </w:p>
  </w:footnote>
  <w:footnote w:type="continuationSeparator" w:id="0">
    <w:p w:rsidR="00905040" w:rsidRDefault="00905040" w:rsidP="0011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422D"/>
    <w:multiLevelType w:val="hybridMultilevel"/>
    <w:tmpl w:val="171C14BE"/>
    <w:lvl w:ilvl="0" w:tplc="9B0A6C6C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C3A80"/>
    <w:multiLevelType w:val="hybridMultilevel"/>
    <w:tmpl w:val="44F4B104"/>
    <w:lvl w:ilvl="0" w:tplc="91086C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F863876"/>
    <w:multiLevelType w:val="hybridMultilevel"/>
    <w:tmpl w:val="65CE09F6"/>
    <w:lvl w:ilvl="0" w:tplc="434E7294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360AB"/>
    <w:multiLevelType w:val="hybridMultilevel"/>
    <w:tmpl w:val="8FC85F0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63F6DD9"/>
    <w:multiLevelType w:val="hybridMultilevel"/>
    <w:tmpl w:val="4448F304"/>
    <w:lvl w:ilvl="0" w:tplc="D1DA43C4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48D2968"/>
    <w:multiLevelType w:val="hybridMultilevel"/>
    <w:tmpl w:val="66925B8A"/>
    <w:lvl w:ilvl="0" w:tplc="B930193C">
      <w:start w:val="7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7" w15:restartNumberingAfterBreak="0">
    <w:nsid w:val="4F6C1B6B"/>
    <w:multiLevelType w:val="hybridMultilevel"/>
    <w:tmpl w:val="21227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1459D3"/>
    <w:multiLevelType w:val="hybridMultilevel"/>
    <w:tmpl w:val="3D02D34A"/>
    <w:lvl w:ilvl="0" w:tplc="C38EAF9E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564314DC"/>
    <w:multiLevelType w:val="multilevel"/>
    <w:tmpl w:val="949004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5."/>
      <w:lvlJc w:val="left"/>
      <w:pPr>
        <w:ind w:left="2064" w:hanging="36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10" w15:restartNumberingAfterBreak="0">
    <w:nsid w:val="567C2563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1" w15:restartNumberingAfterBreak="0">
    <w:nsid w:val="614E3E9E"/>
    <w:multiLevelType w:val="multilevel"/>
    <w:tmpl w:val="BBC287A0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abstractNum w:abstractNumId="12" w15:restartNumberingAfterBreak="0">
    <w:nsid w:val="6F3D4932"/>
    <w:multiLevelType w:val="hybridMultilevel"/>
    <w:tmpl w:val="61125982"/>
    <w:lvl w:ilvl="0" w:tplc="F4F02BEC">
      <w:start w:val="1"/>
      <w:numFmt w:val="decimal"/>
      <w:lvlText w:val="%1."/>
      <w:lvlJc w:val="left"/>
      <w:pPr>
        <w:ind w:left="1381" w:hanging="360"/>
      </w:pPr>
    </w:lvl>
    <w:lvl w:ilvl="1" w:tplc="041B0019">
      <w:start w:val="1"/>
      <w:numFmt w:val="lowerLetter"/>
      <w:lvlText w:val="%2."/>
      <w:lvlJc w:val="left"/>
      <w:pPr>
        <w:ind w:left="2101" w:hanging="360"/>
      </w:pPr>
    </w:lvl>
    <w:lvl w:ilvl="2" w:tplc="041B001B">
      <w:start w:val="1"/>
      <w:numFmt w:val="lowerRoman"/>
      <w:lvlText w:val="%3."/>
      <w:lvlJc w:val="right"/>
      <w:pPr>
        <w:ind w:left="2821" w:hanging="180"/>
      </w:pPr>
    </w:lvl>
    <w:lvl w:ilvl="3" w:tplc="041B000F">
      <w:start w:val="1"/>
      <w:numFmt w:val="decimal"/>
      <w:lvlText w:val="%4."/>
      <w:lvlJc w:val="left"/>
      <w:pPr>
        <w:ind w:left="3541" w:hanging="360"/>
      </w:pPr>
    </w:lvl>
    <w:lvl w:ilvl="4" w:tplc="041B0019">
      <w:start w:val="1"/>
      <w:numFmt w:val="lowerLetter"/>
      <w:lvlText w:val="%5."/>
      <w:lvlJc w:val="left"/>
      <w:pPr>
        <w:ind w:left="4261" w:hanging="360"/>
      </w:pPr>
    </w:lvl>
    <w:lvl w:ilvl="5" w:tplc="041B001B">
      <w:start w:val="1"/>
      <w:numFmt w:val="lowerRoman"/>
      <w:lvlText w:val="%6."/>
      <w:lvlJc w:val="right"/>
      <w:pPr>
        <w:ind w:left="4981" w:hanging="180"/>
      </w:pPr>
    </w:lvl>
    <w:lvl w:ilvl="6" w:tplc="041B000F">
      <w:start w:val="1"/>
      <w:numFmt w:val="decimal"/>
      <w:lvlText w:val="%7."/>
      <w:lvlJc w:val="left"/>
      <w:pPr>
        <w:ind w:left="5701" w:hanging="360"/>
      </w:pPr>
    </w:lvl>
    <w:lvl w:ilvl="7" w:tplc="041B0019">
      <w:start w:val="1"/>
      <w:numFmt w:val="lowerLetter"/>
      <w:lvlText w:val="%8."/>
      <w:lvlJc w:val="left"/>
      <w:pPr>
        <w:ind w:left="6421" w:hanging="360"/>
      </w:pPr>
    </w:lvl>
    <w:lvl w:ilvl="8" w:tplc="041B001B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73235E52"/>
    <w:multiLevelType w:val="multilevel"/>
    <w:tmpl w:val="920A370A"/>
    <w:lvl w:ilvl="0">
      <w:start w:val="1"/>
      <w:numFmt w:val="decimal"/>
      <w:suff w:val="nothing"/>
      <w:lvlText w:val="%1."/>
      <w:lvlJc w:val="left"/>
      <w:pPr>
        <w:ind w:left="3835" w:hanging="432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</w:num>
  <w:num w:numId="14">
    <w:abstractNumId w:val="1"/>
  </w:num>
  <w:num w:numId="15">
    <w:abstractNumId w:val="3"/>
  </w:num>
  <w:num w:numId="16">
    <w:abstractNumId w:val="7"/>
  </w:num>
  <w:num w:numId="17">
    <w:abstractNumId w:val="0"/>
  </w:num>
  <w:num w:numId="18">
    <w:abstractNumId w:val="2"/>
  </w:num>
  <w:num w:numId="19">
    <w:abstractNumId w:val="11"/>
  </w:num>
  <w:num w:numId="20">
    <w:abstractNumId w:val="12"/>
  </w:num>
  <w:num w:numId="21">
    <w:abstractNumId w:val="10"/>
  </w:num>
  <w:num w:numId="22">
    <w:abstractNumId w:val="13"/>
  </w:num>
  <w:num w:numId="23">
    <w:abstractNumId w:val="6"/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E4"/>
    <w:rsid w:val="00045F38"/>
    <w:rsid w:val="001168D6"/>
    <w:rsid w:val="002111C7"/>
    <w:rsid w:val="008227EC"/>
    <w:rsid w:val="00905040"/>
    <w:rsid w:val="00935A42"/>
    <w:rsid w:val="00A8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55F8"/>
  <w15:docId w15:val="{A580C378-0AFE-7F41-8FB6-C982D67E5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80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801E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801E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HlavikaChar">
    <w:name w:val="Hlavička Char"/>
    <w:aliases w:val="1 Char,-Manuals Char,hdr Char, 1 Char"/>
    <w:basedOn w:val="Predvolenpsmoodseku"/>
    <w:link w:val="Hlavika"/>
    <w:locked/>
    <w:rsid w:val="00A801E4"/>
    <w:rPr>
      <w:sz w:val="24"/>
      <w:szCs w:val="24"/>
    </w:rPr>
  </w:style>
  <w:style w:type="paragraph" w:styleId="Hlavika">
    <w:name w:val="header"/>
    <w:aliases w:val="1,-Manuals,hdr, 1"/>
    <w:basedOn w:val="Normlny"/>
    <w:link w:val="HlavikaChar"/>
    <w:unhideWhenUsed/>
    <w:rsid w:val="00A801E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semiHidden/>
    <w:locked/>
    <w:rsid w:val="00A801E4"/>
    <w:rPr>
      <w:b/>
      <w:sz w:val="24"/>
    </w:rPr>
  </w:style>
  <w:style w:type="paragraph" w:styleId="Zkladntext">
    <w:name w:val="Body Text"/>
    <w:aliases w:val="Obsah"/>
    <w:basedOn w:val="Normlny"/>
    <w:link w:val="ZkladntextChar"/>
    <w:semiHidden/>
    <w:unhideWhenUsed/>
    <w:rsid w:val="00A801E4"/>
    <w:pPr>
      <w:jc w:val="both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A801E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Nadpis2Podtren">
    <w:name w:val="Styl Nadpis 2 + Podtržení"/>
    <w:basedOn w:val="Nadpis2"/>
    <w:rsid w:val="00A801E4"/>
    <w:pPr>
      <w:spacing w:before="360" w:after="240"/>
      <w:jc w:val="center"/>
    </w:pPr>
    <w:rPr>
      <w:rFonts w:cs="Arial"/>
      <w:bCs/>
      <w:sz w:val="24"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A801E4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customStyle="1" w:styleId="Odrazkovy3">
    <w:name w:val="Odrazkovy3"/>
    <w:basedOn w:val="Normlny"/>
    <w:rsid w:val="00A801E4"/>
    <w:pPr>
      <w:tabs>
        <w:tab w:val="num" w:pos="539"/>
      </w:tabs>
      <w:ind w:left="539" w:hanging="284"/>
      <w:jc w:val="both"/>
    </w:pPr>
    <w:rPr>
      <w:szCs w:val="20"/>
      <w:lang w:val="cs-CZ" w:eastAsia="cs-CZ"/>
    </w:rPr>
  </w:style>
  <w:style w:type="character" w:customStyle="1" w:styleId="object">
    <w:name w:val="object"/>
    <w:rsid w:val="00A801E4"/>
  </w:style>
  <w:style w:type="character" w:styleId="Hypertextovprepojenie">
    <w:name w:val="Hyperlink"/>
    <w:basedOn w:val="Predvolenpsmoodseku"/>
    <w:uiPriority w:val="99"/>
    <w:semiHidden/>
    <w:unhideWhenUsed/>
    <w:rsid w:val="00A801E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045F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1168D6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1168D6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1168D6"/>
    <w:rPr>
      <w:vertAlign w:val="superscript"/>
    </w:rPr>
  </w:style>
  <w:style w:type="paragraph" w:customStyle="1" w:styleId="SPNadpis4">
    <w:name w:val="SP_Nadpis4"/>
    <w:basedOn w:val="SPNadpis3"/>
    <w:qFormat/>
    <w:rsid w:val="001168D6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1168D6"/>
    <w:pPr>
      <w:widowControl w:val="0"/>
      <w:numPr>
        <w:numId w:val="25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935A42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935A42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 p.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Lapinova Jana</dc:creator>
  <cp:lastModifiedBy>Microsoft Office User</cp:lastModifiedBy>
  <cp:revision>2</cp:revision>
  <dcterms:created xsi:type="dcterms:W3CDTF">2019-09-27T11:11:00Z</dcterms:created>
  <dcterms:modified xsi:type="dcterms:W3CDTF">2019-09-27T11:11:00Z</dcterms:modified>
</cp:coreProperties>
</file>