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5EC57" w14:textId="3D01E8E9" w:rsidR="00B17A05" w:rsidRPr="007B7A36" w:rsidRDefault="007B7A36" w:rsidP="007B7A36">
      <w:pPr>
        <w:jc w:val="center"/>
        <w:rPr>
          <w:b/>
        </w:rPr>
      </w:pPr>
      <w:r w:rsidRPr="007B7A36">
        <w:rPr>
          <w:b/>
        </w:rPr>
        <w:t>KÚPNA ZMLUVA</w:t>
      </w:r>
    </w:p>
    <w:p w14:paraId="1458A478" w14:textId="77777777" w:rsidR="007B7A36" w:rsidRDefault="007B7A36" w:rsidP="007B7A36">
      <w:pPr>
        <w:jc w:val="center"/>
      </w:pPr>
      <w:r>
        <w:t>uzavretá podľa ustanovení §409 a </w:t>
      </w:r>
      <w:proofErr w:type="spellStart"/>
      <w:r>
        <w:t>nasl</w:t>
      </w:r>
      <w:proofErr w:type="spellEnd"/>
      <w:r>
        <w:t xml:space="preserve">. Zákona č. 513/1991 Zb. Obchodný zákonník </w:t>
      </w:r>
    </w:p>
    <w:p w14:paraId="27AA4193" w14:textId="77777777" w:rsidR="007B7A36" w:rsidRDefault="007B7A36" w:rsidP="007B7A36">
      <w:pPr>
        <w:jc w:val="center"/>
      </w:pPr>
      <w:r>
        <w:t>v znení neskorších predpisov</w:t>
      </w:r>
    </w:p>
    <w:p w14:paraId="49A25DCC" w14:textId="77777777" w:rsidR="007B7A36" w:rsidRDefault="007B7A36" w:rsidP="007B7A36">
      <w:pPr>
        <w:jc w:val="center"/>
      </w:pPr>
      <w:r>
        <w:t>(ďalej len „zmluva“)</w:t>
      </w:r>
    </w:p>
    <w:p w14:paraId="74F53A31" w14:textId="77777777" w:rsidR="007B7A36" w:rsidRDefault="007B7A36" w:rsidP="007B7A36"/>
    <w:p w14:paraId="7EC656E5" w14:textId="77777777" w:rsidR="007B7A36" w:rsidRDefault="007B7A36" w:rsidP="007B7A36"/>
    <w:p w14:paraId="1A007B04" w14:textId="77777777" w:rsidR="007B7A36" w:rsidRPr="007B7A36" w:rsidRDefault="007B7A36" w:rsidP="007B7A36">
      <w:pPr>
        <w:rPr>
          <w:b/>
        </w:rPr>
      </w:pPr>
      <w:r w:rsidRPr="007B7A36">
        <w:rPr>
          <w:b/>
        </w:rPr>
        <w:t>Zmluvné strany</w:t>
      </w:r>
    </w:p>
    <w:p w14:paraId="1F7C0A9E" w14:textId="77777777" w:rsidR="007B7A36" w:rsidRDefault="007B7A36" w:rsidP="007B7A36"/>
    <w:p w14:paraId="74B011C8" w14:textId="11DBE78B" w:rsidR="007B7A36" w:rsidRPr="00480C33" w:rsidRDefault="007B7A36" w:rsidP="007B7A36">
      <w:pPr>
        <w:rPr>
          <w:b/>
        </w:rPr>
      </w:pPr>
      <w:r w:rsidRPr="007B7A36">
        <w:rPr>
          <w:b/>
        </w:rPr>
        <w:t>Predávajúci:</w:t>
      </w:r>
      <w:r>
        <w:tab/>
      </w:r>
      <w:r>
        <w:tab/>
      </w:r>
    </w:p>
    <w:p w14:paraId="21A72350" w14:textId="3C4E6E1A" w:rsidR="007B7A36" w:rsidRDefault="007B7A36" w:rsidP="007B7A36">
      <w:r>
        <w:t>Sídlo:</w:t>
      </w:r>
      <w:r>
        <w:tab/>
      </w:r>
      <w:r>
        <w:tab/>
      </w:r>
      <w:r>
        <w:tab/>
      </w:r>
    </w:p>
    <w:p w14:paraId="24027F11" w14:textId="27E2B489" w:rsidR="007B7A36" w:rsidRDefault="007B7A36" w:rsidP="007B7A36">
      <w:r>
        <w:t>IČO:</w:t>
      </w:r>
      <w:r>
        <w:tab/>
      </w:r>
      <w:r>
        <w:tab/>
      </w:r>
      <w:r>
        <w:tab/>
      </w:r>
    </w:p>
    <w:p w14:paraId="0ED18233" w14:textId="3F34C47C" w:rsidR="007B7A36" w:rsidRDefault="007B7A36" w:rsidP="007B7A36">
      <w:r>
        <w:t>DIČ:</w:t>
      </w:r>
      <w:r>
        <w:tab/>
      </w:r>
      <w:r>
        <w:tab/>
      </w:r>
      <w:r>
        <w:tab/>
      </w:r>
    </w:p>
    <w:p w14:paraId="167C9BE5" w14:textId="6662A548" w:rsidR="007B7A36" w:rsidRDefault="007B7A36" w:rsidP="007B7A36">
      <w:r>
        <w:t>IČ DPH:</w:t>
      </w:r>
      <w:r>
        <w:tab/>
      </w:r>
      <w:r w:rsidR="001537D2">
        <w:t xml:space="preserve">            </w:t>
      </w:r>
    </w:p>
    <w:p w14:paraId="457570F7" w14:textId="716BABFF" w:rsidR="007B7A36" w:rsidRDefault="007B7A36" w:rsidP="007B7A36">
      <w:r>
        <w:t>Bankové spojenie:</w:t>
      </w:r>
      <w:r>
        <w:tab/>
      </w:r>
    </w:p>
    <w:p w14:paraId="457B863A" w14:textId="4AB2449B" w:rsidR="007B7A36" w:rsidRDefault="007B7A36" w:rsidP="007B7A36">
      <w:r>
        <w:t>IBAN:</w:t>
      </w:r>
      <w:r>
        <w:tab/>
      </w:r>
      <w:r>
        <w:tab/>
      </w:r>
      <w:r>
        <w:tab/>
      </w:r>
    </w:p>
    <w:p w14:paraId="2ED93863" w14:textId="77777777" w:rsidR="007B7A36" w:rsidRDefault="007B7A36" w:rsidP="007B7A36">
      <w:r>
        <w:t>(ďalej len „predávajúci“)</w:t>
      </w:r>
    </w:p>
    <w:p w14:paraId="5E54F538" w14:textId="77777777" w:rsidR="007B7A36" w:rsidRDefault="007B7A36" w:rsidP="007B7A36"/>
    <w:p w14:paraId="7C505B94" w14:textId="77777777" w:rsidR="007B7A36" w:rsidRDefault="007B7A36" w:rsidP="007B7A36">
      <w:r>
        <w:t>a</w:t>
      </w:r>
    </w:p>
    <w:p w14:paraId="31D62EBC" w14:textId="77777777" w:rsidR="007B7A36" w:rsidRDefault="007B7A36" w:rsidP="007B7A36"/>
    <w:p w14:paraId="00CBA06B" w14:textId="0979E662" w:rsidR="007B7A36" w:rsidRDefault="007B7A36" w:rsidP="007B7A36">
      <w:r w:rsidRPr="007B7A36">
        <w:rPr>
          <w:b/>
        </w:rPr>
        <w:t>Kupujúci:</w:t>
      </w:r>
      <w:r>
        <w:tab/>
      </w:r>
      <w:r>
        <w:tab/>
      </w:r>
      <w:r w:rsidR="00F57129">
        <w:rPr>
          <w:b/>
        </w:rPr>
        <w:t>Róbert Gašparík – mäsovýroba s.r.o.</w:t>
      </w:r>
    </w:p>
    <w:p w14:paraId="1ED5CC3D" w14:textId="6AB31F2B" w:rsidR="007B7A36" w:rsidRDefault="007B7A36" w:rsidP="007B7A36">
      <w:r>
        <w:t>Sídlo:</w:t>
      </w:r>
      <w:r>
        <w:tab/>
      </w:r>
      <w:r>
        <w:tab/>
      </w:r>
      <w:r>
        <w:tab/>
      </w:r>
      <w:proofErr w:type="spellStart"/>
      <w:r w:rsidR="003E24B5">
        <w:t>Mikovíniho</w:t>
      </w:r>
      <w:proofErr w:type="spellEnd"/>
      <w:r w:rsidR="003E24B5">
        <w:t xml:space="preserve"> 6924/1 , 917 01 Trnava</w:t>
      </w:r>
    </w:p>
    <w:p w14:paraId="0B090FD0" w14:textId="3F78B388" w:rsidR="007B7A36" w:rsidRDefault="007B7A36" w:rsidP="007B7A36">
      <w:r>
        <w:t>IČO:</w:t>
      </w:r>
      <w:r>
        <w:tab/>
      </w:r>
      <w:r>
        <w:tab/>
      </w:r>
      <w:r>
        <w:tab/>
      </w:r>
      <w:r w:rsidR="003E24B5">
        <w:t>36282782</w:t>
      </w:r>
    </w:p>
    <w:p w14:paraId="75B060C2" w14:textId="1480C945" w:rsidR="007B7A36" w:rsidRDefault="007B7A36" w:rsidP="007B7A36">
      <w:r>
        <w:t>DIČ:</w:t>
      </w:r>
      <w:r>
        <w:tab/>
      </w:r>
      <w:r>
        <w:tab/>
      </w:r>
      <w:r>
        <w:tab/>
      </w:r>
      <w:r w:rsidR="003E24B5">
        <w:t>2022136160</w:t>
      </w:r>
    </w:p>
    <w:p w14:paraId="0A7CF1E5" w14:textId="4B78CFFC" w:rsidR="007B7A36" w:rsidRDefault="007B7A36" w:rsidP="005221B2">
      <w:r>
        <w:t>IČ DPH:</w:t>
      </w:r>
      <w:r>
        <w:tab/>
      </w:r>
      <w:r>
        <w:tab/>
      </w:r>
      <w:r w:rsidR="00DA4F13">
        <w:t>SK</w:t>
      </w:r>
      <w:r w:rsidR="003E24B5">
        <w:t>2022136160</w:t>
      </w:r>
    </w:p>
    <w:p w14:paraId="7C8AF235" w14:textId="2A890A00" w:rsidR="00A52D86" w:rsidRPr="00DA4F13" w:rsidRDefault="005221B2" w:rsidP="00DA4F13">
      <w:pPr>
        <w:keepLines/>
        <w:spacing w:line="260" w:lineRule="exact"/>
        <w:rPr>
          <w:rFonts w:ascii="Calibri" w:hAnsi="Calibri" w:cs="Calibri"/>
          <w:shd w:val="clear" w:color="auto" w:fill="FFFFFF"/>
        </w:rPr>
      </w:pPr>
      <w:r>
        <w:t>Štatutárny zástupca:</w:t>
      </w:r>
      <w:r>
        <w:tab/>
      </w:r>
      <w:bookmarkStart w:id="0" w:name="_Hlk103604717"/>
      <w:r w:rsidR="003E24B5">
        <w:rPr>
          <w:rFonts w:ascii="Calibri" w:hAnsi="Calibri" w:cs="Calibri"/>
        </w:rPr>
        <w:t>Róbert Gašparík</w:t>
      </w:r>
      <w:r w:rsidR="00A52D86" w:rsidRPr="00A42ABE">
        <w:rPr>
          <w:rFonts w:ascii="Calibri" w:hAnsi="Calibri" w:cs="Calibri"/>
        </w:rPr>
        <w:t xml:space="preserve"> - </w:t>
      </w:r>
      <w:r w:rsidR="003D443C" w:rsidRPr="00A42ABE">
        <w:rPr>
          <w:rFonts w:ascii="Calibri" w:hAnsi="Calibri" w:cs="Calibri"/>
        </w:rPr>
        <w:t xml:space="preserve"> </w:t>
      </w:r>
      <w:bookmarkEnd w:id="0"/>
      <w:r w:rsidR="00DA4F13">
        <w:rPr>
          <w:rFonts w:ascii="Calibri" w:hAnsi="Calibri" w:cs="Calibri"/>
          <w:shd w:val="clear" w:color="auto" w:fill="FFFFFF"/>
        </w:rPr>
        <w:t>konateľ spoločnosti</w:t>
      </w:r>
    </w:p>
    <w:p w14:paraId="410C8572" w14:textId="5A518DF1" w:rsidR="007B7A36" w:rsidRDefault="007B7A36" w:rsidP="005221B2">
      <w:r>
        <w:t>Bankové spojenie:</w:t>
      </w:r>
      <w:r>
        <w:tab/>
      </w:r>
      <w:r w:rsidR="00235778" w:rsidRPr="00235778">
        <w:rPr>
          <w:color w:val="000000" w:themeColor="text1"/>
        </w:rPr>
        <w:t>VÚB</w:t>
      </w:r>
    </w:p>
    <w:p w14:paraId="18683DDC" w14:textId="059AB492" w:rsidR="007B7A36" w:rsidRDefault="007B7A36" w:rsidP="005221B2">
      <w:r>
        <w:t>IBAN:</w:t>
      </w:r>
      <w:r>
        <w:tab/>
      </w:r>
      <w:r>
        <w:tab/>
      </w:r>
      <w:r>
        <w:tab/>
      </w:r>
      <w:r w:rsidR="00462584" w:rsidRPr="00462584">
        <w:t>SK 87 0200 0000 0024 6681 6051</w:t>
      </w:r>
    </w:p>
    <w:p w14:paraId="7219D36C" w14:textId="77777777" w:rsidR="007B7A36" w:rsidRDefault="007B7A36" w:rsidP="007B7A36">
      <w:r>
        <w:t>(ďalej len „kupujúci“ a spoločne „zmluvné strany“)</w:t>
      </w:r>
    </w:p>
    <w:p w14:paraId="63D0C068" w14:textId="77777777" w:rsidR="007B7A36" w:rsidRDefault="007B7A36" w:rsidP="007B7A36"/>
    <w:p w14:paraId="5A723E74" w14:textId="77777777" w:rsidR="007B7A36" w:rsidRDefault="007B7A36" w:rsidP="007B7A36"/>
    <w:p w14:paraId="6BD2DED3" w14:textId="77777777" w:rsidR="007B7A36" w:rsidRDefault="0094046B" w:rsidP="0094046B">
      <w:pPr>
        <w:jc w:val="center"/>
        <w:rPr>
          <w:b/>
        </w:rPr>
      </w:pPr>
      <w:r>
        <w:rPr>
          <w:b/>
        </w:rPr>
        <w:t>Preambula</w:t>
      </w:r>
    </w:p>
    <w:p w14:paraId="5E4F511E" w14:textId="77777777" w:rsidR="003E24B5" w:rsidRDefault="003E24B5" w:rsidP="0094046B">
      <w:pPr>
        <w:jc w:val="center"/>
      </w:pPr>
    </w:p>
    <w:p w14:paraId="75F9F4E2" w14:textId="11EC752E" w:rsidR="003E24B5" w:rsidRDefault="0094046B" w:rsidP="0094046B">
      <w:pPr>
        <w:jc w:val="both"/>
      </w:pPr>
      <w:r>
        <w:t xml:space="preserve">Táto </w:t>
      </w:r>
      <w:r w:rsidRPr="00D51DCC">
        <w:t xml:space="preserve">kúpna zmluva je uzatvorená ako výsledok procesu zadávania zákazky, ktoré bolo začaté zverejnením Výzvy na predkladanie ponúk </w:t>
      </w:r>
      <w:r w:rsidR="00773BFA" w:rsidRPr="00D51DCC">
        <w:t xml:space="preserve">v elektronickom obstarávacom systéme JOSEPHINE </w:t>
      </w:r>
      <w:r w:rsidRPr="00D51DCC">
        <w:t>dňa</w:t>
      </w:r>
      <w:r w:rsidR="00E02A31">
        <w:t xml:space="preserve"> </w:t>
      </w:r>
      <w:r w:rsidR="00924F19">
        <w:t>1.12.2023</w:t>
      </w:r>
      <w:r w:rsidR="00BC1BA6" w:rsidRPr="00D51DCC">
        <w:t xml:space="preserve"> </w:t>
      </w:r>
      <w:bookmarkStart w:id="1" w:name="_GoBack"/>
      <w:bookmarkEnd w:id="1"/>
      <w:r w:rsidR="00BC1BA6" w:rsidRPr="00D51DCC">
        <w:t xml:space="preserve">pod </w:t>
      </w:r>
      <w:r w:rsidR="00773BFA" w:rsidRPr="00D51DCC">
        <w:t>ID:</w:t>
      </w:r>
      <w:r w:rsidR="00367818" w:rsidRPr="00D51DCC">
        <w:t xml:space="preserve"> </w:t>
      </w:r>
      <w:r w:rsidR="00634F98" w:rsidRPr="00634F98">
        <w:t>50082</w:t>
      </w:r>
      <w:r w:rsidR="00E02A31" w:rsidRPr="00634F98">
        <w:t xml:space="preserve"> pre</w:t>
      </w:r>
      <w:r w:rsidR="00E02A31">
        <w:t xml:space="preserve"> zákazku s názvom </w:t>
      </w:r>
      <w:r w:rsidR="00634F98">
        <w:t>Mäsiarske technológie</w:t>
      </w:r>
      <w:r w:rsidR="00E02A31">
        <w:t>.</w:t>
      </w:r>
    </w:p>
    <w:p w14:paraId="13BB3A11" w14:textId="4FEF9E3D" w:rsidR="0094046B" w:rsidRDefault="003E24B5" w:rsidP="0094046B">
      <w:pPr>
        <w:jc w:val="both"/>
      </w:pPr>
      <w:bookmarkStart w:id="2" w:name="_Hlk135303221"/>
      <w:r>
        <w:t>Príloha</w:t>
      </w:r>
      <w:r w:rsidR="00DA4F13">
        <w:t xml:space="preserve"> č. 1 – </w:t>
      </w:r>
      <w:r>
        <w:t xml:space="preserve">Špecifikácia predmetu </w:t>
      </w:r>
    </w:p>
    <w:p w14:paraId="7B1F1EDF" w14:textId="77777777" w:rsidR="00DD4885" w:rsidRPr="00DD4885" w:rsidRDefault="00DD4885" w:rsidP="00DD4885">
      <w:pPr>
        <w:rPr>
          <w:bCs/>
        </w:rPr>
      </w:pPr>
      <w:r w:rsidRPr="00DD4885">
        <w:rPr>
          <w:bCs/>
        </w:rPr>
        <w:t>Príloha č. 2 – Zoznam subdodávateľov</w:t>
      </w:r>
    </w:p>
    <w:p w14:paraId="74916241" w14:textId="77777777" w:rsidR="00DD4885" w:rsidRDefault="00DD4885" w:rsidP="0094046B">
      <w:pPr>
        <w:jc w:val="both"/>
      </w:pPr>
    </w:p>
    <w:bookmarkEnd w:id="2"/>
    <w:p w14:paraId="10AF69EE" w14:textId="77777777" w:rsidR="0094046B" w:rsidRPr="003E24B5" w:rsidRDefault="0094046B" w:rsidP="0094046B">
      <w:pPr>
        <w:jc w:val="both"/>
      </w:pPr>
    </w:p>
    <w:p w14:paraId="347F9B70" w14:textId="77777777" w:rsidR="0094046B" w:rsidRPr="003E24B5" w:rsidRDefault="0094046B" w:rsidP="0094046B">
      <w:pPr>
        <w:jc w:val="center"/>
        <w:rPr>
          <w:b/>
        </w:rPr>
      </w:pPr>
      <w:r w:rsidRPr="003E24B5">
        <w:rPr>
          <w:b/>
        </w:rPr>
        <w:t>Článok I.</w:t>
      </w:r>
    </w:p>
    <w:p w14:paraId="1E7AF892" w14:textId="77777777" w:rsidR="0094046B" w:rsidRPr="003E24B5" w:rsidRDefault="0094046B" w:rsidP="0094046B">
      <w:pPr>
        <w:jc w:val="center"/>
        <w:rPr>
          <w:b/>
        </w:rPr>
      </w:pPr>
      <w:r w:rsidRPr="003E24B5">
        <w:rPr>
          <w:b/>
        </w:rPr>
        <w:t>Predmet zmluvy</w:t>
      </w:r>
    </w:p>
    <w:p w14:paraId="43619BD8" w14:textId="77777777" w:rsidR="003E24B5" w:rsidRPr="003E24B5" w:rsidRDefault="003E24B5" w:rsidP="0094046B">
      <w:pPr>
        <w:jc w:val="center"/>
        <w:rPr>
          <w:b/>
        </w:rPr>
      </w:pPr>
    </w:p>
    <w:p w14:paraId="6E9ECD8E" w14:textId="7D70B99F" w:rsidR="0094046B" w:rsidRPr="003E24B5" w:rsidRDefault="0094046B" w:rsidP="0094046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Predávajúci sa zväzuje, že kupujúcemu dodá a odovzdá tovar, ktorý je špecifikovaný v prílohe č. 1 tejto zmluvy, ktorá predstavuje časť ponuky dodávateľa zo dňa </w:t>
      </w:r>
      <w:r w:rsidR="00065BDB">
        <w:rPr>
          <w:rFonts w:ascii="Times New Roman" w:hAnsi="Times New Roman" w:cs="Times New Roman"/>
          <w:sz w:val="24"/>
          <w:szCs w:val="24"/>
          <w:lang w:val="sk-SK"/>
        </w:rPr>
        <w:t>....</w:t>
      </w:r>
      <w:r w:rsidR="00235778" w:rsidRPr="00235778">
        <w:rPr>
          <w:rFonts w:ascii="Times New Roman" w:hAnsi="Times New Roman" w:cs="Times New Roman"/>
          <w:sz w:val="24"/>
          <w:szCs w:val="24"/>
          <w:lang w:val="sk-SK"/>
        </w:rPr>
        <w:t>..........</w:t>
      </w:r>
      <w:r w:rsidR="00065BDB">
        <w:rPr>
          <w:rFonts w:ascii="Times New Roman" w:hAnsi="Times New Roman" w:cs="Times New Roman"/>
          <w:sz w:val="24"/>
          <w:szCs w:val="24"/>
          <w:lang w:val="sk-SK"/>
        </w:rPr>
        <w:t>.................................</w:t>
      </w:r>
      <w:r w:rsidR="000D74D9" w:rsidRPr="003E24B5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ktorá je tak neoddeliteľnou súčasťou tejto zmluvy. Dodaný tovar musí byť nový, bez akýchkoľvek faktických alebo právnych vád, nepoužívaný a nesmú sa na neho vzťahovať práva tretej strany. Súčasťou dodávky tovaru je uvedenie do </w:t>
      </w:r>
      <w:r w:rsidR="00733E93" w:rsidRPr="003E24B5">
        <w:rPr>
          <w:rFonts w:ascii="Times New Roman" w:hAnsi="Times New Roman" w:cs="Times New Roman"/>
          <w:sz w:val="24"/>
          <w:szCs w:val="24"/>
          <w:lang w:val="sk-SK"/>
        </w:rPr>
        <w:t>prevádzky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a bezplatné zaškolenie obsluhy</w:t>
      </w:r>
      <w:r w:rsidR="00733E93"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(ďalej tiež ako „tovar“).</w:t>
      </w:r>
    </w:p>
    <w:p w14:paraId="5D40BC97" w14:textId="77777777" w:rsidR="00733E93" w:rsidRPr="003E24B5" w:rsidRDefault="00733E93" w:rsidP="0094046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Kupujúci sa zaväzuje, že tovar uvedený v ods. 1 tohto článku prevezme a zaplatí zaň dohodnutú cenu uvedenú v čl. IV. tejto zmluvy.</w:t>
      </w:r>
    </w:p>
    <w:p w14:paraId="7FA16DBE" w14:textId="161631B1" w:rsidR="00136AF5" w:rsidRPr="0008781C" w:rsidRDefault="00733E93" w:rsidP="00136AF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Kupujúci nadobúda vlastnícke právo k tovaru, </w:t>
      </w:r>
      <w:r w:rsidR="0008781C">
        <w:rPr>
          <w:rFonts w:ascii="Times New Roman" w:hAnsi="Times New Roman" w:cs="Times New Roman"/>
          <w:sz w:val="24"/>
          <w:szCs w:val="24"/>
          <w:lang w:val="sk-SK"/>
        </w:rPr>
        <w:t>po uhradený celej sumy.</w:t>
      </w:r>
    </w:p>
    <w:p w14:paraId="0552C379" w14:textId="77777777" w:rsidR="00733E93" w:rsidRPr="003E24B5" w:rsidRDefault="00733E93" w:rsidP="00733E93">
      <w:pPr>
        <w:jc w:val="both"/>
      </w:pPr>
    </w:p>
    <w:p w14:paraId="5321AE15" w14:textId="77777777" w:rsidR="00733E93" w:rsidRPr="003E24B5" w:rsidRDefault="00733E93" w:rsidP="00733E93">
      <w:pPr>
        <w:jc w:val="center"/>
        <w:rPr>
          <w:b/>
        </w:rPr>
      </w:pPr>
      <w:r w:rsidRPr="003E24B5">
        <w:rPr>
          <w:b/>
        </w:rPr>
        <w:t>Článok II.</w:t>
      </w:r>
    </w:p>
    <w:p w14:paraId="4E202D26" w14:textId="77777777" w:rsidR="00733E93" w:rsidRDefault="00733E93" w:rsidP="00733E93">
      <w:pPr>
        <w:jc w:val="center"/>
        <w:rPr>
          <w:b/>
        </w:rPr>
      </w:pPr>
      <w:r w:rsidRPr="003E24B5">
        <w:rPr>
          <w:b/>
        </w:rPr>
        <w:t>Termín dodania</w:t>
      </w:r>
    </w:p>
    <w:p w14:paraId="150C3FDD" w14:textId="77777777" w:rsidR="0008781C" w:rsidRPr="003E24B5" w:rsidRDefault="0008781C" w:rsidP="00733E93">
      <w:pPr>
        <w:jc w:val="center"/>
        <w:rPr>
          <w:b/>
        </w:rPr>
      </w:pPr>
    </w:p>
    <w:p w14:paraId="4370FC9F" w14:textId="02CE4A78" w:rsidR="00733E93" w:rsidRPr="003E24B5" w:rsidRDefault="00733E93" w:rsidP="00733E9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Termín dodania tovaru je najneskôr do</w:t>
      </w:r>
      <w:r w:rsidR="00044E40"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E7C43">
        <w:rPr>
          <w:rFonts w:ascii="Times New Roman" w:hAnsi="Times New Roman" w:cs="Times New Roman"/>
          <w:sz w:val="24"/>
          <w:szCs w:val="24"/>
          <w:lang w:val="sk-SK"/>
        </w:rPr>
        <w:t>30</w:t>
      </w:r>
      <w:r w:rsidR="00E02A3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E7C43">
        <w:rPr>
          <w:rFonts w:ascii="Times New Roman" w:hAnsi="Times New Roman" w:cs="Times New Roman"/>
          <w:sz w:val="24"/>
          <w:szCs w:val="24"/>
          <w:lang w:val="sk-SK"/>
        </w:rPr>
        <w:t>dní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odo dňa nadobudnutia účinnosti tejto zmluvy.</w:t>
      </w:r>
    </w:p>
    <w:p w14:paraId="60988AB4" w14:textId="77777777" w:rsidR="0002206A" w:rsidRPr="003E24B5" w:rsidRDefault="0002206A" w:rsidP="00733E93"/>
    <w:p w14:paraId="01C26FD3" w14:textId="77777777" w:rsidR="00733E93" w:rsidRPr="003E24B5" w:rsidRDefault="00733E93" w:rsidP="00733E93">
      <w:pPr>
        <w:jc w:val="center"/>
        <w:rPr>
          <w:b/>
        </w:rPr>
      </w:pPr>
      <w:r w:rsidRPr="003E24B5">
        <w:rPr>
          <w:b/>
        </w:rPr>
        <w:t>Článok III.</w:t>
      </w:r>
    </w:p>
    <w:p w14:paraId="1B489DCA" w14:textId="77777777" w:rsidR="00733E93" w:rsidRDefault="00733E93" w:rsidP="00733E93">
      <w:pPr>
        <w:jc w:val="center"/>
        <w:rPr>
          <w:b/>
        </w:rPr>
      </w:pPr>
      <w:r w:rsidRPr="003E24B5">
        <w:rPr>
          <w:b/>
        </w:rPr>
        <w:t>Miesto a spôsob prevzatia tovaru</w:t>
      </w:r>
    </w:p>
    <w:p w14:paraId="638A1B94" w14:textId="77777777" w:rsidR="0008781C" w:rsidRPr="003E24B5" w:rsidRDefault="0008781C" w:rsidP="00733E93">
      <w:pPr>
        <w:jc w:val="center"/>
        <w:rPr>
          <w:b/>
        </w:rPr>
      </w:pPr>
    </w:p>
    <w:p w14:paraId="0A907398" w14:textId="77777777" w:rsidR="002453C9" w:rsidRDefault="00733E93" w:rsidP="005221B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453C9">
        <w:rPr>
          <w:rFonts w:ascii="Times New Roman" w:hAnsi="Times New Roman" w:cs="Times New Roman"/>
          <w:sz w:val="24"/>
          <w:szCs w:val="24"/>
          <w:lang w:val="sk-SK"/>
        </w:rPr>
        <w:t>Miestom dodania tovaru je</w:t>
      </w:r>
      <w:r w:rsidR="002453C9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14:paraId="4BDA0156" w14:textId="62AF3CBF" w:rsidR="00733E93" w:rsidRPr="002453C9" w:rsidRDefault="00733E93" w:rsidP="002453C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453C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453C9" w:rsidRPr="002453C9">
        <w:rPr>
          <w:rFonts w:ascii="Times New Roman" w:hAnsi="Times New Roman" w:cs="Times New Roman"/>
          <w:b/>
          <w:sz w:val="24"/>
          <w:szCs w:val="24"/>
        </w:rPr>
        <w:t xml:space="preserve">Róbert Gašparík – mäsovýroba s.r.o. </w:t>
      </w:r>
      <w:r w:rsidR="00245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3C9" w:rsidRPr="002453C9">
        <w:rPr>
          <w:rFonts w:ascii="Times New Roman" w:hAnsi="Times New Roman" w:cs="Times New Roman"/>
          <w:b/>
          <w:sz w:val="24"/>
          <w:szCs w:val="24"/>
        </w:rPr>
        <w:t>,</w:t>
      </w:r>
      <w:r w:rsidR="002453C9" w:rsidRPr="0024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3C9" w:rsidRPr="002453C9">
        <w:rPr>
          <w:rFonts w:ascii="Times New Roman" w:hAnsi="Times New Roman" w:cs="Times New Roman"/>
          <w:sz w:val="24"/>
          <w:szCs w:val="24"/>
        </w:rPr>
        <w:t>Mikovíniho</w:t>
      </w:r>
      <w:proofErr w:type="spellEnd"/>
      <w:r w:rsidR="002453C9" w:rsidRPr="002453C9">
        <w:rPr>
          <w:rFonts w:ascii="Times New Roman" w:hAnsi="Times New Roman" w:cs="Times New Roman"/>
          <w:sz w:val="24"/>
          <w:szCs w:val="24"/>
        </w:rPr>
        <w:t xml:space="preserve"> 6924/</w:t>
      </w:r>
      <w:proofErr w:type="gramStart"/>
      <w:r w:rsidR="002453C9" w:rsidRPr="002453C9">
        <w:rPr>
          <w:rFonts w:ascii="Times New Roman" w:hAnsi="Times New Roman" w:cs="Times New Roman"/>
          <w:sz w:val="24"/>
          <w:szCs w:val="24"/>
        </w:rPr>
        <w:t>1 ,</w:t>
      </w:r>
      <w:proofErr w:type="gramEnd"/>
      <w:r w:rsidR="002453C9" w:rsidRPr="002453C9">
        <w:rPr>
          <w:rFonts w:ascii="Times New Roman" w:hAnsi="Times New Roman" w:cs="Times New Roman"/>
          <w:sz w:val="24"/>
          <w:szCs w:val="24"/>
        </w:rPr>
        <w:t xml:space="preserve"> 917 01 Trnava</w:t>
      </w:r>
    </w:p>
    <w:p w14:paraId="05721E82" w14:textId="3B81DF52" w:rsidR="00733E93" w:rsidRPr="003E24B5" w:rsidRDefault="00733E93" w:rsidP="00733E9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Tovar prevezme kupujúci v mieste dodania na základe odovzdávacieho protokolu podpísaného zodpovednou osobou kupujúceho.</w:t>
      </w:r>
    </w:p>
    <w:p w14:paraId="060901AD" w14:textId="17B15877" w:rsidR="00733E93" w:rsidRPr="003E24B5" w:rsidRDefault="00733E93" w:rsidP="00733E9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Pri odovzdaní tovaru je predávajúci povinný odovzdať kupujúcemu doklady, ktoré sa na predmet kúpy vzťahujú, a to najmä tie, ktoré sú potrebné na prevzatie a užívanie tovaru (najmä, ale nie len záručný list, všetky certifikáty a osvedčenia potrebné k uvedeniu zariadenia do riadnej prevádzky, návod na obsluhu v slovenskom </w:t>
      </w:r>
      <w:r w:rsidR="002453C9">
        <w:rPr>
          <w:rFonts w:ascii="Times New Roman" w:hAnsi="Times New Roman" w:cs="Times New Roman"/>
          <w:sz w:val="24"/>
          <w:szCs w:val="24"/>
          <w:lang w:val="sk-SK"/>
        </w:rPr>
        <w:t xml:space="preserve">alebo českom 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>jazyku, oprávnenie servisného technika od výrobcu na vykonávanie servisu a zaškolenia obsluhy).</w:t>
      </w:r>
    </w:p>
    <w:p w14:paraId="2291EFEA" w14:textId="77777777" w:rsidR="00733E93" w:rsidRPr="003E24B5" w:rsidRDefault="00733E93" w:rsidP="00733E93"/>
    <w:p w14:paraId="53ADA1F9" w14:textId="77777777" w:rsidR="00733E93" w:rsidRPr="003E24B5" w:rsidRDefault="00733E93" w:rsidP="00733E93">
      <w:pPr>
        <w:jc w:val="center"/>
        <w:rPr>
          <w:b/>
        </w:rPr>
      </w:pPr>
      <w:r w:rsidRPr="003E24B5">
        <w:rPr>
          <w:b/>
        </w:rPr>
        <w:t>Článok IV.</w:t>
      </w:r>
    </w:p>
    <w:p w14:paraId="472BAF9D" w14:textId="77777777" w:rsidR="00733E93" w:rsidRDefault="00733E93" w:rsidP="00733E93">
      <w:pPr>
        <w:jc w:val="center"/>
        <w:rPr>
          <w:b/>
        </w:rPr>
      </w:pPr>
      <w:r w:rsidRPr="003E24B5">
        <w:rPr>
          <w:b/>
        </w:rPr>
        <w:t>Kúpna cena a platobné podmienky</w:t>
      </w:r>
    </w:p>
    <w:p w14:paraId="2EED22AF" w14:textId="77777777" w:rsidR="002453C9" w:rsidRPr="003E24B5" w:rsidRDefault="002453C9" w:rsidP="00733E93">
      <w:pPr>
        <w:jc w:val="center"/>
        <w:rPr>
          <w:b/>
        </w:rPr>
      </w:pPr>
    </w:p>
    <w:p w14:paraId="71FCF1EC" w14:textId="77777777" w:rsidR="00733E93" w:rsidRPr="00634F98" w:rsidRDefault="00733E93" w:rsidP="00733E9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34F98">
        <w:rPr>
          <w:rFonts w:ascii="Times New Roman" w:hAnsi="Times New Roman" w:cs="Times New Roman"/>
          <w:sz w:val="24"/>
          <w:szCs w:val="24"/>
          <w:lang w:val="sk-SK"/>
        </w:rPr>
        <w:t>Kúpna cena tovaru činí:</w:t>
      </w:r>
    </w:p>
    <w:p w14:paraId="6877420E" w14:textId="5F2B3053" w:rsidR="00634F98" w:rsidRPr="00634F98" w:rsidRDefault="00634F98" w:rsidP="00634F98">
      <w:pPr>
        <w:pStyle w:val="Odsekzoznamu"/>
        <w:ind w:left="36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34F98">
        <w:rPr>
          <w:rFonts w:ascii="Times New Roman" w:hAnsi="Times New Roman" w:cs="Times New Roman"/>
          <w:iCs/>
          <w:sz w:val="24"/>
          <w:szCs w:val="24"/>
        </w:rPr>
        <w:t>Klipsovačka</w:t>
      </w:r>
      <w:proofErr w:type="spellEnd"/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sz w:val="24"/>
          <w:szCs w:val="24"/>
          <w:lang w:val="sk-SK"/>
        </w:rPr>
        <w:t>.</w:t>
      </w:r>
      <w:proofErr w:type="gramStart"/>
      <w:r w:rsidRPr="00634F98">
        <w:rPr>
          <w:rFonts w:ascii="Times New Roman" w:hAnsi="Times New Roman" w:cs="Times New Roman"/>
          <w:sz w:val="24"/>
          <w:szCs w:val="24"/>
          <w:lang w:val="sk-SK"/>
        </w:rPr>
        <w:t>................................</w:t>
      </w:r>
      <w:proofErr w:type="gramEnd"/>
      <w:r w:rsidRPr="00634F98">
        <w:rPr>
          <w:rFonts w:ascii="Times New Roman" w:hAnsi="Times New Roman" w:cs="Times New Roman"/>
          <w:sz w:val="24"/>
          <w:szCs w:val="24"/>
          <w:lang w:val="sk-SK"/>
        </w:rPr>
        <w:t xml:space="preserve"> EUR</w:t>
      </w:r>
    </w:p>
    <w:p w14:paraId="75AA1AD3" w14:textId="7B209D23" w:rsidR="00634F98" w:rsidRPr="00634F98" w:rsidRDefault="00634F98" w:rsidP="00634F98">
      <w:pPr>
        <w:pStyle w:val="Odsekzoznamu"/>
        <w:ind w:left="36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34F98">
        <w:rPr>
          <w:rFonts w:ascii="Times New Roman" w:hAnsi="Times New Roman" w:cs="Times New Roman"/>
          <w:iCs/>
          <w:sz w:val="24"/>
          <w:szCs w:val="24"/>
        </w:rPr>
        <w:t>Narážka</w:t>
      </w:r>
      <w:proofErr w:type="spellEnd"/>
      <w:r w:rsidRPr="00634F98">
        <w:rPr>
          <w:rFonts w:ascii="Times New Roman" w:hAnsi="Times New Roman" w:cs="Times New Roman"/>
          <w:iCs/>
          <w:sz w:val="24"/>
          <w:szCs w:val="24"/>
        </w:rPr>
        <w:t xml:space="preserve"> 2 </w:t>
      </w:r>
      <w:proofErr w:type="spellStart"/>
      <w:r w:rsidRPr="00634F98">
        <w:rPr>
          <w:rFonts w:ascii="Times New Roman" w:hAnsi="Times New Roman" w:cs="Times New Roman"/>
          <w:iCs/>
          <w:sz w:val="24"/>
          <w:szCs w:val="24"/>
        </w:rPr>
        <w:t>ks</w:t>
      </w:r>
      <w:proofErr w:type="spellEnd"/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sz w:val="24"/>
          <w:szCs w:val="24"/>
          <w:lang w:val="sk-SK"/>
        </w:rPr>
        <w:t>..</w:t>
      </w:r>
      <w:proofErr w:type="gramStart"/>
      <w:r w:rsidRPr="00634F98">
        <w:rPr>
          <w:rFonts w:ascii="Times New Roman" w:hAnsi="Times New Roman" w:cs="Times New Roman"/>
          <w:sz w:val="24"/>
          <w:szCs w:val="24"/>
          <w:lang w:val="sk-SK"/>
        </w:rPr>
        <w:t>...............................</w:t>
      </w:r>
      <w:proofErr w:type="gramEnd"/>
      <w:r w:rsidRPr="00634F98">
        <w:rPr>
          <w:rFonts w:ascii="Times New Roman" w:hAnsi="Times New Roman" w:cs="Times New Roman"/>
          <w:sz w:val="24"/>
          <w:szCs w:val="24"/>
          <w:lang w:val="sk-SK"/>
        </w:rPr>
        <w:t xml:space="preserve"> EUR</w:t>
      </w:r>
    </w:p>
    <w:p w14:paraId="78B8BCD1" w14:textId="282D4C4D" w:rsidR="00634F98" w:rsidRPr="00634F98" w:rsidRDefault="00634F98" w:rsidP="00634F98">
      <w:pPr>
        <w:pStyle w:val="Odsekzoznamu"/>
        <w:ind w:left="36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34F98">
        <w:rPr>
          <w:rFonts w:ascii="Times New Roman" w:hAnsi="Times New Roman" w:cs="Times New Roman"/>
          <w:iCs/>
          <w:sz w:val="24"/>
          <w:szCs w:val="24"/>
        </w:rPr>
        <w:t>Sťahovačka</w:t>
      </w:r>
      <w:proofErr w:type="spellEnd"/>
      <w:r w:rsidRPr="00634F98">
        <w:rPr>
          <w:rFonts w:ascii="Times New Roman" w:hAnsi="Times New Roman" w:cs="Times New Roman"/>
          <w:iCs/>
          <w:sz w:val="24"/>
          <w:szCs w:val="24"/>
        </w:rPr>
        <w:t xml:space="preserve"> s </w:t>
      </w:r>
      <w:proofErr w:type="spellStart"/>
      <w:r w:rsidRPr="00634F98">
        <w:rPr>
          <w:rFonts w:ascii="Times New Roman" w:hAnsi="Times New Roman" w:cs="Times New Roman"/>
          <w:iCs/>
          <w:sz w:val="24"/>
          <w:szCs w:val="24"/>
        </w:rPr>
        <w:t>odblaňovaním</w:t>
      </w:r>
      <w:proofErr w:type="spellEnd"/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sz w:val="24"/>
          <w:szCs w:val="24"/>
          <w:lang w:val="sk-SK"/>
        </w:rPr>
        <w:t>..</w:t>
      </w:r>
      <w:proofErr w:type="gramStart"/>
      <w:r w:rsidRPr="00634F98">
        <w:rPr>
          <w:rFonts w:ascii="Times New Roman" w:hAnsi="Times New Roman" w:cs="Times New Roman"/>
          <w:sz w:val="24"/>
          <w:szCs w:val="24"/>
          <w:lang w:val="sk-SK"/>
        </w:rPr>
        <w:t>...............................</w:t>
      </w:r>
      <w:proofErr w:type="gramEnd"/>
      <w:r w:rsidRPr="00634F98">
        <w:rPr>
          <w:rFonts w:ascii="Times New Roman" w:hAnsi="Times New Roman" w:cs="Times New Roman"/>
          <w:sz w:val="24"/>
          <w:szCs w:val="24"/>
          <w:lang w:val="sk-SK"/>
        </w:rPr>
        <w:t xml:space="preserve"> EUR</w:t>
      </w:r>
    </w:p>
    <w:p w14:paraId="62308E3E" w14:textId="5430DDF6" w:rsidR="00634F98" w:rsidRPr="00634F98" w:rsidRDefault="00634F98" w:rsidP="00634F98">
      <w:pPr>
        <w:pStyle w:val="Odsekzoznamu"/>
        <w:ind w:left="36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34F98">
        <w:rPr>
          <w:rFonts w:ascii="Times New Roman" w:hAnsi="Times New Roman" w:cs="Times New Roman"/>
          <w:iCs/>
          <w:sz w:val="24"/>
          <w:szCs w:val="24"/>
        </w:rPr>
        <w:t>Umývačka</w:t>
      </w:r>
      <w:proofErr w:type="spellEnd"/>
      <w:r w:rsidRPr="00634F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34F98">
        <w:rPr>
          <w:rFonts w:ascii="Times New Roman" w:hAnsi="Times New Roman" w:cs="Times New Roman"/>
          <w:iCs/>
          <w:sz w:val="24"/>
          <w:szCs w:val="24"/>
        </w:rPr>
        <w:t>udenárskych</w:t>
      </w:r>
      <w:proofErr w:type="spellEnd"/>
      <w:r w:rsidRPr="00634F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34F98">
        <w:rPr>
          <w:rFonts w:ascii="Times New Roman" w:hAnsi="Times New Roman" w:cs="Times New Roman"/>
          <w:iCs/>
          <w:sz w:val="24"/>
          <w:szCs w:val="24"/>
        </w:rPr>
        <w:t>palíc</w:t>
      </w:r>
      <w:proofErr w:type="spellEnd"/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iCs/>
          <w:sz w:val="24"/>
          <w:szCs w:val="24"/>
        </w:rPr>
        <w:tab/>
      </w:r>
      <w:r w:rsidRPr="00634F98">
        <w:rPr>
          <w:rFonts w:ascii="Times New Roman" w:hAnsi="Times New Roman" w:cs="Times New Roman"/>
          <w:sz w:val="24"/>
          <w:szCs w:val="24"/>
          <w:lang w:val="sk-SK"/>
        </w:rPr>
        <w:t>..</w:t>
      </w:r>
      <w:proofErr w:type="gramStart"/>
      <w:r w:rsidRPr="00634F98">
        <w:rPr>
          <w:rFonts w:ascii="Times New Roman" w:hAnsi="Times New Roman" w:cs="Times New Roman"/>
          <w:sz w:val="24"/>
          <w:szCs w:val="24"/>
          <w:lang w:val="sk-SK"/>
        </w:rPr>
        <w:t>...............................</w:t>
      </w:r>
      <w:proofErr w:type="gramEnd"/>
      <w:r w:rsidRPr="00634F98">
        <w:rPr>
          <w:rFonts w:ascii="Times New Roman" w:hAnsi="Times New Roman" w:cs="Times New Roman"/>
          <w:sz w:val="24"/>
          <w:szCs w:val="24"/>
          <w:lang w:val="sk-SK"/>
        </w:rPr>
        <w:t xml:space="preserve"> EUR</w:t>
      </w:r>
    </w:p>
    <w:p w14:paraId="1D319102" w14:textId="16E9CA55" w:rsidR="0030647C" w:rsidRPr="003E24B5" w:rsidRDefault="00634F98" w:rsidP="00634F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634F98">
        <w:rPr>
          <w:rFonts w:ascii="Times New Roman" w:hAnsi="Times New Roman" w:cs="Times New Roman"/>
          <w:iCs/>
          <w:sz w:val="24"/>
          <w:szCs w:val="24"/>
        </w:rPr>
        <w:t>Zmršťovací</w:t>
      </w:r>
      <w:proofErr w:type="spellEnd"/>
      <w:r w:rsidRPr="00634F98">
        <w:rPr>
          <w:rFonts w:ascii="Times New Roman" w:hAnsi="Times New Roman" w:cs="Times New Roman"/>
          <w:iCs/>
          <w:sz w:val="24"/>
          <w:szCs w:val="24"/>
        </w:rPr>
        <w:t xml:space="preserve"> tank</w:t>
      </w:r>
      <w:r w:rsidR="000B13CE" w:rsidRPr="00634F98">
        <w:rPr>
          <w:rFonts w:ascii="Times New Roman" w:hAnsi="Times New Roman" w:cs="Times New Roman"/>
          <w:sz w:val="24"/>
          <w:szCs w:val="24"/>
          <w:lang w:val="sk-SK"/>
        </w:rPr>
        <w:t xml:space="preserve">    </w:t>
      </w:r>
      <w:r w:rsidR="000B13CE" w:rsidRPr="00634F98">
        <w:rPr>
          <w:rFonts w:ascii="Times New Roman" w:hAnsi="Times New Roman" w:cs="Times New Roman"/>
          <w:sz w:val="24"/>
          <w:szCs w:val="24"/>
          <w:lang w:val="sk-SK"/>
        </w:rPr>
        <w:tab/>
      </w:r>
      <w:r w:rsidR="000B13CE">
        <w:rPr>
          <w:rFonts w:ascii="Times New Roman" w:hAnsi="Times New Roman" w:cs="Times New Roman"/>
          <w:sz w:val="24"/>
          <w:szCs w:val="24"/>
          <w:lang w:val="sk-SK"/>
        </w:rPr>
        <w:tab/>
      </w:r>
      <w:r w:rsidR="0002206A" w:rsidRPr="003E24B5">
        <w:rPr>
          <w:rFonts w:ascii="Times New Roman" w:hAnsi="Times New Roman" w:cs="Times New Roman"/>
          <w:sz w:val="24"/>
          <w:szCs w:val="24"/>
          <w:lang w:val="sk-SK"/>
        </w:rPr>
        <w:tab/>
      </w:r>
      <w:r w:rsidR="0002206A" w:rsidRPr="003E24B5">
        <w:rPr>
          <w:rFonts w:ascii="Times New Roman" w:hAnsi="Times New Roman" w:cs="Times New Roman"/>
          <w:sz w:val="24"/>
          <w:szCs w:val="24"/>
          <w:lang w:val="sk-SK"/>
        </w:rPr>
        <w:tab/>
      </w:r>
      <w:r w:rsidR="0002206A" w:rsidRPr="003E24B5">
        <w:rPr>
          <w:rFonts w:ascii="Times New Roman" w:hAnsi="Times New Roman" w:cs="Times New Roman"/>
          <w:sz w:val="24"/>
          <w:szCs w:val="24"/>
          <w:lang w:val="sk-SK"/>
        </w:rPr>
        <w:tab/>
      </w:r>
      <w:r w:rsidR="0002206A" w:rsidRPr="003E24B5">
        <w:rPr>
          <w:rFonts w:ascii="Times New Roman" w:hAnsi="Times New Roman" w:cs="Times New Roman"/>
          <w:sz w:val="24"/>
          <w:szCs w:val="24"/>
          <w:lang w:val="sk-SK"/>
        </w:rPr>
        <w:tab/>
      </w:r>
      <w:r w:rsidR="00A52D86"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35778">
        <w:rPr>
          <w:rFonts w:ascii="Times New Roman" w:hAnsi="Times New Roman" w:cs="Times New Roman"/>
          <w:sz w:val="24"/>
          <w:szCs w:val="24"/>
          <w:lang w:val="sk-SK"/>
        </w:rPr>
        <w:t>..</w:t>
      </w:r>
      <w:proofErr w:type="gramStart"/>
      <w:r w:rsidR="00235778">
        <w:rPr>
          <w:rFonts w:ascii="Times New Roman" w:hAnsi="Times New Roman" w:cs="Times New Roman"/>
          <w:sz w:val="24"/>
          <w:szCs w:val="24"/>
          <w:lang w:val="sk-SK"/>
        </w:rPr>
        <w:t>..............</w:t>
      </w:r>
      <w:r w:rsidR="00065BDB">
        <w:rPr>
          <w:rFonts w:ascii="Times New Roman" w:hAnsi="Times New Roman" w:cs="Times New Roman"/>
          <w:sz w:val="24"/>
          <w:szCs w:val="24"/>
          <w:lang w:val="sk-SK"/>
        </w:rPr>
        <w:t>.................</w:t>
      </w:r>
      <w:proofErr w:type="gramEnd"/>
      <w:r w:rsidR="0030647C"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EUR</w:t>
      </w:r>
    </w:p>
    <w:p w14:paraId="0FD9ED6A" w14:textId="0792BFC5" w:rsidR="00733E93" w:rsidRPr="003E24B5" w:rsidRDefault="006A510E" w:rsidP="00733E9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Celková </w:t>
      </w:r>
      <w:r w:rsidR="00733E93" w:rsidRPr="003E24B5">
        <w:rPr>
          <w:rFonts w:ascii="Times New Roman" w:hAnsi="Times New Roman" w:cs="Times New Roman"/>
          <w:b/>
          <w:bCs/>
          <w:sz w:val="24"/>
          <w:szCs w:val="24"/>
          <w:lang w:val="sk-SK"/>
        </w:rPr>
        <w:t>Cena</w:t>
      </w:r>
      <w:r w:rsidR="0052294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za </w:t>
      </w:r>
      <w:r w:rsidR="00733E93" w:rsidRPr="003E24B5">
        <w:rPr>
          <w:rFonts w:ascii="Times New Roman" w:hAnsi="Times New Roman" w:cs="Times New Roman"/>
          <w:b/>
          <w:bCs/>
          <w:sz w:val="24"/>
          <w:szCs w:val="24"/>
          <w:lang w:val="sk-SK"/>
        </w:rPr>
        <w:t>bez DPH:</w:t>
      </w:r>
      <w:r w:rsidR="00235778">
        <w:rPr>
          <w:rFonts w:ascii="Times New Roman" w:hAnsi="Times New Roman" w:cs="Times New Roman"/>
          <w:sz w:val="24"/>
          <w:szCs w:val="24"/>
          <w:lang w:val="sk-SK"/>
        </w:rPr>
        <w:tab/>
      </w:r>
      <w:r w:rsidR="00235778">
        <w:rPr>
          <w:rFonts w:ascii="Times New Roman" w:hAnsi="Times New Roman" w:cs="Times New Roman"/>
          <w:sz w:val="24"/>
          <w:szCs w:val="24"/>
          <w:lang w:val="sk-SK"/>
        </w:rPr>
        <w:tab/>
      </w:r>
      <w:r w:rsidR="000B13CE">
        <w:rPr>
          <w:rFonts w:ascii="Times New Roman" w:hAnsi="Times New Roman" w:cs="Times New Roman"/>
          <w:sz w:val="24"/>
          <w:szCs w:val="24"/>
          <w:lang w:val="sk-SK"/>
        </w:rPr>
        <w:tab/>
      </w:r>
      <w:r w:rsidR="00235778">
        <w:rPr>
          <w:rFonts w:ascii="Times New Roman" w:hAnsi="Times New Roman" w:cs="Times New Roman"/>
          <w:sz w:val="24"/>
          <w:szCs w:val="24"/>
          <w:lang w:val="sk-SK"/>
        </w:rPr>
        <w:tab/>
      </w:r>
      <w:r w:rsidR="00634F98">
        <w:rPr>
          <w:rFonts w:ascii="Times New Roman" w:hAnsi="Times New Roman" w:cs="Times New Roman"/>
          <w:sz w:val="24"/>
          <w:szCs w:val="24"/>
          <w:lang w:val="sk-SK"/>
        </w:rPr>
        <w:tab/>
      </w:r>
      <w:r w:rsidR="00235778" w:rsidRPr="00235778">
        <w:rPr>
          <w:rFonts w:ascii="Times New Roman" w:hAnsi="Times New Roman" w:cs="Times New Roman"/>
          <w:sz w:val="24"/>
          <w:szCs w:val="24"/>
          <w:lang w:val="sk-SK"/>
        </w:rPr>
        <w:t>...........</w:t>
      </w:r>
      <w:r w:rsidR="00065BDB">
        <w:rPr>
          <w:rFonts w:ascii="Times New Roman" w:hAnsi="Times New Roman" w:cs="Times New Roman"/>
          <w:sz w:val="24"/>
          <w:szCs w:val="24"/>
          <w:lang w:val="sk-SK"/>
        </w:rPr>
        <w:t>......................</w:t>
      </w:r>
      <w:r w:rsidR="0030647C" w:rsidRPr="003E24B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EUR</w:t>
      </w:r>
    </w:p>
    <w:p w14:paraId="0C074387" w14:textId="543BDFC7" w:rsidR="002453C9" w:rsidRDefault="00733E93" w:rsidP="00733E9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DPH </w:t>
      </w:r>
      <w:r w:rsidR="002453C9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                          </w:t>
      </w:r>
      <w:r w:rsidR="00235778">
        <w:rPr>
          <w:rFonts w:ascii="Times New Roman" w:hAnsi="Times New Roman" w:cs="Times New Roman"/>
          <w:sz w:val="24"/>
          <w:szCs w:val="24"/>
          <w:lang w:val="sk-SK"/>
        </w:rPr>
        <w:t>.........</w:t>
      </w:r>
      <w:r w:rsidR="00065BDB">
        <w:rPr>
          <w:rFonts w:ascii="Times New Roman" w:hAnsi="Times New Roman" w:cs="Times New Roman"/>
          <w:sz w:val="24"/>
          <w:szCs w:val="24"/>
          <w:lang w:val="sk-SK"/>
        </w:rPr>
        <w:t>........................</w:t>
      </w:r>
      <w:r w:rsidR="002453C9" w:rsidRPr="003E24B5">
        <w:rPr>
          <w:rFonts w:ascii="Times New Roman" w:hAnsi="Times New Roman" w:cs="Times New Roman"/>
          <w:sz w:val="24"/>
          <w:szCs w:val="24"/>
          <w:lang w:val="sk-SK"/>
        </w:rPr>
        <w:t>EUR</w:t>
      </w:r>
    </w:p>
    <w:p w14:paraId="3675A698" w14:textId="1BC0AD04" w:rsidR="00733E93" w:rsidRPr="003E24B5" w:rsidRDefault="00733E93" w:rsidP="00733E9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(bude účtovaná v súlade s platnými predpismi v čase fakturácie)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ab/>
      </w:r>
      <w:r w:rsidR="00354B7B"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</w:p>
    <w:p w14:paraId="5A84D9B4" w14:textId="48056769" w:rsidR="00733E93" w:rsidRPr="003E24B5" w:rsidRDefault="006A510E" w:rsidP="00733E9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Celková </w:t>
      </w:r>
      <w:r w:rsidR="00733E93" w:rsidRPr="003E24B5">
        <w:rPr>
          <w:rFonts w:ascii="Times New Roman" w:hAnsi="Times New Roman" w:cs="Times New Roman"/>
          <w:sz w:val="24"/>
          <w:szCs w:val="24"/>
          <w:lang w:val="sk-SK"/>
        </w:rPr>
        <w:t>Cena s DPH</w:t>
      </w:r>
      <w:r w:rsidR="00733E93" w:rsidRPr="003E24B5">
        <w:rPr>
          <w:rFonts w:ascii="Times New Roman" w:hAnsi="Times New Roman" w:cs="Times New Roman"/>
          <w:sz w:val="24"/>
          <w:szCs w:val="24"/>
          <w:lang w:val="sk-SK"/>
        </w:rPr>
        <w:tab/>
      </w:r>
      <w:r w:rsidR="00733E93" w:rsidRPr="003E24B5">
        <w:rPr>
          <w:rFonts w:ascii="Times New Roman" w:hAnsi="Times New Roman" w:cs="Times New Roman"/>
          <w:sz w:val="24"/>
          <w:szCs w:val="24"/>
          <w:lang w:val="sk-SK"/>
        </w:rPr>
        <w:tab/>
      </w:r>
      <w:r w:rsidR="00733E93" w:rsidRPr="003E24B5">
        <w:rPr>
          <w:rFonts w:ascii="Times New Roman" w:hAnsi="Times New Roman" w:cs="Times New Roman"/>
          <w:sz w:val="24"/>
          <w:szCs w:val="24"/>
          <w:lang w:val="sk-SK"/>
        </w:rPr>
        <w:tab/>
      </w:r>
      <w:r w:rsidR="00733E93" w:rsidRPr="003E24B5">
        <w:rPr>
          <w:rFonts w:ascii="Times New Roman" w:hAnsi="Times New Roman" w:cs="Times New Roman"/>
          <w:sz w:val="24"/>
          <w:szCs w:val="24"/>
          <w:lang w:val="sk-SK"/>
        </w:rPr>
        <w:tab/>
      </w:r>
      <w:r w:rsidR="00733E93" w:rsidRPr="003E24B5">
        <w:rPr>
          <w:rFonts w:ascii="Times New Roman" w:hAnsi="Times New Roman" w:cs="Times New Roman"/>
          <w:sz w:val="24"/>
          <w:szCs w:val="24"/>
          <w:lang w:val="sk-SK"/>
        </w:rPr>
        <w:tab/>
      </w:r>
      <w:r w:rsidR="00733E93" w:rsidRPr="003E24B5">
        <w:rPr>
          <w:rFonts w:ascii="Times New Roman" w:hAnsi="Times New Roman" w:cs="Times New Roman"/>
          <w:sz w:val="24"/>
          <w:szCs w:val="24"/>
          <w:lang w:val="sk-SK"/>
        </w:rPr>
        <w:tab/>
      </w:r>
      <w:r w:rsidR="00235778">
        <w:rPr>
          <w:rFonts w:ascii="Times New Roman" w:hAnsi="Times New Roman" w:cs="Times New Roman"/>
          <w:sz w:val="24"/>
          <w:szCs w:val="24"/>
          <w:lang w:val="sk-SK"/>
        </w:rPr>
        <w:t>..............</w:t>
      </w:r>
      <w:r w:rsidR="00065BDB">
        <w:rPr>
          <w:rFonts w:ascii="Times New Roman" w:hAnsi="Times New Roman" w:cs="Times New Roman"/>
          <w:sz w:val="24"/>
          <w:szCs w:val="24"/>
          <w:lang w:val="sk-SK"/>
        </w:rPr>
        <w:t>...................</w:t>
      </w:r>
      <w:r w:rsidR="00733E93"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EUR</w:t>
      </w:r>
    </w:p>
    <w:p w14:paraId="35A0A8FB" w14:textId="77777777" w:rsidR="00733E93" w:rsidRPr="003E24B5" w:rsidRDefault="00733E93" w:rsidP="00733E9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Cena podľa bodu 1 tohto článku je konečná a nemenná a predávajúci prehlasuje, že zahŕňa všetky jeho náklady spojené s dodaním tovaru a uvedením tovaru do riadnej prevádzky a zaškolením obsluhy.</w:t>
      </w:r>
    </w:p>
    <w:p w14:paraId="6F7F6FCF" w14:textId="77777777" w:rsidR="00733E93" w:rsidRPr="003E24B5" w:rsidRDefault="00733E93" w:rsidP="00733E9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Kúpna cena bude uhradená na základe faktúry predávajúceho.</w:t>
      </w:r>
    </w:p>
    <w:p w14:paraId="06F1551C" w14:textId="77777777" w:rsidR="00733E93" w:rsidRPr="003E24B5" w:rsidRDefault="00733E93" w:rsidP="00733E9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Splatnosť faktúry/faktúr bude 30 kalendárnych dní odo dňa doručenia faktúry na adresu sídla </w:t>
      </w:r>
      <w:r w:rsidR="00DD7F34" w:rsidRPr="003E24B5">
        <w:rPr>
          <w:rFonts w:ascii="Times New Roman" w:hAnsi="Times New Roman" w:cs="Times New Roman"/>
          <w:sz w:val="24"/>
          <w:szCs w:val="24"/>
          <w:lang w:val="sk-SK"/>
        </w:rPr>
        <w:t>Kupujúceho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78A928B" w14:textId="22E399DF" w:rsidR="00862D04" w:rsidRPr="003E24B5" w:rsidRDefault="00DD7F34" w:rsidP="00733E9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3" w:name="_Hlk115707050"/>
      <w:r w:rsidRPr="003E24B5">
        <w:rPr>
          <w:rFonts w:ascii="Times New Roman" w:hAnsi="Times New Roman" w:cs="Times New Roman"/>
          <w:sz w:val="24"/>
          <w:szCs w:val="24"/>
          <w:lang w:val="sk-SK"/>
        </w:rPr>
        <w:t>Faktúru predávajúci vystaví</w:t>
      </w:r>
      <w:r w:rsidR="006A510E"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dodaní</w:t>
      </w:r>
      <w:r w:rsidR="00132E5C"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m </w:t>
      </w:r>
      <w:r w:rsidR="006A510E" w:rsidRPr="003E24B5">
        <w:rPr>
          <w:rFonts w:ascii="Times New Roman" w:hAnsi="Times New Roman" w:cs="Times New Roman"/>
          <w:sz w:val="24"/>
          <w:szCs w:val="24"/>
          <w:lang w:val="sk-SK"/>
        </w:rPr>
        <w:t>celého zmluvného záväzku alebo po dodaní časti tovaru resp. služby, ktoré je definovaná v bode 1. tohto článku.</w:t>
      </w:r>
    </w:p>
    <w:bookmarkEnd w:id="3"/>
    <w:p w14:paraId="7B58AD6C" w14:textId="77777777" w:rsidR="00DD7F34" w:rsidRPr="003E24B5" w:rsidRDefault="00DD7F34" w:rsidP="00733E9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Ak faktúra neobsahuje všetky náležitosti daňového dokladu v súlade so zákonom 222/2004 Z. z. o dani z pridanej hodnoty v znení neskorších predpisov, je kupujúci oprávnený faktúru predávajúcemu vrátiť. V takomto prípade lehota spratnosti začne plynúť od doručenia právne vystavenej faktúry kupujúcemu.</w:t>
      </w:r>
    </w:p>
    <w:p w14:paraId="14020EBC" w14:textId="77777777" w:rsidR="00DD7F34" w:rsidRDefault="00DD7F34" w:rsidP="00DD7F34">
      <w:pPr>
        <w:jc w:val="both"/>
      </w:pPr>
    </w:p>
    <w:p w14:paraId="53F1EADB" w14:textId="77777777" w:rsidR="00DD4885" w:rsidRDefault="00DD4885" w:rsidP="00DD7F34">
      <w:pPr>
        <w:jc w:val="both"/>
      </w:pPr>
    </w:p>
    <w:p w14:paraId="5D34D7CA" w14:textId="77777777" w:rsidR="00DD4885" w:rsidRDefault="00DD4885" w:rsidP="00DD7F34">
      <w:pPr>
        <w:jc w:val="both"/>
      </w:pPr>
    </w:p>
    <w:p w14:paraId="1CD0E23B" w14:textId="77777777" w:rsidR="00DD4885" w:rsidRPr="003E24B5" w:rsidRDefault="00DD4885" w:rsidP="00DD7F34">
      <w:pPr>
        <w:jc w:val="both"/>
      </w:pPr>
    </w:p>
    <w:p w14:paraId="2DFBF793" w14:textId="77777777" w:rsidR="00DD7F34" w:rsidRPr="003E24B5" w:rsidRDefault="00DD7F34" w:rsidP="00DD7F34">
      <w:pPr>
        <w:jc w:val="center"/>
        <w:rPr>
          <w:b/>
        </w:rPr>
      </w:pPr>
      <w:r w:rsidRPr="003E24B5">
        <w:rPr>
          <w:b/>
        </w:rPr>
        <w:lastRenderedPageBreak/>
        <w:t>Článok V.</w:t>
      </w:r>
    </w:p>
    <w:p w14:paraId="36557B80" w14:textId="77777777" w:rsidR="00DD7F34" w:rsidRDefault="00DD7F34" w:rsidP="00DD7F34">
      <w:pPr>
        <w:jc w:val="center"/>
        <w:rPr>
          <w:b/>
        </w:rPr>
      </w:pPr>
      <w:r w:rsidRPr="003E24B5">
        <w:rPr>
          <w:b/>
        </w:rPr>
        <w:t>Omeškanie a zmluvné pokuty</w:t>
      </w:r>
    </w:p>
    <w:p w14:paraId="740AC0A8" w14:textId="77777777" w:rsidR="007A1DEF" w:rsidRPr="003E24B5" w:rsidRDefault="007A1DEF" w:rsidP="00DD7F34">
      <w:pPr>
        <w:jc w:val="center"/>
        <w:rPr>
          <w:b/>
        </w:rPr>
      </w:pPr>
    </w:p>
    <w:p w14:paraId="086FA0B7" w14:textId="77777777" w:rsidR="00DD7F34" w:rsidRPr="003E24B5" w:rsidRDefault="00DD7F34" w:rsidP="00DD7F3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Ak sa predávajúci dostane do omeškania s dodaním tovaru alebo jeho časti (vrátane uvedenia tovaru do prevádzky alebo zaškolenia), je povinný zaplatiť kupujúcemu zmluvnú pokutu vo výške 0,2% z celkovej kúpnej ceny bez DPH, a to za každý deň omeškania.</w:t>
      </w:r>
    </w:p>
    <w:p w14:paraId="3D753D56" w14:textId="77777777" w:rsidR="00DD7F34" w:rsidRPr="003E24B5" w:rsidRDefault="00DD7F34" w:rsidP="00DD7F3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Ak sa kupujúci dostane do omeškania s úhradou faktúry je predávajúci oprávnený uplatniť si zmluvnú pokutu vo výške 0,2% z neuhradenej finančnej čiastky bez DPH.</w:t>
      </w:r>
    </w:p>
    <w:p w14:paraId="55BED033" w14:textId="77777777" w:rsidR="00DD7F34" w:rsidRPr="003E24B5" w:rsidRDefault="00DD7F34" w:rsidP="00DD7F34">
      <w:pPr>
        <w:jc w:val="both"/>
      </w:pPr>
    </w:p>
    <w:p w14:paraId="14462B11" w14:textId="77777777" w:rsidR="00DD7F34" w:rsidRPr="003E24B5" w:rsidRDefault="00DD7F34" w:rsidP="00DD7F34">
      <w:pPr>
        <w:jc w:val="center"/>
        <w:rPr>
          <w:b/>
        </w:rPr>
      </w:pPr>
      <w:r w:rsidRPr="003E24B5">
        <w:rPr>
          <w:b/>
        </w:rPr>
        <w:t>Článok VI.</w:t>
      </w:r>
    </w:p>
    <w:p w14:paraId="62EEEC49" w14:textId="77777777" w:rsidR="00DD7F34" w:rsidRDefault="00DD7F34" w:rsidP="00DD7F34">
      <w:pPr>
        <w:jc w:val="center"/>
        <w:rPr>
          <w:b/>
        </w:rPr>
      </w:pPr>
      <w:r w:rsidRPr="003E24B5">
        <w:rPr>
          <w:b/>
        </w:rPr>
        <w:t>Subdodávatelia a pravidlá pre zmenu subdodávateľov</w:t>
      </w:r>
    </w:p>
    <w:p w14:paraId="1B1834CB" w14:textId="77777777" w:rsidR="007A1DEF" w:rsidRPr="003E24B5" w:rsidRDefault="007A1DEF" w:rsidP="00DD7F34">
      <w:pPr>
        <w:jc w:val="center"/>
        <w:rPr>
          <w:b/>
        </w:rPr>
      </w:pPr>
    </w:p>
    <w:p w14:paraId="02EBA6CE" w14:textId="77777777" w:rsidR="00DD7F34" w:rsidRPr="003E24B5" w:rsidRDefault="00DD7F34" w:rsidP="00DD7F3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Predávajúci sa zaväzuje uviesť údaje o všetkých známych subdodávateľoch v štruktúre podľa prílohy č. 2 zmluvy.</w:t>
      </w:r>
    </w:p>
    <w:p w14:paraId="256AF119" w14:textId="77777777" w:rsidR="00DD7F34" w:rsidRPr="003E24B5" w:rsidRDefault="00DD7F34" w:rsidP="00DD7F3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Predávajúci je povinný oznámiť kupujúcemu bezodkladne akúkoľvek zmenu údajov o subdodávateľovi alebo subdodávateľoch uvedených v prílohe č. 2 zmluvy.</w:t>
      </w:r>
    </w:p>
    <w:p w14:paraId="12B011C5" w14:textId="4148E58F" w:rsidR="00DD7F34" w:rsidRPr="003E24B5" w:rsidRDefault="00DD7F34" w:rsidP="00DD7F3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V prípade, že počas plnenia zmluvy dôjde k zmene subdodávateľa alebo subdodávateľov, predávajúci musí kupujúceho bezodkladne informovať písomne o predmetnej zmene a poskytnúť mu údaje o novom subdodávateľovi alebo nových subdodávateľoch. Príloha č. 2 zmluvy bude v tomto prípade upravená dodatkom k zmluve.</w:t>
      </w:r>
    </w:p>
    <w:p w14:paraId="249B745F" w14:textId="77777777" w:rsidR="006A510E" w:rsidRPr="003E24B5" w:rsidRDefault="006A510E" w:rsidP="006A510E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3076241" w14:textId="77777777" w:rsidR="0002206A" w:rsidRPr="003E24B5" w:rsidRDefault="0002206A" w:rsidP="00DD7F34">
      <w:pPr>
        <w:jc w:val="center"/>
        <w:rPr>
          <w:b/>
        </w:rPr>
      </w:pPr>
    </w:p>
    <w:p w14:paraId="10922D6B" w14:textId="77777777" w:rsidR="0002206A" w:rsidRPr="003E24B5" w:rsidRDefault="0002206A" w:rsidP="00DD7F34">
      <w:pPr>
        <w:jc w:val="center"/>
        <w:rPr>
          <w:b/>
        </w:rPr>
      </w:pPr>
    </w:p>
    <w:p w14:paraId="6A030F19" w14:textId="5D513CB1" w:rsidR="00DD7F34" w:rsidRPr="003E24B5" w:rsidRDefault="00DD7F34" w:rsidP="00DD7F34">
      <w:pPr>
        <w:jc w:val="center"/>
        <w:rPr>
          <w:b/>
        </w:rPr>
      </w:pPr>
      <w:r w:rsidRPr="003E24B5">
        <w:rPr>
          <w:b/>
        </w:rPr>
        <w:t>Článok VII.</w:t>
      </w:r>
    </w:p>
    <w:p w14:paraId="1267185D" w14:textId="77777777" w:rsidR="00DD7F34" w:rsidRDefault="00DD7F34" w:rsidP="00DD7F34">
      <w:pPr>
        <w:jc w:val="center"/>
        <w:rPr>
          <w:b/>
        </w:rPr>
      </w:pPr>
      <w:r w:rsidRPr="003E24B5">
        <w:rPr>
          <w:b/>
        </w:rPr>
        <w:t>Odstúpenie od zmluvy</w:t>
      </w:r>
    </w:p>
    <w:p w14:paraId="517F0AB7" w14:textId="77777777" w:rsidR="007A1DEF" w:rsidRPr="003E24B5" w:rsidRDefault="007A1DEF" w:rsidP="00DD7F34">
      <w:pPr>
        <w:jc w:val="center"/>
        <w:rPr>
          <w:b/>
        </w:rPr>
      </w:pPr>
    </w:p>
    <w:p w14:paraId="181E58F1" w14:textId="77777777" w:rsidR="00DD7F34" w:rsidRPr="003E24B5" w:rsidRDefault="00DD7F34" w:rsidP="00DD7F34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Kupujúci môže od tejto kúpnej zmluvy odstúpiť, ak sa predávajúci omešká s dodaním tovaru alebo jeho časti (vrátane uvedenia tovaru do prevádzky a zaškolenia) o viac ako 45 dní po dojednanej dobe v tejto zmluve.</w:t>
      </w:r>
    </w:p>
    <w:p w14:paraId="5F46CF05" w14:textId="776E70E5" w:rsidR="00DD7F34" w:rsidRPr="003E24B5" w:rsidRDefault="00DD7F34" w:rsidP="00DD7F34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Predávajúci môže od tejto kúpnej zmluvy odstúpiť, ak sa kupujúci omešká s platením peňažných záväzkov viac ako o </w:t>
      </w:r>
      <w:r w:rsidR="00F656F6" w:rsidRPr="003E24B5">
        <w:rPr>
          <w:rFonts w:ascii="Times New Roman" w:hAnsi="Times New Roman" w:cs="Times New Roman"/>
          <w:sz w:val="24"/>
          <w:szCs w:val="24"/>
          <w:lang w:val="sk-SK"/>
        </w:rPr>
        <w:t>30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dní po splatnosti a kupujúci nezjedná nápravu ani v </w:t>
      </w:r>
      <w:r w:rsidR="002E64BA" w:rsidRPr="003E24B5">
        <w:rPr>
          <w:rFonts w:ascii="Times New Roman" w:hAnsi="Times New Roman" w:cs="Times New Roman"/>
          <w:sz w:val="24"/>
          <w:szCs w:val="24"/>
          <w:lang w:val="sk-SK"/>
        </w:rPr>
        <w:t>dodatočnej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lehote určenej písomne predávajúcim.</w:t>
      </w:r>
    </w:p>
    <w:p w14:paraId="3A80D8DF" w14:textId="77777777" w:rsidR="00DD7F34" w:rsidRPr="003E24B5" w:rsidRDefault="00DD7F34" w:rsidP="00DD7F34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Pokiaľ niektorá zo zmluvných strán odstúpi od tejto kúpnej zmluvy, zmluva zaniká a zmluvné strany sa vysporiadajú podľa ustanovení Obchodného zákonníka, ak v tejto zmluve nie je uvedené inak. Všetky náklady a škody súvisiace s odstúpením od kúpnej zmluvy znáša tá strana, ktorá zavinila zánik zmluvy.</w:t>
      </w:r>
    </w:p>
    <w:p w14:paraId="7C0CA59F" w14:textId="77777777" w:rsidR="002E64BA" w:rsidRPr="003E24B5" w:rsidRDefault="002E64BA" w:rsidP="00DD7F34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Odstúpenie od zmluvy nadobúda účinnosť nasledujúcim dňom doručenia odstúpenia druhej strane.</w:t>
      </w:r>
    </w:p>
    <w:p w14:paraId="0C3AB0F6" w14:textId="77777777" w:rsidR="002E64BA" w:rsidRPr="003E24B5" w:rsidRDefault="002E64BA" w:rsidP="00DD7F34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Odstúpením od zmluvy zanikajú všetky práva a povinnosti strán zo zmluvy. Odstúpenie od zmluvy sa však nedotýka nároku na náhradu škody alebo zmluvnej pokuty vzniknutej porušením zmluvy a iných ustanovení, ktoré podľa prejavenej vôle strán alebo vzhľadom na svoju povahu majú trvať aj po ukončení zmluvy.</w:t>
      </w:r>
    </w:p>
    <w:p w14:paraId="42A38BEF" w14:textId="77777777" w:rsidR="002E64BA" w:rsidRPr="003E24B5" w:rsidRDefault="002E64BA" w:rsidP="00DD7F34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Odstúpením od zmluvy zmluva zaniká, keď prejav vôle oprávnenej strany odstúpiť od tejto zmluvy je doručený druhej strane.</w:t>
      </w:r>
    </w:p>
    <w:p w14:paraId="173C1D01" w14:textId="77777777" w:rsidR="002E64BA" w:rsidRPr="003E24B5" w:rsidRDefault="002E64BA" w:rsidP="002E64BA">
      <w:pPr>
        <w:jc w:val="both"/>
      </w:pPr>
    </w:p>
    <w:p w14:paraId="78316648" w14:textId="77777777" w:rsidR="002E64BA" w:rsidRPr="003E24B5" w:rsidRDefault="002E64BA" w:rsidP="002E64BA">
      <w:pPr>
        <w:jc w:val="center"/>
        <w:rPr>
          <w:b/>
        </w:rPr>
      </w:pPr>
      <w:r w:rsidRPr="003E24B5">
        <w:rPr>
          <w:b/>
        </w:rPr>
        <w:t>Článok VIII.</w:t>
      </w:r>
    </w:p>
    <w:p w14:paraId="1A2DDDD5" w14:textId="27544F82" w:rsidR="002E64BA" w:rsidRDefault="002E64BA" w:rsidP="002E64BA">
      <w:pPr>
        <w:jc w:val="center"/>
        <w:rPr>
          <w:b/>
        </w:rPr>
      </w:pPr>
      <w:r w:rsidRPr="003E24B5">
        <w:rPr>
          <w:b/>
        </w:rPr>
        <w:t>Záruka a</w:t>
      </w:r>
      <w:r w:rsidR="007A1DEF">
        <w:rPr>
          <w:b/>
        </w:rPr>
        <w:t> </w:t>
      </w:r>
      <w:r w:rsidRPr="003E24B5">
        <w:rPr>
          <w:b/>
        </w:rPr>
        <w:t>servis</w:t>
      </w:r>
    </w:p>
    <w:p w14:paraId="2F0BD14D" w14:textId="77777777" w:rsidR="007A1DEF" w:rsidRPr="003E24B5" w:rsidRDefault="007A1DEF" w:rsidP="002E64BA">
      <w:pPr>
        <w:jc w:val="center"/>
        <w:rPr>
          <w:b/>
        </w:rPr>
      </w:pPr>
    </w:p>
    <w:p w14:paraId="6CA3E9A7" w14:textId="77777777" w:rsidR="002E64BA" w:rsidRPr="003E24B5" w:rsidRDefault="002E64BA" w:rsidP="002E64BA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lastRenderedPageBreak/>
        <w:t>Kupujúci je v zmysle povinností kupujúceho podľa zákona povinný prezrieť tovar najneskôr do 30 dní odo dňa jeho uvedenia do prevádzky a zaškolenia obsluhy s ohľadom na druh tovar. Vada, ktoré sa prejaví počas záručnej doby sa s ohľadom na poskytnutú záruku považuje za vadu, ktorú mal tovar už v deň jeho prevzatia bez ohľadu na prezretie tovaru kupujúcim v lehote podľa tohto bodu zmluvy.</w:t>
      </w:r>
    </w:p>
    <w:p w14:paraId="67478B20" w14:textId="77777777" w:rsidR="002E64BA" w:rsidRPr="003E24B5" w:rsidRDefault="002E64BA" w:rsidP="002E64BA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Predávajúci preberá záruku za akosť tovaru špecifikovaného v Článku I. tejto zmluvy. Zárukou za akosť predávajúci preberá záväzok, že dodaný tovar bude po dobu záruky spôsobilý na použitie na dohodnutý účel podľa tejto zmluvy a jej príloh a/alebo na obvyklý účel, a že si zachová dohodnuté vlastnosti v tejto zmluve a jej prílohách a/alebo jeho obvyklé vlastnosti.</w:t>
      </w:r>
    </w:p>
    <w:p w14:paraId="3EB13459" w14:textId="581E20B6" w:rsidR="002E64BA" w:rsidRPr="003E24B5" w:rsidRDefault="002E64BA" w:rsidP="002E64BA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Na tovar sa poskytuje záruka </w:t>
      </w:r>
      <w:r w:rsidR="00F656F6" w:rsidRPr="003E24B5">
        <w:rPr>
          <w:rFonts w:ascii="Times New Roman" w:hAnsi="Times New Roman" w:cs="Times New Roman"/>
          <w:sz w:val="24"/>
          <w:szCs w:val="24"/>
          <w:lang w:val="sk-SK"/>
        </w:rPr>
        <w:t>12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mesiacov. Záruka začína plynúť odo dňa uvedenia tovaru do prevádzky a zaškolenia obsluhy. Predávajúci sa zaväzuje, že zaškolenie obsluhy a záručný servis bude realizovaný bezplatne prostredníctvom odborne vyškoleného technika.</w:t>
      </w:r>
    </w:p>
    <w:p w14:paraId="2F321F7D" w14:textId="77777777" w:rsidR="002E64BA" w:rsidRPr="003E24B5" w:rsidRDefault="002E64BA" w:rsidP="002E64BA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Pre uplatnenie vád tovaru platia ustanovenia §436 - §440 Obchodného zákonníka.</w:t>
      </w:r>
    </w:p>
    <w:p w14:paraId="30EEBA21" w14:textId="77777777" w:rsidR="002E64BA" w:rsidRPr="003E24B5" w:rsidRDefault="002E64BA" w:rsidP="002E64BA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V prípade akýchkoľvek vád tovaru počas záručnej doby môže kupujúci:</w:t>
      </w:r>
    </w:p>
    <w:p w14:paraId="516754E9" w14:textId="77777777" w:rsidR="002E64BA" w:rsidRPr="003E24B5" w:rsidRDefault="002E64BA" w:rsidP="002E64B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požadovať odstránenie vád dodaním náhradného tovaru za </w:t>
      </w:r>
      <w:proofErr w:type="spellStart"/>
      <w:r w:rsidRPr="003E24B5">
        <w:rPr>
          <w:rFonts w:ascii="Times New Roman" w:hAnsi="Times New Roman" w:cs="Times New Roman"/>
          <w:sz w:val="24"/>
          <w:szCs w:val="24"/>
          <w:lang w:val="sk-SK"/>
        </w:rPr>
        <w:t>vadný</w:t>
      </w:r>
      <w:proofErr w:type="spellEnd"/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tovar, dodanie chýbajúceho tovaru a požadovať odstránenie právnych vád,</w:t>
      </w:r>
    </w:p>
    <w:p w14:paraId="04314F15" w14:textId="77777777" w:rsidR="002E64BA" w:rsidRPr="003E24B5" w:rsidRDefault="002E64BA" w:rsidP="002E64B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alebo</w:t>
      </w:r>
      <w:r w:rsidR="00D11B06"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požadovať primeranú zľavu z kúpnej ceny alebo</w:t>
      </w:r>
    </w:p>
    <w:p w14:paraId="72B38356" w14:textId="77777777" w:rsidR="00D11B06" w:rsidRPr="003E24B5" w:rsidRDefault="00D11B06" w:rsidP="002E64B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odstúpiť od zmluvy.</w:t>
      </w:r>
    </w:p>
    <w:p w14:paraId="6BC2689C" w14:textId="77777777" w:rsidR="00D11B06" w:rsidRPr="003E24B5" w:rsidRDefault="00D11B06" w:rsidP="00D11B06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Záruka neplatí, ak kupujúci nedodrží postupy zaobchádzania s tovarom, ktoré určil výrobca, a ktoré mu boli písomne oznámené. Záruka sa nevzťahuje na vady a poškodenia, ktoré spôsobil kupujúci úmyselne, resp. poukázateľne nesprávnou manipuláciou s predmetom zmluvy.</w:t>
      </w:r>
    </w:p>
    <w:p w14:paraId="1C3417F1" w14:textId="1B6FA8E5" w:rsidR="00D11B06" w:rsidRPr="003E24B5" w:rsidRDefault="00D11B06" w:rsidP="00D11B06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Predávajúci sa zaväzuje nastúpiť na servisný úkon do</w:t>
      </w:r>
      <w:r w:rsidR="007A1DEF">
        <w:rPr>
          <w:rFonts w:ascii="Times New Roman" w:hAnsi="Times New Roman" w:cs="Times New Roman"/>
          <w:sz w:val="24"/>
          <w:szCs w:val="24"/>
          <w:lang w:val="sk-SK"/>
        </w:rPr>
        <w:t xml:space="preserve"> 60</w:t>
      </w:r>
      <w:r w:rsidR="005827DC">
        <w:rPr>
          <w:rFonts w:ascii="Times New Roman" w:hAnsi="Times New Roman" w:cs="Times New Roman"/>
          <w:sz w:val="24"/>
          <w:szCs w:val="24"/>
          <w:lang w:val="sk-SK"/>
        </w:rPr>
        <w:t xml:space="preserve"> hodín od nahlásenia poruchy alebo v zmysle dohody </w:t>
      </w:r>
      <w:proofErr w:type="spellStart"/>
      <w:r w:rsidR="005827DC">
        <w:rPr>
          <w:rFonts w:ascii="Times New Roman" w:hAnsi="Times New Roman" w:cs="Times New Roman"/>
          <w:sz w:val="24"/>
          <w:szCs w:val="24"/>
          <w:lang w:val="sk-SK"/>
        </w:rPr>
        <w:t>dohody</w:t>
      </w:r>
      <w:proofErr w:type="spellEnd"/>
      <w:r w:rsidR="005827DC">
        <w:rPr>
          <w:rFonts w:ascii="Times New Roman" w:hAnsi="Times New Roman" w:cs="Times New Roman"/>
          <w:sz w:val="24"/>
          <w:szCs w:val="24"/>
          <w:lang w:val="sk-SK"/>
        </w:rPr>
        <w:t xml:space="preserve"> so zástupcom kupujúceho.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Nahlásenie poruchy bude uskutočnené telefonicky a e-mailom na telefónne číslo a e-mailovú adresu, ktoré predávajúci uvedie v odovzdávacom protokole. Za servisný úkon sa nepovažuje obhliadka chybného zariadenia.</w:t>
      </w:r>
    </w:p>
    <w:p w14:paraId="01EF6955" w14:textId="77777777" w:rsidR="00D11B06" w:rsidRPr="003E24B5" w:rsidRDefault="00D11B06" w:rsidP="00D11B06">
      <w:pPr>
        <w:jc w:val="both"/>
      </w:pPr>
    </w:p>
    <w:p w14:paraId="3DBEEED5" w14:textId="77777777" w:rsidR="00354B7B" w:rsidRPr="003E24B5" w:rsidRDefault="00354B7B" w:rsidP="00D11B06">
      <w:pPr>
        <w:jc w:val="center"/>
        <w:rPr>
          <w:b/>
        </w:rPr>
      </w:pPr>
    </w:p>
    <w:p w14:paraId="58A8A40A" w14:textId="6267A8AD" w:rsidR="00D11B06" w:rsidRPr="003E24B5" w:rsidRDefault="00D11B06" w:rsidP="00D11B06">
      <w:pPr>
        <w:jc w:val="center"/>
        <w:rPr>
          <w:b/>
        </w:rPr>
      </w:pPr>
      <w:r w:rsidRPr="003E24B5">
        <w:rPr>
          <w:b/>
        </w:rPr>
        <w:t>Článok IX.</w:t>
      </w:r>
    </w:p>
    <w:p w14:paraId="58A9FC62" w14:textId="77777777" w:rsidR="00D11B06" w:rsidRDefault="00D11B06" w:rsidP="00D11B06">
      <w:pPr>
        <w:jc w:val="center"/>
        <w:rPr>
          <w:b/>
        </w:rPr>
      </w:pPr>
      <w:r w:rsidRPr="003E24B5">
        <w:rPr>
          <w:b/>
        </w:rPr>
        <w:t>Zaškolenie kupujúceho</w:t>
      </w:r>
    </w:p>
    <w:p w14:paraId="21FF4D2E" w14:textId="77777777" w:rsidR="007A1DEF" w:rsidRPr="003E24B5" w:rsidRDefault="007A1DEF" w:rsidP="00D11B06">
      <w:pPr>
        <w:jc w:val="center"/>
        <w:rPr>
          <w:b/>
        </w:rPr>
      </w:pPr>
    </w:p>
    <w:p w14:paraId="0C4429E6" w14:textId="77777777" w:rsidR="00D11B06" w:rsidRPr="003E24B5" w:rsidRDefault="00D11B06" w:rsidP="00D11B0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Predávajúci sa zaväzuje pri dodaní a odovzdaní tovaru kupujúcemu zabezpečiť v mieste plnenia na vlastné náklady zaškolenie kupujúceho, resp. ním poverené osoby (obsluhu) na prevádzku predmetu zmluvy v plnom rozsahu tak, aby kupujúci mohol užívať predmet tejto zmluvy na účel, na ktorý je určený, vrátane poučenia o hlavnom nastavení tovaru, bezpečnej prevádzke a správnej starostlivosti o tovar.</w:t>
      </w:r>
    </w:p>
    <w:p w14:paraId="2E081E6B" w14:textId="77777777" w:rsidR="00D11B06" w:rsidRPr="003E24B5" w:rsidRDefault="00D11B06" w:rsidP="00D11B06">
      <w:pPr>
        <w:jc w:val="both"/>
      </w:pPr>
    </w:p>
    <w:p w14:paraId="0883BBC0" w14:textId="77777777" w:rsidR="00D11B06" w:rsidRPr="003E24B5" w:rsidRDefault="00D11B06" w:rsidP="00D11B06">
      <w:pPr>
        <w:jc w:val="center"/>
        <w:rPr>
          <w:b/>
        </w:rPr>
      </w:pPr>
      <w:r w:rsidRPr="003E24B5">
        <w:rPr>
          <w:b/>
        </w:rPr>
        <w:t>Článok X.</w:t>
      </w:r>
    </w:p>
    <w:p w14:paraId="40C6762A" w14:textId="77777777" w:rsidR="00D11B06" w:rsidRDefault="00D11B06" w:rsidP="00D11B06">
      <w:pPr>
        <w:jc w:val="center"/>
        <w:rPr>
          <w:b/>
        </w:rPr>
      </w:pPr>
      <w:r w:rsidRPr="003E24B5">
        <w:rPr>
          <w:b/>
        </w:rPr>
        <w:t>Vyššia moc</w:t>
      </w:r>
    </w:p>
    <w:p w14:paraId="7CC650CF" w14:textId="77777777" w:rsidR="007A1DEF" w:rsidRPr="003E24B5" w:rsidRDefault="007A1DEF" w:rsidP="00D11B06">
      <w:pPr>
        <w:jc w:val="center"/>
        <w:rPr>
          <w:b/>
        </w:rPr>
      </w:pPr>
    </w:p>
    <w:p w14:paraId="18AFF2B1" w14:textId="77777777" w:rsidR="00D11B06" w:rsidRPr="003E24B5" w:rsidRDefault="00D11B06" w:rsidP="00D11B06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Žiadna zo strán nenesie zodpovednosť za úplné či čiastočné nesplnenie svojich povinností vyplývajúcich zo zmluvy v 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30FE2414" w14:textId="77777777" w:rsidR="00D11B06" w:rsidRPr="003E24B5" w:rsidRDefault="00D11B06" w:rsidP="00D11B06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lastRenderedPageBreak/>
        <w:t>Strana dotknutá udalosťou vyššej moci je povinná písomne informovať druhú stranu do 3 pracovných dní, pričom dané oznámenie musí byť doplnené potvrdením o takej udalosti vyššej moci.</w:t>
      </w:r>
    </w:p>
    <w:p w14:paraId="086C3773" w14:textId="7CF7C688" w:rsidR="008C261D" w:rsidRPr="00DD4885" w:rsidRDefault="00D11B06" w:rsidP="008C261D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Strana, ktorá nevykoná oznámenie druhej strane podľa odseku 2, bude povinná nahradiť druhej strane všetky škody pôsobené porušením tejto povinno</w:t>
      </w:r>
      <w:r w:rsidR="00065BDB">
        <w:rPr>
          <w:rFonts w:ascii="Times New Roman" w:hAnsi="Times New Roman" w:cs="Times New Roman"/>
          <w:sz w:val="24"/>
          <w:szCs w:val="24"/>
          <w:lang w:val="sk-SK"/>
        </w:rPr>
        <w:t>sti.</w:t>
      </w:r>
    </w:p>
    <w:p w14:paraId="3A97F92A" w14:textId="4B839E0D" w:rsidR="008C261D" w:rsidRPr="003E24B5" w:rsidRDefault="008C261D" w:rsidP="008C261D">
      <w:pPr>
        <w:jc w:val="center"/>
        <w:rPr>
          <w:b/>
        </w:rPr>
      </w:pPr>
      <w:r w:rsidRPr="003E24B5">
        <w:rPr>
          <w:b/>
        </w:rPr>
        <w:t>Článok XI.</w:t>
      </w:r>
    </w:p>
    <w:p w14:paraId="733E978C" w14:textId="77777777" w:rsidR="008C261D" w:rsidRDefault="008C261D" w:rsidP="008C261D">
      <w:pPr>
        <w:jc w:val="center"/>
        <w:rPr>
          <w:b/>
        </w:rPr>
      </w:pPr>
      <w:r w:rsidRPr="003E24B5">
        <w:rPr>
          <w:b/>
        </w:rPr>
        <w:t>Riešenie sporov</w:t>
      </w:r>
    </w:p>
    <w:p w14:paraId="7CF22B83" w14:textId="77777777" w:rsidR="007A1DEF" w:rsidRPr="003E24B5" w:rsidRDefault="007A1DEF" w:rsidP="008C261D">
      <w:pPr>
        <w:jc w:val="center"/>
        <w:rPr>
          <w:b/>
        </w:rPr>
      </w:pPr>
    </w:p>
    <w:p w14:paraId="4348C727" w14:textId="77777777" w:rsidR="008C261D" w:rsidRPr="003E24B5" w:rsidRDefault="008C261D" w:rsidP="008C261D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Zmluvné strany sa dohodli a súhlasia, že všetky spory, ktoré medzi nimi vzniknú z právnych vzťahov vzniknutých na základe tejto zmluvy alebo súvisiacich s touto zmluvou, vrátane sporov o platnosť, výklad a zánik tejto zmluvy budú riešiť predovšetkým dohodou. Miestne a vecne príslušným súdom bude v prípade súdneho sporu súd určený podľa právneho poriadku Slovenskej republiky.</w:t>
      </w:r>
    </w:p>
    <w:p w14:paraId="5A0CEF38" w14:textId="77777777" w:rsidR="008C261D" w:rsidRPr="003E24B5" w:rsidRDefault="008C261D" w:rsidP="008C261D">
      <w:pPr>
        <w:jc w:val="both"/>
      </w:pPr>
    </w:p>
    <w:p w14:paraId="3D421F32" w14:textId="77777777" w:rsidR="008C261D" w:rsidRPr="003E24B5" w:rsidRDefault="008C261D" w:rsidP="008C261D">
      <w:pPr>
        <w:jc w:val="center"/>
        <w:rPr>
          <w:b/>
        </w:rPr>
      </w:pPr>
      <w:r w:rsidRPr="003E24B5">
        <w:rPr>
          <w:b/>
        </w:rPr>
        <w:t>Článok XIII.</w:t>
      </w:r>
    </w:p>
    <w:p w14:paraId="2CB39190" w14:textId="77777777" w:rsidR="008C261D" w:rsidRDefault="008C261D" w:rsidP="008C261D">
      <w:pPr>
        <w:jc w:val="center"/>
        <w:rPr>
          <w:b/>
        </w:rPr>
      </w:pPr>
      <w:r w:rsidRPr="003E24B5">
        <w:rPr>
          <w:b/>
        </w:rPr>
        <w:t>Osobitné podmienky</w:t>
      </w:r>
    </w:p>
    <w:p w14:paraId="025B2F99" w14:textId="77777777" w:rsidR="007A1DEF" w:rsidRPr="003E24B5" w:rsidRDefault="007A1DEF" w:rsidP="008C261D">
      <w:pPr>
        <w:jc w:val="center"/>
        <w:rPr>
          <w:b/>
        </w:rPr>
      </w:pPr>
    </w:p>
    <w:p w14:paraId="6C5FDF6F" w14:textId="4A12A9CF" w:rsidR="008C261D" w:rsidRPr="00DD4885" w:rsidRDefault="00186B48" w:rsidP="008C261D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Zmluvné strany súhlasia, že 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 Uvedenú povinnosť musia obsahovať aj zmluvy so subdodávateľmi </w:t>
      </w:r>
      <w:proofErr w:type="spellStart"/>
      <w:r w:rsidRPr="003E24B5">
        <w:rPr>
          <w:rFonts w:ascii="Times New Roman" w:hAnsi="Times New Roman" w:cs="Times New Roman"/>
          <w:sz w:val="24"/>
          <w:szCs w:val="24"/>
          <w:lang w:val="sk-SK"/>
        </w:rPr>
        <w:t>zazmluvneného</w:t>
      </w:r>
      <w:proofErr w:type="spellEnd"/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víťazného dodávateľa.</w:t>
      </w:r>
    </w:p>
    <w:p w14:paraId="1A8F40E5" w14:textId="77777777" w:rsidR="00F8428B" w:rsidRPr="003E24B5" w:rsidRDefault="00F8428B" w:rsidP="008C261D">
      <w:pPr>
        <w:jc w:val="center"/>
        <w:rPr>
          <w:b/>
        </w:rPr>
      </w:pPr>
    </w:p>
    <w:p w14:paraId="52136B39" w14:textId="77777777" w:rsidR="00F8428B" w:rsidRPr="003E24B5" w:rsidRDefault="00F8428B" w:rsidP="008C261D">
      <w:pPr>
        <w:jc w:val="center"/>
        <w:rPr>
          <w:b/>
        </w:rPr>
      </w:pPr>
    </w:p>
    <w:p w14:paraId="350B9126" w14:textId="04B94186" w:rsidR="008C261D" w:rsidRPr="003E24B5" w:rsidRDefault="008C261D" w:rsidP="008C261D">
      <w:pPr>
        <w:jc w:val="center"/>
        <w:rPr>
          <w:b/>
        </w:rPr>
      </w:pPr>
      <w:r w:rsidRPr="003E24B5">
        <w:rPr>
          <w:b/>
        </w:rPr>
        <w:t>Článok XIV.</w:t>
      </w:r>
    </w:p>
    <w:p w14:paraId="17CC20F8" w14:textId="77777777" w:rsidR="008C261D" w:rsidRDefault="008C261D" w:rsidP="008C261D">
      <w:pPr>
        <w:jc w:val="center"/>
        <w:rPr>
          <w:b/>
        </w:rPr>
      </w:pPr>
      <w:r w:rsidRPr="003E24B5">
        <w:rPr>
          <w:b/>
        </w:rPr>
        <w:t>Záverečné ustanovenia</w:t>
      </w:r>
    </w:p>
    <w:p w14:paraId="7CC43A09" w14:textId="77777777" w:rsidR="007A1DEF" w:rsidRPr="003E24B5" w:rsidRDefault="007A1DEF" w:rsidP="008C261D">
      <w:pPr>
        <w:jc w:val="center"/>
        <w:rPr>
          <w:b/>
        </w:rPr>
      </w:pPr>
    </w:p>
    <w:p w14:paraId="0D198C7C" w14:textId="77777777" w:rsidR="008C261D" w:rsidRPr="003E24B5" w:rsidRDefault="008C261D" w:rsidP="008C261D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Otázky a vzťahy, ktoré v tejto kúpnej zmluve nie sú výslovne upravené, sa riadia príslušnými ustanoveniami Obchodného zákonníka.</w:t>
      </w:r>
    </w:p>
    <w:p w14:paraId="282F21FA" w14:textId="77777777" w:rsidR="008C261D" w:rsidRPr="003E24B5" w:rsidRDefault="008C261D" w:rsidP="008C261D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Zmluvné strany si zmluvu prečítali, jej obsahu porozumeli a na znak súhlasu ju potvrdili svojimi podpismi.</w:t>
      </w:r>
    </w:p>
    <w:p w14:paraId="33373EC0" w14:textId="77777777" w:rsidR="008C261D" w:rsidRPr="003E24B5" w:rsidRDefault="008C261D" w:rsidP="008C261D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Túto zmluvu je možné meniť a dopĺňať len formou písomných dodatkov podpísaných oprávnenými zástupcami oboch zmluvných strán, ktoré budú tvoriť neoddeliteľnú súčasť tejto zmluvy.</w:t>
      </w:r>
    </w:p>
    <w:p w14:paraId="696F17CD" w14:textId="77777777" w:rsidR="008C261D" w:rsidRPr="003E24B5" w:rsidRDefault="008C261D" w:rsidP="008C261D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Táto kúpna zmluva je platná</w:t>
      </w:r>
      <w:r w:rsidR="001728F7"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a účinná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dňom p</w:t>
      </w:r>
      <w:r w:rsidR="001728F7"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odpisu oboma zmluvnými stranami. Po nadobudnutí účinnosti zmluvy do </w:t>
      </w:r>
      <w:r w:rsidR="00044E40" w:rsidRPr="003E24B5">
        <w:rPr>
          <w:rFonts w:ascii="Times New Roman" w:hAnsi="Times New Roman" w:cs="Times New Roman"/>
          <w:sz w:val="24"/>
          <w:szCs w:val="24"/>
          <w:lang w:val="sk-SK"/>
        </w:rPr>
        <w:t>3</w:t>
      </w:r>
      <w:r w:rsidR="001728F7"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kalendárnych dní vystaví kupujúci objednávku dodávateľovi a predávajúci mu túto písomne/elektronicky potvrdí.</w:t>
      </w:r>
    </w:p>
    <w:p w14:paraId="65F0FB52" w14:textId="77777777" w:rsidR="001728F7" w:rsidRPr="003E24B5" w:rsidRDefault="001728F7" w:rsidP="008C261D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Kúpna zmluva má 5 strán, prílohy č. 1 – </w:t>
      </w:r>
      <w:r w:rsidR="008A142F" w:rsidRPr="003E24B5">
        <w:rPr>
          <w:rFonts w:ascii="Times New Roman" w:hAnsi="Times New Roman" w:cs="Times New Roman"/>
          <w:sz w:val="24"/>
          <w:szCs w:val="24"/>
          <w:lang w:val="sk-SK"/>
        </w:rPr>
        <w:t>Technická špecifikácia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(ktorá je súčasťou cenovej ponuky predávajúceho podľa článku I. tejto zmluvy) a č. 2</w:t>
      </w:r>
      <w:r w:rsidR="008A142F"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- Zoznam subdodávateľov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, je vyhotovená </w:t>
      </w:r>
      <w:r w:rsidR="00186B48" w:rsidRPr="003E24B5">
        <w:rPr>
          <w:rFonts w:ascii="Times New Roman" w:hAnsi="Times New Roman" w:cs="Times New Roman"/>
          <w:sz w:val="24"/>
          <w:szCs w:val="24"/>
          <w:lang w:val="sk-SK"/>
        </w:rPr>
        <w:br/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>v 4 rovnopisoch. Každá zmluvná strana dostane 2 rovnopisy.</w:t>
      </w:r>
    </w:p>
    <w:p w14:paraId="68E66F8C" w14:textId="77777777" w:rsidR="001728F7" w:rsidRPr="003E24B5" w:rsidRDefault="001728F7" w:rsidP="001728F7">
      <w:pPr>
        <w:jc w:val="both"/>
      </w:pPr>
    </w:p>
    <w:p w14:paraId="4EF6F414" w14:textId="77777777" w:rsidR="001728F7" w:rsidRPr="003E24B5" w:rsidRDefault="001728F7" w:rsidP="001728F7">
      <w:pPr>
        <w:jc w:val="both"/>
      </w:pPr>
    </w:p>
    <w:p w14:paraId="72FE8F16" w14:textId="0DDA9F97" w:rsidR="001728F7" w:rsidRPr="003E24B5" w:rsidRDefault="001728F7" w:rsidP="001728F7">
      <w:pPr>
        <w:jc w:val="both"/>
      </w:pPr>
      <w:r w:rsidRPr="003E24B5">
        <w:t>Dňa:</w:t>
      </w:r>
      <w:r w:rsidR="00235778">
        <w:tab/>
      </w:r>
      <w:r w:rsidRPr="003E24B5">
        <w:tab/>
      </w:r>
      <w:r w:rsidRPr="003E24B5">
        <w:tab/>
      </w:r>
      <w:r w:rsidRPr="003E24B5">
        <w:tab/>
      </w:r>
      <w:r w:rsidRPr="003E24B5">
        <w:tab/>
      </w:r>
      <w:r w:rsidRPr="003E24B5">
        <w:tab/>
      </w:r>
      <w:r w:rsidR="001537D2" w:rsidRPr="003E24B5">
        <w:t xml:space="preserve">   </w:t>
      </w:r>
      <w:r w:rsidRPr="003E24B5">
        <w:t xml:space="preserve">Dňa: </w:t>
      </w:r>
    </w:p>
    <w:p w14:paraId="4229FBFB" w14:textId="77777777" w:rsidR="001728F7" w:rsidRPr="003E24B5" w:rsidRDefault="001728F7" w:rsidP="001728F7">
      <w:pPr>
        <w:jc w:val="both"/>
      </w:pPr>
    </w:p>
    <w:p w14:paraId="5FB4B588" w14:textId="77777777" w:rsidR="001728F7" w:rsidRPr="003E24B5" w:rsidRDefault="001728F7" w:rsidP="001728F7">
      <w:pPr>
        <w:jc w:val="both"/>
      </w:pPr>
    </w:p>
    <w:p w14:paraId="52CCBD3F" w14:textId="21314078" w:rsidR="00DD4885" w:rsidRDefault="001728F7" w:rsidP="001728F7">
      <w:pPr>
        <w:jc w:val="both"/>
        <w:rPr>
          <w:b/>
        </w:rPr>
      </w:pPr>
      <w:r w:rsidRPr="003E24B5">
        <w:rPr>
          <w:b/>
        </w:rPr>
        <w:t>Predávajúci:</w:t>
      </w:r>
      <w:r w:rsidR="00065BDB">
        <w:rPr>
          <w:b/>
        </w:rPr>
        <w:tab/>
      </w:r>
      <w:r w:rsidR="00065BDB">
        <w:rPr>
          <w:b/>
        </w:rPr>
        <w:tab/>
      </w:r>
      <w:r w:rsidR="00065BDB">
        <w:rPr>
          <w:b/>
        </w:rPr>
        <w:tab/>
      </w:r>
      <w:r w:rsidR="00065BDB">
        <w:rPr>
          <w:b/>
        </w:rPr>
        <w:tab/>
      </w:r>
      <w:r w:rsidR="00354B7B" w:rsidRPr="003E24B5">
        <w:rPr>
          <w:b/>
        </w:rPr>
        <w:t>.</w:t>
      </w:r>
      <w:r w:rsidRPr="003E24B5">
        <w:rPr>
          <w:b/>
        </w:rPr>
        <w:tab/>
      </w:r>
      <w:r w:rsidRPr="003E24B5">
        <w:rPr>
          <w:b/>
        </w:rPr>
        <w:tab/>
      </w:r>
      <w:r w:rsidR="001537D2" w:rsidRPr="003E24B5">
        <w:rPr>
          <w:b/>
        </w:rPr>
        <w:t xml:space="preserve">    </w:t>
      </w:r>
      <w:r w:rsidRPr="003E24B5">
        <w:rPr>
          <w:b/>
        </w:rPr>
        <w:t>Kupujúci:</w:t>
      </w:r>
    </w:p>
    <w:p w14:paraId="32A50B15" w14:textId="6F3CCDE1" w:rsidR="001728F7" w:rsidRPr="003E24B5" w:rsidRDefault="00DD4885" w:rsidP="001728F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Róbert Gašparík – mäsovýroba s.r.o.</w:t>
      </w:r>
    </w:p>
    <w:p w14:paraId="201003B1" w14:textId="77777777" w:rsidR="001728F7" w:rsidRPr="003E24B5" w:rsidRDefault="001728F7" w:rsidP="001728F7">
      <w:pPr>
        <w:jc w:val="both"/>
      </w:pPr>
    </w:p>
    <w:p w14:paraId="5BFABAF4" w14:textId="77777777" w:rsidR="001728F7" w:rsidRPr="003E24B5" w:rsidRDefault="001728F7" w:rsidP="001728F7">
      <w:pPr>
        <w:jc w:val="both"/>
      </w:pPr>
    </w:p>
    <w:p w14:paraId="3CE2F733" w14:textId="7F80D69A" w:rsidR="001728F7" w:rsidRPr="003E24B5" w:rsidRDefault="001728F7" w:rsidP="001728F7">
      <w:pPr>
        <w:jc w:val="both"/>
      </w:pPr>
      <w:r w:rsidRPr="003E24B5">
        <w:t>...........................................................</w:t>
      </w:r>
      <w:r w:rsidRPr="003E24B5">
        <w:tab/>
      </w:r>
      <w:r w:rsidRPr="003E24B5">
        <w:tab/>
      </w:r>
      <w:r w:rsidR="001537D2" w:rsidRPr="003E24B5">
        <w:t xml:space="preserve">       </w:t>
      </w:r>
      <w:r w:rsidRPr="003E24B5">
        <w:t>...........................................................</w:t>
      </w:r>
    </w:p>
    <w:p w14:paraId="06A0417C" w14:textId="4CFDED12" w:rsidR="00DD4885" w:rsidRPr="00235778" w:rsidRDefault="00235778" w:rsidP="00DD48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28F7" w:rsidRPr="003E24B5">
        <w:tab/>
      </w:r>
      <w:r w:rsidR="001728F7" w:rsidRPr="003E24B5">
        <w:tab/>
      </w:r>
      <w:r w:rsidR="00DD4885" w:rsidRPr="00DD4885">
        <w:rPr>
          <w:bCs/>
        </w:rPr>
        <w:t>Róbert Gašparík – konateľ</w:t>
      </w:r>
    </w:p>
    <w:p w14:paraId="31FF0296" w14:textId="490958CB" w:rsidR="00DD4885" w:rsidRPr="00DD4885" w:rsidRDefault="00DD4885" w:rsidP="00DD4885">
      <w:pPr>
        <w:jc w:val="both"/>
        <w:rPr>
          <w:b/>
          <w:bCs/>
        </w:rPr>
      </w:pPr>
      <w:r w:rsidRPr="00DD4885">
        <w:rPr>
          <w:b/>
          <w:bCs/>
        </w:rPr>
        <w:t xml:space="preserve">Príloha č. 1 – Špecifikácia predmetu </w:t>
      </w:r>
    </w:p>
    <w:p w14:paraId="2737C6A6" w14:textId="77777777" w:rsidR="001728F7" w:rsidRDefault="001728F7" w:rsidP="001728F7">
      <w:pPr>
        <w:jc w:val="both"/>
      </w:pPr>
    </w:p>
    <w:p w14:paraId="741C37BC" w14:textId="77777777" w:rsidR="00DD4885" w:rsidRDefault="00DD4885" w:rsidP="001728F7">
      <w:pPr>
        <w:jc w:val="both"/>
      </w:pPr>
    </w:p>
    <w:p w14:paraId="1E5EFFAA" w14:textId="636869A2" w:rsidR="00DD4885" w:rsidRDefault="00DD4885" w:rsidP="001728F7">
      <w:pPr>
        <w:jc w:val="both"/>
        <w:rPr>
          <w:noProof/>
        </w:rPr>
      </w:pPr>
    </w:p>
    <w:p w14:paraId="37A96802" w14:textId="77777777" w:rsidR="00235778" w:rsidRDefault="00235778" w:rsidP="001728F7">
      <w:pPr>
        <w:jc w:val="both"/>
      </w:pPr>
    </w:p>
    <w:p w14:paraId="60F3C304" w14:textId="77777777" w:rsidR="00DD4885" w:rsidRDefault="00DD4885" w:rsidP="001728F7">
      <w:pPr>
        <w:jc w:val="both"/>
      </w:pPr>
    </w:p>
    <w:p w14:paraId="78C792E8" w14:textId="77777777" w:rsidR="00235778" w:rsidRDefault="00235778" w:rsidP="001728F7">
      <w:pPr>
        <w:jc w:val="both"/>
      </w:pPr>
    </w:p>
    <w:p w14:paraId="1B5BBD7A" w14:textId="77777777" w:rsidR="00235778" w:rsidRDefault="00235778" w:rsidP="001728F7">
      <w:pPr>
        <w:jc w:val="both"/>
      </w:pPr>
    </w:p>
    <w:p w14:paraId="2980BA14" w14:textId="77777777" w:rsidR="00235778" w:rsidRDefault="00235778" w:rsidP="001728F7">
      <w:pPr>
        <w:jc w:val="both"/>
      </w:pPr>
    </w:p>
    <w:p w14:paraId="4A6F530D" w14:textId="77777777" w:rsidR="00235778" w:rsidRDefault="00235778" w:rsidP="001728F7">
      <w:pPr>
        <w:jc w:val="both"/>
      </w:pPr>
    </w:p>
    <w:p w14:paraId="2BD205FF" w14:textId="77777777" w:rsidR="00235778" w:rsidRDefault="00235778" w:rsidP="001728F7">
      <w:pPr>
        <w:jc w:val="both"/>
      </w:pPr>
    </w:p>
    <w:p w14:paraId="333CCD2C" w14:textId="77777777" w:rsidR="00235778" w:rsidRDefault="00235778" w:rsidP="001728F7">
      <w:pPr>
        <w:jc w:val="both"/>
      </w:pPr>
    </w:p>
    <w:p w14:paraId="3E97DA0A" w14:textId="77777777" w:rsidR="00235778" w:rsidRDefault="00235778" w:rsidP="001728F7">
      <w:pPr>
        <w:jc w:val="both"/>
      </w:pPr>
    </w:p>
    <w:p w14:paraId="62948F4B" w14:textId="77777777" w:rsidR="00235778" w:rsidRDefault="00235778" w:rsidP="001728F7">
      <w:pPr>
        <w:jc w:val="both"/>
      </w:pPr>
    </w:p>
    <w:p w14:paraId="784A0C08" w14:textId="77777777" w:rsidR="00235778" w:rsidRDefault="00235778" w:rsidP="001728F7">
      <w:pPr>
        <w:jc w:val="both"/>
      </w:pPr>
    </w:p>
    <w:p w14:paraId="4BBC7C4D" w14:textId="77777777" w:rsidR="00235778" w:rsidRDefault="00235778" w:rsidP="001728F7">
      <w:pPr>
        <w:jc w:val="both"/>
      </w:pPr>
    </w:p>
    <w:p w14:paraId="18F9774F" w14:textId="77777777" w:rsidR="00235778" w:rsidRDefault="00235778" w:rsidP="001728F7">
      <w:pPr>
        <w:jc w:val="both"/>
      </w:pPr>
    </w:p>
    <w:p w14:paraId="3562C34D" w14:textId="77777777" w:rsidR="00235778" w:rsidRDefault="00235778" w:rsidP="001728F7">
      <w:pPr>
        <w:jc w:val="both"/>
      </w:pPr>
    </w:p>
    <w:p w14:paraId="28EB4441" w14:textId="77777777" w:rsidR="00235778" w:rsidRDefault="00235778" w:rsidP="001728F7">
      <w:pPr>
        <w:jc w:val="both"/>
      </w:pPr>
    </w:p>
    <w:p w14:paraId="64A63EF0" w14:textId="77777777" w:rsidR="00235778" w:rsidRDefault="00235778" w:rsidP="001728F7">
      <w:pPr>
        <w:jc w:val="both"/>
      </w:pPr>
    </w:p>
    <w:p w14:paraId="58C96869" w14:textId="77777777" w:rsidR="00235778" w:rsidRDefault="00235778" w:rsidP="001728F7">
      <w:pPr>
        <w:jc w:val="both"/>
      </w:pPr>
    </w:p>
    <w:p w14:paraId="41B75B36" w14:textId="77777777" w:rsidR="00235778" w:rsidRDefault="00235778" w:rsidP="001728F7">
      <w:pPr>
        <w:jc w:val="both"/>
      </w:pPr>
    </w:p>
    <w:p w14:paraId="32330301" w14:textId="77777777" w:rsidR="00235778" w:rsidRDefault="00235778" w:rsidP="001728F7">
      <w:pPr>
        <w:jc w:val="both"/>
      </w:pPr>
    </w:p>
    <w:p w14:paraId="6A0715C7" w14:textId="77777777" w:rsidR="00235778" w:rsidRDefault="00235778" w:rsidP="001728F7">
      <w:pPr>
        <w:jc w:val="both"/>
      </w:pPr>
    </w:p>
    <w:p w14:paraId="2CDB5A05" w14:textId="77777777" w:rsidR="00235778" w:rsidRDefault="00235778" w:rsidP="001728F7">
      <w:pPr>
        <w:jc w:val="both"/>
      </w:pPr>
    </w:p>
    <w:p w14:paraId="76194CC7" w14:textId="77777777" w:rsidR="00235778" w:rsidRDefault="00235778" w:rsidP="001728F7">
      <w:pPr>
        <w:jc w:val="both"/>
      </w:pPr>
    </w:p>
    <w:p w14:paraId="43A35BC3" w14:textId="77777777" w:rsidR="00235778" w:rsidRDefault="00235778" w:rsidP="001728F7">
      <w:pPr>
        <w:jc w:val="both"/>
      </w:pPr>
    </w:p>
    <w:p w14:paraId="6D043036" w14:textId="77777777" w:rsidR="00235778" w:rsidRDefault="00235778" w:rsidP="001728F7">
      <w:pPr>
        <w:jc w:val="both"/>
      </w:pPr>
    </w:p>
    <w:p w14:paraId="54BA88CB" w14:textId="77777777" w:rsidR="00235778" w:rsidRDefault="00235778" w:rsidP="001728F7">
      <w:pPr>
        <w:jc w:val="both"/>
      </w:pPr>
    </w:p>
    <w:p w14:paraId="131EB348" w14:textId="77777777" w:rsidR="00235778" w:rsidRDefault="00235778" w:rsidP="001728F7">
      <w:pPr>
        <w:jc w:val="both"/>
      </w:pPr>
    </w:p>
    <w:p w14:paraId="1BD09B56" w14:textId="77777777" w:rsidR="00235778" w:rsidRDefault="00235778" w:rsidP="001728F7">
      <w:pPr>
        <w:jc w:val="both"/>
      </w:pPr>
    </w:p>
    <w:p w14:paraId="2CE40557" w14:textId="77777777" w:rsidR="00235778" w:rsidRDefault="00235778" w:rsidP="001728F7">
      <w:pPr>
        <w:jc w:val="both"/>
      </w:pPr>
    </w:p>
    <w:p w14:paraId="42AD9EF1" w14:textId="77777777" w:rsidR="00235778" w:rsidRDefault="00235778" w:rsidP="001728F7">
      <w:pPr>
        <w:jc w:val="both"/>
      </w:pPr>
    </w:p>
    <w:p w14:paraId="19B75035" w14:textId="77777777" w:rsidR="00235778" w:rsidRDefault="00235778" w:rsidP="001728F7">
      <w:pPr>
        <w:jc w:val="both"/>
      </w:pPr>
    </w:p>
    <w:p w14:paraId="288CADC3" w14:textId="77777777" w:rsidR="00235778" w:rsidRDefault="00235778" w:rsidP="001728F7">
      <w:pPr>
        <w:jc w:val="both"/>
      </w:pPr>
    </w:p>
    <w:p w14:paraId="37F2E7A2" w14:textId="77777777" w:rsidR="00235778" w:rsidRDefault="00235778" w:rsidP="001728F7">
      <w:pPr>
        <w:jc w:val="both"/>
      </w:pPr>
    </w:p>
    <w:p w14:paraId="7CAD0ADD" w14:textId="77777777" w:rsidR="00235778" w:rsidRDefault="00235778" w:rsidP="001728F7">
      <w:pPr>
        <w:jc w:val="both"/>
      </w:pPr>
    </w:p>
    <w:p w14:paraId="1586B866" w14:textId="77777777" w:rsidR="00235778" w:rsidRDefault="00235778" w:rsidP="001728F7">
      <w:pPr>
        <w:jc w:val="both"/>
      </w:pPr>
    </w:p>
    <w:p w14:paraId="6C5CDB1F" w14:textId="77777777" w:rsidR="00235778" w:rsidRDefault="00235778" w:rsidP="001728F7">
      <w:pPr>
        <w:jc w:val="both"/>
      </w:pPr>
    </w:p>
    <w:p w14:paraId="414F2BB3" w14:textId="77777777" w:rsidR="00235778" w:rsidRDefault="00235778" w:rsidP="001728F7">
      <w:pPr>
        <w:jc w:val="both"/>
      </w:pPr>
    </w:p>
    <w:p w14:paraId="154C3A30" w14:textId="77777777" w:rsidR="00235778" w:rsidRDefault="00235778" w:rsidP="001728F7">
      <w:pPr>
        <w:jc w:val="both"/>
      </w:pPr>
    </w:p>
    <w:p w14:paraId="2860F3D8" w14:textId="77777777" w:rsidR="00235778" w:rsidRDefault="00235778" w:rsidP="001728F7">
      <w:pPr>
        <w:jc w:val="both"/>
      </w:pPr>
    </w:p>
    <w:p w14:paraId="2A7765FC" w14:textId="77777777" w:rsidR="00235778" w:rsidRDefault="00235778" w:rsidP="001728F7">
      <w:pPr>
        <w:jc w:val="both"/>
      </w:pPr>
    </w:p>
    <w:p w14:paraId="41903715" w14:textId="77777777" w:rsidR="00235778" w:rsidRDefault="00235778" w:rsidP="001728F7">
      <w:pPr>
        <w:jc w:val="both"/>
      </w:pPr>
    </w:p>
    <w:p w14:paraId="549E05DB" w14:textId="77777777" w:rsidR="00235778" w:rsidRDefault="00235778" w:rsidP="001728F7">
      <w:pPr>
        <w:jc w:val="both"/>
      </w:pPr>
    </w:p>
    <w:p w14:paraId="4D538B9C" w14:textId="77777777" w:rsidR="00235778" w:rsidRDefault="00235778" w:rsidP="001728F7">
      <w:pPr>
        <w:jc w:val="both"/>
      </w:pPr>
    </w:p>
    <w:p w14:paraId="191FAC7A" w14:textId="77777777" w:rsidR="00235778" w:rsidRDefault="00235778" w:rsidP="001728F7">
      <w:pPr>
        <w:jc w:val="both"/>
      </w:pPr>
    </w:p>
    <w:p w14:paraId="6F287EC3" w14:textId="77777777" w:rsidR="00235778" w:rsidRDefault="00235778" w:rsidP="001728F7">
      <w:pPr>
        <w:jc w:val="both"/>
      </w:pPr>
    </w:p>
    <w:p w14:paraId="7F93F2C0" w14:textId="77777777" w:rsidR="00235778" w:rsidRDefault="00235778" w:rsidP="001728F7">
      <w:pPr>
        <w:jc w:val="both"/>
      </w:pPr>
    </w:p>
    <w:p w14:paraId="69D4AFF3" w14:textId="77777777" w:rsidR="00235778" w:rsidRDefault="00235778" w:rsidP="001728F7">
      <w:pPr>
        <w:jc w:val="both"/>
      </w:pPr>
    </w:p>
    <w:p w14:paraId="1F6EF564" w14:textId="77777777" w:rsidR="00235778" w:rsidRDefault="00235778" w:rsidP="001728F7">
      <w:pPr>
        <w:jc w:val="both"/>
      </w:pPr>
    </w:p>
    <w:p w14:paraId="0C81AD2A" w14:textId="5B93A889" w:rsidR="001728F7" w:rsidRDefault="001728F7" w:rsidP="001728F7">
      <w:pPr>
        <w:jc w:val="center"/>
        <w:rPr>
          <w:b/>
          <w:u w:val="single"/>
        </w:rPr>
      </w:pPr>
      <w:r w:rsidRPr="001728F7">
        <w:rPr>
          <w:b/>
          <w:u w:val="single"/>
        </w:rPr>
        <w:t>Príloha č. 2 – Zoznam subdodávateľov</w:t>
      </w:r>
    </w:p>
    <w:p w14:paraId="65DCEECF" w14:textId="77777777" w:rsidR="001728F7" w:rsidRDefault="001728F7" w:rsidP="001728F7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695"/>
        <w:gridCol w:w="1837"/>
      </w:tblGrid>
      <w:tr w:rsidR="00203040" w14:paraId="12C35A0A" w14:textId="77777777" w:rsidTr="00203040">
        <w:tc>
          <w:tcPr>
            <w:tcW w:w="704" w:type="dxa"/>
            <w:vMerge w:val="restart"/>
            <w:vAlign w:val="center"/>
          </w:tcPr>
          <w:p w14:paraId="73CCD0B9" w14:textId="77777777" w:rsidR="00203040" w:rsidRDefault="00203040" w:rsidP="00203040">
            <w:pPr>
              <w:jc w:val="center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3826" w:type="dxa"/>
          </w:tcPr>
          <w:p w14:paraId="137030D6" w14:textId="77777777" w:rsidR="00203040" w:rsidRDefault="00203040" w:rsidP="001728F7">
            <w:r>
              <w:t>Údaje o subdodávateľoch</w:t>
            </w:r>
          </w:p>
        </w:tc>
        <w:tc>
          <w:tcPr>
            <w:tcW w:w="2695" w:type="dxa"/>
          </w:tcPr>
          <w:p w14:paraId="520E3D4F" w14:textId="77777777" w:rsidR="00203040" w:rsidRDefault="00203040" w:rsidP="001728F7">
            <w:r>
              <w:t>Osoba oprávnená konať za</w:t>
            </w:r>
          </w:p>
        </w:tc>
        <w:tc>
          <w:tcPr>
            <w:tcW w:w="1837" w:type="dxa"/>
          </w:tcPr>
          <w:p w14:paraId="0752E90D" w14:textId="77777777" w:rsidR="00203040" w:rsidRDefault="00203040" w:rsidP="001728F7"/>
        </w:tc>
      </w:tr>
      <w:tr w:rsidR="00203040" w14:paraId="246A3096" w14:textId="77777777" w:rsidTr="00354B7B">
        <w:tc>
          <w:tcPr>
            <w:tcW w:w="704" w:type="dxa"/>
            <w:vMerge/>
          </w:tcPr>
          <w:p w14:paraId="6B61DB97" w14:textId="77777777" w:rsidR="00203040" w:rsidRDefault="00203040" w:rsidP="001728F7"/>
        </w:tc>
        <w:tc>
          <w:tcPr>
            <w:tcW w:w="3826" w:type="dxa"/>
            <w:tcBorders>
              <w:bottom w:val="single" w:sz="4" w:space="0" w:color="auto"/>
            </w:tcBorders>
          </w:tcPr>
          <w:p w14:paraId="24322545" w14:textId="77777777" w:rsidR="00203040" w:rsidRDefault="00203040" w:rsidP="001728F7">
            <w:r>
              <w:t>Obchodné meno, sídlo, IČO: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2CC93D2" w14:textId="77777777" w:rsidR="00203040" w:rsidRDefault="00203040" w:rsidP="001728F7">
            <w:r>
              <w:t>Meno a priezvisko: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6D4FAB44" w14:textId="77777777" w:rsidR="00203040" w:rsidRDefault="00203040" w:rsidP="001728F7">
            <w:r>
              <w:t>Adresa pobytu:</w:t>
            </w:r>
          </w:p>
        </w:tc>
      </w:tr>
      <w:tr w:rsidR="00203040" w14:paraId="2DCDF2BA" w14:textId="77777777" w:rsidTr="00354B7B">
        <w:trPr>
          <w:trHeight w:val="773"/>
        </w:trPr>
        <w:tc>
          <w:tcPr>
            <w:tcW w:w="704" w:type="dxa"/>
            <w:vAlign w:val="center"/>
          </w:tcPr>
          <w:p w14:paraId="18D6BF17" w14:textId="77777777" w:rsidR="00203040" w:rsidRDefault="00203040" w:rsidP="00203040">
            <w:pPr>
              <w:jc w:val="center"/>
            </w:pPr>
            <w:r>
              <w:t>1.</w:t>
            </w:r>
          </w:p>
        </w:tc>
        <w:tc>
          <w:tcPr>
            <w:tcW w:w="3826" w:type="dxa"/>
            <w:tcBorders>
              <w:tr2bl w:val="single" w:sz="4" w:space="0" w:color="auto"/>
            </w:tcBorders>
          </w:tcPr>
          <w:p w14:paraId="016D8B9C" w14:textId="77777777" w:rsidR="00203040" w:rsidRDefault="00203040" w:rsidP="001728F7"/>
        </w:tc>
        <w:tc>
          <w:tcPr>
            <w:tcW w:w="2695" w:type="dxa"/>
            <w:tcBorders>
              <w:tr2bl w:val="single" w:sz="4" w:space="0" w:color="auto"/>
            </w:tcBorders>
          </w:tcPr>
          <w:p w14:paraId="62918044" w14:textId="77777777" w:rsidR="00203040" w:rsidRDefault="00203040" w:rsidP="001728F7"/>
        </w:tc>
        <w:tc>
          <w:tcPr>
            <w:tcW w:w="1837" w:type="dxa"/>
            <w:tcBorders>
              <w:tr2bl w:val="single" w:sz="4" w:space="0" w:color="auto"/>
            </w:tcBorders>
          </w:tcPr>
          <w:p w14:paraId="02F28B12" w14:textId="77777777" w:rsidR="00203040" w:rsidRDefault="00203040" w:rsidP="001728F7"/>
        </w:tc>
      </w:tr>
      <w:tr w:rsidR="00203040" w14:paraId="5B7DEBD6" w14:textId="77777777" w:rsidTr="00354B7B">
        <w:trPr>
          <w:trHeight w:val="699"/>
        </w:trPr>
        <w:tc>
          <w:tcPr>
            <w:tcW w:w="704" w:type="dxa"/>
            <w:vAlign w:val="center"/>
          </w:tcPr>
          <w:p w14:paraId="50E5A476" w14:textId="77777777" w:rsidR="00203040" w:rsidRDefault="00203040" w:rsidP="00203040">
            <w:pPr>
              <w:jc w:val="center"/>
            </w:pPr>
            <w:r>
              <w:t>2.</w:t>
            </w:r>
          </w:p>
        </w:tc>
        <w:tc>
          <w:tcPr>
            <w:tcW w:w="3826" w:type="dxa"/>
            <w:tcBorders>
              <w:tr2bl w:val="single" w:sz="4" w:space="0" w:color="auto"/>
            </w:tcBorders>
          </w:tcPr>
          <w:p w14:paraId="14E31A03" w14:textId="77777777" w:rsidR="00203040" w:rsidRDefault="00203040" w:rsidP="001728F7"/>
        </w:tc>
        <w:tc>
          <w:tcPr>
            <w:tcW w:w="2695" w:type="dxa"/>
            <w:tcBorders>
              <w:tr2bl w:val="single" w:sz="4" w:space="0" w:color="auto"/>
            </w:tcBorders>
          </w:tcPr>
          <w:p w14:paraId="6769A214" w14:textId="77777777" w:rsidR="00203040" w:rsidRDefault="00203040" w:rsidP="001728F7"/>
        </w:tc>
        <w:tc>
          <w:tcPr>
            <w:tcW w:w="1837" w:type="dxa"/>
            <w:tcBorders>
              <w:tr2bl w:val="single" w:sz="4" w:space="0" w:color="auto"/>
            </w:tcBorders>
          </w:tcPr>
          <w:p w14:paraId="5A7BD3EC" w14:textId="77777777" w:rsidR="00203040" w:rsidRDefault="00203040" w:rsidP="001728F7"/>
        </w:tc>
      </w:tr>
      <w:tr w:rsidR="00203040" w14:paraId="29F53989" w14:textId="77777777" w:rsidTr="00354B7B">
        <w:trPr>
          <w:trHeight w:val="696"/>
        </w:trPr>
        <w:tc>
          <w:tcPr>
            <w:tcW w:w="704" w:type="dxa"/>
            <w:vAlign w:val="center"/>
          </w:tcPr>
          <w:p w14:paraId="08CD4830" w14:textId="77777777" w:rsidR="00203040" w:rsidRDefault="00203040" w:rsidP="00203040">
            <w:pPr>
              <w:jc w:val="center"/>
            </w:pPr>
            <w:r>
              <w:t>3.</w:t>
            </w:r>
          </w:p>
        </w:tc>
        <w:tc>
          <w:tcPr>
            <w:tcW w:w="3826" w:type="dxa"/>
            <w:tcBorders>
              <w:tr2bl w:val="single" w:sz="4" w:space="0" w:color="auto"/>
            </w:tcBorders>
          </w:tcPr>
          <w:p w14:paraId="46570BF0" w14:textId="77777777" w:rsidR="00203040" w:rsidRDefault="00203040" w:rsidP="001728F7"/>
        </w:tc>
        <w:tc>
          <w:tcPr>
            <w:tcW w:w="2695" w:type="dxa"/>
            <w:tcBorders>
              <w:tr2bl w:val="single" w:sz="4" w:space="0" w:color="auto"/>
            </w:tcBorders>
          </w:tcPr>
          <w:p w14:paraId="1471E05D" w14:textId="77777777" w:rsidR="00203040" w:rsidRDefault="00203040" w:rsidP="001728F7"/>
        </w:tc>
        <w:tc>
          <w:tcPr>
            <w:tcW w:w="1837" w:type="dxa"/>
            <w:tcBorders>
              <w:tr2bl w:val="single" w:sz="4" w:space="0" w:color="auto"/>
            </w:tcBorders>
          </w:tcPr>
          <w:p w14:paraId="6FB91205" w14:textId="77777777" w:rsidR="00203040" w:rsidRDefault="00203040" w:rsidP="001728F7"/>
        </w:tc>
      </w:tr>
      <w:tr w:rsidR="00203040" w14:paraId="3AF55F75" w14:textId="77777777" w:rsidTr="00354B7B">
        <w:trPr>
          <w:trHeight w:val="706"/>
        </w:trPr>
        <w:tc>
          <w:tcPr>
            <w:tcW w:w="704" w:type="dxa"/>
            <w:vAlign w:val="center"/>
          </w:tcPr>
          <w:p w14:paraId="3FAD1004" w14:textId="77777777" w:rsidR="00203040" w:rsidRDefault="00203040" w:rsidP="00203040">
            <w:pPr>
              <w:jc w:val="center"/>
            </w:pPr>
            <w:r>
              <w:t>4.</w:t>
            </w:r>
          </w:p>
        </w:tc>
        <w:tc>
          <w:tcPr>
            <w:tcW w:w="3826" w:type="dxa"/>
            <w:tcBorders>
              <w:tr2bl w:val="single" w:sz="4" w:space="0" w:color="auto"/>
            </w:tcBorders>
          </w:tcPr>
          <w:p w14:paraId="6D4C3BB9" w14:textId="77777777" w:rsidR="00203040" w:rsidRDefault="00203040" w:rsidP="001728F7"/>
        </w:tc>
        <w:tc>
          <w:tcPr>
            <w:tcW w:w="2695" w:type="dxa"/>
            <w:tcBorders>
              <w:tr2bl w:val="single" w:sz="4" w:space="0" w:color="auto"/>
            </w:tcBorders>
          </w:tcPr>
          <w:p w14:paraId="209C12FB" w14:textId="77777777" w:rsidR="00203040" w:rsidRDefault="00203040" w:rsidP="001728F7"/>
        </w:tc>
        <w:tc>
          <w:tcPr>
            <w:tcW w:w="1837" w:type="dxa"/>
            <w:tcBorders>
              <w:tr2bl w:val="single" w:sz="4" w:space="0" w:color="auto"/>
            </w:tcBorders>
          </w:tcPr>
          <w:p w14:paraId="1E90FAE2" w14:textId="77777777" w:rsidR="00203040" w:rsidRDefault="00203040" w:rsidP="001728F7"/>
        </w:tc>
      </w:tr>
    </w:tbl>
    <w:p w14:paraId="725BDD8C" w14:textId="77777777" w:rsidR="001728F7" w:rsidRDefault="001728F7" w:rsidP="001728F7"/>
    <w:p w14:paraId="494F4017" w14:textId="77777777" w:rsidR="00203040" w:rsidRDefault="00203040" w:rsidP="001728F7">
      <w:r>
        <w:t>Poznámky:*</w:t>
      </w:r>
    </w:p>
    <w:p w14:paraId="005A927E" w14:textId="77777777" w:rsidR="00203040" w:rsidRDefault="00203040" w:rsidP="001728F7"/>
    <w:p w14:paraId="2DB2A0F9" w14:textId="77777777" w:rsidR="00203040" w:rsidRPr="00354B7B" w:rsidRDefault="00203040" w:rsidP="001728F7">
      <w:pPr>
        <w:rPr>
          <w:b/>
          <w:bCs/>
        </w:rPr>
      </w:pPr>
      <w:r w:rsidRPr="00354B7B">
        <w:rPr>
          <w:b/>
          <w:bCs/>
        </w:rPr>
        <w:t>Nezadávame žiaden podiel zákazky subdodávateľom</w:t>
      </w:r>
    </w:p>
    <w:p w14:paraId="38D648F3" w14:textId="77777777" w:rsidR="00203040" w:rsidRDefault="00203040" w:rsidP="001728F7"/>
    <w:p w14:paraId="0FB96800" w14:textId="77777777" w:rsidR="00203040" w:rsidRDefault="00203040" w:rsidP="001728F7">
      <w:r>
        <w:t>...................................................................................................................................................................</w:t>
      </w:r>
    </w:p>
    <w:p w14:paraId="56D773AF" w14:textId="77777777" w:rsidR="00203040" w:rsidRDefault="00203040" w:rsidP="001728F7"/>
    <w:p w14:paraId="227DD672" w14:textId="77777777" w:rsidR="00203040" w:rsidRPr="001728F7" w:rsidRDefault="00203040" w:rsidP="00203040">
      <w:r>
        <w:t>...................................................................................................................................................................</w:t>
      </w:r>
    </w:p>
    <w:p w14:paraId="50988D09" w14:textId="77777777" w:rsidR="00203040" w:rsidRDefault="00203040" w:rsidP="001728F7"/>
    <w:p w14:paraId="07675FE6" w14:textId="77777777" w:rsidR="00203040" w:rsidRPr="001728F7" w:rsidRDefault="00203040" w:rsidP="00203040">
      <w:r>
        <w:t>...................................................................................................................................................................</w:t>
      </w:r>
    </w:p>
    <w:p w14:paraId="23D6B4ED" w14:textId="77777777" w:rsidR="00203040" w:rsidRDefault="00203040" w:rsidP="001728F7"/>
    <w:p w14:paraId="7EE7AEAD" w14:textId="77777777" w:rsidR="00203040" w:rsidRDefault="00203040" w:rsidP="00203040">
      <w:r>
        <w:t>*V prípade nezadania podielu zákazky subdodávateľom, uviesť túto skutočnosť do poznámok.</w:t>
      </w:r>
    </w:p>
    <w:p w14:paraId="19252719" w14:textId="77777777" w:rsidR="00203040" w:rsidRDefault="00203040" w:rsidP="00203040"/>
    <w:p w14:paraId="4159B47C" w14:textId="77777777" w:rsidR="00203040" w:rsidRDefault="00203040" w:rsidP="00203040"/>
    <w:p w14:paraId="296DE10D" w14:textId="77777777" w:rsidR="00203040" w:rsidRDefault="00203040" w:rsidP="00203040"/>
    <w:p w14:paraId="775F67B1" w14:textId="77777777" w:rsidR="00203040" w:rsidRDefault="00203040" w:rsidP="00203040"/>
    <w:p w14:paraId="2219E571" w14:textId="77777777" w:rsidR="00203040" w:rsidRDefault="00203040" w:rsidP="00203040"/>
    <w:p w14:paraId="5683E881" w14:textId="77777777" w:rsidR="00203040" w:rsidRDefault="00203040" w:rsidP="00203040"/>
    <w:p w14:paraId="1D7B8F82" w14:textId="77777777" w:rsidR="00203040" w:rsidRDefault="00203040" w:rsidP="00203040"/>
    <w:p w14:paraId="283D1E42" w14:textId="77777777" w:rsidR="00203040" w:rsidRDefault="00203040" w:rsidP="00203040"/>
    <w:p w14:paraId="4BBE8E03" w14:textId="14E669B7" w:rsidR="00203040" w:rsidRDefault="00203040" w:rsidP="00203040">
      <w:r>
        <w:t>V</w:t>
      </w:r>
      <w:r w:rsidR="00DC48D4">
        <w:t> </w:t>
      </w:r>
      <w:r w:rsidR="00235778">
        <w:tab/>
      </w:r>
      <w:r w:rsidR="00235778">
        <w:tab/>
      </w:r>
      <w:r w:rsidR="00235778">
        <w:tab/>
      </w:r>
      <w:r w:rsidR="00235778">
        <w:tab/>
      </w:r>
      <w:r w:rsidR="00065BDB">
        <w:tab/>
      </w:r>
      <w:r w:rsidR="00065BDB">
        <w:tab/>
      </w:r>
      <w:r>
        <w:t xml:space="preserve">dňa </w:t>
      </w:r>
      <w:r w:rsidR="00136AF5">
        <w:t>:</w:t>
      </w:r>
      <w:r>
        <w:tab/>
      </w:r>
    </w:p>
    <w:p w14:paraId="685AE03B" w14:textId="77777777" w:rsidR="00203040" w:rsidRDefault="00203040" w:rsidP="00203040"/>
    <w:p w14:paraId="01591ACB" w14:textId="77777777" w:rsidR="00203040" w:rsidRDefault="00203040" w:rsidP="00203040"/>
    <w:p w14:paraId="52658BAD" w14:textId="77777777" w:rsidR="00203040" w:rsidRDefault="00203040" w:rsidP="00203040"/>
    <w:p w14:paraId="67FE1106" w14:textId="77777777" w:rsidR="00F87A93" w:rsidRDefault="00F87A93" w:rsidP="00203040"/>
    <w:p w14:paraId="18DFFD22" w14:textId="77777777" w:rsidR="00F87A93" w:rsidRDefault="00F87A93" w:rsidP="00203040"/>
    <w:p w14:paraId="63FEAEAE" w14:textId="77777777" w:rsidR="00F87A93" w:rsidRDefault="00F87A93" w:rsidP="00203040"/>
    <w:p w14:paraId="1CAC52F4" w14:textId="621CBC35" w:rsidR="00203040" w:rsidRDefault="00203040" w:rsidP="00203040">
      <w:r>
        <w:lastRenderedPageBreak/>
        <w:tab/>
      </w:r>
      <w:r>
        <w:tab/>
      </w:r>
      <w:r>
        <w:tab/>
      </w:r>
      <w:r>
        <w:tab/>
      </w:r>
      <w:r>
        <w:tab/>
      </w:r>
      <w:r w:rsidR="00136AF5">
        <w:t xml:space="preserve">             </w:t>
      </w:r>
      <w:r>
        <w:t>............................................................</w:t>
      </w:r>
    </w:p>
    <w:p w14:paraId="708A31EF" w14:textId="2D12EB7F" w:rsidR="00354B7B" w:rsidRPr="00203040" w:rsidRDefault="00354B7B" w:rsidP="00203040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54B7B" w:rsidRPr="002030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4F687" w14:textId="77777777" w:rsidR="00DD5874" w:rsidRDefault="00DD5874" w:rsidP="00203040">
      <w:r>
        <w:separator/>
      </w:r>
    </w:p>
  </w:endnote>
  <w:endnote w:type="continuationSeparator" w:id="0">
    <w:p w14:paraId="071AFFBF" w14:textId="77777777" w:rsidR="00DD5874" w:rsidRDefault="00DD5874" w:rsidP="0020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749345"/>
      <w:docPartObj>
        <w:docPartGallery w:val="Page Numbers (Bottom of Page)"/>
        <w:docPartUnique/>
      </w:docPartObj>
    </w:sdtPr>
    <w:sdtEndPr/>
    <w:sdtContent>
      <w:p w14:paraId="32F0FCB8" w14:textId="77777777" w:rsidR="00203040" w:rsidRDefault="0020304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28E">
          <w:rPr>
            <w:noProof/>
          </w:rPr>
          <w:t>2</w:t>
        </w:r>
        <w:r>
          <w:fldChar w:fldCharType="end"/>
        </w:r>
      </w:p>
    </w:sdtContent>
  </w:sdt>
  <w:p w14:paraId="621BFF0D" w14:textId="77777777" w:rsidR="00203040" w:rsidRDefault="0020304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1E520" w14:textId="77777777" w:rsidR="00DD5874" w:rsidRDefault="00DD5874" w:rsidP="00203040">
      <w:r>
        <w:separator/>
      </w:r>
    </w:p>
  </w:footnote>
  <w:footnote w:type="continuationSeparator" w:id="0">
    <w:p w14:paraId="06A297A9" w14:textId="77777777" w:rsidR="00DD5874" w:rsidRDefault="00DD5874" w:rsidP="0020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63B"/>
    <w:multiLevelType w:val="hybridMultilevel"/>
    <w:tmpl w:val="26CA7A3C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2D3762"/>
    <w:multiLevelType w:val="hybridMultilevel"/>
    <w:tmpl w:val="64D4B774"/>
    <w:lvl w:ilvl="0" w:tplc="0CB245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A6A9F"/>
    <w:multiLevelType w:val="hybridMultilevel"/>
    <w:tmpl w:val="779C21F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0B3743"/>
    <w:multiLevelType w:val="hybridMultilevel"/>
    <w:tmpl w:val="8DD6F56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E8227B"/>
    <w:multiLevelType w:val="hybridMultilevel"/>
    <w:tmpl w:val="7C4012D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3375AF"/>
    <w:multiLevelType w:val="hybridMultilevel"/>
    <w:tmpl w:val="0E80817C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057799"/>
    <w:multiLevelType w:val="hybridMultilevel"/>
    <w:tmpl w:val="F0906548"/>
    <w:lvl w:ilvl="0" w:tplc="6AC68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715A2"/>
    <w:multiLevelType w:val="hybridMultilevel"/>
    <w:tmpl w:val="A93AB6B6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F817E7"/>
    <w:multiLevelType w:val="hybridMultilevel"/>
    <w:tmpl w:val="662ABCF2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AD7A78"/>
    <w:multiLevelType w:val="hybridMultilevel"/>
    <w:tmpl w:val="C2584EF0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7C4227"/>
    <w:multiLevelType w:val="hybridMultilevel"/>
    <w:tmpl w:val="FB52228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E770B8"/>
    <w:multiLevelType w:val="hybridMultilevel"/>
    <w:tmpl w:val="279868CE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905354"/>
    <w:multiLevelType w:val="hybridMultilevel"/>
    <w:tmpl w:val="92D8E19E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AA4181"/>
    <w:multiLevelType w:val="hybridMultilevel"/>
    <w:tmpl w:val="0916CF76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A84E00"/>
    <w:multiLevelType w:val="hybridMultilevel"/>
    <w:tmpl w:val="6DFE08C2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C53A24"/>
    <w:multiLevelType w:val="hybridMultilevel"/>
    <w:tmpl w:val="2D8CD56C"/>
    <w:lvl w:ilvl="0" w:tplc="9F8899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E235A"/>
    <w:multiLevelType w:val="hybridMultilevel"/>
    <w:tmpl w:val="7E88CDE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D33B34"/>
    <w:multiLevelType w:val="hybridMultilevel"/>
    <w:tmpl w:val="63AA0DCA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49353B"/>
    <w:multiLevelType w:val="hybridMultilevel"/>
    <w:tmpl w:val="CD20D4A6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0"/>
  </w:num>
  <w:num w:numId="5">
    <w:abstractNumId w:val="13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17"/>
  </w:num>
  <w:num w:numId="11">
    <w:abstractNumId w:val="5"/>
  </w:num>
  <w:num w:numId="12">
    <w:abstractNumId w:val="12"/>
  </w:num>
  <w:num w:numId="13">
    <w:abstractNumId w:val="4"/>
  </w:num>
  <w:num w:numId="14">
    <w:abstractNumId w:val="8"/>
  </w:num>
  <w:num w:numId="15">
    <w:abstractNumId w:val="16"/>
  </w:num>
  <w:num w:numId="16">
    <w:abstractNumId w:val="1"/>
  </w:num>
  <w:num w:numId="17">
    <w:abstractNumId w:val="15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36"/>
    <w:rsid w:val="0002206A"/>
    <w:rsid w:val="00044E40"/>
    <w:rsid w:val="00057C1E"/>
    <w:rsid w:val="00065BDB"/>
    <w:rsid w:val="0008781C"/>
    <w:rsid w:val="0009142E"/>
    <w:rsid w:val="000A772B"/>
    <w:rsid w:val="000B13CE"/>
    <w:rsid w:val="000D74D9"/>
    <w:rsid w:val="001023B8"/>
    <w:rsid w:val="00132E5C"/>
    <w:rsid w:val="00136AF5"/>
    <w:rsid w:val="001537D2"/>
    <w:rsid w:val="001728F7"/>
    <w:rsid w:val="00186B48"/>
    <w:rsid w:val="001E1124"/>
    <w:rsid w:val="00203040"/>
    <w:rsid w:val="0020758E"/>
    <w:rsid w:val="00235778"/>
    <w:rsid w:val="00245028"/>
    <w:rsid w:val="002453C9"/>
    <w:rsid w:val="002528C5"/>
    <w:rsid w:val="002E64BA"/>
    <w:rsid w:val="0030647C"/>
    <w:rsid w:val="00325BA8"/>
    <w:rsid w:val="00354B7B"/>
    <w:rsid w:val="00367818"/>
    <w:rsid w:val="00381A86"/>
    <w:rsid w:val="003A642D"/>
    <w:rsid w:val="003C7772"/>
    <w:rsid w:val="003D443C"/>
    <w:rsid w:val="003E24B5"/>
    <w:rsid w:val="00433F54"/>
    <w:rsid w:val="00455BA8"/>
    <w:rsid w:val="00462584"/>
    <w:rsid w:val="00480C33"/>
    <w:rsid w:val="004C37F2"/>
    <w:rsid w:val="004E55AF"/>
    <w:rsid w:val="005221B2"/>
    <w:rsid w:val="00522948"/>
    <w:rsid w:val="00531EFB"/>
    <w:rsid w:val="00555A16"/>
    <w:rsid w:val="005815F5"/>
    <w:rsid w:val="005827DC"/>
    <w:rsid w:val="006059ED"/>
    <w:rsid w:val="00611EC2"/>
    <w:rsid w:val="00634F98"/>
    <w:rsid w:val="006639E6"/>
    <w:rsid w:val="0069193F"/>
    <w:rsid w:val="006A510E"/>
    <w:rsid w:val="006D5B4D"/>
    <w:rsid w:val="00703B9B"/>
    <w:rsid w:val="00733E93"/>
    <w:rsid w:val="00747709"/>
    <w:rsid w:val="00773BFA"/>
    <w:rsid w:val="00787C38"/>
    <w:rsid w:val="007A1DEF"/>
    <w:rsid w:val="007B712A"/>
    <w:rsid w:val="007B7A36"/>
    <w:rsid w:val="007D77BA"/>
    <w:rsid w:val="0080428E"/>
    <w:rsid w:val="008135E8"/>
    <w:rsid w:val="00862D04"/>
    <w:rsid w:val="00862F04"/>
    <w:rsid w:val="008A142F"/>
    <w:rsid w:val="008C261D"/>
    <w:rsid w:val="008D4870"/>
    <w:rsid w:val="008E30B9"/>
    <w:rsid w:val="008F5B90"/>
    <w:rsid w:val="00920C05"/>
    <w:rsid w:val="00924F19"/>
    <w:rsid w:val="00935639"/>
    <w:rsid w:val="0094046B"/>
    <w:rsid w:val="009A0D8E"/>
    <w:rsid w:val="00A42ABE"/>
    <w:rsid w:val="00A52D86"/>
    <w:rsid w:val="00A65380"/>
    <w:rsid w:val="00A942CB"/>
    <w:rsid w:val="00AA0FF2"/>
    <w:rsid w:val="00B17A05"/>
    <w:rsid w:val="00B425F1"/>
    <w:rsid w:val="00B517AD"/>
    <w:rsid w:val="00B522A6"/>
    <w:rsid w:val="00BC1BA6"/>
    <w:rsid w:val="00C833A3"/>
    <w:rsid w:val="00C83540"/>
    <w:rsid w:val="00C91DEE"/>
    <w:rsid w:val="00CA5CFF"/>
    <w:rsid w:val="00CC29AE"/>
    <w:rsid w:val="00CC4401"/>
    <w:rsid w:val="00CE7C43"/>
    <w:rsid w:val="00D048C5"/>
    <w:rsid w:val="00D11B06"/>
    <w:rsid w:val="00D45EBE"/>
    <w:rsid w:val="00D51DCC"/>
    <w:rsid w:val="00DA4F13"/>
    <w:rsid w:val="00DC48D4"/>
    <w:rsid w:val="00DD4885"/>
    <w:rsid w:val="00DD5874"/>
    <w:rsid w:val="00DD7766"/>
    <w:rsid w:val="00DD7F34"/>
    <w:rsid w:val="00DF6AB2"/>
    <w:rsid w:val="00E02A31"/>
    <w:rsid w:val="00E20CB8"/>
    <w:rsid w:val="00E300A2"/>
    <w:rsid w:val="00E37697"/>
    <w:rsid w:val="00E41073"/>
    <w:rsid w:val="00E45066"/>
    <w:rsid w:val="00E53347"/>
    <w:rsid w:val="00EE7B07"/>
    <w:rsid w:val="00EF3010"/>
    <w:rsid w:val="00EF5C0A"/>
    <w:rsid w:val="00F57129"/>
    <w:rsid w:val="00F656F6"/>
    <w:rsid w:val="00F8428B"/>
    <w:rsid w:val="00F85317"/>
    <w:rsid w:val="00F87A93"/>
    <w:rsid w:val="00FA5100"/>
    <w:rsid w:val="00F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5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9404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table" w:styleId="Mriekatabuky">
    <w:name w:val="Table Grid"/>
    <w:basedOn w:val="Normlnatabuka"/>
    <w:uiPriority w:val="39"/>
    <w:rsid w:val="0020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030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03040"/>
  </w:style>
  <w:style w:type="paragraph" w:styleId="Pta">
    <w:name w:val="footer"/>
    <w:basedOn w:val="Normlny"/>
    <w:link w:val="PtaChar"/>
    <w:uiPriority w:val="99"/>
    <w:unhideWhenUsed/>
    <w:rsid w:val="002030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PtaChar">
    <w:name w:val="Päta Char"/>
    <w:basedOn w:val="Predvolenpsmoodseku"/>
    <w:link w:val="Pta"/>
    <w:uiPriority w:val="99"/>
    <w:rsid w:val="00203040"/>
  </w:style>
  <w:style w:type="character" w:customStyle="1" w:styleId="ra">
    <w:name w:val="ra"/>
    <w:basedOn w:val="Predvolenpsmoodseku"/>
    <w:rsid w:val="00862F04"/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862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5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9404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table" w:styleId="Mriekatabuky">
    <w:name w:val="Table Grid"/>
    <w:basedOn w:val="Normlnatabuka"/>
    <w:uiPriority w:val="39"/>
    <w:rsid w:val="0020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030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03040"/>
  </w:style>
  <w:style w:type="paragraph" w:styleId="Pta">
    <w:name w:val="footer"/>
    <w:basedOn w:val="Normlny"/>
    <w:link w:val="PtaChar"/>
    <w:uiPriority w:val="99"/>
    <w:unhideWhenUsed/>
    <w:rsid w:val="002030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PtaChar">
    <w:name w:val="Päta Char"/>
    <w:basedOn w:val="Predvolenpsmoodseku"/>
    <w:link w:val="Pta"/>
    <w:uiPriority w:val="99"/>
    <w:rsid w:val="00203040"/>
  </w:style>
  <w:style w:type="character" w:customStyle="1" w:styleId="ra">
    <w:name w:val="ra"/>
    <w:basedOn w:val="Predvolenpsmoodseku"/>
    <w:rsid w:val="00862F04"/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86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1906</Words>
  <Characters>10869</Characters>
  <Application>Microsoft Office Word</Application>
  <DocSecurity>0</DocSecurity>
  <Lines>90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Skol2</cp:lastModifiedBy>
  <cp:revision>12</cp:revision>
  <cp:lastPrinted>2023-05-18T09:56:00Z</cp:lastPrinted>
  <dcterms:created xsi:type="dcterms:W3CDTF">2023-07-11T07:06:00Z</dcterms:created>
  <dcterms:modified xsi:type="dcterms:W3CDTF">2023-12-01T14:18:00Z</dcterms:modified>
</cp:coreProperties>
</file>