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E8C5A" w14:textId="5EB69F89" w:rsidR="00DB6A7B" w:rsidRPr="00CD444D" w:rsidRDefault="00DB6A7B" w:rsidP="00CD444D">
      <w:pPr>
        <w:pStyle w:val="Style8"/>
        <w:keepNext/>
        <w:keepLines/>
        <w:shd w:val="clear" w:color="auto" w:fill="auto"/>
        <w:spacing w:line="240" w:lineRule="auto"/>
        <w:ind w:right="80"/>
        <w:jc w:val="left"/>
        <w:rPr>
          <w:rStyle w:val="CharStyle9"/>
          <w:rFonts w:asciiTheme="minorHAnsi" w:hAnsiTheme="minorHAnsi" w:cs="Calibri"/>
          <w:bCs/>
          <w:color w:val="000000"/>
          <w:sz w:val="24"/>
        </w:rPr>
      </w:pPr>
      <w:bookmarkStart w:id="0" w:name="bookmark0"/>
      <w:r w:rsidRPr="00CD444D">
        <w:rPr>
          <w:rStyle w:val="CharStyle9"/>
          <w:rFonts w:asciiTheme="minorHAnsi" w:hAnsiTheme="minorHAnsi" w:cs="Calibri"/>
          <w:bCs/>
          <w:color w:val="000000"/>
          <w:sz w:val="24"/>
        </w:rPr>
        <w:t>P</w:t>
      </w:r>
      <w:r>
        <w:rPr>
          <w:rStyle w:val="CharStyle9"/>
          <w:rFonts w:asciiTheme="minorHAnsi" w:hAnsiTheme="minorHAnsi" w:cs="Calibri"/>
          <w:bCs/>
          <w:color w:val="000000"/>
          <w:sz w:val="24"/>
        </w:rPr>
        <w:t>ríloha č. 2 súťažných podkladov</w:t>
      </w:r>
    </w:p>
    <w:p w14:paraId="15941046" w14:textId="77777777" w:rsidR="00DB6A7B" w:rsidRDefault="00DB6A7B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</w:p>
    <w:p w14:paraId="2F8389A2" w14:textId="639F08B9"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 xml:space="preserve">Zmluva </w:t>
      </w:r>
      <w:bookmarkEnd w:id="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>o dielo č. ........................</w:t>
      </w:r>
    </w:p>
    <w:p w14:paraId="6443DB33" w14:textId="77777777"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Fonts w:asciiTheme="minorHAnsi" w:hAnsiTheme="minorHAnsi" w:cs="Calibri"/>
          <w:sz w:val="24"/>
          <w:szCs w:val="24"/>
        </w:rPr>
      </w:pPr>
    </w:p>
    <w:p w14:paraId="1A3D1B15" w14:textId="77777777" w:rsidR="008B66C2" w:rsidRPr="003C7F66" w:rsidRDefault="002B2F35" w:rsidP="008B66C2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</w:t>
      </w:r>
      <w:proofErr w:type="spellStart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nasl</w:t>
      </w:r>
      <w:proofErr w:type="spellEnd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zákon</w:t>
      </w:r>
      <w:bookmarkStart w:id="1" w:name="_GoBack"/>
      <w:bookmarkEnd w:id="1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a č. 513/1991 Zb. Obchodný zákonník v znení neskorších predpisov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 w:rsidR="007E5817">
        <w:rPr>
          <w:rFonts w:asciiTheme="minorHAnsi" w:hAnsiTheme="minorHAnsi" w:cstheme="minorHAnsi"/>
          <w:bCs/>
          <w:sz w:val="24"/>
          <w:szCs w:val="24"/>
        </w:rPr>
        <w:t>343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>/20</w:t>
      </w:r>
      <w:r w:rsidR="007E5817">
        <w:rPr>
          <w:rFonts w:asciiTheme="minorHAnsi" w:hAnsiTheme="minorHAnsi" w:cstheme="minorHAnsi"/>
          <w:bCs/>
          <w:sz w:val="24"/>
          <w:szCs w:val="24"/>
        </w:rPr>
        <w:t>15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 w:rsidR="007E5817"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</w:p>
    <w:p w14:paraId="3544A928" w14:textId="77777777" w:rsidR="002B2F35" w:rsidRPr="000D0555" w:rsidRDefault="002B2F35" w:rsidP="002B2F35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261A23AC" w14:textId="77777777" w:rsidR="002B2F35" w:rsidRPr="00AB375B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14:paraId="53D7438B" w14:textId="77777777"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0446FEF8" w14:textId="77777777"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32B030E8" w14:textId="77777777" w:rsidR="002B2F35" w:rsidRPr="000D0555" w:rsidRDefault="002B2F35" w:rsidP="002B2F35">
      <w:pPr>
        <w:pStyle w:val="Bezriadkovania"/>
        <w:rPr>
          <w:rStyle w:val="CharStyle10"/>
          <w:rFonts w:asciiTheme="minorHAnsi" w:hAnsiTheme="minorHAnsi" w:cs="Calibri"/>
          <w:b/>
          <w:sz w:val="24"/>
          <w:szCs w:val="24"/>
        </w:rPr>
      </w:pPr>
    </w:p>
    <w:p w14:paraId="2C5112B1" w14:textId="77777777" w:rsidR="00454B9F" w:rsidRDefault="00CA5581" w:rsidP="00454B9F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na aktualizáciu a dopracovanie dokumentácie stavby ciest, inžinierskej činnosti,  bezpečnostného auditu, CBA analýzy a výkonu 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 xml:space="preserve">odborného 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>autorského do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>hľadu stavby s</w:t>
      </w:r>
      <w:r w:rsidR="00454B9F">
        <w:rPr>
          <w:rFonts w:asciiTheme="minorHAnsi" w:hAnsiTheme="minorHAnsi" w:cstheme="minorHAnsi"/>
          <w:b/>
          <w:noProof/>
          <w:sz w:val="28"/>
          <w:szCs w:val="28"/>
        </w:rPr>
        <w:t> </w:t>
      </w:r>
      <w:bookmarkStart w:id="2" w:name="bookmark2"/>
      <w:r w:rsidR="00454B9F"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14:paraId="3D46E50C" w14:textId="77777777" w:rsidR="002B2F35" w:rsidRPr="000D0555" w:rsidRDefault="002B2F35" w:rsidP="00454B9F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454B9F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>„</w:t>
      </w:r>
      <w:r w:rsidR="00CA5581" w:rsidRPr="00454B9F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Rekonštrukcia cesty a mostov II/529 Brezno -  Č. Balog a III/2724 (52612) Kokava nad Rimavicou-Utekáč </w:t>
      </w:r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>“</w:t>
      </w:r>
      <w:bookmarkEnd w:id="2"/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 xml:space="preserve"> (ďalej iba „stavba“ )</w:t>
      </w:r>
    </w:p>
    <w:p w14:paraId="63CDC18B" w14:textId="77777777"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  <w:b w:val="0"/>
          <w:bCs w:val="0"/>
        </w:rPr>
        <w:t>( ďalej iba „Zmluva“ )</w:t>
      </w:r>
    </w:p>
    <w:p w14:paraId="6786D693" w14:textId="77777777" w:rsidR="002B2F35" w:rsidRPr="000D0555" w:rsidRDefault="002B2F35" w:rsidP="002B2F35">
      <w:pPr>
        <w:pStyle w:val="Bezriadkovania"/>
        <w:jc w:val="center"/>
        <w:rPr>
          <w:rStyle w:val="CharStyle10"/>
          <w:rFonts w:asciiTheme="minorHAnsi" w:hAnsiTheme="minorHAnsi" w:cs="Calibri"/>
          <w:sz w:val="24"/>
          <w:szCs w:val="24"/>
        </w:rPr>
      </w:pPr>
    </w:p>
    <w:p w14:paraId="3AE2A084" w14:textId="77777777"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D0555">
        <w:rPr>
          <w:rStyle w:val="CharStyle13"/>
          <w:rFonts w:asciiTheme="minorHAnsi" w:hAnsiTheme="minorHAnsi" w:cs="Calibri"/>
          <w:b w:val="0"/>
        </w:rPr>
        <w:t xml:space="preserve"> </w:t>
      </w:r>
      <w:r w:rsidRPr="000D0555">
        <w:rPr>
          <w:rStyle w:val="CharStyle13"/>
          <w:rFonts w:asciiTheme="minorHAnsi" w:hAnsiTheme="minorHAnsi" w:cs="Calibri"/>
          <w:b w:val="0"/>
          <w:bCs w:val="0"/>
        </w:rPr>
        <w:t>medzi týmito zmluvnými stranami:</w:t>
      </w:r>
    </w:p>
    <w:p w14:paraId="2334BD00" w14:textId="77777777"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14:paraId="394362B2" w14:textId="77777777" w:rsidR="002B2F35" w:rsidRPr="000D0555" w:rsidRDefault="002B2F35" w:rsidP="002B2F35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Objednávateľ: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>Banskobystrický samosprávny kraj</w:t>
      </w:r>
    </w:p>
    <w:p w14:paraId="692E1B42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Námestie SNP č. 23, 974 01 Banská Bystrica</w:t>
      </w:r>
    </w:p>
    <w:p w14:paraId="28D88F97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samosprávny kraj</w:t>
      </w:r>
    </w:p>
    <w:p w14:paraId="17095AD1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Ing. Ján Lunter, predseda Banskobystrického samosprávneho kraja</w:t>
      </w:r>
    </w:p>
    <w:p w14:paraId="5CEDB7ED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26B5DB30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29A67CFB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73157A07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19F75E60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37828100</w:t>
      </w:r>
    </w:p>
    <w:p w14:paraId="41EC37DB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2021627333</w:t>
      </w:r>
    </w:p>
    <w:p w14:paraId="1E27A221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DPH:</w:t>
      </w:r>
    </w:p>
    <w:p w14:paraId="71839018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Štátna pokladnica</w:t>
      </w:r>
    </w:p>
    <w:p w14:paraId="5F3BED31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SK92 8180 0000 0070 0038 9679</w:t>
      </w:r>
    </w:p>
    <w:p w14:paraId="1907500A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048/4325111, 048/4355527, 048/4325609</w:t>
      </w:r>
    </w:p>
    <w:p w14:paraId="48963DF0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</w:p>
    <w:p w14:paraId="46D303C4" w14:textId="77777777" w:rsidR="002B2F35" w:rsidRPr="000D0555" w:rsidRDefault="002B2F35" w:rsidP="002B2F35">
      <w:pPr>
        <w:ind w:hanging="284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</w:rPr>
        <w:tab/>
      </w:r>
    </w:p>
    <w:p w14:paraId="28445F67" w14:textId="77777777" w:rsidR="002B2F35" w:rsidRPr="000D0555" w:rsidRDefault="002B2F35" w:rsidP="002B2F35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</w:rPr>
        <w:t>za účasti Stavebníka: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>Banskobystrická regionálna správa ciest, a. s.</w:t>
      </w:r>
    </w:p>
    <w:p w14:paraId="620CCD28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Majerská cesta č. 94, 974 69 Banská Bystrica</w:t>
      </w:r>
    </w:p>
    <w:p w14:paraId="20275019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akciová spoločnosť</w:t>
      </w:r>
    </w:p>
    <w:p w14:paraId="1F389D62" w14:textId="77777777" w:rsidR="002B2F35" w:rsidRPr="000D0555" w:rsidRDefault="002B2F35" w:rsidP="002B2F35">
      <w:pPr>
        <w:ind w:left="720" w:hanging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Ing. Ján </w:t>
      </w:r>
      <w:proofErr w:type="spellStart"/>
      <w:r w:rsidRPr="000D0555">
        <w:rPr>
          <w:rFonts w:asciiTheme="minorHAnsi" w:hAnsiTheme="minorHAnsi" w:cs="Calibri"/>
        </w:rPr>
        <w:t>Butkovský</w:t>
      </w:r>
      <w:proofErr w:type="spellEnd"/>
      <w:r w:rsidRPr="000D0555">
        <w:rPr>
          <w:rFonts w:asciiTheme="minorHAnsi" w:hAnsiTheme="minorHAnsi" w:cs="Calibri"/>
        </w:rPr>
        <w:t xml:space="preserve">, predseda predstavenstva, JUDr. Drahomír Ivan,   </w:t>
      </w:r>
    </w:p>
    <w:p w14:paraId="59FA8B52" w14:textId="77777777" w:rsidR="002B2F35" w:rsidRPr="000D0555" w:rsidRDefault="002B2F35" w:rsidP="002B2F35">
      <w:pPr>
        <w:ind w:left="720" w:hanging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                                       podpredseda predstavenstva</w:t>
      </w:r>
    </w:p>
    <w:p w14:paraId="7BBFB701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04DCA8FD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204B9CB2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0FC727A4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66488349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36836567</w:t>
      </w:r>
    </w:p>
    <w:p w14:paraId="06E17704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2022451189</w:t>
      </w:r>
    </w:p>
    <w:p w14:paraId="129F92B9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SK2022451189</w:t>
      </w:r>
    </w:p>
    <w:p w14:paraId="0ECC7483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VÚB, a. s. pobočka Banská Bystrica</w:t>
      </w:r>
    </w:p>
    <w:p w14:paraId="549E8CFF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lastRenderedPageBreak/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SK82 0200 0000 0021 8394 4256</w:t>
      </w:r>
    </w:p>
    <w:p w14:paraId="6193F072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</w:p>
    <w:p w14:paraId="037C2F24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hyperlink r:id="rId7" w:history="1">
        <w:r w:rsidRPr="000D0555">
          <w:rPr>
            <w:rStyle w:val="Hypertextovprepojenie"/>
            <w:rFonts w:asciiTheme="minorHAnsi" w:hAnsiTheme="minorHAnsi" w:cs="Calibri"/>
          </w:rPr>
          <w:t>sekretariat@bbrsc.sk</w:t>
        </w:r>
      </w:hyperlink>
      <w:r w:rsidRPr="000D0555">
        <w:rPr>
          <w:rFonts w:asciiTheme="minorHAnsi" w:hAnsiTheme="minorHAnsi" w:cs="Calibri"/>
        </w:rPr>
        <w:t xml:space="preserve">, </w:t>
      </w:r>
      <w:hyperlink r:id="rId8" w:history="1">
        <w:r w:rsidRPr="000D0555">
          <w:rPr>
            <w:rStyle w:val="Hypertextovprepojenie"/>
            <w:rFonts w:asciiTheme="minorHAnsi" w:hAnsiTheme="minorHAnsi" w:cs="Calibri"/>
          </w:rPr>
          <w:t>predstavenstvo@bbrsc.sk</w:t>
        </w:r>
      </w:hyperlink>
      <w:r w:rsidRPr="000D0555">
        <w:rPr>
          <w:rFonts w:asciiTheme="minorHAnsi" w:hAnsiTheme="minorHAnsi" w:cs="Calibri"/>
        </w:rPr>
        <w:t xml:space="preserve"> </w:t>
      </w:r>
    </w:p>
    <w:p w14:paraId="4E2936DE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</w:p>
    <w:p w14:paraId="1E2AC4BB" w14:textId="77777777" w:rsidR="002B2F35" w:rsidRPr="000D0555" w:rsidRDefault="002B2F35" w:rsidP="002B2F35">
      <w:pPr>
        <w:tabs>
          <w:tab w:val="left" w:pos="284"/>
        </w:tabs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(ďalej iba „</w:t>
      </w:r>
      <w:r w:rsidRPr="000D0555">
        <w:rPr>
          <w:rFonts w:asciiTheme="minorHAnsi" w:hAnsiTheme="minorHAnsi" w:cs="Calibri"/>
          <w:b/>
        </w:rPr>
        <w:t>objednávateľ</w:t>
      </w:r>
      <w:r w:rsidRPr="000D0555">
        <w:rPr>
          <w:rFonts w:asciiTheme="minorHAnsi" w:hAnsiTheme="minorHAnsi" w:cs="Calibri"/>
        </w:rPr>
        <w:t xml:space="preserve">“ </w:t>
      </w:r>
      <w:r w:rsidR="00313EA5">
        <w:rPr>
          <w:rFonts w:asciiTheme="minorHAnsi" w:hAnsiTheme="minorHAnsi" w:cs="Calibri"/>
        </w:rPr>
        <w:t xml:space="preserve">a </w:t>
      </w:r>
      <w:r w:rsidR="00313EA5" w:rsidRPr="00313EA5">
        <w:rPr>
          <w:rFonts w:asciiTheme="minorHAnsi" w:hAnsiTheme="minorHAnsi" w:cs="Calibri"/>
          <w:b/>
        </w:rPr>
        <w:t>„stavebník“</w:t>
      </w:r>
      <w:r w:rsidR="00313EA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 xml:space="preserve">v príslušnom gramatickom tvare) </w:t>
      </w:r>
    </w:p>
    <w:p w14:paraId="69CA0ADB" w14:textId="77777777" w:rsidR="002B2F35" w:rsidRPr="000D0555" w:rsidRDefault="002B2F35" w:rsidP="002B2F35">
      <w:pPr>
        <w:jc w:val="both"/>
        <w:rPr>
          <w:rFonts w:asciiTheme="minorHAnsi" w:hAnsiTheme="minorHAnsi" w:cs="Calibri"/>
          <w:bCs/>
          <w:color w:val="365F91"/>
        </w:rPr>
      </w:pPr>
    </w:p>
    <w:p w14:paraId="070F53FF" w14:textId="77777777" w:rsidR="002B2F35" w:rsidRPr="000D0555" w:rsidRDefault="002B2F35" w:rsidP="002B2F35">
      <w:pPr>
        <w:jc w:val="both"/>
        <w:rPr>
          <w:rFonts w:asciiTheme="minorHAnsi" w:hAnsiTheme="minorHAnsi" w:cs="Calibri"/>
          <w:bCs/>
        </w:rPr>
      </w:pPr>
      <w:r w:rsidRPr="000D0555">
        <w:rPr>
          <w:rFonts w:asciiTheme="minorHAnsi" w:hAnsiTheme="minorHAnsi" w:cs="Calibri"/>
          <w:b/>
          <w:iCs/>
          <w:lang w:eastAsia="cs-CZ"/>
        </w:rPr>
        <w:t>Zhotoviteľ: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 xml:space="preserve"> </w:t>
      </w:r>
      <w:r w:rsidRPr="000D0555">
        <w:rPr>
          <w:rFonts w:asciiTheme="minorHAnsi" w:hAnsiTheme="minorHAnsi" w:cs="Calibri"/>
          <w:bCs/>
        </w:rPr>
        <w:tab/>
      </w:r>
    </w:p>
    <w:p w14:paraId="72160858" w14:textId="77777777" w:rsidR="002B2F35" w:rsidRPr="000D0555" w:rsidRDefault="002B2F35" w:rsidP="002B2F35">
      <w:pPr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524B0656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233F0083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43037150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761EEE17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1BA0D501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04184987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32C9826E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779D8D40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7240C18A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 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394DBD8D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766D8BC8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63987562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</w:p>
    <w:p w14:paraId="6ADC2902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</w:p>
    <w:p w14:paraId="1B1E2DF6" w14:textId="77777777"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 </w:t>
      </w:r>
    </w:p>
    <w:p w14:paraId="6FD5F022" w14:textId="77777777" w:rsidR="002B2F35" w:rsidRPr="000D0555" w:rsidRDefault="002B2F35" w:rsidP="002B2F35">
      <w:pPr>
        <w:jc w:val="both"/>
        <w:rPr>
          <w:rFonts w:asciiTheme="minorHAnsi" w:hAnsiTheme="minorHAnsi" w:cs="Calibri"/>
          <w:i/>
          <w:lang w:eastAsia="cs-CZ"/>
        </w:rPr>
      </w:pPr>
      <w:r w:rsidRPr="000D0555">
        <w:rPr>
          <w:rFonts w:asciiTheme="minorHAnsi" w:hAnsiTheme="minorHAnsi" w:cs="Calibri"/>
        </w:rPr>
        <w:t xml:space="preserve">(ďalej iba </w:t>
      </w:r>
      <w:r w:rsidRPr="000D0555">
        <w:rPr>
          <w:rFonts w:asciiTheme="minorHAnsi" w:hAnsiTheme="minorHAnsi" w:cs="Calibri"/>
          <w:b/>
        </w:rPr>
        <w:t>„zhotoviteľ“</w:t>
      </w:r>
      <w:r w:rsidRPr="000D0555">
        <w:rPr>
          <w:rFonts w:asciiTheme="minorHAnsi" w:hAnsiTheme="minorHAnsi" w:cs="Calibri"/>
        </w:rPr>
        <w:t xml:space="preserve"> v príslušnom gramatickom tvare a spolu s objednávateľom ďalej iba</w:t>
      </w:r>
      <w:r w:rsidRPr="000D0555">
        <w:rPr>
          <w:rFonts w:asciiTheme="minorHAnsi" w:hAnsiTheme="minorHAnsi" w:cs="Calibri"/>
          <w:i/>
          <w:lang w:eastAsia="cs-CZ"/>
        </w:rPr>
        <w:t xml:space="preserve"> </w:t>
      </w:r>
      <w:r w:rsidRPr="000D0555">
        <w:rPr>
          <w:rFonts w:asciiTheme="minorHAnsi" w:hAnsiTheme="minorHAnsi" w:cs="Calibri"/>
          <w:b/>
        </w:rPr>
        <w:t>„zmluvné strany</w:t>
      </w:r>
      <w:r w:rsidRPr="000D0555">
        <w:rPr>
          <w:rFonts w:asciiTheme="minorHAnsi" w:hAnsiTheme="minorHAnsi" w:cs="Calibri"/>
          <w:b/>
          <w:bCs/>
        </w:rPr>
        <w:t>“</w:t>
      </w:r>
      <w:r w:rsidRPr="000D0555">
        <w:rPr>
          <w:rFonts w:asciiTheme="minorHAnsi" w:hAnsiTheme="minorHAnsi" w:cs="Calibri"/>
        </w:rPr>
        <w:t xml:space="preserve"> v príslušnom gramatickom tvare) </w:t>
      </w:r>
    </w:p>
    <w:p w14:paraId="7D6A4A46" w14:textId="77777777" w:rsidR="002B2F35" w:rsidRPr="000D0555" w:rsidRDefault="002B2F35" w:rsidP="002B2F35">
      <w:pPr>
        <w:jc w:val="both"/>
        <w:rPr>
          <w:rFonts w:asciiTheme="minorHAnsi" w:hAnsiTheme="minorHAnsi"/>
          <w:bCs/>
        </w:rPr>
      </w:pPr>
    </w:p>
    <w:p w14:paraId="71B05E6E" w14:textId="77777777" w:rsidR="002B2F35" w:rsidRPr="000D0555" w:rsidRDefault="002B2F35" w:rsidP="002B2F35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I.</w:t>
      </w:r>
    </w:p>
    <w:p w14:paraId="16239DAC" w14:textId="77777777"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P</w:t>
      </w:r>
      <w:r w:rsidR="00C9421D">
        <w:rPr>
          <w:rFonts w:asciiTheme="minorHAnsi" w:hAnsiTheme="minorHAnsi" w:cs="Calibri"/>
          <w:b/>
          <w:iCs/>
          <w:lang w:eastAsia="cs-CZ"/>
        </w:rPr>
        <w:t>REDMET ZMLUVY</w:t>
      </w:r>
    </w:p>
    <w:p w14:paraId="6F647EC3" w14:textId="545D7E6E" w:rsidR="002B2F35" w:rsidRPr="000D0555" w:rsidRDefault="002B2F35" w:rsidP="002B2F35">
      <w:pPr>
        <w:pStyle w:val="Odsekzoznamu"/>
        <w:numPr>
          <w:ilvl w:val="0"/>
          <w:numId w:val="1"/>
        </w:numPr>
        <w:suppressAutoHyphens/>
        <w:snapToGrid w:val="0"/>
        <w:spacing w:after="100" w:afterAutospacing="1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Zhotoviteľ sa zaväzuje v dohodnutom čase, mieste a podľa ostatných podmienok Zmluvy, najmä v rozsahu a obsahu špecifikovanom v Prílohe č. 1 </w:t>
      </w:r>
      <w:r w:rsidR="00733E12">
        <w:rPr>
          <w:rFonts w:asciiTheme="minorHAnsi" w:hAnsiTheme="minorHAnsi" w:cs="Calibri"/>
        </w:rPr>
        <w:t>Z</w:t>
      </w:r>
      <w:r w:rsidRPr="000D0555">
        <w:rPr>
          <w:rFonts w:asciiTheme="minorHAnsi" w:hAnsiTheme="minorHAnsi" w:cs="Calibri"/>
        </w:rPr>
        <w:t>mluv</w:t>
      </w:r>
      <w:r w:rsidR="00733E12">
        <w:rPr>
          <w:rFonts w:asciiTheme="minorHAnsi" w:hAnsiTheme="minorHAnsi" w:cs="Calibri"/>
        </w:rPr>
        <w:t>y</w:t>
      </w:r>
      <w:r w:rsidRPr="000D0555">
        <w:rPr>
          <w:rFonts w:asciiTheme="minorHAnsi" w:hAnsiTheme="minorHAnsi" w:cs="Calibri"/>
        </w:rPr>
        <w:t>, na svoje náklady, na svoje nebezpečenstvo a podľa pokynov objednávateľa vykonať a objednávateľovi odovzdať Dielo vymedzené v  článku II. Zmluvy.</w:t>
      </w:r>
    </w:p>
    <w:p w14:paraId="7D5FF047" w14:textId="77777777" w:rsidR="002B2F35" w:rsidRPr="000D0555" w:rsidRDefault="002B2F35" w:rsidP="002B2F35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sa zaväzuje riadne a včas odovzdané Dielo prevziať spôsobom dohodnutým v Zmluve a zaplatiť zaň Cenu dohodnutú v článku V. Zmluvy.  </w:t>
      </w:r>
    </w:p>
    <w:p w14:paraId="6491D44B" w14:textId="77777777" w:rsidR="002B2F35" w:rsidRPr="000D0555" w:rsidRDefault="002B2F35" w:rsidP="002B2F35">
      <w:pPr>
        <w:pStyle w:val="Odsekzoznamu"/>
        <w:suppressAutoHyphens/>
        <w:snapToGrid w:val="0"/>
        <w:ind w:left="720"/>
        <w:jc w:val="both"/>
        <w:rPr>
          <w:rFonts w:asciiTheme="minorHAnsi" w:hAnsiTheme="minorHAnsi" w:cs="Calibri"/>
        </w:rPr>
      </w:pPr>
    </w:p>
    <w:p w14:paraId="498A2EDE" w14:textId="77777777"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II.</w:t>
      </w:r>
    </w:p>
    <w:p w14:paraId="5534CA85" w14:textId="77777777" w:rsidR="00C9421D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D</w:t>
      </w:r>
      <w:r w:rsidR="00C9421D">
        <w:rPr>
          <w:rFonts w:asciiTheme="minorHAnsi" w:hAnsiTheme="minorHAnsi" w:cs="Calibri"/>
          <w:b/>
        </w:rPr>
        <w:t>IELO</w:t>
      </w:r>
    </w:p>
    <w:p w14:paraId="654A4248" w14:textId="77777777"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členenie a rozsah Diela, Všeobecné požiadavky na Dielo</w:t>
      </w:r>
    </w:p>
    <w:p w14:paraId="6CDDA88F" w14:textId="77777777"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</w:p>
    <w:p w14:paraId="0E985F14" w14:textId="77777777" w:rsidR="002B2F35" w:rsidRPr="000D0555" w:rsidRDefault="002B2F35" w:rsidP="002B2F35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Dielom sa na účely Zmluvy rozumie </w:t>
      </w:r>
      <w:r w:rsidR="00313EA5">
        <w:rPr>
          <w:rFonts w:asciiTheme="minorHAnsi" w:hAnsiTheme="minorHAnsi" w:cs="Calibri"/>
        </w:rPr>
        <w:t>zmluvné činnosti</w:t>
      </w:r>
      <w:r w:rsidR="002749C9">
        <w:rPr>
          <w:rFonts w:asciiTheme="minorHAnsi" w:hAnsiTheme="minorHAnsi" w:cs="Calibri"/>
        </w:rPr>
        <w:t xml:space="preserve"> a </w:t>
      </w:r>
      <w:r w:rsidRPr="000D0555">
        <w:rPr>
          <w:rFonts w:asciiTheme="minorHAnsi" w:hAnsiTheme="minorHAnsi" w:cs="Calibri"/>
        </w:rPr>
        <w:t xml:space="preserve">vypracovanie: </w:t>
      </w:r>
    </w:p>
    <w:p w14:paraId="06842FC0" w14:textId="77777777"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14:paraId="1828960B" w14:textId="77777777"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a/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stavebného zámeru (DSZ)</w:t>
      </w:r>
      <w:r w:rsidRPr="000D0555">
        <w:rPr>
          <w:rFonts w:asciiTheme="minorHAnsi" w:hAnsiTheme="minorHAnsi" w:cs="Calibri"/>
          <w:noProof/>
        </w:rPr>
        <w:t xml:space="preserve"> - Zhotoviteľ je povinný vypracovať DSZ podľa zákona č. 254/1998 Z.z. o verejných prácach s obsahom podľa prílohy č. 2 vyhlášky 83/2008 Z. z., s protokolom o vykonaní štátnej expertízy,</w:t>
      </w:r>
    </w:p>
    <w:p w14:paraId="6810EDCC" w14:textId="77777777"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</w:p>
    <w:p w14:paraId="6C7FA816" w14:textId="77777777" w:rsidR="002B2F3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b/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na stavebné povolenie s náležitosťami dokumentácie na realizáciu stavby (DSP s DRS)</w:t>
      </w:r>
      <w:r w:rsidRPr="000D0555">
        <w:rPr>
          <w:rFonts w:asciiTheme="minorHAnsi" w:hAnsiTheme="minorHAnsi" w:cs="Calibri"/>
          <w:noProof/>
        </w:rPr>
        <w:t xml:space="preserve"> – </w:t>
      </w:r>
    </w:p>
    <w:p w14:paraId="7860534B" w14:textId="77777777" w:rsidR="00E75696" w:rsidRPr="00C25E64" w:rsidRDefault="00E75696" w:rsidP="00C25E64">
      <w:pPr>
        <w:ind w:left="360"/>
        <w:jc w:val="both"/>
        <w:rPr>
          <w:rFonts w:asciiTheme="minorHAnsi" w:hAnsiTheme="minorHAnsi" w:cstheme="minorHAnsi"/>
          <w:noProof/>
        </w:rPr>
      </w:pPr>
      <w:r w:rsidRPr="00C25E64">
        <w:rPr>
          <w:rFonts w:asciiTheme="minorHAnsi" w:hAnsiTheme="minorHAnsi" w:cstheme="minorHAnsi"/>
          <w:noProof/>
        </w:rPr>
        <w:t xml:space="preserve">V rámci stupňa dokumentácie DSP v DRS zhotoviteľ </w:t>
      </w:r>
      <w:r w:rsidRPr="00C25E64">
        <w:rPr>
          <w:rFonts w:asciiTheme="minorHAnsi" w:hAnsiTheme="minorHAnsi" w:cstheme="minorHAnsi"/>
          <w:noProof/>
          <w:u w:val="single"/>
        </w:rPr>
        <w:t>v nevyhnutnej miere</w:t>
      </w:r>
      <w:r w:rsidRPr="00C25E64">
        <w:rPr>
          <w:rFonts w:asciiTheme="minorHAnsi" w:hAnsiTheme="minorHAnsi" w:cstheme="minorHAnsi"/>
          <w:noProof/>
        </w:rPr>
        <w:t xml:space="preserve"> aktualizuje a vypracuje </w:t>
      </w:r>
      <w:r w:rsidR="00C25E64">
        <w:rPr>
          <w:rFonts w:asciiTheme="minorHAnsi" w:hAnsiTheme="minorHAnsi" w:cstheme="minorHAnsi"/>
          <w:noProof/>
        </w:rPr>
        <w:t>dokumentáciu pre územné rozhodnutie (</w:t>
      </w:r>
      <w:r w:rsidR="00C25E64" w:rsidRPr="00C25E64">
        <w:rPr>
          <w:rFonts w:asciiTheme="minorHAnsi" w:hAnsiTheme="minorHAnsi" w:cstheme="minorHAnsi"/>
          <w:noProof/>
        </w:rPr>
        <w:t>DUR</w:t>
      </w:r>
      <w:r w:rsidR="00C25E64">
        <w:rPr>
          <w:rFonts w:asciiTheme="minorHAnsi" w:hAnsiTheme="minorHAnsi" w:cstheme="minorHAnsi"/>
          <w:noProof/>
        </w:rPr>
        <w:t>)</w:t>
      </w:r>
      <w:r w:rsidR="00C25E64" w:rsidRPr="00C25E64">
        <w:rPr>
          <w:rFonts w:asciiTheme="minorHAnsi" w:hAnsiTheme="minorHAnsi" w:cstheme="minorHAnsi"/>
          <w:noProof/>
        </w:rPr>
        <w:t xml:space="preserve"> na </w:t>
      </w:r>
      <w:r w:rsidRPr="00C25E64">
        <w:rPr>
          <w:rFonts w:asciiTheme="minorHAnsi" w:hAnsiTheme="minorHAnsi" w:cstheme="minorHAnsi"/>
          <w:noProof/>
        </w:rPr>
        <w:t>stavebné objekty, ktoré podľa stavebného zákona (č. 50/1976) podliehajú územné</w:t>
      </w:r>
      <w:r w:rsidR="00C25E64" w:rsidRPr="00C25E64">
        <w:rPr>
          <w:rFonts w:asciiTheme="minorHAnsi" w:hAnsiTheme="minorHAnsi" w:cstheme="minorHAnsi"/>
          <w:noProof/>
        </w:rPr>
        <w:t>m</w:t>
      </w:r>
      <w:r w:rsidRPr="00C25E64">
        <w:rPr>
          <w:rFonts w:asciiTheme="minorHAnsi" w:hAnsiTheme="minorHAnsi" w:cstheme="minorHAnsi"/>
          <w:noProof/>
        </w:rPr>
        <w:t>u rozhodnutiu.</w:t>
      </w:r>
    </w:p>
    <w:p w14:paraId="22685577" w14:textId="77777777" w:rsidR="00C25E64" w:rsidRDefault="00C25E64" w:rsidP="00E75696">
      <w:pPr>
        <w:ind w:firstLine="360"/>
        <w:rPr>
          <w:rFonts w:asciiTheme="minorHAnsi" w:hAnsiTheme="minorHAnsi" w:cstheme="minorHAnsi"/>
          <w:noProof/>
          <w:u w:val="single"/>
        </w:rPr>
      </w:pPr>
    </w:p>
    <w:p w14:paraId="17A37B64" w14:textId="77777777" w:rsidR="00E75696" w:rsidRPr="00C25E64" w:rsidRDefault="00C25E64" w:rsidP="00E75696">
      <w:pPr>
        <w:ind w:firstLine="360"/>
        <w:rPr>
          <w:rFonts w:asciiTheme="minorHAnsi" w:hAnsiTheme="minorHAnsi" w:cstheme="minorHAnsi"/>
          <w:noProof/>
          <w:u w:val="single"/>
        </w:rPr>
      </w:pPr>
      <w:r>
        <w:rPr>
          <w:rFonts w:asciiTheme="minorHAnsi" w:hAnsiTheme="minorHAnsi" w:cstheme="minorHAnsi"/>
          <w:noProof/>
          <w:u w:val="single"/>
        </w:rPr>
        <w:lastRenderedPageBreak/>
        <w:t>Skladba</w:t>
      </w:r>
      <w:r w:rsidR="00E75696" w:rsidRPr="00C25E64">
        <w:rPr>
          <w:rFonts w:asciiTheme="minorHAnsi" w:hAnsiTheme="minorHAnsi" w:cstheme="minorHAnsi"/>
          <w:noProof/>
          <w:u w:val="single"/>
        </w:rPr>
        <w:t xml:space="preserve"> DSP s</w:t>
      </w:r>
      <w:r>
        <w:rPr>
          <w:rFonts w:asciiTheme="minorHAnsi" w:hAnsiTheme="minorHAnsi" w:cstheme="minorHAnsi"/>
          <w:noProof/>
          <w:u w:val="single"/>
        </w:rPr>
        <w:t> </w:t>
      </w:r>
      <w:r w:rsidR="00E75696" w:rsidRPr="00C25E64">
        <w:rPr>
          <w:rFonts w:asciiTheme="minorHAnsi" w:hAnsiTheme="minorHAnsi" w:cstheme="minorHAnsi"/>
          <w:noProof/>
          <w:u w:val="single"/>
        </w:rPr>
        <w:t>DRS</w:t>
      </w:r>
      <w:r>
        <w:rPr>
          <w:rFonts w:asciiTheme="minorHAnsi" w:hAnsiTheme="minorHAnsi" w:cstheme="minorHAnsi"/>
          <w:noProof/>
          <w:u w:val="single"/>
        </w:rPr>
        <w:t xml:space="preserve"> je nasledovná</w:t>
      </w:r>
      <w:r w:rsidR="00E75696" w:rsidRPr="00C25E64">
        <w:rPr>
          <w:rFonts w:asciiTheme="minorHAnsi" w:hAnsiTheme="minorHAnsi" w:cstheme="minorHAnsi"/>
          <w:noProof/>
          <w:u w:val="single"/>
        </w:rPr>
        <w:t>:</w:t>
      </w:r>
    </w:p>
    <w:p w14:paraId="75C177E7" w14:textId="77777777" w:rsidR="00C25E64" w:rsidRDefault="00E75696" w:rsidP="00E75696">
      <w:pPr>
        <w:widowControl/>
        <w:numPr>
          <w:ilvl w:val="0"/>
          <w:numId w:val="13"/>
        </w:numPr>
        <w:spacing w:after="1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Sprievodná správa</w:t>
      </w:r>
    </w:p>
    <w:p w14:paraId="1A21CB30" w14:textId="77777777" w:rsidR="00E75696" w:rsidRPr="00C25E64" w:rsidRDefault="00E75696" w:rsidP="00E75696">
      <w:pPr>
        <w:widowControl/>
        <w:numPr>
          <w:ilvl w:val="0"/>
          <w:numId w:val="13"/>
        </w:numPr>
        <w:spacing w:after="1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Celková situácia stavby</w:t>
      </w:r>
    </w:p>
    <w:p w14:paraId="1D7CA411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C.1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Koordinačný výkres stavby pre SO-01 až SO-04</w:t>
      </w:r>
    </w:p>
    <w:p w14:paraId="51AED96C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C.2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Koordinačný výkres stavby pre SO-05 až SO-11</w:t>
      </w:r>
    </w:p>
    <w:p w14:paraId="3BD7D562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D. Písomnosti a výkresy objektov</w:t>
      </w:r>
    </w:p>
    <w:p w14:paraId="6221DF93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D.1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Písomnosti a výkresy objektov pre most na ceste II/529 ev.č. 529-009, Čierny Balog</w:t>
      </w:r>
    </w:p>
    <w:p w14:paraId="488AF57A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SO-01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Most ev.č. 529-009</w:t>
      </w:r>
    </w:p>
    <w:p w14:paraId="15F81274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SO-02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Úprava cesty II/529</w:t>
      </w:r>
    </w:p>
    <w:p w14:paraId="68E8AA67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SO-03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Prekládka elektrického vedeniea VN</w:t>
      </w:r>
    </w:p>
    <w:p w14:paraId="40DE2F73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SO-04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Plán organizácie výstavby</w:t>
      </w:r>
    </w:p>
    <w:p w14:paraId="26CF1630" w14:textId="77777777" w:rsidR="00E75696" w:rsidRPr="00C25E64" w:rsidRDefault="00E75696" w:rsidP="00E75696">
      <w:pPr>
        <w:tabs>
          <w:tab w:val="left" w:pos="993"/>
        </w:tabs>
        <w:ind w:left="987" w:hanging="42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D.2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Písomnosti a výkresy objektov pre cestu II/529 v km 13,659-17,836, km 17,836-31.600, km 31,600-37,900</w:t>
      </w:r>
    </w:p>
    <w:p w14:paraId="7192E6E2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SO-05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Cesta II/529 v km 17,836-31.600 (vybraté úseky)</w:t>
      </w:r>
    </w:p>
    <w:p w14:paraId="2BB055D4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SO-05a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Cesta II/529 Hranica okr. DT/BR – križovatka Sihla, stavebné úpravy cesty v km 13,659-17,836</w:t>
      </w:r>
    </w:p>
    <w:p w14:paraId="26D964E2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SO-05b</w:t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ab/>
        <w:t>Cesta II/529 Čierny Balog-Brezno,v km 31,600-37,900 (vybraté úseky)</w:t>
      </w:r>
    </w:p>
    <w:p w14:paraId="7CFFF4C9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SO-06</w:t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ab/>
        <w:t>Rekonštrukica mostu ev.č. 529-008</w:t>
      </w:r>
    </w:p>
    <w:p w14:paraId="025EB630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SO-06a Obnova mostov ev.č. 529-010, ev.č. 529-011, ev.č. 529-013, ev.č. 529-014, ev.č. 529-015</w:t>
      </w:r>
    </w:p>
    <w:p w14:paraId="068009F6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D.3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Písomnosti a výkresy objektov pre cestu III/52612 (2724) v km  0,000-19,770</w:t>
      </w:r>
    </w:p>
    <w:p w14:paraId="790AD086" w14:textId="77777777" w:rsidR="00E75696" w:rsidRPr="00C25E64" w:rsidRDefault="00E75696" w:rsidP="00E75696">
      <w:pPr>
        <w:ind w:left="1410" w:hanging="705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SO-07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Cesta  III/52612 (2724) Kokava n/Rimavicou, stavebné úpravy cesty v km 0,000-14,159 (vybraté úseky)</w:t>
      </w:r>
    </w:p>
    <w:p w14:paraId="2EEE9151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SO-08.1 Pripojenie cesty III/52612 (2724) na most ev.č. 52612-4</w:t>
      </w:r>
    </w:p>
    <w:p w14:paraId="1149A9AB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SO-08.2 Pripojenie cesty III/52612 (2724) na most ev.č. 52612-5</w:t>
      </w:r>
    </w:p>
    <w:p w14:paraId="51FEC569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SO-09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Cesta III/52612 (2724) Utekáč-Sihla, stavebné úpravy cesty v km 14,159-19,770</w:t>
      </w:r>
    </w:p>
    <w:p w14:paraId="35E82124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SO-10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Sanácia zosuvu na ceste III/52612 (2724), v km 15,537-15,599</w:t>
      </w:r>
    </w:p>
    <w:p w14:paraId="254C2D4F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D.4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 xml:space="preserve">Písomnosti a výkresy mostných objektov na ceste III/52612 (2724) </w:t>
      </w:r>
    </w:p>
    <w:p w14:paraId="7672F142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SO-11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Obnova a rekonštrukcia mostov na ceste III/52612 (2724)</w:t>
      </w:r>
    </w:p>
    <w:p w14:paraId="329E6EB5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SO-11.1 Obnova mostov ev.č. 52612-4, ev.č. 52612-5, ev.č. 52612-6</w:t>
      </w:r>
    </w:p>
    <w:p w14:paraId="0309E7CE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  <w:t>SO-11.2</w:t>
      </w:r>
      <w:r w:rsidR="00C25E64" w:rsidRPr="00C25E64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C25E64">
        <w:rPr>
          <w:rFonts w:asciiTheme="minorHAnsi" w:hAnsiTheme="minorHAnsi" w:cstheme="minorHAnsi"/>
          <w:noProof/>
          <w:sz w:val="20"/>
          <w:szCs w:val="20"/>
        </w:rPr>
        <w:t>Reoknštrukcia mosta ev.č. 52612-7</w:t>
      </w:r>
    </w:p>
    <w:p w14:paraId="2E0E7958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SO-11.3</w:t>
      </w:r>
      <w:r w:rsidR="00C25E64" w:rsidRPr="00C25E64">
        <w:rPr>
          <w:rFonts w:asciiTheme="minorHAnsi" w:hAnsiTheme="minorHAnsi" w:cstheme="minorHAnsi"/>
          <w:i/>
          <w:noProof/>
          <w:sz w:val="20"/>
          <w:szCs w:val="20"/>
        </w:rPr>
        <w:t xml:space="preserve"> </w:t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Obnova mostov ev.č. č 2724-01, ev.č.2724-03</w:t>
      </w:r>
    </w:p>
    <w:p w14:paraId="7C51DE96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ab/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SO-11.4</w:t>
      </w:r>
      <w:r w:rsidR="00C25E64" w:rsidRPr="00C25E64">
        <w:rPr>
          <w:rFonts w:asciiTheme="minorHAnsi" w:hAnsiTheme="minorHAnsi" w:cstheme="minorHAnsi"/>
          <w:i/>
          <w:noProof/>
          <w:sz w:val="20"/>
          <w:szCs w:val="20"/>
        </w:rPr>
        <w:t xml:space="preserve"> </w:t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>Rekonštrukcia mosta ev.č. .2724-02</w:t>
      </w:r>
    </w:p>
    <w:p w14:paraId="6BD52B7B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E. Doklady</w:t>
      </w:r>
    </w:p>
    <w:p w14:paraId="6BF20BC9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F. Dokumentácia meračských prác</w:t>
      </w:r>
    </w:p>
    <w:p w14:paraId="3FBB12D5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 Dokumentácia na majetkoprávne vysporiadanie</w:t>
      </w:r>
    </w:p>
    <w:p w14:paraId="06CE561D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G.1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Geometrický plán dočasný a trvalý</w:t>
      </w:r>
    </w:p>
    <w:p w14:paraId="34CA5D1E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G.2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Podklady na uzatváranie nájomných zmlúv</w:t>
      </w:r>
    </w:p>
    <w:p w14:paraId="526325C8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G.3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Výkupné elaboráty</w:t>
      </w:r>
    </w:p>
    <w:p w14:paraId="40AD5A59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G.4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Prehľad záberov pozemkov podľa vlastníkov</w:t>
      </w:r>
    </w:p>
    <w:p w14:paraId="556FE95D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G.5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Register vlastníkov</w:t>
      </w:r>
    </w:p>
    <w:p w14:paraId="4158773E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G.6</w:t>
      </w:r>
      <w:r w:rsidRPr="00C25E64">
        <w:rPr>
          <w:rFonts w:asciiTheme="minorHAnsi" w:hAnsiTheme="minorHAnsi" w:cstheme="minorHAnsi"/>
          <w:noProof/>
          <w:sz w:val="20"/>
          <w:szCs w:val="20"/>
        </w:rPr>
        <w:tab/>
        <w:t>Listy vlastníctva z katastra nehnuteľností</w:t>
      </w:r>
    </w:p>
    <w:p w14:paraId="79E352EC" w14:textId="77777777" w:rsidR="00E75696" w:rsidRPr="00C25E64" w:rsidRDefault="00E75696" w:rsidP="00E75696">
      <w:pPr>
        <w:tabs>
          <w:tab w:val="left" w:pos="993"/>
        </w:tabs>
        <w:ind w:left="284" w:firstLine="283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i/>
          <w:noProof/>
          <w:sz w:val="20"/>
          <w:szCs w:val="20"/>
        </w:rPr>
        <w:t>G.7</w:t>
      </w:r>
      <w:r w:rsidRPr="00C25E64">
        <w:rPr>
          <w:rFonts w:asciiTheme="minorHAnsi" w:hAnsiTheme="minorHAnsi" w:cstheme="minorHAnsi"/>
          <w:i/>
          <w:noProof/>
          <w:sz w:val="20"/>
          <w:szCs w:val="20"/>
        </w:rPr>
        <w:tab/>
        <w:t xml:space="preserve"> Znalecké posudky na stanovenie všeobecnej hodnoty pozemkov TZ, DZ, vyňatí</w:t>
      </w:r>
    </w:p>
    <w:p w14:paraId="20F119ED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H. Inžiniersko-geologický prieskum</w:t>
      </w:r>
    </w:p>
    <w:p w14:paraId="5C7C6C0B" w14:textId="77777777" w:rsidR="00E75696" w:rsidRPr="00C25E64" w:rsidRDefault="00C25E64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 xml:space="preserve">    </w:t>
      </w:r>
      <w:r w:rsidR="00E75696" w:rsidRPr="00C25E64">
        <w:rPr>
          <w:rFonts w:asciiTheme="minorHAnsi" w:hAnsiTheme="minorHAnsi" w:cstheme="minorHAnsi"/>
          <w:noProof/>
          <w:sz w:val="20"/>
          <w:szCs w:val="20"/>
        </w:rPr>
        <w:t>H.1 Dokumentácia pre vyňatia z lesného fondu</w:t>
      </w:r>
    </w:p>
    <w:p w14:paraId="2C49BEC2" w14:textId="77777777" w:rsidR="00E75696" w:rsidRPr="00C25E64" w:rsidRDefault="00C25E64" w:rsidP="00E75696">
      <w:pPr>
        <w:ind w:left="360"/>
        <w:rPr>
          <w:rFonts w:asciiTheme="minorHAnsi" w:hAnsiTheme="minorHAnsi" w:cstheme="minorHAnsi"/>
          <w:i/>
          <w:noProof/>
          <w:sz w:val="20"/>
          <w:szCs w:val="20"/>
        </w:rPr>
      </w:pPr>
      <w:r w:rsidRPr="00C25E64">
        <w:rPr>
          <w:rFonts w:asciiTheme="minorHAnsi" w:hAnsiTheme="minorHAnsi" w:cstheme="minorHAnsi"/>
          <w:i/>
          <w:noProof/>
          <w:sz w:val="20"/>
          <w:szCs w:val="20"/>
        </w:rPr>
        <w:t xml:space="preserve">   </w:t>
      </w:r>
      <w:r w:rsidR="00E75696" w:rsidRPr="00C25E64">
        <w:rPr>
          <w:rFonts w:asciiTheme="minorHAnsi" w:hAnsiTheme="minorHAnsi" w:cstheme="minorHAnsi"/>
          <w:i/>
          <w:noProof/>
          <w:sz w:val="20"/>
          <w:szCs w:val="20"/>
        </w:rPr>
        <w:t>H. 2 Dokumentácia pre vyňatie z poľnohospodárskeho fondu</w:t>
      </w:r>
    </w:p>
    <w:p w14:paraId="2427ED5F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I. Výkaz výmer</w:t>
      </w:r>
    </w:p>
    <w:p w14:paraId="2ACA27A2" w14:textId="77777777" w:rsidR="00E75696" w:rsidRPr="00C25E64" w:rsidRDefault="00E75696" w:rsidP="00E75696">
      <w:pPr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C25E64">
        <w:rPr>
          <w:rFonts w:asciiTheme="minorHAnsi" w:hAnsiTheme="minorHAnsi" w:cstheme="minorHAnsi"/>
          <w:noProof/>
          <w:sz w:val="20"/>
          <w:szCs w:val="20"/>
        </w:rPr>
        <w:t>J. Rozpočet</w:t>
      </w:r>
    </w:p>
    <w:p w14:paraId="285F4EB1" w14:textId="77777777" w:rsidR="00E75696" w:rsidRPr="000D0555" w:rsidRDefault="00E75696" w:rsidP="002B2F35">
      <w:pPr>
        <w:ind w:left="360"/>
        <w:jc w:val="both"/>
        <w:rPr>
          <w:rFonts w:asciiTheme="minorHAnsi" w:hAnsiTheme="minorHAnsi" w:cs="Calibri"/>
          <w:noProof/>
        </w:rPr>
      </w:pPr>
    </w:p>
    <w:p w14:paraId="6B5A91CC" w14:textId="77777777"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c/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Bezpečnostný audit</w:t>
      </w:r>
      <w:r w:rsidRPr="000D0555">
        <w:rPr>
          <w:rFonts w:asciiTheme="minorHAnsi" w:hAnsiTheme="minorHAnsi" w:cs="Calibri"/>
          <w:noProof/>
        </w:rPr>
        <w:t xml:space="preserve"> – Zhotoviteľ je povinný vypracovať bezpečnostný audit v zmysle zákona č. 249/2011 Z. z. so zapracovaním odporúčaní auditu do ďalších stupňov dokunentácie,</w:t>
      </w:r>
    </w:p>
    <w:p w14:paraId="0C98337A" w14:textId="77777777" w:rsidR="002B2F35" w:rsidRPr="000D0555" w:rsidRDefault="002B2F35" w:rsidP="002B2F35">
      <w:pPr>
        <w:jc w:val="both"/>
        <w:rPr>
          <w:rFonts w:asciiTheme="minorHAnsi" w:hAnsiTheme="minorHAnsi" w:cs="Calibri"/>
          <w:noProof/>
        </w:rPr>
      </w:pPr>
    </w:p>
    <w:p w14:paraId="45FB863E" w14:textId="771EB3B5" w:rsidR="002B2F35" w:rsidRPr="00594DA4" w:rsidRDefault="002B2F35" w:rsidP="002B2F35">
      <w:pPr>
        <w:ind w:left="360"/>
        <w:jc w:val="both"/>
        <w:rPr>
          <w:rFonts w:asciiTheme="minorHAnsi" w:hAnsiTheme="minorHAnsi" w:cstheme="minorHAnsi"/>
          <w:noProof/>
        </w:rPr>
      </w:pPr>
      <w:r w:rsidRPr="00C9421D">
        <w:rPr>
          <w:rFonts w:asciiTheme="minorHAnsi" w:hAnsiTheme="minorHAnsi" w:cs="Calibri"/>
          <w:b/>
          <w:noProof/>
        </w:rPr>
        <w:t>d/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CBA analýza</w:t>
      </w:r>
      <w:r w:rsidRPr="000D0555">
        <w:rPr>
          <w:rFonts w:asciiTheme="minorHAnsi" w:hAnsiTheme="minorHAnsi" w:cs="Calibri"/>
          <w:noProof/>
        </w:rPr>
        <w:t xml:space="preserve"> – Zhotoviteľ je povinný vypracovať analýzu nákladov a </w:t>
      </w:r>
      <w:r w:rsidRPr="00594DA4">
        <w:rPr>
          <w:rFonts w:asciiTheme="minorHAnsi" w:hAnsiTheme="minorHAnsi" w:cstheme="minorHAnsi"/>
          <w:noProof/>
        </w:rPr>
        <w:t>prínosov CBA investičného projektu,</w:t>
      </w:r>
      <w:r w:rsidR="001D2CF7">
        <w:rPr>
          <w:rFonts w:asciiTheme="minorHAnsi" w:hAnsiTheme="minorHAnsi" w:cstheme="minorHAnsi"/>
          <w:noProof/>
        </w:rPr>
        <w:t xml:space="preserve"> </w:t>
      </w:r>
      <w:r w:rsidR="001D2CF7" w:rsidRPr="001D2CF7">
        <w:rPr>
          <w:rFonts w:asciiTheme="minorHAnsi" w:hAnsiTheme="minorHAnsi" w:cstheme="minorHAnsi"/>
          <w:noProof/>
        </w:rPr>
        <w:t>v minimálnom rozsahu podľa požiadaviek uvedených príslušnej príručke k analýze nákladov a výnosov projektov cestnej infraštruktúry IROP</w:t>
      </w:r>
      <w:r w:rsidR="001D2CF7">
        <w:rPr>
          <w:rFonts w:asciiTheme="minorHAnsi" w:hAnsiTheme="minorHAnsi" w:cstheme="minorHAnsi"/>
          <w:noProof/>
        </w:rPr>
        <w:t>,</w:t>
      </w:r>
    </w:p>
    <w:p w14:paraId="5D59D7D5" w14:textId="77777777" w:rsidR="00E75696" w:rsidRPr="00594DA4" w:rsidRDefault="00E75696" w:rsidP="002B2F35">
      <w:pPr>
        <w:ind w:left="360"/>
        <w:jc w:val="both"/>
        <w:rPr>
          <w:rFonts w:asciiTheme="minorHAnsi" w:hAnsiTheme="minorHAnsi" w:cstheme="minorHAnsi"/>
          <w:noProof/>
        </w:rPr>
      </w:pPr>
    </w:p>
    <w:p w14:paraId="5AB9E204" w14:textId="77777777" w:rsidR="00594DA4" w:rsidRPr="00594DA4" w:rsidRDefault="00E75696" w:rsidP="00150D3A">
      <w:pPr>
        <w:ind w:firstLine="360"/>
        <w:rPr>
          <w:rFonts w:asciiTheme="minorHAnsi" w:hAnsiTheme="minorHAnsi" w:cstheme="minorHAnsi"/>
          <w:noProof/>
        </w:rPr>
      </w:pPr>
      <w:r w:rsidRPr="00C9421D">
        <w:rPr>
          <w:rFonts w:asciiTheme="minorHAnsi" w:hAnsiTheme="minorHAnsi" w:cstheme="minorHAnsi"/>
          <w:b/>
          <w:noProof/>
        </w:rPr>
        <w:t>e/</w:t>
      </w:r>
      <w:r w:rsidRPr="00594DA4">
        <w:rPr>
          <w:rFonts w:asciiTheme="minorHAnsi" w:hAnsiTheme="minorHAnsi" w:cstheme="minorHAnsi"/>
          <w:noProof/>
        </w:rPr>
        <w:t xml:space="preserve"> </w:t>
      </w:r>
      <w:r w:rsidRPr="00594DA4">
        <w:rPr>
          <w:rFonts w:asciiTheme="minorHAnsi" w:hAnsiTheme="minorHAnsi" w:cstheme="minorHAnsi"/>
          <w:b/>
          <w:noProof/>
        </w:rPr>
        <w:t>Inžinierska činnosť</w:t>
      </w:r>
      <w:r w:rsidRPr="00594DA4">
        <w:rPr>
          <w:rFonts w:asciiTheme="minorHAnsi" w:hAnsiTheme="minorHAnsi" w:cstheme="minorHAnsi"/>
          <w:noProof/>
        </w:rPr>
        <w:t xml:space="preserve"> - </w:t>
      </w:r>
      <w:r w:rsidR="00150D3A" w:rsidRPr="00594DA4">
        <w:rPr>
          <w:rFonts w:asciiTheme="minorHAnsi" w:hAnsiTheme="minorHAnsi" w:cstheme="minorHAnsi"/>
          <w:noProof/>
        </w:rPr>
        <w:t>Zhotoviteľ je povinný</w:t>
      </w:r>
      <w:r w:rsidR="00594DA4">
        <w:rPr>
          <w:rFonts w:asciiTheme="minorHAnsi" w:hAnsiTheme="minorHAnsi" w:cstheme="minorHAnsi"/>
          <w:noProof/>
        </w:rPr>
        <w:t>:</w:t>
      </w:r>
      <w:r w:rsidR="00150D3A" w:rsidRPr="00594DA4">
        <w:rPr>
          <w:rFonts w:asciiTheme="minorHAnsi" w:hAnsiTheme="minorHAnsi" w:cstheme="minorHAnsi"/>
          <w:noProof/>
        </w:rPr>
        <w:t xml:space="preserve">  </w:t>
      </w:r>
    </w:p>
    <w:p w14:paraId="282092EA" w14:textId="77777777" w:rsidR="00594DA4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odsúhlasiť dokumentáciu so všetkými dotknutými vlastníkmi resp. správcami inžinierskych sietí, s orgánmi štátnej správy a samosprávy, s SVP š.p., a SPF a s  fyzickými osobami dotknutých pozemkov tak, aby bolo možné požiadať o vydanie resp. aktualizáciu územného rozhodnutia (v prípade nevyhnutnej potreby) a stavebných povolení</w:t>
      </w:r>
      <w:r w:rsidR="00594DA4" w:rsidRPr="00594DA4">
        <w:rPr>
          <w:rFonts w:asciiTheme="minorHAnsi" w:hAnsiTheme="minorHAnsi" w:cstheme="minorHAnsi"/>
          <w:noProof/>
        </w:rPr>
        <w:t xml:space="preserve">, </w:t>
      </w:r>
    </w:p>
    <w:p w14:paraId="04B0DE39" w14:textId="77777777" w:rsidR="00594DA4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lastRenderedPageBreak/>
        <w:t>odsúhlasiť d</w:t>
      </w:r>
      <w:r w:rsidR="00150D3A" w:rsidRPr="00594DA4">
        <w:rPr>
          <w:rFonts w:asciiTheme="minorHAnsi" w:hAnsiTheme="minorHAnsi" w:cstheme="minorHAnsi"/>
          <w:noProof/>
        </w:rPr>
        <w:t xml:space="preserve">opravné značenie </w:t>
      </w:r>
      <w:r w:rsidRPr="00594DA4">
        <w:rPr>
          <w:rFonts w:asciiTheme="minorHAnsi" w:hAnsiTheme="minorHAnsi" w:cstheme="minorHAnsi"/>
          <w:noProof/>
        </w:rPr>
        <w:t>S</w:t>
      </w:r>
      <w:r w:rsidR="00150D3A" w:rsidRPr="00594DA4">
        <w:rPr>
          <w:rFonts w:asciiTheme="minorHAnsi" w:hAnsiTheme="minorHAnsi" w:cstheme="minorHAnsi"/>
          <w:noProof/>
        </w:rPr>
        <w:t>tavby príslušným Dopravným inšpektorátom Policajného zboru SR</w:t>
      </w:r>
      <w:r w:rsidRPr="00594DA4">
        <w:rPr>
          <w:rFonts w:asciiTheme="minorHAnsi" w:hAnsiTheme="minorHAnsi" w:cstheme="minorHAnsi"/>
          <w:noProof/>
        </w:rPr>
        <w:t>,</w:t>
      </w:r>
    </w:p>
    <w:p w14:paraId="1049E190" w14:textId="77777777" w:rsidR="00150D3A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zabezpečiť príslušné p</w:t>
      </w:r>
      <w:r w:rsidR="00150D3A" w:rsidRPr="00594DA4">
        <w:rPr>
          <w:rFonts w:asciiTheme="minorHAnsi" w:hAnsiTheme="minorHAnsi" w:cstheme="minorHAnsi"/>
          <w:noProof/>
        </w:rPr>
        <w:t>otvredenia alebo vyjadrenia, že realizovaný projekt nebude mať nepriaznivý vplyv na chránené územia (NATURA, ....)</w:t>
      </w:r>
      <w:r w:rsidRPr="00594DA4">
        <w:rPr>
          <w:rFonts w:asciiTheme="minorHAnsi" w:hAnsiTheme="minorHAnsi" w:cstheme="minorHAnsi"/>
          <w:noProof/>
        </w:rPr>
        <w:t xml:space="preserve">, </w:t>
      </w:r>
    </w:p>
    <w:p w14:paraId="7D5F1545" w14:textId="77777777" w:rsidR="00594DA4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</w:t>
      </w:r>
      <w:r w:rsidR="00594DA4" w:rsidRPr="00594DA4">
        <w:rPr>
          <w:rFonts w:asciiTheme="minorHAnsi" w:hAnsiTheme="minorHAnsi" w:cstheme="minorHAnsi"/>
          <w:noProof/>
        </w:rPr>
        <w:t>iť</w:t>
      </w:r>
      <w:r w:rsidRPr="00594DA4">
        <w:rPr>
          <w:rFonts w:asciiTheme="minorHAnsi" w:hAnsiTheme="minorHAnsi" w:cstheme="minorHAnsi"/>
          <w:noProof/>
        </w:rPr>
        <w:t xml:space="preserve"> aktualizáciu platných povolení (</w:t>
      </w:r>
      <w:r w:rsidR="00594DA4" w:rsidRPr="00594DA4">
        <w:rPr>
          <w:rFonts w:asciiTheme="minorHAnsi" w:hAnsiTheme="minorHAnsi" w:cstheme="minorHAnsi"/>
          <w:noProof/>
        </w:rPr>
        <w:t>Územné rozhodnutia,</w:t>
      </w:r>
      <w:r w:rsidRPr="00594DA4">
        <w:rPr>
          <w:rFonts w:asciiTheme="minorHAnsi" w:hAnsiTheme="minorHAnsi" w:cstheme="minorHAnsi"/>
          <w:noProof/>
        </w:rPr>
        <w:t>S</w:t>
      </w:r>
      <w:r w:rsidR="00594DA4" w:rsidRPr="00594DA4">
        <w:rPr>
          <w:rFonts w:asciiTheme="minorHAnsi" w:hAnsiTheme="minorHAnsi" w:cstheme="minorHAnsi"/>
          <w:noProof/>
        </w:rPr>
        <w:t xml:space="preserve">tavebné povolenia </w:t>
      </w:r>
      <w:r w:rsidRPr="00594DA4">
        <w:rPr>
          <w:rFonts w:asciiTheme="minorHAnsi" w:hAnsiTheme="minorHAnsi" w:cstheme="minorHAnsi"/>
          <w:noProof/>
        </w:rPr>
        <w:t xml:space="preserve"> a ohlásení, </w:t>
      </w:r>
    </w:p>
    <w:p w14:paraId="43BFEE9A" w14:textId="77777777" w:rsidR="00150D3A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</w:t>
      </w:r>
      <w:r w:rsidR="00594DA4" w:rsidRPr="00594DA4">
        <w:rPr>
          <w:rFonts w:asciiTheme="minorHAnsi" w:hAnsiTheme="minorHAnsi" w:cstheme="minorHAnsi"/>
          <w:noProof/>
        </w:rPr>
        <w:t>iť</w:t>
      </w:r>
      <w:r w:rsidRPr="00594DA4">
        <w:rPr>
          <w:rFonts w:asciiTheme="minorHAnsi" w:hAnsiTheme="minorHAnsi" w:cstheme="minorHAnsi"/>
          <w:noProof/>
        </w:rPr>
        <w:t xml:space="preserve"> vydanie nových pov</w:t>
      </w:r>
      <w:r w:rsidR="00594DA4" w:rsidRPr="00594DA4">
        <w:rPr>
          <w:rFonts w:asciiTheme="minorHAnsi" w:hAnsiTheme="minorHAnsi" w:cstheme="minorHAnsi"/>
          <w:noProof/>
        </w:rPr>
        <w:t>o</w:t>
      </w:r>
      <w:r w:rsidRPr="00594DA4">
        <w:rPr>
          <w:rFonts w:asciiTheme="minorHAnsi" w:hAnsiTheme="minorHAnsi" w:cstheme="minorHAnsi"/>
          <w:noProof/>
        </w:rPr>
        <w:t>lení (</w:t>
      </w:r>
      <w:r w:rsidR="00594DA4" w:rsidRPr="00594DA4">
        <w:rPr>
          <w:rFonts w:asciiTheme="minorHAnsi" w:hAnsiTheme="minorHAnsi" w:cstheme="minorHAnsi"/>
          <w:noProof/>
        </w:rPr>
        <w:t>Územné rozhodnutia</w:t>
      </w:r>
      <w:r w:rsidRPr="00594DA4">
        <w:rPr>
          <w:rFonts w:asciiTheme="minorHAnsi" w:hAnsiTheme="minorHAnsi" w:cstheme="minorHAnsi"/>
          <w:noProof/>
        </w:rPr>
        <w:t>, S</w:t>
      </w:r>
      <w:r w:rsidR="00594DA4" w:rsidRPr="00594DA4">
        <w:rPr>
          <w:rFonts w:asciiTheme="minorHAnsi" w:hAnsiTheme="minorHAnsi" w:cstheme="minorHAnsi"/>
          <w:noProof/>
        </w:rPr>
        <w:t>tavebné povolenia</w:t>
      </w:r>
      <w:r w:rsidRPr="00594DA4">
        <w:rPr>
          <w:rFonts w:asciiTheme="minorHAnsi" w:hAnsiTheme="minorHAnsi" w:cstheme="minorHAnsi"/>
          <w:noProof/>
        </w:rPr>
        <w:t>) a ohlásení</w:t>
      </w:r>
      <w:r w:rsidRPr="00594DA4">
        <w:rPr>
          <w:rFonts w:asciiTheme="minorHAnsi" w:hAnsiTheme="minorHAnsi" w:cstheme="minorHAnsi"/>
        </w:rPr>
        <w:t xml:space="preserve"> </w:t>
      </w:r>
      <w:r w:rsidRPr="00594DA4">
        <w:rPr>
          <w:rFonts w:asciiTheme="minorHAnsi" w:hAnsiTheme="minorHAnsi" w:cstheme="minorHAnsi"/>
          <w:noProof/>
        </w:rPr>
        <w:t xml:space="preserve">stavebných úprav na cestách II. a III. triedy na OU odbor CDaPK v LC a BR. V cene </w:t>
      </w:r>
      <w:r w:rsidR="00594DA4" w:rsidRPr="00594DA4">
        <w:rPr>
          <w:rFonts w:asciiTheme="minorHAnsi" w:hAnsiTheme="minorHAnsi" w:cstheme="minorHAnsi"/>
          <w:noProof/>
        </w:rPr>
        <w:t xml:space="preserve">za „inžinierske činnosti“ </w:t>
      </w:r>
      <w:r w:rsidRPr="00594DA4">
        <w:rPr>
          <w:rFonts w:asciiTheme="minorHAnsi" w:hAnsiTheme="minorHAnsi" w:cstheme="minorHAnsi"/>
          <w:noProof/>
        </w:rPr>
        <w:t>sú započítané aj všetky preukázateľné priame náklady (správne poplatky</w:t>
      </w:r>
      <w:r w:rsidR="00594DA4" w:rsidRPr="00594DA4">
        <w:rPr>
          <w:rFonts w:asciiTheme="minorHAnsi" w:hAnsiTheme="minorHAnsi" w:cstheme="minorHAnsi"/>
          <w:noProof/>
        </w:rPr>
        <w:t xml:space="preserve"> a podobne</w:t>
      </w:r>
      <w:r w:rsidRPr="00594DA4">
        <w:rPr>
          <w:rFonts w:asciiTheme="minorHAnsi" w:hAnsiTheme="minorHAnsi" w:cstheme="minorHAnsi"/>
          <w:noProof/>
        </w:rPr>
        <w:t xml:space="preserve">). </w:t>
      </w:r>
    </w:p>
    <w:p w14:paraId="35317192" w14:textId="77777777" w:rsidR="00594DA4" w:rsidRDefault="00594DA4" w:rsidP="00594DA4">
      <w:pPr>
        <w:rPr>
          <w:rFonts w:ascii="Arial Narrow" w:hAnsi="Arial Narrow"/>
          <w:noProof/>
        </w:rPr>
      </w:pPr>
    </w:p>
    <w:p w14:paraId="44DECFE5" w14:textId="77777777" w:rsidR="00150D3A" w:rsidRPr="00594DA4" w:rsidRDefault="00150D3A" w:rsidP="00594DA4">
      <w:pPr>
        <w:jc w:val="both"/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 xml:space="preserve">Objednávateľ a stavebník </w:t>
      </w:r>
      <w:r w:rsidR="00594DA4" w:rsidRPr="00594DA4">
        <w:rPr>
          <w:rFonts w:asciiTheme="minorHAnsi" w:hAnsiTheme="minorHAnsi" w:cstheme="minorHAnsi"/>
          <w:noProof/>
        </w:rPr>
        <w:t xml:space="preserve">sú povinný </w:t>
      </w:r>
      <w:r w:rsidRPr="00594DA4">
        <w:rPr>
          <w:rFonts w:asciiTheme="minorHAnsi" w:hAnsiTheme="minorHAnsi" w:cstheme="minorHAnsi"/>
          <w:noProof/>
        </w:rPr>
        <w:t>poskytn</w:t>
      </w:r>
      <w:r w:rsidR="00594DA4" w:rsidRPr="00594DA4">
        <w:rPr>
          <w:rFonts w:asciiTheme="minorHAnsi" w:hAnsiTheme="minorHAnsi" w:cstheme="minorHAnsi"/>
          <w:noProof/>
        </w:rPr>
        <w:t>úť</w:t>
      </w:r>
      <w:r w:rsidRPr="00594DA4">
        <w:rPr>
          <w:rFonts w:asciiTheme="minorHAnsi" w:hAnsiTheme="minorHAnsi" w:cstheme="minorHAnsi"/>
          <w:noProof/>
        </w:rPr>
        <w:t xml:space="preserve"> zhotoviteľovi nevyhnutné spolupô</w:t>
      </w:r>
      <w:r w:rsidR="00594DA4" w:rsidRPr="00594DA4">
        <w:rPr>
          <w:rFonts w:asciiTheme="minorHAnsi" w:hAnsiTheme="minorHAnsi" w:cstheme="minorHAnsi"/>
          <w:noProof/>
        </w:rPr>
        <w:t>s</w:t>
      </w:r>
      <w:r w:rsidRPr="00594DA4">
        <w:rPr>
          <w:rFonts w:asciiTheme="minorHAnsi" w:hAnsiTheme="minorHAnsi" w:cstheme="minorHAnsi"/>
          <w:noProof/>
        </w:rPr>
        <w:t xml:space="preserve">obenie,  spočívajúce najmä v odovzdaní doplňujúcich údajov, </w:t>
      </w:r>
      <w:r w:rsidR="00594DA4" w:rsidRPr="00594DA4">
        <w:rPr>
          <w:rFonts w:asciiTheme="minorHAnsi" w:hAnsiTheme="minorHAnsi" w:cstheme="minorHAnsi"/>
          <w:noProof/>
        </w:rPr>
        <w:t>u</w:t>
      </w:r>
      <w:r w:rsidRPr="00594DA4">
        <w:rPr>
          <w:rFonts w:asciiTheme="minorHAnsi" w:hAnsiTheme="minorHAnsi" w:cstheme="minorHAnsi"/>
          <w:noProof/>
        </w:rPr>
        <w:t xml:space="preserve">presnení, podkladov, vyjadrení a stanovísk, ktoré sa nachádzajú u objednávateľa a ktorých potreba </w:t>
      </w:r>
      <w:r w:rsidR="00594DA4" w:rsidRPr="00594DA4">
        <w:rPr>
          <w:rFonts w:asciiTheme="minorHAnsi" w:hAnsiTheme="minorHAnsi" w:cstheme="minorHAnsi"/>
          <w:noProof/>
        </w:rPr>
        <w:t xml:space="preserve">odovzdania </w:t>
      </w:r>
      <w:r w:rsidRPr="00594DA4">
        <w:rPr>
          <w:rFonts w:asciiTheme="minorHAnsi" w:hAnsiTheme="minorHAnsi" w:cstheme="minorHAnsi"/>
          <w:noProof/>
        </w:rPr>
        <w:t xml:space="preserve">vznikne v priebehu plnenie </w:t>
      </w:r>
      <w:r w:rsidR="00594DA4" w:rsidRPr="00594DA4">
        <w:rPr>
          <w:rFonts w:asciiTheme="minorHAnsi" w:hAnsiTheme="minorHAnsi" w:cstheme="minorHAnsi"/>
          <w:noProof/>
        </w:rPr>
        <w:t>Z</w:t>
      </w:r>
      <w:r w:rsidRPr="00594DA4">
        <w:rPr>
          <w:rFonts w:asciiTheme="minorHAnsi" w:hAnsiTheme="minorHAnsi" w:cstheme="minorHAnsi"/>
          <w:noProof/>
        </w:rPr>
        <w:t>mluvy.</w:t>
      </w:r>
    </w:p>
    <w:p w14:paraId="32DA6693" w14:textId="77777777" w:rsidR="00E75696" w:rsidRDefault="00E75696" w:rsidP="002B2F35">
      <w:pPr>
        <w:ind w:left="360"/>
        <w:jc w:val="both"/>
        <w:rPr>
          <w:rFonts w:asciiTheme="minorHAnsi" w:hAnsiTheme="minorHAnsi" w:cs="Calibri"/>
          <w:noProof/>
        </w:rPr>
      </w:pPr>
    </w:p>
    <w:p w14:paraId="7F9DDBD5" w14:textId="77777777" w:rsidR="001622FB" w:rsidRDefault="001622FB" w:rsidP="002B2F35">
      <w:pPr>
        <w:ind w:left="360"/>
        <w:jc w:val="both"/>
        <w:rPr>
          <w:rFonts w:asciiTheme="minorHAnsi" w:hAnsiTheme="minorHAnsi" w:cs="Calibri"/>
          <w:noProof/>
        </w:rPr>
      </w:pPr>
    </w:p>
    <w:p w14:paraId="660770B0" w14:textId="50F13824" w:rsidR="002E4F08" w:rsidRPr="002E4F08" w:rsidRDefault="00E75696" w:rsidP="006D3044">
      <w:pPr>
        <w:ind w:firstLine="360"/>
        <w:jc w:val="both"/>
        <w:rPr>
          <w:rFonts w:asciiTheme="minorHAnsi" w:hAnsiTheme="minorHAnsi" w:cstheme="minorHAnsi"/>
          <w:b/>
          <w:noProof/>
          <w:color w:val="auto"/>
          <w:u w:val="single"/>
        </w:rPr>
      </w:pPr>
      <w:r w:rsidRPr="004B28AF">
        <w:rPr>
          <w:rFonts w:asciiTheme="minorHAnsi" w:hAnsiTheme="minorHAnsi" w:cs="Calibri"/>
          <w:b/>
          <w:noProof/>
        </w:rPr>
        <w:t>f/</w:t>
      </w:r>
      <w:r>
        <w:rPr>
          <w:rFonts w:asciiTheme="minorHAnsi" w:hAnsiTheme="minorHAnsi" w:cs="Calibri"/>
          <w:noProof/>
        </w:rPr>
        <w:t xml:space="preserve"> </w:t>
      </w:r>
      <w:r w:rsidR="006448F9" w:rsidRPr="006448F9">
        <w:rPr>
          <w:rFonts w:asciiTheme="minorHAnsi" w:hAnsiTheme="minorHAnsi" w:cs="Calibri"/>
          <w:b/>
          <w:noProof/>
        </w:rPr>
        <w:t>Odborný a</w:t>
      </w:r>
      <w:r w:rsidRPr="00E75696">
        <w:rPr>
          <w:rFonts w:asciiTheme="minorHAnsi" w:hAnsiTheme="minorHAnsi" w:cs="Calibri"/>
          <w:b/>
          <w:noProof/>
        </w:rPr>
        <w:t>utorský do</w:t>
      </w:r>
      <w:r w:rsidR="006448F9">
        <w:rPr>
          <w:rFonts w:asciiTheme="minorHAnsi" w:hAnsiTheme="minorHAnsi" w:cs="Calibri"/>
          <w:b/>
          <w:noProof/>
        </w:rPr>
        <w:t>hľad (AD)</w:t>
      </w:r>
      <w:r>
        <w:rPr>
          <w:rFonts w:asciiTheme="minorHAnsi" w:hAnsiTheme="minorHAnsi" w:cs="Calibri"/>
          <w:noProof/>
        </w:rPr>
        <w:t xml:space="preserve"> - </w:t>
      </w:r>
      <w:r w:rsidR="008965D3" w:rsidRPr="006D3044">
        <w:rPr>
          <w:rFonts w:asciiTheme="minorHAnsi" w:hAnsiTheme="minorHAnsi" w:cstheme="minorHAnsi"/>
          <w:noProof/>
        </w:rPr>
        <w:t xml:space="preserve">Výkon </w:t>
      </w:r>
      <w:r w:rsidR="006448F9">
        <w:rPr>
          <w:rFonts w:asciiTheme="minorHAnsi" w:hAnsiTheme="minorHAnsi" w:cstheme="minorHAnsi"/>
          <w:noProof/>
        </w:rPr>
        <w:t>AD</w:t>
      </w:r>
      <w:r w:rsidR="008965D3" w:rsidRPr="006D3044">
        <w:rPr>
          <w:rFonts w:asciiTheme="minorHAnsi" w:hAnsiTheme="minorHAnsi" w:cstheme="minorHAnsi"/>
          <w:noProof/>
        </w:rPr>
        <w:t xml:space="preserve"> v rozsahu </w:t>
      </w:r>
      <w:r w:rsidR="006D3044" w:rsidRPr="006D3044">
        <w:rPr>
          <w:rFonts w:asciiTheme="minorHAnsi" w:hAnsiTheme="minorHAnsi" w:cstheme="minorHAnsi"/>
          <w:noProof/>
        </w:rPr>
        <w:t>m</w:t>
      </w:r>
      <w:r w:rsidR="008965D3" w:rsidRPr="006D3044">
        <w:rPr>
          <w:rFonts w:asciiTheme="minorHAnsi" w:hAnsiTheme="minorHAnsi" w:cstheme="minorHAnsi"/>
          <w:noProof/>
        </w:rPr>
        <w:t>a</w:t>
      </w:r>
      <w:r w:rsidR="006D3044" w:rsidRPr="006D3044">
        <w:rPr>
          <w:rFonts w:asciiTheme="minorHAnsi" w:hAnsiTheme="minorHAnsi" w:cstheme="minorHAnsi"/>
          <w:noProof/>
        </w:rPr>
        <w:t xml:space="preserve">ximálne 400 hodín/12mesiacov </w:t>
      </w:r>
      <w:r w:rsidR="00DB6A7B">
        <w:rPr>
          <w:rFonts w:asciiTheme="minorHAnsi" w:hAnsiTheme="minorHAnsi" w:cstheme="minorHAnsi"/>
          <w:noProof/>
        </w:rPr>
        <w:t xml:space="preserve">(rámec) </w:t>
      </w:r>
      <w:r w:rsidR="002E4F08">
        <w:rPr>
          <w:rFonts w:asciiTheme="minorHAnsi" w:hAnsiTheme="minorHAnsi" w:cstheme="minorHAnsi"/>
          <w:noProof/>
        </w:rPr>
        <w:t>počas realizácie Stavby</w:t>
      </w:r>
      <w:r w:rsidR="006D3044" w:rsidRPr="006D3044">
        <w:rPr>
          <w:rFonts w:asciiTheme="minorHAnsi" w:hAnsiTheme="minorHAnsi" w:cstheme="minorHAnsi"/>
          <w:noProof/>
        </w:rPr>
        <w:t>,</w:t>
      </w:r>
      <w:r w:rsidR="008965D3" w:rsidRPr="006D3044">
        <w:rPr>
          <w:rFonts w:asciiTheme="minorHAnsi" w:hAnsiTheme="minorHAnsi" w:cstheme="minorHAnsi"/>
          <w:noProof/>
        </w:rPr>
        <w:t> spôsobom</w:t>
      </w:r>
      <w:r w:rsidR="002E4F08">
        <w:rPr>
          <w:rFonts w:asciiTheme="minorHAnsi" w:hAnsiTheme="minorHAnsi" w:cstheme="minorHAnsi"/>
          <w:noProof/>
        </w:rPr>
        <w:t>,</w:t>
      </w:r>
      <w:r w:rsidR="006D3044" w:rsidRPr="006D3044">
        <w:rPr>
          <w:rFonts w:asciiTheme="minorHAnsi" w:hAnsiTheme="minorHAnsi" w:cstheme="minorHAnsi"/>
          <w:noProof/>
        </w:rPr>
        <w:t> za podmienok</w:t>
      </w:r>
      <w:r w:rsidR="008965D3" w:rsidRPr="006D3044">
        <w:rPr>
          <w:rFonts w:asciiTheme="minorHAnsi" w:hAnsiTheme="minorHAnsi" w:cstheme="minorHAnsi"/>
          <w:noProof/>
        </w:rPr>
        <w:t xml:space="preserve"> </w:t>
      </w:r>
      <w:r w:rsidR="008965D3" w:rsidRPr="002E4F08">
        <w:rPr>
          <w:rFonts w:asciiTheme="minorHAnsi" w:hAnsiTheme="minorHAnsi" w:cstheme="minorHAnsi"/>
          <w:noProof/>
          <w:color w:val="auto"/>
        </w:rPr>
        <w:t>dohodnutý</w:t>
      </w:r>
      <w:r w:rsidR="006D3044" w:rsidRPr="002E4F08">
        <w:rPr>
          <w:rFonts w:asciiTheme="minorHAnsi" w:hAnsiTheme="minorHAnsi" w:cstheme="minorHAnsi"/>
          <w:noProof/>
          <w:color w:val="auto"/>
        </w:rPr>
        <w:t>ch</w:t>
      </w:r>
      <w:r w:rsidR="008965D3" w:rsidRPr="002E4F08">
        <w:rPr>
          <w:rFonts w:asciiTheme="minorHAnsi" w:hAnsiTheme="minorHAnsi" w:cstheme="minorHAnsi"/>
          <w:noProof/>
          <w:color w:val="auto"/>
        </w:rPr>
        <w:t xml:space="preserve"> </w:t>
      </w:r>
      <w:r w:rsidR="006D3044" w:rsidRPr="002E4F08">
        <w:rPr>
          <w:rFonts w:asciiTheme="minorHAnsi" w:hAnsiTheme="minorHAnsi" w:cstheme="minorHAnsi"/>
          <w:noProof/>
          <w:color w:val="auto"/>
        </w:rPr>
        <w:t xml:space="preserve">v </w:t>
      </w:r>
      <w:r w:rsidR="008965D3" w:rsidRPr="002E4F08">
        <w:rPr>
          <w:rFonts w:asciiTheme="minorHAnsi" w:hAnsiTheme="minorHAnsi" w:cstheme="minorHAnsi"/>
          <w:noProof/>
          <w:color w:val="auto"/>
        </w:rPr>
        <w:t>osobitn</w:t>
      </w:r>
      <w:r w:rsidR="006D3044" w:rsidRPr="002E4F08">
        <w:rPr>
          <w:rFonts w:asciiTheme="minorHAnsi" w:hAnsiTheme="minorHAnsi" w:cstheme="minorHAnsi"/>
          <w:noProof/>
          <w:color w:val="auto"/>
        </w:rPr>
        <w:t>o</w:t>
      </w:r>
      <w:r w:rsidR="008965D3" w:rsidRPr="002E4F08">
        <w:rPr>
          <w:rFonts w:asciiTheme="minorHAnsi" w:hAnsiTheme="minorHAnsi" w:cstheme="minorHAnsi"/>
          <w:noProof/>
          <w:color w:val="auto"/>
        </w:rPr>
        <w:t>m článk</w:t>
      </w:r>
      <w:r w:rsidR="006D3044" w:rsidRPr="002E4F08">
        <w:rPr>
          <w:rFonts w:asciiTheme="minorHAnsi" w:hAnsiTheme="minorHAnsi" w:cstheme="minorHAnsi"/>
          <w:noProof/>
          <w:color w:val="auto"/>
        </w:rPr>
        <w:t>u</w:t>
      </w:r>
      <w:r w:rsidR="008965D3" w:rsidRPr="002E4F08">
        <w:rPr>
          <w:rFonts w:asciiTheme="minorHAnsi" w:hAnsiTheme="minorHAnsi" w:cstheme="minorHAnsi"/>
          <w:noProof/>
          <w:color w:val="auto"/>
        </w:rPr>
        <w:t xml:space="preserve"> VII</w:t>
      </w:r>
      <w:r w:rsidR="00D22782" w:rsidRPr="002E4F08">
        <w:rPr>
          <w:rFonts w:asciiTheme="minorHAnsi" w:hAnsiTheme="minorHAnsi" w:cstheme="minorHAnsi"/>
          <w:noProof/>
          <w:color w:val="auto"/>
        </w:rPr>
        <w:t>a</w:t>
      </w:r>
      <w:r w:rsidR="008965D3" w:rsidRPr="002E4F08">
        <w:rPr>
          <w:rFonts w:asciiTheme="minorHAnsi" w:hAnsiTheme="minorHAnsi" w:cstheme="minorHAnsi"/>
          <w:noProof/>
          <w:color w:val="auto"/>
        </w:rPr>
        <w:t>.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 Zmluvy, za dohodnutú </w:t>
      </w:r>
      <w:r w:rsidR="00313EA5">
        <w:rPr>
          <w:rFonts w:asciiTheme="minorHAnsi" w:hAnsiTheme="minorHAnsi" w:cstheme="minorHAnsi"/>
          <w:noProof/>
          <w:color w:val="auto"/>
        </w:rPr>
        <w:t xml:space="preserve">maximálnu 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cenu v článku V ods. 1, ods. 3 písm. C/ </w:t>
      </w:r>
      <w:r w:rsidR="008965D3" w:rsidRPr="002E4F08">
        <w:rPr>
          <w:rFonts w:asciiTheme="minorHAnsi" w:hAnsiTheme="minorHAnsi" w:cstheme="minorHAnsi"/>
          <w:noProof/>
          <w:color w:val="auto"/>
        </w:rPr>
        <w:t>Zmluvy</w:t>
      </w:r>
      <w:r w:rsidR="00D22782" w:rsidRPr="002E4F08">
        <w:rPr>
          <w:rFonts w:asciiTheme="minorHAnsi" w:hAnsiTheme="minorHAnsi" w:cstheme="minorHAnsi"/>
          <w:noProof/>
          <w:color w:val="auto"/>
        </w:rPr>
        <w:t>.</w:t>
      </w:r>
      <w:r w:rsidR="002E4F08" w:rsidRPr="002E4F08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Nadobudnutie 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účinnosti  zmluvy o poskytnutí nenávratného finančného príspevku </w:t>
      </w:r>
      <w:r w:rsidR="002E4F08" w:rsidRPr="002E4F08">
        <w:rPr>
          <w:rFonts w:asciiTheme="minorHAnsi" w:hAnsiTheme="minorHAnsi" w:cstheme="minorHAnsi"/>
          <w:b/>
          <w:noProof/>
          <w:color w:val="auto"/>
          <w:u w:val="single"/>
        </w:rPr>
        <w:t>(ZoNFP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 ) medzi príslušným vykonávateľom štátnej pomoci a príjemcom štátnej pomoci, ktorým je objednávateľ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je odkladacou podmienkou výkonu 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Odborného a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utorského do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hľadu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(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časti Diela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)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podľa tejto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Z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mluvy</w:t>
      </w:r>
      <w:r w:rsidR="001E21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,</w:t>
      </w:r>
      <w:r w:rsidR="00D22782" w:rsidRPr="002E4F08">
        <w:rPr>
          <w:rFonts w:asciiTheme="minorHAnsi" w:hAnsiTheme="minorHAnsi" w:cstheme="minorHAnsi"/>
          <w:b/>
          <w:noProof/>
          <w:color w:val="auto"/>
          <w:u w:val="single"/>
        </w:rPr>
        <w:t xml:space="preserve"> </w:t>
      </w:r>
    </w:p>
    <w:p w14:paraId="467B08F2" w14:textId="77777777" w:rsidR="002E4F08" w:rsidRDefault="002E4F08" w:rsidP="006D3044">
      <w:pPr>
        <w:ind w:firstLine="360"/>
        <w:jc w:val="both"/>
        <w:rPr>
          <w:rFonts w:asciiTheme="minorHAnsi" w:hAnsiTheme="minorHAnsi" w:cstheme="minorHAnsi"/>
          <w:noProof/>
        </w:rPr>
      </w:pPr>
    </w:p>
    <w:p w14:paraId="79131329" w14:textId="77777777" w:rsidR="00FD017E" w:rsidRDefault="002B2F35" w:rsidP="002B2F35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(ďalej </w:t>
      </w:r>
      <w:r w:rsidRPr="000D0555">
        <w:rPr>
          <w:rFonts w:asciiTheme="minorHAnsi" w:hAnsiTheme="minorHAnsi" w:cs="Calibri"/>
          <w:b/>
        </w:rPr>
        <w:t>článok II.</w:t>
      </w:r>
      <w:r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  <w:b/>
        </w:rPr>
        <w:t xml:space="preserve">ods. 1 písm. a/ až písm. </w:t>
      </w:r>
      <w:r w:rsidR="006D3044">
        <w:rPr>
          <w:rFonts w:asciiTheme="minorHAnsi" w:hAnsiTheme="minorHAnsi" w:cs="Calibri"/>
          <w:b/>
        </w:rPr>
        <w:t>f</w:t>
      </w:r>
      <w:r w:rsidRPr="000D0555">
        <w:rPr>
          <w:rFonts w:asciiTheme="minorHAnsi" w:hAnsiTheme="minorHAnsi" w:cs="Calibri"/>
          <w:b/>
        </w:rPr>
        <w:t>/</w:t>
      </w:r>
      <w:r w:rsidRPr="000D0555">
        <w:rPr>
          <w:rFonts w:asciiTheme="minorHAnsi" w:hAnsiTheme="minorHAnsi" w:cs="Calibri"/>
        </w:rPr>
        <w:t xml:space="preserve"> </w:t>
      </w:r>
      <w:r w:rsidR="006D3044">
        <w:rPr>
          <w:rFonts w:asciiTheme="minorHAnsi" w:hAnsiTheme="minorHAnsi" w:cs="Calibri"/>
        </w:rPr>
        <w:t xml:space="preserve">Zmluvy </w:t>
      </w:r>
      <w:r w:rsidRPr="000D0555">
        <w:rPr>
          <w:rFonts w:asciiTheme="minorHAnsi" w:hAnsiTheme="minorHAnsi" w:cs="Calibri"/>
        </w:rPr>
        <w:t xml:space="preserve">iba „Dielo“, „Dokumentácia“ alebo „Predmet zmluvy“), </w:t>
      </w:r>
    </w:p>
    <w:p w14:paraId="6BD317A2" w14:textId="77777777" w:rsidR="00855087" w:rsidRDefault="00855087" w:rsidP="002B2F35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</w:p>
    <w:p w14:paraId="1C3E98EA" w14:textId="77777777" w:rsidR="002B2F35" w:rsidRPr="000D0555" w:rsidRDefault="002B2F35" w:rsidP="002B2F35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pričom zhotoviteľ je povinný  zhotoviť Dielo podľa STN a STN EN  platných  v čase  zhotovenia Diela</w:t>
      </w:r>
      <w:r w:rsidR="00555314">
        <w:rPr>
          <w:rFonts w:asciiTheme="minorHAnsi" w:hAnsiTheme="minorHAnsi" w:cs="Calibri"/>
        </w:rPr>
        <w:t>, dotknutých zákonov platných</w:t>
      </w:r>
      <w:r w:rsidR="00E24E6C">
        <w:rPr>
          <w:rFonts w:asciiTheme="minorHAnsi" w:hAnsiTheme="minorHAnsi" w:cs="Calibri"/>
        </w:rPr>
        <w:t xml:space="preserve"> v čase zhotovenia Diela,</w:t>
      </w:r>
      <w:r w:rsidRPr="000D0555">
        <w:rPr>
          <w:rFonts w:asciiTheme="minorHAnsi" w:hAnsiTheme="minorHAnsi" w:cs="Calibri"/>
        </w:rPr>
        <w:t xml:space="preserve"> platných technicko-kvalitatívnych podmienok Ministerstva dopravy, výstavby a regionálneho rozvoja SR, Dielo zhotoviť v zmysle Technických podmienok MD </w:t>
      </w:r>
      <w:proofErr w:type="spellStart"/>
      <w:r w:rsidRPr="000D0555">
        <w:rPr>
          <w:rFonts w:asciiTheme="minorHAnsi" w:hAnsiTheme="minorHAnsi" w:cs="Calibri"/>
        </w:rPr>
        <w:t>PaT</w:t>
      </w:r>
      <w:proofErr w:type="spellEnd"/>
      <w:r w:rsidRPr="000D0555">
        <w:rPr>
          <w:rFonts w:asciiTheme="minorHAnsi" w:hAnsiTheme="minorHAnsi" w:cs="Calibri"/>
        </w:rPr>
        <w:t xml:space="preserve"> SR 019 (03/2006) Dokumentácia stavieb ciest (</w:t>
      </w:r>
      <w:hyperlink r:id="rId9" w:history="1">
        <w:r w:rsidRPr="000D0555">
          <w:rPr>
            <w:rStyle w:val="Hypertextovprepojenie"/>
            <w:rFonts w:asciiTheme="minorHAnsi" w:hAnsiTheme="minorHAnsi" w:cs="Calibri"/>
          </w:rPr>
          <w:t>www.ssc.sk</w:t>
        </w:r>
      </w:hyperlink>
      <w:r w:rsidRPr="000D0555">
        <w:rPr>
          <w:rFonts w:asciiTheme="minorHAnsi" w:hAnsiTheme="minorHAnsi" w:cs="Calibri"/>
        </w:rPr>
        <w:t xml:space="preserve">). </w:t>
      </w:r>
      <w:r w:rsidR="00E24E6C">
        <w:rPr>
          <w:rFonts w:asciiTheme="minorHAnsi" w:hAnsiTheme="minorHAnsi" w:cs="Calibri"/>
        </w:rPr>
        <w:t>Zhotoviteľ je ďalej povinný Dielo zhotoviť podľa Smernice na vyhotovovanie geometrických plánov a vytyčovanie hraníc pozemkov ÚGKK SR č. S 74.20.73.43.00/1997.</w:t>
      </w:r>
    </w:p>
    <w:p w14:paraId="287D149D" w14:textId="77777777" w:rsidR="002B2F35" w:rsidRPr="000D0555" w:rsidRDefault="002B2F35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zaväzuje, že dokumentácia bude vypracovaná a potvrdená autorizovaným stavebným inžinierom v zmysle zákona č. 138/1992 Zb. o autorizovaných architektoch a stavebných inžinieroch, autorizovaným geodetom  podľa  zákona  č. 512/2007 Z. z. o Komore geodetov a kartografov, dokumentácia pre vyňatie z PPF bude vypracovaná a potvrdená odborne spôsobilou osobou v príslušnom odbore v zmysle platných predpisov, inžiniersko-geologický prieskum  bude vykonaný odborne spôsobilou osobou  na vykonávanie geologických prác podľa § 9 zákona č. 569/2007 Z. z.  (geologický zákon), prípadne inou oprávnenou osobou v zmysle členenia dokumentácie.</w:t>
      </w:r>
    </w:p>
    <w:p w14:paraId="618C8913" w14:textId="77777777" w:rsidR="002B2F35" w:rsidRPr="000D0555" w:rsidRDefault="002B2F35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  <w:iCs/>
        </w:rPr>
      </w:pPr>
      <w:r w:rsidRPr="000D0555">
        <w:rPr>
          <w:rFonts w:asciiTheme="minorHAnsi" w:hAnsiTheme="minorHAnsi" w:cs="Calibri"/>
        </w:rPr>
        <w:t xml:space="preserve">Zhotoviteľ je povinný rešpektovať požiadavky Výzvy IROP, prioritná os 1 - Bezpečná a ekologická doprava v regiónoch, Investičná priorita 1.1 - Posilnenie regionálnej mobility prepojením sekundárnych a terciárnych uzlov s infraštruktúrou TEN-T vrátane </w:t>
      </w:r>
      <w:proofErr w:type="spellStart"/>
      <w:r w:rsidRPr="000D0555">
        <w:rPr>
          <w:rFonts w:asciiTheme="minorHAnsi" w:hAnsiTheme="minorHAnsi" w:cs="Calibri"/>
        </w:rPr>
        <w:t>multimodálnych</w:t>
      </w:r>
      <w:proofErr w:type="spellEnd"/>
      <w:r w:rsidRPr="000D0555">
        <w:rPr>
          <w:rFonts w:asciiTheme="minorHAnsi" w:hAnsiTheme="minorHAnsi" w:cs="Calibri"/>
        </w:rPr>
        <w:t xml:space="preserve"> uzlov, Špecifický cieľ 1.1 - Zlepšenie dostupnosti k infraštruktúre TEN-T a cestám I. triedy s dôrazom na rozvoj </w:t>
      </w:r>
      <w:proofErr w:type="spellStart"/>
      <w:r w:rsidRPr="000D0555">
        <w:rPr>
          <w:rFonts w:asciiTheme="minorHAnsi" w:hAnsiTheme="minorHAnsi" w:cs="Calibri"/>
        </w:rPr>
        <w:t>multimodálneho</w:t>
      </w:r>
      <w:proofErr w:type="spellEnd"/>
      <w:r w:rsidRPr="000D0555">
        <w:rPr>
          <w:rFonts w:asciiTheme="minorHAnsi" w:hAnsiTheme="minorHAnsi" w:cs="Calibri"/>
        </w:rPr>
        <w:t xml:space="preserve"> dopravného systému </w:t>
      </w:r>
      <w:hyperlink r:id="rId10" w:history="1">
        <w:r w:rsidRPr="000D0555">
          <w:rPr>
            <w:rStyle w:val="Hypertextovprepojenie"/>
            <w:rFonts w:asciiTheme="minorHAnsi" w:hAnsiTheme="minorHAnsi" w:cs="Calibri"/>
            <w:i/>
            <w:iCs/>
          </w:rPr>
          <w:t>http://www.mpsr.sk/index.php?navID=1124&amp;navID2=1124&amp;sID=67&amp;id=10867</w:t>
        </w:r>
      </w:hyperlink>
      <w:r w:rsidRPr="000D0555">
        <w:rPr>
          <w:rFonts w:asciiTheme="minorHAnsi" w:hAnsiTheme="minorHAnsi" w:cs="Calibri"/>
          <w:iCs/>
        </w:rPr>
        <w:t>).</w:t>
      </w:r>
    </w:p>
    <w:p w14:paraId="67738706" w14:textId="77777777" w:rsidR="00E24E6C" w:rsidRPr="00E24E6C" w:rsidRDefault="002B2F35" w:rsidP="00E24E6C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0D0555">
        <w:rPr>
          <w:rFonts w:asciiTheme="minorHAnsi" w:hAnsiTheme="minorHAnsi" w:cs="Calibri"/>
          <w:noProof/>
        </w:rPr>
        <w:t>Zhotoviteľ je povinný v maximálne možnej miere využiť projektovú dokumentáciu z roku 200</w:t>
      </w:r>
      <w:r w:rsidR="00E24E6C">
        <w:rPr>
          <w:rFonts w:asciiTheme="minorHAnsi" w:hAnsiTheme="minorHAnsi" w:cs="Calibri"/>
          <w:noProof/>
        </w:rPr>
        <w:t>7</w:t>
      </w:r>
      <w:r w:rsidRPr="000D0555">
        <w:rPr>
          <w:rFonts w:asciiTheme="minorHAnsi" w:hAnsiTheme="minorHAnsi" w:cs="Calibri"/>
          <w:noProof/>
        </w:rPr>
        <w:t xml:space="preserve"> (aktualizovanú v r. 2012), na ktorú sú vydané platné povolenia</w:t>
      </w:r>
      <w:r w:rsidR="00E24E6C">
        <w:rPr>
          <w:rFonts w:asciiTheme="minorHAnsi" w:hAnsiTheme="minorHAnsi" w:cs="Calibri"/>
          <w:noProof/>
        </w:rPr>
        <w:t xml:space="preserve"> ( do 31.12.2020) </w:t>
      </w:r>
      <w:r w:rsidR="00E24E6C">
        <w:rPr>
          <w:rFonts w:ascii="Arial Narrow" w:hAnsi="Arial Narrow"/>
          <w:noProof/>
        </w:rPr>
        <w:t>)</w:t>
      </w:r>
      <w:r w:rsidR="00E24E6C" w:rsidRPr="00C03B71">
        <w:t xml:space="preserve"> </w:t>
      </w:r>
      <w:r w:rsidR="00E24E6C" w:rsidRPr="00E24E6C">
        <w:rPr>
          <w:rFonts w:asciiTheme="minorHAnsi" w:hAnsiTheme="minorHAnsi" w:cstheme="minorHAnsi"/>
          <w:noProof/>
        </w:rPr>
        <w:t>OU-BR-OCDPK-2015/007991-003, OU-BR-OCDPK-2015/007992-003 a OU-LC-OCDPK-2015/010008</w:t>
      </w:r>
      <w:r w:rsidRPr="000D0555">
        <w:rPr>
          <w:rFonts w:asciiTheme="minorHAnsi" w:hAnsiTheme="minorHAnsi" w:cs="Calibri"/>
          <w:noProof/>
        </w:rPr>
        <w:t xml:space="preserve">. Zhotoviteľ je </w:t>
      </w:r>
      <w:r w:rsidRPr="00E24E6C">
        <w:rPr>
          <w:rFonts w:asciiTheme="minorHAnsi" w:hAnsiTheme="minorHAnsi" w:cstheme="minorHAnsi"/>
          <w:noProof/>
        </w:rPr>
        <w:t xml:space="preserve">povinný Aktualizáciu projektovej dokumentácie navrhnúť optimálnym technickým a ekonomickým riešením, s minimalizovaním prípadných trvalých a dočasných záberov. </w:t>
      </w:r>
    </w:p>
    <w:p w14:paraId="560FEB50" w14:textId="77777777" w:rsidR="00E24E6C" w:rsidRPr="00E24E6C" w:rsidRDefault="00E24E6C" w:rsidP="00E24E6C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E24E6C">
        <w:rPr>
          <w:rFonts w:asciiTheme="minorHAnsi" w:hAnsiTheme="minorHAnsi" w:cstheme="minorHAnsi"/>
          <w:noProof/>
        </w:rPr>
        <w:t>Zhotoviteľ</w:t>
      </w:r>
      <w:r>
        <w:rPr>
          <w:rFonts w:asciiTheme="minorHAnsi" w:hAnsiTheme="minorHAnsi" w:cstheme="minorHAnsi"/>
          <w:noProof/>
        </w:rPr>
        <w:t xml:space="preserve"> je povinný</w:t>
      </w:r>
      <w:r w:rsidRPr="00E24E6C">
        <w:rPr>
          <w:rFonts w:asciiTheme="minorHAnsi" w:hAnsiTheme="minorHAnsi" w:cstheme="minorHAnsi"/>
          <w:noProof/>
        </w:rPr>
        <w:t xml:space="preserve"> zohľadn</w:t>
      </w:r>
      <w:r>
        <w:rPr>
          <w:rFonts w:asciiTheme="minorHAnsi" w:hAnsiTheme="minorHAnsi" w:cstheme="minorHAnsi"/>
          <w:noProof/>
        </w:rPr>
        <w:t>iť</w:t>
      </w:r>
      <w:r w:rsidRPr="00E24E6C">
        <w:rPr>
          <w:rFonts w:asciiTheme="minorHAnsi" w:hAnsiTheme="minorHAnsi" w:cstheme="minorHAnsi"/>
          <w:noProof/>
        </w:rPr>
        <w:t xml:space="preserve"> v dokumentácii úseky ciest realizované od poslednej aktualizácie </w:t>
      </w:r>
      <w:r w:rsidRPr="00E24E6C">
        <w:rPr>
          <w:rFonts w:asciiTheme="minorHAnsi" w:hAnsiTheme="minorHAnsi" w:cstheme="minorHAnsi"/>
          <w:noProof/>
        </w:rPr>
        <w:lastRenderedPageBreak/>
        <w:t>dokumentácie v  roku 2012. Zhotoviteľ vypracuje dokumentáciu a zmluvné činnost</w:t>
      </w:r>
      <w:r>
        <w:rPr>
          <w:rFonts w:asciiTheme="minorHAnsi" w:hAnsiTheme="minorHAnsi" w:cstheme="minorHAnsi"/>
          <w:noProof/>
        </w:rPr>
        <w:t>i</w:t>
      </w:r>
      <w:r w:rsidRPr="00E24E6C">
        <w:rPr>
          <w:rFonts w:asciiTheme="minorHAnsi" w:hAnsiTheme="minorHAnsi" w:cstheme="minorHAnsi"/>
          <w:noProof/>
        </w:rPr>
        <w:t xml:space="preserve"> podľa podkladov a požiadaviek objednávateľa.</w:t>
      </w:r>
    </w:p>
    <w:p w14:paraId="3BC338C0" w14:textId="77777777" w:rsidR="00FD017E" w:rsidRDefault="002B2F35" w:rsidP="00FD017E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Zhotoviteľ je povinný zapracovať do dokumentácie podmienky vzniknuté v jej predošlých stupňoch.</w:t>
      </w:r>
    </w:p>
    <w:p w14:paraId="4B64EBAD" w14:textId="77777777" w:rsidR="006D44E7" w:rsidRPr="006D44E7" w:rsidRDefault="00FD017E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u w:val="single"/>
        </w:rPr>
        <w:t>Predpokladaná dĺžka rekonštrukcie ciest II. triedy je 20,221 km, s rekonštrukciou 2 mostov a obnovou 5 mostov a rekonštrukcia ciest III. triedy 19,770 km s rekonštrukciou 2 mostov a obnovou 5 mostov.</w:t>
      </w:r>
      <w:r w:rsidR="006D44E7" w:rsidRPr="006D44E7">
        <w:rPr>
          <w:rFonts w:asciiTheme="minorHAnsi" w:hAnsiTheme="minorHAnsi" w:cstheme="minorHAnsi"/>
          <w:u w:val="single"/>
        </w:rPr>
        <w:t xml:space="preserve"> </w:t>
      </w:r>
    </w:p>
    <w:p w14:paraId="79B22216" w14:textId="791C7DCE" w:rsidR="006D44E7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pri vypracovaní Diela </w:t>
      </w:r>
      <w:r w:rsidR="00E61017">
        <w:rPr>
          <w:rFonts w:asciiTheme="minorHAnsi" w:hAnsiTheme="minorHAnsi" w:cstheme="minorHAnsi"/>
          <w:b/>
          <w:color w:val="auto"/>
        </w:rPr>
        <w:t xml:space="preserve">rešpektovať </w:t>
      </w:r>
      <w:proofErr w:type="spellStart"/>
      <w:r w:rsidR="00E61017">
        <w:rPr>
          <w:rFonts w:asciiTheme="minorHAnsi" w:hAnsiTheme="minorHAnsi" w:cstheme="minorHAnsi"/>
          <w:b/>
          <w:color w:val="auto"/>
        </w:rPr>
        <w:t>ust</w:t>
      </w:r>
      <w:proofErr w:type="spellEnd"/>
      <w:r w:rsidR="00E61017">
        <w:rPr>
          <w:rFonts w:asciiTheme="minorHAnsi" w:hAnsiTheme="minorHAnsi" w:cstheme="minorHAnsi"/>
          <w:b/>
          <w:color w:val="auto"/>
        </w:rPr>
        <w:t>.</w:t>
      </w:r>
      <w:r w:rsidRPr="006D44E7">
        <w:rPr>
          <w:rFonts w:asciiTheme="minorHAnsi" w:hAnsiTheme="minorHAnsi" w:cstheme="minorHAnsi"/>
          <w:b/>
          <w:color w:val="auto"/>
        </w:rPr>
        <w:t xml:space="preserve"> § 42 ods. 3 zákona </w:t>
      </w:r>
      <w:r w:rsidR="00E61017">
        <w:rPr>
          <w:rFonts w:asciiTheme="minorHAnsi" w:hAnsiTheme="minorHAnsi" w:cstheme="minorHAnsi"/>
          <w:b/>
          <w:color w:val="auto"/>
        </w:rPr>
        <w:t xml:space="preserve">č. 343/2015 </w:t>
      </w:r>
      <w:proofErr w:type="spellStart"/>
      <w:r w:rsidR="00E61017">
        <w:rPr>
          <w:rFonts w:asciiTheme="minorHAnsi" w:hAnsiTheme="minorHAnsi" w:cstheme="minorHAnsi"/>
          <w:b/>
          <w:color w:val="auto"/>
        </w:rPr>
        <w:t>Z.z</w:t>
      </w:r>
      <w:proofErr w:type="spellEnd"/>
      <w:r w:rsidR="00E61017">
        <w:rPr>
          <w:rFonts w:asciiTheme="minorHAnsi" w:hAnsiTheme="minorHAnsi" w:cstheme="minorHAnsi"/>
          <w:b/>
          <w:color w:val="auto"/>
        </w:rPr>
        <w:t xml:space="preserve">. </w:t>
      </w:r>
      <w:r w:rsidRPr="006D44E7">
        <w:rPr>
          <w:rFonts w:asciiTheme="minorHAnsi" w:hAnsiTheme="minorHAnsi" w:cstheme="minorHAnsi"/>
          <w:b/>
          <w:color w:val="auto"/>
        </w:rPr>
        <w:t>o verejnom obstarávaní a o zmene</w:t>
      </w:r>
      <w:r w:rsidR="00E61017">
        <w:rPr>
          <w:rFonts w:asciiTheme="minorHAnsi" w:hAnsiTheme="minorHAnsi" w:cstheme="minorHAnsi"/>
          <w:b/>
          <w:color w:val="auto"/>
        </w:rPr>
        <w:t xml:space="preserve"> a doplnení niektorých zákonov</w:t>
      </w:r>
      <w:r w:rsidR="000F6FE9">
        <w:rPr>
          <w:rFonts w:asciiTheme="minorHAnsi" w:hAnsiTheme="minorHAnsi" w:cstheme="minorHAnsi"/>
          <w:b/>
          <w:color w:val="auto"/>
        </w:rPr>
        <w:t xml:space="preserve"> v znení neskorších predpisov (ďalej len „ZVO“)</w:t>
      </w:r>
      <w:r w:rsidR="00E61017">
        <w:rPr>
          <w:rFonts w:asciiTheme="minorHAnsi" w:hAnsiTheme="minorHAnsi" w:cstheme="minorHAnsi"/>
          <w:b/>
          <w:color w:val="auto"/>
        </w:rPr>
        <w:t xml:space="preserve">, najmä </w:t>
      </w:r>
      <w:r w:rsidRPr="006D44E7">
        <w:rPr>
          <w:rFonts w:asciiTheme="minorHAnsi" w:hAnsiTheme="minorHAnsi" w:cstheme="minorHAnsi"/>
          <w:b/>
          <w:color w:val="auto"/>
        </w:rPr>
        <w:t xml:space="preserve">neuvádzať v dokumentácii ani výkaze výmer konkrétne názvy </w:t>
      </w:r>
      <w:r w:rsidR="00E61017">
        <w:rPr>
          <w:rFonts w:asciiTheme="minorHAnsi" w:hAnsiTheme="minorHAnsi" w:cstheme="minorHAnsi"/>
          <w:b/>
          <w:color w:val="auto"/>
        </w:rPr>
        <w:t>stavebných výrobkov a výrobkov</w:t>
      </w:r>
      <w:r w:rsidRPr="006D44E7">
        <w:rPr>
          <w:rFonts w:asciiTheme="minorHAnsi" w:hAnsiTheme="minorHAnsi" w:cstheme="minorHAnsi"/>
          <w:b/>
          <w:color w:val="auto"/>
        </w:rPr>
        <w:t xml:space="preserve">. </w:t>
      </w:r>
    </w:p>
    <w:p w14:paraId="41D2A8D1" w14:textId="748EA852" w:rsidR="001C4A42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>
        <w:rPr>
          <w:rFonts w:asciiTheme="minorHAnsi" w:hAnsiTheme="minorHAnsi" w:cstheme="minorHAnsi"/>
          <w:b/>
          <w:color w:val="auto"/>
        </w:rPr>
        <w:t xml:space="preserve">kedykoľvek </w:t>
      </w:r>
      <w:r w:rsidRPr="006D44E7">
        <w:rPr>
          <w:rFonts w:asciiTheme="minorHAnsi" w:hAnsiTheme="minorHAnsi" w:cstheme="minorHAnsi"/>
          <w:b/>
          <w:color w:val="auto"/>
        </w:rPr>
        <w:t xml:space="preserve">na žiadosť objednávateľa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(ako verejného obstarávateľa) bezodkladne poskytnúť písomné vysvetlenie týkajúce sa technických </w:t>
      </w:r>
      <w:r w:rsidR="006D44E7">
        <w:rPr>
          <w:rFonts w:asciiTheme="minorHAnsi" w:hAnsiTheme="minorHAnsi" w:cstheme="minorHAnsi"/>
          <w:b/>
          <w:color w:val="auto"/>
        </w:rPr>
        <w:t xml:space="preserve">otázok 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záležitostí Diela (projektovej dokumentácie) ako </w:t>
      </w:r>
      <w:r w:rsidRPr="006D44E7">
        <w:rPr>
          <w:rFonts w:asciiTheme="minorHAnsi" w:hAnsiTheme="minorHAnsi" w:cstheme="minorHAnsi"/>
          <w:b/>
          <w:color w:val="auto"/>
        </w:rPr>
        <w:t>súťažn</w:t>
      </w:r>
      <w:r w:rsidR="006D44E7" w:rsidRPr="006D44E7">
        <w:rPr>
          <w:rFonts w:asciiTheme="minorHAnsi" w:hAnsiTheme="minorHAnsi" w:cstheme="minorHAnsi"/>
          <w:b/>
          <w:color w:val="auto"/>
        </w:rPr>
        <w:t>ého</w:t>
      </w:r>
      <w:r w:rsidRPr="006D44E7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6D44E7">
        <w:rPr>
          <w:rFonts w:asciiTheme="minorHAnsi" w:hAnsiTheme="minorHAnsi" w:cstheme="minorHAnsi"/>
          <w:b/>
          <w:color w:val="auto"/>
        </w:rPr>
        <w:t>u vo verejnom obstarávaní vyhlásenom na realizáciu Stavby</w:t>
      </w:r>
      <w:r w:rsidRPr="006D44E7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E61017">
        <w:rPr>
          <w:rFonts w:asciiTheme="minorHAnsi" w:hAnsiTheme="minorHAnsi" w:cstheme="minorHAnsi"/>
          <w:b/>
          <w:color w:val="auto"/>
        </w:rPr>
        <w:t>procese verejného obstarávania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 </w:t>
      </w:r>
      <w:r w:rsidRPr="006D44E7">
        <w:rPr>
          <w:rFonts w:asciiTheme="minorHAnsi" w:hAnsiTheme="minorHAnsi" w:cstheme="minorHAnsi"/>
          <w:b/>
          <w:color w:val="auto"/>
        </w:rPr>
        <w:t>nastane</w:t>
      </w:r>
      <w:r w:rsidR="006D44E7" w:rsidRPr="006D44E7">
        <w:rPr>
          <w:rFonts w:asciiTheme="minorHAnsi" w:hAnsiTheme="minorHAnsi" w:cstheme="minorHAnsi"/>
          <w:b/>
          <w:color w:val="auto"/>
        </w:rPr>
        <w:t>.</w:t>
      </w:r>
    </w:p>
    <w:p w14:paraId="49A33976" w14:textId="77777777"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14:paraId="15E02E0D" w14:textId="77777777" w:rsidR="002B2F35" w:rsidRPr="000D0555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="Calibri"/>
          <w:sz w:val="24"/>
          <w:szCs w:val="24"/>
        </w:rPr>
      </w:pPr>
      <w:r w:rsidRPr="000D0555">
        <w:rPr>
          <w:rStyle w:val="CharStyle7Exact"/>
          <w:rFonts w:asciiTheme="minorHAnsi" w:hAnsiTheme="minorHAnsi" w:cs="Calibri"/>
          <w:b/>
          <w:bCs/>
          <w:color w:val="000000"/>
          <w:sz w:val="24"/>
          <w:szCs w:val="24"/>
        </w:rPr>
        <w:t>III.</w:t>
      </w:r>
    </w:p>
    <w:p w14:paraId="54535574" w14:textId="77777777" w:rsidR="002B2F35" w:rsidRPr="00FD017E" w:rsidRDefault="002B2F35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="Calibri"/>
          <w:b w:val="0"/>
          <w:sz w:val="24"/>
          <w:szCs w:val="24"/>
        </w:rPr>
      </w:pPr>
      <w:bookmarkStart w:id="3" w:name="bookmark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 xml:space="preserve">PODKLADY, SÚČINNOSŤ </w:t>
      </w:r>
      <w:bookmarkEnd w:id="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>ZMLUVNÝCH STRÁN A STAVEBNÍKA</w:t>
      </w:r>
    </w:p>
    <w:p w14:paraId="1C022DD7" w14:textId="77777777" w:rsidR="002B2F35" w:rsidRDefault="002B2F35" w:rsidP="002B2F35">
      <w:pPr>
        <w:pStyle w:val="Odsekzoznamu"/>
        <w:numPr>
          <w:ilvl w:val="0"/>
          <w:numId w:val="4"/>
        </w:numPr>
        <w:ind w:left="426" w:hanging="426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je povinný do 5 pracovných dní od uzavretia Zmluvy poskytnúť zhotoviteľovi nevyhnutne potrebné podklady a to: </w:t>
      </w:r>
    </w:p>
    <w:p w14:paraId="1AA55DC2" w14:textId="77777777" w:rsidR="00FD017E" w:rsidRPr="00FD017E" w:rsidRDefault="00FD017E" w:rsidP="00FD017E">
      <w:pPr>
        <w:pStyle w:val="Odsekzoznamu"/>
        <w:ind w:left="426"/>
        <w:rPr>
          <w:rFonts w:asciiTheme="minorHAnsi" w:hAnsiTheme="minorHAnsi" w:cstheme="minorHAnsi"/>
        </w:rPr>
      </w:pPr>
    </w:p>
    <w:p w14:paraId="550AAE59" w14:textId="77777777" w:rsidR="00FD017E" w:rsidRPr="00FD017E" w:rsidRDefault="00FD017E" w:rsidP="00FD017E">
      <w:pPr>
        <w:pStyle w:val="Odsekzoznamu"/>
        <w:numPr>
          <w:ilvl w:val="0"/>
          <w:numId w:val="14"/>
        </w:numPr>
        <w:rPr>
          <w:rFonts w:asciiTheme="minorHAnsi" w:hAnsiTheme="minorHAnsi" w:cstheme="minorHAnsi"/>
        </w:rPr>
      </w:pPr>
      <w:r w:rsidRPr="00FD017E">
        <w:rPr>
          <w:rFonts w:asciiTheme="minorHAnsi" w:hAnsiTheme="minorHAnsi" w:cstheme="minorHAnsi"/>
        </w:rPr>
        <w:t xml:space="preserve">Mostné listy predmetných mostov, </w:t>
      </w:r>
    </w:p>
    <w:p w14:paraId="15CF6221" w14:textId="77777777" w:rsidR="00FD017E" w:rsidRPr="00FD017E" w:rsidRDefault="00FD017E" w:rsidP="00FD017E">
      <w:pPr>
        <w:pStyle w:val="Odsekzoznamu"/>
        <w:numPr>
          <w:ilvl w:val="0"/>
          <w:numId w:val="14"/>
        </w:numPr>
        <w:rPr>
          <w:rFonts w:asciiTheme="minorHAnsi" w:hAnsiTheme="minorHAnsi" w:cstheme="minorHAnsi"/>
        </w:rPr>
      </w:pPr>
      <w:r w:rsidRPr="00FD017E">
        <w:rPr>
          <w:rFonts w:asciiTheme="minorHAnsi" w:hAnsiTheme="minorHAnsi" w:cstheme="minorHAnsi"/>
        </w:rPr>
        <w:t xml:space="preserve">stav ciest II/529 a III/52612 (III/2724)  po prehliadkach 2017, so zoznamom opravených a rekonštruovaných úsekov ciest  II/529 a III/52612 (III/2724) od roku 2012, </w:t>
      </w:r>
    </w:p>
    <w:p w14:paraId="4FF43EA4" w14:textId="77777777" w:rsidR="00FD017E" w:rsidRPr="00FD017E" w:rsidRDefault="00FD017E" w:rsidP="00FD017E">
      <w:pPr>
        <w:pStyle w:val="Odsekzoznamu"/>
        <w:numPr>
          <w:ilvl w:val="0"/>
          <w:numId w:val="14"/>
        </w:numPr>
        <w:rPr>
          <w:rFonts w:asciiTheme="minorHAnsi" w:hAnsiTheme="minorHAnsi" w:cstheme="minorHAnsi"/>
        </w:rPr>
      </w:pPr>
      <w:r w:rsidRPr="00FD017E">
        <w:rPr>
          <w:rFonts w:asciiTheme="minorHAnsi" w:hAnsiTheme="minorHAnsi" w:cstheme="minorHAnsi"/>
        </w:rPr>
        <w:t xml:space="preserve">platné nájomné a kúpne zmluvy, </w:t>
      </w:r>
    </w:p>
    <w:p w14:paraId="6813EB53" w14:textId="77777777" w:rsidR="00FD017E" w:rsidRPr="00FD017E" w:rsidRDefault="00FD017E" w:rsidP="00FD017E">
      <w:pPr>
        <w:pStyle w:val="Odsekzoznamu"/>
        <w:numPr>
          <w:ilvl w:val="0"/>
          <w:numId w:val="14"/>
        </w:numPr>
        <w:rPr>
          <w:rFonts w:asciiTheme="minorHAnsi" w:hAnsiTheme="minorHAnsi" w:cstheme="minorHAnsi"/>
        </w:rPr>
      </w:pPr>
      <w:r w:rsidRPr="00FD017E">
        <w:rPr>
          <w:rFonts w:asciiTheme="minorHAnsi" w:hAnsiTheme="minorHAnsi" w:cstheme="minorHAnsi"/>
        </w:rPr>
        <w:t>stavebné povolenia (platné do 31.12.2020) OU-BR-OCDPK-2015/007991-003, OU-BR-OCDPK-2015/007992-003 a OU-LC-OCDPK-2015/010008,</w:t>
      </w:r>
    </w:p>
    <w:p w14:paraId="5F37AF82" w14:textId="77777777" w:rsidR="00FD017E" w:rsidRPr="00FD017E" w:rsidRDefault="00FD017E" w:rsidP="00FD017E">
      <w:pPr>
        <w:pStyle w:val="Odsekzoznamu"/>
        <w:numPr>
          <w:ilvl w:val="0"/>
          <w:numId w:val="14"/>
        </w:numPr>
        <w:rPr>
          <w:rFonts w:asciiTheme="minorHAnsi" w:hAnsiTheme="minorHAnsi" w:cstheme="minorHAnsi"/>
        </w:rPr>
      </w:pPr>
      <w:r w:rsidRPr="00FD017E">
        <w:rPr>
          <w:rFonts w:asciiTheme="minorHAnsi" w:hAnsiTheme="minorHAnsi" w:cstheme="minorHAnsi"/>
        </w:rPr>
        <w:t>Projektovú dokumentáciu z roku 2007 (aktualizovanú v r. 2012) v elektronickej editovateľnej forme ( formáte ) a tiež v tlačenej podobe v nasledujúcom členení:</w:t>
      </w:r>
    </w:p>
    <w:p w14:paraId="7654FEB1" w14:textId="77777777" w:rsidR="00FD017E" w:rsidRPr="00FD017E" w:rsidRDefault="00FD017E" w:rsidP="00FD017E">
      <w:pPr>
        <w:widowControl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SPRIEVODNÁ SPRÁVA</w:t>
      </w:r>
    </w:p>
    <w:p w14:paraId="35BBBECB" w14:textId="77777777" w:rsidR="00FD017E" w:rsidRPr="00FD017E" w:rsidRDefault="00FD017E" w:rsidP="00FD017E">
      <w:pPr>
        <w:widowControl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CELKOVA SITUACIA STAVBY M 1.50 000</w:t>
      </w:r>
    </w:p>
    <w:p w14:paraId="7E933A33" w14:textId="77777777" w:rsidR="00FD017E" w:rsidRPr="00FD017E" w:rsidRDefault="00FD017E" w:rsidP="00FD017E">
      <w:pPr>
        <w:ind w:left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C.1 KOORDINAĆNY VYKRES STAVBY PRE SO 01-04, M 1:500</w:t>
      </w:r>
    </w:p>
    <w:p w14:paraId="712CA92A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C.2 KOORDINAĆNY VYKRES STAVBY PRE SO 05-11, M 1:10 </w:t>
      </w:r>
    </w:p>
    <w:p w14:paraId="5962AD29" w14:textId="77777777" w:rsidR="00FD017E" w:rsidRPr="00FD017E" w:rsidRDefault="00FD017E" w:rsidP="00FD017E">
      <w:pPr>
        <w:ind w:left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D.   PISOMNOSTI A VYKRESY OBJEKTOV</w:t>
      </w:r>
    </w:p>
    <w:p w14:paraId="3999F64E" w14:textId="77777777" w:rsidR="00FD017E" w:rsidRPr="00FD017E" w:rsidRDefault="00FD017E" w:rsidP="00FD017E">
      <w:pPr>
        <w:ind w:left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D.1 PÍSOMNOSTI A VYKRESY OBJEKTOV PRE MOST NA CESTE II/529 EV,Č. 529-009, ČIERNY BALOG  </w:t>
      </w:r>
    </w:p>
    <w:p w14:paraId="628AE434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SO-01    Most ev. č. 529-009</w:t>
      </w:r>
    </w:p>
    <w:p w14:paraId="05617EE1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SO-02    Úprava cesty II/529</w:t>
      </w:r>
    </w:p>
    <w:p w14:paraId="084D2501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SO-03    Prekládka elektrického vedenia VN</w:t>
      </w:r>
    </w:p>
    <w:p w14:paraId="129151BC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SO-04    Plán organizácie </w:t>
      </w:r>
    </w:p>
    <w:p w14:paraId="6BF95FE1" w14:textId="77777777" w:rsidR="00FD017E" w:rsidRPr="00FD017E" w:rsidRDefault="00FD017E" w:rsidP="00FD017E">
      <w:pPr>
        <w:ind w:left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D.2 PÍSOMNOSTI A VYKRESY OBJEKTOV PRE CESTU II/529 v km 13,768-17836, km 17,836-21,200, km 21,908-22,158, km28,619-31,600, CESTU III/5292 SIHLA A III/5291 DRÁBSKO</w:t>
      </w:r>
    </w:p>
    <w:p w14:paraId="58E0189F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SO-05    Cesta II/529 v km 17,836-21,200 a v km 28,619-31,600 </w:t>
      </w:r>
    </w:p>
    <w:p w14:paraId="281D7C88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SO-05a  Cesta II/529 hranica </w:t>
      </w:r>
      <w:proofErr w:type="spellStart"/>
      <w:r w:rsidRPr="00FD017E">
        <w:rPr>
          <w:rFonts w:asciiTheme="minorHAnsi" w:hAnsiTheme="minorHAnsi" w:cstheme="minorHAnsi"/>
          <w:sz w:val="20"/>
          <w:szCs w:val="20"/>
        </w:rPr>
        <w:t>okr</w:t>
      </w:r>
      <w:proofErr w:type="spellEnd"/>
      <w:r w:rsidRPr="00FD017E">
        <w:rPr>
          <w:rFonts w:asciiTheme="minorHAnsi" w:hAnsiTheme="minorHAnsi" w:cstheme="minorHAnsi"/>
          <w:sz w:val="20"/>
          <w:szCs w:val="20"/>
        </w:rPr>
        <w:t>. DT/BR-križovatka Sihla, stavebné úpravy cesty v km 13,768-17,836</w:t>
      </w:r>
    </w:p>
    <w:p w14:paraId="0E3F2F0C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SO-5b    Cesta II/529, stavebné úpravy cesty v km 21,908-22,158</w:t>
      </w:r>
    </w:p>
    <w:p w14:paraId="28FC9755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SO-06    Cesta III/5292 Sihla, km 0,000-0,750</w:t>
      </w:r>
    </w:p>
    <w:p w14:paraId="7D4665A7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SO-06a  Cesta III/5291 Drábsko spojka, km 0,000-0,334 </w:t>
      </w:r>
    </w:p>
    <w:p w14:paraId="10B6A657" w14:textId="77777777" w:rsidR="00FD017E" w:rsidRPr="00FD017E" w:rsidRDefault="00FD017E" w:rsidP="00FD017E">
      <w:pPr>
        <w:ind w:left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D.3 PÍSOMNOSTI A VYKRESY OBJEKTOV PRE CESTU III/52612 (III/2724) V KM 1,525-4,720, KM 8,850-14,180, KM14,180-19,804</w:t>
      </w:r>
    </w:p>
    <w:p w14:paraId="4A181605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SO-07    Cesta III/52612 Kokava nad Rimavicou -Utekáč, stavebné úpravy cesty v km 1,525-4,720 </w:t>
      </w:r>
    </w:p>
    <w:p w14:paraId="1911A36C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SO-08.1 Pripojenie cesty III/52612 na most ev. č. 52612-4 </w:t>
      </w:r>
    </w:p>
    <w:p w14:paraId="54B72566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SO-08.2 Pripojenie cesty III/52612 na most ev. č. 52612-5 </w:t>
      </w:r>
    </w:p>
    <w:p w14:paraId="1122989E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SO-09    Cesta III/52612 Utekáč- Sihla, stavebné úpravy cesty v km 14,180-19,804</w:t>
      </w:r>
    </w:p>
    <w:p w14:paraId="7745A1B6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SO-10    Sanácia zosuvu na ceste III/52612 v km 15,537-15,599</w:t>
      </w:r>
    </w:p>
    <w:p w14:paraId="4559CBC9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D.4 PÍSOMNOSTI A VYKRESY  MOSTNÝCH OBJEKTOV NA CESTE III/52612 (III/2724):</w:t>
      </w:r>
    </w:p>
    <w:p w14:paraId="20EBC3D9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  <w:u w:val="single"/>
        </w:rPr>
        <w:t>SO-</w:t>
      </w:r>
      <w:r w:rsidRPr="00FD017E">
        <w:rPr>
          <w:rFonts w:asciiTheme="minorHAnsi" w:hAnsiTheme="minorHAnsi" w:cstheme="minorHAnsi"/>
          <w:sz w:val="20"/>
          <w:szCs w:val="20"/>
        </w:rPr>
        <w:t xml:space="preserve">11   Obnova a rekonštrukcia mostov na ceste III/526 12 </w:t>
      </w:r>
    </w:p>
    <w:p w14:paraId="0FC52FE8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SO-11.1 Obnova mostov ev. č. 52612-4, ev. č. 52612-5, ev. č. 52612-6 </w:t>
      </w:r>
    </w:p>
    <w:p w14:paraId="1ACB831E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lastRenderedPageBreak/>
        <w:t>SO-11.2 Rekonštrukcia mosta ev. č. 52612-7</w:t>
      </w:r>
    </w:p>
    <w:p w14:paraId="0C71D358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E. DOKLADY</w:t>
      </w:r>
    </w:p>
    <w:p w14:paraId="05C5885A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F. DOKUMENTACIA MERAĆSKYCH </w:t>
      </w:r>
    </w:p>
    <w:p w14:paraId="060C8CB6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G. DOKUMENTACIA PRE MAJETKOPRAVNE VYSPORIADANIE </w:t>
      </w:r>
    </w:p>
    <w:p w14:paraId="2A7ED572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G1. Geometrický plán dočasný a trvalý</w:t>
      </w:r>
    </w:p>
    <w:p w14:paraId="5ECF3A26" w14:textId="77777777" w:rsidR="00FD017E" w:rsidRPr="00FD017E" w:rsidRDefault="00FD017E" w:rsidP="00FD017E">
      <w:p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       G2. Podklady na uzatváranie nájomných zmlúv</w:t>
      </w:r>
    </w:p>
    <w:p w14:paraId="4EF6A570" w14:textId="77777777" w:rsidR="00FD017E" w:rsidRPr="00FD017E" w:rsidRDefault="00FD017E" w:rsidP="00FD017E">
      <w:p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       G3. Výkupné elaboráty</w:t>
      </w:r>
    </w:p>
    <w:p w14:paraId="67358729" w14:textId="77777777" w:rsidR="00FD017E" w:rsidRPr="00FD017E" w:rsidRDefault="00FD017E" w:rsidP="00FD017E">
      <w:p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       G4. Prehľad záberov pozemkov podľa vlastníkov</w:t>
      </w:r>
    </w:p>
    <w:p w14:paraId="0B8F290F" w14:textId="77777777" w:rsidR="00FD017E" w:rsidRPr="00FD017E" w:rsidRDefault="00FD017E" w:rsidP="00FD017E">
      <w:p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       G5. Register vlastníkov</w:t>
      </w:r>
    </w:p>
    <w:p w14:paraId="0E26CCEA" w14:textId="77777777" w:rsidR="00FD017E" w:rsidRPr="00FD017E" w:rsidRDefault="00FD017E" w:rsidP="00FD017E">
      <w:pPr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       G6. Listy vlastníctva z katastra nehnuteľností</w:t>
      </w:r>
    </w:p>
    <w:p w14:paraId="018FE3C9" w14:textId="77777777" w:rsidR="00FD017E" w:rsidRPr="00FD017E" w:rsidRDefault="00FD017E" w:rsidP="00FD017E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G7. Znalecké posudky na dočasné a trvalé zábery, pre nájom a kúpu pozemkov </w:t>
      </w:r>
    </w:p>
    <w:p w14:paraId="08224108" w14:textId="77777777" w:rsidR="00FD017E" w:rsidRPr="00FD017E" w:rsidRDefault="00FD017E" w:rsidP="00FD017E">
      <w:pPr>
        <w:ind w:firstLine="35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H. INŹINIERSKO-GEOLOGICKY PRIESKUM </w:t>
      </w:r>
    </w:p>
    <w:p w14:paraId="25258D6D" w14:textId="77777777" w:rsidR="00FD017E" w:rsidRPr="00FD017E" w:rsidRDefault="00FD017E" w:rsidP="00FD017E">
      <w:pPr>
        <w:ind w:firstLine="35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H.1. DOKUMENTACIA PRE VYŃATIE Z LESNEHO FONDU </w:t>
      </w:r>
    </w:p>
    <w:p w14:paraId="2CAF5272" w14:textId="77777777" w:rsidR="00FD017E" w:rsidRPr="00FD017E" w:rsidRDefault="00FD017E" w:rsidP="00FD017E">
      <w:pPr>
        <w:ind w:firstLine="35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 xml:space="preserve">I. VYKAZ VYMER </w:t>
      </w:r>
    </w:p>
    <w:p w14:paraId="5CFAB851" w14:textId="77777777" w:rsidR="00FD017E" w:rsidRPr="00FD017E" w:rsidRDefault="00FD017E" w:rsidP="00FD017E">
      <w:pPr>
        <w:ind w:firstLine="350"/>
        <w:rPr>
          <w:rFonts w:asciiTheme="minorHAnsi" w:hAnsiTheme="minorHAnsi" w:cstheme="minorHAnsi"/>
          <w:sz w:val="20"/>
          <w:szCs w:val="20"/>
        </w:rPr>
      </w:pPr>
      <w:r w:rsidRPr="00FD017E">
        <w:rPr>
          <w:rFonts w:asciiTheme="minorHAnsi" w:hAnsiTheme="minorHAnsi" w:cstheme="minorHAnsi"/>
          <w:sz w:val="20"/>
          <w:szCs w:val="20"/>
        </w:rPr>
        <w:t>J. ROZPOČET</w:t>
      </w:r>
    </w:p>
    <w:p w14:paraId="197DD5E8" w14:textId="77777777" w:rsidR="002B2F35" w:rsidRPr="000D0555" w:rsidRDefault="002B2F35" w:rsidP="002B2F35">
      <w:pPr>
        <w:jc w:val="both"/>
        <w:rPr>
          <w:rFonts w:asciiTheme="minorHAnsi" w:hAnsiTheme="minorHAnsi" w:cs="Calibri"/>
          <w:noProof/>
        </w:rPr>
      </w:pPr>
    </w:p>
    <w:p w14:paraId="0B83D23E" w14:textId="77777777" w:rsidR="002B2F35" w:rsidRPr="000D0555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pri zhotovovaní Diela spolupracovať s objednávateľom, s dotknutými orgánmi štátnej správy a orgánmi samosprávy, s ostatnými dotknutými subjektmi, ktoré ustanoví príslušný stavebný úrad alebo právne predpisy a ich požiadavky resp. pripomienky zapracovať do Diela. </w:t>
      </w:r>
    </w:p>
    <w:p w14:paraId="4030FAB5" w14:textId="1FDC4A33" w:rsidR="00E61017" w:rsidRPr="00CD444D" w:rsidRDefault="002B2F35" w:rsidP="00CD444D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v súčinnosti so stavebníkom Banskobystrickou regionálnou správou ciest, a. s. (ďalej len „stavebník“) vypracovať a následne predložiť na pripomienkovanie objednávateľovi návrh technického riešenia Diela</w:t>
      </w:r>
      <w:r w:rsidR="00E61017">
        <w:rPr>
          <w:rStyle w:val="CharStyle10"/>
          <w:rFonts w:asciiTheme="minorHAnsi" w:hAnsiTheme="minorHAnsi" w:cs="Calibri"/>
          <w:color w:val="000000"/>
          <w:sz w:val="24"/>
          <w:szCs w:val="24"/>
        </w:rPr>
        <w:t>,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to na vstupnom pracovnom rokovaní. </w:t>
      </w:r>
    </w:p>
    <w:p w14:paraId="320EC5C0" w14:textId="77777777" w:rsidR="002B2F35" w:rsidRPr="000D0555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Fonts w:asciiTheme="minorHAnsi" w:hAnsiTheme="minorHAnsi" w:cs="Calibri"/>
          <w:noProof/>
          <w:sz w:val="24"/>
          <w:szCs w:val="24"/>
        </w:rPr>
      </w:pPr>
      <w:r w:rsidRPr="000D0555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</w:t>
      </w:r>
      <w:r w:rsidR="00B35BDA">
        <w:rPr>
          <w:rFonts w:asciiTheme="minorHAnsi" w:hAnsiTheme="minorHAnsi" w:cs="Calibri"/>
          <w:noProof/>
          <w:sz w:val="24"/>
          <w:szCs w:val="24"/>
        </w:rPr>
        <w:t>v sídle objednávateľa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, za nevyhnutnej účasti objednávateľa a stavebníka. Z pracovného rokovania zhotoviteľ vyhotoví zápis, ktorého rovnopis obdrží každá zmluvná strana a stavebník. Počas pracovných rokovaní je zhotoviteľ povinný informovať objednávateľa a stavebníka o stave rozpracovanosti Diela. 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predkladať na pracovné rokovania rozpracovanú dokumentáciu s prílohami za účelom ich prerokovania a odsúhlasenia objednávateľom a stavebníkom. Pripomienky objednávateľa a stavebníka z pracovného rokovania sú po ich prerokovaní záväzným pokynom objednávateľa pre zhotoviteľa. </w:t>
      </w:r>
      <w:r w:rsidRPr="000D0555">
        <w:rPr>
          <w:rFonts w:asciiTheme="minorHAnsi" w:hAnsiTheme="minorHAnsi" w:cs="Calibri"/>
          <w:noProof/>
          <w:sz w:val="24"/>
          <w:szCs w:val="24"/>
        </w:rPr>
        <w:t>Zhotoviteľ je povinný najmä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  <w:sz w:val="24"/>
          <w:szCs w:val="24"/>
        </w:rPr>
        <w:t>neuskutočňovať  zábery  mimo cestného pozemku, požiadať objednávateľa a stavebníka o odsúhlasenie majetkových hraníc a hraníc dočasných záberov, ktoré sú podkladom pre spracovanie geometrických plánov.</w:t>
      </w:r>
    </w:p>
    <w:p w14:paraId="7BC521FA" w14:textId="77777777" w:rsidR="002B2F35" w:rsidRPr="000D0555" w:rsidRDefault="002B2F35" w:rsidP="002B2F35">
      <w:pPr>
        <w:pStyle w:val="Odsekzoznamu"/>
        <w:numPr>
          <w:ilvl w:val="0"/>
          <w:numId w:val="4"/>
        </w:numPr>
        <w:ind w:left="425" w:hanging="425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 odsúhlasení technického riešenia objednávateľom je zhotoviteľ povinný prerokovať dokumentáciu so  všetkými dotknutými správcami resp. vlastníkmi inžinierskych sietí a s ďalšími dotknutými účastníkmi stavebného konania. O požadovaných zmenách riešenia vyplývajúcich z vyjadrení oboznámi ihneď objednávateľa, stavebníka a následne po schválení objednávateľom  zapracuje  podmienky do projektovej dokumentácie. Objednávateľ požaduje účasť projektanta na stavebných konaniach, prípadne iných rokovaniach, súvisiacich so stavbou.</w:t>
      </w:r>
    </w:p>
    <w:p w14:paraId="54B55BBF" w14:textId="77777777" w:rsidR="002B2F35" w:rsidRPr="000D0555" w:rsidRDefault="002B2F35" w:rsidP="002B2F35">
      <w:pPr>
        <w:jc w:val="both"/>
        <w:rPr>
          <w:rFonts w:asciiTheme="minorHAnsi" w:hAnsiTheme="minorHAnsi" w:cs="Calibri"/>
          <w:noProof/>
        </w:rPr>
      </w:pPr>
    </w:p>
    <w:p w14:paraId="4C8D85D4" w14:textId="77777777"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4" w:name="bookmark4"/>
      <w:r w:rsidRPr="000D0555">
        <w:rPr>
          <w:rStyle w:val="CharStyle37"/>
          <w:rFonts w:asciiTheme="minorHAnsi" w:hAnsiTheme="minorHAnsi" w:cs="Calibri"/>
        </w:rPr>
        <w:t>IV.</w:t>
      </w:r>
    </w:p>
    <w:p w14:paraId="6C53EEE1" w14:textId="77777777"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MIESTO, ČAS a SPÔSOB PLNENIA</w:t>
      </w:r>
      <w:bookmarkEnd w:id="4"/>
      <w:r w:rsidRPr="000D0555">
        <w:rPr>
          <w:rStyle w:val="CharStyle37"/>
          <w:rFonts w:asciiTheme="minorHAnsi" w:hAnsiTheme="minorHAnsi" w:cs="Calibri"/>
        </w:rPr>
        <w:t>,</w:t>
      </w:r>
    </w:p>
    <w:p w14:paraId="6B0017E9" w14:textId="77777777"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ODOVZDÁVACIE A PREBERACIE KONANIE</w:t>
      </w:r>
    </w:p>
    <w:p w14:paraId="7DA22E51" w14:textId="77777777" w:rsidR="00A333E9" w:rsidRPr="00A333E9" w:rsidRDefault="002B2F35" w:rsidP="002B2F35">
      <w:pPr>
        <w:pStyle w:val="Bezriadkovania"/>
        <w:numPr>
          <w:ilvl w:val="0"/>
          <w:numId w:val="6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 vykonané ) 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v rozsahu podľa článku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I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I. ods.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1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 písm. a/ až písm. e/ Zmluvy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( tzn. s výnimkou 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 xml:space="preserve">odborného 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>autorského do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>hľadu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)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odovzdá objednávateľovi v sídle objednávateľa</w:t>
      </w:r>
      <w:r w:rsidR="00A333E9">
        <w:rPr>
          <w:rStyle w:val="CharStyle10"/>
          <w:rFonts w:asciiTheme="minorHAnsi" w:hAnsiTheme="minorHAnsi" w:cs="Calibri"/>
          <w:sz w:val="24"/>
          <w:szCs w:val="24"/>
        </w:rPr>
        <w:t xml:space="preserve"> nasledovne:</w:t>
      </w:r>
    </w:p>
    <w:p w14:paraId="51D7D030" w14:textId="77777777" w:rsidR="000660D7" w:rsidRDefault="000660D7" w:rsidP="004350C6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Dokumentáciu stavebného zámeru </w:t>
      </w:r>
      <w:r w:rsidR="00A333E9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DSZ </w:t>
      </w:r>
      <w:r w:rsidR="004B28AF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( </w:t>
      </w:r>
      <w:r w:rsidRPr="004350C6">
        <w:rPr>
          <w:rFonts w:asciiTheme="minorHAnsi" w:hAnsiTheme="minorHAnsi" w:cstheme="minorHAnsi"/>
          <w:noProof/>
          <w:bdr w:val="single" w:sz="4" w:space="0" w:color="auto"/>
        </w:rPr>
        <w:t>a v prípade</w:t>
      </w:r>
      <w:r w:rsidR="004B28AF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nevyhnut</w:t>
      </w:r>
      <w:r w:rsidRPr="004350C6">
        <w:rPr>
          <w:rFonts w:asciiTheme="minorHAnsi" w:hAnsiTheme="minorHAnsi" w:cstheme="minorHAnsi"/>
          <w:noProof/>
          <w:bdr w:val="single" w:sz="4" w:space="0" w:color="auto"/>
        </w:rPr>
        <w:t>ej</w:t>
      </w:r>
      <w:r w:rsidR="004B28AF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</w:t>
      </w:r>
      <w:r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potreby s náležitosťami </w:t>
      </w:r>
      <w:r w:rsidR="00A333E9" w:rsidRPr="004350C6">
        <w:rPr>
          <w:rFonts w:asciiTheme="minorHAnsi" w:hAnsiTheme="minorHAnsi" w:cstheme="minorHAnsi"/>
          <w:noProof/>
          <w:bdr w:val="single" w:sz="4" w:space="0" w:color="auto"/>
        </w:rPr>
        <w:t>DUR</w:t>
      </w:r>
      <w:r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):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14:paraId="5F5A9787" w14:textId="77777777"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2</w:t>
      </w:r>
      <w:r w:rsidR="000660D7">
        <w:rPr>
          <w:rFonts w:asciiTheme="minorHAnsi" w:hAnsiTheme="minorHAnsi" w:cstheme="minorHAnsi"/>
          <w:b/>
          <w:noProof/>
        </w:rPr>
        <w:t xml:space="preserve"> ( dvoch ) </w:t>
      </w:r>
      <w:r w:rsidRPr="000660D7">
        <w:rPr>
          <w:rFonts w:asciiTheme="minorHAnsi" w:hAnsiTheme="minorHAnsi" w:cstheme="minorHAnsi"/>
          <w:b/>
          <w:noProof/>
        </w:rPr>
        <w:t>mesiacov</w:t>
      </w:r>
      <w:r w:rsidR="000660D7">
        <w:rPr>
          <w:rFonts w:asciiTheme="minorHAnsi" w:hAnsiTheme="minorHAnsi" w:cstheme="minorHAnsi"/>
          <w:b/>
          <w:noProof/>
        </w:rPr>
        <w:t xml:space="preserve"> odo dňa uzavretia Zmluvy</w:t>
      </w:r>
    </w:p>
    <w:p w14:paraId="31740AEF" w14:textId="77777777" w:rsidR="004350C6" w:rsidRDefault="004350C6" w:rsidP="00A333E9">
      <w:pPr>
        <w:rPr>
          <w:rFonts w:asciiTheme="minorHAnsi" w:hAnsiTheme="minorHAnsi" w:cstheme="minorHAnsi"/>
          <w:noProof/>
        </w:rPr>
      </w:pPr>
    </w:p>
    <w:p w14:paraId="4BD43416" w14:textId="77777777" w:rsidR="000660D7" w:rsidRDefault="00A333E9" w:rsidP="004350C6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Ostatná dokumentácia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>: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26DF11DA" w14:textId="77777777"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 w:rsidR="00B52A6D">
        <w:rPr>
          <w:rFonts w:asciiTheme="minorHAnsi" w:hAnsiTheme="minorHAnsi" w:cstheme="minorHAnsi"/>
          <w:b/>
          <w:noProof/>
        </w:rPr>
        <w:t>5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 xml:space="preserve">( </w:t>
      </w:r>
      <w:r w:rsidR="00B52A6D">
        <w:rPr>
          <w:rFonts w:asciiTheme="minorHAnsi" w:hAnsiTheme="minorHAnsi" w:cstheme="minorHAnsi"/>
          <w:b/>
          <w:noProof/>
        </w:rPr>
        <w:t>piat</w:t>
      </w:r>
      <w:r w:rsidR="000660D7">
        <w:rPr>
          <w:rFonts w:asciiTheme="minorHAnsi" w:hAnsiTheme="minorHAnsi" w:cstheme="minorHAnsi"/>
          <w:b/>
          <w:noProof/>
        </w:rPr>
        <w:t xml:space="preserve">ich ) </w:t>
      </w:r>
      <w:r w:rsidRPr="000660D7">
        <w:rPr>
          <w:rFonts w:asciiTheme="minorHAnsi" w:hAnsiTheme="minorHAnsi" w:cstheme="minorHAnsi"/>
          <w:b/>
          <w:noProof/>
        </w:rPr>
        <w:t>mesiacov od</w:t>
      </w:r>
      <w:r w:rsidR="000660D7">
        <w:rPr>
          <w:rFonts w:asciiTheme="minorHAnsi" w:hAnsiTheme="minorHAnsi" w:cstheme="minorHAnsi"/>
          <w:b/>
          <w:noProof/>
        </w:rPr>
        <w:t>o dňa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>uzavretia Zmluvy</w:t>
      </w:r>
    </w:p>
    <w:p w14:paraId="56BC9436" w14:textId="77777777" w:rsidR="004350C6" w:rsidRDefault="004350C6" w:rsidP="00A333E9">
      <w:pPr>
        <w:rPr>
          <w:rFonts w:asciiTheme="minorHAnsi" w:hAnsiTheme="minorHAnsi" w:cstheme="minorHAnsi"/>
          <w:noProof/>
        </w:rPr>
      </w:pPr>
    </w:p>
    <w:p w14:paraId="1B8EC86A" w14:textId="77777777" w:rsidR="000660D7" w:rsidRDefault="00A333E9" w:rsidP="004350C6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Inžinierska činnosť:</w:t>
      </w:r>
      <w:r w:rsidRPr="000660D7">
        <w:rPr>
          <w:rFonts w:asciiTheme="minorHAnsi" w:hAnsiTheme="minorHAnsi" w:cstheme="minorHAnsi"/>
          <w:noProof/>
        </w:rPr>
        <w:tab/>
        <w:t xml:space="preserve"> </w:t>
      </w:r>
    </w:p>
    <w:p w14:paraId="4FAB5A75" w14:textId="77777777" w:rsidR="000660D7" w:rsidRPr="000660D7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>k vydaniu UR s vydaním UR</w:t>
      </w:r>
      <w:r w:rsidR="000660D7">
        <w:rPr>
          <w:rFonts w:asciiTheme="minorHAnsi" w:hAnsiTheme="minorHAnsi" w:cstheme="minorHAnsi"/>
          <w:noProof/>
        </w:rPr>
        <w:t xml:space="preserve"> </w:t>
      </w:r>
      <w:r w:rsidR="000660D7" w:rsidRPr="000660D7">
        <w:rPr>
          <w:rFonts w:asciiTheme="minorHAnsi" w:hAnsiTheme="minorHAnsi" w:cstheme="minorHAnsi"/>
          <w:noProof/>
        </w:rPr>
        <w:t>(v prípade potreby)</w:t>
      </w:r>
    </w:p>
    <w:p w14:paraId="7BBA0D12" w14:textId="77777777"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b/>
          <w:noProof/>
        </w:rPr>
        <w:t>do 4</w:t>
      </w:r>
      <w:r w:rsidR="000660D7">
        <w:rPr>
          <w:rFonts w:asciiTheme="minorHAnsi" w:hAnsiTheme="minorHAnsi" w:cstheme="minorHAnsi"/>
          <w:b/>
          <w:noProof/>
        </w:rPr>
        <w:t xml:space="preserve"> ( </w:t>
      </w:r>
      <w:r w:rsidR="00A701EE">
        <w:rPr>
          <w:rFonts w:asciiTheme="minorHAnsi" w:hAnsiTheme="minorHAnsi" w:cstheme="minorHAnsi"/>
          <w:b/>
          <w:noProof/>
        </w:rPr>
        <w:t>š</w:t>
      </w:r>
      <w:r w:rsidR="000660D7">
        <w:rPr>
          <w:rFonts w:asciiTheme="minorHAnsi" w:hAnsiTheme="minorHAnsi" w:cstheme="minorHAnsi"/>
          <w:b/>
          <w:noProof/>
        </w:rPr>
        <w:t>tyroch )</w:t>
      </w:r>
      <w:r w:rsidRPr="000660D7">
        <w:rPr>
          <w:rFonts w:asciiTheme="minorHAnsi" w:hAnsiTheme="minorHAnsi" w:cstheme="minorHAnsi"/>
          <w:b/>
          <w:noProof/>
        </w:rPr>
        <w:t xml:space="preserve"> mesiacov od</w:t>
      </w:r>
      <w:r w:rsidR="000660D7">
        <w:rPr>
          <w:rFonts w:asciiTheme="minorHAnsi" w:hAnsiTheme="minorHAnsi" w:cstheme="minorHAnsi"/>
          <w:b/>
          <w:noProof/>
        </w:rPr>
        <w:t xml:space="preserve">o dňa uzavretia </w:t>
      </w:r>
      <w:r w:rsidRPr="000660D7">
        <w:rPr>
          <w:rFonts w:asciiTheme="minorHAnsi" w:hAnsiTheme="minorHAnsi" w:cstheme="minorHAnsi"/>
          <w:b/>
          <w:noProof/>
        </w:rPr>
        <w:t>Z</w:t>
      </w:r>
      <w:r w:rsidR="000660D7">
        <w:rPr>
          <w:rFonts w:asciiTheme="minorHAnsi" w:hAnsiTheme="minorHAnsi" w:cstheme="minorHAnsi"/>
          <w:b/>
          <w:noProof/>
        </w:rPr>
        <w:t>mluvy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2B947230" w14:textId="77777777" w:rsidR="000660D7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>k aktualizácii platných S</w:t>
      </w:r>
      <w:r w:rsidR="000660D7">
        <w:rPr>
          <w:rFonts w:asciiTheme="minorHAnsi" w:hAnsiTheme="minorHAnsi" w:cstheme="minorHAnsi"/>
          <w:noProof/>
        </w:rPr>
        <w:t>tavebných povolení</w:t>
      </w:r>
      <w:r w:rsidRPr="000660D7">
        <w:rPr>
          <w:rFonts w:asciiTheme="minorHAnsi" w:hAnsiTheme="minorHAnsi" w:cstheme="minorHAnsi"/>
          <w:noProof/>
        </w:rPr>
        <w:t xml:space="preserve"> s vydaním nových </w:t>
      </w:r>
      <w:r w:rsidR="000660D7">
        <w:rPr>
          <w:rFonts w:asciiTheme="minorHAnsi" w:hAnsiTheme="minorHAnsi" w:cstheme="minorHAnsi"/>
          <w:noProof/>
        </w:rPr>
        <w:t xml:space="preserve">stavebných povolení 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78ED5EA5" w14:textId="77777777" w:rsidR="000660D7" w:rsidRPr="000660D7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 w:rsidR="00B52A6D">
        <w:rPr>
          <w:rFonts w:asciiTheme="minorHAnsi" w:hAnsiTheme="minorHAnsi" w:cstheme="minorHAnsi"/>
          <w:b/>
          <w:noProof/>
        </w:rPr>
        <w:t>7</w:t>
      </w:r>
      <w:r w:rsidR="000660D7" w:rsidRPr="000660D7">
        <w:rPr>
          <w:rFonts w:asciiTheme="minorHAnsi" w:hAnsiTheme="minorHAnsi" w:cstheme="minorHAnsi"/>
          <w:b/>
          <w:noProof/>
        </w:rPr>
        <w:t xml:space="preserve"> ( </w:t>
      </w:r>
      <w:r w:rsidR="00B52A6D">
        <w:rPr>
          <w:rFonts w:asciiTheme="minorHAnsi" w:hAnsiTheme="minorHAnsi" w:cstheme="minorHAnsi"/>
          <w:b/>
          <w:noProof/>
        </w:rPr>
        <w:t>siedm</w:t>
      </w:r>
      <w:r w:rsidRPr="000660D7">
        <w:rPr>
          <w:rFonts w:asciiTheme="minorHAnsi" w:hAnsiTheme="minorHAnsi" w:cstheme="minorHAnsi"/>
          <w:b/>
          <w:noProof/>
        </w:rPr>
        <w:t>ich</w:t>
      </w:r>
      <w:r w:rsidR="000660D7" w:rsidRPr="000660D7">
        <w:rPr>
          <w:rFonts w:asciiTheme="minorHAnsi" w:hAnsiTheme="minorHAnsi" w:cstheme="minorHAnsi"/>
          <w:b/>
          <w:noProof/>
        </w:rPr>
        <w:t xml:space="preserve"> )</w:t>
      </w:r>
      <w:r w:rsidRPr="000660D7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0660D7">
        <w:rPr>
          <w:rFonts w:asciiTheme="minorHAnsi" w:hAnsiTheme="minorHAnsi" w:cstheme="minorHAnsi"/>
          <w:b/>
          <w:noProof/>
        </w:rPr>
        <w:t>o dňa uzavretia Zmluvy</w:t>
      </w:r>
    </w:p>
    <w:p w14:paraId="4554DD85" w14:textId="77777777" w:rsidR="000660D7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 xml:space="preserve">ohlásenia stavebných prác </w:t>
      </w:r>
    </w:p>
    <w:p w14:paraId="63C321A3" w14:textId="77777777" w:rsidR="00A333E9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6</w:t>
      </w:r>
      <w:r w:rsidR="000660D7" w:rsidRPr="000660D7">
        <w:rPr>
          <w:rFonts w:asciiTheme="minorHAnsi" w:hAnsiTheme="minorHAnsi" w:cstheme="minorHAnsi"/>
          <w:b/>
          <w:noProof/>
        </w:rPr>
        <w:t xml:space="preserve"> ( šies</w:t>
      </w:r>
      <w:r w:rsidRPr="000660D7">
        <w:rPr>
          <w:rFonts w:asciiTheme="minorHAnsi" w:hAnsiTheme="minorHAnsi" w:cstheme="minorHAnsi"/>
          <w:b/>
          <w:noProof/>
        </w:rPr>
        <w:t>tich</w:t>
      </w:r>
      <w:r w:rsidR="000660D7" w:rsidRPr="000660D7">
        <w:rPr>
          <w:rFonts w:asciiTheme="minorHAnsi" w:hAnsiTheme="minorHAnsi" w:cstheme="minorHAnsi"/>
          <w:b/>
          <w:noProof/>
        </w:rPr>
        <w:t xml:space="preserve"> )</w:t>
      </w:r>
      <w:r w:rsidRPr="000660D7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0660D7">
        <w:rPr>
          <w:rFonts w:asciiTheme="minorHAnsi" w:hAnsiTheme="minorHAnsi" w:cstheme="minorHAnsi"/>
          <w:b/>
          <w:noProof/>
        </w:rPr>
        <w:t>o dňa uzavretia Zmluvy</w:t>
      </w:r>
    </w:p>
    <w:p w14:paraId="4FEE60C0" w14:textId="77777777" w:rsidR="00854ECF" w:rsidRPr="000660D7" w:rsidRDefault="00854ECF" w:rsidP="00854ECF">
      <w:pPr>
        <w:pStyle w:val="Odsekzoznamu"/>
        <w:ind w:left="720"/>
        <w:rPr>
          <w:rFonts w:asciiTheme="minorHAnsi" w:hAnsiTheme="minorHAnsi" w:cstheme="minorHAnsi"/>
          <w:b/>
          <w:noProof/>
        </w:rPr>
      </w:pPr>
    </w:p>
    <w:p w14:paraId="07028D3B" w14:textId="77777777" w:rsidR="002B2F35" w:rsidRPr="00766403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odovzdať Dielo </w:t>
      </w:r>
      <w:r w:rsidRPr="000D0555">
        <w:rPr>
          <w:rFonts w:asciiTheme="minorHAnsi" w:hAnsiTheme="minorHAnsi" w:cs="Calibri"/>
          <w:b/>
          <w:noProof/>
        </w:rPr>
        <w:t xml:space="preserve">v tlačenej forme, elektronickej forme needitovateľnej (.pdf),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zodpovedať identickému členeniu ako dokumentácia v tlačenej forme.</w:t>
      </w:r>
    </w:p>
    <w:p w14:paraId="07F0BDFE" w14:textId="77777777" w:rsidR="002B2F3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66403">
        <w:rPr>
          <w:rFonts w:asciiTheme="minorHAnsi" w:hAnsiTheme="minorHAnsi" w:cs="Calibri"/>
          <w:noProof/>
        </w:rPr>
        <w:t xml:space="preserve">Zhotoviteľ je povinný odovzdať Dielo v tlačenej forme v počte </w:t>
      </w:r>
      <w:r w:rsidR="00854ECF">
        <w:rPr>
          <w:rFonts w:asciiTheme="minorHAnsi" w:hAnsiTheme="minorHAnsi" w:cs="Calibri"/>
          <w:b/>
          <w:noProof/>
        </w:rPr>
        <w:t>6</w:t>
      </w:r>
      <w:r w:rsidRPr="00766403">
        <w:rPr>
          <w:rFonts w:asciiTheme="minorHAnsi" w:hAnsiTheme="minorHAnsi" w:cs="Calibri"/>
          <w:noProof/>
        </w:rPr>
        <w:t xml:space="preserve"> vyhotovení  a v elektronickej forme v počte vyhotovení </w:t>
      </w:r>
      <w:r w:rsidRPr="00766403">
        <w:rPr>
          <w:rFonts w:asciiTheme="minorHAnsi" w:hAnsiTheme="minorHAnsi" w:cs="Calibri"/>
          <w:b/>
          <w:noProof/>
        </w:rPr>
        <w:t>2x CD</w:t>
      </w:r>
      <w:r>
        <w:rPr>
          <w:rFonts w:asciiTheme="minorHAnsi" w:hAnsiTheme="minorHAnsi" w:cs="Calibri"/>
          <w:noProof/>
        </w:rPr>
        <w:t>.</w:t>
      </w:r>
    </w:p>
    <w:p w14:paraId="39B57D89" w14:textId="77777777" w:rsidR="00854ECF" w:rsidRDefault="00854ECF" w:rsidP="00854ECF">
      <w:pPr>
        <w:pStyle w:val="Bezriadkovania"/>
        <w:ind w:left="426"/>
        <w:jc w:val="both"/>
        <w:rPr>
          <w:rFonts w:asciiTheme="minorHAnsi" w:hAnsiTheme="minorHAnsi" w:cs="Calibri"/>
          <w:noProof/>
        </w:rPr>
      </w:pPr>
    </w:p>
    <w:p w14:paraId="029DB675" w14:textId="77777777" w:rsidR="00854ECF" w:rsidRPr="00854ECF" w:rsidRDefault="00854ECF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 w:rsidRPr="00854ECF">
        <w:rPr>
          <w:rFonts w:asciiTheme="minorHAnsi" w:hAnsiTheme="minorHAnsi" w:cstheme="minorHAnsi"/>
          <w:noProof/>
          <w:sz w:val="20"/>
          <w:szCs w:val="20"/>
        </w:rPr>
        <w:t>DSZ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>6x tlačená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14:paraId="776D5721" w14:textId="77777777" w:rsidR="00854ECF" w:rsidRPr="00854ECF" w:rsidRDefault="00854ECF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 w:rsidRPr="00854ECF">
        <w:rPr>
          <w:rFonts w:asciiTheme="minorHAnsi" w:hAnsiTheme="minorHAnsi" w:cstheme="minorHAnsi"/>
          <w:noProof/>
          <w:sz w:val="20"/>
          <w:szCs w:val="20"/>
        </w:rPr>
        <w:t>DSP s DRS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6x tlačená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14:paraId="38B488C6" w14:textId="77777777" w:rsidR="00854ECF" w:rsidRPr="00854ECF" w:rsidRDefault="00854ECF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 w:rsidRPr="00854ECF">
        <w:rPr>
          <w:rFonts w:asciiTheme="minorHAnsi" w:hAnsiTheme="minorHAnsi" w:cstheme="minorHAnsi"/>
          <w:noProof/>
          <w:sz w:val="20"/>
          <w:szCs w:val="20"/>
        </w:rPr>
        <w:t>Bezpečnostný audit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6x tlačená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14:paraId="00EFE12F" w14:textId="77777777" w:rsidR="00854ECF" w:rsidRPr="00854ECF" w:rsidRDefault="00854ECF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 w:rsidRPr="00854ECF">
        <w:rPr>
          <w:rFonts w:asciiTheme="minorHAnsi" w:hAnsiTheme="minorHAnsi" w:cstheme="minorHAnsi"/>
          <w:noProof/>
          <w:sz w:val="20"/>
          <w:szCs w:val="20"/>
        </w:rPr>
        <w:t>CBA analýza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6x tlačená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14:paraId="0D9E85F8" w14:textId="77777777" w:rsidR="00854ECF" w:rsidRPr="00854ECF" w:rsidRDefault="00854ECF" w:rsidP="00854ECF">
      <w:pPr>
        <w:pStyle w:val="Bezriadkovania"/>
        <w:ind w:left="426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5862FEC" w14:textId="77777777"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766403">
        <w:rPr>
          <w:rStyle w:val="CharStyle11"/>
          <w:rFonts w:asciiTheme="minorHAnsi" w:hAnsiTheme="minorHAnsi" w:cs="Calibri"/>
          <w:sz w:val="24"/>
          <w:szCs w:val="24"/>
        </w:rPr>
        <w:t>Zhotovením ( Vykonaním ) Diela sa na účely Zmluvy rozumie včasné, bezchybné, vecne správne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a úplné dokončenie </w:t>
      </w:r>
      <w:r w:rsidR="00BC4135">
        <w:rPr>
          <w:rStyle w:val="CharStyle11"/>
          <w:rFonts w:asciiTheme="minorHAnsi" w:hAnsiTheme="minorHAnsi" w:cs="Calibri"/>
          <w:sz w:val="24"/>
          <w:szCs w:val="24"/>
        </w:rPr>
        <w:t>D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iela </w:t>
      </w:r>
      <w:r w:rsidR="00854ECF">
        <w:rPr>
          <w:rStyle w:val="CharStyle11"/>
          <w:rFonts w:asciiTheme="minorHAnsi" w:hAnsiTheme="minorHAnsi" w:cs="Calibri"/>
          <w:sz w:val="24"/>
          <w:szCs w:val="24"/>
        </w:rPr>
        <w:t xml:space="preserve">( každej jeho jednotlivej časti členenej v zmysle čl. II. ods. 1 písm. a/ až písm. e/ Zmluvy ) 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podľa podmienok dohodnutých v Zmluve a jeho odovzdanie a protokolárne prevzatie objednávateľom. </w:t>
      </w:r>
    </w:p>
    <w:p w14:paraId="57E931E2" w14:textId="77777777"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Preberac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ie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protokol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y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k čiastkovým D</w:t>
      </w:r>
      <w:r w:rsidR="002824A2" w:rsidRPr="002824A2">
        <w:rPr>
          <w:rStyle w:val="CharStyle11"/>
          <w:rFonts w:asciiTheme="minorHAnsi" w:hAnsiTheme="minorHAnsi" w:cs="Calibri"/>
          <w:b w:val="0"/>
          <w:sz w:val="24"/>
          <w:szCs w:val="24"/>
        </w:rPr>
        <w:t>ielam</w:t>
      </w:r>
      <w:r w:rsidR="002824A2"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vo veciach technických za každú zo zmluvných strán. Za deň vykonania Diela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sa považuje deň uvedený v preberacom protokole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 xml:space="preserve">k čiastkovému Dielu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ako deň </w:t>
      </w:r>
      <w:r w:rsidRPr="000D0555">
        <w:rPr>
          <w:rFonts w:asciiTheme="minorHAnsi" w:hAnsiTheme="minorHAnsi" w:cs="Calibri"/>
          <w:noProof/>
        </w:rPr>
        <w:t>podpisu objednávateľa - osoby oprávnenej za objednávateľa rokovať vo veciach technických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14:paraId="282B95B0" w14:textId="77777777"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predložiť  </w:t>
      </w:r>
      <w:r w:rsidR="004350C6">
        <w:rPr>
          <w:rFonts w:asciiTheme="minorHAnsi" w:hAnsiTheme="minorHAnsi" w:cs="Calibri"/>
          <w:noProof/>
        </w:rPr>
        <w:t>jednotlivé čiastkové Diela (</w:t>
      </w:r>
      <w:r w:rsidRPr="000D0555">
        <w:rPr>
          <w:rFonts w:asciiTheme="minorHAnsi" w:hAnsiTheme="minorHAnsi" w:cs="Calibri"/>
          <w:noProof/>
        </w:rPr>
        <w:t>dokumentáciu a zmluvnú činnosť</w:t>
      </w:r>
      <w:r w:rsidR="004350C6">
        <w:rPr>
          <w:rFonts w:asciiTheme="minorHAnsi" w:hAnsiTheme="minorHAnsi" w:cs="Calibri"/>
          <w:noProof/>
        </w:rPr>
        <w:t>)</w:t>
      </w:r>
      <w:r w:rsidRPr="000D0555">
        <w:rPr>
          <w:rFonts w:asciiTheme="minorHAnsi" w:hAnsiTheme="minorHAnsi" w:cs="Calibri"/>
          <w:noProof/>
        </w:rPr>
        <w:t xml:space="preserve"> na  záverečn</w:t>
      </w:r>
      <w:r w:rsidR="004350C6">
        <w:rPr>
          <w:rFonts w:asciiTheme="minorHAnsi" w:hAnsiTheme="minorHAnsi" w:cs="Calibri"/>
          <w:noProof/>
        </w:rPr>
        <w:t>é</w:t>
      </w:r>
      <w:r w:rsidRPr="000D0555">
        <w:rPr>
          <w:rFonts w:asciiTheme="minorHAnsi" w:hAnsiTheme="minorHAnsi" w:cs="Calibri"/>
          <w:noProof/>
        </w:rPr>
        <w:t xml:space="preserve"> kontrol</w:t>
      </w:r>
      <w:r w:rsidR="004350C6">
        <w:rPr>
          <w:rFonts w:asciiTheme="minorHAnsi" w:hAnsiTheme="minorHAnsi" w:cs="Calibri"/>
          <w:noProof/>
        </w:rPr>
        <w:t>y</w:t>
      </w:r>
      <w:r w:rsidRPr="000D0555">
        <w:rPr>
          <w:rFonts w:asciiTheme="minorHAnsi" w:hAnsiTheme="minorHAnsi" w:cs="Calibri"/>
          <w:noProof/>
        </w:rPr>
        <w:t xml:space="preserve"> a schválenie objednávateľovi a stavebníkovi </w:t>
      </w:r>
      <w:r w:rsidR="004350C6">
        <w:rPr>
          <w:rFonts w:asciiTheme="minorHAnsi" w:hAnsiTheme="minorHAnsi" w:cs="Calibri"/>
          <w:noProof/>
        </w:rPr>
        <w:t xml:space="preserve">vždy </w:t>
      </w:r>
      <w:r w:rsidRPr="000D0555">
        <w:rPr>
          <w:rFonts w:asciiTheme="minorHAnsi" w:hAnsiTheme="minorHAnsi" w:cs="Calibri"/>
          <w:noProof/>
        </w:rPr>
        <w:t xml:space="preserve">najneskôr </w:t>
      </w:r>
      <w:r w:rsidR="004350C6">
        <w:rPr>
          <w:rFonts w:asciiTheme="minorHAnsi" w:hAnsiTheme="minorHAnsi" w:cs="Calibri"/>
          <w:noProof/>
        </w:rPr>
        <w:t xml:space="preserve">do </w:t>
      </w:r>
      <w:r w:rsidRPr="000D0555">
        <w:rPr>
          <w:rFonts w:asciiTheme="minorHAnsi" w:hAnsiTheme="minorHAnsi" w:cs="Calibri"/>
          <w:noProof/>
        </w:rPr>
        <w:t xml:space="preserve">15 kalendárnych dní  pred  časom </w:t>
      </w:r>
      <w:r w:rsidR="004350C6">
        <w:rPr>
          <w:rFonts w:asciiTheme="minorHAnsi" w:hAnsiTheme="minorHAnsi" w:cs="Calibri"/>
          <w:noProof/>
        </w:rPr>
        <w:t xml:space="preserve">odovzdania jednotlivých čiastkových Diel </w:t>
      </w:r>
      <w:r w:rsidR="004350C6" w:rsidRPr="000D0555">
        <w:rPr>
          <w:rFonts w:asciiTheme="minorHAnsi" w:hAnsiTheme="minorHAnsi" w:cs="Calibri"/>
          <w:noProof/>
        </w:rPr>
        <w:t>dohodnutým</w:t>
      </w:r>
      <w:r w:rsidR="004350C6">
        <w:rPr>
          <w:rFonts w:asciiTheme="minorHAnsi" w:hAnsiTheme="minorHAnsi" w:cs="Calibri"/>
          <w:noProof/>
        </w:rPr>
        <w:t xml:space="preserve"> v článku IV. </w:t>
      </w:r>
      <w:r w:rsidR="00BE32CD">
        <w:rPr>
          <w:rFonts w:asciiTheme="minorHAnsi" w:hAnsiTheme="minorHAnsi" w:cs="Calibri"/>
          <w:noProof/>
        </w:rPr>
        <w:t>o</w:t>
      </w:r>
      <w:r w:rsidR="004350C6">
        <w:rPr>
          <w:rFonts w:asciiTheme="minorHAnsi" w:hAnsiTheme="minorHAnsi" w:cs="Calibri"/>
          <w:noProof/>
        </w:rPr>
        <w:t>ds. 2</w:t>
      </w:r>
      <w:r w:rsidR="00C347F0">
        <w:rPr>
          <w:rFonts w:asciiTheme="minorHAnsi" w:hAnsiTheme="minorHAnsi" w:cs="Calibri"/>
          <w:noProof/>
        </w:rPr>
        <w:t xml:space="preserve"> Zmluvy.</w:t>
      </w:r>
      <w:r w:rsidRPr="000D0555">
        <w:rPr>
          <w:rFonts w:asciiTheme="minorHAnsi" w:hAnsiTheme="minorHAnsi" w:cs="Calibri"/>
          <w:noProof/>
        </w:rPr>
        <w:t xml:space="preserve"> Po vykonaní kontroly </w:t>
      </w:r>
      <w:r w:rsidR="00C347F0">
        <w:rPr>
          <w:rFonts w:asciiTheme="minorHAnsi" w:hAnsiTheme="minorHAnsi" w:cs="Calibri"/>
          <w:noProof/>
        </w:rPr>
        <w:t>čiastkového Diela</w:t>
      </w:r>
      <w:r w:rsidRPr="000D0555">
        <w:rPr>
          <w:rFonts w:asciiTheme="minorHAnsi" w:hAnsiTheme="minorHAnsi" w:cs="Calibri"/>
          <w:noProof/>
        </w:rPr>
        <w:t xml:space="preserve"> pripraví zhotoviteľ  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 o 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. Povinnými obsahovými náležitosťami </w:t>
      </w:r>
      <w:r w:rsidR="00C347F0">
        <w:rPr>
          <w:rFonts w:asciiTheme="minorHAnsi" w:hAnsiTheme="minorHAnsi" w:cs="Calibri"/>
          <w:noProof/>
        </w:rPr>
        <w:t>každého P</w:t>
      </w:r>
      <w:r w:rsidRPr="000D0555">
        <w:rPr>
          <w:rFonts w:asciiTheme="minorHAnsi" w:hAnsiTheme="minorHAnsi" w:cs="Calibri"/>
          <w:noProof/>
        </w:rPr>
        <w:t xml:space="preserve">rotokolu sú: </w:t>
      </w:r>
    </w:p>
    <w:p w14:paraId="2B1A565B" w14:textId="77777777" w:rsidR="002B2F35" w:rsidRPr="000D0555" w:rsidRDefault="002B2F35" w:rsidP="002B2F35">
      <w:pPr>
        <w:pStyle w:val="Bezriadkovania"/>
        <w:ind w:left="1080"/>
        <w:jc w:val="both"/>
        <w:rPr>
          <w:rFonts w:asciiTheme="minorHAnsi" w:hAnsiTheme="minorHAnsi" w:cs="Calibri"/>
          <w:noProof/>
        </w:rPr>
      </w:pPr>
    </w:p>
    <w:p w14:paraId="2C6FBD99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14:paraId="55C95692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14:paraId="280AFD87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popis dokumentácie a zmluvnej činnosti</w:t>
      </w:r>
      <w:r w:rsidR="00C347F0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( </w:t>
      </w:r>
      <w:r w:rsidR="00C347F0">
        <w:rPr>
          <w:rFonts w:asciiTheme="minorHAnsi" w:hAnsiTheme="minorHAnsi" w:cs="Calibri"/>
          <w:noProof/>
        </w:rPr>
        <w:t xml:space="preserve">konkrétnej časti </w:t>
      </w:r>
      <w:r w:rsidRPr="000D0555">
        <w:rPr>
          <w:rFonts w:asciiTheme="minorHAnsi" w:hAnsiTheme="minorHAnsi" w:cs="Calibri"/>
          <w:noProof/>
        </w:rPr>
        <w:t>Diela</w:t>
      </w:r>
      <w:r w:rsidR="00C347F0">
        <w:rPr>
          <w:rFonts w:asciiTheme="minorHAnsi" w:hAnsiTheme="minorHAnsi" w:cs="Calibri"/>
          <w:noProof/>
        </w:rPr>
        <w:t>, ktorá je predmetom Protokolu</w:t>
      </w:r>
      <w:r w:rsidRPr="000D0555">
        <w:rPr>
          <w:rFonts w:asciiTheme="minorHAnsi" w:hAnsiTheme="minorHAnsi" w:cs="Calibri"/>
          <w:noProof/>
        </w:rPr>
        <w:t>)</w:t>
      </w:r>
    </w:p>
    <w:p w14:paraId="48ACD964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forma a počet vyhotovení dokumentácie</w:t>
      </w:r>
      <w:r w:rsidR="00C347F0">
        <w:rPr>
          <w:rFonts w:asciiTheme="minorHAnsi" w:hAnsiTheme="minorHAnsi" w:cs="Calibri"/>
          <w:noProof/>
        </w:rPr>
        <w:t xml:space="preserve"> ( časti Diela)</w:t>
      </w:r>
    </w:p>
    <w:p w14:paraId="2A1CB7C2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</w:p>
    <w:p w14:paraId="2AC24C91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14:paraId="7B002E44" w14:textId="77777777"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chýb a nedorobkov </w:t>
      </w:r>
    </w:p>
    <w:p w14:paraId="50FBCD81" w14:textId="77777777" w:rsidR="002B2F35" w:rsidRPr="000D0555" w:rsidRDefault="002B2F35" w:rsidP="002B2F35">
      <w:pPr>
        <w:ind w:firstLine="360"/>
        <w:rPr>
          <w:rFonts w:asciiTheme="minorHAnsi" w:hAnsiTheme="minorHAnsi" w:cs="Calibri"/>
          <w:noProof/>
        </w:rPr>
      </w:pPr>
    </w:p>
    <w:p w14:paraId="6707AFCB" w14:textId="77777777"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Pokiaľ bude dokumentácia vykazovať drobné chyby alebo nedorobky, ktoré nebránia jej riadnemu užívaniu, objednávateľ má právo rozhodnúť, či Dielo</w:t>
      </w:r>
      <w:r w:rsidR="00A65D03">
        <w:rPr>
          <w:rFonts w:asciiTheme="minorHAnsi" w:hAnsiTheme="minorHAnsi" w:cs="Calibri"/>
          <w:noProof/>
        </w:rPr>
        <w:t xml:space="preserve"> 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prevezme s drobnými chybami alebo nedorobkami alebo ho neprevezme. Ak Dielo prevezme v 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rotokole určí lehotu na odstránenie drobných chýb alebo nedorobkov. O tom, či má dokumentácia chyby a</w:t>
      </w:r>
      <w:r w:rsidR="00C347F0">
        <w:rPr>
          <w:rFonts w:asciiTheme="minorHAnsi" w:hAnsiTheme="minorHAnsi" w:cs="Calibri"/>
          <w:noProof/>
        </w:rPr>
        <w:t>lebo</w:t>
      </w:r>
      <w:r w:rsidRPr="000D0555">
        <w:rPr>
          <w:rFonts w:asciiTheme="minorHAnsi" w:hAnsiTheme="minorHAnsi" w:cs="Calibri"/>
          <w:noProof/>
        </w:rPr>
        <w:t xml:space="preserve"> nedorobky a aký majú vplyv na dokumentáciu a jej užívanie, rozhoduje objednávateľ. </w:t>
      </w:r>
    </w:p>
    <w:p w14:paraId="2CEFE819" w14:textId="77777777"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Riadnym odovzdaním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 tzn. okamihom podpisu oprávnenej osoby konajúcej za objednávateľa na protokole o 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="00A65D03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, prechádza na objednávateľa jednak vlastnícke právo k Dielu a jednak  nebezpečenstvo vzniku škody </w:t>
      </w:r>
      <w:r w:rsidRPr="000D0555">
        <w:rPr>
          <w:rFonts w:asciiTheme="minorHAnsi" w:hAnsiTheme="minorHAnsi" w:cs="Calibri"/>
          <w:noProof/>
        </w:rPr>
        <w:lastRenderedPageBreak/>
        <w:t xml:space="preserve">na Diele. Za poškodenie, stratu alebo zničenie Diela alebo jeho časti zodpovedá zhotoviteľ až do času riadneho odovzdania Diela objednávateľovi. </w:t>
      </w:r>
    </w:p>
    <w:p w14:paraId="0AA7C966" w14:textId="77777777" w:rsidR="002B2F35" w:rsidRPr="00A65D03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D0555">
        <w:rPr>
          <w:rFonts w:asciiTheme="minorHAnsi" w:hAnsiTheme="minorHAnsi" w:cs="Calibri"/>
        </w:rPr>
        <w:t xml:space="preserve">Momentom prevzatia Diela </w:t>
      </w:r>
      <w:r w:rsidR="00A65D03">
        <w:rPr>
          <w:rFonts w:asciiTheme="minorHAnsi" w:hAnsiTheme="minorHAnsi" w:cs="Calibri"/>
          <w:noProof/>
        </w:rPr>
        <w:t>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</w:rPr>
        <w:t xml:space="preserve">Objednávateľom zhotoviteľ bezodplatne prevádza na Objednávateľa všetky práva viažuce sa k Dielu resp. poskytuje Objednávateľovi trvalú, výhradnú a neobmedzenú, bez osobitného súhlasu Zhotoviteľa prevoditeľnú licenciu (súhlas) na používanie Diela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ľubovoľný účel, prípadne v rovnakom rozsahu práva previesť či poskytnúť čiastočne alebo v celosti tretej strane a to </w:t>
      </w:r>
      <w:r w:rsidRPr="000D0555">
        <w:rPr>
          <w:rStyle w:val="CharStyle36"/>
          <w:rFonts w:asciiTheme="minorHAnsi" w:hAnsiTheme="minorHAnsi" w:cs="Calibri"/>
        </w:rPr>
        <w:t xml:space="preserve">aj vtedy, </w:t>
      </w:r>
      <w:r w:rsidRPr="00A65D03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14:paraId="61E5F803" w14:textId="77777777"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Zmluvné strany sa dohodli, že pre prípad porušenia čo i len jednej z týchto povinností z</w:t>
      </w:r>
      <w:proofErr w:type="spellStart"/>
      <w:r w:rsidRPr="000D0555">
        <w:rPr>
          <w:rFonts w:asciiTheme="minorHAnsi" w:hAnsiTheme="minorHAnsi" w:cs="Calibri"/>
          <w:lang w:eastAsia="cs-CZ"/>
        </w:rPr>
        <w:t>hotoviteľa</w:t>
      </w:r>
      <w:proofErr w:type="spellEnd"/>
      <w:r w:rsidRPr="000D0555">
        <w:rPr>
          <w:rFonts w:asciiTheme="minorHAnsi" w:hAnsiTheme="minorHAnsi" w:cs="Calibri"/>
          <w:lang w:eastAsia="cs-CZ"/>
        </w:rPr>
        <w:t>:</w:t>
      </w:r>
    </w:p>
    <w:p w14:paraId="4E688080" w14:textId="77777777"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vykonať Dielo </w:t>
      </w:r>
      <w:r w:rsidR="00A65D03">
        <w:rPr>
          <w:rFonts w:asciiTheme="minorHAnsi" w:hAnsiTheme="minorHAnsi" w:cs="Calibri"/>
          <w:noProof/>
        </w:rPr>
        <w:t>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riadne ( bez vád a nedorobkov ) </w:t>
      </w:r>
      <w:r w:rsidR="00BC4135">
        <w:rPr>
          <w:rFonts w:asciiTheme="minorHAnsi" w:hAnsiTheme="minorHAnsi" w:cs="Calibri"/>
          <w:lang w:eastAsia="cs-CZ"/>
        </w:rPr>
        <w:t xml:space="preserve">a včas </w:t>
      </w:r>
      <w:r w:rsidRPr="000D0555">
        <w:rPr>
          <w:rFonts w:asciiTheme="minorHAnsi" w:hAnsiTheme="minorHAnsi" w:cs="Calibri"/>
          <w:lang w:eastAsia="cs-CZ"/>
        </w:rPr>
        <w:t xml:space="preserve">alebo </w:t>
      </w:r>
    </w:p>
    <w:p w14:paraId="1A16A08B" w14:textId="77777777"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riadne a včas odstrániť vady a nedorobky na Diele</w:t>
      </w:r>
      <w:r w:rsidR="00214CF1">
        <w:rPr>
          <w:rFonts w:asciiTheme="minorHAnsi" w:hAnsiTheme="minorHAnsi" w:cs="Calibri"/>
          <w:lang w:eastAsia="cs-CZ"/>
        </w:rPr>
        <w:t xml:space="preserve"> </w:t>
      </w:r>
      <w:r w:rsidR="00214CF1">
        <w:rPr>
          <w:rFonts w:asciiTheme="minorHAnsi" w:hAnsiTheme="minorHAnsi" w:cs="Calibri"/>
          <w:noProof/>
        </w:rPr>
        <w:t>( na príslušnej časti Diela )</w:t>
      </w:r>
      <w:r w:rsidRPr="000D0555">
        <w:rPr>
          <w:rFonts w:asciiTheme="minorHAnsi" w:hAnsiTheme="minorHAnsi" w:cs="Calibri"/>
          <w:lang w:eastAsia="cs-CZ"/>
        </w:rPr>
        <w:t>, ktoré sú uvedené v </w:t>
      </w:r>
      <w:r w:rsidR="00214CF1"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rotokole o odovzdaní a prevzatí Diela </w:t>
      </w:r>
      <w:r w:rsidR="00214CF1">
        <w:rPr>
          <w:rFonts w:asciiTheme="minorHAnsi" w:hAnsiTheme="minorHAnsi" w:cs="Calibri"/>
          <w:noProof/>
        </w:rPr>
        <w:t>( príslušnej časti Diela )</w:t>
      </w:r>
      <w:r w:rsidR="00214CF1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a to za omeškanie s odstránením každej jednotlivej vady alebo nedorobku zvlášť, alebo </w:t>
      </w:r>
    </w:p>
    <w:p w14:paraId="7119B981" w14:textId="77777777"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14:paraId="02EE6EDF" w14:textId="77777777" w:rsidR="002B2F35" w:rsidRPr="000D0555" w:rsidRDefault="002B2F35" w:rsidP="002B2F35">
      <w:pPr>
        <w:pStyle w:val="Odsekzoznamu"/>
        <w:ind w:left="360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je zhotoviteľ povinný zaplatiť objednávateľovi zmluvnú pokutu vo výške 0,5% z ceny Diela uvedenej v ods. 2 článku V. Zmluvy za každý začatý deň omeškania a za každé jednotlivé porušenie povinnosti</w:t>
      </w:r>
      <w:r w:rsidR="00CB3358">
        <w:rPr>
          <w:rFonts w:asciiTheme="minorHAnsi" w:hAnsiTheme="minorHAnsi" w:cs="Calibri"/>
          <w:lang w:eastAsia="cs-CZ"/>
        </w:rPr>
        <w:t xml:space="preserve"> zvlášť</w:t>
      </w:r>
      <w:r w:rsidRPr="000D0555">
        <w:rPr>
          <w:rFonts w:asciiTheme="minorHAnsi" w:hAnsiTheme="minorHAnsi" w:cs="Calibri"/>
          <w:lang w:eastAsia="cs-CZ"/>
        </w:rPr>
        <w:t xml:space="preserve">, splatnú v lehote do 3 kalendárnych dní odo dňa doručenia výzvy objednávateľa na zaplatenie zmluvnej pokuty spolu s faktúrou, na účet objednávateľa. </w:t>
      </w:r>
    </w:p>
    <w:p w14:paraId="10200ECC" w14:textId="77777777"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>Zmluvné strany považujú výšku dohodnutých zmluvných pokút uvedených v</w:t>
      </w:r>
      <w:r w:rsidR="00CB3358">
        <w:rPr>
          <w:rFonts w:asciiTheme="minorHAnsi" w:hAnsiTheme="minorHAnsi" w:cs="Calibri"/>
        </w:rPr>
        <w:t> ods. 10</w:t>
      </w:r>
      <w:r w:rsidRPr="000D0555">
        <w:rPr>
          <w:rFonts w:asciiTheme="minorHAnsi" w:hAnsiTheme="minorHAnsi" w:cs="Calibri"/>
        </w:rPr>
        <w:t xml:space="preserve"> tohto článku Zmluvy za primeranú vzhľadom na charakter a povahu zmluvnými pokutami zabezpečovaných povinností zhotoviteľa vyplývajúcich z tejto Zmluvy a cenu Diela. </w:t>
      </w:r>
    </w:p>
    <w:p w14:paraId="38E45AEA" w14:textId="77777777"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Uplatnením alebo zaplatením zmluvnej pokuty nie je dotknuté právo objednávateľa na odstúpenie od zmluvy, zákonný úrok z omeškania a na náhradu vzniknutej škody. Zaplatenie zmluvnej pokuty zhotoviteľom nezbavuje zhotoviteľa splnenia povinnosti, ktorú zmluvná pokuta zabezpečuje. </w:t>
      </w:r>
    </w:p>
    <w:p w14:paraId="2B809355" w14:textId="77777777" w:rsidR="002B2F35" w:rsidRPr="000D0555" w:rsidRDefault="002B2F35" w:rsidP="002B2F35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  </w:t>
      </w:r>
    </w:p>
    <w:p w14:paraId="7EA0F2ED" w14:textId="77777777"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5" w:name="bookmark5"/>
      <w:r w:rsidRPr="000D0555">
        <w:rPr>
          <w:rStyle w:val="CharStyle37"/>
          <w:rFonts w:asciiTheme="minorHAnsi" w:hAnsiTheme="minorHAnsi" w:cs="Calibri"/>
        </w:rPr>
        <w:t>V.</w:t>
      </w:r>
    </w:p>
    <w:p w14:paraId="7F946023" w14:textId="77777777" w:rsidR="002B2F35" w:rsidRPr="000D0555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0D0555">
        <w:rPr>
          <w:rStyle w:val="CharStyle37"/>
          <w:rFonts w:asciiTheme="minorHAnsi" w:hAnsiTheme="minorHAnsi" w:cs="Calibri"/>
        </w:rPr>
        <w:t>CENA A PLATOBNÉ PODMIENKY</w:t>
      </w:r>
      <w:bookmarkEnd w:id="5"/>
    </w:p>
    <w:p w14:paraId="7A390A3C" w14:textId="77777777" w:rsidR="002B1E82" w:rsidRDefault="002B2F35" w:rsidP="002B1E82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Cena za vykonanie a odovzdanie Diela je dohodnutá na základe </w:t>
      </w:r>
      <w:r w:rsidR="009B3DF9" w:rsidRPr="00F51127">
        <w:rPr>
          <w:rFonts w:asciiTheme="minorHAnsi" w:hAnsiTheme="minorHAnsi" w:cs="Calibri"/>
          <w:b/>
          <w:lang w:eastAsia="cs-CZ"/>
        </w:rPr>
        <w:t>Š</w:t>
      </w:r>
      <w:r w:rsidRPr="00F51127">
        <w:rPr>
          <w:rFonts w:asciiTheme="minorHAnsi" w:hAnsiTheme="minorHAnsi" w:cs="Calibri"/>
          <w:b/>
          <w:lang w:eastAsia="cs-CZ"/>
        </w:rPr>
        <w:t xml:space="preserve">pecifikácie ceny z ponuky zhotoviteľa ako </w:t>
      </w:r>
      <w:r w:rsidRPr="00F51127">
        <w:rPr>
          <w:rFonts w:asciiTheme="minorHAnsi" w:hAnsiTheme="minorHAnsi" w:cs="Calibri"/>
          <w:b/>
          <w:bCs/>
        </w:rPr>
        <w:t>uchádzača do verejného obstarávania zo dňa ............. 2018</w:t>
      </w:r>
      <w:r w:rsidR="009B3DF9" w:rsidRPr="00F51127">
        <w:rPr>
          <w:rFonts w:asciiTheme="minorHAnsi" w:hAnsiTheme="minorHAnsi" w:cs="Calibri"/>
          <w:b/>
          <w:bCs/>
        </w:rPr>
        <w:t xml:space="preserve">, ktorá tvorí </w:t>
      </w:r>
      <w:r w:rsidRPr="00F51127">
        <w:rPr>
          <w:rFonts w:asciiTheme="minorHAnsi" w:hAnsiTheme="minorHAnsi" w:cs="Calibri"/>
          <w:b/>
          <w:bCs/>
        </w:rPr>
        <w:t>Príloh</w:t>
      </w:r>
      <w:r w:rsidR="002E577D" w:rsidRPr="00F51127">
        <w:rPr>
          <w:rFonts w:asciiTheme="minorHAnsi" w:hAnsiTheme="minorHAnsi" w:cs="Calibri"/>
          <w:b/>
          <w:bCs/>
        </w:rPr>
        <w:t>u</w:t>
      </w:r>
      <w:r w:rsidRPr="00F51127">
        <w:rPr>
          <w:rFonts w:asciiTheme="minorHAnsi" w:hAnsiTheme="minorHAnsi" w:cs="Calibri"/>
          <w:b/>
          <w:bCs/>
        </w:rPr>
        <w:t xml:space="preserve"> č. 1 k Zmluve ( ďalej iba „cena Diela“ )</w:t>
      </w:r>
      <w:r w:rsidRPr="000D0555">
        <w:rPr>
          <w:rFonts w:asciiTheme="minorHAnsi" w:hAnsiTheme="minorHAnsi" w:cs="Calibri"/>
          <w:bCs/>
        </w:rPr>
        <w:t xml:space="preserve">. Cena Diela sa </w:t>
      </w:r>
      <w:r w:rsidRPr="000D0555">
        <w:rPr>
          <w:rFonts w:asciiTheme="minorHAnsi" w:hAnsiTheme="minorHAnsi" w:cs="Calibri"/>
        </w:rPr>
        <w:t xml:space="preserve">považuje </w:t>
      </w:r>
      <w:r w:rsidRPr="000D0555">
        <w:rPr>
          <w:rFonts w:asciiTheme="minorHAnsi" w:hAnsiTheme="minorHAnsi" w:cs="Calibri"/>
          <w:b/>
        </w:rPr>
        <w:t>za cenu maximálnu</w:t>
      </w:r>
      <w:r w:rsidRPr="000D0555">
        <w:rPr>
          <w:rFonts w:asciiTheme="minorHAnsi" w:hAnsiTheme="minorHAnsi" w:cs="Calibri"/>
        </w:rPr>
        <w:t xml:space="preserve"> a platnú počas celej doby trvania Zmluvy. Cena Diela je stanovená</w:t>
      </w:r>
      <w:r w:rsidRPr="000D0555">
        <w:rPr>
          <w:rFonts w:asciiTheme="minorHAnsi" w:hAnsiTheme="minorHAnsi" w:cs="Calibr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</w:t>
      </w:r>
      <w:r w:rsidR="002B1E82">
        <w:rPr>
          <w:rFonts w:asciiTheme="minorHAnsi" w:hAnsiTheme="minorHAnsi" w:cs="Calibri"/>
          <w:lang w:eastAsia="cs-CZ"/>
        </w:rPr>
        <w:t xml:space="preserve"> </w:t>
      </w:r>
    </w:p>
    <w:p w14:paraId="794A92CF" w14:textId="77777777" w:rsidR="00F51127" w:rsidRPr="00F51127" w:rsidRDefault="00F51127" w:rsidP="00F51127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Pr="00F51127">
        <w:rPr>
          <w:rFonts w:asciiTheme="minorHAnsi" w:hAnsiTheme="minorHAnsi" w:cs="Calibri"/>
          <w:lang w:eastAsia="cs-CZ"/>
        </w:rPr>
        <w:t>Cena Diela predstavuje celkom sumu:</w:t>
      </w:r>
    </w:p>
    <w:p w14:paraId="3CEF0882" w14:textId="77777777" w:rsidR="00F51127" w:rsidRPr="000D0555" w:rsidRDefault="00F51127" w:rsidP="00F51127">
      <w:pPr>
        <w:pStyle w:val="Odsekzoznamu"/>
        <w:tabs>
          <w:tab w:val="left" w:pos="567"/>
          <w:tab w:val="left" w:pos="7088"/>
        </w:tabs>
        <w:ind w:left="720"/>
        <w:jc w:val="both"/>
        <w:rPr>
          <w:rFonts w:asciiTheme="minorHAnsi" w:hAnsiTheme="minorHAnsi" w:cs="Calibri"/>
          <w:lang w:eastAsia="cs-CZ"/>
        </w:rPr>
      </w:pPr>
    </w:p>
    <w:p w14:paraId="39264010" w14:textId="77777777" w:rsidR="00F51127" w:rsidRPr="000D0555" w:rsidRDefault="00F51127" w:rsidP="00F5112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0B7481AE" w14:textId="77777777"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0F9F97DA" w14:textId="77777777"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 xml:space="preserve">                       </w:t>
      </w:r>
    </w:p>
    <w:p w14:paraId="78913D0A" w14:textId="77777777"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</w:p>
    <w:p w14:paraId="76DFA755" w14:textId="77777777" w:rsidR="00F51127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>(slovom:    ......................Eur, ......./100 ) s DPH.</w:t>
      </w:r>
    </w:p>
    <w:p w14:paraId="7D236E12" w14:textId="77777777"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</w:p>
    <w:p w14:paraId="5342B507" w14:textId="77777777" w:rsidR="00735A00" w:rsidRPr="00735A00" w:rsidRDefault="00BD6CD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b/>
          <w:lang w:eastAsia="cs-CZ"/>
        </w:rPr>
        <w:lastRenderedPageBreak/>
        <w:t>Podkladom pre úhradu ceny Diela budú tri samostatné faktúry</w:t>
      </w:r>
      <w:r w:rsidRPr="00735A00">
        <w:rPr>
          <w:rFonts w:asciiTheme="minorHAnsi" w:hAnsiTheme="minorHAnsi" w:cs="Calibri"/>
          <w:lang w:eastAsia="cs-CZ"/>
        </w:rPr>
        <w:t xml:space="preserve"> </w:t>
      </w:r>
      <w:r w:rsidR="00F51127" w:rsidRPr="00735A00">
        <w:rPr>
          <w:rFonts w:asciiTheme="minorHAnsi" w:hAnsiTheme="minorHAnsi" w:cstheme="minorHAnsi"/>
          <w:noProof/>
        </w:rPr>
        <w:t>(</w:t>
      </w:r>
      <w:r w:rsidR="009B3DF9" w:rsidRPr="00735A00">
        <w:rPr>
          <w:rFonts w:asciiTheme="minorHAnsi" w:hAnsiTheme="minorHAnsi" w:cstheme="minorHAnsi"/>
          <w:noProof/>
        </w:rPr>
        <w:t xml:space="preserve"> </w:t>
      </w:r>
      <w:r w:rsidRPr="00735A00">
        <w:rPr>
          <w:rFonts w:asciiTheme="minorHAnsi" w:hAnsiTheme="minorHAnsi" w:cstheme="minorHAnsi"/>
          <w:noProof/>
        </w:rPr>
        <w:t xml:space="preserve">prvá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A/, </w:t>
      </w:r>
      <w:r w:rsidRPr="00735A00">
        <w:rPr>
          <w:rFonts w:asciiTheme="minorHAnsi" w:hAnsiTheme="minorHAnsi" w:cstheme="minorHAnsi"/>
          <w:noProof/>
        </w:rPr>
        <w:t xml:space="preserve">druhá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B/, </w:t>
      </w:r>
      <w:r w:rsidRPr="00735A00">
        <w:rPr>
          <w:rFonts w:asciiTheme="minorHAnsi" w:hAnsiTheme="minorHAnsi" w:cstheme="minorHAnsi"/>
          <w:noProof/>
        </w:rPr>
        <w:t xml:space="preserve">tretia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C/ tohto článku Zmluvy), </w:t>
      </w:r>
      <w:r w:rsidR="00F51127" w:rsidRPr="00735A00">
        <w:rPr>
          <w:rFonts w:asciiTheme="minorHAnsi" w:hAnsiTheme="minorHAnsi" w:cs="Calibri"/>
          <w:lang w:eastAsia="cs-CZ"/>
        </w:rPr>
        <w:t>vystaven</w:t>
      </w:r>
      <w:r w:rsidRPr="00735A00">
        <w:rPr>
          <w:rFonts w:asciiTheme="minorHAnsi" w:hAnsiTheme="minorHAnsi" w:cs="Calibri"/>
          <w:lang w:eastAsia="cs-CZ"/>
        </w:rPr>
        <w:t>é</w:t>
      </w:r>
      <w:r w:rsidR="00F51127" w:rsidRPr="00735A00">
        <w:rPr>
          <w:rFonts w:asciiTheme="minorHAnsi" w:hAnsiTheme="minorHAnsi" w:cs="Calibri"/>
          <w:lang w:eastAsia="cs-CZ"/>
        </w:rPr>
        <w:t xml:space="preserve"> zhotoviteľom </w:t>
      </w:r>
      <w:r w:rsidRPr="00735A00">
        <w:rPr>
          <w:rFonts w:asciiTheme="minorHAnsi" w:hAnsiTheme="minorHAnsi" w:cs="Calibri"/>
          <w:lang w:eastAsia="cs-CZ"/>
        </w:rPr>
        <w:t xml:space="preserve">až </w:t>
      </w:r>
      <w:r w:rsidR="00F51127" w:rsidRPr="00735A00">
        <w:rPr>
          <w:rFonts w:asciiTheme="minorHAnsi" w:hAnsiTheme="minorHAnsi" w:cs="Calibri"/>
          <w:lang w:eastAsia="cs-CZ"/>
        </w:rPr>
        <w:t xml:space="preserve">po riadnom prevzatí </w:t>
      </w:r>
      <w:r w:rsidRPr="00735A00">
        <w:rPr>
          <w:rFonts w:asciiTheme="minorHAnsi" w:hAnsiTheme="minorHAnsi" w:cs="Calibri"/>
          <w:lang w:eastAsia="cs-CZ"/>
        </w:rPr>
        <w:t xml:space="preserve">jednotlivých </w:t>
      </w:r>
      <w:r w:rsidR="00F51127" w:rsidRPr="00735A00">
        <w:rPr>
          <w:rFonts w:asciiTheme="minorHAnsi" w:hAnsiTheme="minorHAnsi" w:cs="Calibri"/>
          <w:lang w:eastAsia="cs-CZ"/>
        </w:rPr>
        <w:t>čast</w:t>
      </w:r>
      <w:r w:rsidRPr="00735A00">
        <w:rPr>
          <w:rFonts w:asciiTheme="minorHAnsi" w:hAnsiTheme="minorHAnsi" w:cs="Calibri"/>
          <w:lang w:eastAsia="cs-CZ"/>
        </w:rPr>
        <w:t>í</w:t>
      </w:r>
      <w:r w:rsidR="00F51127" w:rsidRPr="00735A00">
        <w:rPr>
          <w:rFonts w:asciiTheme="minorHAnsi" w:hAnsiTheme="minorHAnsi" w:cs="Calibri"/>
          <w:lang w:eastAsia="cs-CZ"/>
        </w:rPr>
        <w:t xml:space="preserve"> Diela</w:t>
      </w:r>
      <w:r w:rsidR="00351090" w:rsidRPr="00735A00">
        <w:rPr>
          <w:rFonts w:asciiTheme="minorHAnsi" w:hAnsiTheme="minorHAnsi" w:cs="Calibri"/>
          <w:lang w:eastAsia="cs-CZ"/>
        </w:rPr>
        <w:t xml:space="preserve"> objednávateľom. Na účely fakturácie sa za deň dodania Diela ( jeho časti ) považuje deň podpísania </w:t>
      </w:r>
      <w:r w:rsidR="00735A00">
        <w:rPr>
          <w:rFonts w:asciiTheme="minorHAnsi" w:hAnsiTheme="minorHAnsi" w:cs="Calibri"/>
          <w:lang w:eastAsia="cs-CZ"/>
        </w:rPr>
        <w:t>P</w:t>
      </w:r>
      <w:r w:rsidR="00351090" w:rsidRPr="00735A00">
        <w:rPr>
          <w:rFonts w:asciiTheme="minorHAnsi" w:hAnsiTheme="minorHAnsi" w:cs="Calibri"/>
          <w:lang w:eastAsia="cs-CZ"/>
        </w:rPr>
        <w:t>rotokolu o odovzdaní a prevzatí  časti Diela oprávnenou osobou objednávateľa (</w:t>
      </w:r>
      <w:r w:rsidR="00F51127" w:rsidRPr="00735A00">
        <w:rPr>
          <w:rFonts w:asciiTheme="minorHAnsi" w:hAnsiTheme="minorHAnsi" w:cs="Calibri"/>
          <w:lang w:eastAsia="cs-CZ"/>
        </w:rPr>
        <w:t xml:space="preserve"> osobou oprávnenou rokovať vo veciach technických</w:t>
      </w:r>
      <w:r w:rsidR="00351090" w:rsidRPr="00735A00">
        <w:rPr>
          <w:rFonts w:asciiTheme="minorHAnsi" w:hAnsiTheme="minorHAnsi" w:cs="Calibri"/>
          <w:lang w:eastAsia="cs-CZ"/>
        </w:rPr>
        <w:t xml:space="preserve"> )</w:t>
      </w:r>
      <w:r w:rsidRPr="00735A00">
        <w:rPr>
          <w:rFonts w:asciiTheme="minorHAnsi" w:hAnsiTheme="minorHAnsi" w:cs="Calibri"/>
          <w:lang w:eastAsia="cs-CZ"/>
        </w:rPr>
        <w:t>.</w:t>
      </w:r>
      <w:r w:rsidR="00F51127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theme="minorHAnsi"/>
          <w:b/>
          <w:noProof/>
        </w:rPr>
        <w:t xml:space="preserve">Zhotoviteľovi bude uhradená cena iba v rozsahu za skutočne </w:t>
      </w:r>
      <w:r w:rsidR="00C6426F" w:rsidRPr="00735A00">
        <w:rPr>
          <w:rFonts w:asciiTheme="minorHAnsi" w:hAnsiTheme="minorHAnsi" w:cstheme="minorHAnsi"/>
          <w:b/>
          <w:noProof/>
        </w:rPr>
        <w:t xml:space="preserve">vykonané a </w:t>
      </w:r>
      <w:r w:rsidR="002B1E82" w:rsidRPr="00735A00">
        <w:rPr>
          <w:rFonts w:asciiTheme="minorHAnsi" w:hAnsiTheme="minorHAnsi" w:cstheme="minorHAnsi"/>
          <w:b/>
          <w:noProof/>
        </w:rPr>
        <w:t>odovzdané časti Diela ( skutočne vyhotovenú dokumentáciu, zmluvnú činnosť ) a</w:t>
      </w:r>
      <w:r w:rsidR="00A755F2">
        <w:rPr>
          <w:rFonts w:asciiTheme="minorHAnsi" w:hAnsiTheme="minorHAnsi" w:cstheme="minorHAnsi"/>
          <w:b/>
          <w:noProof/>
        </w:rPr>
        <w:t> </w:t>
      </w:r>
      <w:r w:rsidR="002B1E82" w:rsidRPr="00735A00">
        <w:rPr>
          <w:rFonts w:asciiTheme="minorHAnsi" w:hAnsiTheme="minorHAnsi" w:cstheme="minorHAnsi"/>
          <w:b/>
          <w:noProof/>
        </w:rPr>
        <w:t>reáln</w:t>
      </w:r>
      <w:r w:rsidR="00C6426F" w:rsidRPr="00735A00">
        <w:rPr>
          <w:rFonts w:asciiTheme="minorHAnsi" w:hAnsiTheme="minorHAnsi" w:cstheme="minorHAnsi"/>
          <w:b/>
          <w:noProof/>
        </w:rPr>
        <w:t>y</w:t>
      </w:r>
      <w:r w:rsidR="00A755F2">
        <w:rPr>
          <w:rFonts w:asciiTheme="minorHAnsi" w:hAnsiTheme="minorHAnsi" w:cstheme="minorHAnsi"/>
          <w:b/>
          <w:noProof/>
        </w:rPr>
        <w:t xml:space="preserve"> a objednávateľom odsúhlasený</w:t>
      </w:r>
      <w:r w:rsidR="002B1E82" w:rsidRPr="00735A00">
        <w:rPr>
          <w:rFonts w:asciiTheme="minorHAnsi" w:hAnsiTheme="minorHAnsi" w:cstheme="minorHAnsi"/>
          <w:b/>
          <w:noProof/>
        </w:rPr>
        <w:t xml:space="preserve"> počet hodín výkonu </w:t>
      </w:r>
      <w:r w:rsidR="00367A06">
        <w:rPr>
          <w:rFonts w:asciiTheme="minorHAnsi" w:hAnsiTheme="minorHAnsi" w:cstheme="minorHAnsi"/>
          <w:b/>
          <w:noProof/>
        </w:rPr>
        <w:t xml:space="preserve">odborného </w:t>
      </w:r>
      <w:r w:rsidR="002B1E82" w:rsidRPr="00735A00">
        <w:rPr>
          <w:rFonts w:asciiTheme="minorHAnsi" w:hAnsiTheme="minorHAnsi" w:cstheme="minorHAnsi"/>
          <w:b/>
          <w:noProof/>
        </w:rPr>
        <w:t>autorského do</w:t>
      </w:r>
      <w:r w:rsidR="00367A06">
        <w:rPr>
          <w:rFonts w:asciiTheme="minorHAnsi" w:hAnsiTheme="minorHAnsi" w:cstheme="minorHAnsi"/>
          <w:b/>
          <w:noProof/>
        </w:rPr>
        <w:t>hľadu</w:t>
      </w:r>
      <w:r w:rsidR="002B1E82" w:rsidRPr="00735A00">
        <w:rPr>
          <w:rFonts w:asciiTheme="minorHAnsi" w:hAnsiTheme="minorHAnsi" w:cstheme="minorHAnsi"/>
          <w:b/>
          <w:noProof/>
        </w:rPr>
        <w:t>.</w:t>
      </w:r>
    </w:p>
    <w:p w14:paraId="4127BD90" w14:textId="77777777" w:rsidR="002B1E82" w:rsidRPr="00735A00" w:rsidRDefault="00735A0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 xml:space="preserve">I. </w:t>
      </w:r>
      <w:r w:rsidR="008028A6" w:rsidRPr="00735A00">
        <w:rPr>
          <w:rFonts w:asciiTheme="minorHAnsi" w:hAnsiTheme="minorHAnsi" w:cs="Calibri"/>
          <w:highlight w:val="lightGray"/>
          <w:lang w:eastAsia="cs-CZ"/>
        </w:rPr>
        <w:t>Faktúra za výkony podľa</w:t>
      </w:r>
      <w:r w:rsidRPr="00735A00">
        <w:rPr>
          <w:rFonts w:asciiTheme="minorHAnsi" w:hAnsiTheme="minorHAnsi" w:cs="Calibri"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A/</w:t>
      </w:r>
      <w:r w:rsidR="008028A6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="Calibri"/>
          <w:lang w:eastAsia="cs-CZ"/>
        </w:rPr>
        <w:t>:</w:t>
      </w:r>
    </w:p>
    <w:p w14:paraId="2CA005FF" w14:textId="77777777" w:rsidR="00BD6CD0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</w:rPr>
      </w:pPr>
      <w:r w:rsidRPr="00BD6CD0">
        <w:rPr>
          <w:rFonts w:asciiTheme="minorHAnsi" w:hAnsiTheme="minorHAnsi" w:cstheme="minorHAnsi"/>
          <w:b/>
        </w:rPr>
        <w:t>D</w:t>
      </w:r>
      <w:r w:rsidR="002B1E82" w:rsidRPr="00BD6CD0">
        <w:rPr>
          <w:rFonts w:asciiTheme="minorHAnsi" w:hAnsiTheme="minorHAnsi" w:cstheme="minorHAnsi"/>
          <w:b/>
        </w:rPr>
        <w:t>okumentácia</w:t>
      </w:r>
      <w:r w:rsidRPr="00BD6CD0">
        <w:rPr>
          <w:rFonts w:asciiTheme="minorHAnsi" w:hAnsiTheme="minorHAnsi" w:cstheme="minorHAnsi"/>
        </w:rPr>
        <w:t xml:space="preserve"> ( DSZ, DSP s DRS) vrátane dokladovej časti, nák</w:t>
      </w:r>
      <w:r w:rsidR="00BD6CD0" w:rsidRPr="00BD6CD0">
        <w:rPr>
          <w:rFonts w:asciiTheme="minorHAnsi" w:hAnsiTheme="minorHAnsi" w:cstheme="minorHAnsi"/>
        </w:rPr>
        <w:t>lady za tlačenú aj elektronickú</w:t>
      </w:r>
    </w:p>
    <w:p w14:paraId="1212C275" w14:textId="77777777" w:rsidR="002B1E82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  <w:lang w:eastAsia="cs-CZ"/>
        </w:rPr>
      </w:pPr>
      <w:r w:rsidRPr="00BD6CD0">
        <w:rPr>
          <w:rFonts w:asciiTheme="minorHAnsi" w:hAnsiTheme="minorHAnsi" w:cstheme="minorHAnsi"/>
        </w:rPr>
        <w:t xml:space="preserve">podobu </w:t>
      </w:r>
      <w:r w:rsidRPr="00BD6CD0">
        <w:rPr>
          <w:rFonts w:asciiTheme="minorHAnsi" w:hAnsiTheme="minorHAnsi" w:cstheme="minorHAnsi"/>
          <w:b/>
        </w:rPr>
        <w:t>celkom</w:t>
      </w:r>
      <w:r w:rsidR="00BE32CD">
        <w:rPr>
          <w:rFonts w:asciiTheme="minorHAnsi" w:hAnsiTheme="minorHAnsi" w:cstheme="minorHAnsi"/>
          <w:b/>
        </w:rPr>
        <w:t xml:space="preserve">, </w:t>
      </w:r>
      <w:r w:rsidR="00BE32CD" w:rsidRPr="00662F00">
        <w:rPr>
          <w:rFonts w:asciiTheme="minorHAnsi" w:hAnsiTheme="minorHAnsi" w:cstheme="minorHAnsi"/>
          <w:b/>
        </w:rPr>
        <w:t>Bezpečnostný audit</w:t>
      </w:r>
      <w:r w:rsidR="00BE32CD">
        <w:rPr>
          <w:rFonts w:asciiTheme="minorHAnsi" w:hAnsiTheme="minorHAnsi" w:cstheme="minorHAnsi"/>
          <w:b/>
        </w:rPr>
        <w:t xml:space="preserve">, </w:t>
      </w:r>
      <w:r w:rsidR="00BE32CD" w:rsidRPr="00662F00">
        <w:rPr>
          <w:rFonts w:asciiTheme="minorHAnsi" w:hAnsiTheme="minorHAnsi" w:cstheme="minorHAnsi"/>
          <w:b/>
        </w:rPr>
        <w:t>CBA analýza</w:t>
      </w:r>
      <w:r w:rsidR="00BE32CD">
        <w:rPr>
          <w:rFonts w:asciiTheme="minorHAnsi" w:hAnsiTheme="minorHAnsi" w:cstheme="minorHAnsi"/>
          <w:b/>
        </w:rPr>
        <w:t>:</w:t>
      </w:r>
      <w:r w:rsidRPr="00BD6CD0">
        <w:rPr>
          <w:rFonts w:asciiTheme="minorHAnsi" w:hAnsiTheme="minorHAnsi" w:cstheme="minorHAnsi"/>
          <w:lang w:eastAsia="cs-CZ"/>
        </w:rPr>
        <w:t xml:space="preserve"> </w:t>
      </w:r>
    </w:p>
    <w:p w14:paraId="74BACC88" w14:textId="77777777" w:rsidR="00662F00" w:rsidRPr="000D0555" w:rsidRDefault="00662F00" w:rsidP="00662F0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3D4568EE" w14:textId="77777777" w:rsidR="00662F00" w:rsidRPr="000D0555" w:rsidRDefault="00662F00" w:rsidP="00662F0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2AD73F1D" w14:textId="77777777" w:rsidR="00662F00" w:rsidRDefault="00662F00" w:rsidP="00662F0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1E9D0E69" w14:textId="77777777" w:rsidR="002B2F35" w:rsidRDefault="002B2F35" w:rsidP="002B2F35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/>
          <w:lang w:eastAsia="cs-CZ"/>
        </w:rPr>
      </w:pPr>
    </w:p>
    <w:p w14:paraId="0A3E8194" w14:textId="77777777" w:rsidR="00BE32CD" w:rsidRDefault="00735A0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B/</w:t>
      </w:r>
      <w:r w:rsidR="008028A6">
        <w:rPr>
          <w:rFonts w:asciiTheme="minorHAnsi" w:hAnsiTheme="minorHAnsi" w:cs="Calibri"/>
          <w:lang w:eastAsia="cs-CZ"/>
        </w:rPr>
        <w:t xml:space="preserve"> :</w:t>
      </w:r>
      <w:r w:rsidR="00BE32CD">
        <w:rPr>
          <w:rFonts w:asciiTheme="minorHAnsi" w:hAnsiTheme="minorHAnsi" w:cs="Calibri"/>
          <w:lang w:eastAsia="cs-CZ"/>
        </w:rPr>
        <w:t xml:space="preserve"> </w:t>
      </w:r>
    </w:p>
    <w:p w14:paraId="1AFDBD6B" w14:textId="77777777" w:rsidR="008028A6" w:rsidRDefault="00BD6CD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Inžinierska činnosť</w:t>
      </w:r>
      <w:r w:rsidR="008028A6" w:rsidRPr="00662F00">
        <w:rPr>
          <w:rFonts w:asciiTheme="minorHAnsi" w:hAnsiTheme="minorHAnsi" w:cstheme="minorHAnsi"/>
        </w:rPr>
        <w:t>:</w:t>
      </w:r>
      <w:r w:rsidR="008028A6">
        <w:rPr>
          <w:rFonts w:asciiTheme="minorHAnsi" w:hAnsiTheme="minorHAnsi" w:cs="Calibri"/>
          <w:lang w:eastAsia="cs-CZ"/>
        </w:rPr>
        <w:t xml:space="preserve"> </w:t>
      </w:r>
    </w:p>
    <w:p w14:paraId="1358839F" w14:textId="77777777" w:rsidR="008028A6" w:rsidRPr="000D0555" w:rsidRDefault="008028A6" w:rsidP="008028A6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45BE24C2" w14:textId="77777777" w:rsidR="008028A6" w:rsidRPr="000D0555" w:rsidRDefault="008028A6" w:rsidP="008028A6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2A94F095" w14:textId="77777777" w:rsidR="008028A6" w:rsidRDefault="008028A6" w:rsidP="008028A6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2EDE5042" w14:textId="77777777" w:rsidR="00BD6CD0" w:rsidRDefault="00735A0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BD6CD0" w:rsidRPr="00735A00">
        <w:rPr>
          <w:rFonts w:asciiTheme="minorHAnsi" w:hAnsiTheme="minorHAnsi" w:cs="Calibri"/>
          <w:b/>
          <w:highlight w:val="lightGray"/>
          <w:lang w:eastAsia="cs-CZ"/>
        </w:rPr>
        <w:t>C/</w:t>
      </w:r>
      <w:r w:rsidR="00BD6CD0">
        <w:rPr>
          <w:rFonts w:asciiTheme="minorHAnsi" w:hAnsiTheme="minorHAnsi" w:cs="Calibri"/>
          <w:lang w:eastAsia="cs-CZ"/>
        </w:rPr>
        <w:t xml:space="preserve"> :</w:t>
      </w:r>
    </w:p>
    <w:p w14:paraId="21B9BC6F" w14:textId="77777777" w:rsidR="00BD6CD0" w:rsidRDefault="00367A06" w:rsidP="00BD6CD0">
      <w:pPr>
        <w:pStyle w:val="Odsekzoznamu"/>
        <w:tabs>
          <w:tab w:val="left" w:pos="7088"/>
        </w:tabs>
        <w:spacing w:after="100" w:afterAutospacing="1"/>
        <w:ind w:left="851" w:hanging="284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Odborný a</w:t>
      </w:r>
      <w:r w:rsidR="00BD6CD0">
        <w:rPr>
          <w:rFonts w:asciiTheme="minorHAnsi" w:hAnsiTheme="minorHAnsi" w:cstheme="minorHAnsi"/>
          <w:b/>
        </w:rPr>
        <w:t>utorský do</w:t>
      </w:r>
      <w:r>
        <w:rPr>
          <w:rFonts w:asciiTheme="minorHAnsi" w:hAnsiTheme="minorHAnsi" w:cstheme="minorHAnsi"/>
          <w:b/>
        </w:rPr>
        <w:t>hľad</w:t>
      </w:r>
      <w:r w:rsidR="00BD6CD0" w:rsidRPr="00662F00">
        <w:rPr>
          <w:rFonts w:asciiTheme="minorHAnsi" w:hAnsiTheme="minorHAnsi" w:cstheme="minorHAnsi"/>
        </w:rPr>
        <w:t>:</w:t>
      </w:r>
      <w:r w:rsidR="00BD6CD0">
        <w:rPr>
          <w:rFonts w:asciiTheme="minorHAnsi" w:hAnsiTheme="minorHAnsi" w:cs="Calibri"/>
          <w:lang w:eastAsia="cs-CZ"/>
        </w:rPr>
        <w:t xml:space="preserve"> </w:t>
      </w:r>
    </w:p>
    <w:p w14:paraId="6D7EBA99" w14:textId="77777777" w:rsidR="00BD6CD0" w:rsidRPr="000D0555" w:rsidRDefault="00BD6CD0" w:rsidP="00BD6CD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31C97C57" w14:textId="77777777" w:rsidR="00BD6CD0" w:rsidRPr="000D0555" w:rsidRDefault="00BD6CD0" w:rsidP="00BD6CD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19B3D9B8" w14:textId="77777777" w:rsidR="00BD6CD0" w:rsidRDefault="00BD6CD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23B41F98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Preddavky sa neposkytujú vôbec.   </w:t>
      </w:r>
    </w:p>
    <w:p w14:paraId="502CC317" w14:textId="77777777" w:rsidR="002B2F35" w:rsidRPr="00735A00" w:rsidRDefault="002B2F35" w:rsidP="00735A00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č. 343/2015 Z. z. o verejnom obstarávaní a o zmene a doplnení niektorých zákonov </w:t>
      </w:r>
      <w:r w:rsidRPr="000D0555">
        <w:rPr>
          <w:rFonts w:asciiTheme="minorHAnsi" w:hAnsiTheme="minorHAnsi" w:cs="Calibri"/>
        </w:rPr>
        <w:t xml:space="preserve">v platnom znení. </w:t>
      </w:r>
    </w:p>
    <w:p w14:paraId="60451E06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Splatnosť </w:t>
      </w:r>
      <w:r w:rsidR="00735A00">
        <w:rPr>
          <w:rFonts w:asciiTheme="minorHAnsi" w:hAnsiTheme="minorHAnsi" w:cs="Calibri"/>
          <w:lang w:eastAsia="cs-CZ"/>
        </w:rPr>
        <w:t xml:space="preserve">jednotlivých </w:t>
      </w:r>
      <w:r w:rsidRPr="000D0555">
        <w:rPr>
          <w:rFonts w:asciiTheme="minorHAnsi" w:hAnsiTheme="minorHAnsi" w:cs="Calibri"/>
          <w:lang w:eastAsia="cs-CZ"/>
        </w:rPr>
        <w:t>faktúr je 30 dní od dňa doporučeného doručenia faktúry do podateľne objednávateľa.</w:t>
      </w:r>
    </w:p>
    <w:p w14:paraId="569DAFC2" w14:textId="77777777" w:rsidR="002B2F35" w:rsidRPr="000D0555" w:rsidRDefault="00735A00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Každá f</w:t>
      </w:r>
      <w:r w:rsidR="002B2F35" w:rsidRPr="000D0555">
        <w:rPr>
          <w:rFonts w:asciiTheme="minorHAnsi" w:hAnsiTheme="minorHAnsi" w:cs="Calibr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Diela. V prípade, že faktúra nebude obsahovať všetky náležitosti v zmysle zákona  č. 222/2004 Z. z. o dani z pridanej hodnoty v znení neskorších predpisov, alebo ak prílohu faktúry nebude tvoriť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Diela, objednávateľ je oprávnený vrátiť faktúru zhotoviteľovi na doplnenie v lehote do </w:t>
      </w:r>
      <w:r>
        <w:rPr>
          <w:rFonts w:asciiTheme="minorHAnsi" w:hAnsiTheme="minorHAnsi" w:cs="Calibri"/>
          <w:lang w:eastAsia="cs-CZ"/>
        </w:rPr>
        <w:t>10</w:t>
      </w:r>
      <w:r w:rsidR="002B2F35" w:rsidRPr="000D0555">
        <w:rPr>
          <w:rFonts w:asciiTheme="minorHAnsi" w:hAnsiTheme="minorHAnsi" w:cs="Calibri"/>
          <w:lang w:eastAsia="cs-CZ"/>
        </w:rPr>
        <w:t xml:space="preserve"> /</w:t>
      </w:r>
      <w:r>
        <w:rPr>
          <w:rFonts w:asciiTheme="minorHAnsi" w:hAnsiTheme="minorHAnsi" w:cs="Calibri"/>
          <w:lang w:eastAsia="cs-CZ"/>
        </w:rPr>
        <w:t>desať</w:t>
      </w:r>
      <w:r w:rsidR="002B2F35" w:rsidRPr="000D0555">
        <w:rPr>
          <w:rFonts w:asciiTheme="minorHAnsi" w:hAnsiTheme="minorHAnsi" w:cs="Calibr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14:paraId="7A6C8EAC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Faktúra sa považuje za zaplatenú dňom pripísania úhrady na účet zhotoviteľa. </w:t>
      </w:r>
    </w:p>
    <w:p w14:paraId="31AA5D96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Zhotoviteľ je v prípade omeškania objednávateľa s úhradou faktúry, oprávnený účtovať </w:t>
      </w:r>
      <w:r w:rsidRPr="000D0555">
        <w:rPr>
          <w:rFonts w:asciiTheme="minorHAnsi" w:hAnsiTheme="minorHAnsi" w:cs="Calibri"/>
          <w:lang w:eastAsia="cs-CZ"/>
        </w:rPr>
        <w:lastRenderedPageBreak/>
        <w:t xml:space="preserve">objednávateľovi úroky omeškania vo výške uvedenej v § 369 ods. 2 Obchodného zákonníka.  </w:t>
      </w:r>
    </w:p>
    <w:p w14:paraId="6FD51C21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 prípade porušenia povinnosti zhotoviteľa odovzdať Dielo </w:t>
      </w:r>
      <w:r w:rsidR="00DE726B">
        <w:rPr>
          <w:rFonts w:asciiTheme="minorHAnsi" w:hAnsiTheme="minorHAnsi" w:cs="Calibri"/>
          <w:lang w:eastAsia="cs-CZ"/>
        </w:rPr>
        <w:t xml:space="preserve">( jeho časť ) </w:t>
      </w:r>
      <w:r w:rsidRPr="000D0555">
        <w:rPr>
          <w:rFonts w:asciiTheme="minorHAnsi" w:hAnsiTheme="minorHAnsi" w:cs="Calibri"/>
          <w:lang w:eastAsia="cs-CZ"/>
        </w:rPr>
        <w:t xml:space="preserve">včas má objednávateľ  právo na zmluvnú pokutu  dohodnutú vo výške 0,5% z ceny Diela uvedenej v ods. </w:t>
      </w:r>
      <w:r w:rsidR="00DE726B">
        <w:rPr>
          <w:rFonts w:asciiTheme="minorHAnsi" w:hAnsiTheme="minorHAnsi" w:cs="Calibri"/>
          <w:lang w:eastAsia="cs-CZ"/>
        </w:rPr>
        <w:t>1</w:t>
      </w:r>
      <w:r w:rsidRPr="000D0555">
        <w:rPr>
          <w:rFonts w:asciiTheme="minorHAnsi" w:hAnsiTheme="minorHAnsi" w:cs="Calibri"/>
          <w:lang w:eastAsia="cs-CZ"/>
        </w:rPr>
        <w:t xml:space="preserve"> tohto článku Zmluvy za každý aj začatý  deň omeškania</w:t>
      </w:r>
      <w:r w:rsidR="00DE726B">
        <w:rPr>
          <w:rFonts w:asciiTheme="minorHAnsi" w:hAnsiTheme="minorHAnsi" w:cs="Calibri"/>
          <w:lang w:eastAsia="cs-CZ"/>
        </w:rPr>
        <w:t>,</w:t>
      </w:r>
      <w:r w:rsidRPr="000D0555">
        <w:rPr>
          <w:rFonts w:asciiTheme="minorHAnsi" w:hAnsiTheme="minorHAnsi" w:cs="Calibri"/>
          <w:lang w:eastAsia="cs-CZ"/>
        </w:rPr>
        <w:t xml:space="preserve"> v lehote do 3 kalendárnych dní odo dňa doručenia výzvy objednávateľa na zaplatenie zmluvnej pokuty spolu s faktúrou, na účet objednávateľa. </w:t>
      </w:r>
    </w:p>
    <w:p w14:paraId="5DA5199E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21D4B783" w14:textId="77777777"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</w:t>
      </w:r>
      <w:r w:rsidR="008A4746">
        <w:rPr>
          <w:rFonts w:asciiTheme="minorHAnsi" w:hAnsiTheme="minorHAnsi" w:cs="Calibri"/>
          <w:lang w:eastAsia="cs-CZ"/>
        </w:rPr>
        <w:t xml:space="preserve"> alebo jeho časť</w:t>
      </w:r>
      <w:r w:rsidRPr="000D0555">
        <w:rPr>
          <w:rFonts w:asciiTheme="minorHAnsi" w:hAnsiTheme="minorHAnsi" w:cs="Calibri"/>
          <w:lang w:eastAsia="cs-CZ"/>
        </w:rPr>
        <w:t>.</w:t>
      </w:r>
    </w:p>
    <w:p w14:paraId="7890F2C1" w14:textId="77777777" w:rsidR="002B2F35" w:rsidRPr="000D0555" w:rsidRDefault="002B2F35" w:rsidP="002B2F35">
      <w:pPr>
        <w:rPr>
          <w:rFonts w:asciiTheme="minorHAnsi" w:hAnsiTheme="minorHAnsi"/>
          <w:b/>
        </w:rPr>
      </w:pPr>
    </w:p>
    <w:p w14:paraId="6BBDD1F8" w14:textId="77777777"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VI.</w:t>
      </w:r>
    </w:p>
    <w:p w14:paraId="6C2CFAAC" w14:textId="77777777"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ZODPOVEDNOSŤ ZHOTOVITEĽA</w:t>
      </w:r>
    </w:p>
    <w:p w14:paraId="149981C3" w14:textId="77777777"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je povinný postupovať pri zhotovovaní Diela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a jeho jednotlivých častí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s odbornou starostlivosťou, za striktného dodržiavania všetkých pre realizáciu Diela do úvahy prichádzajúcich všeobecne záväzných právnych predpisov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 xml:space="preserve"> SR a EÚ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, iných 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>podzákonných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predpisov, normatívnych správnych aktov, individuálnych správnych aktov, technických noriem, podmienok dohodnutých v Zmluve a Prílohe č. 1 k Zmluve, a požiadaviek objednávateľa </w:t>
      </w:r>
      <w:proofErr w:type="spellStart"/>
      <w:r w:rsidRPr="000D0555">
        <w:rPr>
          <w:rStyle w:val="CharStyle10"/>
          <w:rFonts w:asciiTheme="minorHAnsi" w:hAnsiTheme="minorHAnsi" w:cs="Calibri"/>
          <w:sz w:val="24"/>
          <w:szCs w:val="24"/>
        </w:rPr>
        <w:t>lege</w:t>
      </w:r>
      <w:proofErr w:type="spellEnd"/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0D0555">
        <w:rPr>
          <w:rStyle w:val="CharStyle10"/>
          <w:rFonts w:asciiTheme="minorHAnsi" w:hAnsiTheme="minorHAnsi" w:cs="Calibri"/>
          <w:sz w:val="24"/>
          <w:szCs w:val="24"/>
        </w:rPr>
        <w:t>artis</w:t>
      </w:r>
      <w:proofErr w:type="spellEnd"/>
      <w:r w:rsidRPr="000D0555">
        <w:rPr>
          <w:rStyle w:val="CharStyle10"/>
          <w:rFonts w:asciiTheme="minorHAnsi" w:hAnsiTheme="minorHAnsi" w:cs="Calibri"/>
          <w:sz w:val="24"/>
          <w:szCs w:val="24"/>
        </w:rPr>
        <w:t>.</w:t>
      </w:r>
    </w:p>
    <w:p w14:paraId="6013D142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D1CA2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D548F2">
        <w:rPr>
          <w:rStyle w:val="CharStyle36"/>
          <w:rFonts w:asciiTheme="minorHAnsi" w:hAnsiTheme="minorHAnsi" w:cstheme="minorHAnsi"/>
          <w:sz w:val="24"/>
          <w:szCs w:val="24"/>
        </w:rPr>
        <w:t>(</w:t>
      </w:r>
      <w:r w:rsidR="00424EC4">
        <w:rPr>
          <w:rStyle w:val="CharStyle36"/>
          <w:rFonts w:asciiTheme="minorHAnsi" w:hAnsiTheme="minorHAnsi" w:cstheme="minorHAnsi"/>
          <w:sz w:val="24"/>
          <w:szCs w:val="24"/>
        </w:rPr>
        <w:t xml:space="preserve">každá jeho časť )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ods. 1  čl. VI. Zmluvy a že počas plynutia záručnej doby bude mať okrem súladu s požiadavkami ods. 1 čl. VI. Zmluvy aj vlastnosti podľa ods. 5 článku VI. Zmluvy. </w:t>
      </w:r>
    </w:p>
    <w:p w14:paraId="734FAC63" w14:textId="77777777"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zodpovedá za </w:t>
      </w:r>
      <w:r w:rsidRPr="000D0555">
        <w:rPr>
          <w:rStyle w:val="CharStyle10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14:paraId="529542E2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časti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Diela) a neuplynie skôr 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AD1CA2">
        <w:rPr>
          <w:rStyle w:val="CharStyle10"/>
          <w:rFonts w:asciiTheme="minorHAnsi" w:hAnsiTheme="minorHAnsi" w:cstheme="minorHAnsi"/>
          <w:sz w:val="24"/>
          <w:szCs w:val="24"/>
        </w:rPr>
        <w:t>latnosť kolaudačné rozhodnutie S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4333A7C0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AD1CA2">
        <w:rPr>
          <w:rFonts w:asciiTheme="minorHAnsi" w:hAnsiTheme="minorHAnsi" w:cs="Calibri"/>
          <w:lang w:eastAsia="cs-CZ"/>
        </w:rPr>
        <w:t xml:space="preserve">Zhotoviteľ je povinný  zhotoviť dokumentáciu podľa technických noriem STN a STN EN  platných  v čase  zhotovenia Diela a platných technicko-kvalitatívnych podmienok pre správy a rekonštrukcie ciest a mostov Ministerstva dopravy, výstavby a regionálneho rozvoja SR. </w:t>
      </w:r>
      <w:r w:rsidRPr="00AD1CA2">
        <w:rPr>
          <w:rFonts w:asciiTheme="minorHAnsi" w:hAnsiTheme="minorHAnsi" w:cs="Calibri"/>
        </w:rPr>
        <w:t xml:space="preserve">Zhotoviteľ sa zaväzuje, že dokumentácia bude vypracovaná a potvrdená  autorizovaným stavebným    inžinierom pre  kategóriu I 2  Inžinier pre konštrukcie inžinierskych stavieb- cesty, I 2 Inžinier pre konštrukcie inžinierskych stavieb- mosty alebo pre kategóriu I 3  Inžinier pre statiku stavieb,  oprávnenie autorizovaného geodeta a kartografa  podľa  zákona  č. 512/2007 Z. z., ktorým sa mení a dopĺňa zákon Národnej rady Slovenskej republiky č. 216/1995 Z. z. o Komore geodetov a kartografov. Na vypracovanie inžinierskogeologického prieskumu  zhotoviteľ  doloží  preukaz  o odbornej spôsobilosti  na vykonávanie geologických prác, vydaný Ministerstvom  životného prostredia  SR podľa § 9 ods.4 zákona č. 569/2007 Z. z.  (geologický zákon) v znení neskorších predpisov opečiatkovaný  a podpísaný zodpovednou osobou.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zodpovedá objednávateľovi za všetky nepresnosti, rozdiely a odchýlky iné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nezrovnalosti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zistené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na D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</w:rPr>
        <w:t>iele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 oproti skutočne nameraným hodnotám (rozdielne hodnoty vo výkaze výmer). </w:t>
      </w:r>
    </w:p>
    <w:p w14:paraId="2FB74DD0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  <w:lang w:eastAsia="cs-CZ"/>
        </w:rPr>
        <w:t xml:space="preserve">Zhotoviteľ zodpovedá za škodu na dokumentácii ( Diele ) spôsobenú vlastným konaním počas svojich pracovných postupov, ako aj za škodu spôsobenú tými, ktorých použil na realizáciu Diela a  za škody s tým súvisiace. Pokiaľ zhotoviteľ použije na vykonanie </w:t>
      </w:r>
      <w:r w:rsidR="00FF4988">
        <w:rPr>
          <w:rFonts w:asciiTheme="minorHAnsi" w:hAnsiTheme="minorHAnsi" w:cs="Calibri"/>
          <w:lang w:eastAsia="cs-CZ"/>
        </w:rPr>
        <w:t>Diela alebo jeho časti</w:t>
      </w:r>
      <w:r w:rsidRPr="00AD1CA2">
        <w:rPr>
          <w:rFonts w:asciiTheme="minorHAnsi" w:hAnsiTheme="minorHAnsi" w:cs="Calibri"/>
          <w:lang w:eastAsia="cs-CZ"/>
        </w:rPr>
        <w:t xml:space="preserve"> tretie osoby, v plnej miere zodpovedá za ich činnosť, akoby túto vykonával sám.</w:t>
      </w:r>
    </w:p>
    <w:p w14:paraId="2630EEF8" w14:textId="77777777" w:rsidR="002B2F35" w:rsidRPr="006D222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="Calibri"/>
          <w:b w:val="0"/>
          <w:bCs w:val="0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Dielo má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Dielo alebo jeho ktorákoľvek časť, </w:t>
      </w: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nezodpovedá </w:t>
      </w:r>
      <w:r w:rsidRPr="006D2225">
        <w:rPr>
          <w:rStyle w:val="CharStyle30"/>
          <w:rFonts w:asciiTheme="minorHAnsi" w:hAnsiTheme="minorHAnsi" w:cs="Calibri"/>
          <w:b/>
          <w:sz w:val="24"/>
          <w:szCs w:val="24"/>
        </w:rPr>
        <w:t>r</w:t>
      </w:r>
      <w:r w:rsidRPr="006D2225">
        <w:rPr>
          <w:rStyle w:val="CharStyle48"/>
          <w:rFonts w:asciiTheme="minorHAnsi" w:hAnsiTheme="minorHAnsi" w:cs="Calibri"/>
          <w:b w:val="0"/>
        </w:rPr>
        <w:t xml:space="preserve">ozsahu alebo kvalite vymedzenej v tejto Zmluve, právnym predpisom alebo technickým požiadavkám, technickým </w:t>
      </w:r>
      <w:r w:rsidRPr="006D2225">
        <w:rPr>
          <w:rStyle w:val="CharStyle48"/>
          <w:rFonts w:asciiTheme="minorHAnsi" w:hAnsiTheme="minorHAnsi" w:cs="Calibri"/>
          <w:b w:val="0"/>
        </w:rPr>
        <w:lastRenderedPageBreak/>
        <w:t xml:space="preserve">normám alebo je zhotovené postupom zhotoviteľa, ktorý nezodpovedá požiadavkám na Dielo alebo jeho časť kladeným.  </w:t>
      </w:r>
    </w:p>
    <w:p w14:paraId="3E4C61BB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="Calibri"/>
          <w:sz w:val="24"/>
          <w:szCs w:val="24"/>
        </w:rPr>
      </w:pP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134E2145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07BD619" wp14:editId="79D13E7E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ABA8C" w14:textId="77777777" w:rsidR="00B64E32" w:rsidRDefault="00B64E32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BD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187ABA8C" w14:textId="77777777" w:rsidR="00B64E32" w:rsidRDefault="00B64E32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počas plynutia záručnej doby - ( najmä v stavebnom alebo kolaudačnom konaní ) na základe požiadavky, podnetu stavebného úradu alebo akéhokoľvek iného orgánu verejnej správy alebo verejnej moci alebo i bez takéhoto podnetu - vyjde najavo vada Diela alebo jeho časti,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iela</w:t>
      </w:r>
      <w:proofErr w:type="spellEnd"/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 ako napr.: nezrovnalosti v stavebnej časti, nesúlad s výkazom výmer, chýbajúce časti projektovej dokumentácie, chýbajúce alebo neúplné časti inej dokumentácie, ktoré sú potrebné pre realizáciu stavby a úspešné skolaudovanie stavby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>
        <w:rPr>
          <w:rStyle w:val="CharStyle36"/>
          <w:rFonts w:asciiTheme="minorHAnsi" w:hAnsiTheme="minorHAnsi" w:cs="Calibri"/>
          <w:sz w:val="24"/>
          <w:szCs w:val="24"/>
        </w:rPr>
        <w:t xml:space="preserve"> alebo jeho časti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. </w:t>
      </w:r>
    </w:p>
    <w:p w14:paraId="375F21D8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 Výzva objednávateľa ) musí byť podaná písomne bez zbytočného odkladu potom, čo vady a nedorobky objednávateľ zistil, najneskôr v lehote 3 dní odo dňa zistenia vád a nedorobkov, inak je neplatná. </w:t>
      </w:r>
    </w:p>
    <w:p w14:paraId="57A223C6" w14:textId="341EE5B9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AD1CA2">
        <w:rPr>
          <w:rFonts w:asciiTheme="minorHAnsi" w:hAnsiTheme="minorHAnsi" w:cs="Calibri"/>
          <w:lang w:eastAsia="cs-CZ"/>
        </w:rPr>
        <w:t>zhotoviteľ zaplatí objednávateľovi jedno</w:t>
      </w:r>
      <w:r w:rsidR="000F6FE9">
        <w:rPr>
          <w:rFonts w:asciiTheme="minorHAnsi" w:hAnsiTheme="minorHAnsi" w:cs="Calibri"/>
          <w:lang w:eastAsia="cs-CZ"/>
        </w:rPr>
        <w:t xml:space="preserve">razovú zmluvnú pokutu vo výške </w:t>
      </w:r>
      <w:r w:rsidRPr="00AD1CA2">
        <w:rPr>
          <w:rFonts w:asciiTheme="minorHAnsi" w:hAnsiTheme="minorHAnsi" w:cs="Calibri"/>
          <w:lang w:eastAsia="cs-CZ"/>
        </w:rPr>
        <w:t xml:space="preserve">5 % z ceny Diela uvedenej v ods. </w:t>
      </w:r>
      <w:r w:rsidR="006D2225">
        <w:rPr>
          <w:rFonts w:asciiTheme="minorHAnsi" w:hAnsiTheme="minorHAnsi" w:cs="Calibri"/>
          <w:lang w:eastAsia="cs-CZ"/>
        </w:rPr>
        <w:t>1</w:t>
      </w:r>
      <w:r w:rsidRPr="00AD1CA2">
        <w:rPr>
          <w:rFonts w:asciiTheme="minorHAnsi" w:hAnsiTheme="minorHAnsi" w:cs="Calibr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14:paraId="024347A3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6A1FF07C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nezodpovedá za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ktoré boli spôsobené použitím podkladov prevzatých od objednávateľa a:</w:t>
      </w:r>
    </w:p>
    <w:p w14:paraId="6659AEB2" w14:textId="77777777" w:rsidR="002B2F35" w:rsidRPr="00AD1CA2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a/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ak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ani pri vynaložení všetkej odbornej starostlivosti a úsilia nemohol zistiť ich nevhodnosť alebo</w:t>
      </w:r>
    </w:p>
    <w:p w14:paraId="198FD7DB" w14:textId="77777777" w:rsidR="002B2F35" w:rsidRPr="00AD1CA2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b/ ak na ich nevhodnosť preukázateľne písomne upozornil objednávateľa a objednávateľ na ich použití napriek tomu trval.</w:t>
      </w:r>
    </w:p>
    <w:p w14:paraId="3E58A355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AD1CA2">
        <w:rPr>
          <w:rStyle w:val="CharStyle10"/>
          <w:rFonts w:asciiTheme="minorHAnsi" w:hAnsiTheme="minorHAnsi" w:cs="Calibri"/>
          <w:sz w:val="24"/>
          <w:szCs w:val="24"/>
        </w:rPr>
        <w:t xml:space="preserve">.  </w:t>
      </w:r>
    </w:p>
    <w:p w14:paraId="697EC540" w14:textId="77777777"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="Calibri"/>
          <w:color w:val="auto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Uplatnením nárokov z vád Diela nie sú dotknuté nároky objednávateľa na náhradu škody alebo na odstúpenie od Zmluvy.</w:t>
      </w:r>
    </w:p>
    <w:p w14:paraId="3F620C21" w14:textId="77777777" w:rsidR="002B2F35" w:rsidRPr="00AD1CA2" w:rsidRDefault="002B2F35" w:rsidP="002B2F35">
      <w:pPr>
        <w:jc w:val="both"/>
        <w:rPr>
          <w:rFonts w:asciiTheme="minorHAnsi" w:hAnsiTheme="minorHAnsi" w:cs="Calibri"/>
          <w:lang w:bidi="si-LK"/>
        </w:rPr>
      </w:pPr>
      <w:r w:rsidRPr="00AD1CA2">
        <w:rPr>
          <w:rFonts w:asciiTheme="minorHAnsi" w:hAnsiTheme="minorHAnsi"/>
          <w:lang w:eastAsia="cs-CZ"/>
        </w:rPr>
        <w:t xml:space="preserve"> </w:t>
      </w:r>
    </w:p>
    <w:p w14:paraId="2F782CB3" w14:textId="77777777" w:rsidR="002B2F35" w:rsidRPr="000D0555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VII.</w:t>
      </w:r>
    </w:p>
    <w:p w14:paraId="30579948" w14:textId="77777777"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OSTATNÉ ZMLUVNÉ DOJEDNANIA</w:t>
      </w:r>
    </w:p>
    <w:p w14:paraId="2BA03939" w14:textId="77777777" w:rsidR="002B2F35" w:rsidRPr="000D0555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sa zaväzujú, že pristúpia na zmenu záväz</w:t>
      </w:r>
      <w:r w:rsidRPr="000D0555">
        <w:rPr>
          <w:rFonts w:asciiTheme="minorHAnsi" w:hAnsiTheme="minorHAnsi" w:cs="Calibri"/>
          <w:lang w:eastAsia="cs-CZ"/>
        </w:rPr>
        <w:softHyphen/>
        <w:t>ku v prípadoch, kedy sa po uzavretí zmluvy zmenia východiskové podklady, rozhodujúce pre uzatvorenie zmluvy, alebo vzniknú nové požiadavky objednávateľa. K tejto zmene dôjde len na základe predchádzajúceho písomného dodatku k zmluve, pokiaľ jeho uzatvore</w:t>
      </w:r>
      <w:r>
        <w:rPr>
          <w:rFonts w:asciiTheme="minorHAnsi" w:hAnsiTheme="minorHAnsi" w:cs="Calibri"/>
          <w:lang w:eastAsia="cs-CZ"/>
        </w:rPr>
        <w:t xml:space="preserve">nie nebude v rozpore so zákonom </w:t>
      </w:r>
      <w:r w:rsidRPr="000D0555">
        <w:rPr>
          <w:rFonts w:asciiTheme="minorHAnsi" w:hAnsiTheme="minorHAnsi" w:cs="Calibri"/>
          <w:lang w:eastAsia="cs-CZ"/>
        </w:rPr>
        <w:t xml:space="preserve">č. 343/2015 Z. z. o verejnom obstarávaní </w:t>
      </w:r>
      <w:r w:rsidRPr="000D0555">
        <w:rPr>
          <w:rFonts w:asciiTheme="minorHAnsi" w:hAnsiTheme="minorHAnsi" w:cs="Calibri"/>
        </w:rPr>
        <w:t>a o zmene a doplnení niektorých zákonov v platnom znení</w:t>
      </w:r>
      <w:r w:rsidRPr="000D0555">
        <w:rPr>
          <w:rFonts w:asciiTheme="minorHAnsi" w:hAnsiTheme="minorHAnsi" w:cs="Calibri"/>
          <w:lang w:eastAsia="cs-CZ"/>
        </w:rPr>
        <w:t>.</w:t>
      </w:r>
    </w:p>
    <w:p w14:paraId="3CBFFFEC" w14:textId="77777777" w:rsidR="003F3300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Všetky oznámenia, výzvy a iná korešpondencia podľa tejto zmluvy budú medzi zmluvnými stranami doručené v písomnej forme osobne alebo listami doručenými doporučenou zásielkou na adresu uvedenú v záhlaví tejto zmluvy. Odosielateľ akejkoľvek písomnej správy môže požadovať písomné </w:t>
      </w:r>
      <w:r w:rsidRPr="000D0555">
        <w:rPr>
          <w:rFonts w:asciiTheme="minorHAnsi" w:hAnsiTheme="minorHAnsi" w:cs="Calibri"/>
          <w:lang w:eastAsia="cs-CZ"/>
        </w:rPr>
        <w:lastRenderedPageBreak/>
        <w:t xml:space="preserve">potvrdenie príjemcu. </w:t>
      </w:r>
    </w:p>
    <w:p w14:paraId="4529698F" w14:textId="77777777" w:rsidR="00B64E32" w:rsidRPr="00CD444D" w:rsidRDefault="00855087" w:rsidP="00CD444D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Ak sa v tejto Zmluve používa pojem Dielo, myslí sa tým aj jednotlivá časť Diela vymedzená v </w:t>
      </w:r>
      <w:r w:rsidRPr="00855087">
        <w:rPr>
          <w:rStyle w:val="CharStyle10"/>
          <w:rFonts w:asciiTheme="minorHAnsi" w:hAnsiTheme="minorHAnsi" w:cs="Calibri"/>
          <w:sz w:val="24"/>
          <w:szCs w:val="24"/>
        </w:rPr>
        <w:t>článku II. ods. 1 písm. a/ až písm. f/ Zmluvy.</w:t>
      </w:r>
    </w:p>
    <w:p w14:paraId="3E002EEC" w14:textId="57911F39" w:rsidR="00B64E32" w:rsidRPr="00CD444D" w:rsidRDefault="00B64E32" w:rsidP="00CD444D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B64E32">
        <w:rPr>
          <w:rFonts w:asciiTheme="minorHAnsi" w:hAnsiTheme="minorHAnsi" w:cs="Calibri"/>
          <w:lang w:eastAsia="cs-CZ"/>
        </w:rPr>
        <w:t>Pred podpisom tejto Z</w:t>
      </w:r>
      <w:r w:rsidRPr="00CD444D">
        <w:rPr>
          <w:rFonts w:asciiTheme="minorHAnsi" w:hAnsiTheme="minorHAnsi" w:cs="Calibri"/>
          <w:lang w:eastAsia="cs-CZ"/>
        </w:rPr>
        <w:t>mluvy zhotoviteľ zložil na bankový účet objednávateľa</w:t>
      </w:r>
      <w:r w:rsidR="00A75477">
        <w:rPr>
          <w:rFonts w:asciiTheme="minorHAnsi" w:hAnsiTheme="minorHAnsi" w:cs="Calibri"/>
          <w:lang w:eastAsia="cs-CZ"/>
        </w:rPr>
        <w:t xml:space="preserve"> zábezpeku vo výške 10% z ceny D</w:t>
      </w:r>
      <w:r w:rsidRPr="00CD444D">
        <w:rPr>
          <w:rFonts w:asciiTheme="minorHAnsi" w:hAnsiTheme="minorHAnsi" w:cs="Calibri"/>
          <w:lang w:eastAsia="cs-CZ"/>
        </w:rPr>
        <w:t>iela s DPH. Táto zábezpeka slúži na úhradu zmluvných sankcií (zmluvných pokút), náhrady škody a ostatných pohľadávok, ktoré vzniknú objednávateľovi voči zhotoviteľovi na základe tejto zmluvy alebo v súvislosti s ňou. V prípade vzniku pohľadávky objednávateľa voči zhotoviteľovi, objednávateľ oznámi zhotoviteľovi výšku tejto pohľadávky a jej úhradu zo sumy zloženej zábezpeky. Výška zloženej zábezpeky sa tým zníži o príslušnú sumu a zhotoviteľ je povinný najneskôr do 7 dní po doručení takéhoto oznámenia zaplatiť objednávateľovi (prevodom na bankový účet) takú sumu, ktorou doplní zloženú zábezpeku na dohodnutú výšku 10% zo zmluvnej ceny s DPH. Nedoplnenie sumy zábezpeky podľa predchádzajúcej vety v stanovenej lehote a výške je porušením zmluvnej povinnosti podstatným spôsobom. Po zaplatení</w:t>
      </w:r>
      <w:r w:rsidRPr="00B64E32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 xml:space="preserve">časti </w:t>
      </w:r>
      <w:r w:rsidR="00A75477">
        <w:rPr>
          <w:rFonts w:asciiTheme="minorHAnsi" w:hAnsiTheme="minorHAnsi" w:cs="Calibri"/>
          <w:lang w:eastAsia="cs-CZ"/>
        </w:rPr>
        <w:t>ceny D</w:t>
      </w:r>
      <w:r w:rsidRPr="00B64E32">
        <w:rPr>
          <w:rFonts w:asciiTheme="minorHAnsi" w:hAnsiTheme="minorHAnsi" w:cs="Calibri"/>
          <w:lang w:eastAsia="cs-CZ"/>
        </w:rPr>
        <w:t xml:space="preserve">iela podľa článku </w:t>
      </w:r>
      <w:r w:rsidRPr="00CD444D">
        <w:rPr>
          <w:rFonts w:asciiTheme="minorHAnsi" w:hAnsiTheme="minorHAnsi" w:cs="Calibri"/>
          <w:lang w:eastAsia="cs-CZ"/>
        </w:rPr>
        <w:t>V</w:t>
      </w:r>
      <w:r>
        <w:rPr>
          <w:rFonts w:asciiTheme="minorHAnsi" w:hAnsiTheme="minorHAnsi" w:cs="Calibri"/>
          <w:lang w:eastAsia="cs-CZ"/>
        </w:rPr>
        <w:t>.</w:t>
      </w:r>
      <w:r w:rsidRPr="00B64E32">
        <w:rPr>
          <w:rFonts w:asciiTheme="minorHAnsi" w:hAnsiTheme="minorHAnsi" w:cs="Calibri"/>
          <w:lang w:eastAsia="cs-CZ"/>
        </w:rPr>
        <w:t xml:space="preserve"> od</w:t>
      </w:r>
      <w:r w:rsidR="00A75477">
        <w:rPr>
          <w:rFonts w:asciiTheme="minorHAnsi" w:hAnsiTheme="minorHAnsi" w:cs="Calibri"/>
          <w:lang w:eastAsia="cs-CZ"/>
        </w:rPr>
        <w:t xml:space="preserve">s. </w:t>
      </w:r>
      <w:r w:rsidRPr="00B64E32">
        <w:rPr>
          <w:rFonts w:asciiTheme="minorHAnsi" w:hAnsiTheme="minorHAnsi" w:cs="Calibri"/>
          <w:lang w:eastAsia="cs-CZ"/>
        </w:rPr>
        <w:t>3</w:t>
      </w:r>
      <w:r w:rsidRPr="00CD444D">
        <w:rPr>
          <w:rFonts w:asciiTheme="minorHAnsi" w:hAnsiTheme="minorHAnsi" w:cs="Calibri"/>
          <w:lang w:eastAsia="cs-CZ"/>
        </w:rPr>
        <w:t xml:space="preserve">. </w:t>
      </w:r>
      <w:r>
        <w:rPr>
          <w:rFonts w:asciiTheme="minorHAnsi" w:hAnsiTheme="minorHAnsi" w:cs="Calibri"/>
          <w:lang w:eastAsia="cs-CZ"/>
        </w:rPr>
        <w:t>bodu I</w:t>
      </w:r>
      <w:r w:rsidR="00A75477">
        <w:rPr>
          <w:rFonts w:asciiTheme="minorHAnsi" w:hAnsiTheme="minorHAnsi" w:cs="Calibri"/>
          <w:lang w:eastAsia="cs-CZ"/>
        </w:rPr>
        <w:t>.</w:t>
      </w:r>
      <w:r>
        <w:rPr>
          <w:rFonts w:asciiTheme="minorHAnsi" w:hAnsiTheme="minorHAnsi" w:cs="Calibri"/>
          <w:lang w:eastAsia="cs-CZ"/>
        </w:rPr>
        <w:t> a</w:t>
      </w:r>
      <w:r w:rsidR="00A75477">
        <w:rPr>
          <w:rFonts w:asciiTheme="minorHAnsi" w:hAnsiTheme="minorHAnsi" w:cs="Calibri"/>
          <w:lang w:eastAsia="cs-CZ"/>
        </w:rPr>
        <w:t> </w:t>
      </w:r>
      <w:r>
        <w:rPr>
          <w:rFonts w:asciiTheme="minorHAnsi" w:hAnsiTheme="minorHAnsi" w:cs="Calibri"/>
          <w:lang w:eastAsia="cs-CZ"/>
        </w:rPr>
        <w:t>II</w:t>
      </w:r>
      <w:r w:rsidR="00A75477">
        <w:rPr>
          <w:rFonts w:asciiTheme="minorHAnsi" w:hAnsiTheme="minorHAnsi" w:cs="Calibri"/>
          <w:lang w:eastAsia="cs-CZ"/>
        </w:rPr>
        <w:t>.</w:t>
      </w:r>
      <w:r>
        <w:rPr>
          <w:rFonts w:asciiTheme="minorHAnsi" w:hAnsiTheme="minorHAnsi" w:cs="Calibri"/>
          <w:lang w:eastAsia="cs-CZ"/>
        </w:rPr>
        <w:t xml:space="preserve"> </w:t>
      </w:r>
      <w:r w:rsidRPr="00B64E32">
        <w:rPr>
          <w:rFonts w:asciiTheme="minorHAnsi" w:hAnsiTheme="minorHAnsi" w:cs="Calibri"/>
          <w:lang w:eastAsia="cs-CZ"/>
        </w:rPr>
        <w:t>tejto Z</w:t>
      </w:r>
      <w:r w:rsidRPr="00CD444D">
        <w:rPr>
          <w:rFonts w:asciiTheme="minorHAnsi" w:hAnsiTheme="minorHAnsi" w:cs="Calibri"/>
          <w:lang w:eastAsia="cs-CZ"/>
        </w:rPr>
        <w:t xml:space="preserve">mluvy, je zhotoviteľ oprávnený požiadať objednávateľa o vrátenie zloženej zábezpeky, resp. jej nevyčerpanej časti a objednávateľ je v takom prípade povinný vrátiť zábezpeku, resp. jej nevyčerpanú časť zhotoviteľovi najneskôr do 7 dní od kedy mu zhotoviteľ svoju žiadosť doručil. </w:t>
      </w:r>
    </w:p>
    <w:p w14:paraId="3D8FA672" w14:textId="1230FB58" w:rsidR="00B64E32" w:rsidRPr="00CD444D" w:rsidRDefault="00B64E32" w:rsidP="00CD444D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B64E32">
        <w:rPr>
          <w:rFonts w:asciiTheme="minorHAnsi" w:hAnsiTheme="minorHAnsi" w:cs="Calibri"/>
          <w:lang w:eastAsia="cs-CZ"/>
        </w:rPr>
        <w:t xml:space="preserve"> Zábezpeku podľa predchádzajúceho bodu môže zložiť zhotoviteľ aj vo forme bankovej záruky,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zhotoviteľom. V prípade čerpania finančných prostriedkov z bankovej záruky je zhotoviteľ povinný doplniť výšku bankovej záruky do 7 dní tak aby zodpovedala požadovanej výške. Nedoplnenie sumy zábezpeky podľa predchádzajúcej vety v stanovenej lehote je porušením zmluvnej povinnosti podstatným spôsobom. </w:t>
      </w:r>
      <w:r w:rsidRPr="005550F6">
        <w:rPr>
          <w:rFonts w:asciiTheme="minorHAnsi" w:hAnsiTheme="minorHAnsi" w:cs="Calibri"/>
          <w:lang w:eastAsia="cs-CZ"/>
        </w:rPr>
        <w:t>Po zaplatení</w:t>
      </w:r>
      <w:r w:rsidRPr="00B64E32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 xml:space="preserve">časti </w:t>
      </w:r>
      <w:r w:rsidR="00A75477">
        <w:rPr>
          <w:rFonts w:asciiTheme="minorHAnsi" w:hAnsiTheme="minorHAnsi" w:cs="Calibri"/>
          <w:lang w:eastAsia="cs-CZ"/>
        </w:rPr>
        <w:t>ceny D</w:t>
      </w:r>
      <w:r w:rsidRPr="00B64E32">
        <w:rPr>
          <w:rFonts w:asciiTheme="minorHAnsi" w:hAnsiTheme="minorHAnsi" w:cs="Calibri"/>
          <w:lang w:eastAsia="cs-CZ"/>
        </w:rPr>
        <w:t xml:space="preserve">iela podľa článku </w:t>
      </w:r>
      <w:r w:rsidRPr="005550F6">
        <w:rPr>
          <w:rFonts w:asciiTheme="minorHAnsi" w:hAnsiTheme="minorHAnsi" w:cs="Calibri"/>
          <w:lang w:eastAsia="cs-CZ"/>
        </w:rPr>
        <w:t>V</w:t>
      </w:r>
      <w:r>
        <w:rPr>
          <w:rFonts w:asciiTheme="minorHAnsi" w:hAnsiTheme="minorHAnsi" w:cs="Calibri"/>
          <w:lang w:eastAsia="cs-CZ"/>
        </w:rPr>
        <w:t>.</w:t>
      </w:r>
      <w:r w:rsidR="00A75477">
        <w:rPr>
          <w:rFonts w:asciiTheme="minorHAnsi" w:hAnsiTheme="minorHAnsi" w:cs="Calibri"/>
          <w:lang w:eastAsia="cs-CZ"/>
        </w:rPr>
        <w:t xml:space="preserve"> ods. </w:t>
      </w:r>
      <w:r w:rsidRPr="00B64E32">
        <w:rPr>
          <w:rFonts w:asciiTheme="minorHAnsi" w:hAnsiTheme="minorHAnsi" w:cs="Calibri"/>
          <w:lang w:eastAsia="cs-CZ"/>
        </w:rPr>
        <w:t>3</w:t>
      </w:r>
      <w:r w:rsidRPr="005550F6">
        <w:rPr>
          <w:rFonts w:asciiTheme="minorHAnsi" w:hAnsiTheme="minorHAnsi" w:cs="Calibri"/>
          <w:lang w:eastAsia="cs-CZ"/>
        </w:rPr>
        <w:t xml:space="preserve">. </w:t>
      </w:r>
      <w:r>
        <w:rPr>
          <w:rFonts w:asciiTheme="minorHAnsi" w:hAnsiTheme="minorHAnsi" w:cs="Calibri"/>
          <w:lang w:eastAsia="cs-CZ"/>
        </w:rPr>
        <w:t>bodu I</w:t>
      </w:r>
      <w:r w:rsidR="00A75477">
        <w:rPr>
          <w:rFonts w:asciiTheme="minorHAnsi" w:hAnsiTheme="minorHAnsi" w:cs="Calibri"/>
          <w:lang w:eastAsia="cs-CZ"/>
        </w:rPr>
        <w:t>.</w:t>
      </w:r>
      <w:r>
        <w:rPr>
          <w:rFonts w:asciiTheme="minorHAnsi" w:hAnsiTheme="minorHAnsi" w:cs="Calibri"/>
          <w:lang w:eastAsia="cs-CZ"/>
        </w:rPr>
        <w:t> a</w:t>
      </w:r>
      <w:r w:rsidR="00A75477">
        <w:rPr>
          <w:rFonts w:asciiTheme="minorHAnsi" w:hAnsiTheme="minorHAnsi" w:cs="Calibri"/>
          <w:lang w:eastAsia="cs-CZ"/>
        </w:rPr>
        <w:t> </w:t>
      </w:r>
      <w:r>
        <w:rPr>
          <w:rFonts w:asciiTheme="minorHAnsi" w:hAnsiTheme="minorHAnsi" w:cs="Calibri"/>
          <w:lang w:eastAsia="cs-CZ"/>
        </w:rPr>
        <w:t>II</w:t>
      </w:r>
      <w:r w:rsidR="00A75477">
        <w:rPr>
          <w:rFonts w:asciiTheme="minorHAnsi" w:hAnsiTheme="minorHAnsi" w:cs="Calibri"/>
          <w:lang w:eastAsia="cs-CZ"/>
        </w:rPr>
        <w:t>.</w:t>
      </w:r>
      <w:r>
        <w:rPr>
          <w:rFonts w:asciiTheme="minorHAnsi" w:hAnsiTheme="minorHAnsi" w:cs="Calibri"/>
          <w:lang w:eastAsia="cs-CZ"/>
        </w:rPr>
        <w:t xml:space="preserve"> </w:t>
      </w:r>
      <w:r w:rsidRPr="00B64E32">
        <w:rPr>
          <w:rFonts w:asciiTheme="minorHAnsi" w:hAnsiTheme="minorHAnsi" w:cs="Calibri"/>
          <w:lang w:eastAsia="cs-CZ"/>
        </w:rPr>
        <w:t>tejto Z</w:t>
      </w:r>
      <w:r w:rsidRPr="005550F6">
        <w:rPr>
          <w:rFonts w:asciiTheme="minorHAnsi" w:hAnsiTheme="minorHAnsi" w:cs="Calibri"/>
          <w:lang w:eastAsia="cs-CZ"/>
        </w:rPr>
        <w:t>mluvy</w:t>
      </w:r>
      <w:r w:rsidRPr="00B64E32">
        <w:rPr>
          <w:rFonts w:asciiTheme="minorHAnsi" w:hAnsiTheme="minorHAnsi" w:cs="Calibri"/>
          <w:lang w:eastAsia="cs-CZ"/>
        </w:rPr>
        <w:t xml:space="preserve">, je zhotoviteľ oprávnený požiadať objednávateľa o vrátenie záručnej listiny vzťahujúcej sa k tejto bankovej záruke, a objednávateľ je v takom prípade povinný vrátiť túto záručnú listinu, ak už nemá žiadne nároky, ktoré by z nej mohol uplatňovať, a to najneskôr do 7 dní od kedy mu zhotoviteľ svoju žiadosť doručil. </w:t>
      </w:r>
    </w:p>
    <w:p w14:paraId="54E78130" w14:textId="77777777" w:rsidR="002B2F35" w:rsidRDefault="002B2F35" w:rsidP="00CD444D">
      <w:pPr>
        <w:autoSpaceDE w:val="0"/>
        <w:autoSpaceDN w:val="0"/>
        <w:adjustRightInd w:val="0"/>
        <w:ind w:right="240"/>
        <w:rPr>
          <w:rFonts w:asciiTheme="minorHAnsi" w:hAnsiTheme="minorHAnsi" w:cs="Calibri"/>
          <w:b/>
          <w:iCs/>
          <w:lang w:eastAsia="cs-CZ"/>
        </w:rPr>
      </w:pPr>
    </w:p>
    <w:p w14:paraId="5053F5FD" w14:textId="77777777" w:rsidR="008331E2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proofErr w:type="spellStart"/>
      <w:r w:rsidRPr="000D0555">
        <w:rPr>
          <w:rFonts w:asciiTheme="minorHAnsi" w:hAnsiTheme="minorHAnsi" w:cs="Calibri"/>
          <w:b/>
          <w:iCs/>
          <w:lang w:eastAsia="cs-CZ"/>
        </w:rPr>
        <w:t>VII</w:t>
      </w:r>
      <w:r w:rsidR="008331E2">
        <w:rPr>
          <w:rFonts w:asciiTheme="minorHAnsi" w:hAnsiTheme="minorHAnsi" w:cs="Calibri"/>
          <w:b/>
          <w:iCs/>
          <w:lang w:eastAsia="cs-CZ"/>
        </w:rPr>
        <w:t>a</w:t>
      </w:r>
      <w:proofErr w:type="spellEnd"/>
      <w:r w:rsidR="008331E2">
        <w:rPr>
          <w:rFonts w:asciiTheme="minorHAnsi" w:hAnsiTheme="minorHAnsi" w:cs="Calibri"/>
          <w:b/>
          <w:iCs/>
          <w:lang w:eastAsia="cs-CZ"/>
        </w:rPr>
        <w:t>.</w:t>
      </w:r>
    </w:p>
    <w:p w14:paraId="4010C5CC" w14:textId="77777777" w:rsidR="008331E2" w:rsidRDefault="00BB722F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 xml:space="preserve">ODBORNÝ </w:t>
      </w:r>
      <w:r w:rsidR="008331E2">
        <w:rPr>
          <w:rFonts w:asciiTheme="minorHAnsi" w:hAnsiTheme="minorHAnsi" w:cs="Calibri"/>
          <w:b/>
          <w:iCs/>
          <w:lang w:eastAsia="cs-CZ"/>
        </w:rPr>
        <w:t>AUTORSKÝ DO</w:t>
      </w:r>
      <w:r>
        <w:rPr>
          <w:rFonts w:asciiTheme="minorHAnsi" w:hAnsiTheme="minorHAnsi" w:cs="Calibri"/>
          <w:b/>
          <w:iCs/>
          <w:lang w:eastAsia="cs-CZ"/>
        </w:rPr>
        <w:t>HĽAD</w:t>
      </w:r>
      <w:r w:rsidR="008331E2">
        <w:rPr>
          <w:rFonts w:asciiTheme="minorHAnsi" w:hAnsiTheme="minorHAnsi" w:cs="Calibri"/>
          <w:b/>
          <w:iCs/>
          <w:lang w:eastAsia="cs-CZ"/>
        </w:rPr>
        <w:t xml:space="preserve"> </w:t>
      </w:r>
    </w:p>
    <w:p w14:paraId="5E81099C" w14:textId="77777777" w:rsidR="0013012A" w:rsidRDefault="0013012A" w:rsidP="00C94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auto"/>
        </w:rPr>
      </w:pPr>
      <w:r w:rsidRPr="001E2108">
        <w:rPr>
          <w:rFonts w:asciiTheme="minorHAnsi" w:hAnsiTheme="minorHAnsi" w:cstheme="minorHAnsi"/>
          <w:b/>
          <w:noProof/>
          <w:color w:val="auto"/>
        </w:rPr>
        <w:t xml:space="preserve">Zmluvné strany sa výslovne dohodli a </w:t>
      </w:r>
      <w:r w:rsidRPr="001E2108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sú si plne vedomé</w:t>
      </w:r>
      <w:r w:rsidRPr="001E2108">
        <w:rPr>
          <w:rFonts w:asciiTheme="minorHAnsi" w:hAnsiTheme="minorHAnsi" w:cstheme="minorHAnsi"/>
          <w:b/>
          <w:noProof/>
          <w:color w:val="auto"/>
        </w:rPr>
        <w:t xml:space="preserve">, že právne následky tejto Zmluvy v časti práv a povinností zmluvných strán vyplývajúcich z výkonu </w:t>
      </w:r>
      <w:r w:rsidR="00367A06">
        <w:rPr>
          <w:rFonts w:asciiTheme="minorHAnsi" w:hAnsiTheme="minorHAnsi" w:cstheme="minorHAnsi"/>
          <w:b/>
          <w:noProof/>
          <w:color w:val="auto"/>
        </w:rPr>
        <w:t>odborného autorského dohľadu ( ďalej aj iba „AD“)</w:t>
      </w:r>
      <w:r w:rsidRPr="001E2108">
        <w:rPr>
          <w:rFonts w:asciiTheme="minorHAnsi" w:hAnsiTheme="minorHAnsi" w:cstheme="minorHAnsi"/>
          <w:b/>
          <w:color w:val="auto"/>
        </w:rPr>
        <w:t xml:space="preserve"> nastanú až okamihom nadobudnutia účinnosti  zmluvy o poskytnutí nenávratného finančného príspevku </w:t>
      </w:r>
      <w:r w:rsidRPr="001E2108">
        <w:rPr>
          <w:rFonts w:asciiTheme="minorHAnsi" w:hAnsiTheme="minorHAnsi" w:cstheme="minorHAnsi"/>
          <w:b/>
          <w:noProof/>
          <w:color w:val="auto"/>
        </w:rPr>
        <w:t>(ZoNFP</w:t>
      </w:r>
      <w:r w:rsidRPr="001E2108">
        <w:rPr>
          <w:rFonts w:asciiTheme="minorHAnsi" w:hAnsiTheme="minorHAnsi" w:cstheme="minorHAnsi"/>
          <w:b/>
          <w:color w:val="auto"/>
        </w:rPr>
        <w:t xml:space="preserve"> ) medzi príslušným vykonávateľom štátnej pomoci a príjemcom štátnej pomoci, ktorým je objednávateľ, </w:t>
      </w:r>
      <w:r w:rsidRPr="001E2108">
        <w:rPr>
          <w:rFonts w:asciiTheme="minorHAnsi" w:hAnsiTheme="minorHAnsi" w:cstheme="minorHAnsi"/>
          <w:b/>
        </w:rPr>
        <w:t>a to na základe žiadosti objednávateľa o poskytnutie ne</w:t>
      </w:r>
      <w:r w:rsidR="00367A06">
        <w:rPr>
          <w:rFonts w:asciiTheme="minorHAnsi" w:hAnsiTheme="minorHAnsi" w:cstheme="minorHAnsi"/>
          <w:b/>
        </w:rPr>
        <w:t>návratného finančného príspevku.</w:t>
      </w:r>
      <w:r w:rsidRPr="001E2108">
        <w:rPr>
          <w:rFonts w:asciiTheme="minorHAnsi" w:hAnsiTheme="minorHAnsi" w:cstheme="minorHAnsi"/>
          <w:b/>
          <w:color w:val="auto"/>
        </w:rPr>
        <w:t xml:space="preserve"> </w:t>
      </w:r>
    </w:p>
    <w:p w14:paraId="175A9219" w14:textId="77777777" w:rsidR="00C9421D" w:rsidRDefault="00C9421D" w:rsidP="00C9421D">
      <w:pPr>
        <w:jc w:val="both"/>
        <w:rPr>
          <w:rFonts w:asciiTheme="minorHAnsi" w:hAnsiTheme="minorHAnsi" w:cstheme="minorHAnsi"/>
          <w:b/>
          <w:color w:val="auto"/>
        </w:rPr>
      </w:pPr>
    </w:p>
    <w:p w14:paraId="08A37631" w14:textId="77777777" w:rsidR="00BE32CD" w:rsidRDefault="00BE32CD" w:rsidP="00C9421D">
      <w:pPr>
        <w:jc w:val="both"/>
        <w:rPr>
          <w:rFonts w:asciiTheme="minorHAnsi" w:hAnsiTheme="minorHAnsi" w:cstheme="minorHAnsi"/>
          <w:b/>
        </w:rPr>
      </w:pPr>
    </w:p>
    <w:p w14:paraId="01F9F69E" w14:textId="77777777" w:rsidR="0013012A" w:rsidRPr="00D22782" w:rsidRDefault="0013012A" w:rsidP="0013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Zmluvné strany týmto prehlasujú, že</w:t>
      </w:r>
      <w:r w:rsidR="00367A06">
        <w:rPr>
          <w:rFonts w:asciiTheme="minorHAnsi" w:hAnsiTheme="minorHAnsi" w:cstheme="minorHAnsi"/>
          <w:b/>
        </w:rPr>
        <w:t xml:space="preserve"> </w:t>
      </w:r>
      <w:r w:rsidRPr="0013012A">
        <w:rPr>
          <w:rFonts w:asciiTheme="minorHAnsi" w:hAnsiTheme="minorHAnsi" w:cstheme="minorHAnsi"/>
          <w:b/>
        </w:rPr>
        <w:t>právne účinky AD ( vznik práv a povinností zmluvných strán vyplývajúcich z ustanovení tejto Zmluvy týkajúcich sa A</w:t>
      </w:r>
      <w:r w:rsidR="00C9421D">
        <w:rPr>
          <w:rFonts w:asciiTheme="minorHAnsi" w:hAnsiTheme="minorHAnsi" w:cstheme="minorHAnsi"/>
          <w:b/>
        </w:rPr>
        <w:t>D</w:t>
      </w:r>
      <w:r w:rsidRPr="0013012A">
        <w:rPr>
          <w:rFonts w:asciiTheme="minorHAnsi" w:hAnsiTheme="minorHAnsi" w:cstheme="minorHAnsi"/>
          <w:b/>
        </w:rPr>
        <w:t xml:space="preserve"> ) sú viazané na inú právnu skutočnosť a to na nadobudnutie účinnosti  </w:t>
      </w:r>
      <w:r w:rsidRPr="0013012A">
        <w:rPr>
          <w:rFonts w:asciiTheme="minorHAnsi" w:hAnsiTheme="minorHAnsi" w:cstheme="minorHAnsi"/>
          <w:b/>
          <w:noProof/>
        </w:rPr>
        <w:t>ZoNFP</w:t>
      </w:r>
      <w:r>
        <w:rPr>
          <w:rFonts w:asciiTheme="minorHAnsi" w:hAnsiTheme="minorHAnsi" w:cstheme="minorHAnsi"/>
          <w:b/>
          <w:noProof/>
        </w:rPr>
        <w:t>.</w:t>
      </w:r>
    </w:p>
    <w:p w14:paraId="6D76C371" w14:textId="77777777" w:rsidR="0013012A" w:rsidRDefault="0013012A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14:paraId="0034C12A" w14:textId="77777777" w:rsidR="008331E2" w:rsidRPr="0097183A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13012A">
        <w:rPr>
          <w:rFonts w:asciiTheme="minorHAnsi" w:hAnsiTheme="minorHAnsi" w:cstheme="minorHAnsi"/>
          <w:b/>
        </w:rPr>
        <w:t>VIIa</w:t>
      </w:r>
      <w:proofErr w:type="spellEnd"/>
      <w:r w:rsidRPr="0013012A">
        <w:rPr>
          <w:rFonts w:asciiTheme="minorHAnsi" w:hAnsiTheme="minorHAnsi" w:cstheme="minorHAnsi"/>
          <w:b/>
        </w:rPr>
        <w:t xml:space="preserve"> 1.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Zhotoviteľ sa zaväzuje pre objednávateľa vykonávať </w:t>
      </w:r>
      <w:r w:rsidRPr="001770CD">
        <w:rPr>
          <w:rFonts w:asciiTheme="minorHAnsi" w:hAnsiTheme="minorHAnsi" w:cstheme="minorHAnsi"/>
        </w:rPr>
        <w:t xml:space="preserve">v rozsahu a za podmienok dohodnutých v tejto Zmluve </w:t>
      </w:r>
      <w:r w:rsidR="00367A06">
        <w:rPr>
          <w:rFonts w:asciiTheme="minorHAnsi" w:hAnsiTheme="minorHAnsi" w:cstheme="minorHAnsi"/>
        </w:rPr>
        <w:t xml:space="preserve">odborný </w:t>
      </w:r>
      <w:r w:rsidR="008331E2" w:rsidRPr="001770CD">
        <w:rPr>
          <w:rFonts w:asciiTheme="minorHAnsi" w:hAnsiTheme="minorHAnsi" w:cstheme="minorHAnsi"/>
        </w:rPr>
        <w:t>autorský d</w:t>
      </w:r>
      <w:r w:rsidR="00367A06">
        <w:rPr>
          <w:rFonts w:asciiTheme="minorHAnsi" w:hAnsiTheme="minorHAnsi" w:cstheme="minorHAnsi"/>
        </w:rPr>
        <w:t>ohľad</w:t>
      </w:r>
      <w:r w:rsidR="008331E2" w:rsidRPr="001770CD">
        <w:rPr>
          <w:rFonts w:asciiTheme="minorHAnsi" w:hAnsiTheme="minorHAnsi" w:cstheme="minorHAnsi"/>
        </w:rPr>
        <w:t xml:space="preserve"> (AD) počas uskutočňovania stavebných prác na Stavbe a to </w:t>
      </w:r>
      <w:r w:rsidR="0097183A">
        <w:rPr>
          <w:rFonts w:asciiTheme="minorHAnsi" w:hAnsiTheme="minorHAnsi" w:cstheme="minorHAnsi"/>
        </w:rPr>
        <w:t xml:space="preserve">najmä </w:t>
      </w:r>
      <w:r w:rsidR="008331E2" w:rsidRPr="001770CD">
        <w:rPr>
          <w:rFonts w:asciiTheme="minorHAnsi" w:hAnsiTheme="minorHAnsi" w:cstheme="minorHAnsi"/>
        </w:rPr>
        <w:t>v</w:t>
      </w:r>
      <w:r w:rsidRPr="001770CD">
        <w:rPr>
          <w:rFonts w:asciiTheme="minorHAnsi" w:hAnsiTheme="minorHAnsi" w:cstheme="minorHAnsi"/>
        </w:rPr>
        <w:t> </w:t>
      </w:r>
      <w:r w:rsidR="008331E2" w:rsidRPr="001770CD">
        <w:rPr>
          <w:rFonts w:asciiTheme="minorHAnsi" w:hAnsiTheme="minorHAnsi" w:cstheme="minorHAnsi"/>
        </w:rPr>
        <w:t>zmysle</w:t>
      </w:r>
      <w:r w:rsidRPr="001770CD">
        <w:rPr>
          <w:rFonts w:asciiTheme="minorHAnsi" w:hAnsiTheme="minorHAnsi" w:cstheme="minorHAnsi"/>
        </w:rPr>
        <w:t xml:space="preserve"> </w:t>
      </w:r>
      <w:r w:rsidR="00367A06">
        <w:rPr>
          <w:rFonts w:asciiTheme="minorHAnsi" w:hAnsiTheme="minorHAnsi" w:cstheme="minorHAnsi"/>
        </w:rPr>
        <w:t xml:space="preserve">príslušných ustanovení Autorizačného zákona, ostatných všeobecne záväzných predpisov, </w:t>
      </w:r>
      <w:r w:rsidR="008331E2" w:rsidRPr="001770CD">
        <w:rPr>
          <w:rFonts w:asciiTheme="minorHAnsi" w:hAnsiTheme="minorHAnsi" w:cstheme="minorHAnsi"/>
        </w:rPr>
        <w:t>technických podmienok TP 03/</w:t>
      </w:r>
      <w:r w:rsidR="008331E2" w:rsidRPr="0097183A">
        <w:rPr>
          <w:rFonts w:asciiTheme="minorHAnsi" w:hAnsiTheme="minorHAnsi" w:cstheme="minorHAnsi"/>
        </w:rPr>
        <w:t>2006 „Dokumentácia stavieb ciest“ ( MDPT SR - 12/2006)</w:t>
      </w:r>
      <w:r w:rsidR="00367A06">
        <w:rPr>
          <w:rFonts w:asciiTheme="minorHAnsi" w:hAnsiTheme="minorHAnsi" w:cstheme="minorHAnsi"/>
        </w:rPr>
        <w:t xml:space="preserve"> </w:t>
      </w:r>
      <w:r w:rsidR="008331E2" w:rsidRPr="0097183A">
        <w:rPr>
          <w:rFonts w:asciiTheme="minorHAnsi" w:hAnsiTheme="minorHAnsi" w:cstheme="minorHAnsi"/>
        </w:rPr>
        <w:t xml:space="preserve">. </w:t>
      </w:r>
    </w:p>
    <w:p w14:paraId="02E31D16" w14:textId="77777777" w:rsidR="008331E2" w:rsidRPr="001770CD" w:rsidRDefault="0097183A" w:rsidP="001F7712">
      <w:pPr>
        <w:pStyle w:val="Default"/>
        <w:jc w:val="both"/>
        <w:rPr>
          <w:rFonts w:asciiTheme="minorHAnsi" w:hAnsiTheme="minorHAnsi" w:cstheme="minorHAnsi"/>
        </w:rPr>
      </w:pPr>
      <w:r w:rsidRPr="0097183A">
        <w:rPr>
          <w:rFonts w:asciiTheme="minorHAnsi" w:hAnsiTheme="minorHAnsi" w:cstheme="minorHAnsi"/>
          <w:b/>
        </w:rPr>
        <w:t xml:space="preserve">Zhotoviteľ vyhlasuje, že má oprávnenie vykonávať činnosť v rozsahu článku </w:t>
      </w:r>
      <w:proofErr w:type="spellStart"/>
      <w:r w:rsidRPr="0097183A">
        <w:rPr>
          <w:rFonts w:asciiTheme="minorHAnsi" w:hAnsiTheme="minorHAnsi" w:cstheme="minorHAnsi"/>
          <w:b/>
        </w:rPr>
        <w:t>VIIa</w:t>
      </w:r>
      <w:proofErr w:type="spellEnd"/>
      <w:r w:rsidRPr="0097183A">
        <w:rPr>
          <w:rFonts w:asciiTheme="minorHAnsi" w:hAnsiTheme="minorHAnsi" w:cstheme="minorHAnsi"/>
          <w:b/>
        </w:rPr>
        <w:t xml:space="preserve"> Zmluvy a toto oprávnenie je súčasťou Zmluvy</w:t>
      </w:r>
      <w:r w:rsidR="00367A06">
        <w:rPr>
          <w:rFonts w:asciiTheme="minorHAnsi" w:hAnsiTheme="minorHAnsi" w:cstheme="minorHAnsi"/>
          <w:b/>
        </w:rPr>
        <w:t>, pričom</w:t>
      </w:r>
      <w:r w:rsidRPr="0097183A">
        <w:rPr>
          <w:rFonts w:asciiTheme="minorHAnsi" w:hAnsiTheme="minorHAnsi" w:cstheme="minorHAnsi"/>
          <w:b/>
        </w:rPr>
        <w:t xml:space="preserve"> tvorí Prílohu č. 2 k Zmluve</w:t>
      </w:r>
      <w:r w:rsidRPr="0097183A">
        <w:rPr>
          <w:rFonts w:asciiTheme="minorHAnsi" w:hAnsiTheme="minorHAnsi" w:cstheme="minorHAnsi"/>
        </w:rPr>
        <w:t xml:space="preserve">. Zhotoviteľ </w:t>
      </w:r>
      <w:r>
        <w:rPr>
          <w:rFonts w:asciiTheme="minorHAnsi" w:hAnsiTheme="minorHAnsi" w:cstheme="minorHAnsi"/>
        </w:rPr>
        <w:t xml:space="preserve">je povinný </w:t>
      </w:r>
      <w:r w:rsidRPr="0097183A">
        <w:rPr>
          <w:rFonts w:asciiTheme="minorHAnsi" w:hAnsiTheme="minorHAnsi" w:cstheme="minorHAnsi"/>
        </w:rPr>
        <w:t>pri plnení predmetu zmluvy postupovať s odbornou starostlivosťou. Z</w:t>
      </w:r>
      <w:r>
        <w:rPr>
          <w:rFonts w:asciiTheme="minorHAnsi" w:hAnsiTheme="minorHAnsi" w:cstheme="minorHAnsi"/>
        </w:rPr>
        <w:t>hotoviteľ je povinný a z</w:t>
      </w:r>
      <w:r w:rsidRPr="0097183A">
        <w:rPr>
          <w:rFonts w:asciiTheme="minorHAnsi" w:hAnsiTheme="minorHAnsi" w:cstheme="minorHAnsi"/>
        </w:rPr>
        <w:t xml:space="preserve">aväzuje sa dodržiavať </w:t>
      </w:r>
      <w:r w:rsidRPr="0097183A">
        <w:rPr>
          <w:rFonts w:asciiTheme="minorHAnsi" w:hAnsiTheme="minorHAnsi" w:cstheme="minorHAnsi"/>
        </w:rPr>
        <w:lastRenderedPageBreak/>
        <w:t xml:space="preserve">všeobecné záväzné predpisy </w:t>
      </w:r>
      <w:r>
        <w:rPr>
          <w:rFonts w:asciiTheme="minorHAnsi" w:hAnsiTheme="minorHAnsi" w:cstheme="minorHAnsi"/>
        </w:rPr>
        <w:t>SR a EÚ,</w:t>
      </w:r>
      <w:r w:rsidRPr="0097183A">
        <w:rPr>
          <w:rFonts w:asciiTheme="minorHAnsi" w:hAnsiTheme="minorHAnsi" w:cstheme="minorHAnsi"/>
        </w:rPr>
        <w:t xml:space="preserve"> technické normy SR, ako aj podmienky tejto </w:t>
      </w:r>
      <w:r>
        <w:rPr>
          <w:rFonts w:asciiTheme="minorHAnsi" w:hAnsiTheme="minorHAnsi" w:cstheme="minorHAnsi"/>
        </w:rPr>
        <w:t>Z</w:t>
      </w:r>
      <w:r w:rsidRPr="0097183A">
        <w:rPr>
          <w:rFonts w:asciiTheme="minorHAnsi" w:hAnsiTheme="minorHAnsi" w:cstheme="minorHAnsi"/>
        </w:rPr>
        <w:t>mluvy</w:t>
      </w:r>
      <w:r w:rsidR="00367A06">
        <w:rPr>
          <w:rFonts w:asciiTheme="minorHAnsi" w:hAnsiTheme="minorHAnsi" w:cstheme="minorHAnsi"/>
        </w:rPr>
        <w:t xml:space="preserve"> a súťažné podklady a požiadavky</w:t>
      </w:r>
      <w:r w:rsidRPr="0097183A">
        <w:rPr>
          <w:rFonts w:asciiTheme="minorHAnsi" w:hAnsiTheme="minorHAnsi" w:cstheme="minorHAnsi"/>
        </w:rPr>
        <w:t xml:space="preserve">. Zhotoviteľ sa bude riadiť východiskovými podkladmi objednávateľa, pokynmi objednávateľa, zápismi a dohodami oprávnených zástupcov zmluvných strán a rozhodnutiami a vyjadreniami dotknutých orgánov štátnej správy a samosprávy, a ďalších subjektov dotknutých </w:t>
      </w:r>
      <w:r>
        <w:rPr>
          <w:rFonts w:asciiTheme="minorHAnsi" w:hAnsiTheme="minorHAnsi" w:cstheme="minorHAnsi"/>
        </w:rPr>
        <w:t>S</w:t>
      </w:r>
      <w:r w:rsidRPr="0097183A">
        <w:rPr>
          <w:rFonts w:asciiTheme="minorHAnsi" w:hAnsiTheme="minorHAnsi" w:cstheme="minorHAnsi"/>
        </w:rPr>
        <w:t>tavbou.</w:t>
      </w:r>
      <w:r w:rsidR="00B87565">
        <w:rPr>
          <w:rFonts w:asciiTheme="minorHAnsi" w:hAnsiTheme="minorHAnsi" w:cstheme="minorHAnsi"/>
        </w:rPr>
        <w:t xml:space="preserve"> </w:t>
      </w:r>
    </w:p>
    <w:p w14:paraId="5DDF8AA4" w14:textId="77777777" w:rsidR="00BE32CD" w:rsidRDefault="00BE32CD" w:rsidP="001F7712">
      <w:pPr>
        <w:pStyle w:val="Default"/>
        <w:jc w:val="both"/>
        <w:rPr>
          <w:rFonts w:asciiTheme="minorHAnsi" w:hAnsiTheme="minorHAnsi" w:cstheme="minorHAnsi"/>
          <w:b/>
        </w:rPr>
      </w:pPr>
    </w:p>
    <w:p w14:paraId="63D69FE3" w14:textId="77777777" w:rsidR="008331E2" w:rsidRPr="001770CD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13012A">
        <w:rPr>
          <w:rFonts w:asciiTheme="minorHAnsi" w:hAnsiTheme="minorHAnsi" w:cstheme="minorHAnsi"/>
          <w:b/>
        </w:rPr>
        <w:t>VIIa</w:t>
      </w:r>
      <w:proofErr w:type="spellEnd"/>
      <w:r w:rsidRPr="0013012A">
        <w:rPr>
          <w:rFonts w:asciiTheme="minorHAnsi" w:hAnsiTheme="minorHAnsi" w:cstheme="minorHAnsi"/>
          <w:b/>
        </w:rPr>
        <w:t xml:space="preserve"> 2.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Objednávateľ sa zaväzuje, že: </w:t>
      </w:r>
    </w:p>
    <w:p w14:paraId="3BC0BE14" w14:textId="77777777"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>a) poskytne zhotoviteľovi potrebné podklady a včas oznámi svoje požiadavky na obsah a formu výkonu AD</w:t>
      </w:r>
      <w:r w:rsidR="0013012A">
        <w:rPr>
          <w:rFonts w:asciiTheme="minorHAnsi" w:hAnsiTheme="minorHAnsi" w:cstheme="minorHAnsi"/>
        </w:rPr>
        <w:t>,</w:t>
      </w:r>
      <w:r w:rsidRPr="001770CD">
        <w:rPr>
          <w:rFonts w:asciiTheme="minorHAnsi" w:hAnsiTheme="minorHAnsi" w:cstheme="minorHAnsi"/>
        </w:rPr>
        <w:t xml:space="preserve"> </w:t>
      </w:r>
    </w:p>
    <w:p w14:paraId="6C48CD58" w14:textId="77777777"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 xml:space="preserve">b) zaplatí zhotoviteľovi za výkon </w:t>
      </w:r>
      <w:r w:rsidR="001770CD" w:rsidRPr="001770CD">
        <w:rPr>
          <w:rFonts w:asciiTheme="minorHAnsi" w:hAnsiTheme="minorHAnsi" w:cstheme="minorHAnsi"/>
        </w:rPr>
        <w:t xml:space="preserve">skutočného </w:t>
      </w:r>
      <w:r w:rsidR="0013012A">
        <w:rPr>
          <w:rFonts w:asciiTheme="minorHAnsi" w:hAnsiTheme="minorHAnsi" w:cstheme="minorHAnsi"/>
        </w:rPr>
        <w:t xml:space="preserve">AD, </w:t>
      </w:r>
      <w:r w:rsidRPr="001770CD">
        <w:rPr>
          <w:rFonts w:asciiTheme="minorHAnsi" w:hAnsiTheme="minorHAnsi" w:cstheme="minorHAnsi"/>
        </w:rPr>
        <w:t xml:space="preserve">podľa výkazu jeho rozsahu odsúhlaseného </w:t>
      </w:r>
      <w:r w:rsidR="001770CD" w:rsidRPr="001770CD">
        <w:rPr>
          <w:rFonts w:asciiTheme="minorHAnsi" w:hAnsiTheme="minorHAnsi" w:cstheme="minorHAnsi"/>
        </w:rPr>
        <w:t>objednávateľom</w:t>
      </w:r>
      <w:r w:rsidR="0013012A">
        <w:rPr>
          <w:rFonts w:asciiTheme="minorHAnsi" w:hAnsiTheme="minorHAnsi" w:cstheme="minorHAnsi"/>
        </w:rPr>
        <w:t xml:space="preserve"> </w:t>
      </w:r>
      <w:r w:rsidR="001770CD" w:rsidRPr="001770CD">
        <w:rPr>
          <w:rFonts w:asciiTheme="minorHAnsi" w:hAnsiTheme="minorHAnsi" w:cstheme="minorHAnsi"/>
        </w:rPr>
        <w:t>- osobou oprávnenou konať za objednávateľa vo veciach technických</w:t>
      </w:r>
      <w:r w:rsidR="0013012A">
        <w:rPr>
          <w:rFonts w:asciiTheme="minorHAnsi" w:hAnsiTheme="minorHAnsi" w:cstheme="minorHAnsi"/>
        </w:rPr>
        <w:t xml:space="preserve">, cenu </w:t>
      </w:r>
      <w:r w:rsidR="001165D9">
        <w:rPr>
          <w:rFonts w:asciiTheme="minorHAnsi" w:hAnsiTheme="minorHAnsi" w:cstheme="minorHAnsi"/>
        </w:rPr>
        <w:t xml:space="preserve">vychádzajúcu z ceny </w:t>
      </w:r>
      <w:r w:rsidR="0013012A">
        <w:rPr>
          <w:rFonts w:asciiTheme="minorHAnsi" w:hAnsiTheme="minorHAnsi" w:cstheme="minorHAnsi"/>
        </w:rPr>
        <w:t>dohodnut</w:t>
      </w:r>
      <w:r w:rsidR="001165D9">
        <w:rPr>
          <w:rFonts w:asciiTheme="minorHAnsi" w:hAnsiTheme="minorHAnsi" w:cstheme="minorHAnsi"/>
        </w:rPr>
        <w:t>ej</w:t>
      </w:r>
      <w:r w:rsidR="0013012A">
        <w:rPr>
          <w:rFonts w:asciiTheme="minorHAnsi" w:hAnsiTheme="minorHAnsi" w:cstheme="minorHAnsi"/>
        </w:rPr>
        <w:t xml:space="preserve"> v článku V Zmluvy.</w:t>
      </w:r>
      <w:r w:rsidRPr="001770CD">
        <w:rPr>
          <w:rFonts w:asciiTheme="minorHAnsi" w:hAnsiTheme="minorHAnsi" w:cstheme="minorHAnsi"/>
        </w:rPr>
        <w:t xml:space="preserve"> </w:t>
      </w:r>
    </w:p>
    <w:p w14:paraId="3FFA9F22" w14:textId="77777777" w:rsidR="00BE32CD" w:rsidRDefault="00BE32CD" w:rsidP="008331E2">
      <w:pPr>
        <w:pStyle w:val="Default"/>
        <w:rPr>
          <w:rFonts w:asciiTheme="minorHAnsi" w:hAnsiTheme="minorHAnsi" w:cstheme="minorHAnsi"/>
          <w:b/>
          <w:bCs/>
        </w:rPr>
      </w:pPr>
    </w:p>
    <w:p w14:paraId="0CB7A010" w14:textId="77777777" w:rsidR="008331E2" w:rsidRPr="00AC51D0" w:rsidRDefault="001770CD" w:rsidP="008331E2">
      <w:pPr>
        <w:pStyle w:val="Default"/>
        <w:rPr>
          <w:rFonts w:asciiTheme="minorHAnsi" w:hAnsiTheme="minorHAnsi" w:cstheme="minorHAnsi"/>
        </w:rPr>
      </w:pPr>
      <w:proofErr w:type="spellStart"/>
      <w:r w:rsidRPr="00AC51D0">
        <w:rPr>
          <w:rFonts w:asciiTheme="minorHAnsi" w:hAnsiTheme="minorHAnsi" w:cstheme="minorHAnsi"/>
          <w:b/>
          <w:bCs/>
        </w:rPr>
        <w:t>VIIa</w:t>
      </w:r>
      <w:proofErr w:type="spellEnd"/>
      <w:r w:rsidRPr="00AC51D0">
        <w:rPr>
          <w:rFonts w:asciiTheme="minorHAnsi" w:hAnsiTheme="minorHAnsi" w:cstheme="minorHAnsi"/>
          <w:b/>
          <w:bCs/>
        </w:rPr>
        <w:t xml:space="preserve"> 3. </w:t>
      </w:r>
      <w:r w:rsidR="0013012A">
        <w:rPr>
          <w:rFonts w:asciiTheme="minorHAnsi" w:hAnsiTheme="minorHAnsi" w:cstheme="minorHAnsi"/>
          <w:b/>
          <w:bCs/>
        </w:rPr>
        <w:t>Rozsah,</w:t>
      </w:r>
      <w:r w:rsidR="00302B0E" w:rsidRPr="00AC51D0">
        <w:rPr>
          <w:rFonts w:asciiTheme="minorHAnsi" w:hAnsiTheme="minorHAnsi" w:cstheme="minorHAnsi"/>
          <w:b/>
          <w:bCs/>
        </w:rPr>
        <w:t> </w:t>
      </w:r>
      <w:r w:rsidRPr="00AC51D0">
        <w:rPr>
          <w:rFonts w:asciiTheme="minorHAnsi" w:hAnsiTheme="minorHAnsi" w:cstheme="minorHAnsi"/>
          <w:b/>
          <w:bCs/>
        </w:rPr>
        <w:t>obsah</w:t>
      </w:r>
      <w:r w:rsidR="00302B0E" w:rsidRPr="00AC51D0">
        <w:rPr>
          <w:rFonts w:asciiTheme="minorHAnsi" w:hAnsiTheme="minorHAnsi" w:cstheme="minorHAnsi"/>
          <w:b/>
          <w:bCs/>
        </w:rPr>
        <w:t>, spôsob</w:t>
      </w:r>
      <w:r w:rsidR="00BE32CD">
        <w:rPr>
          <w:rFonts w:asciiTheme="minorHAnsi" w:hAnsiTheme="minorHAnsi" w:cstheme="minorHAnsi"/>
          <w:b/>
          <w:bCs/>
        </w:rPr>
        <w:t>,</w:t>
      </w:r>
      <w:r w:rsidR="00302B0E" w:rsidRPr="00AC51D0">
        <w:rPr>
          <w:rFonts w:asciiTheme="minorHAnsi" w:hAnsiTheme="minorHAnsi" w:cstheme="minorHAnsi"/>
          <w:b/>
          <w:bCs/>
        </w:rPr>
        <w:t xml:space="preserve"> čas</w:t>
      </w:r>
      <w:r w:rsidR="00BE32CD">
        <w:rPr>
          <w:rFonts w:asciiTheme="minorHAnsi" w:hAnsiTheme="minorHAnsi" w:cstheme="minorHAnsi"/>
          <w:b/>
          <w:bCs/>
        </w:rPr>
        <w:t xml:space="preserve"> výkonu</w:t>
      </w:r>
      <w:r w:rsidRPr="00AC51D0">
        <w:rPr>
          <w:rFonts w:asciiTheme="minorHAnsi" w:hAnsiTheme="minorHAnsi" w:cstheme="minorHAnsi"/>
          <w:b/>
          <w:bCs/>
        </w:rPr>
        <w:t xml:space="preserve"> AD</w:t>
      </w:r>
      <w:r w:rsidR="00BE32CD">
        <w:rPr>
          <w:rFonts w:asciiTheme="minorHAnsi" w:hAnsiTheme="minorHAnsi" w:cstheme="minorHAnsi"/>
          <w:b/>
          <w:bCs/>
        </w:rPr>
        <w:t>, sankcie za porušenie povinností pri výkone AD</w:t>
      </w:r>
      <w:r w:rsidR="002F4FC0">
        <w:rPr>
          <w:rFonts w:asciiTheme="minorHAnsi" w:hAnsiTheme="minorHAnsi" w:cstheme="minorHAnsi"/>
          <w:b/>
          <w:bCs/>
        </w:rPr>
        <w:t>.</w:t>
      </w:r>
      <w:r w:rsidR="008331E2" w:rsidRPr="00AC51D0">
        <w:rPr>
          <w:rFonts w:asciiTheme="minorHAnsi" w:hAnsiTheme="minorHAnsi" w:cstheme="minorHAnsi"/>
          <w:b/>
          <w:bCs/>
        </w:rPr>
        <w:t xml:space="preserve"> </w:t>
      </w:r>
    </w:p>
    <w:p w14:paraId="7B844EF0" w14:textId="77777777" w:rsidR="008331E2" w:rsidRDefault="008331E2" w:rsidP="00B81096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3.1</w:t>
      </w:r>
      <w:r w:rsidRPr="00AC51D0">
        <w:rPr>
          <w:rFonts w:asciiTheme="minorHAnsi" w:hAnsiTheme="minorHAnsi" w:cstheme="minorHAnsi"/>
        </w:rPr>
        <w:t xml:space="preserve"> A</w:t>
      </w:r>
      <w:r w:rsidR="007A5CC9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bude </w:t>
      </w:r>
      <w:r w:rsidR="007A5CC9">
        <w:rPr>
          <w:rFonts w:asciiTheme="minorHAnsi" w:hAnsiTheme="minorHAnsi" w:cstheme="minorHAnsi"/>
        </w:rPr>
        <w:t xml:space="preserve">vykonávaný ako </w:t>
      </w:r>
      <w:r w:rsidRPr="00AC51D0">
        <w:rPr>
          <w:rFonts w:asciiTheme="minorHAnsi" w:hAnsiTheme="minorHAnsi" w:cstheme="minorHAnsi"/>
        </w:rPr>
        <w:t xml:space="preserve">občasný, jeho výkon sa bude realizovať </w:t>
      </w:r>
      <w:r w:rsidR="001770CD" w:rsidRPr="00AC51D0">
        <w:rPr>
          <w:rFonts w:asciiTheme="minorHAnsi" w:hAnsiTheme="minorHAnsi" w:cstheme="minorHAnsi"/>
        </w:rPr>
        <w:t xml:space="preserve">výlučne </w:t>
      </w:r>
      <w:r w:rsidRPr="00AC51D0">
        <w:rPr>
          <w:rFonts w:asciiTheme="minorHAnsi" w:hAnsiTheme="minorHAnsi" w:cstheme="minorHAnsi"/>
        </w:rPr>
        <w:t xml:space="preserve">na vyzvanie </w:t>
      </w:r>
      <w:r w:rsidR="007A5CC9">
        <w:rPr>
          <w:rFonts w:asciiTheme="minorHAnsi" w:hAnsiTheme="minorHAnsi" w:cstheme="minorHAnsi"/>
        </w:rPr>
        <w:t xml:space="preserve">stavebného dozoru mailom ( </w:t>
      </w:r>
      <w:r w:rsidRPr="00AC51D0">
        <w:rPr>
          <w:rFonts w:asciiTheme="minorHAnsi" w:hAnsiTheme="minorHAnsi" w:cstheme="minorHAnsi"/>
        </w:rPr>
        <w:t>písomnou formou</w:t>
      </w:r>
      <w:r w:rsidR="007A5CC9">
        <w:rPr>
          <w:rFonts w:asciiTheme="minorHAnsi" w:hAnsiTheme="minorHAnsi" w:cstheme="minorHAnsi"/>
        </w:rPr>
        <w:t xml:space="preserve"> )</w:t>
      </w:r>
      <w:r w:rsidR="001770CD" w:rsidRPr="00AC51D0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Rozhodnutia z výkonu </w:t>
      </w:r>
      <w:r w:rsidR="001770CD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sa budú zaznamenávať do stavebného denníka, alebo sa z rokovania vypracuje písomný záznam. Záznamy </w:t>
      </w:r>
      <w:r w:rsidR="001770CD" w:rsidRPr="00AC51D0">
        <w:rPr>
          <w:rFonts w:asciiTheme="minorHAnsi" w:hAnsiTheme="minorHAnsi" w:cstheme="minorHAnsi"/>
        </w:rPr>
        <w:t xml:space="preserve">zapisované </w:t>
      </w:r>
      <w:r w:rsidRPr="00AC51D0">
        <w:rPr>
          <w:rFonts w:asciiTheme="minorHAnsi" w:hAnsiTheme="minorHAnsi" w:cstheme="minorHAnsi"/>
        </w:rPr>
        <w:t xml:space="preserve">do stavebného denníka </w:t>
      </w:r>
      <w:r w:rsidR="001770CD" w:rsidRPr="00AC51D0">
        <w:rPr>
          <w:rFonts w:asciiTheme="minorHAnsi" w:hAnsiTheme="minorHAnsi" w:cstheme="minorHAnsi"/>
        </w:rPr>
        <w:t>aj písomný záznam musia byť v časti týkajúcej sa výkonu AD odsúhlasené resp. potvrdené osobou oprávnenou konať za objednávateľa vo veciach technických</w:t>
      </w:r>
      <w:r w:rsidR="00FB46C3" w:rsidRPr="00AC51D0">
        <w:rPr>
          <w:rFonts w:asciiTheme="minorHAnsi" w:hAnsiTheme="minorHAnsi" w:cstheme="minorHAnsi"/>
        </w:rPr>
        <w:t xml:space="preserve"> alebo technickým dozorom objednávateľa</w:t>
      </w:r>
      <w:r w:rsidR="001770CD" w:rsidRPr="00AC51D0">
        <w:rPr>
          <w:rFonts w:asciiTheme="minorHAnsi" w:hAnsiTheme="minorHAnsi" w:cstheme="minorHAnsi"/>
        </w:rPr>
        <w:t xml:space="preserve">. </w:t>
      </w:r>
      <w:r w:rsidRPr="00AC51D0">
        <w:rPr>
          <w:rFonts w:asciiTheme="minorHAnsi" w:hAnsiTheme="minorHAnsi" w:cstheme="minorHAnsi"/>
        </w:rPr>
        <w:t xml:space="preserve"> </w:t>
      </w:r>
    </w:p>
    <w:p w14:paraId="1DD5582F" w14:textId="77777777" w:rsidR="00B81096" w:rsidRDefault="00B81096" w:rsidP="00B81096">
      <w:pPr>
        <w:pStyle w:val="Bezriadkovania"/>
        <w:rPr>
          <w:rFonts w:asciiTheme="minorHAnsi" w:hAnsiTheme="minorHAnsi" w:cstheme="minorHAnsi"/>
        </w:rPr>
      </w:pPr>
    </w:p>
    <w:p w14:paraId="1CA4B474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Zhotoviteľ sa týmto zaväzuje a je povinný strpieť výkon kontroly, auditu a overovania súvisiaceho s plnením predmetu tejto zmluvy kedykoľvek počas platnosti a účinnosti Zmluvy o poskytnutí </w:t>
      </w:r>
      <w:r w:rsidR="00B81096">
        <w:rPr>
          <w:rFonts w:asciiTheme="minorHAnsi" w:hAnsiTheme="minorHAnsi" w:cstheme="minorHAnsi"/>
        </w:rPr>
        <w:t xml:space="preserve"> n</w:t>
      </w:r>
      <w:r w:rsidRPr="00B81096">
        <w:rPr>
          <w:rFonts w:asciiTheme="minorHAnsi" w:hAnsiTheme="minorHAnsi" w:cstheme="minorHAnsi"/>
        </w:rPr>
        <w:t>enávratného finančného príspevku, a to oprávnenými osobami (v zmysle bodov a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až f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</w:t>
      </w:r>
      <w:proofErr w:type="spellStart"/>
      <w:r w:rsidRPr="00B81096">
        <w:rPr>
          <w:rFonts w:asciiTheme="minorHAnsi" w:hAnsiTheme="minorHAnsi" w:cstheme="minorHAnsi"/>
        </w:rPr>
        <w:t>nasl</w:t>
      </w:r>
      <w:proofErr w:type="spellEnd"/>
      <w:r w:rsidRPr="00B81096">
        <w:rPr>
          <w:rFonts w:asciiTheme="minorHAnsi" w:hAnsiTheme="minorHAnsi" w:cstheme="minorHAnsi"/>
        </w:rPr>
        <w:t>. odseku tohto článku) a poskytnúť im všetku potrebnú súčinnosť pri všetkých úkonoch súvisiacich s kontrolou počas platnosti a účinnosti Z</w:t>
      </w:r>
      <w:r w:rsidR="00B81096">
        <w:rPr>
          <w:rFonts w:asciiTheme="minorHAnsi" w:hAnsiTheme="minorHAnsi" w:cstheme="minorHAnsi"/>
        </w:rPr>
        <w:t>o NFP m</w:t>
      </w:r>
      <w:r w:rsidRPr="00B81096">
        <w:rPr>
          <w:rFonts w:asciiTheme="minorHAnsi" w:hAnsiTheme="minorHAnsi" w:cstheme="minorHAnsi"/>
        </w:rPr>
        <w:t>edzi Banskobystrickým samosprávnym krajom a Ministerstvom pôdohospodárstva a rozvoja vidieka SR.</w:t>
      </w:r>
    </w:p>
    <w:p w14:paraId="75AB9483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sú najmä:</w:t>
      </w:r>
    </w:p>
    <w:p w14:paraId="526D65A4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a/</w:t>
      </w:r>
      <w:r w:rsidRPr="00B81096">
        <w:rPr>
          <w:rFonts w:asciiTheme="minorHAnsi" w:hAnsiTheme="minorHAnsi" w:cstheme="minorHAnsi"/>
        </w:rPr>
        <w:tab/>
        <w:t>Poskytovateľ nenávratného finančného príspevku (Riadiaci orgán pre Regionálny operačný program - ROP) a ním poverené osoby,</w:t>
      </w:r>
    </w:p>
    <w:p w14:paraId="49E12EC0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b/</w:t>
      </w:r>
      <w:r w:rsidRPr="00B81096">
        <w:rPr>
          <w:rFonts w:asciiTheme="minorHAnsi" w:hAnsiTheme="minorHAnsi" w:cstheme="minorHAnsi"/>
        </w:rPr>
        <w:tab/>
        <w:t>Útvar následnej finančnej kontroly a nimi poverené osoby;</w:t>
      </w:r>
    </w:p>
    <w:p w14:paraId="5ECB6459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c/</w:t>
      </w:r>
      <w:r w:rsidRPr="00B81096">
        <w:rPr>
          <w:rFonts w:asciiTheme="minorHAnsi" w:hAnsiTheme="minorHAnsi" w:cstheme="minorHAnsi"/>
        </w:rPr>
        <w:tab/>
        <w:t>Najvyšší kontrolný úrad SR, príslušná Správa finančnej kontroly, Certifikačný orgán a nimi poverené osoby,</w:t>
      </w:r>
    </w:p>
    <w:p w14:paraId="3BD59A0D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d/</w:t>
      </w:r>
      <w:r w:rsidRPr="00B81096">
        <w:rPr>
          <w:rFonts w:asciiTheme="minorHAnsi" w:hAnsiTheme="minorHAnsi" w:cstheme="minorHAnsi"/>
        </w:rPr>
        <w:tab/>
        <w:t>Orgán auditu, jeho spolupracujúce orgány a nimi poverené osoby,</w:t>
      </w:r>
    </w:p>
    <w:p w14:paraId="0C83B7E6" w14:textId="77777777"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e/</w:t>
      </w:r>
      <w:r w:rsidRPr="00B81096">
        <w:rPr>
          <w:rFonts w:asciiTheme="minorHAnsi" w:hAnsiTheme="minorHAnsi" w:cstheme="minorHAnsi"/>
        </w:rPr>
        <w:tab/>
        <w:t>Splnomocnení zástupcovia Európskej komisie a Európskeho dvora audítorov,</w:t>
      </w:r>
    </w:p>
    <w:p w14:paraId="3432977F" w14:textId="77777777"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f/</w:t>
      </w:r>
      <w:r w:rsidRPr="00B81096">
        <w:rPr>
          <w:rFonts w:asciiTheme="minorHAnsi" w:hAnsiTheme="minorHAnsi" w:cstheme="minorHAnsi"/>
        </w:rPr>
        <w:tab/>
        <w:t>osoby prizvané orgánmi uvedenými v písm. a) až d) v súlade s príslušnými právnymi predpismi SR a ES.</w:t>
      </w:r>
    </w:p>
    <w:p w14:paraId="13EAABAC" w14:textId="77777777"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na výkon kontroly /auditu/ overovania na mieste, sú oprávnené:</w:t>
      </w:r>
    </w:p>
    <w:p w14:paraId="2CC8925E" w14:textId="77777777"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v</w:t>
      </w:r>
      <w:r w:rsidRPr="00B81096">
        <w:rPr>
          <w:rFonts w:asciiTheme="minorHAnsi" w:hAnsiTheme="minorHAnsi" w:cstheme="minorHAnsi"/>
        </w:rPr>
        <w:t>stupovať do objektov, zariadení, prevádzok, n</w:t>
      </w:r>
      <w:r w:rsidR="00B81096">
        <w:rPr>
          <w:rFonts w:asciiTheme="minorHAnsi" w:hAnsiTheme="minorHAnsi" w:cstheme="minorHAnsi"/>
        </w:rPr>
        <w:t>a pozemky a do iných priestorov zhotoviteľa</w:t>
      </w:r>
      <w:r w:rsidRPr="00B81096">
        <w:rPr>
          <w:rFonts w:asciiTheme="minorHAnsi" w:hAnsiTheme="minorHAnsi" w:cstheme="minorHAnsi"/>
        </w:rPr>
        <w:t>, ak to súvisí s predmetom kontroly/auditu/overovania na mieste;</w:t>
      </w:r>
    </w:p>
    <w:p w14:paraId="25A3F26C" w14:textId="77777777"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p</w:t>
      </w:r>
      <w:r w:rsidRPr="00B81096">
        <w:rPr>
          <w:rFonts w:asciiTheme="minorHAnsi" w:hAnsiTheme="minorHAnsi" w:cstheme="minorHAnsi"/>
        </w:rPr>
        <w:t xml:space="preserve">ožadovať od </w:t>
      </w:r>
      <w:r w:rsidR="00B81096">
        <w:rPr>
          <w:rFonts w:asciiTheme="minorHAnsi" w:hAnsiTheme="minorHAnsi" w:cstheme="minorHAnsi"/>
        </w:rPr>
        <w:t>zhotoviteľa</w:t>
      </w:r>
      <w:r w:rsidRPr="00B81096">
        <w:rPr>
          <w:rFonts w:asciiTheme="minorHAnsi" w:hAnsiTheme="minorHAnsi" w:cstheme="minorHAnsi"/>
        </w:rPr>
        <w:t>, aby predložil originálne doklady a inú potrebnú dokumentáciu, záznamy dát na pamäťových médiách alebo iné doklady potrebné pre výkon kontroly/auditu/overovania na mieste a ďalšie doklady súvisiace s plnením tejto Zmluvy v zmysle požiadaviek oprávnených osôb na výkon kontroly/auditu/overovania na mieste;</w:t>
      </w:r>
    </w:p>
    <w:p w14:paraId="1D97DDA5" w14:textId="77777777"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o</w:t>
      </w:r>
      <w:r w:rsidRPr="00B81096">
        <w:rPr>
          <w:rFonts w:asciiTheme="minorHAnsi" w:hAnsiTheme="minorHAnsi" w:cstheme="minorHAnsi"/>
        </w:rPr>
        <w:t xml:space="preserve">boznamovať sa s údajmi a dokladmi a vyhotovovať kópie údajov a dokladov, ak súvisia s predmetom kontroly/auditu/overovania na mieste. </w:t>
      </w:r>
      <w:r w:rsid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taktiež povinný poskytnúť súčinnosť pri vykonávaní finančnej kontroly, vnútorného auditu a vládneho auditu orgánov verejnej správy v zmysle zákona č. 502/2001 Z. z. v znení neskorších predpisov.</w:t>
      </w:r>
    </w:p>
    <w:p w14:paraId="661ED68F" w14:textId="77777777" w:rsidR="003F012F" w:rsidRPr="00B81096" w:rsidRDefault="003F012F" w:rsidP="00B81096">
      <w:pPr>
        <w:widowControl/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Záväzok vyplývajúci z predmetu zmluvy, na splnenie ktorého sa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zaviazal, je povinný uskutočňovať podľa pokynov </w:t>
      </w:r>
      <w:r w:rsidR="00B81096" w:rsidRPr="00B81096">
        <w:rPr>
          <w:rFonts w:asciiTheme="minorHAnsi" w:hAnsiTheme="minorHAnsi" w:cstheme="minorHAnsi"/>
        </w:rPr>
        <w:t>objednávateľa</w:t>
      </w:r>
      <w:r w:rsidRPr="00B81096">
        <w:rPr>
          <w:rFonts w:asciiTheme="minorHAnsi" w:hAnsiTheme="minorHAnsi" w:cstheme="minorHAnsi"/>
        </w:rPr>
        <w:t xml:space="preserve"> a v súlade s jeho záujmami.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povinný bezodkladne oznámiť </w:t>
      </w:r>
      <w:r w:rsidR="00B81096" w:rsidRPr="00B81096">
        <w:rPr>
          <w:rFonts w:asciiTheme="minorHAnsi" w:hAnsiTheme="minorHAnsi" w:cstheme="minorHAnsi"/>
        </w:rPr>
        <w:t>objednávateľovi</w:t>
      </w:r>
      <w:r w:rsidRPr="00B81096">
        <w:rPr>
          <w:rFonts w:asciiTheme="minorHAnsi" w:hAnsiTheme="minorHAnsi" w:cstheme="minorHAnsi"/>
        </w:rPr>
        <w:t xml:space="preserve"> všetky okolnosti, ktoré zistil pri zariaďovaní záležitostí podľa predmetu zmluvy, ktoré môžu mať vplyv na zmenu jeho pokynov.</w:t>
      </w:r>
    </w:p>
    <w:p w14:paraId="481A2110" w14:textId="77777777" w:rsidR="003F012F" w:rsidRPr="00B81096" w:rsidRDefault="00B81096" w:rsidP="00B81096">
      <w:pPr>
        <w:widowControl/>
        <w:tabs>
          <w:tab w:val="num" w:pos="-1260"/>
        </w:tabs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lastRenderedPageBreak/>
        <w:t xml:space="preserve">Zhotoviteľ je povinný </w:t>
      </w:r>
      <w:r w:rsidR="003F012F" w:rsidRPr="00B81096">
        <w:rPr>
          <w:rFonts w:asciiTheme="minorHAnsi" w:hAnsiTheme="minorHAnsi" w:cstheme="minorHAnsi"/>
        </w:rPr>
        <w:t>dodržiavať všetky právne a technické predpisy vzťahujúce sa na vykonávanie jeho povinností vyplývajúcich z predmetu</w:t>
      </w:r>
      <w:r w:rsidRPr="00B81096">
        <w:rPr>
          <w:rFonts w:asciiTheme="minorHAnsi" w:hAnsiTheme="minorHAnsi" w:cstheme="minorHAnsi"/>
        </w:rPr>
        <w:t xml:space="preserve"> zmluvy a </w:t>
      </w:r>
      <w:r w:rsidR="003F012F" w:rsidRPr="00B81096">
        <w:rPr>
          <w:rFonts w:asciiTheme="minorHAnsi" w:hAnsiTheme="minorHAnsi" w:cstheme="minorHAnsi"/>
        </w:rPr>
        <w:t xml:space="preserve">vykonať predmet zmluvy v záujme </w:t>
      </w:r>
      <w:r w:rsidRPr="00B81096">
        <w:rPr>
          <w:rFonts w:asciiTheme="minorHAnsi" w:hAnsiTheme="minorHAnsi" w:cstheme="minorHAnsi"/>
        </w:rPr>
        <w:t xml:space="preserve">objednávateľa </w:t>
      </w:r>
      <w:r w:rsidR="003F012F" w:rsidRPr="00B81096">
        <w:rPr>
          <w:rFonts w:asciiTheme="minorHAnsi" w:hAnsiTheme="minorHAnsi" w:cstheme="minorHAnsi"/>
        </w:rPr>
        <w:t xml:space="preserve">zodpovedne, riadne a poctivo, s odbornou starostlivosťou, plniť pokyny </w:t>
      </w:r>
      <w:r w:rsidRPr="00B81096">
        <w:rPr>
          <w:rFonts w:asciiTheme="minorHAnsi" w:hAnsiTheme="minorHAnsi" w:cstheme="minorHAnsi"/>
        </w:rPr>
        <w:t>objednávateľa</w:t>
      </w:r>
      <w:r w:rsidR="003F012F" w:rsidRPr="00B81096">
        <w:rPr>
          <w:rFonts w:asciiTheme="minorHAnsi" w:hAnsiTheme="minorHAnsi" w:cstheme="minorHAnsi"/>
        </w:rPr>
        <w:t xml:space="preserve"> v súlade s právnymi predpismi.</w:t>
      </w:r>
    </w:p>
    <w:p w14:paraId="2D7338FB" w14:textId="77777777" w:rsidR="003F012F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</w:p>
    <w:p w14:paraId="385DCAAD" w14:textId="77777777" w:rsidR="008331E2" w:rsidRDefault="008331E2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3.2</w:t>
      </w:r>
      <w:r w:rsidRPr="00AC51D0">
        <w:rPr>
          <w:rFonts w:asciiTheme="minorHAnsi" w:hAnsiTheme="minorHAnsi" w:cstheme="minorHAnsi"/>
        </w:rPr>
        <w:t xml:space="preserve"> </w:t>
      </w:r>
      <w:r w:rsidR="0013012A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</w:t>
      </w:r>
      <w:r w:rsidR="00EB7616">
        <w:rPr>
          <w:rFonts w:asciiTheme="minorHAnsi" w:hAnsiTheme="minorHAnsi" w:cstheme="minorHAnsi"/>
        </w:rPr>
        <w:t>bude vykonávaný v tomto minimálnom obsahu a rozsahu, pričom AD je povinný</w:t>
      </w:r>
      <w:r w:rsidRPr="00AC51D0">
        <w:rPr>
          <w:rFonts w:asciiTheme="minorHAnsi" w:hAnsiTheme="minorHAnsi" w:cstheme="minorHAnsi"/>
        </w:rPr>
        <w:t xml:space="preserve"> : </w:t>
      </w:r>
    </w:p>
    <w:p w14:paraId="0135325B" w14:textId="77777777" w:rsidR="00EB7616" w:rsidRPr="00EB7616" w:rsidRDefault="00EB7616" w:rsidP="00EB7616">
      <w:pPr>
        <w:pStyle w:val="Style4"/>
        <w:keepNext/>
        <w:keepLines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Počas realizácie stavby</w:t>
      </w:r>
    </w:p>
    <w:p w14:paraId="70D988EC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staveniska zhotoviteľovi,</w:t>
      </w:r>
    </w:p>
    <w:p w14:paraId="6466CAF5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="00EB7616" w:rsidRPr="00EB7616">
        <w:rPr>
          <w:rStyle w:val="CharStyle3"/>
          <w:rFonts w:asciiTheme="minorHAnsi" w:hAnsiTheme="minorHAnsi" w:cstheme="minorHAnsi"/>
        </w:rPr>
        <w:t>kontrolovať súlad zhotovovanej stavby s projektom pre stavebné povolenie,</w:t>
      </w:r>
    </w:p>
    <w:p w14:paraId="5684FCBB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="00EB7616" w:rsidRPr="00EB7616">
        <w:rPr>
          <w:rStyle w:val="CharStyle3"/>
          <w:rFonts w:asciiTheme="minorHAnsi" w:hAnsiTheme="minorHAnsi" w:cstheme="minorHAnsi"/>
        </w:rPr>
        <w:t>poskytovať stanoviská a vysvetlenia k projektu pre stavebné povolenie, potrebné pre realizáciu stavby,</w:t>
      </w:r>
    </w:p>
    <w:p w14:paraId="46E08912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d/ </w:t>
      </w:r>
      <w:r w:rsidR="00EB7616" w:rsidRPr="00EB7616">
        <w:rPr>
          <w:rStyle w:val="CharStyle3"/>
          <w:rFonts w:asciiTheme="minorHAnsi" w:hAnsiTheme="minorHAnsi" w:cstheme="minorHAnsi"/>
        </w:rPr>
        <w:t>posudzovať návrhy na zmenu realizácie stavby oproti projektu pre stavebné povolenie a</w:t>
      </w:r>
      <w:r w:rsidR="00EB7616">
        <w:rPr>
          <w:rStyle w:val="CharStyle3"/>
          <w:rFonts w:asciiTheme="minorHAnsi" w:hAnsiTheme="minorHAnsi" w:cstheme="minorHAnsi"/>
        </w:rPr>
        <w:t> zúčastňovať sa</w:t>
      </w:r>
      <w:r w:rsidR="00EB7616" w:rsidRPr="00EB7616">
        <w:rPr>
          <w:rStyle w:val="CharStyle3"/>
          <w:rFonts w:asciiTheme="minorHAnsi" w:hAnsiTheme="minorHAnsi" w:cstheme="minorHAnsi"/>
        </w:rPr>
        <w:t xml:space="preserve"> </w:t>
      </w:r>
      <w:proofErr w:type="spellStart"/>
      <w:r w:rsidR="00EB7616">
        <w:rPr>
          <w:rStyle w:val="CharStyle3"/>
          <w:rFonts w:asciiTheme="minorHAnsi" w:hAnsiTheme="minorHAnsi" w:cstheme="minorHAnsi"/>
          <w:lang w:val="cs-CZ" w:eastAsia="cs-CZ"/>
        </w:rPr>
        <w:t>zme</w:t>
      </w:r>
      <w:r w:rsidR="00EB7616" w:rsidRPr="00EB7616">
        <w:rPr>
          <w:rStyle w:val="CharStyle3"/>
          <w:rFonts w:asciiTheme="minorHAnsi" w:hAnsiTheme="minorHAnsi" w:cstheme="minorHAnsi"/>
          <w:lang w:val="cs-CZ" w:eastAsia="cs-CZ"/>
        </w:rPr>
        <w:t>nových</w:t>
      </w:r>
      <w:proofErr w:type="spellEnd"/>
      <w:r w:rsidR="00EB7616" w:rsidRPr="00EB7616">
        <w:rPr>
          <w:rStyle w:val="CharStyle3"/>
          <w:rFonts w:asciiTheme="minorHAnsi" w:hAnsiTheme="minorHAnsi" w:cstheme="minorHAnsi"/>
          <w:lang w:val="cs-CZ" w:eastAsia="cs-CZ"/>
        </w:rPr>
        <w:t xml:space="preserve"> </w:t>
      </w:r>
      <w:r w:rsidR="00EB7616" w:rsidRPr="00EB7616">
        <w:rPr>
          <w:rStyle w:val="CharStyle3"/>
          <w:rFonts w:asciiTheme="minorHAnsi" w:hAnsiTheme="minorHAnsi" w:cstheme="minorHAnsi"/>
        </w:rPr>
        <w:t>konaní,</w:t>
      </w:r>
    </w:p>
    <w:p w14:paraId="2EF74A09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e/ </w:t>
      </w:r>
      <w:r w:rsidR="00EB7616" w:rsidRPr="00EB7616">
        <w:rPr>
          <w:rStyle w:val="CharStyle3"/>
          <w:rFonts w:asciiTheme="minorHAnsi" w:hAnsiTheme="minorHAnsi" w:cstheme="minorHAnsi"/>
        </w:rPr>
        <w:t>ak majú navrhované zmeny dopad na vydané stavebné povolenie, upozorniť stavebníka na túto skutočnosť,</w:t>
      </w:r>
    </w:p>
    <w:p w14:paraId="5FE01495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f/ </w:t>
      </w:r>
      <w:r w:rsidR="00EB7616" w:rsidRPr="00EB7616">
        <w:rPr>
          <w:rStyle w:val="CharStyle3"/>
          <w:rFonts w:asciiTheme="minorHAnsi" w:hAnsiTheme="minorHAnsi" w:cstheme="minorHAnsi"/>
        </w:rPr>
        <w:t>zúčastniť sa komplexného vyskúšania,</w:t>
      </w:r>
    </w:p>
    <w:p w14:paraId="328285C0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g/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a prevzatia stavby alebo jej časti a podpisovať zápisy o odovzdaní a prevzatí jednotlivých stavebných objektov a prevádzkových súborov a protokol o odovzdaní a prevzatí stavby.</w:t>
      </w:r>
    </w:p>
    <w:p w14:paraId="5451E69F" w14:textId="77777777" w:rsidR="00EB7616" w:rsidRPr="00EB7616" w:rsidRDefault="00EB7616" w:rsidP="00EB7616">
      <w:pPr>
        <w:pStyle w:val="Style4"/>
        <w:keepNext/>
        <w:keepLines/>
        <w:shd w:val="clear" w:color="auto" w:fill="auto"/>
        <w:spacing w:after="67" w:line="268" w:lineRule="exact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 dokončení stavby</w:t>
      </w:r>
    </w:p>
    <w:p w14:paraId="650953BA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="00EB7616" w:rsidRPr="00EB7616">
        <w:rPr>
          <w:rStyle w:val="CharStyle3"/>
          <w:rFonts w:asciiTheme="minorHAnsi" w:hAnsiTheme="minorHAnsi" w:cstheme="minorHAnsi"/>
        </w:rPr>
        <w:t>účasť na kolaudačnom konaní,</w:t>
      </w:r>
    </w:p>
    <w:p w14:paraId="31DDEAFA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="00EB7616" w:rsidRPr="00EB7616">
        <w:rPr>
          <w:rStyle w:val="CharStyle3"/>
          <w:rFonts w:asciiTheme="minorHAnsi" w:hAnsiTheme="minorHAnsi" w:cstheme="minorHAnsi"/>
        </w:rPr>
        <w:t>účasť na vyhodnotení skúšobnej prevádzky,</w:t>
      </w:r>
    </w:p>
    <w:p w14:paraId="298C3B95" w14:textId="77777777"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="00EB7616" w:rsidRPr="00EB7616">
        <w:rPr>
          <w:rStyle w:val="CharStyle3"/>
          <w:rFonts w:asciiTheme="minorHAnsi" w:hAnsiTheme="minorHAnsi" w:cstheme="minorHAnsi"/>
        </w:rPr>
        <w:t>účasť na garančných skúškach.</w:t>
      </w:r>
    </w:p>
    <w:p w14:paraId="03D696E7" w14:textId="77777777" w:rsidR="003F012F" w:rsidRDefault="00EB7616" w:rsidP="003F012F">
      <w:pPr>
        <w:pStyle w:val="Style2"/>
        <w:shd w:val="clear" w:color="auto" w:fill="auto"/>
        <w:ind w:firstLine="0"/>
        <w:jc w:val="both"/>
        <w:rPr>
          <w:rStyle w:val="CharStyle3"/>
          <w:rFonts w:asciiTheme="minorHAnsi" w:hAnsiTheme="minorHAnsi" w:cstheme="minorHAnsi"/>
          <w:color w:val="000000"/>
          <w:sz w:val="24"/>
          <w:szCs w:val="24"/>
        </w:rPr>
      </w:pP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Odborný autorský dohľad sa podieľa na riadení stavby tým, že sa 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povinne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zúčastňuje operatívnych a kontroln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ých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dní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stavby.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AD je ďalej povinný</w:t>
      </w:r>
      <w:r w:rsidR="00314501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: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67D23D" w14:textId="77777777" w:rsidR="008331E2" w:rsidRPr="003704A5" w:rsidRDefault="003F012F" w:rsidP="003F012F">
      <w:pPr>
        <w:pStyle w:val="Style2"/>
        <w:shd w:val="clear" w:color="auto" w:fill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3704A5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8331E2" w:rsidRPr="003704A5">
        <w:rPr>
          <w:rFonts w:asciiTheme="minorHAnsi" w:hAnsiTheme="minorHAnsi" w:cstheme="minorHAnsi"/>
          <w:sz w:val="24"/>
          <w:szCs w:val="24"/>
        </w:rPr>
        <w:t>sledovať postup výstavby z technického a technologického hľadiska, sledovať dodrži</w:t>
      </w:r>
      <w:r w:rsidR="00382E2F" w:rsidRPr="003704A5">
        <w:rPr>
          <w:rFonts w:asciiTheme="minorHAnsi" w:hAnsiTheme="minorHAnsi" w:cstheme="minorHAnsi"/>
          <w:sz w:val="24"/>
          <w:szCs w:val="24"/>
        </w:rPr>
        <w:t xml:space="preserve">avanie podmienok stanovených v </w:t>
      </w:r>
      <w:r w:rsidR="008331E2" w:rsidRPr="003704A5">
        <w:rPr>
          <w:rFonts w:asciiTheme="minorHAnsi" w:hAnsiTheme="minorHAnsi" w:cstheme="minorHAnsi"/>
          <w:sz w:val="24"/>
          <w:szCs w:val="24"/>
        </w:rPr>
        <w:t>P</w:t>
      </w:r>
      <w:r w:rsidR="00382E2F" w:rsidRPr="003704A5">
        <w:rPr>
          <w:rFonts w:asciiTheme="minorHAnsi" w:hAnsiTheme="minorHAnsi" w:cstheme="minorHAnsi"/>
          <w:sz w:val="24"/>
          <w:szCs w:val="24"/>
        </w:rPr>
        <w:t>D</w:t>
      </w:r>
      <w:r w:rsidR="008331E2" w:rsidRPr="003704A5">
        <w:rPr>
          <w:rFonts w:asciiTheme="minorHAnsi" w:hAnsiTheme="minorHAnsi" w:cstheme="minorHAnsi"/>
          <w:sz w:val="24"/>
          <w:szCs w:val="24"/>
        </w:rPr>
        <w:t xml:space="preserve">, vo všeobecne záväzných právnych predpisoch a technických normách </w:t>
      </w:r>
    </w:p>
    <w:p w14:paraId="5BF96273" w14:textId="77777777"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 w:rsidRPr="003704A5">
        <w:rPr>
          <w:rFonts w:asciiTheme="minorHAnsi" w:hAnsiTheme="minorHAnsi" w:cstheme="minorHAnsi"/>
        </w:rPr>
        <w:t xml:space="preserve">- </w:t>
      </w:r>
      <w:r w:rsidR="008331E2" w:rsidRPr="003704A5">
        <w:rPr>
          <w:rFonts w:asciiTheme="minorHAnsi" w:hAnsiTheme="minorHAnsi" w:cstheme="minorHAnsi"/>
        </w:rPr>
        <w:t>vyjadrovať sa k návrhom zhotoviteľa na zmeny dokumentácie</w:t>
      </w:r>
      <w:r w:rsidR="008331E2" w:rsidRPr="00AC51D0">
        <w:rPr>
          <w:rFonts w:asciiTheme="minorHAnsi" w:hAnsiTheme="minorHAnsi" w:cstheme="minorHAnsi"/>
        </w:rPr>
        <w:t xml:space="preserve"> na stavebné povolenie z technického a technologického hľadiska </w:t>
      </w:r>
    </w:p>
    <w:p w14:paraId="0942AC06" w14:textId="77777777"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 xml:space="preserve">vyjadrovať sa k požiadavkám a nárokom zhotoviteľa na dodatočnú platbu a k zmenám a </w:t>
      </w:r>
      <w:proofErr w:type="spellStart"/>
      <w:r w:rsidR="008331E2" w:rsidRPr="00AC51D0">
        <w:rPr>
          <w:rFonts w:asciiTheme="minorHAnsi" w:hAnsiTheme="minorHAnsi" w:cstheme="minorHAnsi"/>
        </w:rPr>
        <w:t>stavebno</w:t>
      </w:r>
      <w:proofErr w:type="spellEnd"/>
      <w:r w:rsidR="008331E2" w:rsidRPr="00AC51D0">
        <w:rPr>
          <w:rFonts w:asciiTheme="minorHAnsi" w:hAnsiTheme="minorHAnsi" w:cstheme="minorHAnsi"/>
        </w:rPr>
        <w:t xml:space="preserve"> – technickým opatreniam na základe nepredvídateľných okolností zistených na stavenisku počas realizácie prác, </w:t>
      </w:r>
    </w:p>
    <w:p w14:paraId="5DCE1847" w14:textId="77777777"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 xml:space="preserve">vyjadrovať sa k porovnaniu výsledkov prieskumov so skutočnosťou zistenou pri zemných prácach a v prípade odlišných výsledkov v spolupráci so špecialistom pre </w:t>
      </w:r>
      <w:proofErr w:type="spellStart"/>
      <w:r w:rsidR="008331E2" w:rsidRPr="00AC51D0">
        <w:rPr>
          <w:rFonts w:asciiTheme="minorHAnsi" w:hAnsiTheme="minorHAnsi" w:cstheme="minorHAnsi"/>
        </w:rPr>
        <w:t>geotechniku</w:t>
      </w:r>
      <w:proofErr w:type="spellEnd"/>
      <w:r w:rsidR="008331E2" w:rsidRPr="00AC51D0">
        <w:rPr>
          <w:rFonts w:asciiTheme="minorHAnsi" w:hAnsiTheme="minorHAnsi" w:cstheme="minorHAnsi"/>
        </w:rPr>
        <w:t xml:space="preserve"> prijímať návrh doplnkových riešení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14:paraId="46863B2D" w14:textId="77777777" w:rsidR="0065010C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požiadanie objednávateľa alebo z podmienok vyplývajúcich zo spracovanej a schválenej PD zúčastniť sa na kontrole a preberaní konštrukčných vrstiev, stavebných konštrukcií, resp. konštrukčných prvkov, ktoré sú rozhodujúce pri realizácii jednotlivých objektov stavby</w:t>
      </w:r>
      <w:r w:rsidR="00FB468C">
        <w:rPr>
          <w:rFonts w:asciiTheme="minorHAnsi" w:hAnsiTheme="minorHAnsi" w:cstheme="minorHAnsi"/>
        </w:rPr>
        <w:t>,</w:t>
      </w:r>
    </w:p>
    <w:p w14:paraId="26990FF5" w14:textId="77777777"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základe zistených skutočností vyjadrovať sa k prípadným zmenám stavebných a technologických postupov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14:paraId="5905DEFA" w14:textId="77777777"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 potreby vysvetľovať problémy spojené s nejasnosťami vyplývajúcimi z vyhotovených projektových dokumentácií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14:paraId="514806C5" w14:textId="77777777" w:rsidR="000F2B6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prípade, že skutkový stav zistený na stavenisku nezodpovedá predpokladom uvádzaným v projektovej</w:t>
      </w:r>
      <w:r w:rsidR="0065010C" w:rsidRPr="00AC51D0">
        <w:rPr>
          <w:rFonts w:asciiTheme="minorHAnsi" w:hAnsiTheme="minorHAnsi" w:cstheme="minorHAnsi"/>
        </w:rPr>
        <w:t xml:space="preserve"> dokumentácii, navrhovať technické riešenie vyvolanej zmeny vrátane komplexného projektového spracovania zmeny technického riešenia spolu s výkazom výmer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14:paraId="53388743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na výzvu technického dozoru sa AD dostaví na stavbu do 3 kalendárnych dní, v </w:t>
      </w:r>
      <w:r w:rsidR="000F2B6F">
        <w:rPr>
          <w:rFonts w:asciiTheme="minorHAnsi" w:hAnsiTheme="minorHAnsi" w:cstheme="minorHAnsi"/>
        </w:rPr>
        <w:t>odôvodnených</w:t>
      </w:r>
      <w:r w:rsidR="0065010C" w:rsidRPr="00AC51D0">
        <w:rPr>
          <w:rFonts w:asciiTheme="minorHAnsi" w:hAnsiTheme="minorHAnsi" w:cstheme="minorHAnsi"/>
        </w:rPr>
        <w:t xml:space="preserve"> prípadoch do 24 hodín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14:paraId="3AA9EB0F" w14:textId="77777777" w:rsidR="003F012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v prípade zložitých technických riešení a v prípade potreby stanoviska jednotlivých špecialistov, </w:t>
      </w:r>
      <w:r w:rsidR="000F2B6F"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dodá svoje stanovisko v dohodnutom termíne v písomnej forme</w:t>
      </w:r>
      <w:r w:rsidR="000F2B6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23AB707F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5010C" w:rsidRPr="00AC51D0">
        <w:rPr>
          <w:rFonts w:asciiTheme="minorHAnsi" w:hAnsiTheme="minorHAnsi" w:cstheme="minorHAnsi"/>
        </w:rPr>
        <w:t xml:space="preserve"> je povinný zaujať stanovisko k dodržiavaniu projektových parametrov verejnej práce v zmysle zákona č.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>254/1998 Z.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o verejných prácach v znení neskorších predpisov </w:t>
      </w:r>
      <w:r w:rsidR="000C0318">
        <w:rPr>
          <w:rFonts w:asciiTheme="minorHAnsi" w:hAnsiTheme="minorHAnsi" w:cstheme="minorHAnsi"/>
        </w:rPr>
        <w:t>z pohľadu AD,</w:t>
      </w:r>
    </w:p>
    <w:p w14:paraId="03078E02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="0065010C" w:rsidRPr="00AC51D0">
        <w:rPr>
          <w:rFonts w:asciiTheme="minorHAnsi" w:hAnsiTheme="minorHAnsi" w:cstheme="minorHAnsi"/>
        </w:rPr>
        <w:t xml:space="preserve">zaujíma stanovisko s vysvetlením a návrhom riešenia k prípadným reklamovaným vadám </w:t>
      </w:r>
    </w:p>
    <w:p w14:paraId="53DF9C58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je povinný odsúhlasiť dokumentáciu na vykonanie prác (dokumentáciu zhotoviteľa), technologické postupy a dokumentáciu skutočného realizovania stavby (DSRS). </w:t>
      </w:r>
    </w:p>
    <w:p w14:paraId="447DCFF6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vypracova</w:t>
      </w:r>
      <w:r>
        <w:rPr>
          <w:rFonts w:asciiTheme="minorHAnsi" w:hAnsiTheme="minorHAnsi" w:cstheme="minorHAnsi"/>
        </w:rPr>
        <w:t>ť</w:t>
      </w:r>
      <w:r w:rsidR="0065010C" w:rsidRPr="00AC51D0">
        <w:rPr>
          <w:rFonts w:asciiTheme="minorHAnsi" w:hAnsiTheme="minorHAnsi" w:cstheme="minorHAnsi"/>
        </w:rPr>
        <w:t xml:space="preserve"> Záverečn</w:t>
      </w:r>
      <w:r>
        <w:rPr>
          <w:rFonts w:asciiTheme="minorHAnsi" w:hAnsiTheme="minorHAnsi" w:cstheme="minorHAnsi"/>
        </w:rPr>
        <w:t>ú</w:t>
      </w:r>
      <w:r w:rsidR="0065010C" w:rsidRPr="00AC51D0">
        <w:rPr>
          <w:rFonts w:asciiTheme="minorHAnsi" w:hAnsiTheme="minorHAnsi" w:cstheme="minorHAnsi"/>
        </w:rPr>
        <w:t xml:space="preserve"> správy </w:t>
      </w:r>
      <w:r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o priebehu </w:t>
      </w:r>
      <w:r>
        <w:rPr>
          <w:rFonts w:asciiTheme="minorHAnsi" w:hAnsiTheme="minorHAnsi" w:cstheme="minorHAnsi"/>
        </w:rPr>
        <w:t xml:space="preserve">a ukončení </w:t>
      </w:r>
      <w:r w:rsidR="0065010C" w:rsidRPr="00AC51D0">
        <w:rPr>
          <w:rFonts w:asciiTheme="minorHAnsi" w:hAnsiTheme="minorHAnsi" w:cstheme="minorHAnsi"/>
        </w:rPr>
        <w:t xml:space="preserve">stavby </w:t>
      </w:r>
    </w:p>
    <w:p w14:paraId="299FE1BE" w14:textId="77777777"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spolupracovať so zhotoviteľom pri vypracovaní kontrolného a skúšobného plánu a manuálu užívania verejnej práce resp. objektov stavby v súlade so zákonom 254/1998 Z.</w:t>
      </w:r>
      <w:r w:rsidR="00A927BF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</w:t>
      </w:r>
    </w:p>
    <w:p w14:paraId="75A3F389" w14:textId="77777777" w:rsidR="0065010C" w:rsidRPr="004E24F4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  <w:bCs/>
        </w:rPr>
        <w:t xml:space="preserve">3.3 </w:t>
      </w:r>
      <w:r w:rsidR="00FB46C3" w:rsidRPr="004E24F4">
        <w:rPr>
          <w:rFonts w:asciiTheme="minorHAnsi" w:hAnsiTheme="minorHAnsi" w:cstheme="minorHAnsi"/>
        </w:rPr>
        <w:t xml:space="preserve">Maximálny </w:t>
      </w:r>
      <w:r w:rsidRPr="004E24F4">
        <w:rPr>
          <w:rFonts w:asciiTheme="minorHAnsi" w:hAnsiTheme="minorHAnsi" w:cstheme="minorHAnsi"/>
        </w:rPr>
        <w:t xml:space="preserve">rozsah výkonu </w:t>
      </w:r>
      <w:r w:rsidR="0056052B">
        <w:rPr>
          <w:rFonts w:asciiTheme="minorHAnsi" w:hAnsiTheme="minorHAnsi" w:cstheme="minorHAnsi"/>
        </w:rPr>
        <w:t>AD</w:t>
      </w:r>
      <w:r w:rsidR="00FB46C3" w:rsidRPr="004E24F4">
        <w:rPr>
          <w:rFonts w:asciiTheme="minorHAnsi" w:hAnsiTheme="minorHAnsi" w:cstheme="minorHAnsi"/>
        </w:rPr>
        <w:t xml:space="preserve"> v </w:t>
      </w:r>
      <w:r w:rsidRPr="004E24F4">
        <w:rPr>
          <w:rFonts w:asciiTheme="minorHAnsi" w:hAnsiTheme="minorHAnsi" w:cstheme="minorHAnsi"/>
          <w:bCs/>
        </w:rPr>
        <w:t xml:space="preserve">období </w:t>
      </w:r>
      <w:r w:rsidR="00FB46C3" w:rsidRPr="004E24F4">
        <w:rPr>
          <w:rFonts w:asciiTheme="minorHAnsi" w:hAnsiTheme="minorHAnsi" w:cstheme="minorHAnsi"/>
          <w:bCs/>
        </w:rPr>
        <w:t>12</w:t>
      </w:r>
      <w:r w:rsidRPr="004E24F4">
        <w:rPr>
          <w:rFonts w:asciiTheme="minorHAnsi" w:hAnsiTheme="minorHAnsi" w:cstheme="minorHAnsi"/>
          <w:bCs/>
        </w:rPr>
        <w:t xml:space="preserve"> mesiacov</w:t>
      </w:r>
      <w:r w:rsidR="00FB46C3" w:rsidRPr="004E24F4">
        <w:rPr>
          <w:rFonts w:asciiTheme="minorHAnsi" w:hAnsiTheme="minorHAnsi" w:cstheme="minorHAnsi"/>
          <w:bCs/>
        </w:rPr>
        <w:t xml:space="preserve"> je max. </w:t>
      </w:r>
      <w:r w:rsidRPr="004E24F4">
        <w:rPr>
          <w:rFonts w:asciiTheme="minorHAnsi" w:hAnsiTheme="minorHAnsi" w:cstheme="minorHAnsi"/>
          <w:bCs/>
        </w:rPr>
        <w:t>40</w:t>
      </w:r>
      <w:r w:rsidR="00FB46C3" w:rsidRPr="004E24F4">
        <w:rPr>
          <w:rFonts w:asciiTheme="minorHAnsi" w:hAnsiTheme="minorHAnsi" w:cstheme="minorHAnsi"/>
          <w:bCs/>
        </w:rPr>
        <w:t>0</w:t>
      </w:r>
      <w:r w:rsidRPr="004E24F4">
        <w:rPr>
          <w:rFonts w:asciiTheme="minorHAnsi" w:hAnsiTheme="minorHAnsi" w:cstheme="minorHAnsi"/>
          <w:bCs/>
        </w:rPr>
        <w:t xml:space="preserve"> hodín/</w:t>
      </w:r>
      <w:r w:rsidR="00FB46C3" w:rsidRPr="004E24F4">
        <w:rPr>
          <w:rFonts w:asciiTheme="minorHAnsi" w:hAnsiTheme="minorHAnsi" w:cstheme="minorHAnsi"/>
          <w:bCs/>
        </w:rPr>
        <w:t>12 mesiacov</w:t>
      </w:r>
      <w:r w:rsidRPr="004E24F4">
        <w:rPr>
          <w:rFonts w:asciiTheme="minorHAnsi" w:hAnsiTheme="minorHAnsi" w:cstheme="minorHAnsi"/>
          <w:bCs/>
        </w:rPr>
        <w:t xml:space="preserve">. </w:t>
      </w:r>
    </w:p>
    <w:p w14:paraId="2DC2D3D8" w14:textId="77777777" w:rsidR="0065010C" w:rsidRPr="00AC51D0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3.4</w:t>
      </w:r>
      <w:r w:rsidRPr="00AC51D0">
        <w:rPr>
          <w:rFonts w:asciiTheme="minorHAnsi" w:hAnsiTheme="minorHAnsi" w:cstheme="minorHAnsi"/>
        </w:rPr>
        <w:t xml:space="preserve"> Rozsah výkonu </w:t>
      </w:r>
      <w:r w:rsidR="0056052B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podľa odseku 3.3 je predpokladaný. </w:t>
      </w:r>
      <w:r w:rsidR="00FB46C3" w:rsidRPr="00AC51D0">
        <w:rPr>
          <w:rFonts w:asciiTheme="minorHAnsi" w:hAnsiTheme="minorHAnsi" w:cstheme="minorHAnsi"/>
        </w:rPr>
        <w:t xml:space="preserve">Predmetom fakturácie </w:t>
      </w:r>
      <w:r w:rsidR="0056052B">
        <w:rPr>
          <w:rFonts w:asciiTheme="minorHAnsi" w:hAnsiTheme="minorHAnsi" w:cstheme="minorHAnsi"/>
        </w:rPr>
        <w:t xml:space="preserve">však </w:t>
      </w:r>
      <w:r w:rsidR="00FB46C3" w:rsidRPr="00AC51D0">
        <w:rPr>
          <w:rFonts w:asciiTheme="minorHAnsi" w:hAnsiTheme="minorHAnsi" w:cstheme="minorHAnsi"/>
        </w:rPr>
        <w:t>musí byť výlučne s</w:t>
      </w:r>
      <w:r w:rsidRPr="00AC51D0">
        <w:rPr>
          <w:rFonts w:asciiTheme="minorHAnsi" w:hAnsiTheme="minorHAnsi" w:cstheme="minorHAnsi"/>
        </w:rPr>
        <w:t xml:space="preserve">kutočný výkon </w:t>
      </w:r>
      <w:r w:rsidR="004E24F4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pre jednotlivé činnosti </w:t>
      </w:r>
      <w:r w:rsidR="00FB46C3" w:rsidRPr="00AC51D0">
        <w:rPr>
          <w:rFonts w:asciiTheme="minorHAnsi" w:hAnsiTheme="minorHAnsi" w:cstheme="minorHAnsi"/>
        </w:rPr>
        <w:t xml:space="preserve">odsúhlasený objednávateľom </w:t>
      </w:r>
      <w:r w:rsidRPr="00AC51D0">
        <w:rPr>
          <w:rFonts w:asciiTheme="minorHAnsi" w:hAnsiTheme="minorHAnsi" w:cstheme="minorHAnsi"/>
        </w:rPr>
        <w:t>ku dňu fakturácie, podložený</w:t>
      </w:r>
      <w:r w:rsidR="008164A0">
        <w:rPr>
          <w:rFonts w:asciiTheme="minorHAnsi" w:hAnsiTheme="minorHAnsi" w:cstheme="minorHAnsi"/>
        </w:rPr>
        <w:t xml:space="preserve"> zápisom v stavebnom denníku, resp.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písomným záznamom s rokovania s</w:t>
      </w:r>
      <w:r w:rsidR="008164A0">
        <w:rPr>
          <w:rFonts w:asciiTheme="minorHAnsi" w:hAnsiTheme="minorHAnsi" w:cstheme="minorHAnsi"/>
        </w:rPr>
        <w:t> </w:t>
      </w:r>
      <w:r w:rsidR="00FB46C3" w:rsidRPr="00AC51D0">
        <w:rPr>
          <w:rFonts w:asciiTheme="minorHAnsi" w:hAnsiTheme="minorHAnsi" w:cstheme="minorHAnsi"/>
        </w:rPr>
        <w:t>AD</w:t>
      </w:r>
      <w:r w:rsidR="008164A0">
        <w:rPr>
          <w:rFonts w:asciiTheme="minorHAnsi" w:hAnsiTheme="minorHAnsi" w:cstheme="minorHAnsi"/>
        </w:rPr>
        <w:t>/relevantnej účasti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na predmetnej </w:t>
      </w:r>
      <w:r w:rsidR="008164A0"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tavbe, potvrdený objednávateľ</w:t>
      </w:r>
      <w:r w:rsidR="00F903F1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. Súčasťou výkonu </w:t>
      </w:r>
      <w:r w:rsidR="005E17C8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bude aj </w:t>
      </w:r>
      <w:r w:rsidR="00FB46C3" w:rsidRPr="00AC51D0">
        <w:rPr>
          <w:rFonts w:asciiTheme="minorHAnsi" w:hAnsiTheme="minorHAnsi" w:cstheme="minorHAnsi"/>
        </w:rPr>
        <w:t xml:space="preserve">objednávateľom odsúhlasená </w:t>
      </w:r>
      <w:r w:rsidRPr="00AC51D0">
        <w:rPr>
          <w:rFonts w:asciiTheme="minorHAnsi" w:hAnsiTheme="minorHAnsi" w:cstheme="minorHAnsi"/>
        </w:rPr>
        <w:t xml:space="preserve">príprava, nutné konzultácie a preštudovanie podkladov od objednávateľa. </w:t>
      </w:r>
    </w:p>
    <w:p w14:paraId="2645CFB9" w14:textId="77777777" w:rsidR="0065010C" w:rsidRPr="008164A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3.5</w:t>
      </w:r>
      <w:r w:rsidRPr="00AC51D0">
        <w:rPr>
          <w:rFonts w:asciiTheme="minorHAnsi" w:hAnsiTheme="minorHAnsi" w:cstheme="minorHAnsi"/>
        </w:rPr>
        <w:t xml:space="preserve"> </w:t>
      </w:r>
      <w:r w:rsidRPr="008164A0">
        <w:rPr>
          <w:rFonts w:asciiTheme="minorHAnsi" w:hAnsiTheme="minorHAnsi" w:cstheme="minorHAnsi"/>
        </w:rPr>
        <w:t xml:space="preserve">Spôsob vykonávania </w:t>
      </w:r>
      <w:r w:rsidR="00314501">
        <w:rPr>
          <w:rFonts w:asciiTheme="minorHAnsi" w:hAnsiTheme="minorHAnsi" w:cstheme="minorHAnsi"/>
        </w:rPr>
        <w:t>AD</w:t>
      </w:r>
      <w:r w:rsidRPr="008164A0">
        <w:rPr>
          <w:rFonts w:asciiTheme="minorHAnsi" w:hAnsiTheme="minorHAnsi" w:cstheme="minorHAnsi"/>
        </w:rPr>
        <w:t xml:space="preserve"> : </w:t>
      </w:r>
    </w:p>
    <w:p w14:paraId="5F3EC645" w14:textId="77777777" w:rsidR="0065010C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>3.5.1 A</w:t>
      </w:r>
      <w:r w:rsidR="00314501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sa bude vykonávať ako občasný. </w:t>
      </w:r>
    </w:p>
    <w:p w14:paraId="06492BA6" w14:textId="77777777" w:rsidR="006102BD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3.5.2 Skutočný rozsah a výkon AD </w:t>
      </w:r>
      <w:r w:rsidR="006102BD" w:rsidRPr="00AC51D0">
        <w:rPr>
          <w:rFonts w:asciiTheme="minorHAnsi" w:hAnsiTheme="minorHAnsi" w:cstheme="minorHAnsi"/>
        </w:rPr>
        <w:t xml:space="preserve">musí </w:t>
      </w:r>
      <w:r w:rsidR="00302B0E" w:rsidRPr="00AC51D0">
        <w:rPr>
          <w:rFonts w:asciiTheme="minorHAnsi" w:hAnsiTheme="minorHAnsi" w:cstheme="minorHAnsi"/>
        </w:rPr>
        <w:t xml:space="preserve">byť písomne zaznamenaný a odsúhlasený objednávateľom, inak nebude objednávateľom uhradený. </w:t>
      </w:r>
      <w:r w:rsidR="006102BD" w:rsidRPr="00AC51D0">
        <w:rPr>
          <w:rFonts w:asciiTheme="minorHAnsi" w:hAnsiTheme="minorHAnsi" w:cstheme="minorHAnsi"/>
        </w:rPr>
        <w:t xml:space="preserve"> </w:t>
      </w:r>
    </w:p>
    <w:p w14:paraId="401C25F8" w14:textId="77777777" w:rsidR="00BF02AE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3.6</w:t>
      </w:r>
      <w:r w:rsidRPr="00AC51D0">
        <w:rPr>
          <w:rFonts w:asciiTheme="minorHAnsi" w:hAnsiTheme="minorHAnsi" w:cstheme="minorHAnsi"/>
        </w:rPr>
        <w:t xml:space="preserve"> Termín AD: Začatie AD : od</w:t>
      </w:r>
      <w:r w:rsidR="00BF02AE">
        <w:rPr>
          <w:rFonts w:asciiTheme="minorHAnsi" w:hAnsiTheme="minorHAnsi" w:cstheme="minorHAnsi"/>
        </w:rPr>
        <w:t>o</w:t>
      </w:r>
      <w:r w:rsidRPr="00AC51D0">
        <w:rPr>
          <w:rFonts w:asciiTheme="minorHAnsi" w:hAnsiTheme="minorHAnsi" w:cstheme="minorHAnsi"/>
        </w:rPr>
        <w:t xml:space="preserve"> </w:t>
      </w:r>
      <w:r w:rsidR="00BF02AE">
        <w:rPr>
          <w:rFonts w:asciiTheme="minorHAnsi" w:hAnsiTheme="minorHAnsi" w:cstheme="minorHAnsi"/>
        </w:rPr>
        <w:t xml:space="preserve">dňa </w:t>
      </w:r>
      <w:r w:rsidRPr="00AC51D0">
        <w:rPr>
          <w:rFonts w:asciiTheme="minorHAnsi" w:hAnsiTheme="minorHAnsi" w:cstheme="minorHAnsi"/>
        </w:rPr>
        <w:t xml:space="preserve">odovzdania </w:t>
      </w:r>
      <w:r w:rsidR="00BF02AE">
        <w:rPr>
          <w:rFonts w:asciiTheme="minorHAnsi" w:hAnsiTheme="minorHAnsi" w:cstheme="minorHAnsi"/>
        </w:rPr>
        <w:t xml:space="preserve">a prevzatia </w:t>
      </w:r>
      <w:r w:rsidRPr="00AC51D0">
        <w:rPr>
          <w:rFonts w:asciiTheme="minorHAnsi" w:hAnsiTheme="minorHAnsi" w:cstheme="minorHAnsi"/>
        </w:rPr>
        <w:t>staveniska zhotoviteľ</w:t>
      </w:r>
      <w:r w:rsidR="00BF02AE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 Stavby, </w:t>
      </w:r>
      <w:r w:rsidR="006102BD" w:rsidRPr="00AC51D0">
        <w:rPr>
          <w:rFonts w:asciiTheme="minorHAnsi" w:hAnsiTheme="minorHAnsi" w:cstheme="minorHAnsi"/>
        </w:rPr>
        <w:t>Ukončenie</w:t>
      </w:r>
      <w:r w:rsidR="00BF02AE">
        <w:rPr>
          <w:rFonts w:asciiTheme="minorHAnsi" w:hAnsiTheme="minorHAnsi" w:cstheme="minorHAnsi"/>
        </w:rPr>
        <w:t xml:space="preserve"> AD</w:t>
      </w:r>
      <w:r w:rsidR="006102BD" w:rsidRPr="00AC51D0">
        <w:rPr>
          <w:rFonts w:asciiTheme="minorHAnsi" w:hAnsiTheme="minorHAnsi" w:cstheme="minorHAnsi"/>
        </w:rPr>
        <w:t xml:space="preserve"> : </w:t>
      </w:r>
      <w:r w:rsidRPr="00AC51D0">
        <w:rPr>
          <w:rFonts w:asciiTheme="minorHAnsi" w:hAnsiTheme="minorHAnsi" w:cstheme="minorHAnsi"/>
        </w:rPr>
        <w:t xml:space="preserve">deň </w:t>
      </w:r>
      <w:r w:rsidR="00BF02AE">
        <w:rPr>
          <w:rFonts w:asciiTheme="minorHAnsi" w:hAnsiTheme="minorHAnsi" w:cstheme="minorHAnsi"/>
        </w:rPr>
        <w:t>nadobudnutia p</w:t>
      </w:r>
      <w:r w:rsidRPr="00AC51D0">
        <w:rPr>
          <w:rFonts w:asciiTheme="minorHAnsi" w:hAnsiTheme="minorHAnsi" w:cstheme="minorHAnsi"/>
        </w:rPr>
        <w:t xml:space="preserve">rávoplatnosti kolaudačného rozhodnutia </w:t>
      </w:r>
      <w:r w:rsidR="00BF02AE">
        <w:rPr>
          <w:rFonts w:asciiTheme="minorHAnsi" w:hAnsiTheme="minorHAnsi" w:cstheme="minorHAnsi"/>
        </w:rPr>
        <w:t xml:space="preserve">Stavby. </w:t>
      </w:r>
    </w:p>
    <w:p w14:paraId="12E96A72" w14:textId="77777777" w:rsidR="006102BD" w:rsidRPr="00BF02AE" w:rsidRDefault="00BF02AE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 písomne</w:t>
      </w:r>
      <w:r w:rsidRPr="00BF02AE">
        <w:rPr>
          <w:rFonts w:asciiTheme="minorHAnsi" w:hAnsiTheme="minorHAnsi" w:cstheme="minorHAnsi"/>
        </w:rPr>
        <w:t xml:space="preserve">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za</w:t>
      </w:r>
      <w:r>
        <w:rPr>
          <w:rFonts w:asciiTheme="minorHAnsi" w:hAnsiTheme="minorHAnsi" w:cstheme="minorHAnsi"/>
        </w:rPr>
        <w:t>čatia</w:t>
      </w:r>
      <w:r w:rsidRPr="00BF02AE">
        <w:rPr>
          <w:rFonts w:asciiTheme="minorHAnsi" w:hAnsiTheme="minorHAnsi" w:cstheme="minorHAnsi"/>
        </w:rPr>
        <w:t xml:space="preserve"> výkonu AD a to </w:t>
      </w:r>
      <w:r>
        <w:rPr>
          <w:rFonts w:asciiTheme="minorHAnsi" w:hAnsiTheme="minorHAnsi" w:cstheme="minorHAnsi"/>
        </w:rPr>
        <w:t xml:space="preserve">ihneď </w:t>
      </w:r>
      <w:r w:rsidRPr="00BF02AE">
        <w:rPr>
          <w:rFonts w:asciiTheme="minorHAnsi" w:hAnsiTheme="minorHAnsi" w:cstheme="minorHAnsi"/>
        </w:rPr>
        <w:t xml:space="preserve">zaslaním </w:t>
      </w:r>
      <w:r w:rsidR="008164A0">
        <w:rPr>
          <w:rFonts w:asciiTheme="minorHAnsi" w:hAnsiTheme="minorHAnsi" w:cstheme="minorHAnsi"/>
        </w:rPr>
        <w:t xml:space="preserve">pozvánky na </w:t>
      </w:r>
      <w:r w:rsidRPr="00BF02AE">
        <w:rPr>
          <w:rFonts w:asciiTheme="minorHAnsi" w:hAnsiTheme="minorHAnsi" w:cstheme="minorHAnsi"/>
        </w:rPr>
        <w:t>odovzdani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a prevzati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staveniska</w:t>
      </w:r>
      <w:r>
        <w:rPr>
          <w:rFonts w:asciiTheme="minorHAnsi" w:hAnsiTheme="minorHAnsi" w:cstheme="minorHAnsi"/>
        </w:rPr>
        <w:t xml:space="preserve">. </w:t>
      </w:r>
      <w:r w:rsidRPr="00BF02AE">
        <w:rPr>
          <w:rFonts w:asciiTheme="minorHAnsi" w:hAnsiTheme="minorHAnsi" w:cstheme="minorHAnsi"/>
        </w:rPr>
        <w:t xml:space="preserve">Objednávateľ písomne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ukončenia výkonu AD zaslaním právoplatného kolaudačného rozhodnutia </w:t>
      </w:r>
      <w:r>
        <w:rPr>
          <w:rFonts w:asciiTheme="minorHAnsi" w:hAnsiTheme="minorHAnsi" w:cstheme="minorHAnsi"/>
        </w:rPr>
        <w:t>Stavby</w:t>
      </w:r>
      <w:r w:rsidRPr="00BF02AE">
        <w:rPr>
          <w:rFonts w:asciiTheme="minorHAnsi" w:hAnsiTheme="minorHAnsi" w:cstheme="minorHAnsi"/>
        </w:rPr>
        <w:t xml:space="preserve"> najneskôr </w:t>
      </w:r>
      <w:r>
        <w:rPr>
          <w:rFonts w:asciiTheme="minorHAnsi" w:hAnsiTheme="minorHAnsi" w:cstheme="minorHAnsi"/>
        </w:rPr>
        <w:t>nasledujúci deň po dni</w:t>
      </w:r>
      <w:r w:rsidRPr="00BF02AE">
        <w:rPr>
          <w:rFonts w:asciiTheme="minorHAnsi" w:hAnsiTheme="minorHAnsi" w:cstheme="minorHAnsi"/>
        </w:rPr>
        <w:t xml:space="preserve"> jeho </w:t>
      </w:r>
      <w:proofErr w:type="spellStart"/>
      <w:r w:rsidRPr="00BF02AE">
        <w:rPr>
          <w:rFonts w:asciiTheme="minorHAnsi" w:hAnsiTheme="minorHAnsi" w:cstheme="minorHAnsi"/>
        </w:rPr>
        <w:t>obdržania</w:t>
      </w:r>
      <w:proofErr w:type="spellEnd"/>
      <w:r w:rsidRPr="00BF02AE">
        <w:rPr>
          <w:rFonts w:asciiTheme="minorHAnsi" w:hAnsiTheme="minorHAnsi" w:cstheme="minorHAnsi"/>
        </w:rPr>
        <w:t xml:space="preserve"> od stavebného úradu. </w:t>
      </w:r>
      <w:r w:rsidR="006102BD" w:rsidRPr="00BF02AE">
        <w:rPr>
          <w:rFonts w:asciiTheme="minorHAnsi" w:hAnsiTheme="minorHAnsi" w:cstheme="minorHAnsi"/>
        </w:rPr>
        <w:t xml:space="preserve"> </w:t>
      </w:r>
    </w:p>
    <w:p w14:paraId="1FA5589B" w14:textId="77777777" w:rsidR="00BF02AE" w:rsidRPr="00B87565" w:rsidRDefault="00302B0E" w:rsidP="009D78DB">
      <w:pPr>
        <w:autoSpaceDE w:val="0"/>
        <w:autoSpaceDN w:val="0"/>
        <w:adjustRightInd w:val="0"/>
        <w:ind w:left="1701" w:right="240" w:hanging="1701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3.7</w:t>
      </w:r>
      <w:r w:rsidR="006102BD" w:rsidRPr="00AC51D0"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AD ako </w:t>
      </w:r>
      <w:r w:rsidRPr="00B87565">
        <w:rPr>
          <w:rFonts w:asciiTheme="minorHAnsi" w:hAnsiTheme="minorHAnsi" w:cstheme="minorHAnsi"/>
        </w:rPr>
        <w:t>predmet Zmluvy</w:t>
      </w:r>
      <w:r w:rsidR="006102BD" w:rsidRPr="00B87565">
        <w:rPr>
          <w:rFonts w:asciiTheme="minorHAnsi" w:hAnsiTheme="minorHAnsi" w:cstheme="minorHAnsi"/>
        </w:rPr>
        <w:t xml:space="preserve"> je splnený riadnym vypracovaním a</w:t>
      </w:r>
      <w:r w:rsidR="00BF02AE" w:rsidRPr="00B87565">
        <w:rPr>
          <w:rFonts w:asciiTheme="minorHAnsi" w:hAnsiTheme="minorHAnsi" w:cstheme="minorHAnsi"/>
        </w:rPr>
        <w:t xml:space="preserve"> odovzdaním </w:t>
      </w:r>
      <w:r w:rsidR="00B87565" w:rsidRPr="00B87565">
        <w:rPr>
          <w:rFonts w:asciiTheme="minorHAnsi" w:hAnsiTheme="minorHAnsi" w:cstheme="minorHAnsi"/>
        </w:rPr>
        <w:t>S</w:t>
      </w:r>
      <w:r w:rsidR="00BF02AE" w:rsidRPr="00B87565">
        <w:rPr>
          <w:rFonts w:asciiTheme="minorHAnsi" w:hAnsiTheme="minorHAnsi" w:cstheme="minorHAnsi"/>
        </w:rPr>
        <w:t>právy o priebehu a</w:t>
      </w:r>
    </w:p>
    <w:p w14:paraId="2544E6D6" w14:textId="77777777" w:rsidR="00302B0E" w:rsidRPr="00AC51D0" w:rsidRDefault="006102BD" w:rsidP="0049463E">
      <w:pPr>
        <w:pStyle w:val="Default"/>
        <w:jc w:val="both"/>
        <w:rPr>
          <w:rFonts w:asciiTheme="minorHAnsi" w:hAnsiTheme="minorHAnsi" w:cstheme="minorHAnsi"/>
        </w:rPr>
      </w:pPr>
      <w:r w:rsidRPr="00B87565">
        <w:rPr>
          <w:rFonts w:asciiTheme="minorHAnsi" w:hAnsiTheme="minorHAnsi" w:cstheme="minorHAnsi"/>
        </w:rPr>
        <w:t xml:space="preserve">ukončení </w:t>
      </w:r>
      <w:r w:rsidR="00BF02AE" w:rsidRPr="00B87565">
        <w:rPr>
          <w:rFonts w:asciiTheme="minorHAnsi" w:hAnsiTheme="minorHAnsi" w:cstheme="minorHAnsi"/>
        </w:rPr>
        <w:t>S</w:t>
      </w:r>
      <w:r w:rsidRPr="00B87565">
        <w:rPr>
          <w:rFonts w:asciiTheme="minorHAnsi" w:hAnsiTheme="minorHAnsi" w:cstheme="minorHAnsi"/>
        </w:rPr>
        <w:t xml:space="preserve">tavby z pohľadu </w:t>
      </w:r>
      <w:r w:rsidR="00BF02AE" w:rsidRPr="00B87565">
        <w:rPr>
          <w:rFonts w:asciiTheme="minorHAnsi" w:hAnsiTheme="minorHAnsi" w:cstheme="minorHAnsi"/>
        </w:rPr>
        <w:t>AD</w:t>
      </w:r>
      <w:r w:rsidRPr="00B87565">
        <w:rPr>
          <w:rFonts w:asciiTheme="minorHAnsi" w:hAnsiTheme="minorHAnsi" w:cstheme="minorHAnsi"/>
        </w:rPr>
        <w:t xml:space="preserve"> s potvrdením o jej prevzatí</w:t>
      </w:r>
      <w:r w:rsidR="00B87565" w:rsidRPr="00B87565">
        <w:rPr>
          <w:rFonts w:asciiTheme="minorHAnsi" w:hAnsiTheme="minorHAnsi" w:cstheme="minorHAnsi"/>
        </w:rPr>
        <w:t xml:space="preserve"> objednávateľom</w:t>
      </w:r>
      <w:r w:rsidRPr="00B87565">
        <w:rPr>
          <w:rFonts w:asciiTheme="minorHAnsi" w:hAnsiTheme="minorHAnsi" w:cstheme="minorHAnsi"/>
        </w:rPr>
        <w:t>.</w:t>
      </w:r>
      <w:r w:rsidR="00B87565" w:rsidRPr="00B87565">
        <w:rPr>
          <w:rFonts w:asciiTheme="minorHAnsi" w:hAnsiTheme="minorHAnsi" w:cstheme="minorHAnsi"/>
        </w:rPr>
        <w:t xml:space="preserve"> Splnenie predmetu zmluvy ( AD ) v prípade akýchkoľvek požadovaných zmien a dodatkov k dokumentácii je až riadnym vypracovaním a odovzdaním </w:t>
      </w:r>
      <w:r w:rsidR="008164A0">
        <w:rPr>
          <w:rFonts w:asciiTheme="minorHAnsi" w:hAnsiTheme="minorHAnsi" w:cstheme="minorHAnsi"/>
        </w:rPr>
        <w:t xml:space="preserve">takejto </w:t>
      </w:r>
      <w:r w:rsidR="00B87565" w:rsidRPr="00B87565">
        <w:rPr>
          <w:rFonts w:asciiTheme="minorHAnsi" w:hAnsiTheme="minorHAnsi" w:cstheme="minorHAnsi"/>
        </w:rPr>
        <w:t>dokumentácie vrátane požadovaných príloh s potvrdením o je</w:t>
      </w:r>
      <w:r w:rsidR="008164A0">
        <w:rPr>
          <w:rFonts w:asciiTheme="minorHAnsi" w:hAnsiTheme="minorHAnsi" w:cstheme="minorHAnsi"/>
        </w:rPr>
        <w:t>j</w:t>
      </w:r>
      <w:r w:rsidR="00B87565" w:rsidRPr="00B87565">
        <w:rPr>
          <w:rFonts w:asciiTheme="minorHAnsi" w:hAnsiTheme="minorHAnsi" w:cstheme="minorHAnsi"/>
        </w:rPr>
        <w:t xml:space="preserve"> prevzatí objednávateľom.</w:t>
      </w:r>
      <w:r w:rsidR="0087531C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>Zhotovi</w:t>
      </w:r>
      <w:r w:rsidR="00BF02AE">
        <w:rPr>
          <w:rFonts w:asciiTheme="minorHAnsi" w:hAnsiTheme="minorHAnsi" w:cstheme="minorHAnsi"/>
        </w:rPr>
        <w:t xml:space="preserve">teľ </w:t>
      </w:r>
      <w:r w:rsidR="0087531C">
        <w:rPr>
          <w:rFonts w:asciiTheme="minorHAnsi" w:hAnsiTheme="minorHAnsi" w:cstheme="minorHAnsi"/>
        </w:rPr>
        <w:t xml:space="preserve">je oprávnený </w:t>
      </w:r>
      <w:r w:rsidR="00BF02AE">
        <w:rPr>
          <w:rFonts w:asciiTheme="minorHAnsi" w:hAnsiTheme="minorHAnsi" w:cstheme="minorHAnsi"/>
        </w:rPr>
        <w:t>vystav</w:t>
      </w:r>
      <w:r w:rsidR="0087531C">
        <w:rPr>
          <w:rFonts w:asciiTheme="minorHAnsi" w:hAnsiTheme="minorHAnsi" w:cstheme="minorHAnsi"/>
        </w:rPr>
        <w:t>iť</w:t>
      </w:r>
      <w:r w:rsidR="00BF02AE">
        <w:rPr>
          <w:rFonts w:asciiTheme="minorHAnsi" w:hAnsiTheme="minorHAnsi" w:cstheme="minorHAnsi"/>
        </w:rPr>
        <w:t xml:space="preserve"> za výkon AD faktúru</w:t>
      </w:r>
      <w:r w:rsidR="0087531C">
        <w:rPr>
          <w:rFonts w:asciiTheme="minorHAnsi" w:hAnsiTheme="minorHAnsi" w:cstheme="minorHAnsi"/>
        </w:rPr>
        <w:t xml:space="preserve"> až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 preberacom konaní </w:t>
      </w:r>
      <w:r w:rsidR="00B006D6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tavby.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Podkladom pre úhradu bude skutočný počet </w:t>
      </w:r>
      <w:r w:rsidR="00F903F1">
        <w:rPr>
          <w:rFonts w:asciiTheme="minorHAnsi" w:hAnsiTheme="minorHAnsi" w:cstheme="minorHAnsi"/>
        </w:rPr>
        <w:t xml:space="preserve">hodín </w:t>
      </w:r>
      <w:r w:rsidR="00302B0E" w:rsidRPr="00AC51D0">
        <w:rPr>
          <w:rFonts w:asciiTheme="minorHAnsi" w:hAnsiTheme="minorHAnsi" w:cstheme="minorHAnsi"/>
        </w:rPr>
        <w:t>výkon</w:t>
      </w:r>
      <w:r w:rsidR="00F903F1">
        <w:rPr>
          <w:rFonts w:asciiTheme="minorHAnsi" w:hAnsiTheme="minorHAnsi" w:cstheme="minorHAnsi"/>
        </w:rPr>
        <w:t>u</w:t>
      </w:r>
      <w:r w:rsidR="00302B0E" w:rsidRPr="00AC51D0">
        <w:rPr>
          <w:rFonts w:asciiTheme="minorHAnsi" w:hAnsiTheme="minorHAnsi" w:cstheme="minorHAnsi"/>
        </w:rPr>
        <w:t xml:space="preserve"> AD, podložený zápisom o účasti AD na predmetnej </w:t>
      </w:r>
      <w:r w:rsidR="00BF02A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 xml:space="preserve">tavbe, potvrdený </w:t>
      </w:r>
      <w:r w:rsidR="00BF02AE">
        <w:rPr>
          <w:rFonts w:asciiTheme="minorHAnsi" w:hAnsiTheme="minorHAnsi" w:cstheme="minorHAnsi"/>
        </w:rPr>
        <w:t>objednávateľ</w:t>
      </w:r>
      <w:r w:rsidR="00F903F1">
        <w:rPr>
          <w:rFonts w:asciiTheme="minorHAnsi" w:hAnsiTheme="minorHAnsi" w:cstheme="minorHAnsi"/>
        </w:rPr>
        <w:t>om</w:t>
      </w:r>
      <w:r w:rsidR="00302B0E" w:rsidRPr="00AC51D0">
        <w:rPr>
          <w:rFonts w:asciiTheme="minorHAnsi" w:hAnsiTheme="minorHAnsi" w:cstheme="minorHAnsi"/>
        </w:rPr>
        <w:t xml:space="preserve">. </w:t>
      </w:r>
    </w:p>
    <w:p w14:paraId="5F585FE1" w14:textId="77777777"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3.8</w:t>
      </w:r>
      <w:r w:rsidR="00302B0E" w:rsidRPr="00AC51D0">
        <w:rPr>
          <w:rFonts w:asciiTheme="minorHAnsi" w:hAnsiTheme="minorHAnsi" w:cstheme="minorHAnsi"/>
        </w:rPr>
        <w:t xml:space="preserve"> </w:t>
      </w:r>
      <w:r w:rsidR="005B5FA2">
        <w:rPr>
          <w:rFonts w:asciiTheme="minorHAnsi" w:hAnsiTheme="minorHAnsi" w:cstheme="minorHAnsi"/>
        </w:rPr>
        <w:t xml:space="preserve">Zmluvné strany dohodli </w:t>
      </w:r>
      <w:r w:rsidR="00302B0E" w:rsidRPr="00AC51D0">
        <w:rPr>
          <w:rFonts w:asciiTheme="minorHAnsi" w:hAnsiTheme="minorHAnsi" w:cstheme="minorHAnsi"/>
        </w:rPr>
        <w:t>sankcie</w:t>
      </w:r>
      <w:r w:rsidR="0087531C">
        <w:rPr>
          <w:rFonts w:asciiTheme="minorHAnsi" w:hAnsiTheme="minorHAnsi" w:cstheme="minorHAnsi"/>
        </w:rPr>
        <w:t xml:space="preserve"> za porušenie povinností zhotoviteľa</w:t>
      </w:r>
      <w:r w:rsidR="005B5FA2">
        <w:rPr>
          <w:rFonts w:asciiTheme="minorHAnsi" w:hAnsiTheme="minorHAnsi" w:cstheme="minorHAnsi"/>
        </w:rPr>
        <w:t xml:space="preserve"> nasledovne</w:t>
      </w:r>
      <w:r w:rsidR="00302B0E" w:rsidRPr="00AC51D0">
        <w:rPr>
          <w:rFonts w:asciiTheme="minorHAnsi" w:hAnsiTheme="minorHAnsi" w:cstheme="minorHAnsi"/>
        </w:rPr>
        <w:t xml:space="preserve"> : </w:t>
      </w:r>
    </w:p>
    <w:p w14:paraId="5C632728" w14:textId="77777777" w:rsidR="00BE32CD" w:rsidRDefault="005B5FA2" w:rsidP="005B5FA2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a/</w:t>
      </w:r>
      <w:r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neúčasť AD na </w:t>
      </w:r>
      <w:r>
        <w:rPr>
          <w:rFonts w:asciiTheme="minorHAnsi" w:hAnsiTheme="minorHAnsi" w:cstheme="minorHAnsi"/>
        </w:rPr>
        <w:t xml:space="preserve">rokovaní alebo Stavbe na </w:t>
      </w:r>
      <w:r w:rsidR="00302B0E" w:rsidRPr="00AC51D0">
        <w:rPr>
          <w:rFonts w:asciiTheme="minorHAnsi" w:hAnsiTheme="minorHAnsi" w:cstheme="minorHAnsi"/>
        </w:rPr>
        <w:t>vyzvanie objednávateľa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14:paraId="62E2235D" w14:textId="77777777" w:rsidR="005B5FA2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165,- eur/za každý prípad zvlášť, aj opakovane</w:t>
      </w:r>
      <w:r>
        <w:rPr>
          <w:rFonts w:asciiTheme="minorHAnsi" w:hAnsiTheme="minorHAnsi" w:cstheme="minorHAnsi"/>
        </w:rPr>
        <w:t>,</w:t>
      </w:r>
    </w:p>
    <w:p w14:paraId="18738DF7" w14:textId="77777777" w:rsidR="00BE32CD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b/</w:t>
      </w:r>
      <w:r w:rsidR="0049463E" w:rsidRPr="00AC51D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eúčasť AD na nariadených </w:t>
      </w:r>
      <w:r w:rsidR="0049463E" w:rsidRPr="00AC51D0">
        <w:rPr>
          <w:rFonts w:asciiTheme="minorHAnsi" w:hAnsiTheme="minorHAnsi" w:cstheme="minorHAnsi"/>
        </w:rPr>
        <w:t xml:space="preserve">kontrolných dňoch </w:t>
      </w:r>
      <w:r>
        <w:rPr>
          <w:rFonts w:asciiTheme="minorHAnsi" w:hAnsiTheme="minorHAnsi" w:cstheme="minorHAnsi"/>
        </w:rPr>
        <w:t>S</w:t>
      </w:r>
      <w:r w:rsidR="0049463E" w:rsidRPr="00AC51D0">
        <w:rPr>
          <w:rFonts w:asciiTheme="minorHAnsi" w:hAnsiTheme="minorHAnsi" w:cstheme="minorHAnsi"/>
        </w:rPr>
        <w:t>tavby</w:t>
      </w:r>
      <w:r w:rsidR="0087531C">
        <w:rPr>
          <w:rFonts w:asciiTheme="minorHAnsi" w:hAnsiTheme="minorHAnsi" w:cstheme="minorHAnsi"/>
        </w:rPr>
        <w:t>:</w:t>
      </w:r>
      <w:r w:rsidR="008753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419F4C7" w14:textId="77777777" w:rsidR="00BE32CD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</w:t>
      </w:r>
      <w:r w:rsidR="0049463E" w:rsidRPr="00BE32CD">
        <w:rPr>
          <w:rFonts w:asciiTheme="minorHAnsi" w:hAnsiTheme="minorHAnsi" w:cstheme="minorHAnsi"/>
          <w:u w:val="single"/>
        </w:rPr>
        <w:t>65</w:t>
      </w:r>
      <w:r w:rsidRPr="00BE32CD">
        <w:rPr>
          <w:rFonts w:asciiTheme="minorHAnsi" w:hAnsiTheme="minorHAnsi" w:cstheme="minorHAnsi"/>
          <w:u w:val="single"/>
        </w:rPr>
        <w:t xml:space="preserve">,- eur/za každý prípad </w:t>
      </w:r>
      <w:r w:rsidR="0087531C" w:rsidRPr="00BE32CD">
        <w:rPr>
          <w:rFonts w:asciiTheme="minorHAnsi" w:hAnsiTheme="minorHAnsi" w:cstheme="minorHAnsi"/>
          <w:u w:val="single"/>
        </w:rPr>
        <w:t>zvlášť</w:t>
      </w:r>
      <w:r w:rsidR="005B5FA2" w:rsidRPr="00BE32CD">
        <w:rPr>
          <w:rFonts w:asciiTheme="minorHAnsi" w:hAnsiTheme="minorHAnsi" w:cstheme="minorHAnsi"/>
          <w:u w:val="single"/>
        </w:rPr>
        <w:t>,</w:t>
      </w:r>
      <w:r w:rsidR="0087531C" w:rsidRPr="00BE32CD">
        <w:rPr>
          <w:rFonts w:asciiTheme="minorHAnsi" w:hAnsiTheme="minorHAnsi" w:cstheme="minorHAnsi"/>
          <w:u w:val="single"/>
        </w:rPr>
        <w:t xml:space="preserve"> aj opakovane</w:t>
      </w:r>
      <w:r w:rsidR="0087531C">
        <w:rPr>
          <w:rFonts w:asciiTheme="minorHAnsi" w:hAnsiTheme="minorHAnsi" w:cstheme="minorHAnsi"/>
        </w:rPr>
        <w:t>,</w:t>
      </w:r>
    </w:p>
    <w:p w14:paraId="12D04B0A" w14:textId="77777777" w:rsidR="00302B0E" w:rsidRPr="00AC51D0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c</w:t>
      </w:r>
      <w:r w:rsidR="00BE32CD">
        <w:rPr>
          <w:rFonts w:asciiTheme="minorHAnsi" w:hAnsiTheme="minorHAnsi" w:cstheme="minorHAnsi"/>
          <w:b/>
        </w:rPr>
        <w:t>/</w:t>
      </w:r>
      <w:r w:rsidR="00302B0E" w:rsidRPr="00AC51D0">
        <w:rPr>
          <w:rFonts w:asciiTheme="minorHAnsi" w:hAnsiTheme="minorHAnsi" w:cstheme="minorHAnsi"/>
        </w:rPr>
        <w:t xml:space="preserve"> nesplnenie </w:t>
      </w:r>
      <w:r>
        <w:rPr>
          <w:rFonts w:asciiTheme="minorHAnsi" w:hAnsiTheme="minorHAnsi" w:cstheme="minorHAnsi"/>
        </w:rPr>
        <w:t xml:space="preserve">povinnosti v </w:t>
      </w:r>
      <w:r w:rsidR="00302B0E" w:rsidRPr="00AC51D0">
        <w:rPr>
          <w:rFonts w:asciiTheme="minorHAnsi" w:hAnsiTheme="minorHAnsi" w:cstheme="minorHAnsi"/>
        </w:rPr>
        <w:t xml:space="preserve">dohodnutých termínov </w:t>
      </w:r>
      <w:r>
        <w:rPr>
          <w:rFonts w:asciiTheme="minorHAnsi" w:hAnsiTheme="minorHAnsi" w:cstheme="minorHAnsi"/>
        </w:rPr>
        <w:t>vypracovať písomné stanovisko AD k</w:t>
      </w:r>
      <w:r w:rsidR="00302B0E" w:rsidRPr="00AC51D0">
        <w:rPr>
          <w:rFonts w:asciiTheme="minorHAnsi" w:hAnsiTheme="minorHAnsi" w:cstheme="minorHAnsi"/>
        </w:rPr>
        <w:t xml:space="preserve"> technický</w:t>
      </w:r>
      <w:r>
        <w:rPr>
          <w:rFonts w:asciiTheme="minorHAnsi" w:hAnsiTheme="minorHAnsi" w:cstheme="minorHAnsi"/>
        </w:rPr>
        <w:t>m</w:t>
      </w:r>
      <w:r w:rsidR="00302B0E" w:rsidRPr="00AC51D0">
        <w:rPr>
          <w:rFonts w:asciiTheme="minorHAnsi" w:hAnsiTheme="minorHAnsi" w:cstheme="minorHAnsi"/>
        </w:rPr>
        <w:t xml:space="preserve"> </w:t>
      </w:r>
    </w:p>
    <w:p w14:paraId="5BDB82D1" w14:textId="77777777" w:rsidR="00BE32CD" w:rsidRDefault="0087531C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otázk</w:t>
      </w:r>
      <w:r w:rsidR="005B5FA2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 xml:space="preserve"> alebo </w:t>
      </w:r>
      <w:r w:rsidR="005B5FA2">
        <w:rPr>
          <w:rFonts w:asciiTheme="minorHAnsi" w:hAnsiTheme="minorHAnsi" w:cstheme="minorHAnsi"/>
        </w:rPr>
        <w:t xml:space="preserve">iným otázkam </w:t>
      </w:r>
      <w:r w:rsidR="0049463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9463E">
        <w:rPr>
          <w:rFonts w:asciiTheme="minorHAnsi" w:hAnsiTheme="minorHAnsi" w:cstheme="minorHAnsi"/>
        </w:rPr>
        <w:tab/>
      </w:r>
      <w:r w:rsidR="005B5FA2">
        <w:rPr>
          <w:rFonts w:asciiTheme="minorHAnsi" w:hAnsiTheme="minorHAnsi" w:cstheme="minorHAnsi"/>
        </w:rPr>
        <w:tab/>
      </w:r>
      <w:r w:rsidR="00633F34">
        <w:rPr>
          <w:rFonts w:asciiTheme="minorHAnsi" w:hAnsiTheme="minorHAnsi" w:cstheme="minorHAnsi"/>
        </w:rPr>
        <w:tab/>
      </w:r>
    </w:p>
    <w:p w14:paraId="0F367102" w14:textId="77777777" w:rsidR="00BE32CD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2</w:t>
      </w:r>
      <w:r w:rsidR="00302B0E" w:rsidRPr="00BE32CD">
        <w:rPr>
          <w:rFonts w:asciiTheme="minorHAnsi" w:hAnsiTheme="minorHAnsi" w:cstheme="minorHAnsi"/>
          <w:u w:val="single"/>
        </w:rPr>
        <w:t xml:space="preserve">00,- eur/za každý prípad </w:t>
      </w:r>
      <w:r w:rsidR="002E4EBA" w:rsidRPr="00BE32CD">
        <w:rPr>
          <w:rFonts w:asciiTheme="minorHAnsi" w:hAnsiTheme="minorHAnsi" w:cstheme="minorHAnsi"/>
          <w:u w:val="single"/>
        </w:rPr>
        <w:t>zvlášť aj opakovane</w:t>
      </w:r>
      <w:r w:rsidR="002E4EBA">
        <w:rPr>
          <w:rFonts w:asciiTheme="minorHAnsi" w:hAnsiTheme="minorHAnsi" w:cstheme="minorHAnsi"/>
        </w:rPr>
        <w:t>.</w:t>
      </w:r>
    </w:p>
    <w:p w14:paraId="369A0E7A" w14:textId="77777777"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8A575C">
        <w:rPr>
          <w:rFonts w:asciiTheme="minorHAnsi" w:hAnsiTheme="minorHAnsi" w:cstheme="minorHAnsi"/>
          <w:b/>
        </w:rPr>
        <w:t>3</w:t>
      </w:r>
      <w:r w:rsidR="00302B0E" w:rsidRPr="008A575C">
        <w:rPr>
          <w:rFonts w:asciiTheme="minorHAnsi" w:hAnsiTheme="minorHAnsi" w:cstheme="minorHAnsi"/>
          <w:b/>
        </w:rPr>
        <w:t>.</w:t>
      </w:r>
      <w:r w:rsidRPr="008A575C">
        <w:rPr>
          <w:rFonts w:asciiTheme="minorHAnsi" w:hAnsiTheme="minorHAnsi" w:cstheme="minorHAnsi"/>
          <w:b/>
        </w:rPr>
        <w:t>9</w:t>
      </w:r>
      <w:r w:rsidR="00302B0E" w:rsidRPr="00AC51D0">
        <w:rPr>
          <w:rFonts w:asciiTheme="minorHAnsi" w:hAnsiTheme="minorHAnsi" w:cstheme="minorHAnsi"/>
        </w:rPr>
        <w:t xml:space="preserve"> Zhotoviteľ sa zaväzuje, že objednávateľovi nahradí, a to v celom rozsahu škodu, ktorá mu vznikne z dôvodu, že nastane ktorákoľvek z nasledovných skutočností: </w:t>
      </w:r>
    </w:p>
    <w:p w14:paraId="4F2A335D" w14:textId="77777777" w:rsidR="00302B0E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a) povinnosti alebo záväzky zhotoviteľa z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nebudú riadne a</w:t>
      </w:r>
      <w:r w:rsidR="00E0374D">
        <w:rPr>
          <w:rFonts w:asciiTheme="minorHAnsi" w:hAnsiTheme="minorHAnsi" w:cstheme="minorHAnsi"/>
        </w:rPr>
        <w:t xml:space="preserve">lebo </w:t>
      </w:r>
      <w:r w:rsidRPr="00AC51D0">
        <w:rPr>
          <w:rFonts w:asciiTheme="minorHAnsi" w:hAnsiTheme="minorHAnsi" w:cstheme="minorHAnsi"/>
        </w:rPr>
        <w:t xml:space="preserve"> včas splnené, alebo </w:t>
      </w:r>
    </w:p>
    <w:p w14:paraId="210156D8" w14:textId="77777777" w:rsidR="00BE32CD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b) niektoré z vyhlásení alebo záruk poskytnutých zhotoviteľom v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 xml:space="preserve">mluve, jej prílohách, alebo dané súvislosti so vzájomným plnením podľa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sa ukáže ako nepravdivé alebo nesprávne. Na povinnosť uhradiť vzniknutú škodu nemá vplyv prípadný vznik súčasného nároku na zaplatenie inej sankcie</w:t>
      </w:r>
      <w:r w:rsidR="00217CB7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</w:t>
      </w:r>
    </w:p>
    <w:p w14:paraId="4B6D7110" w14:textId="77777777" w:rsidR="0097183A" w:rsidRDefault="00217CB7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VIIa</w:t>
      </w:r>
      <w:proofErr w:type="spellEnd"/>
      <w:r>
        <w:rPr>
          <w:rFonts w:asciiTheme="minorHAnsi" w:hAnsiTheme="minorHAnsi" w:cstheme="minorHAnsi"/>
          <w:b/>
          <w:bCs/>
        </w:rPr>
        <w:t xml:space="preserve"> 4.</w:t>
      </w:r>
      <w:r w:rsidR="00302B0E" w:rsidRPr="00AC51D0">
        <w:rPr>
          <w:rFonts w:asciiTheme="minorHAnsi" w:hAnsiTheme="minorHAnsi" w:cstheme="minorHAnsi"/>
          <w:b/>
          <w:bCs/>
        </w:rPr>
        <w:t xml:space="preserve"> </w:t>
      </w:r>
      <w:r w:rsidR="0097183A">
        <w:rPr>
          <w:rFonts w:asciiTheme="minorHAnsi" w:hAnsiTheme="minorHAnsi" w:cstheme="minorHAnsi"/>
          <w:b/>
          <w:bCs/>
        </w:rPr>
        <w:t>Zodpovednosť za vady, Záruka</w:t>
      </w:r>
      <w:r w:rsidR="002F4FC0">
        <w:rPr>
          <w:rFonts w:asciiTheme="minorHAnsi" w:hAnsiTheme="minorHAnsi" w:cstheme="minorHAnsi"/>
          <w:b/>
          <w:bCs/>
        </w:rPr>
        <w:t>.</w:t>
      </w:r>
      <w:r w:rsidR="0097183A">
        <w:rPr>
          <w:rFonts w:asciiTheme="minorHAnsi" w:hAnsiTheme="minorHAnsi" w:cstheme="minorHAnsi"/>
          <w:b/>
          <w:bCs/>
        </w:rPr>
        <w:t xml:space="preserve"> </w:t>
      </w:r>
    </w:p>
    <w:p w14:paraId="40974F6D" w14:textId="77777777" w:rsidR="0097183A" w:rsidRPr="002E4EBA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E4EBA">
        <w:rPr>
          <w:rFonts w:asciiTheme="minorHAnsi" w:hAnsiTheme="minorHAnsi" w:cstheme="minorHAnsi"/>
          <w:b/>
          <w:bCs/>
        </w:rPr>
        <w:t xml:space="preserve">4.1 </w:t>
      </w:r>
      <w:r w:rsidR="00A755F2">
        <w:rPr>
          <w:rFonts w:asciiTheme="minorHAnsi" w:hAnsiTheme="minorHAnsi" w:cstheme="minorHAnsi"/>
          <w:bCs/>
        </w:rPr>
        <w:t>Zhotoviteľ</w:t>
      </w:r>
      <w:r w:rsidRPr="002E4EBA">
        <w:rPr>
          <w:rFonts w:asciiTheme="minorHAnsi" w:hAnsiTheme="minorHAnsi" w:cstheme="minorHAnsi"/>
        </w:rPr>
        <w:t xml:space="preserve"> zodpovedá za to, že AD bude vykonávaný v zmysle VZPP SR a EÚ, </w:t>
      </w:r>
      <w:r w:rsidR="00F903F1" w:rsidRPr="001770CD">
        <w:rPr>
          <w:rFonts w:asciiTheme="minorHAnsi" w:hAnsiTheme="minorHAnsi" w:cstheme="minorHAnsi"/>
        </w:rPr>
        <w:t>technických podmienok TP 03/</w:t>
      </w:r>
      <w:r w:rsidR="00F903F1" w:rsidRPr="0097183A">
        <w:rPr>
          <w:rFonts w:asciiTheme="minorHAnsi" w:hAnsiTheme="minorHAnsi" w:cstheme="minorHAnsi"/>
        </w:rPr>
        <w:t>2006 „Dokumentácia stavieb ciest“ ( MDPT SR - 12/2006)</w:t>
      </w:r>
      <w:r w:rsidR="00F903F1">
        <w:rPr>
          <w:rFonts w:asciiTheme="minorHAnsi" w:hAnsiTheme="minorHAnsi" w:cstheme="minorHAnsi"/>
        </w:rPr>
        <w:t xml:space="preserve">, </w:t>
      </w:r>
      <w:r w:rsidRPr="002E4EBA">
        <w:rPr>
          <w:rFonts w:asciiTheme="minorHAnsi" w:hAnsiTheme="minorHAnsi" w:cstheme="minorHAnsi"/>
        </w:rPr>
        <w:t>podľa pokynov objednávateľa, podľa podmienok tejto Zmluvy a že po celú dohodnutú dobu ( záručná doba ) bude mať vlastnosti dojednané v tejto Zmluve</w:t>
      </w:r>
      <w:r w:rsidR="00F903F1">
        <w:rPr>
          <w:rFonts w:asciiTheme="minorHAnsi" w:hAnsiTheme="minorHAnsi" w:cstheme="minorHAnsi"/>
        </w:rPr>
        <w:t xml:space="preserve"> a určené príslušnými predpismi právnej a technickej povahy</w:t>
      </w:r>
      <w:r w:rsidRPr="002E4EBA">
        <w:rPr>
          <w:rFonts w:asciiTheme="minorHAnsi" w:hAnsiTheme="minorHAnsi" w:cstheme="minorHAnsi"/>
        </w:rPr>
        <w:t xml:space="preserve">. </w:t>
      </w:r>
    </w:p>
    <w:p w14:paraId="07CECF8F" w14:textId="77777777" w:rsidR="002F4FC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4.2</w:t>
      </w:r>
      <w:r w:rsidRPr="002E4EBA">
        <w:rPr>
          <w:rFonts w:asciiTheme="minorHAnsi" w:hAnsiTheme="minorHAnsi" w:cstheme="minorHAnsi"/>
        </w:rPr>
        <w:t xml:space="preserve"> Na AD sa vzťahuje čl. VI Zmluvy</w:t>
      </w:r>
      <w:r w:rsidR="0044361A" w:rsidRPr="002E4EBA">
        <w:rPr>
          <w:rFonts w:asciiTheme="minorHAnsi" w:hAnsiTheme="minorHAnsi" w:cstheme="minorHAnsi"/>
        </w:rPr>
        <w:t xml:space="preserve"> v plnom rozsahu, ibaže čl. </w:t>
      </w:r>
      <w:proofErr w:type="spellStart"/>
      <w:r w:rsidR="0044361A" w:rsidRPr="002E4EBA">
        <w:rPr>
          <w:rFonts w:asciiTheme="minorHAnsi" w:hAnsiTheme="minorHAnsi" w:cstheme="minorHAnsi"/>
        </w:rPr>
        <w:t>VIIa</w:t>
      </w:r>
      <w:proofErr w:type="spellEnd"/>
      <w:r w:rsidR="0044361A" w:rsidRPr="002E4EBA">
        <w:rPr>
          <w:rFonts w:asciiTheme="minorHAnsi" w:hAnsiTheme="minorHAnsi" w:cstheme="minorHAnsi"/>
        </w:rPr>
        <w:t xml:space="preserve"> Zmluvy ustanovuje inak. </w:t>
      </w:r>
    </w:p>
    <w:p w14:paraId="23FD54F4" w14:textId="77777777" w:rsidR="0044361A" w:rsidRPr="002E4EBA" w:rsidRDefault="0044361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lastRenderedPageBreak/>
        <w:t>4.</w:t>
      </w:r>
      <w:r w:rsidR="00A755F2">
        <w:rPr>
          <w:rFonts w:asciiTheme="minorHAnsi" w:hAnsiTheme="minorHAnsi" w:cstheme="minorHAnsi"/>
          <w:b/>
        </w:rPr>
        <w:t>3</w:t>
      </w:r>
      <w:r w:rsidRPr="002F4FC0">
        <w:rPr>
          <w:rFonts w:asciiTheme="minorHAnsi" w:hAnsiTheme="minorHAnsi" w:cstheme="minorHAnsi"/>
          <w:b/>
        </w:rPr>
        <w:t xml:space="preserve"> </w:t>
      </w:r>
      <w:r w:rsidRPr="002E4EBA">
        <w:rPr>
          <w:rFonts w:asciiTheme="minorHAnsi" w:hAnsiTheme="minorHAnsi" w:cstheme="minorHAnsi"/>
        </w:rPr>
        <w:t>Z</w:t>
      </w:r>
      <w:r w:rsidR="0097183A" w:rsidRPr="002E4EBA">
        <w:rPr>
          <w:rFonts w:asciiTheme="minorHAnsi" w:hAnsiTheme="minorHAnsi" w:cstheme="minorHAnsi"/>
        </w:rPr>
        <w:t xml:space="preserve">áručná doba je štyri roky a začína plynúť odo dňa odovzdania </w:t>
      </w:r>
      <w:r w:rsidR="00B87565" w:rsidRPr="002E4EBA">
        <w:rPr>
          <w:rFonts w:asciiTheme="minorHAnsi" w:hAnsiTheme="minorHAnsi" w:cstheme="minorHAnsi"/>
        </w:rPr>
        <w:t xml:space="preserve">Záverečnej správy autorského dozoru o priebehu </w:t>
      </w:r>
      <w:r w:rsidR="00F903F1">
        <w:rPr>
          <w:rFonts w:asciiTheme="minorHAnsi" w:hAnsiTheme="minorHAnsi" w:cstheme="minorHAnsi"/>
        </w:rPr>
        <w:t xml:space="preserve">a ukončení </w:t>
      </w:r>
      <w:r w:rsidR="00B87565" w:rsidRPr="002E4EBA">
        <w:rPr>
          <w:rFonts w:asciiTheme="minorHAnsi" w:hAnsiTheme="minorHAnsi" w:cstheme="minorHAnsi"/>
        </w:rPr>
        <w:t xml:space="preserve">stavby </w:t>
      </w:r>
      <w:r w:rsidR="0097183A" w:rsidRPr="002E4EBA">
        <w:rPr>
          <w:rFonts w:asciiTheme="minorHAnsi" w:hAnsiTheme="minorHAnsi" w:cstheme="minorHAnsi"/>
        </w:rPr>
        <w:t xml:space="preserve">objednávateľovi. </w:t>
      </w:r>
    </w:p>
    <w:p w14:paraId="48B0CA5D" w14:textId="77777777" w:rsidR="0044361A" w:rsidRPr="002E4EBA" w:rsidRDefault="00A755F2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4.4</w:t>
      </w:r>
      <w:r w:rsidR="0044361A" w:rsidRPr="002E4EBA">
        <w:rPr>
          <w:rFonts w:asciiTheme="minorHAnsi" w:hAnsiTheme="minorHAnsi" w:cstheme="minorHAnsi"/>
        </w:rPr>
        <w:t xml:space="preserve"> </w:t>
      </w:r>
      <w:r w:rsidR="0097183A" w:rsidRPr="002E4EBA">
        <w:rPr>
          <w:rFonts w:asciiTheme="minorHAnsi" w:hAnsiTheme="minorHAnsi" w:cstheme="minorHAnsi"/>
        </w:rPr>
        <w:t>Pre prípad zistenia vady na predmet</w:t>
      </w:r>
      <w:r w:rsidR="00337C59">
        <w:rPr>
          <w:rFonts w:asciiTheme="minorHAnsi" w:hAnsiTheme="minorHAnsi" w:cstheme="minorHAnsi"/>
        </w:rPr>
        <w:t>e</w:t>
      </w:r>
      <w:r w:rsidR="0097183A" w:rsidRPr="002E4EBA">
        <w:rPr>
          <w:rFonts w:asciiTheme="minorHAnsi" w:hAnsiTheme="minorHAnsi" w:cstheme="minorHAnsi"/>
        </w:rPr>
        <w:t xml:space="preserve"> zmluvy dojednávajú zmluvné strany právo objednávateľa požadovať a povinnosť zhotoviteľa poskytnúť bezplatné odstránenie vady</w:t>
      </w:r>
      <w:r w:rsidR="0044361A" w:rsidRPr="002E4EBA">
        <w:rPr>
          <w:rFonts w:asciiTheme="minorHAnsi" w:hAnsiTheme="minorHAnsi" w:cstheme="minorHAnsi"/>
        </w:rPr>
        <w:t xml:space="preserve">, </w:t>
      </w:r>
      <w:r w:rsidR="0097183A" w:rsidRPr="002E4EBA">
        <w:rPr>
          <w:rFonts w:asciiTheme="minorHAnsi" w:hAnsiTheme="minorHAnsi" w:cstheme="minorHAnsi"/>
        </w:rPr>
        <w:t xml:space="preserve">bez zbytočného odkladu po uplatnení reklamácie objednávateľom. </w:t>
      </w:r>
    </w:p>
    <w:p w14:paraId="415034B1" w14:textId="77777777" w:rsidR="0097183A" w:rsidRPr="002E4EBA" w:rsidRDefault="00A755F2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4.5</w:t>
      </w:r>
      <w:r w:rsidR="0044361A" w:rsidRPr="002E4EBA">
        <w:rPr>
          <w:rFonts w:asciiTheme="minorHAnsi" w:hAnsiTheme="minorHAnsi" w:cstheme="minorHAnsi"/>
        </w:rPr>
        <w:t xml:space="preserve"> R</w:t>
      </w:r>
      <w:r w:rsidR="0097183A" w:rsidRPr="002E4EBA">
        <w:rPr>
          <w:rFonts w:asciiTheme="minorHAnsi" w:hAnsiTheme="minorHAnsi" w:cstheme="minorHAnsi"/>
        </w:rPr>
        <w:t xml:space="preserve">eklamáciu vady </w:t>
      </w:r>
      <w:r w:rsidR="0044361A" w:rsidRPr="002E4EBA">
        <w:rPr>
          <w:rFonts w:asciiTheme="minorHAnsi" w:hAnsiTheme="minorHAnsi" w:cstheme="minorHAnsi"/>
        </w:rPr>
        <w:t xml:space="preserve">AD </w:t>
      </w:r>
      <w:r w:rsidR="0097183A" w:rsidRPr="002E4EBA">
        <w:rPr>
          <w:rFonts w:asciiTheme="minorHAnsi" w:hAnsiTheme="minorHAnsi" w:cstheme="minorHAnsi"/>
        </w:rPr>
        <w:t xml:space="preserve">je objednávateľ povinný uplatniť </w:t>
      </w:r>
      <w:r w:rsidR="0044361A" w:rsidRPr="002E4EBA">
        <w:rPr>
          <w:rFonts w:asciiTheme="minorHAnsi" w:hAnsiTheme="minorHAnsi" w:cstheme="minorHAnsi"/>
        </w:rPr>
        <w:t xml:space="preserve">najneskôr do 5 dní odo dňa jej zistenia, v písomnej forme. </w:t>
      </w:r>
    </w:p>
    <w:p w14:paraId="3D023B26" w14:textId="77777777" w:rsidR="00302B0E" w:rsidRPr="00AC51D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VIIa</w:t>
      </w:r>
      <w:proofErr w:type="spellEnd"/>
      <w:r>
        <w:rPr>
          <w:rFonts w:asciiTheme="minorHAnsi" w:hAnsiTheme="minorHAnsi" w:cstheme="minorHAnsi"/>
          <w:b/>
          <w:bCs/>
        </w:rPr>
        <w:t xml:space="preserve"> 5. </w:t>
      </w:r>
      <w:r w:rsidR="00302B0E" w:rsidRPr="00AC51D0">
        <w:rPr>
          <w:rFonts w:asciiTheme="minorHAnsi" w:hAnsiTheme="minorHAnsi" w:cstheme="minorHAnsi"/>
          <w:b/>
          <w:bCs/>
        </w:rPr>
        <w:t xml:space="preserve">Osobitné </w:t>
      </w:r>
      <w:r w:rsidR="00B0364B">
        <w:rPr>
          <w:rFonts w:asciiTheme="minorHAnsi" w:hAnsiTheme="minorHAnsi" w:cstheme="minorHAnsi"/>
          <w:b/>
          <w:bCs/>
        </w:rPr>
        <w:t>do</w:t>
      </w:r>
      <w:r w:rsidR="002F4FC0">
        <w:rPr>
          <w:rFonts w:asciiTheme="minorHAnsi" w:hAnsiTheme="minorHAnsi" w:cstheme="minorHAnsi"/>
          <w:b/>
          <w:bCs/>
        </w:rPr>
        <w:t>jednania.</w:t>
      </w:r>
    </w:p>
    <w:p w14:paraId="19A3FA46" w14:textId="77777777" w:rsidR="005C0248" w:rsidRPr="005C0248" w:rsidRDefault="0044361A" w:rsidP="009D78DB">
      <w:pPr>
        <w:autoSpaceDE w:val="0"/>
        <w:autoSpaceDN w:val="0"/>
        <w:adjustRightInd w:val="0"/>
        <w:ind w:right="240"/>
        <w:jc w:val="both"/>
        <w:rPr>
          <w:rFonts w:asciiTheme="minorHAnsi" w:hAnsiTheme="minorHAnsi" w:cstheme="minorHAnsi"/>
          <w:b/>
          <w:iCs/>
          <w:lang w:eastAsia="cs-CZ"/>
        </w:rPr>
      </w:pPr>
      <w:r w:rsidRPr="0044361A">
        <w:rPr>
          <w:rFonts w:asciiTheme="minorHAnsi" w:hAnsiTheme="minorHAnsi" w:cstheme="minorHAnsi"/>
          <w:b/>
        </w:rPr>
        <w:t>5.1</w:t>
      </w:r>
      <w:r>
        <w:rPr>
          <w:rFonts w:asciiTheme="minorHAnsi" w:hAnsiTheme="minorHAnsi" w:cstheme="minorHAnsi"/>
        </w:rPr>
        <w:t xml:space="preserve"> </w:t>
      </w:r>
      <w:r w:rsidR="005C0248" w:rsidRPr="005C0248">
        <w:rPr>
          <w:rFonts w:asciiTheme="minorHAnsi" w:hAnsiTheme="minorHAnsi" w:cstheme="minorHAnsi"/>
          <w:b/>
        </w:rPr>
        <w:t xml:space="preserve">Ostatné ustanovenia Zmluvy, práva a povinnosti zmluvných strán </w:t>
      </w:r>
      <w:r>
        <w:rPr>
          <w:rFonts w:asciiTheme="minorHAnsi" w:hAnsiTheme="minorHAnsi" w:cstheme="minorHAnsi"/>
          <w:b/>
        </w:rPr>
        <w:t xml:space="preserve">upravené v Zmluve </w:t>
      </w:r>
      <w:r w:rsidR="005C0248" w:rsidRPr="005C0248">
        <w:rPr>
          <w:rFonts w:asciiTheme="minorHAnsi" w:hAnsiTheme="minorHAnsi" w:cstheme="minorHAnsi"/>
          <w:b/>
        </w:rPr>
        <w:t xml:space="preserve">sa </w:t>
      </w:r>
      <w:r>
        <w:rPr>
          <w:rFonts w:asciiTheme="minorHAnsi" w:hAnsiTheme="minorHAnsi" w:cstheme="minorHAnsi"/>
          <w:b/>
        </w:rPr>
        <w:t>v plnom rozsahu</w:t>
      </w:r>
      <w:r w:rsidR="005C0248" w:rsidRPr="005C0248">
        <w:rPr>
          <w:rFonts w:asciiTheme="minorHAnsi" w:hAnsiTheme="minorHAnsi" w:cstheme="minorHAnsi"/>
          <w:b/>
        </w:rPr>
        <w:t xml:space="preserve"> vzťahujú aj na výkon AD</w:t>
      </w:r>
      <w:r w:rsidR="00A755F2">
        <w:rPr>
          <w:rFonts w:asciiTheme="minorHAnsi" w:hAnsiTheme="minorHAnsi" w:cstheme="minorHAnsi"/>
          <w:b/>
        </w:rPr>
        <w:t xml:space="preserve"> dohodnutý v tomto článku</w:t>
      </w:r>
      <w:r w:rsidR="005C0248" w:rsidRPr="005C0248">
        <w:rPr>
          <w:rFonts w:asciiTheme="minorHAnsi" w:hAnsiTheme="minorHAnsi" w:cstheme="minorHAnsi"/>
          <w:b/>
        </w:rPr>
        <w:t xml:space="preserve">, ak čl. </w:t>
      </w:r>
      <w:proofErr w:type="spellStart"/>
      <w:r w:rsidR="005C0248" w:rsidRPr="005C0248">
        <w:rPr>
          <w:rFonts w:asciiTheme="minorHAnsi" w:hAnsiTheme="minorHAnsi" w:cstheme="minorHAnsi"/>
          <w:b/>
        </w:rPr>
        <w:t>VIIa</w:t>
      </w:r>
      <w:proofErr w:type="spellEnd"/>
      <w:r w:rsidR="005C0248" w:rsidRPr="005C0248">
        <w:rPr>
          <w:rFonts w:asciiTheme="minorHAnsi" w:hAnsiTheme="minorHAnsi" w:cstheme="minorHAnsi"/>
          <w:b/>
        </w:rPr>
        <w:t xml:space="preserve"> Zmluvy, neustanovuje inak.</w:t>
      </w:r>
    </w:p>
    <w:p w14:paraId="1A5B17F9" w14:textId="7E56C4D7" w:rsidR="00C9421D" w:rsidRPr="00AC51D0" w:rsidRDefault="00C9421D" w:rsidP="00FD740F">
      <w:pPr>
        <w:autoSpaceDE w:val="0"/>
        <w:autoSpaceDN w:val="0"/>
        <w:adjustRightInd w:val="0"/>
        <w:ind w:right="240"/>
        <w:rPr>
          <w:rFonts w:asciiTheme="minorHAnsi" w:hAnsiTheme="minorHAnsi" w:cstheme="minorHAnsi"/>
          <w:b/>
          <w:iCs/>
          <w:lang w:eastAsia="cs-CZ"/>
        </w:rPr>
      </w:pPr>
    </w:p>
    <w:p w14:paraId="33B377CF" w14:textId="77777777" w:rsidR="002B2F35" w:rsidRPr="000D0555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>VIII</w:t>
      </w:r>
      <w:r w:rsidR="002B2F35" w:rsidRPr="000D0555">
        <w:rPr>
          <w:rFonts w:asciiTheme="minorHAnsi" w:hAnsiTheme="minorHAnsi" w:cs="Calibri"/>
          <w:b/>
          <w:iCs/>
          <w:lang w:eastAsia="cs-CZ"/>
        </w:rPr>
        <w:t>.</w:t>
      </w:r>
    </w:p>
    <w:p w14:paraId="07081D90" w14:textId="77777777"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ODSTÚPENIE OD ZMLUVY</w:t>
      </w:r>
    </w:p>
    <w:p w14:paraId="5D62DD3A" w14:textId="77777777"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Počas samotného zhotovovania </w:t>
      </w:r>
      <w:r w:rsidR="005763FF"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je objednávateľ,  pokiaľ v tejto zmluve nie je výslovne uvedené niečo iné, oprávnený od zmluvy odstúpiť titulom jej podstatného porušenia v prípade, že:</w:t>
      </w:r>
    </w:p>
    <w:p w14:paraId="34CDD196" w14:textId="77777777" w:rsidR="002B2F35" w:rsidRPr="000D0555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 xml:space="preserve">zhotoviteľ je v omeškaní  s riadnym zhotovením </w:t>
      </w:r>
      <w:r w:rsidR="005763FF"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</w:t>
      </w:r>
      <w:r w:rsidR="005763FF">
        <w:rPr>
          <w:rFonts w:asciiTheme="minorHAnsi" w:hAnsiTheme="minorHAnsi" w:cs="Calibri"/>
          <w:lang w:eastAsia="cs-CZ"/>
        </w:rPr>
        <w:t>resp.</w:t>
      </w:r>
      <w:r w:rsidRPr="000D0555">
        <w:rPr>
          <w:rFonts w:asciiTheme="minorHAnsi" w:hAnsiTheme="minorHAnsi" w:cs="Calibri"/>
          <w:lang w:eastAsia="cs-CZ"/>
        </w:rPr>
        <w:t xml:space="preserve"> je</w:t>
      </w:r>
      <w:r w:rsidR="005763FF">
        <w:rPr>
          <w:rFonts w:asciiTheme="minorHAnsi" w:hAnsiTheme="minorHAnsi" w:cs="Calibri"/>
          <w:lang w:eastAsia="cs-CZ"/>
        </w:rPr>
        <w:t>ho</w:t>
      </w:r>
      <w:r w:rsidRPr="000D0555">
        <w:rPr>
          <w:rFonts w:asciiTheme="minorHAnsi" w:hAnsiTheme="minorHAnsi" w:cs="Calibri"/>
          <w:lang w:eastAsia="cs-CZ"/>
        </w:rPr>
        <w:t xml:space="preserve"> časti oproti termínu odovzdania Diela </w:t>
      </w:r>
      <w:r w:rsidR="005763FF">
        <w:rPr>
          <w:rFonts w:asciiTheme="minorHAnsi" w:hAnsiTheme="minorHAnsi" w:cs="Calibri"/>
          <w:lang w:eastAsia="cs-CZ"/>
        </w:rPr>
        <w:t xml:space="preserve">( jeho častí ) </w:t>
      </w:r>
      <w:r w:rsidRPr="000D0555">
        <w:rPr>
          <w:rFonts w:asciiTheme="minorHAnsi" w:hAnsiTheme="minorHAnsi" w:cs="Calibri"/>
          <w:lang w:eastAsia="cs-CZ"/>
        </w:rPr>
        <w:t>dohodnutého v Zmluve o viac ako </w:t>
      </w:r>
      <w:r w:rsidR="005763FF">
        <w:rPr>
          <w:rFonts w:asciiTheme="minorHAnsi" w:hAnsiTheme="minorHAnsi" w:cs="Calibri"/>
          <w:lang w:eastAsia="cs-CZ"/>
        </w:rPr>
        <w:t>3</w:t>
      </w:r>
      <w:r w:rsidRPr="000D0555">
        <w:rPr>
          <w:rFonts w:asciiTheme="minorHAnsi" w:hAnsiTheme="minorHAnsi" w:cs="Calibri"/>
          <w:lang w:eastAsia="cs-CZ"/>
        </w:rPr>
        <w:t>0 kalendárnych dní,</w:t>
      </w:r>
    </w:p>
    <w:p w14:paraId="56EE4753" w14:textId="77777777" w:rsidR="002B2F35" w:rsidRPr="000D0555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>zhotoviteľ nezhotovuje Dielo s odbornou starostlivosťou, hoci ho objednávateľ písomne vyzval na vykonanie nápravy, pričom na vykonanie nápravy poskytol zhotoviteľovi aspoň 7 dňovú lehotu,</w:t>
      </w:r>
    </w:p>
    <w:p w14:paraId="0E332135" w14:textId="77777777" w:rsidR="002B2F35" w:rsidRPr="000D0555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-</w:t>
      </w:r>
      <w:r w:rsidR="002B2F35" w:rsidRPr="000D0555">
        <w:rPr>
          <w:rFonts w:asciiTheme="minorHAnsi" w:hAnsiTheme="minorHAnsi" w:cs="Calibri"/>
          <w:lang w:eastAsia="cs-CZ"/>
        </w:rPr>
        <w:t xml:space="preserve">zhotoviteľ zhotovuje dokumentáciu v rozpore s podkladmi, ktoré podľa Zmluvy poskytol objednávateľ alebo v rozpore s pokynom objednávateľa a napriek písomnej výzve objednávateľa nedôjde k náprave. </w:t>
      </w:r>
    </w:p>
    <w:p w14:paraId="5A8DB0DD" w14:textId="77777777"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 prípade, ak objednávateľ odstúpi od tejto zmluvy z dôvodov podľa ods. 1 tohto článku ešte pred odovzdaním Diela, nemá zhotoviteľ nárok na poskytnutie plnenia ani sčasti a ani na úhradu nákladov, ktoré mu vznikli v súvislosti s už vykonanou časťou </w:t>
      </w:r>
      <w:r w:rsidR="008331E2">
        <w:rPr>
          <w:rFonts w:asciiTheme="minorHAnsi" w:hAnsiTheme="minorHAnsi" w:cs="Calibri"/>
          <w:lang w:eastAsia="cs-CZ"/>
        </w:rPr>
        <w:t>Diela</w:t>
      </w:r>
      <w:r w:rsidR="00B04ED9">
        <w:rPr>
          <w:rFonts w:asciiTheme="minorHAnsi" w:hAnsiTheme="minorHAnsi" w:cs="Calibri"/>
          <w:lang w:eastAsia="cs-CZ"/>
        </w:rPr>
        <w:t>.</w:t>
      </w:r>
    </w:p>
    <w:p w14:paraId="08C6FA7C" w14:textId="77777777"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môže odstúpiť od tejto zmluvy v prípadoch, ak objednávateľ neuhradí riadne a včas faktúru vystavenú zhotoviteľom</w:t>
      </w:r>
      <w:r w:rsidR="00B04ED9">
        <w:rPr>
          <w:rFonts w:asciiTheme="minorHAnsi" w:hAnsiTheme="minorHAnsi" w:cs="Calibri"/>
          <w:lang w:eastAsia="cs-CZ"/>
        </w:rPr>
        <w:t xml:space="preserve"> a  omeškanie objednávateľa trvá viac ako 30 dní</w:t>
      </w:r>
      <w:r w:rsidRPr="000D0555">
        <w:rPr>
          <w:rFonts w:asciiTheme="minorHAnsi" w:hAnsiTheme="minorHAnsi" w:cs="Calibri"/>
          <w:lang w:eastAsia="cs-CZ"/>
        </w:rPr>
        <w:t>. V takom prípade nevzniká objednávateľovi nárok na vrátenie doteraz poskytnutých plnení.</w:t>
      </w:r>
    </w:p>
    <w:p w14:paraId="5484259C" w14:textId="77777777"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Odstúpením od zmluvy zmluva zaniká, a to v momente keď prejav vôle oprávnenej zmluvnej strany odstúpiť od zmluvy je doručený druhej zmluvnej strane; po tejto dobe nemožno účinky odstúpenia od zmluvy odvolať alebo meniť bez súhlasu druhej strany.</w:t>
      </w:r>
    </w:p>
    <w:p w14:paraId="6CA3C535" w14:textId="77777777" w:rsidR="002B2F35" w:rsidRDefault="002B2F35" w:rsidP="002B2F35">
      <w:pPr>
        <w:keepLines/>
        <w:autoSpaceDE w:val="0"/>
        <w:autoSpaceDN w:val="0"/>
        <w:adjustRightInd w:val="0"/>
        <w:ind w:right="240"/>
        <w:rPr>
          <w:rFonts w:asciiTheme="minorHAnsi" w:hAnsiTheme="minorHAnsi"/>
          <w:b/>
          <w:bCs/>
          <w:lang w:bidi="si-LK"/>
        </w:rPr>
      </w:pPr>
    </w:p>
    <w:p w14:paraId="41DA1C87" w14:textId="433650D7" w:rsidR="00FD740F" w:rsidRDefault="00FD740F" w:rsidP="002B2F35">
      <w:pPr>
        <w:jc w:val="center"/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>IX.</w:t>
      </w:r>
    </w:p>
    <w:p w14:paraId="15C8265E" w14:textId="1CB15EAD" w:rsidR="00FD740F" w:rsidRDefault="00FD740F" w:rsidP="002B2F35">
      <w:pPr>
        <w:jc w:val="center"/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>VYUŽITIE SUBDODÁVATEĽOV</w:t>
      </w:r>
    </w:p>
    <w:p w14:paraId="34E4DF76" w14:textId="6D80F0A8" w:rsidR="00FD740F" w:rsidRDefault="00FD740F" w:rsidP="00FD740F">
      <w:pPr>
        <w:rPr>
          <w:rFonts w:asciiTheme="minorHAnsi" w:hAnsiTheme="minorHAnsi" w:cs="Calibri"/>
          <w:b/>
          <w:lang w:eastAsia="cs-CZ"/>
        </w:rPr>
      </w:pPr>
    </w:p>
    <w:p w14:paraId="3E28DB55" w14:textId="4B8BEDFA" w:rsidR="00FD740F" w:rsidRPr="002404E0" w:rsidRDefault="00FD740F" w:rsidP="00FD740F">
      <w:pPr>
        <w:pStyle w:val="Odsekzoznamu"/>
        <w:widowControl/>
        <w:numPr>
          <w:ilvl w:val="0"/>
          <w:numId w:val="24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Zhotoviteľ predkladá </w:t>
      </w:r>
      <w:r>
        <w:rPr>
          <w:rFonts w:asciiTheme="minorHAnsi" w:hAnsiTheme="minorHAnsi" w:cstheme="minorHAnsi"/>
        </w:rPr>
        <w:t xml:space="preserve">v Prílohe č. 3 </w:t>
      </w:r>
      <w:r w:rsidRPr="0061365A">
        <w:rPr>
          <w:rFonts w:asciiTheme="minorHAnsi" w:hAnsiTheme="minorHAnsi" w:cstheme="minorHAnsi"/>
        </w:rPr>
        <w:t>tejto</w:t>
      </w:r>
      <w:r>
        <w:rPr>
          <w:rFonts w:asciiTheme="minorHAnsi" w:hAnsiTheme="minorHAnsi" w:cstheme="minorHAnsi"/>
        </w:rPr>
        <w:t xml:space="preserve"> Zmluvy</w:t>
      </w:r>
      <w:r w:rsidRPr="002404E0">
        <w:rPr>
          <w:rFonts w:asciiTheme="minorHAnsi" w:hAnsiTheme="minorHAnsi" w:cstheme="minorHAnsi"/>
        </w:rPr>
        <w:t xml:space="preserve">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</w:t>
      </w:r>
      <w:r>
        <w:rPr>
          <w:rFonts w:asciiTheme="minorHAnsi" w:hAnsiTheme="minorHAnsi" w:cstheme="minorHAnsi"/>
        </w:rPr>
        <w:t>áväzko</w:t>
      </w:r>
      <w:r w:rsidRPr="002404E0">
        <w:rPr>
          <w:rFonts w:asciiTheme="minorHAnsi" w:hAnsiTheme="minorHAnsi" w:cstheme="minorHAnsi"/>
        </w:rPr>
        <w:t xml:space="preserve">v vyplývajúcich z tejto Zmluvy je zhotoviteľ povinný oznámiť Objednávateľovi akúkoľvek zmenu údajov o subdodávateľovi. </w:t>
      </w:r>
    </w:p>
    <w:p w14:paraId="407325A5" w14:textId="4FBBC56D" w:rsidR="00FD740F" w:rsidRPr="002404E0" w:rsidRDefault="00FD740F" w:rsidP="00FD740F">
      <w:pPr>
        <w:pStyle w:val="Odsekzoznamu"/>
        <w:widowControl/>
        <w:numPr>
          <w:ilvl w:val="0"/>
          <w:numId w:val="24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6" w:name="_Hlk481159816"/>
      <w:r w:rsidRPr="002404E0">
        <w:rPr>
          <w:rFonts w:asciiTheme="minorHAnsi" w:hAnsiTheme="minorHAnsi" w:cstheme="minorHAnsi"/>
        </w:rPr>
        <w:t>zápisu do registra partnerov verejného sektora</w:t>
      </w:r>
      <w:bookmarkEnd w:id="6"/>
      <w:r w:rsidRPr="002404E0">
        <w:rPr>
          <w:rFonts w:asciiTheme="minorHAnsi" w:hAnsiTheme="minorHAnsi" w:cstheme="minorHAnsi"/>
        </w:rPr>
        <w:t xml:space="preserve">, ak zákon pre takéhoto subdodávateľa tento zápis vyžaduje. Najneskôr 7 dní pred prijatím subdodávky od nového subdodávateľa, alebo od uzavretia zmluvné vzťahu s novým </w:t>
      </w:r>
      <w:r w:rsidRPr="002404E0">
        <w:rPr>
          <w:rFonts w:asciiTheme="minorHAnsi" w:hAnsiTheme="minorHAnsi" w:cstheme="minorHAnsi"/>
        </w:rPr>
        <w:lastRenderedPageBreak/>
        <w:t>subdodávateľom (podľa toho ktorá udalosť nastane skôr</w:t>
      </w:r>
      <w:r>
        <w:rPr>
          <w:rFonts w:asciiTheme="minorHAnsi" w:hAnsiTheme="minorHAnsi" w:cstheme="minorHAnsi"/>
        </w:rPr>
        <w:t>), je zhotoviteľ povinný oznámiť o</w:t>
      </w:r>
      <w:r w:rsidRPr="002404E0">
        <w:rPr>
          <w:rFonts w:asciiTheme="minorHAnsi" w:hAnsiTheme="minorHAnsi" w:cstheme="minorHAnsi"/>
        </w:rPr>
        <w:t>bjednávateľovi (identifikačné) údaje o novom subdodávateľovi a o osobe oprávnenej konať za nového subdodávateľa v rozsahu meno a priezvisko, adresa pobytu, dátum</w:t>
      </w:r>
      <w:r>
        <w:rPr>
          <w:rFonts w:asciiTheme="minorHAnsi" w:hAnsiTheme="minorHAnsi" w:cstheme="minorHAnsi"/>
        </w:rPr>
        <w:t xml:space="preserve"> narodenia a zároveň predložiť z</w:t>
      </w:r>
      <w:r w:rsidRPr="002404E0">
        <w:rPr>
          <w:rFonts w:asciiTheme="minorHAnsi" w:hAnsiTheme="minorHAnsi" w:cstheme="minorHAnsi"/>
        </w:rPr>
        <w:t>hotoviteľovi doklad preukazujúci, že nový subdodávateľ spĺňa podmienku účasti osobného postavenia podľa § 32 ods. 1 písm. e) ZVO pre daný predmet subdodávky. A</w:t>
      </w:r>
      <w:r>
        <w:rPr>
          <w:rFonts w:asciiTheme="minorHAnsi" w:hAnsiTheme="minorHAnsi" w:cstheme="minorHAnsi"/>
        </w:rPr>
        <w:t>ž do splnenia všetkých záväzko</w:t>
      </w:r>
      <w:r w:rsidRPr="002404E0">
        <w:rPr>
          <w:rFonts w:asciiTheme="minorHAnsi" w:hAnsiTheme="minorHAnsi" w:cstheme="minorHAnsi"/>
        </w:rPr>
        <w:t>v vyplývajúcich z tejto Zmluvy</w:t>
      </w:r>
      <w:r>
        <w:rPr>
          <w:rFonts w:asciiTheme="minorHAnsi" w:hAnsiTheme="minorHAnsi" w:cstheme="minorHAnsi"/>
        </w:rPr>
        <w:t xml:space="preserve"> je zhotoviteľ povinný oznámiť o</w:t>
      </w:r>
      <w:r w:rsidRPr="002404E0">
        <w:rPr>
          <w:rFonts w:asciiTheme="minorHAnsi" w:hAnsiTheme="minorHAnsi" w:cstheme="minorHAnsi"/>
        </w:rPr>
        <w:t>bjednávateľovi akúkoľvek zmenu údajov o novom subdodávateľovi.</w:t>
      </w:r>
    </w:p>
    <w:p w14:paraId="1C77F5A6" w14:textId="36E04271" w:rsidR="00FD740F" w:rsidRPr="002404E0" w:rsidRDefault="00FD740F" w:rsidP="00FD740F">
      <w:pPr>
        <w:pStyle w:val="Odsekzoznamu"/>
        <w:widowControl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Povinnosti uvedené v ods. 1 </w:t>
      </w:r>
      <w:r>
        <w:rPr>
          <w:rFonts w:asciiTheme="minorHAnsi" w:hAnsiTheme="minorHAnsi" w:cstheme="minorHAnsi"/>
        </w:rPr>
        <w:t>a 2 tohto článku Zmluvy nie je z</w:t>
      </w:r>
      <w:r w:rsidRPr="002404E0">
        <w:rPr>
          <w:rFonts w:asciiTheme="minorHAnsi" w:hAnsiTheme="minorHAnsi" w:cstheme="minorHAnsi"/>
        </w:rPr>
        <w:t>hotoviteľ povinný plniť v prípade subdodávateľov, ktorí mu dodávajú tovary.</w:t>
      </w:r>
    </w:p>
    <w:p w14:paraId="41179874" w14:textId="2548A629" w:rsidR="00FD740F" w:rsidRPr="002404E0" w:rsidRDefault="00FD740F" w:rsidP="00FD740F">
      <w:pPr>
        <w:pStyle w:val="Odsekzoznamu"/>
        <w:widowControl/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Zmluvné strany sa dohodli za účelom zabezpečenia všetkých povinností zhotoviteľa podľa </w:t>
      </w:r>
      <w:r>
        <w:rPr>
          <w:rFonts w:asciiTheme="minorHAnsi" w:hAnsiTheme="minorHAnsi" w:cstheme="minorHAnsi"/>
        </w:rPr>
        <w:t xml:space="preserve">tohto článku </w:t>
      </w:r>
      <w:r w:rsidRPr="002404E0">
        <w:rPr>
          <w:rFonts w:asciiTheme="minorHAnsi" w:hAnsiTheme="minorHAnsi" w:cstheme="minorHAnsi"/>
        </w:rPr>
        <w:t xml:space="preserve">Zmluvy na zmluvnej pokute tak, že v prípade porušenia ktorejkoľvek z povinností týkajúcej sa subdodávateľov alebo ich </w:t>
      </w:r>
      <w:r>
        <w:rPr>
          <w:rFonts w:asciiTheme="minorHAnsi" w:hAnsiTheme="minorHAnsi" w:cstheme="minorHAnsi"/>
        </w:rPr>
        <w:t>zmeny zo strany zhotoviteľa má o</w:t>
      </w:r>
      <w:r w:rsidRPr="002404E0">
        <w:rPr>
          <w:rFonts w:asciiTheme="minorHAnsi" w:hAnsiTheme="minorHAnsi" w:cstheme="minorHAnsi"/>
        </w:rPr>
        <w:t>bjednávateľ okrem práva odstúpiť od Zmluvy aj nárok na zmluvnú pokutu vo výške 5% z ceny Diela, za každé porušenie ktorejkoľvek z vyššie uvedených povinností tohto článku Zmluvy zhotoviteľom , a to aj opakovane.</w:t>
      </w:r>
    </w:p>
    <w:p w14:paraId="414067FE" w14:textId="77777777" w:rsidR="00FD740F" w:rsidRPr="002404E0" w:rsidRDefault="00FD740F" w:rsidP="00FD740F">
      <w:pPr>
        <w:pStyle w:val="Odsekzoznamu"/>
        <w:numPr>
          <w:ilvl w:val="0"/>
          <w:numId w:val="24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2404E0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5EE24A8C" w14:textId="6EB4CF6D" w:rsidR="00FD740F" w:rsidRPr="002404E0" w:rsidRDefault="00FD740F" w:rsidP="00FD740F">
      <w:pPr>
        <w:pStyle w:val="Odsekzoznamu"/>
        <w:numPr>
          <w:ilvl w:val="0"/>
          <w:numId w:val="24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2404E0">
        <w:rPr>
          <w:rFonts w:asciiTheme="minorHAnsi" w:hAnsiTheme="minorHAnsi" w:cstheme="minorHAns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</w:t>
      </w:r>
      <w:r>
        <w:rPr>
          <w:rFonts w:asciiTheme="minorHAnsi" w:hAnsiTheme="minorHAnsi" w:cstheme="minorHAnsi"/>
          <w:lang w:eastAsia="cs-CZ"/>
        </w:rPr>
        <w:t xml:space="preserve">inností podľa tohto článku </w:t>
      </w:r>
      <w:r w:rsidRPr="002404E0">
        <w:rPr>
          <w:rFonts w:asciiTheme="minorHAnsi" w:hAnsiTheme="minorHAnsi" w:cstheme="minorHAnsi"/>
          <w:lang w:eastAsia="cs-CZ"/>
        </w:rPr>
        <w:t>Zmluvy.</w:t>
      </w:r>
    </w:p>
    <w:p w14:paraId="08D63223" w14:textId="0DFC7B8E" w:rsidR="00FD740F" w:rsidRDefault="00FD740F" w:rsidP="00FD740F">
      <w:pPr>
        <w:rPr>
          <w:rFonts w:asciiTheme="minorHAnsi" w:hAnsiTheme="minorHAnsi" w:cs="Calibri"/>
          <w:b/>
          <w:lang w:eastAsia="cs-CZ"/>
        </w:rPr>
      </w:pPr>
    </w:p>
    <w:p w14:paraId="61D185E7" w14:textId="7B6DFD30" w:rsidR="002B2F35" w:rsidRPr="000D0555" w:rsidRDefault="002B2F35" w:rsidP="002B2F35">
      <w:pPr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X.</w:t>
      </w:r>
    </w:p>
    <w:p w14:paraId="3E0ACE4D" w14:textId="77777777" w:rsidR="002B2F35" w:rsidRPr="000D0555" w:rsidRDefault="00D548F2" w:rsidP="002B2F35">
      <w:pPr>
        <w:spacing w:after="100" w:afterAutospacing="1"/>
        <w:jc w:val="center"/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>ZÁVEREČNÉ</w:t>
      </w:r>
      <w:r w:rsidR="002B2F35" w:rsidRPr="000D0555">
        <w:rPr>
          <w:rFonts w:asciiTheme="minorHAnsi" w:hAnsiTheme="minorHAnsi" w:cs="Calibri"/>
          <w:b/>
          <w:lang w:eastAsia="cs-CZ"/>
        </w:rPr>
        <w:t xml:space="preserve"> USTANOVENIA</w:t>
      </w:r>
    </w:p>
    <w:p w14:paraId="2522711D" w14:textId="69E9C9FF" w:rsidR="000F6FE9" w:rsidRPr="00CD1FBE" w:rsidRDefault="000F6FE9" w:rsidP="000F6FE9">
      <w:pPr>
        <w:pStyle w:val="Odsekzoznamu"/>
        <w:widowControl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73066D">
        <w:rPr>
          <w:rFonts w:asciiTheme="minorHAnsi" w:hAnsiTheme="minorHAnsi" w:cstheme="minorHAnsi"/>
          <w:lang w:eastAsia="cs-CZ"/>
        </w:rPr>
        <w:t xml:space="preserve">Zoznam osôb, </w:t>
      </w:r>
      <w:r>
        <w:rPr>
          <w:rFonts w:asciiTheme="minorHAnsi" w:hAnsiTheme="minorHAnsi" w:cstheme="minorHAnsi"/>
          <w:lang w:eastAsia="cs-CZ"/>
        </w:rPr>
        <w:t>ktorých zdroje a kapacity boli z</w:t>
      </w:r>
      <w:r w:rsidRPr="0073066D">
        <w:rPr>
          <w:rFonts w:asciiTheme="minorHAnsi" w:hAnsiTheme="minorHAnsi" w:cstheme="minorHAnsi"/>
          <w:lang w:eastAsia="cs-CZ"/>
        </w:rPr>
        <w:t xml:space="preserve">hotoviteľom použité </w:t>
      </w:r>
      <w:r>
        <w:rPr>
          <w:rFonts w:asciiTheme="minorHAnsi" w:hAnsiTheme="minorHAnsi" w:cstheme="minorHAnsi"/>
          <w:lang w:eastAsia="cs-CZ"/>
        </w:rPr>
        <w:t xml:space="preserve">v zmysle § 34 ods. 3 ZVO </w:t>
      </w:r>
      <w:r w:rsidRPr="0073066D">
        <w:rPr>
          <w:rFonts w:asciiTheme="minorHAnsi" w:hAnsiTheme="minorHAnsi" w:cstheme="minorHAnsi"/>
          <w:lang w:eastAsia="cs-CZ"/>
        </w:rPr>
        <w:t>na preukázanie splnenia podmieno</w:t>
      </w:r>
      <w:r>
        <w:rPr>
          <w:rFonts w:asciiTheme="minorHAnsi" w:hAnsiTheme="minorHAnsi" w:cstheme="minorHAnsi"/>
          <w:lang w:eastAsia="cs-CZ"/>
        </w:rPr>
        <w:t xml:space="preserve">k </w:t>
      </w:r>
      <w:r w:rsidRPr="00563DEB">
        <w:rPr>
          <w:rFonts w:asciiTheme="minorHAnsi" w:hAnsiTheme="minorHAnsi" w:cstheme="minorHAnsi"/>
          <w:lang w:eastAsia="cs-CZ"/>
        </w:rPr>
        <w:t>účasti</w:t>
      </w:r>
      <w:r w:rsidRPr="00CD1FBE">
        <w:rPr>
          <w:rFonts w:asciiTheme="minorHAnsi" w:hAnsiTheme="minorHAnsi" w:cstheme="minorHAnsi"/>
          <w:lang w:eastAsia="cs-CZ"/>
        </w:rPr>
        <w:t>:</w:t>
      </w:r>
    </w:p>
    <w:p w14:paraId="355A3197" w14:textId="77777777" w:rsidR="000F6FE9" w:rsidRDefault="000F6FE9" w:rsidP="000F6FE9">
      <w:pPr>
        <w:pStyle w:val="Odsekzoznamu"/>
        <w:ind w:left="426"/>
        <w:jc w:val="both"/>
        <w:rPr>
          <w:rFonts w:asciiTheme="minorHAnsi" w:hAnsiTheme="minorHAnsi" w:cstheme="minorHAnsi"/>
          <w:lang w:eastAsia="cs-CZ"/>
        </w:rPr>
      </w:pPr>
      <w:r w:rsidRPr="00563DEB">
        <w:rPr>
          <w:rFonts w:asciiTheme="minorHAnsi" w:hAnsiTheme="minorHAnsi" w:cstheme="minorHAnsi"/>
          <w:lang w:eastAsia="cs-CZ"/>
        </w:rPr>
        <w:t>1.................</w:t>
      </w:r>
    </w:p>
    <w:p w14:paraId="602D2F57" w14:textId="77777777" w:rsidR="000F6FE9" w:rsidRDefault="000F6FE9" w:rsidP="000F6FE9">
      <w:pPr>
        <w:pStyle w:val="Odsekzoznamu"/>
        <w:ind w:left="426"/>
        <w:jc w:val="both"/>
        <w:rPr>
          <w:rFonts w:asciiTheme="minorHAnsi" w:hAnsiTheme="minorHAnsi" w:cstheme="minorHAnsi"/>
          <w:lang w:eastAsia="cs-CZ"/>
        </w:rPr>
      </w:pPr>
      <w:r w:rsidRPr="00563DEB">
        <w:rPr>
          <w:rFonts w:asciiTheme="minorHAnsi" w:hAnsiTheme="minorHAnsi" w:cstheme="minorHAnsi"/>
          <w:lang w:eastAsia="cs-CZ"/>
        </w:rPr>
        <w:t>2.. .....................</w:t>
      </w:r>
    </w:p>
    <w:p w14:paraId="407E135E" w14:textId="77777777" w:rsidR="000F6FE9" w:rsidRPr="00563DEB" w:rsidRDefault="000F6FE9" w:rsidP="000F6FE9">
      <w:pPr>
        <w:pStyle w:val="Odsekzoznamu"/>
        <w:ind w:left="426"/>
        <w:jc w:val="both"/>
        <w:rPr>
          <w:rFonts w:asciiTheme="minorHAnsi" w:hAnsiTheme="minorHAnsi" w:cstheme="minorHAnsi"/>
          <w:lang w:eastAsia="cs-CZ"/>
        </w:rPr>
      </w:pPr>
      <w:r w:rsidRPr="00563DEB">
        <w:rPr>
          <w:rFonts w:asciiTheme="minorHAnsi" w:hAnsiTheme="minorHAnsi" w:cstheme="minorHAnsi"/>
          <w:lang w:eastAsia="cs-CZ"/>
        </w:rPr>
        <w:t>3. ......................</w:t>
      </w:r>
      <w:r w:rsidRPr="00563DEB">
        <w:rPr>
          <w:rFonts w:asciiTheme="minorHAnsi" w:hAnsiTheme="minorHAnsi" w:cstheme="minorHAnsi"/>
          <w:i/>
          <w:highlight w:val="yellow"/>
          <w:lang w:eastAsia="cs-CZ"/>
        </w:rPr>
        <w:t>(uvedie uchádzač podľa potreby)</w:t>
      </w:r>
    </w:p>
    <w:p w14:paraId="258165FD" w14:textId="77777777" w:rsidR="001D2CF7" w:rsidRDefault="000F6FE9" w:rsidP="00CD444D">
      <w:pPr>
        <w:pStyle w:val="Odsekzoznamu"/>
        <w:widowControl/>
        <w:numPr>
          <w:ilvl w:val="0"/>
          <w:numId w:val="12"/>
        </w:numPr>
        <w:spacing w:after="100" w:afterAutospacing="1"/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73066D">
        <w:rPr>
          <w:rFonts w:asciiTheme="minorHAnsi" w:hAnsiTheme="minorHAnsi" w:cstheme="minorHAnsi"/>
          <w:lang w:eastAsia="cs-CZ"/>
        </w:rPr>
        <w:t>Osoby uvedené v</w:t>
      </w:r>
      <w:r>
        <w:rPr>
          <w:rFonts w:asciiTheme="minorHAnsi" w:hAnsiTheme="minorHAnsi" w:cstheme="minorHAnsi"/>
          <w:lang w:eastAsia="cs-CZ"/>
        </w:rPr>
        <w:t xml:space="preserve"> ods. </w:t>
      </w:r>
      <w:r w:rsidRPr="0073066D">
        <w:rPr>
          <w:rFonts w:asciiTheme="minorHAnsi" w:hAnsiTheme="minorHAnsi" w:cstheme="minorHAnsi"/>
          <w:lang w:eastAsia="cs-CZ"/>
        </w:rPr>
        <w:t xml:space="preserve">1. </w:t>
      </w:r>
      <w:r>
        <w:rPr>
          <w:rFonts w:asciiTheme="minorHAnsi" w:hAnsiTheme="minorHAnsi" w:cstheme="minorHAnsi"/>
          <w:lang w:eastAsia="cs-CZ"/>
        </w:rPr>
        <w:t>tohto čl. Zmluvy zodpovedajú za plnenie tejto Z</w:t>
      </w:r>
      <w:r w:rsidRPr="0073066D">
        <w:rPr>
          <w:rFonts w:asciiTheme="minorHAnsi" w:hAnsiTheme="minorHAnsi" w:cstheme="minorHAnsi"/>
          <w:lang w:eastAsia="cs-CZ"/>
        </w:rPr>
        <w:t>mluvy spoločne a nerozdielne spolu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 xml:space="preserve">so Zhotoviteľom v zmysle </w:t>
      </w:r>
      <w:proofErr w:type="spellStart"/>
      <w:r w:rsidRPr="00563DEB">
        <w:rPr>
          <w:rFonts w:asciiTheme="minorHAnsi" w:hAnsiTheme="minorHAnsi" w:cstheme="minorHAnsi"/>
          <w:lang w:eastAsia="cs-CZ"/>
        </w:rPr>
        <w:t>ust</w:t>
      </w:r>
      <w:proofErr w:type="spellEnd"/>
      <w:r w:rsidRPr="00563DEB">
        <w:rPr>
          <w:rFonts w:asciiTheme="minorHAnsi" w:hAnsiTheme="minorHAnsi" w:cstheme="minorHAnsi"/>
          <w:lang w:eastAsia="cs-CZ"/>
        </w:rPr>
        <w:t>. § 511 ods.1 Občianskeho zákonníka ( zákon č. 40/1964 Zb. v znení neskorších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>predpisov). Ak dlh voči Objednávateľovi splní Zhotoviteľ alebo jedna z os</w:t>
      </w:r>
      <w:r w:rsidRPr="00CD1FBE">
        <w:rPr>
          <w:rFonts w:asciiTheme="minorHAnsi" w:hAnsiTheme="minorHAnsi" w:cstheme="minorHAnsi"/>
          <w:lang w:eastAsia="cs-CZ"/>
        </w:rPr>
        <w:t>ôb uvedených v</w:t>
      </w:r>
      <w:r>
        <w:rPr>
          <w:rFonts w:asciiTheme="minorHAnsi" w:hAnsiTheme="minorHAnsi" w:cstheme="minorHAnsi"/>
          <w:lang w:eastAsia="cs-CZ"/>
        </w:rPr>
        <w:t xml:space="preserve"> ods. 1 tohto čl. </w:t>
      </w:r>
      <w:r w:rsidRPr="00CD1FBE">
        <w:rPr>
          <w:rFonts w:asciiTheme="minorHAnsi" w:hAnsiTheme="minorHAnsi" w:cstheme="minorHAnsi"/>
          <w:lang w:eastAsia="cs-CZ"/>
        </w:rPr>
        <w:t>Z</w:t>
      </w:r>
      <w:r w:rsidRPr="00563DEB">
        <w:rPr>
          <w:rFonts w:asciiTheme="minorHAnsi" w:hAnsiTheme="minorHAnsi" w:cstheme="minorHAnsi"/>
          <w:lang w:eastAsia="cs-CZ"/>
        </w:rPr>
        <w:t>mluvy, povinnosť ostatných zanikne. Veľkosti podielov na dlhu u jednotlivých dlžníkov nie sú predmetom tejto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 xml:space="preserve">Zmluvy. Osoby uvedené v </w:t>
      </w:r>
      <w:proofErr w:type="spellStart"/>
      <w:r w:rsidRPr="00CB63AA">
        <w:rPr>
          <w:rFonts w:asciiTheme="minorHAnsi" w:hAnsiTheme="minorHAnsi" w:cstheme="minorHAnsi"/>
          <w:lang w:eastAsia="cs-CZ"/>
        </w:rPr>
        <w:t>v</w:t>
      </w:r>
      <w:proofErr w:type="spellEnd"/>
      <w:r>
        <w:rPr>
          <w:rFonts w:asciiTheme="minorHAnsi" w:hAnsiTheme="minorHAnsi" w:cstheme="minorHAnsi"/>
          <w:lang w:eastAsia="cs-CZ"/>
        </w:rPr>
        <w:t xml:space="preserve"> ods. 1 tohto čl. </w:t>
      </w:r>
      <w:r w:rsidRPr="00CB63AA">
        <w:rPr>
          <w:rFonts w:asciiTheme="minorHAnsi" w:hAnsiTheme="minorHAnsi" w:cstheme="minorHAnsi"/>
          <w:lang w:eastAsia="cs-CZ"/>
        </w:rPr>
        <w:t>Zmluvy</w:t>
      </w:r>
      <w:r w:rsidRPr="00CD1FBE"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 xml:space="preserve">svoj </w:t>
      </w:r>
      <w:r>
        <w:rPr>
          <w:rFonts w:asciiTheme="minorHAnsi" w:hAnsiTheme="minorHAnsi" w:cstheme="minorHAnsi"/>
          <w:lang w:eastAsia="cs-CZ"/>
        </w:rPr>
        <w:t xml:space="preserve">spoločný </w:t>
      </w:r>
      <w:r w:rsidRPr="00563DEB">
        <w:rPr>
          <w:rFonts w:asciiTheme="minorHAnsi" w:hAnsiTheme="minorHAnsi" w:cstheme="minorHAnsi"/>
          <w:lang w:eastAsia="cs-CZ"/>
        </w:rPr>
        <w:t>záväzok so Zhotoviteľom potvrdzujú podpisom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>tejto Zmluvy.</w:t>
      </w:r>
    </w:p>
    <w:p w14:paraId="18FA5C74" w14:textId="2C0C63A6" w:rsidR="00240FF8" w:rsidRPr="00B64E32" w:rsidRDefault="001D2CF7" w:rsidP="00CD444D">
      <w:pPr>
        <w:pStyle w:val="Odsekzoznamu"/>
        <w:widowControl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CD444D">
        <w:rPr>
          <w:rFonts w:asciiTheme="minorHAnsi" w:hAnsiTheme="minorHAnsi" w:cs="Calibri"/>
          <w:lang w:eastAsia="cs-CZ"/>
        </w:rPr>
        <w:t xml:space="preserve">Zoznam </w:t>
      </w:r>
      <w:r w:rsidR="00240FF8">
        <w:rPr>
          <w:rFonts w:asciiTheme="minorHAnsi" w:hAnsiTheme="minorHAnsi" w:cs="Calibri"/>
          <w:lang w:eastAsia="cs-CZ"/>
        </w:rPr>
        <w:t xml:space="preserve">kľúčových </w:t>
      </w:r>
      <w:r w:rsidRPr="00CD444D">
        <w:rPr>
          <w:rFonts w:asciiTheme="minorHAnsi" w:hAnsiTheme="minorHAnsi" w:cs="Calibri"/>
          <w:lang w:eastAsia="cs-CZ"/>
        </w:rPr>
        <w:t>osôb zodpovedných</w:t>
      </w:r>
      <w:r w:rsidR="00240FF8">
        <w:rPr>
          <w:rFonts w:asciiTheme="minorHAnsi" w:hAnsiTheme="minorHAnsi" w:cs="Calibri"/>
          <w:lang w:eastAsia="cs-CZ"/>
        </w:rPr>
        <w:t xml:space="preserve"> za realizáciu predmetu Zmluvy:</w:t>
      </w:r>
    </w:p>
    <w:p w14:paraId="2A3401D3" w14:textId="271F10DA" w:rsidR="00240FF8" w:rsidRPr="00CD444D" w:rsidRDefault="00240FF8" w:rsidP="00CD444D">
      <w:pPr>
        <w:pStyle w:val="Odsekzoznamu"/>
        <w:widowControl/>
        <w:numPr>
          <w:ilvl w:val="1"/>
          <w:numId w:val="25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projektant pre cestnú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2836BB0B" w14:textId="59552958" w:rsidR="00240FF8" w:rsidRPr="00CD444D" w:rsidRDefault="00240FF8" w:rsidP="00CD444D">
      <w:pPr>
        <w:pStyle w:val="Odsekzoznamu"/>
        <w:widowControl/>
        <w:numPr>
          <w:ilvl w:val="1"/>
          <w:numId w:val="25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projektant pre mostnú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4C2C34C1" w14:textId="205421B5" w:rsidR="00240FF8" w:rsidRPr="00CD444D" w:rsidRDefault="00240FF8" w:rsidP="00CD444D">
      <w:pPr>
        <w:pStyle w:val="Odsekzoznamu"/>
        <w:widowControl/>
        <w:numPr>
          <w:ilvl w:val="1"/>
          <w:numId w:val="25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riešiteľ pre geologickú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0121211A" w14:textId="372B2DAA" w:rsidR="000F6FE9" w:rsidRPr="00CD444D" w:rsidRDefault="001D2CF7" w:rsidP="00CD444D">
      <w:pPr>
        <w:pStyle w:val="Odsekzoznamu"/>
        <w:widowControl/>
        <w:ind w:left="426"/>
        <w:jc w:val="both"/>
        <w:rPr>
          <w:rFonts w:asciiTheme="minorHAnsi" w:hAnsiTheme="minorHAnsi" w:cstheme="minorHAnsi"/>
          <w:lang w:eastAsia="cs-CZ"/>
        </w:rPr>
      </w:pPr>
      <w:r w:rsidRPr="00CD444D">
        <w:rPr>
          <w:rFonts w:asciiTheme="minorHAnsi" w:hAnsiTheme="minorHAnsi" w:cs="Calibri"/>
          <w:i/>
          <w:highlight w:val="yellow"/>
          <w:lang w:eastAsia="cs-CZ"/>
        </w:rPr>
        <w:t>(</w:t>
      </w:r>
      <w:r w:rsidR="00240FF8" w:rsidRPr="00CD444D">
        <w:rPr>
          <w:rFonts w:asciiTheme="minorHAnsi" w:hAnsiTheme="minorHAnsi" w:cs="Calibri"/>
          <w:i/>
          <w:highlight w:val="yellow"/>
          <w:lang w:eastAsia="cs-CZ"/>
        </w:rPr>
        <w:t xml:space="preserve">pozn. </w:t>
      </w:r>
      <w:r w:rsidRPr="00CD444D">
        <w:rPr>
          <w:rFonts w:asciiTheme="minorHAnsi" w:hAnsiTheme="minorHAnsi" w:cs="Calibri"/>
          <w:i/>
          <w:highlight w:val="yellow"/>
          <w:lang w:eastAsia="cs-CZ"/>
        </w:rPr>
        <w:t>musí sa zhodovať s osobami, ktoré úspešný uchádzač uviedol pri preukazovaní splnenia podmienok účasti technickej a odbornej spôsobilosti podľa § 34 ods. 1 písm. g) ZVO</w:t>
      </w:r>
      <w:r w:rsidR="00240FF8" w:rsidRPr="00CD444D">
        <w:rPr>
          <w:rFonts w:asciiTheme="minorHAnsi" w:hAnsiTheme="minorHAnsi" w:cs="Calibri"/>
          <w:i/>
          <w:highlight w:val="yellow"/>
          <w:lang w:eastAsia="cs-CZ"/>
        </w:rPr>
        <w:t xml:space="preserve"> resp. osobami, ktoré úspešný uchádzač uviedol pred podpisom zmluvy, ak došlo k zmene osôb</w:t>
      </w:r>
      <w:r w:rsidRPr="00CD444D">
        <w:rPr>
          <w:rFonts w:asciiTheme="minorHAnsi" w:hAnsiTheme="minorHAnsi" w:cs="Calibri"/>
          <w:i/>
          <w:highlight w:val="yellow"/>
          <w:lang w:eastAsia="cs-CZ"/>
        </w:rPr>
        <w:t>).</w:t>
      </w:r>
      <w:r>
        <w:rPr>
          <w:rFonts w:asciiTheme="minorHAnsi" w:hAnsiTheme="minorHAnsi" w:cs="Calibri"/>
          <w:lang w:eastAsia="cs-CZ"/>
        </w:rPr>
        <w:t xml:space="preserve"> </w:t>
      </w:r>
      <w:r w:rsidR="00DB6A7B">
        <w:rPr>
          <w:rFonts w:asciiTheme="minorHAnsi" w:hAnsiTheme="minorHAnsi" w:cs="Calibri"/>
          <w:lang w:eastAsia="cs-CZ"/>
        </w:rPr>
        <w:t xml:space="preserve">Doklady preukazujúce splnenie kvalifikačných predpokladov vyššie uvedených osôb (podľa § 34 ods. 1 písm. g) ZVO tak, ako boli stanovené v súťažných podkladoch k verejnému obstarávaniu, v ktorom bol zhotoviteľ identifikovaný ako úspešný uchádzač) tvoria prílohu č. 4 tejto Zmluvy. </w:t>
      </w:r>
      <w:r w:rsidRPr="00CD444D">
        <w:rPr>
          <w:rFonts w:asciiTheme="minorHAnsi" w:hAnsiTheme="minorHAnsi" w:cs="Calibri"/>
          <w:lang w:eastAsia="cs-CZ"/>
        </w:rPr>
        <w:t xml:space="preserve">Zhotoviteľ môže počas plnenia tejto zmluvy použiť aj iné osoby zodpovedné za realizáciu </w:t>
      </w:r>
      <w:r w:rsidR="00240FF8">
        <w:rPr>
          <w:rFonts w:asciiTheme="minorHAnsi" w:hAnsiTheme="minorHAnsi" w:cs="Calibri"/>
          <w:lang w:eastAsia="cs-CZ"/>
        </w:rPr>
        <w:t>predmetu Zmluvy</w:t>
      </w:r>
      <w:r w:rsidRPr="00CD444D">
        <w:rPr>
          <w:rFonts w:asciiTheme="minorHAnsi" w:hAnsiTheme="minorHAnsi" w:cs="Calibri"/>
          <w:lang w:eastAsia="cs-CZ"/>
        </w:rPr>
        <w:t>, ale</w:t>
      </w:r>
      <w:r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>musia to byť osoby s minimálne rovnakými kvalifikačnými predpok</w:t>
      </w:r>
      <w:r>
        <w:rPr>
          <w:rFonts w:asciiTheme="minorHAnsi" w:hAnsiTheme="minorHAnsi" w:cs="Calibri"/>
          <w:lang w:eastAsia="cs-CZ"/>
        </w:rPr>
        <w:t>ladmi a túto kvalifikáciu musí z</w:t>
      </w:r>
      <w:r w:rsidRPr="00CD444D">
        <w:rPr>
          <w:rFonts w:asciiTheme="minorHAnsi" w:hAnsiTheme="minorHAnsi" w:cs="Calibri"/>
          <w:lang w:eastAsia="cs-CZ"/>
        </w:rPr>
        <w:t>hotoviteľ</w:t>
      </w:r>
      <w:r>
        <w:rPr>
          <w:rFonts w:asciiTheme="minorHAnsi" w:hAnsiTheme="minorHAnsi" w:cs="Calibri"/>
          <w:lang w:eastAsia="cs-CZ"/>
        </w:rPr>
        <w:t xml:space="preserve"> preukázať o</w:t>
      </w:r>
      <w:r w:rsidRPr="00CD444D">
        <w:rPr>
          <w:rFonts w:asciiTheme="minorHAnsi" w:hAnsiTheme="minorHAnsi" w:cs="Calibri"/>
          <w:lang w:eastAsia="cs-CZ"/>
        </w:rPr>
        <w:t>bjednávateľovi najneskôr tri dni pred začatím činnosti týchto osôb na dodávke diela</w:t>
      </w:r>
      <w:r>
        <w:rPr>
          <w:rFonts w:asciiTheme="minorHAnsi" w:hAnsiTheme="minorHAnsi" w:cs="Calibri"/>
          <w:lang w:eastAsia="cs-CZ"/>
        </w:rPr>
        <w:t>,</w:t>
      </w:r>
      <w:r w:rsidRPr="00CD444D">
        <w:rPr>
          <w:rFonts w:asciiTheme="minorHAnsi" w:hAnsiTheme="minorHAnsi" w:cs="Calibri"/>
          <w:lang w:eastAsia="cs-CZ"/>
        </w:rPr>
        <w:t xml:space="preserve"> a to spôsobom</w:t>
      </w:r>
      <w:r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 xml:space="preserve">rovnakým, ako bol povinný preukázať kvalifikačné predpoklady osôb zodpovedných za realizáciu </w:t>
      </w:r>
      <w:r w:rsidR="00240FF8">
        <w:rPr>
          <w:rFonts w:asciiTheme="minorHAnsi" w:hAnsiTheme="minorHAnsi" w:cs="Calibri"/>
          <w:lang w:eastAsia="cs-CZ"/>
        </w:rPr>
        <w:t>predmetu zmluvy. V prípade ak tento postup z</w:t>
      </w:r>
      <w:r w:rsidRPr="00CD444D">
        <w:rPr>
          <w:rFonts w:asciiTheme="minorHAnsi" w:hAnsiTheme="minorHAnsi" w:cs="Calibri"/>
          <w:lang w:eastAsia="cs-CZ"/>
        </w:rPr>
        <w:t>hotoviteľ nedodrží, nemôžu sa iné osoby zúčastňovať na dodávke diela ako</w:t>
      </w:r>
      <w:r w:rsidR="00240FF8"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 xml:space="preserve">osoby zodpovedné za realizáciu </w:t>
      </w:r>
      <w:r w:rsidR="00240FF8">
        <w:rPr>
          <w:rFonts w:asciiTheme="minorHAnsi" w:hAnsiTheme="minorHAnsi" w:cs="Calibri"/>
          <w:lang w:eastAsia="cs-CZ"/>
        </w:rPr>
        <w:t>predmetu zmluvy.</w:t>
      </w:r>
    </w:p>
    <w:p w14:paraId="3F994294" w14:textId="21CAEE35" w:rsidR="002B2F35" w:rsidRPr="000F6FE9" w:rsidRDefault="002B2F35" w:rsidP="000F6FE9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F6FE9">
        <w:rPr>
          <w:rFonts w:asciiTheme="minorHAnsi" w:hAnsiTheme="minorHAnsi" w:cs="Calibri"/>
          <w:lang w:eastAsia="cs-CZ"/>
        </w:rPr>
        <w:lastRenderedPageBreak/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42424F96" w14:textId="7C12DCEA" w:rsidR="000F6FE9" w:rsidRPr="000F6FE9" w:rsidRDefault="002B2F35" w:rsidP="000F6FE9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Túto zmluvu možno meniť a dopĺňať len očíslovanými písomnými dodatkami podpísanými oprávnenými zástupcami zmluvných strán.</w:t>
      </w:r>
    </w:p>
    <w:p w14:paraId="7D2FE664" w14:textId="072219BE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sa zaväzuje, že počas zhotovovania dokumentácie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14:paraId="31A6848A" w14:textId="58434E8B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Táto zmluva má 1</w:t>
      </w:r>
      <w:r w:rsidR="00A75477">
        <w:rPr>
          <w:rFonts w:asciiTheme="minorHAnsi" w:hAnsiTheme="minorHAnsi" w:cs="Calibri"/>
          <w:lang w:eastAsia="cs-CZ"/>
        </w:rPr>
        <w:t>9</w:t>
      </w:r>
      <w:r w:rsidRPr="000D0555">
        <w:rPr>
          <w:rFonts w:asciiTheme="minorHAnsi" w:hAnsiTheme="minorHAnsi" w:cs="Calibri"/>
          <w:lang w:eastAsia="cs-CZ"/>
        </w:rPr>
        <w:t xml:space="preserve"> strán a je vyhotovená v šiestich rovnopisoch, pre objednávateľa v dvoch vyhotoveniach (rovnopisoch), pre zhotoviteľa v dvoch vyhotoveniach (rovnopisoch) a pre stavebníka v dvoch vyhotoveniach (rovnopisoch).</w:t>
      </w:r>
    </w:p>
    <w:p w14:paraId="5C375F7F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Zmluvu je možné zrušiť písomnou dohodou zmluvných strán alebo odstúpením od zmluvy. </w:t>
      </w:r>
    </w:p>
    <w:p w14:paraId="53578246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5F2D89ED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71112269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396203C4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Táto zmluva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 doplnení niektorých zákonov (zákon o slobode informácií) v znení neskorších predpisov. </w:t>
      </w:r>
    </w:p>
    <w:p w14:paraId="00374628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638B18BD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6A40EAF1" w14:textId="77777777"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5782176F" w14:textId="77777777" w:rsidR="00526C73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Neoddeliteľnou súčasťou tejto Zmluvy </w:t>
      </w:r>
      <w:r w:rsidR="0083104A">
        <w:rPr>
          <w:rFonts w:asciiTheme="minorHAnsi" w:hAnsiTheme="minorHAnsi" w:cs="Calibri"/>
          <w:lang w:eastAsia="cs-CZ"/>
        </w:rPr>
        <w:t>sú</w:t>
      </w:r>
      <w:r w:rsidRPr="000D0555">
        <w:rPr>
          <w:rFonts w:asciiTheme="minorHAnsi" w:hAnsiTheme="minorHAnsi" w:cs="Calibri"/>
          <w:lang w:eastAsia="cs-CZ"/>
        </w:rPr>
        <w:t xml:space="preserve">: </w:t>
      </w:r>
    </w:p>
    <w:p w14:paraId="34C9EF24" w14:textId="77777777" w:rsidR="00526C73" w:rsidRDefault="002B2F35" w:rsidP="00526C73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Príloha č. 1   - Špecifikácia ceny z ponuky  zhotoviteľa.</w:t>
      </w:r>
      <w:r w:rsidR="00526C73">
        <w:rPr>
          <w:rFonts w:asciiTheme="minorHAnsi" w:hAnsiTheme="minorHAnsi" w:cs="Calibri"/>
          <w:lang w:eastAsia="cs-CZ"/>
        </w:rPr>
        <w:t xml:space="preserve"> </w:t>
      </w:r>
    </w:p>
    <w:p w14:paraId="1556967C" w14:textId="77777777" w:rsidR="00240FF8" w:rsidRDefault="00526C73" w:rsidP="00526C73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lastRenderedPageBreak/>
        <w:t>Príloha č. 2   -</w:t>
      </w:r>
      <w:r w:rsidR="0083104A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>Oprávnenie zhotoviteľa (na výkon AD)</w:t>
      </w:r>
    </w:p>
    <w:p w14:paraId="36E6A126" w14:textId="77777777" w:rsidR="00240FF8" w:rsidRDefault="00240FF8" w:rsidP="00526C73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Príloha č. 3 – Zoznam subdodávateľov</w:t>
      </w:r>
    </w:p>
    <w:p w14:paraId="4FB4772D" w14:textId="77777777" w:rsidR="00A75477" w:rsidRDefault="00240FF8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Príloha č. 4 – Doklady preukazujúce splnenie kvalifikačných predpokladov osôb zodpovedných za plnenie zmluvy</w:t>
      </w:r>
      <w:r w:rsidR="00526C73">
        <w:rPr>
          <w:rFonts w:asciiTheme="minorHAnsi" w:hAnsiTheme="minorHAnsi" w:cs="Calibri"/>
          <w:lang w:eastAsia="cs-CZ"/>
        </w:rPr>
        <w:t xml:space="preserve"> </w:t>
      </w:r>
    </w:p>
    <w:p w14:paraId="7005AA7B" w14:textId="2E06A353" w:rsidR="00B64E32" w:rsidRPr="00CD444D" w:rsidRDefault="00B64E32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CD444D">
        <w:rPr>
          <w:rFonts w:asciiTheme="minorHAnsi" w:hAnsiTheme="minorHAnsi" w:cs="Calibri"/>
          <w:lang w:eastAsia="cs-CZ"/>
        </w:rPr>
        <w:t xml:space="preserve">Príloha č. 5 – Doklad preukazujúci zloženie zábezpeky/banková záruka </w:t>
      </w:r>
      <w:r w:rsidR="00A75477" w:rsidRPr="00CD444D">
        <w:rPr>
          <w:rFonts w:asciiTheme="minorHAnsi" w:hAnsiTheme="minorHAnsi" w:cs="Calibri"/>
          <w:lang w:eastAsia="cs-CZ"/>
        </w:rPr>
        <w:t>v zmysle čl. VII</w:t>
      </w:r>
      <w:r w:rsidRPr="00CD444D">
        <w:rPr>
          <w:rFonts w:asciiTheme="minorHAnsi" w:hAnsiTheme="minorHAnsi" w:cs="Calibri"/>
          <w:lang w:eastAsia="cs-CZ"/>
        </w:rPr>
        <w:t xml:space="preserve">. ods. </w:t>
      </w:r>
      <w:r w:rsidR="00A75477" w:rsidRPr="00CD444D">
        <w:rPr>
          <w:rFonts w:asciiTheme="minorHAnsi" w:hAnsiTheme="minorHAnsi" w:cs="Calibri"/>
          <w:lang w:eastAsia="cs-CZ"/>
        </w:rPr>
        <w:t>4 resp. 5 Zmluvy</w:t>
      </w:r>
    </w:p>
    <w:p w14:paraId="7E82DBDC" w14:textId="77777777" w:rsidR="002B2F35" w:rsidRDefault="002B2F35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14:paraId="7D39804D" w14:textId="487E64D7" w:rsidR="002B2F35" w:rsidRDefault="002B2F35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14:paraId="33EF5C5B" w14:textId="77777777" w:rsidR="00A75477" w:rsidRPr="000D0555" w:rsidRDefault="00A75477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14:paraId="21FC1411" w14:textId="77777777" w:rsidR="002B2F35" w:rsidRPr="000D0555" w:rsidRDefault="002B2F35" w:rsidP="002B2F35">
      <w:pPr>
        <w:ind w:firstLine="720"/>
        <w:rPr>
          <w:rFonts w:asciiTheme="minorHAnsi" w:hAnsiTheme="minorHAnsi" w:cs="Calibri"/>
          <w:highlight w:val="yellow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 Banskej Bystrici dňa:                                            </w:t>
      </w:r>
      <w:r w:rsidRPr="000D0555">
        <w:rPr>
          <w:rFonts w:asciiTheme="minorHAnsi" w:hAnsiTheme="minorHAnsi" w:cs="Calibri"/>
          <w:lang w:eastAsia="cs-CZ"/>
        </w:rPr>
        <w:tab/>
        <w:t>V                                   dňa:</w:t>
      </w:r>
    </w:p>
    <w:p w14:paraId="5E9AA106" w14:textId="77777777" w:rsidR="002B2F35" w:rsidRPr="000D0555" w:rsidRDefault="002B2F35" w:rsidP="002B2F35">
      <w:pPr>
        <w:rPr>
          <w:rFonts w:asciiTheme="minorHAnsi" w:hAnsiTheme="minorHAnsi" w:cs="Calibri"/>
          <w:b/>
          <w:lang w:eastAsia="cs-CZ"/>
        </w:rPr>
      </w:pPr>
    </w:p>
    <w:p w14:paraId="6D203CA4" w14:textId="77777777" w:rsidR="002B2F35" w:rsidRPr="000D0555" w:rsidRDefault="002B2F35" w:rsidP="002B2F35">
      <w:pPr>
        <w:ind w:firstLine="720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 xml:space="preserve">Za objednávateľa:                                                  </w:t>
      </w:r>
      <w:r w:rsidRPr="000D0555">
        <w:rPr>
          <w:rFonts w:asciiTheme="minorHAnsi" w:hAnsiTheme="minorHAnsi" w:cs="Calibri"/>
          <w:b/>
          <w:lang w:eastAsia="cs-CZ"/>
        </w:rPr>
        <w:tab/>
        <w:t>Za zhotoviteľa:</w:t>
      </w:r>
    </w:p>
    <w:p w14:paraId="08C35B23" w14:textId="77777777"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498C156C" w14:textId="77777777"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1E1EA38F" w14:textId="77777777"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........................................</w:t>
      </w:r>
    </w:p>
    <w:p w14:paraId="178500F4" w14:textId="451A1096" w:rsidR="00DB6A7B" w:rsidRDefault="002B2F35" w:rsidP="002B2F35">
      <w:pPr>
        <w:rPr>
          <w:rFonts w:asciiTheme="minorHAnsi" w:hAnsiTheme="minorHAnsi" w:cs="Calibri"/>
          <w:b/>
          <w:noProof/>
        </w:rPr>
      </w:pP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ab/>
        <w:t xml:space="preserve">   </w:t>
      </w:r>
      <w:r w:rsidRPr="000D0555">
        <w:rPr>
          <w:rFonts w:asciiTheme="minorHAnsi" w:hAnsiTheme="minorHAnsi" w:cs="Calibri"/>
          <w:b/>
          <w:noProof/>
        </w:rPr>
        <w:t xml:space="preserve">             </w:t>
      </w:r>
    </w:p>
    <w:p w14:paraId="37A986AA" w14:textId="77777777" w:rsidR="00DB6A7B" w:rsidRDefault="00DB6A7B" w:rsidP="002B2F35">
      <w:pPr>
        <w:rPr>
          <w:rFonts w:asciiTheme="minorHAnsi" w:hAnsiTheme="minorHAnsi" w:cs="Calibri"/>
          <w:b/>
          <w:noProof/>
        </w:rPr>
      </w:pPr>
    </w:p>
    <w:p w14:paraId="397388CE" w14:textId="77777777" w:rsidR="00DB6A7B" w:rsidRDefault="00DB6A7B" w:rsidP="00DB6A7B">
      <w:pPr>
        <w:ind w:left="4678"/>
        <w:jc w:val="center"/>
      </w:pPr>
      <w:r>
        <w:t>......................................................</w:t>
      </w:r>
    </w:p>
    <w:p w14:paraId="2054088D" w14:textId="7D0F1BB3" w:rsidR="00DB6A7B" w:rsidRDefault="00DB6A7B" w:rsidP="00DB6A7B">
      <w:pPr>
        <w:ind w:left="4678"/>
        <w:jc w:val="center"/>
      </w:pPr>
      <w:r>
        <w:t>(spoludlžník na strane Zhotoviteľa v zmysle čl. X. ods. 1 tejto Zmluvy)</w:t>
      </w:r>
    </w:p>
    <w:p w14:paraId="495EDA29" w14:textId="77777777" w:rsidR="00DB6A7B" w:rsidRPr="000D0555" w:rsidRDefault="00DB6A7B" w:rsidP="002B2F35">
      <w:pPr>
        <w:rPr>
          <w:rFonts w:asciiTheme="minorHAnsi" w:hAnsiTheme="minorHAnsi" w:cs="Calibri"/>
          <w:b/>
          <w:noProof/>
        </w:rPr>
      </w:pPr>
    </w:p>
    <w:p w14:paraId="68B7204D" w14:textId="77777777" w:rsidR="002B2F35" w:rsidRPr="000D0555" w:rsidRDefault="002B2F35" w:rsidP="002B2F35">
      <w:pPr>
        <w:rPr>
          <w:rFonts w:asciiTheme="minorHAnsi" w:hAnsiTheme="minorHAnsi" w:cs="Calibri"/>
        </w:rPr>
      </w:pPr>
    </w:p>
    <w:p w14:paraId="545F2454" w14:textId="77777777" w:rsidR="002B2F35" w:rsidRPr="000D0555" w:rsidRDefault="002B2F35" w:rsidP="002B2F35">
      <w:pPr>
        <w:ind w:firstLine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V Banskej Bystrici dňa:</w:t>
      </w:r>
    </w:p>
    <w:p w14:paraId="61019C1B" w14:textId="77777777" w:rsidR="002B2F35" w:rsidRPr="000D0555" w:rsidRDefault="002B2F35" w:rsidP="002B2F35">
      <w:pPr>
        <w:ind w:firstLine="720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Za stavebníka:</w:t>
      </w:r>
    </w:p>
    <w:p w14:paraId="15CE9FBD" w14:textId="77777777" w:rsidR="002B2F35" w:rsidRPr="000D0555" w:rsidRDefault="002B2F35" w:rsidP="002B2F35">
      <w:pPr>
        <w:ind w:firstLine="720"/>
        <w:rPr>
          <w:rFonts w:asciiTheme="minorHAnsi" w:hAnsiTheme="minorHAnsi" w:cs="Calibri"/>
        </w:rPr>
      </w:pPr>
    </w:p>
    <w:p w14:paraId="32D2C6AA" w14:textId="77777777" w:rsidR="002B2F35" w:rsidRPr="000D0555" w:rsidRDefault="002B2F35" w:rsidP="002B2F35">
      <w:pPr>
        <w:ind w:firstLine="720"/>
        <w:rPr>
          <w:rFonts w:asciiTheme="minorHAnsi" w:hAnsiTheme="minorHAnsi" w:cs="Calibri"/>
        </w:rPr>
      </w:pPr>
    </w:p>
    <w:p w14:paraId="5B1C39A7" w14:textId="77777777" w:rsidR="002B2F35" w:rsidRPr="000D0555" w:rsidRDefault="002B2F35" w:rsidP="002B2F35">
      <w:pPr>
        <w:ind w:firstLine="720"/>
        <w:rPr>
          <w:rFonts w:asciiTheme="minorHAnsi" w:hAnsiTheme="minorHAnsi" w:cs="Calibri"/>
        </w:rPr>
      </w:pPr>
    </w:p>
    <w:p w14:paraId="00712A99" w14:textId="29291A5E" w:rsidR="001C4675" w:rsidRDefault="002B2F35" w:rsidP="00CD444D">
      <w:pPr>
        <w:ind w:firstLine="720"/>
      </w:pPr>
      <w:r w:rsidRPr="000D0555">
        <w:rPr>
          <w:rFonts w:asciiTheme="minorHAnsi" w:hAnsiTheme="minorHAnsi" w:cs="Calibri"/>
        </w:rPr>
        <w:t>...........................................</w:t>
      </w:r>
      <w:r w:rsidRPr="000D0555">
        <w:rPr>
          <w:rFonts w:asciiTheme="minorHAnsi" w:hAnsiTheme="minorHAns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  <w:t>............................................</w:t>
      </w:r>
      <w:r>
        <w:rPr>
          <w:sz w:val="2"/>
          <w:szCs w:val="2"/>
        </w:rPr>
        <w:tab/>
      </w:r>
    </w:p>
    <w:sectPr w:rsidR="001C4675" w:rsidSect="002B1E82">
      <w:headerReference w:type="default" r:id="rId11"/>
      <w:footerReference w:type="first" r:id="rId12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20AF" w14:textId="77777777" w:rsidR="00E17F80" w:rsidRDefault="00E17F80" w:rsidP="00594DA4">
      <w:r>
        <w:separator/>
      </w:r>
    </w:p>
  </w:endnote>
  <w:endnote w:type="continuationSeparator" w:id="0">
    <w:p w14:paraId="15994417" w14:textId="77777777" w:rsidR="00E17F80" w:rsidRDefault="00E17F80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9F64" w14:textId="77777777" w:rsidR="00B64E32" w:rsidRDefault="00B64E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2C7E5D" wp14:editId="1FF86D02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84783" w14:textId="77777777" w:rsidR="00B64E32" w:rsidRDefault="00B64E32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C7E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14:paraId="3E784783" w14:textId="77777777" w:rsidR="000F6FE9" w:rsidRDefault="000F6FE9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62A0" w14:textId="77777777" w:rsidR="00E17F80" w:rsidRDefault="00E17F80" w:rsidP="00594DA4">
      <w:r>
        <w:separator/>
      </w:r>
    </w:p>
  </w:footnote>
  <w:footnote w:type="continuationSeparator" w:id="0">
    <w:p w14:paraId="1A18BE2F" w14:textId="77777777" w:rsidR="00E17F80" w:rsidRDefault="00E17F80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8F76" w14:textId="2E4A767A" w:rsidR="00B64E32" w:rsidRDefault="00E17F80">
    <w:pPr>
      <w:pStyle w:val="Hlavika"/>
    </w:pPr>
    <w:sdt>
      <w:sdtPr>
        <w:id w:val="1177159210"/>
        <w:docPartObj>
          <w:docPartGallery w:val="Page Numbers (Margins)"/>
          <w:docPartUnique/>
        </w:docPartObj>
      </w:sdtPr>
      <w:sdtEndPr/>
      <w:sdtContent>
        <w:r w:rsidR="00B64E3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A7FBB4B" wp14:editId="3140E8B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643DA" w14:textId="3185AC0E" w:rsidR="00B64E32" w:rsidRDefault="00B64E3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D444D">
                                <w:rPr>
                                  <w:noProof/>
                                </w:rP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7FBB4B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14:paraId="09C643DA" w14:textId="3185AC0E" w:rsidR="00B64E32" w:rsidRDefault="00B64E3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D444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880"/>
    <w:multiLevelType w:val="multilevel"/>
    <w:tmpl w:val="E9BC8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937"/>
    <w:multiLevelType w:val="hybridMultilevel"/>
    <w:tmpl w:val="459CE6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34A8A"/>
    <w:multiLevelType w:val="hybridMultilevel"/>
    <w:tmpl w:val="32F68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D1692"/>
    <w:multiLevelType w:val="hybridMultilevel"/>
    <w:tmpl w:val="563A6C4C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1"/>
  </w:num>
  <w:num w:numId="5">
    <w:abstractNumId w:val="24"/>
  </w:num>
  <w:num w:numId="6">
    <w:abstractNumId w:val="20"/>
  </w:num>
  <w:num w:numId="7">
    <w:abstractNumId w:val="5"/>
  </w:num>
  <w:num w:numId="8">
    <w:abstractNumId w:val="21"/>
  </w:num>
  <w:num w:numId="9">
    <w:abstractNumId w:val="16"/>
  </w:num>
  <w:num w:numId="10">
    <w:abstractNumId w:val="8"/>
  </w:num>
  <w:num w:numId="11">
    <w:abstractNumId w:val="4"/>
  </w:num>
  <w:num w:numId="12">
    <w:abstractNumId w:val="22"/>
  </w:num>
  <w:num w:numId="13">
    <w:abstractNumId w:val="3"/>
  </w:num>
  <w:num w:numId="14">
    <w:abstractNumId w:val="17"/>
  </w:num>
  <w:num w:numId="15">
    <w:abstractNumId w:val="19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23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5"/>
    <w:rsid w:val="00017C1E"/>
    <w:rsid w:val="000660D7"/>
    <w:rsid w:val="000C0318"/>
    <w:rsid w:val="000C0D5C"/>
    <w:rsid w:val="000D675C"/>
    <w:rsid w:val="000F2B6F"/>
    <w:rsid w:val="000F6FE9"/>
    <w:rsid w:val="001165D9"/>
    <w:rsid w:val="0013012A"/>
    <w:rsid w:val="00142A5A"/>
    <w:rsid w:val="00150D3A"/>
    <w:rsid w:val="00162004"/>
    <w:rsid w:val="001622FB"/>
    <w:rsid w:val="00163AC0"/>
    <w:rsid w:val="001770CD"/>
    <w:rsid w:val="00194C19"/>
    <w:rsid w:val="001C4675"/>
    <w:rsid w:val="001C4A42"/>
    <w:rsid w:val="001D2CF7"/>
    <w:rsid w:val="001E2108"/>
    <w:rsid w:val="001F2F3A"/>
    <w:rsid w:val="001F7712"/>
    <w:rsid w:val="00214CF1"/>
    <w:rsid w:val="00217CB7"/>
    <w:rsid w:val="00221235"/>
    <w:rsid w:val="00240FF8"/>
    <w:rsid w:val="002702DA"/>
    <w:rsid w:val="002749C9"/>
    <w:rsid w:val="002824A2"/>
    <w:rsid w:val="002B1E82"/>
    <w:rsid w:val="002B2F35"/>
    <w:rsid w:val="002E4EBA"/>
    <w:rsid w:val="002E4F08"/>
    <w:rsid w:val="002E577D"/>
    <w:rsid w:val="002F4FC0"/>
    <w:rsid w:val="00302B0E"/>
    <w:rsid w:val="00313EA5"/>
    <w:rsid w:val="00314501"/>
    <w:rsid w:val="00323A14"/>
    <w:rsid w:val="00337C59"/>
    <w:rsid w:val="00351090"/>
    <w:rsid w:val="00357CF6"/>
    <w:rsid w:val="00367A06"/>
    <w:rsid w:val="003704A5"/>
    <w:rsid w:val="00382E2F"/>
    <w:rsid w:val="00385B31"/>
    <w:rsid w:val="003D3AAD"/>
    <w:rsid w:val="003F012F"/>
    <w:rsid w:val="003F3300"/>
    <w:rsid w:val="00411BAF"/>
    <w:rsid w:val="00424EC4"/>
    <w:rsid w:val="004350C6"/>
    <w:rsid w:val="0044361A"/>
    <w:rsid w:val="00454B9F"/>
    <w:rsid w:val="0049463E"/>
    <w:rsid w:val="0049517F"/>
    <w:rsid w:val="004B28AF"/>
    <w:rsid w:val="004C1963"/>
    <w:rsid w:val="004E24F4"/>
    <w:rsid w:val="00526C73"/>
    <w:rsid w:val="00555314"/>
    <w:rsid w:val="0056052B"/>
    <w:rsid w:val="005763FF"/>
    <w:rsid w:val="00577E1F"/>
    <w:rsid w:val="005856AE"/>
    <w:rsid w:val="00594DA4"/>
    <w:rsid w:val="005B500B"/>
    <w:rsid w:val="005B5FA2"/>
    <w:rsid w:val="005C0248"/>
    <w:rsid w:val="005E17C8"/>
    <w:rsid w:val="00605D02"/>
    <w:rsid w:val="006102BD"/>
    <w:rsid w:val="00633F34"/>
    <w:rsid w:val="006448F9"/>
    <w:rsid w:val="0065010C"/>
    <w:rsid w:val="006539D7"/>
    <w:rsid w:val="00662F00"/>
    <w:rsid w:val="00693994"/>
    <w:rsid w:val="006D2225"/>
    <w:rsid w:val="006D3044"/>
    <w:rsid w:val="006D44E7"/>
    <w:rsid w:val="007220F4"/>
    <w:rsid w:val="00733E12"/>
    <w:rsid w:val="00735A00"/>
    <w:rsid w:val="007A5CC9"/>
    <w:rsid w:val="007D3462"/>
    <w:rsid w:val="007D5448"/>
    <w:rsid w:val="007E3DF5"/>
    <w:rsid w:val="007E5817"/>
    <w:rsid w:val="008028A6"/>
    <w:rsid w:val="008164A0"/>
    <w:rsid w:val="0083104A"/>
    <w:rsid w:val="008331E2"/>
    <w:rsid w:val="00854ECF"/>
    <w:rsid w:val="00855087"/>
    <w:rsid w:val="0087531C"/>
    <w:rsid w:val="008965D3"/>
    <w:rsid w:val="008A4746"/>
    <w:rsid w:val="008A575C"/>
    <w:rsid w:val="008B66C2"/>
    <w:rsid w:val="008E637F"/>
    <w:rsid w:val="0097183A"/>
    <w:rsid w:val="009B3DF9"/>
    <w:rsid w:val="009D78DB"/>
    <w:rsid w:val="00A115A2"/>
    <w:rsid w:val="00A333E9"/>
    <w:rsid w:val="00A65D03"/>
    <w:rsid w:val="00A701EE"/>
    <w:rsid w:val="00A75477"/>
    <w:rsid w:val="00A755F2"/>
    <w:rsid w:val="00A927BF"/>
    <w:rsid w:val="00AB375B"/>
    <w:rsid w:val="00AC51D0"/>
    <w:rsid w:val="00AD1CA2"/>
    <w:rsid w:val="00B006D6"/>
    <w:rsid w:val="00B0364B"/>
    <w:rsid w:val="00B04ED9"/>
    <w:rsid w:val="00B35BDA"/>
    <w:rsid w:val="00B52A6D"/>
    <w:rsid w:val="00B64E32"/>
    <w:rsid w:val="00B81096"/>
    <w:rsid w:val="00B87565"/>
    <w:rsid w:val="00BB722F"/>
    <w:rsid w:val="00BC4135"/>
    <w:rsid w:val="00BD6CD0"/>
    <w:rsid w:val="00BE32CD"/>
    <w:rsid w:val="00BF02AE"/>
    <w:rsid w:val="00C00DB7"/>
    <w:rsid w:val="00C25E64"/>
    <w:rsid w:val="00C32B77"/>
    <w:rsid w:val="00C347F0"/>
    <w:rsid w:val="00C6426F"/>
    <w:rsid w:val="00C65025"/>
    <w:rsid w:val="00C9421D"/>
    <w:rsid w:val="00CA5581"/>
    <w:rsid w:val="00CB3358"/>
    <w:rsid w:val="00CD444D"/>
    <w:rsid w:val="00D22782"/>
    <w:rsid w:val="00D548F2"/>
    <w:rsid w:val="00D84D28"/>
    <w:rsid w:val="00D94BEA"/>
    <w:rsid w:val="00DB44FB"/>
    <w:rsid w:val="00DB6A7B"/>
    <w:rsid w:val="00DE726B"/>
    <w:rsid w:val="00E01302"/>
    <w:rsid w:val="00E0374D"/>
    <w:rsid w:val="00E17F80"/>
    <w:rsid w:val="00E24E6C"/>
    <w:rsid w:val="00E61017"/>
    <w:rsid w:val="00E75696"/>
    <w:rsid w:val="00E9578D"/>
    <w:rsid w:val="00EB7616"/>
    <w:rsid w:val="00ED1BAC"/>
    <w:rsid w:val="00EF7419"/>
    <w:rsid w:val="00F0632E"/>
    <w:rsid w:val="00F51127"/>
    <w:rsid w:val="00F51CAF"/>
    <w:rsid w:val="00F903F1"/>
    <w:rsid w:val="00FB468C"/>
    <w:rsid w:val="00FB46C3"/>
    <w:rsid w:val="00FD017E"/>
    <w:rsid w:val="00FD740F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72A0"/>
  <w15:chartTrackingRefBased/>
  <w15:docId w15:val="{E1C35C78-9CAC-4077-817A-AA1BD36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11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1B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1BA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B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BAF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BA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customStyle="1" w:styleId="OdsekzoznamuChar">
    <w:name w:val="Odsek zoznamu Char"/>
    <w:basedOn w:val="Predvolenpsmoodseku"/>
    <w:link w:val="Odsekzoznamu"/>
    <w:rsid w:val="00240FF8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tavenstvo@bbrsc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brsc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psr.sk/index.php?navID=1124&amp;navID2=1124&amp;sID=67&amp;id=10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c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19</Pages>
  <Words>9218</Words>
  <Characters>52546</Characters>
  <Application>Microsoft Office Word</Application>
  <DocSecurity>0</DocSecurity>
  <Lines>437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Daniš Martin</cp:lastModifiedBy>
  <cp:revision>125</cp:revision>
  <dcterms:created xsi:type="dcterms:W3CDTF">2018-03-19T12:39:00Z</dcterms:created>
  <dcterms:modified xsi:type="dcterms:W3CDTF">2018-04-26T14:36:00Z</dcterms:modified>
</cp:coreProperties>
</file>