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396A9" w14:textId="03A3B021" w:rsidR="00C5203F" w:rsidRPr="00220238" w:rsidRDefault="00C5203F">
      <w:pPr>
        <w:pStyle w:val="Standard"/>
        <w:tabs>
          <w:tab w:val="left" w:pos="1667"/>
        </w:tabs>
        <w:jc w:val="center"/>
        <w:rPr>
          <w:rFonts w:asciiTheme="minorHAnsi" w:hAnsiTheme="minorHAnsi" w:cstheme="minorHAnsi"/>
          <w:b/>
          <w:bCs/>
          <w:caps/>
          <w:sz w:val="24"/>
          <w:szCs w:val="24"/>
          <w:lang w:val="sk-SK"/>
        </w:rPr>
      </w:pPr>
      <w:r w:rsidRPr="00220238">
        <w:rPr>
          <w:rFonts w:asciiTheme="minorHAnsi" w:hAnsiTheme="minorHAnsi" w:cstheme="minorHAnsi"/>
          <w:b/>
          <w:bCs/>
          <w:caps/>
          <w:sz w:val="24"/>
          <w:szCs w:val="24"/>
          <w:lang w:val="sk-SK"/>
        </w:rPr>
        <w:t>Kúpna zmluva</w:t>
      </w:r>
    </w:p>
    <w:p w14:paraId="1567B98C" w14:textId="77777777" w:rsidR="00C5203F" w:rsidRPr="00220238" w:rsidRDefault="00C5203F">
      <w:pPr>
        <w:pStyle w:val="Standard"/>
        <w:tabs>
          <w:tab w:val="left" w:pos="1667"/>
        </w:tabs>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 xml:space="preserve">uzavretá podľa ustanovení § 409 a </w:t>
      </w:r>
      <w:proofErr w:type="spellStart"/>
      <w:r w:rsidRPr="00220238">
        <w:rPr>
          <w:rFonts w:asciiTheme="minorHAnsi" w:hAnsiTheme="minorHAnsi" w:cstheme="minorHAnsi"/>
          <w:sz w:val="24"/>
          <w:szCs w:val="24"/>
          <w:lang w:val="sk-SK"/>
        </w:rPr>
        <w:t>nasl</w:t>
      </w:r>
      <w:proofErr w:type="spellEnd"/>
      <w:r w:rsidRPr="00220238">
        <w:rPr>
          <w:rFonts w:asciiTheme="minorHAnsi" w:hAnsiTheme="minorHAnsi" w:cstheme="minorHAnsi"/>
          <w:sz w:val="24"/>
          <w:szCs w:val="24"/>
          <w:lang w:val="sk-SK"/>
        </w:rPr>
        <w:t>. Zákona č. 513/1991 Zb. Obchodný zákonník v znení neskorších predpisov</w:t>
      </w:r>
    </w:p>
    <w:p w14:paraId="4745F5C4" w14:textId="77777777" w:rsidR="00C5203F" w:rsidRPr="00220238" w:rsidRDefault="00C5203F">
      <w:pPr>
        <w:pStyle w:val="Standard"/>
        <w:tabs>
          <w:tab w:val="left" w:pos="1667"/>
        </w:tabs>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(ďalej len „zmluva“)</w:t>
      </w:r>
    </w:p>
    <w:p w14:paraId="61F24C19" w14:textId="77777777" w:rsidR="00C5203F" w:rsidRPr="00220238" w:rsidRDefault="00C5203F">
      <w:pPr>
        <w:pStyle w:val="Standard"/>
        <w:jc w:val="center"/>
        <w:rPr>
          <w:rFonts w:asciiTheme="minorHAnsi" w:hAnsiTheme="minorHAnsi" w:cstheme="minorHAnsi"/>
          <w:b/>
          <w:bCs/>
          <w:caps/>
          <w:sz w:val="24"/>
          <w:szCs w:val="24"/>
          <w:lang w:val="sk-SK"/>
        </w:rPr>
      </w:pPr>
    </w:p>
    <w:p w14:paraId="275E4A81" w14:textId="77777777" w:rsidR="00C5203F" w:rsidRPr="00220238" w:rsidRDefault="00AB46EA">
      <w:pPr>
        <w:pStyle w:val="Standard"/>
        <w:jc w:val="both"/>
        <w:rPr>
          <w:rFonts w:asciiTheme="minorHAnsi" w:hAnsiTheme="minorHAnsi" w:cstheme="minorHAnsi"/>
          <w:b/>
          <w:bCs/>
          <w:sz w:val="24"/>
          <w:szCs w:val="24"/>
          <w:lang w:val="sk-SK"/>
        </w:rPr>
      </w:pPr>
      <w:r w:rsidRPr="00220238">
        <w:rPr>
          <w:rFonts w:asciiTheme="minorHAnsi" w:hAnsiTheme="minorHAnsi" w:cstheme="minorHAnsi"/>
          <w:b/>
          <w:bCs/>
          <w:sz w:val="24"/>
          <w:szCs w:val="24"/>
          <w:lang w:val="sk-SK"/>
        </w:rPr>
        <w:t>Zmluvné strany</w:t>
      </w:r>
    </w:p>
    <w:p w14:paraId="675CEE29" w14:textId="77777777" w:rsidR="00C5203F" w:rsidRPr="00220238" w:rsidRDefault="00C5203F">
      <w:pPr>
        <w:pStyle w:val="Standard"/>
        <w:jc w:val="both"/>
        <w:rPr>
          <w:rFonts w:asciiTheme="minorHAnsi" w:hAnsiTheme="minorHAnsi" w:cstheme="minorHAnsi"/>
          <w:b/>
          <w:bCs/>
          <w:sz w:val="24"/>
          <w:szCs w:val="24"/>
          <w:lang w:val="sk-SK"/>
        </w:rPr>
      </w:pPr>
    </w:p>
    <w:p w14:paraId="7B578034" w14:textId="2B203D87" w:rsidR="00814B5C" w:rsidRPr="00220238" w:rsidRDefault="00AB46EA" w:rsidP="00814B5C">
      <w:pPr>
        <w:spacing w:after="0"/>
        <w:rPr>
          <w:rFonts w:asciiTheme="minorHAnsi" w:hAnsiTheme="minorHAnsi" w:cstheme="minorHAnsi"/>
          <w:color w:val="000000"/>
          <w:sz w:val="24"/>
          <w:szCs w:val="24"/>
        </w:rPr>
      </w:pPr>
      <w:r w:rsidRPr="00220238">
        <w:rPr>
          <w:rFonts w:asciiTheme="minorHAnsi" w:hAnsiTheme="minorHAnsi" w:cstheme="minorHAnsi"/>
          <w:b/>
          <w:bCs/>
          <w:sz w:val="24"/>
          <w:szCs w:val="24"/>
        </w:rPr>
        <w:t>Predávajúci:</w:t>
      </w:r>
      <w:r w:rsidR="00814B5C" w:rsidRPr="00220238">
        <w:rPr>
          <w:rFonts w:asciiTheme="minorHAnsi" w:hAnsiTheme="minorHAnsi" w:cstheme="minorHAnsi"/>
          <w:b/>
          <w:bCs/>
          <w:sz w:val="24"/>
          <w:szCs w:val="24"/>
        </w:rPr>
        <w:tab/>
      </w:r>
      <w:r w:rsidR="00814B5C" w:rsidRPr="00220238">
        <w:rPr>
          <w:rFonts w:asciiTheme="minorHAnsi" w:hAnsiTheme="minorHAnsi" w:cstheme="minorHAnsi"/>
          <w:b/>
          <w:bCs/>
          <w:sz w:val="24"/>
          <w:szCs w:val="24"/>
        </w:rPr>
        <w:tab/>
      </w:r>
      <w:r w:rsidR="008E6829" w:rsidRPr="00220238">
        <w:rPr>
          <w:rFonts w:asciiTheme="minorHAnsi" w:hAnsiTheme="minorHAnsi" w:cstheme="minorHAnsi"/>
          <w:sz w:val="24"/>
          <w:szCs w:val="24"/>
          <w:shd w:val="clear" w:color="auto" w:fill="FFFFFF"/>
        </w:rPr>
        <w:t>.....................................</w:t>
      </w:r>
    </w:p>
    <w:p w14:paraId="53FAC1A4" w14:textId="529D8900" w:rsidR="00C5203F" w:rsidRPr="00220238" w:rsidRDefault="00AB46EA" w:rsidP="00192AFD">
      <w:pPr>
        <w:pStyle w:val="TableParagraph"/>
        <w:rPr>
          <w:rFonts w:asciiTheme="minorHAnsi" w:hAnsiTheme="minorHAnsi" w:cstheme="minorHAnsi"/>
          <w:sz w:val="24"/>
          <w:szCs w:val="24"/>
          <w:lang w:val="sk-SK"/>
        </w:rPr>
      </w:pPr>
      <w:r w:rsidRPr="00220238">
        <w:rPr>
          <w:rFonts w:asciiTheme="minorHAnsi" w:hAnsiTheme="minorHAnsi" w:cstheme="minorHAnsi"/>
          <w:sz w:val="24"/>
          <w:szCs w:val="24"/>
          <w:lang w:val="sk-SK"/>
        </w:rPr>
        <w:t>Sídlo:</w:t>
      </w:r>
      <w:r w:rsidR="00F208AF" w:rsidRPr="00220238">
        <w:rPr>
          <w:rFonts w:asciiTheme="minorHAnsi" w:hAnsiTheme="minorHAnsi" w:cstheme="minorHAnsi"/>
          <w:sz w:val="24"/>
          <w:szCs w:val="24"/>
          <w:lang w:val="sk-SK"/>
        </w:rPr>
        <w:tab/>
      </w:r>
      <w:r w:rsidR="00F208AF" w:rsidRPr="00220238">
        <w:rPr>
          <w:rFonts w:asciiTheme="minorHAnsi" w:hAnsiTheme="minorHAnsi" w:cstheme="minorHAnsi"/>
          <w:sz w:val="24"/>
          <w:szCs w:val="24"/>
          <w:lang w:val="sk-SK"/>
        </w:rPr>
        <w:tab/>
      </w:r>
      <w:r w:rsidR="00F208AF" w:rsidRPr="00220238">
        <w:rPr>
          <w:rFonts w:asciiTheme="minorHAnsi" w:hAnsiTheme="minorHAnsi" w:cstheme="minorHAnsi"/>
          <w:sz w:val="24"/>
          <w:szCs w:val="24"/>
          <w:lang w:val="sk-SK"/>
        </w:rPr>
        <w:tab/>
      </w:r>
      <w:r w:rsidR="008E6829" w:rsidRPr="00220238">
        <w:rPr>
          <w:rFonts w:asciiTheme="minorHAnsi" w:hAnsiTheme="minorHAnsi" w:cstheme="minorHAnsi"/>
          <w:sz w:val="24"/>
          <w:szCs w:val="24"/>
          <w:shd w:val="clear" w:color="auto" w:fill="FFFFFF"/>
          <w:lang w:val="sk-SK"/>
        </w:rPr>
        <w:t>.....................................</w:t>
      </w:r>
    </w:p>
    <w:p w14:paraId="14FA1FC7" w14:textId="398A53CA" w:rsidR="00C5203F" w:rsidRPr="00220238" w:rsidRDefault="00AB46EA">
      <w:pPr>
        <w:pStyle w:val="Standard"/>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IČO:</w:t>
      </w:r>
      <w:r w:rsidR="00401AA6" w:rsidRPr="00220238">
        <w:rPr>
          <w:rFonts w:asciiTheme="minorHAnsi" w:hAnsiTheme="minorHAnsi" w:cstheme="minorHAnsi"/>
          <w:sz w:val="24"/>
          <w:szCs w:val="24"/>
          <w:lang w:val="sk-SK"/>
        </w:rPr>
        <w:tab/>
      </w:r>
      <w:r w:rsidR="00401AA6" w:rsidRPr="00220238">
        <w:rPr>
          <w:rFonts w:asciiTheme="minorHAnsi" w:hAnsiTheme="minorHAnsi" w:cstheme="minorHAnsi"/>
          <w:sz w:val="24"/>
          <w:szCs w:val="24"/>
          <w:lang w:val="sk-SK"/>
        </w:rPr>
        <w:tab/>
      </w:r>
      <w:r w:rsidR="00401AA6" w:rsidRPr="00220238">
        <w:rPr>
          <w:rFonts w:asciiTheme="minorHAnsi" w:hAnsiTheme="minorHAnsi" w:cstheme="minorHAnsi"/>
          <w:sz w:val="24"/>
          <w:szCs w:val="24"/>
          <w:lang w:val="sk-SK"/>
        </w:rPr>
        <w:tab/>
      </w:r>
      <w:r w:rsidR="008E6829" w:rsidRPr="00220238">
        <w:rPr>
          <w:rFonts w:asciiTheme="minorHAnsi" w:hAnsiTheme="minorHAnsi" w:cstheme="minorHAnsi"/>
          <w:sz w:val="24"/>
          <w:szCs w:val="24"/>
          <w:shd w:val="clear" w:color="auto" w:fill="FFFFFF"/>
          <w:lang w:val="sk-SK"/>
        </w:rPr>
        <w:t>.....................................</w:t>
      </w:r>
      <w:r w:rsidR="005037DA" w:rsidRPr="00220238">
        <w:rPr>
          <w:rFonts w:asciiTheme="minorHAnsi" w:hAnsiTheme="minorHAnsi" w:cstheme="minorHAnsi"/>
          <w:sz w:val="24"/>
          <w:szCs w:val="24"/>
          <w:lang w:val="sk-SK"/>
        </w:rPr>
        <w:tab/>
      </w:r>
    </w:p>
    <w:p w14:paraId="5AA1E29E" w14:textId="1650A2FB" w:rsidR="00C5203F" w:rsidRPr="00220238" w:rsidRDefault="00AB46EA" w:rsidP="00192AFD">
      <w:pPr>
        <w:pStyle w:val="TableParagraph"/>
        <w:rPr>
          <w:rFonts w:asciiTheme="minorHAnsi" w:hAnsiTheme="minorHAnsi" w:cstheme="minorHAnsi"/>
          <w:spacing w:val="-1"/>
          <w:sz w:val="24"/>
          <w:szCs w:val="24"/>
          <w:lang w:val="sk-SK"/>
        </w:rPr>
      </w:pPr>
      <w:r w:rsidRPr="00220238">
        <w:rPr>
          <w:rFonts w:asciiTheme="minorHAnsi" w:hAnsiTheme="minorHAnsi" w:cstheme="minorHAnsi"/>
          <w:sz w:val="24"/>
          <w:szCs w:val="24"/>
          <w:lang w:val="sk-SK"/>
        </w:rPr>
        <w:t>DIČ:</w:t>
      </w:r>
      <w:r w:rsidR="00401AA6" w:rsidRPr="00220238">
        <w:rPr>
          <w:rFonts w:asciiTheme="minorHAnsi" w:hAnsiTheme="minorHAnsi" w:cstheme="minorHAnsi"/>
          <w:sz w:val="24"/>
          <w:szCs w:val="24"/>
          <w:lang w:val="sk-SK"/>
        </w:rPr>
        <w:tab/>
      </w:r>
      <w:r w:rsidR="00401AA6" w:rsidRPr="00220238">
        <w:rPr>
          <w:rFonts w:asciiTheme="minorHAnsi" w:hAnsiTheme="minorHAnsi" w:cstheme="minorHAnsi"/>
          <w:sz w:val="24"/>
          <w:szCs w:val="24"/>
          <w:lang w:val="sk-SK"/>
        </w:rPr>
        <w:tab/>
      </w:r>
      <w:r w:rsidR="00401AA6" w:rsidRPr="00220238">
        <w:rPr>
          <w:rFonts w:asciiTheme="minorHAnsi" w:hAnsiTheme="minorHAnsi" w:cstheme="minorHAnsi"/>
          <w:sz w:val="24"/>
          <w:szCs w:val="24"/>
          <w:lang w:val="sk-SK"/>
        </w:rPr>
        <w:tab/>
      </w:r>
      <w:r w:rsidR="008E6829" w:rsidRPr="00220238">
        <w:rPr>
          <w:rFonts w:asciiTheme="minorHAnsi" w:hAnsiTheme="minorHAnsi" w:cstheme="minorHAnsi"/>
          <w:sz w:val="24"/>
          <w:szCs w:val="24"/>
          <w:shd w:val="clear" w:color="auto" w:fill="FFFFFF"/>
          <w:lang w:val="sk-SK"/>
        </w:rPr>
        <w:t>.....................................</w:t>
      </w:r>
      <w:r w:rsidR="005037DA" w:rsidRPr="00220238">
        <w:rPr>
          <w:rFonts w:asciiTheme="minorHAnsi" w:hAnsiTheme="minorHAnsi" w:cstheme="minorHAnsi"/>
          <w:sz w:val="24"/>
          <w:szCs w:val="24"/>
          <w:lang w:val="sk-SK"/>
        </w:rPr>
        <w:tab/>
      </w:r>
    </w:p>
    <w:p w14:paraId="0F7FB2A0" w14:textId="4046D00A" w:rsidR="00C5203F" w:rsidRPr="00220238" w:rsidRDefault="00AB46EA" w:rsidP="00192AFD">
      <w:pPr>
        <w:pStyle w:val="TableParagraph"/>
        <w:rPr>
          <w:rFonts w:asciiTheme="minorHAnsi" w:hAnsiTheme="minorHAnsi" w:cstheme="minorHAnsi"/>
          <w:spacing w:val="-1"/>
          <w:sz w:val="24"/>
          <w:szCs w:val="24"/>
          <w:lang w:val="sk-SK"/>
        </w:rPr>
      </w:pPr>
      <w:r w:rsidRPr="00220238">
        <w:rPr>
          <w:rFonts w:asciiTheme="minorHAnsi" w:hAnsiTheme="minorHAnsi" w:cstheme="minorHAnsi"/>
          <w:sz w:val="24"/>
          <w:szCs w:val="24"/>
          <w:lang w:val="sk-SK"/>
        </w:rPr>
        <w:t>IČ DPH:</w:t>
      </w:r>
      <w:r w:rsidR="00401AA6" w:rsidRPr="00220238">
        <w:rPr>
          <w:rFonts w:asciiTheme="minorHAnsi" w:hAnsiTheme="minorHAnsi" w:cstheme="minorHAnsi"/>
          <w:sz w:val="24"/>
          <w:szCs w:val="24"/>
          <w:lang w:val="sk-SK"/>
        </w:rPr>
        <w:tab/>
      </w:r>
      <w:r w:rsidR="00401AA6" w:rsidRPr="00220238">
        <w:rPr>
          <w:rFonts w:asciiTheme="minorHAnsi" w:hAnsiTheme="minorHAnsi" w:cstheme="minorHAnsi"/>
          <w:sz w:val="24"/>
          <w:szCs w:val="24"/>
          <w:lang w:val="sk-SK"/>
        </w:rPr>
        <w:tab/>
      </w:r>
      <w:r w:rsidR="008E6829" w:rsidRPr="00220238">
        <w:rPr>
          <w:rFonts w:asciiTheme="minorHAnsi" w:hAnsiTheme="minorHAnsi" w:cstheme="minorHAnsi"/>
          <w:sz w:val="24"/>
          <w:szCs w:val="24"/>
          <w:shd w:val="clear" w:color="auto" w:fill="FFFFFF"/>
          <w:lang w:val="sk-SK"/>
        </w:rPr>
        <w:t>.....................................</w:t>
      </w:r>
    </w:p>
    <w:p w14:paraId="28672567" w14:textId="1CAAA08E" w:rsidR="00C5203F" w:rsidRPr="00220238" w:rsidRDefault="00AB46EA" w:rsidP="00814B5C">
      <w:pPr>
        <w:pStyle w:val="Textbody"/>
        <w:ind w:left="0"/>
        <w:rPr>
          <w:rFonts w:asciiTheme="minorHAnsi" w:hAnsiTheme="minorHAnsi" w:cstheme="minorHAnsi"/>
          <w:sz w:val="24"/>
          <w:szCs w:val="24"/>
          <w:lang w:val="sk-SK"/>
        </w:rPr>
      </w:pPr>
      <w:r w:rsidRPr="00220238">
        <w:rPr>
          <w:rFonts w:asciiTheme="minorHAnsi" w:hAnsiTheme="minorHAnsi" w:cstheme="minorHAnsi"/>
          <w:sz w:val="24"/>
          <w:szCs w:val="24"/>
          <w:lang w:val="sk-SK"/>
        </w:rPr>
        <w:t>Bankové spojenie:</w:t>
      </w:r>
      <w:r w:rsidR="00401AA6" w:rsidRPr="00220238">
        <w:rPr>
          <w:rFonts w:asciiTheme="minorHAnsi" w:hAnsiTheme="minorHAnsi" w:cstheme="minorHAnsi"/>
          <w:sz w:val="24"/>
          <w:szCs w:val="24"/>
          <w:lang w:val="sk-SK"/>
        </w:rPr>
        <w:tab/>
      </w:r>
      <w:r w:rsidR="008E6829" w:rsidRPr="00220238">
        <w:rPr>
          <w:rFonts w:asciiTheme="minorHAnsi" w:hAnsiTheme="minorHAnsi" w:cstheme="minorHAnsi"/>
          <w:sz w:val="24"/>
          <w:szCs w:val="24"/>
          <w:shd w:val="clear" w:color="auto" w:fill="FFFFFF"/>
          <w:lang w:val="sk-SK"/>
        </w:rPr>
        <w:t>.....................................</w:t>
      </w:r>
      <w:r w:rsidR="00814B5C" w:rsidRPr="00220238">
        <w:rPr>
          <w:rFonts w:asciiTheme="minorHAnsi" w:hAnsiTheme="minorHAnsi" w:cstheme="minorHAnsi"/>
          <w:color w:val="FF0000"/>
          <w:sz w:val="24"/>
          <w:szCs w:val="24"/>
          <w:lang w:val="sk-SK"/>
        </w:rPr>
        <w:br/>
      </w:r>
      <w:r w:rsidR="00401AA6" w:rsidRPr="00220238">
        <w:rPr>
          <w:rFonts w:asciiTheme="minorHAnsi" w:hAnsiTheme="minorHAnsi" w:cstheme="minorHAnsi"/>
          <w:sz w:val="24"/>
          <w:szCs w:val="24"/>
          <w:lang w:val="sk-SK"/>
        </w:rPr>
        <w:t>IBAN:</w:t>
      </w:r>
      <w:r w:rsidR="00401AA6" w:rsidRPr="00220238">
        <w:rPr>
          <w:rFonts w:asciiTheme="minorHAnsi" w:hAnsiTheme="minorHAnsi" w:cstheme="minorHAnsi"/>
          <w:sz w:val="24"/>
          <w:szCs w:val="24"/>
          <w:lang w:val="sk-SK"/>
        </w:rPr>
        <w:tab/>
      </w:r>
      <w:r w:rsidR="00401AA6" w:rsidRPr="00220238">
        <w:rPr>
          <w:rFonts w:asciiTheme="minorHAnsi" w:hAnsiTheme="minorHAnsi" w:cstheme="minorHAnsi"/>
          <w:color w:val="FF0000"/>
          <w:sz w:val="24"/>
          <w:szCs w:val="24"/>
          <w:lang w:val="sk-SK"/>
        </w:rPr>
        <w:tab/>
      </w:r>
      <w:r w:rsidR="00401AA6" w:rsidRPr="00220238">
        <w:rPr>
          <w:rFonts w:asciiTheme="minorHAnsi" w:hAnsiTheme="minorHAnsi" w:cstheme="minorHAnsi"/>
          <w:color w:val="FF0000"/>
          <w:sz w:val="24"/>
          <w:szCs w:val="24"/>
          <w:lang w:val="sk-SK"/>
        </w:rPr>
        <w:tab/>
      </w:r>
      <w:r w:rsidR="008E6829" w:rsidRPr="00220238">
        <w:rPr>
          <w:rFonts w:asciiTheme="minorHAnsi" w:hAnsiTheme="minorHAnsi" w:cstheme="minorHAnsi"/>
          <w:sz w:val="24"/>
          <w:szCs w:val="24"/>
          <w:shd w:val="clear" w:color="auto" w:fill="FFFFFF"/>
          <w:lang w:val="sk-SK"/>
        </w:rPr>
        <w:t>.....................................</w:t>
      </w:r>
      <w:r w:rsidR="00814B5C" w:rsidRPr="00220238">
        <w:rPr>
          <w:rFonts w:asciiTheme="minorHAnsi" w:hAnsiTheme="minorHAnsi" w:cstheme="minorHAnsi"/>
          <w:sz w:val="24"/>
          <w:szCs w:val="24"/>
          <w:lang w:val="sk-SK"/>
        </w:rPr>
        <w:br/>
      </w:r>
      <w:r w:rsidRPr="00220238">
        <w:rPr>
          <w:rFonts w:asciiTheme="minorHAnsi" w:hAnsiTheme="minorHAnsi" w:cstheme="minorHAnsi"/>
          <w:sz w:val="24"/>
          <w:szCs w:val="24"/>
          <w:lang w:val="sk-SK"/>
        </w:rPr>
        <w:t>(ďalej len „predávajúci“)</w:t>
      </w:r>
    </w:p>
    <w:p w14:paraId="1812B8D6" w14:textId="77777777" w:rsidR="00C5203F" w:rsidRPr="00220238" w:rsidRDefault="00C5203F">
      <w:pPr>
        <w:pStyle w:val="Nadpis1"/>
        <w:ind w:left="0"/>
        <w:jc w:val="both"/>
        <w:rPr>
          <w:rFonts w:asciiTheme="minorHAnsi" w:hAnsiTheme="minorHAnsi" w:cstheme="minorHAnsi"/>
          <w:sz w:val="24"/>
          <w:szCs w:val="24"/>
          <w:lang w:val="sk-SK"/>
        </w:rPr>
      </w:pPr>
    </w:p>
    <w:p w14:paraId="2149AA1C" w14:textId="77777777" w:rsidR="00C5203F" w:rsidRPr="00220238" w:rsidRDefault="00AB46EA">
      <w:pPr>
        <w:pStyle w:val="Nadpis1"/>
        <w:ind w:left="0"/>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a</w:t>
      </w:r>
    </w:p>
    <w:p w14:paraId="220FA8C6" w14:textId="77777777" w:rsidR="00C5203F" w:rsidRPr="00220238" w:rsidRDefault="00C5203F">
      <w:pPr>
        <w:pStyle w:val="Standard"/>
        <w:jc w:val="both"/>
        <w:rPr>
          <w:rFonts w:asciiTheme="minorHAnsi" w:hAnsiTheme="minorHAnsi" w:cstheme="minorHAnsi"/>
          <w:b/>
          <w:bCs/>
          <w:sz w:val="24"/>
          <w:szCs w:val="24"/>
          <w:lang w:val="sk-SK"/>
        </w:rPr>
      </w:pPr>
    </w:p>
    <w:p w14:paraId="15ECFC9F" w14:textId="52FCEB77" w:rsidR="00F731CB" w:rsidRPr="00220238" w:rsidRDefault="00AB46EA" w:rsidP="00F731CB">
      <w:pPr>
        <w:pStyle w:val="Standard"/>
        <w:tabs>
          <w:tab w:val="left" w:pos="2100"/>
        </w:tabs>
        <w:jc w:val="both"/>
        <w:rPr>
          <w:shd w:val="clear" w:color="auto" w:fill="FFFFFF"/>
          <w:lang w:val="sk-SK"/>
        </w:rPr>
      </w:pPr>
      <w:r w:rsidRPr="00220238">
        <w:rPr>
          <w:b/>
          <w:bCs/>
          <w:lang w:val="sk-SK"/>
        </w:rPr>
        <w:t>Kupujúci:</w:t>
      </w:r>
      <w:r w:rsidRPr="00220238">
        <w:rPr>
          <w:b/>
          <w:bCs/>
          <w:lang w:val="sk-SK"/>
        </w:rPr>
        <w:tab/>
      </w:r>
      <w:r w:rsidR="00074AB7" w:rsidRPr="005371FB">
        <w:rPr>
          <w:rFonts w:cstheme="minorHAnsi"/>
        </w:rPr>
        <w:t xml:space="preserve">Krava &amp; Company </w:t>
      </w:r>
      <w:proofErr w:type="spellStart"/>
      <w:r w:rsidR="00074AB7" w:rsidRPr="005371FB">
        <w:rPr>
          <w:rFonts w:cstheme="minorHAnsi"/>
        </w:rPr>
        <w:t>s.r.o.</w:t>
      </w:r>
      <w:proofErr w:type="spellEnd"/>
    </w:p>
    <w:p w14:paraId="47416003" w14:textId="4462910A" w:rsidR="005037DA" w:rsidRPr="00220238" w:rsidRDefault="00AB46EA" w:rsidP="00F731CB">
      <w:pPr>
        <w:pStyle w:val="Standard"/>
        <w:tabs>
          <w:tab w:val="left" w:pos="2100"/>
        </w:tabs>
        <w:jc w:val="both"/>
        <w:rPr>
          <w:lang w:val="sk-SK"/>
        </w:rPr>
      </w:pPr>
      <w:r w:rsidRPr="00220238">
        <w:rPr>
          <w:lang w:val="sk-SK"/>
        </w:rPr>
        <w:t>Sídlo:</w:t>
      </w:r>
      <w:r w:rsidRPr="00220238">
        <w:rPr>
          <w:lang w:val="sk-SK"/>
        </w:rPr>
        <w:tab/>
      </w:r>
      <w:r w:rsidR="005037DA" w:rsidRPr="00220238">
        <w:rPr>
          <w:lang w:val="sk-SK"/>
        </w:rPr>
        <w:tab/>
      </w:r>
      <w:proofErr w:type="spellStart"/>
      <w:r w:rsidR="00074AB7" w:rsidRPr="005371FB">
        <w:rPr>
          <w:rStyle w:val="ra"/>
          <w:rFonts w:cstheme="minorHAnsi"/>
          <w:shd w:val="clear" w:color="auto" w:fill="FFFFFF"/>
        </w:rPr>
        <w:t>Budovateľská</w:t>
      </w:r>
      <w:proofErr w:type="spellEnd"/>
      <w:r w:rsidR="00074AB7" w:rsidRPr="005371FB">
        <w:rPr>
          <w:rStyle w:val="ra"/>
          <w:rFonts w:cstheme="minorHAnsi"/>
          <w:shd w:val="clear" w:color="auto" w:fill="FFFFFF"/>
        </w:rPr>
        <w:t xml:space="preserve"> 2777/36A, Vranov </w:t>
      </w:r>
      <w:proofErr w:type="spellStart"/>
      <w:r w:rsidR="00074AB7" w:rsidRPr="005371FB">
        <w:rPr>
          <w:rStyle w:val="ra"/>
          <w:rFonts w:cstheme="minorHAnsi"/>
          <w:shd w:val="clear" w:color="auto" w:fill="FFFFFF"/>
        </w:rPr>
        <w:t>nad</w:t>
      </w:r>
      <w:proofErr w:type="spellEnd"/>
      <w:r w:rsidR="00074AB7" w:rsidRPr="005371FB">
        <w:rPr>
          <w:rStyle w:val="ra"/>
          <w:rFonts w:cstheme="minorHAnsi"/>
          <w:shd w:val="clear" w:color="auto" w:fill="FFFFFF"/>
        </w:rPr>
        <w:t xml:space="preserve"> </w:t>
      </w:r>
      <w:proofErr w:type="spellStart"/>
      <w:r w:rsidR="00074AB7" w:rsidRPr="005371FB">
        <w:rPr>
          <w:rStyle w:val="ra"/>
          <w:rFonts w:cstheme="minorHAnsi"/>
          <w:shd w:val="clear" w:color="auto" w:fill="FFFFFF"/>
        </w:rPr>
        <w:t>Topľou</w:t>
      </w:r>
      <w:proofErr w:type="spellEnd"/>
      <w:r w:rsidR="00074AB7" w:rsidRPr="005371FB">
        <w:rPr>
          <w:rStyle w:val="ra"/>
          <w:rFonts w:cstheme="minorHAnsi"/>
          <w:shd w:val="clear" w:color="auto" w:fill="FFFFFF"/>
        </w:rPr>
        <w:t> 093 01</w:t>
      </w:r>
    </w:p>
    <w:p w14:paraId="40B9076A" w14:textId="4640EA80" w:rsidR="00F731CB" w:rsidRPr="00220238" w:rsidRDefault="008E6829" w:rsidP="00F731CB">
      <w:pPr>
        <w:pStyle w:val="Standard"/>
        <w:jc w:val="both"/>
        <w:rPr>
          <w:lang w:val="sk-SK"/>
        </w:rPr>
      </w:pPr>
      <w:r w:rsidRPr="00220238">
        <w:rPr>
          <w:lang w:val="sk-SK"/>
        </w:rPr>
        <w:t>IČO:</w:t>
      </w:r>
      <w:r w:rsidRPr="00220238">
        <w:rPr>
          <w:lang w:val="sk-SK"/>
        </w:rPr>
        <w:tab/>
      </w:r>
      <w:r w:rsidRPr="00220238">
        <w:rPr>
          <w:lang w:val="sk-SK"/>
        </w:rPr>
        <w:tab/>
      </w:r>
      <w:r w:rsidRPr="00220238">
        <w:rPr>
          <w:lang w:val="sk-SK"/>
        </w:rPr>
        <w:tab/>
      </w:r>
      <w:r w:rsidR="00074AB7" w:rsidRPr="005371FB">
        <w:rPr>
          <w:rFonts w:cstheme="minorHAnsi"/>
        </w:rPr>
        <w:t>46 733 698</w:t>
      </w:r>
      <w:r w:rsidRPr="00220238">
        <w:rPr>
          <w:lang w:val="sk-SK"/>
        </w:rPr>
        <w:tab/>
      </w:r>
    </w:p>
    <w:p w14:paraId="64046746" w14:textId="77777777" w:rsidR="00074AB7" w:rsidRPr="005371FB" w:rsidRDefault="008E6829" w:rsidP="00074AB7">
      <w:pPr>
        <w:pStyle w:val="TableParagraph"/>
        <w:ind w:left="188"/>
        <w:rPr>
          <w:rFonts w:cstheme="minorHAnsi"/>
          <w:shd w:val="clear" w:color="auto" w:fill="FFFFFF"/>
        </w:rPr>
      </w:pPr>
      <w:r w:rsidRPr="00220238">
        <w:rPr>
          <w:lang w:val="sk-SK"/>
        </w:rPr>
        <w:t>DIČ:</w:t>
      </w:r>
      <w:r w:rsidRPr="00220238">
        <w:rPr>
          <w:lang w:val="sk-SK"/>
        </w:rPr>
        <w:tab/>
      </w:r>
      <w:r w:rsidRPr="00220238">
        <w:rPr>
          <w:lang w:val="sk-SK"/>
        </w:rPr>
        <w:tab/>
      </w:r>
      <w:r w:rsidRPr="00220238">
        <w:rPr>
          <w:lang w:val="sk-SK"/>
        </w:rPr>
        <w:tab/>
      </w:r>
      <w:r w:rsidR="00074AB7" w:rsidRPr="005371FB">
        <w:rPr>
          <w:rFonts w:cstheme="minorHAnsi"/>
          <w:shd w:val="clear" w:color="auto" w:fill="FFFFFF"/>
        </w:rPr>
        <w:t>2023544347</w:t>
      </w:r>
    </w:p>
    <w:p w14:paraId="5E21EA63" w14:textId="17FADF1E" w:rsidR="008E6829" w:rsidRPr="00220238" w:rsidRDefault="008E6829" w:rsidP="00F731CB">
      <w:pPr>
        <w:pStyle w:val="Standard"/>
        <w:jc w:val="both"/>
        <w:rPr>
          <w:lang w:val="sk-SK"/>
        </w:rPr>
      </w:pPr>
    </w:p>
    <w:p w14:paraId="058CCF36" w14:textId="77777777" w:rsidR="003D145A" w:rsidRPr="00220238" w:rsidRDefault="003D145A">
      <w:pPr>
        <w:pStyle w:val="Textbody"/>
        <w:tabs>
          <w:tab w:val="left" w:pos="2100"/>
        </w:tabs>
        <w:ind w:left="0"/>
        <w:jc w:val="both"/>
        <w:rPr>
          <w:rFonts w:asciiTheme="minorHAnsi" w:hAnsiTheme="minorHAnsi" w:cstheme="minorHAnsi"/>
          <w:sz w:val="24"/>
          <w:szCs w:val="24"/>
          <w:lang w:val="sk-SK"/>
        </w:rPr>
      </w:pPr>
    </w:p>
    <w:p w14:paraId="6ACF9F2C" w14:textId="68830612" w:rsidR="00C5203F" w:rsidRPr="00220238" w:rsidRDefault="00AB46EA">
      <w:pPr>
        <w:pStyle w:val="Textbody"/>
        <w:tabs>
          <w:tab w:val="left" w:pos="2100"/>
        </w:tabs>
        <w:ind w:left="0"/>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(ďalej len „kupujúci“  a spoločne „zmluvné strany“)</w:t>
      </w:r>
    </w:p>
    <w:p w14:paraId="3A1A45E8" w14:textId="77777777" w:rsidR="00C5203F" w:rsidRPr="00220238" w:rsidRDefault="00C5203F">
      <w:pPr>
        <w:pStyle w:val="Standard"/>
        <w:jc w:val="both"/>
        <w:rPr>
          <w:rFonts w:asciiTheme="minorHAnsi" w:hAnsiTheme="minorHAnsi" w:cstheme="minorHAnsi"/>
          <w:sz w:val="24"/>
          <w:szCs w:val="24"/>
          <w:lang w:val="sk-SK"/>
        </w:rPr>
      </w:pPr>
    </w:p>
    <w:p w14:paraId="1CF8B6EA" w14:textId="77777777" w:rsidR="00C5203F" w:rsidRPr="00220238" w:rsidRDefault="00C5203F">
      <w:pPr>
        <w:pStyle w:val="Standard"/>
        <w:jc w:val="both"/>
        <w:rPr>
          <w:rFonts w:asciiTheme="minorHAnsi" w:hAnsiTheme="minorHAnsi" w:cstheme="minorHAnsi"/>
          <w:sz w:val="24"/>
          <w:szCs w:val="24"/>
          <w:lang w:val="sk-SK"/>
        </w:rPr>
      </w:pPr>
    </w:p>
    <w:p w14:paraId="0C8DFC7D" w14:textId="77777777" w:rsidR="00C5203F" w:rsidRPr="00220238" w:rsidRDefault="00AB46EA">
      <w:pPr>
        <w:pStyle w:val="Textbody"/>
        <w:ind w:left="0"/>
        <w:jc w:val="center"/>
        <w:rPr>
          <w:rFonts w:asciiTheme="minorHAnsi" w:hAnsiTheme="minorHAnsi" w:cstheme="minorHAnsi"/>
          <w:b/>
          <w:bCs/>
          <w:sz w:val="24"/>
          <w:szCs w:val="24"/>
          <w:lang w:val="sk-SK"/>
        </w:rPr>
      </w:pPr>
      <w:r w:rsidRPr="00220238">
        <w:rPr>
          <w:rFonts w:asciiTheme="minorHAnsi" w:hAnsiTheme="minorHAnsi" w:cstheme="minorHAnsi"/>
          <w:b/>
          <w:bCs/>
          <w:sz w:val="24"/>
          <w:szCs w:val="24"/>
          <w:lang w:val="sk-SK"/>
        </w:rPr>
        <w:t>Preambula</w:t>
      </w:r>
    </w:p>
    <w:p w14:paraId="3E1BF3D8" w14:textId="28015713" w:rsidR="00C5203F" w:rsidRPr="00220238" w:rsidRDefault="00AB46EA" w:rsidP="00F731CB">
      <w:pPr>
        <w:pStyle w:val="Nadpis1"/>
        <w:tabs>
          <w:tab w:val="left" w:pos="564"/>
        </w:tabs>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Táto kúpna zmluva je uzatvorená ako výsledok procesu zadávania zákazky, ktoré bolo začaté zverejnením Výzvy na predkladanie ponúk dňa</w:t>
      </w:r>
      <w:r w:rsidR="0019132E" w:rsidRPr="00220238">
        <w:rPr>
          <w:rFonts w:asciiTheme="minorHAnsi" w:hAnsiTheme="minorHAnsi" w:cstheme="minorHAnsi"/>
          <w:sz w:val="24"/>
          <w:szCs w:val="24"/>
          <w:lang w:val="sk-SK"/>
        </w:rPr>
        <w:t xml:space="preserve"> </w:t>
      </w:r>
      <w:r w:rsidR="00074AB7">
        <w:rPr>
          <w:rFonts w:asciiTheme="minorHAnsi" w:hAnsiTheme="minorHAnsi" w:cstheme="minorHAnsi"/>
          <w:sz w:val="24"/>
          <w:szCs w:val="24"/>
          <w:lang w:val="sk-SK"/>
        </w:rPr>
        <w:t>3.12.2023</w:t>
      </w:r>
      <w:r w:rsidR="008D1D14" w:rsidRPr="00220238">
        <w:rPr>
          <w:rFonts w:asciiTheme="minorHAnsi" w:hAnsiTheme="minorHAnsi" w:cstheme="minorHAnsi"/>
          <w:sz w:val="24"/>
          <w:szCs w:val="24"/>
          <w:lang w:val="sk-SK"/>
        </w:rPr>
        <w:t xml:space="preserve"> </w:t>
      </w:r>
      <w:r w:rsidRPr="00220238">
        <w:rPr>
          <w:rFonts w:asciiTheme="minorHAnsi" w:hAnsiTheme="minorHAnsi" w:cstheme="minorHAnsi"/>
          <w:sz w:val="24"/>
          <w:szCs w:val="24"/>
          <w:lang w:val="sk-SK"/>
        </w:rPr>
        <w:t xml:space="preserve">pre zákazku s názvom </w:t>
      </w:r>
      <w:r w:rsidRPr="00220238">
        <w:rPr>
          <w:rFonts w:ascii="Calibri" w:hAnsi="Calibri" w:cs="Calibri"/>
          <w:sz w:val="24"/>
          <w:szCs w:val="24"/>
          <w:lang w:val="sk-SK"/>
        </w:rPr>
        <w:t>„</w:t>
      </w:r>
      <w:r w:rsidR="00673E44" w:rsidRPr="00220238">
        <w:rPr>
          <w:rFonts w:ascii="Calibri" w:hAnsi="Calibri" w:cs="Calibri"/>
          <w:sz w:val="24"/>
          <w:szCs w:val="24"/>
          <w:lang w:val="sk-SK"/>
        </w:rPr>
        <w:t xml:space="preserve">Úžitkové </w:t>
      </w:r>
      <w:r w:rsidR="00074AB7">
        <w:rPr>
          <w:rFonts w:ascii="Calibri" w:hAnsi="Calibri" w:cs="Calibri"/>
          <w:sz w:val="24"/>
          <w:szCs w:val="24"/>
          <w:lang w:val="sk-SK"/>
        </w:rPr>
        <w:t>chladiarenské</w:t>
      </w:r>
      <w:r w:rsidR="00673E44" w:rsidRPr="00220238">
        <w:rPr>
          <w:rFonts w:ascii="Calibri" w:hAnsi="Calibri" w:cs="Calibri"/>
          <w:sz w:val="24"/>
          <w:szCs w:val="24"/>
          <w:lang w:val="sk-SK"/>
        </w:rPr>
        <w:t xml:space="preserve"> motorové vozidlo</w:t>
      </w:r>
      <w:r w:rsidRPr="00220238">
        <w:rPr>
          <w:rFonts w:ascii="Calibri" w:hAnsi="Calibri" w:cs="Calibri"/>
          <w:sz w:val="24"/>
          <w:szCs w:val="24"/>
          <w:lang w:val="sk-SK"/>
        </w:rPr>
        <w:t>“</w:t>
      </w:r>
      <w:r w:rsidR="000B1583" w:rsidRPr="00220238">
        <w:rPr>
          <w:rFonts w:ascii="Calibri" w:hAnsi="Calibri" w:cs="Calibri"/>
          <w:sz w:val="24"/>
          <w:szCs w:val="24"/>
          <w:lang w:val="sk-SK"/>
        </w:rPr>
        <w:t>.</w:t>
      </w:r>
    </w:p>
    <w:p w14:paraId="5166744B" w14:textId="77777777" w:rsidR="00615267" w:rsidRPr="00220238" w:rsidRDefault="00AB46EA">
      <w:pPr>
        <w:pStyle w:val="Nadpis1"/>
        <w:spacing w:before="240"/>
        <w:ind w:left="0"/>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Článok I. Predmet zmluvy</w:t>
      </w:r>
    </w:p>
    <w:p w14:paraId="7AE188A8" w14:textId="77777777" w:rsidR="001D3AB3" w:rsidRPr="00220238" w:rsidRDefault="00AB46EA" w:rsidP="00D36A2D">
      <w:pPr>
        <w:pStyle w:val="Textbody"/>
        <w:numPr>
          <w:ilvl w:val="0"/>
          <w:numId w:val="13"/>
        </w:numPr>
        <w:spacing w:before="120"/>
        <w:ind w:left="284" w:hanging="284"/>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Predávajúci sa zaväzuje, že kupujúcemu dodá a odovzdá tovar, ktorý je špecifikovaný v Prílohe č.1</w:t>
      </w:r>
      <w:r w:rsidR="00585494" w:rsidRPr="00220238">
        <w:rPr>
          <w:rFonts w:asciiTheme="minorHAnsi" w:hAnsiTheme="minorHAnsi" w:cstheme="minorHAnsi"/>
          <w:sz w:val="24"/>
          <w:szCs w:val="24"/>
          <w:lang w:val="sk-SK"/>
        </w:rPr>
        <w:t xml:space="preserve"> tejto zmluvy</w:t>
      </w:r>
      <w:r w:rsidR="00BC6297" w:rsidRPr="00220238">
        <w:rPr>
          <w:rFonts w:asciiTheme="minorHAnsi" w:hAnsiTheme="minorHAnsi" w:cstheme="minorHAnsi"/>
          <w:sz w:val="24"/>
          <w:szCs w:val="24"/>
          <w:lang w:val="sk-SK"/>
        </w:rPr>
        <w:t xml:space="preserve"> (Opis predmetu zákazky)</w:t>
      </w:r>
      <w:r w:rsidR="00571C1A" w:rsidRPr="00220238">
        <w:rPr>
          <w:rFonts w:asciiTheme="minorHAnsi" w:hAnsiTheme="minorHAnsi" w:cstheme="minorHAnsi"/>
          <w:sz w:val="24"/>
          <w:szCs w:val="24"/>
          <w:lang w:val="sk-SK"/>
        </w:rPr>
        <w:t xml:space="preserve">, ktorá predstavuje </w:t>
      </w:r>
      <w:r w:rsidR="00585494" w:rsidRPr="00220238">
        <w:rPr>
          <w:rFonts w:asciiTheme="minorHAnsi" w:hAnsiTheme="minorHAnsi" w:cstheme="minorHAnsi"/>
          <w:sz w:val="24"/>
          <w:szCs w:val="24"/>
          <w:lang w:val="sk-SK"/>
        </w:rPr>
        <w:t>časť ponuky</w:t>
      </w:r>
      <w:r w:rsidR="00571C1A" w:rsidRPr="00220238">
        <w:rPr>
          <w:rFonts w:asciiTheme="minorHAnsi" w:hAnsiTheme="minorHAnsi" w:cstheme="minorHAnsi"/>
          <w:sz w:val="24"/>
          <w:szCs w:val="24"/>
          <w:lang w:val="sk-SK"/>
        </w:rPr>
        <w:t xml:space="preserve"> dodávateľa zo dňa </w:t>
      </w:r>
      <w:r w:rsidR="00192AFD" w:rsidRPr="00220238">
        <w:rPr>
          <w:rFonts w:asciiTheme="minorHAnsi" w:hAnsiTheme="minorHAnsi" w:cstheme="minorHAnsi"/>
          <w:sz w:val="24"/>
          <w:szCs w:val="24"/>
          <w:lang w:val="sk-SK"/>
        </w:rPr>
        <w:t>........................</w:t>
      </w:r>
      <w:r w:rsidRPr="00220238">
        <w:rPr>
          <w:rFonts w:asciiTheme="minorHAnsi" w:hAnsiTheme="minorHAnsi" w:cstheme="minorHAnsi"/>
          <w:sz w:val="24"/>
          <w:szCs w:val="24"/>
          <w:lang w:val="sk-SK"/>
        </w:rPr>
        <w:t xml:space="preserve">, ktorá je </w:t>
      </w:r>
      <w:r w:rsidR="00E74F37" w:rsidRPr="00220238">
        <w:rPr>
          <w:rFonts w:asciiTheme="minorHAnsi" w:hAnsiTheme="minorHAnsi" w:cstheme="minorHAnsi"/>
          <w:sz w:val="24"/>
          <w:szCs w:val="24"/>
          <w:lang w:val="sk-SK"/>
        </w:rPr>
        <w:t xml:space="preserve">tak </w:t>
      </w:r>
      <w:r w:rsidRPr="00220238">
        <w:rPr>
          <w:rFonts w:asciiTheme="minorHAnsi" w:hAnsiTheme="minorHAnsi" w:cstheme="minorHAnsi"/>
          <w:sz w:val="24"/>
          <w:szCs w:val="24"/>
          <w:lang w:val="sk-SK"/>
        </w:rPr>
        <w:t xml:space="preserve">neoddeliteľnou súčasťou </w:t>
      </w:r>
      <w:r w:rsidR="00DF08B8" w:rsidRPr="00220238">
        <w:rPr>
          <w:rFonts w:asciiTheme="minorHAnsi" w:hAnsiTheme="minorHAnsi" w:cstheme="minorHAnsi"/>
          <w:sz w:val="24"/>
          <w:szCs w:val="24"/>
          <w:lang w:val="sk-SK"/>
        </w:rPr>
        <w:t xml:space="preserve">tejto </w:t>
      </w:r>
      <w:r w:rsidRPr="00220238">
        <w:rPr>
          <w:rFonts w:asciiTheme="minorHAnsi" w:hAnsiTheme="minorHAnsi" w:cstheme="minorHAnsi"/>
          <w:sz w:val="24"/>
          <w:szCs w:val="24"/>
          <w:lang w:val="sk-SK"/>
        </w:rPr>
        <w:t xml:space="preserve">zmluvy. </w:t>
      </w:r>
      <w:r w:rsidR="00DF08B8" w:rsidRPr="00220238">
        <w:rPr>
          <w:rFonts w:asciiTheme="minorHAnsi" w:hAnsiTheme="minorHAnsi" w:cstheme="minorHAnsi"/>
          <w:sz w:val="24"/>
          <w:szCs w:val="24"/>
          <w:lang w:val="sk-SK"/>
        </w:rPr>
        <w:t>Dodaný t</w:t>
      </w:r>
      <w:r w:rsidRPr="00220238">
        <w:rPr>
          <w:rFonts w:asciiTheme="minorHAnsi" w:hAnsiTheme="minorHAnsi" w:cstheme="minorHAnsi"/>
          <w:sz w:val="24"/>
          <w:szCs w:val="24"/>
          <w:lang w:val="sk-SK"/>
        </w:rPr>
        <w:t xml:space="preserve">ovar musí byť nový, bez akýchkoľvek faktických alebo právnych vád, nepoužívaný a nesmú sa na neho vzťahovať práva tretej strany. </w:t>
      </w:r>
    </w:p>
    <w:p w14:paraId="1FCE06FA" w14:textId="25E5C5C9" w:rsidR="00615267" w:rsidRPr="00220238" w:rsidRDefault="00AB46EA" w:rsidP="00D36A2D">
      <w:pPr>
        <w:pStyle w:val="Textbody"/>
        <w:numPr>
          <w:ilvl w:val="0"/>
          <w:numId w:val="13"/>
        </w:numPr>
        <w:spacing w:before="120"/>
        <w:ind w:left="284" w:hanging="284"/>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 xml:space="preserve">Kupujúci sa zaväzuje, že tovar uvedený v ods. 1 tohto článku prevezme a zaplatí zaň </w:t>
      </w:r>
      <w:r w:rsidR="00536734" w:rsidRPr="00220238">
        <w:rPr>
          <w:rFonts w:asciiTheme="minorHAnsi" w:hAnsiTheme="minorHAnsi" w:cstheme="minorHAnsi"/>
          <w:sz w:val="24"/>
          <w:szCs w:val="24"/>
          <w:lang w:val="sk-SK"/>
        </w:rPr>
        <w:t>dohodnutú cenu uvedenú v čl. IV. tejto zmluvy.</w:t>
      </w:r>
    </w:p>
    <w:p w14:paraId="3DEE6256" w14:textId="77777777" w:rsidR="00647FE4" w:rsidRPr="00220238" w:rsidRDefault="00E677B6">
      <w:pPr>
        <w:pStyle w:val="Textbody"/>
        <w:numPr>
          <w:ilvl w:val="0"/>
          <w:numId w:val="13"/>
        </w:numPr>
        <w:spacing w:before="120"/>
        <w:ind w:left="284" w:hanging="284"/>
        <w:jc w:val="both"/>
        <w:rPr>
          <w:rFonts w:asciiTheme="minorHAnsi" w:hAnsiTheme="minorHAnsi" w:cstheme="minorHAnsi"/>
          <w:sz w:val="24"/>
          <w:szCs w:val="24"/>
          <w:lang w:val="sk-SK"/>
        </w:rPr>
      </w:pPr>
      <w:r w:rsidRPr="00220238">
        <w:rPr>
          <w:rFonts w:asciiTheme="minorHAnsi" w:hAnsiTheme="minorHAnsi" w:cstheme="minorHAnsi"/>
          <w:sz w:val="24"/>
          <w:szCs w:val="24"/>
          <w:shd w:val="clear" w:color="auto" w:fill="FFFFFF"/>
          <w:lang w:val="sk-SK"/>
        </w:rPr>
        <w:t>Kupujúci nadobúda vlastnícke právo k tovaru, len čo je mu dodaný tovar odovzdaný.</w:t>
      </w:r>
    </w:p>
    <w:p w14:paraId="7D3F5BF3" w14:textId="77777777" w:rsidR="00615267" w:rsidRPr="00220238" w:rsidRDefault="00AB46EA">
      <w:pPr>
        <w:pStyle w:val="Nadpis1"/>
        <w:spacing w:before="240"/>
        <w:ind w:left="0"/>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Článok II. Termín dodania</w:t>
      </w:r>
    </w:p>
    <w:p w14:paraId="60EBC3E3" w14:textId="5DDA2E11" w:rsidR="00C80CB9" w:rsidRPr="00220238" w:rsidRDefault="00536734" w:rsidP="00C80CB9">
      <w:pPr>
        <w:pStyle w:val="Zkladntext"/>
        <w:widowControl/>
        <w:numPr>
          <w:ilvl w:val="0"/>
          <w:numId w:val="40"/>
        </w:numPr>
        <w:ind w:left="284" w:hanging="284"/>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Termín dodania tovaru je najneskôr do 6 (slovom: šiestich) mesiacov odo dňa nadobudnutia úči</w:t>
      </w:r>
      <w:r w:rsidR="005A63CB" w:rsidRPr="00220238">
        <w:rPr>
          <w:rFonts w:asciiTheme="minorHAnsi" w:hAnsiTheme="minorHAnsi" w:cstheme="minorHAnsi"/>
          <w:sz w:val="24"/>
          <w:szCs w:val="24"/>
          <w:lang w:val="sk-SK"/>
        </w:rPr>
        <w:t xml:space="preserve">nnosti </w:t>
      </w:r>
      <w:r w:rsidRPr="00220238">
        <w:rPr>
          <w:rFonts w:asciiTheme="minorHAnsi" w:hAnsiTheme="minorHAnsi" w:cstheme="minorHAnsi"/>
          <w:sz w:val="24"/>
          <w:szCs w:val="24"/>
          <w:lang w:val="sk-SK"/>
        </w:rPr>
        <w:t xml:space="preserve">tejto zmluvy. </w:t>
      </w:r>
    </w:p>
    <w:p w14:paraId="78D6E68D" w14:textId="77777777" w:rsidR="00C80CB9" w:rsidRPr="00220238" w:rsidRDefault="00C80CB9" w:rsidP="00E00F00">
      <w:pPr>
        <w:pStyle w:val="Zkladntext"/>
        <w:widowControl/>
        <w:ind w:left="284"/>
        <w:jc w:val="both"/>
        <w:rPr>
          <w:rFonts w:asciiTheme="minorHAnsi" w:hAnsiTheme="minorHAnsi" w:cstheme="minorHAnsi"/>
          <w:sz w:val="24"/>
          <w:szCs w:val="24"/>
          <w:lang w:val="sk-SK"/>
        </w:rPr>
      </w:pPr>
    </w:p>
    <w:p w14:paraId="16E69FE5" w14:textId="77777777" w:rsidR="003A1339" w:rsidRPr="00220238" w:rsidRDefault="003A1339" w:rsidP="00E00F00">
      <w:pPr>
        <w:pStyle w:val="Zkladntext"/>
        <w:widowControl/>
        <w:ind w:left="284"/>
        <w:jc w:val="both"/>
        <w:rPr>
          <w:rFonts w:asciiTheme="minorHAnsi" w:hAnsiTheme="minorHAnsi" w:cstheme="minorHAnsi"/>
          <w:sz w:val="24"/>
          <w:szCs w:val="24"/>
          <w:lang w:val="sk-SK"/>
        </w:rPr>
      </w:pPr>
    </w:p>
    <w:p w14:paraId="55F814E7" w14:textId="77777777" w:rsidR="003A1339" w:rsidRPr="00220238" w:rsidRDefault="003A1339" w:rsidP="00E00F00">
      <w:pPr>
        <w:pStyle w:val="Zkladntext"/>
        <w:widowControl/>
        <w:ind w:left="284"/>
        <w:jc w:val="both"/>
        <w:rPr>
          <w:rFonts w:asciiTheme="minorHAnsi" w:hAnsiTheme="minorHAnsi" w:cstheme="minorHAnsi"/>
          <w:sz w:val="24"/>
          <w:szCs w:val="24"/>
          <w:lang w:val="sk-SK"/>
        </w:rPr>
      </w:pPr>
    </w:p>
    <w:p w14:paraId="5D249410" w14:textId="3A8BA8A6" w:rsidR="00615267" w:rsidRPr="00220238" w:rsidRDefault="00AB46EA" w:rsidP="00C80CB9">
      <w:pPr>
        <w:pStyle w:val="Zkladntext"/>
        <w:widowControl/>
        <w:ind w:left="3120"/>
        <w:jc w:val="both"/>
        <w:rPr>
          <w:rFonts w:asciiTheme="minorHAnsi" w:hAnsiTheme="minorHAnsi" w:cstheme="minorHAnsi"/>
          <w:b/>
          <w:sz w:val="24"/>
          <w:szCs w:val="24"/>
          <w:lang w:val="sk-SK"/>
        </w:rPr>
      </w:pPr>
      <w:r w:rsidRPr="00220238">
        <w:rPr>
          <w:rFonts w:asciiTheme="minorHAnsi" w:hAnsiTheme="minorHAnsi" w:cstheme="minorHAnsi"/>
          <w:b/>
          <w:sz w:val="24"/>
          <w:szCs w:val="24"/>
          <w:lang w:val="sk-SK"/>
        </w:rPr>
        <w:lastRenderedPageBreak/>
        <w:t>Článok III. Miesto a spôsob prevzatia tovaru</w:t>
      </w:r>
    </w:p>
    <w:p w14:paraId="39CF06C0" w14:textId="5642C8B8" w:rsidR="00074AB7" w:rsidRPr="0026597E" w:rsidRDefault="005A63CB" w:rsidP="006473F0">
      <w:pPr>
        <w:pStyle w:val="TableParagraph"/>
        <w:widowControl w:val="0"/>
        <w:numPr>
          <w:ilvl w:val="0"/>
          <w:numId w:val="8"/>
        </w:numPr>
        <w:suppressAutoHyphens w:val="0"/>
        <w:autoSpaceDN/>
        <w:textAlignment w:val="auto"/>
        <w:rPr>
          <w:rStyle w:val="ra"/>
          <w:rFonts w:cstheme="minorHAnsi"/>
          <w:b/>
          <w:bCs/>
          <w:sz w:val="24"/>
          <w:szCs w:val="24"/>
          <w:lang w:val="sk-SK"/>
        </w:rPr>
      </w:pPr>
      <w:r w:rsidRPr="00074AB7">
        <w:rPr>
          <w:rFonts w:asciiTheme="minorHAnsi" w:hAnsiTheme="minorHAnsi" w:cstheme="minorHAnsi"/>
          <w:sz w:val="24"/>
          <w:szCs w:val="24"/>
          <w:lang w:val="sk-SK"/>
        </w:rPr>
        <w:t>M</w:t>
      </w:r>
      <w:r w:rsidR="00AB46EA" w:rsidRPr="00074AB7">
        <w:rPr>
          <w:rFonts w:asciiTheme="minorHAnsi" w:hAnsiTheme="minorHAnsi" w:cstheme="minorHAnsi"/>
          <w:sz w:val="24"/>
          <w:szCs w:val="24"/>
          <w:lang w:val="sk-SK"/>
        </w:rPr>
        <w:t xml:space="preserve">iestom dodania tovaru je </w:t>
      </w:r>
      <w:r w:rsidR="00074AB7" w:rsidRPr="0026597E">
        <w:rPr>
          <w:rFonts w:cstheme="minorHAnsi"/>
          <w:b/>
          <w:bCs/>
          <w:spacing w:val="-1"/>
          <w:lang w:val="sk-SK"/>
        </w:rPr>
        <w:t xml:space="preserve">Výrobné priestory spoločnosti </w:t>
      </w:r>
      <w:r w:rsidR="00074AB7" w:rsidRPr="0026597E">
        <w:rPr>
          <w:rFonts w:cstheme="minorHAnsi"/>
          <w:b/>
          <w:bCs/>
        </w:rPr>
        <w:t xml:space="preserve">Krava &amp; Company </w:t>
      </w:r>
      <w:proofErr w:type="spellStart"/>
      <w:r w:rsidR="00074AB7" w:rsidRPr="0026597E">
        <w:rPr>
          <w:rFonts w:cstheme="minorHAnsi"/>
          <w:b/>
          <w:bCs/>
        </w:rPr>
        <w:t>s.r.o.</w:t>
      </w:r>
      <w:proofErr w:type="spellEnd"/>
      <w:r w:rsidR="00074AB7" w:rsidRPr="0026597E">
        <w:rPr>
          <w:rFonts w:cstheme="minorHAnsi"/>
          <w:b/>
          <w:bCs/>
        </w:rPr>
        <w:t xml:space="preserve">, </w:t>
      </w:r>
      <w:proofErr w:type="spellStart"/>
      <w:r w:rsidR="00074AB7" w:rsidRPr="0026597E">
        <w:rPr>
          <w:rStyle w:val="ra"/>
          <w:rFonts w:cstheme="minorHAnsi"/>
          <w:b/>
          <w:bCs/>
          <w:shd w:val="clear" w:color="auto" w:fill="FFFFFF"/>
        </w:rPr>
        <w:t>Budovateľská</w:t>
      </w:r>
      <w:proofErr w:type="spellEnd"/>
      <w:r w:rsidR="00074AB7" w:rsidRPr="0026597E">
        <w:rPr>
          <w:rStyle w:val="ra"/>
          <w:rFonts w:cstheme="minorHAnsi"/>
          <w:b/>
          <w:bCs/>
          <w:shd w:val="clear" w:color="auto" w:fill="FFFFFF"/>
        </w:rPr>
        <w:t xml:space="preserve"> 2777/36A, Vranov </w:t>
      </w:r>
      <w:proofErr w:type="spellStart"/>
      <w:r w:rsidR="00074AB7" w:rsidRPr="0026597E">
        <w:rPr>
          <w:rStyle w:val="ra"/>
          <w:rFonts w:cstheme="minorHAnsi"/>
          <w:b/>
          <w:bCs/>
          <w:shd w:val="clear" w:color="auto" w:fill="FFFFFF"/>
        </w:rPr>
        <w:t>nad</w:t>
      </w:r>
      <w:proofErr w:type="spellEnd"/>
      <w:r w:rsidR="00074AB7" w:rsidRPr="0026597E">
        <w:rPr>
          <w:rStyle w:val="ra"/>
          <w:rFonts w:cstheme="minorHAnsi"/>
          <w:b/>
          <w:bCs/>
          <w:shd w:val="clear" w:color="auto" w:fill="FFFFFF"/>
        </w:rPr>
        <w:t xml:space="preserve"> </w:t>
      </w:r>
      <w:proofErr w:type="spellStart"/>
      <w:r w:rsidR="00074AB7" w:rsidRPr="0026597E">
        <w:rPr>
          <w:rStyle w:val="ra"/>
          <w:rFonts w:cstheme="minorHAnsi"/>
          <w:b/>
          <w:bCs/>
          <w:shd w:val="clear" w:color="auto" w:fill="FFFFFF"/>
        </w:rPr>
        <w:t>Topľou</w:t>
      </w:r>
      <w:proofErr w:type="spellEnd"/>
      <w:r w:rsidR="00074AB7" w:rsidRPr="0026597E">
        <w:rPr>
          <w:rStyle w:val="ra"/>
          <w:rFonts w:cstheme="minorHAnsi"/>
          <w:b/>
          <w:bCs/>
          <w:shd w:val="clear" w:color="auto" w:fill="FFFFFF"/>
        </w:rPr>
        <w:t> 093 01</w:t>
      </w:r>
      <w:r w:rsidR="00074AB7" w:rsidRPr="0026597E">
        <w:rPr>
          <w:rStyle w:val="ra"/>
          <w:rFonts w:cstheme="minorHAnsi"/>
          <w:b/>
          <w:bCs/>
          <w:shd w:val="clear" w:color="auto" w:fill="FFFFFF"/>
        </w:rPr>
        <w:t>.</w:t>
      </w:r>
    </w:p>
    <w:p w14:paraId="5A6165DD" w14:textId="1F988911" w:rsidR="00220238" w:rsidRPr="00074AB7" w:rsidRDefault="00AB46EA" w:rsidP="006473F0">
      <w:pPr>
        <w:pStyle w:val="TableParagraph"/>
        <w:widowControl w:val="0"/>
        <w:numPr>
          <w:ilvl w:val="0"/>
          <w:numId w:val="8"/>
        </w:numPr>
        <w:suppressAutoHyphens w:val="0"/>
        <w:autoSpaceDN/>
        <w:textAlignment w:val="auto"/>
        <w:rPr>
          <w:rFonts w:cstheme="minorHAnsi"/>
          <w:sz w:val="24"/>
          <w:szCs w:val="24"/>
          <w:lang w:val="sk-SK"/>
        </w:rPr>
      </w:pPr>
      <w:r w:rsidRPr="00074AB7">
        <w:rPr>
          <w:rFonts w:asciiTheme="minorHAnsi" w:hAnsiTheme="minorHAnsi" w:cstheme="minorHAnsi"/>
          <w:sz w:val="24"/>
          <w:szCs w:val="24"/>
          <w:lang w:val="sk-SK"/>
        </w:rPr>
        <w:t>Tovar prevezme kupujúci v mieste dodania na základe odovzdávacieho protokolu podpísaného zodpovednou osobou kupujúceho</w:t>
      </w:r>
    </w:p>
    <w:p w14:paraId="12F62972" w14:textId="2F974C93" w:rsidR="00171FEF" w:rsidRPr="00220238" w:rsidRDefault="00AB46EA" w:rsidP="00220238">
      <w:pPr>
        <w:pStyle w:val="TableParagraph"/>
        <w:widowControl w:val="0"/>
        <w:numPr>
          <w:ilvl w:val="0"/>
          <w:numId w:val="8"/>
        </w:numPr>
        <w:suppressAutoHyphens w:val="0"/>
        <w:autoSpaceDN/>
        <w:textAlignment w:val="auto"/>
        <w:rPr>
          <w:rFonts w:cstheme="minorHAnsi"/>
          <w:sz w:val="24"/>
          <w:szCs w:val="24"/>
          <w:lang w:val="sk-SK"/>
        </w:rPr>
      </w:pPr>
      <w:r w:rsidRPr="00220238">
        <w:rPr>
          <w:rFonts w:asciiTheme="minorHAnsi" w:hAnsiTheme="minorHAnsi" w:cstheme="minorHAnsi"/>
          <w:sz w:val="24"/>
          <w:szCs w:val="24"/>
          <w:lang w:val="sk-SK"/>
        </w:rPr>
        <w:t>Pri odovzdaní tovaru je predávajúci povinný odovzdať kupujúcemu doklady, ktoré sa na predmet kúpy vzťahujú</w:t>
      </w:r>
      <w:r w:rsidR="002C65BF" w:rsidRPr="00220238">
        <w:rPr>
          <w:rFonts w:asciiTheme="minorHAnsi" w:hAnsiTheme="minorHAnsi" w:cstheme="minorHAnsi"/>
          <w:sz w:val="24"/>
          <w:szCs w:val="24"/>
          <w:lang w:val="sk-SK"/>
        </w:rPr>
        <w:t>, a to najmä tie, ktoré sú potrebné na prevzatie a užívanie tovaru</w:t>
      </w:r>
      <w:r w:rsidRPr="00220238">
        <w:rPr>
          <w:rFonts w:asciiTheme="minorHAnsi" w:hAnsiTheme="minorHAnsi" w:cstheme="minorHAnsi"/>
          <w:sz w:val="24"/>
          <w:szCs w:val="24"/>
          <w:lang w:val="sk-SK"/>
        </w:rPr>
        <w:t xml:space="preserve"> (najmä</w:t>
      </w:r>
      <w:r w:rsidR="002C65BF" w:rsidRPr="00220238">
        <w:rPr>
          <w:rFonts w:asciiTheme="minorHAnsi" w:hAnsiTheme="minorHAnsi" w:cstheme="minorHAnsi"/>
          <w:sz w:val="24"/>
          <w:szCs w:val="24"/>
          <w:lang w:val="sk-SK"/>
        </w:rPr>
        <w:t>, ale nie len</w:t>
      </w:r>
      <w:r w:rsidRPr="00220238">
        <w:rPr>
          <w:rFonts w:asciiTheme="minorHAnsi" w:hAnsiTheme="minorHAnsi" w:cstheme="minorHAnsi"/>
          <w:sz w:val="24"/>
          <w:szCs w:val="24"/>
          <w:lang w:val="sk-SK"/>
        </w:rPr>
        <w:t xml:space="preserve"> záručný list, všetky certifikáty a osvedčenia potrebné k uvedeniu zariadenia do riadnej prevádzky, návod na obsluhu</w:t>
      </w:r>
      <w:r w:rsidR="00171FEF" w:rsidRPr="00220238">
        <w:rPr>
          <w:rFonts w:asciiTheme="minorHAnsi" w:hAnsiTheme="minorHAnsi" w:cstheme="minorHAnsi"/>
          <w:sz w:val="24"/>
          <w:szCs w:val="24"/>
          <w:lang w:val="sk-SK"/>
        </w:rPr>
        <w:t xml:space="preserve"> a pod.</w:t>
      </w:r>
      <w:r w:rsidRPr="00220238">
        <w:rPr>
          <w:rFonts w:asciiTheme="minorHAnsi" w:hAnsiTheme="minorHAnsi" w:cstheme="minorHAnsi"/>
          <w:sz w:val="24"/>
          <w:szCs w:val="24"/>
          <w:lang w:val="sk-SK"/>
        </w:rPr>
        <w:t>).</w:t>
      </w:r>
    </w:p>
    <w:p w14:paraId="5F672649" w14:textId="49927743" w:rsidR="00615267" w:rsidRPr="00220238" w:rsidRDefault="00AB46EA" w:rsidP="00B85456">
      <w:pPr>
        <w:pStyle w:val="Odsekzoznamu"/>
        <w:spacing w:before="240"/>
        <w:jc w:val="center"/>
        <w:rPr>
          <w:rFonts w:asciiTheme="minorHAnsi" w:hAnsiTheme="minorHAnsi" w:cstheme="minorHAnsi"/>
          <w:b/>
          <w:sz w:val="24"/>
          <w:szCs w:val="24"/>
          <w:lang w:val="sk-SK"/>
        </w:rPr>
      </w:pPr>
      <w:r w:rsidRPr="00220238">
        <w:rPr>
          <w:rFonts w:asciiTheme="minorHAnsi" w:hAnsiTheme="minorHAnsi" w:cstheme="minorHAnsi"/>
          <w:b/>
          <w:sz w:val="24"/>
          <w:szCs w:val="24"/>
          <w:lang w:val="sk-SK"/>
        </w:rPr>
        <w:t>Článok IV. Kúpna cena a platobné podmienky</w:t>
      </w:r>
    </w:p>
    <w:p w14:paraId="13349FEE" w14:textId="77777777" w:rsidR="00615267" w:rsidRPr="00220238" w:rsidRDefault="00AB46EA">
      <w:pPr>
        <w:pStyle w:val="Odsekzoznamu"/>
        <w:numPr>
          <w:ilvl w:val="0"/>
          <w:numId w:val="21"/>
        </w:numPr>
        <w:ind w:left="284" w:hanging="284"/>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Kúpna cena tovaru</w:t>
      </w:r>
      <w:r w:rsidR="00F00C6C" w:rsidRPr="00220238">
        <w:rPr>
          <w:rFonts w:asciiTheme="minorHAnsi" w:hAnsiTheme="minorHAnsi" w:cstheme="minorHAnsi"/>
          <w:sz w:val="24"/>
          <w:szCs w:val="24"/>
          <w:lang w:val="sk-SK"/>
        </w:rPr>
        <w:t xml:space="preserve"> činí</w:t>
      </w:r>
      <w:r w:rsidRPr="00220238">
        <w:rPr>
          <w:rFonts w:asciiTheme="minorHAnsi" w:hAnsiTheme="minorHAnsi" w:cstheme="minorHAnsi"/>
          <w:sz w:val="24"/>
          <w:szCs w:val="24"/>
          <w:lang w:val="sk-SK"/>
        </w:rPr>
        <w:t>:</w:t>
      </w:r>
    </w:p>
    <w:p w14:paraId="64E82608" w14:textId="321A4AC1" w:rsidR="00615267" w:rsidRPr="00220238" w:rsidRDefault="00AB46EA">
      <w:pPr>
        <w:pStyle w:val="Odsekzoznamu"/>
        <w:spacing w:before="120"/>
        <w:ind w:left="284"/>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 xml:space="preserve">Cena bez DPH: </w:t>
      </w: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r w:rsidR="00192AFD" w:rsidRPr="00220238">
        <w:rPr>
          <w:rFonts w:asciiTheme="minorHAnsi" w:hAnsiTheme="minorHAnsi" w:cstheme="minorHAnsi"/>
          <w:sz w:val="24"/>
          <w:szCs w:val="24"/>
          <w:lang w:val="sk-SK"/>
        </w:rPr>
        <w:t>.............</w:t>
      </w:r>
      <w:r w:rsidR="00814B5C" w:rsidRPr="00220238">
        <w:rPr>
          <w:rFonts w:asciiTheme="minorHAnsi" w:hAnsiTheme="minorHAnsi" w:cstheme="minorHAnsi"/>
          <w:sz w:val="24"/>
          <w:szCs w:val="24"/>
          <w:lang w:val="sk-SK"/>
        </w:rPr>
        <w:t>,-</w:t>
      </w:r>
      <w:r w:rsidR="0090626E" w:rsidRPr="00220238">
        <w:rPr>
          <w:rFonts w:asciiTheme="minorHAnsi" w:hAnsiTheme="minorHAnsi" w:cstheme="minorHAnsi"/>
          <w:sz w:val="24"/>
          <w:szCs w:val="24"/>
          <w:lang w:val="sk-SK"/>
        </w:rPr>
        <w:t xml:space="preserve"> </w:t>
      </w:r>
      <w:r w:rsidRPr="00220238">
        <w:rPr>
          <w:rFonts w:asciiTheme="minorHAnsi" w:hAnsiTheme="minorHAnsi" w:cstheme="minorHAnsi"/>
          <w:sz w:val="24"/>
          <w:szCs w:val="24"/>
          <w:lang w:val="sk-SK"/>
        </w:rPr>
        <w:t>EUR</w:t>
      </w:r>
    </w:p>
    <w:p w14:paraId="3907E011" w14:textId="7F441F4A" w:rsidR="00C5203F" w:rsidRPr="00220238" w:rsidRDefault="00AB46EA">
      <w:pPr>
        <w:pStyle w:val="Odsekzoznamu"/>
        <w:ind w:left="284"/>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DPH (bude účtovaná v súlade s platnými predpismi v čase fakturácie</w:t>
      </w:r>
      <w:r w:rsidR="00F00C6C" w:rsidRPr="00220238">
        <w:rPr>
          <w:rFonts w:asciiTheme="minorHAnsi" w:hAnsiTheme="minorHAnsi" w:cstheme="minorHAnsi"/>
          <w:sz w:val="24"/>
          <w:szCs w:val="24"/>
          <w:lang w:val="sk-SK"/>
        </w:rPr>
        <w:t>)</w:t>
      </w:r>
      <w:r w:rsidRPr="00220238">
        <w:rPr>
          <w:rFonts w:asciiTheme="minorHAnsi" w:hAnsiTheme="minorHAnsi" w:cstheme="minorHAnsi"/>
          <w:sz w:val="24"/>
          <w:szCs w:val="24"/>
          <w:lang w:val="sk-SK"/>
        </w:rPr>
        <w:tab/>
      </w:r>
      <w:r w:rsidR="00192AFD" w:rsidRPr="00220238">
        <w:rPr>
          <w:rFonts w:asciiTheme="minorHAnsi" w:hAnsiTheme="minorHAnsi" w:cstheme="minorHAnsi"/>
          <w:sz w:val="24"/>
          <w:szCs w:val="24"/>
          <w:lang w:val="sk-SK"/>
        </w:rPr>
        <w:t>..............</w:t>
      </w:r>
      <w:r w:rsidR="005956E0" w:rsidRPr="00220238">
        <w:rPr>
          <w:rFonts w:asciiTheme="minorHAnsi" w:hAnsiTheme="minorHAnsi" w:cstheme="minorHAnsi"/>
          <w:sz w:val="24"/>
          <w:szCs w:val="24"/>
          <w:lang w:val="sk-SK"/>
        </w:rPr>
        <w:t xml:space="preserve">,- </w:t>
      </w:r>
      <w:r w:rsidRPr="00220238">
        <w:rPr>
          <w:rFonts w:asciiTheme="minorHAnsi" w:hAnsiTheme="minorHAnsi" w:cstheme="minorHAnsi"/>
          <w:sz w:val="24"/>
          <w:szCs w:val="24"/>
          <w:lang w:val="sk-SK"/>
        </w:rPr>
        <w:t>EUR</w:t>
      </w:r>
    </w:p>
    <w:p w14:paraId="080AFED1" w14:textId="204CE974" w:rsidR="009F492D" w:rsidRPr="00220238" w:rsidRDefault="00AB46EA" w:rsidP="00192AFD">
      <w:pPr>
        <w:pStyle w:val="Odsekzoznamu"/>
        <w:ind w:left="284"/>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Cena s DPH</w:t>
      </w: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r w:rsidR="00192AFD" w:rsidRPr="00220238">
        <w:rPr>
          <w:rFonts w:asciiTheme="minorHAnsi" w:hAnsiTheme="minorHAnsi" w:cstheme="minorHAnsi"/>
          <w:sz w:val="24"/>
          <w:szCs w:val="24"/>
          <w:lang w:val="sk-SK"/>
        </w:rPr>
        <w:t>..............</w:t>
      </w:r>
      <w:r w:rsidR="005956E0" w:rsidRPr="00220238">
        <w:rPr>
          <w:rFonts w:asciiTheme="minorHAnsi" w:hAnsiTheme="minorHAnsi" w:cstheme="minorHAnsi"/>
          <w:sz w:val="24"/>
          <w:szCs w:val="24"/>
          <w:lang w:val="sk-SK"/>
        </w:rPr>
        <w:t xml:space="preserve">,- </w:t>
      </w:r>
      <w:r w:rsidRPr="00220238">
        <w:rPr>
          <w:rFonts w:asciiTheme="minorHAnsi" w:hAnsiTheme="minorHAnsi" w:cstheme="minorHAnsi"/>
          <w:sz w:val="24"/>
          <w:szCs w:val="24"/>
          <w:lang w:val="sk-SK"/>
        </w:rPr>
        <w:t>EUR</w:t>
      </w:r>
    </w:p>
    <w:p w14:paraId="3FD0F7BA" w14:textId="37F44374" w:rsidR="00615267" w:rsidRPr="00220238" w:rsidRDefault="00AB46EA">
      <w:pPr>
        <w:pStyle w:val="Nadpis1"/>
        <w:numPr>
          <w:ilvl w:val="0"/>
          <w:numId w:val="4"/>
        </w:numPr>
        <w:spacing w:before="120"/>
        <w:ind w:left="284" w:hanging="284"/>
        <w:jc w:val="both"/>
        <w:rPr>
          <w:rFonts w:asciiTheme="minorHAnsi" w:hAnsiTheme="minorHAnsi" w:cstheme="minorHAnsi"/>
          <w:b w:val="0"/>
          <w:bCs w:val="0"/>
          <w:sz w:val="24"/>
          <w:szCs w:val="24"/>
          <w:lang w:val="sk-SK"/>
        </w:rPr>
      </w:pPr>
      <w:r w:rsidRPr="00220238">
        <w:rPr>
          <w:rFonts w:asciiTheme="minorHAnsi" w:hAnsiTheme="minorHAnsi" w:cstheme="minorHAnsi"/>
          <w:b w:val="0"/>
          <w:sz w:val="24"/>
          <w:szCs w:val="24"/>
          <w:lang w:val="sk-SK"/>
        </w:rPr>
        <w:t>Cena podľa bodu 1 tohto článku je konečná a nemenná a predávajúci prehlasuje, že zahŕňa všetky jeho náklady spojené s dodaním tovaru a uvedením tovaru do riadnej prevádzky.</w:t>
      </w:r>
    </w:p>
    <w:p w14:paraId="56540D32" w14:textId="77777777" w:rsidR="00192AFD" w:rsidRPr="00220238" w:rsidRDefault="00AB46EA" w:rsidP="00192AFD">
      <w:pPr>
        <w:pStyle w:val="Nadpis1"/>
        <w:numPr>
          <w:ilvl w:val="0"/>
          <w:numId w:val="4"/>
        </w:numPr>
        <w:spacing w:before="120"/>
        <w:ind w:left="284" w:hanging="284"/>
        <w:jc w:val="both"/>
        <w:rPr>
          <w:rFonts w:asciiTheme="minorHAnsi" w:hAnsiTheme="minorHAnsi" w:cstheme="minorHAnsi"/>
          <w:sz w:val="24"/>
          <w:szCs w:val="24"/>
          <w:lang w:val="sk-SK"/>
        </w:rPr>
      </w:pPr>
      <w:r w:rsidRPr="00220238">
        <w:rPr>
          <w:rFonts w:asciiTheme="minorHAnsi" w:hAnsiTheme="minorHAnsi" w:cstheme="minorHAnsi"/>
          <w:b w:val="0"/>
          <w:sz w:val="24"/>
          <w:szCs w:val="24"/>
          <w:lang w:val="sk-SK"/>
        </w:rPr>
        <w:t>Kúpna cena bude uhradená na základe faktúry predávajúceho</w:t>
      </w:r>
      <w:r w:rsidRPr="00220238">
        <w:rPr>
          <w:rFonts w:asciiTheme="minorHAnsi" w:hAnsiTheme="minorHAnsi" w:cstheme="minorHAnsi"/>
          <w:sz w:val="24"/>
          <w:szCs w:val="24"/>
          <w:lang w:val="sk-SK"/>
        </w:rPr>
        <w:t>.</w:t>
      </w:r>
    </w:p>
    <w:p w14:paraId="422BF435" w14:textId="77777777" w:rsidR="001B4314" w:rsidRPr="00220238" w:rsidRDefault="00192AFD" w:rsidP="001B4314">
      <w:pPr>
        <w:pStyle w:val="Nadpis1"/>
        <w:numPr>
          <w:ilvl w:val="0"/>
          <w:numId w:val="4"/>
        </w:numPr>
        <w:spacing w:before="120"/>
        <w:ind w:left="284" w:hanging="284"/>
        <w:jc w:val="both"/>
        <w:rPr>
          <w:rFonts w:asciiTheme="minorHAnsi" w:hAnsiTheme="minorHAnsi" w:cstheme="minorHAnsi"/>
          <w:b w:val="0"/>
          <w:bCs w:val="0"/>
          <w:sz w:val="24"/>
          <w:szCs w:val="24"/>
          <w:lang w:val="sk-SK"/>
        </w:rPr>
      </w:pPr>
      <w:r w:rsidRPr="00220238">
        <w:rPr>
          <w:rFonts w:asciiTheme="minorHAnsi" w:hAnsiTheme="minorHAnsi" w:cstheme="minorHAnsi"/>
          <w:b w:val="0"/>
          <w:bCs w:val="0"/>
          <w:spacing w:val="-1"/>
          <w:sz w:val="24"/>
          <w:szCs w:val="24"/>
          <w:lang w:val="sk-SK"/>
        </w:rPr>
        <w:t>Splatnosť</w:t>
      </w:r>
      <w:r w:rsidRPr="00220238">
        <w:rPr>
          <w:rFonts w:asciiTheme="minorHAnsi" w:hAnsiTheme="minorHAnsi" w:cstheme="minorHAnsi"/>
          <w:b w:val="0"/>
          <w:bCs w:val="0"/>
          <w:sz w:val="24"/>
          <w:szCs w:val="24"/>
          <w:lang w:val="sk-SK"/>
        </w:rPr>
        <w:t xml:space="preserve"> </w:t>
      </w:r>
      <w:r w:rsidRPr="00220238">
        <w:rPr>
          <w:rFonts w:asciiTheme="minorHAnsi" w:hAnsiTheme="minorHAnsi" w:cstheme="minorHAnsi"/>
          <w:b w:val="0"/>
          <w:bCs w:val="0"/>
          <w:spacing w:val="-1"/>
          <w:sz w:val="24"/>
          <w:szCs w:val="24"/>
          <w:lang w:val="sk-SK"/>
        </w:rPr>
        <w:t>faktúry/faktúr</w:t>
      </w:r>
      <w:r w:rsidRPr="00220238">
        <w:rPr>
          <w:rFonts w:asciiTheme="minorHAnsi" w:hAnsiTheme="minorHAnsi" w:cstheme="minorHAnsi"/>
          <w:b w:val="0"/>
          <w:bCs w:val="0"/>
          <w:spacing w:val="1"/>
          <w:sz w:val="24"/>
          <w:szCs w:val="24"/>
          <w:lang w:val="sk-SK"/>
        </w:rPr>
        <w:t xml:space="preserve"> </w:t>
      </w:r>
      <w:r w:rsidRPr="00220238">
        <w:rPr>
          <w:rFonts w:asciiTheme="minorHAnsi" w:hAnsiTheme="minorHAnsi" w:cstheme="minorHAnsi"/>
          <w:b w:val="0"/>
          <w:bCs w:val="0"/>
          <w:spacing w:val="-1"/>
          <w:sz w:val="24"/>
          <w:szCs w:val="24"/>
          <w:lang w:val="sk-SK"/>
        </w:rPr>
        <w:t>bude</w:t>
      </w:r>
      <w:r w:rsidRPr="00220238">
        <w:rPr>
          <w:rFonts w:asciiTheme="minorHAnsi" w:hAnsiTheme="minorHAnsi" w:cstheme="minorHAnsi"/>
          <w:b w:val="0"/>
          <w:bCs w:val="0"/>
          <w:spacing w:val="1"/>
          <w:sz w:val="24"/>
          <w:szCs w:val="24"/>
          <w:lang w:val="sk-SK"/>
        </w:rPr>
        <w:t xml:space="preserve"> </w:t>
      </w:r>
      <w:r w:rsidRPr="00220238">
        <w:rPr>
          <w:rFonts w:asciiTheme="minorHAnsi" w:hAnsiTheme="minorHAnsi" w:cstheme="minorHAnsi"/>
          <w:b w:val="0"/>
          <w:bCs w:val="0"/>
          <w:sz w:val="24"/>
          <w:szCs w:val="24"/>
          <w:lang w:val="sk-SK"/>
        </w:rPr>
        <w:t>30</w:t>
      </w:r>
      <w:r w:rsidRPr="00220238">
        <w:rPr>
          <w:rFonts w:asciiTheme="minorHAnsi" w:hAnsiTheme="minorHAnsi" w:cstheme="minorHAnsi"/>
          <w:b w:val="0"/>
          <w:bCs w:val="0"/>
          <w:spacing w:val="-1"/>
          <w:sz w:val="24"/>
          <w:szCs w:val="24"/>
          <w:lang w:val="sk-SK"/>
        </w:rPr>
        <w:t xml:space="preserve"> kalendárnych</w:t>
      </w:r>
      <w:r w:rsidRPr="00220238">
        <w:rPr>
          <w:rFonts w:asciiTheme="minorHAnsi" w:hAnsiTheme="minorHAnsi" w:cstheme="minorHAnsi"/>
          <w:b w:val="0"/>
          <w:bCs w:val="0"/>
          <w:sz w:val="24"/>
          <w:szCs w:val="24"/>
          <w:lang w:val="sk-SK"/>
        </w:rPr>
        <w:t xml:space="preserve"> </w:t>
      </w:r>
      <w:r w:rsidRPr="00220238">
        <w:rPr>
          <w:rFonts w:asciiTheme="minorHAnsi" w:hAnsiTheme="minorHAnsi" w:cstheme="minorHAnsi"/>
          <w:b w:val="0"/>
          <w:bCs w:val="0"/>
          <w:spacing w:val="-1"/>
          <w:sz w:val="24"/>
          <w:szCs w:val="24"/>
          <w:lang w:val="sk-SK"/>
        </w:rPr>
        <w:t>dní</w:t>
      </w:r>
      <w:r w:rsidRPr="00220238">
        <w:rPr>
          <w:rFonts w:asciiTheme="minorHAnsi" w:hAnsiTheme="minorHAnsi" w:cstheme="minorHAnsi"/>
          <w:b w:val="0"/>
          <w:bCs w:val="0"/>
          <w:sz w:val="24"/>
          <w:szCs w:val="24"/>
          <w:lang w:val="sk-SK"/>
        </w:rPr>
        <w:t xml:space="preserve"> odo</w:t>
      </w:r>
      <w:r w:rsidRPr="00220238">
        <w:rPr>
          <w:rFonts w:asciiTheme="minorHAnsi" w:hAnsiTheme="minorHAnsi" w:cstheme="minorHAnsi"/>
          <w:b w:val="0"/>
          <w:bCs w:val="0"/>
          <w:spacing w:val="-1"/>
          <w:sz w:val="24"/>
          <w:szCs w:val="24"/>
          <w:lang w:val="sk-SK"/>
        </w:rPr>
        <w:t xml:space="preserve"> dňa</w:t>
      </w:r>
      <w:r w:rsidRPr="00220238">
        <w:rPr>
          <w:rFonts w:asciiTheme="minorHAnsi" w:hAnsiTheme="minorHAnsi" w:cstheme="minorHAnsi"/>
          <w:b w:val="0"/>
          <w:bCs w:val="0"/>
          <w:sz w:val="24"/>
          <w:szCs w:val="24"/>
          <w:lang w:val="sk-SK"/>
        </w:rPr>
        <w:t xml:space="preserve"> </w:t>
      </w:r>
      <w:r w:rsidRPr="00220238">
        <w:rPr>
          <w:rFonts w:asciiTheme="minorHAnsi" w:hAnsiTheme="minorHAnsi" w:cstheme="minorHAnsi"/>
          <w:b w:val="0"/>
          <w:bCs w:val="0"/>
          <w:spacing w:val="-1"/>
          <w:sz w:val="24"/>
          <w:szCs w:val="24"/>
          <w:lang w:val="sk-SK"/>
        </w:rPr>
        <w:t>doručenia</w:t>
      </w:r>
      <w:r w:rsidRPr="00220238">
        <w:rPr>
          <w:rFonts w:asciiTheme="minorHAnsi" w:hAnsiTheme="minorHAnsi" w:cstheme="minorHAnsi"/>
          <w:b w:val="0"/>
          <w:bCs w:val="0"/>
          <w:sz w:val="24"/>
          <w:szCs w:val="24"/>
          <w:lang w:val="sk-SK"/>
        </w:rPr>
        <w:t xml:space="preserve"> </w:t>
      </w:r>
      <w:r w:rsidRPr="00220238">
        <w:rPr>
          <w:rFonts w:asciiTheme="minorHAnsi" w:hAnsiTheme="minorHAnsi" w:cstheme="minorHAnsi"/>
          <w:b w:val="0"/>
          <w:bCs w:val="0"/>
          <w:spacing w:val="-1"/>
          <w:sz w:val="24"/>
          <w:szCs w:val="24"/>
          <w:lang w:val="sk-SK"/>
        </w:rPr>
        <w:t>faktúry</w:t>
      </w:r>
      <w:r w:rsidRPr="00220238">
        <w:rPr>
          <w:rFonts w:asciiTheme="minorHAnsi" w:hAnsiTheme="minorHAnsi" w:cstheme="minorHAnsi"/>
          <w:b w:val="0"/>
          <w:bCs w:val="0"/>
          <w:spacing w:val="-2"/>
          <w:sz w:val="24"/>
          <w:szCs w:val="24"/>
          <w:lang w:val="sk-SK"/>
        </w:rPr>
        <w:t xml:space="preserve"> </w:t>
      </w:r>
      <w:r w:rsidRPr="00220238">
        <w:rPr>
          <w:rFonts w:asciiTheme="minorHAnsi" w:hAnsiTheme="minorHAnsi" w:cstheme="minorHAnsi"/>
          <w:b w:val="0"/>
          <w:bCs w:val="0"/>
          <w:sz w:val="24"/>
          <w:szCs w:val="24"/>
          <w:lang w:val="sk-SK"/>
        </w:rPr>
        <w:t xml:space="preserve">na </w:t>
      </w:r>
      <w:r w:rsidRPr="00220238">
        <w:rPr>
          <w:rFonts w:asciiTheme="minorHAnsi" w:hAnsiTheme="minorHAnsi" w:cstheme="minorHAnsi"/>
          <w:b w:val="0"/>
          <w:bCs w:val="0"/>
          <w:spacing w:val="-1"/>
          <w:sz w:val="24"/>
          <w:szCs w:val="24"/>
          <w:lang w:val="sk-SK"/>
        </w:rPr>
        <w:t>adresu</w:t>
      </w:r>
      <w:r w:rsidRPr="00220238">
        <w:rPr>
          <w:rFonts w:asciiTheme="minorHAnsi" w:hAnsiTheme="minorHAnsi" w:cstheme="minorHAnsi"/>
          <w:b w:val="0"/>
          <w:bCs w:val="0"/>
          <w:sz w:val="24"/>
          <w:szCs w:val="24"/>
          <w:lang w:val="sk-SK"/>
        </w:rPr>
        <w:t xml:space="preserve"> </w:t>
      </w:r>
      <w:r w:rsidRPr="00220238">
        <w:rPr>
          <w:rFonts w:asciiTheme="minorHAnsi" w:hAnsiTheme="minorHAnsi" w:cstheme="minorHAnsi"/>
          <w:b w:val="0"/>
          <w:bCs w:val="0"/>
          <w:spacing w:val="-1"/>
          <w:sz w:val="24"/>
          <w:szCs w:val="24"/>
          <w:lang w:val="sk-SK"/>
        </w:rPr>
        <w:t>sídla</w:t>
      </w:r>
      <w:r w:rsidRPr="00220238">
        <w:rPr>
          <w:rFonts w:asciiTheme="minorHAnsi" w:hAnsiTheme="minorHAnsi" w:cstheme="minorHAnsi"/>
          <w:b w:val="0"/>
          <w:bCs w:val="0"/>
          <w:spacing w:val="69"/>
          <w:sz w:val="24"/>
          <w:szCs w:val="24"/>
          <w:lang w:val="sk-SK"/>
        </w:rPr>
        <w:t xml:space="preserve"> </w:t>
      </w:r>
      <w:r w:rsidRPr="00220238">
        <w:rPr>
          <w:rFonts w:asciiTheme="minorHAnsi" w:hAnsiTheme="minorHAnsi" w:cstheme="minorHAnsi"/>
          <w:b w:val="0"/>
          <w:bCs w:val="0"/>
          <w:spacing w:val="-1"/>
          <w:sz w:val="24"/>
          <w:szCs w:val="24"/>
          <w:lang w:val="sk-SK"/>
        </w:rPr>
        <w:t>Objednávateľa</w:t>
      </w:r>
      <w:r w:rsidRPr="00220238">
        <w:rPr>
          <w:rFonts w:asciiTheme="minorHAnsi" w:hAnsiTheme="minorHAnsi" w:cstheme="minorHAnsi"/>
          <w:b w:val="0"/>
          <w:bCs w:val="0"/>
          <w:sz w:val="24"/>
          <w:szCs w:val="24"/>
          <w:lang w:val="sk-SK"/>
        </w:rPr>
        <w:t xml:space="preserve">. </w:t>
      </w:r>
    </w:p>
    <w:p w14:paraId="1D087079" w14:textId="2F533017" w:rsidR="00615267" w:rsidRPr="00220238" w:rsidRDefault="001B4314" w:rsidP="001B4314">
      <w:pPr>
        <w:pStyle w:val="Nadpis1"/>
        <w:numPr>
          <w:ilvl w:val="0"/>
          <w:numId w:val="4"/>
        </w:numPr>
        <w:spacing w:before="120"/>
        <w:ind w:left="284" w:hanging="284"/>
        <w:jc w:val="both"/>
        <w:rPr>
          <w:rFonts w:asciiTheme="minorHAnsi" w:hAnsiTheme="minorHAnsi" w:cstheme="minorHAnsi"/>
          <w:b w:val="0"/>
          <w:bCs w:val="0"/>
          <w:sz w:val="24"/>
          <w:szCs w:val="24"/>
          <w:lang w:val="sk-SK"/>
        </w:rPr>
      </w:pPr>
      <w:r w:rsidRPr="00220238">
        <w:rPr>
          <w:rFonts w:asciiTheme="minorHAnsi" w:hAnsiTheme="minorHAnsi" w:cstheme="minorHAnsi"/>
          <w:b w:val="0"/>
          <w:bCs w:val="0"/>
          <w:sz w:val="24"/>
          <w:szCs w:val="24"/>
          <w:lang w:val="sk-SK"/>
        </w:rPr>
        <w:t>F</w:t>
      </w:r>
      <w:r w:rsidR="00AB46EA" w:rsidRPr="00220238">
        <w:rPr>
          <w:rFonts w:asciiTheme="minorHAnsi" w:hAnsiTheme="minorHAnsi" w:cstheme="minorHAnsi"/>
          <w:b w:val="0"/>
          <w:bCs w:val="0"/>
          <w:sz w:val="24"/>
          <w:szCs w:val="24"/>
          <w:lang w:val="sk-SK"/>
        </w:rPr>
        <w:t xml:space="preserve">aktúru </w:t>
      </w:r>
      <w:r w:rsidR="008A7164" w:rsidRPr="00220238">
        <w:rPr>
          <w:rFonts w:asciiTheme="minorHAnsi" w:hAnsiTheme="minorHAnsi" w:cstheme="minorHAnsi"/>
          <w:b w:val="0"/>
          <w:bCs w:val="0"/>
          <w:sz w:val="24"/>
          <w:szCs w:val="24"/>
          <w:lang w:val="sk-SK"/>
        </w:rPr>
        <w:t xml:space="preserve">predávajúci </w:t>
      </w:r>
      <w:r w:rsidR="00AB46EA" w:rsidRPr="00220238">
        <w:rPr>
          <w:rFonts w:asciiTheme="minorHAnsi" w:hAnsiTheme="minorHAnsi" w:cstheme="minorHAnsi"/>
          <w:b w:val="0"/>
          <w:bCs w:val="0"/>
          <w:sz w:val="24"/>
          <w:szCs w:val="24"/>
          <w:lang w:val="sk-SK"/>
        </w:rPr>
        <w:t>vystaví po dodaní predmetu zmluvy</w:t>
      </w:r>
      <w:r w:rsidR="0071634C" w:rsidRPr="00220238">
        <w:rPr>
          <w:rFonts w:asciiTheme="minorHAnsi" w:hAnsiTheme="minorHAnsi" w:cstheme="minorHAnsi"/>
          <w:b w:val="0"/>
          <w:bCs w:val="0"/>
          <w:sz w:val="24"/>
          <w:szCs w:val="24"/>
          <w:lang w:val="sk-SK"/>
        </w:rPr>
        <w:t xml:space="preserve">, </w:t>
      </w:r>
      <w:r w:rsidR="00AB46EA" w:rsidRPr="00220238">
        <w:rPr>
          <w:rFonts w:asciiTheme="minorHAnsi" w:hAnsiTheme="minorHAnsi" w:cstheme="minorHAnsi"/>
          <w:b w:val="0"/>
          <w:bCs w:val="0"/>
          <w:sz w:val="24"/>
          <w:szCs w:val="24"/>
          <w:lang w:val="sk-SK"/>
        </w:rPr>
        <w:t>pričom tovar sa považuje za dodaný jeho riadnym uvedením do prevádzky</w:t>
      </w:r>
      <w:r w:rsidR="0071634C" w:rsidRPr="00220238">
        <w:rPr>
          <w:rFonts w:asciiTheme="minorHAnsi" w:hAnsiTheme="minorHAnsi" w:cstheme="minorHAnsi"/>
          <w:b w:val="0"/>
          <w:bCs w:val="0"/>
          <w:sz w:val="24"/>
          <w:szCs w:val="24"/>
          <w:lang w:val="sk-SK"/>
        </w:rPr>
        <w:t xml:space="preserve"> </w:t>
      </w:r>
      <w:r w:rsidR="00AB46EA" w:rsidRPr="00220238">
        <w:rPr>
          <w:rFonts w:asciiTheme="minorHAnsi" w:hAnsiTheme="minorHAnsi" w:cstheme="minorHAnsi"/>
          <w:b w:val="0"/>
          <w:bCs w:val="0"/>
          <w:sz w:val="24"/>
          <w:szCs w:val="24"/>
          <w:lang w:val="sk-SK"/>
        </w:rPr>
        <w:t>a tiež podpísaním preberacieho protokolu zmluvnými stranami.</w:t>
      </w:r>
    </w:p>
    <w:p w14:paraId="2104F091" w14:textId="77777777" w:rsidR="00615267" w:rsidRPr="00220238" w:rsidRDefault="00AB46EA" w:rsidP="00691585">
      <w:pPr>
        <w:pStyle w:val="Nadpis1"/>
        <w:numPr>
          <w:ilvl w:val="0"/>
          <w:numId w:val="4"/>
        </w:numPr>
        <w:spacing w:before="120"/>
        <w:ind w:left="284" w:hanging="284"/>
        <w:jc w:val="both"/>
        <w:rPr>
          <w:rFonts w:asciiTheme="minorHAnsi" w:hAnsiTheme="minorHAnsi" w:cstheme="minorHAnsi"/>
          <w:sz w:val="24"/>
          <w:szCs w:val="24"/>
          <w:lang w:val="sk-SK"/>
        </w:rPr>
      </w:pPr>
      <w:r w:rsidRPr="00220238">
        <w:rPr>
          <w:rFonts w:asciiTheme="minorHAnsi" w:hAnsiTheme="minorHAnsi" w:cstheme="minorHAnsi"/>
          <w:b w:val="0"/>
          <w:bCs w:val="0"/>
          <w:sz w:val="24"/>
          <w:szCs w:val="24"/>
          <w:lang w:val="sk-SK"/>
        </w:rPr>
        <w:t xml:space="preserve">Ak faktúra neobsahuje všetky náležitosti daňového dokladu v súlade so zákonom 222/2004 </w:t>
      </w:r>
      <w:proofErr w:type="spellStart"/>
      <w:r w:rsidRPr="00220238">
        <w:rPr>
          <w:rFonts w:asciiTheme="minorHAnsi" w:hAnsiTheme="minorHAnsi" w:cstheme="minorHAnsi"/>
          <w:b w:val="0"/>
          <w:bCs w:val="0"/>
          <w:sz w:val="24"/>
          <w:szCs w:val="24"/>
          <w:lang w:val="sk-SK"/>
        </w:rPr>
        <w:t>Z.z</w:t>
      </w:r>
      <w:proofErr w:type="spellEnd"/>
      <w:r w:rsidRPr="00220238">
        <w:rPr>
          <w:rFonts w:asciiTheme="minorHAnsi" w:hAnsiTheme="minorHAnsi" w:cstheme="minorHAnsi"/>
          <w:b w:val="0"/>
          <w:bCs w:val="0"/>
          <w:sz w:val="24"/>
          <w:szCs w:val="24"/>
          <w:lang w:val="sk-SK"/>
        </w:rPr>
        <w:t>. o dani z pridanej hodnoty v znení neskorších predpisov, je kupujúci oprávnený faktúru predávajúcemu vrátiť. V takom prípade lehota splatnosti začne plynúť od doručenia správne vystavenej faktúry kupujúcemu.</w:t>
      </w:r>
    </w:p>
    <w:p w14:paraId="558D9EC0" w14:textId="08A0C7AB" w:rsidR="00615267" w:rsidRPr="00220238" w:rsidRDefault="00AB46EA">
      <w:pPr>
        <w:pStyle w:val="Nadpis1"/>
        <w:spacing w:before="240"/>
        <w:ind w:left="0" w:firstLine="947"/>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Článok V. Omeškanie a zmluvné pokuty</w:t>
      </w:r>
    </w:p>
    <w:p w14:paraId="1B18A904" w14:textId="77777777" w:rsidR="00171FEF" w:rsidRPr="00220238" w:rsidRDefault="00171FEF" w:rsidP="00171FEF">
      <w:pPr>
        <w:pStyle w:val="Textbody"/>
        <w:rPr>
          <w:rFonts w:asciiTheme="minorHAnsi" w:hAnsiTheme="minorHAnsi" w:cstheme="minorHAnsi"/>
          <w:sz w:val="24"/>
          <w:szCs w:val="24"/>
          <w:lang w:val="sk-SK"/>
        </w:rPr>
      </w:pPr>
    </w:p>
    <w:p w14:paraId="35100ECE" w14:textId="166E9883" w:rsidR="00C5203F" w:rsidRPr="00220238" w:rsidRDefault="00AB46EA">
      <w:pPr>
        <w:pStyle w:val="Odsekzoznamu"/>
        <w:numPr>
          <w:ilvl w:val="0"/>
          <w:numId w:val="22"/>
        </w:numPr>
        <w:ind w:left="284" w:hanging="284"/>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 xml:space="preserve">Ak sa predávajúci dostane do omeškania s dodaním </w:t>
      </w:r>
      <w:r w:rsidR="003C26CA" w:rsidRPr="00220238">
        <w:rPr>
          <w:rFonts w:asciiTheme="minorHAnsi" w:hAnsiTheme="minorHAnsi" w:cstheme="minorHAnsi"/>
          <w:sz w:val="24"/>
          <w:szCs w:val="24"/>
          <w:lang w:val="sk-SK"/>
        </w:rPr>
        <w:t xml:space="preserve">tovaru alebo jeho </w:t>
      </w:r>
      <w:r w:rsidRPr="00220238">
        <w:rPr>
          <w:rFonts w:asciiTheme="minorHAnsi" w:hAnsiTheme="minorHAnsi" w:cstheme="minorHAnsi"/>
          <w:sz w:val="24"/>
          <w:szCs w:val="24"/>
          <w:lang w:val="sk-SK"/>
        </w:rPr>
        <w:t>časti</w:t>
      </w:r>
      <w:r w:rsidR="003C26CA" w:rsidRPr="00220238">
        <w:rPr>
          <w:rFonts w:asciiTheme="minorHAnsi" w:hAnsiTheme="minorHAnsi" w:cstheme="minorHAnsi"/>
          <w:sz w:val="24"/>
          <w:szCs w:val="24"/>
          <w:lang w:val="sk-SK"/>
        </w:rPr>
        <w:t xml:space="preserve">, je povinný zaplatiť kupujúcemu zmluvnú pokutu </w:t>
      </w:r>
      <w:r w:rsidRPr="00220238">
        <w:rPr>
          <w:rFonts w:asciiTheme="minorHAnsi" w:hAnsiTheme="minorHAnsi" w:cstheme="minorHAnsi"/>
          <w:sz w:val="24"/>
          <w:szCs w:val="24"/>
          <w:lang w:val="sk-SK"/>
        </w:rPr>
        <w:t>vo výške 0,2 % z celkovej kúpnej ceny bez DPH, a to za každý deň omeškania.</w:t>
      </w:r>
    </w:p>
    <w:p w14:paraId="4414D39F" w14:textId="6617D8AE" w:rsidR="00615267" w:rsidRPr="00220238" w:rsidRDefault="00AB46EA">
      <w:pPr>
        <w:pStyle w:val="Odsekzoznamu"/>
        <w:numPr>
          <w:ilvl w:val="0"/>
          <w:numId w:val="2"/>
        </w:numPr>
        <w:spacing w:before="120"/>
        <w:ind w:left="284" w:hanging="284"/>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Ak sa kupujúci dostane do omeškania s</w:t>
      </w:r>
      <w:r w:rsidR="00E00F00" w:rsidRPr="00220238">
        <w:rPr>
          <w:rFonts w:asciiTheme="minorHAnsi" w:hAnsiTheme="minorHAnsi" w:cstheme="minorHAnsi"/>
          <w:sz w:val="24"/>
          <w:szCs w:val="24"/>
          <w:lang w:val="sk-SK"/>
        </w:rPr>
        <w:t> </w:t>
      </w:r>
      <w:r w:rsidR="002D4361" w:rsidRPr="00220238">
        <w:rPr>
          <w:rFonts w:asciiTheme="minorHAnsi" w:hAnsiTheme="minorHAnsi" w:cstheme="minorHAnsi"/>
          <w:sz w:val="24"/>
          <w:szCs w:val="24"/>
          <w:lang w:val="sk-SK"/>
        </w:rPr>
        <w:t>úhradou</w:t>
      </w:r>
      <w:r w:rsidR="00E00F00" w:rsidRPr="00220238">
        <w:rPr>
          <w:rFonts w:asciiTheme="minorHAnsi" w:hAnsiTheme="minorHAnsi" w:cstheme="minorHAnsi"/>
          <w:sz w:val="24"/>
          <w:szCs w:val="24"/>
          <w:lang w:val="sk-SK"/>
        </w:rPr>
        <w:t xml:space="preserve"> faktúry</w:t>
      </w:r>
      <w:r w:rsidR="00FA1A65" w:rsidRPr="00220238">
        <w:rPr>
          <w:rFonts w:asciiTheme="minorHAnsi" w:hAnsiTheme="minorHAnsi" w:cstheme="minorHAnsi"/>
          <w:sz w:val="24"/>
          <w:szCs w:val="24"/>
          <w:lang w:val="sk-SK"/>
        </w:rPr>
        <w:t xml:space="preserve"> je predávajúci oprávnený uplatniť si</w:t>
      </w:r>
      <w:r w:rsidRPr="00220238">
        <w:rPr>
          <w:rFonts w:asciiTheme="minorHAnsi" w:hAnsiTheme="minorHAnsi" w:cstheme="minorHAnsi"/>
          <w:sz w:val="24"/>
          <w:szCs w:val="24"/>
          <w:lang w:val="sk-SK"/>
        </w:rPr>
        <w:t xml:space="preserve"> zmluvnú pokutu vo výške 0,2 % z neuhradenej finančnej čiastky bez DPH.</w:t>
      </w:r>
    </w:p>
    <w:p w14:paraId="1EF2AF96" w14:textId="77777777" w:rsidR="005A63CB" w:rsidRPr="00220238" w:rsidRDefault="005A63CB" w:rsidP="005A63CB">
      <w:pPr>
        <w:pStyle w:val="Textbody"/>
        <w:rPr>
          <w:rFonts w:asciiTheme="minorHAnsi" w:hAnsiTheme="minorHAnsi" w:cstheme="minorHAnsi"/>
          <w:sz w:val="24"/>
          <w:szCs w:val="24"/>
          <w:lang w:val="sk-SK"/>
        </w:rPr>
      </w:pPr>
    </w:p>
    <w:p w14:paraId="2E130B29" w14:textId="1C18B348" w:rsidR="00615267" w:rsidRPr="00220238" w:rsidRDefault="00AB46EA">
      <w:pPr>
        <w:pStyle w:val="Nadpis1"/>
        <w:spacing w:before="240"/>
        <w:ind w:left="0"/>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Článok VI. Subdodávatelia a pravidlá pre zmenu subdodávateľov</w:t>
      </w:r>
    </w:p>
    <w:p w14:paraId="7AA286CD" w14:textId="77777777" w:rsidR="00171FEF" w:rsidRPr="00220238" w:rsidRDefault="00171FEF" w:rsidP="00171FEF">
      <w:pPr>
        <w:pStyle w:val="Textbody"/>
        <w:rPr>
          <w:rFonts w:asciiTheme="minorHAnsi" w:hAnsiTheme="minorHAnsi" w:cstheme="minorHAnsi"/>
          <w:sz w:val="24"/>
          <w:szCs w:val="24"/>
          <w:lang w:val="sk-SK"/>
        </w:rPr>
      </w:pPr>
    </w:p>
    <w:p w14:paraId="2BA000E2" w14:textId="77777777" w:rsidR="00C5203F" w:rsidRPr="00220238" w:rsidRDefault="00AB46EA" w:rsidP="00C40705">
      <w:pPr>
        <w:pStyle w:val="Textbody"/>
        <w:numPr>
          <w:ilvl w:val="0"/>
          <w:numId w:val="23"/>
        </w:numPr>
        <w:tabs>
          <w:tab w:val="left" w:pos="360"/>
        </w:tabs>
        <w:ind w:left="360" w:hanging="360"/>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Predávajúci sa zaväzuje uviesť údaje o všetkých známych subdodávateľoch v </w:t>
      </w:r>
      <w:r w:rsidRPr="00220238">
        <w:rPr>
          <w:rFonts w:asciiTheme="minorHAnsi" w:hAnsiTheme="minorHAnsi" w:cstheme="minorHAnsi"/>
          <w:color w:val="00B050"/>
          <w:sz w:val="24"/>
          <w:szCs w:val="24"/>
          <w:lang w:val="sk-SK"/>
        </w:rPr>
        <w:t xml:space="preserve"> </w:t>
      </w:r>
      <w:r w:rsidRPr="00220238">
        <w:rPr>
          <w:rFonts w:asciiTheme="minorHAnsi" w:hAnsiTheme="minorHAnsi" w:cstheme="minorHAnsi"/>
          <w:sz w:val="24"/>
          <w:szCs w:val="24"/>
          <w:lang w:val="sk-SK"/>
        </w:rPr>
        <w:t>štruktúre podľa</w:t>
      </w:r>
      <w:r w:rsidRPr="00220238">
        <w:rPr>
          <w:rFonts w:asciiTheme="minorHAnsi" w:hAnsiTheme="minorHAnsi" w:cstheme="minorHAnsi"/>
          <w:color w:val="00B050"/>
          <w:sz w:val="24"/>
          <w:szCs w:val="24"/>
          <w:lang w:val="sk-SK"/>
        </w:rPr>
        <w:t xml:space="preserve"> </w:t>
      </w:r>
      <w:r w:rsidRPr="00220238">
        <w:rPr>
          <w:rFonts w:asciiTheme="minorHAnsi" w:hAnsiTheme="minorHAnsi" w:cstheme="minorHAnsi"/>
          <w:sz w:val="24"/>
          <w:szCs w:val="24"/>
          <w:lang w:val="sk-SK"/>
        </w:rPr>
        <w:t>prílohy č.2 zmluvy.</w:t>
      </w:r>
    </w:p>
    <w:p w14:paraId="344EA18A" w14:textId="77777777" w:rsidR="00615267" w:rsidRPr="00220238" w:rsidRDefault="00AB46EA">
      <w:pPr>
        <w:pStyle w:val="Textbody"/>
        <w:numPr>
          <w:ilvl w:val="0"/>
          <w:numId w:val="23"/>
        </w:numPr>
        <w:tabs>
          <w:tab w:val="left" w:pos="360"/>
        </w:tabs>
        <w:spacing w:before="120"/>
        <w:ind w:left="360" w:hanging="360"/>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Predávajúci je povinný oznámiť kupujúcemu bezodkladne akúkoľvek zmenu údajov o subdodávateľovi alebo subdodávateľoch uvedených v prílohe č.2 zmluvy.</w:t>
      </w:r>
    </w:p>
    <w:p w14:paraId="4797F0E4" w14:textId="77777777" w:rsidR="00482E82" w:rsidRPr="00220238" w:rsidRDefault="00AB46EA" w:rsidP="00482E82">
      <w:pPr>
        <w:pStyle w:val="Textbody"/>
        <w:numPr>
          <w:ilvl w:val="0"/>
          <w:numId w:val="23"/>
        </w:numPr>
        <w:tabs>
          <w:tab w:val="left" w:pos="360"/>
        </w:tabs>
        <w:spacing w:before="120"/>
        <w:ind w:left="360" w:hanging="357"/>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lastRenderedPageBreak/>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2B0138CA" w14:textId="77777777" w:rsidR="00615267" w:rsidRPr="00220238" w:rsidRDefault="00AB46EA">
      <w:pPr>
        <w:pStyle w:val="Nadpis1"/>
        <w:spacing w:before="240"/>
        <w:ind w:left="1" w:hanging="1"/>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Článok VII. Odstúpenie od zmluvy</w:t>
      </w:r>
    </w:p>
    <w:p w14:paraId="68EC6EAE" w14:textId="481A68C6" w:rsidR="00615267" w:rsidRPr="00220238" w:rsidRDefault="00AB46EA" w:rsidP="00C804A6">
      <w:pPr>
        <w:pStyle w:val="Textbody"/>
        <w:numPr>
          <w:ilvl w:val="0"/>
          <w:numId w:val="24"/>
        </w:numPr>
        <w:tabs>
          <w:tab w:val="left" w:pos="461"/>
        </w:tabs>
        <w:spacing w:before="120"/>
        <w:ind w:left="357" w:hanging="357"/>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Kupujúci môže od tejto kúpnej zmluvy odstúpiť, ak sa predávajúci omešká s dodaním tovaru alebo jeho časti o viac ako 45 dní po dojednanej dobe</w:t>
      </w:r>
      <w:r w:rsidRPr="00220238">
        <w:rPr>
          <w:rFonts w:asciiTheme="minorHAnsi" w:hAnsiTheme="minorHAnsi" w:cstheme="minorHAnsi"/>
          <w:color w:val="FF0000"/>
          <w:sz w:val="24"/>
          <w:szCs w:val="24"/>
          <w:lang w:val="sk-SK"/>
        </w:rPr>
        <w:t xml:space="preserve"> </w:t>
      </w:r>
      <w:r w:rsidRPr="00220238">
        <w:rPr>
          <w:rFonts w:asciiTheme="minorHAnsi" w:hAnsiTheme="minorHAnsi" w:cstheme="minorHAnsi"/>
          <w:sz w:val="24"/>
          <w:szCs w:val="24"/>
          <w:lang w:val="sk-SK"/>
        </w:rPr>
        <w:t xml:space="preserve">v </w:t>
      </w:r>
      <w:r w:rsidR="00311E02" w:rsidRPr="00220238">
        <w:rPr>
          <w:rFonts w:asciiTheme="minorHAnsi" w:hAnsiTheme="minorHAnsi" w:cstheme="minorHAnsi"/>
          <w:sz w:val="24"/>
          <w:szCs w:val="24"/>
          <w:lang w:val="sk-SK"/>
        </w:rPr>
        <w:t xml:space="preserve">tejto </w:t>
      </w:r>
      <w:r w:rsidRPr="00220238">
        <w:rPr>
          <w:rFonts w:asciiTheme="minorHAnsi" w:hAnsiTheme="minorHAnsi" w:cstheme="minorHAnsi"/>
          <w:sz w:val="24"/>
          <w:szCs w:val="24"/>
          <w:lang w:val="sk-SK"/>
        </w:rPr>
        <w:t xml:space="preserve">zmluve. </w:t>
      </w:r>
    </w:p>
    <w:p w14:paraId="515EE61F" w14:textId="4C0031C5" w:rsidR="00615267" w:rsidRPr="00220238" w:rsidRDefault="00AB46EA" w:rsidP="001B4314">
      <w:pPr>
        <w:pStyle w:val="Textbody"/>
        <w:numPr>
          <w:ilvl w:val="0"/>
          <w:numId w:val="24"/>
        </w:numPr>
        <w:spacing w:before="120"/>
        <w:ind w:left="357" w:hanging="357"/>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Predávajúci môže od tejto kúpnej zmluvy odstúpiť, ak sa kupujúci omešká s platením peňažných záväzkov viac ako o 60 dní po splatnosti a kupujúci nezjedná nápravu ani v dodatočnej lehote</w:t>
      </w:r>
      <w:r w:rsidR="001B4314" w:rsidRPr="00220238">
        <w:rPr>
          <w:rFonts w:asciiTheme="minorHAnsi" w:hAnsiTheme="minorHAnsi" w:cstheme="minorHAnsi"/>
          <w:sz w:val="24"/>
          <w:szCs w:val="24"/>
          <w:lang w:val="sk-SK"/>
        </w:rPr>
        <w:t xml:space="preserve"> </w:t>
      </w:r>
      <w:r w:rsidRPr="00220238">
        <w:rPr>
          <w:rFonts w:asciiTheme="minorHAnsi" w:hAnsiTheme="minorHAnsi" w:cstheme="minorHAnsi"/>
          <w:sz w:val="24"/>
          <w:szCs w:val="24"/>
          <w:lang w:val="sk-SK"/>
        </w:rPr>
        <w:t>určenej písomne predávajúcim.</w:t>
      </w:r>
    </w:p>
    <w:p w14:paraId="40AF1618" w14:textId="77777777" w:rsidR="00615267" w:rsidRPr="00220238" w:rsidRDefault="00AB46EA" w:rsidP="00C804A6">
      <w:pPr>
        <w:pStyle w:val="Textbody"/>
        <w:numPr>
          <w:ilvl w:val="0"/>
          <w:numId w:val="24"/>
        </w:numPr>
        <w:tabs>
          <w:tab w:val="left" w:pos="449"/>
        </w:tabs>
        <w:spacing w:before="120"/>
        <w:ind w:left="357" w:hanging="357"/>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Pokiaľ niektorá zo zmluvných strán odstúpi od tejto kúpnej zmluvy, zmluva zaniká a zmluvné strany sa vysporiadajú podľa ustanovení Obchodného zákonníka</w:t>
      </w:r>
      <w:r w:rsidR="00311E02" w:rsidRPr="00220238">
        <w:rPr>
          <w:rFonts w:asciiTheme="minorHAnsi" w:hAnsiTheme="minorHAnsi" w:cstheme="minorHAnsi"/>
          <w:sz w:val="24"/>
          <w:szCs w:val="24"/>
          <w:lang w:val="sk-SK"/>
        </w:rPr>
        <w:t>, ak v tejto zmluve nie je</w:t>
      </w:r>
      <w:r w:rsidR="00311E02" w:rsidRPr="00220238">
        <w:rPr>
          <w:rFonts w:asciiTheme="minorHAnsi" w:hAnsiTheme="minorHAnsi" w:cstheme="minorHAnsi"/>
          <w:color w:val="FF0000"/>
          <w:sz w:val="24"/>
          <w:szCs w:val="24"/>
          <w:lang w:val="sk-SK"/>
        </w:rPr>
        <w:t xml:space="preserve"> </w:t>
      </w:r>
      <w:r w:rsidR="00311E02" w:rsidRPr="00220238">
        <w:rPr>
          <w:rFonts w:asciiTheme="minorHAnsi" w:hAnsiTheme="minorHAnsi" w:cstheme="minorHAnsi"/>
          <w:sz w:val="24"/>
          <w:szCs w:val="24"/>
          <w:lang w:val="sk-SK"/>
        </w:rPr>
        <w:t>uvedené inak</w:t>
      </w:r>
      <w:r w:rsidRPr="00220238">
        <w:rPr>
          <w:rFonts w:asciiTheme="minorHAnsi" w:hAnsiTheme="minorHAnsi" w:cstheme="minorHAnsi"/>
          <w:sz w:val="24"/>
          <w:szCs w:val="24"/>
          <w:lang w:val="sk-SK"/>
        </w:rPr>
        <w:t>. Všetky náklady a škody súvisiace s odstúpením od kúpnej zmluvy znáša tá zmluvná strana, ktorá zavinila zánik zmluvy.</w:t>
      </w:r>
    </w:p>
    <w:p w14:paraId="17EF609A" w14:textId="77777777" w:rsidR="00615267" w:rsidRPr="00220238" w:rsidRDefault="00AB46EA" w:rsidP="00C804A6">
      <w:pPr>
        <w:pStyle w:val="Textbody"/>
        <w:numPr>
          <w:ilvl w:val="0"/>
          <w:numId w:val="10"/>
        </w:numPr>
        <w:tabs>
          <w:tab w:val="left" w:pos="449"/>
        </w:tabs>
        <w:spacing w:before="120"/>
        <w:ind w:left="357" w:hanging="357"/>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Odstúpenie od zmluvy nadobúda účinnosť nasledujúcim dňom doručenia odstúpenia druhej strane.</w:t>
      </w:r>
    </w:p>
    <w:p w14:paraId="5559AB2B" w14:textId="77777777" w:rsidR="00615267" w:rsidRPr="00220238" w:rsidRDefault="00AB46EA" w:rsidP="00C804A6">
      <w:pPr>
        <w:pStyle w:val="Textbody"/>
        <w:numPr>
          <w:ilvl w:val="0"/>
          <w:numId w:val="10"/>
        </w:numPr>
        <w:tabs>
          <w:tab w:val="left" w:pos="449"/>
        </w:tabs>
        <w:spacing w:before="120"/>
        <w:ind w:left="357" w:hanging="357"/>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 xml:space="preserve">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w:t>
      </w:r>
      <w:r w:rsidRPr="00220238">
        <w:rPr>
          <w:rFonts w:asciiTheme="minorHAnsi" w:hAnsiTheme="minorHAnsi" w:cstheme="minorHAnsi"/>
          <w:sz w:val="24"/>
          <w:szCs w:val="24"/>
          <w:lang w:val="sk-SK"/>
        </w:rPr>
        <w:tab/>
        <w:t>po ukončení zmluvy.</w:t>
      </w:r>
    </w:p>
    <w:p w14:paraId="6C086570" w14:textId="77777777" w:rsidR="006B573F" w:rsidRPr="00220238" w:rsidRDefault="00AB46EA" w:rsidP="006B573F">
      <w:pPr>
        <w:pStyle w:val="Textbody"/>
        <w:numPr>
          <w:ilvl w:val="0"/>
          <w:numId w:val="10"/>
        </w:numPr>
        <w:tabs>
          <w:tab w:val="left" w:pos="449"/>
        </w:tabs>
        <w:spacing w:before="120"/>
        <w:ind w:left="357" w:hanging="357"/>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Odstúpením od zmluvy zmluva zaniká, keď prejav vôle oprávnenej strany odstúpiť od tejto zmluvy je doručený druhej strane.</w:t>
      </w:r>
    </w:p>
    <w:p w14:paraId="6FCF6230" w14:textId="7B50709B" w:rsidR="00DA223A" w:rsidRPr="00220238" w:rsidRDefault="00AB46EA" w:rsidP="00EF1915">
      <w:pPr>
        <w:pStyle w:val="Nadpis1"/>
        <w:spacing w:before="240"/>
        <w:ind w:left="0" w:firstLine="6"/>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Článok VIII. Záruka a servis</w:t>
      </w:r>
    </w:p>
    <w:p w14:paraId="7211F9CA" w14:textId="36B1B1A1" w:rsidR="00DA223A" w:rsidRPr="00220238" w:rsidRDefault="00DA223A" w:rsidP="00EF1915">
      <w:pPr>
        <w:pStyle w:val="Textbody"/>
        <w:numPr>
          <w:ilvl w:val="0"/>
          <w:numId w:val="38"/>
        </w:numPr>
        <w:tabs>
          <w:tab w:val="left" w:pos="452"/>
        </w:tabs>
        <w:jc w:val="both"/>
        <w:rPr>
          <w:rFonts w:asciiTheme="minorHAnsi" w:hAnsiTheme="minorHAnsi" w:cstheme="minorHAnsi"/>
          <w:sz w:val="24"/>
          <w:szCs w:val="24"/>
          <w:lang w:val="sk-SK"/>
        </w:rPr>
      </w:pPr>
      <w:r w:rsidRPr="00220238">
        <w:rPr>
          <w:rFonts w:asciiTheme="minorHAnsi" w:hAnsiTheme="minorHAnsi" w:cstheme="minorHAnsi"/>
          <w:sz w:val="24"/>
          <w:szCs w:val="24"/>
          <w:shd w:val="clear" w:color="auto" w:fill="FFFFFF"/>
          <w:lang w:val="sk-SK"/>
        </w:rPr>
        <w:t xml:space="preserve">Kupujúci je v zmysle povinností kupujúceho podľa zákona povinný prezrieť tovar najneskôr do </w:t>
      </w:r>
      <w:r w:rsidR="003B5703" w:rsidRPr="00220238">
        <w:rPr>
          <w:rFonts w:asciiTheme="minorHAnsi" w:hAnsiTheme="minorHAnsi" w:cstheme="minorHAnsi"/>
          <w:sz w:val="24"/>
          <w:szCs w:val="24"/>
          <w:shd w:val="clear" w:color="auto" w:fill="FFFFFF"/>
          <w:lang w:val="sk-SK"/>
        </w:rPr>
        <w:t>30</w:t>
      </w:r>
      <w:r w:rsidRPr="00220238">
        <w:rPr>
          <w:rFonts w:asciiTheme="minorHAnsi" w:hAnsiTheme="minorHAnsi" w:cstheme="minorHAnsi"/>
          <w:sz w:val="24"/>
          <w:szCs w:val="24"/>
          <w:shd w:val="clear" w:color="auto" w:fill="FFFFFF"/>
          <w:lang w:val="sk-SK"/>
        </w:rPr>
        <w:t xml:space="preserve"> dní odo dňa jeho </w:t>
      </w:r>
      <w:r w:rsidR="001D3AB3" w:rsidRPr="00220238">
        <w:rPr>
          <w:rFonts w:asciiTheme="minorHAnsi" w:hAnsiTheme="minorHAnsi" w:cstheme="minorHAnsi"/>
          <w:sz w:val="24"/>
          <w:szCs w:val="24"/>
          <w:shd w:val="clear" w:color="auto" w:fill="FFFFFF"/>
          <w:lang w:val="sk-SK"/>
        </w:rPr>
        <w:t xml:space="preserve">dodania. </w:t>
      </w:r>
      <w:r w:rsidRPr="00220238">
        <w:rPr>
          <w:rFonts w:asciiTheme="minorHAnsi" w:hAnsiTheme="minorHAnsi" w:cstheme="minorHAnsi"/>
          <w:sz w:val="24"/>
          <w:szCs w:val="24"/>
          <w:lang w:val="sk-SK"/>
        </w:rPr>
        <w:t>Vada, ktoré sa prejaví počas záručnej doby sa s ohľadom na poskytnutú záruku považuje za vadu, ktorú mal tovar už v deň jeho prevzatia bez ohľadu na prezretie tovaru kupujúcim v lehote podľa tohto bodu zmluvy.</w:t>
      </w:r>
    </w:p>
    <w:p w14:paraId="6B72A9F1" w14:textId="20B49D6A" w:rsidR="00BC01A9" w:rsidRPr="00220238" w:rsidRDefault="00AB46EA" w:rsidP="00EF1915">
      <w:pPr>
        <w:pStyle w:val="Textbody"/>
        <w:numPr>
          <w:ilvl w:val="0"/>
          <w:numId w:val="38"/>
        </w:numPr>
        <w:tabs>
          <w:tab w:val="left" w:pos="460"/>
        </w:tabs>
        <w:spacing w:before="120"/>
        <w:ind w:left="357" w:hanging="357"/>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 xml:space="preserve">Predávajúci preberá záruku za akosť tovaru špecifikovaného v Článku I. tejto zmluvy. </w:t>
      </w:r>
      <w:r w:rsidR="00DF048F" w:rsidRPr="00220238">
        <w:rPr>
          <w:rFonts w:asciiTheme="minorHAnsi" w:hAnsiTheme="minorHAnsi" w:cstheme="minorHAnsi"/>
          <w:sz w:val="24"/>
          <w:szCs w:val="24"/>
          <w:lang w:val="sk-SK"/>
        </w:rPr>
        <w:t xml:space="preserve">Zárukou za akosť predávajúci preberá záväzok, že </w:t>
      </w:r>
      <w:r w:rsidR="00DF048F" w:rsidRPr="00220238">
        <w:rPr>
          <w:rFonts w:asciiTheme="minorHAnsi" w:hAnsiTheme="minorHAnsi" w:cstheme="minorHAnsi"/>
          <w:sz w:val="24"/>
          <w:szCs w:val="24"/>
          <w:shd w:val="clear" w:color="auto" w:fill="FFFFFF"/>
          <w:lang w:val="sk-SK"/>
        </w:rPr>
        <w:t>dodaný tovar bude po dobu záruky spôsobilý na použitie na dohodnutý účel podľa tejto zmluvy a jej príloh a/alebo na obvyklý účel, a že si zachová dohodnuté vlastnosti v tejto zmluve a jej prílohách a/alebo jeho obvyklé vlastnosti.</w:t>
      </w:r>
      <w:r w:rsidR="00D01604" w:rsidRPr="00220238">
        <w:rPr>
          <w:rFonts w:asciiTheme="minorHAnsi" w:hAnsiTheme="minorHAnsi" w:cstheme="minorHAnsi"/>
          <w:sz w:val="24"/>
          <w:szCs w:val="24"/>
          <w:shd w:val="clear" w:color="auto" w:fill="FFFFFF"/>
          <w:lang w:val="sk-SK"/>
        </w:rPr>
        <w:t xml:space="preserve"> </w:t>
      </w:r>
    </w:p>
    <w:p w14:paraId="67B58CB4" w14:textId="42340A03" w:rsidR="00D01604" w:rsidRPr="00220238" w:rsidRDefault="00AB46EA" w:rsidP="00EF1915">
      <w:pPr>
        <w:pStyle w:val="Textbody"/>
        <w:numPr>
          <w:ilvl w:val="0"/>
          <w:numId w:val="38"/>
        </w:numPr>
        <w:tabs>
          <w:tab w:val="left" w:pos="460"/>
        </w:tabs>
        <w:spacing w:before="120"/>
        <w:ind w:left="357" w:hanging="357"/>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 xml:space="preserve">Na tovar sa poskytuje záruka minimálne </w:t>
      </w:r>
      <w:r w:rsidR="001B4314" w:rsidRPr="00220238">
        <w:rPr>
          <w:rFonts w:asciiTheme="minorHAnsi" w:hAnsiTheme="minorHAnsi" w:cstheme="minorHAnsi"/>
          <w:sz w:val="24"/>
          <w:szCs w:val="24"/>
          <w:lang w:val="sk-SK"/>
        </w:rPr>
        <w:t>24</w:t>
      </w:r>
      <w:r w:rsidRPr="00220238">
        <w:rPr>
          <w:rFonts w:asciiTheme="minorHAnsi" w:hAnsiTheme="minorHAnsi" w:cstheme="minorHAnsi"/>
          <w:sz w:val="24"/>
          <w:szCs w:val="24"/>
          <w:lang w:val="sk-SK"/>
        </w:rPr>
        <w:t xml:space="preserve"> mesiacov. Záruka začína plynúť odo dňa </w:t>
      </w:r>
      <w:r w:rsidR="00171FEF" w:rsidRPr="00220238">
        <w:rPr>
          <w:rFonts w:asciiTheme="minorHAnsi" w:hAnsiTheme="minorHAnsi" w:cstheme="minorHAnsi"/>
          <w:sz w:val="24"/>
          <w:szCs w:val="24"/>
          <w:lang w:val="sk-SK"/>
        </w:rPr>
        <w:t>odovzdania tovaru kupujúcemu.</w:t>
      </w:r>
    </w:p>
    <w:p w14:paraId="162E6187" w14:textId="1F545A37" w:rsidR="002F226D" w:rsidRPr="00220238" w:rsidRDefault="00AB46EA" w:rsidP="001B10BC">
      <w:pPr>
        <w:pStyle w:val="Textbody"/>
        <w:numPr>
          <w:ilvl w:val="0"/>
          <w:numId w:val="38"/>
        </w:numPr>
        <w:tabs>
          <w:tab w:val="left" w:pos="460"/>
        </w:tabs>
        <w:spacing w:before="120" w:after="120"/>
        <w:ind w:left="357" w:hanging="357"/>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Pre uplatnenie vád tovaru platia ustanovenia § 436 - § 44</w:t>
      </w:r>
      <w:r w:rsidR="0036117A" w:rsidRPr="00220238">
        <w:rPr>
          <w:rFonts w:asciiTheme="minorHAnsi" w:hAnsiTheme="minorHAnsi" w:cstheme="minorHAnsi"/>
          <w:sz w:val="24"/>
          <w:szCs w:val="24"/>
          <w:lang w:val="sk-SK"/>
        </w:rPr>
        <w:t>0</w:t>
      </w:r>
      <w:r w:rsidRPr="00220238">
        <w:rPr>
          <w:rFonts w:asciiTheme="minorHAnsi" w:hAnsiTheme="minorHAnsi" w:cstheme="minorHAnsi"/>
          <w:sz w:val="24"/>
          <w:szCs w:val="24"/>
          <w:lang w:val="sk-SK"/>
        </w:rPr>
        <w:t xml:space="preserve"> </w:t>
      </w:r>
      <w:r w:rsidR="00E677B6" w:rsidRPr="00220238">
        <w:rPr>
          <w:rFonts w:asciiTheme="minorHAnsi" w:hAnsiTheme="minorHAnsi" w:cstheme="minorHAnsi"/>
          <w:sz w:val="24"/>
          <w:szCs w:val="24"/>
          <w:lang w:val="sk-SK"/>
        </w:rPr>
        <w:t>Obchodného zákonníka</w:t>
      </w:r>
      <w:r w:rsidR="002F226D" w:rsidRPr="00220238">
        <w:rPr>
          <w:rFonts w:asciiTheme="minorHAnsi" w:hAnsiTheme="minorHAnsi" w:cstheme="minorHAnsi"/>
          <w:sz w:val="24"/>
          <w:szCs w:val="24"/>
          <w:lang w:val="sk-SK"/>
        </w:rPr>
        <w:t>.</w:t>
      </w:r>
    </w:p>
    <w:p w14:paraId="0DE6B2BB" w14:textId="01EF2ADC" w:rsidR="00E677B6" w:rsidRPr="00220238" w:rsidRDefault="00E677B6" w:rsidP="00E677B6">
      <w:pPr>
        <w:pStyle w:val="Odsekzoznamu"/>
        <w:numPr>
          <w:ilvl w:val="0"/>
          <w:numId w:val="38"/>
        </w:numPr>
        <w:shd w:val="clear" w:color="auto" w:fill="FFFFFF"/>
        <w:suppressAutoHyphens w:val="0"/>
        <w:autoSpaceDN/>
        <w:jc w:val="both"/>
        <w:textAlignment w:val="auto"/>
        <w:rPr>
          <w:rFonts w:asciiTheme="minorHAnsi" w:eastAsia="Times New Roman" w:hAnsiTheme="minorHAnsi" w:cstheme="minorHAnsi"/>
          <w:kern w:val="0"/>
          <w:sz w:val="24"/>
          <w:szCs w:val="24"/>
          <w:lang w:val="sk-SK" w:eastAsia="sk-SK"/>
        </w:rPr>
      </w:pPr>
      <w:r w:rsidRPr="00220238">
        <w:rPr>
          <w:rFonts w:asciiTheme="minorHAnsi" w:eastAsia="Times New Roman" w:hAnsiTheme="minorHAnsi" w:cstheme="minorHAnsi"/>
          <w:kern w:val="0"/>
          <w:sz w:val="24"/>
          <w:szCs w:val="24"/>
          <w:lang w:val="sk-SK" w:eastAsia="sk-SK"/>
        </w:rPr>
        <w:t>V prípade akýchkoľvek vád tovaru</w:t>
      </w:r>
      <w:r w:rsidR="00A146AF" w:rsidRPr="00220238">
        <w:rPr>
          <w:rFonts w:asciiTheme="minorHAnsi" w:eastAsia="Times New Roman" w:hAnsiTheme="minorHAnsi" w:cstheme="minorHAnsi"/>
          <w:kern w:val="0"/>
          <w:sz w:val="24"/>
          <w:szCs w:val="24"/>
          <w:lang w:val="sk-SK" w:eastAsia="sk-SK"/>
        </w:rPr>
        <w:t xml:space="preserve"> počas záručnej doby</w:t>
      </w:r>
      <w:r w:rsidRPr="00220238">
        <w:rPr>
          <w:rFonts w:asciiTheme="minorHAnsi" w:eastAsia="Times New Roman" w:hAnsiTheme="minorHAnsi" w:cstheme="minorHAnsi"/>
          <w:kern w:val="0"/>
          <w:sz w:val="24"/>
          <w:szCs w:val="24"/>
          <w:lang w:val="sk-SK" w:eastAsia="sk-SK"/>
        </w:rPr>
        <w:t xml:space="preserve"> môže kupujúci:</w:t>
      </w:r>
    </w:p>
    <w:p w14:paraId="66635CAA" w14:textId="77777777" w:rsidR="00E677B6" w:rsidRPr="00220238" w:rsidRDefault="00E677B6" w:rsidP="00E677B6">
      <w:pPr>
        <w:pStyle w:val="Odsekzoznamu"/>
        <w:shd w:val="clear" w:color="auto" w:fill="FFFFFF"/>
        <w:suppressAutoHyphens w:val="0"/>
        <w:autoSpaceDN/>
        <w:ind w:left="360"/>
        <w:jc w:val="both"/>
        <w:textAlignment w:val="auto"/>
        <w:rPr>
          <w:rFonts w:asciiTheme="minorHAnsi" w:eastAsia="Times New Roman" w:hAnsiTheme="minorHAnsi" w:cstheme="minorHAnsi"/>
          <w:kern w:val="0"/>
          <w:sz w:val="24"/>
          <w:szCs w:val="24"/>
          <w:lang w:val="sk-SK" w:eastAsia="sk-SK"/>
        </w:rPr>
      </w:pPr>
      <w:r w:rsidRPr="00220238">
        <w:rPr>
          <w:rFonts w:asciiTheme="minorHAnsi" w:eastAsia="Times New Roman" w:hAnsiTheme="minorHAnsi" w:cstheme="minorHAnsi"/>
          <w:kern w:val="0"/>
          <w:sz w:val="24"/>
          <w:szCs w:val="24"/>
          <w:lang w:val="sk-SK" w:eastAsia="sk-SK"/>
        </w:rPr>
        <w:t xml:space="preserve">- požadovať odstránenie vád dodaním náhradného tovaru za </w:t>
      </w:r>
      <w:proofErr w:type="spellStart"/>
      <w:r w:rsidRPr="00220238">
        <w:rPr>
          <w:rFonts w:asciiTheme="minorHAnsi" w:eastAsia="Times New Roman" w:hAnsiTheme="minorHAnsi" w:cstheme="minorHAnsi"/>
          <w:kern w:val="0"/>
          <w:sz w:val="24"/>
          <w:szCs w:val="24"/>
          <w:lang w:val="sk-SK" w:eastAsia="sk-SK"/>
        </w:rPr>
        <w:t>vadný</w:t>
      </w:r>
      <w:proofErr w:type="spellEnd"/>
      <w:r w:rsidRPr="00220238">
        <w:rPr>
          <w:rFonts w:asciiTheme="minorHAnsi" w:eastAsia="Times New Roman" w:hAnsiTheme="minorHAnsi" w:cstheme="minorHAnsi"/>
          <w:kern w:val="0"/>
          <w:sz w:val="24"/>
          <w:szCs w:val="24"/>
          <w:lang w:val="sk-SK" w:eastAsia="sk-SK"/>
        </w:rPr>
        <w:t xml:space="preserve"> tovar, dodanie chýbajúceho tovaru a požadovať odstránenie právnych vád,</w:t>
      </w:r>
    </w:p>
    <w:p w14:paraId="0CE6D076" w14:textId="77777777" w:rsidR="00E677B6" w:rsidRPr="00220238" w:rsidRDefault="00E677B6" w:rsidP="00EF1915">
      <w:pPr>
        <w:pStyle w:val="Odsekzoznamu"/>
        <w:shd w:val="clear" w:color="auto" w:fill="FFFFFF"/>
        <w:suppressAutoHyphens w:val="0"/>
        <w:autoSpaceDN/>
        <w:ind w:left="357"/>
        <w:jc w:val="both"/>
        <w:textAlignment w:val="auto"/>
        <w:rPr>
          <w:rFonts w:asciiTheme="minorHAnsi" w:eastAsia="Times New Roman" w:hAnsiTheme="minorHAnsi" w:cstheme="minorHAnsi"/>
          <w:kern w:val="0"/>
          <w:sz w:val="24"/>
          <w:szCs w:val="24"/>
          <w:lang w:val="sk-SK" w:eastAsia="sk-SK"/>
        </w:rPr>
      </w:pPr>
      <w:r w:rsidRPr="00220238">
        <w:rPr>
          <w:rFonts w:asciiTheme="minorHAnsi" w:eastAsia="Times New Roman" w:hAnsiTheme="minorHAnsi" w:cstheme="minorHAnsi"/>
          <w:kern w:val="0"/>
          <w:sz w:val="24"/>
          <w:szCs w:val="24"/>
          <w:lang w:val="sk-SK" w:eastAsia="sk-SK"/>
        </w:rPr>
        <w:t>- alebo požadovať odstránenie vád opravou tovaru, ak sú vady opraviteľné,</w:t>
      </w:r>
    </w:p>
    <w:p w14:paraId="0DD7E529" w14:textId="77777777" w:rsidR="00E677B6" w:rsidRPr="00220238" w:rsidRDefault="00E677B6" w:rsidP="00E677B6">
      <w:pPr>
        <w:pStyle w:val="Odsekzoznamu"/>
        <w:shd w:val="clear" w:color="auto" w:fill="FFFFFF"/>
        <w:suppressAutoHyphens w:val="0"/>
        <w:autoSpaceDN/>
        <w:ind w:left="360"/>
        <w:jc w:val="both"/>
        <w:textAlignment w:val="auto"/>
        <w:rPr>
          <w:rFonts w:asciiTheme="minorHAnsi" w:eastAsia="Times New Roman" w:hAnsiTheme="minorHAnsi" w:cstheme="minorHAnsi"/>
          <w:kern w:val="0"/>
          <w:sz w:val="24"/>
          <w:szCs w:val="24"/>
          <w:lang w:val="sk-SK" w:eastAsia="sk-SK"/>
        </w:rPr>
      </w:pPr>
      <w:r w:rsidRPr="00220238">
        <w:rPr>
          <w:rFonts w:asciiTheme="minorHAnsi" w:eastAsia="Times New Roman" w:hAnsiTheme="minorHAnsi" w:cstheme="minorHAnsi"/>
          <w:kern w:val="0"/>
          <w:sz w:val="24"/>
          <w:szCs w:val="24"/>
          <w:lang w:val="sk-SK" w:eastAsia="sk-SK"/>
        </w:rPr>
        <w:t>- alebo požadovať primeranú zľavu z kúpnej ceny alebo</w:t>
      </w:r>
    </w:p>
    <w:p w14:paraId="68EF3DD3" w14:textId="77777777" w:rsidR="00A146AF" w:rsidRPr="00220238" w:rsidRDefault="00E677B6" w:rsidP="0036117A">
      <w:pPr>
        <w:pStyle w:val="Textbody"/>
        <w:tabs>
          <w:tab w:val="left" w:pos="460"/>
        </w:tabs>
        <w:spacing w:after="120"/>
        <w:ind w:left="357"/>
        <w:jc w:val="both"/>
        <w:rPr>
          <w:rFonts w:asciiTheme="minorHAnsi" w:eastAsia="Times New Roman" w:hAnsiTheme="minorHAnsi" w:cstheme="minorHAnsi"/>
          <w:kern w:val="0"/>
          <w:sz w:val="24"/>
          <w:szCs w:val="24"/>
          <w:lang w:val="sk-SK" w:eastAsia="sk-SK"/>
        </w:rPr>
      </w:pPr>
      <w:r w:rsidRPr="00220238">
        <w:rPr>
          <w:rFonts w:asciiTheme="minorHAnsi" w:eastAsia="Times New Roman" w:hAnsiTheme="minorHAnsi" w:cstheme="minorHAnsi"/>
          <w:kern w:val="0"/>
          <w:sz w:val="24"/>
          <w:szCs w:val="24"/>
          <w:lang w:val="sk-SK" w:eastAsia="sk-SK"/>
        </w:rPr>
        <w:t>- odstúpiť od zmluvy.</w:t>
      </w:r>
    </w:p>
    <w:p w14:paraId="6ACA93A1" w14:textId="0A87DFF8" w:rsidR="00C5203F" w:rsidRPr="00220238" w:rsidRDefault="00AB46EA" w:rsidP="0036117A">
      <w:pPr>
        <w:pStyle w:val="Odsekzoznamu"/>
        <w:numPr>
          <w:ilvl w:val="0"/>
          <w:numId w:val="38"/>
        </w:numPr>
        <w:shd w:val="clear" w:color="auto" w:fill="FFFFFF"/>
        <w:suppressAutoHyphens w:val="0"/>
        <w:autoSpaceDN/>
        <w:spacing w:before="120"/>
        <w:ind w:left="357" w:hanging="357"/>
        <w:jc w:val="both"/>
        <w:textAlignment w:val="auto"/>
        <w:rPr>
          <w:rFonts w:asciiTheme="minorHAnsi" w:hAnsiTheme="minorHAnsi" w:cstheme="minorHAnsi"/>
          <w:sz w:val="24"/>
          <w:szCs w:val="24"/>
          <w:lang w:val="sk-SK"/>
        </w:rPr>
      </w:pPr>
      <w:r w:rsidRPr="00220238">
        <w:rPr>
          <w:rFonts w:asciiTheme="minorHAnsi" w:hAnsiTheme="minorHAnsi" w:cstheme="minorHAnsi"/>
          <w:sz w:val="24"/>
          <w:szCs w:val="24"/>
          <w:lang w:val="sk-SK"/>
        </w:rPr>
        <w:lastRenderedPageBreak/>
        <w:t>Záruka neplatí, ak kupujúci nedodrží postupy zaobchádzania s tovarom, ktoré určil výrobca</w:t>
      </w:r>
      <w:r w:rsidR="00532728" w:rsidRPr="00220238">
        <w:rPr>
          <w:rFonts w:asciiTheme="minorHAnsi" w:hAnsiTheme="minorHAnsi" w:cstheme="minorHAnsi"/>
          <w:sz w:val="24"/>
          <w:szCs w:val="24"/>
          <w:lang w:val="sk-SK"/>
        </w:rPr>
        <w:t xml:space="preserve">, a ktoré mu boli písomne oznámené. </w:t>
      </w:r>
      <w:r w:rsidRPr="00220238">
        <w:rPr>
          <w:rFonts w:asciiTheme="minorHAnsi" w:hAnsiTheme="minorHAnsi" w:cstheme="minorHAnsi"/>
          <w:sz w:val="24"/>
          <w:szCs w:val="24"/>
          <w:lang w:val="sk-SK"/>
        </w:rPr>
        <w:t xml:space="preserve">Záruka sa nevzťahuje na vady a poškodenia, ktoré spôsobil kupujúci úmyselne, resp. </w:t>
      </w:r>
      <w:r w:rsidR="00AA335E" w:rsidRPr="00220238">
        <w:rPr>
          <w:rFonts w:asciiTheme="minorHAnsi" w:hAnsiTheme="minorHAnsi" w:cstheme="minorHAnsi"/>
          <w:sz w:val="24"/>
          <w:szCs w:val="24"/>
          <w:lang w:val="sk-SK"/>
        </w:rPr>
        <w:t xml:space="preserve">preukázateľne </w:t>
      </w:r>
      <w:r w:rsidRPr="00220238">
        <w:rPr>
          <w:rFonts w:asciiTheme="minorHAnsi" w:hAnsiTheme="minorHAnsi" w:cstheme="minorHAnsi"/>
          <w:sz w:val="24"/>
          <w:szCs w:val="24"/>
          <w:lang w:val="sk-SK"/>
        </w:rPr>
        <w:t>nesprávnou manipuláciou s predmetom zmluvy.</w:t>
      </w:r>
    </w:p>
    <w:p w14:paraId="74912E9E" w14:textId="3A48335F" w:rsidR="00813D2A" w:rsidRPr="00220238" w:rsidRDefault="00813D2A" w:rsidP="00EF1915">
      <w:pPr>
        <w:pStyle w:val="Odsekzoznamu"/>
        <w:numPr>
          <w:ilvl w:val="0"/>
          <w:numId w:val="38"/>
        </w:numPr>
        <w:shd w:val="clear" w:color="auto" w:fill="FFFFFF"/>
        <w:suppressAutoHyphens w:val="0"/>
        <w:autoSpaceDN/>
        <w:spacing w:before="120"/>
        <w:ind w:left="357" w:hanging="357"/>
        <w:jc w:val="both"/>
        <w:textAlignment w:val="auto"/>
        <w:rPr>
          <w:rFonts w:asciiTheme="minorHAnsi" w:hAnsiTheme="minorHAnsi" w:cstheme="minorHAnsi"/>
          <w:dstrike/>
          <w:sz w:val="24"/>
          <w:szCs w:val="24"/>
          <w:lang w:val="sk-SK"/>
        </w:rPr>
      </w:pPr>
      <w:r w:rsidRPr="00220238">
        <w:rPr>
          <w:rFonts w:asciiTheme="minorHAnsi" w:hAnsiTheme="minorHAnsi" w:cstheme="minorHAnsi"/>
          <w:sz w:val="24"/>
          <w:szCs w:val="24"/>
          <w:lang w:val="sk-SK"/>
        </w:rPr>
        <w:t>Záručná</w:t>
      </w:r>
      <w:r w:rsidRPr="00220238">
        <w:rPr>
          <w:rFonts w:asciiTheme="minorHAnsi" w:hAnsiTheme="minorHAnsi" w:cstheme="minorHAnsi"/>
          <w:sz w:val="24"/>
          <w:szCs w:val="24"/>
          <w:shd w:val="clear" w:color="auto" w:fill="FFFFFF"/>
          <w:lang w:val="sk-SK"/>
        </w:rPr>
        <w:t xml:space="preserve"> doba neplynie po tú dobu, po ktorú kupujúci nemôže užívať tovar pre jeho vady, za ktoré zodpovedá predávajúci, </w:t>
      </w:r>
      <w:proofErr w:type="spellStart"/>
      <w:r w:rsidRPr="00220238">
        <w:rPr>
          <w:rFonts w:asciiTheme="minorHAnsi" w:hAnsiTheme="minorHAnsi" w:cstheme="minorHAnsi"/>
          <w:sz w:val="24"/>
          <w:szCs w:val="24"/>
          <w:shd w:val="clear" w:color="auto" w:fill="FFFFFF"/>
          <w:lang w:val="sk-SK"/>
        </w:rPr>
        <w:t>t.j</w:t>
      </w:r>
      <w:proofErr w:type="spellEnd"/>
      <w:r w:rsidRPr="00220238">
        <w:rPr>
          <w:rFonts w:asciiTheme="minorHAnsi" w:hAnsiTheme="minorHAnsi" w:cstheme="minorHAnsi"/>
          <w:sz w:val="24"/>
          <w:szCs w:val="24"/>
          <w:shd w:val="clear" w:color="auto" w:fill="FFFFFF"/>
          <w:lang w:val="sk-SK"/>
        </w:rPr>
        <w:t>. odo dňa zistenia vady kupujúcim až po odstránenie vád.</w:t>
      </w:r>
    </w:p>
    <w:p w14:paraId="4F0C7D8B" w14:textId="77777777" w:rsidR="00615267" w:rsidRPr="00220238" w:rsidRDefault="00AB46EA">
      <w:pPr>
        <w:pStyle w:val="Nadpis1"/>
        <w:spacing w:before="240"/>
        <w:ind w:left="0"/>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Článok X. Vyššia moc</w:t>
      </w:r>
    </w:p>
    <w:p w14:paraId="2D392220" w14:textId="77777777" w:rsidR="00C5203F" w:rsidRPr="00220238" w:rsidRDefault="00AB46EA">
      <w:pPr>
        <w:pStyle w:val="Textbody"/>
        <w:numPr>
          <w:ilvl w:val="0"/>
          <w:numId w:val="27"/>
        </w:numPr>
        <w:ind w:left="284" w:hanging="284"/>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03DEFD4C" w14:textId="77777777" w:rsidR="00615267" w:rsidRPr="00220238" w:rsidRDefault="00AB46EA">
      <w:pPr>
        <w:pStyle w:val="Textbody"/>
        <w:numPr>
          <w:ilvl w:val="0"/>
          <w:numId w:val="17"/>
        </w:numPr>
        <w:spacing w:before="240"/>
        <w:ind w:left="284" w:hanging="284"/>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Strana dotknutá udalosťou vyššej moci je povinná písomne informovať druhú stranu do 3 pracovných dní, pričom dané oznámenie musí byť doplnené potvrdením o takej udalosti vyššej moci.</w:t>
      </w:r>
    </w:p>
    <w:p w14:paraId="648D1B0B" w14:textId="67F8C4CA" w:rsidR="00D0224F" w:rsidRPr="00220238" w:rsidRDefault="00AB46EA" w:rsidP="00EF1915">
      <w:pPr>
        <w:pStyle w:val="Textbody"/>
        <w:numPr>
          <w:ilvl w:val="0"/>
          <w:numId w:val="17"/>
        </w:numPr>
        <w:spacing w:before="240"/>
        <w:ind w:left="284" w:hanging="284"/>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Strana, ktorá nevykoná oznámenie druhej strane podľa odseku 2, bude povinná nahradiť druhej strane všetky škody spôso</w:t>
      </w:r>
      <w:r w:rsidR="00EF1915" w:rsidRPr="00220238">
        <w:rPr>
          <w:rFonts w:asciiTheme="minorHAnsi" w:hAnsiTheme="minorHAnsi" w:cstheme="minorHAnsi"/>
          <w:sz w:val="24"/>
          <w:szCs w:val="24"/>
          <w:lang w:val="sk-SK"/>
        </w:rPr>
        <w:t>bené porušením tejto povinnosti.</w:t>
      </w:r>
    </w:p>
    <w:p w14:paraId="14535A3A" w14:textId="4684912B" w:rsidR="00C5203F" w:rsidRPr="00220238" w:rsidRDefault="00EF1915" w:rsidP="00EF1915">
      <w:pPr>
        <w:pStyle w:val="Nadpis1"/>
        <w:spacing w:before="240"/>
        <w:ind w:left="0" w:hanging="6"/>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Č</w:t>
      </w:r>
      <w:r w:rsidR="00AB46EA" w:rsidRPr="00220238">
        <w:rPr>
          <w:rFonts w:asciiTheme="minorHAnsi" w:hAnsiTheme="minorHAnsi" w:cstheme="minorHAnsi"/>
          <w:sz w:val="24"/>
          <w:szCs w:val="24"/>
          <w:lang w:val="sk-SK"/>
        </w:rPr>
        <w:t>lánok XI. Náhrada škody</w:t>
      </w:r>
    </w:p>
    <w:p w14:paraId="7D18BDD6" w14:textId="77777777" w:rsidR="005F468E" w:rsidRPr="00220238" w:rsidRDefault="00AB46EA">
      <w:pPr>
        <w:pStyle w:val="Odsekzoznamu"/>
        <w:numPr>
          <w:ilvl w:val="0"/>
          <w:numId w:val="28"/>
        </w:numPr>
        <w:ind w:left="284" w:hanging="284"/>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5E1A7635" w14:textId="77777777" w:rsidR="005F468E" w:rsidRPr="00220238" w:rsidRDefault="005F468E" w:rsidP="005F468E">
      <w:pPr>
        <w:pStyle w:val="Nadpis1"/>
        <w:spacing w:before="240"/>
        <w:ind w:left="0" w:firstLine="79"/>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Článok XII. Riešenie sporov</w:t>
      </w:r>
    </w:p>
    <w:p w14:paraId="1A97E299" w14:textId="20184EA4" w:rsidR="00171FEF" w:rsidRPr="00220238" w:rsidRDefault="005F468E" w:rsidP="00F731CB">
      <w:pPr>
        <w:pStyle w:val="Textbody"/>
        <w:numPr>
          <w:ilvl w:val="0"/>
          <w:numId w:val="29"/>
        </w:numPr>
        <w:ind w:left="284" w:hanging="284"/>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7EB5E31A" w14:textId="6D3B64D3" w:rsidR="005F468E" w:rsidRPr="00220238" w:rsidRDefault="005F468E" w:rsidP="005F468E">
      <w:pPr>
        <w:pStyle w:val="Nadpis1"/>
        <w:spacing w:before="240"/>
        <w:ind w:left="0" w:firstLine="374"/>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Článok XIII. Osobitné podmienky</w:t>
      </w:r>
    </w:p>
    <w:p w14:paraId="7BB132F4" w14:textId="68F5C124" w:rsidR="00171FEF" w:rsidRPr="00B96AEB" w:rsidRDefault="00070F06" w:rsidP="00171FEF">
      <w:pPr>
        <w:pStyle w:val="Odsekzoznamu"/>
        <w:numPr>
          <w:ilvl w:val="3"/>
          <w:numId w:val="29"/>
        </w:numPr>
        <w:ind w:left="284" w:hanging="284"/>
        <w:jc w:val="both"/>
        <w:rPr>
          <w:rFonts w:asciiTheme="minorHAnsi" w:hAnsiTheme="minorHAnsi" w:cstheme="minorHAnsi"/>
          <w:sz w:val="24"/>
          <w:szCs w:val="24"/>
          <w:lang w:val="sk-SK"/>
        </w:rPr>
      </w:pPr>
      <w:r w:rsidRPr="00B96AEB">
        <w:rPr>
          <w:rFonts w:asciiTheme="minorHAnsi" w:hAnsiTheme="minorHAnsi" w:cstheme="minorHAnsi"/>
          <w:sz w:val="24"/>
          <w:szCs w:val="24"/>
          <w:lang w:val="sk-SK"/>
        </w:rPr>
        <w:t xml:space="preserve">Zmluvné strany súhlasia, aby </w:t>
      </w:r>
      <w:r w:rsidR="002A61A3" w:rsidRPr="00B96AEB">
        <w:rPr>
          <w:rFonts w:asciiTheme="minorHAnsi" w:hAnsiTheme="minorHAnsi" w:cstheme="minorHAnsi"/>
          <w:sz w:val="24"/>
          <w:szCs w:val="24"/>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002A61A3" w:rsidRPr="00B96AEB">
        <w:rPr>
          <w:rFonts w:asciiTheme="minorHAnsi" w:hAnsiTheme="minorHAnsi" w:cstheme="minorHAnsi"/>
          <w:spacing w:val="-1"/>
          <w:sz w:val="24"/>
          <w:szCs w:val="24"/>
          <w:lang w:val="sk-SK"/>
        </w:rPr>
        <w:t xml:space="preserve"> </w:t>
      </w:r>
      <w:r w:rsidR="00171FEF" w:rsidRPr="00B96AEB">
        <w:rPr>
          <w:rFonts w:asciiTheme="minorHAnsi" w:hAnsiTheme="minorHAnsi" w:cstheme="minorHAnsi"/>
          <w:sz w:val="24"/>
          <w:szCs w:val="24"/>
          <w:lang w:val="sk-SK"/>
        </w:rPr>
        <w:t>Uvedenú povinnosť musia obsahovať aj zmluvy so subdodávateľmi dodávateľa.</w:t>
      </w:r>
    </w:p>
    <w:p w14:paraId="15A7217F" w14:textId="77777777" w:rsidR="00171FEF" w:rsidRPr="00220238" w:rsidRDefault="00171FEF" w:rsidP="00171FEF">
      <w:pPr>
        <w:pStyle w:val="Odsekzoznamu"/>
        <w:ind w:left="284"/>
        <w:jc w:val="both"/>
        <w:rPr>
          <w:rFonts w:asciiTheme="minorHAnsi" w:hAnsiTheme="minorHAnsi" w:cstheme="minorHAnsi"/>
          <w:sz w:val="24"/>
          <w:szCs w:val="24"/>
          <w:lang w:val="sk-SK"/>
        </w:rPr>
      </w:pPr>
    </w:p>
    <w:p w14:paraId="6983B29F" w14:textId="77777777" w:rsidR="00615267" w:rsidRPr="00220238" w:rsidRDefault="00AB46EA">
      <w:pPr>
        <w:pStyle w:val="Nadpis1"/>
        <w:spacing w:before="240"/>
        <w:ind w:left="0"/>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Článok XIV. Záverečné ustanovenia</w:t>
      </w:r>
    </w:p>
    <w:p w14:paraId="7C687246" w14:textId="3D3044E4" w:rsidR="00C5203F" w:rsidRPr="00220238" w:rsidRDefault="00AB46EA">
      <w:pPr>
        <w:pStyle w:val="Textbody"/>
        <w:numPr>
          <w:ilvl w:val="0"/>
          <w:numId w:val="31"/>
        </w:numPr>
        <w:ind w:left="284" w:hanging="284"/>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Otázky a vzťahy, ktoré v tejto kúpne</w:t>
      </w:r>
      <w:r w:rsidR="0085262E" w:rsidRPr="00220238">
        <w:rPr>
          <w:rFonts w:asciiTheme="minorHAnsi" w:hAnsiTheme="minorHAnsi" w:cstheme="minorHAnsi"/>
          <w:sz w:val="24"/>
          <w:szCs w:val="24"/>
          <w:lang w:val="sk-SK"/>
        </w:rPr>
        <w:t>j</w:t>
      </w:r>
      <w:r w:rsidRPr="00220238">
        <w:rPr>
          <w:rFonts w:asciiTheme="minorHAnsi" w:hAnsiTheme="minorHAnsi" w:cstheme="minorHAnsi"/>
          <w:sz w:val="24"/>
          <w:szCs w:val="24"/>
          <w:lang w:val="sk-SK"/>
        </w:rPr>
        <w:t xml:space="preserve"> zmluv</w:t>
      </w:r>
      <w:r w:rsidR="0085262E" w:rsidRPr="00220238">
        <w:rPr>
          <w:rFonts w:asciiTheme="minorHAnsi" w:hAnsiTheme="minorHAnsi" w:cstheme="minorHAnsi"/>
          <w:sz w:val="24"/>
          <w:szCs w:val="24"/>
          <w:lang w:val="sk-SK"/>
        </w:rPr>
        <w:t>e</w:t>
      </w:r>
      <w:r w:rsidRPr="00220238">
        <w:rPr>
          <w:rFonts w:asciiTheme="minorHAnsi" w:hAnsiTheme="minorHAnsi" w:cstheme="minorHAnsi"/>
          <w:sz w:val="24"/>
          <w:szCs w:val="24"/>
          <w:lang w:val="sk-SK"/>
        </w:rPr>
        <w:t xml:space="preserve"> nie sú výslovne upravené, sa riadia  príslušnými ustanoveniami Obchodného zákonníka.</w:t>
      </w:r>
    </w:p>
    <w:p w14:paraId="4DF4D294" w14:textId="77777777" w:rsidR="00615267" w:rsidRPr="00220238" w:rsidRDefault="00AB46EA">
      <w:pPr>
        <w:pStyle w:val="Textbody"/>
        <w:numPr>
          <w:ilvl w:val="0"/>
          <w:numId w:val="11"/>
        </w:numPr>
        <w:spacing w:before="120"/>
        <w:ind w:left="284" w:hanging="284"/>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lastRenderedPageBreak/>
        <w:t>Zmluvné strany si zmluvu prečítali, jej obsahu porozumeli a na znak súhlasu ju potvrdili svojimi podpismi.</w:t>
      </w:r>
    </w:p>
    <w:p w14:paraId="443F4804" w14:textId="77777777" w:rsidR="00615267" w:rsidRPr="00220238" w:rsidRDefault="00AB46EA">
      <w:pPr>
        <w:pStyle w:val="Textbody"/>
        <w:numPr>
          <w:ilvl w:val="0"/>
          <w:numId w:val="11"/>
        </w:numPr>
        <w:spacing w:before="120" w:after="120"/>
        <w:ind w:left="284" w:hanging="284"/>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Túto zmluvu je možné meniť a dopĺňať len formou písomných dodatkov podpísaných oprávnenými zástupcami oboch zmluvných strán, ktoré budú tvoriť neoddeliteľnú súčasť tejto zmluvy.</w:t>
      </w:r>
    </w:p>
    <w:p w14:paraId="3320B2FD" w14:textId="266001D4" w:rsidR="00575BA8" w:rsidRPr="00220238" w:rsidRDefault="00575BA8" w:rsidP="001B10BC">
      <w:pPr>
        <w:pStyle w:val="Textbody"/>
        <w:numPr>
          <w:ilvl w:val="0"/>
          <w:numId w:val="11"/>
        </w:numPr>
        <w:ind w:left="284" w:hanging="284"/>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Táto kúpna zmluva je platná dňom podpisu oboma zmluvnými stranami</w:t>
      </w:r>
      <w:r w:rsidR="001B10BC" w:rsidRPr="00220238">
        <w:rPr>
          <w:rFonts w:asciiTheme="minorHAnsi" w:hAnsiTheme="minorHAnsi" w:cstheme="minorHAnsi"/>
          <w:sz w:val="24"/>
          <w:szCs w:val="24"/>
          <w:lang w:val="sk-SK"/>
        </w:rPr>
        <w:t xml:space="preserve"> a účinná po splnení odkladacej podmienky</w:t>
      </w:r>
      <w:r w:rsidRPr="00220238">
        <w:rPr>
          <w:rFonts w:asciiTheme="minorHAnsi" w:hAnsiTheme="minorHAnsi" w:cstheme="minorHAnsi"/>
          <w:sz w:val="24"/>
          <w:szCs w:val="24"/>
          <w:lang w:val="sk-SK"/>
        </w:rPr>
        <w:t>,</w:t>
      </w:r>
      <w:r w:rsidR="001B10BC" w:rsidRPr="00220238">
        <w:rPr>
          <w:rFonts w:asciiTheme="minorHAnsi" w:hAnsiTheme="minorHAnsi" w:cstheme="minorHAnsi"/>
          <w:sz w:val="24"/>
          <w:szCs w:val="24"/>
          <w:lang w:val="sk-SK"/>
        </w:rPr>
        <w:t xml:space="preserve"> </w:t>
      </w:r>
      <w:r w:rsidRPr="00220238">
        <w:rPr>
          <w:rFonts w:asciiTheme="minorHAnsi" w:hAnsiTheme="minorHAnsi" w:cstheme="minorHAnsi"/>
          <w:sz w:val="24"/>
          <w:szCs w:val="24"/>
          <w:lang w:val="sk-SK"/>
        </w:rPr>
        <w:t>podľa ktorej právne účinky tejto zmluvy nastanú len v prípade, ak dôjde k ukončeniu finančnej  ex-post kontroly - schváleniu postupu zadávania zákazky riadiacim</w:t>
      </w:r>
      <w:r w:rsidR="00585494" w:rsidRPr="00220238">
        <w:rPr>
          <w:rFonts w:asciiTheme="minorHAnsi" w:hAnsiTheme="minorHAnsi" w:cstheme="minorHAnsi"/>
          <w:sz w:val="24"/>
          <w:szCs w:val="24"/>
          <w:lang w:val="sk-SK"/>
        </w:rPr>
        <w:t xml:space="preserve">/sprostredkovateľským orgánom Programu rozvoja vidieka SR 2014 – 2020. </w:t>
      </w:r>
      <w:r w:rsidR="00BA0431" w:rsidRPr="00220238">
        <w:rPr>
          <w:rFonts w:asciiTheme="minorHAnsi" w:hAnsiTheme="minorHAnsi" w:cstheme="minorHAnsi"/>
          <w:sz w:val="24"/>
          <w:szCs w:val="24"/>
          <w:lang w:val="sk-SK"/>
        </w:rPr>
        <w:t xml:space="preserve">Po nadobudnutí účinnosti zmluvy do troch kalendárnych dní vystaví kupujúci objednávku dodávateľovi a predávajúci mu túto písomne/elektronicky potvrdí. </w:t>
      </w:r>
    </w:p>
    <w:p w14:paraId="4ABA8989" w14:textId="6DCC1EA0" w:rsidR="00C5203F" w:rsidRPr="00220238" w:rsidRDefault="00AB46EA" w:rsidP="00575BA8">
      <w:pPr>
        <w:pStyle w:val="Textbody"/>
        <w:numPr>
          <w:ilvl w:val="0"/>
          <w:numId w:val="11"/>
        </w:numPr>
        <w:spacing w:before="120"/>
        <w:ind w:left="284" w:hanging="284"/>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Kúpna zmluva má 4 strany, prílohy č. 1</w:t>
      </w:r>
      <w:r w:rsidR="00585494" w:rsidRPr="00220238">
        <w:rPr>
          <w:rFonts w:asciiTheme="minorHAnsi" w:hAnsiTheme="minorHAnsi" w:cstheme="minorHAnsi"/>
          <w:sz w:val="24"/>
          <w:szCs w:val="24"/>
          <w:lang w:val="sk-SK"/>
        </w:rPr>
        <w:t xml:space="preserve"> – Opis predmetu zákazky (ktorá je súčasťou cenovej ponuky predávajúceho podľa článku I. tejto zmluvy) </w:t>
      </w:r>
      <w:r w:rsidRPr="00220238">
        <w:rPr>
          <w:rFonts w:asciiTheme="minorHAnsi" w:hAnsiTheme="minorHAnsi" w:cstheme="minorHAnsi"/>
          <w:sz w:val="24"/>
          <w:szCs w:val="24"/>
          <w:lang w:val="sk-SK"/>
        </w:rPr>
        <w:t xml:space="preserve">a č. 2, je vyhotovená v 4 rovnopisoch. Každá zmluvná strana dostane 2 rovnopisy. </w:t>
      </w:r>
    </w:p>
    <w:p w14:paraId="713B1C91" w14:textId="77777777" w:rsidR="00C5203F" w:rsidRPr="00220238" w:rsidRDefault="00C5203F">
      <w:pPr>
        <w:pStyle w:val="Standard"/>
        <w:jc w:val="both"/>
        <w:rPr>
          <w:rFonts w:asciiTheme="minorHAnsi" w:hAnsiTheme="minorHAnsi" w:cstheme="minorHAnsi"/>
          <w:sz w:val="24"/>
          <w:szCs w:val="24"/>
          <w:lang w:val="sk-SK"/>
        </w:rPr>
      </w:pPr>
    </w:p>
    <w:p w14:paraId="03C3D1AD" w14:textId="77777777" w:rsidR="00C5203F" w:rsidRPr="00220238" w:rsidRDefault="00C5203F">
      <w:pPr>
        <w:pStyle w:val="Standard"/>
        <w:jc w:val="both"/>
        <w:rPr>
          <w:rFonts w:asciiTheme="minorHAnsi" w:hAnsiTheme="minorHAnsi" w:cstheme="minorHAnsi"/>
          <w:sz w:val="24"/>
          <w:szCs w:val="24"/>
          <w:lang w:val="sk-SK"/>
        </w:rPr>
      </w:pPr>
    </w:p>
    <w:p w14:paraId="0A4F9C03" w14:textId="2BC1B705" w:rsidR="00C5203F" w:rsidRPr="00220238" w:rsidRDefault="00AB46EA">
      <w:pPr>
        <w:pStyle w:val="Textbody"/>
        <w:tabs>
          <w:tab w:val="left" w:pos="5875"/>
        </w:tabs>
        <w:ind w:left="0"/>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Dňa:</w:t>
      </w:r>
      <w:r w:rsidR="00E757E7" w:rsidRPr="00220238">
        <w:rPr>
          <w:rFonts w:asciiTheme="minorHAnsi" w:hAnsiTheme="minorHAnsi" w:cstheme="minorHAnsi"/>
          <w:sz w:val="24"/>
          <w:szCs w:val="24"/>
          <w:lang w:val="sk-SK"/>
        </w:rPr>
        <w:t xml:space="preserve"> </w:t>
      </w:r>
      <w:r w:rsidR="00EE6A48" w:rsidRPr="00220238">
        <w:rPr>
          <w:rFonts w:asciiTheme="minorHAnsi" w:hAnsiTheme="minorHAnsi" w:cstheme="minorHAnsi"/>
          <w:sz w:val="24"/>
          <w:szCs w:val="24"/>
          <w:lang w:val="sk-SK"/>
        </w:rPr>
        <w:t>................................</w:t>
      </w:r>
      <w:r w:rsidRPr="00220238">
        <w:rPr>
          <w:rFonts w:asciiTheme="minorHAnsi" w:hAnsiTheme="minorHAnsi" w:cstheme="minorHAnsi"/>
          <w:sz w:val="24"/>
          <w:szCs w:val="24"/>
          <w:lang w:val="sk-SK"/>
        </w:rPr>
        <w:tab/>
        <w:t>Dňa:</w:t>
      </w:r>
      <w:r w:rsidR="00E757E7" w:rsidRPr="00220238">
        <w:rPr>
          <w:rFonts w:asciiTheme="minorHAnsi" w:hAnsiTheme="minorHAnsi" w:cstheme="minorHAnsi"/>
          <w:sz w:val="24"/>
          <w:szCs w:val="24"/>
          <w:lang w:val="sk-SK"/>
        </w:rPr>
        <w:t xml:space="preserve"> </w:t>
      </w:r>
      <w:r w:rsidR="00EE6A48" w:rsidRPr="00220238">
        <w:rPr>
          <w:rFonts w:asciiTheme="minorHAnsi" w:hAnsiTheme="minorHAnsi" w:cstheme="minorHAnsi"/>
          <w:sz w:val="24"/>
          <w:szCs w:val="24"/>
          <w:lang w:val="sk-SK"/>
        </w:rPr>
        <w:t>.................................</w:t>
      </w:r>
    </w:p>
    <w:p w14:paraId="2B20E17A" w14:textId="77777777" w:rsidR="00C5203F" w:rsidRPr="00220238" w:rsidRDefault="00C5203F">
      <w:pPr>
        <w:pStyle w:val="Standard"/>
        <w:jc w:val="both"/>
        <w:rPr>
          <w:rFonts w:asciiTheme="minorHAnsi" w:hAnsiTheme="minorHAnsi" w:cstheme="minorHAnsi"/>
          <w:sz w:val="24"/>
          <w:szCs w:val="24"/>
          <w:lang w:val="sk-SK"/>
        </w:rPr>
      </w:pPr>
    </w:p>
    <w:p w14:paraId="2776DC9D" w14:textId="77777777" w:rsidR="00C5203F" w:rsidRPr="00220238" w:rsidRDefault="00C5203F">
      <w:pPr>
        <w:pStyle w:val="Standard"/>
        <w:jc w:val="both"/>
        <w:rPr>
          <w:rFonts w:asciiTheme="minorHAnsi" w:hAnsiTheme="minorHAnsi" w:cstheme="minorHAnsi"/>
          <w:sz w:val="24"/>
          <w:szCs w:val="24"/>
          <w:lang w:val="sk-SK"/>
        </w:rPr>
      </w:pPr>
    </w:p>
    <w:p w14:paraId="15FA3DF7" w14:textId="77777777" w:rsidR="00C5203F" w:rsidRPr="00220238" w:rsidRDefault="00AB46EA">
      <w:pPr>
        <w:pStyle w:val="Nadpis1"/>
        <w:tabs>
          <w:tab w:val="left" w:pos="5902"/>
        </w:tabs>
        <w:ind w:left="0"/>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Predávajúci:</w:t>
      </w:r>
      <w:r w:rsidRPr="00220238">
        <w:rPr>
          <w:rFonts w:asciiTheme="minorHAnsi" w:hAnsiTheme="minorHAnsi" w:cstheme="minorHAnsi"/>
          <w:sz w:val="24"/>
          <w:szCs w:val="24"/>
          <w:lang w:val="sk-SK"/>
        </w:rPr>
        <w:tab/>
        <w:t>Kupujúci:</w:t>
      </w:r>
    </w:p>
    <w:p w14:paraId="5AFB7B9B" w14:textId="77777777" w:rsidR="005632F9" w:rsidRPr="00220238" w:rsidRDefault="005632F9">
      <w:pPr>
        <w:pStyle w:val="Standard"/>
        <w:jc w:val="both"/>
        <w:rPr>
          <w:rFonts w:asciiTheme="minorHAnsi" w:hAnsiTheme="minorHAnsi" w:cstheme="minorHAnsi"/>
          <w:sz w:val="24"/>
          <w:szCs w:val="24"/>
          <w:lang w:val="sk-SK"/>
        </w:rPr>
      </w:pPr>
    </w:p>
    <w:p w14:paraId="7CC1CB50" w14:textId="77777777" w:rsidR="005632F9" w:rsidRPr="00220238" w:rsidRDefault="005632F9">
      <w:pPr>
        <w:pStyle w:val="Standard"/>
        <w:jc w:val="both"/>
        <w:rPr>
          <w:rFonts w:asciiTheme="minorHAnsi" w:hAnsiTheme="minorHAnsi" w:cstheme="minorHAnsi"/>
          <w:sz w:val="24"/>
          <w:szCs w:val="24"/>
          <w:lang w:val="sk-SK"/>
        </w:rPr>
      </w:pPr>
    </w:p>
    <w:p w14:paraId="31A1AC62" w14:textId="1210B7CD" w:rsidR="00C5203F" w:rsidRPr="00220238" w:rsidRDefault="00AB46EA">
      <w:pPr>
        <w:pStyle w:val="Standard"/>
        <w:tabs>
          <w:tab w:val="left" w:pos="5875"/>
        </w:tabs>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w:t>
      </w:r>
      <w:r w:rsidR="004C5856" w:rsidRPr="00220238">
        <w:rPr>
          <w:rFonts w:asciiTheme="minorHAnsi" w:hAnsiTheme="minorHAnsi" w:cstheme="minorHAnsi"/>
          <w:sz w:val="24"/>
          <w:szCs w:val="24"/>
          <w:lang w:val="sk-SK"/>
        </w:rPr>
        <w:t>.........................</w:t>
      </w:r>
      <w:r w:rsidRPr="00220238">
        <w:rPr>
          <w:rFonts w:asciiTheme="minorHAnsi" w:hAnsiTheme="minorHAnsi" w:cstheme="minorHAnsi"/>
          <w:sz w:val="24"/>
          <w:szCs w:val="24"/>
          <w:lang w:val="sk-SK"/>
        </w:rPr>
        <w:tab/>
        <w:t>............................................</w:t>
      </w:r>
    </w:p>
    <w:p w14:paraId="2E3EC151" w14:textId="3EB4A1E3" w:rsidR="00615267" w:rsidRPr="00220238" w:rsidRDefault="00A84648" w:rsidP="001D0D65">
      <w:pPr>
        <w:pStyle w:val="Standard"/>
        <w:rPr>
          <w:rFonts w:asciiTheme="minorHAnsi" w:hAnsiTheme="minorHAnsi" w:cstheme="minorHAnsi"/>
          <w:sz w:val="24"/>
          <w:szCs w:val="24"/>
          <w:lang w:val="sk-SK"/>
        </w:rPr>
      </w:pPr>
      <w:r w:rsidRPr="00220238">
        <w:rPr>
          <w:rFonts w:asciiTheme="minorHAnsi" w:hAnsiTheme="minorHAnsi" w:cstheme="minorHAnsi"/>
          <w:sz w:val="24"/>
          <w:szCs w:val="24"/>
          <w:lang w:val="sk-SK"/>
        </w:rPr>
        <w:t>Meno a priezvisko, funkcia</w:t>
      </w: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r w:rsidR="00C920E8" w:rsidRPr="00220238">
        <w:rPr>
          <w:rFonts w:asciiTheme="minorHAnsi" w:hAnsiTheme="minorHAnsi" w:cstheme="minorHAnsi"/>
          <w:sz w:val="24"/>
          <w:szCs w:val="24"/>
          <w:lang w:val="sk-SK"/>
        </w:rPr>
        <w:t xml:space="preserve">                                           </w:t>
      </w:r>
      <w:r w:rsidR="00074AB7" w:rsidRPr="00220238">
        <w:rPr>
          <w:rFonts w:asciiTheme="minorHAnsi" w:hAnsiTheme="minorHAnsi" w:cstheme="minorHAnsi"/>
          <w:sz w:val="24"/>
          <w:szCs w:val="24"/>
          <w:lang w:val="sk-SK"/>
        </w:rPr>
        <w:t>Meno a priezvisko, funkcia</w:t>
      </w:r>
      <w:r w:rsidR="00074AB7" w:rsidRPr="00220238">
        <w:rPr>
          <w:rFonts w:asciiTheme="minorHAnsi" w:hAnsiTheme="minorHAnsi" w:cstheme="minorHAnsi"/>
          <w:sz w:val="24"/>
          <w:szCs w:val="24"/>
          <w:lang w:val="sk-SK"/>
        </w:rPr>
        <w:tab/>
      </w:r>
    </w:p>
    <w:p w14:paraId="388B07D5" w14:textId="77777777" w:rsidR="005632F9" w:rsidRPr="00220238" w:rsidRDefault="005632F9">
      <w:pPr>
        <w:pStyle w:val="Standard"/>
        <w:rPr>
          <w:rFonts w:asciiTheme="minorHAnsi" w:hAnsiTheme="minorHAnsi" w:cstheme="minorHAnsi"/>
          <w:sz w:val="24"/>
          <w:szCs w:val="24"/>
          <w:lang w:val="sk-SK"/>
        </w:rPr>
      </w:pPr>
    </w:p>
    <w:p w14:paraId="48B85430" w14:textId="77777777" w:rsidR="005632F9" w:rsidRPr="00220238" w:rsidRDefault="005632F9">
      <w:pPr>
        <w:pStyle w:val="Standard"/>
        <w:rPr>
          <w:rFonts w:asciiTheme="minorHAnsi" w:hAnsiTheme="minorHAnsi" w:cstheme="minorHAnsi"/>
          <w:sz w:val="24"/>
          <w:szCs w:val="24"/>
          <w:lang w:val="sk-SK"/>
        </w:rPr>
        <w:sectPr w:rsidR="005632F9" w:rsidRPr="00220238" w:rsidSect="004E1108">
          <w:footerReference w:type="default" r:id="rId7"/>
          <w:pgSz w:w="11906" w:h="16838"/>
          <w:pgMar w:top="1474" w:right="1418" w:bottom="1134" w:left="1474" w:header="709" w:footer="964" w:gutter="0"/>
          <w:cols w:space="708"/>
          <w:titlePg/>
          <w:docGrid w:linePitch="299"/>
        </w:sectPr>
      </w:pPr>
    </w:p>
    <w:p w14:paraId="7BDE2942" w14:textId="77777777" w:rsidR="00C5203F" w:rsidRPr="00220238" w:rsidRDefault="00AB46EA">
      <w:pPr>
        <w:pStyle w:val="Standard"/>
        <w:pageBreakBefore/>
        <w:tabs>
          <w:tab w:val="left" w:pos="3779"/>
        </w:tabs>
        <w:jc w:val="center"/>
        <w:rPr>
          <w:rFonts w:asciiTheme="minorHAnsi" w:hAnsiTheme="minorHAnsi" w:cstheme="minorHAnsi"/>
          <w:sz w:val="24"/>
          <w:szCs w:val="24"/>
          <w:lang w:val="sk-SK"/>
        </w:rPr>
      </w:pPr>
      <w:r w:rsidRPr="00220238">
        <w:rPr>
          <w:rFonts w:asciiTheme="minorHAnsi" w:hAnsiTheme="minorHAnsi" w:cstheme="minorHAnsi"/>
          <w:b/>
          <w:bCs/>
          <w:sz w:val="24"/>
          <w:szCs w:val="24"/>
          <w:u w:val="single"/>
          <w:lang w:val="sk-SK"/>
        </w:rPr>
        <w:lastRenderedPageBreak/>
        <w:t>Príloha č. 2 – Zoznam subdodávateľov</w:t>
      </w:r>
    </w:p>
    <w:p w14:paraId="14E1B4F4" w14:textId="77777777" w:rsidR="00C5203F" w:rsidRPr="00220238" w:rsidRDefault="00C5203F">
      <w:pPr>
        <w:pStyle w:val="Standard"/>
        <w:jc w:val="both"/>
        <w:rPr>
          <w:rFonts w:asciiTheme="minorHAnsi" w:hAnsiTheme="minorHAnsi" w:cstheme="minorHAnsi"/>
          <w:i/>
          <w:iCs/>
          <w:sz w:val="24"/>
          <w:szCs w:val="24"/>
          <w:lang w:val="sk-SK"/>
        </w:rPr>
      </w:pPr>
    </w:p>
    <w:p w14:paraId="31E79E60" w14:textId="77777777" w:rsidR="00C5203F" w:rsidRPr="00220238" w:rsidRDefault="00C5203F">
      <w:pPr>
        <w:pStyle w:val="Standard"/>
        <w:jc w:val="both"/>
        <w:rPr>
          <w:rFonts w:asciiTheme="minorHAnsi" w:hAnsiTheme="minorHAnsi" w:cstheme="minorHAnsi"/>
          <w:i/>
          <w:iCs/>
          <w:sz w:val="24"/>
          <w:szCs w:val="24"/>
          <w:lang w:val="sk-SK"/>
        </w:rPr>
      </w:pPr>
    </w:p>
    <w:p w14:paraId="1DB3A963" w14:textId="77777777" w:rsidR="00C5203F" w:rsidRPr="00220238" w:rsidRDefault="00C5203F">
      <w:pPr>
        <w:pStyle w:val="Standard"/>
        <w:jc w:val="both"/>
        <w:rPr>
          <w:rFonts w:asciiTheme="minorHAnsi" w:hAnsiTheme="minorHAnsi" w:cstheme="minorHAnsi"/>
          <w:i/>
          <w:iCs/>
          <w:sz w:val="24"/>
          <w:szCs w:val="24"/>
          <w:lang w:val="sk-SK"/>
        </w:rPr>
      </w:pPr>
    </w:p>
    <w:tbl>
      <w:tblPr>
        <w:tblW w:w="9289" w:type="dxa"/>
        <w:tblInd w:w="-8" w:type="dxa"/>
        <w:tblLayout w:type="fixed"/>
        <w:tblCellMar>
          <w:left w:w="10" w:type="dxa"/>
          <w:right w:w="10" w:type="dxa"/>
        </w:tblCellMar>
        <w:tblLook w:val="0000" w:firstRow="0" w:lastRow="0" w:firstColumn="0" w:lastColumn="0" w:noHBand="0" w:noVBand="0"/>
      </w:tblPr>
      <w:tblGrid>
        <w:gridCol w:w="681"/>
        <w:gridCol w:w="4445"/>
        <w:gridCol w:w="1647"/>
        <w:gridCol w:w="420"/>
        <w:gridCol w:w="2096"/>
      </w:tblGrid>
      <w:tr w:rsidR="00C5203F" w:rsidRPr="00220238" w14:paraId="186AFEB8" w14:textId="77777777" w:rsidTr="000611A1">
        <w:trPr>
          <w:trHeight w:hRule="exact" w:val="746"/>
        </w:trPr>
        <w:tc>
          <w:tcPr>
            <w:tcW w:w="681" w:type="dxa"/>
            <w:vMerge w:val="restart"/>
            <w:tcBorders>
              <w:top w:val="single" w:sz="4" w:space="0" w:color="000001"/>
              <w:left w:val="single" w:sz="4" w:space="0" w:color="000001"/>
              <w:right w:val="single" w:sz="4" w:space="0" w:color="000001"/>
            </w:tcBorders>
            <w:tcMar>
              <w:top w:w="0" w:type="dxa"/>
              <w:left w:w="108" w:type="dxa"/>
              <w:bottom w:w="0" w:type="dxa"/>
              <w:right w:w="108" w:type="dxa"/>
            </w:tcMar>
            <w:vAlign w:val="center"/>
          </w:tcPr>
          <w:p w14:paraId="1075ECA5" w14:textId="77777777" w:rsidR="00C5203F" w:rsidRPr="00220238" w:rsidRDefault="00C5203F" w:rsidP="000611A1">
            <w:pPr>
              <w:pStyle w:val="TableParagraph"/>
              <w:widowControl w:val="0"/>
              <w:jc w:val="center"/>
              <w:rPr>
                <w:rFonts w:asciiTheme="minorHAnsi" w:hAnsiTheme="minorHAnsi" w:cstheme="minorHAnsi"/>
                <w:i/>
                <w:iCs/>
                <w:sz w:val="24"/>
                <w:szCs w:val="24"/>
                <w:lang w:val="sk-SK"/>
              </w:rPr>
            </w:pPr>
          </w:p>
          <w:p w14:paraId="170439D4" w14:textId="77777777" w:rsidR="00C5203F" w:rsidRPr="00220238" w:rsidRDefault="00C5203F" w:rsidP="000611A1">
            <w:pPr>
              <w:pStyle w:val="TableParagraph"/>
              <w:widowControl w:val="0"/>
              <w:jc w:val="center"/>
              <w:rPr>
                <w:rFonts w:asciiTheme="minorHAnsi" w:hAnsiTheme="minorHAnsi" w:cstheme="minorHAnsi"/>
                <w:i/>
                <w:iCs/>
                <w:sz w:val="24"/>
                <w:szCs w:val="24"/>
                <w:lang w:val="sk-SK"/>
              </w:rPr>
            </w:pPr>
          </w:p>
          <w:p w14:paraId="182B4339" w14:textId="77777777" w:rsidR="00C5203F" w:rsidRPr="00220238" w:rsidRDefault="00AB46EA" w:rsidP="000611A1">
            <w:pPr>
              <w:pStyle w:val="TableParagraph"/>
              <w:widowControl w:val="0"/>
              <w:jc w:val="center"/>
              <w:rPr>
                <w:rFonts w:asciiTheme="minorHAnsi" w:hAnsiTheme="minorHAnsi" w:cstheme="minorHAnsi"/>
                <w:sz w:val="24"/>
                <w:szCs w:val="24"/>
                <w:lang w:val="sk-SK"/>
              </w:rPr>
            </w:pPr>
            <w:proofErr w:type="spellStart"/>
            <w:r w:rsidRPr="00220238">
              <w:rPr>
                <w:rFonts w:asciiTheme="minorHAnsi" w:hAnsiTheme="minorHAnsi" w:cstheme="minorHAnsi"/>
                <w:sz w:val="24"/>
                <w:szCs w:val="24"/>
                <w:lang w:val="sk-SK"/>
              </w:rPr>
              <w:t>P.č</w:t>
            </w:r>
            <w:proofErr w:type="spellEnd"/>
            <w:r w:rsidRPr="00220238">
              <w:rPr>
                <w:rFonts w:asciiTheme="minorHAnsi" w:hAnsiTheme="minorHAnsi" w:cstheme="minorHAnsi"/>
                <w:sz w:val="24"/>
                <w:szCs w:val="24"/>
                <w:lang w:val="sk-SK"/>
              </w:rPr>
              <w:t>.</w:t>
            </w:r>
          </w:p>
        </w:tc>
        <w:tc>
          <w:tcPr>
            <w:tcW w:w="44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EBEA6F1" w14:textId="77777777" w:rsidR="00C5203F" w:rsidRPr="00220238" w:rsidRDefault="00C5203F" w:rsidP="000611A1">
            <w:pPr>
              <w:pStyle w:val="TableParagraph"/>
              <w:widowControl w:val="0"/>
              <w:jc w:val="center"/>
              <w:rPr>
                <w:rFonts w:asciiTheme="minorHAnsi" w:hAnsiTheme="minorHAnsi" w:cstheme="minorHAnsi"/>
                <w:i/>
                <w:iCs/>
                <w:sz w:val="24"/>
                <w:szCs w:val="24"/>
                <w:lang w:val="sk-SK"/>
              </w:rPr>
            </w:pPr>
          </w:p>
          <w:p w14:paraId="03173F1A" w14:textId="77777777" w:rsidR="00C5203F" w:rsidRPr="00220238" w:rsidRDefault="00AB46EA" w:rsidP="000611A1">
            <w:pPr>
              <w:pStyle w:val="TableParagraph"/>
              <w:widowControl w:val="0"/>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Údaje o subdodávateľoch</w:t>
            </w:r>
          </w:p>
        </w:tc>
        <w:tc>
          <w:tcPr>
            <w:tcW w:w="16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DDC69DD" w14:textId="77777777" w:rsidR="00C5203F" w:rsidRPr="00220238" w:rsidRDefault="00C5203F" w:rsidP="000611A1">
            <w:pPr>
              <w:pStyle w:val="TableParagraph"/>
              <w:widowControl w:val="0"/>
              <w:jc w:val="center"/>
              <w:rPr>
                <w:rFonts w:asciiTheme="minorHAnsi" w:hAnsiTheme="minorHAnsi" w:cstheme="minorHAnsi"/>
                <w:i/>
                <w:iCs/>
                <w:sz w:val="24"/>
                <w:szCs w:val="24"/>
                <w:lang w:val="sk-SK"/>
              </w:rPr>
            </w:pPr>
          </w:p>
          <w:p w14:paraId="7BD61D93" w14:textId="77777777" w:rsidR="00C5203F" w:rsidRPr="00220238" w:rsidRDefault="00AB46EA" w:rsidP="000611A1">
            <w:pPr>
              <w:pStyle w:val="TableParagraph"/>
              <w:widowControl w:val="0"/>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Osoba oprávnená konať za subdodávateľa</w:t>
            </w:r>
          </w:p>
        </w:tc>
        <w:tc>
          <w:tcPr>
            <w:tcW w:w="2516" w:type="dxa"/>
            <w:gridSpan w:val="2"/>
            <w:tcMar>
              <w:top w:w="0" w:type="dxa"/>
              <w:left w:w="10" w:type="dxa"/>
              <w:bottom w:w="0" w:type="dxa"/>
              <w:right w:w="10" w:type="dxa"/>
            </w:tcMar>
            <w:vAlign w:val="center"/>
          </w:tcPr>
          <w:p w14:paraId="60397C86" w14:textId="77777777" w:rsidR="00C5203F" w:rsidRPr="00220238" w:rsidRDefault="00C5203F" w:rsidP="000611A1">
            <w:pPr>
              <w:pStyle w:val="Standard"/>
              <w:widowControl w:val="0"/>
              <w:jc w:val="center"/>
              <w:rPr>
                <w:rFonts w:asciiTheme="minorHAnsi" w:hAnsiTheme="minorHAnsi" w:cstheme="minorHAnsi"/>
                <w:sz w:val="24"/>
                <w:szCs w:val="24"/>
                <w:lang w:val="sk-SK"/>
              </w:rPr>
            </w:pPr>
          </w:p>
        </w:tc>
      </w:tr>
      <w:tr w:rsidR="00C5203F" w:rsidRPr="00220238" w14:paraId="58F39902" w14:textId="77777777" w:rsidTr="000611A1">
        <w:trPr>
          <w:trHeight w:hRule="exact" w:val="749"/>
        </w:trPr>
        <w:tc>
          <w:tcPr>
            <w:tcW w:w="681" w:type="dxa"/>
            <w:vMerge/>
            <w:tcBorders>
              <w:top w:val="single" w:sz="4" w:space="0" w:color="000001"/>
              <w:left w:val="single" w:sz="4" w:space="0" w:color="000001"/>
              <w:right w:val="single" w:sz="4" w:space="0" w:color="000001"/>
            </w:tcBorders>
            <w:tcMar>
              <w:top w:w="0" w:type="dxa"/>
              <w:left w:w="108" w:type="dxa"/>
              <w:bottom w:w="0" w:type="dxa"/>
              <w:right w:w="108" w:type="dxa"/>
            </w:tcMar>
            <w:vAlign w:val="center"/>
          </w:tcPr>
          <w:p w14:paraId="5BBA8ABF" w14:textId="77777777" w:rsidR="00C5203F" w:rsidRPr="00220238" w:rsidRDefault="00C5203F" w:rsidP="000611A1">
            <w:pPr>
              <w:spacing w:after="0" w:line="240" w:lineRule="auto"/>
              <w:jc w:val="center"/>
              <w:rPr>
                <w:rFonts w:asciiTheme="minorHAnsi" w:hAnsiTheme="minorHAnsi" w:cstheme="minorHAnsi"/>
                <w:sz w:val="24"/>
                <w:szCs w:val="24"/>
              </w:rPr>
            </w:pPr>
          </w:p>
        </w:tc>
        <w:tc>
          <w:tcPr>
            <w:tcW w:w="44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E699A2E" w14:textId="77777777" w:rsidR="00C5203F" w:rsidRPr="00220238" w:rsidRDefault="00C5203F" w:rsidP="000611A1">
            <w:pPr>
              <w:pStyle w:val="TableParagraph"/>
              <w:widowControl w:val="0"/>
              <w:jc w:val="center"/>
              <w:rPr>
                <w:rFonts w:asciiTheme="minorHAnsi" w:hAnsiTheme="minorHAnsi" w:cstheme="minorHAnsi"/>
                <w:i/>
                <w:iCs/>
                <w:sz w:val="24"/>
                <w:szCs w:val="24"/>
                <w:lang w:val="sk-SK"/>
              </w:rPr>
            </w:pPr>
          </w:p>
          <w:p w14:paraId="544C938D" w14:textId="77777777" w:rsidR="00C5203F" w:rsidRPr="00220238" w:rsidRDefault="00AB46EA" w:rsidP="000611A1">
            <w:pPr>
              <w:pStyle w:val="TableParagraph"/>
              <w:widowControl w:val="0"/>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Obchodné meno, sídlo, IČO:</w:t>
            </w:r>
          </w:p>
        </w:tc>
        <w:tc>
          <w:tcPr>
            <w:tcW w:w="206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8C574F2" w14:textId="77777777" w:rsidR="00C5203F" w:rsidRPr="00220238" w:rsidRDefault="00AB46EA" w:rsidP="000611A1">
            <w:pPr>
              <w:pStyle w:val="TableParagraph"/>
              <w:widowControl w:val="0"/>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Meno</w:t>
            </w:r>
          </w:p>
          <w:p w14:paraId="6A2430E4" w14:textId="77777777" w:rsidR="00C5203F" w:rsidRPr="00220238" w:rsidRDefault="00AB46EA" w:rsidP="000611A1">
            <w:pPr>
              <w:pStyle w:val="TableParagraph"/>
              <w:widowControl w:val="0"/>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a priezvisko:</w:t>
            </w: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97497E3" w14:textId="77777777" w:rsidR="00C5203F" w:rsidRPr="00220238" w:rsidRDefault="00AB46EA" w:rsidP="000611A1">
            <w:pPr>
              <w:pStyle w:val="TableParagraph"/>
              <w:widowControl w:val="0"/>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Adresa pobytu:</w:t>
            </w:r>
          </w:p>
        </w:tc>
      </w:tr>
      <w:tr w:rsidR="00C5203F" w:rsidRPr="00220238" w14:paraId="17C5FE4B" w14:textId="77777777" w:rsidTr="000611A1">
        <w:trPr>
          <w:trHeight w:hRule="exact" w:val="746"/>
        </w:trPr>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441CEC0" w14:textId="77777777" w:rsidR="00C5203F" w:rsidRPr="00220238" w:rsidRDefault="00C5203F" w:rsidP="000611A1">
            <w:pPr>
              <w:pStyle w:val="TableParagraph"/>
              <w:widowControl w:val="0"/>
              <w:jc w:val="center"/>
              <w:rPr>
                <w:rFonts w:asciiTheme="minorHAnsi" w:hAnsiTheme="minorHAnsi" w:cstheme="minorHAnsi"/>
                <w:i/>
                <w:iCs/>
                <w:sz w:val="24"/>
                <w:szCs w:val="24"/>
                <w:lang w:val="sk-SK"/>
              </w:rPr>
            </w:pPr>
          </w:p>
          <w:p w14:paraId="3BA55A3E" w14:textId="77777777" w:rsidR="00C5203F" w:rsidRPr="00220238" w:rsidRDefault="00AB46EA" w:rsidP="000611A1">
            <w:pPr>
              <w:pStyle w:val="TableParagraph"/>
              <w:widowControl w:val="0"/>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1.</w:t>
            </w:r>
          </w:p>
        </w:tc>
        <w:tc>
          <w:tcPr>
            <w:tcW w:w="44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183C2BB" w14:textId="21EF28D6" w:rsidR="00C5203F" w:rsidRPr="00220238" w:rsidRDefault="00C5203F" w:rsidP="000611A1">
            <w:pPr>
              <w:pStyle w:val="Standard"/>
              <w:widowControl w:val="0"/>
              <w:jc w:val="center"/>
              <w:rPr>
                <w:rFonts w:asciiTheme="minorHAnsi" w:hAnsiTheme="minorHAnsi" w:cstheme="minorHAnsi"/>
                <w:sz w:val="24"/>
                <w:szCs w:val="24"/>
                <w:lang w:val="sk-SK"/>
              </w:rPr>
            </w:pPr>
          </w:p>
        </w:tc>
        <w:tc>
          <w:tcPr>
            <w:tcW w:w="206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6D26157" w14:textId="2DDADDAD" w:rsidR="00C5203F" w:rsidRPr="00220238" w:rsidRDefault="00C5203F" w:rsidP="000611A1">
            <w:pPr>
              <w:pStyle w:val="Standard"/>
              <w:widowControl w:val="0"/>
              <w:jc w:val="center"/>
              <w:rPr>
                <w:rFonts w:asciiTheme="minorHAnsi" w:hAnsiTheme="minorHAnsi" w:cstheme="minorHAnsi"/>
                <w:sz w:val="24"/>
                <w:szCs w:val="24"/>
                <w:lang w:val="sk-SK"/>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FED258B" w14:textId="641FAA73" w:rsidR="00C5203F" w:rsidRPr="00220238" w:rsidRDefault="00C5203F" w:rsidP="000611A1">
            <w:pPr>
              <w:pStyle w:val="Standard"/>
              <w:widowControl w:val="0"/>
              <w:jc w:val="center"/>
              <w:rPr>
                <w:rFonts w:asciiTheme="minorHAnsi" w:hAnsiTheme="minorHAnsi" w:cstheme="minorHAnsi"/>
                <w:sz w:val="24"/>
                <w:szCs w:val="24"/>
                <w:lang w:val="sk-SK"/>
              </w:rPr>
            </w:pPr>
          </w:p>
        </w:tc>
      </w:tr>
      <w:tr w:rsidR="00C5203F" w:rsidRPr="00220238" w14:paraId="4090F39B" w14:textId="77777777" w:rsidTr="000611A1">
        <w:trPr>
          <w:trHeight w:hRule="exact" w:val="746"/>
        </w:trPr>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1B950F3" w14:textId="77777777" w:rsidR="00C5203F" w:rsidRPr="00220238" w:rsidRDefault="00C5203F" w:rsidP="000611A1">
            <w:pPr>
              <w:pStyle w:val="TableParagraph"/>
              <w:widowControl w:val="0"/>
              <w:jc w:val="center"/>
              <w:rPr>
                <w:rFonts w:asciiTheme="minorHAnsi" w:hAnsiTheme="minorHAnsi" w:cstheme="minorHAnsi"/>
                <w:i/>
                <w:iCs/>
                <w:sz w:val="24"/>
                <w:szCs w:val="24"/>
                <w:lang w:val="sk-SK"/>
              </w:rPr>
            </w:pPr>
          </w:p>
          <w:p w14:paraId="5D633B9D" w14:textId="77777777" w:rsidR="00C5203F" w:rsidRPr="00220238" w:rsidRDefault="00AB46EA" w:rsidP="000611A1">
            <w:pPr>
              <w:pStyle w:val="TableParagraph"/>
              <w:widowControl w:val="0"/>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2.</w:t>
            </w:r>
          </w:p>
        </w:tc>
        <w:tc>
          <w:tcPr>
            <w:tcW w:w="44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2F2DEDC" w14:textId="77777777" w:rsidR="00C5203F" w:rsidRPr="00220238" w:rsidRDefault="00C5203F" w:rsidP="000611A1">
            <w:pPr>
              <w:pStyle w:val="Standard"/>
              <w:widowControl w:val="0"/>
              <w:jc w:val="center"/>
              <w:rPr>
                <w:rFonts w:asciiTheme="minorHAnsi" w:hAnsiTheme="minorHAnsi" w:cstheme="minorHAnsi"/>
                <w:sz w:val="24"/>
                <w:szCs w:val="24"/>
                <w:lang w:val="sk-SK"/>
              </w:rPr>
            </w:pPr>
          </w:p>
        </w:tc>
        <w:tc>
          <w:tcPr>
            <w:tcW w:w="206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A5C7C2E" w14:textId="77777777" w:rsidR="00C5203F" w:rsidRPr="00220238" w:rsidRDefault="00C5203F" w:rsidP="000611A1">
            <w:pPr>
              <w:pStyle w:val="Standard"/>
              <w:widowControl w:val="0"/>
              <w:jc w:val="center"/>
              <w:rPr>
                <w:rFonts w:asciiTheme="minorHAnsi" w:hAnsiTheme="minorHAnsi" w:cstheme="minorHAnsi"/>
                <w:sz w:val="24"/>
                <w:szCs w:val="24"/>
                <w:lang w:val="sk-SK"/>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914DDE2" w14:textId="77777777" w:rsidR="00C5203F" w:rsidRPr="00220238" w:rsidRDefault="00C5203F" w:rsidP="000611A1">
            <w:pPr>
              <w:pStyle w:val="Standard"/>
              <w:widowControl w:val="0"/>
              <w:jc w:val="center"/>
              <w:rPr>
                <w:rFonts w:asciiTheme="minorHAnsi" w:hAnsiTheme="minorHAnsi" w:cstheme="minorHAnsi"/>
                <w:sz w:val="24"/>
                <w:szCs w:val="24"/>
                <w:lang w:val="sk-SK"/>
              </w:rPr>
            </w:pPr>
          </w:p>
        </w:tc>
      </w:tr>
      <w:tr w:rsidR="00C5203F" w:rsidRPr="00220238" w14:paraId="3F87544A" w14:textId="77777777" w:rsidTr="000611A1">
        <w:trPr>
          <w:trHeight w:hRule="exact" w:val="746"/>
        </w:trPr>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3DE463F" w14:textId="77777777" w:rsidR="00C5203F" w:rsidRPr="00220238" w:rsidRDefault="00C5203F" w:rsidP="000611A1">
            <w:pPr>
              <w:pStyle w:val="TableParagraph"/>
              <w:widowControl w:val="0"/>
              <w:jc w:val="center"/>
              <w:rPr>
                <w:rFonts w:asciiTheme="minorHAnsi" w:hAnsiTheme="minorHAnsi" w:cstheme="minorHAnsi"/>
                <w:i/>
                <w:iCs/>
                <w:sz w:val="24"/>
                <w:szCs w:val="24"/>
                <w:lang w:val="sk-SK"/>
              </w:rPr>
            </w:pPr>
          </w:p>
          <w:p w14:paraId="5139968F" w14:textId="77777777" w:rsidR="00C5203F" w:rsidRPr="00220238" w:rsidRDefault="00AB46EA" w:rsidP="000611A1">
            <w:pPr>
              <w:pStyle w:val="TableParagraph"/>
              <w:widowControl w:val="0"/>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3.</w:t>
            </w:r>
          </w:p>
        </w:tc>
        <w:tc>
          <w:tcPr>
            <w:tcW w:w="44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951C437" w14:textId="77777777" w:rsidR="00C5203F" w:rsidRPr="00220238" w:rsidRDefault="00C5203F" w:rsidP="000611A1">
            <w:pPr>
              <w:pStyle w:val="Standard"/>
              <w:widowControl w:val="0"/>
              <w:jc w:val="center"/>
              <w:rPr>
                <w:rFonts w:asciiTheme="minorHAnsi" w:hAnsiTheme="minorHAnsi" w:cstheme="minorHAnsi"/>
                <w:sz w:val="24"/>
                <w:szCs w:val="24"/>
                <w:lang w:val="sk-SK"/>
              </w:rPr>
            </w:pPr>
          </w:p>
        </w:tc>
        <w:tc>
          <w:tcPr>
            <w:tcW w:w="206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0E14AC5" w14:textId="77777777" w:rsidR="00C5203F" w:rsidRPr="00220238" w:rsidRDefault="00C5203F" w:rsidP="000611A1">
            <w:pPr>
              <w:pStyle w:val="Standard"/>
              <w:widowControl w:val="0"/>
              <w:jc w:val="center"/>
              <w:rPr>
                <w:rFonts w:asciiTheme="minorHAnsi" w:hAnsiTheme="minorHAnsi" w:cstheme="minorHAnsi"/>
                <w:sz w:val="24"/>
                <w:szCs w:val="24"/>
                <w:lang w:val="sk-SK"/>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DFE4AC6" w14:textId="77777777" w:rsidR="00C5203F" w:rsidRPr="00220238" w:rsidRDefault="00C5203F" w:rsidP="000611A1">
            <w:pPr>
              <w:pStyle w:val="Standard"/>
              <w:widowControl w:val="0"/>
              <w:jc w:val="center"/>
              <w:rPr>
                <w:rFonts w:asciiTheme="minorHAnsi" w:hAnsiTheme="minorHAnsi" w:cstheme="minorHAnsi"/>
                <w:sz w:val="24"/>
                <w:szCs w:val="24"/>
                <w:lang w:val="sk-SK"/>
              </w:rPr>
            </w:pPr>
          </w:p>
        </w:tc>
      </w:tr>
      <w:tr w:rsidR="00C5203F" w:rsidRPr="00220238" w14:paraId="48A21253" w14:textId="77777777" w:rsidTr="000611A1">
        <w:trPr>
          <w:trHeight w:hRule="exact" w:val="749"/>
        </w:trPr>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5B963DD" w14:textId="77777777" w:rsidR="00C5203F" w:rsidRPr="00220238" w:rsidRDefault="00C5203F" w:rsidP="000611A1">
            <w:pPr>
              <w:pStyle w:val="TableParagraph"/>
              <w:widowControl w:val="0"/>
              <w:jc w:val="center"/>
              <w:rPr>
                <w:rFonts w:asciiTheme="minorHAnsi" w:hAnsiTheme="minorHAnsi" w:cstheme="minorHAnsi"/>
                <w:i/>
                <w:iCs/>
                <w:sz w:val="24"/>
                <w:szCs w:val="24"/>
                <w:lang w:val="sk-SK"/>
              </w:rPr>
            </w:pPr>
          </w:p>
          <w:p w14:paraId="7438EBF9" w14:textId="77777777" w:rsidR="00C5203F" w:rsidRPr="00220238" w:rsidRDefault="00AB46EA" w:rsidP="000611A1">
            <w:pPr>
              <w:pStyle w:val="TableParagraph"/>
              <w:widowControl w:val="0"/>
              <w:jc w:val="center"/>
              <w:rPr>
                <w:rFonts w:asciiTheme="minorHAnsi" w:hAnsiTheme="minorHAnsi" w:cstheme="minorHAnsi"/>
                <w:sz w:val="24"/>
                <w:szCs w:val="24"/>
                <w:lang w:val="sk-SK"/>
              </w:rPr>
            </w:pPr>
            <w:r w:rsidRPr="00220238">
              <w:rPr>
                <w:rFonts w:asciiTheme="minorHAnsi" w:hAnsiTheme="minorHAnsi" w:cstheme="minorHAnsi"/>
                <w:sz w:val="24"/>
                <w:szCs w:val="24"/>
                <w:lang w:val="sk-SK"/>
              </w:rPr>
              <w:t>4.</w:t>
            </w:r>
          </w:p>
        </w:tc>
        <w:tc>
          <w:tcPr>
            <w:tcW w:w="44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6C1B5BA" w14:textId="77777777" w:rsidR="00C5203F" w:rsidRPr="00220238" w:rsidRDefault="00C5203F" w:rsidP="000611A1">
            <w:pPr>
              <w:pStyle w:val="Standard"/>
              <w:widowControl w:val="0"/>
              <w:jc w:val="center"/>
              <w:rPr>
                <w:rFonts w:asciiTheme="minorHAnsi" w:hAnsiTheme="minorHAnsi" w:cstheme="minorHAnsi"/>
                <w:sz w:val="24"/>
                <w:szCs w:val="24"/>
                <w:lang w:val="sk-SK"/>
              </w:rPr>
            </w:pPr>
          </w:p>
        </w:tc>
        <w:tc>
          <w:tcPr>
            <w:tcW w:w="206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0658D98" w14:textId="77777777" w:rsidR="00C5203F" w:rsidRPr="00220238" w:rsidRDefault="00C5203F" w:rsidP="000611A1">
            <w:pPr>
              <w:pStyle w:val="Standard"/>
              <w:widowControl w:val="0"/>
              <w:jc w:val="center"/>
              <w:rPr>
                <w:rFonts w:asciiTheme="minorHAnsi" w:hAnsiTheme="minorHAnsi" w:cstheme="minorHAnsi"/>
                <w:sz w:val="24"/>
                <w:szCs w:val="24"/>
                <w:lang w:val="sk-SK"/>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2F5BEB6" w14:textId="77777777" w:rsidR="00C5203F" w:rsidRPr="00220238" w:rsidRDefault="00C5203F" w:rsidP="000611A1">
            <w:pPr>
              <w:pStyle w:val="Standard"/>
              <w:widowControl w:val="0"/>
              <w:jc w:val="center"/>
              <w:rPr>
                <w:rFonts w:asciiTheme="minorHAnsi" w:hAnsiTheme="minorHAnsi" w:cstheme="minorHAnsi"/>
                <w:sz w:val="24"/>
                <w:szCs w:val="24"/>
                <w:lang w:val="sk-SK"/>
              </w:rPr>
            </w:pPr>
          </w:p>
        </w:tc>
      </w:tr>
    </w:tbl>
    <w:p w14:paraId="0CA5DB90" w14:textId="77777777" w:rsidR="00C5203F" w:rsidRPr="00220238" w:rsidRDefault="00C5203F">
      <w:pPr>
        <w:pStyle w:val="Standard"/>
        <w:jc w:val="both"/>
        <w:rPr>
          <w:rFonts w:asciiTheme="minorHAnsi" w:hAnsiTheme="minorHAnsi" w:cstheme="minorHAnsi"/>
          <w:i/>
          <w:iCs/>
          <w:sz w:val="24"/>
          <w:szCs w:val="24"/>
          <w:lang w:val="sk-SK"/>
        </w:rPr>
      </w:pPr>
    </w:p>
    <w:p w14:paraId="51E4DBE2" w14:textId="77777777" w:rsidR="00C5203F" w:rsidRPr="00220238" w:rsidRDefault="00C5203F">
      <w:pPr>
        <w:pStyle w:val="Standard"/>
        <w:jc w:val="both"/>
        <w:rPr>
          <w:rFonts w:asciiTheme="minorHAnsi" w:hAnsiTheme="minorHAnsi" w:cstheme="minorHAnsi"/>
          <w:i/>
          <w:iCs/>
          <w:sz w:val="24"/>
          <w:szCs w:val="24"/>
          <w:lang w:val="sk-SK"/>
        </w:rPr>
      </w:pPr>
    </w:p>
    <w:p w14:paraId="53D44C42" w14:textId="77777777" w:rsidR="00C5203F" w:rsidRPr="00220238" w:rsidRDefault="00C5203F">
      <w:pPr>
        <w:pStyle w:val="Standard"/>
        <w:jc w:val="both"/>
        <w:rPr>
          <w:rFonts w:asciiTheme="minorHAnsi" w:hAnsiTheme="minorHAnsi" w:cstheme="minorHAnsi"/>
          <w:i/>
          <w:iCs/>
          <w:sz w:val="24"/>
          <w:szCs w:val="24"/>
          <w:lang w:val="sk-SK"/>
        </w:rPr>
      </w:pPr>
    </w:p>
    <w:p w14:paraId="127E740B" w14:textId="77777777" w:rsidR="00C5203F" w:rsidRPr="00220238" w:rsidRDefault="00AB46EA">
      <w:pPr>
        <w:pStyle w:val="Textbody"/>
        <w:ind w:left="0"/>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Poznámky:*</w:t>
      </w:r>
    </w:p>
    <w:p w14:paraId="18368B56" w14:textId="77777777" w:rsidR="00C5203F" w:rsidRPr="00220238" w:rsidRDefault="00C5203F">
      <w:pPr>
        <w:pStyle w:val="Standard"/>
        <w:jc w:val="both"/>
        <w:rPr>
          <w:rFonts w:asciiTheme="minorHAnsi" w:hAnsiTheme="minorHAnsi" w:cstheme="minorHAnsi"/>
          <w:sz w:val="24"/>
          <w:szCs w:val="24"/>
          <w:lang w:val="sk-SK"/>
        </w:rPr>
      </w:pPr>
    </w:p>
    <w:p w14:paraId="7F8C24B3" w14:textId="0AB2DA7F" w:rsidR="00C5203F" w:rsidRPr="00220238" w:rsidRDefault="00C03197" w:rsidP="00C03197">
      <w:pPr>
        <w:pStyle w:val="Textbody"/>
        <w:ind w:left="0"/>
        <w:rPr>
          <w:rFonts w:asciiTheme="minorHAnsi" w:hAnsiTheme="minorHAnsi" w:cstheme="minorHAnsi"/>
          <w:sz w:val="24"/>
          <w:szCs w:val="24"/>
          <w:lang w:val="sk-SK"/>
        </w:rPr>
      </w:pPr>
      <w:r w:rsidRPr="00220238">
        <w:rPr>
          <w:rFonts w:asciiTheme="minorHAnsi" w:hAnsiTheme="minorHAnsi" w:cstheme="minorHAnsi"/>
          <w:sz w:val="24"/>
          <w:szCs w:val="24"/>
          <w:lang w:val="sk-SK"/>
        </w:rPr>
        <w:t xml:space="preserve">Nezadávame žiaden podiel zákazky subdodávateľom </w:t>
      </w:r>
      <w:r w:rsidR="00AB46EA" w:rsidRPr="00220238">
        <w:rPr>
          <w:rFonts w:asciiTheme="minorHAnsi" w:hAnsiTheme="minorHAnsi" w:cstheme="minorHAnsi"/>
          <w:sz w:val="24"/>
          <w:szCs w:val="24"/>
          <w:lang w:val="sk-SK"/>
        </w:rPr>
        <w:t>...................................................................................................................................................................</w:t>
      </w:r>
    </w:p>
    <w:p w14:paraId="3E68EBA7" w14:textId="77777777" w:rsidR="00C5203F" w:rsidRPr="00220238" w:rsidRDefault="00C5203F">
      <w:pPr>
        <w:pStyle w:val="Standard"/>
        <w:jc w:val="both"/>
        <w:rPr>
          <w:rFonts w:asciiTheme="minorHAnsi" w:hAnsiTheme="minorHAnsi" w:cstheme="minorHAnsi"/>
          <w:sz w:val="24"/>
          <w:szCs w:val="24"/>
          <w:lang w:val="sk-SK"/>
        </w:rPr>
      </w:pPr>
    </w:p>
    <w:p w14:paraId="5A252CA0" w14:textId="77777777" w:rsidR="00C5203F" w:rsidRPr="00220238" w:rsidRDefault="00AB46EA">
      <w:pPr>
        <w:pStyle w:val="Textbody"/>
        <w:ind w:left="0"/>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w:t>
      </w:r>
    </w:p>
    <w:p w14:paraId="5F2DD07D" w14:textId="77777777" w:rsidR="00C5203F" w:rsidRPr="00220238" w:rsidRDefault="00C5203F">
      <w:pPr>
        <w:pStyle w:val="Standard"/>
        <w:jc w:val="both"/>
        <w:rPr>
          <w:rFonts w:asciiTheme="minorHAnsi" w:hAnsiTheme="minorHAnsi" w:cstheme="minorHAnsi"/>
          <w:sz w:val="24"/>
          <w:szCs w:val="24"/>
          <w:lang w:val="sk-SK"/>
        </w:rPr>
      </w:pPr>
    </w:p>
    <w:p w14:paraId="7BA4277E" w14:textId="77777777" w:rsidR="00C5203F" w:rsidRPr="00220238" w:rsidRDefault="00AB46EA">
      <w:pPr>
        <w:pStyle w:val="Textbody"/>
        <w:ind w:left="0"/>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w:t>
      </w:r>
    </w:p>
    <w:p w14:paraId="638C160A" w14:textId="77777777" w:rsidR="00C5203F" w:rsidRPr="00220238" w:rsidRDefault="00C5203F">
      <w:pPr>
        <w:pStyle w:val="Standard"/>
        <w:jc w:val="both"/>
        <w:rPr>
          <w:rFonts w:asciiTheme="minorHAnsi" w:hAnsiTheme="minorHAnsi" w:cstheme="minorHAnsi"/>
          <w:sz w:val="24"/>
          <w:szCs w:val="24"/>
          <w:lang w:val="sk-SK"/>
        </w:rPr>
      </w:pPr>
    </w:p>
    <w:p w14:paraId="103674D9" w14:textId="77777777" w:rsidR="00C5203F" w:rsidRPr="00220238" w:rsidRDefault="00AB46EA">
      <w:pPr>
        <w:pStyle w:val="Textbody"/>
        <w:ind w:left="0"/>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 V prípade nezadania podielu zákazky subdodávateľom, uviesť túto skutočnosť do poznámok.</w:t>
      </w:r>
    </w:p>
    <w:p w14:paraId="142D5BF0" w14:textId="77777777" w:rsidR="00C5203F" w:rsidRPr="00220238" w:rsidRDefault="00C5203F">
      <w:pPr>
        <w:pStyle w:val="Standard"/>
        <w:jc w:val="both"/>
        <w:rPr>
          <w:rFonts w:asciiTheme="minorHAnsi" w:hAnsiTheme="minorHAnsi" w:cstheme="minorHAnsi"/>
          <w:sz w:val="24"/>
          <w:szCs w:val="24"/>
          <w:lang w:val="sk-SK"/>
        </w:rPr>
      </w:pPr>
    </w:p>
    <w:p w14:paraId="2B2CB505" w14:textId="77777777" w:rsidR="00C5203F" w:rsidRPr="00220238" w:rsidRDefault="00C5203F">
      <w:pPr>
        <w:pStyle w:val="Standard"/>
        <w:jc w:val="both"/>
        <w:rPr>
          <w:rFonts w:asciiTheme="minorHAnsi" w:hAnsiTheme="minorHAnsi" w:cstheme="minorHAnsi"/>
          <w:sz w:val="24"/>
          <w:szCs w:val="24"/>
          <w:lang w:val="sk-SK"/>
        </w:rPr>
      </w:pPr>
    </w:p>
    <w:p w14:paraId="6D294872" w14:textId="77777777" w:rsidR="00C5203F" w:rsidRPr="00220238" w:rsidRDefault="00C5203F">
      <w:pPr>
        <w:pStyle w:val="Standard"/>
        <w:jc w:val="both"/>
        <w:rPr>
          <w:rFonts w:asciiTheme="minorHAnsi" w:hAnsiTheme="minorHAnsi" w:cstheme="minorHAnsi"/>
          <w:sz w:val="24"/>
          <w:szCs w:val="24"/>
          <w:lang w:val="sk-SK"/>
        </w:rPr>
      </w:pPr>
    </w:p>
    <w:p w14:paraId="63CD3021" w14:textId="77777777" w:rsidR="00C5203F" w:rsidRPr="00220238" w:rsidRDefault="00C5203F">
      <w:pPr>
        <w:pStyle w:val="Standard"/>
        <w:jc w:val="both"/>
        <w:rPr>
          <w:rFonts w:asciiTheme="minorHAnsi" w:hAnsiTheme="minorHAnsi" w:cstheme="minorHAnsi"/>
          <w:sz w:val="24"/>
          <w:szCs w:val="24"/>
          <w:lang w:val="sk-SK"/>
        </w:rPr>
      </w:pPr>
    </w:p>
    <w:p w14:paraId="51BC3F6C" w14:textId="77777777" w:rsidR="00C5203F" w:rsidRPr="00220238" w:rsidRDefault="00C5203F">
      <w:pPr>
        <w:pStyle w:val="Standard"/>
        <w:jc w:val="both"/>
        <w:rPr>
          <w:rFonts w:asciiTheme="minorHAnsi" w:hAnsiTheme="minorHAnsi" w:cstheme="minorHAnsi"/>
          <w:sz w:val="24"/>
          <w:szCs w:val="24"/>
          <w:lang w:val="sk-SK"/>
        </w:rPr>
      </w:pPr>
    </w:p>
    <w:p w14:paraId="3DD9FF7B" w14:textId="77777777" w:rsidR="00C5203F" w:rsidRPr="00220238" w:rsidRDefault="00C5203F">
      <w:pPr>
        <w:pStyle w:val="Standard"/>
        <w:jc w:val="both"/>
        <w:rPr>
          <w:rFonts w:asciiTheme="minorHAnsi" w:hAnsiTheme="minorHAnsi" w:cstheme="minorHAnsi"/>
          <w:sz w:val="24"/>
          <w:szCs w:val="24"/>
          <w:lang w:val="sk-SK"/>
        </w:rPr>
      </w:pPr>
    </w:p>
    <w:p w14:paraId="6F2AE514" w14:textId="77777777" w:rsidR="00C5203F" w:rsidRPr="00220238" w:rsidRDefault="00C5203F">
      <w:pPr>
        <w:pStyle w:val="Standard"/>
        <w:jc w:val="both"/>
        <w:rPr>
          <w:rFonts w:asciiTheme="minorHAnsi" w:hAnsiTheme="minorHAnsi" w:cstheme="minorHAnsi"/>
          <w:sz w:val="24"/>
          <w:szCs w:val="24"/>
          <w:lang w:val="sk-SK"/>
        </w:rPr>
      </w:pPr>
    </w:p>
    <w:p w14:paraId="30D9275D" w14:textId="77777777" w:rsidR="00C5203F" w:rsidRPr="00220238" w:rsidRDefault="00C5203F">
      <w:pPr>
        <w:pStyle w:val="Standard"/>
        <w:jc w:val="both"/>
        <w:rPr>
          <w:rFonts w:asciiTheme="minorHAnsi" w:hAnsiTheme="minorHAnsi" w:cstheme="minorHAnsi"/>
          <w:sz w:val="24"/>
          <w:szCs w:val="24"/>
          <w:lang w:val="sk-SK"/>
        </w:rPr>
      </w:pPr>
    </w:p>
    <w:p w14:paraId="15C7EE1C" w14:textId="77777777" w:rsidR="00C5203F" w:rsidRPr="00220238" w:rsidRDefault="00C5203F">
      <w:pPr>
        <w:pStyle w:val="Standard"/>
        <w:jc w:val="both"/>
        <w:rPr>
          <w:rFonts w:asciiTheme="minorHAnsi" w:hAnsiTheme="minorHAnsi" w:cstheme="minorHAnsi"/>
          <w:sz w:val="24"/>
          <w:szCs w:val="24"/>
          <w:lang w:val="sk-SK"/>
        </w:rPr>
      </w:pPr>
    </w:p>
    <w:p w14:paraId="32065B0D" w14:textId="0BD5BE38" w:rsidR="00C5203F" w:rsidRPr="00220238" w:rsidRDefault="00AB46EA">
      <w:pPr>
        <w:pStyle w:val="Textbody"/>
        <w:tabs>
          <w:tab w:val="left" w:pos="6331"/>
        </w:tabs>
        <w:ind w:left="0"/>
        <w:jc w:val="both"/>
        <w:rPr>
          <w:rFonts w:asciiTheme="minorHAnsi" w:hAnsiTheme="minorHAnsi" w:cstheme="minorHAnsi"/>
          <w:sz w:val="24"/>
          <w:szCs w:val="24"/>
          <w:lang w:val="sk-SK"/>
        </w:rPr>
      </w:pPr>
      <w:r w:rsidRPr="00220238">
        <w:rPr>
          <w:rFonts w:asciiTheme="minorHAnsi" w:hAnsiTheme="minorHAnsi" w:cstheme="minorHAnsi"/>
          <w:sz w:val="24"/>
          <w:szCs w:val="24"/>
          <w:lang w:val="sk-SK"/>
        </w:rPr>
        <w:t>V</w:t>
      </w:r>
      <w:r w:rsidR="00E757E7" w:rsidRPr="00220238">
        <w:rPr>
          <w:rFonts w:asciiTheme="minorHAnsi" w:hAnsiTheme="minorHAnsi" w:cstheme="minorHAnsi"/>
          <w:sz w:val="24"/>
          <w:szCs w:val="24"/>
          <w:lang w:val="sk-SK"/>
        </w:rPr>
        <w:t> </w:t>
      </w:r>
      <w:r w:rsidR="00EE6A48" w:rsidRPr="00220238">
        <w:rPr>
          <w:rFonts w:asciiTheme="minorHAnsi" w:hAnsiTheme="minorHAnsi" w:cstheme="minorHAnsi"/>
          <w:sz w:val="24"/>
          <w:szCs w:val="24"/>
          <w:lang w:val="sk-SK"/>
        </w:rPr>
        <w:t>............................</w:t>
      </w:r>
      <w:r w:rsidRPr="00220238">
        <w:rPr>
          <w:rFonts w:asciiTheme="minorHAnsi" w:hAnsiTheme="minorHAnsi" w:cstheme="minorHAnsi"/>
          <w:sz w:val="24"/>
          <w:szCs w:val="24"/>
          <w:lang w:val="sk-SK"/>
        </w:rPr>
        <w:t>, dňa</w:t>
      </w:r>
      <w:r w:rsidR="00C03197" w:rsidRPr="00220238">
        <w:rPr>
          <w:rFonts w:asciiTheme="minorHAnsi" w:hAnsiTheme="minorHAnsi" w:cstheme="minorHAnsi"/>
          <w:sz w:val="24"/>
          <w:szCs w:val="24"/>
          <w:lang w:val="sk-SK"/>
        </w:rPr>
        <w:t xml:space="preserve"> </w:t>
      </w:r>
      <w:r w:rsidR="00EE6A48" w:rsidRPr="00220238">
        <w:rPr>
          <w:rFonts w:asciiTheme="minorHAnsi" w:hAnsiTheme="minorHAnsi" w:cstheme="minorHAnsi"/>
          <w:sz w:val="24"/>
          <w:szCs w:val="24"/>
          <w:lang w:val="sk-SK"/>
        </w:rPr>
        <w:t>...........................</w:t>
      </w:r>
      <w:r w:rsidRPr="00220238">
        <w:rPr>
          <w:rFonts w:asciiTheme="minorHAnsi" w:hAnsiTheme="minorHAnsi" w:cstheme="minorHAnsi"/>
          <w:sz w:val="24"/>
          <w:szCs w:val="24"/>
          <w:lang w:val="sk-SK"/>
        </w:rPr>
        <w:tab/>
        <w:t>.............................................</w:t>
      </w:r>
    </w:p>
    <w:p w14:paraId="7F563437" w14:textId="27290055" w:rsidR="00C5203F" w:rsidRPr="00220238" w:rsidRDefault="00C03197">
      <w:pPr>
        <w:pStyle w:val="Standard"/>
        <w:rPr>
          <w:rFonts w:asciiTheme="minorHAnsi" w:hAnsiTheme="minorHAnsi" w:cstheme="minorHAnsi"/>
          <w:sz w:val="24"/>
          <w:szCs w:val="24"/>
          <w:lang w:val="sk-SK"/>
        </w:rPr>
      </w:pP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r w:rsidRPr="00220238">
        <w:rPr>
          <w:rFonts w:asciiTheme="minorHAnsi" w:hAnsiTheme="minorHAnsi" w:cstheme="minorHAnsi"/>
          <w:sz w:val="24"/>
          <w:szCs w:val="24"/>
          <w:lang w:val="sk-SK"/>
        </w:rPr>
        <w:tab/>
      </w:r>
    </w:p>
    <w:sectPr w:rsidR="00C5203F" w:rsidRPr="00220238" w:rsidSect="00753234">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6C3FC" w14:textId="77777777" w:rsidR="00C674CC" w:rsidRDefault="00C674CC">
      <w:pPr>
        <w:spacing w:after="0" w:line="240" w:lineRule="auto"/>
        <w:rPr>
          <w:rFonts w:cs="Tahoma"/>
        </w:rPr>
      </w:pPr>
      <w:r>
        <w:rPr>
          <w:rFonts w:cs="Tahoma"/>
        </w:rPr>
        <w:separator/>
      </w:r>
    </w:p>
  </w:endnote>
  <w:endnote w:type="continuationSeparator" w:id="0">
    <w:p w14:paraId="390C23B1" w14:textId="77777777" w:rsidR="00C674CC" w:rsidRDefault="00C674CC">
      <w:pPr>
        <w:spacing w:after="0" w:line="240" w:lineRule="auto"/>
        <w:rPr>
          <w:rFonts w:cs="Tahoma"/>
        </w:rPr>
      </w:pPr>
      <w:r>
        <w:rPr>
          <w:rFonts w:cs="Tahom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94602"/>
      <w:docPartObj>
        <w:docPartGallery w:val="Page Numbers (Bottom of Page)"/>
        <w:docPartUnique/>
      </w:docPartObj>
    </w:sdtPr>
    <w:sdtEndPr>
      <w:rPr>
        <w:rFonts w:ascii="Arial" w:hAnsi="Arial" w:cs="Arial"/>
        <w:sz w:val="18"/>
        <w:szCs w:val="18"/>
      </w:rPr>
    </w:sdtEndPr>
    <w:sdtContent>
      <w:p w14:paraId="30D83E51" w14:textId="77777777" w:rsidR="005632F9" w:rsidRPr="005632F9" w:rsidRDefault="00AB46EA">
        <w:pPr>
          <w:pStyle w:val="Pta"/>
          <w:jc w:val="right"/>
          <w:rPr>
            <w:rFonts w:ascii="Arial" w:hAnsi="Arial" w:cs="Arial"/>
            <w:sz w:val="18"/>
            <w:szCs w:val="18"/>
          </w:rPr>
        </w:pPr>
        <w:r w:rsidRPr="00AB46EA">
          <w:rPr>
            <w:rFonts w:ascii="Arial" w:hAnsi="Arial" w:cs="Arial"/>
            <w:sz w:val="18"/>
            <w:szCs w:val="18"/>
          </w:rPr>
          <w:fldChar w:fldCharType="begin"/>
        </w:r>
        <w:r w:rsidRPr="00AB46EA">
          <w:rPr>
            <w:rFonts w:ascii="Arial" w:hAnsi="Arial" w:cs="Arial"/>
            <w:sz w:val="18"/>
            <w:szCs w:val="18"/>
          </w:rPr>
          <w:instrText>PAGE   \* MERGEFORMAT</w:instrText>
        </w:r>
        <w:r w:rsidRPr="00AB46EA">
          <w:rPr>
            <w:rFonts w:ascii="Arial" w:hAnsi="Arial" w:cs="Arial"/>
            <w:sz w:val="18"/>
            <w:szCs w:val="18"/>
          </w:rPr>
          <w:fldChar w:fldCharType="separate"/>
        </w:r>
        <w:r w:rsidR="00CF1B02" w:rsidRPr="00CF1B02">
          <w:rPr>
            <w:rFonts w:ascii="Arial" w:hAnsi="Arial" w:cs="Arial"/>
            <w:noProof/>
            <w:sz w:val="18"/>
            <w:szCs w:val="18"/>
            <w:lang w:val="sk-SK"/>
          </w:rPr>
          <w:t>4</w:t>
        </w:r>
        <w:r w:rsidRPr="00AB46EA">
          <w:rPr>
            <w:rFonts w:ascii="Arial" w:hAnsi="Arial" w:cs="Arial"/>
            <w:sz w:val="18"/>
            <w:szCs w:val="18"/>
          </w:rPr>
          <w:fldChar w:fldCharType="end"/>
        </w:r>
      </w:p>
    </w:sdtContent>
  </w:sdt>
  <w:p w14:paraId="72DB7C12" w14:textId="77777777" w:rsidR="00C5203F" w:rsidRDefault="00C5203F">
    <w:pPr>
      <w:pStyle w:val="Standard"/>
      <w:spacing w:line="245" w:lineRule="exact"/>
      <w:ind w:left="40"/>
      <w:rPr>
        <w:rFonts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1BE8" w14:textId="77777777" w:rsidR="00C5203F" w:rsidRDefault="00AB46EA">
    <w:pPr>
      <w:pStyle w:val="Standard"/>
      <w:spacing w:line="245" w:lineRule="exact"/>
      <w:ind w:left="40"/>
      <w:rPr>
        <w:rFonts w:cs="Tahoma"/>
      </w:rPr>
    </w:pPr>
    <w:r>
      <w:fldChar w:fldCharType="begin"/>
    </w:r>
    <w:r w:rsidR="00D0796D">
      <w:instrText xml:space="preserve"> PAGE </w:instrText>
    </w:r>
    <w:r>
      <w:fldChar w:fldCharType="separate"/>
    </w:r>
    <w:r w:rsidR="00CF1B02">
      <w:rPr>
        <w:noProof/>
      </w:rPr>
      <w:t>7</w:t>
    </w:r>
    <w:r>
      <w:rPr>
        <w:noProof/>
      </w:rPr>
      <w:fldChar w:fldCharType="end"/>
    </w:r>
  </w:p>
  <w:p w14:paraId="37779834" w14:textId="77777777" w:rsidR="00C5203F" w:rsidRDefault="00C5203F">
    <w:pPr>
      <w:pStyle w:val="Standard"/>
      <w:spacing w:line="245" w:lineRule="exact"/>
      <w:ind w:left="40"/>
      <w:rPr>
        <w:rFonts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EF65" w14:textId="77777777" w:rsidR="00C674CC" w:rsidRDefault="00C674CC">
      <w:pPr>
        <w:spacing w:after="0" w:line="240" w:lineRule="auto"/>
        <w:rPr>
          <w:rFonts w:cs="Tahoma"/>
        </w:rPr>
      </w:pPr>
      <w:r>
        <w:rPr>
          <w:rFonts w:cs="Tahoma"/>
          <w:color w:val="000000"/>
        </w:rPr>
        <w:separator/>
      </w:r>
    </w:p>
  </w:footnote>
  <w:footnote w:type="continuationSeparator" w:id="0">
    <w:p w14:paraId="0363BAEB" w14:textId="77777777" w:rsidR="00C674CC" w:rsidRDefault="00C674CC">
      <w:pPr>
        <w:spacing w:after="0" w:line="240" w:lineRule="auto"/>
        <w:rPr>
          <w:rFonts w:cs="Tahoma"/>
        </w:rPr>
      </w:pPr>
      <w:r>
        <w:rPr>
          <w:rFonts w:cs="Tahoma"/>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Num11"/>
    <w:lvl w:ilvl="0">
      <w:start w:val="1"/>
      <w:numFmt w:val="decimal"/>
      <w:lvlText w:val="%1."/>
      <w:lvlJc w:val="left"/>
      <w:pPr>
        <w:tabs>
          <w:tab w:val="num" w:pos="0"/>
        </w:tabs>
        <w:ind w:left="116" w:hanging="296"/>
      </w:pPr>
      <w:rPr>
        <w:rFonts w:eastAsia="Times New Roman"/>
        <w:spacing w:val="-1"/>
        <w:w w:val="99"/>
        <w:sz w:val="20"/>
        <w:szCs w:val="20"/>
      </w:rPr>
    </w:lvl>
    <w:lvl w:ilvl="1">
      <w:start w:val="1"/>
      <w:numFmt w:val="bullet"/>
      <w:lvlText w:val=""/>
      <w:lvlJc w:val="left"/>
      <w:pPr>
        <w:tabs>
          <w:tab w:val="num" w:pos="0"/>
        </w:tabs>
        <w:ind w:left="1062" w:hanging="296"/>
      </w:pPr>
      <w:rPr>
        <w:rFonts w:ascii="Symbol" w:hAnsi="Symbol"/>
      </w:rPr>
    </w:lvl>
    <w:lvl w:ilvl="2">
      <w:start w:val="1"/>
      <w:numFmt w:val="bullet"/>
      <w:lvlText w:val=""/>
      <w:lvlJc w:val="left"/>
      <w:pPr>
        <w:tabs>
          <w:tab w:val="num" w:pos="0"/>
        </w:tabs>
        <w:ind w:left="2008" w:hanging="296"/>
      </w:pPr>
      <w:rPr>
        <w:rFonts w:ascii="Symbol" w:hAnsi="Symbol"/>
      </w:rPr>
    </w:lvl>
    <w:lvl w:ilvl="3">
      <w:start w:val="1"/>
      <w:numFmt w:val="bullet"/>
      <w:lvlText w:val=""/>
      <w:lvlJc w:val="left"/>
      <w:pPr>
        <w:tabs>
          <w:tab w:val="num" w:pos="0"/>
        </w:tabs>
        <w:ind w:left="2955" w:hanging="296"/>
      </w:pPr>
      <w:rPr>
        <w:rFonts w:ascii="Symbol" w:hAnsi="Symbol"/>
      </w:rPr>
    </w:lvl>
    <w:lvl w:ilvl="4">
      <w:start w:val="1"/>
      <w:numFmt w:val="bullet"/>
      <w:lvlText w:val=""/>
      <w:lvlJc w:val="left"/>
      <w:pPr>
        <w:tabs>
          <w:tab w:val="num" w:pos="0"/>
        </w:tabs>
        <w:ind w:left="3901" w:hanging="296"/>
      </w:pPr>
      <w:rPr>
        <w:rFonts w:ascii="Symbol" w:hAnsi="Symbol"/>
      </w:rPr>
    </w:lvl>
    <w:lvl w:ilvl="5">
      <w:start w:val="1"/>
      <w:numFmt w:val="bullet"/>
      <w:lvlText w:val=""/>
      <w:lvlJc w:val="left"/>
      <w:pPr>
        <w:tabs>
          <w:tab w:val="num" w:pos="0"/>
        </w:tabs>
        <w:ind w:left="4848" w:hanging="296"/>
      </w:pPr>
      <w:rPr>
        <w:rFonts w:ascii="Symbol" w:hAnsi="Symbol"/>
      </w:rPr>
    </w:lvl>
    <w:lvl w:ilvl="6">
      <w:start w:val="1"/>
      <w:numFmt w:val="bullet"/>
      <w:lvlText w:val=""/>
      <w:lvlJc w:val="left"/>
      <w:pPr>
        <w:tabs>
          <w:tab w:val="num" w:pos="0"/>
        </w:tabs>
        <w:ind w:left="5794" w:hanging="296"/>
      </w:pPr>
      <w:rPr>
        <w:rFonts w:ascii="Symbol" w:hAnsi="Symbol"/>
      </w:rPr>
    </w:lvl>
    <w:lvl w:ilvl="7">
      <w:start w:val="1"/>
      <w:numFmt w:val="bullet"/>
      <w:lvlText w:val=""/>
      <w:lvlJc w:val="left"/>
      <w:pPr>
        <w:tabs>
          <w:tab w:val="num" w:pos="0"/>
        </w:tabs>
        <w:ind w:left="6740" w:hanging="296"/>
      </w:pPr>
      <w:rPr>
        <w:rFonts w:ascii="Symbol" w:hAnsi="Symbol"/>
      </w:rPr>
    </w:lvl>
    <w:lvl w:ilvl="8">
      <w:start w:val="1"/>
      <w:numFmt w:val="bullet"/>
      <w:lvlText w:val=""/>
      <w:lvlJc w:val="left"/>
      <w:pPr>
        <w:tabs>
          <w:tab w:val="num" w:pos="0"/>
        </w:tabs>
        <w:ind w:left="7687" w:hanging="296"/>
      </w:pPr>
      <w:rPr>
        <w:rFonts w:ascii="Symbol" w:hAnsi="Symbol"/>
      </w:rPr>
    </w:lvl>
  </w:abstractNum>
  <w:abstractNum w:abstractNumId="1" w15:restartNumberingAfterBreak="0">
    <w:nsid w:val="0185710E"/>
    <w:multiLevelType w:val="multilevel"/>
    <w:tmpl w:val="D916AEC4"/>
    <w:lvl w:ilvl="0">
      <w:start w:val="5"/>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2" w15:restartNumberingAfterBreak="0">
    <w:nsid w:val="03755A99"/>
    <w:multiLevelType w:val="multilevel"/>
    <w:tmpl w:val="E12A88D8"/>
    <w:styleLink w:val="WWNum7"/>
    <w:lvl w:ilvl="0">
      <w:start w:val="1"/>
      <w:numFmt w:val="decimal"/>
      <w:lvlText w:val="%1."/>
      <w:lvlJc w:val="left"/>
      <w:pPr>
        <w:ind w:left="116" w:hanging="252"/>
      </w:pPr>
      <w:rPr>
        <w:rFonts w:eastAsia="Times New Roman"/>
        <w:spacing w:val="-1"/>
        <w:w w:val="99"/>
        <w:sz w:val="20"/>
        <w:szCs w:val="20"/>
      </w:rPr>
    </w:lvl>
    <w:lvl w:ilvl="1">
      <w:numFmt w:val="bullet"/>
      <w:lvlText w:val="•"/>
      <w:lvlJc w:val="left"/>
      <w:pPr>
        <w:ind w:left="1074" w:hanging="252"/>
      </w:pPr>
    </w:lvl>
    <w:lvl w:ilvl="2">
      <w:numFmt w:val="bullet"/>
      <w:lvlText w:val="•"/>
      <w:lvlJc w:val="left"/>
      <w:pPr>
        <w:ind w:left="2032" w:hanging="252"/>
      </w:pPr>
    </w:lvl>
    <w:lvl w:ilvl="3">
      <w:numFmt w:val="bullet"/>
      <w:lvlText w:val="•"/>
      <w:lvlJc w:val="left"/>
      <w:pPr>
        <w:ind w:left="2991" w:hanging="252"/>
      </w:pPr>
    </w:lvl>
    <w:lvl w:ilvl="4">
      <w:numFmt w:val="bullet"/>
      <w:lvlText w:val="•"/>
      <w:lvlJc w:val="left"/>
      <w:pPr>
        <w:ind w:left="3949" w:hanging="252"/>
      </w:pPr>
    </w:lvl>
    <w:lvl w:ilvl="5">
      <w:numFmt w:val="bullet"/>
      <w:lvlText w:val="•"/>
      <w:lvlJc w:val="left"/>
      <w:pPr>
        <w:ind w:left="4908" w:hanging="252"/>
      </w:pPr>
    </w:lvl>
    <w:lvl w:ilvl="6">
      <w:numFmt w:val="bullet"/>
      <w:lvlText w:val="•"/>
      <w:lvlJc w:val="left"/>
      <w:pPr>
        <w:ind w:left="5866" w:hanging="252"/>
      </w:pPr>
    </w:lvl>
    <w:lvl w:ilvl="7">
      <w:numFmt w:val="bullet"/>
      <w:lvlText w:val="•"/>
      <w:lvlJc w:val="left"/>
      <w:pPr>
        <w:ind w:left="6824" w:hanging="252"/>
      </w:pPr>
    </w:lvl>
    <w:lvl w:ilvl="8">
      <w:numFmt w:val="bullet"/>
      <w:lvlText w:val="•"/>
      <w:lvlJc w:val="left"/>
      <w:pPr>
        <w:ind w:left="7783" w:hanging="252"/>
      </w:pPr>
    </w:lvl>
  </w:abstractNum>
  <w:abstractNum w:abstractNumId="3" w15:restartNumberingAfterBreak="0">
    <w:nsid w:val="079916EC"/>
    <w:multiLevelType w:val="multilevel"/>
    <w:tmpl w:val="09205B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323635"/>
    <w:multiLevelType w:val="multilevel"/>
    <w:tmpl w:val="D9EA63D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729E6"/>
    <w:multiLevelType w:val="multilevel"/>
    <w:tmpl w:val="4EB882D0"/>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B11521"/>
    <w:multiLevelType w:val="hybridMultilevel"/>
    <w:tmpl w:val="906619AA"/>
    <w:lvl w:ilvl="0" w:tplc="E4064DD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D5771E"/>
    <w:multiLevelType w:val="hybridMultilevel"/>
    <w:tmpl w:val="CD583460"/>
    <w:lvl w:ilvl="0" w:tplc="C58ABC62">
      <w:start w:val="1"/>
      <w:numFmt w:val="decimal"/>
      <w:lvlText w:val="%1."/>
      <w:lvlJc w:val="left"/>
      <w:pPr>
        <w:tabs>
          <w:tab w:val="num" w:pos="720"/>
        </w:tabs>
        <w:ind w:left="720" w:hanging="360"/>
      </w:pPr>
      <w:rPr>
        <w:rFonts w:cs="Times New Roman" w:hint="default"/>
        <w:b w:val="0"/>
        <w:bCs/>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17815ED9"/>
    <w:multiLevelType w:val="multilevel"/>
    <w:tmpl w:val="231C4F8C"/>
    <w:styleLink w:val="WWNum6"/>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770245"/>
    <w:multiLevelType w:val="multilevel"/>
    <w:tmpl w:val="6F5CAB7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2BE06802"/>
    <w:multiLevelType w:val="multilevel"/>
    <w:tmpl w:val="BAA04522"/>
    <w:styleLink w:val="WWNum10"/>
    <w:lvl w:ilvl="0">
      <w:start w:val="1"/>
      <w:numFmt w:val="decimal"/>
      <w:lvlText w:val="%1."/>
      <w:lvlJc w:val="left"/>
      <w:pPr>
        <w:ind w:left="116" w:hanging="219"/>
      </w:pPr>
      <w:rPr>
        <w:rFonts w:eastAsia="Times New Roman"/>
        <w:spacing w:val="-1"/>
        <w:w w:val="99"/>
        <w:sz w:val="20"/>
        <w:szCs w:val="20"/>
      </w:rPr>
    </w:lvl>
    <w:lvl w:ilvl="1">
      <w:numFmt w:val="bullet"/>
      <w:lvlText w:val="•"/>
      <w:lvlJc w:val="left"/>
      <w:pPr>
        <w:ind w:left="1034" w:hanging="219"/>
      </w:pPr>
    </w:lvl>
    <w:lvl w:ilvl="2">
      <w:numFmt w:val="bullet"/>
      <w:lvlText w:val="•"/>
      <w:lvlJc w:val="left"/>
      <w:pPr>
        <w:ind w:left="1952" w:hanging="219"/>
      </w:pPr>
    </w:lvl>
    <w:lvl w:ilvl="3">
      <w:numFmt w:val="bullet"/>
      <w:lvlText w:val="•"/>
      <w:lvlJc w:val="left"/>
      <w:pPr>
        <w:ind w:left="2871" w:hanging="219"/>
      </w:pPr>
    </w:lvl>
    <w:lvl w:ilvl="4">
      <w:numFmt w:val="bullet"/>
      <w:lvlText w:val="•"/>
      <w:lvlJc w:val="left"/>
      <w:pPr>
        <w:ind w:left="3789" w:hanging="219"/>
      </w:pPr>
    </w:lvl>
    <w:lvl w:ilvl="5">
      <w:numFmt w:val="bullet"/>
      <w:lvlText w:val="•"/>
      <w:lvlJc w:val="left"/>
      <w:pPr>
        <w:ind w:left="4708" w:hanging="219"/>
      </w:pPr>
    </w:lvl>
    <w:lvl w:ilvl="6">
      <w:numFmt w:val="bullet"/>
      <w:lvlText w:val="•"/>
      <w:lvlJc w:val="left"/>
      <w:pPr>
        <w:ind w:left="5626" w:hanging="219"/>
      </w:pPr>
    </w:lvl>
    <w:lvl w:ilvl="7">
      <w:numFmt w:val="bullet"/>
      <w:lvlText w:val="•"/>
      <w:lvlJc w:val="left"/>
      <w:pPr>
        <w:ind w:left="6544" w:hanging="219"/>
      </w:pPr>
    </w:lvl>
    <w:lvl w:ilvl="8">
      <w:numFmt w:val="bullet"/>
      <w:lvlText w:val="•"/>
      <w:lvlJc w:val="left"/>
      <w:pPr>
        <w:ind w:left="7463" w:hanging="219"/>
      </w:pPr>
    </w:lvl>
  </w:abstractNum>
  <w:abstractNum w:abstractNumId="11" w15:restartNumberingAfterBreak="0">
    <w:nsid w:val="2DE560A8"/>
    <w:multiLevelType w:val="multilevel"/>
    <w:tmpl w:val="AF0024B8"/>
    <w:styleLink w:val="WWNum5"/>
    <w:lvl w:ilvl="0">
      <w:start w:val="1"/>
      <w:numFmt w:val="decimal"/>
      <w:lvlText w:val="%1."/>
      <w:lvlJc w:val="left"/>
      <w:pPr>
        <w:ind w:left="116" w:hanging="286"/>
      </w:pPr>
      <w:rPr>
        <w:rFonts w:eastAsia="Times New Roman"/>
        <w:spacing w:val="-1"/>
        <w:w w:val="99"/>
        <w:sz w:val="20"/>
        <w:szCs w:val="20"/>
      </w:rPr>
    </w:lvl>
    <w:lvl w:ilvl="1">
      <w:numFmt w:val="bullet"/>
      <w:lvlText w:val="•"/>
      <w:lvlJc w:val="left"/>
      <w:pPr>
        <w:ind w:left="1062" w:hanging="286"/>
      </w:pPr>
    </w:lvl>
    <w:lvl w:ilvl="2">
      <w:numFmt w:val="bullet"/>
      <w:lvlText w:val="•"/>
      <w:lvlJc w:val="left"/>
      <w:pPr>
        <w:ind w:left="2008" w:hanging="286"/>
      </w:pPr>
    </w:lvl>
    <w:lvl w:ilvl="3">
      <w:numFmt w:val="bullet"/>
      <w:lvlText w:val="•"/>
      <w:lvlJc w:val="left"/>
      <w:pPr>
        <w:ind w:left="2955" w:hanging="286"/>
      </w:pPr>
    </w:lvl>
    <w:lvl w:ilvl="4">
      <w:numFmt w:val="bullet"/>
      <w:lvlText w:val="•"/>
      <w:lvlJc w:val="left"/>
      <w:pPr>
        <w:ind w:left="3901" w:hanging="286"/>
      </w:pPr>
    </w:lvl>
    <w:lvl w:ilvl="5">
      <w:numFmt w:val="bullet"/>
      <w:lvlText w:val="•"/>
      <w:lvlJc w:val="left"/>
      <w:pPr>
        <w:ind w:left="4848" w:hanging="286"/>
      </w:pPr>
    </w:lvl>
    <w:lvl w:ilvl="6">
      <w:numFmt w:val="bullet"/>
      <w:lvlText w:val="•"/>
      <w:lvlJc w:val="left"/>
      <w:pPr>
        <w:ind w:left="5794" w:hanging="286"/>
      </w:pPr>
    </w:lvl>
    <w:lvl w:ilvl="7">
      <w:numFmt w:val="bullet"/>
      <w:lvlText w:val="•"/>
      <w:lvlJc w:val="left"/>
      <w:pPr>
        <w:ind w:left="6740" w:hanging="286"/>
      </w:pPr>
    </w:lvl>
    <w:lvl w:ilvl="8">
      <w:numFmt w:val="bullet"/>
      <w:lvlText w:val="•"/>
      <w:lvlJc w:val="left"/>
      <w:pPr>
        <w:ind w:left="7687" w:hanging="286"/>
      </w:pPr>
    </w:lvl>
  </w:abstractNum>
  <w:abstractNum w:abstractNumId="12" w15:restartNumberingAfterBreak="0">
    <w:nsid w:val="321E625C"/>
    <w:multiLevelType w:val="hybridMultilevel"/>
    <w:tmpl w:val="64023DB4"/>
    <w:lvl w:ilvl="0" w:tplc="B22E3CCA">
      <w:start w:val="1"/>
      <w:numFmt w:val="decimal"/>
      <w:lvlText w:val="%1."/>
      <w:lvlJc w:val="left"/>
      <w:pPr>
        <w:ind w:left="116" w:hanging="219"/>
      </w:pPr>
      <w:rPr>
        <w:rFonts w:ascii="Arial" w:eastAsia="Arial" w:hAnsi="Arial" w:cs="Arial"/>
        <w:spacing w:val="-1"/>
        <w:w w:val="99"/>
        <w:sz w:val="20"/>
        <w:szCs w:val="20"/>
      </w:rPr>
    </w:lvl>
    <w:lvl w:ilvl="1" w:tplc="256E51DE">
      <w:start w:val="1"/>
      <w:numFmt w:val="bullet"/>
      <w:lvlText w:val="•"/>
      <w:lvlJc w:val="left"/>
      <w:pPr>
        <w:ind w:left="1034" w:hanging="219"/>
      </w:pPr>
      <w:rPr>
        <w:rFonts w:hint="default"/>
      </w:rPr>
    </w:lvl>
    <w:lvl w:ilvl="2" w:tplc="0A0A6D1A">
      <w:start w:val="1"/>
      <w:numFmt w:val="bullet"/>
      <w:lvlText w:val="•"/>
      <w:lvlJc w:val="left"/>
      <w:pPr>
        <w:ind w:left="1952" w:hanging="219"/>
      </w:pPr>
      <w:rPr>
        <w:rFonts w:hint="default"/>
      </w:rPr>
    </w:lvl>
    <w:lvl w:ilvl="3" w:tplc="ED36CF80">
      <w:start w:val="1"/>
      <w:numFmt w:val="bullet"/>
      <w:lvlText w:val="•"/>
      <w:lvlJc w:val="left"/>
      <w:pPr>
        <w:ind w:left="2871" w:hanging="219"/>
      </w:pPr>
      <w:rPr>
        <w:rFonts w:hint="default"/>
      </w:rPr>
    </w:lvl>
    <w:lvl w:ilvl="4" w:tplc="0010C914">
      <w:start w:val="1"/>
      <w:numFmt w:val="bullet"/>
      <w:lvlText w:val="•"/>
      <w:lvlJc w:val="left"/>
      <w:pPr>
        <w:ind w:left="3789" w:hanging="219"/>
      </w:pPr>
      <w:rPr>
        <w:rFonts w:hint="default"/>
      </w:rPr>
    </w:lvl>
    <w:lvl w:ilvl="5" w:tplc="78C49544">
      <w:start w:val="1"/>
      <w:numFmt w:val="bullet"/>
      <w:lvlText w:val="•"/>
      <w:lvlJc w:val="left"/>
      <w:pPr>
        <w:ind w:left="4708" w:hanging="219"/>
      </w:pPr>
      <w:rPr>
        <w:rFonts w:hint="default"/>
      </w:rPr>
    </w:lvl>
    <w:lvl w:ilvl="6" w:tplc="D892E39E">
      <w:start w:val="1"/>
      <w:numFmt w:val="bullet"/>
      <w:lvlText w:val="•"/>
      <w:lvlJc w:val="left"/>
      <w:pPr>
        <w:ind w:left="5626" w:hanging="219"/>
      </w:pPr>
      <w:rPr>
        <w:rFonts w:hint="default"/>
      </w:rPr>
    </w:lvl>
    <w:lvl w:ilvl="7" w:tplc="D6FE7770">
      <w:start w:val="1"/>
      <w:numFmt w:val="bullet"/>
      <w:lvlText w:val="•"/>
      <w:lvlJc w:val="left"/>
      <w:pPr>
        <w:ind w:left="6544" w:hanging="219"/>
      </w:pPr>
      <w:rPr>
        <w:rFonts w:hint="default"/>
      </w:rPr>
    </w:lvl>
    <w:lvl w:ilvl="8" w:tplc="9CB2FC66">
      <w:start w:val="1"/>
      <w:numFmt w:val="bullet"/>
      <w:lvlText w:val="•"/>
      <w:lvlJc w:val="left"/>
      <w:pPr>
        <w:ind w:left="7463" w:hanging="219"/>
      </w:pPr>
      <w:rPr>
        <w:rFonts w:hint="default"/>
      </w:rPr>
    </w:lvl>
  </w:abstractNum>
  <w:abstractNum w:abstractNumId="13" w15:restartNumberingAfterBreak="0">
    <w:nsid w:val="36830D3A"/>
    <w:multiLevelType w:val="multilevel"/>
    <w:tmpl w:val="B28065F4"/>
    <w:styleLink w:val="WWNum8"/>
    <w:lvl w:ilvl="0">
      <w:start w:val="1"/>
      <w:numFmt w:val="decimal"/>
      <w:lvlText w:val="%1."/>
      <w:lvlJc w:val="left"/>
      <w:pPr>
        <w:ind w:left="116" w:hanging="214"/>
      </w:pPr>
      <w:rPr>
        <w:rFonts w:eastAsia="Times New Roman"/>
        <w:b/>
        <w:bCs/>
        <w:spacing w:val="-1"/>
        <w:w w:val="99"/>
        <w:sz w:val="20"/>
        <w:szCs w:val="20"/>
      </w:rPr>
    </w:lvl>
    <w:lvl w:ilvl="1">
      <w:numFmt w:val="bullet"/>
      <w:lvlText w:val="•"/>
      <w:lvlJc w:val="left"/>
      <w:pPr>
        <w:ind w:left="1034" w:hanging="214"/>
      </w:pPr>
    </w:lvl>
    <w:lvl w:ilvl="2">
      <w:numFmt w:val="bullet"/>
      <w:lvlText w:val="•"/>
      <w:lvlJc w:val="left"/>
      <w:pPr>
        <w:ind w:left="1952" w:hanging="214"/>
      </w:pPr>
    </w:lvl>
    <w:lvl w:ilvl="3">
      <w:numFmt w:val="bullet"/>
      <w:lvlText w:val="•"/>
      <w:lvlJc w:val="left"/>
      <w:pPr>
        <w:ind w:left="2871" w:hanging="214"/>
      </w:pPr>
    </w:lvl>
    <w:lvl w:ilvl="4">
      <w:numFmt w:val="bullet"/>
      <w:lvlText w:val="•"/>
      <w:lvlJc w:val="left"/>
      <w:pPr>
        <w:ind w:left="3789" w:hanging="214"/>
      </w:pPr>
    </w:lvl>
    <w:lvl w:ilvl="5">
      <w:numFmt w:val="bullet"/>
      <w:lvlText w:val="•"/>
      <w:lvlJc w:val="left"/>
      <w:pPr>
        <w:ind w:left="4708" w:hanging="214"/>
      </w:pPr>
    </w:lvl>
    <w:lvl w:ilvl="6">
      <w:numFmt w:val="bullet"/>
      <w:lvlText w:val="•"/>
      <w:lvlJc w:val="left"/>
      <w:pPr>
        <w:ind w:left="5626" w:hanging="214"/>
      </w:pPr>
    </w:lvl>
    <w:lvl w:ilvl="7">
      <w:numFmt w:val="bullet"/>
      <w:lvlText w:val="•"/>
      <w:lvlJc w:val="left"/>
      <w:pPr>
        <w:ind w:left="6544" w:hanging="214"/>
      </w:pPr>
    </w:lvl>
    <w:lvl w:ilvl="8">
      <w:numFmt w:val="bullet"/>
      <w:lvlText w:val="•"/>
      <w:lvlJc w:val="left"/>
      <w:pPr>
        <w:ind w:left="7463" w:hanging="214"/>
      </w:pPr>
    </w:lvl>
  </w:abstractNum>
  <w:abstractNum w:abstractNumId="14" w15:restartNumberingAfterBreak="0">
    <w:nsid w:val="3E32529D"/>
    <w:multiLevelType w:val="hybridMultilevel"/>
    <w:tmpl w:val="14F8ABC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B41C36"/>
    <w:multiLevelType w:val="multilevel"/>
    <w:tmpl w:val="6C44C828"/>
    <w:lvl w:ilvl="0">
      <w:start w:val="1"/>
      <w:numFmt w:val="decimal"/>
      <w:lvlText w:val="%1"/>
      <w:lvlJc w:val="left"/>
      <w:pPr>
        <w:tabs>
          <w:tab w:val="num" w:pos="360"/>
        </w:tabs>
        <w:ind w:left="360" w:hanging="360"/>
      </w:pPr>
      <w:rPr>
        <w:rFonts w:hint="default"/>
        <w:b w:val="0"/>
        <w:strike w:val="0"/>
        <w:dstrike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570D4E"/>
    <w:multiLevelType w:val="multilevel"/>
    <w:tmpl w:val="1CE4BB66"/>
    <w:styleLink w:val="WWNum11"/>
    <w:lvl w:ilvl="0">
      <w:start w:val="1"/>
      <w:numFmt w:val="decimal"/>
      <w:lvlText w:val="%1."/>
      <w:lvlJc w:val="left"/>
      <w:pPr>
        <w:ind w:left="116" w:hanging="296"/>
      </w:pPr>
      <w:rPr>
        <w:rFonts w:eastAsia="Times New Roman"/>
        <w:spacing w:val="-1"/>
        <w:w w:val="99"/>
        <w:sz w:val="20"/>
        <w:szCs w:val="20"/>
      </w:rPr>
    </w:lvl>
    <w:lvl w:ilvl="1">
      <w:numFmt w:val="bullet"/>
      <w:lvlText w:val="•"/>
      <w:lvlJc w:val="left"/>
      <w:pPr>
        <w:ind w:left="1062" w:hanging="296"/>
      </w:pPr>
    </w:lvl>
    <w:lvl w:ilvl="2">
      <w:numFmt w:val="bullet"/>
      <w:lvlText w:val="•"/>
      <w:lvlJc w:val="left"/>
      <w:pPr>
        <w:ind w:left="2008" w:hanging="296"/>
      </w:pPr>
    </w:lvl>
    <w:lvl w:ilvl="3">
      <w:numFmt w:val="bullet"/>
      <w:lvlText w:val="•"/>
      <w:lvlJc w:val="left"/>
      <w:pPr>
        <w:ind w:left="2955" w:hanging="296"/>
      </w:pPr>
    </w:lvl>
    <w:lvl w:ilvl="4">
      <w:numFmt w:val="bullet"/>
      <w:lvlText w:val="•"/>
      <w:lvlJc w:val="left"/>
      <w:pPr>
        <w:ind w:left="3901" w:hanging="296"/>
      </w:pPr>
    </w:lvl>
    <w:lvl w:ilvl="5">
      <w:numFmt w:val="bullet"/>
      <w:lvlText w:val="•"/>
      <w:lvlJc w:val="left"/>
      <w:pPr>
        <w:ind w:left="4848" w:hanging="296"/>
      </w:pPr>
    </w:lvl>
    <w:lvl w:ilvl="6">
      <w:numFmt w:val="bullet"/>
      <w:lvlText w:val="•"/>
      <w:lvlJc w:val="left"/>
      <w:pPr>
        <w:ind w:left="5794" w:hanging="296"/>
      </w:pPr>
    </w:lvl>
    <w:lvl w:ilvl="7">
      <w:numFmt w:val="bullet"/>
      <w:lvlText w:val="•"/>
      <w:lvlJc w:val="left"/>
      <w:pPr>
        <w:ind w:left="6740" w:hanging="296"/>
      </w:pPr>
    </w:lvl>
    <w:lvl w:ilvl="8">
      <w:numFmt w:val="bullet"/>
      <w:lvlText w:val="•"/>
      <w:lvlJc w:val="left"/>
      <w:pPr>
        <w:ind w:left="7687" w:hanging="296"/>
      </w:pPr>
    </w:lvl>
  </w:abstractNum>
  <w:abstractNum w:abstractNumId="17" w15:restartNumberingAfterBreak="0">
    <w:nsid w:val="4F082EDE"/>
    <w:multiLevelType w:val="hybridMultilevel"/>
    <w:tmpl w:val="8F24D100"/>
    <w:lvl w:ilvl="0" w:tplc="9C1C7A20">
      <w:start w:val="2"/>
      <w:numFmt w:val="decimal"/>
      <w:lvlText w:val="%1."/>
      <w:lvlJc w:val="left"/>
      <w:pPr>
        <w:ind w:left="563" w:hanging="428"/>
      </w:pPr>
      <w:rPr>
        <w:rFonts w:ascii="Calibri" w:eastAsia="Calibri" w:hAnsi="Calibri" w:hint="default"/>
        <w:b/>
        <w:bCs/>
        <w:w w:val="99"/>
        <w:sz w:val="24"/>
        <w:szCs w:val="24"/>
      </w:rPr>
    </w:lvl>
    <w:lvl w:ilvl="1" w:tplc="BD9A43FE">
      <w:start w:val="1"/>
      <w:numFmt w:val="bullet"/>
      <w:lvlText w:val="•"/>
      <w:lvlJc w:val="left"/>
      <w:pPr>
        <w:ind w:left="563" w:hanging="281"/>
      </w:pPr>
      <w:rPr>
        <w:rFonts w:ascii="Calibri" w:eastAsia="Calibri" w:hAnsi="Calibri" w:hint="default"/>
        <w:sz w:val="22"/>
        <w:szCs w:val="22"/>
      </w:rPr>
    </w:lvl>
    <w:lvl w:ilvl="2" w:tplc="DED65F36">
      <w:start w:val="1"/>
      <w:numFmt w:val="bullet"/>
      <w:lvlText w:val="•"/>
      <w:lvlJc w:val="left"/>
      <w:pPr>
        <w:ind w:left="1900" w:hanging="281"/>
      </w:pPr>
      <w:rPr>
        <w:rFonts w:hint="default"/>
      </w:rPr>
    </w:lvl>
    <w:lvl w:ilvl="3" w:tplc="F3128002">
      <w:start w:val="1"/>
      <w:numFmt w:val="bullet"/>
      <w:lvlText w:val="•"/>
      <w:lvlJc w:val="left"/>
      <w:pPr>
        <w:ind w:left="2830" w:hanging="281"/>
      </w:pPr>
      <w:rPr>
        <w:rFonts w:hint="default"/>
      </w:rPr>
    </w:lvl>
    <w:lvl w:ilvl="4" w:tplc="3120127A">
      <w:start w:val="1"/>
      <w:numFmt w:val="bullet"/>
      <w:lvlText w:val="•"/>
      <w:lvlJc w:val="left"/>
      <w:pPr>
        <w:ind w:left="3761" w:hanging="281"/>
      </w:pPr>
      <w:rPr>
        <w:rFonts w:hint="default"/>
      </w:rPr>
    </w:lvl>
    <w:lvl w:ilvl="5" w:tplc="228CA368">
      <w:start w:val="1"/>
      <w:numFmt w:val="bullet"/>
      <w:lvlText w:val="•"/>
      <w:lvlJc w:val="left"/>
      <w:pPr>
        <w:ind w:left="4692" w:hanging="281"/>
      </w:pPr>
      <w:rPr>
        <w:rFonts w:hint="default"/>
      </w:rPr>
    </w:lvl>
    <w:lvl w:ilvl="6" w:tplc="7C706040">
      <w:start w:val="1"/>
      <w:numFmt w:val="bullet"/>
      <w:lvlText w:val="•"/>
      <w:lvlJc w:val="left"/>
      <w:pPr>
        <w:ind w:left="5623" w:hanging="281"/>
      </w:pPr>
      <w:rPr>
        <w:rFonts w:hint="default"/>
      </w:rPr>
    </w:lvl>
    <w:lvl w:ilvl="7" w:tplc="F4A26B7C">
      <w:start w:val="1"/>
      <w:numFmt w:val="bullet"/>
      <w:lvlText w:val="•"/>
      <w:lvlJc w:val="left"/>
      <w:pPr>
        <w:ind w:left="6554" w:hanging="281"/>
      </w:pPr>
      <w:rPr>
        <w:rFonts w:hint="default"/>
      </w:rPr>
    </w:lvl>
    <w:lvl w:ilvl="8" w:tplc="E03882B2">
      <w:start w:val="1"/>
      <w:numFmt w:val="bullet"/>
      <w:lvlText w:val="•"/>
      <w:lvlJc w:val="left"/>
      <w:pPr>
        <w:ind w:left="7484" w:hanging="281"/>
      </w:pPr>
      <w:rPr>
        <w:rFonts w:hint="default"/>
      </w:rPr>
    </w:lvl>
  </w:abstractNum>
  <w:abstractNum w:abstractNumId="18" w15:restartNumberingAfterBreak="0">
    <w:nsid w:val="4F1E09DB"/>
    <w:multiLevelType w:val="multilevel"/>
    <w:tmpl w:val="8012AB5E"/>
    <w:styleLink w:val="WWNum16"/>
    <w:lvl w:ilvl="0">
      <w:start w:val="1"/>
      <w:numFmt w:val="decimal"/>
      <w:lvlText w:val="%1."/>
      <w:lvlJc w:val="left"/>
      <w:pPr>
        <w:ind w:left="115" w:hanging="212"/>
      </w:pPr>
      <w:rPr>
        <w:rFonts w:eastAsia="Times New Roman"/>
        <w:spacing w:val="-1"/>
        <w:w w:val="99"/>
        <w:sz w:val="20"/>
        <w:szCs w:val="20"/>
      </w:rPr>
    </w:lvl>
    <w:lvl w:ilvl="1">
      <w:numFmt w:val="bullet"/>
      <w:lvlText w:val="•"/>
      <w:lvlJc w:val="left"/>
      <w:pPr>
        <w:ind w:left="1034" w:hanging="212"/>
      </w:pPr>
    </w:lvl>
    <w:lvl w:ilvl="2">
      <w:numFmt w:val="bullet"/>
      <w:lvlText w:val="•"/>
      <w:lvlJc w:val="left"/>
      <w:pPr>
        <w:ind w:left="1952" w:hanging="212"/>
      </w:pPr>
    </w:lvl>
    <w:lvl w:ilvl="3">
      <w:numFmt w:val="bullet"/>
      <w:lvlText w:val="•"/>
      <w:lvlJc w:val="left"/>
      <w:pPr>
        <w:ind w:left="2871" w:hanging="212"/>
      </w:pPr>
    </w:lvl>
    <w:lvl w:ilvl="4">
      <w:numFmt w:val="bullet"/>
      <w:lvlText w:val="•"/>
      <w:lvlJc w:val="left"/>
      <w:pPr>
        <w:ind w:left="3789" w:hanging="212"/>
      </w:pPr>
    </w:lvl>
    <w:lvl w:ilvl="5">
      <w:numFmt w:val="bullet"/>
      <w:lvlText w:val="•"/>
      <w:lvlJc w:val="left"/>
      <w:pPr>
        <w:ind w:left="4707" w:hanging="212"/>
      </w:pPr>
    </w:lvl>
    <w:lvl w:ilvl="6">
      <w:numFmt w:val="bullet"/>
      <w:lvlText w:val="•"/>
      <w:lvlJc w:val="left"/>
      <w:pPr>
        <w:ind w:left="5626" w:hanging="212"/>
      </w:pPr>
    </w:lvl>
    <w:lvl w:ilvl="7">
      <w:numFmt w:val="bullet"/>
      <w:lvlText w:val="•"/>
      <w:lvlJc w:val="left"/>
      <w:pPr>
        <w:ind w:left="6544" w:hanging="212"/>
      </w:pPr>
    </w:lvl>
    <w:lvl w:ilvl="8">
      <w:numFmt w:val="bullet"/>
      <w:lvlText w:val="•"/>
      <w:lvlJc w:val="left"/>
      <w:pPr>
        <w:ind w:left="7463" w:hanging="212"/>
      </w:pPr>
    </w:lvl>
  </w:abstractNum>
  <w:abstractNum w:abstractNumId="19" w15:restartNumberingAfterBreak="0">
    <w:nsid w:val="52D15B5B"/>
    <w:multiLevelType w:val="multilevel"/>
    <w:tmpl w:val="EF9A9988"/>
    <w:styleLink w:val="WWNum17"/>
    <w:lvl w:ilvl="0">
      <w:start w:val="1"/>
      <w:numFmt w:val="decimal"/>
      <w:lvlText w:val="%1."/>
      <w:lvlJc w:val="left"/>
      <w:pPr>
        <w:ind w:left="116" w:hanging="291"/>
      </w:pPr>
      <w:rPr>
        <w:rFonts w:eastAsia="Times New Roman"/>
        <w:spacing w:val="-1"/>
        <w:w w:val="99"/>
        <w:sz w:val="20"/>
        <w:szCs w:val="20"/>
      </w:rPr>
    </w:lvl>
    <w:lvl w:ilvl="1">
      <w:numFmt w:val="bullet"/>
      <w:lvlText w:val="•"/>
      <w:lvlJc w:val="left"/>
      <w:pPr>
        <w:ind w:left="1062" w:hanging="291"/>
      </w:pPr>
    </w:lvl>
    <w:lvl w:ilvl="2">
      <w:numFmt w:val="bullet"/>
      <w:lvlText w:val="•"/>
      <w:lvlJc w:val="left"/>
      <w:pPr>
        <w:ind w:left="2008" w:hanging="291"/>
      </w:pPr>
    </w:lvl>
    <w:lvl w:ilvl="3">
      <w:numFmt w:val="bullet"/>
      <w:lvlText w:val="•"/>
      <w:lvlJc w:val="left"/>
      <w:pPr>
        <w:ind w:left="2955" w:hanging="291"/>
      </w:pPr>
    </w:lvl>
    <w:lvl w:ilvl="4">
      <w:numFmt w:val="bullet"/>
      <w:lvlText w:val="•"/>
      <w:lvlJc w:val="left"/>
      <w:pPr>
        <w:ind w:left="3901" w:hanging="291"/>
      </w:pPr>
    </w:lvl>
    <w:lvl w:ilvl="5">
      <w:numFmt w:val="bullet"/>
      <w:lvlText w:val="•"/>
      <w:lvlJc w:val="left"/>
      <w:pPr>
        <w:ind w:left="4848" w:hanging="291"/>
      </w:pPr>
    </w:lvl>
    <w:lvl w:ilvl="6">
      <w:numFmt w:val="bullet"/>
      <w:lvlText w:val="•"/>
      <w:lvlJc w:val="left"/>
      <w:pPr>
        <w:ind w:left="5794" w:hanging="291"/>
      </w:pPr>
    </w:lvl>
    <w:lvl w:ilvl="7">
      <w:numFmt w:val="bullet"/>
      <w:lvlText w:val="•"/>
      <w:lvlJc w:val="left"/>
      <w:pPr>
        <w:ind w:left="6740" w:hanging="291"/>
      </w:pPr>
    </w:lvl>
    <w:lvl w:ilvl="8">
      <w:numFmt w:val="bullet"/>
      <w:lvlText w:val="•"/>
      <w:lvlJc w:val="left"/>
      <w:pPr>
        <w:ind w:left="7687" w:hanging="291"/>
      </w:pPr>
    </w:lvl>
  </w:abstractNum>
  <w:abstractNum w:abstractNumId="20" w15:restartNumberingAfterBreak="0">
    <w:nsid w:val="530C29B8"/>
    <w:multiLevelType w:val="multilevel"/>
    <w:tmpl w:val="5E1CAD6E"/>
    <w:styleLink w:val="WWNum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C63C9F"/>
    <w:multiLevelType w:val="multilevel"/>
    <w:tmpl w:val="BBF2B4B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C91BCC"/>
    <w:multiLevelType w:val="multilevel"/>
    <w:tmpl w:val="8BBAE9A0"/>
    <w:styleLink w:val="WWNum1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4870A5"/>
    <w:multiLevelType w:val="multilevel"/>
    <w:tmpl w:val="794498F4"/>
    <w:styleLink w:val="WWNum9"/>
    <w:lvl w:ilvl="0">
      <w:start w:val="1"/>
      <w:numFmt w:val="decimal"/>
      <w:lvlText w:val="%1."/>
      <w:lvlJc w:val="left"/>
      <w:pPr>
        <w:ind w:left="466" w:hanging="233"/>
      </w:pPr>
      <w:rPr>
        <w:rFonts w:eastAsia="Times New Roman"/>
        <w:spacing w:val="-1"/>
        <w:w w:val="99"/>
        <w:sz w:val="20"/>
        <w:szCs w:val="20"/>
      </w:rPr>
    </w:lvl>
    <w:lvl w:ilvl="1">
      <w:numFmt w:val="bullet"/>
      <w:lvlText w:val="•"/>
      <w:lvlJc w:val="left"/>
      <w:pPr>
        <w:ind w:left="1384" w:hanging="233"/>
      </w:pPr>
    </w:lvl>
    <w:lvl w:ilvl="2">
      <w:numFmt w:val="bullet"/>
      <w:lvlText w:val="•"/>
      <w:lvlJc w:val="left"/>
      <w:pPr>
        <w:ind w:left="2302" w:hanging="233"/>
      </w:pPr>
    </w:lvl>
    <w:lvl w:ilvl="3">
      <w:numFmt w:val="bullet"/>
      <w:lvlText w:val="•"/>
      <w:lvlJc w:val="left"/>
      <w:pPr>
        <w:ind w:left="3221" w:hanging="233"/>
      </w:pPr>
    </w:lvl>
    <w:lvl w:ilvl="4">
      <w:numFmt w:val="bullet"/>
      <w:lvlText w:val="•"/>
      <w:lvlJc w:val="left"/>
      <w:pPr>
        <w:ind w:left="4139" w:hanging="233"/>
      </w:pPr>
    </w:lvl>
    <w:lvl w:ilvl="5">
      <w:numFmt w:val="bullet"/>
      <w:lvlText w:val="•"/>
      <w:lvlJc w:val="left"/>
      <w:pPr>
        <w:ind w:left="5058" w:hanging="233"/>
      </w:pPr>
    </w:lvl>
    <w:lvl w:ilvl="6">
      <w:numFmt w:val="bullet"/>
      <w:lvlText w:val="•"/>
      <w:lvlJc w:val="left"/>
      <w:pPr>
        <w:ind w:left="5976" w:hanging="233"/>
      </w:pPr>
    </w:lvl>
    <w:lvl w:ilvl="7">
      <w:numFmt w:val="bullet"/>
      <w:lvlText w:val="•"/>
      <w:lvlJc w:val="left"/>
      <w:pPr>
        <w:ind w:left="6894" w:hanging="233"/>
      </w:pPr>
    </w:lvl>
    <w:lvl w:ilvl="8">
      <w:numFmt w:val="bullet"/>
      <w:lvlText w:val="•"/>
      <w:lvlJc w:val="left"/>
      <w:pPr>
        <w:ind w:left="7813" w:hanging="233"/>
      </w:pPr>
    </w:lvl>
  </w:abstractNum>
  <w:abstractNum w:abstractNumId="24" w15:restartNumberingAfterBreak="0">
    <w:nsid w:val="74A476F7"/>
    <w:multiLevelType w:val="multilevel"/>
    <w:tmpl w:val="5532F12E"/>
    <w:styleLink w:val="WWNum3"/>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A56CD2"/>
    <w:multiLevelType w:val="multilevel"/>
    <w:tmpl w:val="2C44B2D8"/>
    <w:styleLink w:val="WWNum1"/>
    <w:lvl w:ilvl="0">
      <w:numFmt w:val="bullet"/>
      <w:lvlText w:val="-"/>
      <w:lvlJc w:val="left"/>
      <w:pPr>
        <w:ind w:left="720" w:hanging="360"/>
      </w:pPr>
      <w:rPr>
        <w:rFonts w:ascii="Calibri" w:hAnsi="Calibri" w:cs="Calibri"/>
        <w:b/>
        <w:bC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770248A4"/>
    <w:multiLevelType w:val="multilevel"/>
    <w:tmpl w:val="F5927AFC"/>
    <w:styleLink w:val="WWNum15"/>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B721D58"/>
    <w:multiLevelType w:val="hybridMultilevel"/>
    <w:tmpl w:val="C75E0D88"/>
    <w:lvl w:ilvl="0" w:tplc="8708E2A4">
      <w:start w:val="1"/>
      <w:numFmt w:val="decimal"/>
      <w:lvlText w:val="%1."/>
      <w:lvlJc w:val="left"/>
      <w:pPr>
        <w:ind w:left="115" w:hanging="212"/>
      </w:pPr>
      <w:rPr>
        <w:rFonts w:ascii="Arial" w:eastAsia="Arial" w:hAnsi="Arial" w:hint="default"/>
        <w:spacing w:val="-1"/>
        <w:w w:val="99"/>
        <w:sz w:val="20"/>
        <w:szCs w:val="20"/>
      </w:rPr>
    </w:lvl>
    <w:lvl w:ilvl="1" w:tplc="3C1C8EB4">
      <w:start w:val="1"/>
      <w:numFmt w:val="bullet"/>
      <w:lvlText w:val="•"/>
      <w:lvlJc w:val="left"/>
      <w:pPr>
        <w:ind w:left="1034" w:hanging="212"/>
      </w:pPr>
      <w:rPr>
        <w:rFonts w:hint="default"/>
      </w:rPr>
    </w:lvl>
    <w:lvl w:ilvl="2" w:tplc="3B78CBE4">
      <w:start w:val="1"/>
      <w:numFmt w:val="bullet"/>
      <w:lvlText w:val="•"/>
      <w:lvlJc w:val="left"/>
      <w:pPr>
        <w:ind w:left="1952" w:hanging="212"/>
      </w:pPr>
      <w:rPr>
        <w:rFonts w:hint="default"/>
      </w:rPr>
    </w:lvl>
    <w:lvl w:ilvl="3" w:tplc="6D7A44B4">
      <w:start w:val="1"/>
      <w:numFmt w:val="bullet"/>
      <w:lvlText w:val="•"/>
      <w:lvlJc w:val="left"/>
      <w:pPr>
        <w:ind w:left="2871" w:hanging="212"/>
      </w:pPr>
      <w:rPr>
        <w:rFonts w:hint="default"/>
      </w:rPr>
    </w:lvl>
    <w:lvl w:ilvl="4" w:tplc="1C3CAA1E">
      <w:start w:val="1"/>
      <w:numFmt w:val="bullet"/>
      <w:lvlText w:val="•"/>
      <w:lvlJc w:val="left"/>
      <w:pPr>
        <w:ind w:left="3789" w:hanging="212"/>
      </w:pPr>
      <w:rPr>
        <w:rFonts w:hint="default"/>
      </w:rPr>
    </w:lvl>
    <w:lvl w:ilvl="5" w:tplc="D0500812">
      <w:start w:val="1"/>
      <w:numFmt w:val="bullet"/>
      <w:lvlText w:val="•"/>
      <w:lvlJc w:val="left"/>
      <w:pPr>
        <w:ind w:left="4707" w:hanging="212"/>
      </w:pPr>
      <w:rPr>
        <w:rFonts w:hint="default"/>
      </w:rPr>
    </w:lvl>
    <w:lvl w:ilvl="6" w:tplc="EC32F3C4">
      <w:start w:val="1"/>
      <w:numFmt w:val="bullet"/>
      <w:lvlText w:val="•"/>
      <w:lvlJc w:val="left"/>
      <w:pPr>
        <w:ind w:left="5626" w:hanging="212"/>
      </w:pPr>
      <w:rPr>
        <w:rFonts w:hint="default"/>
      </w:rPr>
    </w:lvl>
    <w:lvl w:ilvl="7" w:tplc="5E46FED4">
      <w:start w:val="1"/>
      <w:numFmt w:val="bullet"/>
      <w:lvlText w:val="•"/>
      <w:lvlJc w:val="left"/>
      <w:pPr>
        <w:ind w:left="6544" w:hanging="212"/>
      </w:pPr>
      <w:rPr>
        <w:rFonts w:hint="default"/>
      </w:rPr>
    </w:lvl>
    <w:lvl w:ilvl="8" w:tplc="A9E8B410">
      <w:start w:val="1"/>
      <w:numFmt w:val="bullet"/>
      <w:lvlText w:val="•"/>
      <w:lvlJc w:val="left"/>
      <w:pPr>
        <w:ind w:left="7463" w:hanging="212"/>
      </w:pPr>
      <w:rPr>
        <w:rFonts w:hint="default"/>
      </w:rPr>
    </w:lvl>
  </w:abstractNum>
  <w:num w:numId="1" w16cid:durableId="358051165">
    <w:abstractNumId w:val="25"/>
  </w:num>
  <w:num w:numId="2" w16cid:durableId="1323579769">
    <w:abstractNumId w:val="20"/>
    <w:lvlOverride w:ilvl="0">
      <w:lvl w:ilvl="0">
        <w:start w:val="1"/>
        <w:numFmt w:val="decimal"/>
        <w:lvlText w:val="%1."/>
        <w:lvlJc w:val="left"/>
        <w:pPr>
          <w:ind w:left="720" w:hanging="360"/>
        </w:pPr>
        <w:rPr>
          <w:b w:val="0"/>
          <w:bCs w:val="0"/>
        </w:rPr>
      </w:lvl>
    </w:lvlOverride>
  </w:num>
  <w:num w:numId="3" w16cid:durableId="1540973774">
    <w:abstractNumId w:val="24"/>
  </w:num>
  <w:num w:numId="4" w16cid:durableId="1838231111">
    <w:abstractNumId w:val="4"/>
    <w:lvlOverride w:ilvl="0">
      <w:lvl w:ilvl="0">
        <w:start w:val="1"/>
        <w:numFmt w:val="decimal"/>
        <w:lvlText w:val="%1."/>
        <w:lvlJc w:val="left"/>
        <w:pPr>
          <w:ind w:left="720" w:hanging="360"/>
        </w:pPr>
        <w:rPr>
          <w:b w:val="0"/>
          <w:bCs w:val="0"/>
        </w:rPr>
      </w:lvl>
    </w:lvlOverride>
  </w:num>
  <w:num w:numId="5" w16cid:durableId="225725691">
    <w:abstractNumId w:val="11"/>
  </w:num>
  <w:num w:numId="6" w16cid:durableId="1635140787">
    <w:abstractNumId w:val="8"/>
  </w:num>
  <w:num w:numId="7" w16cid:durableId="1599950339">
    <w:abstractNumId w:val="2"/>
  </w:num>
  <w:num w:numId="8" w16cid:durableId="466046176">
    <w:abstractNumId w:val="13"/>
    <w:lvlOverride w:ilvl="0">
      <w:lvl w:ilvl="0">
        <w:start w:val="1"/>
        <w:numFmt w:val="decimal"/>
        <w:lvlText w:val="%1."/>
        <w:lvlJc w:val="left"/>
        <w:pPr>
          <w:ind w:left="116" w:hanging="214"/>
        </w:pPr>
        <w:rPr>
          <w:rFonts w:ascii="Arial" w:eastAsia="Times New Roman" w:hAnsi="Arial" w:hint="default"/>
          <w:b w:val="0"/>
          <w:bCs w:val="0"/>
          <w:i w:val="0"/>
          <w:iCs w:val="0"/>
          <w:spacing w:val="-1"/>
          <w:w w:val="99"/>
          <w:sz w:val="20"/>
          <w:szCs w:val="20"/>
        </w:rPr>
      </w:lvl>
    </w:lvlOverride>
  </w:num>
  <w:num w:numId="9" w16cid:durableId="280693298">
    <w:abstractNumId w:val="23"/>
  </w:num>
  <w:num w:numId="10" w16cid:durableId="401411629">
    <w:abstractNumId w:val="10"/>
    <w:lvlOverride w:ilvl="0">
      <w:lvl w:ilvl="0">
        <w:start w:val="1"/>
        <w:numFmt w:val="decimal"/>
        <w:lvlText w:val="%1."/>
        <w:lvlJc w:val="left"/>
        <w:pPr>
          <w:ind w:left="116" w:hanging="219"/>
        </w:pPr>
        <w:rPr>
          <w:rFonts w:eastAsia="Times New Roman"/>
          <w:spacing w:val="-1"/>
          <w:w w:val="99"/>
          <w:sz w:val="20"/>
          <w:szCs w:val="20"/>
        </w:rPr>
      </w:lvl>
    </w:lvlOverride>
  </w:num>
  <w:num w:numId="11" w16cid:durableId="1054306893">
    <w:abstractNumId w:val="16"/>
  </w:num>
  <w:num w:numId="12" w16cid:durableId="1369137773">
    <w:abstractNumId w:val="22"/>
  </w:num>
  <w:num w:numId="13" w16cid:durableId="1791431170">
    <w:abstractNumId w:val="21"/>
  </w:num>
  <w:num w:numId="14" w16cid:durableId="1696616762">
    <w:abstractNumId w:val="5"/>
  </w:num>
  <w:num w:numId="15" w16cid:durableId="89591903">
    <w:abstractNumId w:val="26"/>
  </w:num>
  <w:num w:numId="16" w16cid:durableId="2096390588">
    <w:abstractNumId w:val="18"/>
  </w:num>
  <w:num w:numId="17" w16cid:durableId="1772242810">
    <w:abstractNumId w:val="19"/>
  </w:num>
  <w:num w:numId="18" w16cid:durableId="223755555">
    <w:abstractNumId w:val="21"/>
    <w:lvlOverride w:ilvl="0">
      <w:startOverride w:val="1"/>
    </w:lvlOverride>
  </w:num>
  <w:num w:numId="19" w16cid:durableId="1125852623">
    <w:abstractNumId w:val="24"/>
    <w:lvlOverride w:ilvl="0">
      <w:startOverride w:val="1"/>
      <w:lvl w:ilvl="0">
        <w:start w:val="1"/>
        <w:numFmt w:val="decimal"/>
        <w:lvlText w:val="%1."/>
        <w:lvlJc w:val="left"/>
        <w:pPr>
          <w:ind w:left="720" w:hanging="360"/>
        </w:pPr>
        <w:rPr>
          <w:b w:val="0"/>
          <w:bCs w:val="0"/>
        </w:rPr>
      </w:lvl>
    </w:lvlOverride>
  </w:num>
  <w:num w:numId="20" w16cid:durableId="1888570712">
    <w:abstractNumId w:val="13"/>
    <w:lvlOverride w:ilvl="0">
      <w:startOverride w:val="1"/>
      <w:lvl w:ilvl="0">
        <w:start w:val="1"/>
        <w:numFmt w:val="decimal"/>
        <w:lvlText w:val="%1."/>
        <w:lvlJc w:val="left"/>
        <w:pPr>
          <w:ind w:left="116" w:hanging="214"/>
        </w:pPr>
        <w:rPr>
          <w:rFonts w:eastAsia="Times New Roman"/>
          <w:b/>
          <w:bCs/>
          <w:iCs/>
          <w:spacing w:val="-1"/>
          <w:w w:val="99"/>
          <w:sz w:val="20"/>
          <w:szCs w:val="20"/>
        </w:rPr>
      </w:lvl>
    </w:lvlOverride>
  </w:num>
  <w:num w:numId="21" w16cid:durableId="2143620383">
    <w:abstractNumId w:val="4"/>
    <w:lvlOverride w:ilvl="0">
      <w:startOverride w:val="1"/>
    </w:lvlOverride>
  </w:num>
  <w:num w:numId="22" w16cid:durableId="676422880">
    <w:abstractNumId w:val="20"/>
    <w:lvlOverride w:ilvl="0">
      <w:startOverride w:val="1"/>
      <w:lvl w:ilvl="0">
        <w:start w:val="1"/>
        <w:numFmt w:val="decimal"/>
        <w:lvlText w:val="%1."/>
        <w:lvlJc w:val="left"/>
        <w:pPr>
          <w:ind w:left="720" w:hanging="360"/>
        </w:pPr>
        <w:rPr>
          <w:b w:val="0"/>
          <w:bCs w:val="0"/>
        </w:rPr>
      </w:lvl>
    </w:lvlOverride>
  </w:num>
  <w:num w:numId="23" w16cid:durableId="1234318401">
    <w:abstractNumId w:val="23"/>
    <w:lvlOverride w:ilvl="0">
      <w:startOverride w:val="1"/>
    </w:lvlOverride>
  </w:num>
  <w:num w:numId="24" w16cid:durableId="1285424889">
    <w:abstractNumId w:val="10"/>
    <w:lvlOverride w:ilvl="0">
      <w:startOverride w:val="1"/>
    </w:lvlOverride>
  </w:num>
  <w:num w:numId="25" w16cid:durableId="93138932">
    <w:abstractNumId w:val="18"/>
    <w:lvlOverride w:ilvl="0">
      <w:startOverride w:val="1"/>
      <w:lvl w:ilvl="0">
        <w:start w:val="1"/>
        <w:numFmt w:val="decimal"/>
        <w:lvlText w:val=""/>
        <w:lvlJc w:val="left"/>
      </w:lvl>
    </w:lvlOverride>
    <w:lvlOverride w:ilvl="1">
      <w:startOverride w:val="1"/>
      <w:lvl w:ilvl="1">
        <w:start w:val="1"/>
        <w:numFmt w:val="decimal"/>
        <w:lvlText w:val="%1."/>
        <w:lvlJc w:val="left"/>
        <w:pPr>
          <w:ind w:left="115" w:hanging="212"/>
        </w:pPr>
        <w:rPr>
          <w:rFonts w:eastAsia="Times New Roman"/>
          <w:spacing w:val="-1"/>
          <w:w w:val="99"/>
          <w:sz w:val="20"/>
          <w:szCs w:val="20"/>
        </w:rPr>
      </w:lvl>
    </w:lvlOverride>
    <w:lvlOverride w:ilvl="2">
      <w:startOverride w:val="1"/>
      <w:lvl w:ilvl="2">
        <w:start w:val="1"/>
        <w:numFmt w:val="decimal"/>
        <w:lvlText w:val="%1."/>
        <w:lvlJc w:val="left"/>
        <w:pPr>
          <w:ind w:left="115" w:hanging="212"/>
        </w:pPr>
        <w:rPr>
          <w:rFonts w:eastAsia="Times New Roman"/>
          <w:spacing w:val="-1"/>
          <w:w w:val="99"/>
          <w:sz w:val="20"/>
          <w:szCs w:val="20"/>
        </w:rPr>
      </w:lvl>
    </w:lvlOverride>
    <w:lvlOverride w:ilvl="3">
      <w:startOverride w:val="1"/>
      <w:lvl w:ilvl="3">
        <w:start w:val="1"/>
        <w:numFmt w:val="decimal"/>
        <w:lvlText w:val="%1."/>
        <w:lvlJc w:val="left"/>
        <w:pPr>
          <w:ind w:left="115" w:hanging="212"/>
        </w:pPr>
        <w:rPr>
          <w:rFonts w:eastAsia="Times New Roman"/>
          <w:spacing w:val="-1"/>
          <w:w w:val="99"/>
          <w:sz w:val="20"/>
          <w:szCs w:val="20"/>
        </w:rPr>
      </w:lvl>
    </w:lvlOverride>
    <w:lvlOverride w:ilvl="4">
      <w:startOverride w:val="1"/>
      <w:lvl w:ilvl="4">
        <w:start w:val="1"/>
        <w:numFmt w:val="decimal"/>
        <w:lvlText w:val="%1."/>
        <w:lvlJc w:val="left"/>
        <w:pPr>
          <w:ind w:left="115" w:hanging="212"/>
        </w:pPr>
        <w:rPr>
          <w:rFonts w:eastAsia="Times New Roman"/>
          <w:spacing w:val="-1"/>
          <w:w w:val="99"/>
          <w:sz w:val="20"/>
          <w:szCs w:val="20"/>
        </w:rPr>
      </w:lvl>
    </w:lvlOverride>
  </w:num>
  <w:num w:numId="26" w16cid:durableId="243034926">
    <w:abstractNumId w:val="8"/>
    <w:lvlOverride w:ilvl="0">
      <w:startOverride w:val="1"/>
      <w:lvl w:ilvl="0">
        <w:start w:val="1"/>
        <w:numFmt w:val="decimal"/>
        <w:lvlText w:val="%1."/>
        <w:lvlJc w:val="left"/>
        <w:pPr>
          <w:ind w:left="720" w:hanging="360"/>
        </w:pPr>
        <w:rPr>
          <w:b w:val="0"/>
          <w:bCs w:val="0"/>
        </w:rPr>
      </w:lvl>
    </w:lvlOverride>
  </w:num>
  <w:num w:numId="27" w16cid:durableId="1826897033">
    <w:abstractNumId w:val="19"/>
    <w:lvlOverride w:ilvl="0">
      <w:startOverride w:val="1"/>
    </w:lvlOverride>
  </w:num>
  <w:num w:numId="28" w16cid:durableId="551355198">
    <w:abstractNumId w:val="26"/>
    <w:lvlOverride w:ilvl="0">
      <w:startOverride w:val="1"/>
    </w:lvlOverride>
  </w:num>
  <w:num w:numId="29" w16cid:durableId="437918179">
    <w:abstractNumId w:val="5"/>
    <w:lvlOverride w:ilvl="0">
      <w:startOverride w:val="1"/>
    </w:lvlOverride>
  </w:num>
  <w:num w:numId="30" w16cid:durableId="654917775">
    <w:abstractNumId w:val="22"/>
    <w:lvlOverride w:ilvl="0">
      <w:startOverride w:val="1"/>
      <w:lvl w:ilvl="0">
        <w:start w:val="1"/>
        <w:numFmt w:val="decimal"/>
        <w:lvlText w:val="%1."/>
        <w:lvlJc w:val="left"/>
        <w:pPr>
          <w:ind w:left="720" w:hanging="360"/>
        </w:pPr>
        <w:rPr>
          <w:b w:val="0"/>
          <w:bCs/>
        </w:rPr>
      </w:lvl>
    </w:lvlOverride>
  </w:num>
  <w:num w:numId="31" w16cid:durableId="979114063">
    <w:abstractNumId w:val="16"/>
    <w:lvlOverride w:ilvl="0">
      <w:startOverride w:val="1"/>
    </w:lvlOverride>
  </w:num>
  <w:num w:numId="32" w16cid:durableId="1312639752">
    <w:abstractNumId w:val="25"/>
  </w:num>
  <w:num w:numId="33" w16cid:durableId="1617130227">
    <w:abstractNumId w:val="4"/>
  </w:num>
  <w:num w:numId="34" w16cid:durableId="1586913865">
    <w:abstractNumId w:val="13"/>
  </w:num>
  <w:num w:numId="35" w16cid:durableId="1617636656">
    <w:abstractNumId w:val="20"/>
  </w:num>
  <w:num w:numId="36" w16cid:durableId="1725332421">
    <w:abstractNumId w:val="1"/>
  </w:num>
  <w:num w:numId="37" w16cid:durableId="101994784">
    <w:abstractNumId w:val="3"/>
  </w:num>
  <w:num w:numId="38" w16cid:durableId="1035884753">
    <w:abstractNumId w:val="15"/>
  </w:num>
  <w:num w:numId="39" w16cid:durableId="1458600373">
    <w:abstractNumId w:val="10"/>
  </w:num>
  <w:num w:numId="40" w16cid:durableId="1581672803">
    <w:abstractNumId w:val="6"/>
  </w:num>
  <w:num w:numId="41" w16cid:durableId="955138152">
    <w:abstractNumId w:val="12"/>
  </w:num>
  <w:num w:numId="42" w16cid:durableId="24718946">
    <w:abstractNumId w:val="27"/>
  </w:num>
  <w:num w:numId="43" w16cid:durableId="64645904">
    <w:abstractNumId w:val="14"/>
  </w:num>
  <w:num w:numId="44" w16cid:durableId="1077677324">
    <w:abstractNumId w:val="9"/>
  </w:num>
  <w:num w:numId="45" w16cid:durableId="728461452">
    <w:abstractNumId w:val="0"/>
  </w:num>
  <w:num w:numId="46" w16cid:durableId="88702577">
    <w:abstractNumId w:val="7"/>
  </w:num>
  <w:num w:numId="47" w16cid:durableId="5375469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DDF"/>
    <w:rsid w:val="00003F4C"/>
    <w:rsid w:val="000113F3"/>
    <w:rsid w:val="000114D7"/>
    <w:rsid w:val="00017F27"/>
    <w:rsid w:val="00031430"/>
    <w:rsid w:val="000611A1"/>
    <w:rsid w:val="00070F06"/>
    <w:rsid w:val="00072784"/>
    <w:rsid w:val="00074AB7"/>
    <w:rsid w:val="000871B3"/>
    <w:rsid w:val="0009065C"/>
    <w:rsid w:val="00097C76"/>
    <w:rsid w:val="000A4853"/>
    <w:rsid w:val="000B1583"/>
    <w:rsid w:val="000E43C9"/>
    <w:rsid w:val="000E5FE6"/>
    <w:rsid w:val="00113F39"/>
    <w:rsid w:val="00115C09"/>
    <w:rsid w:val="0012286F"/>
    <w:rsid w:val="00145974"/>
    <w:rsid w:val="00147362"/>
    <w:rsid w:val="00164B62"/>
    <w:rsid w:val="00171FEF"/>
    <w:rsid w:val="001747D2"/>
    <w:rsid w:val="0019132E"/>
    <w:rsid w:val="00192AFD"/>
    <w:rsid w:val="001A17B9"/>
    <w:rsid w:val="001A249E"/>
    <w:rsid w:val="001A39FF"/>
    <w:rsid w:val="001B10BC"/>
    <w:rsid w:val="001B4314"/>
    <w:rsid w:val="001D09C0"/>
    <w:rsid w:val="001D0A94"/>
    <w:rsid w:val="001D0D65"/>
    <w:rsid w:val="001D3AB3"/>
    <w:rsid w:val="00207D96"/>
    <w:rsid w:val="00213645"/>
    <w:rsid w:val="00220238"/>
    <w:rsid w:val="00255C85"/>
    <w:rsid w:val="00265033"/>
    <w:rsid w:val="0026597E"/>
    <w:rsid w:val="0027640B"/>
    <w:rsid w:val="0028126E"/>
    <w:rsid w:val="002A61A3"/>
    <w:rsid w:val="002B3C13"/>
    <w:rsid w:val="002C0A53"/>
    <w:rsid w:val="002C65BF"/>
    <w:rsid w:val="002D4361"/>
    <w:rsid w:val="002D5E1D"/>
    <w:rsid w:val="002D620F"/>
    <w:rsid w:val="002E1B2A"/>
    <w:rsid w:val="002F226D"/>
    <w:rsid w:val="002F2AD1"/>
    <w:rsid w:val="00305CC0"/>
    <w:rsid w:val="00311E02"/>
    <w:rsid w:val="00312F1A"/>
    <w:rsid w:val="00315664"/>
    <w:rsid w:val="00317309"/>
    <w:rsid w:val="0031797A"/>
    <w:rsid w:val="00321B3A"/>
    <w:rsid w:val="00323F57"/>
    <w:rsid w:val="0036117A"/>
    <w:rsid w:val="003A1339"/>
    <w:rsid w:val="003A3656"/>
    <w:rsid w:val="003A4689"/>
    <w:rsid w:val="003B5703"/>
    <w:rsid w:val="003C26CA"/>
    <w:rsid w:val="003D145A"/>
    <w:rsid w:val="003F0CF6"/>
    <w:rsid w:val="00401AA6"/>
    <w:rsid w:val="004033B7"/>
    <w:rsid w:val="004151D4"/>
    <w:rsid w:val="004456E6"/>
    <w:rsid w:val="00446B9B"/>
    <w:rsid w:val="00461620"/>
    <w:rsid w:val="004633D9"/>
    <w:rsid w:val="00475319"/>
    <w:rsid w:val="00482E82"/>
    <w:rsid w:val="00484EAD"/>
    <w:rsid w:val="004C3B92"/>
    <w:rsid w:val="004C5856"/>
    <w:rsid w:val="004D309C"/>
    <w:rsid w:val="004E1108"/>
    <w:rsid w:val="005037DA"/>
    <w:rsid w:val="00532728"/>
    <w:rsid w:val="00534E16"/>
    <w:rsid w:val="00536734"/>
    <w:rsid w:val="005421FB"/>
    <w:rsid w:val="00543096"/>
    <w:rsid w:val="005461BE"/>
    <w:rsid w:val="00555813"/>
    <w:rsid w:val="0055657E"/>
    <w:rsid w:val="005632F9"/>
    <w:rsid w:val="00565388"/>
    <w:rsid w:val="00571C1A"/>
    <w:rsid w:val="00575BA8"/>
    <w:rsid w:val="005764BF"/>
    <w:rsid w:val="00577AB5"/>
    <w:rsid w:val="00585494"/>
    <w:rsid w:val="005956E0"/>
    <w:rsid w:val="005A63CB"/>
    <w:rsid w:val="005F468E"/>
    <w:rsid w:val="00600AA1"/>
    <w:rsid w:val="00615267"/>
    <w:rsid w:val="00615E67"/>
    <w:rsid w:val="006245EC"/>
    <w:rsid w:val="00647FE4"/>
    <w:rsid w:val="0065249A"/>
    <w:rsid w:val="00673E44"/>
    <w:rsid w:val="006861E7"/>
    <w:rsid w:val="00691585"/>
    <w:rsid w:val="006B573F"/>
    <w:rsid w:val="006B7D0F"/>
    <w:rsid w:val="006E52D2"/>
    <w:rsid w:val="007079DB"/>
    <w:rsid w:val="007102AD"/>
    <w:rsid w:val="0071634C"/>
    <w:rsid w:val="00740F93"/>
    <w:rsid w:val="00743245"/>
    <w:rsid w:val="00743B50"/>
    <w:rsid w:val="00751346"/>
    <w:rsid w:val="00753234"/>
    <w:rsid w:val="00782CCD"/>
    <w:rsid w:val="0079630E"/>
    <w:rsid w:val="007B36DC"/>
    <w:rsid w:val="007B64FF"/>
    <w:rsid w:val="007D224D"/>
    <w:rsid w:val="007E4DCE"/>
    <w:rsid w:val="007F5FCB"/>
    <w:rsid w:val="007F7F81"/>
    <w:rsid w:val="00813D2A"/>
    <w:rsid w:val="00814B5C"/>
    <w:rsid w:val="00833227"/>
    <w:rsid w:val="0085262E"/>
    <w:rsid w:val="0085572F"/>
    <w:rsid w:val="00860AEC"/>
    <w:rsid w:val="008A7164"/>
    <w:rsid w:val="008B36C3"/>
    <w:rsid w:val="008B70B2"/>
    <w:rsid w:val="008C1347"/>
    <w:rsid w:val="008C7D40"/>
    <w:rsid w:val="008D1D14"/>
    <w:rsid w:val="008E6829"/>
    <w:rsid w:val="0090626E"/>
    <w:rsid w:val="009321B5"/>
    <w:rsid w:val="009347A4"/>
    <w:rsid w:val="00936C94"/>
    <w:rsid w:val="009642B9"/>
    <w:rsid w:val="009871A1"/>
    <w:rsid w:val="009D6F6C"/>
    <w:rsid w:val="009E50E6"/>
    <w:rsid w:val="009F492D"/>
    <w:rsid w:val="009F56B2"/>
    <w:rsid w:val="00A1259E"/>
    <w:rsid w:val="00A146AF"/>
    <w:rsid w:val="00A5353E"/>
    <w:rsid w:val="00A62C30"/>
    <w:rsid w:val="00A64BB4"/>
    <w:rsid w:val="00A84648"/>
    <w:rsid w:val="00A86B16"/>
    <w:rsid w:val="00A94DDF"/>
    <w:rsid w:val="00AA335E"/>
    <w:rsid w:val="00AA3E68"/>
    <w:rsid w:val="00AB46EA"/>
    <w:rsid w:val="00AD3213"/>
    <w:rsid w:val="00AE037C"/>
    <w:rsid w:val="00AE1055"/>
    <w:rsid w:val="00B30F83"/>
    <w:rsid w:val="00B445AF"/>
    <w:rsid w:val="00B728BA"/>
    <w:rsid w:val="00B73482"/>
    <w:rsid w:val="00B82FD5"/>
    <w:rsid w:val="00B85456"/>
    <w:rsid w:val="00B951E1"/>
    <w:rsid w:val="00B96AEB"/>
    <w:rsid w:val="00BA0431"/>
    <w:rsid w:val="00BA3B0B"/>
    <w:rsid w:val="00BB5647"/>
    <w:rsid w:val="00BC01A9"/>
    <w:rsid w:val="00BC6297"/>
    <w:rsid w:val="00BF0E75"/>
    <w:rsid w:val="00BF2F19"/>
    <w:rsid w:val="00C03197"/>
    <w:rsid w:val="00C11445"/>
    <w:rsid w:val="00C149F4"/>
    <w:rsid w:val="00C40705"/>
    <w:rsid w:val="00C4708C"/>
    <w:rsid w:val="00C5203F"/>
    <w:rsid w:val="00C64124"/>
    <w:rsid w:val="00C674CC"/>
    <w:rsid w:val="00C67D38"/>
    <w:rsid w:val="00C7589A"/>
    <w:rsid w:val="00C804A6"/>
    <w:rsid w:val="00C80CB9"/>
    <w:rsid w:val="00C920E8"/>
    <w:rsid w:val="00C94583"/>
    <w:rsid w:val="00C95A4C"/>
    <w:rsid w:val="00CE6B56"/>
    <w:rsid w:val="00CF1B02"/>
    <w:rsid w:val="00D01604"/>
    <w:rsid w:val="00D0224F"/>
    <w:rsid w:val="00D024AB"/>
    <w:rsid w:val="00D0796D"/>
    <w:rsid w:val="00D141DD"/>
    <w:rsid w:val="00D17CAD"/>
    <w:rsid w:val="00D211B5"/>
    <w:rsid w:val="00D517CC"/>
    <w:rsid w:val="00D548D9"/>
    <w:rsid w:val="00D57C78"/>
    <w:rsid w:val="00D7210E"/>
    <w:rsid w:val="00DA0C40"/>
    <w:rsid w:val="00DA19F0"/>
    <w:rsid w:val="00DA223A"/>
    <w:rsid w:val="00DA7866"/>
    <w:rsid w:val="00DC4CA2"/>
    <w:rsid w:val="00DE7A8C"/>
    <w:rsid w:val="00DF048F"/>
    <w:rsid w:val="00DF08B8"/>
    <w:rsid w:val="00DF2FE4"/>
    <w:rsid w:val="00DF5EE3"/>
    <w:rsid w:val="00E00F00"/>
    <w:rsid w:val="00E1001D"/>
    <w:rsid w:val="00E62B2B"/>
    <w:rsid w:val="00E677B6"/>
    <w:rsid w:val="00E74F37"/>
    <w:rsid w:val="00E757E7"/>
    <w:rsid w:val="00E76092"/>
    <w:rsid w:val="00E953EC"/>
    <w:rsid w:val="00E974BB"/>
    <w:rsid w:val="00EA4769"/>
    <w:rsid w:val="00EB3923"/>
    <w:rsid w:val="00EB6C03"/>
    <w:rsid w:val="00EC0ABC"/>
    <w:rsid w:val="00EC3A9E"/>
    <w:rsid w:val="00EE0CA5"/>
    <w:rsid w:val="00EE6A48"/>
    <w:rsid w:val="00EF1915"/>
    <w:rsid w:val="00EF1EC3"/>
    <w:rsid w:val="00F00C6C"/>
    <w:rsid w:val="00F101FB"/>
    <w:rsid w:val="00F208AF"/>
    <w:rsid w:val="00F22931"/>
    <w:rsid w:val="00F366C2"/>
    <w:rsid w:val="00F4676E"/>
    <w:rsid w:val="00F647E5"/>
    <w:rsid w:val="00F731CB"/>
    <w:rsid w:val="00F91495"/>
    <w:rsid w:val="00FA1A65"/>
    <w:rsid w:val="00FC73CD"/>
    <w:rsid w:val="00FE04E9"/>
    <w:rsid w:val="00FE2450"/>
    <w:rsid w:val="00FE54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F85296"/>
  <w15:docId w15:val="{AFBA2C0A-58E7-47B9-97F7-E3B63F2A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53234"/>
    <w:pPr>
      <w:widowControl w:val="0"/>
      <w:suppressAutoHyphens/>
      <w:autoSpaceDN w:val="0"/>
      <w:spacing w:after="160" w:line="254" w:lineRule="auto"/>
      <w:textAlignment w:val="baseline"/>
    </w:pPr>
    <w:rPr>
      <w:rFonts w:cs="Calibri"/>
      <w:kern w:val="3"/>
      <w:lang w:val="sk-SK"/>
    </w:rPr>
  </w:style>
  <w:style w:type="paragraph" w:styleId="Nadpis1">
    <w:name w:val="heading 1"/>
    <w:basedOn w:val="Standard"/>
    <w:next w:val="Textbody"/>
    <w:link w:val="Nadpis1Char1"/>
    <w:uiPriority w:val="99"/>
    <w:qFormat/>
    <w:rsid w:val="00753234"/>
    <w:pPr>
      <w:ind w:left="115"/>
      <w:outlineLvl w:val="0"/>
    </w:pPr>
    <w:rPr>
      <w:rFonts w:ascii="Arial" w:hAnsi="Arial" w:cs="Arial"/>
      <w:b/>
      <w:bCs/>
      <w:sz w:val="20"/>
      <w:szCs w:val="20"/>
    </w:rPr>
  </w:style>
  <w:style w:type="paragraph" w:styleId="Nadpis6">
    <w:name w:val="heading 6"/>
    <w:basedOn w:val="Normlny"/>
    <w:next w:val="Normlny"/>
    <w:link w:val="Nadpis6Char"/>
    <w:semiHidden/>
    <w:unhideWhenUsed/>
    <w:qFormat/>
    <w:locked/>
    <w:rsid w:val="005037D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1">
    <w:name w:val="Nadpis 1 Char1"/>
    <w:basedOn w:val="Predvolenpsmoodseku"/>
    <w:link w:val="Nadpis1"/>
    <w:uiPriority w:val="99"/>
    <w:locked/>
    <w:rsid w:val="00AB46EA"/>
    <w:rPr>
      <w:rFonts w:ascii="Cambria" w:hAnsi="Cambria" w:cs="Cambria"/>
      <w:b/>
      <w:bCs/>
      <w:kern w:val="32"/>
      <w:sz w:val="32"/>
      <w:szCs w:val="32"/>
      <w:lang w:val="sk-SK"/>
    </w:rPr>
  </w:style>
  <w:style w:type="paragraph" w:customStyle="1" w:styleId="Standard">
    <w:name w:val="Standard"/>
    <w:uiPriority w:val="99"/>
    <w:rsid w:val="00753234"/>
    <w:pPr>
      <w:suppressAutoHyphens/>
      <w:autoSpaceDN w:val="0"/>
      <w:textAlignment w:val="baseline"/>
    </w:pPr>
    <w:rPr>
      <w:rFonts w:cs="Calibri"/>
      <w:kern w:val="3"/>
    </w:rPr>
  </w:style>
  <w:style w:type="paragraph" w:styleId="Nzov">
    <w:name w:val="Title"/>
    <w:basedOn w:val="Standard"/>
    <w:next w:val="Textbody"/>
    <w:link w:val="NzovChar1"/>
    <w:uiPriority w:val="99"/>
    <w:qFormat/>
    <w:rsid w:val="00753234"/>
    <w:pPr>
      <w:keepNext/>
      <w:spacing w:before="240" w:after="120"/>
    </w:pPr>
    <w:rPr>
      <w:rFonts w:ascii="Calibri Light" w:hAnsi="Calibri Light" w:cs="Calibri Light"/>
      <w:spacing w:val="-10"/>
      <w:sz w:val="56"/>
      <w:szCs w:val="56"/>
    </w:rPr>
  </w:style>
  <w:style w:type="character" w:customStyle="1" w:styleId="NzovChar1">
    <w:name w:val="Názov Char1"/>
    <w:basedOn w:val="Predvolenpsmoodseku"/>
    <w:link w:val="Nzov"/>
    <w:uiPriority w:val="99"/>
    <w:locked/>
    <w:rsid w:val="00AB46EA"/>
    <w:rPr>
      <w:rFonts w:ascii="Cambria" w:hAnsi="Cambria" w:cs="Cambria"/>
      <w:b/>
      <w:bCs/>
      <w:kern w:val="28"/>
      <w:sz w:val="32"/>
      <w:szCs w:val="32"/>
      <w:lang w:val="sk-SK"/>
    </w:rPr>
  </w:style>
  <w:style w:type="paragraph" w:customStyle="1" w:styleId="Textbody">
    <w:name w:val="Text body"/>
    <w:basedOn w:val="Standard"/>
    <w:uiPriority w:val="99"/>
    <w:rsid w:val="00753234"/>
    <w:pPr>
      <w:ind w:left="116"/>
    </w:pPr>
    <w:rPr>
      <w:rFonts w:ascii="Arial" w:hAnsi="Arial" w:cs="Arial"/>
      <w:sz w:val="20"/>
      <w:szCs w:val="20"/>
    </w:rPr>
  </w:style>
  <w:style w:type="paragraph" w:styleId="Podtitul">
    <w:name w:val="Subtitle"/>
    <w:basedOn w:val="Nzov"/>
    <w:next w:val="Textbody"/>
    <w:link w:val="PodtitulChar"/>
    <w:uiPriority w:val="99"/>
    <w:qFormat/>
    <w:rsid w:val="00753234"/>
    <w:pPr>
      <w:jc w:val="center"/>
    </w:pPr>
    <w:rPr>
      <w:i/>
      <w:iCs/>
      <w:sz w:val="28"/>
      <w:szCs w:val="28"/>
    </w:rPr>
  </w:style>
  <w:style w:type="character" w:customStyle="1" w:styleId="PodtitulChar">
    <w:name w:val="Podtitul Char"/>
    <w:basedOn w:val="Predvolenpsmoodseku"/>
    <w:link w:val="Podtitul"/>
    <w:uiPriority w:val="99"/>
    <w:locked/>
    <w:rsid w:val="00AB46EA"/>
    <w:rPr>
      <w:rFonts w:ascii="Cambria" w:hAnsi="Cambria" w:cs="Cambria"/>
      <w:kern w:val="3"/>
      <w:sz w:val="24"/>
      <w:szCs w:val="24"/>
      <w:lang w:val="sk-SK"/>
    </w:rPr>
  </w:style>
  <w:style w:type="paragraph" w:styleId="Zoznam">
    <w:name w:val="List"/>
    <w:basedOn w:val="Textbody"/>
    <w:uiPriority w:val="99"/>
    <w:rsid w:val="00753234"/>
  </w:style>
  <w:style w:type="paragraph" w:styleId="Popis">
    <w:name w:val="caption"/>
    <w:basedOn w:val="Standard"/>
    <w:uiPriority w:val="99"/>
    <w:qFormat/>
    <w:rsid w:val="00753234"/>
    <w:pPr>
      <w:suppressLineNumbers/>
      <w:spacing w:before="120" w:after="120"/>
    </w:pPr>
    <w:rPr>
      <w:i/>
      <w:iCs/>
      <w:sz w:val="24"/>
      <w:szCs w:val="24"/>
    </w:rPr>
  </w:style>
  <w:style w:type="paragraph" w:customStyle="1" w:styleId="Index">
    <w:name w:val="Index"/>
    <w:basedOn w:val="Standard"/>
    <w:uiPriority w:val="99"/>
    <w:rsid w:val="00753234"/>
    <w:pPr>
      <w:suppressLineNumbers/>
    </w:pPr>
  </w:style>
  <w:style w:type="paragraph" w:styleId="Odsekzoznamu">
    <w:name w:val="List Paragraph"/>
    <w:aliases w:val="body"/>
    <w:basedOn w:val="Standard"/>
    <w:link w:val="OdsekzoznamuChar"/>
    <w:uiPriority w:val="34"/>
    <w:qFormat/>
    <w:rsid w:val="00753234"/>
  </w:style>
  <w:style w:type="paragraph" w:customStyle="1" w:styleId="TableParagraph">
    <w:name w:val="Table Paragraph"/>
    <w:basedOn w:val="Standard"/>
    <w:uiPriority w:val="1"/>
    <w:qFormat/>
    <w:rsid w:val="00753234"/>
  </w:style>
  <w:style w:type="paragraph" w:customStyle="1" w:styleId="Odsekzoznamu1">
    <w:name w:val="Odsek zoznamu1"/>
    <w:basedOn w:val="Standard"/>
    <w:uiPriority w:val="99"/>
    <w:rsid w:val="00753234"/>
  </w:style>
  <w:style w:type="paragraph" w:styleId="Bezriadkovania">
    <w:name w:val="No Spacing"/>
    <w:uiPriority w:val="99"/>
    <w:qFormat/>
    <w:rsid w:val="00753234"/>
    <w:pPr>
      <w:widowControl w:val="0"/>
      <w:suppressAutoHyphens/>
      <w:autoSpaceDN w:val="0"/>
      <w:spacing w:after="160" w:line="254" w:lineRule="auto"/>
      <w:textAlignment w:val="baseline"/>
    </w:pPr>
    <w:rPr>
      <w:rFonts w:cs="Calibri"/>
      <w:kern w:val="3"/>
      <w:lang w:val="sk-SK"/>
    </w:rPr>
  </w:style>
  <w:style w:type="paragraph" w:styleId="Zvraznencitcia">
    <w:name w:val="Intense Quote"/>
    <w:basedOn w:val="Standard"/>
    <w:link w:val="ZvraznencitciaChar1"/>
    <w:uiPriority w:val="99"/>
    <w:qFormat/>
    <w:rsid w:val="00753234"/>
  </w:style>
  <w:style w:type="character" w:customStyle="1" w:styleId="ZvraznencitciaChar1">
    <w:name w:val="Zvýraznená citácia Char1"/>
    <w:basedOn w:val="Predvolenpsmoodseku"/>
    <w:link w:val="Zvraznencitcia"/>
    <w:uiPriority w:val="99"/>
    <w:locked/>
    <w:rsid w:val="00AB46EA"/>
    <w:rPr>
      <w:b/>
      <w:bCs/>
      <w:i/>
      <w:iCs/>
      <w:color w:val="auto"/>
      <w:kern w:val="3"/>
      <w:lang w:val="sk-SK"/>
    </w:rPr>
  </w:style>
  <w:style w:type="paragraph" w:styleId="Textkomentra">
    <w:name w:val="annotation text"/>
    <w:basedOn w:val="Standard"/>
    <w:link w:val="TextkomentraChar1"/>
    <w:uiPriority w:val="99"/>
    <w:semiHidden/>
    <w:rsid w:val="00753234"/>
  </w:style>
  <w:style w:type="character" w:customStyle="1" w:styleId="TextkomentraChar1">
    <w:name w:val="Text komentára Char1"/>
    <w:basedOn w:val="Predvolenpsmoodseku"/>
    <w:link w:val="Textkomentra"/>
    <w:uiPriority w:val="99"/>
    <w:semiHidden/>
    <w:locked/>
    <w:rsid w:val="00AB46EA"/>
    <w:rPr>
      <w:kern w:val="3"/>
      <w:sz w:val="20"/>
      <w:szCs w:val="20"/>
      <w:lang w:val="sk-SK"/>
    </w:rPr>
  </w:style>
  <w:style w:type="paragraph" w:styleId="Predmetkomentra">
    <w:name w:val="annotation subject"/>
    <w:basedOn w:val="Textkomentra"/>
    <w:link w:val="PredmetkomentraChar1"/>
    <w:uiPriority w:val="99"/>
    <w:semiHidden/>
    <w:rsid w:val="00753234"/>
  </w:style>
  <w:style w:type="character" w:customStyle="1" w:styleId="PredmetkomentraChar1">
    <w:name w:val="Predmet komentára Char1"/>
    <w:basedOn w:val="TextkomentraChar1"/>
    <w:link w:val="Predmetkomentra"/>
    <w:uiPriority w:val="99"/>
    <w:semiHidden/>
    <w:locked/>
    <w:rsid w:val="00AB46EA"/>
    <w:rPr>
      <w:b/>
      <w:bCs/>
      <w:kern w:val="3"/>
      <w:sz w:val="20"/>
      <w:szCs w:val="20"/>
      <w:lang w:val="sk-SK"/>
    </w:rPr>
  </w:style>
  <w:style w:type="paragraph" w:styleId="Textbubliny">
    <w:name w:val="Balloon Text"/>
    <w:basedOn w:val="Standard"/>
    <w:link w:val="TextbublinyChar1"/>
    <w:uiPriority w:val="99"/>
    <w:semiHidden/>
    <w:rsid w:val="00753234"/>
  </w:style>
  <w:style w:type="character" w:customStyle="1" w:styleId="TextbublinyChar1">
    <w:name w:val="Text bubliny Char1"/>
    <w:basedOn w:val="Predvolenpsmoodseku"/>
    <w:link w:val="Textbubliny"/>
    <w:uiPriority w:val="99"/>
    <w:semiHidden/>
    <w:locked/>
    <w:rsid w:val="00AB46EA"/>
    <w:rPr>
      <w:rFonts w:ascii="Times New Roman" w:hAnsi="Times New Roman" w:cs="Times New Roman"/>
      <w:kern w:val="3"/>
      <w:sz w:val="2"/>
      <w:szCs w:val="2"/>
      <w:lang w:val="sk-SK"/>
    </w:rPr>
  </w:style>
  <w:style w:type="paragraph" w:styleId="Normlnywebov">
    <w:name w:val="Normal (Web)"/>
    <w:basedOn w:val="Standard"/>
    <w:uiPriority w:val="99"/>
    <w:rsid w:val="00753234"/>
  </w:style>
  <w:style w:type="paragraph" w:styleId="Pta">
    <w:name w:val="footer"/>
    <w:basedOn w:val="Standard"/>
    <w:link w:val="PtaChar"/>
    <w:uiPriority w:val="99"/>
    <w:rsid w:val="00753234"/>
    <w:pPr>
      <w:suppressLineNumbers/>
      <w:tabs>
        <w:tab w:val="center" w:pos="4819"/>
        <w:tab w:val="right" w:pos="9638"/>
      </w:tabs>
    </w:pPr>
  </w:style>
  <w:style w:type="character" w:customStyle="1" w:styleId="PtaChar">
    <w:name w:val="Päta Char"/>
    <w:basedOn w:val="Predvolenpsmoodseku"/>
    <w:link w:val="Pta"/>
    <w:uiPriority w:val="99"/>
    <w:locked/>
    <w:rsid w:val="00AB46EA"/>
    <w:rPr>
      <w:kern w:val="3"/>
      <w:lang w:val="sk-SK"/>
    </w:rPr>
  </w:style>
  <w:style w:type="paragraph" w:customStyle="1" w:styleId="TableContents">
    <w:name w:val="Table Contents"/>
    <w:basedOn w:val="Standard"/>
    <w:uiPriority w:val="99"/>
    <w:rsid w:val="00753234"/>
    <w:pPr>
      <w:suppressLineNumbers/>
    </w:pPr>
  </w:style>
  <w:style w:type="character" w:customStyle="1" w:styleId="ListLabel1">
    <w:name w:val="ListLabel 1"/>
    <w:uiPriority w:val="99"/>
    <w:rsid w:val="00753234"/>
    <w:rPr>
      <w:b/>
      <w:bCs/>
    </w:rPr>
  </w:style>
  <w:style w:type="character" w:customStyle="1" w:styleId="ListLabel2">
    <w:name w:val="ListLabel 2"/>
    <w:uiPriority w:val="99"/>
    <w:rsid w:val="00753234"/>
  </w:style>
  <w:style w:type="character" w:customStyle="1" w:styleId="ListLabel3">
    <w:name w:val="ListLabel 3"/>
    <w:uiPriority w:val="99"/>
    <w:rsid w:val="00753234"/>
    <w:rPr>
      <w:b/>
      <w:bCs/>
    </w:rPr>
  </w:style>
  <w:style w:type="character" w:customStyle="1" w:styleId="ListLabel4">
    <w:name w:val="ListLabel 4"/>
    <w:uiPriority w:val="99"/>
    <w:rsid w:val="00753234"/>
    <w:rPr>
      <w:rFonts w:eastAsia="Times New Roman"/>
      <w:w w:val="99"/>
      <w:sz w:val="20"/>
      <w:szCs w:val="20"/>
    </w:rPr>
  </w:style>
  <w:style w:type="character" w:customStyle="1" w:styleId="ListLabel5">
    <w:name w:val="ListLabel 5"/>
    <w:uiPriority w:val="99"/>
    <w:rsid w:val="00753234"/>
    <w:rPr>
      <w:rFonts w:eastAsia="Times New Roman"/>
      <w:b/>
      <w:bCs/>
      <w:w w:val="99"/>
      <w:sz w:val="20"/>
      <w:szCs w:val="20"/>
    </w:rPr>
  </w:style>
  <w:style w:type="character" w:customStyle="1" w:styleId="ListLabel6">
    <w:name w:val="ListLabel 6"/>
    <w:uiPriority w:val="99"/>
    <w:rsid w:val="00753234"/>
    <w:rPr>
      <w:rFonts w:eastAsia="Times New Roman"/>
      <w:w w:val="99"/>
      <w:sz w:val="20"/>
      <w:szCs w:val="20"/>
    </w:rPr>
  </w:style>
  <w:style w:type="character" w:customStyle="1" w:styleId="ListLabel7">
    <w:name w:val="ListLabel 7"/>
    <w:uiPriority w:val="99"/>
    <w:rsid w:val="00753234"/>
    <w:rPr>
      <w:sz w:val="22"/>
      <w:szCs w:val="22"/>
    </w:rPr>
  </w:style>
  <w:style w:type="character" w:customStyle="1" w:styleId="Nadpis1Char">
    <w:name w:val="Nadpis 1 Char"/>
    <w:basedOn w:val="Predvolenpsmoodseku"/>
    <w:uiPriority w:val="99"/>
    <w:rsid w:val="00753234"/>
  </w:style>
  <w:style w:type="character" w:customStyle="1" w:styleId="ZkladntextChar">
    <w:name w:val="Základný text Char"/>
    <w:basedOn w:val="Predvolenpsmoodseku"/>
    <w:link w:val="Zkladntext"/>
    <w:uiPriority w:val="1"/>
    <w:rsid w:val="00753234"/>
  </w:style>
  <w:style w:type="character" w:customStyle="1" w:styleId="apple-converted-space">
    <w:name w:val="apple-converted-space"/>
    <w:uiPriority w:val="99"/>
    <w:rsid w:val="00753234"/>
  </w:style>
  <w:style w:type="character" w:styleId="Jemnodkaz">
    <w:name w:val="Subtle Reference"/>
    <w:basedOn w:val="Predvolenpsmoodseku"/>
    <w:uiPriority w:val="99"/>
    <w:qFormat/>
    <w:rsid w:val="00753234"/>
  </w:style>
  <w:style w:type="character" w:customStyle="1" w:styleId="NzovChar">
    <w:name w:val="Názov Char"/>
    <w:basedOn w:val="Predvolenpsmoodseku"/>
    <w:uiPriority w:val="99"/>
    <w:rsid w:val="00753234"/>
  </w:style>
  <w:style w:type="character" w:customStyle="1" w:styleId="ZvraznencitciaChar">
    <w:name w:val="Zvýraznená citácia Char"/>
    <w:basedOn w:val="Predvolenpsmoodseku"/>
    <w:uiPriority w:val="99"/>
    <w:rsid w:val="00753234"/>
  </w:style>
  <w:style w:type="character" w:styleId="Odkaznakomentr">
    <w:name w:val="annotation reference"/>
    <w:basedOn w:val="Predvolenpsmoodseku"/>
    <w:uiPriority w:val="99"/>
    <w:semiHidden/>
    <w:rsid w:val="00753234"/>
  </w:style>
  <w:style w:type="character" w:customStyle="1" w:styleId="TextkomentraChar">
    <w:name w:val="Text komentára Char"/>
    <w:basedOn w:val="Predvolenpsmoodseku"/>
    <w:uiPriority w:val="99"/>
    <w:rsid w:val="00753234"/>
  </w:style>
  <w:style w:type="character" w:customStyle="1" w:styleId="PredmetkomentraChar">
    <w:name w:val="Predmet komentára Char"/>
    <w:basedOn w:val="TextkomentraChar"/>
    <w:uiPriority w:val="99"/>
    <w:rsid w:val="00753234"/>
  </w:style>
  <w:style w:type="character" w:customStyle="1" w:styleId="TextbublinyChar">
    <w:name w:val="Text bubliny Char"/>
    <w:basedOn w:val="Predvolenpsmoodseku"/>
    <w:uiPriority w:val="99"/>
    <w:rsid w:val="00753234"/>
  </w:style>
  <w:style w:type="numbering" w:customStyle="1" w:styleId="WWNum7">
    <w:name w:val="WWNum7"/>
    <w:rsid w:val="00532D30"/>
    <w:pPr>
      <w:numPr>
        <w:numId w:val="7"/>
      </w:numPr>
    </w:pPr>
  </w:style>
  <w:style w:type="numbering" w:customStyle="1" w:styleId="WWNum4">
    <w:name w:val="WWNum4"/>
    <w:rsid w:val="00532D30"/>
    <w:pPr>
      <w:numPr>
        <w:numId w:val="33"/>
      </w:numPr>
    </w:pPr>
  </w:style>
  <w:style w:type="numbering" w:customStyle="1" w:styleId="WWNum14">
    <w:name w:val="WWNum14"/>
    <w:rsid w:val="00532D30"/>
    <w:pPr>
      <w:numPr>
        <w:numId w:val="14"/>
      </w:numPr>
    </w:pPr>
  </w:style>
  <w:style w:type="numbering" w:customStyle="1" w:styleId="WWNum6">
    <w:name w:val="WWNum6"/>
    <w:rsid w:val="00532D30"/>
    <w:pPr>
      <w:numPr>
        <w:numId w:val="6"/>
      </w:numPr>
    </w:pPr>
  </w:style>
  <w:style w:type="numbering" w:customStyle="1" w:styleId="WWNum10">
    <w:name w:val="WWNum10"/>
    <w:rsid w:val="00532D30"/>
    <w:pPr>
      <w:numPr>
        <w:numId w:val="39"/>
      </w:numPr>
    </w:pPr>
  </w:style>
  <w:style w:type="numbering" w:customStyle="1" w:styleId="WWNum5">
    <w:name w:val="WWNum5"/>
    <w:rsid w:val="00532D30"/>
    <w:pPr>
      <w:numPr>
        <w:numId w:val="5"/>
      </w:numPr>
    </w:pPr>
  </w:style>
  <w:style w:type="numbering" w:customStyle="1" w:styleId="WWNum8">
    <w:name w:val="WWNum8"/>
    <w:rsid w:val="00532D30"/>
    <w:pPr>
      <w:numPr>
        <w:numId w:val="34"/>
      </w:numPr>
    </w:pPr>
  </w:style>
  <w:style w:type="numbering" w:customStyle="1" w:styleId="WWNum11">
    <w:name w:val="WWNum11"/>
    <w:rsid w:val="00532D30"/>
    <w:pPr>
      <w:numPr>
        <w:numId w:val="11"/>
      </w:numPr>
    </w:pPr>
  </w:style>
  <w:style w:type="numbering" w:customStyle="1" w:styleId="WWNum16">
    <w:name w:val="WWNum16"/>
    <w:rsid w:val="00532D30"/>
    <w:pPr>
      <w:numPr>
        <w:numId w:val="16"/>
      </w:numPr>
    </w:pPr>
  </w:style>
  <w:style w:type="numbering" w:customStyle="1" w:styleId="WWNum17">
    <w:name w:val="WWNum17"/>
    <w:rsid w:val="00532D30"/>
    <w:pPr>
      <w:numPr>
        <w:numId w:val="17"/>
      </w:numPr>
    </w:pPr>
  </w:style>
  <w:style w:type="numbering" w:customStyle="1" w:styleId="WWNum2">
    <w:name w:val="WWNum2"/>
    <w:rsid w:val="00532D30"/>
    <w:pPr>
      <w:numPr>
        <w:numId w:val="35"/>
      </w:numPr>
    </w:pPr>
  </w:style>
  <w:style w:type="numbering" w:customStyle="1" w:styleId="WWNum13">
    <w:name w:val="WWNum13"/>
    <w:rsid w:val="00532D30"/>
    <w:pPr>
      <w:numPr>
        <w:numId w:val="13"/>
      </w:numPr>
    </w:pPr>
  </w:style>
  <w:style w:type="numbering" w:customStyle="1" w:styleId="WWNum12">
    <w:name w:val="WWNum12"/>
    <w:rsid w:val="00532D30"/>
    <w:pPr>
      <w:numPr>
        <w:numId w:val="12"/>
      </w:numPr>
    </w:pPr>
  </w:style>
  <w:style w:type="numbering" w:customStyle="1" w:styleId="WWNum9">
    <w:name w:val="WWNum9"/>
    <w:rsid w:val="00532D30"/>
    <w:pPr>
      <w:numPr>
        <w:numId w:val="9"/>
      </w:numPr>
    </w:pPr>
  </w:style>
  <w:style w:type="numbering" w:customStyle="1" w:styleId="WWNum3">
    <w:name w:val="WWNum3"/>
    <w:rsid w:val="00532D30"/>
    <w:pPr>
      <w:numPr>
        <w:numId w:val="3"/>
      </w:numPr>
    </w:pPr>
  </w:style>
  <w:style w:type="numbering" w:customStyle="1" w:styleId="WWNum1">
    <w:name w:val="WWNum1"/>
    <w:rsid w:val="00532D30"/>
    <w:pPr>
      <w:numPr>
        <w:numId w:val="1"/>
      </w:numPr>
    </w:pPr>
  </w:style>
  <w:style w:type="numbering" w:customStyle="1" w:styleId="WWNum15">
    <w:name w:val="WWNum15"/>
    <w:rsid w:val="00532D30"/>
    <w:pPr>
      <w:numPr>
        <w:numId w:val="15"/>
      </w:numPr>
    </w:pPr>
  </w:style>
  <w:style w:type="paragraph" w:styleId="Hlavika">
    <w:name w:val="header"/>
    <w:aliases w:val="ho,header odd,first,heading one,Odd Header,h"/>
    <w:basedOn w:val="Normlny"/>
    <w:link w:val="HlavikaChar"/>
    <w:uiPriority w:val="99"/>
    <w:unhideWhenUsed/>
    <w:rsid w:val="005632F9"/>
    <w:pPr>
      <w:tabs>
        <w:tab w:val="center" w:pos="4536"/>
        <w:tab w:val="right" w:pos="9072"/>
      </w:tabs>
      <w:spacing w:after="0" w:line="240" w:lineRule="auto"/>
    </w:pPr>
  </w:style>
  <w:style w:type="character" w:customStyle="1" w:styleId="HlavikaChar">
    <w:name w:val="Hlavička Char"/>
    <w:aliases w:val="ho Char,header odd Char,first Char,heading one Char,Odd Header Char,h Char"/>
    <w:basedOn w:val="Predvolenpsmoodseku"/>
    <w:link w:val="Hlavika"/>
    <w:uiPriority w:val="99"/>
    <w:rsid w:val="005632F9"/>
    <w:rPr>
      <w:rFonts w:cs="Calibri"/>
      <w:kern w:val="3"/>
      <w:lang w:val="sk-SK"/>
    </w:rPr>
  </w:style>
  <w:style w:type="paragraph" w:styleId="Zkladntext">
    <w:name w:val="Body Text"/>
    <w:basedOn w:val="Normlny"/>
    <w:link w:val="ZkladntextChar"/>
    <w:uiPriority w:val="1"/>
    <w:qFormat/>
    <w:rsid w:val="00536734"/>
    <w:pPr>
      <w:suppressAutoHyphens w:val="0"/>
      <w:autoSpaceDN/>
      <w:spacing w:after="0" w:line="240" w:lineRule="auto"/>
      <w:ind w:left="116"/>
      <w:textAlignment w:val="auto"/>
    </w:pPr>
    <w:rPr>
      <w:rFonts w:ascii="Arial" w:eastAsia="Arial" w:hAnsi="Arial" w:cstheme="minorBidi"/>
      <w:kern w:val="0"/>
      <w:sz w:val="20"/>
      <w:szCs w:val="20"/>
      <w:lang w:val="en-US"/>
    </w:rPr>
  </w:style>
  <w:style w:type="character" w:customStyle="1" w:styleId="ZkladntextChar1">
    <w:name w:val="Základný text Char1"/>
    <w:basedOn w:val="Predvolenpsmoodseku"/>
    <w:uiPriority w:val="99"/>
    <w:semiHidden/>
    <w:rsid w:val="00536734"/>
    <w:rPr>
      <w:rFonts w:cs="Calibri"/>
      <w:kern w:val="3"/>
      <w:lang w:val="sk-SK"/>
    </w:rPr>
  </w:style>
  <w:style w:type="character" w:styleId="Hypertextovprepojenie">
    <w:name w:val="Hyperlink"/>
    <w:basedOn w:val="Predvolenpsmoodseku"/>
    <w:uiPriority w:val="99"/>
    <w:semiHidden/>
    <w:unhideWhenUsed/>
    <w:rsid w:val="00E677B6"/>
    <w:rPr>
      <w:color w:val="0000FF"/>
      <w:u w:val="single"/>
    </w:rPr>
  </w:style>
  <w:style w:type="character" w:customStyle="1" w:styleId="OdsekzoznamuChar">
    <w:name w:val="Odsek zoznamu Char"/>
    <w:aliases w:val="body Char"/>
    <w:link w:val="Odsekzoznamu"/>
    <w:uiPriority w:val="34"/>
    <w:rsid w:val="005037DA"/>
    <w:rPr>
      <w:rFonts w:cs="Calibri"/>
      <w:kern w:val="3"/>
    </w:rPr>
  </w:style>
  <w:style w:type="character" w:customStyle="1" w:styleId="ra">
    <w:name w:val="ra"/>
    <w:basedOn w:val="Predvolenpsmoodseku"/>
    <w:rsid w:val="005037DA"/>
  </w:style>
  <w:style w:type="character" w:customStyle="1" w:styleId="Nadpis6Char">
    <w:name w:val="Nadpis 6 Char"/>
    <w:basedOn w:val="Predvolenpsmoodseku"/>
    <w:link w:val="Nadpis6"/>
    <w:uiPriority w:val="99"/>
    <w:rsid w:val="005037DA"/>
    <w:rPr>
      <w:rFonts w:asciiTheme="majorHAnsi" w:eastAsiaTheme="majorEastAsia" w:hAnsiTheme="majorHAnsi" w:cstheme="majorBidi"/>
      <w:color w:val="243F60" w:themeColor="accent1" w:themeShade="7F"/>
      <w:kern w:val="3"/>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08484">
      <w:bodyDiv w:val="1"/>
      <w:marLeft w:val="0"/>
      <w:marRight w:val="0"/>
      <w:marTop w:val="0"/>
      <w:marBottom w:val="0"/>
      <w:divBdr>
        <w:top w:val="none" w:sz="0" w:space="0" w:color="auto"/>
        <w:left w:val="none" w:sz="0" w:space="0" w:color="auto"/>
        <w:bottom w:val="none" w:sz="0" w:space="0" w:color="auto"/>
        <w:right w:val="none" w:sz="0" w:space="0" w:color="auto"/>
      </w:divBdr>
    </w:div>
    <w:div w:id="1129319205">
      <w:bodyDiv w:val="1"/>
      <w:marLeft w:val="0"/>
      <w:marRight w:val="0"/>
      <w:marTop w:val="0"/>
      <w:marBottom w:val="0"/>
      <w:divBdr>
        <w:top w:val="none" w:sz="0" w:space="0" w:color="auto"/>
        <w:left w:val="none" w:sz="0" w:space="0" w:color="auto"/>
        <w:bottom w:val="none" w:sz="0" w:space="0" w:color="auto"/>
        <w:right w:val="none" w:sz="0" w:space="0" w:color="auto"/>
      </w:divBdr>
      <w:divsChild>
        <w:div w:id="644967302">
          <w:marLeft w:val="255"/>
          <w:marRight w:val="0"/>
          <w:marTop w:val="0"/>
          <w:marBottom w:val="0"/>
          <w:divBdr>
            <w:top w:val="none" w:sz="0" w:space="0" w:color="auto"/>
            <w:left w:val="none" w:sz="0" w:space="0" w:color="auto"/>
            <w:bottom w:val="none" w:sz="0" w:space="0" w:color="auto"/>
            <w:right w:val="none" w:sz="0" w:space="0" w:color="auto"/>
          </w:divBdr>
        </w:div>
        <w:div w:id="432437118">
          <w:marLeft w:val="255"/>
          <w:marRight w:val="0"/>
          <w:marTop w:val="0"/>
          <w:marBottom w:val="0"/>
          <w:divBdr>
            <w:top w:val="none" w:sz="0" w:space="0" w:color="auto"/>
            <w:left w:val="none" w:sz="0" w:space="0" w:color="auto"/>
            <w:bottom w:val="none" w:sz="0" w:space="0" w:color="auto"/>
            <w:right w:val="none" w:sz="0" w:space="0" w:color="auto"/>
          </w:divBdr>
        </w:div>
        <w:div w:id="1490824983">
          <w:marLeft w:val="255"/>
          <w:marRight w:val="0"/>
          <w:marTop w:val="0"/>
          <w:marBottom w:val="0"/>
          <w:divBdr>
            <w:top w:val="none" w:sz="0" w:space="0" w:color="auto"/>
            <w:left w:val="none" w:sz="0" w:space="0" w:color="auto"/>
            <w:bottom w:val="none" w:sz="0" w:space="0" w:color="auto"/>
            <w:right w:val="none" w:sz="0" w:space="0" w:color="auto"/>
          </w:divBdr>
        </w:div>
        <w:div w:id="460732145">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1789</Words>
  <Characters>10199</Characters>
  <Application>Microsoft Office Word</Application>
  <DocSecurity>0</DocSecurity>
  <Lines>84</Lines>
  <Paragraphs>23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KÚPNA ZMLUVA</vt:lpstr>
      <vt:lpstr>KÚPNA ZMLUVA</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dc:title>
  <dc:creator>Michal Strnál</dc:creator>
  <cp:lastModifiedBy>Michal Strnál</cp:lastModifiedBy>
  <cp:revision>40</cp:revision>
  <cp:lastPrinted>2019-02-27T05:39:00Z</cp:lastPrinted>
  <dcterms:created xsi:type="dcterms:W3CDTF">2020-07-30T19:57:00Z</dcterms:created>
  <dcterms:modified xsi:type="dcterms:W3CDTF">2023-12-03T20:13:00Z</dcterms:modified>
</cp:coreProperties>
</file>