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7E14" w14:textId="77777777" w:rsidR="00E83A0B" w:rsidRDefault="00E83A0B" w:rsidP="009D3EC0">
      <w:pPr>
        <w:pStyle w:val="Default"/>
        <w:jc w:val="center"/>
        <w:rPr>
          <w:sz w:val="22"/>
          <w:szCs w:val="22"/>
        </w:rPr>
      </w:pPr>
      <w:bookmarkStart w:id="0" w:name="_Hlk101879574"/>
      <w:r>
        <w:rPr>
          <w:b/>
          <w:bCs/>
          <w:sz w:val="28"/>
          <w:szCs w:val="28"/>
        </w:rPr>
        <w:t>S</w:t>
      </w:r>
      <w:r>
        <w:rPr>
          <w:b/>
          <w:bCs/>
          <w:sz w:val="22"/>
          <w:szCs w:val="22"/>
        </w:rPr>
        <w:t>ÚŤAŽNÉ PODKLADY K VÝZVE NA PREDKLADANIE PONÚK</w:t>
      </w:r>
    </w:p>
    <w:p w14:paraId="27CA032E" w14:textId="77777777" w:rsidR="00954A98" w:rsidRDefault="00E83A0B" w:rsidP="009D3EC0">
      <w:pPr>
        <w:pStyle w:val="Default"/>
        <w:jc w:val="center"/>
        <w:rPr>
          <w:sz w:val="22"/>
          <w:szCs w:val="22"/>
        </w:rPr>
      </w:pPr>
      <w:r>
        <w:rPr>
          <w:sz w:val="22"/>
          <w:szCs w:val="22"/>
        </w:rPr>
        <w:t xml:space="preserve">v súvislosti s výberom dodávateľa pre predmet </w:t>
      </w:r>
      <w:proofErr w:type="spellStart"/>
      <w:r>
        <w:rPr>
          <w:sz w:val="22"/>
          <w:szCs w:val="22"/>
        </w:rPr>
        <w:t>ŽoNFP</w:t>
      </w:r>
      <w:proofErr w:type="spellEnd"/>
      <w:r>
        <w:rPr>
          <w:sz w:val="22"/>
          <w:szCs w:val="22"/>
        </w:rPr>
        <w:t xml:space="preserve"> v rámci PRV 2014-2022</w:t>
      </w:r>
      <w:r w:rsidR="00954A98">
        <w:rPr>
          <w:sz w:val="22"/>
          <w:szCs w:val="22"/>
        </w:rPr>
        <w:t>.</w:t>
      </w:r>
    </w:p>
    <w:p w14:paraId="272F6FE1" w14:textId="4C139F10" w:rsidR="00091467" w:rsidRDefault="00091467" w:rsidP="009D3EC0">
      <w:pPr>
        <w:pStyle w:val="Default"/>
        <w:jc w:val="center"/>
        <w:rPr>
          <w:sz w:val="22"/>
          <w:szCs w:val="22"/>
        </w:rPr>
      </w:pPr>
      <w:r>
        <w:rPr>
          <w:sz w:val="22"/>
          <w:szCs w:val="22"/>
        </w:rPr>
        <w:t>Obstarávateľ pri obstarávaní postupuje v súlade s Usmernením Pôdohospodárskej</w:t>
      </w:r>
    </w:p>
    <w:p w14:paraId="61E3E21A" w14:textId="2A0BA98E" w:rsidR="00091467" w:rsidRDefault="00091467" w:rsidP="009D3EC0">
      <w:pPr>
        <w:pStyle w:val="Default"/>
        <w:jc w:val="center"/>
        <w:rPr>
          <w:sz w:val="22"/>
          <w:szCs w:val="22"/>
        </w:rPr>
      </w:pPr>
      <w:r>
        <w:rPr>
          <w:sz w:val="22"/>
          <w:szCs w:val="22"/>
        </w:rPr>
        <w:t xml:space="preserve">platobnej agentúry č. 8/2017 v aktuálnom znení (aktualizácia č. </w:t>
      </w:r>
      <w:r w:rsidR="00E83A0B">
        <w:rPr>
          <w:sz w:val="22"/>
          <w:szCs w:val="22"/>
        </w:rPr>
        <w:t>5</w:t>
      </w:r>
      <w:r>
        <w:rPr>
          <w:sz w:val="22"/>
          <w:szCs w:val="22"/>
        </w:rPr>
        <w:t xml:space="preserve"> ) k obstarávaniu tovarov,</w:t>
      </w:r>
    </w:p>
    <w:p w14:paraId="7E65F7B4" w14:textId="77777777" w:rsidR="00091467" w:rsidRDefault="00091467" w:rsidP="009D3EC0">
      <w:pPr>
        <w:pStyle w:val="Default"/>
        <w:jc w:val="center"/>
        <w:rPr>
          <w:sz w:val="22"/>
          <w:szCs w:val="22"/>
        </w:rPr>
      </w:pPr>
      <w:r>
        <w:rPr>
          <w:sz w:val="22"/>
          <w:szCs w:val="22"/>
        </w:rPr>
        <w:t>stavebných prác a služieb financovaných z PRV SR 2014-202</w:t>
      </w:r>
      <w:r w:rsidR="00E4264A">
        <w:rPr>
          <w:sz w:val="22"/>
          <w:szCs w:val="22"/>
        </w:rPr>
        <w:t>2</w:t>
      </w:r>
    </w:p>
    <w:bookmarkEnd w:id="0"/>
    <w:p w14:paraId="28DCA2B0" w14:textId="77777777" w:rsidR="00091467" w:rsidRDefault="00091467" w:rsidP="0097314B">
      <w:pPr>
        <w:pStyle w:val="Default"/>
        <w:jc w:val="both"/>
        <w:rPr>
          <w:sz w:val="22"/>
          <w:szCs w:val="22"/>
        </w:rPr>
      </w:pPr>
    </w:p>
    <w:p w14:paraId="13AB1350" w14:textId="77777777" w:rsidR="00A933DF" w:rsidRDefault="00A933DF" w:rsidP="0097314B">
      <w:pPr>
        <w:pStyle w:val="Default"/>
        <w:jc w:val="both"/>
        <w:rPr>
          <w:sz w:val="22"/>
          <w:szCs w:val="22"/>
        </w:rPr>
      </w:pPr>
    </w:p>
    <w:p w14:paraId="3359FBCD" w14:textId="77777777" w:rsidR="00091467" w:rsidRDefault="00091467" w:rsidP="0097314B">
      <w:pPr>
        <w:pStyle w:val="Default"/>
        <w:jc w:val="both"/>
        <w:rPr>
          <w:sz w:val="22"/>
          <w:szCs w:val="22"/>
        </w:rPr>
      </w:pPr>
      <w:r>
        <w:rPr>
          <w:b/>
          <w:bCs/>
          <w:sz w:val="22"/>
          <w:szCs w:val="22"/>
        </w:rPr>
        <w:t xml:space="preserve">1. Identifikácia obstarávateľa: </w:t>
      </w:r>
    </w:p>
    <w:p w14:paraId="1E1DB45A" w14:textId="77777777" w:rsidR="00091467" w:rsidRDefault="00091467" w:rsidP="0097314B">
      <w:pPr>
        <w:pStyle w:val="Default"/>
        <w:jc w:val="both"/>
        <w:rPr>
          <w:sz w:val="22"/>
          <w:szCs w:val="22"/>
        </w:rPr>
      </w:pPr>
    </w:p>
    <w:p w14:paraId="15562D1B" w14:textId="578339E5" w:rsidR="009D3EC0" w:rsidRPr="009D3EC0" w:rsidRDefault="009D3EC0" w:rsidP="009D3EC0">
      <w:pPr>
        <w:rPr>
          <w:rFonts w:ascii="Calibri" w:hAnsi="Calibri" w:cs="Calibri"/>
          <w:color w:val="000000"/>
          <w:sz w:val="22"/>
          <w:szCs w:val="22"/>
        </w:rPr>
      </w:pPr>
      <w:bookmarkStart w:id="1" w:name="_Hlk101879620"/>
      <w:r w:rsidRPr="009D3EC0">
        <w:rPr>
          <w:rFonts w:ascii="Calibri" w:hAnsi="Calibri" w:cs="Calibri"/>
          <w:color w:val="000000"/>
          <w:sz w:val="22"/>
          <w:szCs w:val="22"/>
        </w:rPr>
        <w:t>Obstarávateľ:</w:t>
      </w:r>
      <w:r w:rsidRPr="009D3EC0">
        <w:rPr>
          <w:rFonts w:ascii="Calibri" w:hAnsi="Calibri" w:cs="Calibri"/>
          <w:color w:val="000000"/>
          <w:sz w:val="22"/>
          <w:szCs w:val="22"/>
        </w:rPr>
        <w:tab/>
      </w:r>
      <w:r>
        <w:rPr>
          <w:rFonts w:ascii="Calibri" w:hAnsi="Calibri" w:cs="Calibri"/>
          <w:color w:val="000000"/>
          <w:sz w:val="22"/>
          <w:szCs w:val="22"/>
        </w:rPr>
        <w:tab/>
      </w:r>
      <w:r w:rsidRPr="009D3EC0">
        <w:rPr>
          <w:rFonts w:ascii="Calibri" w:hAnsi="Calibri" w:cs="Calibri"/>
          <w:color w:val="000000"/>
          <w:sz w:val="22"/>
          <w:szCs w:val="22"/>
        </w:rPr>
        <w:t xml:space="preserve">Vinárstvo </w:t>
      </w:r>
      <w:proofErr w:type="spellStart"/>
      <w:r w:rsidRPr="009D3EC0">
        <w:rPr>
          <w:rFonts w:ascii="Calibri" w:hAnsi="Calibri" w:cs="Calibri"/>
          <w:color w:val="000000"/>
          <w:sz w:val="22"/>
          <w:szCs w:val="22"/>
        </w:rPr>
        <w:t>Berta</w:t>
      </w:r>
      <w:proofErr w:type="spellEnd"/>
      <w:r w:rsidRPr="009D3EC0">
        <w:rPr>
          <w:rFonts w:ascii="Calibri" w:hAnsi="Calibri" w:cs="Calibri"/>
          <w:color w:val="000000"/>
          <w:sz w:val="22"/>
          <w:szCs w:val="22"/>
        </w:rPr>
        <w:t xml:space="preserve">,  </w:t>
      </w:r>
      <w:proofErr w:type="spellStart"/>
      <w:r w:rsidRPr="009D3EC0">
        <w:rPr>
          <w:rFonts w:ascii="Calibri" w:hAnsi="Calibri" w:cs="Calibri"/>
          <w:color w:val="000000"/>
          <w:sz w:val="22"/>
          <w:szCs w:val="22"/>
        </w:rPr>
        <w:t>s.r.o</w:t>
      </w:r>
      <w:proofErr w:type="spellEnd"/>
      <w:r w:rsidRPr="009D3EC0">
        <w:rPr>
          <w:rFonts w:ascii="Calibri" w:hAnsi="Calibri" w:cs="Calibri"/>
          <w:color w:val="000000"/>
          <w:sz w:val="22"/>
          <w:szCs w:val="22"/>
        </w:rPr>
        <w:t>.</w:t>
      </w:r>
    </w:p>
    <w:p w14:paraId="260D1417" w14:textId="3BE89E73"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Sídlo:</w:t>
      </w:r>
      <w:r w:rsidRPr="009D3EC0">
        <w:rPr>
          <w:rFonts w:ascii="Calibri" w:hAnsi="Calibri" w:cs="Calibri"/>
          <w:color w:val="000000"/>
          <w:sz w:val="22"/>
          <w:szCs w:val="22"/>
        </w:rPr>
        <w:tab/>
      </w:r>
      <w:r w:rsidRPr="009D3EC0">
        <w:rPr>
          <w:rFonts w:ascii="Calibri" w:hAnsi="Calibri" w:cs="Calibri"/>
          <w:color w:val="000000"/>
          <w:sz w:val="22"/>
          <w:szCs w:val="22"/>
        </w:rPr>
        <w:tab/>
      </w:r>
      <w:r w:rsidRPr="009D3EC0">
        <w:rPr>
          <w:rFonts w:ascii="Calibri" w:hAnsi="Calibri" w:cs="Calibri"/>
          <w:color w:val="000000"/>
          <w:sz w:val="22"/>
          <w:szCs w:val="22"/>
        </w:rPr>
        <w:tab/>
        <w:t xml:space="preserve">Ružová 1017, 941 37  </w:t>
      </w:r>
      <w:r>
        <w:rPr>
          <w:rFonts w:ascii="Calibri" w:hAnsi="Calibri" w:cs="Calibri"/>
          <w:color w:val="000000"/>
          <w:sz w:val="22"/>
          <w:szCs w:val="22"/>
        </w:rPr>
        <w:t>S</w:t>
      </w:r>
      <w:r w:rsidRPr="009D3EC0">
        <w:rPr>
          <w:rFonts w:ascii="Calibri" w:hAnsi="Calibri" w:cs="Calibri"/>
          <w:color w:val="000000"/>
          <w:sz w:val="22"/>
          <w:szCs w:val="22"/>
        </w:rPr>
        <w:t>trekov</w:t>
      </w:r>
      <w:r>
        <w:rPr>
          <w:rFonts w:ascii="Calibri" w:hAnsi="Calibri" w:cs="Calibri"/>
          <w:color w:val="000000"/>
          <w:sz w:val="22"/>
          <w:szCs w:val="22"/>
        </w:rPr>
        <w:t>, SR</w:t>
      </w:r>
    </w:p>
    <w:p w14:paraId="5EC8816F" w14:textId="77777777"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IČO:</w:t>
      </w:r>
      <w:r w:rsidRPr="009D3EC0">
        <w:rPr>
          <w:rFonts w:ascii="Calibri" w:hAnsi="Calibri" w:cs="Calibri"/>
          <w:color w:val="000000"/>
          <w:sz w:val="22"/>
          <w:szCs w:val="22"/>
        </w:rPr>
        <w:tab/>
      </w:r>
      <w:r w:rsidRPr="009D3EC0">
        <w:rPr>
          <w:rFonts w:ascii="Calibri" w:hAnsi="Calibri" w:cs="Calibri"/>
          <w:color w:val="000000"/>
          <w:sz w:val="22"/>
          <w:szCs w:val="22"/>
        </w:rPr>
        <w:tab/>
      </w:r>
      <w:r w:rsidRPr="009D3EC0">
        <w:rPr>
          <w:rFonts w:ascii="Calibri" w:hAnsi="Calibri" w:cs="Calibri"/>
          <w:color w:val="000000"/>
          <w:sz w:val="22"/>
          <w:szCs w:val="22"/>
        </w:rPr>
        <w:tab/>
        <w:t>35979381</w:t>
      </w:r>
    </w:p>
    <w:p w14:paraId="4D1A5950" w14:textId="77777777"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DIČ:</w:t>
      </w:r>
      <w:r w:rsidRPr="009D3EC0">
        <w:rPr>
          <w:rFonts w:ascii="Calibri" w:hAnsi="Calibri" w:cs="Calibri"/>
          <w:color w:val="000000"/>
          <w:sz w:val="22"/>
          <w:szCs w:val="22"/>
        </w:rPr>
        <w:tab/>
      </w:r>
      <w:r w:rsidRPr="009D3EC0">
        <w:rPr>
          <w:rFonts w:ascii="Calibri" w:hAnsi="Calibri" w:cs="Calibri"/>
          <w:color w:val="000000"/>
          <w:sz w:val="22"/>
          <w:szCs w:val="22"/>
        </w:rPr>
        <w:tab/>
      </w:r>
      <w:r w:rsidRPr="009D3EC0">
        <w:rPr>
          <w:rFonts w:ascii="Calibri" w:hAnsi="Calibri" w:cs="Calibri"/>
          <w:color w:val="000000"/>
          <w:sz w:val="22"/>
          <w:szCs w:val="22"/>
        </w:rPr>
        <w:tab/>
        <w:t>2022140461</w:t>
      </w:r>
    </w:p>
    <w:p w14:paraId="06E131AD" w14:textId="6050FDB3"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IČ DPH:</w:t>
      </w:r>
      <w:r w:rsidRPr="009D3EC0">
        <w:rPr>
          <w:rFonts w:ascii="Calibri" w:hAnsi="Calibri" w:cs="Calibri"/>
          <w:color w:val="000000"/>
          <w:sz w:val="22"/>
          <w:szCs w:val="22"/>
        </w:rPr>
        <w:tab/>
      </w:r>
      <w:r w:rsidRPr="009D3EC0">
        <w:rPr>
          <w:rFonts w:ascii="Calibri" w:hAnsi="Calibri" w:cs="Calibri"/>
          <w:color w:val="000000"/>
          <w:sz w:val="22"/>
          <w:szCs w:val="22"/>
        </w:rPr>
        <w:tab/>
      </w:r>
      <w:r>
        <w:rPr>
          <w:rFonts w:ascii="Calibri" w:hAnsi="Calibri" w:cs="Calibri"/>
          <w:color w:val="000000"/>
          <w:sz w:val="22"/>
          <w:szCs w:val="22"/>
        </w:rPr>
        <w:tab/>
      </w:r>
      <w:r w:rsidRPr="009D3EC0">
        <w:rPr>
          <w:rFonts w:ascii="Calibri" w:hAnsi="Calibri" w:cs="Calibri"/>
          <w:color w:val="000000"/>
          <w:sz w:val="22"/>
          <w:szCs w:val="22"/>
        </w:rPr>
        <w:t>SK2022140461</w:t>
      </w:r>
    </w:p>
    <w:p w14:paraId="083B64A3" w14:textId="77777777" w:rsidR="009D3EC0" w:rsidRPr="009D3EC0" w:rsidRDefault="009D3EC0" w:rsidP="009D3EC0">
      <w:pPr>
        <w:pStyle w:val="Odsekzoznamu"/>
        <w:spacing w:after="0" w:line="240" w:lineRule="auto"/>
        <w:ind w:left="284" w:hanging="284"/>
        <w:rPr>
          <w:rFonts w:eastAsia="Times New Roman" w:cs="Calibri"/>
          <w:color w:val="000000"/>
          <w:lang w:val="sk-SK" w:eastAsia="sk-SK"/>
        </w:rPr>
      </w:pPr>
      <w:r w:rsidRPr="009D3EC0">
        <w:rPr>
          <w:rFonts w:eastAsia="Times New Roman" w:cs="Calibri"/>
          <w:color w:val="000000"/>
          <w:lang w:val="sk-SK" w:eastAsia="sk-SK"/>
        </w:rPr>
        <w:t>Štatutárny zástupca:</w:t>
      </w:r>
      <w:r w:rsidRPr="009D3EC0">
        <w:rPr>
          <w:rFonts w:eastAsia="Times New Roman" w:cs="Calibri"/>
          <w:color w:val="000000"/>
          <w:lang w:val="sk-SK" w:eastAsia="sk-SK"/>
        </w:rPr>
        <w:tab/>
        <w:t xml:space="preserve">Ing. Lukáš </w:t>
      </w:r>
      <w:proofErr w:type="spellStart"/>
      <w:r w:rsidRPr="009D3EC0">
        <w:rPr>
          <w:rFonts w:eastAsia="Times New Roman" w:cs="Calibri"/>
          <w:color w:val="000000"/>
          <w:lang w:val="sk-SK" w:eastAsia="sk-SK"/>
        </w:rPr>
        <w:t>Berta</w:t>
      </w:r>
      <w:proofErr w:type="spellEnd"/>
      <w:r w:rsidRPr="009D3EC0">
        <w:rPr>
          <w:rFonts w:eastAsia="Times New Roman" w:cs="Calibri"/>
          <w:color w:val="000000"/>
          <w:lang w:val="sk-SK" w:eastAsia="sk-SK"/>
        </w:rPr>
        <w:t>, konateľ</w:t>
      </w:r>
    </w:p>
    <w:p w14:paraId="699069D3" w14:textId="77777777"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Bankové spojenie:</w:t>
      </w:r>
      <w:r w:rsidRPr="009D3EC0">
        <w:rPr>
          <w:rFonts w:ascii="Calibri" w:hAnsi="Calibri" w:cs="Calibri"/>
          <w:color w:val="000000"/>
          <w:sz w:val="22"/>
          <w:szCs w:val="22"/>
        </w:rPr>
        <w:tab/>
        <w:t xml:space="preserve">Tatrabanka </w:t>
      </w:r>
      <w:proofErr w:type="spellStart"/>
      <w:r w:rsidRPr="009D3EC0">
        <w:rPr>
          <w:rFonts w:ascii="Calibri" w:hAnsi="Calibri" w:cs="Calibri"/>
          <w:color w:val="000000"/>
          <w:sz w:val="22"/>
          <w:szCs w:val="22"/>
        </w:rPr>
        <w:t>a.s</w:t>
      </w:r>
      <w:proofErr w:type="spellEnd"/>
      <w:r w:rsidRPr="009D3EC0">
        <w:rPr>
          <w:rFonts w:ascii="Calibri" w:hAnsi="Calibri" w:cs="Calibri"/>
          <w:color w:val="000000"/>
          <w:sz w:val="22"/>
          <w:szCs w:val="22"/>
        </w:rPr>
        <w:t>.</w:t>
      </w:r>
    </w:p>
    <w:p w14:paraId="6438AEB9" w14:textId="77777777" w:rsidR="009D3EC0" w:rsidRPr="009D3EC0" w:rsidRDefault="009D3EC0" w:rsidP="009D3EC0">
      <w:pPr>
        <w:rPr>
          <w:rFonts w:ascii="Calibri" w:hAnsi="Calibri" w:cs="Calibri"/>
          <w:color w:val="000000"/>
          <w:sz w:val="22"/>
          <w:szCs w:val="22"/>
        </w:rPr>
      </w:pPr>
      <w:r w:rsidRPr="009D3EC0">
        <w:rPr>
          <w:rFonts w:ascii="Calibri" w:hAnsi="Calibri" w:cs="Calibri"/>
          <w:color w:val="000000"/>
          <w:sz w:val="22"/>
          <w:szCs w:val="22"/>
        </w:rPr>
        <w:t>IBAN:</w:t>
      </w:r>
      <w:r w:rsidRPr="009D3EC0">
        <w:rPr>
          <w:rFonts w:ascii="Calibri" w:hAnsi="Calibri" w:cs="Calibri"/>
          <w:color w:val="000000"/>
          <w:sz w:val="22"/>
          <w:szCs w:val="22"/>
        </w:rPr>
        <w:tab/>
      </w:r>
      <w:r w:rsidRPr="009D3EC0">
        <w:rPr>
          <w:rFonts w:ascii="Calibri" w:hAnsi="Calibri" w:cs="Calibri"/>
          <w:color w:val="000000"/>
          <w:sz w:val="22"/>
          <w:szCs w:val="22"/>
        </w:rPr>
        <w:tab/>
      </w:r>
      <w:r w:rsidRPr="009D3EC0">
        <w:rPr>
          <w:rFonts w:ascii="Calibri" w:hAnsi="Calibri" w:cs="Calibri"/>
          <w:color w:val="000000"/>
          <w:sz w:val="22"/>
          <w:szCs w:val="22"/>
        </w:rPr>
        <w:tab/>
        <w:t>SK82 1100 0000 0026 2510 8379</w:t>
      </w:r>
    </w:p>
    <w:p w14:paraId="4B560E56" w14:textId="1E21B15E" w:rsidR="00091467" w:rsidRDefault="00091467" w:rsidP="0097314B">
      <w:pPr>
        <w:pStyle w:val="Default"/>
        <w:jc w:val="both"/>
        <w:rPr>
          <w:sz w:val="22"/>
          <w:szCs w:val="22"/>
        </w:rPr>
      </w:pPr>
      <w:r>
        <w:rPr>
          <w:sz w:val="22"/>
          <w:szCs w:val="22"/>
        </w:rPr>
        <w:t xml:space="preserve">Kontaktná osoba: </w:t>
      </w:r>
      <w:r w:rsidR="009D3EC0">
        <w:rPr>
          <w:sz w:val="22"/>
          <w:szCs w:val="22"/>
        </w:rPr>
        <w:tab/>
        <w:t xml:space="preserve">Lukáš </w:t>
      </w:r>
      <w:proofErr w:type="spellStart"/>
      <w:r w:rsidR="009D3EC0">
        <w:rPr>
          <w:sz w:val="22"/>
          <w:szCs w:val="22"/>
        </w:rPr>
        <w:t>Berta</w:t>
      </w:r>
      <w:proofErr w:type="spellEnd"/>
    </w:p>
    <w:p w14:paraId="3F70DD46" w14:textId="3860BB5D" w:rsidR="00091467" w:rsidRDefault="00091467" w:rsidP="0097314B">
      <w:pPr>
        <w:pStyle w:val="Default"/>
        <w:jc w:val="both"/>
        <w:rPr>
          <w:sz w:val="22"/>
          <w:szCs w:val="22"/>
        </w:rPr>
      </w:pPr>
      <w:r>
        <w:rPr>
          <w:sz w:val="22"/>
          <w:szCs w:val="22"/>
        </w:rPr>
        <w:t xml:space="preserve">Telefón: </w:t>
      </w:r>
      <w:r w:rsidR="009D3EC0">
        <w:rPr>
          <w:sz w:val="22"/>
          <w:szCs w:val="22"/>
        </w:rPr>
        <w:tab/>
      </w:r>
      <w:r w:rsidR="009D3EC0">
        <w:rPr>
          <w:sz w:val="22"/>
          <w:szCs w:val="22"/>
        </w:rPr>
        <w:tab/>
      </w:r>
      <w:r>
        <w:rPr>
          <w:sz w:val="22"/>
          <w:szCs w:val="22"/>
        </w:rPr>
        <w:t>+</w:t>
      </w:r>
      <w:r w:rsidR="009D3EC0">
        <w:rPr>
          <w:sz w:val="22"/>
          <w:szCs w:val="22"/>
        </w:rPr>
        <w:t>421 904 440 944</w:t>
      </w:r>
    </w:p>
    <w:p w14:paraId="67E58CB6" w14:textId="4869E165" w:rsidR="00091467" w:rsidRPr="00091467" w:rsidRDefault="00091467" w:rsidP="0097314B">
      <w:pPr>
        <w:pStyle w:val="Default"/>
        <w:jc w:val="both"/>
        <w:rPr>
          <w:sz w:val="22"/>
          <w:szCs w:val="22"/>
        </w:rPr>
      </w:pPr>
      <w:r>
        <w:rPr>
          <w:sz w:val="22"/>
          <w:szCs w:val="22"/>
        </w:rPr>
        <w:t xml:space="preserve">E-mail: </w:t>
      </w:r>
      <w:r w:rsidR="009D3EC0">
        <w:rPr>
          <w:sz w:val="22"/>
          <w:szCs w:val="22"/>
        </w:rPr>
        <w:tab/>
      </w:r>
      <w:r w:rsidR="009D3EC0">
        <w:rPr>
          <w:sz w:val="22"/>
          <w:szCs w:val="22"/>
        </w:rPr>
        <w:tab/>
      </w:r>
      <w:r w:rsidR="009D3EC0">
        <w:rPr>
          <w:sz w:val="22"/>
          <w:szCs w:val="22"/>
        </w:rPr>
        <w:tab/>
        <w:t>info@vinarstvoberta.sk</w:t>
      </w:r>
    </w:p>
    <w:bookmarkEnd w:id="1"/>
    <w:p w14:paraId="6C540A7D" w14:textId="77777777" w:rsidR="00091467" w:rsidRDefault="00091467" w:rsidP="0097314B">
      <w:pPr>
        <w:pStyle w:val="Default"/>
        <w:jc w:val="both"/>
        <w:rPr>
          <w:b/>
          <w:bCs/>
          <w:sz w:val="22"/>
          <w:szCs w:val="22"/>
        </w:rPr>
      </w:pPr>
    </w:p>
    <w:p w14:paraId="6F235E95" w14:textId="77777777" w:rsidR="00091467" w:rsidRDefault="00091467" w:rsidP="0097314B">
      <w:pPr>
        <w:pStyle w:val="Default"/>
        <w:jc w:val="both"/>
        <w:rPr>
          <w:sz w:val="22"/>
          <w:szCs w:val="22"/>
        </w:rPr>
      </w:pPr>
      <w:r>
        <w:rPr>
          <w:b/>
          <w:bCs/>
          <w:sz w:val="22"/>
          <w:szCs w:val="22"/>
        </w:rPr>
        <w:t xml:space="preserve">2. Postup: </w:t>
      </w:r>
    </w:p>
    <w:p w14:paraId="3AF08007" w14:textId="77777777" w:rsidR="00091467" w:rsidRDefault="00091467" w:rsidP="0097314B">
      <w:pPr>
        <w:pStyle w:val="Default"/>
        <w:jc w:val="both"/>
        <w:rPr>
          <w:sz w:val="22"/>
          <w:szCs w:val="22"/>
        </w:rPr>
      </w:pPr>
    </w:p>
    <w:p w14:paraId="376C56CC" w14:textId="3E39C54C" w:rsidR="00091467" w:rsidRDefault="00091467" w:rsidP="0097314B">
      <w:pPr>
        <w:pStyle w:val="Default"/>
        <w:jc w:val="both"/>
        <w:rPr>
          <w:sz w:val="22"/>
          <w:szCs w:val="22"/>
        </w:rPr>
      </w:pPr>
      <w:r>
        <w:rPr>
          <w:sz w:val="22"/>
          <w:szCs w:val="22"/>
        </w:rPr>
        <w:t xml:space="preserve">Obstarávateľ pri obstarávaní postupuje v súlade s Usmernením Pôdohospodárskej platobnej agentúry č. 8/2017 v aktuálnom znení (aktualizácia č. </w:t>
      </w:r>
      <w:r w:rsidR="00E83A0B">
        <w:rPr>
          <w:sz w:val="22"/>
          <w:szCs w:val="22"/>
        </w:rPr>
        <w:t>5</w:t>
      </w:r>
      <w:r>
        <w:rPr>
          <w:sz w:val="22"/>
          <w:szCs w:val="22"/>
        </w:rPr>
        <w:t xml:space="preserve">) k obstarávaniu tovarov, stavebných prác a služieb financovaných z PRV SR </w:t>
      </w:r>
      <w:r w:rsidR="00E4264A">
        <w:rPr>
          <w:sz w:val="22"/>
          <w:szCs w:val="22"/>
        </w:rPr>
        <w:t>2014-2022</w:t>
      </w:r>
      <w:r>
        <w:rPr>
          <w:sz w:val="22"/>
          <w:szCs w:val="22"/>
        </w:rPr>
        <w:t xml:space="preserve"> (ďalej len „Usmernenie“). </w:t>
      </w:r>
    </w:p>
    <w:p w14:paraId="524AAA2C" w14:textId="77777777" w:rsidR="00091467" w:rsidRDefault="00091467" w:rsidP="0097314B">
      <w:pPr>
        <w:pStyle w:val="Default"/>
        <w:jc w:val="both"/>
        <w:rPr>
          <w:b/>
          <w:bCs/>
          <w:sz w:val="22"/>
          <w:szCs w:val="22"/>
        </w:rPr>
      </w:pPr>
    </w:p>
    <w:p w14:paraId="156F4090" w14:textId="77777777" w:rsidR="00091467" w:rsidRDefault="00091467" w:rsidP="0097314B">
      <w:pPr>
        <w:pStyle w:val="Default"/>
        <w:jc w:val="both"/>
        <w:rPr>
          <w:sz w:val="22"/>
          <w:szCs w:val="22"/>
        </w:rPr>
      </w:pPr>
      <w:r>
        <w:rPr>
          <w:b/>
          <w:bCs/>
          <w:sz w:val="22"/>
          <w:szCs w:val="22"/>
        </w:rPr>
        <w:t xml:space="preserve">3. Druh zákazky: </w:t>
      </w:r>
    </w:p>
    <w:p w14:paraId="680CA156" w14:textId="77777777" w:rsidR="00091467" w:rsidRDefault="00091467" w:rsidP="0097314B">
      <w:pPr>
        <w:pStyle w:val="Default"/>
        <w:jc w:val="both"/>
        <w:rPr>
          <w:sz w:val="22"/>
          <w:szCs w:val="22"/>
        </w:rPr>
      </w:pPr>
    </w:p>
    <w:p w14:paraId="479655F4" w14:textId="77777777" w:rsidR="00091467" w:rsidRDefault="00091467" w:rsidP="0097314B">
      <w:pPr>
        <w:pStyle w:val="Default"/>
        <w:jc w:val="both"/>
        <w:rPr>
          <w:sz w:val="22"/>
          <w:szCs w:val="22"/>
        </w:rPr>
      </w:pPr>
      <w:r>
        <w:rPr>
          <w:sz w:val="22"/>
          <w:szCs w:val="22"/>
        </w:rPr>
        <w:t xml:space="preserve">Tovary </w:t>
      </w:r>
    </w:p>
    <w:p w14:paraId="6D6C5930" w14:textId="77777777" w:rsidR="00091467" w:rsidRDefault="00091467" w:rsidP="0097314B">
      <w:pPr>
        <w:pStyle w:val="Default"/>
        <w:jc w:val="both"/>
        <w:rPr>
          <w:b/>
          <w:bCs/>
          <w:sz w:val="22"/>
          <w:szCs w:val="22"/>
        </w:rPr>
      </w:pPr>
    </w:p>
    <w:p w14:paraId="70A687B0" w14:textId="77777777" w:rsidR="00091467" w:rsidRDefault="00091467" w:rsidP="0097314B">
      <w:pPr>
        <w:pStyle w:val="Default"/>
        <w:jc w:val="both"/>
        <w:rPr>
          <w:sz w:val="22"/>
          <w:szCs w:val="22"/>
        </w:rPr>
      </w:pPr>
      <w:r>
        <w:rPr>
          <w:b/>
          <w:bCs/>
          <w:sz w:val="22"/>
          <w:szCs w:val="22"/>
        </w:rPr>
        <w:t xml:space="preserve">4. Predpokladaná hodnota zákazky: </w:t>
      </w:r>
    </w:p>
    <w:p w14:paraId="3FB05184" w14:textId="77777777" w:rsidR="00091467" w:rsidRDefault="00091467" w:rsidP="0097314B">
      <w:pPr>
        <w:pStyle w:val="Default"/>
        <w:jc w:val="both"/>
        <w:rPr>
          <w:sz w:val="22"/>
          <w:szCs w:val="22"/>
        </w:rPr>
      </w:pPr>
    </w:p>
    <w:p w14:paraId="6A34020D" w14:textId="4A9C416D" w:rsidR="00091467" w:rsidRPr="00A933DF" w:rsidRDefault="00091467" w:rsidP="0097314B">
      <w:pPr>
        <w:pStyle w:val="Default"/>
        <w:jc w:val="both"/>
        <w:rPr>
          <w:color w:val="auto"/>
          <w:sz w:val="22"/>
          <w:szCs w:val="22"/>
        </w:rPr>
      </w:pPr>
      <w:r>
        <w:rPr>
          <w:sz w:val="22"/>
          <w:szCs w:val="22"/>
        </w:rPr>
        <w:t xml:space="preserve">Stanovená cez elektronický obstarávací systém JOSEPHINE pod ID </w:t>
      </w:r>
      <w:r w:rsidRPr="00A933DF">
        <w:rPr>
          <w:color w:val="auto"/>
          <w:sz w:val="22"/>
          <w:szCs w:val="22"/>
        </w:rPr>
        <w:t xml:space="preserve">zákazky: </w:t>
      </w:r>
      <w:r w:rsidR="00A933DF" w:rsidRPr="00A933DF">
        <w:rPr>
          <w:bCs/>
          <w:color w:val="auto"/>
          <w:sz w:val="22"/>
          <w:szCs w:val="22"/>
        </w:rPr>
        <w:t>49920</w:t>
      </w:r>
    </w:p>
    <w:p w14:paraId="683FA967" w14:textId="77777777" w:rsidR="00091467" w:rsidRDefault="00091467" w:rsidP="0097314B">
      <w:pPr>
        <w:pStyle w:val="Default"/>
        <w:jc w:val="both"/>
        <w:rPr>
          <w:sz w:val="22"/>
          <w:szCs w:val="22"/>
        </w:rPr>
      </w:pPr>
    </w:p>
    <w:p w14:paraId="6D52B7D8" w14:textId="6683878A" w:rsidR="00091467" w:rsidRPr="00A933DF" w:rsidRDefault="00A933DF" w:rsidP="0097314B">
      <w:pPr>
        <w:pStyle w:val="Default"/>
        <w:jc w:val="both"/>
        <w:rPr>
          <w:color w:val="auto"/>
          <w:sz w:val="22"/>
          <w:szCs w:val="22"/>
        </w:rPr>
      </w:pPr>
      <w:r w:rsidRPr="00A933DF">
        <w:rPr>
          <w:color w:val="auto"/>
          <w:sz w:val="22"/>
          <w:szCs w:val="22"/>
        </w:rPr>
        <w:t>51 388,</w:t>
      </w:r>
      <w:r w:rsidR="002B7363">
        <w:rPr>
          <w:color w:val="auto"/>
          <w:sz w:val="22"/>
          <w:szCs w:val="22"/>
        </w:rPr>
        <w:t>67</w:t>
      </w:r>
      <w:r w:rsidRPr="00A933DF">
        <w:rPr>
          <w:color w:val="auto"/>
          <w:sz w:val="22"/>
          <w:szCs w:val="22"/>
        </w:rPr>
        <w:t xml:space="preserve"> </w:t>
      </w:r>
      <w:r w:rsidR="00091467" w:rsidRPr="00A933DF">
        <w:rPr>
          <w:color w:val="auto"/>
          <w:sz w:val="22"/>
          <w:szCs w:val="22"/>
        </w:rPr>
        <w:t xml:space="preserve">EUR bez DPH. </w:t>
      </w:r>
    </w:p>
    <w:p w14:paraId="1963DB19" w14:textId="77777777" w:rsidR="00091467" w:rsidRDefault="00091467" w:rsidP="0097314B">
      <w:pPr>
        <w:pStyle w:val="Default"/>
        <w:jc w:val="both"/>
        <w:rPr>
          <w:b/>
          <w:bCs/>
          <w:sz w:val="22"/>
          <w:szCs w:val="22"/>
        </w:rPr>
      </w:pPr>
    </w:p>
    <w:p w14:paraId="26D90ADA" w14:textId="77777777" w:rsidR="00091467" w:rsidRDefault="00091467" w:rsidP="0097314B">
      <w:pPr>
        <w:pStyle w:val="Default"/>
        <w:jc w:val="both"/>
        <w:rPr>
          <w:sz w:val="22"/>
          <w:szCs w:val="22"/>
        </w:rPr>
      </w:pPr>
      <w:r>
        <w:rPr>
          <w:b/>
          <w:bCs/>
          <w:sz w:val="22"/>
          <w:szCs w:val="22"/>
        </w:rPr>
        <w:t xml:space="preserve">5. Názov zákazky: </w:t>
      </w:r>
    </w:p>
    <w:p w14:paraId="6F820C95" w14:textId="77777777" w:rsidR="00091467" w:rsidRDefault="00091467" w:rsidP="0097314B">
      <w:pPr>
        <w:pStyle w:val="Default"/>
        <w:jc w:val="both"/>
        <w:rPr>
          <w:sz w:val="22"/>
          <w:szCs w:val="22"/>
        </w:rPr>
      </w:pPr>
    </w:p>
    <w:p w14:paraId="3775D49D" w14:textId="220ACD0E" w:rsidR="00BC180D" w:rsidRDefault="00A933DF" w:rsidP="0097314B">
      <w:pPr>
        <w:pStyle w:val="Default"/>
        <w:jc w:val="both"/>
        <w:rPr>
          <w:sz w:val="22"/>
          <w:szCs w:val="22"/>
        </w:rPr>
      </w:pPr>
      <w:r w:rsidRPr="00A933DF">
        <w:rPr>
          <w:sz w:val="22"/>
          <w:szCs w:val="22"/>
        </w:rPr>
        <w:t xml:space="preserve">Modernizácia výrobného procesu a finalizácie hotových produktov vo Vinárstve </w:t>
      </w:r>
      <w:proofErr w:type="spellStart"/>
      <w:r w:rsidRPr="00A933DF">
        <w:rPr>
          <w:sz w:val="22"/>
          <w:szCs w:val="22"/>
        </w:rPr>
        <w:t>Berta</w:t>
      </w:r>
      <w:proofErr w:type="spellEnd"/>
      <w:r w:rsidRPr="00A933DF">
        <w:rPr>
          <w:sz w:val="22"/>
          <w:szCs w:val="22"/>
        </w:rPr>
        <w:t>.</w:t>
      </w:r>
    </w:p>
    <w:p w14:paraId="3ACC9858" w14:textId="77777777" w:rsidR="00A933DF" w:rsidRPr="00A933DF" w:rsidRDefault="00A933DF" w:rsidP="0097314B">
      <w:pPr>
        <w:pStyle w:val="Default"/>
        <w:jc w:val="both"/>
        <w:rPr>
          <w:sz w:val="22"/>
          <w:szCs w:val="22"/>
        </w:rPr>
      </w:pPr>
    </w:p>
    <w:p w14:paraId="3E6A4F25" w14:textId="31C3ACE5" w:rsidR="00091467" w:rsidRDefault="00091467" w:rsidP="0097314B">
      <w:pPr>
        <w:pStyle w:val="Default"/>
        <w:jc w:val="both"/>
        <w:rPr>
          <w:sz w:val="22"/>
          <w:szCs w:val="22"/>
        </w:rPr>
      </w:pPr>
      <w:r>
        <w:rPr>
          <w:b/>
          <w:bCs/>
          <w:sz w:val="22"/>
          <w:szCs w:val="22"/>
        </w:rPr>
        <w:t xml:space="preserve">6. Opis zákazky: </w:t>
      </w:r>
    </w:p>
    <w:p w14:paraId="0F6B1C8E" w14:textId="77777777" w:rsidR="00091467" w:rsidRDefault="00091467" w:rsidP="0097314B">
      <w:pPr>
        <w:pStyle w:val="Default"/>
        <w:jc w:val="both"/>
        <w:rPr>
          <w:sz w:val="22"/>
          <w:szCs w:val="22"/>
        </w:rPr>
      </w:pPr>
    </w:p>
    <w:p w14:paraId="1B332C76" w14:textId="47B94E9E" w:rsidR="00091467" w:rsidRDefault="00091467" w:rsidP="0097314B">
      <w:pPr>
        <w:pStyle w:val="Default"/>
        <w:jc w:val="both"/>
        <w:rPr>
          <w:sz w:val="22"/>
          <w:szCs w:val="22"/>
        </w:rPr>
      </w:pPr>
      <w:r>
        <w:rPr>
          <w:sz w:val="22"/>
          <w:szCs w:val="22"/>
        </w:rPr>
        <w:t xml:space="preserve">Predmetom zákazky </w:t>
      </w:r>
      <w:r w:rsidR="00BC180D">
        <w:rPr>
          <w:sz w:val="22"/>
          <w:szCs w:val="22"/>
        </w:rPr>
        <w:t xml:space="preserve">je obstaranie </w:t>
      </w:r>
      <w:r w:rsidR="00A933DF" w:rsidRPr="00A933DF">
        <w:rPr>
          <w:sz w:val="22"/>
          <w:szCs w:val="22"/>
        </w:rPr>
        <w:t xml:space="preserve">Poloautomatického plniaceho a uzatváracieho zariadenia na </w:t>
      </w:r>
      <w:proofErr w:type="spellStart"/>
      <w:r w:rsidR="00A933DF" w:rsidRPr="00A933DF">
        <w:rPr>
          <w:sz w:val="22"/>
          <w:szCs w:val="22"/>
        </w:rPr>
        <w:t>fľašovanie</w:t>
      </w:r>
      <w:proofErr w:type="spellEnd"/>
      <w:r w:rsidR="00A933DF" w:rsidRPr="00A933DF">
        <w:rPr>
          <w:sz w:val="22"/>
          <w:szCs w:val="22"/>
        </w:rPr>
        <w:t xml:space="preserve"> vín s maximálnou šetrnosťou.</w:t>
      </w:r>
    </w:p>
    <w:p w14:paraId="153D592D" w14:textId="4C159C67" w:rsidR="00091467" w:rsidRDefault="00091467" w:rsidP="0097314B">
      <w:pPr>
        <w:pStyle w:val="Default"/>
        <w:jc w:val="both"/>
        <w:rPr>
          <w:sz w:val="22"/>
          <w:szCs w:val="22"/>
        </w:rPr>
      </w:pPr>
      <w:r>
        <w:rPr>
          <w:sz w:val="22"/>
          <w:szCs w:val="22"/>
        </w:rPr>
        <w:t>Bližšie informácie sú uvedené v Prílohe č. 1 – Technická špecifikácia</w:t>
      </w:r>
      <w:r w:rsidR="00A933DF">
        <w:rPr>
          <w:sz w:val="22"/>
          <w:szCs w:val="22"/>
        </w:rPr>
        <w:t>.</w:t>
      </w:r>
    </w:p>
    <w:p w14:paraId="34580D83" w14:textId="77777777" w:rsidR="00AA2E01" w:rsidRDefault="00AA2E01" w:rsidP="0097314B">
      <w:pPr>
        <w:pStyle w:val="Default"/>
        <w:jc w:val="both"/>
        <w:rPr>
          <w:sz w:val="22"/>
          <w:szCs w:val="22"/>
        </w:rPr>
      </w:pPr>
    </w:p>
    <w:p w14:paraId="310B3554" w14:textId="77777777" w:rsidR="00091467" w:rsidRDefault="00091467" w:rsidP="0097314B">
      <w:pPr>
        <w:pStyle w:val="Default"/>
        <w:jc w:val="both"/>
        <w:rPr>
          <w:sz w:val="22"/>
          <w:szCs w:val="22"/>
        </w:rPr>
      </w:pPr>
      <w:r>
        <w:rPr>
          <w:sz w:val="22"/>
          <w:szCs w:val="22"/>
        </w:rPr>
        <w:t xml:space="preserve">CPV slovník: </w:t>
      </w:r>
    </w:p>
    <w:p w14:paraId="1609B015" w14:textId="77777777" w:rsidR="00BC180D" w:rsidRPr="00BC180D" w:rsidRDefault="00BC180D" w:rsidP="0097314B">
      <w:pPr>
        <w:autoSpaceDE w:val="0"/>
        <w:autoSpaceDN w:val="0"/>
        <w:adjustRightInd w:val="0"/>
        <w:jc w:val="both"/>
        <w:rPr>
          <w:color w:val="000000"/>
        </w:rPr>
      </w:pPr>
      <w:r w:rsidRPr="00BC180D">
        <w:rPr>
          <w:color w:val="000000"/>
        </w:rPr>
        <w:t xml:space="preserve"> </w:t>
      </w:r>
    </w:p>
    <w:p w14:paraId="0CB4E3EF" w14:textId="77777777" w:rsidR="00BC180D" w:rsidRPr="00BC180D" w:rsidRDefault="00BC180D" w:rsidP="0097314B">
      <w:pPr>
        <w:pStyle w:val="Default"/>
        <w:jc w:val="both"/>
        <w:rPr>
          <w:sz w:val="22"/>
          <w:szCs w:val="22"/>
        </w:rPr>
      </w:pPr>
      <w:r w:rsidRPr="00BC180D">
        <w:rPr>
          <w:sz w:val="22"/>
          <w:szCs w:val="22"/>
        </w:rPr>
        <w:t xml:space="preserve">42200000-8, Zariadenia na spracovanie potravín, nápojov a tabaku a ich súvisiace časti </w:t>
      </w:r>
    </w:p>
    <w:p w14:paraId="1298F42F" w14:textId="77777777" w:rsidR="00BC180D" w:rsidRDefault="00BC180D" w:rsidP="0097314B">
      <w:pPr>
        <w:pStyle w:val="Default"/>
        <w:jc w:val="both"/>
        <w:rPr>
          <w:b/>
          <w:bCs/>
          <w:sz w:val="22"/>
          <w:szCs w:val="22"/>
        </w:rPr>
      </w:pPr>
    </w:p>
    <w:p w14:paraId="10DC76EF" w14:textId="77777777" w:rsidR="00091467" w:rsidRDefault="00091467" w:rsidP="0097314B">
      <w:pPr>
        <w:pStyle w:val="Default"/>
        <w:jc w:val="both"/>
        <w:rPr>
          <w:sz w:val="22"/>
          <w:szCs w:val="22"/>
        </w:rPr>
      </w:pPr>
      <w:r>
        <w:rPr>
          <w:b/>
          <w:bCs/>
          <w:sz w:val="22"/>
          <w:szCs w:val="22"/>
        </w:rPr>
        <w:lastRenderedPageBreak/>
        <w:t xml:space="preserve">7. Miesto dodania </w:t>
      </w:r>
      <w:r w:rsidR="00BC180D">
        <w:rPr>
          <w:b/>
          <w:bCs/>
          <w:sz w:val="22"/>
          <w:szCs w:val="22"/>
        </w:rPr>
        <w:t xml:space="preserve">a termíny dodania: </w:t>
      </w:r>
    </w:p>
    <w:p w14:paraId="74CB69B7" w14:textId="77777777" w:rsidR="00091467" w:rsidRDefault="00091467" w:rsidP="0097314B">
      <w:pPr>
        <w:pStyle w:val="Default"/>
        <w:jc w:val="both"/>
        <w:rPr>
          <w:sz w:val="22"/>
          <w:szCs w:val="22"/>
        </w:rPr>
      </w:pPr>
    </w:p>
    <w:p w14:paraId="1D00CDAA" w14:textId="77777777" w:rsidR="00A933DF" w:rsidRDefault="00A933DF" w:rsidP="0097314B">
      <w:pPr>
        <w:pStyle w:val="Default"/>
        <w:jc w:val="both"/>
        <w:rPr>
          <w:color w:val="FF0000"/>
          <w:sz w:val="22"/>
          <w:szCs w:val="22"/>
        </w:rPr>
      </w:pPr>
      <w:r>
        <w:rPr>
          <w:sz w:val="22"/>
          <w:szCs w:val="22"/>
        </w:rPr>
        <w:t xml:space="preserve">Miesto dodania: </w:t>
      </w:r>
      <w:r w:rsidRPr="009D3EC0">
        <w:rPr>
          <w:sz w:val="22"/>
          <w:szCs w:val="22"/>
        </w:rPr>
        <w:t xml:space="preserve">Ružová 1017, 941 37  </w:t>
      </w:r>
      <w:r>
        <w:rPr>
          <w:sz w:val="22"/>
          <w:szCs w:val="22"/>
        </w:rPr>
        <w:t>S</w:t>
      </w:r>
      <w:r w:rsidRPr="009D3EC0">
        <w:rPr>
          <w:sz w:val="22"/>
          <w:szCs w:val="22"/>
        </w:rPr>
        <w:t>trekov</w:t>
      </w:r>
      <w:r>
        <w:rPr>
          <w:sz w:val="22"/>
          <w:szCs w:val="22"/>
        </w:rPr>
        <w:t>, SR</w:t>
      </w:r>
      <w:r w:rsidR="00E4264A">
        <w:rPr>
          <w:color w:val="FF0000"/>
          <w:sz w:val="22"/>
          <w:szCs w:val="22"/>
        </w:rPr>
        <w:t xml:space="preserve">, </w:t>
      </w:r>
    </w:p>
    <w:p w14:paraId="3AA388D8" w14:textId="7DD698BD" w:rsidR="00AA2E01" w:rsidRPr="00A933DF" w:rsidRDefault="00A933DF" w:rsidP="0097314B">
      <w:pPr>
        <w:pStyle w:val="Default"/>
        <w:jc w:val="both"/>
        <w:rPr>
          <w:color w:val="auto"/>
          <w:sz w:val="22"/>
          <w:szCs w:val="22"/>
        </w:rPr>
      </w:pPr>
      <w:r w:rsidRPr="00A933DF">
        <w:rPr>
          <w:color w:val="auto"/>
          <w:sz w:val="22"/>
          <w:szCs w:val="22"/>
        </w:rPr>
        <w:t xml:space="preserve">Termín dodania: </w:t>
      </w:r>
      <w:r w:rsidR="00E4264A" w:rsidRPr="00A933DF">
        <w:rPr>
          <w:color w:val="auto"/>
          <w:sz w:val="22"/>
          <w:szCs w:val="22"/>
        </w:rPr>
        <w:t>do 90 dní od dátumu od</w:t>
      </w:r>
      <w:r w:rsidR="00E83A0B" w:rsidRPr="00A933DF">
        <w:rPr>
          <w:color w:val="auto"/>
          <w:sz w:val="22"/>
          <w:szCs w:val="22"/>
        </w:rPr>
        <w:t>o</w:t>
      </w:r>
      <w:r w:rsidR="00E4264A" w:rsidRPr="00A933DF">
        <w:rPr>
          <w:color w:val="auto"/>
          <w:sz w:val="22"/>
          <w:szCs w:val="22"/>
        </w:rPr>
        <w:t>slania objednávky</w:t>
      </w:r>
    </w:p>
    <w:p w14:paraId="2EC58795" w14:textId="77777777" w:rsidR="00E4264A" w:rsidRDefault="00E4264A" w:rsidP="0097314B">
      <w:pPr>
        <w:pStyle w:val="Default"/>
        <w:jc w:val="both"/>
        <w:rPr>
          <w:b/>
          <w:bCs/>
          <w:color w:val="auto"/>
          <w:sz w:val="22"/>
          <w:szCs w:val="22"/>
        </w:rPr>
      </w:pPr>
    </w:p>
    <w:p w14:paraId="6AEF330C" w14:textId="77777777" w:rsidR="00091467" w:rsidRDefault="00091467" w:rsidP="0097314B">
      <w:pPr>
        <w:pStyle w:val="Default"/>
        <w:jc w:val="both"/>
        <w:rPr>
          <w:color w:val="auto"/>
          <w:sz w:val="22"/>
          <w:szCs w:val="22"/>
        </w:rPr>
      </w:pPr>
      <w:r>
        <w:rPr>
          <w:b/>
          <w:bCs/>
          <w:color w:val="auto"/>
          <w:sz w:val="22"/>
          <w:szCs w:val="22"/>
        </w:rPr>
        <w:t xml:space="preserve">8. Rozsah predmetu zákazky: </w:t>
      </w:r>
    </w:p>
    <w:p w14:paraId="75863DFB" w14:textId="77777777" w:rsidR="00091467" w:rsidRDefault="00091467" w:rsidP="0097314B">
      <w:pPr>
        <w:pStyle w:val="Default"/>
        <w:jc w:val="both"/>
        <w:rPr>
          <w:color w:val="auto"/>
          <w:sz w:val="22"/>
          <w:szCs w:val="22"/>
        </w:rPr>
      </w:pPr>
    </w:p>
    <w:p w14:paraId="3A04B24E" w14:textId="77777777" w:rsidR="00091467" w:rsidRDefault="00091467" w:rsidP="0097314B">
      <w:pPr>
        <w:pStyle w:val="Default"/>
        <w:jc w:val="both"/>
        <w:rPr>
          <w:color w:val="auto"/>
          <w:sz w:val="22"/>
          <w:szCs w:val="22"/>
        </w:rPr>
      </w:pPr>
      <w:r>
        <w:rPr>
          <w:color w:val="auto"/>
          <w:sz w:val="22"/>
          <w:szCs w:val="22"/>
        </w:rPr>
        <w:t xml:space="preserve">Podľa Opisu uvedeného v bode 6 a príloh k týmto súťažným podkladom. </w:t>
      </w:r>
    </w:p>
    <w:p w14:paraId="6139385F" w14:textId="77777777" w:rsidR="00AA2E01" w:rsidRDefault="00AA2E01" w:rsidP="0097314B">
      <w:pPr>
        <w:pStyle w:val="Default"/>
        <w:jc w:val="both"/>
        <w:rPr>
          <w:b/>
          <w:bCs/>
          <w:color w:val="auto"/>
          <w:sz w:val="22"/>
          <w:szCs w:val="22"/>
        </w:rPr>
      </w:pPr>
    </w:p>
    <w:p w14:paraId="6B346CC6" w14:textId="77777777" w:rsidR="00091467" w:rsidRDefault="00091467" w:rsidP="0097314B">
      <w:pPr>
        <w:pStyle w:val="Default"/>
        <w:jc w:val="both"/>
        <w:rPr>
          <w:color w:val="auto"/>
          <w:sz w:val="22"/>
          <w:szCs w:val="22"/>
        </w:rPr>
      </w:pPr>
      <w:r>
        <w:rPr>
          <w:b/>
          <w:bCs/>
          <w:color w:val="auto"/>
          <w:sz w:val="22"/>
          <w:szCs w:val="22"/>
        </w:rPr>
        <w:t xml:space="preserve">9. Rozdelenie zákazky obstarávania na časti: </w:t>
      </w:r>
    </w:p>
    <w:p w14:paraId="553DE715" w14:textId="77777777" w:rsidR="00091467" w:rsidRDefault="00091467" w:rsidP="0097314B">
      <w:pPr>
        <w:pStyle w:val="Default"/>
        <w:jc w:val="both"/>
        <w:rPr>
          <w:color w:val="auto"/>
          <w:sz w:val="22"/>
          <w:szCs w:val="22"/>
        </w:rPr>
      </w:pPr>
    </w:p>
    <w:p w14:paraId="42D6F3E9" w14:textId="4EB3828F" w:rsidR="00091467" w:rsidRPr="00A933DF" w:rsidRDefault="00091467" w:rsidP="0097314B">
      <w:pPr>
        <w:pStyle w:val="Default"/>
        <w:jc w:val="both"/>
        <w:rPr>
          <w:color w:val="auto"/>
          <w:sz w:val="22"/>
          <w:szCs w:val="22"/>
        </w:rPr>
      </w:pPr>
      <w:r w:rsidRPr="00A933DF">
        <w:rPr>
          <w:color w:val="auto"/>
          <w:sz w:val="22"/>
          <w:szCs w:val="22"/>
        </w:rPr>
        <w:t>NIE. Obstarávateľ požaduje dodanie celého predmetu zákazky</w:t>
      </w:r>
      <w:r w:rsidR="00AA2E01" w:rsidRPr="00A933DF">
        <w:rPr>
          <w:color w:val="auto"/>
          <w:sz w:val="22"/>
          <w:szCs w:val="22"/>
        </w:rPr>
        <w:t xml:space="preserve"> </w:t>
      </w:r>
      <w:r w:rsidR="00A933DF" w:rsidRPr="00A933DF">
        <w:rPr>
          <w:color w:val="auto"/>
          <w:sz w:val="22"/>
          <w:szCs w:val="22"/>
        </w:rPr>
        <w:t xml:space="preserve">naraz a </w:t>
      </w:r>
      <w:r w:rsidR="00AA2E01" w:rsidRPr="00A933DF">
        <w:rPr>
          <w:color w:val="auto"/>
          <w:sz w:val="22"/>
          <w:szCs w:val="22"/>
        </w:rPr>
        <w:t>v termínoch ako je uvedené v bode 7 týchto súťažných podkladov</w:t>
      </w:r>
    </w:p>
    <w:p w14:paraId="4B57FEF8" w14:textId="77777777" w:rsidR="00AA2E01" w:rsidRDefault="00AA2E01" w:rsidP="0097314B">
      <w:pPr>
        <w:pStyle w:val="Default"/>
        <w:jc w:val="both"/>
        <w:rPr>
          <w:color w:val="auto"/>
          <w:sz w:val="22"/>
          <w:szCs w:val="22"/>
        </w:rPr>
      </w:pPr>
    </w:p>
    <w:p w14:paraId="09DD5B52" w14:textId="77777777" w:rsidR="00091467" w:rsidRDefault="00091467" w:rsidP="0097314B">
      <w:pPr>
        <w:pStyle w:val="Default"/>
        <w:jc w:val="both"/>
        <w:rPr>
          <w:color w:val="auto"/>
          <w:sz w:val="22"/>
          <w:szCs w:val="22"/>
        </w:rPr>
      </w:pPr>
      <w:r>
        <w:rPr>
          <w:b/>
          <w:bCs/>
          <w:color w:val="auto"/>
          <w:sz w:val="22"/>
          <w:szCs w:val="22"/>
        </w:rPr>
        <w:t xml:space="preserve">10. Možnosť predloženia variantných riešení: </w:t>
      </w:r>
    </w:p>
    <w:p w14:paraId="0C05097F" w14:textId="77777777" w:rsidR="00091467" w:rsidRDefault="00091467" w:rsidP="0097314B">
      <w:pPr>
        <w:pStyle w:val="Default"/>
        <w:jc w:val="both"/>
        <w:rPr>
          <w:color w:val="auto"/>
          <w:sz w:val="22"/>
          <w:szCs w:val="22"/>
        </w:rPr>
      </w:pPr>
    </w:p>
    <w:p w14:paraId="384A0329" w14:textId="77777777" w:rsidR="00091467" w:rsidRDefault="00091467" w:rsidP="0097314B">
      <w:pPr>
        <w:pStyle w:val="Default"/>
        <w:jc w:val="both"/>
        <w:rPr>
          <w:color w:val="auto"/>
          <w:sz w:val="22"/>
          <w:szCs w:val="22"/>
        </w:rPr>
      </w:pPr>
      <w:r>
        <w:rPr>
          <w:color w:val="auto"/>
          <w:sz w:val="22"/>
          <w:szCs w:val="22"/>
        </w:rPr>
        <w:t xml:space="preserve">Nepovoľuje sa. </w:t>
      </w:r>
    </w:p>
    <w:p w14:paraId="0A681450" w14:textId="77777777" w:rsidR="00AA2E01" w:rsidRDefault="00AA2E01" w:rsidP="0097314B">
      <w:pPr>
        <w:pStyle w:val="Default"/>
        <w:jc w:val="both"/>
        <w:rPr>
          <w:b/>
          <w:bCs/>
          <w:color w:val="auto"/>
          <w:sz w:val="22"/>
          <w:szCs w:val="22"/>
        </w:rPr>
      </w:pPr>
    </w:p>
    <w:p w14:paraId="55E0016D" w14:textId="77777777" w:rsidR="00091467" w:rsidRDefault="00091467" w:rsidP="0097314B">
      <w:pPr>
        <w:pStyle w:val="Default"/>
        <w:jc w:val="both"/>
        <w:rPr>
          <w:color w:val="auto"/>
          <w:sz w:val="22"/>
          <w:szCs w:val="22"/>
        </w:rPr>
      </w:pPr>
      <w:r>
        <w:rPr>
          <w:b/>
          <w:bCs/>
          <w:color w:val="auto"/>
          <w:sz w:val="22"/>
          <w:szCs w:val="22"/>
        </w:rPr>
        <w:t xml:space="preserve">11. Typ zmluvy, ktorá bude výsledkom verejného obstarávania: </w:t>
      </w:r>
    </w:p>
    <w:p w14:paraId="0DA38D90" w14:textId="77777777" w:rsidR="00091467" w:rsidRDefault="00091467" w:rsidP="0097314B">
      <w:pPr>
        <w:pStyle w:val="Default"/>
        <w:jc w:val="both"/>
        <w:rPr>
          <w:color w:val="auto"/>
          <w:sz w:val="22"/>
          <w:szCs w:val="22"/>
        </w:rPr>
      </w:pPr>
    </w:p>
    <w:p w14:paraId="567A946B" w14:textId="77777777" w:rsidR="00091467" w:rsidRDefault="00091467" w:rsidP="0097314B">
      <w:pPr>
        <w:pStyle w:val="Default"/>
        <w:jc w:val="both"/>
        <w:rPr>
          <w:color w:val="auto"/>
          <w:sz w:val="22"/>
          <w:szCs w:val="22"/>
        </w:rPr>
      </w:pPr>
      <w:r>
        <w:rPr>
          <w:color w:val="auto"/>
          <w:sz w:val="22"/>
          <w:szCs w:val="22"/>
        </w:rPr>
        <w:t xml:space="preserve">Výsledkom obstarávania je kúpna zmluva na predmet zákazky uvedený v prílohe. Kúpna zmluva bude uzatvorená v súlade s príslušnými ustanoveniami zákona č. 513/1991 Zb. Obchodný zákonník v znení neskorších predpisov. </w:t>
      </w:r>
    </w:p>
    <w:p w14:paraId="379CB52C" w14:textId="77777777" w:rsidR="00091467" w:rsidRDefault="00091467" w:rsidP="0097314B">
      <w:pPr>
        <w:pStyle w:val="Default"/>
        <w:jc w:val="both"/>
        <w:rPr>
          <w:color w:val="auto"/>
          <w:sz w:val="22"/>
          <w:szCs w:val="22"/>
        </w:rPr>
      </w:pPr>
      <w:r>
        <w:rPr>
          <w:color w:val="auto"/>
          <w:sz w:val="22"/>
          <w:szCs w:val="22"/>
        </w:rPr>
        <w:t>Uchádzač predložením svojej ponuky bez výhrady a obmedzenia súhlasí s platnými podmienkami tejto zákazky určenými obstarávateľom, uvedenými vo výzve na predkladanie ponúk,</w:t>
      </w:r>
      <w:r w:rsidR="00AA2E01">
        <w:rPr>
          <w:color w:val="auto"/>
          <w:sz w:val="22"/>
          <w:szCs w:val="22"/>
        </w:rPr>
        <w:t xml:space="preserve"> </w:t>
      </w:r>
      <w:r>
        <w:rPr>
          <w:color w:val="auto"/>
          <w:sz w:val="22"/>
          <w:szCs w:val="22"/>
        </w:rPr>
        <w:t xml:space="preserve">prostredníctvom ktorej bola vyhlásená táto zákazka, v týchto súťažných podkladoch a v ostatných dokumentoch poskytnutých obstarávateľom v lehote na predkladanie ponúk a ďalej bez výhrady a obmedzenia súhlasí s tým, že obchodné podmienky dodania predmetu zákazky sú záväzným právnym dokumentom pre realizáciu predmetu zákazky, akékoľvek sú jeho vlastné podmienky na realizáciu zákaziek. </w:t>
      </w:r>
    </w:p>
    <w:p w14:paraId="11DF2CD5" w14:textId="77777777" w:rsidR="00091467" w:rsidRDefault="00091467" w:rsidP="0097314B">
      <w:pPr>
        <w:pStyle w:val="Default"/>
        <w:jc w:val="both"/>
        <w:rPr>
          <w:color w:val="auto"/>
          <w:sz w:val="22"/>
          <w:szCs w:val="22"/>
        </w:rPr>
      </w:pPr>
      <w:r>
        <w:rPr>
          <w:color w:val="auto"/>
          <w:sz w:val="22"/>
          <w:szCs w:val="22"/>
        </w:rPr>
        <w:t xml:space="preserve">Požiadavky verejného obstarávateľa uvedené v návrhu Kúpnej zmluvy sú pre uchádzača záväzné. </w:t>
      </w:r>
    </w:p>
    <w:p w14:paraId="39C7A4AC" w14:textId="77777777" w:rsidR="00AA2E01" w:rsidRDefault="00AA2E01" w:rsidP="0097314B">
      <w:pPr>
        <w:pStyle w:val="Default"/>
        <w:jc w:val="both"/>
        <w:rPr>
          <w:color w:val="auto"/>
          <w:sz w:val="22"/>
          <w:szCs w:val="22"/>
        </w:rPr>
      </w:pPr>
    </w:p>
    <w:p w14:paraId="3B05244A" w14:textId="77777777" w:rsidR="00091467" w:rsidRDefault="00091467" w:rsidP="0097314B">
      <w:pPr>
        <w:pStyle w:val="Default"/>
        <w:jc w:val="both"/>
        <w:rPr>
          <w:color w:val="auto"/>
          <w:sz w:val="22"/>
          <w:szCs w:val="22"/>
        </w:rPr>
      </w:pPr>
      <w:r>
        <w:rPr>
          <w:color w:val="auto"/>
          <w:sz w:val="22"/>
          <w:szCs w:val="22"/>
        </w:rPr>
        <w:t xml:space="preserve">Víťazný uchádzač pred podpisom Zmluvy o plnení zákazky doručí Obstarávateľovi: </w:t>
      </w:r>
    </w:p>
    <w:p w14:paraId="4F4E0180" w14:textId="77777777" w:rsidR="00AA2E01" w:rsidRDefault="00AA2E01" w:rsidP="0097314B">
      <w:pPr>
        <w:pStyle w:val="Default"/>
        <w:jc w:val="both"/>
        <w:rPr>
          <w:color w:val="auto"/>
          <w:sz w:val="22"/>
          <w:szCs w:val="22"/>
        </w:rPr>
      </w:pPr>
    </w:p>
    <w:p w14:paraId="7E9C6470" w14:textId="77777777" w:rsidR="00091467" w:rsidRDefault="00091467" w:rsidP="0097314B">
      <w:pPr>
        <w:pStyle w:val="Default"/>
        <w:spacing w:after="15"/>
        <w:jc w:val="both"/>
        <w:rPr>
          <w:color w:val="auto"/>
          <w:sz w:val="22"/>
          <w:szCs w:val="22"/>
        </w:rPr>
      </w:pPr>
      <w:r>
        <w:rPr>
          <w:color w:val="auto"/>
          <w:sz w:val="22"/>
          <w:szCs w:val="22"/>
        </w:rPr>
        <w:t xml:space="preserve">- ak je Víťazný uchádzač fyzická osoba, originál alebo úradne overenú fotokópiu Výpisu z registra trestov Víťazného uchádzača, ktoré v deň odoslania Ponuky Obstarávateľovi nebude staršie ako 3 mesiace, </w:t>
      </w:r>
    </w:p>
    <w:p w14:paraId="50C60DD4" w14:textId="77777777" w:rsidR="00091467" w:rsidRDefault="00091467" w:rsidP="0097314B">
      <w:pPr>
        <w:pStyle w:val="Default"/>
        <w:spacing w:after="15"/>
        <w:jc w:val="both"/>
        <w:rPr>
          <w:color w:val="auto"/>
          <w:sz w:val="22"/>
          <w:szCs w:val="22"/>
        </w:rPr>
      </w:pPr>
      <w:r>
        <w:rPr>
          <w:color w:val="auto"/>
          <w:sz w:val="22"/>
          <w:szCs w:val="22"/>
        </w:rPr>
        <w:t xml:space="preserve">- ak je Víťazný uchádzač právnická osoba, originály alebo úradne overené fotokópie Výpisov z registra trestov všetkých členov Štatutárneho orgánu Víťazného uchádzača, všetkých členov dozornej rady Víťazného uchádzača (ak sú), prípadne prokuristov (ak sú), ktoré v deň odoslania Ponuky Obstarávateľovi nebudú staršie ako 3 mesiace. Ak má osoba podľa predchádzajúcej vety trvalý pobyt mimo územia Slovenskej republiky a štát jeho trvalého pobytu uvedený dokument ani iný rovnocenný dokument nevydáva, dokument možno nahradiť čestným vyhlásením tejto osoby podľa predpisov platných v štáte jej trvalého pobytu. Čestné vyhlásenie nemôže byť v deň odoslania Ponuky Obstarávateľovi staršie ako 3 mesiace, </w:t>
      </w:r>
    </w:p>
    <w:p w14:paraId="590D62A5" w14:textId="77777777" w:rsidR="00091467" w:rsidRDefault="00091467" w:rsidP="0097314B">
      <w:pPr>
        <w:pStyle w:val="Default"/>
        <w:spacing w:after="15"/>
        <w:jc w:val="both"/>
        <w:rPr>
          <w:color w:val="auto"/>
          <w:sz w:val="22"/>
          <w:szCs w:val="22"/>
        </w:rPr>
      </w:pPr>
      <w:r>
        <w:rPr>
          <w:color w:val="auto"/>
          <w:sz w:val="22"/>
          <w:szCs w:val="22"/>
        </w:rPr>
        <w:t xml:space="preserve">- ak je Víťazný uchádzač právnická osoba, originál alebo úradne overenú fotokópiu Výpisu z registra trestov právnickej osoby, ktoré v deň odoslania Ponuky Obstarávateľovi nebudú staršie ako 3 mesiace, </w:t>
      </w:r>
    </w:p>
    <w:p w14:paraId="718E2B9B" w14:textId="77777777" w:rsidR="00091467" w:rsidRDefault="00091467" w:rsidP="0097314B">
      <w:pPr>
        <w:pStyle w:val="Default"/>
        <w:jc w:val="both"/>
        <w:rPr>
          <w:color w:val="auto"/>
          <w:sz w:val="22"/>
          <w:szCs w:val="22"/>
        </w:rPr>
      </w:pPr>
      <w:r>
        <w:rPr>
          <w:color w:val="auto"/>
          <w:sz w:val="22"/>
          <w:szCs w:val="22"/>
        </w:rPr>
        <w:t xml:space="preserve">- ak je Víťazný uchádzač právnická osoba, má sídlo mimo územia Slovenskej republiky a štát jeho sídla Výpis z registra trestov právnických osôb ani iný rovnocenný dokument nevydáva, dokument možno nahradiť čestným vyhlásením Víťazného uchádzača podľa predpisov platných v štáte jeho sídla. Čestné vyhlásenie nemôže byť v deň odoslania Ponuky Obstarávateľovi staršie ako 3 mesiace. </w:t>
      </w:r>
    </w:p>
    <w:p w14:paraId="762BC713" w14:textId="77777777" w:rsidR="00091467" w:rsidRDefault="00091467" w:rsidP="0097314B">
      <w:pPr>
        <w:pStyle w:val="Default"/>
        <w:jc w:val="both"/>
        <w:rPr>
          <w:color w:val="auto"/>
          <w:sz w:val="22"/>
          <w:szCs w:val="22"/>
        </w:rPr>
      </w:pPr>
    </w:p>
    <w:p w14:paraId="08812828" w14:textId="77777777" w:rsidR="00091467" w:rsidRDefault="00091467" w:rsidP="0097314B">
      <w:pPr>
        <w:pStyle w:val="Default"/>
        <w:jc w:val="both"/>
        <w:rPr>
          <w:color w:val="auto"/>
          <w:sz w:val="22"/>
          <w:szCs w:val="22"/>
        </w:rPr>
      </w:pPr>
      <w:r>
        <w:rPr>
          <w:color w:val="auto"/>
          <w:sz w:val="22"/>
          <w:szCs w:val="22"/>
        </w:rPr>
        <w:lastRenderedPageBreak/>
        <w:t xml:space="preserve">Zmluva o plnení zákazky s Víťazným uchádzačom musí obsahovať nižšie uvedené náležitosti: </w:t>
      </w:r>
    </w:p>
    <w:p w14:paraId="5DEE2A92" w14:textId="77777777" w:rsidR="00091467" w:rsidRDefault="00091467" w:rsidP="0097314B">
      <w:pPr>
        <w:pStyle w:val="Default"/>
        <w:spacing w:after="17"/>
        <w:jc w:val="both"/>
        <w:rPr>
          <w:color w:val="auto"/>
          <w:sz w:val="22"/>
          <w:szCs w:val="22"/>
        </w:rPr>
      </w:pPr>
      <w:r>
        <w:rPr>
          <w:color w:val="auto"/>
          <w:sz w:val="22"/>
          <w:szCs w:val="22"/>
        </w:rPr>
        <w:t xml:space="preserve">- predmet plnenia totožný s predmetom Zákazky, </w:t>
      </w:r>
    </w:p>
    <w:p w14:paraId="14E40B0B" w14:textId="77777777" w:rsidR="00091467" w:rsidRDefault="00091467" w:rsidP="0097314B">
      <w:pPr>
        <w:pStyle w:val="Default"/>
        <w:spacing w:after="17"/>
        <w:jc w:val="both"/>
        <w:rPr>
          <w:color w:val="auto"/>
          <w:sz w:val="22"/>
          <w:szCs w:val="22"/>
        </w:rPr>
      </w:pPr>
      <w:r>
        <w:rPr>
          <w:color w:val="auto"/>
          <w:sz w:val="22"/>
          <w:szCs w:val="22"/>
        </w:rPr>
        <w:t xml:space="preserve">- podmienky plnenia Zákazky v súlade s Výzvou na predkladanie ponúk, súťažnými podkladmi a Ponukou Víťazného uchádzača, vrátane ceny uvedenej v Ponuke, </w:t>
      </w:r>
    </w:p>
    <w:p w14:paraId="0B885CF9" w14:textId="77777777" w:rsidR="00091467" w:rsidRDefault="00091467" w:rsidP="0097314B">
      <w:pPr>
        <w:pStyle w:val="Default"/>
        <w:spacing w:after="17"/>
        <w:jc w:val="both"/>
        <w:rPr>
          <w:color w:val="auto"/>
          <w:sz w:val="22"/>
          <w:szCs w:val="22"/>
        </w:rPr>
      </w:pPr>
      <w:r>
        <w:rPr>
          <w:color w:val="auto"/>
          <w:sz w:val="22"/>
          <w:szCs w:val="22"/>
        </w:rPr>
        <w:t xml:space="preserve">- právne vymáhateľnú sankciu Obstarávateľa voči Uchádzačovi za neplnenie predmetu zmluvy (dodanie stavebných prác, tovaru alebo služby) riadne a včas, </w:t>
      </w:r>
    </w:p>
    <w:p w14:paraId="096363DF" w14:textId="77777777" w:rsidR="00091467" w:rsidRDefault="00091467" w:rsidP="0097314B">
      <w:pPr>
        <w:pStyle w:val="Default"/>
        <w:jc w:val="both"/>
        <w:rPr>
          <w:color w:val="auto"/>
          <w:sz w:val="22"/>
          <w:szCs w:val="22"/>
        </w:rPr>
      </w:pPr>
      <w:r>
        <w:rPr>
          <w:color w:val="auto"/>
          <w:sz w:val="22"/>
          <w:szCs w:val="22"/>
        </w:rPr>
        <w:t xml:space="preserve">- nasledujúce ustanovenie: </w:t>
      </w:r>
    </w:p>
    <w:p w14:paraId="44FB2A51" w14:textId="77777777" w:rsidR="00AA2E01" w:rsidRDefault="00AA2E01" w:rsidP="0097314B">
      <w:pPr>
        <w:pStyle w:val="Default"/>
        <w:jc w:val="both"/>
        <w:rPr>
          <w:color w:val="auto"/>
          <w:sz w:val="22"/>
          <w:szCs w:val="22"/>
        </w:rPr>
      </w:pPr>
    </w:p>
    <w:p w14:paraId="72934A20" w14:textId="77777777" w:rsidR="00091467" w:rsidRDefault="00091467" w:rsidP="0097314B">
      <w:pPr>
        <w:pStyle w:val="Default"/>
        <w:jc w:val="both"/>
        <w:rPr>
          <w:color w:val="auto"/>
          <w:sz w:val="22"/>
          <w:szCs w:val="22"/>
        </w:rPr>
      </w:pPr>
      <w:r>
        <w:rPr>
          <w:color w:val="auto"/>
          <w:sz w:val="22"/>
          <w:szCs w:val="22"/>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Pr>
          <w:color w:val="auto"/>
          <w:sz w:val="22"/>
          <w:szCs w:val="22"/>
        </w:rPr>
        <w:t>zazmluvneného</w:t>
      </w:r>
      <w:proofErr w:type="spellEnd"/>
      <w:r>
        <w:rPr>
          <w:color w:val="auto"/>
          <w:sz w:val="22"/>
          <w:szCs w:val="22"/>
        </w:rPr>
        <w:t xml:space="preserve"> víťazného dodávateľa.“ </w:t>
      </w:r>
    </w:p>
    <w:p w14:paraId="178FB2A0" w14:textId="77777777" w:rsidR="002313D9" w:rsidRDefault="002313D9" w:rsidP="0097314B">
      <w:pPr>
        <w:pStyle w:val="Default"/>
        <w:jc w:val="both"/>
        <w:rPr>
          <w:color w:val="auto"/>
          <w:sz w:val="22"/>
          <w:szCs w:val="22"/>
        </w:rPr>
      </w:pPr>
    </w:p>
    <w:p w14:paraId="7EC4677B" w14:textId="77777777" w:rsidR="00091467" w:rsidRDefault="00091467" w:rsidP="0097314B">
      <w:pPr>
        <w:pStyle w:val="Default"/>
        <w:jc w:val="both"/>
        <w:rPr>
          <w:color w:val="auto"/>
          <w:sz w:val="22"/>
          <w:szCs w:val="22"/>
        </w:rPr>
      </w:pPr>
      <w:r>
        <w:rPr>
          <w:color w:val="auto"/>
          <w:sz w:val="22"/>
          <w:szCs w:val="22"/>
        </w:rPr>
        <w:t xml:space="preserve">Ustanovenia Zmluvy o plnení zákazky, uvedené v predchádzajúcom bode, je zakázané čiastočne alebo úplne upraviť (dodatkom alebo jednostranne) v rozpore s vyššie uvedeným alebo ich zo Zmluvy o plnení zákazky čiastočne alebo úplne vypustiť. </w:t>
      </w:r>
    </w:p>
    <w:p w14:paraId="4FC2E533" w14:textId="77777777" w:rsidR="002313D9" w:rsidRDefault="002313D9" w:rsidP="0097314B">
      <w:pPr>
        <w:pStyle w:val="Default"/>
        <w:jc w:val="both"/>
        <w:rPr>
          <w:color w:val="auto"/>
          <w:sz w:val="22"/>
          <w:szCs w:val="22"/>
        </w:rPr>
      </w:pPr>
    </w:p>
    <w:p w14:paraId="02DFB7C3" w14:textId="77777777" w:rsidR="00091467" w:rsidRDefault="00091467" w:rsidP="0097314B">
      <w:pPr>
        <w:pStyle w:val="Default"/>
        <w:jc w:val="both"/>
        <w:rPr>
          <w:color w:val="auto"/>
          <w:sz w:val="22"/>
          <w:szCs w:val="22"/>
        </w:rPr>
      </w:pPr>
      <w:r>
        <w:rPr>
          <w:color w:val="auto"/>
          <w:sz w:val="22"/>
          <w:szCs w:val="22"/>
        </w:rPr>
        <w:t xml:space="preserve">Vo vzťahu k registru partnerov verejného sektora: </w:t>
      </w:r>
    </w:p>
    <w:p w14:paraId="5B996C56" w14:textId="77777777" w:rsidR="00091467" w:rsidRDefault="00091467" w:rsidP="0097314B">
      <w:pPr>
        <w:pStyle w:val="Default"/>
        <w:spacing w:after="18"/>
        <w:jc w:val="both"/>
        <w:rPr>
          <w:color w:val="auto"/>
          <w:sz w:val="22"/>
          <w:szCs w:val="22"/>
        </w:rPr>
      </w:pPr>
      <w:r>
        <w:rPr>
          <w:color w:val="auto"/>
          <w:sz w:val="22"/>
          <w:szCs w:val="22"/>
        </w:rPr>
        <w:t xml:space="preserve">- ak má Uchádzač, s ktorým Obstarávateľ uzatvára Zmluvu o plnení zákazky, zákonnú povinnosť zápisu do Registra partnerov verejného sektora (v zmysle zákona č. 315/2016 </w:t>
      </w:r>
      <w:proofErr w:type="spellStart"/>
      <w:r>
        <w:rPr>
          <w:color w:val="auto"/>
          <w:sz w:val="22"/>
          <w:szCs w:val="22"/>
        </w:rPr>
        <w:t>Z.z</w:t>
      </w:r>
      <w:proofErr w:type="spellEnd"/>
      <w:r>
        <w:rPr>
          <w:color w:val="auto"/>
          <w:sz w:val="22"/>
          <w:szCs w:val="22"/>
        </w:rPr>
        <w:t xml:space="preserve">. o registri partnerov verejného sektora a o zmene a doplnení niektorých zákonov), Obstarávateľ ešte pred uzavretím Zmluvy o plnení zákazky preverí platné zapísanie Uchádzača do registra partnerov verejného sektora, </w:t>
      </w:r>
    </w:p>
    <w:p w14:paraId="27DDF770" w14:textId="77777777" w:rsidR="00091467" w:rsidRDefault="00091467" w:rsidP="0097314B">
      <w:pPr>
        <w:pStyle w:val="Default"/>
        <w:spacing w:after="18"/>
        <w:jc w:val="both"/>
        <w:rPr>
          <w:color w:val="auto"/>
          <w:sz w:val="22"/>
          <w:szCs w:val="22"/>
        </w:rPr>
      </w:pPr>
      <w:r>
        <w:rPr>
          <w:color w:val="auto"/>
          <w:sz w:val="22"/>
          <w:szCs w:val="22"/>
        </w:rPr>
        <w:t xml:space="preserve">- Obstarávateľ, ktorý je subjektom verejného sektora, nemôže uzavrieť zmluvu s tým, kto nie je zapísaný v registri partnerov verejného sektora napriek tomu, že mu povinnosť zápisu vyplýva z právnych predpisov, </w:t>
      </w:r>
    </w:p>
    <w:p w14:paraId="096A4627" w14:textId="77777777" w:rsidR="00091467" w:rsidRDefault="00091467" w:rsidP="0097314B">
      <w:pPr>
        <w:pStyle w:val="Default"/>
        <w:jc w:val="both"/>
        <w:rPr>
          <w:color w:val="auto"/>
          <w:sz w:val="22"/>
          <w:szCs w:val="22"/>
        </w:rPr>
      </w:pPr>
      <w:r>
        <w:rPr>
          <w:color w:val="auto"/>
          <w:sz w:val="22"/>
          <w:szCs w:val="22"/>
        </w:rPr>
        <w:t xml:space="preserve">- Obstarávateľ je pred uzavretím zmluvy povinný overiť, či subjekt povinnosť zápisu do registra splnil. </w:t>
      </w:r>
    </w:p>
    <w:p w14:paraId="4D11FE10" w14:textId="77777777" w:rsidR="00091467" w:rsidRDefault="00091467" w:rsidP="0097314B">
      <w:pPr>
        <w:pStyle w:val="Default"/>
        <w:jc w:val="both"/>
        <w:rPr>
          <w:color w:val="auto"/>
          <w:sz w:val="22"/>
          <w:szCs w:val="22"/>
        </w:rPr>
      </w:pPr>
    </w:p>
    <w:p w14:paraId="464C98FC" w14:textId="77777777" w:rsidR="00091467" w:rsidRDefault="00091467" w:rsidP="0097314B">
      <w:pPr>
        <w:pStyle w:val="Default"/>
        <w:jc w:val="both"/>
        <w:rPr>
          <w:color w:val="auto"/>
          <w:sz w:val="22"/>
          <w:szCs w:val="22"/>
        </w:rPr>
      </w:pPr>
      <w:r>
        <w:rPr>
          <w:color w:val="auto"/>
          <w:sz w:val="22"/>
          <w:szCs w:val="22"/>
        </w:rPr>
        <w:t xml:space="preserve">Návrh Kúpnej zmluvy tvorí prílohu č. 3 týchto súťažných podkladov. </w:t>
      </w:r>
    </w:p>
    <w:p w14:paraId="0395C7FA" w14:textId="77777777" w:rsidR="002313D9" w:rsidRDefault="002313D9" w:rsidP="0097314B">
      <w:pPr>
        <w:pStyle w:val="Default"/>
        <w:jc w:val="both"/>
        <w:rPr>
          <w:b/>
          <w:bCs/>
          <w:color w:val="auto"/>
          <w:sz w:val="22"/>
          <w:szCs w:val="22"/>
        </w:rPr>
      </w:pPr>
    </w:p>
    <w:p w14:paraId="24257FCA" w14:textId="77777777" w:rsidR="00091467" w:rsidRDefault="00091467" w:rsidP="0097314B">
      <w:pPr>
        <w:pStyle w:val="Default"/>
        <w:jc w:val="both"/>
        <w:rPr>
          <w:color w:val="auto"/>
          <w:sz w:val="22"/>
          <w:szCs w:val="22"/>
        </w:rPr>
      </w:pPr>
      <w:r>
        <w:rPr>
          <w:b/>
          <w:bCs/>
          <w:color w:val="auto"/>
          <w:sz w:val="22"/>
          <w:szCs w:val="22"/>
        </w:rPr>
        <w:t xml:space="preserve">12. Trvanie zmluvy: </w:t>
      </w:r>
    </w:p>
    <w:p w14:paraId="4DA4242D" w14:textId="77777777" w:rsidR="00091467" w:rsidRDefault="00091467" w:rsidP="0097314B">
      <w:pPr>
        <w:pStyle w:val="Default"/>
        <w:jc w:val="both"/>
        <w:rPr>
          <w:color w:val="auto"/>
          <w:sz w:val="22"/>
          <w:szCs w:val="22"/>
        </w:rPr>
      </w:pPr>
    </w:p>
    <w:p w14:paraId="59EBC278" w14:textId="1D7F6F10" w:rsidR="002313D9" w:rsidRDefault="00E83A0B" w:rsidP="0097314B">
      <w:pPr>
        <w:pStyle w:val="Default"/>
        <w:jc w:val="both"/>
        <w:rPr>
          <w:color w:val="FF0000"/>
          <w:sz w:val="22"/>
          <w:szCs w:val="22"/>
        </w:rPr>
      </w:pPr>
      <w:r>
        <w:rPr>
          <w:color w:val="FF0000"/>
          <w:sz w:val="22"/>
          <w:szCs w:val="22"/>
        </w:rPr>
        <w:t xml:space="preserve">24 mesiacov po </w:t>
      </w:r>
      <w:r w:rsidR="00825C67">
        <w:rPr>
          <w:color w:val="FF0000"/>
          <w:sz w:val="22"/>
          <w:szCs w:val="22"/>
        </w:rPr>
        <w:t>dodaní a prevzatí tovaru</w:t>
      </w:r>
      <w:r>
        <w:rPr>
          <w:color w:val="FF0000"/>
          <w:sz w:val="22"/>
          <w:szCs w:val="22"/>
        </w:rPr>
        <w:t xml:space="preserve">. </w:t>
      </w:r>
    </w:p>
    <w:p w14:paraId="7AB2031C" w14:textId="77777777" w:rsidR="00E83A0B" w:rsidRDefault="00E83A0B" w:rsidP="0097314B">
      <w:pPr>
        <w:pStyle w:val="Default"/>
        <w:jc w:val="both"/>
        <w:rPr>
          <w:b/>
          <w:bCs/>
          <w:color w:val="auto"/>
          <w:sz w:val="22"/>
          <w:szCs w:val="22"/>
        </w:rPr>
      </w:pPr>
    </w:p>
    <w:p w14:paraId="44906D67" w14:textId="77777777" w:rsidR="00091467" w:rsidRDefault="00091467" w:rsidP="0097314B">
      <w:pPr>
        <w:pStyle w:val="Default"/>
        <w:jc w:val="both"/>
        <w:rPr>
          <w:color w:val="auto"/>
          <w:sz w:val="22"/>
          <w:szCs w:val="22"/>
        </w:rPr>
      </w:pPr>
      <w:r>
        <w:rPr>
          <w:b/>
          <w:bCs/>
          <w:color w:val="auto"/>
          <w:sz w:val="22"/>
          <w:szCs w:val="22"/>
        </w:rPr>
        <w:t xml:space="preserve">13. Hlavné podmienky financovania a platobné podmienky alebo odkaz na dokumenty, v ktorých sa uvádzajú: </w:t>
      </w:r>
    </w:p>
    <w:p w14:paraId="73C1F343" w14:textId="77777777" w:rsidR="00091467" w:rsidRDefault="00091467" w:rsidP="0097314B">
      <w:pPr>
        <w:pStyle w:val="Default"/>
        <w:jc w:val="both"/>
        <w:rPr>
          <w:color w:val="auto"/>
          <w:sz w:val="22"/>
          <w:szCs w:val="22"/>
        </w:rPr>
      </w:pPr>
    </w:p>
    <w:p w14:paraId="729E524A" w14:textId="77777777" w:rsidR="00091467" w:rsidRDefault="00091467" w:rsidP="0097314B">
      <w:pPr>
        <w:pStyle w:val="Default"/>
        <w:jc w:val="both"/>
        <w:rPr>
          <w:color w:val="auto"/>
          <w:sz w:val="22"/>
          <w:szCs w:val="22"/>
        </w:rPr>
      </w:pPr>
      <w:r>
        <w:rPr>
          <w:color w:val="auto"/>
          <w:sz w:val="22"/>
          <w:szCs w:val="22"/>
        </w:rPr>
        <w:t xml:space="preserve">Predmet zákazky bude financovaný z rozpočtu Programu rozvoja vidieka </w:t>
      </w:r>
      <w:r w:rsidR="00E4264A">
        <w:rPr>
          <w:color w:val="auto"/>
          <w:sz w:val="22"/>
          <w:szCs w:val="22"/>
        </w:rPr>
        <w:t>2014-2022</w:t>
      </w:r>
      <w:r>
        <w:rPr>
          <w:color w:val="auto"/>
          <w:sz w:val="22"/>
          <w:szCs w:val="22"/>
        </w:rPr>
        <w:t xml:space="preserve"> a vlastných zdrojov Obstarávateľa. </w:t>
      </w:r>
    </w:p>
    <w:p w14:paraId="3EC7D1F3" w14:textId="77777777" w:rsidR="00091467" w:rsidRDefault="00091467" w:rsidP="0097314B">
      <w:pPr>
        <w:pStyle w:val="Default"/>
        <w:jc w:val="both"/>
        <w:rPr>
          <w:color w:val="auto"/>
          <w:sz w:val="22"/>
          <w:szCs w:val="22"/>
        </w:rPr>
      </w:pPr>
      <w:r>
        <w:rPr>
          <w:color w:val="auto"/>
          <w:sz w:val="22"/>
          <w:szCs w:val="22"/>
        </w:rPr>
        <w:t xml:space="preserve">Úhrada faktúry/faktúr bude realizovaná bezhotovostným prevodom v zmysle platných predpisov. Splatnosť faktúry/faktúr bude 30 kalendárnych dní odo dňa doručenia faktúry na adresu sídla Obstarávateľa. Ďalšie podmienky týkajúce sa financovania predmetu zákazky sú uvedené v návrhu Kúpnej zmluvy. </w:t>
      </w:r>
    </w:p>
    <w:p w14:paraId="12CE34DE" w14:textId="77777777" w:rsidR="002313D9" w:rsidRDefault="002313D9" w:rsidP="0097314B">
      <w:pPr>
        <w:pStyle w:val="Default"/>
        <w:jc w:val="both"/>
        <w:rPr>
          <w:color w:val="auto"/>
          <w:sz w:val="22"/>
          <w:szCs w:val="22"/>
        </w:rPr>
      </w:pPr>
    </w:p>
    <w:p w14:paraId="0BCED71C" w14:textId="77777777" w:rsidR="00091467" w:rsidRDefault="00091467" w:rsidP="0097314B">
      <w:pPr>
        <w:pStyle w:val="Default"/>
        <w:jc w:val="both"/>
        <w:rPr>
          <w:color w:val="auto"/>
          <w:sz w:val="22"/>
          <w:szCs w:val="22"/>
        </w:rPr>
      </w:pPr>
      <w:r>
        <w:rPr>
          <w:b/>
          <w:bCs/>
          <w:color w:val="auto"/>
          <w:sz w:val="22"/>
          <w:szCs w:val="22"/>
        </w:rPr>
        <w:t xml:space="preserve">14. Označenie, či realizovania predmetu zákazky je podmienené osobitným povolením (napr. licenciou, autorizáciou a pod.): </w:t>
      </w:r>
    </w:p>
    <w:p w14:paraId="191EF1F7" w14:textId="77777777" w:rsidR="00091467" w:rsidRDefault="00091467" w:rsidP="0097314B">
      <w:pPr>
        <w:pStyle w:val="Default"/>
        <w:jc w:val="both"/>
        <w:rPr>
          <w:color w:val="auto"/>
          <w:sz w:val="22"/>
          <w:szCs w:val="22"/>
        </w:rPr>
      </w:pPr>
    </w:p>
    <w:p w14:paraId="53354B53" w14:textId="38D16B13" w:rsidR="00091467" w:rsidRDefault="00A933DF" w:rsidP="0097314B">
      <w:pPr>
        <w:pStyle w:val="Default"/>
        <w:jc w:val="both"/>
        <w:rPr>
          <w:color w:val="auto"/>
          <w:sz w:val="22"/>
          <w:szCs w:val="22"/>
        </w:rPr>
      </w:pPr>
      <w:r>
        <w:rPr>
          <w:color w:val="auto"/>
          <w:sz w:val="22"/>
          <w:szCs w:val="22"/>
        </w:rPr>
        <w:t>Áno</w:t>
      </w:r>
    </w:p>
    <w:p w14:paraId="3E978AA4" w14:textId="77777777" w:rsidR="002313D9" w:rsidRDefault="002313D9" w:rsidP="0097314B">
      <w:pPr>
        <w:pStyle w:val="Default"/>
        <w:jc w:val="both"/>
        <w:rPr>
          <w:color w:val="auto"/>
          <w:sz w:val="22"/>
          <w:szCs w:val="22"/>
        </w:rPr>
      </w:pPr>
    </w:p>
    <w:p w14:paraId="56AE8719" w14:textId="77777777" w:rsidR="00091467" w:rsidRDefault="00091467" w:rsidP="0097314B">
      <w:pPr>
        <w:pStyle w:val="Default"/>
        <w:jc w:val="both"/>
        <w:rPr>
          <w:color w:val="auto"/>
          <w:sz w:val="22"/>
          <w:szCs w:val="22"/>
        </w:rPr>
      </w:pPr>
      <w:r>
        <w:rPr>
          <w:b/>
          <w:bCs/>
          <w:color w:val="auto"/>
          <w:sz w:val="22"/>
          <w:szCs w:val="22"/>
        </w:rPr>
        <w:t xml:space="preserve">15. Osobitné povolenie, licencia, autorizácia a pod.: </w:t>
      </w:r>
    </w:p>
    <w:p w14:paraId="0081BBE7" w14:textId="77777777" w:rsidR="00091467" w:rsidRDefault="00091467" w:rsidP="0097314B">
      <w:pPr>
        <w:pStyle w:val="Default"/>
        <w:jc w:val="both"/>
        <w:rPr>
          <w:color w:val="auto"/>
          <w:sz w:val="22"/>
          <w:szCs w:val="22"/>
        </w:rPr>
      </w:pPr>
    </w:p>
    <w:p w14:paraId="0C123D07" w14:textId="77777777" w:rsidR="00091467" w:rsidRDefault="00091467" w:rsidP="0097314B">
      <w:pPr>
        <w:pStyle w:val="Default"/>
        <w:jc w:val="both"/>
        <w:rPr>
          <w:color w:val="auto"/>
          <w:sz w:val="22"/>
          <w:szCs w:val="22"/>
        </w:rPr>
      </w:pPr>
      <w:r>
        <w:rPr>
          <w:color w:val="auto"/>
          <w:sz w:val="22"/>
          <w:szCs w:val="22"/>
        </w:rPr>
        <w:lastRenderedPageBreak/>
        <w:t xml:space="preserve">Zhotoviteľ odovzdá Obstarávateľovi pri podpise preberacieho protokolu tiež: </w:t>
      </w:r>
    </w:p>
    <w:p w14:paraId="32BBDA2F" w14:textId="77777777" w:rsidR="00091467" w:rsidRDefault="00091467" w:rsidP="0097314B">
      <w:pPr>
        <w:pStyle w:val="Default"/>
        <w:spacing w:after="18"/>
        <w:jc w:val="both"/>
        <w:rPr>
          <w:color w:val="auto"/>
          <w:sz w:val="22"/>
          <w:szCs w:val="22"/>
        </w:rPr>
      </w:pPr>
      <w:r>
        <w:rPr>
          <w:color w:val="auto"/>
          <w:sz w:val="22"/>
          <w:szCs w:val="22"/>
        </w:rPr>
        <w:t xml:space="preserve">- certifikáty, atesty, resp. prehlásenia o zhode dodávaných zariadení, </w:t>
      </w:r>
    </w:p>
    <w:p w14:paraId="6BAE1B98" w14:textId="77777777" w:rsidR="00091467" w:rsidRDefault="00091467" w:rsidP="0097314B">
      <w:pPr>
        <w:pStyle w:val="Default"/>
        <w:spacing w:after="18"/>
        <w:jc w:val="both"/>
        <w:rPr>
          <w:color w:val="auto"/>
          <w:sz w:val="22"/>
          <w:szCs w:val="22"/>
        </w:rPr>
      </w:pPr>
      <w:r>
        <w:rPr>
          <w:color w:val="auto"/>
          <w:sz w:val="22"/>
          <w:szCs w:val="22"/>
        </w:rPr>
        <w:t xml:space="preserve">- návody na obsluhu a záručné listy zariadení, </w:t>
      </w:r>
    </w:p>
    <w:p w14:paraId="1165889A" w14:textId="77777777" w:rsidR="00091467" w:rsidRDefault="00091467" w:rsidP="0097314B">
      <w:pPr>
        <w:pStyle w:val="Default"/>
        <w:jc w:val="both"/>
        <w:rPr>
          <w:color w:val="auto"/>
          <w:sz w:val="22"/>
          <w:szCs w:val="22"/>
        </w:rPr>
      </w:pPr>
      <w:r>
        <w:rPr>
          <w:color w:val="auto"/>
          <w:sz w:val="22"/>
          <w:szCs w:val="22"/>
        </w:rPr>
        <w:t xml:space="preserve">- zápisy o zaškolení obsluhy. </w:t>
      </w:r>
    </w:p>
    <w:p w14:paraId="7F3626E0" w14:textId="77777777" w:rsidR="00091467" w:rsidRDefault="00091467" w:rsidP="0097314B">
      <w:pPr>
        <w:pStyle w:val="Default"/>
        <w:jc w:val="both"/>
        <w:rPr>
          <w:color w:val="auto"/>
          <w:sz w:val="22"/>
          <w:szCs w:val="22"/>
        </w:rPr>
      </w:pPr>
    </w:p>
    <w:p w14:paraId="5B7E62A6" w14:textId="77777777" w:rsidR="00091467" w:rsidRDefault="00091467" w:rsidP="0097314B">
      <w:pPr>
        <w:pStyle w:val="Default"/>
        <w:jc w:val="both"/>
        <w:rPr>
          <w:color w:val="auto"/>
          <w:sz w:val="22"/>
          <w:szCs w:val="22"/>
        </w:rPr>
      </w:pPr>
      <w:r>
        <w:rPr>
          <w:b/>
          <w:bCs/>
          <w:color w:val="auto"/>
          <w:sz w:val="22"/>
          <w:szCs w:val="22"/>
        </w:rPr>
        <w:t xml:space="preserve">16. Označenie, či sa vyžaduje uviesť mená a odbornú kvalifikáciu osôb zodpovedných za plnenie zmluvy: </w:t>
      </w:r>
    </w:p>
    <w:p w14:paraId="1A9B5D23" w14:textId="77777777" w:rsidR="00091467" w:rsidRDefault="00091467" w:rsidP="0097314B">
      <w:pPr>
        <w:pStyle w:val="Default"/>
        <w:jc w:val="both"/>
        <w:rPr>
          <w:color w:val="auto"/>
          <w:sz w:val="22"/>
          <w:szCs w:val="22"/>
        </w:rPr>
      </w:pPr>
    </w:p>
    <w:p w14:paraId="5550D198" w14:textId="77777777" w:rsidR="00091467" w:rsidRDefault="00091467" w:rsidP="0097314B">
      <w:pPr>
        <w:pStyle w:val="Default"/>
        <w:jc w:val="both"/>
        <w:rPr>
          <w:color w:val="auto"/>
          <w:sz w:val="22"/>
          <w:szCs w:val="22"/>
        </w:rPr>
      </w:pPr>
      <w:r>
        <w:rPr>
          <w:color w:val="auto"/>
          <w:sz w:val="22"/>
          <w:szCs w:val="22"/>
        </w:rPr>
        <w:t xml:space="preserve">Nepožaduje sa. </w:t>
      </w:r>
    </w:p>
    <w:p w14:paraId="188591CF" w14:textId="77777777" w:rsidR="00E64100" w:rsidRDefault="00E64100" w:rsidP="0097314B">
      <w:pPr>
        <w:pStyle w:val="Default"/>
        <w:jc w:val="both"/>
        <w:rPr>
          <w:b/>
          <w:bCs/>
          <w:color w:val="auto"/>
          <w:sz w:val="22"/>
          <w:szCs w:val="22"/>
        </w:rPr>
      </w:pPr>
    </w:p>
    <w:p w14:paraId="573760A7" w14:textId="77777777" w:rsidR="00091467" w:rsidRDefault="00091467" w:rsidP="0097314B">
      <w:pPr>
        <w:pStyle w:val="Default"/>
        <w:jc w:val="both"/>
        <w:rPr>
          <w:color w:val="auto"/>
          <w:sz w:val="22"/>
          <w:szCs w:val="22"/>
        </w:rPr>
      </w:pPr>
      <w:r>
        <w:rPr>
          <w:b/>
          <w:bCs/>
          <w:color w:val="auto"/>
          <w:sz w:val="22"/>
          <w:szCs w:val="22"/>
        </w:rPr>
        <w:t xml:space="preserve">17. Obhliadka miesta realizácie miesta poskytnutia služby: </w:t>
      </w:r>
    </w:p>
    <w:p w14:paraId="0283D830" w14:textId="77777777" w:rsidR="00091467" w:rsidRDefault="00091467" w:rsidP="0097314B">
      <w:pPr>
        <w:pStyle w:val="Default"/>
        <w:jc w:val="both"/>
        <w:rPr>
          <w:color w:val="auto"/>
          <w:sz w:val="22"/>
          <w:szCs w:val="22"/>
        </w:rPr>
      </w:pPr>
    </w:p>
    <w:p w14:paraId="17096409" w14:textId="77777777" w:rsidR="00091467" w:rsidRDefault="00091467" w:rsidP="0097314B">
      <w:pPr>
        <w:pStyle w:val="Default"/>
        <w:jc w:val="both"/>
        <w:rPr>
          <w:color w:val="auto"/>
          <w:sz w:val="22"/>
          <w:szCs w:val="22"/>
        </w:rPr>
      </w:pPr>
      <w:r>
        <w:rPr>
          <w:color w:val="auto"/>
          <w:sz w:val="22"/>
          <w:szCs w:val="22"/>
        </w:rPr>
        <w:t>Nepožaduje sa.</w:t>
      </w:r>
    </w:p>
    <w:p w14:paraId="5E4F6265" w14:textId="77777777" w:rsidR="00E64100" w:rsidRDefault="00E64100" w:rsidP="0097314B">
      <w:pPr>
        <w:pStyle w:val="Default"/>
        <w:jc w:val="both"/>
        <w:rPr>
          <w:b/>
          <w:bCs/>
          <w:color w:val="auto"/>
          <w:sz w:val="22"/>
          <w:szCs w:val="22"/>
        </w:rPr>
      </w:pPr>
    </w:p>
    <w:p w14:paraId="267EA538" w14:textId="77777777" w:rsidR="00091467" w:rsidRDefault="00091467" w:rsidP="0097314B">
      <w:pPr>
        <w:pStyle w:val="Default"/>
        <w:jc w:val="both"/>
        <w:rPr>
          <w:color w:val="auto"/>
          <w:sz w:val="22"/>
          <w:szCs w:val="22"/>
        </w:rPr>
      </w:pPr>
      <w:r>
        <w:rPr>
          <w:b/>
          <w:bCs/>
          <w:color w:val="auto"/>
          <w:sz w:val="22"/>
          <w:szCs w:val="22"/>
        </w:rPr>
        <w:t xml:space="preserve">18. Lehota na predkladanie ponúk: </w:t>
      </w:r>
    </w:p>
    <w:p w14:paraId="639517BA" w14:textId="77777777" w:rsidR="00091467" w:rsidRDefault="00091467" w:rsidP="0097314B">
      <w:pPr>
        <w:pStyle w:val="Default"/>
        <w:jc w:val="both"/>
        <w:rPr>
          <w:color w:val="auto"/>
          <w:sz w:val="22"/>
          <w:szCs w:val="22"/>
        </w:rPr>
      </w:pPr>
    </w:p>
    <w:p w14:paraId="69BC3839" w14:textId="149A3839" w:rsidR="00091467" w:rsidRDefault="00091467" w:rsidP="0097314B">
      <w:pPr>
        <w:pStyle w:val="Default"/>
        <w:jc w:val="both"/>
        <w:rPr>
          <w:color w:val="auto"/>
          <w:sz w:val="22"/>
          <w:szCs w:val="22"/>
        </w:rPr>
      </w:pPr>
      <w:r>
        <w:rPr>
          <w:color w:val="auto"/>
          <w:sz w:val="22"/>
          <w:szCs w:val="22"/>
        </w:rPr>
        <w:t xml:space="preserve">Lehota na predkladanie ponúk je </w:t>
      </w:r>
      <w:r w:rsidR="00E83A0B">
        <w:rPr>
          <w:b/>
          <w:bCs/>
          <w:color w:val="FF0000"/>
          <w:sz w:val="22"/>
          <w:szCs w:val="22"/>
        </w:rPr>
        <w:t>19</w:t>
      </w:r>
      <w:r w:rsidRPr="00E64100">
        <w:rPr>
          <w:b/>
          <w:bCs/>
          <w:color w:val="FF0000"/>
          <w:sz w:val="22"/>
          <w:szCs w:val="22"/>
        </w:rPr>
        <w:t>.</w:t>
      </w:r>
      <w:r w:rsidR="00E83A0B">
        <w:rPr>
          <w:b/>
          <w:bCs/>
          <w:color w:val="FF0000"/>
          <w:sz w:val="22"/>
          <w:szCs w:val="22"/>
        </w:rPr>
        <w:t>12</w:t>
      </w:r>
      <w:r w:rsidRPr="00E64100">
        <w:rPr>
          <w:b/>
          <w:bCs/>
          <w:color w:val="FF0000"/>
          <w:sz w:val="22"/>
          <w:szCs w:val="22"/>
        </w:rPr>
        <w:t>.202</w:t>
      </w:r>
      <w:r w:rsidR="00E83A0B">
        <w:rPr>
          <w:b/>
          <w:bCs/>
          <w:color w:val="FF0000"/>
          <w:sz w:val="22"/>
          <w:szCs w:val="22"/>
        </w:rPr>
        <w:t>3</w:t>
      </w:r>
      <w:r w:rsidRPr="00E64100">
        <w:rPr>
          <w:b/>
          <w:bCs/>
          <w:color w:val="FF0000"/>
          <w:sz w:val="22"/>
          <w:szCs w:val="22"/>
        </w:rPr>
        <w:t xml:space="preserve">, do </w:t>
      </w:r>
      <w:r w:rsidR="00E83A0B">
        <w:rPr>
          <w:b/>
          <w:bCs/>
          <w:color w:val="FF0000"/>
          <w:sz w:val="22"/>
          <w:szCs w:val="22"/>
        </w:rPr>
        <w:t>12</w:t>
      </w:r>
      <w:r w:rsidRPr="00E64100">
        <w:rPr>
          <w:b/>
          <w:bCs/>
          <w:color w:val="FF0000"/>
          <w:sz w:val="22"/>
          <w:szCs w:val="22"/>
        </w:rPr>
        <w:t>:00 hod.</w:t>
      </w:r>
      <w:r>
        <w:rPr>
          <w:b/>
          <w:bCs/>
          <w:color w:val="auto"/>
          <w:sz w:val="22"/>
          <w:szCs w:val="22"/>
        </w:rPr>
        <w:t xml:space="preserve"> </w:t>
      </w:r>
    </w:p>
    <w:p w14:paraId="74C5D3FF" w14:textId="77777777" w:rsidR="00091467" w:rsidRDefault="00091467" w:rsidP="0097314B">
      <w:pPr>
        <w:pStyle w:val="Default"/>
        <w:jc w:val="both"/>
        <w:rPr>
          <w:color w:val="auto"/>
          <w:sz w:val="22"/>
          <w:szCs w:val="22"/>
        </w:rPr>
      </w:pPr>
      <w:r>
        <w:rPr>
          <w:color w:val="auto"/>
          <w:sz w:val="22"/>
          <w:szCs w:val="22"/>
        </w:rPr>
        <w:t xml:space="preserve">Ponuky musia byť doručené v lehote na predkladanie ponúk, ktorá je uvedená v oznámení o vyhlásení verejného obstarávania, prostredníctvom ktorého bolo vyhlásené toto verejné obstarávanie. Ponuka uchádzača predložená po uplynutí lehoty na predkladanie ponúk sa elektronicky neotvorí. </w:t>
      </w:r>
    </w:p>
    <w:p w14:paraId="6462D00D" w14:textId="77777777" w:rsidR="00091467" w:rsidRDefault="00091467" w:rsidP="0097314B">
      <w:pPr>
        <w:pStyle w:val="Default"/>
        <w:jc w:val="both"/>
        <w:rPr>
          <w:color w:val="auto"/>
          <w:sz w:val="22"/>
          <w:szCs w:val="22"/>
        </w:rPr>
      </w:pPr>
      <w:r>
        <w:rPr>
          <w:color w:val="auto"/>
          <w:sz w:val="22"/>
          <w:szCs w:val="22"/>
        </w:rPr>
        <w:t xml:space="preserve">Uchádzač môže predložiť len jednu ponuku. Ponuky sa predkladajú v slovenskom alebo českom jazyku. Doklady a dokumenty uchádzača musia byť v slovenskom, resp. v českom jazyku. </w:t>
      </w:r>
    </w:p>
    <w:p w14:paraId="3DD46AA6" w14:textId="77777777" w:rsidR="00091467" w:rsidRDefault="00091467" w:rsidP="0097314B">
      <w:pPr>
        <w:pStyle w:val="Default"/>
        <w:jc w:val="both"/>
        <w:rPr>
          <w:color w:val="auto"/>
          <w:sz w:val="22"/>
          <w:szCs w:val="22"/>
        </w:rPr>
      </w:pPr>
      <w:r>
        <w:rPr>
          <w:color w:val="auto"/>
          <w:sz w:val="22"/>
          <w:szCs w:val="22"/>
        </w:rPr>
        <w:t xml:space="preserve">V prípade predloženia Ponuky v inom ako slovenskom alebo českom jazyku, je Uchádzač povinný predložiť aj úradný preklad Ponuky do slovenského jazyka, potvrdený úradnou pečiatkou prekladateľa a v rámci Obstarávania bude posúdená verzia Ponuky v slovenskom jazyku. </w:t>
      </w:r>
    </w:p>
    <w:p w14:paraId="190C39AC" w14:textId="77777777" w:rsidR="00E64100" w:rsidRDefault="00E64100" w:rsidP="0097314B">
      <w:pPr>
        <w:pStyle w:val="Default"/>
        <w:jc w:val="both"/>
        <w:rPr>
          <w:b/>
          <w:bCs/>
          <w:color w:val="auto"/>
          <w:sz w:val="22"/>
          <w:szCs w:val="22"/>
        </w:rPr>
      </w:pPr>
    </w:p>
    <w:p w14:paraId="050D4D63" w14:textId="77777777" w:rsidR="00091467" w:rsidRDefault="00091467" w:rsidP="0097314B">
      <w:pPr>
        <w:pStyle w:val="Default"/>
        <w:jc w:val="both"/>
        <w:rPr>
          <w:color w:val="auto"/>
          <w:sz w:val="22"/>
          <w:szCs w:val="22"/>
        </w:rPr>
      </w:pPr>
      <w:r>
        <w:rPr>
          <w:b/>
          <w:bCs/>
          <w:color w:val="auto"/>
          <w:sz w:val="22"/>
          <w:szCs w:val="22"/>
        </w:rPr>
        <w:t xml:space="preserve">19. Predkladanie ponúk </w:t>
      </w:r>
    </w:p>
    <w:p w14:paraId="6A5E7088" w14:textId="77777777" w:rsidR="00091467" w:rsidRDefault="00091467" w:rsidP="0097314B">
      <w:pPr>
        <w:pStyle w:val="Default"/>
        <w:jc w:val="both"/>
        <w:rPr>
          <w:color w:val="auto"/>
          <w:sz w:val="22"/>
          <w:szCs w:val="22"/>
        </w:rPr>
      </w:pPr>
    </w:p>
    <w:p w14:paraId="33E888BB" w14:textId="36381149" w:rsidR="00C05A55" w:rsidRDefault="00091467" w:rsidP="0097314B">
      <w:pPr>
        <w:pStyle w:val="Default"/>
        <w:jc w:val="both"/>
        <w:rPr>
          <w:color w:val="auto"/>
          <w:sz w:val="22"/>
          <w:szCs w:val="22"/>
        </w:rPr>
      </w:pPr>
      <w:r>
        <w:rPr>
          <w:color w:val="auto"/>
          <w:sz w:val="22"/>
          <w:szCs w:val="22"/>
        </w:rPr>
        <w:t xml:space="preserve">Ponuka sa predkladá elektronicky do systému JOSEPHINE umiestnenom na webovej adrese </w:t>
      </w:r>
      <w:hyperlink r:id="rId6" w:history="1">
        <w:r w:rsidR="0097314B" w:rsidRPr="00C21785">
          <w:rPr>
            <w:rStyle w:val="Hypertextovprepojenie"/>
            <w:sz w:val="22"/>
            <w:szCs w:val="22"/>
          </w:rPr>
          <w:t>https://josephine.proebiz.com/sk/</w:t>
        </w:r>
      </w:hyperlink>
    </w:p>
    <w:p w14:paraId="237FF6A6" w14:textId="77777777" w:rsidR="0097314B" w:rsidRDefault="0097314B" w:rsidP="0097314B">
      <w:pPr>
        <w:pStyle w:val="Default"/>
        <w:jc w:val="both"/>
        <w:rPr>
          <w:color w:val="auto"/>
          <w:sz w:val="22"/>
          <w:szCs w:val="22"/>
        </w:rPr>
      </w:pPr>
    </w:p>
    <w:p w14:paraId="30D4E738" w14:textId="26E1E5C9" w:rsidR="00825C67" w:rsidRPr="0097314B" w:rsidRDefault="00825C67" w:rsidP="0097314B">
      <w:pPr>
        <w:pStyle w:val="Default"/>
        <w:jc w:val="both"/>
        <w:rPr>
          <w:color w:val="auto"/>
          <w:sz w:val="22"/>
          <w:szCs w:val="22"/>
        </w:rPr>
      </w:pPr>
      <w:r w:rsidRPr="0097314B">
        <w:rPr>
          <w:color w:val="auto"/>
          <w:sz w:val="22"/>
          <w:szCs w:val="22"/>
        </w:rPr>
        <w:t>Komunikácia medzi Obstarávateľom a potenciálnymi dodávateľmi/uchádzačmi sa uskutočňuje výlučne písomnou formou a výlučne elektronicky. V prípade realizácie obstarávania v elektronickom obstarávacom systéme celá komunikácia a predkladanie ponúk sa realizuje priamo v tomto systéme. Výnimkou tejto komunikácie sú len dokumenty súvisiace s uzatvorením zmluvy s víťazným uchádzačom (</w:t>
      </w:r>
      <w:proofErr w:type="spellStart"/>
      <w:r w:rsidRPr="0097314B">
        <w:rPr>
          <w:color w:val="auto"/>
          <w:sz w:val="22"/>
          <w:szCs w:val="22"/>
        </w:rPr>
        <w:t>napr.plnomocenstvá</w:t>
      </w:r>
      <w:proofErr w:type="spellEnd"/>
      <w:r w:rsidRPr="0097314B">
        <w:rPr>
          <w:color w:val="auto"/>
          <w:sz w:val="22"/>
          <w:szCs w:val="22"/>
        </w:rPr>
        <w:t xml:space="preserve"> a zmluva s víťazným uchádzačom, potvrdenia z výpisov registra trestov, ak je relevantné apod.), ktoré Obstarávateľ musí archivovať v originálnej listinnej podobe v prípade, ak tieto dokumenty nie je možné zabezpečiť autentifikáciou dokumentov elektronickými autorizovanými podpismi zúčastnených strán. Obstarávateľ je však povinný </w:t>
      </w:r>
      <w:proofErr w:type="spellStart"/>
      <w:r w:rsidRPr="0097314B">
        <w:rPr>
          <w:color w:val="auto"/>
          <w:sz w:val="22"/>
          <w:szCs w:val="22"/>
        </w:rPr>
        <w:t>scany</w:t>
      </w:r>
      <w:proofErr w:type="spellEnd"/>
      <w:r w:rsidRPr="0097314B">
        <w:rPr>
          <w:color w:val="auto"/>
          <w:sz w:val="22"/>
          <w:szCs w:val="22"/>
        </w:rPr>
        <w:t xml:space="preserve"> týchto dokumentov následne vložiť do obstarávacieho systému pre potreby kontroly/finančnej kontroly obstarávania Poskytovateľom. Obstarávateľ zverejňuje Výzvu na predkladanie ponúk a príslušné dokumenty k výzve v elektronickom obstarávacom systéme JOSEPHINE. </w:t>
      </w:r>
    </w:p>
    <w:p w14:paraId="6C6F32C2" w14:textId="77777777" w:rsidR="00C05A55" w:rsidRPr="0097314B" w:rsidRDefault="00C05A55" w:rsidP="0097314B">
      <w:pPr>
        <w:pStyle w:val="Default"/>
        <w:jc w:val="both"/>
        <w:rPr>
          <w:color w:val="auto"/>
          <w:sz w:val="22"/>
          <w:szCs w:val="22"/>
        </w:rPr>
      </w:pPr>
    </w:p>
    <w:p w14:paraId="00FB3CFC" w14:textId="77777777" w:rsidR="00091467" w:rsidRDefault="00091467" w:rsidP="0097314B">
      <w:pPr>
        <w:pStyle w:val="Default"/>
        <w:jc w:val="both"/>
        <w:rPr>
          <w:sz w:val="22"/>
          <w:szCs w:val="22"/>
        </w:rPr>
      </w:pPr>
      <w:r>
        <w:rPr>
          <w:sz w:val="22"/>
          <w:szCs w:val="22"/>
        </w:rPr>
        <w:t xml:space="preserve">Elektronická ponuka sa vloží vyplnením ponukového formulára a vložením požadovaných dokladov a dokumentov v systéme JOSEPHINE. V predloženej ponuke prostredníctvom systému JOSEPHINE musia byť pripojené požadované naskenované doklady (odporúčaný formát je „PDF“). </w:t>
      </w:r>
    </w:p>
    <w:p w14:paraId="415F3071" w14:textId="77777777" w:rsidR="00091467" w:rsidRDefault="00091467" w:rsidP="0097314B">
      <w:pPr>
        <w:pStyle w:val="Default"/>
        <w:jc w:val="both"/>
        <w:rPr>
          <w:sz w:val="22"/>
          <w:szCs w:val="22"/>
        </w:rPr>
      </w:pPr>
      <w:r>
        <w:rPr>
          <w:sz w:val="22"/>
          <w:szCs w:val="22"/>
        </w:rPr>
        <w:t xml:space="preserve">Ponuka uchádzača predložená po uplynutí lehoty na predkladanie ponúk sa elektronicky neotvorí. </w:t>
      </w:r>
    </w:p>
    <w:p w14:paraId="7BD22EEC" w14:textId="77777777" w:rsidR="00091467" w:rsidRDefault="00091467" w:rsidP="0097314B">
      <w:pPr>
        <w:pStyle w:val="Default"/>
        <w:jc w:val="both"/>
        <w:rPr>
          <w:sz w:val="22"/>
          <w:szCs w:val="22"/>
        </w:rPr>
      </w:pPr>
      <w:r>
        <w:rPr>
          <w:sz w:val="22"/>
          <w:szCs w:val="22"/>
        </w:rPr>
        <w:t xml:space="preserve">Uchádzač môže predloženú ponuku vziať späť do uplynutia lehoty na predkladanie ponúk. </w:t>
      </w:r>
    </w:p>
    <w:p w14:paraId="495F112A" w14:textId="77777777" w:rsidR="00091467" w:rsidRDefault="00091467" w:rsidP="0097314B">
      <w:pPr>
        <w:pStyle w:val="Default"/>
        <w:jc w:val="both"/>
        <w:rPr>
          <w:sz w:val="22"/>
          <w:szCs w:val="22"/>
        </w:rPr>
      </w:pPr>
      <w:r>
        <w:rPr>
          <w:sz w:val="22"/>
          <w:szCs w:val="22"/>
        </w:rPr>
        <w:t xml:space="preserve">Uchádzač pri odvolaní ponuky postupuje obdobne ako pri vložení prvotnej ponuky (kliknutím na tlačidlo „Stiahnuť ponuku“ a predložením novej ponuky). </w:t>
      </w:r>
    </w:p>
    <w:p w14:paraId="5F2254CB" w14:textId="77777777" w:rsidR="00091467" w:rsidRDefault="00091467" w:rsidP="0097314B">
      <w:pPr>
        <w:pStyle w:val="Default"/>
        <w:jc w:val="both"/>
        <w:rPr>
          <w:sz w:val="22"/>
          <w:szCs w:val="22"/>
        </w:rPr>
      </w:pPr>
      <w:r>
        <w:rPr>
          <w:sz w:val="22"/>
          <w:szCs w:val="22"/>
        </w:rPr>
        <w:t xml:space="preserve">Uchádzači sú svojou ponukou viazaní do uplynutia lehoty oznámenej verejným obstarávateľom, resp. predĺženej lehoty viazanosti ponúk podľa rozhodnutia verejného obstarávateľa. Prípadné predĺženie </w:t>
      </w:r>
      <w:r>
        <w:rPr>
          <w:sz w:val="22"/>
          <w:szCs w:val="22"/>
        </w:rPr>
        <w:lastRenderedPageBreak/>
        <w:t xml:space="preserve">lehoty bude uchádzačom dostatočne vopred oznámené formou elektronickej komunikácie v systéme JOSEPHINE. </w:t>
      </w:r>
    </w:p>
    <w:p w14:paraId="73524125" w14:textId="77777777" w:rsidR="00825C67" w:rsidRDefault="00825C67" w:rsidP="0097314B">
      <w:pPr>
        <w:pStyle w:val="Default"/>
        <w:jc w:val="both"/>
        <w:rPr>
          <w:b/>
          <w:bCs/>
          <w:sz w:val="22"/>
          <w:szCs w:val="22"/>
        </w:rPr>
      </w:pPr>
    </w:p>
    <w:p w14:paraId="1C0BD0AF" w14:textId="76FA397B" w:rsidR="0097314B" w:rsidRPr="0097314B" w:rsidRDefault="0097314B" w:rsidP="0097314B">
      <w:pPr>
        <w:pStyle w:val="Default"/>
        <w:jc w:val="both"/>
        <w:rPr>
          <w:color w:val="FF0000"/>
          <w:sz w:val="22"/>
          <w:szCs w:val="22"/>
        </w:rPr>
      </w:pPr>
      <w:r w:rsidRPr="0097314B">
        <w:rPr>
          <w:color w:val="FF0000"/>
          <w:sz w:val="22"/>
          <w:szCs w:val="22"/>
        </w:rPr>
        <w:t xml:space="preserve">UPOZORNENIE pre potenciálnych dodávateľov/uchádzačov: PPA na svojom webovom sídle zverejnila "Manuál pre dodávateľov do jednotlivých zákaziek" Inštruktážne video je zverejnené tu:https://www.apa.sk/52-prv-2022/prca-s-josephine-pre-potreby-vzvy-52-prv-2022-v-kocke/11348 </w:t>
      </w:r>
    </w:p>
    <w:p w14:paraId="7618F37B" w14:textId="77777777" w:rsidR="00825C67" w:rsidRDefault="00825C67" w:rsidP="0097314B">
      <w:pPr>
        <w:pStyle w:val="Default"/>
        <w:jc w:val="both"/>
        <w:rPr>
          <w:b/>
          <w:bCs/>
          <w:sz w:val="22"/>
          <w:szCs w:val="22"/>
        </w:rPr>
      </w:pPr>
    </w:p>
    <w:p w14:paraId="1DF15B92" w14:textId="77777777" w:rsidR="00091467" w:rsidRDefault="00091467" w:rsidP="0097314B">
      <w:pPr>
        <w:pStyle w:val="Default"/>
        <w:jc w:val="both"/>
        <w:rPr>
          <w:sz w:val="22"/>
          <w:szCs w:val="22"/>
        </w:rPr>
      </w:pPr>
      <w:r>
        <w:rPr>
          <w:b/>
          <w:bCs/>
          <w:sz w:val="22"/>
          <w:szCs w:val="22"/>
        </w:rPr>
        <w:t xml:space="preserve">20. Termín vyhodnotenia súťažných ponúk: </w:t>
      </w:r>
    </w:p>
    <w:p w14:paraId="4F52A563" w14:textId="77777777" w:rsidR="00091467" w:rsidRDefault="00091467" w:rsidP="0097314B">
      <w:pPr>
        <w:pStyle w:val="Default"/>
        <w:jc w:val="both"/>
        <w:rPr>
          <w:sz w:val="22"/>
          <w:szCs w:val="22"/>
        </w:rPr>
      </w:pPr>
    </w:p>
    <w:p w14:paraId="77F73689" w14:textId="5F3FD6EC" w:rsidR="0097314B" w:rsidRPr="0097314B" w:rsidRDefault="0097314B" w:rsidP="0097314B">
      <w:pPr>
        <w:pStyle w:val="Default"/>
        <w:jc w:val="both"/>
        <w:rPr>
          <w:sz w:val="22"/>
          <w:szCs w:val="22"/>
        </w:rPr>
      </w:pPr>
      <w:r w:rsidRPr="0097314B">
        <w:rPr>
          <w:sz w:val="22"/>
          <w:szCs w:val="22"/>
        </w:rPr>
        <w:t>Obstarávateľ začne s vyhodnocovaním ponúk bezodkladne potom, ako uplynie lehota na predkladanie ponúk. Po vyhodnotení ponúk bude všetkým uchádzačom, ktorých ponuky sa hodnotili a neboli v procese vylúčení, zaslané oznámenie o výsledku obstarávania. Obstarávateľ stanovil dátum vyhodnotenia ponúk predbežne, nakoľko presný dátum vyhodnotenia nie je možné dopredu určiť-v rámci vyhlásenej súťaže môže dôjsť k rôznym procesným úkonom, ktoré môžu súťaž predlžovať (dopĺňanie, vyzývanie uchádzačov na vysvetlenie /doplnenie a podobne).</w:t>
      </w:r>
    </w:p>
    <w:p w14:paraId="484F806F" w14:textId="77777777" w:rsidR="0097314B" w:rsidRPr="0097314B" w:rsidRDefault="0097314B" w:rsidP="0097314B">
      <w:pPr>
        <w:pStyle w:val="Default"/>
        <w:jc w:val="both"/>
        <w:rPr>
          <w:sz w:val="22"/>
          <w:szCs w:val="22"/>
        </w:rPr>
      </w:pPr>
    </w:p>
    <w:p w14:paraId="309FAD65" w14:textId="2CFEFB6A" w:rsidR="00091467" w:rsidRDefault="0097314B" w:rsidP="0097314B">
      <w:pPr>
        <w:pStyle w:val="Default"/>
        <w:jc w:val="both"/>
        <w:rPr>
          <w:sz w:val="22"/>
          <w:szCs w:val="22"/>
        </w:rPr>
      </w:pPr>
      <w:r>
        <w:rPr>
          <w:sz w:val="22"/>
          <w:szCs w:val="22"/>
        </w:rPr>
        <w:t xml:space="preserve">Predbežné </w:t>
      </w:r>
      <w:r w:rsidR="00091467">
        <w:rPr>
          <w:sz w:val="22"/>
          <w:szCs w:val="22"/>
        </w:rPr>
        <w:t xml:space="preserve">Otváranie a vyhodnotenie ponúk: </w:t>
      </w:r>
      <w:r w:rsidR="00A7459F">
        <w:rPr>
          <w:b/>
          <w:bCs/>
          <w:color w:val="FF0000"/>
          <w:sz w:val="22"/>
          <w:szCs w:val="22"/>
        </w:rPr>
        <w:t>1</w:t>
      </w:r>
      <w:r w:rsidR="00E83A0B">
        <w:rPr>
          <w:b/>
          <w:bCs/>
          <w:color w:val="FF0000"/>
          <w:sz w:val="22"/>
          <w:szCs w:val="22"/>
        </w:rPr>
        <w:t>9</w:t>
      </w:r>
      <w:r w:rsidR="00091467" w:rsidRPr="00E64100">
        <w:rPr>
          <w:b/>
          <w:bCs/>
          <w:color w:val="FF0000"/>
          <w:sz w:val="22"/>
          <w:szCs w:val="22"/>
        </w:rPr>
        <w:t>.</w:t>
      </w:r>
      <w:r w:rsidR="00E83A0B">
        <w:rPr>
          <w:b/>
          <w:bCs/>
          <w:color w:val="FF0000"/>
          <w:sz w:val="22"/>
          <w:szCs w:val="22"/>
        </w:rPr>
        <w:t>12</w:t>
      </w:r>
      <w:r w:rsidR="00091467" w:rsidRPr="00E64100">
        <w:rPr>
          <w:b/>
          <w:bCs/>
          <w:color w:val="FF0000"/>
          <w:sz w:val="22"/>
          <w:szCs w:val="22"/>
        </w:rPr>
        <w:t>.202</w:t>
      </w:r>
      <w:r w:rsidR="00E83A0B">
        <w:rPr>
          <w:b/>
          <w:bCs/>
          <w:color w:val="FF0000"/>
          <w:sz w:val="22"/>
          <w:szCs w:val="22"/>
        </w:rPr>
        <w:t>3</w:t>
      </w:r>
      <w:r w:rsidR="00091467" w:rsidRPr="00E64100">
        <w:rPr>
          <w:b/>
          <w:bCs/>
          <w:color w:val="FF0000"/>
          <w:sz w:val="22"/>
          <w:szCs w:val="22"/>
        </w:rPr>
        <w:t xml:space="preserve"> </w:t>
      </w:r>
      <w:r>
        <w:rPr>
          <w:b/>
          <w:bCs/>
          <w:color w:val="FF0000"/>
          <w:sz w:val="22"/>
          <w:szCs w:val="22"/>
        </w:rPr>
        <w:t>p</w:t>
      </w:r>
      <w:r w:rsidR="00091467" w:rsidRPr="00E64100">
        <w:rPr>
          <w:b/>
          <w:bCs/>
          <w:color w:val="FF0000"/>
          <w:sz w:val="22"/>
          <w:szCs w:val="22"/>
        </w:rPr>
        <w:t xml:space="preserve">o </w:t>
      </w:r>
      <w:r w:rsidR="00A7459F">
        <w:rPr>
          <w:b/>
          <w:bCs/>
          <w:color w:val="FF0000"/>
          <w:sz w:val="22"/>
          <w:szCs w:val="22"/>
        </w:rPr>
        <w:t>13</w:t>
      </w:r>
      <w:r w:rsidR="00091467" w:rsidRPr="00E64100">
        <w:rPr>
          <w:b/>
          <w:bCs/>
          <w:color w:val="FF0000"/>
          <w:sz w:val="22"/>
          <w:szCs w:val="22"/>
        </w:rPr>
        <w:t>:00 hod.</w:t>
      </w:r>
      <w:r w:rsidR="00091467">
        <w:rPr>
          <w:b/>
          <w:bCs/>
          <w:sz w:val="22"/>
          <w:szCs w:val="22"/>
        </w:rPr>
        <w:t xml:space="preserve"> </w:t>
      </w:r>
    </w:p>
    <w:p w14:paraId="78CBBAC7" w14:textId="77777777" w:rsidR="00E64100" w:rsidRDefault="00E64100" w:rsidP="0097314B">
      <w:pPr>
        <w:pStyle w:val="Default"/>
        <w:jc w:val="both"/>
        <w:rPr>
          <w:b/>
          <w:bCs/>
          <w:sz w:val="22"/>
          <w:szCs w:val="22"/>
        </w:rPr>
      </w:pPr>
    </w:p>
    <w:p w14:paraId="3AC96240" w14:textId="77777777" w:rsidR="00091467" w:rsidRDefault="00091467" w:rsidP="0097314B">
      <w:pPr>
        <w:pStyle w:val="Default"/>
        <w:jc w:val="both"/>
        <w:rPr>
          <w:sz w:val="22"/>
          <w:szCs w:val="22"/>
        </w:rPr>
      </w:pPr>
      <w:r>
        <w:rPr>
          <w:b/>
          <w:bCs/>
          <w:sz w:val="22"/>
          <w:szCs w:val="22"/>
        </w:rPr>
        <w:t xml:space="preserve">21. Podmienky účasti a dokumenty požadované verejným obstarávateľom: </w:t>
      </w:r>
    </w:p>
    <w:p w14:paraId="071AF805" w14:textId="77777777" w:rsidR="001B0021" w:rsidRDefault="001B0021" w:rsidP="0097314B">
      <w:pPr>
        <w:pStyle w:val="Default"/>
        <w:jc w:val="both"/>
        <w:rPr>
          <w:sz w:val="20"/>
          <w:szCs w:val="20"/>
        </w:rPr>
      </w:pPr>
    </w:p>
    <w:p w14:paraId="74CCC240" w14:textId="77777777" w:rsidR="008266F5" w:rsidRDefault="008266F5" w:rsidP="008266F5">
      <w:pPr>
        <w:pStyle w:val="Default"/>
        <w:jc w:val="both"/>
        <w:rPr>
          <w:sz w:val="22"/>
          <w:szCs w:val="22"/>
        </w:rPr>
      </w:pPr>
      <w:r>
        <w:rPr>
          <w:sz w:val="22"/>
          <w:szCs w:val="22"/>
        </w:rPr>
        <w:t>Ponuka a všetky jej prílohy, nemôžu byť v deň predkladania Ponuky staršie ako 3 mesiace – uchádzač predloží doklady, ako je uvedené nižšie:</w:t>
      </w:r>
    </w:p>
    <w:p w14:paraId="6E4515F2" w14:textId="77777777" w:rsidR="008266F5" w:rsidRDefault="008266F5" w:rsidP="008266F5">
      <w:pPr>
        <w:pStyle w:val="Default"/>
        <w:spacing w:after="18"/>
        <w:jc w:val="both"/>
        <w:rPr>
          <w:sz w:val="22"/>
          <w:szCs w:val="22"/>
        </w:rPr>
      </w:pPr>
    </w:p>
    <w:p w14:paraId="5ACAF1C3" w14:textId="4874C150" w:rsidR="00091467" w:rsidRPr="008266F5" w:rsidRDefault="001B0021" w:rsidP="0097314B">
      <w:pPr>
        <w:pStyle w:val="Default"/>
        <w:jc w:val="both"/>
        <w:rPr>
          <w:sz w:val="22"/>
          <w:szCs w:val="22"/>
        </w:rPr>
      </w:pPr>
      <w:r w:rsidRPr="008266F5">
        <w:rPr>
          <w:sz w:val="22"/>
          <w:szCs w:val="22"/>
        </w:rPr>
        <w:t>Potenciálny dodávateľ/uchádzač musí plniť a musí byť schopný preukázať plnenie týchto podmienok účasti týkajúcich sa osobného postavenia:</w:t>
      </w:r>
    </w:p>
    <w:p w14:paraId="0DF3FE3B" w14:textId="77777777" w:rsidR="001B0021" w:rsidRPr="008266F5" w:rsidRDefault="001B0021" w:rsidP="0097314B">
      <w:pPr>
        <w:pStyle w:val="Default"/>
        <w:jc w:val="both"/>
        <w:rPr>
          <w:sz w:val="22"/>
          <w:szCs w:val="22"/>
        </w:rPr>
      </w:pPr>
    </w:p>
    <w:p w14:paraId="3D5DCEE7" w14:textId="38854E81" w:rsidR="001B0021" w:rsidRPr="008266F5" w:rsidRDefault="001B0021" w:rsidP="008266F5">
      <w:pPr>
        <w:pStyle w:val="Default"/>
        <w:numPr>
          <w:ilvl w:val="0"/>
          <w:numId w:val="51"/>
        </w:numPr>
        <w:jc w:val="both"/>
        <w:rPr>
          <w:b/>
          <w:bCs/>
          <w:sz w:val="22"/>
          <w:szCs w:val="22"/>
        </w:rPr>
      </w:pPr>
      <w:r w:rsidRPr="008266F5">
        <w:rPr>
          <w:b/>
          <w:bCs/>
          <w:sz w:val="22"/>
          <w:szCs w:val="22"/>
        </w:rPr>
        <w:t xml:space="preserve">Je oprávnený dodávať tovar, uskutočňovať stavebné práce alebo poskytovať službu v rozsahu, ktorý zodpovedá predmetu zákazky </w:t>
      </w:r>
    </w:p>
    <w:p w14:paraId="5910C966" w14:textId="6E4A5EB6" w:rsidR="001B0021" w:rsidRPr="008266F5" w:rsidRDefault="001B0021" w:rsidP="0097314B">
      <w:pPr>
        <w:pStyle w:val="Default"/>
        <w:jc w:val="both"/>
        <w:rPr>
          <w:sz w:val="22"/>
          <w:szCs w:val="22"/>
        </w:rPr>
      </w:pPr>
      <w:r w:rsidRPr="008266F5">
        <w:rPr>
          <w:sz w:val="22"/>
          <w:szCs w:val="22"/>
        </w:rPr>
        <w:t>Uchádzač splnenie podmienky preukazuje kópiou výpisu z obchodného registra, ktorá nie je staršia ako 3 mesiace. V prípade, že má sídlo v</w:t>
      </w:r>
      <w:r w:rsidR="008266F5" w:rsidRPr="008266F5">
        <w:rPr>
          <w:sz w:val="22"/>
          <w:szCs w:val="22"/>
        </w:rPr>
        <w:t> </w:t>
      </w:r>
      <w:r w:rsidRPr="008266F5">
        <w:rPr>
          <w:sz w:val="22"/>
          <w:szCs w:val="22"/>
        </w:rPr>
        <w:t>SR</w:t>
      </w:r>
      <w:r w:rsidR="008266F5" w:rsidRPr="008266F5">
        <w:rPr>
          <w:sz w:val="22"/>
          <w:szCs w:val="22"/>
        </w:rPr>
        <w:t>,</w:t>
      </w:r>
      <w:r w:rsidRPr="008266F5">
        <w:rPr>
          <w:sz w:val="22"/>
          <w:szCs w:val="22"/>
        </w:rPr>
        <w:t xml:space="preserve"> </w:t>
      </w:r>
      <w:r w:rsidR="008266F5">
        <w:rPr>
          <w:sz w:val="22"/>
          <w:szCs w:val="22"/>
        </w:rPr>
        <w:t>u</w:t>
      </w:r>
      <w:r w:rsidR="008266F5" w:rsidRPr="008266F5">
        <w:rPr>
          <w:sz w:val="22"/>
          <w:szCs w:val="22"/>
        </w:rPr>
        <w:t>chádzač splnenie podmienky preukazuje čestným vyhlásením</w:t>
      </w:r>
      <w:r w:rsidRPr="008266F5">
        <w:rPr>
          <w:sz w:val="22"/>
          <w:szCs w:val="22"/>
        </w:rPr>
        <w:t>, obstarávateľ si skutočnosť overí vo verejne dostupných registroch.</w:t>
      </w:r>
    </w:p>
    <w:p w14:paraId="730FAC34" w14:textId="77777777" w:rsidR="008266F5" w:rsidRPr="008266F5" w:rsidRDefault="008266F5" w:rsidP="0097314B">
      <w:pPr>
        <w:pStyle w:val="Default"/>
        <w:jc w:val="both"/>
        <w:rPr>
          <w:sz w:val="22"/>
          <w:szCs w:val="22"/>
        </w:rPr>
      </w:pPr>
    </w:p>
    <w:p w14:paraId="5CE3703A" w14:textId="077FB4D2" w:rsidR="008266F5" w:rsidRPr="008266F5" w:rsidRDefault="008266F5" w:rsidP="008266F5">
      <w:pPr>
        <w:pStyle w:val="Default"/>
        <w:numPr>
          <w:ilvl w:val="0"/>
          <w:numId w:val="51"/>
        </w:numPr>
        <w:jc w:val="both"/>
        <w:rPr>
          <w:sz w:val="22"/>
          <w:szCs w:val="22"/>
        </w:rPr>
      </w:pPr>
      <w:r w:rsidRPr="008266F5">
        <w:rPr>
          <w:b/>
          <w:bCs/>
          <w:sz w:val="22"/>
          <w:szCs w:val="22"/>
        </w:rPr>
        <w:t>Nemá uložený zákaz účasti vo verejnom obstarávaní potvrdený konečným rozhodnutím v Slovenskej republike a v štáte sídla, miesta podnikania alebo obvyklého pobytu</w:t>
      </w:r>
    </w:p>
    <w:p w14:paraId="0FD84AC1" w14:textId="64E1BDCD" w:rsidR="008266F5" w:rsidRPr="008266F5" w:rsidRDefault="008266F5" w:rsidP="0097314B">
      <w:pPr>
        <w:pStyle w:val="Default"/>
        <w:jc w:val="both"/>
        <w:rPr>
          <w:sz w:val="22"/>
          <w:szCs w:val="22"/>
        </w:rPr>
      </w:pPr>
      <w:r w:rsidRPr="008266F5">
        <w:rPr>
          <w:sz w:val="22"/>
          <w:szCs w:val="22"/>
        </w:rPr>
        <w:t>Uchádzač splnenie podmienky preukazuje čestným vyhlásením a pri vyhodnotení ponuky si túto skutočnosť obstarávateľ overí vo verejne dostupných registroch.</w:t>
      </w:r>
    </w:p>
    <w:p w14:paraId="07A7DCE4" w14:textId="77777777" w:rsidR="008266F5" w:rsidRPr="008266F5" w:rsidRDefault="008266F5" w:rsidP="0097314B">
      <w:pPr>
        <w:pStyle w:val="Default"/>
        <w:jc w:val="both"/>
        <w:rPr>
          <w:sz w:val="22"/>
          <w:szCs w:val="22"/>
        </w:rPr>
      </w:pPr>
    </w:p>
    <w:p w14:paraId="1524E1E4" w14:textId="12677E7A" w:rsidR="008266F5" w:rsidRPr="008266F5" w:rsidRDefault="008266F5" w:rsidP="008266F5">
      <w:pPr>
        <w:pStyle w:val="Default"/>
        <w:numPr>
          <w:ilvl w:val="0"/>
          <w:numId w:val="51"/>
        </w:numPr>
        <w:jc w:val="both"/>
        <w:rPr>
          <w:b/>
          <w:bCs/>
          <w:sz w:val="22"/>
          <w:szCs w:val="22"/>
        </w:rPr>
      </w:pPr>
      <w:r w:rsidRPr="008266F5">
        <w:rPr>
          <w:b/>
          <w:bCs/>
          <w:sz w:val="22"/>
          <w:szCs w:val="22"/>
        </w:rPr>
        <w:t>Podmienky účasti týkajúcich sa finančného a ekonomického postavenia a technickej spôsobilosti alebo odbornej spôsobilosti</w:t>
      </w:r>
    </w:p>
    <w:p w14:paraId="684C155F" w14:textId="30B0727C" w:rsidR="00A933DF" w:rsidRPr="008266F5" w:rsidRDefault="008266F5" w:rsidP="008266F5">
      <w:pPr>
        <w:pStyle w:val="Default"/>
        <w:jc w:val="both"/>
        <w:rPr>
          <w:sz w:val="22"/>
          <w:szCs w:val="22"/>
        </w:rPr>
      </w:pPr>
      <w:r w:rsidRPr="008266F5">
        <w:rPr>
          <w:sz w:val="22"/>
          <w:szCs w:val="22"/>
        </w:rPr>
        <w:t>Nevyžaduje sa.</w:t>
      </w:r>
      <w:r w:rsidR="00A933DF" w:rsidRPr="008266F5">
        <w:rPr>
          <w:sz w:val="22"/>
          <w:szCs w:val="22"/>
        </w:rPr>
        <w:t xml:space="preserve"> </w:t>
      </w:r>
    </w:p>
    <w:p w14:paraId="37EAD5E5" w14:textId="77777777" w:rsidR="00A933DF" w:rsidRPr="008266F5" w:rsidRDefault="00A933DF" w:rsidP="0097314B">
      <w:pPr>
        <w:pStyle w:val="Default"/>
        <w:jc w:val="both"/>
        <w:rPr>
          <w:sz w:val="22"/>
          <w:szCs w:val="22"/>
        </w:rPr>
      </w:pPr>
    </w:p>
    <w:p w14:paraId="1A4E2832" w14:textId="36206E45" w:rsidR="00091467" w:rsidRPr="00FF3860" w:rsidRDefault="00091467" w:rsidP="0097314B">
      <w:pPr>
        <w:pStyle w:val="Default"/>
        <w:jc w:val="both"/>
        <w:rPr>
          <w:color w:val="auto"/>
          <w:sz w:val="22"/>
          <w:szCs w:val="22"/>
        </w:rPr>
      </w:pPr>
      <w:r>
        <w:rPr>
          <w:color w:val="auto"/>
          <w:sz w:val="22"/>
          <w:szCs w:val="22"/>
        </w:rPr>
        <w:t xml:space="preserve">Upozornenie: doklad v bode </w:t>
      </w:r>
      <w:r w:rsidR="008266F5">
        <w:rPr>
          <w:color w:val="auto"/>
          <w:sz w:val="22"/>
          <w:szCs w:val="22"/>
        </w:rPr>
        <w:t>1 a 2</w:t>
      </w:r>
      <w:r>
        <w:rPr>
          <w:color w:val="auto"/>
          <w:sz w:val="22"/>
          <w:szCs w:val="22"/>
        </w:rPr>
        <w:t xml:space="preserve"> je možné nahradiť Čestným vyhlásením uchádzača (Príloha č. 4 resp. 5 týchto Súťažných podkladov), alebo Vyhlásením, že je vedený v „Zozname hospodárskych subjektov“ vedeného Úradom pre verejné obstarávanie (ÚVO) a že skutočnosti dokladované v čase zápisu do tohto zoznamu sú platné v termíne predkladania cenových ponúk. </w:t>
      </w:r>
    </w:p>
    <w:p w14:paraId="2CF37C55" w14:textId="77777777" w:rsidR="008266F5" w:rsidRDefault="008266F5" w:rsidP="0097314B">
      <w:pPr>
        <w:pStyle w:val="Default"/>
        <w:jc w:val="both"/>
        <w:rPr>
          <w:color w:val="auto"/>
          <w:sz w:val="22"/>
          <w:szCs w:val="22"/>
        </w:rPr>
      </w:pPr>
    </w:p>
    <w:p w14:paraId="6D157242" w14:textId="7D57D0D5" w:rsidR="00091467" w:rsidRDefault="00091467" w:rsidP="0097314B">
      <w:pPr>
        <w:pStyle w:val="Default"/>
        <w:jc w:val="both"/>
        <w:rPr>
          <w:sz w:val="22"/>
          <w:szCs w:val="22"/>
        </w:rPr>
      </w:pPr>
      <w:r>
        <w:rPr>
          <w:color w:val="auto"/>
          <w:sz w:val="22"/>
          <w:szCs w:val="22"/>
        </w:rPr>
        <w:t xml:space="preserve">V prípade Víťazného uchádzača Obstarávateľ preverí jeho zapísanie do registra partnerov verejného sektora v Registri partnerov verejného sektora na webovom sídle MS SR: </w:t>
      </w:r>
      <w:r>
        <w:rPr>
          <w:color w:val="0462C1"/>
          <w:sz w:val="22"/>
          <w:szCs w:val="22"/>
        </w:rPr>
        <w:t xml:space="preserve">https://rpvs.gov.sk/rpvs </w:t>
      </w:r>
      <w:r>
        <w:rPr>
          <w:sz w:val="22"/>
          <w:szCs w:val="22"/>
        </w:rPr>
        <w:t xml:space="preserve">v súlade s podmienkami stanovenými v zákone č. 315/2016 Z. z., v prípade, že mu povinnosť zápisu vyplýva z predmetnej zmluvy, ktorú uzatvára so žiadateľom/prijímateľom. </w:t>
      </w:r>
    </w:p>
    <w:p w14:paraId="6ACD4BB4" w14:textId="77777777" w:rsidR="002976E8" w:rsidRDefault="002976E8" w:rsidP="0097314B">
      <w:pPr>
        <w:pStyle w:val="Default"/>
        <w:jc w:val="both"/>
        <w:rPr>
          <w:b/>
          <w:bCs/>
          <w:sz w:val="22"/>
          <w:szCs w:val="22"/>
        </w:rPr>
      </w:pPr>
    </w:p>
    <w:p w14:paraId="60DE30CC" w14:textId="77777777" w:rsidR="00091467" w:rsidRDefault="00091467" w:rsidP="0097314B">
      <w:pPr>
        <w:pStyle w:val="Default"/>
        <w:jc w:val="both"/>
        <w:rPr>
          <w:sz w:val="22"/>
          <w:szCs w:val="22"/>
        </w:rPr>
      </w:pPr>
      <w:r>
        <w:rPr>
          <w:b/>
          <w:bCs/>
          <w:sz w:val="22"/>
          <w:szCs w:val="22"/>
        </w:rPr>
        <w:t xml:space="preserve">22. Lehota viazanosti ponúk: </w:t>
      </w:r>
    </w:p>
    <w:p w14:paraId="4702FE6A" w14:textId="77777777" w:rsidR="00091467" w:rsidRDefault="00091467" w:rsidP="0097314B">
      <w:pPr>
        <w:pStyle w:val="Default"/>
        <w:jc w:val="both"/>
        <w:rPr>
          <w:sz w:val="22"/>
          <w:szCs w:val="22"/>
        </w:rPr>
      </w:pPr>
    </w:p>
    <w:p w14:paraId="58E70F75" w14:textId="77777777" w:rsidR="00091467" w:rsidRPr="008266F5" w:rsidRDefault="00670715" w:rsidP="0097314B">
      <w:pPr>
        <w:pStyle w:val="Default"/>
        <w:jc w:val="both"/>
        <w:rPr>
          <w:color w:val="auto"/>
          <w:sz w:val="22"/>
          <w:szCs w:val="22"/>
        </w:rPr>
      </w:pPr>
      <w:r w:rsidRPr="008266F5">
        <w:rPr>
          <w:color w:val="auto"/>
          <w:sz w:val="22"/>
          <w:szCs w:val="22"/>
        </w:rPr>
        <w:t>Nevyžaduje sa.</w:t>
      </w:r>
    </w:p>
    <w:p w14:paraId="3348EB5F" w14:textId="77777777" w:rsidR="002976E8" w:rsidRDefault="002976E8" w:rsidP="0097314B">
      <w:pPr>
        <w:pStyle w:val="Default"/>
        <w:jc w:val="both"/>
        <w:rPr>
          <w:b/>
          <w:bCs/>
          <w:sz w:val="22"/>
          <w:szCs w:val="22"/>
        </w:rPr>
      </w:pPr>
    </w:p>
    <w:p w14:paraId="0F7A7C9F" w14:textId="77777777" w:rsidR="00091467" w:rsidRDefault="00091467" w:rsidP="0097314B">
      <w:pPr>
        <w:pStyle w:val="Default"/>
        <w:jc w:val="both"/>
        <w:rPr>
          <w:sz w:val="22"/>
          <w:szCs w:val="22"/>
        </w:rPr>
      </w:pPr>
      <w:r>
        <w:rPr>
          <w:b/>
          <w:bCs/>
          <w:sz w:val="22"/>
          <w:szCs w:val="22"/>
        </w:rPr>
        <w:t xml:space="preserve">23. Kritériá na hodnotenie ponúk a ich uplatnenie: </w:t>
      </w:r>
    </w:p>
    <w:p w14:paraId="690BA2D2" w14:textId="77777777" w:rsidR="00091467" w:rsidRDefault="00091467" w:rsidP="0097314B">
      <w:pPr>
        <w:pStyle w:val="Default"/>
        <w:jc w:val="both"/>
        <w:rPr>
          <w:sz w:val="22"/>
          <w:szCs w:val="22"/>
        </w:rPr>
      </w:pPr>
    </w:p>
    <w:p w14:paraId="7E7241EE" w14:textId="77777777" w:rsidR="00091467" w:rsidRDefault="00091467" w:rsidP="0097314B">
      <w:pPr>
        <w:pStyle w:val="Default"/>
        <w:jc w:val="both"/>
        <w:rPr>
          <w:sz w:val="22"/>
          <w:szCs w:val="22"/>
        </w:rPr>
      </w:pPr>
      <w:r>
        <w:rPr>
          <w:sz w:val="22"/>
          <w:szCs w:val="22"/>
        </w:rPr>
        <w:t xml:space="preserve">Kritérium: najnižšia cena bez DPH za celý predmet zákazky. </w:t>
      </w:r>
    </w:p>
    <w:p w14:paraId="00583A08" w14:textId="77777777" w:rsidR="002976E8" w:rsidRDefault="002976E8" w:rsidP="0097314B">
      <w:pPr>
        <w:pStyle w:val="Default"/>
        <w:jc w:val="both"/>
        <w:rPr>
          <w:b/>
          <w:bCs/>
          <w:sz w:val="22"/>
          <w:szCs w:val="22"/>
        </w:rPr>
      </w:pPr>
    </w:p>
    <w:p w14:paraId="53B6EE0A" w14:textId="77777777" w:rsidR="00091467" w:rsidRDefault="00091467" w:rsidP="0097314B">
      <w:pPr>
        <w:pStyle w:val="Default"/>
        <w:jc w:val="both"/>
        <w:rPr>
          <w:sz w:val="22"/>
          <w:szCs w:val="22"/>
        </w:rPr>
      </w:pPr>
      <w:r>
        <w:rPr>
          <w:b/>
          <w:bCs/>
          <w:sz w:val="22"/>
          <w:szCs w:val="22"/>
        </w:rPr>
        <w:t xml:space="preserve">24. Mena a ceny uvádzané v ponuke </w:t>
      </w:r>
    </w:p>
    <w:p w14:paraId="2BD6EB20" w14:textId="77777777" w:rsidR="00091467" w:rsidRDefault="00091467" w:rsidP="0097314B">
      <w:pPr>
        <w:pStyle w:val="Default"/>
        <w:jc w:val="both"/>
        <w:rPr>
          <w:sz w:val="22"/>
          <w:szCs w:val="22"/>
        </w:rPr>
      </w:pPr>
    </w:p>
    <w:p w14:paraId="6F06E54B" w14:textId="77777777" w:rsidR="00091467" w:rsidRDefault="00091467" w:rsidP="0097314B">
      <w:pPr>
        <w:pStyle w:val="Default"/>
        <w:jc w:val="both"/>
        <w:rPr>
          <w:sz w:val="22"/>
          <w:szCs w:val="22"/>
        </w:rPr>
      </w:pPr>
      <w:r>
        <w:rPr>
          <w:sz w:val="22"/>
          <w:szCs w:val="22"/>
        </w:rPr>
        <w:t xml:space="preserve">Cena musí byť stanovená podľa §3 zákona NR SR č. 18/1996 Z. z. o cenách v znení neskorších prepisov a vyhlášky MF SR č. 87/1996 Z. z., ktorou sa vykonáva zákon NR SR č. 18/1996 o cenách v znení neskorších prepisov. </w:t>
      </w:r>
    </w:p>
    <w:p w14:paraId="769750B3" w14:textId="77777777" w:rsidR="00091467" w:rsidRDefault="00091467" w:rsidP="0097314B">
      <w:pPr>
        <w:pStyle w:val="Default"/>
        <w:jc w:val="both"/>
        <w:rPr>
          <w:sz w:val="22"/>
          <w:szCs w:val="22"/>
        </w:rPr>
      </w:pPr>
      <w:r>
        <w:rPr>
          <w:sz w:val="22"/>
          <w:szCs w:val="22"/>
        </w:rPr>
        <w:t xml:space="preserve">Uchádzačom navrhovaná cena bude vyjadrená v Eurách bez DPH. Cenová ponuka v inej mene ako EURO musí byť prepočítaná na EURO. Výšku ceny ponuky uchádzač prepočíta kurzom Národnej banky Slovenska (ďalej len „NBS“) platným v deň vypracovania cenovej ponuky a prepočet potvrdí svojím podpisom. </w:t>
      </w:r>
    </w:p>
    <w:p w14:paraId="25FFD6F1" w14:textId="77777777" w:rsidR="00091467" w:rsidRDefault="00091467" w:rsidP="0097314B">
      <w:pPr>
        <w:pStyle w:val="Default"/>
        <w:jc w:val="both"/>
        <w:rPr>
          <w:sz w:val="22"/>
          <w:szCs w:val="22"/>
        </w:rPr>
      </w:pPr>
      <w:r>
        <w:rPr>
          <w:sz w:val="22"/>
          <w:szCs w:val="22"/>
        </w:rPr>
        <w:t xml:space="preserve">Ak je Uchádzač platcom dane z pridanej hodnoty (ďalej len „DPH“), cenu uvedie v zložení: </w:t>
      </w:r>
    </w:p>
    <w:p w14:paraId="62E5B563" w14:textId="77777777" w:rsidR="002976E8" w:rsidRDefault="00091467" w:rsidP="0097314B">
      <w:pPr>
        <w:pStyle w:val="Default"/>
        <w:jc w:val="both"/>
        <w:rPr>
          <w:sz w:val="22"/>
          <w:szCs w:val="22"/>
        </w:rPr>
      </w:pPr>
      <w:r>
        <w:rPr>
          <w:sz w:val="22"/>
          <w:szCs w:val="22"/>
        </w:rPr>
        <w:t xml:space="preserve">- cena za predmet zákazky v EUR (bez DPH) – za každý logický celok, ktorý je predmetom jeho ponuky. </w:t>
      </w:r>
    </w:p>
    <w:p w14:paraId="216C8F01" w14:textId="77777777" w:rsidR="00091467" w:rsidRDefault="00091467" w:rsidP="0097314B">
      <w:pPr>
        <w:pStyle w:val="Default"/>
        <w:jc w:val="both"/>
        <w:rPr>
          <w:color w:val="auto"/>
          <w:sz w:val="22"/>
          <w:szCs w:val="22"/>
        </w:rPr>
      </w:pPr>
      <w:r>
        <w:rPr>
          <w:color w:val="auto"/>
          <w:sz w:val="22"/>
          <w:szCs w:val="22"/>
        </w:rPr>
        <w:t xml:space="preserve">Ak Uchádzač nie je platcom DPH, uvedie celkovú cenu – za každý logický celok, ktorý je predmetom jeho ponuky. Na skutočnosť, že nie je platiteľom DPH upozorní/uvedie v ponuke. </w:t>
      </w:r>
    </w:p>
    <w:p w14:paraId="5CB6CC63" w14:textId="77777777" w:rsidR="002976E8" w:rsidRDefault="002976E8" w:rsidP="0097314B">
      <w:pPr>
        <w:pStyle w:val="Default"/>
        <w:jc w:val="both"/>
        <w:rPr>
          <w:b/>
          <w:bCs/>
          <w:color w:val="auto"/>
          <w:sz w:val="22"/>
          <w:szCs w:val="22"/>
        </w:rPr>
      </w:pPr>
    </w:p>
    <w:p w14:paraId="6BCBE68D" w14:textId="77777777" w:rsidR="00091467" w:rsidRDefault="00091467" w:rsidP="0097314B">
      <w:pPr>
        <w:pStyle w:val="Default"/>
        <w:jc w:val="both"/>
        <w:rPr>
          <w:color w:val="auto"/>
          <w:sz w:val="22"/>
          <w:szCs w:val="22"/>
        </w:rPr>
      </w:pPr>
      <w:r>
        <w:rPr>
          <w:b/>
          <w:bCs/>
          <w:color w:val="auto"/>
          <w:sz w:val="22"/>
          <w:szCs w:val="22"/>
        </w:rPr>
        <w:t xml:space="preserve">25. Ekonomicky najvýhodnejšia ponuka – kritériá a ich relatívna váha: </w:t>
      </w:r>
    </w:p>
    <w:p w14:paraId="0858A158" w14:textId="77777777" w:rsidR="00091467" w:rsidRDefault="00091467" w:rsidP="0097314B">
      <w:pPr>
        <w:pStyle w:val="Default"/>
        <w:jc w:val="both"/>
        <w:rPr>
          <w:color w:val="auto"/>
          <w:sz w:val="22"/>
          <w:szCs w:val="22"/>
        </w:rPr>
      </w:pPr>
    </w:p>
    <w:p w14:paraId="4B3252A8" w14:textId="77777777" w:rsidR="00091467" w:rsidRDefault="00091467" w:rsidP="0097314B">
      <w:pPr>
        <w:pStyle w:val="Default"/>
        <w:jc w:val="both"/>
        <w:rPr>
          <w:color w:val="auto"/>
          <w:sz w:val="22"/>
          <w:szCs w:val="22"/>
        </w:rPr>
      </w:pPr>
      <w:r>
        <w:rPr>
          <w:color w:val="auto"/>
          <w:sz w:val="22"/>
          <w:szCs w:val="22"/>
        </w:rPr>
        <w:t xml:space="preserve">Neuplatňuje sa. </w:t>
      </w:r>
    </w:p>
    <w:p w14:paraId="6499DEE1" w14:textId="77777777" w:rsidR="002976E8" w:rsidRDefault="002976E8" w:rsidP="0097314B">
      <w:pPr>
        <w:pStyle w:val="Default"/>
        <w:jc w:val="both"/>
        <w:rPr>
          <w:b/>
          <w:bCs/>
          <w:color w:val="auto"/>
          <w:sz w:val="22"/>
          <w:szCs w:val="22"/>
        </w:rPr>
      </w:pPr>
    </w:p>
    <w:p w14:paraId="7E08547F" w14:textId="77777777" w:rsidR="00091467" w:rsidRDefault="00091467" w:rsidP="0097314B">
      <w:pPr>
        <w:pStyle w:val="Default"/>
        <w:jc w:val="both"/>
        <w:rPr>
          <w:color w:val="auto"/>
          <w:sz w:val="22"/>
          <w:szCs w:val="22"/>
        </w:rPr>
      </w:pPr>
      <w:r>
        <w:rPr>
          <w:b/>
          <w:bCs/>
          <w:color w:val="auto"/>
          <w:sz w:val="22"/>
          <w:szCs w:val="22"/>
        </w:rPr>
        <w:t xml:space="preserve">26. Obsah ponuky: </w:t>
      </w:r>
    </w:p>
    <w:p w14:paraId="209E8885" w14:textId="77777777" w:rsidR="00091467" w:rsidRDefault="00091467" w:rsidP="0097314B">
      <w:pPr>
        <w:pStyle w:val="Default"/>
        <w:jc w:val="both"/>
        <w:rPr>
          <w:color w:val="auto"/>
          <w:sz w:val="22"/>
          <w:szCs w:val="22"/>
        </w:rPr>
      </w:pPr>
    </w:p>
    <w:p w14:paraId="7CE81DDF" w14:textId="77777777" w:rsidR="00091467" w:rsidRDefault="00091467" w:rsidP="0097314B">
      <w:pPr>
        <w:pStyle w:val="Default"/>
        <w:jc w:val="both"/>
        <w:rPr>
          <w:color w:val="auto"/>
          <w:sz w:val="22"/>
          <w:szCs w:val="22"/>
        </w:rPr>
      </w:pPr>
      <w:r>
        <w:rPr>
          <w:color w:val="auto"/>
          <w:sz w:val="22"/>
          <w:szCs w:val="22"/>
        </w:rPr>
        <w:t xml:space="preserve">Súťažná ponuka predložená Uchádzačom bude obsahovať: </w:t>
      </w:r>
    </w:p>
    <w:p w14:paraId="6FCEDFC2" w14:textId="77777777" w:rsidR="00091467" w:rsidRDefault="00091467" w:rsidP="0097314B">
      <w:pPr>
        <w:pStyle w:val="Default"/>
        <w:spacing w:after="17"/>
        <w:jc w:val="both"/>
        <w:rPr>
          <w:color w:val="auto"/>
          <w:sz w:val="22"/>
          <w:szCs w:val="22"/>
        </w:rPr>
      </w:pPr>
      <w:r>
        <w:rPr>
          <w:color w:val="auto"/>
          <w:sz w:val="22"/>
          <w:szCs w:val="22"/>
        </w:rPr>
        <w:t xml:space="preserve">1. Identifikačné údaje Uchádzača (obchodné meno a sídlo, IČO, telefónne číslo, e-mailová adresa). </w:t>
      </w:r>
    </w:p>
    <w:p w14:paraId="6E6AF71B" w14:textId="364FF4F9" w:rsidR="00091467" w:rsidRDefault="00091467" w:rsidP="0097314B">
      <w:pPr>
        <w:pStyle w:val="Default"/>
        <w:spacing w:after="17"/>
        <w:jc w:val="both"/>
        <w:rPr>
          <w:color w:val="auto"/>
          <w:sz w:val="22"/>
          <w:szCs w:val="22"/>
        </w:rPr>
      </w:pPr>
      <w:r>
        <w:rPr>
          <w:color w:val="auto"/>
          <w:sz w:val="22"/>
          <w:szCs w:val="22"/>
        </w:rPr>
        <w:t>2. Doklad, ktorý preukáže oprávnenie Uch</w:t>
      </w:r>
      <w:r w:rsidR="002976E8">
        <w:rPr>
          <w:color w:val="auto"/>
          <w:sz w:val="22"/>
          <w:szCs w:val="22"/>
        </w:rPr>
        <w:t>á</w:t>
      </w:r>
      <w:r>
        <w:rPr>
          <w:color w:val="auto"/>
          <w:sz w:val="22"/>
          <w:szCs w:val="22"/>
        </w:rPr>
        <w:t>dzača realizovať predmet Zákazky (Výpis z obchodného registra, Výpis zo živnostenského registra), ktoré v deň odoslania Ponuky Obstarávateľovi nebudú staršie ako 3 mesiace</w:t>
      </w:r>
      <w:r w:rsidR="008266F5">
        <w:rPr>
          <w:color w:val="auto"/>
          <w:sz w:val="22"/>
          <w:szCs w:val="22"/>
        </w:rPr>
        <w:t>, alebo čestné vyhlásenie</w:t>
      </w:r>
      <w:r>
        <w:rPr>
          <w:color w:val="auto"/>
          <w:sz w:val="22"/>
          <w:szCs w:val="22"/>
        </w:rPr>
        <w:t xml:space="preserve">. </w:t>
      </w:r>
    </w:p>
    <w:p w14:paraId="1896BABA" w14:textId="77777777" w:rsidR="00091467" w:rsidRDefault="00091467" w:rsidP="0097314B">
      <w:pPr>
        <w:pStyle w:val="Default"/>
        <w:spacing w:after="17"/>
        <w:jc w:val="both"/>
        <w:rPr>
          <w:color w:val="auto"/>
          <w:sz w:val="22"/>
          <w:szCs w:val="22"/>
        </w:rPr>
      </w:pPr>
      <w:r>
        <w:rPr>
          <w:color w:val="auto"/>
          <w:sz w:val="22"/>
          <w:szCs w:val="22"/>
        </w:rPr>
        <w:t xml:space="preserve">3. Rozpočet/Technickú špecifikáciu Zákazky – špecifikácia požadovaných parametrov stroja alebo technológie v tabuľkovej forme, s požiadavkou na vyjadrenie Uchádzača ku každému parametru stroja alebo technológie, či ho ponúkaný stroj alebo technológia spĺňa alebo nespĺňa – Príloha č. 1 – Technická špecifikácia. </w:t>
      </w:r>
    </w:p>
    <w:p w14:paraId="6986250B" w14:textId="77777777" w:rsidR="00091467" w:rsidRDefault="00091467" w:rsidP="0097314B">
      <w:pPr>
        <w:pStyle w:val="Default"/>
        <w:spacing w:after="17"/>
        <w:jc w:val="both"/>
        <w:rPr>
          <w:color w:val="auto"/>
          <w:sz w:val="22"/>
          <w:szCs w:val="22"/>
        </w:rPr>
      </w:pPr>
      <w:r>
        <w:rPr>
          <w:color w:val="auto"/>
          <w:sz w:val="22"/>
          <w:szCs w:val="22"/>
        </w:rPr>
        <w:t xml:space="preserve">4. Návrh na plnenie kritérií hodnotenia – Príloha č. 2. </w:t>
      </w:r>
    </w:p>
    <w:p w14:paraId="5A480F08" w14:textId="77777777" w:rsidR="00A7459F" w:rsidRDefault="00A7459F" w:rsidP="0097314B">
      <w:pPr>
        <w:pStyle w:val="Default"/>
        <w:spacing w:after="17"/>
        <w:jc w:val="both"/>
        <w:rPr>
          <w:color w:val="auto"/>
          <w:sz w:val="22"/>
          <w:szCs w:val="22"/>
        </w:rPr>
      </w:pPr>
      <w:r>
        <w:rPr>
          <w:color w:val="auto"/>
          <w:sz w:val="22"/>
          <w:szCs w:val="22"/>
        </w:rPr>
        <w:t>5. Kúpnu zmluvu s doplnenými údajmi uchádzača – Príloha č.3</w:t>
      </w:r>
    </w:p>
    <w:p w14:paraId="19757F4C" w14:textId="77777777" w:rsidR="00091467" w:rsidRDefault="00A7459F" w:rsidP="0097314B">
      <w:pPr>
        <w:pStyle w:val="Default"/>
        <w:jc w:val="both"/>
        <w:rPr>
          <w:color w:val="auto"/>
          <w:sz w:val="22"/>
          <w:szCs w:val="22"/>
        </w:rPr>
      </w:pPr>
      <w:r>
        <w:rPr>
          <w:color w:val="auto"/>
          <w:sz w:val="22"/>
          <w:szCs w:val="22"/>
        </w:rPr>
        <w:t>6</w:t>
      </w:r>
      <w:r w:rsidR="00091467">
        <w:rPr>
          <w:color w:val="auto"/>
          <w:sz w:val="22"/>
          <w:szCs w:val="22"/>
        </w:rPr>
        <w:t>. Čestné vyhlásenie – podľa formy podnikania – príloha č. 4 resp. č. 5</w:t>
      </w:r>
    </w:p>
    <w:p w14:paraId="4BA154D6" w14:textId="77777777" w:rsidR="00A7459F" w:rsidRDefault="00A7459F" w:rsidP="0097314B">
      <w:pPr>
        <w:pStyle w:val="Default"/>
        <w:jc w:val="both"/>
        <w:rPr>
          <w:color w:val="auto"/>
          <w:sz w:val="22"/>
          <w:szCs w:val="22"/>
        </w:rPr>
      </w:pPr>
      <w:r>
        <w:rPr>
          <w:color w:val="auto"/>
          <w:sz w:val="22"/>
          <w:szCs w:val="22"/>
        </w:rPr>
        <w:t>7. Súhlas so spracovaním osobných údajov uchádzača – príloha č.6</w:t>
      </w:r>
    </w:p>
    <w:p w14:paraId="07406180" w14:textId="77777777" w:rsidR="00091467" w:rsidRDefault="00091467" w:rsidP="0097314B">
      <w:pPr>
        <w:pStyle w:val="Default"/>
        <w:jc w:val="both"/>
        <w:rPr>
          <w:color w:val="auto"/>
          <w:sz w:val="22"/>
          <w:szCs w:val="22"/>
        </w:rPr>
      </w:pPr>
    </w:p>
    <w:p w14:paraId="4BE9111D" w14:textId="77777777" w:rsidR="00091467" w:rsidRDefault="00091467" w:rsidP="0097314B">
      <w:pPr>
        <w:pStyle w:val="Default"/>
        <w:jc w:val="both"/>
        <w:rPr>
          <w:color w:val="auto"/>
          <w:sz w:val="22"/>
          <w:szCs w:val="22"/>
        </w:rPr>
      </w:pPr>
      <w:r>
        <w:rPr>
          <w:color w:val="auto"/>
          <w:sz w:val="22"/>
          <w:szCs w:val="22"/>
        </w:rPr>
        <w:t xml:space="preserve">Formálne náležitosti, ktoré musí Ponuka splniť: </w:t>
      </w:r>
    </w:p>
    <w:p w14:paraId="4742666B" w14:textId="77777777" w:rsidR="00091467" w:rsidRDefault="00091467" w:rsidP="0097314B">
      <w:pPr>
        <w:pStyle w:val="Default"/>
        <w:spacing w:after="18"/>
        <w:jc w:val="both"/>
        <w:rPr>
          <w:color w:val="auto"/>
          <w:sz w:val="22"/>
          <w:szCs w:val="22"/>
        </w:rPr>
      </w:pPr>
      <w:r>
        <w:rPr>
          <w:color w:val="auto"/>
          <w:sz w:val="22"/>
          <w:szCs w:val="22"/>
        </w:rPr>
        <w:t xml:space="preserve">1. Podpísaná Štatutárnym orgánom Uchádzača alebo osobou splnomocnenou na takýto úkon. </w:t>
      </w:r>
    </w:p>
    <w:p w14:paraId="595FEB64" w14:textId="77777777" w:rsidR="00091467" w:rsidRDefault="00091467" w:rsidP="0097314B">
      <w:pPr>
        <w:pStyle w:val="Default"/>
        <w:spacing w:after="18"/>
        <w:jc w:val="both"/>
        <w:rPr>
          <w:color w:val="auto"/>
          <w:sz w:val="22"/>
          <w:szCs w:val="22"/>
        </w:rPr>
      </w:pPr>
      <w:r>
        <w:rPr>
          <w:color w:val="auto"/>
          <w:sz w:val="22"/>
          <w:szCs w:val="22"/>
        </w:rPr>
        <w:t xml:space="preserve">2. Odtlačok pečiatky Uchádzača. </w:t>
      </w:r>
    </w:p>
    <w:p w14:paraId="4FD630F8" w14:textId="77777777" w:rsidR="00091467" w:rsidRDefault="00091467" w:rsidP="0097314B">
      <w:pPr>
        <w:pStyle w:val="Default"/>
        <w:spacing w:after="18"/>
        <w:jc w:val="both"/>
        <w:rPr>
          <w:color w:val="auto"/>
          <w:sz w:val="22"/>
          <w:szCs w:val="22"/>
        </w:rPr>
      </w:pPr>
      <w:r>
        <w:rPr>
          <w:color w:val="auto"/>
          <w:sz w:val="22"/>
          <w:szCs w:val="22"/>
        </w:rPr>
        <w:t xml:space="preserve">3. Dátum vyhotovenia Ponuky. </w:t>
      </w:r>
    </w:p>
    <w:p w14:paraId="67218B88" w14:textId="77777777" w:rsidR="00091467" w:rsidRDefault="00091467" w:rsidP="0097314B">
      <w:pPr>
        <w:pStyle w:val="Default"/>
        <w:jc w:val="both"/>
        <w:rPr>
          <w:color w:val="auto"/>
          <w:sz w:val="22"/>
          <w:szCs w:val="22"/>
        </w:rPr>
      </w:pPr>
      <w:r>
        <w:rPr>
          <w:color w:val="auto"/>
          <w:sz w:val="22"/>
          <w:szCs w:val="22"/>
        </w:rPr>
        <w:t xml:space="preserve">4. Náležitosti podľa bodu 1, 2, 3 musia byť uvedené aj na liste, na ktorom je uvedená sumárna cena Ponuky, ktorú tvorí súčet cenových ponúk na všetky predmety Zákazky, ku ktorým Uchádzač doručuje Ponuku – Príloha č. 2. </w:t>
      </w:r>
    </w:p>
    <w:p w14:paraId="0CF2E0C3" w14:textId="77777777" w:rsidR="00091467" w:rsidRDefault="00091467" w:rsidP="0097314B">
      <w:pPr>
        <w:pStyle w:val="Default"/>
        <w:jc w:val="both"/>
        <w:rPr>
          <w:color w:val="auto"/>
          <w:sz w:val="22"/>
          <w:szCs w:val="22"/>
        </w:rPr>
      </w:pPr>
    </w:p>
    <w:p w14:paraId="5CA55215" w14:textId="77777777" w:rsidR="00091467" w:rsidRDefault="00091467" w:rsidP="0097314B">
      <w:pPr>
        <w:pStyle w:val="Default"/>
        <w:spacing w:after="15"/>
        <w:jc w:val="both"/>
        <w:rPr>
          <w:b/>
          <w:bCs/>
          <w:color w:val="auto"/>
          <w:sz w:val="22"/>
          <w:szCs w:val="22"/>
        </w:rPr>
      </w:pPr>
      <w:r>
        <w:rPr>
          <w:b/>
          <w:bCs/>
          <w:color w:val="auto"/>
          <w:sz w:val="22"/>
          <w:szCs w:val="22"/>
        </w:rPr>
        <w:t xml:space="preserve">27. Vyhodnotenie ponúk </w:t>
      </w:r>
    </w:p>
    <w:p w14:paraId="4D4AE724" w14:textId="77777777" w:rsidR="002976E8" w:rsidRDefault="002976E8" w:rsidP="0097314B">
      <w:pPr>
        <w:pStyle w:val="Default"/>
        <w:spacing w:after="15"/>
        <w:jc w:val="both"/>
        <w:rPr>
          <w:color w:val="auto"/>
          <w:sz w:val="22"/>
          <w:szCs w:val="22"/>
        </w:rPr>
      </w:pPr>
    </w:p>
    <w:p w14:paraId="4D921F0D" w14:textId="77777777" w:rsidR="00091467" w:rsidRDefault="00091467" w:rsidP="0097314B">
      <w:pPr>
        <w:pStyle w:val="Default"/>
        <w:spacing w:after="15"/>
        <w:jc w:val="both"/>
        <w:rPr>
          <w:color w:val="auto"/>
          <w:sz w:val="22"/>
          <w:szCs w:val="22"/>
        </w:rPr>
      </w:pPr>
      <w:r>
        <w:rPr>
          <w:color w:val="auto"/>
          <w:sz w:val="22"/>
          <w:szCs w:val="22"/>
        </w:rPr>
        <w:lastRenderedPageBreak/>
        <w:t xml:space="preserve">1. Vyhodnotená bude Ponuka, ktorá po formálnej a obsahovej stránke spĺňa všetky podmienky uvedené vo Výzve na predkladanie ponúk a súťažných podkladoch, vrátane všetkých príloh. </w:t>
      </w:r>
    </w:p>
    <w:p w14:paraId="79BE20CB" w14:textId="77777777" w:rsidR="00091467" w:rsidRDefault="00091467" w:rsidP="0097314B">
      <w:pPr>
        <w:pStyle w:val="Default"/>
        <w:spacing w:after="15"/>
        <w:jc w:val="both"/>
        <w:rPr>
          <w:color w:val="auto"/>
          <w:sz w:val="22"/>
          <w:szCs w:val="22"/>
        </w:rPr>
      </w:pPr>
      <w:r>
        <w:rPr>
          <w:color w:val="auto"/>
          <w:sz w:val="22"/>
          <w:szCs w:val="22"/>
        </w:rPr>
        <w:t xml:space="preserve">2. Kontrola a vyhodnotenie Ponúk prebieha tak, aby boli dodržané Základné princípy Obstarávania vrátane vylúčenia Konfliktu záujmov. </w:t>
      </w:r>
    </w:p>
    <w:p w14:paraId="0DFCFB3E" w14:textId="77777777" w:rsidR="00091467" w:rsidRDefault="00091467" w:rsidP="0097314B">
      <w:pPr>
        <w:pStyle w:val="Default"/>
        <w:spacing w:after="15"/>
        <w:jc w:val="both"/>
        <w:rPr>
          <w:color w:val="auto"/>
          <w:sz w:val="22"/>
          <w:szCs w:val="22"/>
        </w:rPr>
      </w:pPr>
      <w:r>
        <w:rPr>
          <w:color w:val="auto"/>
          <w:sz w:val="22"/>
          <w:szCs w:val="22"/>
        </w:rPr>
        <w:t xml:space="preserve">3. Ak Uchádzač predkladal Ponuku, ktorá nie je Kompletnou ponukou, Obstarávateľ môže postupovať jedným z nasledovných spôsobov: </w:t>
      </w:r>
    </w:p>
    <w:p w14:paraId="3D3F37CA" w14:textId="77777777" w:rsidR="002976E8" w:rsidRDefault="00416955" w:rsidP="0097314B">
      <w:pPr>
        <w:pStyle w:val="Default"/>
        <w:numPr>
          <w:ilvl w:val="1"/>
          <w:numId w:val="43"/>
        </w:numPr>
        <w:spacing w:after="17"/>
        <w:jc w:val="both"/>
        <w:rPr>
          <w:color w:val="auto"/>
          <w:sz w:val="22"/>
          <w:szCs w:val="22"/>
        </w:rPr>
      </w:pPr>
      <w:r>
        <w:rPr>
          <w:color w:val="auto"/>
          <w:sz w:val="22"/>
          <w:szCs w:val="22"/>
        </w:rPr>
        <w:t>3</w:t>
      </w:r>
      <w:r w:rsidR="002976E8">
        <w:rPr>
          <w:color w:val="auto"/>
          <w:sz w:val="22"/>
          <w:szCs w:val="22"/>
        </w:rPr>
        <w:t xml:space="preserve">.1. </w:t>
      </w:r>
      <w:r w:rsidR="00091467">
        <w:rPr>
          <w:color w:val="auto"/>
          <w:sz w:val="22"/>
          <w:szCs w:val="22"/>
        </w:rPr>
        <w:t xml:space="preserve">Vyzvať Uchádzača na doplnenie Ponuky. V takom prípade: </w:t>
      </w:r>
    </w:p>
    <w:p w14:paraId="3D4C180D" w14:textId="77777777" w:rsidR="00091467" w:rsidRDefault="00091467" w:rsidP="0097314B">
      <w:pPr>
        <w:pStyle w:val="Default"/>
        <w:numPr>
          <w:ilvl w:val="1"/>
          <w:numId w:val="43"/>
        </w:numPr>
        <w:spacing w:after="17"/>
        <w:jc w:val="both"/>
        <w:rPr>
          <w:color w:val="auto"/>
          <w:sz w:val="22"/>
          <w:szCs w:val="22"/>
        </w:rPr>
      </w:pPr>
      <w:r>
        <w:rPr>
          <w:color w:val="auto"/>
          <w:sz w:val="22"/>
          <w:szCs w:val="22"/>
        </w:rPr>
        <w:t xml:space="preserve">a. Obstarávateľ môže predĺžiť Lehotu na predkladanie ponúk len vtedy, ak je taká možnosť uvedená vo Výzve na predkladanie ponúk. Obstarávateľ predĺži Lehotu na predkladanie ponúk podľa predchádzajúcej vety najmenej o 5 a najviac o 10 pracovných dní. O predĺžení Lehoty na predkladanie ponúk Obstarávateľ informuje Uchádzačov, ktorí už predložili Ponuky. </w:t>
      </w:r>
    </w:p>
    <w:p w14:paraId="2B437222" w14:textId="77777777" w:rsidR="00091467" w:rsidRDefault="00091467" w:rsidP="0097314B">
      <w:pPr>
        <w:pStyle w:val="Default"/>
        <w:numPr>
          <w:ilvl w:val="1"/>
          <w:numId w:val="43"/>
        </w:numPr>
        <w:spacing w:after="17"/>
        <w:jc w:val="both"/>
        <w:rPr>
          <w:color w:val="auto"/>
          <w:sz w:val="22"/>
          <w:szCs w:val="22"/>
        </w:rPr>
      </w:pPr>
      <w:r>
        <w:rPr>
          <w:color w:val="auto"/>
          <w:sz w:val="22"/>
          <w:szCs w:val="22"/>
        </w:rPr>
        <w:t xml:space="preserve">b. Zároveň zverejní oznámenie o Výzve na predkladanie ponúk s predĺženou lehotou rovnakým spôsobom, akým bola Výzva na predkladanie ponúk pôvodne zverejnená. </w:t>
      </w:r>
    </w:p>
    <w:p w14:paraId="557E39CC" w14:textId="77777777" w:rsidR="00091467" w:rsidRPr="002976E8" w:rsidRDefault="00091467" w:rsidP="0097314B">
      <w:pPr>
        <w:pStyle w:val="Default"/>
        <w:numPr>
          <w:ilvl w:val="1"/>
          <w:numId w:val="43"/>
        </w:numPr>
        <w:jc w:val="both"/>
        <w:rPr>
          <w:color w:val="auto"/>
          <w:sz w:val="22"/>
          <w:szCs w:val="22"/>
        </w:rPr>
      </w:pPr>
      <w:r>
        <w:rPr>
          <w:color w:val="auto"/>
          <w:sz w:val="22"/>
          <w:szCs w:val="22"/>
        </w:rPr>
        <w:t xml:space="preserve">c. Ak Uchádzač nepredloží Kompletnú ponuku ani v Lehote na predkladanie ponúk predĺženej podľa písm. a), Obstarávateľ Uchádzača vylúči z Obstarávania. Vylúčenie Uchádzačovi písomne oznámi. </w:t>
      </w:r>
    </w:p>
    <w:p w14:paraId="667C30D5" w14:textId="77777777" w:rsidR="00091467" w:rsidRDefault="00416955" w:rsidP="0097314B">
      <w:pPr>
        <w:pStyle w:val="Default"/>
        <w:numPr>
          <w:ilvl w:val="1"/>
          <w:numId w:val="43"/>
        </w:numPr>
        <w:jc w:val="both"/>
        <w:rPr>
          <w:color w:val="auto"/>
          <w:sz w:val="22"/>
          <w:szCs w:val="22"/>
        </w:rPr>
      </w:pPr>
      <w:r>
        <w:rPr>
          <w:color w:val="auto"/>
          <w:sz w:val="22"/>
          <w:szCs w:val="22"/>
        </w:rPr>
        <w:t>3</w:t>
      </w:r>
      <w:r w:rsidR="002976E8">
        <w:rPr>
          <w:color w:val="auto"/>
          <w:sz w:val="22"/>
          <w:szCs w:val="22"/>
        </w:rPr>
        <w:t>.</w:t>
      </w:r>
      <w:r w:rsidR="00091467">
        <w:rPr>
          <w:color w:val="auto"/>
          <w:sz w:val="22"/>
          <w:szCs w:val="22"/>
        </w:rPr>
        <w:t xml:space="preserve">2. Vylúčiť Uchádzača z Obstarávania. Vylúčenie Uchádzačovi písomne oznámi. </w:t>
      </w:r>
    </w:p>
    <w:p w14:paraId="456A4088" w14:textId="77777777" w:rsidR="00091467" w:rsidRDefault="00091467" w:rsidP="0097314B">
      <w:pPr>
        <w:pStyle w:val="Default"/>
        <w:jc w:val="both"/>
        <w:rPr>
          <w:color w:val="auto"/>
          <w:sz w:val="22"/>
          <w:szCs w:val="22"/>
        </w:rPr>
      </w:pPr>
    </w:p>
    <w:p w14:paraId="183A837D" w14:textId="77777777" w:rsidR="00091467" w:rsidRDefault="00091467" w:rsidP="0097314B">
      <w:pPr>
        <w:pStyle w:val="Default"/>
        <w:jc w:val="both"/>
        <w:rPr>
          <w:color w:val="auto"/>
          <w:sz w:val="22"/>
          <w:szCs w:val="22"/>
        </w:rPr>
      </w:pPr>
      <w:r>
        <w:rPr>
          <w:color w:val="auto"/>
          <w:sz w:val="22"/>
          <w:szCs w:val="22"/>
        </w:rPr>
        <w:t xml:space="preserve">V prípade postupu podľa bodu 27.3 vo vzťahu k viacerým Uchádzačom je Obstarávateľ povinný postupovať rovnako, </w:t>
      </w:r>
      <w:proofErr w:type="spellStart"/>
      <w:r>
        <w:rPr>
          <w:color w:val="auto"/>
          <w:sz w:val="22"/>
          <w:szCs w:val="22"/>
        </w:rPr>
        <w:t>t.j</w:t>
      </w:r>
      <w:proofErr w:type="spellEnd"/>
      <w:r>
        <w:rPr>
          <w:color w:val="auto"/>
          <w:sz w:val="22"/>
          <w:szCs w:val="22"/>
        </w:rPr>
        <w:t>. vo vzťahu ku všetkým dotknutým Uchádzačom zvoliť postup podľa písm. a) alebo písm. b). Povinnosť Obstarávateľa predložiť Poskytovateľovi najmenej tri Kompletné ponuky nie je vylúčením Uchádzača dotknutá. Ak bude mať Obstarávateľ po vylúčení Uchádzača/Uchádzačov menej</w:t>
      </w:r>
      <w:r w:rsidR="00416955">
        <w:rPr>
          <w:color w:val="auto"/>
          <w:sz w:val="22"/>
          <w:szCs w:val="22"/>
        </w:rPr>
        <w:t xml:space="preserve"> </w:t>
      </w:r>
      <w:r>
        <w:rPr>
          <w:color w:val="auto"/>
          <w:sz w:val="22"/>
          <w:szCs w:val="22"/>
        </w:rPr>
        <w:t xml:space="preserve">ako tri Kompletné ponuky, Obstarávateľ môže uskutočniť nové Obstarávanie. O zrušení Obstarávania informuje všetkých Uchádzačov, ktorí doručili Ponuky a neboli vylúčení. </w:t>
      </w:r>
    </w:p>
    <w:p w14:paraId="17D32356" w14:textId="77777777" w:rsidR="00813962" w:rsidRDefault="00091467" w:rsidP="0097314B">
      <w:pPr>
        <w:pStyle w:val="Default"/>
        <w:spacing w:after="18"/>
        <w:jc w:val="both"/>
        <w:rPr>
          <w:color w:val="auto"/>
          <w:sz w:val="22"/>
          <w:szCs w:val="22"/>
        </w:rPr>
      </w:pPr>
      <w:r>
        <w:rPr>
          <w:color w:val="auto"/>
          <w:sz w:val="22"/>
          <w:szCs w:val="22"/>
        </w:rPr>
        <w:t xml:space="preserve">4. Vyhodnotenie Ponúk sa uskutoční až po tom, ako: </w:t>
      </w:r>
    </w:p>
    <w:p w14:paraId="19FF5450" w14:textId="77777777" w:rsidR="00091467" w:rsidRDefault="00091467" w:rsidP="0097314B">
      <w:pPr>
        <w:pStyle w:val="Default"/>
        <w:numPr>
          <w:ilvl w:val="1"/>
          <w:numId w:val="44"/>
        </w:numPr>
        <w:spacing w:after="18"/>
        <w:jc w:val="both"/>
        <w:rPr>
          <w:color w:val="auto"/>
          <w:sz w:val="22"/>
          <w:szCs w:val="22"/>
        </w:rPr>
      </w:pPr>
      <w:r>
        <w:rPr>
          <w:color w:val="auto"/>
          <w:sz w:val="22"/>
          <w:szCs w:val="22"/>
        </w:rPr>
        <w:t xml:space="preserve">a. boli doručené najmenej tri Kompletné ponuky od troch rôznych Uchádzačov a zároveň </w:t>
      </w:r>
    </w:p>
    <w:p w14:paraId="73525222" w14:textId="77777777" w:rsidR="00091467" w:rsidRDefault="00091467" w:rsidP="0097314B">
      <w:pPr>
        <w:pStyle w:val="Default"/>
        <w:numPr>
          <w:ilvl w:val="1"/>
          <w:numId w:val="44"/>
        </w:numPr>
        <w:jc w:val="both"/>
        <w:rPr>
          <w:color w:val="auto"/>
          <w:sz w:val="22"/>
          <w:szCs w:val="22"/>
        </w:rPr>
      </w:pPr>
      <w:r>
        <w:rPr>
          <w:color w:val="auto"/>
          <w:sz w:val="22"/>
          <w:szCs w:val="22"/>
        </w:rPr>
        <w:t xml:space="preserve">b. uplynula Lehota na predkladanie ponúk. </w:t>
      </w:r>
    </w:p>
    <w:p w14:paraId="3825D0B9" w14:textId="77777777" w:rsidR="00091467" w:rsidRPr="00813962" w:rsidRDefault="00091467" w:rsidP="0097314B">
      <w:pPr>
        <w:pStyle w:val="Default"/>
        <w:jc w:val="both"/>
        <w:rPr>
          <w:color w:val="auto"/>
          <w:sz w:val="22"/>
          <w:szCs w:val="22"/>
        </w:rPr>
      </w:pPr>
      <w:r w:rsidRPr="00813962">
        <w:rPr>
          <w:color w:val="auto"/>
          <w:sz w:val="22"/>
          <w:szCs w:val="22"/>
        </w:rPr>
        <w:t xml:space="preserve">5. Z hľadiska splnenia Hodnotiacich kritérií len Kompletné ponuky budú vyhodnotené. </w:t>
      </w:r>
    </w:p>
    <w:p w14:paraId="1DC5121D" w14:textId="77777777" w:rsidR="00091467" w:rsidRDefault="00091467" w:rsidP="0097314B">
      <w:pPr>
        <w:pStyle w:val="Default"/>
        <w:jc w:val="both"/>
        <w:rPr>
          <w:color w:val="auto"/>
          <w:sz w:val="22"/>
          <w:szCs w:val="22"/>
        </w:rPr>
      </w:pPr>
      <w:r>
        <w:rPr>
          <w:color w:val="auto"/>
          <w:sz w:val="22"/>
          <w:szCs w:val="22"/>
        </w:rPr>
        <w:t xml:space="preserve">6. Po vyhodnotení všetkých Kompletných ponúk sa určí Víťazný uchádzač a určí sa poradie ostatných Uchádzačov. Výber Víťazného uchádzača sa zdôvodní v zápisnici z vyhodnotenia ponúk. </w:t>
      </w:r>
    </w:p>
    <w:p w14:paraId="2C54B243" w14:textId="77777777" w:rsidR="00091467" w:rsidRDefault="00091467" w:rsidP="0097314B">
      <w:pPr>
        <w:pStyle w:val="Default"/>
        <w:jc w:val="both"/>
        <w:rPr>
          <w:color w:val="auto"/>
          <w:sz w:val="22"/>
          <w:szCs w:val="22"/>
        </w:rPr>
      </w:pPr>
      <w:r>
        <w:rPr>
          <w:color w:val="auto"/>
          <w:sz w:val="22"/>
          <w:szCs w:val="22"/>
        </w:rPr>
        <w:t xml:space="preserve">7. O vyhodnotení Ponúk sa vyhotovuje zápisnica. </w:t>
      </w:r>
    </w:p>
    <w:p w14:paraId="48477201" w14:textId="77777777" w:rsidR="00091467" w:rsidRDefault="00091467" w:rsidP="0097314B">
      <w:pPr>
        <w:pStyle w:val="Default"/>
        <w:jc w:val="both"/>
        <w:rPr>
          <w:color w:val="auto"/>
          <w:sz w:val="22"/>
          <w:szCs w:val="22"/>
        </w:rPr>
      </w:pPr>
    </w:p>
    <w:p w14:paraId="77ED7D02" w14:textId="77777777" w:rsidR="00091467" w:rsidRDefault="00091467" w:rsidP="0097314B">
      <w:pPr>
        <w:pStyle w:val="Default"/>
        <w:spacing w:after="18"/>
        <w:jc w:val="both"/>
        <w:rPr>
          <w:color w:val="auto"/>
          <w:sz w:val="22"/>
          <w:szCs w:val="22"/>
        </w:rPr>
      </w:pPr>
      <w:r>
        <w:rPr>
          <w:b/>
          <w:bCs/>
          <w:color w:val="auto"/>
          <w:sz w:val="22"/>
          <w:szCs w:val="22"/>
        </w:rPr>
        <w:t xml:space="preserve">28. Vysvetlenie a zmeny: </w:t>
      </w:r>
    </w:p>
    <w:p w14:paraId="6CE19E19" w14:textId="77777777" w:rsidR="00813962" w:rsidRDefault="00813962" w:rsidP="0097314B">
      <w:pPr>
        <w:pStyle w:val="Default"/>
        <w:jc w:val="both"/>
        <w:rPr>
          <w:color w:val="auto"/>
          <w:sz w:val="22"/>
          <w:szCs w:val="22"/>
        </w:rPr>
      </w:pPr>
    </w:p>
    <w:p w14:paraId="267B2656" w14:textId="77777777" w:rsidR="00091467" w:rsidRPr="00670715" w:rsidRDefault="00091467" w:rsidP="0097314B">
      <w:pPr>
        <w:pStyle w:val="Default"/>
        <w:jc w:val="both"/>
        <w:rPr>
          <w:color w:val="auto"/>
          <w:sz w:val="22"/>
          <w:szCs w:val="22"/>
        </w:rPr>
      </w:pPr>
      <w:r>
        <w:rPr>
          <w:color w:val="auto"/>
          <w:sz w:val="22"/>
          <w:szCs w:val="22"/>
        </w:rPr>
        <w:t>1. Záujemca môže požiadať o vysvetlenie informácií uvedených v</w:t>
      </w:r>
      <w:r w:rsidR="00813962">
        <w:rPr>
          <w:color w:val="auto"/>
          <w:sz w:val="22"/>
          <w:szCs w:val="22"/>
        </w:rPr>
        <w:t>o výzve na predkladanie ponúk</w:t>
      </w:r>
      <w:r>
        <w:rPr>
          <w:color w:val="auto"/>
          <w:sz w:val="22"/>
          <w:szCs w:val="22"/>
        </w:rPr>
        <w:t xml:space="preserve">, v súťažných podkladoch alebo v inej sprievodnej dokumentácii </w:t>
      </w:r>
      <w:r>
        <w:rPr>
          <w:b/>
          <w:bCs/>
          <w:color w:val="auto"/>
          <w:sz w:val="22"/>
          <w:szCs w:val="22"/>
        </w:rPr>
        <w:t>prostredníctvom komunikačného rozhrania systému JOSEPHINE</w:t>
      </w:r>
      <w:r>
        <w:rPr>
          <w:color w:val="auto"/>
          <w:sz w:val="22"/>
          <w:szCs w:val="22"/>
        </w:rPr>
        <w:t>. Vysvetlenie informácií uvedených v</w:t>
      </w:r>
      <w:r w:rsidR="00813962">
        <w:rPr>
          <w:color w:val="auto"/>
          <w:sz w:val="22"/>
          <w:szCs w:val="22"/>
        </w:rPr>
        <w:t>o výzve na predkladanie ponúk</w:t>
      </w:r>
      <w:r>
        <w:rPr>
          <w:color w:val="auto"/>
          <w:sz w:val="22"/>
          <w:szCs w:val="22"/>
        </w:rPr>
        <w:t xml:space="preserve">, v súťažných podkladoch alebo v inej sprievodnej dokumentácii verejný obstarávateľ bezodkladne oznámi všetkým záujemcom, </w:t>
      </w:r>
      <w:r w:rsidRPr="00670715">
        <w:rPr>
          <w:color w:val="auto"/>
          <w:sz w:val="22"/>
          <w:szCs w:val="22"/>
        </w:rPr>
        <w:t xml:space="preserve">najneskôr však šesť dní pred uplynutím lehoty na predkladanie ponúk za predpokladu, že o vysvetlenie sa požiada dostatočne vopred. </w:t>
      </w:r>
    </w:p>
    <w:p w14:paraId="5D7A7174" w14:textId="77777777" w:rsidR="00091467" w:rsidRDefault="00091467" w:rsidP="0097314B">
      <w:pPr>
        <w:pStyle w:val="Default"/>
        <w:jc w:val="both"/>
        <w:rPr>
          <w:color w:val="auto"/>
          <w:sz w:val="22"/>
          <w:szCs w:val="22"/>
        </w:rPr>
      </w:pPr>
    </w:p>
    <w:p w14:paraId="3D5F6288" w14:textId="77777777" w:rsidR="00091467" w:rsidRDefault="00091467" w:rsidP="0097314B">
      <w:pPr>
        <w:pStyle w:val="Default"/>
        <w:jc w:val="both"/>
        <w:rPr>
          <w:color w:val="auto"/>
          <w:sz w:val="22"/>
          <w:szCs w:val="22"/>
        </w:rPr>
      </w:pPr>
      <w:r>
        <w:rPr>
          <w:color w:val="auto"/>
          <w:sz w:val="22"/>
          <w:szCs w:val="22"/>
        </w:rPr>
        <w:t xml:space="preserve">Verejný obstarávateľ primerane predĺži lehotu na predkladanie ponúk, ak: </w:t>
      </w:r>
    </w:p>
    <w:p w14:paraId="0F53CAC2" w14:textId="77777777" w:rsidR="00091467" w:rsidRDefault="00091467" w:rsidP="0097314B">
      <w:pPr>
        <w:pStyle w:val="Default"/>
        <w:spacing w:after="30"/>
        <w:jc w:val="both"/>
        <w:rPr>
          <w:color w:val="auto"/>
          <w:sz w:val="22"/>
          <w:szCs w:val="22"/>
        </w:rPr>
      </w:pPr>
      <w:r>
        <w:rPr>
          <w:color w:val="auto"/>
          <w:sz w:val="22"/>
          <w:szCs w:val="22"/>
        </w:rPr>
        <w:t xml:space="preserve">• vysvetlenie informácií potrebných na vypracovanie ponuky alebo na preukázanie splnenia podmienok účasti nie je poskytnuté v lehote podľa bodu 28.1 aj napriek tomu, že bolo vyžiadané dostatočne vopred, alebo </w:t>
      </w:r>
    </w:p>
    <w:p w14:paraId="1C9635AB" w14:textId="77777777" w:rsidR="00091467" w:rsidRDefault="00091467" w:rsidP="0097314B">
      <w:pPr>
        <w:pStyle w:val="Default"/>
        <w:jc w:val="both"/>
        <w:rPr>
          <w:color w:val="auto"/>
          <w:sz w:val="22"/>
          <w:szCs w:val="22"/>
        </w:rPr>
      </w:pPr>
      <w:r>
        <w:rPr>
          <w:color w:val="auto"/>
          <w:sz w:val="22"/>
          <w:szCs w:val="22"/>
        </w:rPr>
        <w:t xml:space="preserve">• v dokumentoch potrebných na vypracovanie ponuky alebo na preukázanie splnenia podmienok účasti vykoná podstatnú zmenu. </w:t>
      </w:r>
    </w:p>
    <w:p w14:paraId="499595A5" w14:textId="77777777" w:rsidR="00091467" w:rsidRDefault="00091467" w:rsidP="0097314B">
      <w:pPr>
        <w:pStyle w:val="Default"/>
        <w:jc w:val="both"/>
        <w:rPr>
          <w:color w:val="auto"/>
          <w:sz w:val="22"/>
          <w:szCs w:val="22"/>
        </w:rPr>
      </w:pPr>
    </w:p>
    <w:p w14:paraId="0A9AC172" w14:textId="77777777" w:rsidR="00091467" w:rsidRDefault="00091467" w:rsidP="0097314B">
      <w:pPr>
        <w:pStyle w:val="Default"/>
        <w:jc w:val="both"/>
        <w:rPr>
          <w:color w:val="auto"/>
          <w:sz w:val="22"/>
          <w:szCs w:val="22"/>
        </w:rPr>
      </w:pPr>
      <w:r>
        <w:rPr>
          <w:color w:val="auto"/>
          <w:sz w:val="22"/>
          <w:szCs w:val="22"/>
        </w:rPr>
        <w:t xml:space="preserve">2.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6DFBF878" w14:textId="77777777" w:rsidR="00091467" w:rsidRDefault="00091467" w:rsidP="0097314B">
      <w:pPr>
        <w:pStyle w:val="Default"/>
        <w:jc w:val="both"/>
        <w:rPr>
          <w:color w:val="auto"/>
          <w:sz w:val="22"/>
          <w:szCs w:val="22"/>
        </w:rPr>
      </w:pPr>
    </w:p>
    <w:p w14:paraId="76780D6D" w14:textId="77777777" w:rsidR="00091467" w:rsidRDefault="00091467" w:rsidP="0097314B">
      <w:pPr>
        <w:pStyle w:val="Default"/>
        <w:jc w:val="both"/>
        <w:rPr>
          <w:color w:val="auto"/>
          <w:sz w:val="22"/>
          <w:szCs w:val="22"/>
        </w:rPr>
      </w:pPr>
      <w:r>
        <w:rPr>
          <w:b/>
          <w:bCs/>
          <w:color w:val="auto"/>
          <w:sz w:val="22"/>
          <w:szCs w:val="22"/>
        </w:rPr>
        <w:t xml:space="preserve">29. Ďalšie informácie verejného obstarávateľa: </w:t>
      </w:r>
    </w:p>
    <w:p w14:paraId="76A7F5EC" w14:textId="77777777" w:rsidR="00091467" w:rsidRDefault="00091467" w:rsidP="0097314B">
      <w:pPr>
        <w:pStyle w:val="Default"/>
        <w:jc w:val="both"/>
        <w:rPr>
          <w:color w:val="auto"/>
          <w:sz w:val="22"/>
          <w:szCs w:val="22"/>
        </w:rPr>
      </w:pPr>
    </w:p>
    <w:p w14:paraId="24924B28" w14:textId="4FB880D0" w:rsidR="00091467" w:rsidRDefault="00091467" w:rsidP="0097314B">
      <w:pPr>
        <w:pStyle w:val="Default"/>
        <w:jc w:val="both"/>
        <w:rPr>
          <w:color w:val="auto"/>
          <w:sz w:val="22"/>
          <w:szCs w:val="22"/>
        </w:rPr>
      </w:pPr>
      <w:r>
        <w:rPr>
          <w:color w:val="auto"/>
          <w:sz w:val="22"/>
          <w:szCs w:val="22"/>
        </w:rPr>
        <w:t xml:space="preserve">Upozorňujeme, že proces obstarávania sa riadi spôsobom a postupmi v súlade s Usmernením Pôdohospodárskej platobnej agentúry č. 8/2017 k obstarávaniu tovarov, stavebných prác a služieb financovaných z PRV SR </w:t>
      </w:r>
      <w:r w:rsidR="00E4264A">
        <w:rPr>
          <w:color w:val="auto"/>
          <w:sz w:val="22"/>
          <w:szCs w:val="22"/>
        </w:rPr>
        <w:t>2014-2022</w:t>
      </w:r>
      <w:r>
        <w:rPr>
          <w:color w:val="auto"/>
          <w:sz w:val="22"/>
          <w:szCs w:val="22"/>
        </w:rPr>
        <w:t xml:space="preserve"> – aktualizácia č. </w:t>
      </w:r>
      <w:r w:rsidR="00E83A0B">
        <w:rPr>
          <w:color w:val="auto"/>
          <w:sz w:val="22"/>
          <w:szCs w:val="22"/>
        </w:rPr>
        <w:t>5</w:t>
      </w:r>
      <w:r>
        <w:rPr>
          <w:color w:val="auto"/>
          <w:sz w:val="22"/>
          <w:szCs w:val="22"/>
        </w:rPr>
        <w:t xml:space="preserve">. </w:t>
      </w:r>
    </w:p>
    <w:p w14:paraId="1B5A1114" w14:textId="77777777" w:rsidR="00091467" w:rsidRDefault="00091467" w:rsidP="0097314B">
      <w:pPr>
        <w:pStyle w:val="Default"/>
        <w:jc w:val="both"/>
        <w:rPr>
          <w:color w:val="auto"/>
          <w:sz w:val="22"/>
          <w:szCs w:val="22"/>
        </w:rPr>
      </w:pPr>
      <w:r>
        <w:rPr>
          <w:color w:val="auto"/>
          <w:sz w:val="22"/>
          <w:szCs w:val="22"/>
        </w:rPr>
        <w:t xml:space="preserve">Od úspešného uchádzača bude Obstarávateľ vyžadovať, aby úspešný uchádzač v zmluve 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(s výnimkou tovarov) a predložil čestné vyhlásenie podpísané osobou oprávnenou konať za uchádzača, že subdodávatelia spĺňajú podmienky účasti podľa §32 ods. 1 písm. e) zákona o verejnom obstarávaní vo vzťahu k tej časti predmetu zákazky, ktorú má tento subdodávateľ plniť. </w:t>
      </w:r>
    </w:p>
    <w:p w14:paraId="694DF40B" w14:textId="77777777" w:rsidR="00091467" w:rsidRDefault="00091467" w:rsidP="0097314B">
      <w:pPr>
        <w:pStyle w:val="Default"/>
        <w:jc w:val="both"/>
        <w:rPr>
          <w:color w:val="auto"/>
          <w:sz w:val="22"/>
          <w:szCs w:val="22"/>
        </w:rPr>
      </w:pPr>
      <w:r>
        <w:rPr>
          <w:color w:val="auto"/>
          <w:sz w:val="22"/>
          <w:szCs w:val="22"/>
        </w:rPr>
        <w:t>K plneniu zmluvy (</w:t>
      </w:r>
      <w:proofErr w:type="spellStart"/>
      <w:r>
        <w:rPr>
          <w:color w:val="auto"/>
          <w:sz w:val="22"/>
          <w:szCs w:val="22"/>
        </w:rPr>
        <w:t>tj</w:t>
      </w:r>
      <w:proofErr w:type="spellEnd"/>
      <w:r>
        <w:rPr>
          <w:color w:val="auto"/>
          <w:sz w:val="22"/>
          <w:szCs w:val="22"/>
        </w:rPr>
        <w:t xml:space="preserve">. dátumu účinnosti) môže dôjsť najskôr po dátume predloženia </w:t>
      </w:r>
      <w:proofErr w:type="spellStart"/>
      <w:r>
        <w:rPr>
          <w:color w:val="auto"/>
          <w:sz w:val="22"/>
          <w:szCs w:val="22"/>
        </w:rPr>
        <w:t>ŽoNFP</w:t>
      </w:r>
      <w:proofErr w:type="spellEnd"/>
      <w:r>
        <w:rPr>
          <w:color w:val="auto"/>
          <w:sz w:val="22"/>
          <w:szCs w:val="22"/>
        </w:rPr>
        <w:t xml:space="preserve">, na Pôdohospodársku platobnú agentúru. </w:t>
      </w:r>
    </w:p>
    <w:p w14:paraId="6E984AA5" w14:textId="538A7730" w:rsidR="00091467" w:rsidRDefault="00091467" w:rsidP="0097314B">
      <w:pPr>
        <w:pStyle w:val="Default"/>
        <w:jc w:val="both"/>
        <w:rPr>
          <w:color w:val="auto"/>
          <w:sz w:val="22"/>
          <w:szCs w:val="22"/>
        </w:rPr>
      </w:pPr>
      <w:r>
        <w:rPr>
          <w:color w:val="auto"/>
          <w:sz w:val="22"/>
          <w:szCs w:val="22"/>
        </w:rPr>
        <w:t>Obstarávateľ neuzavrie zmluvu s uchádzačom, ktorý má povinnosť zapísania do registra partnerov verejného sektora a nie j</w:t>
      </w:r>
      <w:r w:rsidR="00E83A0B">
        <w:rPr>
          <w:color w:val="auto"/>
          <w:sz w:val="22"/>
          <w:szCs w:val="22"/>
        </w:rPr>
        <w:t>e</w:t>
      </w:r>
      <w:r>
        <w:rPr>
          <w:color w:val="auto"/>
          <w:sz w:val="22"/>
          <w:szCs w:val="22"/>
        </w:rPr>
        <w:t xml:space="preserve"> zapísaný v registri partnerov verejného sektora alebo ktorých subdodávatelia,</w:t>
      </w:r>
      <w:r w:rsidR="004550CC">
        <w:rPr>
          <w:color w:val="auto"/>
          <w:sz w:val="22"/>
          <w:szCs w:val="22"/>
        </w:rPr>
        <w:t xml:space="preserve"> </w:t>
      </w:r>
      <w:r>
        <w:rPr>
          <w:color w:val="auto"/>
          <w:sz w:val="22"/>
          <w:szCs w:val="22"/>
        </w:rPr>
        <w:t xml:space="preserve">ktorí majú povinnosť zapisovať sa do registra partnerov verejného sektora a nie sú zapísaní v registri partnerov verejného sektora. </w:t>
      </w:r>
    </w:p>
    <w:p w14:paraId="6374976C" w14:textId="77777777" w:rsidR="00091467" w:rsidRDefault="00091467" w:rsidP="0097314B">
      <w:pPr>
        <w:pStyle w:val="Default"/>
        <w:jc w:val="both"/>
        <w:rPr>
          <w:color w:val="auto"/>
          <w:sz w:val="22"/>
          <w:szCs w:val="22"/>
        </w:rPr>
      </w:pPr>
      <w:r>
        <w:rPr>
          <w:color w:val="auto"/>
          <w:sz w:val="22"/>
          <w:szCs w:val="22"/>
        </w:rPr>
        <w:t xml:space="preserve">Obstarávateľ si vyhradzuje právo neprijať ani jednu ponuku z predložených ponúk v prípade, že predložené ponuky nebudú výhodné pre obstarávateľ alebo budú v rozpore s finančnými možnosťami Obstarávateľa. </w:t>
      </w:r>
    </w:p>
    <w:p w14:paraId="0AE1F144" w14:textId="77777777" w:rsidR="00091467" w:rsidRDefault="00091467" w:rsidP="0097314B">
      <w:pPr>
        <w:pStyle w:val="Default"/>
        <w:jc w:val="both"/>
        <w:rPr>
          <w:color w:val="auto"/>
          <w:sz w:val="22"/>
          <w:szCs w:val="22"/>
        </w:rPr>
      </w:pPr>
      <w:r>
        <w:rPr>
          <w:color w:val="auto"/>
          <w:sz w:val="22"/>
          <w:szCs w:val="22"/>
        </w:rPr>
        <w:t xml:space="preserve">Ponuky uchádzačov musia byť vypracované v rozsahu a forme podľa požiadaviek Obstarávateľa stanovených v týchto súťažných podkladoch a ich prílohách. </w:t>
      </w:r>
    </w:p>
    <w:p w14:paraId="18F167D1" w14:textId="77777777" w:rsidR="00091467" w:rsidRDefault="00091467" w:rsidP="0097314B">
      <w:pPr>
        <w:pStyle w:val="Default"/>
        <w:jc w:val="both"/>
        <w:rPr>
          <w:color w:val="auto"/>
          <w:sz w:val="22"/>
          <w:szCs w:val="22"/>
        </w:rPr>
      </w:pPr>
      <w:r>
        <w:rPr>
          <w:color w:val="auto"/>
          <w:sz w:val="22"/>
          <w:szCs w:val="22"/>
        </w:rPr>
        <w:t xml:space="preserve">Všetky výdavky spojené s prípravou, predložením dokladov a predložením ponuky znáša výhradne uchádzač bez finančného nároku voči Obstarávateľovi. </w:t>
      </w:r>
    </w:p>
    <w:p w14:paraId="0028738D" w14:textId="77777777" w:rsidR="00091467" w:rsidRDefault="00091467" w:rsidP="0097314B">
      <w:pPr>
        <w:pStyle w:val="Default"/>
        <w:jc w:val="both"/>
        <w:rPr>
          <w:color w:val="auto"/>
          <w:sz w:val="22"/>
          <w:szCs w:val="22"/>
        </w:rPr>
      </w:pPr>
      <w:r>
        <w:rPr>
          <w:color w:val="auto"/>
          <w:sz w:val="22"/>
          <w:szCs w:val="22"/>
        </w:rPr>
        <w:t xml:space="preserve">Obstarávateľ v lehote do 5 pracovných dní od vyhodnotenia ponúk oznámi všetkým uchádzačom výsledok ich vyhodnotenia. Úspešnému uchádzačovi oznámi, že jeho ponuku prijíma, ostatným uchádzačom oznámi, že sú neúspešní. </w:t>
      </w:r>
    </w:p>
    <w:p w14:paraId="2AE5ABA9" w14:textId="77777777" w:rsidR="004550CC" w:rsidRDefault="004550CC" w:rsidP="0097314B">
      <w:pPr>
        <w:pStyle w:val="Default"/>
        <w:jc w:val="both"/>
        <w:rPr>
          <w:color w:val="auto"/>
          <w:sz w:val="22"/>
          <w:szCs w:val="22"/>
        </w:rPr>
      </w:pPr>
    </w:p>
    <w:p w14:paraId="47F73827" w14:textId="77777777" w:rsidR="00091467" w:rsidRDefault="00091467" w:rsidP="0097314B">
      <w:pPr>
        <w:pStyle w:val="Default"/>
        <w:jc w:val="both"/>
        <w:rPr>
          <w:color w:val="auto"/>
          <w:sz w:val="22"/>
          <w:szCs w:val="22"/>
        </w:rPr>
      </w:pPr>
      <w:r>
        <w:rPr>
          <w:color w:val="auto"/>
          <w:sz w:val="22"/>
          <w:szCs w:val="22"/>
        </w:rPr>
        <w:t xml:space="preserve">Prílohy: </w:t>
      </w:r>
    </w:p>
    <w:p w14:paraId="72321C83" w14:textId="77777777" w:rsidR="00091467" w:rsidRDefault="00091467" w:rsidP="0097314B">
      <w:pPr>
        <w:pStyle w:val="Default"/>
        <w:spacing w:after="18"/>
        <w:jc w:val="both"/>
        <w:rPr>
          <w:color w:val="auto"/>
          <w:sz w:val="22"/>
          <w:szCs w:val="22"/>
        </w:rPr>
      </w:pPr>
      <w:r>
        <w:rPr>
          <w:color w:val="auto"/>
          <w:sz w:val="22"/>
          <w:szCs w:val="22"/>
        </w:rPr>
        <w:t xml:space="preserve">1. Technická špecifikácia zákazky </w:t>
      </w:r>
    </w:p>
    <w:p w14:paraId="077CC075" w14:textId="53A36225" w:rsidR="00091467" w:rsidRDefault="00091467" w:rsidP="0097314B">
      <w:pPr>
        <w:pStyle w:val="Default"/>
        <w:spacing w:after="18"/>
        <w:jc w:val="both"/>
        <w:rPr>
          <w:color w:val="auto"/>
          <w:sz w:val="22"/>
          <w:szCs w:val="22"/>
        </w:rPr>
      </w:pPr>
      <w:r>
        <w:rPr>
          <w:color w:val="auto"/>
          <w:sz w:val="22"/>
          <w:szCs w:val="22"/>
        </w:rPr>
        <w:t xml:space="preserve">2. </w:t>
      </w:r>
      <w:r w:rsidR="004E4FB9">
        <w:rPr>
          <w:color w:val="auto"/>
          <w:sz w:val="22"/>
          <w:szCs w:val="22"/>
        </w:rPr>
        <w:t>Formulár cenovej ponuky</w:t>
      </w:r>
      <w:r>
        <w:rPr>
          <w:color w:val="auto"/>
          <w:sz w:val="22"/>
          <w:szCs w:val="22"/>
        </w:rPr>
        <w:t xml:space="preserve"> </w:t>
      </w:r>
    </w:p>
    <w:p w14:paraId="57F00D83" w14:textId="77777777" w:rsidR="00091467" w:rsidRDefault="00091467" w:rsidP="0097314B">
      <w:pPr>
        <w:pStyle w:val="Default"/>
        <w:spacing w:after="18"/>
        <w:jc w:val="both"/>
        <w:rPr>
          <w:color w:val="auto"/>
          <w:sz w:val="22"/>
          <w:szCs w:val="22"/>
        </w:rPr>
      </w:pPr>
      <w:r>
        <w:rPr>
          <w:color w:val="auto"/>
          <w:sz w:val="22"/>
          <w:szCs w:val="22"/>
        </w:rPr>
        <w:t xml:space="preserve">3. Návrh Kúpnej zmluvy </w:t>
      </w:r>
    </w:p>
    <w:p w14:paraId="2F433F98" w14:textId="77777777" w:rsidR="00091467" w:rsidRDefault="00091467" w:rsidP="0097314B">
      <w:pPr>
        <w:pStyle w:val="Default"/>
        <w:spacing w:after="18"/>
        <w:jc w:val="both"/>
        <w:rPr>
          <w:color w:val="auto"/>
          <w:sz w:val="22"/>
          <w:szCs w:val="22"/>
        </w:rPr>
      </w:pPr>
      <w:r>
        <w:rPr>
          <w:color w:val="auto"/>
          <w:sz w:val="22"/>
          <w:szCs w:val="22"/>
        </w:rPr>
        <w:t xml:space="preserve">4. Čestné vyhlásenie uchádzača - PO </w:t>
      </w:r>
    </w:p>
    <w:p w14:paraId="41EB7E5D" w14:textId="77777777" w:rsidR="00091467" w:rsidRDefault="00091467" w:rsidP="0097314B">
      <w:pPr>
        <w:pStyle w:val="Default"/>
        <w:jc w:val="both"/>
        <w:rPr>
          <w:color w:val="auto"/>
          <w:sz w:val="22"/>
          <w:szCs w:val="22"/>
        </w:rPr>
      </w:pPr>
      <w:r>
        <w:rPr>
          <w:color w:val="auto"/>
          <w:sz w:val="22"/>
          <w:szCs w:val="22"/>
        </w:rPr>
        <w:t xml:space="preserve">5. Čestné vyhlásenie uchádzača - FO </w:t>
      </w:r>
    </w:p>
    <w:p w14:paraId="025B8EF4" w14:textId="77777777" w:rsidR="00DF3BDE" w:rsidRDefault="00DF3BDE" w:rsidP="0097314B">
      <w:pPr>
        <w:pStyle w:val="Default"/>
        <w:jc w:val="both"/>
        <w:rPr>
          <w:color w:val="auto"/>
          <w:sz w:val="22"/>
          <w:szCs w:val="22"/>
        </w:rPr>
      </w:pPr>
      <w:r>
        <w:rPr>
          <w:color w:val="auto"/>
          <w:sz w:val="22"/>
          <w:szCs w:val="22"/>
        </w:rPr>
        <w:t>6. Súhlas so spracovaním osobných údajov</w:t>
      </w:r>
    </w:p>
    <w:p w14:paraId="0D87DFF7" w14:textId="77777777" w:rsidR="00091467" w:rsidRDefault="00091467" w:rsidP="0097314B">
      <w:pPr>
        <w:pStyle w:val="Default"/>
        <w:jc w:val="both"/>
        <w:rPr>
          <w:color w:val="auto"/>
          <w:sz w:val="22"/>
          <w:szCs w:val="22"/>
        </w:rPr>
      </w:pPr>
    </w:p>
    <w:p w14:paraId="30A7B87D" w14:textId="2CCA0EA4" w:rsidR="00770A08" w:rsidRPr="000171B5" w:rsidRDefault="00091467" w:rsidP="0097314B">
      <w:pPr>
        <w:jc w:val="both"/>
        <w:rPr>
          <w:rFonts w:asciiTheme="minorHAnsi" w:hAnsiTheme="minorHAnsi" w:cstheme="minorHAnsi"/>
        </w:rPr>
      </w:pPr>
      <w:r w:rsidRPr="000171B5">
        <w:rPr>
          <w:rFonts w:asciiTheme="minorHAnsi" w:hAnsiTheme="minorHAnsi" w:cstheme="minorHAnsi"/>
          <w:sz w:val="22"/>
          <w:szCs w:val="22"/>
        </w:rPr>
        <w:t xml:space="preserve">V </w:t>
      </w:r>
      <w:r w:rsidR="00E83A0B" w:rsidRPr="000171B5">
        <w:rPr>
          <w:rFonts w:asciiTheme="minorHAnsi" w:hAnsiTheme="minorHAnsi" w:cstheme="minorHAnsi"/>
          <w:sz w:val="22"/>
          <w:szCs w:val="22"/>
        </w:rPr>
        <w:t>Strekove</w:t>
      </w:r>
      <w:r w:rsidRPr="000171B5">
        <w:rPr>
          <w:rFonts w:asciiTheme="minorHAnsi" w:hAnsiTheme="minorHAnsi" w:cstheme="minorHAnsi"/>
          <w:sz w:val="22"/>
          <w:szCs w:val="22"/>
        </w:rPr>
        <w:t xml:space="preserve">, dňa </w:t>
      </w:r>
      <w:r w:rsidR="00E83A0B" w:rsidRPr="000171B5">
        <w:rPr>
          <w:rFonts w:asciiTheme="minorHAnsi" w:hAnsiTheme="minorHAnsi" w:cstheme="minorHAnsi"/>
          <w:sz w:val="22"/>
          <w:szCs w:val="22"/>
        </w:rPr>
        <w:t>7.decembra 2023</w:t>
      </w:r>
      <w:r w:rsidR="00A933DF" w:rsidRPr="000171B5">
        <w:rPr>
          <w:rFonts w:asciiTheme="minorHAnsi" w:hAnsiTheme="minorHAnsi" w:cstheme="minorHAnsi"/>
          <w:sz w:val="22"/>
          <w:szCs w:val="22"/>
        </w:rPr>
        <w:tab/>
      </w:r>
      <w:r w:rsidR="00A933DF" w:rsidRPr="000171B5">
        <w:rPr>
          <w:rFonts w:asciiTheme="minorHAnsi" w:hAnsiTheme="minorHAnsi" w:cstheme="minorHAnsi"/>
          <w:sz w:val="22"/>
          <w:szCs w:val="22"/>
        </w:rPr>
        <w:tab/>
      </w:r>
      <w:r w:rsidR="00A933DF" w:rsidRPr="000171B5">
        <w:rPr>
          <w:rFonts w:asciiTheme="minorHAnsi" w:hAnsiTheme="minorHAnsi" w:cstheme="minorHAnsi"/>
          <w:sz w:val="22"/>
          <w:szCs w:val="22"/>
        </w:rPr>
        <w:tab/>
      </w:r>
      <w:r w:rsidR="00A933DF" w:rsidRPr="000171B5">
        <w:rPr>
          <w:rFonts w:asciiTheme="minorHAnsi" w:hAnsiTheme="minorHAnsi" w:cstheme="minorHAnsi"/>
          <w:sz w:val="22"/>
          <w:szCs w:val="22"/>
        </w:rPr>
        <w:tab/>
        <w:t xml:space="preserve">Lukáš </w:t>
      </w:r>
      <w:proofErr w:type="spellStart"/>
      <w:r w:rsidR="00A933DF" w:rsidRPr="000171B5">
        <w:rPr>
          <w:rFonts w:asciiTheme="minorHAnsi" w:hAnsiTheme="minorHAnsi" w:cstheme="minorHAnsi"/>
          <w:sz w:val="22"/>
          <w:szCs w:val="22"/>
        </w:rPr>
        <w:t>Berta</w:t>
      </w:r>
      <w:proofErr w:type="spellEnd"/>
    </w:p>
    <w:sectPr w:rsidR="00770A08" w:rsidRPr="000171B5" w:rsidSect="00A93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2B8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2153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96CA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FD57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4D4F5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0C9A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A525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C6D95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BFE0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4B93A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BEE08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BF68D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5D40C2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125A7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58405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D2F5FA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7AFAD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F40E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D2831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866CEC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8C76D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C93BA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E2C0B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61C7EA2"/>
    <w:multiLevelType w:val="hybridMultilevel"/>
    <w:tmpl w:val="FA74EB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BF2064C"/>
    <w:multiLevelType w:val="hybridMultilevel"/>
    <w:tmpl w:val="20B64592"/>
    <w:lvl w:ilvl="0" w:tplc="469421C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0E1523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730C1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946CB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06AFF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D9725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FAFFB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C2CC8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E6546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71E7B8E"/>
    <w:multiLevelType w:val="hybridMultilevel"/>
    <w:tmpl w:val="BB867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E47610"/>
    <w:multiLevelType w:val="hybridMultilevel"/>
    <w:tmpl w:val="ADAE9F9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526A80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960B98"/>
    <w:multiLevelType w:val="hybridMultilevel"/>
    <w:tmpl w:val="E8965D22"/>
    <w:lvl w:ilvl="0" w:tplc="F80A236A">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399A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6A058A"/>
    <w:multiLevelType w:val="hybridMultilevel"/>
    <w:tmpl w:val="07BC06D6"/>
    <w:lvl w:ilvl="0" w:tplc="041B0001">
      <w:start w:val="1"/>
      <w:numFmt w:val="bullet"/>
      <w:lvlText w:val=""/>
      <w:lvlJc w:val="left"/>
      <w:pPr>
        <w:tabs>
          <w:tab w:val="num" w:pos="720"/>
        </w:tabs>
        <w:ind w:left="720" w:hanging="360"/>
      </w:pPr>
      <w:rPr>
        <w:rFonts w:ascii="Symbol" w:hAnsi="Symbol" w:hint="default"/>
      </w:rPr>
    </w:lvl>
    <w:lvl w:ilvl="1" w:tplc="46F20A8C">
      <w:start w:val="1"/>
      <w:numFmt w:val="decimal"/>
      <w:lvlText w:val="%2."/>
      <w:lvlJc w:val="left"/>
      <w:pPr>
        <w:tabs>
          <w:tab w:val="num" w:pos="1743"/>
        </w:tabs>
        <w:ind w:left="1743" w:hanging="663"/>
      </w:pPr>
      <w:rPr>
        <w:rFonts w:hint="default"/>
        <w:b/>
        <w:i w:val="0"/>
      </w:rPr>
    </w:lvl>
    <w:lvl w:ilvl="2" w:tplc="A7701F46">
      <w:start w:val="3"/>
      <w:numFmt w:val="upperLetter"/>
      <w:lvlText w:val="%3."/>
      <w:lvlJc w:val="left"/>
      <w:pPr>
        <w:tabs>
          <w:tab w:val="num" w:pos="2160"/>
        </w:tabs>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B528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E13A8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2CEB3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47B7EF6"/>
    <w:multiLevelType w:val="hybridMultilevel"/>
    <w:tmpl w:val="3CC2675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678BC1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844A6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C286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D53F0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E98461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4012837"/>
    <w:multiLevelType w:val="hybridMultilevel"/>
    <w:tmpl w:val="E654DD84"/>
    <w:lvl w:ilvl="0" w:tplc="2D78AC50">
      <w:numFmt w:val="bullet"/>
      <w:lvlText w:val="–"/>
      <w:lvlJc w:val="left"/>
      <w:pPr>
        <w:tabs>
          <w:tab w:val="num" w:pos="1080"/>
        </w:tabs>
        <w:ind w:left="1080" w:hanging="360"/>
      </w:pPr>
      <w:rPr>
        <w:rFonts w:ascii="Times New Roman" w:eastAsia="Times New Roman" w:hAnsi="Times New Roman" w:cs="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581E7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CF13D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3133768">
    <w:abstractNumId w:val="24"/>
  </w:num>
  <w:num w:numId="2" w16cid:durableId="1696610431">
    <w:abstractNumId w:val="34"/>
  </w:num>
  <w:num w:numId="3" w16cid:durableId="254094775">
    <w:abstractNumId w:val="42"/>
  </w:num>
  <w:num w:numId="4" w16cid:durableId="336268398">
    <w:abstractNumId w:val="48"/>
  </w:num>
  <w:num w:numId="5" w16cid:durableId="477382056">
    <w:abstractNumId w:val="38"/>
  </w:num>
  <w:num w:numId="6" w16cid:durableId="310985441">
    <w:abstractNumId w:val="23"/>
  </w:num>
  <w:num w:numId="7" w16cid:durableId="1726682328">
    <w:abstractNumId w:val="35"/>
  </w:num>
  <w:num w:numId="8" w16cid:durableId="1560828072">
    <w:abstractNumId w:val="2"/>
  </w:num>
  <w:num w:numId="9" w16cid:durableId="2074309236">
    <w:abstractNumId w:val="40"/>
  </w:num>
  <w:num w:numId="10" w16cid:durableId="661926988">
    <w:abstractNumId w:val="1"/>
  </w:num>
  <w:num w:numId="11" w16cid:durableId="2118282196">
    <w:abstractNumId w:val="5"/>
  </w:num>
  <w:num w:numId="12" w16cid:durableId="91629995">
    <w:abstractNumId w:val="6"/>
  </w:num>
  <w:num w:numId="13" w16cid:durableId="885945340">
    <w:abstractNumId w:val="9"/>
  </w:num>
  <w:num w:numId="14" w16cid:durableId="1780298237">
    <w:abstractNumId w:val="19"/>
  </w:num>
  <w:num w:numId="15" w16cid:durableId="1737389797">
    <w:abstractNumId w:val="18"/>
  </w:num>
  <w:num w:numId="16" w16cid:durableId="114562242">
    <w:abstractNumId w:val="25"/>
  </w:num>
  <w:num w:numId="17" w16cid:durableId="400367164">
    <w:abstractNumId w:val="20"/>
  </w:num>
  <w:num w:numId="18" w16cid:durableId="543374936">
    <w:abstractNumId w:val="29"/>
  </w:num>
  <w:num w:numId="19" w16cid:durableId="1714890907">
    <w:abstractNumId w:val="14"/>
  </w:num>
  <w:num w:numId="20" w16cid:durableId="1911846935">
    <w:abstractNumId w:val="32"/>
  </w:num>
  <w:num w:numId="21" w16cid:durableId="1392188288">
    <w:abstractNumId w:val="13"/>
  </w:num>
  <w:num w:numId="22" w16cid:durableId="919674540">
    <w:abstractNumId w:val="31"/>
  </w:num>
  <w:num w:numId="23" w16cid:durableId="1418942621">
    <w:abstractNumId w:val="21"/>
  </w:num>
  <w:num w:numId="24" w16cid:durableId="1311983103">
    <w:abstractNumId w:val="15"/>
  </w:num>
  <w:num w:numId="25" w16cid:durableId="187793012">
    <w:abstractNumId w:val="50"/>
  </w:num>
  <w:num w:numId="26" w16cid:durableId="1819304140">
    <w:abstractNumId w:val="41"/>
  </w:num>
  <w:num w:numId="27" w16cid:durableId="1203324576">
    <w:abstractNumId w:val="12"/>
  </w:num>
  <w:num w:numId="28" w16cid:durableId="516576854">
    <w:abstractNumId w:val="39"/>
  </w:num>
  <w:num w:numId="29" w16cid:durableId="2032416570">
    <w:abstractNumId w:val="27"/>
  </w:num>
  <w:num w:numId="30" w16cid:durableId="2036156708">
    <w:abstractNumId w:val="4"/>
  </w:num>
  <w:num w:numId="31" w16cid:durableId="1091924314">
    <w:abstractNumId w:val="46"/>
  </w:num>
  <w:num w:numId="32" w16cid:durableId="1679313885">
    <w:abstractNumId w:val="44"/>
  </w:num>
  <w:num w:numId="33" w16cid:durableId="729572021">
    <w:abstractNumId w:val="0"/>
  </w:num>
  <w:num w:numId="34" w16cid:durableId="2016683317">
    <w:abstractNumId w:val="10"/>
  </w:num>
  <w:num w:numId="35" w16cid:durableId="599409177">
    <w:abstractNumId w:val="22"/>
  </w:num>
  <w:num w:numId="36" w16cid:durableId="1882282883">
    <w:abstractNumId w:val="30"/>
  </w:num>
  <w:num w:numId="37" w16cid:durableId="1744789307">
    <w:abstractNumId w:val="16"/>
  </w:num>
  <w:num w:numId="38" w16cid:durableId="504900204">
    <w:abstractNumId w:val="3"/>
  </w:num>
  <w:num w:numId="39" w16cid:durableId="956643434">
    <w:abstractNumId w:val="26"/>
  </w:num>
  <w:num w:numId="40" w16cid:durableId="53897821">
    <w:abstractNumId w:val="17"/>
  </w:num>
  <w:num w:numId="41" w16cid:durableId="1299412527">
    <w:abstractNumId w:val="49"/>
  </w:num>
  <w:num w:numId="42" w16cid:durableId="898367685">
    <w:abstractNumId w:val="11"/>
  </w:num>
  <w:num w:numId="43" w16cid:durableId="747851946">
    <w:abstractNumId w:val="8"/>
  </w:num>
  <w:num w:numId="44" w16cid:durableId="1072584759">
    <w:abstractNumId w:val="45"/>
  </w:num>
  <w:num w:numId="45" w16cid:durableId="221403385">
    <w:abstractNumId w:val="7"/>
  </w:num>
  <w:num w:numId="46" w16cid:durableId="23286937">
    <w:abstractNumId w:val="28"/>
  </w:num>
  <w:num w:numId="47" w16cid:durableId="970327140">
    <w:abstractNumId w:val="37"/>
  </w:num>
  <w:num w:numId="48" w16cid:durableId="598411858">
    <w:abstractNumId w:val="47"/>
  </w:num>
  <w:num w:numId="49" w16cid:durableId="219362751">
    <w:abstractNumId w:val="43"/>
  </w:num>
  <w:num w:numId="50" w16cid:durableId="665866841">
    <w:abstractNumId w:val="36"/>
  </w:num>
  <w:num w:numId="51" w16cid:durableId="4317770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1"/>
    <w:rsid w:val="000171B5"/>
    <w:rsid w:val="00020C13"/>
    <w:rsid w:val="00051FE0"/>
    <w:rsid w:val="00091467"/>
    <w:rsid w:val="000B3322"/>
    <w:rsid w:val="000C1DA3"/>
    <w:rsid w:val="001B0021"/>
    <w:rsid w:val="002313D9"/>
    <w:rsid w:val="00244C33"/>
    <w:rsid w:val="00254811"/>
    <w:rsid w:val="00290A34"/>
    <w:rsid w:val="002976E8"/>
    <w:rsid w:val="002B59FE"/>
    <w:rsid w:val="002B7363"/>
    <w:rsid w:val="002F6F51"/>
    <w:rsid w:val="00332CEC"/>
    <w:rsid w:val="003332E4"/>
    <w:rsid w:val="003A5FCF"/>
    <w:rsid w:val="003C783B"/>
    <w:rsid w:val="003C7A66"/>
    <w:rsid w:val="00416955"/>
    <w:rsid w:val="00424814"/>
    <w:rsid w:val="00454C92"/>
    <w:rsid w:val="004550CC"/>
    <w:rsid w:val="004E3643"/>
    <w:rsid w:val="004E4FB9"/>
    <w:rsid w:val="00525DBE"/>
    <w:rsid w:val="00543701"/>
    <w:rsid w:val="00553B79"/>
    <w:rsid w:val="005577F5"/>
    <w:rsid w:val="00565277"/>
    <w:rsid w:val="00670715"/>
    <w:rsid w:val="0068538F"/>
    <w:rsid w:val="006E322B"/>
    <w:rsid w:val="00724286"/>
    <w:rsid w:val="00752475"/>
    <w:rsid w:val="00770A08"/>
    <w:rsid w:val="007B4AF0"/>
    <w:rsid w:val="007F5293"/>
    <w:rsid w:val="00813962"/>
    <w:rsid w:val="00825C67"/>
    <w:rsid w:val="008266F5"/>
    <w:rsid w:val="00880ABE"/>
    <w:rsid w:val="008829B9"/>
    <w:rsid w:val="008D7BF9"/>
    <w:rsid w:val="009125A5"/>
    <w:rsid w:val="00954A98"/>
    <w:rsid w:val="00956102"/>
    <w:rsid w:val="00965D92"/>
    <w:rsid w:val="0097314B"/>
    <w:rsid w:val="00976654"/>
    <w:rsid w:val="009B3434"/>
    <w:rsid w:val="009D3EC0"/>
    <w:rsid w:val="009E7F1D"/>
    <w:rsid w:val="00A718E0"/>
    <w:rsid w:val="00A7459F"/>
    <w:rsid w:val="00A933DF"/>
    <w:rsid w:val="00AA2E01"/>
    <w:rsid w:val="00AA5EEE"/>
    <w:rsid w:val="00B00C21"/>
    <w:rsid w:val="00B44453"/>
    <w:rsid w:val="00BC180D"/>
    <w:rsid w:val="00C05A55"/>
    <w:rsid w:val="00C15F0E"/>
    <w:rsid w:val="00C209B7"/>
    <w:rsid w:val="00C35B7B"/>
    <w:rsid w:val="00CB3612"/>
    <w:rsid w:val="00D07C2C"/>
    <w:rsid w:val="00D22507"/>
    <w:rsid w:val="00DF0402"/>
    <w:rsid w:val="00DF3BDE"/>
    <w:rsid w:val="00E335D1"/>
    <w:rsid w:val="00E33FB4"/>
    <w:rsid w:val="00E4264A"/>
    <w:rsid w:val="00E64100"/>
    <w:rsid w:val="00E83A0B"/>
    <w:rsid w:val="00E95870"/>
    <w:rsid w:val="00EE4116"/>
    <w:rsid w:val="00EF299F"/>
    <w:rsid w:val="00F878A3"/>
    <w:rsid w:val="00FE2F61"/>
    <w:rsid w:val="00FF38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451CE"/>
  <w15:chartTrackingRefBased/>
  <w15:docId w15:val="{E3C73079-C3C0-2846-B38F-5142B52B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b/>
      <w:bCs/>
    </w:rPr>
  </w:style>
  <w:style w:type="paragraph" w:styleId="Nadpis2">
    <w:name w:val="heading 2"/>
    <w:basedOn w:val="Normlny"/>
    <w:next w:val="Normlny"/>
    <w:qFormat/>
    <w:pPr>
      <w:keepNext/>
      <w:outlineLvl w:val="1"/>
    </w:pPr>
    <w:rPr>
      <w:b/>
      <w:bCs/>
      <w:i/>
      <w:i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D22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y"/>
    <w:rsid w:val="008829B9"/>
    <w:pPr>
      <w:spacing w:after="160" w:line="240" w:lineRule="exact"/>
    </w:pPr>
    <w:rPr>
      <w:rFonts w:ascii="Tahoma" w:hAnsi="Tahoma"/>
      <w:sz w:val="20"/>
      <w:szCs w:val="20"/>
      <w:lang w:val="en-US" w:eastAsia="en-US"/>
    </w:rPr>
  </w:style>
  <w:style w:type="character" w:styleId="Hypertextovprepojenie">
    <w:name w:val="Hyperlink"/>
    <w:rsid w:val="00C209B7"/>
    <w:rPr>
      <w:color w:val="0563C1"/>
      <w:u w:val="single"/>
    </w:rPr>
  </w:style>
  <w:style w:type="paragraph" w:styleId="Textbubliny">
    <w:name w:val="Balloon Text"/>
    <w:basedOn w:val="Normlny"/>
    <w:link w:val="TextbublinyChar"/>
    <w:rsid w:val="000B3322"/>
    <w:rPr>
      <w:rFonts w:ascii="Segoe UI" w:hAnsi="Segoe UI"/>
      <w:sz w:val="18"/>
      <w:szCs w:val="18"/>
      <w:lang w:val="x-none" w:eastAsia="x-none"/>
    </w:rPr>
  </w:style>
  <w:style w:type="character" w:customStyle="1" w:styleId="TextbublinyChar">
    <w:name w:val="Text bubliny Char"/>
    <w:link w:val="Textbubliny"/>
    <w:rsid w:val="000B3322"/>
    <w:rPr>
      <w:rFonts w:ascii="Segoe UI" w:hAnsi="Segoe UI" w:cs="Segoe UI"/>
      <w:sz w:val="18"/>
      <w:szCs w:val="18"/>
    </w:rPr>
  </w:style>
  <w:style w:type="paragraph" w:customStyle="1" w:styleId="Default">
    <w:name w:val="Default"/>
    <w:rsid w:val="00091467"/>
    <w:pPr>
      <w:autoSpaceDE w:val="0"/>
      <w:autoSpaceDN w:val="0"/>
      <w:adjustRightInd w:val="0"/>
    </w:pPr>
    <w:rPr>
      <w:rFonts w:ascii="Calibri" w:hAnsi="Calibri" w:cs="Calibri"/>
      <w:color w:val="000000"/>
      <w:sz w:val="24"/>
      <w:szCs w:val="24"/>
    </w:rPr>
  </w:style>
  <w:style w:type="character" w:styleId="Nevyrieenzmienka">
    <w:name w:val="Unresolved Mention"/>
    <w:basedOn w:val="Predvolenpsmoodseku"/>
    <w:uiPriority w:val="99"/>
    <w:semiHidden/>
    <w:unhideWhenUsed/>
    <w:rsid w:val="0097314B"/>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9D3EC0"/>
    <w:rPr>
      <w:rFonts w:ascii="Calibri" w:eastAsia="Calibri" w:hAnsi="Calibri"/>
      <w:sz w:val="20"/>
      <w:szCs w:val="20"/>
      <w:lang w:eastAsia="en-US"/>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qFormat/>
    <w:rsid w:val="009D3EC0"/>
    <w:rPr>
      <w:rFonts w:ascii="Calibri" w:eastAsia="Calibri" w:hAnsi="Calibri"/>
      <w:lang w:eastAsia="en-US"/>
    </w:rPr>
  </w:style>
  <w:style w:type="paragraph" w:styleId="Odsekzoznamu">
    <w:name w:val="List Paragraph"/>
    <w:basedOn w:val="Normlny"/>
    <w:uiPriority w:val="34"/>
    <w:qFormat/>
    <w:rsid w:val="009D3EC0"/>
    <w:pPr>
      <w:spacing w:after="160" w:line="259" w:lineRule="auto"/>
      <w:ind w:left="720"/>
      <w:contextualSpacing/>
    </w:pPr>
    <w:rPr>
      <w:rFonts w:ascii="Calibri" w:eastAsia="Calibri" w:hAnsi="Calibri"/>
      <w:sz w:val="22"/>
      <w:szCs w:val="22"/>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DEA2-19CF-4EE0-A4DC-BFAE1B09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3315</Words>
  <Characters>18900</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lpstr>
    </vt:vector>
  </TitlesOfParts>
  <Company>vv</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Zuzana Vajdova</dc:creator>
  <cp:keywords/>
  <cp:lastModifiedBy>Jaroslava Kaňuchová Pátková</cp:lastModifiedBy>
  <cp:revision>5</cp:revision>
  <cp:lastPrinted>2022-01-27T12:01:00Z</cp:lastPrinted>
  <dcterms:created xsi:type="dcterms:W3CDTF">2023-12-07T10:22:00Z</dcterms:created>
  <dcterms:modified xsi:type="dcterms:W3CDTF">2023-12-07T11:03:00Z</dcterms:modified>
</cp:coreProperties>
</file>