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vedúceho 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738BF2B0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846B5B">
        <w:rPr>
          <w:rFonts w:ascii="Cambria" w:hAnsi="Cambria"/>
          <w:bCs/>
          <w:sz w:val="20"/>
          <w:szCs w:val="20"/>
        </w:rPr>
        <w:t>„</w:t>
      </w:r>
      <w:r w:rsidR="007870B5" w:rsidRPr="007870B5">
        <w:rPr>
          <w:rFonts w:ascii="Cambria" w:hAnsi="Cambria"/>
          <w:b/>
          <w:bCs/>
          <w:sz w:val="20"/>
          <w:szCs w:val="20"/>
        </w:rPr>
        <w:t xml:space="preserve">Zvýšenie energetickej efektívnosti </w:t>
      </w:r>
      <w:r w:rsidR="00CB105E" w:rsidRPr="00CB105E">
        <w:rPr>
          <w:rFonts w:ascii="Cambria" w:hAnsi="Cambria"/>
          <w:b/>
          <w:bCs/>
          <w:sz w:val="20"/>
          <w:szCs w:val="20"/>
        </w:rPr>
        <w:t xml:space="preserve">študentského domova </w:t>
      </w:r>
      <w:bookmarkStart w:id="0" w:name="_GoBack"/>
      <w:bookmarkEnd w:id="0"/>
      <w:r w:rsidR="007870B5" w:rsidRPr="007870B5">
        <w:rPr>
          <w:rFonts w:ascii="Cambria" w:hAnsi="Cambria"/>
          <w:b/>
          <w:bCs/>
          <w:sz w:val="20"/>
          <w:szCs w:val="20"/>
        </w:rPr>
        <w:t>Ekonomickej univerzity v Bratislave formou garantovanej energetickej služby</w:t>
      </w:r>
      <w:r w:rsidR="004D752C" w:rsidRPr="00846B5B">
        <w:rPr>
          <w:rFonts w:ascii="Cambria" w:hAnsi="Cambria"/>
          <w:b/>
          <w:bCs/>
          <w:sz w:val="20"/>
          <w:szCs w:val="20"/>
        </w:rPr>
        <w:t>“</w:t>
      </w:r>
      <w:r w:rsidR="006233D9">
        <w:rPr>
          <w:rFonts w:ascii="Cambria" w:hAnsi="Cambria"/>
          <w:b/>
          <w:bCs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7870B5">
        <w:rPr>
          <w:rFonts w:ascii="Cambria" w:hAnsi="Cambria"/>
          <w:b/>
          <w:bCs/>
          <w:sz w:val="20"/>
          <w:szCs w:val="20"/>
        </w:rPr>
        <w:t>Ekonomická univerzita v Bratislave, Dolnozemská cesta 1, 852 35 Bratislava, Slovenská republika</w:t>
      </w:r>
      <w:r w:rsidR="001D08B9" w:rsidRPr="00846B5B">
        <w:rPr>
          <w:rFonts w:ascii="Cambria" w:hAnsi="Cambria"/>
          <w:b/>
          <w:bCs/>
          <w:sz w:val="20"/>
          <w:szCs w:val="20"/>
        </w:rPr>
        <w:t xml:space="preserve"> </w:t>
      </w:r>
      <w:r w:rsidR="003A1DF1">
        <w:rPr>
          <w:rFonts w:ascii="Cambria" w:hAnsi="Cambria"/>
          <w:b/>
          <w:bCs/>
          <w:sz w:val="20"/>
          <w:szCs w:val="20"/>
        </w:rPr>
        <w:t xml:space="preserve"> </w:t>
      </w:r>
      <w:r w:rsidR="001D08B9" w:rsidRPr="000017D3">
        <w:rPr>
          <w:rFonts w:ascii="Cambria" w:hAnsi="Cambria" w:cs="Arial"/>
          <w:bCs/>
          <w:sz w:val="20"/>
          <w:szCs w:val="20"/>
        </w:rPr>
        <w:t>(ďalej len „</w:t>
      </w:r>
      <w:r w:rsidR="001D08B9" w:rsidRPr="000017D3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0017D3">
        <w:rPr>
          <w:rFonts w:ascii="Cambria" w:hAnsi="Cambria" w:cs="Arial"/>
          <w:bCs/>
          <w:sz w:val="20"/>
          <w:szCs w:val="20"/>
        </w:rPr>
        <w:t>“)</w:t>
      </w:r>
      <w:r w:rsidR="004D752C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566B04">
        <w:rPr>
          <w:rFonts w:ascii="Cambria" w:hAnsi="Cambria"/>
          <w:bCs/>
          <w:noProof/>
          <w:sz w:val="20"/>
          <w:szCs w:val="20"/>
        </w:rPr>
        <w:t>oznámen</w:t>
      </w:r>
      <w:r w:rsidR="004D752C">
        <w:rPr>
          <w:rFonts w:ascii="Cambria" w:hAnsi="Cambria"/>
          <w:bCs/>
          <w:noProof/>
          <w:sz w:val="20"/>
          <w:szCs w:val="20"/>
        </w:rPr>
        <w:t>ia</w:t>
      </w:r>
      <w:r w:rsidR="004D752C"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>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566B0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66B04">
        <w:rPr>
          <w:rFonts w:ascii="Cambria" w:hAnsi="Cambria" w:cs="Arial"/>
          <w:i/>
          <w:sz w:val="20"/>
          <w:szCs w:val="20"/>
        </w:rPr>
        <w:t>]</w:t>
      </w:r>
      <w:r w:rsidRPr="00566B0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66B04">
        <w:rPr>
          <w:rFonts w:ascii="Cambria" w:hAnsi="Cambria" w:cs="Arial"/>
          <w:i/>
          <w:sz w:val="20"/>
          <w:szCs w:val="20"/>
        </w:rPr>
        <w:t xml:space="preserve">]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verejná 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B1CAF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splnomocnenca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AC09CD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 xml:space="preserve">ov vo vyššie uvedenej verejnej súťaži a v spojení s ňou, vrátane </w:t>
      </w:r>
      <w:r w:rsidRPr="0013085E">
        <w:rPr>
          <w:rFonts w:ascii="Cambria" w:hAnsi="Cambria" w:cs="Arial"/>
          <w:b/>
          <w:sz w:val="20"/>
          <w:szCs w:val="20"/>
        </w:rPr>
        <w:t>konania pri uzatvorení zmluvy, ako aj konania pri plnení zmluvy a</w:t>
      </w:r>
      <w:r w:rsidRPr="0013085E">
        <w:rPr>
          <w:rFonts w:ascii="Cambria" w:hAnsi="Cambria" w:cs="Calibri"/>
          <w:b/>
          <w:sz w:val="20"/>
          <w:szCs w:val="20"/>
        </w:rPr>
        <w:t> </w:t>
      </w:r>
      <w:r w:rsidRPr="0013085E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C141A9E" w14:textId="12C2E1A6" w:rsidR="00566B04" w:rsidRPr="005D432E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B14C5"/>
    <w:rsid w:val="001D08B9"/>
    <w:rsid w:val="00215527"/>
    <w:rsid w:val="00382832"/>
    <w:rsid w:val="003A1DF1"/>
    <w:rsid w:val="004A644E"/>
    <w:rsid w:val="004D752C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870B5"/>
    <w:rsid w:val="00A32BDC"/>
    <w:rsid w:val="00A84CD6"/>
    <w:rsid w:val="00AF0326"/>
    <w:rsid w:val="00C27F16"/>
    <w:rsid w:val="00C7209D"/>
    <w:rsid w:val="00C81B74"/>
    <w:rsid w:val="00CB105E"/>
    <w:rsid w:val="00CD08BB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12</cp:revision>
  <dcterms:created xsi:type="dcterms:W3CDTF">2019-04-12T09:26:00Z</dcterms:created>
  <dcterms:modified xsi:type="dcterms:W3CDTF">2019-09-09T09:25:00Z</dcterms:modified>
</cp:coreProperties>
</file>