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A24" w:rsidRPr="00D4128F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  <w:sz w:val="28"/>
          <w:szCs w:val="28"/>
        </w:rPr>
      </w:pPr>
      <w:bookmarkStart w:id="0" w:name="_Toc518892015"/>
      <w:r w:rsidRPr="00D4128F">
        <w:rPr>
          <w:rFonts w:ascii="Calibri" w:eastAsia="Times New Roman" w:hAnsi="Calibri" w:cs="Times New Roman"/>
          <w:b/>
          <w:color w:val="2E74B5"/>
          <w:sz w:val="28"/>
          <w:szCs w:val="28"/>
        </w:rPr>
        <w:t>Návrh na plnenie kritérií</w:t>
      </w:r>
      <w:bookmarkEnd w:id="0"/>
    </w:p>
    <w:p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2A2970" w:rsidRPr="002A2970" w:rsidRDefault="002A2970" w:rsidP="002A2970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Predmet zákazky:</w:t>
      </w:r>
      <w:r w:rsidRPr="002A2970">
        <w:rPr>
          <w:rFonts w:ascii="Calibri" w:eastAsia="Times New Roman" w:hAnsi="Calibri" w:cs="Arial"/>
          <w:b/>
          <w:lang w:eastAsia="sk-SK"/>
        </w:rPr>
        <w:tab/>
      </w:r>
      <w:r w:rsidR="00B02E5D" w:rsidRPr="00B02E5D">
        <w:rPr>
          <w:rFonts w:ascii="Calibri" w:eastAsia="Times New Roman" w:hAnsi="Calibri" w:cs="Calibri"/>
          <w:lang w:eastAsia="cs-CZ"/>
        </w:rPr>
        <w:t xml:space="preserve">Poskytovanie technickej podpory, úprav a servisu na </w:t>
      </w:r>
      <w:r w:rsidR="00B02E5D" w:rsidRPr="00B02E5D">
        <w:rPr>
          <w:rFonts w:ascii="Calibri" w:eastAsia="Times New Roman" w:hAnsi="Calibri" w:cs="Calibri"/>
          <w:bCs/>
          <w:lang w:eastAsia="cs-CZ"/>
        </w:rPr>
        <w:t xml:space="preserve"> informačný systém </w:t>
      </w:r>
      <w:r w:rsidR="00B02E5D" w:rsidRPr="00B02E5D">
        <w:rPr>
          <w:rFonts w:ascii="Calibri" w:eastAsia="Times New Roman" w:hAnsi="Calibri" w:cs="Calibri"/>
          <w:lang w:eastAsia="cs-CZ"/>
        </w:rPr>
        <w:t>Centrálny register evidencie publikačnej činnosti 1 a 2 (CREPČ)</w:t>
      </w:r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035A24" w:rsidRPr="00035A24" w:rsidRDefault="00035A24" w:rsidP="00035A24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obchodné meno: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Sídlo: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Zastúpený: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IČO: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DIČ: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IČ DPH:</w:t>
      </w:r>
      <w:r w:rsidRPr="00B02E5D">
        <w:rPr>
          <w:rFonts w:ascii="Calibri" w:eastAsia="Times New Roman" w:hAnsi="Calibri" w:cs="Calibri"/>
          <w:lang w:eastAsia="sk-SK"/>
        </w:rPr>
        <w:tab/>
      </w:r>
      <w:r w:rsidRPr="00B02E5D">
        <w:rPr>
          <w:rFonts w:ascii="Calibri" w:eastAsia="Times New Roman" w:hAnsi="Calibri" w:cs="Calibri"/>
          <w:lang w:eastAsia="sk-SK"/>
        </w:rPr>
        <w:tab/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bankové spojenie:</w:t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IBAN:</w:t>
      </w:r>
    </w:p>
    <w:p w:rsidR="00B02E5D" w:rsidRPr="00B02E5D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právna forma:</w:t>
      </w:r>
    </w:p>
    <w:p w:rsidR="00035A24" w:rsidRPr="00D4128F" w:rsidRDefault="00B02E5D" w:rsidP="00B02E5D">
      <w:pPr>
        <w:tabs>
          <w:tab w:val="left" w:pos="0"/>
          <w:tab w:val="left" w:pos="2138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2E5D">
        <w:rPr>
          <w:rFonts w:ascii="Calibri" w:eastAsia="Times New Roman" w:hAnsi="Calibri" w:cs="Calibri"/>
          <w:lang w:eastAsia="sk-SK"/>
        </w:rPr>
        <w:t>zapísaný v registri:</w:t>
      </w:r>
      <w:r w:rsidR="00035A24" w:rsidRPr="00035A24">
        <w:rPr>
          <w:rFonts w:ascii="Calibri" w:eastAsia="Times New Roman" w:hAnsi="Calibri" w:cs="Calibri"/>
          <w:lang w:eastAsia="sk-SK"/>
        </w:rPr>
        <w:tab/>
      </w:r>
    </w:p>
    <w:p w:rsidR="00B02E5D" w:rsidRDefault="00B02E5D" w:rsidP="00D4128F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035A24" w:rsidRPr="00035A24" w:rsidRDefault="00035A24" w:rsidP="00D4128F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  <w:r w:rsidR="0032294D">
        <w:rPr>
          <w:rFonts w:ascii="Calibri" w:eastAsia="Calibri" w:hAnsi="Calibri" w:cs="Calibri"/>
          <w:b/>
        </w:rPr>
        <w:t>a</w:t>
      </w:r>
      <w:r w:rsidR="00FB66A1">
        <w:rPr>
          <w:rFonts w:ascii="Calibri" w:eastAsia="Calibri" w:hAnsi="Calibri" w:cs="Calibri"/>
          <w:b/>
        </w:rPr>
        <w:t> podrobný rozpis ceny</w:t>
      </w:r>
    </w:p>
    <w:tbl>
      <w:tblPr>
        <w:tblpPr w:leftFromText="141" w:rightFromText="141" w:bottomFromText="160" w:vertAnchor="text" w:horzAnchor="margin" w:tblpXSpec="center" w:tblpY="121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3979"/>
        <w:gridCol w:w="1984"/>
        <w:gridCol w:w="1418"/>
        <w:gridCol w:w="2268"/>
      </w:tblGrid>
      <w:tr w:rsidR="00DB5543" w:rsidRPr="00035A24" w:rsidTr="00DB5543">
        <w:trPr>
          <w:trHeight w:val="1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543" w:rsidRPr="00035A24" w:rsidRDefault="00DB5543" w:rsidP="00E3057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5543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5543" w:rsidRPr="00035A24" w:rsidRDefault="00DB5543" w:rsidP="00E3057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Množstvo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5543" w:rsidRPr="00035A24" w:rsidRDefault="00DB5543" w:rsidP="001502E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Jednotková cena bez DPH </w:t>
            </w: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(€)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543" w:rsidRPr="00035A24" w:rsidRDefault="00DB5543" w:rsidP="00E3057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Celková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maximálna </w:t>
            </w: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cena bez DPH 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5543" w:rsidRPr="00035A24" w:rsidRDefault="00DB5543" w:rsidP="00E3057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Sadzba DPH v %*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543" w:rsidRPr="00035A24" w:rsidRDefault="00DB5543" w:rsidP="00E3057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Celková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maximálna </w:t>
            </w: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cena s DPH (€)</w:t>
            </w:r>
          </w:p>
        </w:tc>
      </w:tr>
      <w:tr w:rsidR="00DB5543" w:rsidRPr="00035A24" w:rsidTr="00DB5543">
        <w:trPr>
          <w:trHeight w:val="54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43" w:rsidRPr="00333647" w:rsidRDefault="00DB5543" w:rsidP="00DB5543">
            <w:pPr>
              <w:spacing w:after="0"/>
            </w:pPr>
            <w:r w:rsidRPr="00333647">
              <w:t>Technická podpora a odborné konzultácie pre CREPČ1</w:t>
            </w:r>
            <w:r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mesačný paušál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780E90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57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5543" w:rsidRPr="00035A24" w:rsidTr="00DB5543">
        <w:trPr>
          <w:trHeight w:val="54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43" w:rsidRDefault="00DB5543" w:rsidP="00DB5543">
            <w:pPr>
              <w:spacing w:after="0"/>
            </w:pPr>
            <w:r w:rsidRPr="00333647">
              <w:t>Analyticko-programátorské práce a úpravy v CREPČ2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hodina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780E90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462BA6">
              <w:rPr>
                <w:rFonts w:ascii="Calibri" w:eastAsia="Times New Roman" w:hAnsi="Calibri" w:cs="Calibri"/>
                <w:color w:val="000000"/>
              </w:rPr>
              <w:t>1065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57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5543" w:rsidRPr="00035A24" w:rsidTr="00DB5543">
        <w:trPr>
          <w:trHeight w:val="547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1502E0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1502E0">
              <w:rPr>
                <w:rFonts w:ascii="Calibri" w:eastAsia="Times New Roman" w:hAnsi="Calibri" w:cs="Calibri"/>
                <w:b/>
                <w:color w:val="000000"/>
              </w:rPr>
              <w:t>Celková maximálna cena za celý predmet zákazky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57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DB5543" w:rsidRPr="00E30576" w:rsidRDefault="00DB5543" w:rsidP="00DB554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bookmarkStart w:id="1" w:name="_GoBack"/>
      <w:bookmarkEnd w:id="1"/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cs="Calibri"/>
        </w:rPr>
        <w:t>Takýto u</w:t>
      </w:r>
      <w:r w:rsidRPr="001150F8">
        <w:rPr>
          <w:rFonts w:cs="Calibri"/>
        </w:rPr>
        <w:t>chádzač</w:t>
      </w:r>
      <w:r>
        <w:rPr>
          <w:rFonts w:cs="Calibri"/>
        </w:rPr>
        <w:t xml:space="preserve"> týmto</w:t>
      </w:r>
      <w:r w:rsidRPr="001150F8">
        <w:rPr>
          <w:rFonts w:cs="Calibri"/>
        </w:rPr>
        <w:t xml:space="preserve"> </w:t>
      </w:r>
      <w:r>
        <w:rPr>
          <w:rFonts w:cs="Calibri"/>
        </w:rPr>
        <w:t>prehlasuje</w:t>
      </w:r>
      <w:r w:rsidRPr="001150F8">
        <w:rPr>
          <w:rFonts w:cs="Calibri"/>
        </w:rPr>
        <w:t>, že v prípade zmeny postavenia na platcu DPH je ním predložená cena konečná a nemenná a bude považovaná za cenu na úrovni s DPH.</w:t>
      </w:r>
    </w:p>
    <w:p w:rsidR="0099078C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99078C" w:rsidRPr="00035A24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99078C" w:rsidRPr="002A2970" w:rsidRDefault="0099078C" w:rsidP="0099078C">
      <w:pPr>
        <w:jc w:val="both"/>
      </w:pPr>
      <w:r>
        <w:rPr>
          <w:rFonts w:ascii="Calibri" w:eastAsia="Calibri" w:hAnsi="Calibri" w:cs="Calibri"/>
          <w:iCs/>
        </w:rPr>
        <w:t>Uchádzač týmto prehlasuje</w:t>
      </w:r>
      <w:r w:rsidRPr="002A2970">
        <w:rPr>
          <w:rFonts w:ascii="Calibri" w:eastAsia="Calibri" w:hAnsi="Calibri" w:cs="Calibri"/>
          <w:iCs/>
        </w:rPr>
        <w:t>, že je oprávnený dodáv</w:t>
      </w:r>
      <w:r>
        <w:rPr>
          <w:rFonts w:ascii="Calibri" w:eastAsia="Calibri" w:hAnsi="Calibri" w:cs="Calibri"/>
          <w:iCs/>
        </w:rPr>
        <w:t xml:space="preserve">ať požadovaný predmet zákazky, </w:t>
      </w:r>
      <w:r w:rsidR="008D2922" w:rsidRPr="008D2922">
        <w:rPr>
          <w:rFonts w:ascii="Calibri" w:eastAsia="Calibri" w:hAnsi="Calibri" w:cs="Calibri"/>
          <w:iCs/>
        </w:rPr>
        <w:t>nemá uložený zákaz účasti vo verejnom obstarávaní potvrdený konečným rozhodnutím v Slovenskej republike alebo v štáte sídla, miesta podnikania alebo obvyklého pobytu,</w:t>
      </w:r>
      <w:r w:rsidR="008D2922">
        <w:rPr>
          <w:rFonts w:ascii="Calibri" w:eastAsia="Calibri" w:hAnsi="Calibri" w:cs="Calibri"/>
          <w:iCs/>
        </w:rPr>
        <w:t xml:space="preserve"> </w:t>
      </w:r>
      <w:r w:rsidRPr="002A2970">
        <w:rPr>
          <w:rFonts w:ascii="Calibri" w:eastAsia="Calibri" w:hAnsi="Calibri" w:cs="Calibri"/>
          <w:iCs/>
        </w:rPr>
        <w:t xml:space="preserve">spĺňa </w:t>
      </w:r>
      <w:r>
        <w:rPr>
          <w:rFonts w:ascii="Calibri" w:eastAsia="Calibri" w:hAnsi="Calibri" w:cs="Calibri"/>
          <w:iCs/>
        </w:rPr>
        <w:t xml:space="preserve">všetky </w:t>
      </w:r>
      <w:r w:rsidRPr="002A2970">
        <w:rPr>
          <w:rFonts w:ascii="Calibri" w:eastAsia="Calibri" w:hAnsi="Calibri" w:cs="Calibri"/>
          <w:iCs/>
        </w:rPr>
        <w:t>požiadavky verejného obstarávateľa</w:t>
      </w:r>
      <w:r>
        <w:rPr>
          <w:rFonts w:ascii="Calibri" w:eastAsia="Calibri" w:hAnsi="Calibri" w:cs="Calibri"/>
          <w:iCs/>
        </w:rPr>
        <w:t xml:space="preserve"> a </w:t>
      </w:r>
      <w:r>
        <w:t>súhlasí s obsahom návrhu zmluvy,</w:t>
      </w:r>
      <w:r>
        <w:rPr>
          <w:rFonts w:eastAsia="Calibri"/>
        </w:rPr>
        <w:t xml:space="preserve"> ktorá je prílohou výzvy</w:t>
      </w:r>
      <w:r>
        <w:t xml:space="preserve"> na predkladanie ponúk v tomto procese zadávania zákazky</w:t>
      </w:r>
      <w:r>
        <w:rPr>
          <w:rFonts w:eastAsia="Calibri"/>
        </w:rPr>
        <w:t>.</w:t>
      </w:r>
    </w:p>
    <w:p w:rsidR="0099078C" w:rsidRPr="00035A24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035A24">
        <w:rPr>
          <w:rFonts w:ascii="Calibri" w:eastAsia="Calibri" w:hAnsi="Calibri" w:cs="Times New Roman"/>
        </w:rPr>
        <w:t xml:space="preserve">Podaním ponuky uchádzač </w:t>
      </w:r>
      <w:r>
        <w:rPr>
          <w:rFonts w:ascii="Calibri" w:eastAsia="Calibri" w:hAnsi="Calibri" w:cs="Times New Roman"/>
        </w:rPr>
        <w:t xml:space="preserve">zároveň </w:t>
      </w:r>
      <w:r w:rsidRPr="00035A24">
        <w:rPr>
          <w:rFonts w:ascii="Calibri" w:eastAsia="Calibri" w:hAnsi="Calibri" w:cs="Times New Roman"/>
        </w:rPr>
        <w:t>vyhlasuje a súhlasí, že ak sa stane úspešným, návrh na plnenie kritérií bude spolu s jeho identifikačnými údajmi súčasťou uzatvorenej zmluvy.</w:t>
      </w:r>
    </w:p>
    <w:p w:rsidR="007A271F" w:rsidRDefault="007A271F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2A2970" w:rsidRDefault="002A2970" w:rsidP="002A2970"/>
    <w:p w:rsidR="002A2970" w:rsidRDefault="002A2970" w:rsidP="002A2970">
      <w:r>
        <w:t>V ..............................., dňa ...............................</w:t>
      </w:r>
    </w:p>
    <w:p w:rsidR="002A2970" w:rsidRDefault="002A2970" w:rsidP="002A2970">
      <w:pPr>
        <w:jc w:val="right"/>
      </w:pPr>
    </w:p>
    <w:p w:rsidR="002A2970" w:rsidRPr="00D4128F" w:rsidRDefault="002A2970" w:rsidP="002A2970">
      <w:pPr>
        <w:jc w:val="right"/>
        <w:rPr>
          <w:i/>
        </w:rPr>
      </w:pPr>
      <w:r w:rsidRPr="00D4128F">
        <w:rPr>
          <w:i/>
        </w:rPr>
        <w:t>(podpis osoby oprávnenej konať za uchádzača)</w:t>
      </w:r>
    </w:p>
    <w:p w:rsidR="002A2970" w:rsidRDefault="002A2970" w:rsidP="002A2970">
      <w:pPr>
        <w:jc w:val="right"/>
      </w:pPr>
      <w:r>
        <w:t>..............................................................</w:t>
      </w:r>
    </w:p>
    <w:p w:rsidR="002A2970" w:rsidRPr="00D4128F" w:rsidRDefault="002A2970" w:rsidP="00D4128F">
      <w:pPr>
        <w:jc w:val="right"/>
        <w:rPr>
          <w:i/>
        </w:rPr>
      </w:pPr>
      <w:r w:rsidRPr="00D4128F">
        <w:rPr>
          <w:i/>
        </w:rPr>
        <w:t>Meno a priezvisko osoby oprávnenej konať za uchádzača</w:t>
      </w:r>
    </w:p>
    <w:sectPr w:rsidR="002A2970" w:rsidRPr="00D4128F" w:rsidSect="0032294D">
      <w:headerReference w:type="default" r:id="rId7"/>
      <w:footerReference w:type="default" r:id="rId8"/>
      <w:pgSz w:w="16838" w:h="11906" w:orient="landscape"/>
      <w:pgMar w:top="1184" w:right="851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31E" w:rsidRDefault="0032531E" w:rsidP="00D4128F">
      <w:pPr>
        <w:spacing w:after="0" w:line="240" w:lineRule="auto"/>
      </w:pPr>
      <w:r>
        <w:separator/>
      </w:r>
    </w:p>
  </w:endnote>
  <w:endnote w:type="continuationSeparator" w:id="0">
    <w:p w:rsidR="0032531E" w:rsidRDefault="0032531E" w:rsidP="00D4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202421"/>
      <w:docPartObj>
        <w:docPartGallery w:val="Page Numbers (Bottom of Page)"/>
        <w:docPartUnique/>
      </w:docPartObj>
    </w:sdtPr>
    <w:sdtEndPr/>
    <w:sdtContent>
      <w:sdt>
        <w:sdtPr>
          <w:id w:val="413591765"/>
          <w:docPartObj>
            <w:docPartGallery w:val="Page Numbers (Top of Page)"/>
            <w:docPartUnique/>
          </w:docPartObj>
        </w:sdtPr>
        <w:sdtEndPr/>
        <w:sdtContent>
          <w:p w:rsidR="001502E0" w:rsidRDefault="001502E0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6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6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502E0" w:rsidRDefault="001502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31E" w:rsidRDefault="0032531E" w:rsidP="00D4128F">
      <w:pPr>
        <w:spacing w:after="0" w:line="240" w:lineRule="auto"/>
      </w:pPr>
      <w:r>
        <w:separator/>
      </w:r>
    </w:p>
  </w:footnote>
  <w:footnote w:type="continuationSeparator" w:id="0">
    <w:p w:rsidR="0032531E" w:rsidRDefault="0032531E" w:rsidP="00D4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28F" w:rsidRDefault="00D4128F" w:rsidP="00D4128F">
    <w:pPr>
      <w:pStyle w:val="Hlavika"/>
      <w:jc w:val="right"/>
    </w:pPr>
    <w:r>
      <w:t>Príloha č. 2 Výzvy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0A"/>
    <w:rsid w:val="00035A24"/>
    <w:rsid w:val="001502E0"/>
    <w:rsid w:val="001E41B6"/>
    <w:rsid w:val="002A2970"/>
    <w:rsid w:val="002B650A"/>
    <w:rsid w:val="0032294D"/>
    <w:rsid w:val="0032531E"/>
    <w:rsid w:val="00462BA6"/>
    <w:rsid w:val="00703187"/>
    <w:rsid w:val="00780E90"/>
    <w:rsid w:val="007A271F"/>
    <w:rsid w:val="007C1C79"/>
    <w:rsid w:val="008D2922"/>
    <w:rsid w:val="0099078C"/>
    <w:rsid w:val="00B02E5D"/>
    <w:rsid w:val="00D4128F"/>
    <w:rsid w:val="00DB5543"/>
    <w:rsid w:val="00E30576"/>
    <w:rsid w:val="00FB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C92FC5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4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28F"/>
  </w:style>
  <w:style w:type="paragraph" w:styleId="Pta">
    <w:name w:val="footer"/>
    <w:basedOn w:val="Normlny"/>
    <w:link w:val="PtaChar"/>
    <w:uiPriority w:val="99"/>
    <w:unhideWhenUsed/>
    <w:rsid w:val="00D4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Dobiasova Veronika</cp:lastModifiedBy>
  <cp:revision>3</cp:revision>
  <dcterms:created xsi:type="dcterms:W3CDTF">2018-09-20T10:53:00Z</dcterms:created>
  <dcterms:modified xsi:type="dcterms:W3CDTF">2019-08-13T12:08:00Z</dcterms:modified>
</cp:coreProperties>
</file>