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521A" w14:textId="77777777" w:rsidR="004E0E0E" w:rsidRPr="00775288" w:rsidRDefault="00710215" w:rsidP="00536F80">
      <w:pPr>
        <w:rPr>
          <w:rFonts w:ascii="Garamond" w:hAnsi="Garamond"/>
          <w:b/>
          <w:sz w:val="22"/>
          <w:szCs w:val="22"/>
        </w:rPr>
      </w:pPr>
      <w:r w:rsidRPr="00775288">
        <w:rPr>
          <w:rFonts w:ascii="Garamond" w:hAnsi="Garamond"/>
          <w:noProof/>
          <w:sz w:val="22"/>
          <w:szCs w:val="22"/>
        </w:rPr>
        <w:drawing>
          <wp:inline distT="0" distB="0" distL="0" distR="0" wp14:anchorId="5B45B412" wp14:editId="1C1A09DB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2E518" w14:textId="2C9B8361" w:rsidR="001562E5" w:rsidRPr="00775288" w:rsidRDefault="001562E5" w:rsidP="00536F80">
      <w:pPr>
        <w:rPr>
          <w:rFonts w:ascii="Garamond" w:hAnsi="Garamond"/>
          <w:b/>
          <w:sz w:val="22"/>
          <w:szCs w:val="22"/>
        </w:rPr>
      </w:pPr>
    </w:p>
    <w:p w14:paraId="4B1A5E1B" w14:textId="227832A9" w:rsidR="00217D65" w:rsidRDefault="0066782C" w:rsidP="007E1503">
      <w:pPr>
        <w:rPr>
          <w:rFonts w:ascii="Garamond" w:hAnsi="Garamond"/>
          <w:b/>
          <w:bCs/>
          <w:sz w:val="22"/>
          <w:szCs w:val="22"/>
        </w:rPr>
      </w:pPr>
      <w:r>
        <w:t>uchádzači</w:t>
      </w:r>
    </w:p>
    <w:p w14:paraId="162B7786" w14:textId="5C13BF81" w:rsidR="004E0E0E" w:rsidRPr="00775288" w:rsidRDefault="004E0E0E" w:rsidP="00B71F7A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2"/>
          <w:szCs w:val="22"/>
        </w:rPr>
      </w:pPr>
      <w:r w:rsidRPr="00775288">
        <w:rPr>
          <w:rFonts w:ascii="Garamond" w:hAnsi="Garamond"/>
          <w:sz w:val="22"/>
          <w:szCs w:val="22"/>
        </w:rPr>
        <w:t>Váš list značky / zo dňa</w:t>
      </w:r>
      <w:r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Pr="00775288">
        <w:rPr>
          <w:rFonts w:ascii="Garamond" w:hAnsi="Garamond"/>
          <w:sz w:val="22"/>
          <w:szCs w:val="22"/>
        </w:rPr>
        <w:t xml:space="preserve"> Naša značka</w:t>
      </w:r>
      <w:r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Pr="00775288">
        <w:rPr>
          <w:rFonts w:ascii="Garamond" w:hAnsi="Garamond"/>
          <w:sz w:val="22"/>
          <w:szCs w:val="22"/>
        </w:rPr>
        <w:t>Vybavuje</w:t>
      </w:r>
      <w:r w:rsidRPr="00775288">
        <w:rPr>
          <w:rFonts w:ascii="Garamond" w:hAnsi="Garamond"/>
          <w:sz w:val="22"/>
          <w:szCs w:val="22"/>
        </w:rPr>
        <w:tab/>
      </w:r>
      <w:r w:rsidR="00657F17" w:rsidRPr="00775288">
        <w:rPr>
          <w:rFonts w:ascii="Garamond" w:hAnsi="Garamond"/>
          <w:sz w:val="22"/>
          <w:szCs w:val="22"/>
        </w:rPr>
        <w:tab/>
      </w:r>
      <w:r w:rsidR="00982A00" w:rsidRPr="00775288">
        <w:rPr>
          <w:rFonts w:ascii="Garamond" w:hAnsi="Garamond"/>
          <w:sz w:val="22"/>
          <w:szCs w:val="22"/>
        </w:rPr>
        <w:t xml:space="preserve">    </w:t>
      </w:r>
      <w:r w:rsidR="00775288">
        <w:rPr>
          <w:rFonts w:ascii="Garamond" w:hAnsi="Garamond"/>
          <w:sz w:val="22"/>
          <w:szCs w:val="22"/>
        </w:rPr>
        <w:t xml:space="preserve">       </w:t>
      </w:r>
      <w:r w:rsidR="00982A00" w:rsidRPr="00775288">
        <w:rPr>
          <w:rFonts w:ascii="Garamond" w:hAnsi="Garamond"/>
          <w:sz w:val="22"/>
          <w:szCs w:val="22"/>
        </w:rPr>
        <w:t xml:space="preserve">  </w:t>
      </w:r>
      <w:r w:rsidRPr="00775288">
        <w:rPr>
          <w:rFonts w:ascii="Garamond" w:hAnsi="Garamond"/>
          <w:sz w:val="22"/>
          <w:szCs w:val="22"/>
        </w:rPr>
        <w:t>Bratislava</w:t>
      </w:r>
      <w:bookmarkStart w:id="0" w:name="vasList"/>
      <w:bookmarkStart w:id="1" w:name="nasList"/>
      <w:bookmarkStart w:id="2" w:name="vybavuje"/>
      <w:bookmarkStart w:id="3" w:name="datum"/>
      <w:bookmarkEnd w:id="0"/>
      <w:bookmarkEnd w:id="1"/>
      <w:bookmarkEnd w:id="2"/>
      <w:bookmarkEnd w:id="3"/>
      <w:r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="00D17D44" w:rsidRPr="00775288">
        <w:rPr>
          <w:rFonts w:ascii="Garamond" w:hAnsi="Garamond"/>
          <w:sz w:val="22"/>
          <w:szCs w:val="22"/>
        </w:rPr>
        <w:tab/>
      </w:r>
      <w:r w:rsidR="00206D1B" w:rsidRPr="00775288">
        <w:rPr>
          <w:rFonts w:ascii="Garamond" w:hAnsi="Garamond"/>
          <w:sz w:val="22"/>
          <w:szCs w:val="22"/>
        </w:rPr>
        <w:tab/>
      </w:r>
      <w:r w:rsidR="00775288">
        <w:rPr>
          <w:rFonts w:ascii="Garamond" w:hAnsi="Garamond"/>
          <w:sz w:val="22"/>
          <w:szCs w:val="22"/>
        </w:rPr>
        <w:t xml:space="preserve">        </w:t>
      </w:r>
      <w:r w:rsidR="00217D65">
        <w:rPr>
          <w:rFonts w:ascii="Garamond" w:hAnsi="Garamond"/>
          <w:sz w:val="22"/>
          <w:szCs w:val="22"/>
        </w:rPr>
        <w:t xml:space="preserve">  A</w:t>
      </w:r>
      <w:r w:rsidR="00E30DB4">
        <w:rPr>
          <w:rFonts w:ascii="Garamond" w:hAnsi="Garamond"/>
          <w:sz w:val="22"/>
          <w:szCs w:val="22"/>
        </w:rPr>
        <w:t xml:space="preserve"> </w:t>
      </w:r>
      <w:r w:rsidR="00217D65">
        <w:rPr>
          <w:rFonts w:ascii="Garamond" w:hAnsi="Garamond"/>
          <w:sz w:val="22"/>
          <w:szCs w:val="22"/>
        </w:rPr>
        <w:t>.Morvayová</w:t>
      </w:r>
      <w:r w:rsidR="00657F17" w:rsidRPr="00775288">
        <w:rPr>
          <w:rFonts w:ascii="Garamond" w:hAnsi="Garamond"/>
          <w:sz w:val="22"/>
          <w:szCs w:val="22"/>
        </w:rPr>
        <w:tab/>
      </w:r>
      <w:r w:rsidR="00556A06" w:rsidRPr="00775288">
        <w:rPr>
          <w:rFonts w:ascii="Garamond" w:hAnsi="Garamond"/>
          <w:sz w:val="22"/>
          <w:szCs w:val="22"/>
        </w:rPr>
        <w:t xml:space="preserve">            </w:t>
      </w:r>
      <w:r w:rsidR="00B71F7A" w:rsidRPr="00775288">
        <w:rPr>
          <w:rFonts w:ascii="Garamond" w:hAnsi="Garamond"/>
          <w:sz w:val="22"/>
          <w:szCs w:val="22"/>
        </w:rPr>
        <w:t xml:space="preserve">      </w:t>
      </w:r>
      <w:r w:rsidR="00556A06" w:rsidRPr="00775288">
        <w:rPr>
          <w:rFonts w:ascii="Garamond" w:hAnsi="Garamond"/>
          <w:sz w:val="22"/>
          <w:szCs w:val="22"/>
        </w:rPr>
        <w:t xml:space="preserve"> </w:t>
      </w:r>
      <w:r w:rsidR="006B5B49" w:rsidRPr="00775288">
        <w:rPr>
          <w:rFonts w:ascii="Garamond" w:hAnsi="Garamond"/>
          <w:sz w:val="22"/>
          <w:szCs w:val="22"/>
        </w:rPr>
        <w:t xml:space="preserve"> </w:t>
      </w:r>
      <w:r w:rsidR="00775288">
        <w:rPr>
          <w:rFonts w:ascii="Garamond" w:hAnsi="Garamond"/>
          <w:sz w:val="22"/>
          <w:szCs w:val="22"/>
        </w:rPr>
        <w:t xml:space="preserve">     </w:t>
      </w:r>
      <w:r w:rsidR="003B6B36">
        <w:rPr>
          <w:rFonts w:ascii="Garamond" w:hAnsi="Garamond"/>
          <w:sz w:val="22"/>
          <w:szCs w:val="22"/>
        </w:rPr>
        <w:t>21</w:t>
      </w:r>
      <w:r w:rsidR="002B59D5">
        <w:rPr>
          <w:rFonts w:ascii="Garamond" w:hAnsi="Garamond"/>
          <w:sz w:val="22"/>
          <w:szCs w:val="22"/>
        </w:rPr>
        <w:t>.</w:t>
      </w:r>
      <w:r w:rsidR="0030066C">
        <w:rPr>
          <w:rFonts w:ascii="Garamond" w:hAnsi="Garamond"/>
          <w:sz w:val="22"/>
          <w:szCs w:val="22"/>
        </w:rPr>
        <w:t>12</w:t>
      </w:r>
      <w:r w:rsidR="002B59D5">
        <w:rPr>
          <w:rFonts w:ascii="Garamond" w:hAnsi="Garamond"/>
          <w:sz w:val="22"/>
          <w:szCs w:val="22"/>
        </w:rPr>
        <w:t>.202</w:t>
      </w:r>
      <w:r w:rsidR="00E30DB4">
        <w:rPr>
          <w:rFonts w:ascii="Garamond" w:hAnsi="Garamond"/>
          <w:sz w:val="22"/>
          <w:szCs w:val="22"/>
        </w:rPr>
        <w:t>3</w:t>
      </w:r>
    </w:p>
    <w:p w14:paraId="1C950E66" w14:textId="77777777" w:rsidR="00615266" w:rsidRPr="00775288" w:rsidRDefault="00615266" w:rsidP="00910C16">
      <w:pPr>
        <w:rPr>
          <w:rFonts w:ascii="Garamond" w:hAnsi="Garamond"/>
          <w:sz w:val="22"/>
          <w:szCs w:val="22"/>
        </w:rPr>
      </w:pPr>
    </w:p>
    <w:p w14:paraId="1D5613CF" w14:textId="59E01BD8" w:rsidR="008125E9" w:rsidRPr="00775288" w:rsidRDefault="008125E9" w:rsidP="008125E9">
      <w:pPr>
        <w:rPr>
          <w:rFonts w:ascii="Garamond" w:hAnsi="Garamond"/>
          <w:b/>
          <w:sz w:val="22"/>
          <w:szCs w:val="22"/>
        </w:rPr>
      </w:pPr>
      <w:r w:rsidRPr="00775288">
        <w:rPr>
          <w:rFonts w:ascii="Garamond" w:hAnsi="Garamond"/>
          <w:sz w:val="22"/>
          <w:szCs w:val="22"/>
        </w:rPr>
        <w:t>Vec:</w:t>
      </w:r>
      <w:r w:rsidRPr="00775288">
        <w:rPr>
          <w:rFonts w:ascii="Garamond" w:hAnsi="Garamond"/>
          <w:b/>
          <w:sz w:val="22"/>
          <w:szCs w:val="22"/>
        </w:rPr>
        <w:tab/>
      </w:r>
      <w:r w:rsidR="00B475DB" w:rsidRPr="00775288">
        <w:rPr>
          <w:rFonts w:ascii="Garamond" w:hAnsi="Garamond"/>
          <w:b/>
          <w:sz w:val="22"/>
          <w:szCs w:val="22"/>
        </w:rPr>
        <w:t>Žiadosť o</w:t>
      </w:r>
      <w:r w:rsidR="00ED7861">
        <w:rPr>
          <w:rFonts w:ascii="Garamond" w:hAnsi="Garamond"/>
          <w:b/>
          <w:sz w:val="22"/>
          <w:szCs w:val="22"/>
        </w:rPr>
        <w:t> doplnenie údajov</w:t>
      </w:r>
      <w:r w:rsidR="0030066C">
        <w:rPr>
          <w:rFonts w:ascii="Garamond" w:hAnsi="Garamond"/>
          <w:b/>
          <w:sz w:val="22"/>
          <w:szCs w:val="22"/>
        </w:rPr>
        <w:t xml:space="preserve"> </w:t>
      </w:r>
      <w:r w:rsidR="00B475DB" w:rsidRPr="00775288">
        <w:rPr>
          <w:rFonts w:ascii="Garamond" w:hAnsi="Garamond"/>
          <w:b/>
          <w:sz w:val="22"/>
          <w:szCs w:val="22"/>
        </w:rPr>
        <w:t xml:space="preserve"> - odpoveď</w:t>
      </w:r>
    </w:p>
    <w:p w14:paraId="0A429AE2" w14:textId="77777777" w:rsidR="008125E9" w:rsidRPr="00775288" w:rsidRDefault="008125E9" w:rsidP="008125E9">
      <w:pPr>
        <w:jc w:val="center"/>
        <w:rPr>
          <w:rFonts w:ascii="Garamond" w:hAnsi="Garamond"/>
          <w:b/>
          <w:sz w:val="22"/>
          <w:szCs w:val="22"/>
        </w:rPr>
      </w:pPr>
    </w:p>
    <w:p w14:paraId="057F2BB5" w14:textId="7756C51B" w:rsidR="00556A06" w:rsidRPr="00775288" w:rsidRDefault="00556A06" w:rsidP="003B6B36">
      <w:pPr>
        <w:ind w:left="3540" w:hanging="3540"/>
        <w:jc w:val="both"/>
        <w:rPr>
          <w:rFonts w:ascii="Garamond" w:hAnsi="Garamond"/>
          <w:sz w:val="22"/>
          <w:szCs w:val="22"/>
        </w:rPr>
      </w:pPr>
      <w:r w:rsidRPr="00775288">
        <w:rPr>
          <w:rFonts w:ascii="Garamond" w:hAnsi="Garamond"/>
          <w:sz w:val="22"/>
          <w:szCs w:val="22"/>
        </w:rPr>
        <w:t>Predmet zákazky:</w:t>
      </w:r>
      <w:r w:rsidRPr="00775288">
        <w:rPr>
          <w:rFonts w:ascii="Garamond" w:hAnsi="Garamond"/>
          <w:sz w:val="22"/>
          <w:szCs w:val="22"/>
        </w:rPr>
        <w:tab/>
      </w:r>
      <w:r w:rsidR="003B6B36" w:rsidRPr="003B6B36">
        <w:rPr>
          <w:rFonts w:ascii="Garamond" w:hAnsi="Garamond"/>
          <w:sz w:val="22"/>
          <w:szCs w:val="22"/>
        </w:rPr>
        <w:t xml:space="preserve">Pripojenie a poskytovanie verejných elektronických komunikačných služieb vrátane súvisiacej technickej infraštruktúry </w:t>
      </w:r>
    </w:p>
    <w:p w14:paraId="7688D868" w14:textId="2FAC41A0" w:rsidR="00556A06" w:rsidRPr="00775288" w:rsidRDefault="00556A06" w:rsidP="00556A06">
      <w:pPr>
        <w:jc w:val="both"/>
        <w:rPr>
          <w:rFonts w:ascii="Garamond" w:hAnsi="Garamond"/>
          <w:sz w:val="22"/>
          <w:szCs w:val="22"/>
        </w:rPr>
      </w:pPr>
      <w:r w:rsidRPr="00775288">
        <w:rPr>
          <w:rFonts w:ascii="Garamond" w:hAnsi="Garamond"/>
          <w:sz w:val="22"/>
          <w:szCs w:val="22"/>
        </w:rPr>
        <w:t>Interné označenie:</w:t>
      </w:r>
      <w:r w:rsidRPr="00775288">
        <w:rPr>
          <w:rFonts w:ascii="Garamond" w:hAnsi="Garamond"/>
          <w:sz w:val="22"/>
          <w:szCs w:val="22"/>
        </w:rPr>
        <w:tab/>
      </w:r>
      <w:r w:rsidRPr="00775288">
        <w:rPr>
          <w:rFonts w:ascii="Garamond" w:hAnsi="Garamond"/>
          <w:sz w:val="22"/>
          <w:szCs w:val="22"/>
        </w:rPr>
        <w:tab/>
      </w:r>
      <w:r w:rsidRPr="00775288">
        <w:rPr>
          <w:rFonts w:ascii="Garamond" w:hAnsi="Garamond"/>
          <w:sz w:val="22"/>
          <w:szCs w:val="22"/>
        </w:rPr>
        <w:tab/>
      </w:r>
      <w:r w:rsidR="003B6B36">
        <w:rPr>
          <w:rFonts w:ascii="Garamond" w:hAnsi="Garamond"/>
          <w:sz w:val="22"/>
          <w:szCs w:val="22"/>
        </w:rPr>
        <w:t>CP 41/2023</w:t>
      </w:r>
    </w:p>
    <w:p w14:paraId="4145BC86" w14:textId="77777777" w:rsidR="00866C52" w:rsidRPr="00775288" w:rsidRDefault="00866C52" w:rsidP="00556A06">
      <w:pPr>
        <w:jc w:val="both"/>
        <w:rPr>
          <w:rFonts w:ascii="Garamond" w:hAnsi="Garamond"/>
          <w:sz w:val="22"/>
          <w:szCs w:val="22"/>
        </w:rPr>
      </w:pPr>
    </w:p>
    <w:p w14:paraId="7AE3055D" w14:textId="2CEEB3B4" w:rsidR="001A535F" w:rsidRPr="004C11D2" w:rsidRDefault="000D6389" w:rsidP="00A82BA0">
      <w:pPr>
        <w:jc w:val="both"/>
        <w:rPr>
          <w:rFonts w:ascii="Garamond" w:hAnsi="Garamond"/>
          <w:b/>
          <w:sz w:val="22"/>
          <w:szCs w:val="22"/>
        </w:rPr>
      </w:pPr>
      <w:r w:rsidRPr="004C11D2">
        <w:rPr>
          <w:rFonts w:ascii="Garamond" w:hAnsi="Garamond"/>
          <w:sz w:val="22"/>
          <w:szCs w:val="22"/>
        </w:rPr>
        <w:t>Dňa</w:t>
      </w:r>
      <w:r w:rsidR="00921857" w:rsidRPr="004C11D2">
        <w:rPr>
          <w:rFonts w:ascii="Garamond" w:hAnsi="Garamond"/>
          <w:sz w:val="22"/>
          <w:szCs w:val="22"/>
        </w:rPr>
        <w:t xml:space="preserve"> </w:t>
      </w:r>
      <w:r w:rsidR="00E77512">
        <w:rPr>
          <w:rFonts w:ascii="Garamond" w:hAnsi="Garamond"/>
          <w:sz w:val="22"/>
          <w:szCs w:val="22"/>
        </w:rPr>
        <w:t>1</w:t>
      </w:r>
      <w:r w:rsidR="003B6B36">
        <w:rPr>
          <w:rFonts w:ascii="Garamond" w:hAnsi="Garamond"/>
          <w:sz w:val="22"/>
          <w:szCs w:val="22"/>
        </w:rPr>
        <w:t>8</w:t>
      </w:r>
      <w:r w:rsidR="00F35FA7">
        <w:rPr>
          <w:rFonts w:ascii="Garamond" w:hAnsi="Garamond"/>
          <w:sz w:val="22"/>
          <w:szCs w:val="22"/>
        </w:rPr>
        <w:t>.</w:t>
      </w:r>
      <w:r w:rsidR="0030066C">
        <w:rPr>
          <w:rFonts w:ascii="Garamond" w:hAnsi="Garamond"/>
          <w:sz w:val="22"/>
          <w:szCs w:val="22"/>
        </w:rPr>
        <w:t>12</w:t>
      </w:r>
      <w:r w:rsidR="00F35FA7">
        <w:rPr>
          <w:rFonts w:ascii="Garamond" w:hAnsi="Garamond"/>
          <w:sz w:val="22"/>
          <w:szCs w:val="22"/>
        </w:rPr>
        <w:t>.</w:t>
      </w:r>
      <w:r w:rsidR="007E1503" w:rsidRPr="004C11D2">
        <w:rPr>
          <w:rFonts w:ascii="Garamond" w:hAnsi="Garamond"/>
          <w:sz w:val="22"/>
          <w:szCs w:val="22"/>
        </w:rPr>
        <w:t>202</w:t>
      </w:r>
      <w:r w:rsidR="00E30DB4">
        <w:rPr>
          <w:rFonts w:ascii="Garamond" w:hAnsi="Garamond"/>
          <w:sz w:val="22"/>
          <w:szCs w:val="22"/>
        </w:rPr>
        <w:t>3</w:t>
      </w:r>
      <w:r w:rsidR="004E3540" w:rsidRPr="004C11D2">
        <w:rPr>
          <w:rFonts w:ascii="Garamond" w:hAnsi="Garamond"/>
          <w:sz w:val="22"/>
          <w:szCs w:val="22"/>
        </w:rPr>
        <w:t xml:space="preserve"> </w:t>
      </w:r>
      <w:r w:rsidRPr="004C11D2">
        <w:rPr>
          <w:rFonts w:ascii="Garamond" w:hAnsi="Garamond"/>
          <w:sz w:val="22"/>
          <w:szCs w:val="22"/>
        </w:rPr>
        <w:t xml:space="preserve">bola </w:t>
      </w:r>
      <w:r w:rsidR="007D20D2" w:rsidRPr="004C11D2">
        <w:rPr>
          <w:rFonts w:ascii="Garamond" w:hAnsi="Garamond"/>
          <w:sz w:val="22"/>
          <w:szCs w:val="22"/>
        </w:rPr>
        <w:t xml:space="preserve">prostredníctvom elektronického systému IS Josephine </w:t>
      </w:r>
      <w:r w:rsidR="007E1503" w:rsidRPr="004C11D2">
        <w:rPr>
          <w:rFonts w:ascii="Garamond" w:hAnsi="Garamond"/>
          <w:sz w:val="22"/>
          <w:szCs w:val="22"/>
        </w:rPr>
        <w:t>doručená</w:t>
      </w:r>
      <w:r w:rsidRPr="004C11D2">
        <w:rPr>
          <w:rFonts w:ascii="Garamond" w:hAnsi="Garamond"/>
          <w:sz w:val="22"/>
          <w:szCs w:val="22"/>
        </w:rPr>
        <w:t xml:space="preserve"> spoločnosti Dopravný podnik Bratislava, akciová spoločnosť (ďalej len „</w:t>
      </w:r>
      <w:r w:rsidR="007446D1" w:rsidRPr="004C11D2">
        <w:rPr>
          <w:rFonts w:ascii="Garamond" w:hAnsi="Garamond"/>
          <w:b/>
          <w:bCs/>
          <w:sz w:val="22"/>
          <w:szCs w:val="22"/>
        </w:rPr>
        <w:t>Obstarávateľ</w:t>
      </w:r>
      <w:r w:rsidRPr="004C11D2">
        <w:rPr>
          <w:rFonts w:ascii="Garamond" w:hAnsi="Garamond"/>
          <w:sz w:val="22"/>
          <w:szCs w:val="22"/>
        </w:rPr>
        <w:t>“)</w:t>
      </w:r>
      <w:r w:rsidR="005A3B5C" w:rsidRPr="004C11D2">
        <w:rPr>
          <w:rFonts w:ascii="Garamond" w:hAnsi="Garamond"/>
          <w:sz w:val="22"/>
          <w:szCs w:val="22"/>
        </w:rPr>
        <w:t xml:space="preserve"> </w:t>
      </w:r>
      <w:r w:rsidR="00317113">
        <w:rPr>
          <w:rFonts w:ascii="Garamond" w:hAnsi="Garamond"/>
          <w:sz w:val="22"/>
          <w:szCs w:val="22"/>
        </w:rPr>
        <w:t xml:space="preserve"> </w:t>
      </w:r>
      <w:r w:rsidRPr="004C11D2">
        <w:rPr>
          <w:rFonts w:ascii="Garamond" w:hAnsi="Garamond"/>
          <w:sz w:val="22"/>
          <w:szCs w:val="22"/>
        </w:rPr>
        <w:t>žiados</w:t>
      </w:r>
      <w:r w:rsidR="007E1503" w:rsidRPr="004C11D2">
        <w:rPr>
          <w:rFonts w:ascii="Garamond" w:hAnsi="Garamond"/>
          <w:sz w:val="22"/>
          <w:szCs w:val="22"/>
        </w:rPr>
        <w:t>ť</w:t>
      </w:r>
      <w:r w:rsidRPr="004C11D2">
        <w:rPr>
          <w:rFonts w:ascii="Garamond" w:hAnsi="Garamond"/>
          <w:sz w:val="22"/>
          <w:szCs w:val="22"/>
        </w:rPr>
        <w:t xml:space="preserve"> o</w:t>
      </w:r>
      <w:r w:rsidR="00ED7861">
        <w:rPr>
          <w:rFonts w:ascii="Garamond" w:hAnsi="Garamond"/>
          <w:sz w:val="22"/>
          <w:szCs w:val="22"/>
        </w:rPr>
        <w:t> doplnenie údajov</w:t>
      </w:r>
      <w:r w:rsidRPr="004C11D2">
        <w:rPr>
          <w:rFonts w:ascii="Garamond" w:hAnsi="Garamond"/>
          <w:sz w:val="22"/>
          <w:szCs w:val="22"/>
        </w:rPr>
        <w:t xml:space="preserve"> na predmet zákazky:</w:t>
      </w:r>
      <w:r w:rsidR="004114D9" w:rsidRPr="004C11D2">
        <w:rPr>
          <w:rFonts w:ascii="Garamond" w:hAnsi="Garamond"/>
          <w:sz w:val="22"/>
          <w:szCs w:val="22"/>
        </w:rPr>
        <w:t xml:space="preserve"> </w:t>
      </w:r>
      <w:r w:rsidRPr="004C11D2">
        <w:rPr>
          <w:rFonts w:ascii="Garamond" w:hAnsi="Garamond"/>
          <w:sz w:val="22"/>
          <w:szCs w:val="22"/>
        </w:rPr>
        <w:t>„</w:t>
      </w:r>
      <w:r w:rsidR="003B6B36" w:rsidRPr="003B6B36">
        <w:rPr>
          <w:rFonts w:ascii="Garamond" w:hAnsi="Garamond"/>
          <w:b/>
          <w:bCs/>
          <w:sz w:val="22"/>
          <w:szCs w:val="22"/>
        </w:rPr>
        <w:t>Pripojenie a poskytovanie verejných elektronických komunikačných služieb vrátane súvisiacej technickej infraštruktúry _ CP 41/2023</w:t>
      </w:r>
      <w:r w:rsidRPr="004C11D2">
        <w:rPr>
          <w:rFonts w:ascii="Garamond" w:hAnsi="Garamond"/>
          <w:sz w:val="22"/>
          <w:szCs w:val="22"/>
        </w:rPr>
        <w:t xml:space="preserve">“. </w:t>
      </w:r>
    </w:p>
    <w:p w14:paraId="040D9573" w14:textId="77777777" w:rsidR="00230BDF" w:rsidRPr="004C11D2" w:rsidRDefault="00230BDF" w:rsidP="00230BDF">
      <w:pPr>
        <w:rPr>
          <w:rFonts w:ascii="Garamond" w:hAnsi="Garamond"/>
          <w:color w:val="1F497D"/>
          <w:sz w:val="22"/>
          <w:szCs w:val="22"/>
        </w:rPr>
      </w:pPr>
    </w:p>
    <w:p w14:paraId="5C56AE93" w14:textId="04742F39" w:rsidR="0030066C" w:rsidRPr="00A0489D" w:rsidRDefault="0030066C" w:rsidP="00E30DB4">
      <w:pPr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Žiadosť</w:t>
      </w:r>
      <w:r w:rsidR="00E30DB4" w:rsidRPr="00A0489D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70D5E29" w14:textId="7AA94112" w:rsidR="002857D3" w:rsidRPr="003B6B36" w:rsidRDefault="003B6B36" w:rsidP="000F61A8">
      <w:pPr>
        <w:rPr>
          <w:rFonts w:ascii="Garamond" w:hAnsi="Garamond"/>
          <w:sz w:val="22"/>
          <w:szCs w:val="22"/>
        </w:rPr>
      </w:pPr>
      <w:r w:rsidRPr="003B6B36">
        <w:rPr>
          <w:rFonts w:ascii="Garamond" w:hAnsi="Garamond"/>
          <w:sz w:val="22"/>
          <w:szCs w:val="22"/>
        </w:rPr>
        <w:t>Dobrý deň,</w:t>
      </w:r>
      <w:r w:rsidRPr="003B6B36">
        <w:rPr>
          <w:rFonts w:ascii="Garamond" w:hAnsi="Garamond"/>
          <w:sz w:val="22"/>
          <w:szCs w:val="22"/>
        </w:rPr>
        <w:br/>
        <w:t xml:space="preserve">spoločnosť Dopravný podnik Bratislava, a.s. a má so spoločnosťou SWAN podpísanú Rámcovej dohody o poskytovaní služieb (z 29.1. 2021). Na základe článku 3. bol poskytovateľ (SWAN) povinný previesť optické trasy a WIFI infraštruktúru do majetku objednávateľa (Dopravný podnik a.s.). Optické trasy mali byť ukončené v serverovni alebo do bodu kde ich požaduje objednávateľ. </w:t>
      </w:r>
      <w:r w:rsidRPr="003B6B36">
        <w:rPr>
          <w:rFonts w:ascii="Garamond" w:hAnsi="Garamond"/>
          <w:sz w:val="22"/>
          <w:szCs w:val="22"/>
        </w:rPr>
        <w:br/>
      </w:r>
      <w:r w:rsidRPr="003B6B36">
        <w:rPr>
          <w:rFonts w:ascii="Garamond" w:hAnsi="Garamond"/>
          <w:sz w:val="22"/>
          <w:szCs w:val="22"/>
        </w:rPr>
        <w:br/>
        <w:t>Adresy poskytovaných služieb v horeuvedenej zmluve sú rovnaké ako adresy, ktoré požadujete pripojiť aj v súčasnosti.</w:t>
      </w:r>
      <w:r w:rsidRPr="003B6B36">
        <w:rPr>
          <w:rFonts w:ascii="Garamond" w:hAnsi="Garamond"/>
          <w:sz w:val="22"/>
          <w:szCs w:val="22"/>
        </w:rPr>
        <w:br/>
      </w:r>
      <w:r w:rsidRPr="003B6B36">
        <w:rPr>
          <w:rFonts w:ascii="Garamond" w:hAnsi="Garamond"/>
          <w:sz w:val="22"/>
          <w:szCs w:val="22"/>
        </w:rPr>
        <w:br/>
        <w:t xml:space="preserve">Preto žiadame o vyjadrenie aké optické trasy a WIFI zariadenia má Dopravný podnik vo vlastníctve (optické trasy nielen z horeuvedenej zmluvy ale aj z iných zmlúv resp. vybudovaných trás Dopravným podnikom). Žiadame o vyjadrenie, či sa môžu tieto trasy využiť na poskytovanie služieb v tomto verejnom obstarávaní pre Dopravný podnik. Ak áno, tak by sme potrebovali adresy koncových bodov a technické parametre optických sietí. </w:t>
      </w:r>
      <w:r w:rsidRPr="003B6B36">
        <w:rPr>
          <w:rFonts w:ascii="Garamond" w:hAnsi="Garamond"/>
          <w:sz w:val="22"/>
          <w:szCs w:val="22"/>
        </w:rPr>
        <w:br/>
      </w:r>
      <w:r w:rsidRPr="003B6B36">
        <w:rPr>
          <w:rFonts w:ascii="Garamond" w:hAnsi="Garamond"/>
          <w:sz w:val="22"/>
          <w:szCs w:val="22"/>
        </w:rPr>
        <w:br/>
        <w:t>Tiež by sme sa chceli spýtať, aké WIFI zariadenia prešli do majetku Dopravného podniku a či tieto zariadenia sa môžu využívať na poskytovanie služieb. Ak áno, tak by sme potrebovali zoznam zariadení s výrobnými číslami a topológiu siete.</w:t>
      </w:r>
    </w:p>
    <w:p w14:paraId="74979B73" w14:textId="77777777" w:rsidR="003B6B36" w:rsidRDefault="003B6B36" w:rsidP="000F61A8">
      <w:pPr>
        <w:rPr>
          <w:rFonts w:ascii="Garamond" w:hAnsi="Garamond"/>
          <w:b/>
          <w:bCs/>
          <w:sz w:val="22"/>
          <w:szCs w:val="22"/>
        </w:rPr>
      </w:pPr>
    </w:p>
    <w:p w14:paraId="0D2C4C56" w14:textId="77777777" w:rsidR="00880909" w:rsidRPr="002857D3" w:rsidRDefault="00880909" w:rsidP="000F61A8">
      <w:pPr>
        <w:rPr>
          <w:rFonts w:ascii="Garamond" w:hAnsi="Garamond"/>
          <w:b/>
          <w:bCs/>
          <w:sz w:val="22"/>
          <w:szCs w:val="22"/>
        </w:rPr>
      </w:pPr>
    </w:p>
    <w:p w14:paraId="4454FEDB" w14:textId="7AA5ACF9" w:rsidR="00E30DB4" w:rsidRDefault="008921F7" w:rsidP="00E30DB4">
      <w:pPr>
        <w:rPr>
          <w:rFonts w:ascii="Garamond" w:hAnsi="Garamond"/>
          <w:b/>
          <w:bCs/>
          <w:sz w:val="22"/>
          <w:szCs w:val="22"/>
          <w:u w:val="single"/>
        </w:rPr>
      </w:pPr>
      <w:r w:rsidRPr="00A0489D">
        <w:rPr>
          <w:rFonts w:ascii="Garamond" w:hAnsi="Garamond"/>
          <w:b/>
          <w:bCs/>
          <w:sz w:val="22"/>
          <w:szCs w:val="22"/>
          <w:u w:val="single"/>
        </w:rPr>
        <w:t>Odpoveď</w:t>
      </w:r>
      <w:r w:rsidR="00E30DB4" w:rsidRPr="00A0489D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E41764D" w14:textId="77777777" w:rsidR="003B6B36" w:rsidRPr="003B6B36" w:rsidRDefault="003B6B36" w:rsidP="003B6B36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aramond" w:hAnsi="Garamond" w:cs="Calibri"/>
          <w:b/>
          <w:bCs/>
          <w:sz w:val="22"/>
          <w:szCs w:val="22"/>
        </w:rPr>
      </w:pPr>
      <w:r w:rsidRPr="003B6B36">
        <w:rPr>
          <w:rFonts w:ascii="Garamond" w:hAnsi="Garamond" w:cs="Calibri"/>
          <w:b/>
          <w:bCs/>
          <w:sz w:val="22"/>
          <w:szCs w:val="22"/>
        </w:rPr>
        <w:t>Optické siete</w:t>
      </w:r>
    </w:p>
    <w:p w14:paraId="30646867" w14:textId="77777777" w:rsidR="003B6B36" w:rsidRPr="003B6B36" w:rsidRDefault="003B6B36" w:rsidP="003B6B36">
      <w:pPr>
        <w:spacing w:after="160" w:line="259" w:lineRule="auto"/>
        <w:jc w:val="both"/>
        <w:rPr>
          <w:rFonts w:ascii="Garamond" w:eastAsia="Calibri" w:hAnsi="Garamond" w:cs="Calibri"/>
          <w:sz w:val="22"/>
          <w:szCs w:val="22"/>
          <w:lang w:eastAsia="en-US"/>
          <w14:ligatures w14:val="standardContextual"/>
        </w:rPr>
      </w:pPr>
      <w:r w:rsidRPr="003B6B36">
        <w:rPr>
          <w:rFonts w:ascii="Garamond" w:eastAsia="Calibri" w:hAnsi="Garamond" w:cs="Calibri"/>
          <w:sz w:val="22"/>
          <w:szCs w:val="22"/>
          <w:lang w:eastAsia="en-US"/>
          <w14:ligatures w14:val="standardContextual"/>
        </w:rPr>
        <w:t xml:space="preserve">Na základe Rámcovej dohody o poskytovaní služieb z 29.01.2021 boli v bode 1.1 definované </w:t>
      </w:r>
    </w:p>
    <w:p w14:paraId="1705F7C9" w14:textId="77777777" w:rsidR="003B6B36" w:rsidRPr="003B6B36" w:rsidRDefault="003B6B36" w:rsidP="003B6B36">
      <w:pPr>
        <w:spacing w:after="160" w:line="259" w:lineRule="auto"/>
        <w:jc w:val="both"/>
        <w:rPr>
          <w:rFonts w:ascii="Garamond" w:eastAsia="Calibri" w:hAnsi="Garamond" w:cs="Calibri"/>
          <w:sz w:val="22"/>
          <w:szCs w:val="22"/>
          <w:lang w:eastAsia="en-US"/>
          <w14:ligatures w14:val="standardContextual"/>
        </w:rPr>
      </w:pPr>
      <w:r w:rsidRPr="003B6B36">
        <w:rPr>
          <w:rFonts w:ascii="Garamond" w:eastAsia="Calibri" w:hAnsi="Garamond" w:cs="Calibri"/>
          <w:b/>
          <w:bCs/>
          <w:kern w:val="2"/>
          <w:sz w:val="22"/>
          <w:szCs w:val="22"/>
          <w:lang w:eastAsia="cs-CZ"/>
          <w14:ligatures w14:val="standardContextual"/>
        </w:rPr>
        <w:t>Novovybudované optické siete</w:t>
      </w:r>
    </w:p>
    <w:p w14:paraId="5AFF8E9E" w14:textId="77777777" w:rsidR="003B6B36" w:rsidRPr="003B6B36" w:rsidRDefault="003B6B36" w:rsidP="003B6B36">
      <w:pPr>
        <w:spacing w:after="160" w:line="259" w:lineRule="auto"/>
        <w:jc w:val="both"/>
        <w:rPr>
          <w:rFonts w:ascii="Garamond" w:eastAsia="Calibri" w:hAnsi="Garamond" w:cs="Calibri"/>
          <w:kern w:val="2"/>
          <w:sz w:val="22"/>
          <w:szCs w:val="22"/>
          <w:lang w:eastAsia="cs-CZ"/>
          <w14:ligatures w14:val="standardContextual"/>
        </w:rPr>
      </w:pPr>
      <w:r w:rsidRPr="003B6B36">
        <w:rPr>
          <w:rFonts w:ascii="Garamond" w:eastAsia="Calibri" w:hAnsi="Garamond" w:cs="Calibri"/>
          <w:b/>
          <w:bCs/>
          <w:kern w:val="2"/>
          <w:sz w:val="22"/>
          <w:szCs w:val="22"/>
          <w:lang w:eastAsia="cs-CZ"/>
          <w14:ligatures w14:val="standardContextual"/>
        </w:rPr>
        <w:t>„Novovybudované optické siete</w:t>
      </w:r>
      <w:r w:rsidRPr="003B6B36">
        <w:rPr>
          <w:rFonts w:ascii="Garamond" w:eastAsia="Calibri" w:hAnsi="Garamond" w:cs="Calibri"/>
          <w:kern w:val="2"/>
          <w:sz w:val="22"/>
          <w:szCs w:val="22"/>
          <w:lang w:eastAsia="cs-CZ"/>
          <w14:ligatures w14:val="standardContextual"/>
        </w:rPr>
        <w:t xml:space="preserve"> znamená optické siete, ktoré budú novo vybudované Poskytovateľom závesným spôsobom na stĺpoch trakčného vedenia, ktoré má vo svojom užívaní Objednávateľ“</w:t>
      </w:r>
    </w:p>
    <w:p w14:paraId="190F30DF" w14:textId="77777777" w:rsidR="003B6B36" w:rsidRPr="003B6B36" w:rsidRDefault="003B6B36" w:rsidP="003B6B36">
      <w:pPr>
        <w:spacing w:after="160" w:line="259" w:lineRule="auto"/>
        <w:jc w:val="both"/>
        <w:rPr>
          <w:rFonts w:ascii="Garamond" w:eastAsia="Calibri" w:hAnsi="Garamond" w:cs="Calibri"/>
          <w:kern w:val="2"/>
          <w:sz w:val="22"/>
          <w:szCs w:val="22"/>
          <w:lang w:eastAsia="cs-CZ"/>
          <w14:ligatures w14:val="standardContextual"/>
        </w:rPr>
      </w:pPr>
      <w:r w:rsidRPr="003B6B36">
        <w:rPr>
          <w:rFonts w:ascii="Garamond" w:eastAsia="Calibri" w:hAnsi="Garamond" w:cs="Calibri"/>
          <w:kern w:val="2"/>
          <w:sz w:val="22"/>
          <w:szCs w:val="22"/>
          <w:lang w:eastAsia="cs-CZ"/>
          <w14:ligatures w14:val="standardContextual"/>
        </w:rPr>
        <w:t xml:space="preserve">V článku 3 umožnil Objednávateľ využiť </w:t>
      </w:r>
      <w:r w:rsidRPr="003B6B36"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  <w:t>stĺpy trakčného vedenia, ktoré má v užívaní Poskytovateľovi za účelom realizácie Novovybudovanej optickej siete</w:t>
      </w:r>
    </w:p>
    <w:p w14:paraId="76D29CF2" w14:textId="77777777" w:rsidR="003B6B36" w:rsidRPr="003B6B36" w:rsidRDefault="003B6B36" w:rsidP="003B6B36">
      <w:pPr>
        <w:spacing w:after="160" w:line="259" w:lineRule="auto"/>
        <w:jc w:val="both"/>
        <w:rPr>
          <w:rFonts w:ascii="Garamond" w:eastAsia="Calibri" w:hAnsi="Garamond" w:cs="Calibri"/>
          <w:kern w:val="2"/>
          <w:sz w:val="22"/>
          <w:szCs w:val="22"/>
          <w:lang w:eastAsia="cs-CZ"/>
          <w14:ligatures w14:val="standardContextual"/>
        </w:rPr>
      </w:pPr>
    </w:p>
    <w:p w14:paraId="08DBEA20" w14:textId="77777777" w:rsidR="003B6B36" w:rsidRPr="003B6B36" w:rsidRDefault="003B6B36" w:rsidP="003B6B36">
      <w:pPr>
        <w:numPr>
          <w:ilvl w:val="1"/>
          <w:numId w:val="47"/>
        </w:numPr>
        <w:tabs>
          <w:tab w:val="num" w:pos="709"/>
        </w:tabs>
        <w:spacing w:after="160" w:line="259" w:lineRule="auto"/>
        <w:ind w:left="709" w:hanging="709"/>
        <w:contextualSpacing/>
        <w:jc w:val="both"/>
        <w:rPr>
          <w:rFonts w:ascii="Garamond" w:hAnsi="Garamond" w:cs="Calibri"/>
          <w:sz w:val="22"/>
          <w:szCs w:val="22"/>
        </w:rPr>
      </w:pPr>
      <w:r w:rsidRPr="003B6B36">
        <w:rPr>
          <w:rFonts w:ascii="Garamond" w:hAnsi="Garamond" w:cs="Calibri"/>
          <w:sz w:val="22"/>
          <w:szCs w:val="22"/>
        </w:rPr>
        <w:lastRenderedPageBreak/>
        <w:t>Objednávateľ umožní Poskytovateľovi za účelom realizácie Novovybudovanej optickej siete využiť stĺpy trakčného vedenia, ktoré má v užívaní.</w:t>
      </w:r>
    </w:p>
    <w:p w14:paraId="77B18AFD" w14:textId="77777777" w:rsidR="003B6B36" w:rsidRPr="003B6B36" w:rsidRDefault="003B6B36" w:rsidP="003B6B36">
      <w:pPr>
        <w:jc w:val="both"/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</w:pPr>
    </w:p>
    <w:p w14:paraId="712E030B" w14:textId="77777777" w:rsidR="003B6B36" w:rsidRPr="003B6B36" w:rsidRDefault="003B6B36" w:rsidP="003B6B36">
      <w:pPr>
        <w:numPr>
          <w:ilvl w:val="1"/>
          <w:numId w:val="47"/>
        </w:numPr>
        <w:tabs>
          <w:tab w:val="num" w:pos="709"/>
        </w:tabs>
        <w:spacing w:after="160" w:line="259" w:lineRule="auto"/>
        <w:ind w:left="709" w:hanging="709"/>
        <w:contextualSpacing/>
        <w:jc w:val="both"/>
        <w:rPr>
          <w:rFonts w:ascii="Garamond" w:hAnsi="Garamond" w:cs="Calibri"/>
          <w:sz w:val="22"/>
          <w:szCs w:val="22"/>
        </w:rPr>
      </w:pPr>
      <w:r w:rsidRPr="003B6B36">
        <w:rPr>
          <w:rFonts w:ascii="Garamond" w:hAnsi="Garamond" w:cs="Calibri"/>
          <w:sz w:val="22"/>
          <w:szCs w:val="22"/>
        </w:rPr>
        <w:t xml:space="preserve">Poskytovateľ je povinný Novovybudované optické siete bezodkladne po ich inštalácii na stĺpoch trakčného vedenia bezodplatne previesť do vlastníctva Objednávateľa, najneskôr však v lehote </w:t>
      </w:r>
      <w:r w:rsidRPr="003B6B36">
        <w:rPr>
          <w:rFonts w:ascii="Garamond" w:hAnsi="Garamond" w:cs="Calibri"/>
          <w:b/>
          <w:bCs/>
          <w:sz w:val="22"/>
          <w:szCs w:val="22"/>
        </w:rPr>
        <w:t>do 12 (dvanásť) mesiacov</w:t>
      </w:r>
      <w:r w:rsidRPr="003B6B36">
        <w:rPr>
          <w:rFonts w:ascii="Garamond" w:hAnsi="Garamond" w:cs="Calibri"/>
          <w:sz w:val="22"/>
          <w:szCs w:val="22"/>
        </w:rPr>
        <w:t xml:space="preserve"> odo dňa účinnosti Zmluvy. </w:t>
      </w:r>
    </w:p>
    <w:p w14:paraId="0D37B602" w14:textId="77777777" w:rsidR="003B6B36" w:rsidRPr="003B6B36" w:rsidRDefault="003B6B36" w:rsidP="003B6B36">
      <w:pPr>
        <w:spacing w:after="200" w:line="276" w:lineRule="auto"/>
        <w:ind w:left="720"/>
        <w:contextualSpacing/>
        <w:jc w:val="both"/>
        <w:rPr>
          <w:rFonts w:ascii="Garamond" w:hAnsi="Garamond" w:cs="Calibri"/>
          <w:sz w:val="22"/>
          <w:szCs w:val="22"/>
        </w:rPr>
      </w:pPr>
    </w:p>
    <w:p w14:paraId="2D4E2BB1" w14:textId="77777777" w:rsidR="003B6B36" w:rsidRPr="003B6B36" w:rsidRDefault="003B6B36" w:rsidP="003B6B36">
      <w:pPr>
        <w:tabs>
          <w:tab w:val="num" w:pos="709"/>
        </w:tabs>
        <w:jc w:val="both"/>
        <w:rPr>
          <w:rFonts w:ascii="Garamond" w:eastAsia="Calibri" w:hAnsi="Garamond" w:cs="Calibri"/>
          <w:b/>
          <w:bCs/>
          <w:kern w:val="2"/>
          <w:sz w:val="22"/>
          <w:szCs w:val="22"/>
          <w:lang w:eastAsia="cs-CZ"/>
          <w14:ligatures w14:val="standardContextual"/>
        </w:rPr>
      </w:pPr>
      <w:r w:rsidRPr="003B6B36">
        <w:rPr>
          <w:rFonts w:ascii="Garamond" w:eastAsia="Calibri" w:hAnsi="Garamond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Poskytovateľ nevyužil pre poskytovanie služby možnosť realizácie novo vybudovaných optických sietí </w:t>
      </w:r>
      <w:r w:rsidRPr="003B6B36">
        <w:rPr>
          <w:rFonts w:ascii="Garamond" w:eastAsia="Calibri" w:hAnsi="Garamond" w:cs="Calibri"/>
          <w:b/>
          <w:bCs/>
          <w:kern w:val="2"/>
          <w:sz w:val="22"/>
          <w:szCs w:val="22"/>
          <w:lang w:eastAsia="cs-CZ"/>
          <w14:ligatures w14:val="standardContextual"/>
        </w:rPr>
        <w:t>závesným spôsobom na stĺpoch trakčného vedenia, ktoré má vo svojom užívaní Objednávateľ. Z uvedeného dôvodu neboli žiadne novo vybudované optické siete prevedené do vlastníctva objednávateľa.</w:t>
      </w:r>
    </w:p>
    <w:p w14:paraId="2AEEEB49" w14:textId="77777777" w:rsidR="003B6B36" w:rsidRPr="003B6B36" w:rsidRDefault="003B6B36" w:rsidP="003B6B36">
      <w:pPr>
        <w:tabs>
          <w:tab w:val="num" w:pos="709"/>
        </w:tabs>
        <w:jc w:val="both"/>
        <w:rPr>
          <w:rFonts w:ascii="Garamond" w:eastAsia="Calibri" w:hAnsi="Garamond" w:cs="Calibri"/>
          <w:kern w:val="2"/>
          <w:sz w:val="22"/>
          <w:szCs w:val="22"/>
          <w:lang w:eastAsia="cs-CZ"/>
          <w14:ligatures w14:val="standardContextual"/>
        </w:rPr>
      </w:pPr>
    </w:p>
    <w:p w14:paraId="2AC51C06" w14:textId="77777777" w:rsidR="003B6B36" w:rsidRPr="003B6B36" w:rsidRDefault="003B6B36" w:rsidP="003B6B36">
      <w:pPr>
        <w:tabs>
          <w:tab w:val="num" w:pos="709"/>
        </w:tabs>
        <w:jc w:val="both"/>
        <w:rPr>
          <w:rFonts w:ascii="Garamond" w:eastAsia="Calibri" w:hAnsi="Garamond" w:cs="Calibri"/>
          <w:kern w:val="2"/>
          <w:sz w:val="22"/>
          <w:szCs w:val="22"/>
          <w:lang w:eastAsia="cs-CZ"/>
          <w14:ligatures w14:val="standardContextual"/>
        </w:rPr>
      </w:pPr>
      <w:r w:rsidRPr="003B6B36">
        <w:rPr>
          <w:rFonts w:ascii="Garamond" w:eastAsia="Calibri" w:hAnsi="Garamond" w:cs="Calibri"/>
          <w:b/>
          <w:bCs/>
          <w:kern w:val="2"/>
          <w:sz w:val="22"/>
          <w:szCs w:val="22"/>
          <w:lang w:eastAsia="cs-CZ"/>
          <w14:ligatures w14:val="standardContextual"/>
        </w:rPr>
        <w:t>Dopravný podnik Bratislava, a.s. nemá vo vlastníctve optické trasy, ktoré je možné využiť pre poskytovanie služby v požadovaných lokalitách.</w:t>
      </w:r>
      <w:r w:rsidRPr="003B6B36">
        <w:rPr>
          <w:rFonts w:ascii="Garamond" w:eastAsia="Calibri" w:hAnsi="Garamond" w:cs="Calibri"/>
          <w:kern w:val="2"/>
          <w:sz w:val="22"/>
          <w:szCs w:val="22"/>
          <w:lang w:eastAsia="cs-CZ"/>
          <w14:ligatures w14:val="standardContextual"/>
        </w:rPr>
        <w:t xml:space="preserve"> Optické trasy, ktoré Dopravný podnik Bratislava, a.s. vlastní /Centrála Olejkárska – Meniareň Bosáková, Centrála Olejkárska – Karloveská radiála/ nie je možné využiť na poskytovanie služby, keďže technologické a prevádzkové postupy vyžadujú minimálne dve nezávislé trasy pre diaľkový dohľad Meniarní a tieto dve optické trasy Objednávateľ využíva už ako jednu internú nezávislú trasu a cieľom tejto výzvy je zabezpečiť aj na tieto lokality druhú nezávislú optickú trasu.  </w:t>
      </w:r>
    </w:p>
    <w:p w14:paraId="66D0D71D" w14:textId="77777777" w:rsidR="003B6B36" w:rsidRPr="003B6B36" w:rsidRDefault="003B6B36" w:rsidP="003B6B36">
      <w:pPr>
        <w:tabs>
          <w:tab w:val="num" w:pos="709"/>
        </w:tabs>
        <w:jc w:val="both"/>
        <w:rPr>
          <w:rFonts w:ascii="Garamond" w:eastAsia="Calibri" w:hAnsi="Garamond" w:cs="Calibri"/>
          <w:kern w:val="2"/>
          <w:sz w:val="22"/>
          <w:szCs w:val="22"/>
          <w:lang w:eastAsia="cs-CZ"/>
          <w14:ligatures w14:val="standardContextual"/>
        </w:rPr>
      </w:pPr>
    </w:p>
    <w:p w14:paraId="74D95191" w14:textId="77777777" w:rsidR="003B6B36" w:rsidRPr="003B6B36" w:rsidRDefault="003B6B36" w:rsidP="003B6B36">
      <w:pPr>
        <w:tabs>
          <w:tab w:val="num" w:pos="709"/>
        </w:tabs>
        <w:jc w:val="both"/>
        <w:rPr>
          <w:rFonts w:ascii="Garamond" w:eastAsia="Calibri" w:hAnsi="Garamond" w:cs="Calibri"/>
          <w:kern w:val="2"/>
          <w:sz w:val="22"/>
          <w:szCs w:val="22"/>
          <w:lang w:eastAsia="cs-CZ"/>
          <w14:ligatures w14:val="standardContextual"/>
        </w:rPr>
      </w:pPr>
    </w:p>
    <w:p w14:paraId="3C995747" w14:textId="129A1878" w:rsidR="003B6B36" w:rsidRPr="003B6B36" w:rsidRDefault="003B6B36" w:rsidP="003B6B36">
      <w:pPr>
        <w:numPr>
          <w:ilvl w:val="0"/>
          <w:numId w:val="48"/>
        </w:numPr>
        <w:tabs>
          <w:tab w:val="num" w:pos="709"/>
        </w:tabs>
        <w:spacing w:after="160" w:line="259" w:lineRule="auto"/>
        <w:contextualSpacing/>
        <w:jc w:val="both"/>
        <w:rPr>
          <w:rFonts w:ascii="Garamond" w:hAnsi="Garamond" w:cs="Calibri"/>
          <w:b/>
          <w:bCs/>
          <w:sz w:val="22"/>
          <w:szCs w:val="22"/>
        </w:rPr>
      </w:pPr>
      <w:r w:rsidRPr="003B6B36">
        <w:rPr>
          <w:rFonts w:ascii="Garamond" w:hAnsi="Garamond" w:cs="Calibri"/>
          <w:b/>
          <w:bCs/>
          <w:sz w:val="22"/>
          <w:szCs w:val="22"/>
        </w:rPr>
        <w:t>Wifi</w:t>
      </w:r>
    </w:p>
    <w:p w14:paraId="61B60992" w14:textId="77777777" w:rsidR="003B6B36" w:rsidRPr="003B6B36" w:rsidRDefault="003B6B36" w:rsidP="003B6B36">
      <w:pPr>
        <w:tabs>
          <w:tab w:val="num" w:pos="709"/>
        </w:tabs>
        <w:jc w:val="both"/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</w:pPr>
      <w:r w:rsidRPr="003B6B36"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  <w:t>V článku 3, bod 3.5</w:t>
      </w:r>
    </w:p>
    <w:p w14:paraId="1F9A0A85" w14:textId="77777777" w:rsidR="003B6B36" w:rsidRPr="003B6B36" w:rsidRDefault="003B6B36" w:rsidP="003B6B36">
      <w:pPr>
        <w:tabs>
          <w:tab w:val="num" w:pos="709"/>
        </w:tabs>
        <w:jc w:val="both"/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</w:pPr>
    </w:p>
    <w:p w14:paraId="73925A0B" w14:textId="77777777" w:rsidR="003B6B36" w:rsidRPr="003B6B36" w:rsidRDefault="003B6B36" w:rsidP="003B6B36">
      <w:pPr>
        <w:tabs>
          <w:tab w:val="num" w:pos="709"/>
        </w:tabs>
        <w:jc w:val="both"/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</w:pPr>
      <w:r w:rsidRPr="003B6B36"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  <w:t>Poskytovateľ je povinný vybudovať infraštruktúru verejnej Wifi siete pripojenú priamo do internetovej siete, pre zabezpečenie pokrytia vybraných lokalít v Mieste plnenia v zmysle článku IV., tabuľky číslo 3 Prílohy 1 Zmluvy, pričom Poskytovateľ je povinný túto infraštruktúru verejnej Wifi siete bezodkladne po jej inštalácií a sprevádzkovaní bezodplatne previesť do vlastníctva Objednávateľa</w:t>
      </w:r>
    </w:p>
    <w:p w14:paraId="50954E02" w14:textId="77777777" w:rsidR="003B6B36" w:rsidRPr="003B6B36" w:rsidRDefault="003B6B36" w:rsidP="003B6B36">
      <w:pPr>
        <w:tabs>
          <w:tab w:val="num" w:pos="709"/>
        </w:tabs>
        <w:jc w:val="both"/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</w:pPr>
    </w:p>
    <w:p w14:paraId="0ADE7FDE" w14:textId="77777777" w:rsidR="003B6B36" w:rsidRPr="003B6B36" w:rsidRDefault="003B6B36" w:rsidP="003B6B36">
      <w:pPr>
        <w:tabs>
          <w:tab w:val="num" w:pos="709"/>
        </w:tabs>
        <w:jc w:val="both"/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</w:pPr>
    </w:p>
    <w:p w14:paraId="14DC12A9" w14:textId="77777777" w:rsidR="003B6B36" w:rsidRPr="003B6B36" w:rsidRDefault="003B6B36" w:rsidP="003B6B36">
      <w:pPr>
        <w:tabs>
          <w:tab w:val="num" w:pos="709"/>
        </w:tabs>
        <w:jc w:val="both"/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</w:pPr>
      <w:r w:rsidRPr="003B6B36"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  <w:t>Na základe uvedeného zmluvného vzťahu Poskytovateľ vybudoval infraštruktúru Wifi siete s 36 prístupovými bodmi oddelenými od internej LAN DPB, a.s. a previedol ju do vlastníctva Objednávateľa.</w:t>
      </w:r>
    </w:p>
    <w:p w14:paraId="59C49AE9" w14:textId="77777777" w:rsidR="003B6B36" w:rsidRPr="003B6B36" w:rsidRDefault="003B6B36" w:rsidP="003B6B36">
      <w:pPr>
        <w:tabs>
          <w:tab w:val="num" w:pos="709"/>
        </w:tabs>
        <w:jc w:val="both"/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</w:pPr>
    </w:p>
    <w:p w14:paraId="6677BB5A" w14:textId="77777777" w:rsidR="003B6B36" w:rsidRPr="003B6B36" w:rsidRDefault="003B6B36" w:rsidP="003B6B36">
      <w:pPr>
        <w:tabs>
          <w:tab w:val="num" w:pos="709"/>
        </w:tabs>
        <w:jc w:val="both"/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</w:pPr>
      <w:r w:rsidRPr="003B6B36"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  <w:t>Ide o zariadenia AP Ubiquity AC PRO, vzhľadom na to, že uvedené zariadenia sa osvedčili pri prevádzke Wifi sietí  v DPB, a.s. odporúčame využiť takýto resp. kompatibilný typ zariadení aj pri tejto výzve pri realizácie nových požadovaných interných Wifi sietí.</w:t>
      </w:r>
    </w:p>
    <w:p w14:paraId="1A5B5C51" w14:textId="77777777" w:rsidR="003B6B36" w:rsidRPr="003B6B36" w:rsidRDefault="003B6B36" w:rsidP="003B6B36">
      <w:pPr>
        <w:tabs>
          <w:tab w:val="num" w:pos="709"/>
        </w:tabs>
        <w:jc w:val="both"/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</w:pPr>
      <w:r w:rsidRPr="003B6B36"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DF14320" w14:textId="77777777" w:rsidR="003B6B36" w:rsidRPr="003B6B36" w:rsidRDefault="003B6B36" w:rsidP="003B6B36">
      <w:pPr>
        <w:tabs>
          <w:tab w:val="num" w:pos="709"/>
        </w:tabs>
        <w:jc w:val="both"/>
        <w:rPr>
          <w:rFonts w:ascii="Garamond" w:eastAsia="Calibri" w:hAnsi="Garamond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B6B36"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  <w:t xml:space="preserve">Dopravný podnik Bratislava, a.s. má záujem o využívanie </w:t>
      </w:r>
      <w:r w:rsidRPr="003B6B36">
        <w:rPr>
          <w:rFonts w:ascii="Garamond" w:eastAsia="Calibri" w:hAnsi="Garamond" w:cs="Calibri"/>
          <w:b/>
          <w:bCs/>
          <w:kern w:val="2"/>
          <w:sz w:val="22"/>
          <w:szCs w:val="22"/>
          <w:lang w:eastAsia="en-US"/>
          <w14:ligatures w14:val="standardContextual"/>
        </w:rPr>
        <w:t>niekoľkých nezávislých oddelených Wifi sietí s rozdielnymi službami a softvérovými nadstavbami.</w:t>
      </w:r>
    </w:p>
    <w:p w14:paraId="6BA90933" w14:textId="77777777" w:rsidR="003B6B36" w:rsidRPr="003B6B36" w:rsidRDefault="003B6B36" w:rsidP="003B6B36">
      <w:pPr>
        <w:tabs>
          <w:tab w:val="num" w:pos="709"/>
        </w:tabs>
        <w:jc w:val="both"/>
        <w:rPr>
          <w:rFonts w:ascii="Garamond" w:eastAsia="Calibri" w:hAnsi="Garamond" w:cs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ED2DCEB" w14:textId="77777777" w:rsidR="003B6B36" w:rsidRPr="003B6B36" w:rsidRDefault="003B6B36" w:rsidP="003B6B36">
      <w:pPr>
        <w:spacing w:after="160" w:line="259" w:lineRule="auto"/>
        <w:jc w:val="both"/>
        <w:rPr>
          <w:rFonts w:ascii="Garamond" w:eastAsia="Calibri" w:hAnsi="Garamond" w:cs="Calibri"/>
          <w:kern w:val="2"/>
          <w:sz w:val="22"/>
          <w:szCs w:val="22"/>
          <w:lang w:eastAsia="cs-CZ"/>
          <w14:ligatures w14:val="standardContextual"/>
        </w:rPr>
      </w:pPr>
      <w:r w:rsidRPr="003B6B36">
        <w:rPr>
          <w:rFonts w:ascii="Garamond" w:eastAsia="Calibri" w:hAnsi="Garamond" w:cs="Calibri"/>
          <w:kern w:val="2"/>
          <w:sz w:val="22"/>
          <w:szCs w:val="22"/>
          <w:lang w:eastAsia="cs-CZ"/>
          <w14:ligatures w14:val="standardContextual"/>
        </w:rPr>
        <w:t xml:space="preserve">Z uvedeného dôvodu požaduje vo výzve vybudovanie a prevádzku </w:t>
      </w:r>
      <w:r w:rsidRPr="003B6B36">
        <w:rPr>
          <w:rFonts w:ascii="Garamond" w:eastAsia="Calibri" w:hAnsi="Garamond" w:cs="Calibri"/>
          <w:b/>
          <w:bCs/>
          <w:kern w:val="2"/>
          <w:sz w:val="22"/>
          <w:szCs w:val="22"/>
          <w:lang w:eastAsia="cs-CZ"/>
          <w14:ligatures w14:val="standardContextual"/>
        </w:rPr>
        <w:t>3 nových Wifi sietí</w:t>
      </w:r>
      <w:r w:rsidRPr="003B6B36">
        <w:rPr>
          <w:rFonts w:ascii="Garamond" w:eastAsia="Calibri" w:hAnsi="Garamond" w:cs="Calibri"/>
          <w:kern w:val="2"/>
          <w:sz w:val="22"/>
          <w:szCs w:val="22"/>
          <w:lang w:eastAsia="cs-CZ"/>
          <w14:ligatures w14:val="standardContextual"/>
        </w:rPr>
        <w:t xml:space="preserve"> k už svojim prevádzkovaným Wifi sieťam. </w:t>
      </w:r>
    </w:p>
    <w:p w14:paraId="0A71F2B9" w14:textId="77777777" w:rsidR="003B6B36" w:rsidRPr="003B6B36" w:rsidRDefault="003B6B36" w:rsidP="003B6B36">
      <w:pPr>
        <w:tabs>
          <w:tab w:val="num" w:pos="709"/>
        </w:tabs>
        <w:jc w:val="both"/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</w:pPr>
      <w:r w:rsidRPr="003B6B36"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  <w:t xml:space="preserve">Dopravný podnik Bratislava, a.s. si vyhradzuje právo na zmeny vo využívaní sieťových zariadení, ktoré má vo vlastníctve. </w:t>
      </w:r>
    </w:p>
    <w:p w14:paraId="50796465" w14:textId="77777777" w:rsidR="003B6B36" w:rsidRPr="003B6B36" w:rsidRDefault="003B6B36" w:rsidP="003B6B36">
      <w:pPr>
        <w:spacing w:after="160" w:line="259" w:lineRule="auto"/>
        <w:jc w:val="both"/>
        <w:rPr>
          <w:rFonts w:ascii="Garamond" w:eastAsia="Calibri" w:hAnsi="Garamond" w:cs="Calibri"/>
          <w:b/>
          <w:bCs/>
          <w:kern w:val="2"/>
          <w:sz w:val="22"/>
          <w:szCs w:val="22"/>
          <w:lang w:eastAsia="cs-CZ"/>
          <w14:ligatures w14:val="standardContextual"/>
        </w:rPr>
      </w:pPr>
    </w:p>
    <w:p w14:paraId="5C0D5194" w14:textId="77777777" w:rsidR="003B6B36" w:rsidRPr="003B6B36" w:rsidRDefault="003B6B36" w:rsidP="003B6B36">
      <w:pPr>
        <w:spacing w:after="160" w:line="259" w:lineRule="auto"/>
        <w:jc w:val="both"/>
        <w:rPr>
          <w:rFonts w:ascii="Garamond" w:eastAsia="Calibri" w:hAnsi="Garamond" w:cs="Calibri"/>
          <w:b/>
          <w:bCs/>
          <w:kern w:val="2"/>
          <w:sz w:val="22"/>
          <w:szCs w:val="22"/>
          <w:lang w:eastAsia="cs-CZ"/>
          <w14:ligatures w14:val="standardContextual"/>
        </w:rPr>
      </w:pPr>
      <w:r w:rsidRPr="003B6B36">
        <w:rPr>
          <w:rFonts w:ascii="Garamond" w:eastAsia="Calibri" w:hAnsi="Garamond" w:cs="Calibri"/>
          <w:b/>
          <w:bCs/>
          <w:kern w:val="2"/>
          <w:sz w:val="22"/>
          <w:szCs w:val="22"/>
          <w:lang w:eastAsia="cs-CZ"/>
          <w14:ligatures w14:val="standardContextual"/>
        </w:rPr>
        <w:t>To znamená, že na jednej lokalite /umiestnení/ je prevádzkovaných a požadovaných aj viacero nezávislých Wifi sietí s fyzicky nezávislými AP zariadeniami a pripojením. Vrátane rozdielnych softvérových nadstavieb pre správu jednotlivých Wifi sietí.  Konkrétne v tejto výzve ide o </w:t>
      </w:r>
    </w:p>
    <w:p w14:paraId="05FF8145" w14:textId="77777777" w:rsidR="003B6B36" w:rsidRPr="003B6B36" w:rsidRDefault="003B6B36" w:rsidP="003B6B36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Garamond" w:hAnsi="Garamond" w:cs="Calibri"/>
          <w:b/>
          <w:bCs/>
          <w:sz w:val="22"/>
          <w:szCs w:val="22"/>
          <w:lang w:eastAsia="cs-CZ"/>
        </w:rPr>
      </w:pPr>
      <w:r w:rsidRPr="003B6B36">
        <w:rPr>
          <w:rFonts w:ascii="Garamond" w:hAnsi="Garamond" w:cs="Calibri"/>
          <w:b/>
          <w:bCs/>
          <w:sz w:val="22"/>
          <w:szCs w:val="22"/>
          <w:lang w:eastAsia="cs-CZ"/>
        </w:rPr>
        <w:t>novú Wifi sieť s CAPTIVE portálom a overovaním na základe mailových adries vrátane komplexnej správy</w:t>
      </w:r>
    </w:p>
    <w:p w14:paraId="360EFA20" w14:textId="77777777" w:rsidR="003B6B36" w:rsidRPr="003B6B36" w:rsidRDefault="003B6B36" w:rsidP="003B6B36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Garamond" w:hAnsi="Garamond" w:cs="Calibri"/>
          <w:b/>
          <w:bCs/>
          <w:sz w:val="22"/>
          <w:szCs w:val="22"/>
          <w:lang w:eastAsia="cs-CZ"/>
        </w:rPr>
      </w:pPr>
      <w:r w:rsidRPr="003B6B36">
        <w:rPr>
          <w:rFonts w:ascii="Garamond" w:hAnsi="Garamond" w:cs="Calibri"/>
          <w:b/>
          <w:bCs/>
          <w:sz w:val="22"/>
          <w:szCs w:val="22"/>
          <w:lang w:eastAsia="cs-CZ"/>
        </w:rPr>
        <w:t>novú Wifi sieť so systémom Voucherov vrátane komplexnej správy</w:t>
      </w:r>
    </w:p>
    <w:p w14:paraId="779E7118" w14:textId="77777777" w:rsidR="003B6B36" w:rsidRPr="003B6B36" w:rsidRDefault="003B6B36" w:rsidP="003B6B36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Garamond" w:hAnsi="Garamond" w:cs="Calibri"/>
          <w:b/>
          <w:bCs/>
          <w:sz w:val="22"/>
          <w:szCs w:val="22"/>
          <w:lang w:eastAsia="cs-CZ"/>
        </w:rPr>
      </w:pPr>
      <w:r w:rsidRPr="003B6B36">
        <w:rPr>
          <w:rFonts w:ascii="Garamond" w:hAnsi="Garamond" w:cs="Calibri"/>
          <w:b/>
          <w:bCs/>
          <w:sz w:val="22"/>
          <w:szCs w:val="22"/>
          <w:lang w:eastAsia="cs-CZ"/>
        </w:rPr>
        <w:t xml:space="preserve">novú Wifi sieť pre pripojenie a sťahovanie dát z vozidiel MHD </w:t>
      </w:r>
    </w:p>
    <w:p w14:paraId="14658CE6" w14:textId="77777777" w:rsidR="003B6B36" w:rsidRPr="003B6B36" w:rsidRDefault="003B6B36" w:rsidP="003B6B36">
      <w:pPr>
        <w:spacing w:after="160" w:line="259" w:lineRule="auto"/>
        <w:jc w:val="both"/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</w:pPr>
      <w:r w:rsidRPr="003B6B36">
        <w:rPr>
          <w:rFonts w:ascii="Garamond" w:eastAsia="Calibri" w:hAnsi="Garamond" w:cs="Calibri"/>
          <w:b/>
          <w:bCs/>
          <w:kern w:val="2"/>
          <w:sz w:val="22"/>
          <w:szCs w:val="22"/>
          <w:lang w:eastAsia="cs-CZ"/>
          <w14:ligatures w14:val="standardContextual"/>
        </w:rPr>
        <w:lastRenderedPageBreak/>
        <w:t xml:space="preserve">Už dodané AP zostávajú vo využívaní DPB, a.s. a k nim pribudnú nové oddelené AP vyžadované touto výzvou s požadovanými službami a softvérovými nadstavbami. </w:t>
      </w:r>
      <w:r w:rsidRPr="003B6B36">
        <w:rPr>
          <w:rFonts w:ascii="Garamond" w:eastAsia="Calibri" w:hAnsi="Garamond" w:cs="Calibri"/>
          <w:kern w:val="2"/>
          <w:sz w:val="22"/>
          <w:szCs w:val="22"/>
          <w:lang w:eastAsia="cs-CZ"/>
          <w14:ligatures w14:val="standardContextual"/>
        </w:rPr>
        <w:t>Dodané AP sa využívajú na iné technologické prepojenia zariadení a priestorov a zároveň v</w:t>
      </w:r>
      <w:r w:rsidRPr="003B6B36">
        <w:rPr>
          <w:rFonts w:ascii="Garamond" w:eastAsia="Calibri" w:hAnsi="Garamond" w:cs="Calibri"/>
          <w:kern w:val="2"/>
          <w:sz w:val="22"/>
          <w:szCs w:val="22"/>
          <w:lang w:eastAsia="en-US"/>
          <w14:ligatures w14:val="standardContextual"/>
        </w:rPr>
        <w:t>zhľadom na zmeny v čase, a to hlavne v infraštruktúre Objednávateľa  /modernizácia údržbových základní z Európskych fondov, zmeny lokácie zamestnancoch v priestoroch, technologické požiadavky, bezpečnostné a administratívne požiadavky, nové softvérové nadstavby atď./ objednávateľ interne v čase upravuje ich rozmiestnenie, pripojenie, správu a účel vyžívania.</w:t>
      </w:r>
    </w:p>
    <w:p w14:paraId="16DB0BAE" w14:textId="77777777" w:rsidR="003B6B36" w:rsidRPr="003B6B36" w:rsidRDefault="003B6B36" w:rsidP="003B6B36">
      <w:pPr>
        <w:spacing w:after="160" w:line="259" w:lineRule="auto"/>
        <w:jc w:val="both"/>
        <w:rPr>
          <w:rFonts w:ascii="Garamond" w:eastAsia="Calibri" w:hAnsi="Garamond" w:cs="Calibri"/>
          <w:sz w:val="22"/>
          <w:szCs w:val="22"/>
          <w:lang w:eastAsia="en-US"/>
          <w14:ligatures w14:val="standardContextual"/>
        </w:rPr>
      </w:pPr>
    </w:p>
    <w:p w14:paraId="75E36386" w14:textId="34DC4515" w:rsidR="00610247" w:rsidRPr="00880909" w:rsidRDefault="00610247" w:rsidP="00610247">
      <w:pPr>
        <w:rPr>
          <w:rFonts w:ascii="Garamond" w:hAnsi="Garamond"/>
          <w:sz w:val="22"/>
          <w:szCs w:val="22"/>
        </w:rPr>
      </w:pPr>
    </w:p>
    <w:p w14:paraId="42E31631" w14:textId="40B90DC0" w:rsidR="00ED7C21" w:rsidRPr="00880909" w:rsidRDefault="00ED7C21" w:rsidP="000F61A8">
      <w:pPr>
        <w:rPr>
          <w:rFonts w:ascii="Garamond" w:hAnsi="Garamond"/>
          <w:sz w:val="22"/>
          <w:szCs w:val="22"/>
        </w:rPr>
      </w:pPr>
    </w:p>
    <w:p w14:paraId="085EAA07" w14:textId="77777777" w:rsidR="00FE6205" w:rsidRPr="00880909" w:rsidRDefault="00FE6205" w:rsidP="00295DF0">
      <w:pPr>
        <w:rPr>
          <w:rFonts w:ascii="Garamond" w:hAnsi="Garamond"/>
          <w:color w:val="000000" w:themeColor="text1"/>
          <w:sz w:val="22"/>
          <w:szCs w:val="22"/>
        </w:rPr>
      </w:pPr>
    </w:p>
    <w:p w14:paraId="3702A499" w14:textId="33B64320" w:rsidR="007972A3" w:rsidRPr="00880909" w:rsidRDefault="006944F7" w:rsidP="007972A3">
      <w:pPr>
        <w:jc w:val="both"/>
        <w:rPr>
          <w:rFonts w:ascii="Garamond" w:hAnsi="Garamond"/>
          <w:spacing w:val="2"/>
          <w:sz w:val="22"/>
          <w:szCs w:val="22"/>
        </w:rPr>
      </w:pPr>
      <w:r w:rsidRPr="00880909">
        <w:rPr>
          <w:rFonts w:ascii="Garamond" w:hAnsi="Garamond"/>
          <w:spacing w:val="2"/>
          <w:sz w:val="22"/>
          <w:szCs w:val="22"/>
        </w:rPr>
        <w:t>S</w:t>
      </w:r>
      <w:r w:rsidR="00BE057E" w:rsidRPr="00880909">
        <w:rPr>
          <w:rFonts w:ascii="Garamond" w:hAnsi="Garamond"/>
          <w:spacing w:val="2"/>
          <w:sz w:val="22"/>
          <w:szCs w:val="22"/>
        </w:rPr>
        <w:t> </w:t>
      </w:r>
      <w:r w:rsidRPr="00880909">
        <w:rPr>
          <w:rFonts w:ascii="Garamond" w:hAnsi="Garamond"/>
          <w:spacing w:val="2"/>
          <w:sz w:val="22"/>
          <w:szCs w:val="22"/>
        </w:rPr>
        <w:t>p</w:t>
      </w:r>
      <w:r w:rsidR="00A0489D" w:rsidRPr="00880909">
        <w:rPr>
          <w:rFonts w:ascii="Garamond" w:hAnsi="Garamond"/>
          <w:spacing w:val="2"/>
          <w:sz w:val="22"/>
          <w:szCs w:val="22"/>
        </w:rPr>
        <w:t>o</w:t>
      </w:r>
      <w:r w:rsidRPr="00880909">
        <w:rPr>
          <w:rFonts w:ascii="Garamond" w:hAnsi="Garamond"/>
          <w:spacing w:val="2"/>
          <w:sz w:val="22"/>
          <w:szCs w:val="22"/>
        </w:rPr>
        <w:t>zdravom</w:t>
      </w:r>
    </w:p>
    <w:p w14:paraId="3806C9F1" w14:textId="77777777" w:rsidR="00BE057E" w:rsidRPr="00880909" w:rsidRDefault="00BE057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3671A913" w14:textId="77777777" w:rsidR="00BE057E" w:rsidRPr="00880909" w:rsidRDefault="00BE057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1916F1CD" w14:textId="77777777" w:rsidR="00BE057E" w:rsidRPr="00880909" w:rsidRDefault="00BE057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77BE4FF0" w14:textId="77338069" w:rsidR="00BE057E" w:rsidRPr="00880909" w:rsidRDefault="00BE057E" w:rsidP="007972A3">
      <w:pPr>
        <w:jc w:val="both"/>
        <w:rPr>
          <w:rFonts w:ascii="Garamond" w:hAnsi="Garamond"/>
          <w:spacing w:val="2"/>
          <w:sz w:val="22"/>
          <w:szCs w:val="22"/>
        </w:rPr>
      </w:pPr>
    </w:p>
    <w:sectPr w:rsidR="00BE057E" w:rsidRPr="00880909" w:rsidSect="008125E9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A23C" w14:textId="77777777" w:rsidR="00A46650" w:rsidRDefault="00A46650" w:rsidP="00135610">
      <w:r>
        <w:separator/>
      </w:r>
    </w:p>
  </w:endnote>
  <w:endnote w:type="continuationSeparator" w:id="0">
    <w:p w14:paraId="3BCA962D" w14:textId="77777777" w:rsidR="00A46650" w:rsidRDefault="00A46650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Real Text Pro">
    <w:panose1 w:val="00000000000000000000"/>
    <w:charset w:val="00"/>
    <w:family w:val="swiss"/>
    <w:notTrueType/>
    <w:pitch w:val="variable"/>
    <w:sig w:usb0="A00000FF" w:usb1="4000E4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6AB4" w14:textId="77777777" w:rsidR="00A46650" w:rsidRDefault="00A46650" w:rsidP="00135610">
      <w:r>
        <w:separator/>
      </w:r>
    </w:p>
  </w:footnote>
  <w:footnote w:type="continuationSeparator" w:id="0">
    <w:p w14:paraId="692ADD0B" w14:textId="77777777" w:rsidR="00A46650" w:rsidRDefault="00A46650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149"/>
    <w:multiLevelType w:val="hybridMultilevel"/>
    <w:tmpl w:val="64987E3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14B2"/>
    <w:multiLevelType w:val="multilevel"/>
    <w:tmpl w:val="869A51C8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2" w15:restartNumberingAfterBreak="0">
    <w:nsid w:val="0AB329C3"/>
    <w:multiLevelType w:val="multilevel"/>
    <w:tmpl w:val="CECAA5F4"/>
    <w:lvl w:ilvl="0">
      <w:start w:val="1"/>
      <w:numFmt w:val="none"/>
      <w:lvlText w:val="8.2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D9701DA"/>
    <w:multiLevelType w:val="hybridMultilevel"/>
    <w:tmpl w:val="9B269F2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66C61"/>
    <w:multiLevelType w:val="hybridMultilevel"/>
    <w:tmpl w:val="101AFAB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C454B"/>
    <w:multiLevelType w:val="hybridMultilevel"/>
    <w:tmpl w:val="81C267C2"/>
    <w:lvl w:ilvl="0" w:tplc="917011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2878"/>
    <w:multiLevelType w:val="hybridMultilevel"/>
    <w:tmpl w:val="DE4E11B0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DC9AB4B6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20DB5"/>
    <w:multiLevelType w:val="hybridMultilevel"/>
    <w:tmpl w:val="8BCEF1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05D90"/>
    <w:multiLevelType w:val="hybridMultilevel"/>
    <w:tmpl w:val="60309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77EE2"/>
    <w:multiLevelType w:val="multilevel"/>
    <w:tmpl w:val="DED6341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C535624"/>
    <w:multiLevelType w:val="multilevel"/>
    <w:tmpl w:val="D1F2D7BA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1" w15:restartNumberingAfterBreak="0">
    <w:nsid w:val="1E624541"/>
    <w:multiLevelType w:val="hybridMultilevel"/>
    <w:tmpl w:val="4672FC8C"/>
    <w:lvl w:ilvl="0" w:tplc="041B000F">
      <w:start w:val="1"/>
      <w:numFmt w:val="decimal"/>
      <w:lvlText w:val="%1."/>
      <w:lvlJc w:val="left"/>
      <w:pPr>
        <w:ind w:left="1494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2C54E2"/>
    <w:multiLevelType w:val="hybridMultilevel"/>
    <w:tmpl w:val="DE6A21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538BC"/>
    <w:multiLevelType w:val="hybridMultilevel"/>
    <w:tmpl w:val="F502F0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E825D5A"/>
    <w:multiLevelType w:val="hybridMultilevel"/>
    <w:tmpl w:val="D0BC72BA"/>
    <w:lvl w:ilvl="0" w:tplc="E500B2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87C1F"/>
    <w:multiLevelType w:val="hybridMultilevel"/>
    <w:tmpl w:val="23EEC460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F65D1"/>
    <w:multiLevelType w:val="hybridMultilevel"/>
    <w:tmpl w:val="1708F9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32B75"/>
    <w:multiLevelType w:val="hybridMultilevel"/>
    <w:tmpl w:val="D34CC4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A0B24"/>
    <w:multiLevelType w:val="hybridMultilevel"/>
    <w:tmpl w:val="4D74D6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71520"/>
    <w:multiLevelType w:val="hybridMultilevel"/>
    <w:tmpl w:val="8CDAE8B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7AD"/>
    <w:multiLevelType w:val="hybridMultilevel"/>
    <w:tmpl w:val="A4F2878E"/>
    <w:lvl w:ilvl="0" w:tplc="E3864F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02830"/>
    <w:multiLevelType w:val="hybridMultilevel"/>
    <w:tmpl w:val="4E50D6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64B0D"/>
    <w:multiLevelType w:val="hybridMultilevel"/>
    <w:tmpl w:val="B98A91B4"/>
    <w:lvl w:ilvl="0" w:tplc="DB54C1B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D653B"/>
    <w:multiLevelType w:val="hybridMultilevel"/>
    <w:tmpl w:val="3ABC8A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D383E"/>
    <w:multiLevelType w:val="hybridMultilevel"/>
    <w:tmpl w:val="81228C7C"/>
    <w:lvl w:ilvl="0" w:tplc="0A9688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47FA1"/>
    <w:multiLevelType w:val="hybridMultilevel"/>
    <w:tmpl w:val="3C0AB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3633FB0"/>
    <w:multiLevelType w:val="hybridMultilevel"/>
    <w:tmpl w:val="8966A014"/>
    <w:lvl w:ilvl="0" w:tplc="70FCCD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5A3F7321"/>
    <w:multiLevelType w:val="hybridMultilevel"/>
    <w:tmpl w:val="B62E8548"/>
    <w:lvl w:ilvl="0" w:tplc="AB24FE92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C53715"/>
    <w:multiLevelType w:val="hybridMultilevel"/>
    <w:tmpl w:val="6A4AF534"/>
    <w:lvl w:ilvl="0" w:tplc="69B83FA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E14AC"/>
    <w:multiLevelType w:val="hybridMultilevel"/>
    <w:tmpl w:val="7A825F52"/>
    <w:lvl w:ilvl="0" w:tplc="488CA3A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ED568FE"/>
    <w:multiLevelType w:val="hybridMultilevel"/>
    <w:tmpl w:val="D8A6D0AC"/>
    <w:lvl w:ilvl="0" w:tplc="0826E32E">
      <w:start w:val="5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4391"/>
    <w:multiLevelType w:val="hybridMultilevel"/>
    <w:tmpl w:val="53AA3974"/>
    <w:lvl w:ilvl="0" w:tplc="E6F4E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A6539"/>
    <w:multiLevelType w:val="hybridMultilevel"/>
    <w:tmpl w:val="122466D8"/>
    <w:lvl w:ilvl="0" w:tplc="B30A0E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D7B9C"/>
    <w:multiLevelType w:val="hybridMultilevel"/>
    <w:tmpl w:val="70165F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C78BF"/>
    <w:multiLevelType w:val="hybridMultilevel"/>
    <w:tmpl w:val="3C1A17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2074F"/>
    <w:multiLevelType w:val="hybridMultilevel"/>
    <w:tmpl w:val="BB10F1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F7F36"/>
    <w:multiLevelType w:val="hybridMultilevel"/>
    <w:tmpl w:val="27D47A1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3144D"/>
    <w:multiLevelType w:val="hybridMultilevel"/>
    <w:tmpl w:val="9C9A35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A985D68"/>
    <w:multiLevelType w:val="hybridMultilevel"/>
    <w:tmpl w:val="CF0CBA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88FAD4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D63600"/>
    <w:multiLevelType w:val="hybridMultilevel"/>
    <w:tmpl w:val="C400E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68409">
    <w:abstractNumId w:val="25"/>
  </w:num>
  <w:num w:numId="2" w16cid:durableId="1000234833">
    <w:abstractNumId w:val="39"/>
  </w:num>
  <w:num w:numId="3" w16cid:durableId="89201138">
    <w:abstractNumId w:val="42"/>
  </w:num>
  <w:num w:numId="4" w16cid:durableId="819153184">
    <w:abstractNumId w:val="33"/>
  </w:num>
  <w:num w:numId="5" w16cid:durableId="1561945321">
    <w:abstractNumId w:val="30"/>
  </w:num>
  <w:num w:numId="6" w16cid:durableId="376318374">
    <w:abstractNumId w:val="24"/>
  </w:num>
  <w:num w:numId="7" w16cid:durableId="1321956932">
    <w:abstractNumId w:val="14"/>
  </w:num>
  <w:num w:numId="8" w16cid:durableId="1600140968">
    <w:abstractNumId w:val="21"/>
  </w:num>
  <w:num w:numId="9" w16cid:durableId="434133070">
    <w:abstractNumId w:val="12"/>
  </w:num>
  <w:num w:numId="10" w16cid:durableId="1480030929">
    <w:abstractNumId w:val="0"/>
  </w:num>
  <w:num w:numId="11" w16cid:durableId="46804633">
    <w:abstractNumId w:val="18"/>
  </w:num>
  <w:num w:numId="12" w16cid:durableId="895513459">
    <w:abstractNumId w:val="40"/>
  </w:num>
  <w:num w:numId="13" w16cid:durableId="1137146660">
    <w:abstractNumId w:val="7"/>
  </w:num>
  <w:num w:numId="14" w16cid:durableId="121045324">
    <w:abstractNumId w:val="23"/>
  </w:num>
  <w:num w:numId="15" w16cid:durableId="784079556">
    <w:abstractNumId w:val="37"/>
  </w:num>
  <w:num w:numId="16" w16cid:durableId="854686835">
    <w:abstractNumId w:val="20"/>
  </w:num>
  <w:num w:numId="17" w16cid:durableId="1621885460">
    <w:abstractNumId w:val="4"/>
  </w:num>
  <w:num w:numId="18" w16cid:durableId="1118061502">
    <w:abstractNumId w:val="44"/>
  </w:num>
  <w:num w:numId="19" w16cid:durableId="647782815">
    <w:abstractNumId w:val="47"/>
  </w:num>
  <w:num w:numId="20" w16cid:durableId="1599602909">
    <w:abstractNumId w:val="3"/>
  </w:num>
  <w:num w:numId="21" w16cid:durableId="1387728416">
    <w:abstractNumId w:val="13"/>
  </w:num>
  <w:num w:numId="22" w16cid:durableId="127820288">
    <w:abstractNumId w:val="45"/>
  </w:num>
  <w:num w:numId="23" w16cid:durableId="1661805949">
    <w:abstractNumId w:val="43"/>
  </w:num>
  <w:num w:numId="24" w16cid:durableId="1711758478">
    <w:abstractNumId w:val="32"/>
  </w:num>
  <w:num w:numId="25" w16cid:durableId="105122403">
    <w:abstractNumId w:val="29"/>
  </w:num>
  <w:num w:numId="26" w16cid:durableId="1605847942">
    <w:abstractNumId w:val="2"/>
  </w:num>
  <w:num w:numId="27" w16cid:durableId="1083525372">
    <w:abstractNumId w:val="36"/>
  </w:num>
  <w:num w:numId="28" w16cid:durableId="840706258">
    <w:abstractNumId w:val="17"/>
  </w:num>
  <w:num w:numId="29" w16cid:durableId="1768580694">
    <w:abstractNumId w:val="16"/>
  </w:num>
  <w:num w:numId="30" w16cid:durableId="1235893559">
    <w:abstractNumId w:val="9"/>
  </w:num>
  <w:num w:numId="31" w16cid:durableId="1411734394">
    <w:abstractNumId w:val="6"/>
  </w:num>
  <w:num w:numId="32" w16cid:durableId="638917369">
    <w:abstractNumId w:val="41"/>
  </w:num>
  <w:num w:numId="33" w16cid:durableId="646055269">
    <w:abstractNumId w:val="38"/>
  </w:num>
  <w:num w:numId="34" w16cid:durableId="75447873">
    <w:abstractNumId w:val="15"/>
  </w:num>
  <w:num w:numId="35" w16cid:durableId="1200044596">
    <w:abstractNumId w:val="1"/>
  </w:num>
  <w:num w:numId="36" w16cid:durableId="994604346">
    <w:abstractNumId w:val="22"/>
  </w:num>
  <w:num w:numId="37" w16cid:durableId="1177385616">
    <w:abstractNumId w:val="8"/>
  </w:num>
  <w:num w:numId="38" w16cid:durableId="603148248">
    <w:abstractNumId w:val="11"/>
  </w:num>
  <w:num w:numId="39" w16cid:durableId="3746893">
    <w:abstractNumId w:val="28"/>
  </w:num>
  <w:num w:numId="40" w16cid:durableId="206919476">
    <w:abstractNumId w:val="5"/>
  </w:num>
  <w:num w:numId="41" w16cid:durableId="6258930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53615788">
    <w:abstractNumId w:val="27"/>
  </w:num>
  <w:num w:numId="43" w16cid:durableId="2128153936">
    <w:abstractNumId w:val="46"/>
  </w:num>
  <w:num w:numId="44" w16cid:durableId="472672913">
    <w:abstractNumId w:val="31"/>
  </w:num>
  <w:num w:numId="45" w16cid:durableId="10383602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86331392">
    <w:abstractNumId w:val="26"/>
  </w:num>
  <w:num w:numId="47" w16cid:durableId="2064405831">
    <w:abstractNumId w:val="10"/>
  </w:num>
  <w:num w:numId="48" w16cid:durableId="1406952677">
    <w:abstractNumId w:val="48"/>
  </w:num>
  <w:num w:numId="49" w16cid:durableId="28654400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107B1"/>
    <w:rsid w:val="00031842"/>
    <w:rsid w:val="00033EEC"/>
    <w:rsid w:val="00034B14"/>
    <w:rsid w:val="00045863"/>
    <w:rsid w:val="00051CA4"/>
    <w:rsid w:val="0005612B"/>
    <w:rsid w:val="000771CD"/>
    <w:rsid w:val="00086BA4"/>
    <w:rsid w:val="00096B0A"/>
    <w:rsid w:val="000B1178"/>
    <w:rsid w:val="000B3D86"/>
    <w:rsid w:val="000C1FD4"/>
    <w:rsid w:val="000C526E"/>
    <w:rsid w:val="000D6389"/>
    <w:rsid w:val="000D7F1B"/>
    <w:rsid w:val="000F18FF"/>
    <w:rsid w:val="000F27E3"/>
    <w:rsid w:val="000F5366"/>
    <w:rsid w:val="000F583C"/>
    <w:rsid w:val="000F61A8"/>
    <w:rsid w:val="000F694A"/>
    <w:rsid w:val="00101B97"/>
    <w:rsid w:val="00107D69"/>
    <w:rsid w:val="00110770"/>
    <w:rsid w:val="00135610"/>
    <w:rsid w:val="00141801"/>
    <w:rsid w:val="001432FE"/>
    <w:rsid w:val="001532AE"/>
    <w:rsid w:val="001562E5"/>
    <w:rsid w:val="0017091D"/>
    <w:rsid w:val="00176FB1"/>
    <w:rsid w:val="0017728F"/>
    <w:rsid w:val="00182679"/>
    <w:rsid w:val="00197E38"/>
    <w:rsid w:val="001A3ABA"/>
    <w:rsid w:val="001A535F"/>
    <w:rsid w:val="001B22BA"/>
    <w:rsid w:val="001B327A"/>
    <w:rsid w:val="001C16AF"/>
    <w:rsid w:val="001C7D9F"/>
    <w:rsid w:val="001D01D8"/>
    <w:rsid w:val="001D13E0"/>
    <w:rsid w:val="001D7E8B"/>
    <w:rsid w:val="001E43A7"/>
    <w:rsid w:val="001E6F47"/>
    <w:rsid w:val="001F38CC"/>
    <w:rsid w:val="00203118"/>
    <w:rsid w:val="0020479E"/>
    <w:rsid w:val="00204E12"/>
    <w:rsid w:val="00206D1B"/>
    <w:rsid w:val="00210A43"/>
    <w:rsid w:val="00210CC0"/>
    <w:rsid w:val="0021264D"/>
    <w:rsid w:val="00217D65"/>
    <w:rsid w:val="00220B3F"/>
    <w:rsid w:val="0022202A"/>
    <w:rsid w:val="00230BDF"/>
    <w:rsid w:val="00236C4F"/>
    <w:rsid w:val="002428A7"/>
    <w:rsid w:val="00243B77"/>
    <w:rsid w:val="002465B9"/>
    <w:rsid w:val="00246B7E"/>
    <w:rsid w:val="00252465"/>
    <w:rsid w:val="002557C6"/>
    <w:rsid w:val="002617FD"/>
    <w:rsid w:val="00262552"/>
    <w:rsid w:val="002627CA"/>
    <w:rsid w:val="00266896"/>
    <w:rsid w:val="0027113A"/>
    <w:rsid w:val="0027445F"/>
    <w:rsid w:val="002857D3"/>
    <w:rsid w:val="00287671"/>
    <w:rsid w:val="00290454"/>
    <w:rsid w:val="00290A77"/>
    <w:rsid w:val="00295DF0"/>
    <w:rsid w:val="00296FFB"/>
    <w:rsid w:val="002A1500"/>
    <w:rsid w:val="002A2D7D"/>
    <w:rsid w:val="002B59D5"/>
    <w:rsid w:val="002C4A6D"/>
    <w:rsid w:val="002D3538"/>
    <w:rsid w:val="002D4E37"/>
    <w:rsid w:val="002D531F"/>
    <w:rsid w:val="002D61A9"/>
    <w:rsid w:val="002D7596"/>
    <w:rsid w:val="002F692C"/>
    <w:rsid w:val="002F7F24"/>
    <w:rsid w:val="0030066C"/>
    <w:rsid w:val="00301188"/>
    <w:rsid w:val="00305DED"/>
    <w:rsid w:val="00306660"/>
    <w:rsid w:val="003078E4"/>
    <w:rsid w:val="003142DC"/>
    <w:rsid w:val="00317113"/>
    <w:rsid w:val="00317BBD"/>
    <w:rsid w:val="00323017"/>
    <w:rsid w:val="00324550"/>
    <w:rsid w:val="00327E1B"/>
    <w:rsid w:val="00330CB6"/>
    <w:rsid w:val="00334127"/>
    <w:rsid w:val="0034597E"/>
    <w:rsid w:val="00346CC1"/>
    <w:rsid w:val="00353EDD"/>
    <w:rsid w:val="003564BE"/>
    <w:rsid w:val="00367CAD"/>
    <w:rsid w:val="00370129"/>
    <w:rsid w:val="003740BA"/>
    <w:rsid w:val="003763F5"/>
    <w:rsid w:val="00387428"/>
    <w:rsid w:val="00392AA4"/>
    <w:rsid w:val="003A69B3"/>
    <w:rsid w:val="003B6B36"/>
    <w:rsid w:val="003D3B03"/>
    <w:rsid w:val="003E76DB"/>
    <w:rsid w:val="003E79AB"/>
    <w:rsid w:val="003F3C3D"/>
    <w:rsid w:val="00406221"/>
    <w:rsid w:val="004114D9"/>
    <w:rsid w:val="00412E2D"/>
    <w:rsid w:val="00432A77"/>
    <w:rsid w:val="00437B99"/>
    <w:rsid w:val="00440868"/>
    <w:rsid w:val="00440E7E"/>
    <w:rsid w:val="004522F9"/>
    <w:rsid w:val="00461290"/>
    <w:rsid w:val="0046619D"/>
    <w:rsid w:val="004664DE"/>
    <w:rsid w:val="00471ECD"/>
    <w:rsid w:val="00473145"/>
    <w:rsid w:val="004861C6"/>
    <w:rsid w:val="004A4221"/>
    <w:rsid w:val="004A4DEE"/>
    <w:rsid w:val="004A635E"/>
    <w:rsid w:val="004C06E7"/>
    <w:rsid w:val="004C0E8D"/>
    <w:rsid w:val="004C11D2"/>
    <w:rsid w:val="004C690D"/>
    <w:rsid w:val="004C7236"/>
    <w:rsid w:val="004D3A5A"/>
    <w:rsid w:val="004D4FCC"/>
    <w:rsid w:val="004E0E0E"/>
    <w:rsid w:val="004E3540"/>
    <w:rsid w:val="004E3785"/>
    <w:rsid w:val="004F4163"/>
    <w:rsid w:val="00504531"/>
    <w:rsid w:val="00520082"/>
    <w:rsid w:val="00524F4B"/>
    <w:rsid w:val="0052596D"/>
    <w:rsid w:val="00531230"/>
    <w:rsid w:val="00536F80"/>
    <w:rsid w:val="00543BFA"/>
    <w:rsid w:val="00555580"/>
    <w:rsid w:val="00555E46"/>
    <w:rsid w:val="00555F2C"/>
    <w:rsid w:val="005560B1"/>
    <w:rsid w:val="00556A06"/>
    <w:rsid w:val="00560822"/>
    <w:rsid w:val="00561D4D"/>
    <w:rsid w:val="005714E6"/>
    <w:rsid w:val="00574901"/>
    <w:rsid w:val="00575ADA"/>
    <w:rsid w:val="005769A4"/>
    <w:rsid w:val="00577909"/>
    <w:rsid w:val="005A3B5C"/>
    <w:rsid w:val="005A4CF4"/>
    <w:rsid w:val="005A7829"/>
    <w:rsid w:val="005B00FB"/>
    <w:rsid w:val="005C0686"/>
    <w:rsid w:val="005D1CB3"/>
    <w:rsid w:val="005D20B8"/>
    <w:rsid w:val="005D40E5"/>
    <w:rsid w:val="005D50F0"/>
    <w:rsid w:val="005D78B7"/>
    <w:rsid w:val="005E0D12"/>
    <w:rsid w:val="005F1C06"/>
    <w:rsid w:val="005F2756"/>
    <w:rsid w:val="005F2DCB"/>
    <w:rsid w:val="00600EAA"/>
    <w:rsid w:val="00610247"/>
    <w:rsid w:val="00610485"/>
    <w:rsid w:val="0061079B"/>
    <w:rsid w:val="00615266"/>
    <w:rsid w:val="006215C2"/>
    <w:rsid w:val="00625944"/>
    <w:rsid w:val="006260C0"/>
    <w:rsid w:val="0063088A"/>
    <w:rsid w:val="0063163A"/>
    <w:rsid w:val="006316DF"/>
    <w:rsid w:val="00635E07"/>
    <w:rsid w:val="00645609"/>
    <w:rsid w:val="0064567F"/>
    <w:rsid w:val="00647780"/>
    <w:rsid w:val="00657F17"/>
    <w:rsid w:val="0066258C"/>
    <w:rsid w:val="0066782C"/>
    <w:rsid w:val="00667C57"/>
    <w:rsid w:val="00671767"/>
    <w:rsid w:val="006738DE"/>
    <w:rsid w:val="0067766B"/>
    <w:rsid w:val="006844A0"/>
    <w:rsid w:val="006847FB"/>
    <w:rsid w:val="00694029"/>
    <w:rsid w:val="006944F7"/>
    <w:rsid w:val="0069741E"/>
    <w:rsid w:val="006B5B49"/>
    <w:rsid w:val="006B5FC6"/>
    <w:rsid w:val="006C4791"/>
    <w:rsid w:val="006D0BC2"/>
    <w:rsid w:val="006D3A6C"/>
    <w:rsid w:val="006E6352"/>
    <w:rsid w:val="006E7BEC"/>
    <w:rsid w:val="00702423"/>
    <w:rsid w:val="00703B6D"/>
    <w:rsid w:val="00704268"/>
    <w:rsid w:val="00710215"/>
    <w:rsid w:val="00712C8D"/>
    <w:rsid w:val="00714F7F"/>
    <w:rsid w:val="00726207"/>
    <w:rsid w:val="007301C0"/>
    <w:rsid w:val="007432E1"/>
    <w:rsid w:val="007446D1"/>
    <w:rsid w:val="007510D0"/>
    <w:rsid w:val="00752DE7"/>
    <w:rsid w:val="0075418B"/>
    <w:rsid w:val="0075429C"/>
    <w:rsid w:val="00764EA6"/>
    <w:rsid w:val="00775288"/>
    <w:rsid w:val="00776DE5"/>
    <w:rsid w:val="0078048F"/>
    <w:rsid w:val="007856E7"/>
    <w:rsid w:val="00785B7F"/>
    <w:rsid w:val="00794FD0"/>
    <w:rsid w:val="007972A3"/>
    <w:rsid w:val="007A50B3"/>
    <w:rsid w:val="007B3578"/>
    <w:rsid w:val="007C7432"/>
    <w:rsid w:val="007D1857"/>
    <w:rsid w:val="007D20D2"/>
    <w:rsid w:val="007E1503"/>
    <w:rsid w:val="007E41BE"/>
    <w:rsid w:val="007F1B26"/>
    <w:rsid w:val="007F65E5"/>
    <w:rsid w:val="007F7335"/>
    <w:rsid w:val="008125E9"/>
    <w:rsid w:val="00812D24"/>
    <w:rsid w:val="00816DD2"/>
    <w:rsid w:val="008222D1"/>
    <w:rsid w:val="008228D0"/>
    <w:rsid w:val="00827714"/>
    <w:rsid w:val="00837AE1"/>
    <w:rsid w:val="00843B62"/>
    <w:rsid w:val="00850909"/>
    <w:rsid w:val="008654F0"/>
    <w:rsid w:val="00866C52"/>
    <w:rsid w:val="00870BE4"/>
    <w:rsid w:val="00880909"/>
    <w:rsid w:val="008921F7"/>
    <w:rsid w:val="0089561A"/>
    <w:rsid w:val="008A0E78"/>
    <w:rsid w:val="008A2202"/>
    <w:rsid w:val="008A2C1C"/>
    <w:rsid w:val="008A6FB9"/>
    <w:rsid w:val="008A7B28"/>
    <w:rsid w:val="008B7022"/>
    <w:rsid w:val="008C6F54"/>
    <w:rsid w:val="008C7732"/>
    <w:rsid w:val="008D17A2"/>
    <w:rsid w:val="00910C16"/>
    <w:rsid w:val="0091167F"/>
    <w:rsid w:val="0091217C"/>
    <w:rsid w:val="0091355D"/>
    <w:rsid w:val="009164C6"/>
    <w:rsid w:val="00921857"/>
    <w:rsid w:val="009324F0"/>
    <w:rsid w:val="00935585"/>
    <w:rsid w:val="0094555C"/>
    <w:rsid w:val="0094765D"/>
    <w:rsid w:val="00961746"/>
    <w:rsid w:val="00964493"/>
    <w:rsid w:val="00970E79"/>
    <w:rsid w:val="0097256E"/>
    <w:rsid w:val="009768B5"/>
    <w:rsid w:val="00980F18"/>
    <w:rsid w:val="00982A00"/>
    <w:rsid w:val="009862A1"/>
    <w:rsid w:val="009A07C2"/>
    <w:rsid w:val="009C7913"/>
    <w:rsid w:val="009F0F4E"/>
    <w:rsid w:val="009F677F"/>
    <w:rsid w:val="009F7710"/>
    <w:rsid w:val="00A0489D"/>
    <w:rsid w:val="00A14AA5"/>
    <w:rsid w:val="00A14E7E"/>
    <w:rsid w:val="00A15064"/>
    <w:rsid w:val="00A1546D"/>
    <w:rsid w:val="00A22FFF"/>
    <w:rsid w:val="00A25ACB"/>
    <w:rsid w:val="00A367A7"/>
    <w:rsid w:val="00A40C44"/>
    <w:rsid w:val="00A43AB9"/>
    <w:rsid w:val="00A453D6"/>
    <w:rsid w:val="00A46650"/>
    <w:rsid w:val="00A52BB8"/>
    <w:rsid w:val="00A54C47"/>
    <w:rsid w:val="00A77881"/>
    <w:rsid w:val="00A77D9A"/>
    <w:rsid w:val="00A82BA0"/>
    <w:rsid w:val="00A82FB4"/>
    <w:rsid w:val="00A84B89"/>
    <w:rsid w:val="00A8519E"/>
    <w:rsid w:val="00A930E1"/>
    <w:rsid w:val="00A95E8E"/>
    <w:rsid w:val="00A96D5D"/>
    <w:rsid w:val="00AA4FDB"/>
    <w:rsid w:val="00AA5AB3"/>
    <w:rsid w:val="00AA65BA"/>
    <w:rsid w:val="00AC1B02"/>
    <w:rsid w:val="00AC2C06"/>
    <w:rsid w:val="00AC4734"/>
    <w:rsid w:val="00AC7AC9"/>
    <w:rsid w:val="00AD0E60"/>
    <w:rsid w:val="00AD1271"/>
    <w:rsid w:val="00AD3ADC"/>
    <w:rsid w:val="00AE28C0"/>
    <w:rsid w:val="00AF6758"/>
    <w:rsid w:val="00B0329D"/>
    <w:rsid w:val="00B16391"/>
    <w:rsid w:val="00B31F04"/>
    <w:rsid w:val="00B41CE2"/>
    <w:rsid w:val="00B468AF"/>
    <w:rsid w:val="00B475DB"/>
    <w:rsid w:val="00B571E6"/>
    <w:rsid w:val="00B60673"/>
    <w:rsid w:val="00B648C3"/>
    <w:rsid w:val="00B71F7A"/>
    <w:rsid w:val="00B74BBB"/>
    <w:rsid w:val="00B82956"/>
    <w:rsid w:val="00B975D2"/>
    <w:rsid w:val="00BA024A"/>
    <w:rsid w:val="00BA0BF3"/>
    <w:rsid w:val="00BA0D42"/>
    <w:rsid w:val="00BB175C"/>
    <w:rsid w:val="00BB2F59"/>
    <w:rsid w:val="00BB7396"/>
    <w:rsid w:val="00BC0BF9"/>
    <w:rsid w:val="00BC41BB"/>
    <w:rsid w:val="00BC7CB0"/>
    <w:rsid w:val="00BD14F3"/>
    <w:rsid w:val="00BE057E"/>
    <w:rsid w:val="00BE1F10"/>
    <w:rsid w:val="00BE3A37"/>
    <w:rsid w:val="00BE56EF"/>
    <w:rsid w:val="00BF6679"/>
    <w:rsid w:val="00C03E41"/>
    <w:rsid w:val="00C05987"/>
    <w:rsid w:val="00C208FB"/>
    <w:rsid w:val="00C23686"/>
    <w:rsid w:val="00C25999"/>
    <w:rsid w:val="00C3752C"/>
    <w:rsid w:val="00C53507"/>
    <w:rsid w:val="00C711AB"/>
    <w:rsid w:val="00C84A52"/>
    <w:rsid w:val="00C94097"/>
    <w:rsid w:val="00C960E1"/>
    <w:rsid w:val="00CA3C90"/>
    <w:rsid w:val="00CA5EF7"/>
    <w:rsid w:val="00CA5FF7"/>
    <w:rsid w:val="00CB467A"/>
    <w:rsid w:val="00CB4A72"/>
    <w:rsid w:val="00CC275A"/>
    <w:rsid w:val="00CC38C4"/>
    <w:rsid w:val="00CC6967"/>
    <w:rsid w:val="00CC7884"/>
    <w:rsid w:val="00CD6641"/>
    <w:rsid w:val="00CE35F7"/>
    <w:rsid w:val="00CE4762"/>
    <w:rsid w:val="00CE57A6"/>
    <w:rsid w:val="00CF1098"/>
    <w:rsid w:val="00CF2F7C"/>
    <w:rsid w:val="00CF7178"/>
    <w:rsid w:val="00CF7216"/>
    <w:rsid w:val="00D03D53"/>
    <w:rsid w:val="00D03F98"/>
    <w:rsid w:val="00D04A12"/>
    <w:rsid w:val="00D17D44"/>
    <w:rsid w:val="00D36A64"/>
    <w:rsid w:val="00D37D03"/>
    <w:rsid w:val="00D446A7"/>
    <w:rsid w:val="00D47C52"/>
    <w:rsid w:val="00D508FC"/>
    <w:rsid w:val="00D56CE5"/>
    <w:rsid w:val="00D65D57"/>
    <w:rsid w:val="00D73F88"/>
    <w:rsid w:val="00D93139"/>
    <w:rsid w:val="00D96105"/>
    <w:rsid w:val="00DA6211"/>
    <w:rsid w:val="00DC2E48"/>
    <w:rsid w:val="00DD1599"/>
    <w:rsid w:val="00DD44AF"/>
    <w:rsid w:val="00DD7E4E"/>
    <w:rsid w:val="00DE56BD"/>
    <w:rsid w:val="00DE5B3E"/>
    <w:rsid w:val="00DF3990"/>
    <w:rsid w:val="00DF3ED6"/>
    <w:rsid w:val="00E0757E"/>
    <w:rsid w:val="00E11A03"/>
    <w:rsid w:val="00E12C1E"/>
    <w:rsid w:val="00E1358B"/>
    <w:rsid w:val="00E16907"/>
    <w:rsid w:val="00E171CC"/>
    <w:rsid w:val="00E3085A"/>
    <w:rsid w:val="00E30BFB"/>
    <w:rsid w:val="00E30DB4"/>
    <w:rsid w:val="00E310A1"/>
    <w:rsid w:val="00E67A71"/>
    <w:rsid w:val="00E70B0E"/>
    <w:rsid w:val="00E72291"/>
    <w:rsid w:val="00E77512"/>
    <w:rsid w:val="00E80927"/>
    <w:rsid w:val="00E8486D"/>
    <w:rsid w:val="00E9691C"/>
    <w:rsid w:val="00EA61BA"/>
    <w:rsid w:val="00EA7C4B"/>
    <w:rsid w:val="00EB2845"/>
    <w:rsid w:val="00EB29C5"/>
    <w:rsid w:val="00EB6505"/>
    <w:rsid w:val="00EC7854"/>
    <w:rsid w:val="00ED01D7"/>
    <w:rsid w:val="00ED1380"/>
    <w:rsid w:val="00ED7861"/>
    <w:rsid w:val="00ED7C21"/>
    <w:rsid w:val="00EE7D90"/>
    <w:rsid w:val="00EF11CE"/>
    <w:rsid w:val="00F10C2E"/>
    <w:rsid w:val="00F11180"/>
    <w:rsid w:val="00F125BA"/>
    <w:rsid w:val="00F14734"/>
    <w:rsid w:val="00F23C20"/>
    <w:rsid w:val="00F24B1C"/>
    <w:rsid w:val="00F337B1"/>
    <w:rsid w:val="00F348F9"/>
    <w:rsid w:val="00F35AD9"/>
    <w:rsid w:val="00F35FA7"/>
    <w:rsid w:val="00F42E9B"/>
    <w:rsid w:val="00F438A3"/>
    <w:rsid w:val="00F47106"/>
    <w:rsid w:val="00F524E9"/>
    <w:rsid w:val="00F54CFF"/>
    <w:rsid w:val="00F61232"/>
    <w:rsid w:val="00F63DF6"/>
    <w:rsid w:val="00F72141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26C0"/>
    <w:rsid w:val="00FB6EC9"/>
    <w:rsid w:val="00FC02FE"/>
    <w:rsid w:val="00FE36D6"/>
    <w:rsid w:val="00FE6205"/>
    <w:rsid w:val="00FE6BEB"/>
    <w:rsid w:val="00FF29CC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A47"/>
  <w15:docId w15:val="{83BAAE1A-7C27-4F3D-AD89-5C99EE2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ullet Number,lp1,lp11,List Paragraph11,Bullet 1,Use Case List Paragraph,List Paragraph1,Bullet List,FooterText,numbered,Paragraphe de liste1,Odsek,body,Odsek zoznamu2,Nad,Odstavec cíl se seznamem,Odstavec_muj,Medium List 2 - Accent 41"/>
    <w:basedOn w:val="Normlny"/>
    <w:link w:val="OdsekzoznamuChar"/>
    <w:uiPriority w:val="1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27113A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D65D57"/>
  </w:style>
  <w:style w:type="table" w:styleId="Mriekatabuky">
    <w:name w:val="Table Grid"/>
    <w:basedOn w:val="Normlnatabuka"/>
    <w:uiPriority w:val="39"/>
    <w:rsid w:val="00D6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17D44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D44"/>
    <w:rPr>
      <w:color w:val="954F72"/>
      <w:u w:val="single"/>
    </w:rPr>
  </w:style>
  <w:style w:type="paragraph" w:customStyle="1" w:styleId="msonormal0">
    <w:name w:val="msonormal"/>
    <w:basedOn w:val="Normlny"/>
    <w:rsid w:val="00D17D44"/>
    <w:pPr>
      <w:spacing w:before="100" w:beforeAutospacing="1" w:after="100" w:afterAutospacing="1"/>
    </w:pPr>
  </w:style>
  <w:style w:type="paragraph" w:customStyle="1" w:styleId="xl65">
    <w:name w:val="xl65"/>
    <w:basedOn w:val="Normlny"/>
    <w:rsid w:val="00D17D4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lny"/>
    <w:rsid w:val="00D17D44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6847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Bezriadkovania">
    <w:name w:val="No Spacing"/>
    <w:uiPriority w:val="1"/>
    <w:qFormat/>
    <w:rsid w:val="00A14AA5"/>
    <w:pPr>
      <w:spacing w:after="0" w:line="240" w:lineRule="auto"/>
    </w:pPr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779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7790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078E4"/>
    <w:rPr>
      <w:color w:val="605E5C"/>
      <w:shd w:val="clear" w:color="auto" w:fill="E1DFDD"/>
    </w:rPr>
  </w:style>
  <w:style w:type="paragraph" w:customStyle="1" w:styleId="Default">
    <w:name w:val="Default"/>
    <w:rsid w:val="007E150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Odsek Char,body Char,Nad Char"/>
    <w:link w:val="Odsekzoznamu"/>
    <w:uiPriority w:val="34"/>
    <w:qFormat/>
    <w:locked/>
    <w:rsid w:val="007D20D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msonormal">
    <w:name w:val="x_msonormal"/>
    <w:basedOn w:val="Normlny"/>
    <w:rsid w:val="00BF6679"/>
    <w:rPr>
      <w:rFonts w:ascii="Calibri" w:eastAsiaTheme="minorHAnsi" w:hAnsi="Calibri" w:cs="Calibri"/>
      <w:sz w:val="22"/>
      <w:szCs w:val="22"/>
    </w:rPr>
  </w:style>
  <w:style w:type="character" w:customStyle="1" w:styleId="lrzxr">
    <w:name w:val="lrzxr"/>
    <w:basedOn w:val="Predvolenpsmoodseku"/>
    <w:rsid w:val="0064567F"/>
  </w:style>
  <w:style w:type="paragraph" w:customStyle="1" w:styleId="text">
    <w:name w:val="text"/>
    <w:basedOn w:val="Normlny"/>
    <w:uiPriority w:val="99"/>
    <w:rsid w:val="00DF3ED6"/>
    <w:pPr>
      <w:suppressAutoHyphens/>
      <w:autoSpaceDE w:val="0"/>
      <w:autoSpaceDN w:val="0"/>
      <w:adjustRightInd w:val="0"/>
      <w:spacing w:line="283" w:lineRule="atLeast"/>
    </w:pPr>
    <w:rPr>
      <w:rFonts w:ascii="Real Text Pro" w:eastAsiaTheme="minorHAnsi" w:hAnsi="Real Text Pro" w:cs="Real Text Pro"/>
      <w:color w:val="0000E5"/>
      <w:positio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1ADF-6F80-4ABF-934A-12BBF785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5</cp:revision>
  <cp:lastPrinted>2021-10-12T12:49:00Z</cp:lastPrinted>
  <dcterms:created xsi:type="dcterms:W3CDTF">2023-12-21T09:17:00Z</dcterms:created>
  <dcterms:modified xsi:type="dcterms:W3CDTF">2023-12-21T09:35:00Z</dcterms:modified>
</cp:coreProperties>
</file>