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620A5CA6"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w:t>
      </w:r>
      <w:r w:rsidR="00F5537E">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10F121F9" w14:textId="10CF2B11" w:rsidR="00F27719" w:rsidRDefault="00F27719" w:rsidP="00F27719">
      <w:pPr>
        <w:jc w:val="center"/>
        <w:rPr>
          <w:rFonts w:asciiTheme="minorHAnsi" w:hAnsiTheme="minorHAnsi" w:cstheme="minorHAnsi"/>
          <w:b/>
          <w:bCs/>
        </w:rPr>
      </w:pPr>
      <w:r w:rsidRPr="00F27719">
        <w:rPr>
          <w:rFonts w:asciiTheme="minorHAnsi" w:hAnsiTheme="minorHAnsi" w:cstheme="minorHAnsi"/>
          <w:b/>
          <w:bCs/>
        </w:rPr>
        <w:t xml:space="preserve">Uskutočnenie stavebných prác a dodanie technológií do jestvujúcej kotolne na SŠ Samuela </w:t>
      </w:r>
      <w:proofErr w:type="spellStart"/>
      <w:r w:rsidRPr="00F27719">
        <w:rPr>
          <w:rFonts w:asciiTheme="minorHAnsi" w:hAnsiTheme="minorHAnsi" w:cstheme="minorHAnsi"/>
          <w:b/>
          <w:bCs/>
        </w:rPr>
        <w:t>Mikovíniho</w:t>
      </w:r>
      <w:proofErr w:type="spellEnd"/>
      <w:r w:rsidRPr="00F27719">
        <w:rPr>
          <w:rFonts w:asciiTheme="minorHAnsi" w:hAnsiTheme="minorHAnsi" w:cstheme="minorHAnsi"/>
          <w:b/>
          <w:bCs/>
        </w:rPr>
        <w:t xml:space="preserve"> v Banskej Štiavnici s názvom: </w:t>
      </w:r>
    </w:p>
    <w:p w14:paraId="5E0E4977" w14:textId="35F8480E" w:rsidR="00A34B0B" w:rsidRPr="00F27719" w:rsidRDefault="00F27719" w:rsidP="00F27719">
      <w:pPr>
        <w:jc w:val="center"/>
        <w:rPr>
          <w:rFonts w:asciiTheme="minorHAnsi" w:hAnsiTheme="minorHAnsi" w:cstheme="minorHAnsi"/>
          <w:b/>
          <w:bCs/>
        </w:rPr>
      </w:pPr>
      <w:r w:rsidRPr="00F27719">
        <w:rPr>
          <w:rFonts w:asciiTheme="minorHAnsi" w:hAnsiTheme="minorHAnsi" w:cstheme="minorHAnsi"/>
          <w:b/>
          <w:bCs/>
        </w:rPr>
        <w:t>SO 02 - Kotolňa - odstránenie havarijného stavu</w:t>
      </w:r>
    </w:p>
    <w:p w14:paraId="65253FC2" w14:textId="77777777" w:rsidR="00A34B0B" w:rsidRDefault="00A34B0B" w:rsidP="00A34B0B">
      <w:pPr>
        <w:jc w:val="both"/>
        <w:rPr>
          <w:rFonts w:asciiTheme="minorHAnsi" w:hAnsiTheme="minorHAnsi" w:cs="Calibri"/>
          <w:sz w:val="20"/>
        </w:rPr>
      </w:pPr>
    </w:p>
    <w:p w14:paraId="34FAA945" w14:textId="77777777" w:rsidR="002012A0" w:rsidRDefault="002012A0" w:rsidP="00A34B0B">
      <w:pPr>
        <w:jc w:val="both"/>
        <w:rPr>
          <w:rFonts w:asciiTheme="minorHAnsi" w:hAnsiTheme="minorHAnsi" w:cs="Calibri"/>
          <w:sz w:val="20"/>
        </w:rPr>
      </w:pPr>
    </w:p>
    <w:p w14:paraId="21E83B9C" w14:textId="77777777" w:rsidR="002012A0" w:rsidRDefault="002012A0" w:rsidP="00A34B0B">
      <w:pPr>
        <w:jc w:val="both"/>
        <w:rPr>
          <w:rFonts w:asciiTheme="minorHAnsi" w:hAnsiTheme="minorHAnsi" w:cs="Calibri"/>
          <w:sz w:val="20"/>
        </w:rPr>
      </w:pPr>
    </w:p>
    <w:p w14:paraId="6EF621D4" w14:textId="77777777" w:rsidR="002012A0" w:rsidRDefault="002012A0" w:rsidP="00A34B0B">
      <w:pPr>
        <w:jc w:val="both"/>
        <w:rPr>
          <w:rFonts w:asciiTheme="minorHAnsi" w:hAnsiTheme="minorHAnsi" w:cs="Calibri"/>
          <w:sz w:val="20"/>
        </w:rPr>
      </w:pPr>
    </w:p>
    <w:p w14:paraId="13D7B43B" w14:textId="77777777" w:rsidR="002012A0" w:rsidRDefault="002012A0" w:rsidP="00A34B0B">
      <w:pPr>
        <w:jc w:val="both"/>
        <w:rPr>
          <w:rFonts w:asciiTheme="minorHAnsi" w:hAnsiTheme="minorHAnsi" w:cs="Calibri"/>
          <w:sz w:val="20"/>
        </w:rPr>
      </w:pPr>
    </w:p>
    <w:p w14:paraId="484009F7" w14:textId="77777777" w:rsidR="002012A0" w:rsidRDefault="002012A0" w:rsidP="00A34B0B">
      <w:pPr>
        <w:jc w:val="both"/>
        <w:rPr>
          <w:rFonts w:asciiTheme="minorHAnsi" w:hAnsiTheme="minorHAnsi" w:cs="Calibri"/>
          <w:sz w:val="20"/>
        </w:rPr>
      </w:pPr>
    </w:p>
    <w:p w14:paraId="1DB1AD6B" w14:textId="77777777" w:rsidR="002012A0" w:rsidRDefault="002012A0" w:rsidP="00A34B0B">
      <w:pPr>
        <w:jc w:val="both"/>
        <w:rPr>
          <w:rFonts w:asciiTheme="minorHAnsi" w:hAnsiTheme="minorHAnsi" w:cs="Calibri"/>
          <w:sz w:val="20"/>
        </w:rPr>
      </w:pPr>
    </w:p>
    <w:p w14:paraId="48A0C985" w14:textId="77777777" w:rsidR="002012A0" w:rsidRDefault="002012A0" w:rsidP="00A34B0B">
      <w:pPr>
        <w:jc w:val="both"/>
        <w:rPr>
          <w:rFonts w:asciiTheme="minorHAnsi" w:hAnsiTheme="minorHAnsi" w:cs="Calibri"/>
          <w:sz w:val="20"/>
        </w:rPr>
      </w:pPr>
    </w:p>
    <w:p w14:paraId="07B56D88" w14:textId="77777777" w:rsidR="002012A0" w:rsidRDefault="002012A0" w:rsidP="00A34B0B">
      <w:pPr>
        <w:jc w:val="both"/>
        <w:rPr>
          <w:rFonts w:asciiTheme="minorHAnsi" w:hAnsiTheme="minorHAnsi" w:cs="Calibri"/>
          <w:sz w:val="20"/>
        </w:rPr>
      </w:pPr>
    </w:p>
    <w:p w14:paraId="311688C6" w14:textId="77777777" w:rsidR="002012A0" w:rsidRDefault="002012A0" w:rsidP="00A34B0B">
      <w:pPr>
        <w:jc w:val="both"/>
        <w:rPr>
          <w:rFonts w:asciiTheme="minorHAnsi" w:hAnsiTheme="minorHAnsi" w:cs="Calibri"/>
          <w:sz w:val="20"/>
        </w:rPr>
      </w:pPr>
    </w:p>
    <w:p w14:paraId="6E623103" w14:textId="77777777" w:rsidR="002012A0" w:rsidRDefault="002012A0" w:rsidP="00A34B0B">
      <w:pPr>
        <w:jc w:val="both"/>
        <w:rPr>
          <w:rFonts w:asciiTheme="minorHAnsi" w:hAnsiTheme="minorHAnsi" w:cs="Calibri"/>
          <w:sz w:val="20"/>
        </w:rPr>
      </w:pPr>
    </w:p>
    <w:p w14:paraId="2435E74F" w14:textId="77777777" w:rsidR="002012A0" w:rsidRDefault="002012A0" w:rsidP="00A34B0B">
      <w:pPr>
        <w:jc w:val="both"/>
        <w:rPr>
          <w:rFonts w:asciiTheme="minorHAnsi" w:hAnsiTheme="minorHAnsi" w:cs="Calibri"/>
          <w:sz w:val="20"/>
        </w:rPr>
      </w:pPr>
    </w:p>
    <w:p w14:paraId="2C7098D6" w14:textId="77777777" w:rsidR="002012A0" w:rsidRDefault="002012A0" w:rsidP="00A34B0B">
      <w:pPr>
        <w:jc w:val="both"/>
        <w:rPr>
          <w:rFonts w:asciiTheme="minorHAnsi" w:hAnsiTheme="minorHAnsi" w:cs="Calibri"/>
          <w:sz w:val="20"/>
        </w:rPr>
      </w:pPr>
    </w:p>
    <w:p w14:paraId="11634366" w14:textId="77777777" w:rsidR="002012A0" w:rsidRDefault="002012A0" w:rsidP="00A34B0B">
      <w:pPr>
        <w:jc w:val="both"/>
        <w:rPr>
          <w:rFonts w:asciiTheme="minorHAnsi" w:hAnsiTheme="minorHAnsi" w:cs="Calibri"/>
          <w:sz w:val="20"/>
        </w:rPr>
      </w:pPr>
    </w:p>
    <w:p w14:paraId="0ACC3B0B" w14:textId="77777777" w:rsidR="002012A0" w:rsidRDefault="002012A0" w:rsidP="00A34B0B">
      <w:pPr>
        <w:jc w:val="both"/>
        <w:rPr>
          <w:rFonts w:asciiTheme="minorHAnsi" w:hAnsiTheme="minorHAnsi" w:cs="Calibri"/>
          <w:sz w:val="20"/>
        </w:rPr>
      </w:pPr>
    </w:p>
    <w:p w14:paraId="58A54DEB" w14:textId="77777777" w:rsidR="002012A0" w:rsidRDefault="002012A0" w:rsidP="00A34B0B">
      <w:pPr>
        <w:jc w:val="both"/>
        <w:rPr>
          <w:rFonts w:asciiTheme="minorHAnsi" w:hAnsiTheme="minorHAnsi" w:cs="Calibri"/>
          <w:sz w:val="20"/>
        </w:rPr>
      </w:pPr>
    </w:p>
    <w:p w14:paraId="3828E375" w14:textId="77777777" w:rsidR="002012A0" w:rsidRDefault="002012A0" w:rsidP="00A34B0B">
      <w:pPr>
        <w:jc w:val="both"/>
        <w:rPr>
          <w:rFonts w:asciiTheme="minorHAnsi" w:hAnsiTheme="minorHAnsi" w:cs="Calibri"/>
          <w:sz w:val="20"/>
        </w:rPr>
      </w:pPr>
    </w:p>
    <w:p w14:paraId="1BD11D1C" w14:textId="77777777" w:rsidR="002012A0" w:rsidRDefault="002012A0" w:rsidP="00A34B0B">
      <w:pPr>
        <w:jc w:val="both"/>
        <w:rPr>
          <w:rFonts w:asciiTheme="minorHAnsi" w:hAnsiTheme="minorHAnsi" w:cs="Calibri"/>
          <w:sz w:val="20"/>
        </w:rPr>
      </w:pPr>
    </w:p>
    <w:p w14:paraId="50F0902E" w14:textId="77777777" w:rsidR="002012A0" w:rsidRDefault="002012A0" w:rsidP="00A34B0B">
      <w:pPr>
        <w:jc w:val="both"/>
        <w:rPr>
          <w:rFonts w:asciiTheme="minorHAnsi" w:hAnsiTheme="minorHAnsi" w:cs="Calibri"/>
          <w:sz w:val="20"/>
        </w:rPr>
      </w:pPr>
    </w:p>
    <w:p w14:paraId="77FABA26" w14:textId="77777777" w:rsidR="002012A0" w:rsidRDefault="002012A0" w:rsidP="00A34B0B">
      <w:pPr>
        <w:jc w:val="both"/>
        <w:rPr>
          <w:rFonts w:asciiTheme="minorHAnsi" w:hAnsiTheme="minorHAnsi" w:cs="Calibri"/>
          <w:sz w:val="20"/>
        </w:rPr>
      </w:pPr>
    </w:p>
    <w:p w14:paraId="4AF6638B" w14:textId="77777777" w:rsidR="002012A0" w:rsidRDefault="002012A0" w:rsidP="00A34B0B">
      <w:pPr>
        <w:jc w:val="both"/>
        <w:rPr>
          <w:rFonts w:asciiTheme="minorHAnsi" w:hAnsiTheme="minorHAnsi" w:cs="Calibri"/>
          <w:sz w:val="20"/>
        </w:rPr>
      </w:pPr>
    </w:p>
    <w:p w14:paraId="17B72EC4" w14:textId="77777777" w:rsidR="002012A0" w:rsidRDefault="002012A0" w:rsidP="00A34B0B">
      <w:pPr>
        <w:jc w:val="both"/>
        <w:rPr>
          <w:rFonts w:asciiTheme="minorHAnsi" w:hAnsiTheme="minorHAnsi" w:cs="Calibri"/>
          <w:sz w:val="20"/>
        </w:rPr>
      </w:pPr>
    </w:p>
    <w:p w14:paraId="6A42BA93" w14:textId="77777777" w:rsidR="002012A0" w:rsidRDefault="002012A0" w:rsidP="00A34B0B">
      <w:pPr>
        <w:jc w:val="both"/>
        <w:rPr>
          <w:rFonts w:asciiTheme="minorHAnsi" w:hAnsiTheme="minorHAnsi" w:cs="Calibri"/>
          <w:sz w:val="20"/>
        </w:rPr>
      </w:pPr>
    </w:p>
    <w:p w14:paraId="1D05F5E1" w14:textId="77777777" w:rsidR="002012A0" w:rsidRDefault="002012A0" w:rsidP="00A34B0B">
      <w:pPr>
        <w:jc w:val="both"/>
        <w:rPr>
          <w:rFonts w:asciiTheme="minorHAnsi" w:hAnsiTheme="minorHAnsi" w:cs="Calibri"/>
          <w:sz w:val="20"/>
        </w:rPr>
      </w:pPr>
    </w:p>
    <w:p w14:paraId="67972712" w14:textId="42F3550B"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4530A0">
        <w:rPr>
          <w:rFonts w:asciiTheme="minorHAnsi" w:hAnsiTheme="minorHAnsi" w:cs="Calibri"/>
          <w:sz w:val="20"/>
        </w:rPr>
        <w:t>decem</w:t>
      </w:r>
      <w:r w:rsidR="002012A0">
        <w:rPr>
          <w:rFonts w:asciiTheme="minorHAnsi" w:hAnsiTheme="minorHAnsi" w:cs="Calibri"/>
          <w:sz w:val="20"/>
        </w:rPr>
        <w:t>ber</w:t>
      </w:r>
      <w:r w:rsidR="00726904">
        <w:rPr>
          <w:rFonts w:asciiTheme="minorHAnsi" w:hAnsiTheme="minorHAnsi" w:cs="Calibri"/>
          <w:sz w:val="20"/>
        </w:rPr>
        <w:t xml:space="preserve"> 202</w:t>
      </w:r>
      <w:r w:rsidR="003C2F42">
        <w:rPr>
          <w:rFonts w:asciiTheme="minorHAnsi" w:hAnsiTheme="minorHAnsi" w:cs="Calibri"/>
          <w:sz w:val="20"/>
        </w:rPr>
        <w:t>3</w:t>
      </w: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7665E843" w14:textId="77777777" w:rsidR="00F21D37" w:rsidRDefault="00F21D37" w:rsidP="00A34B0B">
      <w:pPr>
        <w:pStyle w:val="Zkladntext"/>
        <w:ind w:left="284"/>
        <w:rPr>
          <w:rFonts w:asciiTheme="minorHAnsi" w:hAnsiTheme="minorHAnsi"/>
          <w:b w:val="0"/>
          <w:sz w:val="20"/>
        </w:rPr>
      </w:pPr>
    </w:p>
    <w:p w14:paraId="24287FA2" w14:textId="4E184EA2" w:rsidR="00F21D37" w:rsidRPr="00F21D37" w:rsidRDefault="00F21D37" w:rsidP="00F21D37">
      <w:pPr>
        <w:pStyle w:val="Zkladntext"/>
        <w:rPr>
          <w:rFonts w:asciiTheme="minorHAnsi" w:hAnsiTheme="minorHAnsi"/>
          <w:bCs/>
          <w:sz w:val="20"/>
          <w:lang w:val="sk-SK"/>
        </w:rPr>
      </w:pPr>
      <w:r>
        <w:rPr>
          <w:rFonts w:asciiTheme="minorHAnsi" w:hAnsiTheme="minorHAnsi"/>
          <w:bCs/>
          <w:sz w:val="20"/>
          <w:lang w:val="sk-SK"/>
        </w:rPr>
        <w:t>G. NÁVRH</w:t>
      </w:r>
      <w:r w:rsidR="00F64CA8">
        <w:rPr>
          <w:rFonts w:asciiTheme="minorHAnsi" w:hAnsiTheme="minorHAnsi"/>
          <w:bCs/>
          <w:sz w:val="20"/>
          <w:lang w:val="sk-SK"/>
        </w:rPr>
        <w:t xml:space="preserve"> UCHÁDZAČA</w:t>
      </w:r>
      <w:r>
        <w:rPr>
          <w:rFonts w:asciiTheme="minorHAnsi" w:hAnsiTheme="minorHAnsi"/>
          <w:bCs/>
          <w:sz w:val="20"/>
          <w:lang w:val="sk-SK"/>
        </w:rPr>
        <w:t xml:space="preserve"> NA PL</w:t>
      </w:r>
      <w:r w:rsidR="00A04FF6">
        <w:rPr>
          <w:rFonts w:asciiTheme="minorHAnsi" w:hAnsiTheme="minorHAnsi"/>
          <w:bCs/>
          <w:sz w:val="20"/>
          <w:lang w:val="sk-SK"/>
        </w:rPr>
        <w:t>N</w:t>
      </w:r>
      <w:r>
        <w:rPr>
          <w:rFonts w:asciiTheme="minorHAnsi" w:hAnsiTheme="minorHAnsi"/>
          <w:bCs/>
          <w:sz w:val="20"/>
          <w:lang w:val="sk-SK"/>
        </w:rPr>
        <w:t>ENIE KRITÉRI</w:t>
      </w:r>
      <w:r w:rsidR="00F64CA8">
        <w:rPr>
          <w:rFonts w:asciiTheme="minorHAnsi" w:hAnsiTheme="minorHAnsi"/>
          <w:bCs/>
          <w:sz w:val="20"/>
          <w:lang w:val="sk-SK"/>
        </w:rPr>
        <w:t>A</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6DC73B5" w14:textId="31CFBA33" w:rsidR="00485D65" w:rsidRDefault="00485D65" w:rsidP="0079024B">
      <w:pPr>
        <w:pStyle w:val="Zkladntext"/>
        <w:rPr>
          <w:rFonts w:asciiTheme="minorHAnsi" w:hAnsiTheme="minorHAnsi"/>
          <w:b w:val="0"/>
          <w:sz w:val="20"/>
          <w:lang w:val="sk-SK"/>
        </w:rPr>
      </w:pPr>
      <w:r>
        <w:rPr>
          <w:rFonts w:asciiTheme="minorHAnsi" w:hAnsiTheme="minorHAnsi"/>
          <w:b w:val="0"/>
          <w:sz w:val="20"/>
          <w:lang w:val="sk-SK"/>
        </w:rPr>
        <w:t xml:space="preserve">Príloha č. 1 súťažných podkladov – </w:t>
      </w:r>
      <w:r w:rsidR="000F2568">
        <w:rPr>
          <w:rFonts w:asciiTheme="minorHAnsi" w:hAnsiTheme="minorHAnsi"/>
          <w:b w:val="0"/>
          <w:sz w:val="20"/>
          <w:lang w:val="sk-SK"/>
        </w:rPr>
        <w:t>Návrh uchádzača na plnenie kritérií</w:t>
      </w:r>
    </w:p>
    <w:p w14:paraId="5E4BB082" w14:textId="1306DEFC" w:rsidR="000F2568" w:rsidRPr="003B43E9" w:rsidRDefault="000F2568" w:rsidP="0079024B">
      <w:pPr>
        <w:pStyle w:val="Zkladntext"/>
        <w:rPr>
          <w:rFonts w:asciiTheme="minorHAnsi" w:hAnsiTheme="minorHAnsi"/>
          <w:b w:val="0"/>
          <w:sz w:val="20"/>
          <w:lang w:val="sk-SK"/>
        </w:rPr>
      </w:pPr>
      <w:r>
        <w:rPr>
          <w:rFonts w:asciiTheme="minorHAnsi" w:hAnsiTheme="minorHAnsi"/>
          <w:b w:val="0"/>
          <w:sz w:val="20"/>
          <w:lang w:val="sk-SK"/>
        </w:rPr>
        <w:t xml:space="preserve">Príloha č. 2 súťažných podkladov – Špecifikácia predmetu </w:t>
      </w:r>
      <w:proofErr w:type="spellStart"/>
      <w:r>
        <w:rPr>
          <w:rFonts w:asciiTheme="minorHAnsi" w:hAnsiTheme="minorHAnsi"/>
          <w:b w:val="0"/>
          <w:sz w:val="20"/>
          <w:lang w:val="sk-SK"/>
        </w:rPr>
        <w:t>zákazky</w:t>
      </w:r>
      <w:r w:rsidR="00701520">
        <w:rPr>
          <w:rFonts w:asciiTheme="minorHAnsi" w:hAnsiTheme="minorHAnsi"/>
          <w:b w:val="0"/>
          <w:sz w:val="20"/>
          <w:lang w:val="sk-SK"/>
        </w:rPr>
        <w:t>_SO</w:t>
      </w:r>
      <w:proofErr w:type="spellEnd"/>
      <w:r w:rsidR="003C2C29">
        <w:rPr>
          <w:rFonts w:asciiTheme="minorHAnsi" w:hAnsiTheme="minorHAnsi"/>
          <w:b w:val="0"/>
          <w:sz w:val="20"/>
          <w:lang w:val="sk-SK"/>
        </w:rPr>
        <w:t xml:space="preserve"> </w:t>
      </w:r>
      <w:r w:rsidR="00701520">
        <w:rPr>
          <w:rFonts w:asciiTheme="minorHAnsi" w:hAnsiTheme="minorHAnsi"/>
          <w:b w:val="0"/>
          <w:sz w:val="20"/>
          <w:lang w:val="sk-SK"/>
        </w:rPr>
        <w:t>02 Kotolňa</w:t>
      </w:r>
    </w:p>
    <w:p w14:paraId="6B65D89B" w14:textId="13071D97" w:rsidR="00DD22F3" w:rsidRPr="00E548F5" w:rsidRDefault="00DD22F3" w:rsidP="00DD22F3">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3</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Pr>
          <w:rFonts w:asciiTheme="minorHAnsi" w:hAnsiTheme="minorHAnsi"/>
          <w:b w:val="0"/>
          <w:sz w:val="20"/>
          <w:lang w:val="sk-SK"/>
        </w:rPr>
        <w:t>Zmluva o</w:t>
      </w:r>
      <w:r w:rsidR="003C2C29">
        <w:rPr>
          <w:rFonts w:asciiTheme="minorHAnsi" w:hAnsiTheme="minorHAnsi"/>
          <w:b w:val="0"/>
          <w:sz w:val="20"/>
          <w:lang w:val="sk-SK"/>
        </w:rPr>
        <w:t> </w:t>
      </w:r>
      <w:proofErr w:type="spellStart"/>
      <w:r>
        <w:rPr>
          <w:rFonts w:asciiTheme="minorHAnsi" w:hAnsiTheme="minorHAnsi"/>
          <w:b w:val="0"/>
          <w:sz w:val="20"/>
          <w:lang w:val="sk-SK"/>
        </w:rPr>
        <w:t>dielo</w:t>
      </w:r>
      <w:r w:rsidR="003C2C29">
        <w:rPr>
          <w:rFonts w:asciiTheme="minorHAnsi" w:hAnsiTheme="minorHAnsi"/>
          <w:b w:val="0"/>
          <w:sz w:val="20"/>
          <w:lang w:val="sk-SK"/>
        </w:rPr>
        <w:t>_na</w:t>
      </w:r>
      <w:proofErr w:type="spellEnd"/>
      <w:r w:rsidR="003C2C29">
        <w:rPr>
          <w:rFonts w:asciiTheme="minorHAnsi" w:hAnsiTheme="minorHAnsi"/>
          <w:b w:val="0"/>
          <w:sz w:val="20"/>
          <w:lang w:val="sk-SK"/>
        </w:rPr>
        <w:t xml:space="preserve"> uskutočnenie stavebných </w:t>
      </w:r>
      <w:proofErr w:type="spellStart"/>
      <w:r w:rsidR="003C2C29">
        <w:rPr>
          <w:rFonts w:asciiTheme="minorHAnsi" w:hAnsiTheme="minorHAnsi"/>
          <w:b w:val="0"/>
          <w:sz w:val="20"/>
          <w:lang w:val="sk-SK"/>
        </w:rPr>
        <w:t>prác_SO</w:t>
      </w:r>
      <w:proofErr w:type="spellEnd"/>
      <w:r w:rsidR="003C2C29">
        <w:rPr>
          <w:rFonts w:asciiTheme="minorHAnsi" w:hAnsiTheme="minorHAnsi"/>
          <w:b w:val="0"/>
          <w:sz w:val="20"/>
          <w:lang w:val="sk-SK"/>
        </w:rPr>
        <w:t xml:space="preserve"> 02 Kotolňa</w:t>
      </w:r>
    </w:p>
    <w:p w14:paraId="34E8CE14" w14:textId="77777777" w:rsidR="00D978D0" w:rsidRPr="00E548F5" w:rsidRDefault="00D978D0" w:rsidP="00D978D0">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4</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Pr>
          <w:rFonts w:asciiTheme="minorHAnsi" w:hAnsiTheme="minorHAnsi" w:cs="Calibri"/>
          <w:b w:val="0"/>
          <w:bCs/>
          <w:sz w:val="20"/>
          <w:lang w:val="sk-SK"/>
        </w:rPr>
        <w:t>Výkaz výmer</w:t>
      </w:r>
    </w:p>
    <w:p w14:paraId="4339F9BA" w14:textId="09A514B6" w:rsidR="00DE5672" w:rsidRDefault="00DE5672" w:rsidP="00DE5672">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 xml:space="preserve">5 </w:t>
      </w:r>
      <w:r w:rsidRPr="00E548F5">
        <w:rPr>
          <w:rFonts w:asciiTheme="minorHAnsi" w:hAnsiTheme="minorHAnsi"/>
          <w:b w:val="0"/>
          <w:sz w:val="20"/>
        </w:rPr>
        <w:t xml:space="preserve">súťažných podkladov – </w:t>
      </w:r>
      <w:r>
        <w:rPr>
          <w:rFonts w:asciiTheme="minorHAnsi" w:hAnsiTheme="minorHAnsi"/>
          <w:b w:val="0"/>
          <w:sz w:val="20"/>
          <w:lang w:val="sk-SK"/>
        </w:rPr>
        <w:t xml:space="preserve">Projektová </w:t>
      </w:r>
      <w:proofErr w:type="spellStart"/>
      <w:r>
        <w:rPr>
          <w:rFonts w:asciiTheme="minorHAnsi" w:hAnsiTheme="minorHAnsi"/>
          <w:b w:val="0"/>
          <w:sz w:val="20"/>
          <w:lang w:val="sk-SK"/>
        </w:rPr>
        <w:t>dokumentácia</w:t>
      </w:r>
      <w:r w:rsidR="000E15CA">
        <w:rPr>
          <w:rFonts w:asciiTheme="minorHAnsi" w:hAnsiTheme="minorHAnsi"/>
          <w:b w:val="0"/>
          <w:sz w:val="20"/>
          <w:lang w:val="sk-SK"/>
        </w:rPr>
        <w:t>_SO</w:t>
      </w:r>
      <w:proofErr w:type="spellEnd"/>
      <w:r w:rsidR="003C2C29">
        <w:rPr>
          <w:rFonts w:asciiTheme="minorHAnsi" w:hAnsiTheme="minorHAnsi"/>
          <w:b w:val="0"/>
          <w:sz w:val="20"/>
          <w:lang w:val="sk-SK"/>
        </w:rPr>
        <w:t xml:space="preserve"> </w:t>
      </w:r>
      <w:r w:rsidR="000E15CA">
        <w:rPr>
          <w:rFonts w:asciiTheme="minorHAnsi" w:hAnsiTheme="minorHAnsi"/>
          <w:b w:val="0"/>
          <w:sz w:val="20"/>
          <w:lang w:val="sk-SK"/>
        </w:rPr>
        <w:t>02 Kotolňa</w:t>
      </w:r>
    </w:p>
    <w:p w14:paraId="09444CCA" w14:textId="5FA6E613" w:rsidR="00EE7F4D" w:rsidRDefault="00EE7F4D" w:rsidP="00EE7F4D">
      <w:pPr>
        <w:pStyle w:val="Zkladntext"/>
        <w:rPr>
          <w:rFonts w:asciiTheme="minorHAnsi" w:hAnsiTheme="minorHAnsi"/>
          <w:b w:val="0"/>
          <w:sz w:val="20"/>
          <w:lang w:val="sk-SK"/>
        </w:rPr>
      </w:pPr>
      <w:r>
        <w:rPr>
          <w:rFonts w:asciiTheme="minorHAnsi" w:hAnsiTheme="minorHAnsi"/>
          <w:b w:val="0"/>
          <w:sz w:val="20"/>
          <w:lang w:val="sk-SK"/>
        </w:rPr>
        <w:t xml:space="preserve">Príloha č. 6 súťažných podkladov – Ohlásenie stavebných úprav </w:t>
      </w:r>
      <w:r w:rsidR="00AB6AA8">
        <w:rPr>
          <w:rFonts w:asciiTheme="minorHAnsi" w:hAnsiTheme="minorHAnsi"/>
          <w:b w:val="0"/>
          <w:sz w:val="20"/>
          <w:lang w:val="sk-SK"/>
        </w:rPr>
        <w:t>(</w:t>
      </w:r>
      <w:r>
        <w:rPr>
          <w:rFonts w:asciiTheme="minorHAnsi" w:hAnsiTheme="minorHAnsi"/>
          <w:b w:val="0"/>
          <w:sz w:val="20"/>
          <w:lang w:val="sk-SK"/>
        </w:rPr>
        <w:t>zo dňa 03.11.2023</w:t>
      </w:r>
      <w:r w:rsidR="00AB6AA8">
        <w:rPr>
          <w:rFonts w:asciiTheme="minorHAnsi" w:hAnsiTheme="minorHAnsi"/>
          <w:b w:val="0"/>
          <w:sz w:val="20"/>
          <w:lang w:val="sk-SK"/>
        </w:rPr>
        <w:t>)</w:t>
      </w:r>
    </w:p>
    <w:p w14:paraId="3E1D3F51" w14:textId="4B3C5E27" w:rsidR="00C41296" w:rsidRDefault="00C41296" w:rsidP="0079024B">
      <w:pPr>
        <w:pStyle w:val="Zkladntext"/>
        <w:rPr>
          <w:rFonts w:asciiTheme="minorHAnsi" w:hAnsiTheme="minorHAnsi"/>
          <w:b w:val="0"/>
          <w:sz w:val="20"/>
          <w:lang w:val="sk-SK"/>
        </w:rPr>
      </w:pPr>
      <w:r>
        <w:rPr>
          <w:rFonts w:asciiTheme="minorHAnsi" w:hAnsiTheme="minorHAnsi"/>
          <w:b w:val="0"/>
          <w:sz w:val="20"/>
          <w:lang w:val="sk-SK"/>
        </w:rPr>
        <w:t>Príloha č. 7 súťažných podkladov –</w:t>
      </w:r>
      <w:r w:rsidR="0000064A">
        <w:rPr>
          <w:rFonts w:asciiTheme="minorHAnsi" w:hAnsiTheme="minorHAnsi"/>
          <w:b w:val="0"/>
          <w:sz w:val="20"/>
          <w:lang w:val="sk-SK"/>
        </w:rPr>
        <w:t xml:space="preserve"> </w:t>
      </w:r>
      <w:r w:rsidR="006B3318">
        <w:rPr>
          <w:rFonts w:asciiTheme="minorHAnsi" w:hAnsiTheme="minorHAnsi"/>
          <w:b w:val="0"/>
          <w:sz w:val="20"/>
          <w:lang w:val="sk-SK"/>
        </w:rPr>
        <w:t>R</w:t>
      </w:r>
      <w:r w:rsidR="0000064A">
        <w:rPr>
          <w:rFonts w:asciiTheme="minorHAnsi" w:hAnsiTheme="minorHAnsi"/>
          <w:b w:val="0"/>
          <w:sz w:val="20"/>
          <w:lang w:val="sk-SK"/>
        </w:rPr>
        <w:t>ozhodnuti</w:t>
      </w:r>
      <w:r w:rsidR="00A9276C">
        <w:rPr>
          <w:rFonts w:asciiTheme="minorHAnsi" w:hAnsiTheme="minorHAnsi"/>
          <w:b w:val="0"/>
          <w:sz w:val="20"/>
          <w:lang w:val="sk-SK"/>
        </w:rPr>
        <w:t>a</w:t>
      </w:r>
      <w:r w:rsidR="0000064A">
        <w:rPr>
          <w:rFonts w:asciiTheme="minorHAnsi" w:hAnsiTheme="minorHAnsi"/>
          <w:b w:val="0"/>
          <w:sz w:val="20"/>
          <w:lang w:val="sk-SK"/>
        </w:rPr>
        <w:t xml:space="preserve"> </w:t>
      </w:r>
      <w:r w:rsidR="00A9276C">
        <w:rPr>
          <w:rFonts w:asciiTheme="minorHAnsi" w:hAnsiTheme="minorHAnsi"/>
          <w:b w:val="0"/>
          <w:sz w:val="20"/>
          <w:lang w:val="sk-SK"/>
        </w:rPr>
        <w:t>dotknutých orgánov</w:t>
      </w:r>
    </w:p>
    <w:p w14:paraId="706E5709" w14:textId="6814CD8F" w:rsidR="00437778" w:rsidRDefault="00E57C2F" w:rsidP="0079024B">
      <w:pPr>
        <w:pStyle w:val="Zkladntext"/>
        <w:rPr>
          <w:rFonts w:asciiTheme="minorHAnsi" w:hAnsiTheme="minorHAnsi"/>
          <w:b w:val="0"/>
          <w:sz w:val="20"/>
          <w:lang w:val="sk-SK"/>
        </w:rPr>
      </w:pPr>
      <w:r>
        <w:rPr>
          <w:rFonts w:asciiTheme="minorHAnsi" w:hAnsiTheme="minorHAnsi"/>
          <w:b w:val="0"/>
          <w:sz w:val="20"/>
          <w:lang w:val="sk-SK"/>
        </w:rPr>
        <w:t>Príloha č. 8</w:t>
      </w:r>
      <w:r w:rsidR="00537BFC">
        <w:rPr>
          <w:rFonts w:asciiTheme="minorHAnsi" w:hAnsiTheme="minorHAnsi"/>
          <w:b w:val="0"/>
          <w:sz w:val="20"/>
          <w:lang w:val="sk-SK"/>
        </w:rPr>
        <w:t xml:space="preserve"> súťažných podkladov –</w:t>
      </w:r>
      <w:r>
        <w:rPr>
          <w:rFonts w:asciiTheme="minorHAnsi" w:hAnsiTheme="minorHAnsi"/>
          <w:b w:val="0"/>
          <w:sz w:val="20"/>
          <w:lang w:val="sk-SK"/>
        </w:rPr>
        <w:t xml:space="preserve"> </w:t>
      </w:r>
      <w:r w:rsidR="00537BFC">
        <w:rPr>
          <w:rFonts w:asciiTheme="minorHAnsi" w:hAnsiTheme="minorHAnsi"/>
          <w:b w:val="0"/>
          <w:sz w:val="20"/>
          <w:lang w:val="sk-SK"/>
        </w:rPr>
        <w:t>Č</w:t>
      </w:r>
      <w:r>
        <w:rPr>
          <w:rFonts w:asciiTheme="minorHAnsi" w:hAnsiTheme="minorHAnsi"/>
          <w:b w:val="0"/>
          <w:sz w:val="20"/>
          <w:lang w:val="sk-SK"/>
        </w:rPr>
        <w:t xml:space="preserve">estné vyhlásenie </w:t>
      </w:r>
      <w:r w:rsidR="001C68FD">
        <w:rPr>
          <w:rFonts w:asciiTheme="minorHAnsi" w:hAnsiTheme="minorHAnsi"/>
          <w:b w:val="0"/>
          <w:sz w:val="20"/>
          <w:lang w:val="sk-SK"/>
        </w:rPr>
        <w:t>k uplatňovaniu medzinárodných sankcií</w:t>
      </w: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5F1B2B44" w14:textId="71EF3B3B" w:rsidR="00366BD0" w:rsidRPr="00AA4663" w:rsidRDefault="00366BD0" w:rsidP="00366BD0">
      <w:pPr>
        <w:pStyle w:val="tl1"/>
        <w:rPr>
          <w:rFonts w:asciiTheme="minorHAnsi" w:hAnsiTheme="minorHAnsi" w:cstheme="minorHAnsi"/>
          <w:bCs/>
          <w:iCs/>
          <w:sz w:val="20"/>
          <w:szCs w:val="20"/>
        </w:rPr>
      </w:pPr>
      <w:r w:rsidRPr="00AA4663">
        <w:rPr>
          <w:rFonts w:asciiTheme="minorHAnsi" w:hAnsiTheme="minorHAnsi" w:cstheme="minorHAnsi"/>
          <w:bCs/>
          <w:iCs/>
          <w:sz w:val="20"/>
          <w:szCs w:val="20"/>
        </w:rPr>
        <w:t>1.1. Verejný obstarávateľ</w:t>
      </w:r>
      <w:r w:rsidR="00655381" w:rsidRPr="00AA4663">
        <w:rPr>
          <w:rFonts w:asciiTheme="minorHAnsi" w:hAnsiTheme="minorHAnsi" w:cstheme="minorHAnsi"/>
          <w:bCs/>
          <w:iCs/>
          <w:sz w:val="20"/>
          <w:szCs w:val="20"/>
        </w:rPr>
        <w:t xml:space="preserve"> </w:t>
      </w:r>
    </w:p>
    <w:p w14:paraId="3057BAA1" w14:textId="3BAA13A7"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Názov:</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0E5525">
        <w:rPr>
          <w:rFonts w:asciiTheme="minorHAnsi" w:hAnsiTheme="minorHAnsi" w:cstheme="minorHAnsi"/>
          <w:sz w:val="20"/>
          <w:szCs w:val="20"/>
        </w:rPr>
        <w:t>S</w:t>
      </w:r>
      <w:r w:rsidR="00E91427">
        <w:rPr>
          <w:rFonts w:asciiTheme="minorHAnsi" w:hAnsiTheme="minorHAnsi" w:cstheme="minorHAnsi"/>
          <w:sz w:val="20"/>
          <w:szCs w:val="20"/>
        </w:rPr>
        <w:t xml:space="preserve">pojená </w:t>
      </w:r>
      <w:r w:rsidR="000E5525">
        <w:rPr>
          <w:rFonts w:asciiTheme="minorHAnsi" w:hAnsiTheme="minorHAnsi" w:cstheme="minorHAnsi"/>
          <w:sz w:val="20"/>
          <w:szCs w:val="20"/>
        </w:rPr>
        <w:t xml:space="preserve">škola </w:t>
      </w:r>
      <w:r w:rsidR="00E91427">
        <w:rPr>
          <w:rFonts w:asciiTheme="minorHAnsi" w:hAnsiTheme="minorHAnsi" w:cstheme="minorHAnsi"/>
          <w:sz w:val="20"/>
          <w:szCs w:val="20"/>
        </w:rPr>
        <w:t xml:space="preserve">Samuela </w:t>
      </w:r>
      <w:proofErr w:type="spellStart"/>
      <w:r w:rsidR="00E91427">
        <w:rPr>
          <w:rFonts w:asciiTheme="minorHAnsi" w:hAnsiTheme="minorHAnsi" w:cstheme="minorHAnsi"/>
          <w:sz w:val="20"/>
          <w:szCs w:val="20"/>
        </w:rPr>
        <w:t>Mikovíniho</w:t>
      </w:r>
      <w:proofErr w:type="spellEnd"/>
    </w:p>
    <w:p w14:paraId="309F6DAF" w14:textId="1576EEF9"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Sídlo: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0E5525">
        <w:rPr>
          <w:rFonts w:asciiTheme="minorHAnsi" w:hAnsiTheme="minorHAnsi" w:cstheme="minorHAnsi"/>
          <w:color w:val="252525"/>
          <w:sz w:val="20"/>
          <w:szCs w:val="20"/>
          <w:shd w:val="clear" w:color="auto" w:fill="FFFFFF"/>
        </w:rPr>
        <w:t>Akademická 1</w:t>
      </w:r>
      <w:r w:rsidR="00E91427">
        <w:rPr>
          <w:rFonts w:asciiTheme="minorHAnsi" w:hAnsiTheme="minorHAnsi" w:cstheme="minorHAnsi"/>
          <w:color w:val="252525"/>
          <w:sz w:val="20"/>
          <w:szCs w:val="20"/>
          <w:shd w:val="clear" w:color="auto" w:fill="FFFFFF"/>
        </w:rPr>
        <w:t>3</w:t>
      </w:r>
      <w:r w:rsidR="000E5525">
        <w:rPr>
          <w:rFonts w:asciiTheme="minorHAnsi" w:hAnsiTheme="minorHAnsi" w:cstheme="minorHAnsi"/>
          <w:color w:val="252525"/>
          <w:sz w:val="20"/>
          <w:szCs w:val="20"/>
          <w:shd w:val="clear" w:color="auto" w:fill="FFFFFF"/>
        </w:rPr>
        <w:t>, 969 1</w:t>
      </w:r>
      <w:r w:rsidR="00C0671C">
        <w:rPr>
          <w:rFonts w:asciiTheme="minorHAnsi" w:hAnsiTheme="minorHAnsi" w:cstheme="minorHAnsi"/>
          <w:color w:val="252525"/>
          <w:sz w:val="20"/>
          <w:szCs w:val="20"/>
          <w:shd w:val="clear" w:color="auto" w:fill="FFFFFF"/>
        </w:rPr>
        <w:t>5</w:t>
      </w:r>
      <w:r w:rsidR="000E5525">
        <w:rPr>
          <w:rFonts w:asciiTheme="minorHAnsi" w:hAnsiTheme="minorHAnsi" w:cstheme="minorHAnsi"/>
          <w:color w:val="252525"/>
          <w:sz w:val="20"/>
          <w:szCs w:val="20"/>
          <w:shd w:val="clear" w:color="auto" w:fill="FFFFFF"/>
        </w:rPr>
        <w:t xml:space="preserve"> Banská Štiavnica</w:t>
      </w:r>
    </w:p>
    <w:p w14:paraId="6F3F9914" w14:textId="38808253"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Zastúpený:</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0E5525">
        <w:rPr>
          <w:rFonts w:asciiTheme="minorHAnsi" w:hAnsiTheme="minorHAnsi" w:cstheme="minorHAnsi"/>
          <w:color w:val="252525"/>
          <w:sz w:val="20"/>
          <w:szCs w:val="20"/>
          <w:shd w:val="clear" w:color="auto" w:fill="FFFFFF"/>
        </w:rPr>
        <w:t xml:space="preserve">Ing. Miroslav </w:t>
      </w:r>
      <w:proofErr w:type="spellStart"/>
      <w:r w:rsidR="007C5ACF">
        <w:rPr>
          <w:rFonts w:asciiTheme="minorHAnsi" w:hAnsiTheme="minorHAnsi" w:cstheme="minorHAnsi"/>
          <w:color w:val="252525"/>
          <w:sz w:val="20"/>
          <w:szCs w:val="20"/>
          <w:shd w:val="clear" w:color="auto" w:fill="FFFFFF"/>
        </w:rPr>
        <w:t>Jausch</w:t>
      </w:r>
      <w:proofErr w:type="spellEnd"/>
      <w:r w:rsidR="00655381" w:rsidRPr="00AA4663">
        <w:rPr>
          <w:rFonts w:asciiTheme="minorHAnsi" w:hAnsiTheme="minorHAnsi" w:cstheme="minorHAnsi"/>
          <w:color w:val="252525"/>
          <w:sz w:val="20"/>
          <w:szCs w:val="20"/>
          <w:shd w:val="clear" w:color="auto" w:fill="FFFFFF"/>
        </w:rPr>
        <w:t>,</w:t>
      </w:r>
      <w:r w:rsidR="00C867FC">
        <w:rPr>
          <w:rFonts w:asciiTheme="minorHAnsi" w:hAnsiTheme="minorHAnsi" w:cstheme="minorHAnsi"/>
          <w:color w:val="252525"/>
          <w:sz w:val="20"/>
          <w:szCs w:val="20"/>
          <w:shd w:val="clear" w:color="auto" w:fill="FFFFFF"/>
        </w:rPr>
        <w:t xml:space="preserve"> dočasne poverený </w:t>
      </w:r>
      <w:r w:rsidR="0076692E">
        <w:rPr>
          <w:rFonts w:asciiTheme="minorHAnsi" w:hAnsiTheme="minorHAnsi" w:cstheme="minorHAnsi"/>
          <w:color w:val="252525"/>
          <w:sz w:val="20"/>
          <w:szCs w:val="20"/>
          <w:shd w:val="clear" w:color="auto" w:fill="FFFFFF"/>
        </w:rPr>
        <w:t xml:space="preserve">výkonom </w:t>
      </w:r>
      <w:r w:rsidR="00C867FC">
        <w:rPr>
          <w:rFonts w:asciiTheme="minorHAnsi" w:hAnsiTheme="minorHAnsi" w:cstheme="minorHAnsi"/>
          <w:color w:val="252525"/>
          <w:sz w:val="20"/>
          <w:szCs w:val="20"/>
          <w:shd w:val="clear" w:color="auto" w:fill="FFFFFF"/>
        </w:rPr>
        <w:t>funkci</w:t>
      </w:r>
      <w:r w:rsidR="0076692E">
        <w:rPr>
          <w:rFonts w:asciiTheme="minorHAnsi" w:hAnsiTheme="minorHAnsi" w:cstheme="minorHAnsi"/>
          <w:color w:val="252525"/>
          <w:sz w:val="20"/>
          <w:szCs w:val="20"/>
          <w:shd w:val="clear" w:color="auto" w:fill="FFFFFF"/>
        </w:rPr>
        <w:t>e</w:t>
      </w:r>
      <w:r w:rsidR="00655381" w:rsidRPr="00AA4663">
        <w:rPr>
          <w:rFonts w:asciiTheme="minorHAnsi" w:hAnsiTheme="minorHAnsi" w:cstheme="minorHAnsi"/>
          <w:color w:val="252525"/>
          <w:sz w:val="20"/>
          <w:szCs w:val="20"/>
          <w:shd w:val="clear" w:color="auto" w:fill="FFFFFF"/>
        </w:rPr>
        <w:t xml:space="preserve"> </w:t>
      </w:r>
      <w:r w:rsidR="00655381" w:rsidRPr="00AA4663">
        <w:rPr>
          <w:rFonts w:asciiTheme="minorHAnsi" w:hAnsiTheme="minorHAnsi" w:cstheme="minorHAnsi"/>
          <w:sz w:val="20"/>
          <w:szCs w:val="20"/>
        </w:rPr>
        <w:t>riaditeľ</w:t>
      </w:r>
      <w:r w:rsidR="00C867FC">
        <w:rPr>
          <w:rFonts w:asciiTheme="minorHAnsi" w:hAnsiTheme="minorHAnsi" w:cstheme="minorHAnsi"/>
          <w:sz w:val="20"/>
          <w:szCs w:val="20"/>
        </w:rPr>
        <w:t>a</w:t>
      </w:r>
      <w:r w:rsidR="00655381" w:rsidRPr="00AA4663">
        <w:rPr>
          <w:rFonts w:asciiTheme="minorHAnsi" w:hAnsiTheme="minorHAnsi" w:cstheme="minorHAnsi"/>
          <w:sz w:val="20"/>
          <w:szCs w:val="20"/>
        </w:rPr>
        <w:t xml:space="preserve"> </w:t>
      </w:r>
      <w:r w:rsidR="000E5525">
        <w:rPr>
          <w:rFonts w:asciiTheme="minorHAnsi" w:hAnsiTheme="minorHAnsi" w:cstheme="minorHAnsi"/>
          <w:sz w:val="20"/>
          <w:szCs w:val="20"/>
        </w:rPr>
        <w:t>školy</w:t>
      </w:r>
    </w:p>
    <w:p w14:paraId="1E92F222" w14:textId="6744377A" w:rsidR="00655381" w:rsidRPr="00AA4663" w:rsidRDefault="00366BD0" w:rsidP="00366BD0">
      <w:pPr>
        <w:rPr>
          <w:rFonts w:asciiTheme="minorHAnsi" w:hAnsiTheme="minorHAnsi" w:cstheme="minorHAnsi"/>
          <w:sz w:val="20"/>
          <w:szCs w:val="20"/>
        </w:rPr>
      </w:pPr>
      <w:r w:rsidRPr="00AA4663">
        <w:rPr>
          <w:rFonts w:asciiTheme="minorHAnsi" w:hAnsiTheme="minorHAnsi" w:cstheme="minorHAnsi"/>
          <w:iCs/>
          <w:sz w:val="20"/>
          <w:szCs w:val="20"/>
        </w:rPr>
        <w:t>IČO: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7C5ACF">
        <w:rPr>
          <w:rFonts w:asciiTheme="minorHAnsi" w:hAnsiTheme="minorHAnsi" w:cstheme="minorHAnsi"/>
          <w:iCs/>
          <w:sz w:val="20"/>
          <w:szCs w:val="20"/>
        </w:rPr>
        <w:t>55</w:t>
      </w:r>
      <w:r w:rsidR="00D53643">
        <w:rPr>
          <w:rFonts w:asciiTheme="minorHAnsi" w:hAnsiTheme="minorHAnsi" w:cstheme="minorHAnsi"/>
          <w:iCs/>
          <w:sz w:val="20"/>
          <w:szCs w:val="20"/>
        </w:rPr>
        <w:t xml:space="preserve"> </w:t>
      </w:r>
      <w:r w:rsidR="007C5ACF">
        <w:rPr>
          <w:rFonts w:asciiTheme="minorHAnsi" w:hAnsiTheme="minorHAnsi" w:cstheme="minorHAnsi"/>
          <w:iCs/>
          <w:sz w:val="20"/>
          <w:szCs w:val="20"/>
        </w:rPr>
        <w:t>609</w:t>
      </w:r>
      <w:r w:rsidR="00D53643">
        <w:rPr>
          <w:rFonts w:asciiTheme="minorHAnsi" w:hAnsiTheme="minorHAnsi" w:cstheme="minorHAnsi"/>
          <w:sz w:val="20"/>
          <w:szCs w:val="20"/>
        </w:rPr>
        <w:t xml:space="preserve"> </w:t>
      </w:r>
      <w:r w:rsidR="007C5ACF">
        <w:rPr>
          <w:rFonts w:asciiTheme="minorHAnsi" w:hAnsiTheme="minorHAnsi" w:cstheme="minorHAnsi"/>
          <w:sz w:val="20"/>
          <w:szCs w:val="20"/>
        </w:rPr>
        <w:t>21</w:t>
      </w:r>
      <w:r w:rsidR="00D53643">
        <w:rPr>
          <w:rFonts w:asciiTheme="minorHAnsi" w:hAnsiTheme="minorHAnsi" w:cstheme="minorHAnsi"/>
          <w:sz w:val="20"/>
          <w:szCs w:val="20"/>
        </w:rPr>
        <w:t>0</w:t>
      </w:r>
    </w:p>
    <w:p w14:paraId="350EB140" w14:textId="77777777" w:rsidR="00EF2A88" w:rsidRDefault="00366BD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Komunikačné rozhranie</w:t>
      </w:r>
      <w:r w:rsidR="00655381" w:rsidRPr="00AA4663">
        <w:rPr>
          <w:rFonts w:asciiTheme="minorHAnsi" w:hAnsiTheme="minorHAnsi" w:cstheme="minorHAnsi"/>
          <w:iCs/>
          <w:sz w:val="20"/>
          <w:szCs w:val="20"/>
        </w:rPr>
        <w:t>:</w:t>
      </w:r>
      <w:r w:rsidR="009D440A">
        <w:rPr>
          <w:rFonts w:asciiTheme="minorHAnsi" w:hAnsiTheme="minorHAnsi" w:cstheme="minorHAnsi"/>
          <w:iCs/>
          <w:sz w:val="20"/>
          <w:szCs w:val="20"/>
        </w:rPr>
        <w:t xml:space="preserve">  </w:t>
      </w:r>
      <w:r w:rsidR="00655381" w:rsidRPr="003C2F42">
        <w:rPr>
          <w:rFonts w:asciiTheme="minorHAnsi" w:hAnsiTheme="minorHAnsi" w:cstheme="minorHAnsi"/>
          <w:iCs/>
          <w:color w:val="002060"/>
          <w:sz w:val="20"/>
          <w:szCs w:val="20"/>
        </w:rPr>
        <w:t xml:space="preserve"> </w:t>
      </w:r>
      <w:hyperlink r:id="rId8" w:history="1">
        <w:r w:rsidR="00EF2A88" w:rsidRPr="0074383E">
          <w:rPr>
            <w:rStyle w:val="Hypertextovprepojenie"/>
            <w:rFonts w:asciiTheme="minorHAnsi" w:hAnsiTheme="minorHAnsi" w:cs="Calibri"/>
            <w:iCs/>
            <w:sz w:val="20"/>
            <w:szCs w:val="20"/>
          </w:rPr>
          <w:t>https://josephine.proebiz.com</w:t>
        </w:r>
      </w:hyperlink>
    </w:p>
    <w:p w14:paraId="0B653446" w14:textId="55EE6B4C" w:rsidR="00655381" w:rsidRPr="00950449" w:rsidRDefault="00D8446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Pr>
          <w:rFonts w:asciiTheme="minorHAnsi" w:hAnsiTheme="minorHAnsi" w:cstheme="minorHAnsi"/>
          <w:iCs/>
          <w:sz w:val="20"/>
          <w:szCs w:val="20"/>
        </w:rPr>
        <w:tab/>
      </w:r>
      <w:r>
        <w:rPr>
          <w:rFonts w:asciiTheme="minorHAnsi" w:hAnsiTheme="minorHAnsi" w:cstheme="minorHAnsi"/>
          <w:iCs/>
          <w:sz w:val="20"/>
          <w:szCs w:val="20"/>
        </w:rPr>
        <w:tab/>
      </w:r>
      <w:hyperlink r:id="rId9" w:history="1">
        <w:r w:rsidR="00950449" w:rsidRPr="00950449">
          <w:rPr>
            <w:rStyle w:val="Hypertextovprepojenie"/>
            <w:rFonts w:asciiTheme="minorHAnsi" w:hAnsiTheme="minorHAnsi" w:cs="Calibri"/>
            <w:iCs/>
            <w:sz w:val="20"/>
            <w:szCs w:val="20"/>
          </w:rPr>
          <w:t>Vyhľadávanie profilov - ÚVO (gov.sk)</w:t>
        </w:r>
      </w:hyperlink>
    </w:p>
    <w:p w14:paraId="3D66F070" w14:textId="77777777" w:rsidR="00950449" w:rsidRPr="00AA4663" w:rsidRDefault="00950449" w:rsidP="00366BD0">
      <w:pPr>
        <w:rPr>
          <w:rStyle w:val="Hypertextovprepojenie"/>
          <w:rFonts w:asciiTheme="minorHAnsi" w:hAnsiTheme="minorHAnsi" w:cstheme="minorHAnsi"/>
          <w:iCs/>
          <w:sz w:val="20"/>
          <w:szCs w:val="20"/>
        </w:rPr>
      </w:pPr>
    </w:p>
    <w:p w14:paraId="07C5AB50" w14:textId="53625BDE" w:rsidR="00655381" w:rsidRPr="00AA4663" w:rsidRDefault="00655381">
      <w:pPr>
        <w:pStyle w:val="Odsekzoznamu"/>
        <w:numPr>
          <w:ilvl w:val="1"/>
          <w:numId w:val="16"/>
        </w:num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 xml:space="preserve">V prípade tohto verejného obstarávania poskytuje verejnému obstarávateľovi podporné činnosti </w:t>
      </w:r>
    </w:p>
    <w:p w14:paraId="65C4B67D" w14:textId="5EE1AF7C" w:rsidR="00655381" w:rsidRPr="00AA4663" w:rsidRDefault="00655381" w:rsidP="00655381">
      <w:p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vo verejnom obstarávaní centrálna obstarávacia organizácia v zmysle § 15 ods. 2 písm.  a) ZVO:</w:t>
      </w:r>
    </w:p>
    <w:p w14:paraId="4699BFB0" w14:textId="5790363A"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Názov: </w:t>
      </w:r>
      <w:r w:rsidRPr="00AA4663">
        <w:rPr>
          <w:rFonts w:asciiTheme="minorHAnsi" w:hAnsiTheme="minorHAnsi" w:cstheme="minorHAnsi"/>
          <w:sz w:val="20"/>
          <w:szCs w:val="20"/>
        </w:rPr>
        <w:tab/>
        <w:t>Banskobystrický samosprávny kraj</w:t>
      </w:r>
    </w:p>
    <w:p w14:paraId="6A0BB12A" w14:textId="77777777" w:rsidR="002347FB" w:rsidRPr="00AA4663" w:rsidRDefault="002347FB" w:rsidP="002347FB">
      <w:pPr>
        <w:tabs>
          <w:tab w:val="left" w:pos="2835"/>
        </w:tabs>
        <w:spacing w:line="264" w:lineRule="auto"/>
        <w:ind w:left="426" w:hanging="426"/>
        <w:rPr>
          <w:rFonts w:asciiTheme="minorHAnsi" w:hAnsiTheme="minorHAnsi" w:cstheme="minorHAnsi"/>
          <w:color w:val="000000" w:themeColor="text1"/>
          <w:sz w:val="20"/>
          <w:szCs w:val="20"/>
        </w:rPr>
      </w:pPr>
      <w:r w:rsidRPr="00AA4663">
        <w:rPr>
          <w:rFonts w:asciiTheme="minorHAnsi" w:hAnsiTheme="minorHAnsi" w:cstheme="minorHAnsi"/>
          <w:sz w:val="20"/>
          <w:szCs w:val="20"/>
        </w:rPr>
        <w:t>Sídlo:</w:t>
      </w:r>
      <w:r w:rsidRPr="00AA4663">
        <w:rPr>
          <w:rFonts w:asciiTheme="minorHAnsi" w:hAnsiTheme="minorHAnsi" w:cstheme="minorHAnsi"/>
          <w:color w:val="000000" w:themeColor="text1"/>
          <w:sz w:val="20"/>
          <w:szCs w:val="20"/>
        </w:rPr>
        <w:t xml:space="preserve"> </w:t>
      </w:r>
      <w:r w:rsidRPr="00AA4663">
        <w:rPr>
          <w:rFonts w:asciiTheme="minorHAnsi" w:hAnsiTheme="minorHAnsi" w:cstheme="minorHAnsi"/>
          <w:color w:val="000000" w:themeColor="text1"/>
          <w:sz w:val="20"/>
          <w:szCs w:val="20"/>
        </w:rPr>
        <w:tab/>
        <w:t>Námestie SNP 23, 974 01 Banská Bystrica</w:t>
      </w:r>
    </w:p>
    <w:p w14:paraId="135B9A75" w14:textId="58F4EFD5"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IČO: </w:t>
      </w:r>
      <w:r w:rsidRPr="00AA4663">
        <w:rPr>
          <w:rFonts w:asciiTheme="minorHAnsi" w:hAnsiTheme="minorHAnsi" w:cstheme="minorHAnsi"/>
          <w:sz w:val="20"/>
          <w:szCs w:val="20"/>
        </w:rPr>
        <w:tab/>
      </w:r>
      <w:r w:rsidR="000E4F13">
        <w:rPr>
          <w:rFonts w:asciiTheme="minorHAnsi" w:hAnsiTheme="minorHAnsi" w:cstheme="minorHAnsi"/>
          <w:sz w:val="20"/>
          <w:szCs w:val="20"/>
        </w:rPr>
        <w:tab/>
      </w:r>
      <w:r w:rsidRPr="00AA4663">
        <w:rPr>
          <w:rFonts w:asciiTheme="minorHAnsi" w:hAnsiTheme="minorHAnsi" w:cstheme="minorHAnsi"/>
          <w:sz w:val="20"/>
          <w:szCs w:val="20"/>
        </w:rPr>
        <w:t>37 828 100</w:t>
      </w:r>
    </w:p>
    <w:p w14:paraId="2D7B8092" w14:textId="77777777" w:rsidR="004530A0"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Kontaktná osoba vo veciach </w:t>
      </w:r>
    </w:p>
    <w:p w14:paraId="2C73BD83" w14:textId="54766F09" w:rsidR="00655381" w:rsidRPr="00AA4663"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procesu verejného obstarávania: </w:t>
      </w:r>
      <w:r w:rsidR="004530A0">
        <w:rPr>
          <w:rFonts w:asciiTheme="minorHAnsi" w:hAnsiTheme="minorHAnsi" w:cstheme="minorHAnsi"/>
          <w:sz w:val="20"/>
          <w:szCs w:val="20"/>
        </w:rPr>
        <w:tab/>
      </w:r>
      <w:r w:rsidR="005D6538">
        <w:rPr>
          <w:rFonts w:asciiTheme="minorHAnsi" w:hAnsiTheme="minorHAnsi" w:cstheme="minorHAnsi"/>
          <w:sz w:val="20"/>
          <w:szCs w:val="20"/>
        </w:rPr>
        <w:t>Mg</w:t>
      </w:r>
      <w:r w:rsidR="003C2F42">
        <w:rPr>
          <w:rFonts w:asciiTheme="minorHAnsi" w:hAnsiTheme="minorHAnsi" w:cstheme="minorHAnsi"/>
          <w:sz w:val="20"/>
          <w:szCs w:val="20"/>
        </w:rPr>
        <w:t xml:space="preserve">r. </w:t>
      </w:r>
      <w:r w:rsidR="005D6538">
        <w:rPr>
          <w:rFonts w:asciiTheme="minorHAnsi" w:hAnsiTheme="minorHAnsi" w:cstheme="minorHAnsi"/>
          <w:sz w:val="20"/>
          <w:szCs w:val="20"/>
        </w:rPr>
        <w:t>Terézia Vašičková</w:t>
      </w:r>
      <w:r w:rsidRPr="00AA4663">
        <w:rPr>
          <w:rFonts w:asciiTheme="minorHAnsi" w:hAnsiTheme="minorHAnsi" w:cstheme="minorHAnsi"/>
          <w:sz w:val="20"/>
          <w:szCs w:val="20"/>
        </w:rPr>
        <w:t xml:space="preserve"> – odborná referentka</w:t>
      </w:r>
      <w:r w:rsidR="006B3AEA" w:rsidRPr="00AA4663">
        <w:rPr>
          <w:rFonts w:asciiTheme="minorHAnsi" w:hAnsiTheme="minorHAnsi" w:cstheme="minorHAnsi"/>
          <w:sz w:val="20"/>
          <w:szCs w:val="20"/>
        </w:rPr>
        <w:t xml:space="preserve"> </w:t>
      </w:r>
      <w:r w:rsidRPr="00AA4663">
        <w:rPr>
          <w:rFonts w:asciiTheme="minorHAnsi" w:hAnsiTheme="minorHAnsi" w:cstheme="minorHAnsi"/>
          <w:sz w:val="20"/>
          <w:szCs w:val="20"/>
        </w:rPr>
        <w:t xml:space="preserve">pre verejné obstarávanie </w:t>
      </w:r>
    </w:p>
    <w:p w14:paraId="6F3A0D33" w14:textId="1AB1868C" w:rsidR="00655381" w:rsidRPr="00AA4663" w:rsidRDefault="00655381" w:rsidP="00655381">
      <w:pPr>
        <w:spacing w:line="264" w:lineRule="auto"/>
        <w:ind w:right="-1"/>
        <w:rPr>
          <w:rFonts w:asciiTheme="minorHAnsi" w:hAnsiTheme="minorHAnsi" w:cstheme="minorHAnsi"/>
          <w:sz w:val="20"/>
          <w:szCs w:val="20"/>
        </w:rPr>
      </w:pPr>
      <w:r w:rsidRPr="00AA4663">
        <w:rPr>
          <w:rFonts w:asciiTheme="minorHAnsi" w:hAnsiTheme="minorHAnsi" w:cstheme="minorHAnsi"/>
          <w:sz w:val="20"/>
          <w:szCs w:val="20"/>
        </w:rPr>
        <w:t xml:space="preserve">Komunikačné rozhranie: </w:t>
      </w:r>
      <w:r w:rsidRPr="00AA4663">
        <w:rPr>
          <w:rFonts w:asciiTheme="minorHAnsi" w:hAnsiTheme="minorHAnsi" w:cstheme="minorHAnsi"/>
          <w:sz w:val="20"/>
          <w:szCs w:val="20"/>
        </w:rPr>
        <w:tab/>
      </w:r>
      <w:r w:rsidR="002347FB">
        <w:rPr>
          <w:rFonts w:asciiTheme="minorHAnsi" w:hAnsiTheme="minorHAnsi" w:cstheme="minorHAnsi"/>
          <w:sz w:val="20"/>
          <w:szCs w:val="20"/>
        </w:rPr>
        <w:tab/>
      </w:r>
      <w:r w:rsidRPr="00AA4663">
        <w:rPr>
          <w:rFonts w:asciiTheme="minorHAnsi" w:hAnsiTheme="minorHAnsi" w:cstheme="minorHAnsi"/>
          <w:sz w:val="20"/>
          <w:szCs w:val="20"/>
        </w:rPr>
        <w:t>https://josephine.proebiz.com/</w:t>
      </w:r>
    </w:p>
    <w:p w14:paraId="3C63B883" w14:textId="27835A9D" w:rsidR="00655381" w:rsidRPr="006B152E" w:rsidRDefault="00655381"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2347FB">
        <w:rPr>
          <w:rFonts w:asciiTheme="minorHAnsi" w:hAnsiTheme="minorHAnsi" w:cstheme="minorHAnsi"/>
          <w:iCs/>
          <w:sz w:val="20"/>
          <w:szCs w:val="20"/>
        </w:rPr>
        <w:tab/>
      </w:r>
      <w:hyperlink r:id="rId10" w:history="1">
        <w:r w:rsidR="006B152E" w:rsidRPr="006B152E">
          <w:rPr>
            <w:rStyle w:val="Hypertextovprepojenie"/>
            <w:rFonts w:asciiTheme="minorHAnsi" w:hAnsiTheme="minorHAnsi" w:cs="Calibri"/>
            <w:iCs/>
            <w:sz w:val="20"/>
            <w:szCs w:val="20"/>
          </w:rPr>
          <w:t>Vyhľadávanie profilov - ÚVO (gov.sk)</w:t>
        </w:r>
      </w:hyperlink>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47EE38D1" w14:textId="201D5C4C" w:rsidR="000165A4" w:rsidRDefault="00A34B0B" w:rsidP="00140338">
      <w:pPr>
        <w:pStyle w:val="Default"/>
        <w:spacing w:line="240" w:lineRule="auto"/>
        <w:jc w:val="both"/>
        <w:rPr>
          <w:rFonts w:asciiTheme="minorHAnsi" w:hAnsiTheme="minorHAnsi" w:cstheme="minorHAnsi"/>
          <w:sz w:val="20"/>
          <w:lang w:val="sk-SK"/>
        </w:rPr>
      </w:pPr>
      <w:r w:rsidRPr="00977AFC">
        <w:rPr>
          <w:rFonts w:asciiTheme="minorHAnsi" w:hAnsiTheme="minorHAnsi" w:cstheme="minorHAnsi"/>
          <w:sz w:val="20"/>
          <w:lang w:val="sk-SK"/>
        </w:rPr>
        <w:t xml:space="preserve">2.1. </w:t>
      </w:r>
      <w:r w:rsidR="00284C52" w:rsidRPr="00284C52">
        <w:rPr>
          <w:rFonts w:asciiTheme="minorHAnsi" w:hAnsiTheme="minorHAnsi" w:cstheme="minorHAnsi"/>
          <w:sz w:val="20"/>
          <w:lang w:val="sk-SK"/>
        </w:rPr>
        <w:t xml:space="preserve">Predmetom zákazky je uskutočnenie stavebných prác, dodanie a montáž technológií na SŠ Samuela </w:t>
      </w:r>
      <w:proofErr w:type="spellStart"/>
      <w:r w:rsidR="00284C52" w:rsidRPr="00284C52">
        <w:rPr>
          <w:rFonts w:asciiTheme="minorHAnsi" w:hAnsiTheme="minorHAnsi" w:cstheme="minorHAnsi"/>
          <w:sz w:val="20"/>
          <w:lang w:val="sk-SK"/>
        </w:rPr>
        <w:t>Mikovíniho</w:t>
      </w:r>
      <w:proofErr w:type="spellEnd"/>
      <w:r w:rsidR="00284C52" w:rsidRPr="00284C52">
        <w:rPr>
          <w:rFonts w:asciiTheme="minorHAnsi" w:hAnsiTheme="minorHAnsi" w:cstheme="minorHAnsi"/>
          <w:sz w:val="20"/>
          <w:lang w:val="sk-SK"/>
        </w:rPr>
        <w:t xml:space="preserve"> v Banskej Štiavnici</w:t>
      </w:r>
      <w:r w:rsidR="00491BFF">
        <w:rPr>
          <w:rFonts w:asciiTheme="minorHAnsi" w:hAnsiTheme="minorHAnsi" w:cstheme="minorHAnsi"/>
          <w:sz w:val="20"/>
          <w:lang w:val="sk-SK"/>
        </w:rPr>
        <w:t>,</w:t>
      </w:r>
      <w:r w:rsidR="00284C52" w:rsidRPr="00284C52">
        <w:rPr>
          <w:rFonts w:asciiTheme="minorHAnsi" w:hAnsiTheme="minorHAnsi" w:cstheme="minorHAnsi"/>
          <w:sz w:val="20"/>
          <w:lang w:val="sk-SK"/>
        </w:rPr>
        <w:t xml:space="preserve"> konkrétne v miestnosti kotolne umiestnenej v budove bývalých chemických laboratórií umiestenej na pozemku register "C" </w:t>
      </w:r>
      <w:proofErr w:type="spellStart"/>
      <w:r w:rsidR="00284C52" w:rsidRPr="00284C52">
        <w:rPr>
          <w:rFonts w:asciiTheme="minorHAnsi" w:hAnsiTheme="minorHAnsi" w:cstheme="minorHAnsi"/>
          <w:sz w:val="20"/>
          <w:lang w:val="sk-SK"/>
        </w:rPr>
        <w:t>parc</w:t>
      </w:r>
      <w:proofErr w:type="spellEnd"/>
      <w:r w:rsidR="00284C52" w:rsidRPr="00284C52">
        <w:rPr>
          <w:rFonts w:asciiTheme="minorHAnsi" w:hAnsiTheme="minorHAnsi" w:cstheme="minorHAnsi"/>
          <w:sz w:val="20"/>
          <w:lang w:val="sk-SK"/>
        </w:rPr>
        <w:t xml:space="preserve">. č. 3563, 3565/4 v katastrálnom území Banská Štiavnica. </w:t>
      </w:r>
    </w:p>
    <w:p w14:paraId="51AD1025" w14:textId="77777777" w:rsidR="000165A4" w:rsidRDefault="000165A4" w:rsidP="00140338">
      <w:pPr>
        <w:pStyle w:val="Default"/>
        <w:spacing w:line="240" w:lineRule="auto"/>
        <w:jc w:val="both"/>
        <w:rPr>
          <w:rFonts w:asciiTheme="minorHAnsi" w:hAnsiTheme="minorHAnsi" w:cstheme="minorHAnsi"/>
          <w:sz w:val="20"/>
          <w:lang w:val="sk-SK"/>
        </w:rPr>
      </w:pPr>
    </w:p>
    <w:p w14:paraId="24A006AB" w14:textId="56E617BE" w:rsidR="00284C52" w:rsidRDefault="00284C52" w:rsidP="00140338">
      <w:pPr>
        <w:pStyle w:val="Default"/>
        <w:spacing w:line="240" w:lineRule="auto"/>
        <w:jc w:val="both"/>
        <w:rPr>
          <w:rFonts w:asciiTheme="minorHAnsi" w:hAnsiTheme="minorHAnsi" w:cstheme="minorHAnsi"/>
          <w:sz w:val="20"/>
          <w:lang w:val="sk-SK"/>
        </w:rPr>
      </w:pPr>
      <w:r w:rsidRPr="00284C52">
        <w:rPr>
          <w:rFonts w:asciiTheme="minorHAnsi" w:hAnsiTheme="minorHAnsi" w:cstheme="minorHAnsi"/>
          <w:sz w:val="20"/>
          <w:lang w:val="sk-SK"/>
        </w:rPr>
        <w:t>Budova je vedená ako národná kultúrna pamiatka a je registrovaná na ÚZPF pod číslom NKP 2503/1. Podrobný opis predmetu zákazky je špecifikovaný vo vypracovanej projektovej dokumentáci</w:t>
      </w:r>
      <w:r w:rsidR="005A107B">
        <w:rPr>
          <w:rFonts w:asciiTheme="minorHAnsi" w:hAnsiTheme="minorHAnsi" w:cstheme="minorHAnsi"/>
          <w:sz w:val="20"/>
          <w:lang w:val="sk-SK"/>
        </w:rPr>
        <w:t>i</w:t>
      </w:r>
      <w:r w:rsidRPr="00284C52">
        <w:rPr>
          <w:rFonts w:asciiTheme="minorHAnsi" w:hAnsiTheme="minorHAnsi" w:cstheme="minorHAnsi"/>
          <w:sz w:val="20"/>
          <w:lang w:val="sk-SK"/>
        </w:rPr>
        <w:t xml:space="preserve"> s názvom</w:t>
      </w:r>
      <w:r w:rsidRPr="00EC5EAE">
        <w:rPr>
          <w:rFonts w:ascii="Times New Roman" w:hAnsi="Times New Roman"/>
          <w:lang w:val="sk-SK"/>
        </w:rPr>
        <w:t xml:space="preserve"> </w:t>
      </w:r>
      <w:r w:rsidRPr="00EC5EAE">
        <w:rPr>
          <w:rFonts w:asciiTheme="minorHAnsi" w:hAnsiTheme="minorHAnsi" w:cstheme="minorHAnsi"/>
          <w:b/>
          <w:bCs/>
          <w:sz w:val="20"/>
          <w:lang w:val="sk-SK"/>
        </w:rPr>
        <w:t xml:space="preserve">Obnova historickej a pamiatkovo chránenej budovy chemických laboratórií SŠ Samuela </w:t>
      </w:r>
      <w:proofErr w:type="spellStart"/>
      <w:r w:rsidRPr="00EC5EAE">
        <w:rPr>
          <w:rFonts w:asciiTheme="minorHAnsi" w:hAnsiTheme="minorHAnsi" w:cstheme="minorHAnsi"/>
          <w:b/>
          <w:bCs/>
          <w:sz w:val="20"/>
          <w:lang w:val="sk-SK"/>
        </w:rPr>
        <w:t>Mikovíniho</w:t>
      </w:r>
      <w:proofErr w:type="spellEnd"/>
      <w:r w:rsidRPr="00EC5EAE">
        <w:rPr>
          <w:rFonts w:asciiTheme="minorHAnsi" w:hAnsiTheme="minorHAnsi" w:cstheme="minorHAnsi"/>
          <w:b/>
          <w:bCs/>
          <w:sz w:val="20"/>
          <w:lang w:val="sk-SK"/>
        </w:rPr>
        <w:t xml:space="preserve"> v Banskej Štiavnici,</w:t>
      </w:r>
      <w:r w:rsidRPr="00EC5EAE">
        <w:rPr>
          <w:rFonts w:ascii="Times New Roman" w:hAnsi="Times New Roman"/>
          <w:b/>
          <w:bCs/>
          <w:lang w:val="sk-SK"/>
        </w:rPr>
        <w:t xml:space="preserve"> </w:t>
      </w:r>
      <w:r w:rsidRPr="00284C52">
        <w:rPr>
          <w:rFonts w:asciiTheme="minorHAnsi" w:hAnsiTheme="minorHAnsi" w:cstheme="minorHAnsi"/>
          <w:sz w:val="20"/>
          <w:lang w:val="sk-SK"/>
        </w:rPr>
        <w:t xml:space="preserve">vypracovaný spoločnosťou de SIGNUM </w:t>
      </w:r>
      <w:proofErr w:type="spellStart"/>
      <w:r w:rsidRPr="00284C52">
        <w:rPr>
          <w:rFonts w:asciiTheme="minorHAnsi" w:hAnsiTheme="minorHAnsi" w:cstheme="minorHAnsi"/>
          <w:sz w:val="20"/>
          <w:lang w:val="sk-SK"/>
        </w:rPr>
        <w:t>s.r.o</w:t>
      </w:r>
      <w:proofErr w:type="spellEnd"/>
      <w:r w:rsidRPr="00EC5EAE">
        <w:rPr>
          <w:rFonts w:ascii="Times New Roman" w:hAnsi="Times New Roman"/>
          <w:lang w:val="sk-SK"/>
        </w:rPr>
        <w:t>.</w:t>
      </w:r>
      <w:r w:rsidRPr="00EC5EAE">
        <w:rPr>
          <w:rFonts w:ascii="Times New Roman" w:hAnsi="Times New Roman"/>
          <w:b/>
          <w:bCs/>
          <w:lang w:val="sk-SK"/>
        </w:rPr>
        <w:t xml:space="preserve"> </w:t>
      </w:r>
      <w:r w:rsidRPr="00284C52">
        <w:rPr>
          <w:rFonts w:asciiTheme="minorHAnsi" w:hAnsiTheme="minorHAnsi" w:cstheme="minorHAnsi"/>
          <w:sz w:val="20"/>
          <w:lang w:val="sk-SK"/>
        </w:rPr>
        <w:t xml:space="preserve">Ako podklad pre </w:t>
      </w:r>
      <w:proofErr w:type="spellStart"/>
      <w:r w:rsidRPr="00284C52">
        <w:rPr>
          <w:rFonts w:asciiTheme="minorHAnsi" w:hAnsiTheme="minorHAnsi" w:cstheme="minorHAnsi"/>
          <w:sz w:val="20"/>
          <w:lang w:val="sk-SK"/>
        </w:rPr>
        <w:t>nacenenie</w:t>
      </w:r>
      <w:proofErr w:type="spellEnd"/>
      <w:r w:rsidRPr="00284C52">
        <w:rPr>
          <w:rFonts w:asciiTheme="minorHAnsi" w:hAnsiTheme="minorHAnsi" w:cstheme="minorHAnsi"/>
          <w:sz w:val="20"/>
          <w:lang w:val="sk-SK"/>
        </w:rPr>
        <w:t xml:space="preserve"> a vypracovanie predmetu zákazky bude zo spomenutej dokumentácie vybratý objekt</w:t>
      </w:r>
      <w:r w:rsidRPr="00EC5EAE">
        <w:rPr>
          <w:rFonts w:ascii="Times New Roman" w:hAnsi="Times New Roman"/>
          <w:lang w:val="sk-SK"/>
        </w:rPr>
        <w:t xml:space="preserve"> </w:t>
      </w:r>
      <w:r w:rsidRPr="00EC5EAE">
        <w:rPr>
          <w:rFonts w:asciiTheme="minorHAnsi" w:hAnsiTheme="minorHAnsi" w:cstheme="minorHAnsi"/>
          <w:b/>
          <w:bCs/>
          <w:sz w:val="20"/>
          <w:lang w:val="sk-SK"/>
        </w:rPr>
        <w:t xml:space="preserve">SO 02-kotolňa–odstránenie havarijného stavu </w:t>
      </w:r>
      <w:r w:rsidRPr="00EC5EAE">
        <w:rPr>
          <w:rFonts w:asciiTheme="minorHAnsi" w:hAnsiTheme="minorHAnsi" w:cstheme="minorHAnsi"/>
          <w:sz w:val="20"/>
          <w:lang w:val="sk-SK"/>
        </w:rPr>
        <w:t>(</w:t>
      </w:r>
      <w:r w:rsidRPr="00284C52">
        <w:rPr>
          <w:rFonts w:asciiTheme="minorHAnsi" w:hAnsiTheme="minorHAnsi" w:cstheme="minorHAnsi"/>
          <w:sz w:val="20"/>
          <w:lang w:val="sk-SK"/>
        </w:rPr>
        <w:t>súčasťou príloh), (ďalej len "stavba"), ktorý bol predmetom posudzovania stavebného úradu v Banskej Štiavnici (ďalej len "inštitúcia"). V žiadosti o posúdenie ohlásenia stavebných úprav na stavbe, spomenutá inštitúcia vyhotovila oznámenie zo dňa 3.11.2023, č. 2883/2023/</w:t>
      </w:r>
      <w:proofErr w:type="spellStart"/>
      <w:r w:rsidRPr="00284C52">
        <w:rPr>
          <w:rFonts w:asciiTheme="minorHAnsi" w:hAnsiTheme="minorHAnsi" w:cstheme="minorHAnsi"/>
          <w:sz w:val="20"/>
          <w:lang w:val="sk-SK"/>
        </w:rPr>
        <w:t>Výst</w:t>
      </w:r>
      <w:proofErr w:type="spellEnd"/>
      <w:r w:rsidRPr="00284C52">
        <w:rPr>
          <w:rFonts w:asciiTheme="minorHAnsi" w:hAnsiTheme="minorHAnsi" w:cstheme="minorHAnsi"/>
          <w:sz w:val="20"/>
          <w:lang w:val="sk-SK"/>
        </w:rPr>
        <w:t>., v ktorom oznámila že nemá námietky k stavbe (súčasťou príloh).</w:t>
      </w:r>
    </w:p>
    <w:p w14:paraId="25F3FF2B" w14:textId="77777777" w:rsidR="000165A4" w:rsidRPr="00140338" w:rsidRDefault="000165A4" w:rsidP="00140338">
      <w:pPr>
        <w:pStyle w:val="Default"/>
        <w:spacing w:line="240" w:lineRule="auto"/>
        <w:jc w:val="both"/>
        <w:rPr>
          <w:rFonts w:asciiTheme="minorHAnsi" w:hAnsiTheme="minorHAnsi" w:cstheme="minorHAnsi"/>
          <w:sz w:val="20"/>
          <w:lang w:val="sk-SK"/>
        </w:rPr>
      </w:pPr>
    </w:p>
    <w:p w14:paraId="2A2CA411" w14:textId="6A3641BD" w:rsidR="00284C52" w:rsidRPr="00284C52" w:rsidRDefault="00284C52" w:rsidP="00140338">
      <w:pPr>
        <w:jc w:val="both"/>
        <w:rPr>
          <w:rFonts w:asciiTheme="minorHAnsi" w:hAnsiTheme="minorHAnsi" w:cstheme="minorHAnsi"/>
          <w:color w:val="000000"/>
          <w:sz w:val="20"/>
          <w:szCs w:val="20"/>
          <w:lang w:eastAsia="sk-SK"/>
        </w:rPr>
      </w:pPr>
      <w:r w:rsidRPr="00140338">
        <w:rPr>
          <w:rFonts w:asciiTheme="minorHAnsi" w:hAnsiTheme="minorHAnsi" w:cstheme="minorHAnsi"/>
          <w:color w:val="000000"/>
          <w:sz w:val="20"/>
          <w:szCs w:val="20"/>
          <w:lang w:eastAsia="sk-SK"/>
        </w:rPr>
        <w:t>Predmetom riešenia sú najmä sanačné zásahy do poškodených častí miestnosti aj z exteriérovej časti</w:t>
      </w:r>
      <w:r w:rsidR="00137501">
        <w:rPr>
          <w:rFonts w:asciiTheme="minorHAnsi" w:hAnsiTheme="minorHAnsi" w:cstheme="minorHAnsi"/>
          <w:color w:val="000000"/>
          <w:sz w:val="20"/>
          <w:szCs w:val="20"/>
          <w:lang w:eastAsia="sk-SK"/>
        </w:rPr>
        <w:t>,</w:t>
      </w:r>
      <w:r w:rsidRPr="00140338">
        <w:rPr>
          <w:rFonts w:asciiTheme="minorHAnsi" w:hAnsiTheme="minorHAnsi" w:cstheme="minorHAnsi"/>
          <w:color w:val="000000"/>
          <w:sz w:val="20"/>
          <w:szCs w:val="20"/>
          <w:lang w:eastAsia="sk-SK"/>
        </w:rPr>
        <w:t xml:space="preserve"> ako aj kompletná</w:t>
      </w:r>
      <w:r w:rsidRPr="00284C52">
        <w:rPr>
          <w:rFonts w:asciiTheme="minorHAnsi" w:hAnsiTheme="minorHAnsi" w:cstheme="minorHAnsi"/>
          <w:color w:val="000000"/>
          <w:sz w:val="20"/>
          <w:szCs w:val="20"/>
          <w:lang w:eastAsia="sk-SK"/>
        </w:rPr>
        <w:t xml:space="preserve"> výmena zdroja tepla v kotolni vrátane výstavby nového komína. Stavebné úpravy riešia zlepšenie technického stavu objektu a</w:t>
      </w:r>
      <w:r w:rsidR="000431FF">
        <w:rPr>
          <w:rFonts w:asciiTheme="minorHAnsi" w:hAnsiTheme="minorHAnsi" w:cstheme="minorHAnsi"/>
          <w:color w:val="000000"/>
          <w:sz w:val="20"/>
          <w:szCs w:val="20"/>
          <w:lang w:eastAsia="sk-SK"/>
        </w:rPr>
        <w:t> </w:t>
      </w:r>
      <w:r w:rsidRPr="00284C52">
        <w:rPr>
          <w:rFonts w:asciiTheme="minorHAnsi" w:hAnsiTheme="minorHAnsi" w:cstheme="minorHAnsi"/>
          <w:color w:val="000000"/>
          <w:sz w:val="20"/>
          <w:szCs w:val="20"/>
          <w:lang w:eastAsia="sk-SK"/>
        </w:rPr>
        <w:t>jeho ekonomickú a</w:t>
      </w:r>
      <w:r w:rsidR="000431FF">
        <w:rPr>
          <w:rFonts w:asciiTheme="minorHAnsi" w:hAnsiTheme="minorHAnsi" w:cstheme="minorHAnsi"/>
          <w:color w:val="000000"/>
          <w:sz w:val="20"/>
          <w:szCs w:val="20"/>
          <w:lang w:eastAsia="sk-SK"/>
        </w:rPr>
        <w:t> </w:t>
      </w:r>
      <w:r w:rsidRPr="00284C52">
        <w:rPr>
          <w:rFonts w:asciiTheme="minorHAnsi" w:hAnsiTheme="minorHAnsi" w:cstheme="minorHAnsi"/>
          <w:color w:val="000000"/>
          <w:sz w:val="20"/>
          <w:szCs w:val="20"/>
          <w:lang w:eastAsia="sk-SK"/>
        </w:rPr>
        <w:t>bezkolíznu prevádzku. Zásahy do</w:t>
      </w:r>
      <w:r w:rsidR="000431FF">
        <w:rPr>
          <w:rFonts w:asciiTheme="minorHAnsi" w:hAnsiTheme="minorHAnsi" w:cstheme="minorHAnsi"/>
          <w:color w:val="000000"/>
          <w:sz w:val="20"/>
          <w:szCs w:val="20"/>
          <w:lang w:eastAsia="sk-SK"/>
        </w:rPr>
        <w:t> </w:t>
      </w:r>
      <w:r w:rsidRPr="00284C52">
        <w:rPr>
          <w:rFonts w:asciiTheme="minorHAnsi" w:hAnsiTheme="minorHAnsi" w:cstheme="minorHAnsi"/>
          <w:color w:val="000000"/>
          <w:sz w:val="20"/>
          <w:szCs w:val="20"/>
          <w:lang w:eastAsia="sk-SK"/>
        </w:rPr>
        <w:t>dispozičného a</w:t>
      </w:r>
      <w:r w:rsidR="00335A82">
        <w:rPr>
          <w:rFonts w:asciiTheme="minorHAnsi" w:hAnsiTheme="minorHAnsi" w:cstheme="minorHAnsi"/>
          <w:color w:val="000000"/>
          <w:sz w:val="20"/>
          <w:szCs w:val="20"/>
          <w:lang w:eastAsia="sk-SK"/>
        </w:rPr>
        <w:t> </w:t>
      </w:r>
      <w:proofErr w:type="spellStart"/>
      <w:r w:rsidRPr="00284C52">
        <w:rPr>
          <w:rFonts w:asciiTheme="minorHAnsi" w:hAnsiTheme="minorHAnsi" w:cstheme="minorHAnsi"/>
          <w:color w:val="000000"/>
          <w:sz w:val="20"/>
          <w:szCs w:val="20"/>
          <w:lang w:eastAsia="sk-SK"/>
        </w:rPr>
        <w:t>architekto</w:t>
      </w:r>
      <w:r w:rsidR="00335A82">
        <w:rPr>
          <w:rFonts w:asciiTheme="minorHAnsi" w:hAnsiTheme="minorHAnsi" w:cstheme="minorHAnsi"/>
          <w:color w:val="000000"/>
          <w:sz w:val="20"/>
          <w:szCs w:val="20"/>
          <w:lang w:eastAsia="sk-SK"/>
        </w:rPr>
        <w:t>-</w:t>
      </w:r>
      <w:r w:rsidRPr="00284C52">
        <w:rPr>
          <w:rFonts w:asciiTheme="minorHAnsi" w:hAnsiTheme="minorHAnsi" w:cstheme="minorHAnsi"/>
          <w:color w:val="000000"/>
          <w:sz w:val="20"/>
          <w:szCs w:val="20"/>
          <w:lang w:eastAsia="sk-SK"/>
        </w:rPr>
        <w:t>nického</w:t>
      </w:r>
      <w:proofErr w:type="spellEnd"/>
      <w:r w:rsidRPr="00284C52">
        <w:rPr>
          <w:rFonts w:asciiTheme="minorHAnsi" w:hAnsiTheme="minorHAnsi" w:cstheme="minorHAnsi"/>
          <w:color w:val="000000"/>
          <w:sz w:val="20"/>
          <w:szCs w:val="20"/>
          <w:lang w:eastAsia="sk-SK"/>
        </w:rPr>
        <w:t xml:space="preserve"> riešenia sú minimálne a boli konzultované s Pamiatkovým úradom v štádiu návrhu</w:t>
      </w:r>
      <w:r w:rsidR="005500A5">
        <w:rPr>
          <w:rFonts w:asciiTheme="minorHAnsi" w:hAnsiTheme="minorHAnsi" w:cstheme="minorHAnsi"/>
          <w:color w:val="000000"/>
          <w:sz w:val="20"/>
          <w:szCs w:val="20"/>
          <w:lang w:eastAsia="sk-SK"/>
        </w:rPr>
        <w:t>,</w:t>
      </w:r>
      <w:r w:rsidRPr="00284C52">
        <w:rPr>
          <w:rFonts w:asciiTheme="minorHAnsi" w:hAnsiTheme="minorHAnsi" w:cstheme="minorHAnsi"/>
          <w:color w:val="000000"/>
          <w:sz w:val="20"/>
          <w:szCs w:val="20"/>
          <w:lang w:eastAsia="sk-SK"/>
        </w:rPr>
        <w:t xml:space="preserve"> viď záväzné stanovisko rozhodnutie KPUBB-2023/14688-9/65060/GRE (súčasťou príloh). Súčasťou PD pre objekt SO 02</w:t>
      </w:r>
      <w:r w:rsidR="007D5DBC">
        <w:rPr>
          <w:rFonts w:asciiTheme="minorHAnsi" w:hAnsiTheme="minorHAnsi" w:cstheme="minorHAnsi"/>
          <w:color w:val="000000"/>
          <w:sz w:val="20"/>
          <w:szCs w:val="20"/>
          <w:lang w:eastAsia="sk-SK"/>
        </w:rPr>
        <w:t xml:space="preserve"> </w:t>
      </w:r>
      <w:r w:rsidRPr="00284C52">
        <w:rPr>
          <w:rFonts w:asciiTheme="minorHAnsi" w:hAnsiTheme="minorHAnsi" w:cstheme="minorHAnsi"/>
          <w:color w:val="000000"/>
          <w:sz w:val="20"/>
          <w:szCs w:val="20"/>
          <w:lang w:eastAsia="sk-SK"/>
        </w:rPr>
        <w:t>-odstránenie havarijného stavu je aj asanácia jestvujúceho komína, tieto práce nebudú súčasťou stavebných prác.</w:t>
      </w:r>
    </w:p>
    <w:p w14:paraId="0D9EE0C4" w14:textId="3B43FF59" w:rsidR="00284C52" w:rsidRPr="00284C52" w:rsidRDefault="00284C52" w:rsidP="00140338">
      <w:pPr>
        <w:jc w:val="both"/>
        <w:rPr>
          <w:rFonts w:asciiTheme="minorHAnsi" w:hAnsiTheme="minorHAnsi" w:cstheme="minorHAnsi"/>
          <w:color w:val="000000"/>
          <w:sz w:val="20"/>
          <w:szCs w:val="20"/>
          <w:lang w:eastAsia="sk-SK"/>
        </w:rPr>
      </w:pPr>
      <w:r w:rsidRPr="00284C52">
        <w:rPr>
          <w:rFonts w:asciiTheme="minorHAnsi" w:hAnsiTheme="minorHAnsi" w:cstheme="minorHAnsi"/>
          <w:color w:val="000000"/>
          <w:sz w:val="20"/>
          <w:szCs w:val="20"/>
          <w:lang w:eastAsia="sk-SK"/>
        </w:rPr>
        <w:t>Riešené pod objekty pre SO 02</w:t>
      </w:r>
      <w:r w:rsidR="00521DB6">
        <w:rPr>
          <w:rFonts w:asciiTheme="minorHAnsi" w:hAnsiTheme="minorHAnsi" w:cstheme="minorHAnsi"/>
          <w:color w:val="000000"/>
          <w:sz w:val="20"/>
          <w:szCs w:val="20"/>
          <w:lang w:eastAsia="sk-SK"/>
        </w:rPr>
        <w:t xml:space="preserve"> </w:t>
      </w:r>
      <w:r w:rsidRPr="00284C52">
        <w:rPr>
          <w:rFonts w:asciiTheme="minorHAnsi" w:hAnsiTheme="minorHAnsi" w:cstheme="minorHAnsi"/>
          <w:color w:val="000000"/>
          <w:sz w:val="20"/>
          <w:szCs w:val="20"/>
          <w:lang w:eastAsia="sk-SK"/>
        </w:rPr>
        <w:t>-</w:t>
      </w:r>
      <w:r w:rsidR="00521DB6">
        <w:rPr>
          <w:rFonts w:asciiTheme="minorHAnsi" w:hAnsiTheme="minorHAnsi" w:cstheme="minorHAnsi"/>
          <w:color w:val="000000"/>
          <w:sz w:val="20"/>
          <w:szCs w:val="20"/>
          <w:lang w:eastAsia="sk-SK"/>
        </w:rPr>
        <w:t xml:space="preserve"> </w:t>
      </w:r>
      <w:r w:rsidRPr="00284C52">
        <w:rPr>
          <w:rFonts w:asciiTheme="minorHAnsi" w:hAnsiTheme="minorHAnsi" w:cstheme="minorHAnsi"/>
          <w:color w:val="000000"/>
          <w:sz w:val="20"/>
          <w:szCs w:val="20"/>
          <w:lang w:eastAsia="sk-SK"/>
        </w:rPr>
        <w:t>odstránenie havarijného stavu sú nasledovné: SO 02.130 ústredné vykurovanie, SO 02.160 elektroinštalácia, SO 02.150 plynoinštalácia.</w:t>
      </w:r>
    </w:p>
    <w:p w14:paraId="4DA10820" w14:textId="232188B6" w:rsidR="0018099F" w:rsidRPr="0018099F" w:rsidRDefault="0018099F" w:rsidP="00284C52">
      <w:pPr>
        <w:pStyle w:val="Default"/>
        <w:spacing w:line="276" w:lineRule="auto"/>
        <w:jc w:val="both"/>
        <w:rPr>
          <w:rFonts w:asciiTheme="minorHAnsi" w:hAnsiTheme="minorHAnsi" w:cstheme="minorHAnsi"/>
          <w:color w:val="auto"/>
          <w:sz w:val="20"/>
          <w:lang w:val="sk-SK"/>
        </w:rPr>
      </w:pPr>
    </w:p>
    <w:p w14:paraId="69D06FB3" w14:textId="207A6F5D" w:rsidR="003C2F42" w:rsidRPr="009A3509" w:rsidRDefault="00190172" w:rsidP="00190172">
      <w:pPr>
        <w:pStyle w:val="tl1"/>
        <w:rPr>
          <w:rFonts w:asciiTheme="minorHAnsi" w:hAnsiTheme="minorHAnsi" w:cstheme="minorHAnsi"/>
          <w:b/>
          <w:bCs/>
          <w:sz w:val="20"/>
          <w:szCs w:val="20"/>
        </w:rPr>
      </w:pPr>
      <w:r w:rsidRPr="00407D8F">
        <w:rPr>
          <w:rFonts w:asciiTheme="minorHAnsi" w:hAnsiTheme="minorHAnsi" w:cstheme="minorHAnsi"/>
          <w:sz w:val="20"/>
          <w:szCs w:val="20"/>
        </w:rPr>
        <w:t xml:space="preserve">2.2 </w:t>
      </w:r>
      <w:r w:rsidR="003C2F42" w:rsidRPr="00407D8F">
        <w:rPr>
          <w:rFonts w:asciiTheme="minorHAnsi" w:hAnsiTheme="minorHAnsi" w:cstheme="minorHAnsi"/>
          <w:sz w:val="20"/>
          <w:szCs w:val="20"/>
        </w:rPr>
        <w:t xml:space="preserve">Stavebné práce sú podrobne vymedzené projektovou dokumentáciou vyhotovenou </w:t>
      </w:r>
      <w:r w:rsidR="007A1613">
        <w:rPr>
          <w:rFonts w:asciiTheme="minorHAnsi" w:hAnsiTheme="minorHAnsi" w:cstheme="minorHAnsi"/>
          <w:sz w:val="20"/>
          <w:szCs w:val="20"/>
        </w:rPr>
        <w:t xml:space="preserve">spoločnosťou: </w:t>
      </w:r>
      <w:r w:rsidR="00791E36">
        <w:rPr>
          <w:rFonts w:asciiTheme="minorHAnsi" w:hAnsiTheme="minorHAnsi" w:cstheme="minorHAnsi"/>
          <w:sz w:val="20"/>
          <w:szCs w:val="20"/>
        </w:rPr>
        <w:t>de</w:t>
      </w:r>
      <w:r w:rsidR="007A1613">
        <w:rPr>
          <w:rFonts w:asciiTheme="minorHAnsi" w:hAnsiTheme="minorHAnsi" w:cstheme="minorHAnsi"/>
          <w:sz w:val="20"/>
          <w:szCs w:val="20"/>
        </w:rPr>
        <w:t> </w:t>
      </w:r>
      <w:r w:rsidR="00791E36">
        <w:rPr>
          <w:rFonts w:asciiTheme="minorHAnsi" w:hAnsiTheme="minorHAnsi" w:cstheme="minorHAnsi"/>
          <w:sz w:val="20"/>
          <w:szCs w:val="20"/>
        </w:rPr>
        <w:t>S</w:t>
      </w:r>
      <w:r w:rsidR="00860CFB">
        <w:rPr>
          <w:rFonts w:asciiTheme="minorHAnsi" w:hAnsiTheme="minorHAnsi" w:cstheme="minorHAnsi"/>
          <w:sz w:val="20"/>
          <w:szCs w:val="20"/>
        </w:rPr>
        <w:t>IGNUM</w:t>
      </w:r>
      <w:r w:rsidR="00723535">
        <w:rPr>
          <w:rFonts w:asciiTheme="minorHAnsi" w:hAnsiTheme="minorHAnsi" w:cstheme="minorHAnsi"/>
          <w:sz w:val="20"/>
          <w:szCs w:val="20"/>
        </w:rPr>
        <w:t xml:space="preserve">, </w:t>
      </w:r>
      <w:proofErr w:type="spellStart"/>
      <w:r w:rsidR="00723535">
        <w:rPr>
          <w:rFonts w:asciiTheme="minorHAnsi" w:hAnsiTheme="minorHAnsi" w:cstheme="minorHAnsi"/>
          <w:sz w:val="20"/>
          <w:szCs w:val="20"/>
        </w:rPr>
        <w:t>s.r.o</w:t>
      </w:r>
      <w:proofErr w:type="spellEnd"/>
      <w:r w:rsidR="00723535">
        <w:rPr>
          <w:rFonts w:asciiTheme="minorHAnsi" w:hAnsiTheme="minorHAnsi" w:cstheme="minorHAnsi"/>
          <w:sz w:val="20"/>
          <w:szCs w:val="20"/>
        </w:rPr>
        <w:t>., Stráne</w:t>
      </w:r>
      <w:r w:rsidR="007A1613">
        <w:rPr>
          <w:rFonts w:asciiTheme="minorHAnsi" w:hAnsiTheme="minorHAnsi" w:cstheme="minorHAnsi"/>
          <w:sz w:val="20"/>
          <w:szCs w:val="20"/>
        </w:rPr>
        <w:t> </w:t>
      </w:r>
      <w:r w:rsidR="00723535">
        <w:rPr>
          <w:rFonts w:asciiTheme="minorHAnsi" w:hAnsiTheme="minorHAnsi" w:cstheme="minorHAnsi"/>
          <w:sz w:val="20"/>
          <w:szCs w:val="20"/>
        </w:rPr>
        <w:t>4494/9</w:t>
      </w:r>
      <w:r w:rsidR="003D0CC8">
        <w:rPr>
          <w:rFonts w:asciiTheme="minorHAnsi" w:hAnsiTheme="minorHAnsi" w:cstheme="minorHAnsi"/>
          <w:sz w:val="20"/>
          <w:szCs w:val="20"/>
        </w:rPr>
        <w:t>, 031 01  Liptovský Mikuláš</w:t>
      </w:r>
      <w:r w:rsidR="003C2F42" w:rsidRPr="009A3509">
        <w:rPr>
          <w:rFonts w:asciiTheme="minorHAnsi" w:hAnsiTheme="minorHAnsi" w:cstheme="minorHAnsi"/>
          <w:sz w:val="20"/>
          <w:szCs w:val="20"/>
        </w:rPr>
        <w:t xml:space="preserve">, IČO: </w:t>
      </w:r>
      <w:r w:rsidR="003D0CC8">
        <w:rPr>
          <w:rFonts w:asciiTheme="minorHAnsi" w:hAnsiTheme="minorHAnsi" w:cstheme="minorHAnsi"/>
          <w:sz w:val="20"/>
          <w:szCs w:val="20"/>
        </w:rPr>
        <w:t xml:space="preserve">45 554 </w:t>
      </w:r>
      <w:r w:rsidR="007A1613">
        <w:rPr>
          <w:rFonts w:asciiTheme="minorHAnsi" w:hAnsiTheme="minorHAnsi" w:cstheme="minorHAnsi"/>
          <w:sz w:val="20"/>
          <w:szCs w:val="20"/>
        </w:rPr>
        <w:t>978</w:t>
      </w:r>
      <w:r w:rsidR="003C2F42" w:rsidRPr="009A3509">
        <w:rPr>
          <w:rFonts w:asciiTheme="minorHAnsi" w:hAnsiTheme="minorHAnsi" w:cstheme="minorHAnsi"/>
          <w:sz w:val="20"/>
          <w:szCs w:val="20"/>
        </w:rPr>
        <w:t xml:space="preserve">, (príloha č. </w:t>
      </w:r>
      <w:r w:rsidR="0032050F">
        <w:rPr>
          <w:rFonts w:asciiTheme="minorHAnsi" w:hAnsiTheme="minorHAnsi" w:cstheme="minorHAnsi"/>
          <w:sz w:val="20"/>
          <w:szCs w:val="20"/>
        </w:rPr>
        <w:t>5</w:t>
      </w:r>
      <w:r w:rsidR="003C2F42" w:rsidRPr="009A3509">
        <w:rPr>
          <w:rFonts w:asciiTheme="minorHAnsi" w:hAnsiTheme="minorHAnsi" w:cstheme="minorHAnsi"/>
          <w:sz w:val="20"/>
          <w:szCs w:val="20"/>
        </w:rPr>
        <w:t xml:space="preserve"> súťažných podkladov), ako aj vo výkaze výmer (príloha č. </w:t>
      </w:r>
      <w:r w:rsidR="001B2865">
        <w:rPr>
          <w:rFonts w:asciiTheme="minorHAnsi" w:hAnsiTheme="minorHAnsi" w:cstheme="minorHAnsi"/>
          <w:sz w:val="20"/>
          <w:szCs w:val="20"/>
        </w:rPr>
        <w:t>4</w:t>
      </w:r>
      <w:r w:rsidR="003C2F42" w:rsidRPr="009A3509">
        <w:rPr>
          <w:rFonts w:asciiTheme="minorHAnsi" w:hAnsiTheme="minorHAnsi" w:cstheme="minorHAnsi"/>
          <w:sz w:val="20"/>
          <w:szCs w:val="20"/>
        </w:rPr>
        <w:t xml:space="preserve"> súťažných podkladov). </w:t>
      </w:r>
    </w:p>
    <w:p w14:paraId="56CA0189" w14:textId="78C99E72" w:rsidR="00F05D54" w:rsidRPr="009A3509" w:rsidRDefault="00F05D54" w:rsidP="00114E28">
      <w:pPr>
        <w:jc w:val="both"/>
        <w:rPr>
          <w:rFonts w:asciiTheme="minorHAnsi" w:hAnsiTheme="minorHAnsi" w:cstheme="minorHAnsi"/>
          <w:sz w:val="20"/>
          <w:szCs w:val="20"/>
        </w:rPr>
      </w:pPr>
    </w:p>
    <w:p w14:paraId="62F17D96" w14:textId="77777777" w:rsidR="00CB5F6E" w:rsidRPr="0064137A" w:rsidRDefault="00CB5F6E" w:rsidP="00A34B0B">
      <w:pPr>
        <w:jc w:val="both"/>
        <w:rPr>
          <w:rFonts w:asciiTheme="minorHAnsi" w:hAnsiTheme="minorHAnsi" w:cstheme="minorHAnsi"/>
          <w:sz w:val="20"/>
          <w:szCs w:val="20"/>
        </w:rPr>
      </w:pPr>
    </w:p>
    <w:p w14:paraId="7A055445" w14:textId="6B5951FD"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2.2.</w:t>
      </w:r>
      <w:r w:rsidR="0096181E">
        <w:rPr>
          <w:rFonts w:asciiTheme="minorHAnsi" w:hAnsiTheme="minorHAnsi" w:cstheme="minorHAnsi"/>
          <w:sz w:val="20"/>
          <w:szCs w:val="20"/>
        </w:rPr>
        <w:t>1.</w:t>
      </w:r>
      <w:r w:rsidRPr="0064137A">
        <w:rPr>
          <w:rFonts w:asciiTheme="minorHAnsi" w:hAnsiTheme="minorHAnsi" w:cstheme="minorHAnsi"/>
          <w:sz w:val="20"/>
          <w:szCs w:val="20"/>
        </w:rPr>
        <w:t xml:space="preserve">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7B3BE8E5" w14:textId="2DD38339" w:rsidR="007E78CB" w:rsidRPr="00AA4663" w:rsidRDefault="00A34B0B" w:rsidP="003C2F42">
      <w:pPr>
        <w:tabs>
          <w:tab w:val="left" w:pos="5387"/>
        </w:tabs>
        <w:ind w:left="4111" w:hanging="3403"/>
        <w:rPr>
          <w:rFonts w:asciiTheme="minorHAnsi" w:hAnsiTheme="minorHAnsi" w:cstheme="minorHAnsi"/>
          <w:sz w:val="20"/>
          <w:szCs w:val="20"/>
        </w:rPr>
      </w:pPr>
      <w:r w:rsidRPr="00AA4663">
        <w:rPr>
          <w:rFonts w:asciiTheme="minorHAnsi" w:hAnsiTheme="minorHAnsi" w:cstheme="minorHAnsi"/>
          <w:noProof/>
          <w:sz w:val="20"/>
          <w:szCs w:val="20"/>
        </w:rPr>
        <w:t>Hlavný predmet:</w:t>
      </w:r>
      <w:bookmarkStart w:id="0"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r w:rsidR="004F22FA">
        <w:rPr>
          <w:rFonts w:asciiTheme="minorHAnsi" w:hAnsiTheme="minorHAnsi" w:cstheme="minorHAnsi"/>
          <w:sz w:val="20"/>
          <w:szCs w:val="20"/>
        </w:rPr>
        <w:t>45214220</w:t>
      </w:r>
      <w:r w:rsidR="00D84460">
        <w:rPr>
          <w:rFonts w:asciiTheme="minorHAnsi" w:hAnsiTheme="minorHAnsi" w:cstheme="minorHAnsi"/>
          <w:sz w:val="20"/>
          <w:szCs w:val="20"/>
        </w:rPr>
        <w:t>-</w:t>
      </w:r>
      <w:r w:rsidR="004F22FA">
        <w:rPr>
          <w:rFonts w:asciiTheme="minorHAnsi" w:hAnsiTheme="minorHAnsi" w:cstheme="minorHAnsi"/>
          <w:sz w:val="20"/>
          <w:szCs w:val="20"/>
        </w:rPr>
        <w:t>8</w:t>
      </w:r>
      <w:r w:rsidR="00D84460">
        <w:rPr>
          <w:rFonts w:asciiTheme="minorHAnsi" w:hAnsiTheme="minorHAnsi" w:cstheme="minorHAnsi"/>
          <w:sz w:val="20"/>
          <w:szCs w:val="20"/>
        </w:rPr>
        <w:t xml:space="preserve"> </w:t>
      </w:r>
      <w:r w:rsidR="00D84460">
        <w:rPr>
          <w:rFonts w:asciiTheme="minorHAnsi" w:hAnsiTheme="minorHAnsi" w:cstheme="minorHAnsi"/>
          <w:sz w:val="20"/>
          <w:szCs w:val="20"/>
        </w:rPr>
        <w:tab/>
      </w:r>
      <w:r w:rsidR="004F22FA">
        <w:rPr>
          <w:rFonts w:asciiTheme="minorHAnsi" w:hAnsiTheme="minorHAnsi" w:cstheme="minorHAnsi"/>
          <w:sz w:val="20"/>
          <w:szCs w:val="20"/>
        </w:rPr>
        <w:t>Stavebné práce na objektoch stredných škôl</w:t>
      </w:r>
    </w:p>
    <w:p w14:paraId="06134275" w14:textId="56EECBAD" w:rsidR="007E78CB" w:rsidRDefault="00D84460" w:rsidP="0018175D">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 xml:space="preserve">Doplnkový predmet: </w:t>
      </w:r>
      <w:r>
        <w:rPr>
          <w:rFonts w:asciiTheme="minorHAnsi" w:hAnsiTheme="minorHAnsi" w:cstheme="minorHAnsi"/>
          <w:sz w:val="20"/>
          <w:szCs w:val="20"/>
        </w:rPr>
        <w:tab/>
      </w:r>
      <w:r w:rsidR="004F22FA">
        <w:rPr>
          <w:rFonts w:asciiTheme="minorHAnsi" w:hAnsiTheme="minorHAnsi" w:cstheme="minorHAnsi"/>
          <w:sz w:val="20"/>
          <w:szCs w:val="20"/>
        </w:rPr>
        <w:t>45331110</w:t>
      </w:r>
      <w:r w:rsidR="003C2F42">
        <w:rPr>
          <w:rFonts w:asciiTheme="minorHAnsi" w:hAnsiTheme="minorHAnsi" w:cstheme="minorHAnsi"/>
          <w:sz w:val="20"/>
          <w:szCs w:val="20"/>
        </w:rPr>
        <w:t>-</w:t>
      </w:r>
      <w:r w:rsidR="004F22FA">
        <w:rPr>
          <w:rFonts w:asciiTheme="minorHAnsi" w:hAnsiTheme="minorHAnsi" w:cstheme="minorHAnsi"/>
          <w:sz w:val="20"/>
          <w:szCs w:val="20"/>
        </w:rPr>
        <w:t>0</w:t>
      </w:r>
      <w:r w:rsidR="007E78CB" w:rsidRPr="00AA4663">
        <w:rPr>
          <w:rFonts w:asciiTheme="minorHAnsi" w:hAnsiTheme="minorHAnsi" w:cstheme="minorHAnsi"/>
          <w:sz w:val="20"/>
          <w:szCs w:val="20"/>
        </w:rPr>
        <w:t xml:space="preserve"> </w:t>
      </w:r>
      <w:r>
        <w:rPr>
          <w:rFonts w:asciiTheme="minorHAnsi" w:hAnsiTheme="minorHAnsi" w:cstheme="minorHAnsi"/>
          <w:sz w:val="20"/>
          <w:szCs w:val="20"/>
        </w:rPr>
        <w:tab/>
      </w:r>
      <w:r w:rsidR="004F22FA">
        <w:rPr>
          <w:rFonts w:asciiTheme="minorHAnsi" w:hAnsiTheme="minorHAnsi" w:cstheme="minorHAnsi"/>
          <w:sz w:val="20"/>
          <w:szCs w:val="20"/>
        </w:rPr>
        <w:t>Inštalovanie kotlov</w:t>
      </w:r>
    </w:p>
    <w:p w14:paraId="22089CC4" w14:textId="32054004" w:rsidR="0018099F" w:rsidRPr="00AA4663" w:rsidRDefault="0018099F" w:rsidP="0018175D">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 xml:space="preserve">45111300-1 </w:t>
      </w:r>
      <w:r>
        <w:rPr>
          <w:rFonts w:asciiTheme="minorHAnsi" w:hAnsiTheme="minorHAnsi" w:cstheme="minorHAnsi"/>
          <w:sz w:val="20"/>
          <w:szCs w:val="20"/>
        </w:rPr>
        <w:tab/>
        <w:t>Demontážne práce</w:t>
      </w:r>
    </w:p>
    <w:p w14:paraId="2B06C167" w14:textId="34D1B9A5" w:rsidR="00A34B0B" w:rsidRPr="00AA4663" w:rsidRDefault="00D84460" w:rsidP="00B26AF0">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r>
      <w:bookmarkEnd w:id="0"/>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2119F20C"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lastRenderedPageBreak/>
        <w:t xml:space="preserve">2.4. Celková predpokladaná hodnota zákazky je </w:t>
      </w:r>
      <w:r w:rsidR="001A6D73">
        <w:rPr>
          <w:rFonts w:asciiTheme="minorHAnsi" w:hAnsiTheme="minorHAnsi" w:cstheme="minorHAnsi"/>
          <w:b/>
          <w:sz w:val="20"/>
          <w:szCs w:val="20"/>
        </w:rPr>
        <w:t>321 </w:t>
      </w:r>
      <w:r w:rsidR="003C1D89">
        <w:rPr>
          <w:rFonts w:asciiTheme="minorHAnsi" w:hAnsiTheme="minorHAnsi" w:cstheme="minorHAnsi"/>
          <w:b/>
          <w:sz w:val="20"/>
          <w:szCs w:val="20"/>
        </w:rPr>
        <w:t>391</w:t>
      </w:r>
      <w:r w:rsidR="001A6D73">
        <w:rPr>
          <w:rFonts w:asciiTheme="minorHAnsi" w:hAnsiTheme="minorHAnsi" w:cstheme="minorHAnsi"/>
          <w:b/>
          <w:sz w:val="20"/>
          <w:szCs w:val="20"/>
        </w:rPr>
        <w:t>,</w:t>
      </w:r>
      <w:r w:rsidR="003C1D89">
        <w:rPr>
          <w:rFonts w:asciiTheme="minorHAnsi" w:hAnsiTheme="minorHAnsi" w:cstheme="minorHAnsi"/>
          <w:b/>
          <w:sz w:val="20"/>
          <w:szCs w:val="20"/>
        </w:rPr>
        <w:t>3</w:t>
      </w:r>
      <w:r w:rsidR="001A6D73">
        <w:rPr>
          <w:rFonts w:asciiTheme="minorHAnsi" w:hAnsiTheme="minorHAnsi" w:cstheme="minorHAnsi"/>
          <w:b/>
          <w:sz w:val="20"/>
          <w:szCs w:val="20"/>
        </w:rPr>
        <w:t>0</w:t>
      </w:r>
      <w:r w:rsidR="000349D8">
        <w:rPr>
          <w:rFonts w:asciiTheme="minorHAnsi" w:hAnsiTheme="minorHAnsi" w:cstheme="minorHAnsi"/>
          <w:b/>
          <w:sz w:val="20"/>
          <w:szCs w:val="20"/>
        </w:rPr>
        <w:t xml:space="preserve"> €</w:t>
      </w:r>
      <w:r w:rsidRPr="00AA4663">
        <w:rPr>
          <w:rFonts w:asciiTheme="minorHAnsi" w:hAnsiTheme="minorHAnsi" w:cstheme="minorHAnsi"/>
          <w:b/>
          <w:sz w:val="20"/>
          <w:szCs w:val="20"/>
        </w:rPr>
        <w:t xml:space="preserve"> bez DPH</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2.5.</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ECE74AB" w14:textId="62DF105C" w:rsidR="00D17B3D" w:rsidRPr="00BA373C" w:rsidRDefault="00D17B3D" w:rsidP="0018099F">
      <w:pPr>
        <w:jc w:val="both"/>
        <w:rPr>
          <w:rFonts w:asciiTheme="minorHAnsi" w:hAnsiTheme="minorHAnsi" w:cstheme="minorHAnsi"/>
          <w:sz w:val="20"/>
        </w:rPr>
      </w:pPr>
      <w:r w:rsidRPr="0018099F">
        <w:rPr>
          <w:rFonts w:asciiTheme="minorHAnsi" w:hAnsiTheme="minorHAnsi" w:cs="Calibri"/>
          <w:sz w:val="20"/>
          <w:szCs w:val="20"/>
        </w:rPr>
        <w:t>Predmetom zákazky je</w:t>
      </w:r>
      <w:r w:rsidR="007359D0" w:rsidRPr="007359D0">
        <w:rPr>
          <w:rFonts w:asciiTheme="minorHAnsi" w:hAnsiTheme="minorHAnsi" w:cstheme="minorHAnsi"/>
          <w:sz w:val="20"/>
        </w:rPr>
        <w:t xml:space="preserve"> </w:t>
      </w:r>
      <w:r w:rsidR="007359D0" w:rsidRPr="00284C52">
        <w:rPr>
          <w:rFonts w:asciiTheme="minorHAnsi" w:hAnsiTheme="minorHAnsi" w:cstheme="minorHAnsi"/>
          <w:sz w:val="20"/>
        </w:rPr>
        <w:t xml:space="preserve">uskutočnenie stavebných prác, dodanie a montáž technológií na SŠ Samuela </w:t>
      </w:r>
      <w:proofErr w:type="spellStart"/>
      <w:r w:rsidR="007359D0" w:rsidRPr="00284C52">
        <w:rPr>
          <w:rFonts w:asciiTheme="minorHAnsi" w:hAnsiTheme="minorHAnsi" w:cstheme="minorHAnsi"/>
          <w:sz w:val="20"/>
        </w:rPr>
        <w:t>Mikovíniho</w:t>
      </w:r>
      <w:proofErr w:type="spellEnd"/>
      <w:r w:rsidR="007359D0" w:rsidRPr="00284C52">
        <w:rPr>
          <w:rFonts w:asciiTheme="minorHAnsi" w:hAnsiTheme="minorHAnsi" w:cstheme="minorHAnsi"/>
          <w:sz w:val="20"/>
        </w:rPr>
        <w:t xml:space="preserve"> v Banskej Štiavnici konkrétne v miestnosti kotolne umiestnenej v budove bývalých chemických laboratórií</w:t>
      </w:r>
      <w:r w:rsidR="007359D0">
        <w:rPr>
          <w:rFonts w:asciiTheme="minorHAnsi" w:hAnsiTheme="minorHAnsi" w:cs="Calibri"/>
          <w:sz w:val="20"/>
          <w:szCs w:val="20"/>
        </w:rPr>
        <w:t xml:space="preserve">. </w:t>
      </w:r>
      <w:r w:rsidR="007359D0" w:rsidRPr="00284C52">
        <w:rPr>
          <w:rFonts w:asciiTheme="minorHAnsi" w:hAnsiTheme="minorHAnsi" w:cstheme="minorHAnsi"/>
          <w:sz w:val="20"/>
        </w:rPr>
        <w:t>Budova je vedená ako národná kultúrna pamiatka</w:t>
      </w:r>
      <w:r w:rsidR="00244195">
        <w:rPr>
          <w:rFonts w:asciiTheme="minorHAnsi" w:hAnsiTheme="minorHAnsi" w:cstheme="minorHAnsi"/>
          <w:sz w:val="20"/>
        </w:rPr>
        <w:t>.</w:t>
      </w:r>
      <w:r w:rsidR="00BA373C" w:rsidRPr="00BA373C">
        <w:rPr>
          <w:rFonts w:asciiTheme="minorHAnsi" w:hAnsiTheme="minorHAnsi" w:cstheme="minorHAnsi"/>
          <w:sz w:val="20"/>
        </w:rPr>
        <w:t xml:space="preserve"> Predmetom riešenia sú najmä sanačné zásahy do</w:t>
      </w:r>
      <w:r w:rsidR="00BA373C">
        <w:rPr>
          <w:rFonts w:asciiTheme="minorHAnsi" w:hAnsiTheme="minorHAnsi" w:cstheme="minorHAnsi"/>
          <w:sz w:val="20"/>
        </w:rPr>
        <w:t> </w:t>
      </w:r>
      <w:r w:rsidR="00BA373C" w:rsidRPr="00BA373C">
        <w:rPr>
          <w:rFonts w:asciiTheme="minorHAnsi" w:hAnsiTheme="minorHAnsi" w:cstheme="minorHAnsi"/>
          <w:sz w:val="20"/>
        </w:rPr>
        <w:t>poškodených častí miestnosti aj z exteriérovej časti</w:t>
      </w:r>
      <w:r w:rsidR="009A2165">
        <w:rPr>
          <w:rFonts w:asciiTheme="minorHAnsi" w:hAnsiTheme="minorHAnsi" w:cstheme="minorHAnsi"/>
          <w:sz w:val="20"/>
        </w:rPr>
        <w:t>,</w:t>
      </w:r>
      <w:r w:rsidR="00BA373C" w:rsidRPr="00BA373C">
        <w:rPr>
          <w:rFonts w:asciiTheme="minorHAnsi" w:hAnsiTheme="minorHAnsi" w:cstheme="minorHAnsi"/>
          <w:sz w:val="20"/>
        </w:rPr>
        <w:t xml:space="preserve"> ako aj kompletná výmena zdroja tepla v kotolni vrátane výstavby nového komína</w:t>
      </w:r>
      <w:r w:rsidR="00BA373C">
        <w:rPr>
          <w:rFonts w:asciiTheme="minorHAnsi" w:hAnsiTheme="minorHAnsi" w:cstheme="minorHAnsi"/>
          <w:sz w:val="20"/>
        </w:rPr>
        <w:t>.</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04CB5B31"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w:t>
      </w:r>
      <w:r w:rsidR="001A6D73">
        <w:rPr>
          <w:rFonts w:asciiTheme="minorHAnsi" w:hAnsiTheme="minorHAnsi" w:cs="Calibri"/>
          <w:sz w:val="20"/>
          <w:szCs w:val="20"/>
        </w:rPr>
        <w:t> </w:t>
      </w:r>
      <w:r w:rsidRPr="00192B10">
        <w:rPr>
          <w:rFonts w:asciiTheme="minorHAnsi" w:hAnsiTheme="minorHAnsi" w:cs="Calibri"/>
          <w:sz w:val="20"/>
          <w:szCs w:val="20"/>
        </w:rPr>
        <w:t>na</w:t>
      </w:r>
      <w:r w:rsidR="001A6D73">
        <w:rPr>
          <w:rFonts w:asciiTheme="minorHAnsi" w:hAnsiTheme="minorHAnsi" w:cs="Calibri"/>
          <w:sz w:val="20"/>
          <w:szCs w:val="20"/>
        </w:rPr>
        <w:t> </w:t>
      </w:r>
      <w:r w:rsidRPr="00192B10">
        <w:rPr>
          <w:rFonts w:asciiTheme="minorHAnsi" w:hAnsiTheme="minorHAnsi" w:cs="Calibr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36B9E64"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w:t>
      </w:r>
      <w:r w:rsidR="00E749C7">
        <w:rPr>
          <w:rFonts w:asciiTheme="minorHAnsi" w:hAnsiTheme="minorHAnsi" w:cs="Calibri"/>
          <w:sz w:val="20"/>
          <w:szCs w:val="20"/>
        </w:rPr>
        <w:t> </w:t>
      </w:r>
      <w:r w:rsidRPr="00192B10">
        <w:rPr>
          <w:rFonts w:asciiTheme="minorHAnsi" w:hAnsiTheme="minorHAnsi" w:cs="Calibri"/>
          <w:sz w:val="20"/>
          <w:szCs w:val="20"/>
        </w:rPr>
        <w:t>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22B39933" w14:textId="5F5A4625" w:rsidR="007A129B" w:rsidRPr="00F04AC4" w:rsidRDefault="007A129B" w:rsidP="007A129B">
      <w:pPr>
        <w:jc w:val="both"/>
        <w:rPr>
          <w:rFonts w:asciiTheme="minorHAnsi" w:hAnsiTheme="minorHAnsi" w:cs="Calibri"/>
          <w:sz w:val="20"/>
          <w:szCs w:val="20"/>
        </w:rPr>
      </w:pPr>
      <w:r w:rsidRPr="00F04AC4">
        <w:rPr>
          <w:rFonts w:asciiTheme="minorHAnsi" w:hAnsiTheme="minorHAnsi" w:cs="Calibri"/>
          <w:sz w:val="20"/>
          <w:szCs w:val="20"/>
        </w:rPr>
        <w:t xml:space="preserve">4.1.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 xml:space="preserve">Diela v zmysle článku III. Zmluvy o dielo je </w:t>
      </w:r>
      <w:r w:rsidR="001A2A1C">
        <w:rPr>
          <w:rFonts w:asciiTheme="minorHAnsi" w:hAnsiTheme="minorHAnsi" w:cs="Calibri"/>
          <w:sz w:val="20"/>
          <w:szCs w:val="20"/>
        </w:rPr>
        <w:t>S</w:t>
      </w:r>
      <w:r w:rsidR="001A6D73">
        <w:rPr>
          <w:rFonts w:asciiTheme="minorHAnsi" w:hAnsiTheme="minorHAnsi" w:cs="Calibri"/>
          <w:sz w:val="20"/>
          <w:szCs w:val="20"/>
        </w:rPr>
        <w:t>pojená</w:t>
      </w:r>
      <w:r w:rsidR="001A2A1C">
        <w:rPr>
          <w:rFonts w:asciiTheme="minorHAnsi" w:hAnsiTheme="minorHAnsi" w:cs="Calibri"/>
          <w:sz w:val="20"/>
          <w:szCs w:val="20"/>
        </w:rPr>
        <w:t xml:space="preserve"> škola</w:t>
      </w:r>
      <w:r w:rsidR="001A6D73">
        <w:rPr>
          <w:rFonts w:asciiTheme="minorHAnsi" w:hAnsiTheme="minorHAnsi" w:cs="Calibri"/>
          <w:sz w:val="20"/>
          <w:szCs w:val="20"/>
        </w:rPr>
        <w:t xml:space="preserve"> Samuela </w:t>
      </w:r>
      <w:proofErr w:type="spellStart"/>
      <w:r w:rsidR="001A6D73">
        <w:rPr>
          <w:rFonts w:asciiTheme="minorHAnsi" w:hAnsiTheme="minorHAnsi" w:cs="Calibri"/>
          <w:sz w:val="20"/>
          <w:szCs w:val="20"/>
        </w:rPr>
        <w:t>Mikovíniho</w:t>
      </w:r>
      <w:proofErr w:type="spellEnd"/>
      <w:r w:rsidR="001A2A1C">
        <w:rPr>
          <w:rFonts w:asciiTheme="minorHAnsi" w:hAnsiTheme="minorHAnsi" w:cs="Calibri"/>
          <w:sz w:val="20"/>
          <w:szCs w:val="20"/>
        </w:rPr>
        <w:t>, Akademická 1</w:t>
      </w:r>
      <w:r w:rsidR="001A6D73">
        <w:rPr>
          <w:rFonts w:asciiTheme="minorHAnsi" w:hAnsiTheme="minorHAnsi" w:cs="Calibri"/>
          <w:sz w:val="20"/>
          <w:szCs w:val="20"/>
        </w:rPr>
        <w:t>3</w:t>
      </w:r>
      <w:r w:rsidR="001A2A1C">
        <w:rPr>
          <w:rFonts w:asciiTheme="minorHAnsi" w:hAnsiTheme="minorHAnsi" w:cs="Calibri"/>
          <w:sz w:val="20"/>
          <w:szCs w:val="20"/>
        </w:rPr>
        <w:t xml:space="preserve">, 969 </w:t>
      </w:r>
      <w:r w:rsidR="00005582">
        <w:rPr>
          <w:rFonts w:asciiTheme="minorHAnsi" w:hAnsiTheme="minorHAnsi" w:cs="Calibri"/>
          <w:sz w:val="20"/>
          <w:szCs w:val="20"/>
        </w:rPr>
        <w:t>15</w:t>
      </w:r>
      <w:r w:rsidR="001A2A1C">
        <w:rPr>
          <w:rFonts w:asciiTheme="minorHAnsi" w:hAnsiTheme="minorHAnsi" w:cs="Calibri"/>
          <w:sz w:val="20"/>
          <w:szCs w:val="20"/>
        </w:rPr>
        <w:t xml:space="preserve"> Banská Štiavnica</w:t>
      </w:r>
      <w:r w:rsidR="00D17B3D">
        <w:rPr>
          <w:rFonts w:asciiTheme="minorHAnsi" w:hAnsiTheme="minorHAnsi" w:cs="Calibri"/>
          <w:sz w:val="20"/>
          <w:szCs w:val="20"/>
        </w:rPr>
        <w:t xml:space="preserve">. </w:t>
      </w:r>
    </w:p>
    <w:p w14:paraId="5F08F53E" w14:textId="775BC754" w:rsidR="007A129B" w:rsidRDefault="007A129B" w:rsidP="007A129B">
      <w:pPr>
        <w:jc w:val="both"/>
        <w:rPr>
          <w:rFonts w:asciiTheme="minorHAnsi" w:hAnsiTheme="minorHAnsi" w:cs="Calibri"/>
          <w:sz w:val="20"/>
          <w:szCs w:val="20"/>
        </w:rPr>
      </w:pPr>
    </w:p>
    <w:p w14:paraId="25B66A63" w14:textId="1E6CEACE"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1B3A63">
        <w:rPr>
          <w:rFonts w:asciiTheme="minorHAnsi" w:hAnsiTheme="minorHAnsi" w:cstheme="minorHAnsi"/>
          <w:sz w:val="20"/>
          <w:szCs w:val="20"/>
        </w:rPr>
        <w:t>3</w:t>
      </w:r>
      <w:r w:rsidR="00265B8E" w:rsidRPr="00265B8E">
        <w:rPr>
          <w:rFonts w:asciiTheme="minorHAnsi" w:hAnsiTheme="minorHAnsi" w:cstheme="minorHAnsi"/>
          <w:sz w:val="20"/>
          <w:szCs w:val="20"/>
        </w:rPr>
        <w:t xml:space="preserve"> SP), </w:t>
      </w:r>
      <w:proofErr w:type="spellStart"/>
      <w:r w:rsidR="00265B8E" w:rsidRPr="00265B8E">
        <w:rPr>
          <w:rFonts w:asciiTheme="minorHAnsi" w:hAnsiTheme="minorHAnsi" w:cstheme="minorHAnsi"/>
          <w:sz w:val="20"/>
          <w:szCs w:val="20"/>
        </w:rPr>
        <w:t>t.j</w:t>
      </w:r>
      <w:proofErr w:type="spellEnd"/>
      <w:r w:rsidR="00265B8E" w:rsidRPr="00265B8E">
        <w:rPr>
          <w:rFonts w:asciiTheme="minorHAnsi" w:hAnsiTheme="minorHAnsi" w:cstheme="minorHAnsi"/>
          <w:sz w:val="20"/>
          <w:szCs w:val="20"/>
        </w:rPr>
        <w:t xml:space="preserve">. </w:t>
      </w:r>
      <w:r w:rsidR="00265B8E" w:rsidRPr="00D17D20">
        <w:rPr>
          <w:rFonts w:asciiTheme="minorHAnsi" w:hAnsiTheme="minorHAnsi" w:cstheme="minorHAnsi"/>
          <w:b/>
          <w:bCs/>
          <w:sz w:val="20"/>
          <w:szCs w:val="20"/>
        </w:rPr>
        <w:t>najneskôr do 1</w:t>
      </w:r>
      <w:r w:rsidR="001A2A1C" w:rsidRPr="00D17D20">
        <w:rPr>
          <w:rFonts w:asciiTheme="minorHAnsi" w:hAnsiTheme="minorHAnsi" w:cstheme="minorHAnsi"/>
          <w:b/>
          <w:bCs/>
          <w:sz w:val="20"/>
          <w:szCs w:val="20"/>
        </w:rPr>
        <w:t>2</w:t>
      </w:r>
      <w:r w:rsidR="00265B8E" w:rsidRPr="00D17D20">
        <w:rPr>
          <w:rFonts w:asciiTheme="minorHAnsi" w:hAnsiTheme="minorHAnsi" w:cstheme="minorHAnsi"/>
          <w:b/>
          <w:bCs/>
          <w:sz w:val="20"/>
          <w:szCs w:val="20"/>
        </w:rPr>
        <w:t>0 dní odo dňa prevzatia staveniska</w:t>
      </w:r>
      <w:r w:rsidR="00265B8E" w:rsidRPr="00265B8E">
        <w:rPr>
          <w:rFonts w:asciiTheme="minorHAnsi" w:hAnsiTheme="minorHAnsi" w:cstheme="minorHAnsi"/>
          <w:sz w:val="20"/>
          <w:szCs w:val="20"/>
        </w:rPr>
        <w:t xml:space="preserve">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444686EA" w14:textId="523D89EA" w:rsidR="002B4878" w:rsidRPr="00265B8E" w:rsidRDefault="00A34B0B" w:rsidP="00265B8E">
      <w:pPr>
        <w:contextualSpacing/>
        <w:jc w:val="both"/>
        <w:rPr>
          <w:rFonts w:asciiTheme="minorHAnsi" w:hAnsiTheme="minorHAnsi" w:cstheme="minorHAnsi"/>
          <w:color w:val="000000"/>
          <w:sz w:val="20"/>
          <w:szCs w:val="20"/>
        </w:rPr>
      </w:pPr>
      <w:r w:rsidRPr="0064137A">
        <w:rPr>
          <w:rFonts w:asciiTheme="minorHAnsi" w:hAnsiTheme="minorHAnsi" w:cs="Calibri"/>
          <w:sz w:val="20"/>
        </w:rPr>
        <w:t xml:space="preserve">5.1. </w:t>
      </w:r>
      <w:r w:rsidR="00CC3923" w:rsidRPr="0064137A">
        <w:rPr>
          <w:rFonts w:asciiTheme="minorHAnsi" w:hAnsiTheme="minorHAnsi" w:cs="Calibri"/>
          <w:sz w:val="20"/>
        </w:rPr>
        <w:t xml:space="preserve">Predmet zákazky bude </w:t>
      </w:r>
      <w:r w:rsidR="00D47773" w:rsidRPr="0064137A">
        <w:rPr>
          <w:rFonts w:asciiTheme="minorHAnsi" w:hAnsiTheme="minorHAnsi" w:cs="Calibri"/>
          <w:sz w:val="20"/>
        </w:rPr>
        <w:t xml:space="preserve">financovaný </w:t>
      </w:r>
      <w:r w:rsidR="00BA4F05" w:rsidRPr="0064137A">
        <w:rPr>
          <w:rFonts w:asciiTheme="minorHAnsi" w:hAnsiTheme="minorHAnsi" w:cstheme="minorHAnsi"/>
          <w:sz w:val="20"/>
          <w:szCs w:val="20"/>
        </w:rPr>
        <w:t>z</w:t>
      </w:r>
      <w:r w:rsidR="00265B8E">
        <w:rPr>
          <w:rFonts w:asciiTheme="minorHAnsi" w:hAnsiTheme="minorHAnsi" w:cstheme="minorHAnsi"/>
          <w:sz w:val="20"/>
          <w:szCs w:val="20"/>
        </w:rPr>
        <w:t> vlastných kapitálových prostriedkov verejného obstarávateľa.</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354A03" w:rsidRDefault="00A34B0B" w:rsidP="00A34B0B">
      <w:pPr>
        <w:pStyle w:val="tl1"/>
        <w:rPr>
          <w:rFonts w:asciiTheme="minorHAnsi" w:hAnsiTheme="minorHAnsi" w:cs="Calibri"/>
          <w:b/>
          <w:bCs/>
          <w:sz w:val="20"/>
          <w:szCs w:val="20"/>
        </w:rPr>
      </w:pPr>
      <w:r w:rsidRPr="00354A03">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354A03">
        <w:rPr>
          <w:rFonts w:asciiTheme="minorHAnsi" w:hAnsiTheme="minorHAnsi" w:cs="Calibri"/>
          <w:sz w:val="20"/>
          <w:szCs w:val="20"/>
        </w:rPr>
        <w:t xml:space="preserve">7.1. </w:t>
      </w:r>
      <w:r w:rsidR="00F7358C" w:rsidRPr="00354A03">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42104A6B"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8.2. 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Pr>
          <w:rFonts w:asciiTheme="minorHAnsi" w:hAnsiTheme="minorHAnsi" w:cs="Calibri"/>
          <w:sz w:val="20"/>
          <w:szCs w:val="20"/>
        </w:rPr>
        <w:t> </w:t>
      </w:r>
      <w:r w:rsidRPr="00AA4663">
        <w:rPr>
          <w:rFonts w:asciiTheme="minorHAnsi" w:hAnsiTheme="minorHAnsi" w:cs="Calibri"/>
          <w:sz w:val="20"/>
          <w:szCs w:val="20"/>
        </w:rPr>
        <w:t xml:space="preserve">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38980C2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0CAB22FD"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w:t>
      </w:r>
      <w:r w:rsidRPr="00D33E2E">
        <w:rPr>
          <w:rFonts w:asciiTheme="minorHAnsi" w:hAnsiTheme="minorHAnsi" w:cstheme="minorHAnsi"/>
          <w:sz w:val="20"/>
          <w:szCs w:val="20"/>
        </w:rPr>
        <w:lastRenderedPageBreak/>
        <w:t xml:space="preserve">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650771E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00526A5D">
        <w:rPr>
          <w:rFonts w:asciiTheme="minorHAnsi" w:hAnsiTheme="minorHAnsi" w:cs="Cambria"/>
          <w:sz w:val="20"/>
          <w:szCs w:val="20"/>
        </w:rPr>
        <w:t xml:space="preserve"> </w:t>
      </w:r>
      <w:r w:rsidR="00526A5D">
        <w:rPr>
          <w:rFonts w:asciiTheme="minorHAnsi" w:hAnsiTheme="minorHAnsi" w:cs="Cambria"/>
          <w:b/>
          <w:bCs/>
          <w:sz w:val="20"/>
          <w:szCs w:val="20"/>
        </w:rPr>
        <w:t>je</w:t>
      </w:r>
      <w:r w:rsidRPr="000D7349">
        <w:rPr>
          <w:rFonts w:asciiTheme="minorHAnsi" w:hAnsiTheme="minorHAnsi" w:cs="Cambria"/>
          <w:sz w:val="20"/>
          <w:szCs w:val="20"/>
        </w:rPr>
        <w:t xml:space="preserve"> pre účely zadávania tejto zákazky</w:t>
      </w:r>
      <w:r w:rsidRPr="000D7349">
        <w:rPr>
          <w:rFonts w:asciiTheme="minorHAnsi" w:hAnsiTheme="minorHAnsi" w:cs="Cambria"/>
          <w:b/>
          <w:sz w:val="20"/>
          <w:szCs w:val="20"/>
        </w:rPr>
        <w:t xml:space="preserv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98363F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5EBEC5C" w14:textId="4E149459" w:rsidR="00625EDB" w:rsidRDefault="00A34B0B" w:rsidP="00D33E2E">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D33E2E">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w:t>
      </w:r>
      <w:r w:rsidR="007F2C33">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EE7541">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r w:rsidR="00625EDB">
        <w:rPr>
          <w:rFonts w:asciiTheme="minorHAnsi" w:hAnsiTheme="minorHAnsi" w:cs="Cambria"/>
          <w:sz w:val="20"/>
          <w:szCs w:val="20"/>
        </w:rPr>
        <w:t xml:space="preserve">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353BFF3"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41ADE4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Pr>
          <w:rFonts w:asciiTheme="minorHAnsi" w:hAnsiTheme="minorHAnsi" w:cs="Cambria"/>
          <w:sz w:val="20"/>
          <w:szCs w:val="20"/>
        </w:rPr>
        <w:t>,</w:t>
      </w:r>
      <w:r w:rsidRPr="000D7349">
        <w:rPr>
          <w:rFonts w:asciiTheme="minorHAnsi" w:hAnsiTheme="minorHAnsi" w:cs="Cambria"/>
          <w:sz w:val="20"/>
          <w:szCs w:val="20"/>
        </w:rPr>
        <w:t xml:space="preserve">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lastRenderedPageBreak/>
        <w:t>12. JAZYK PONUKY</w:t>
      </w:r>
    </w:p>
    <w:p w14:paraId="1F00523A" w14:textId="3B8EED2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251638">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52919C1B"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w:t>
      </w:r>
      <w:r w:rsidR="00251638">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6913D563"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153F71">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354A03" w:rsidRDefault="00A34B0B" w:rsidP="00A34B0B">
      <w:pPr>
        <w:pStyle w:val="tl1"/>
        <w:rPr>
          <w:rFonts w:asciiTheme="minorHAnsi" w:hAnsiTheme="minorHAnsi" w:cs="Calibri"/>
          <w:b/>
          <w:bCs/>
          <w:caps/>
          <w:sz w:val="20"/>
          <w:szCs w:val="20"/>
        </w:rPr>
      </w:pPr>
      <w:r w:rsidRPr="00354A03">
        <w:rPr>
          <w:rFonts w:asciiTheme="minorHAnsi" w:hAnsiTheme="minorHAnsi" w:cs="Calibri"/>
          <w:b/>
          <w:bCs/>
          <w:sz w:val="20"/>
          <w:szCs w:val="20"/>
        </w:rPr>
        <w:t xml:space="preserve">14. </w:t>
      </w:r>
      <w:r w:rsidRPr="00354A03">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354A03">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4929CEC1"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27361B6B" w:rsidR="00EF0E19" w:rsidRPr="008B15CB" w:rsidRDefault="00A34B0B" w:rsidP="00430C76">
      <w:pPr>
        <w:pStyle w:val="tl1"/>
        <w:ind w:left="284"/>
        <w:rPr>
          <w:rFonts w:asciiTheme="minorHAnsi" w:hAnsiTheme="minorHAnsi" w:cs="Times New Roman"/>
          <w:sz w:val="20"/>
          <w:szCs w:val="20"/>
          <w:u w:val="single"/>
        </w:rPr>
      </w:pPr>
      <w:r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sz w:val="20"/>
          <w:szCs w:val="20"/>
        </w:rPr>
        <w:t xml:space="preserve">ocenený </w:t>
      </w:r>
      <w:proofErr w:type="spellStart"/>
      <w:r w:rsidRPr="008B15CB">
        <w:rPr>
          <w:rFonts w:asciiTheme="minorHAnsi" w:hAnsiTheme="minorHAnsi" w:cstheme="minorHAnsi"/>
          <w:sz w:val="20"/>
          <w:szCs w:val="20"/>
        </w:rPr>
        <w:t>položkový</w:t>
      </w:r>
      <w:proofErr w:type="spellEnd"/>
      <w:r w:rsidRPr="008B15CB">
        <w:rPr>
          <w:rFonts w:asciiTheme="minorHAnsi" w:hAnsiTheme="minorHAnsi" w:cstheme="minorHAnsi"/>
          <w:sz w:val="20"/>
          <w:szCs w:val="20"/>
        </w:rPr>
        <w:t xml:space="preserve"> rozpočet (výkaz výmer) vo formáte .</w:t>
      </w:r>
      <w:proofErr w:type="spellStart"/>
      <w:r w:rsidRPr="008B15CB">
        <w:rPr>
          <w:rFonts w:asciiTheme="minorHAnsi" w:hAnsiTheme="minorHAnsi" w:cstheme="minorHAnsi"/>
          <w:sz w:val="20"/>
          <w:szCs w:val="20"/>
        </w:rPr>
        <w:t>xls</w:t>
      </w:r>
      <w:proofErr w:type="spellEnd"/>
      <w:r w:rsidRPr="008B15CB">
        <w:rPr>
          <w:rFonts w:asciiTheme="minorHAnsi" w:hAnsiTheme="minorHAnsi" w:cstheme="minorHAnsi"/>
          <w:sz w:val="20"/>
          <w:szCs w:val="20"/>
        </w:rPr>
        <w:t>/.</w:t>
      </w:r>
      <w:proofErr w:type="spellStart"/>
      <w:r w:rsidRPr="008B15CB">
        <w:rPr>
          <w:rFonts w:asciiTheme="minorHAnsi" w:hAnsiTheme="minorHAnsi" w:cstheme="minorHAnsi"/>
          <w:sz w:val="20"/>
          <w:szCs w:val="20"/>
        </w:rPr>
        <w:t>xlsx</w:t>
      </w:r>
      <w:proofErr w:type="spellEnd"/>
      <w:r w:rsidRPr="008B15CB">
        <w:rPr>
          <w:rFonts w:asciiTheme="minorHAnsi" w:hAnsiTheme="minorHAnsi" w:cstheme="minorHAnsi"/>
          <w:iCs/>
          <w:sz w:val="20"/>
          <w:szCs w:val="20"/>
        </w:rPr>
        <w:t>. Vo formáte .</w:t>
      </w:r>
      <w:proofErr w:type="spellStart"/>
      <w:r w:rsidRPr="008B15CB">
        <w:rPr>
          <w:rFonts w:asciiTheme="minorHAnsi" w:hAnsiTheme="minorHAnsi" w:cstheme="minorHAnsi"/>
          <w:iCs/>
          <w:sz w:val="20"/>
          <w:szCs w:val="20"/>
        </w:rPr>
        <w:t>pdf</w:t>
      </w:r>
      <w:proofErr w:type="spellEnd"/>
      <w:r w:rsidRPr="008B15CB">
        <w:rPr>
          <w:rFonts w:asciiTheme="minorHAnsi" w:hAnsiTheme="minorHAnsi" w:cstheme="minorHAnsi"/>
          <w:iCs/>
          <w:sz w:val="20"/>
          <w:szCs w:val="20"/>
        </w:rPr>
        <w:t xml:space="preserve"> (v podpísanej forme) stačí predložiť len rekapituláciu stavby, tzn. krycí list rozpočtu;</w:t>
      </w:r>
    </w:p>
    <w:p w14:paraId="335EB771" w14:textId="77777777" w:rsidR="00EF0E19" w:rsidRPr="008B15CB" w:rsidRDefault="00EF0E19" w:rsidP="00EF0E19">
      <w:pPr>
        <w:pStyle w:val="tl1"/>
        <w:numPr>
          <w:ilvl w:val="0"/>
          <w:numId w:val="30"/>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prehľad ekvivalentných materiálov, výrobkov a zariadení, ak je potrebný;</w:t>
      </w:r>
    </w:p>
    <w:p w14:paraId="28410082"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 xml:space="preserve">samostatný očíslovaný zoznam technických listov k ponúknutým ekvivalentom, </w:t>
      </w:r>
      <w:r w:rsidRPr="005E63CD">
        <w:rPr>
          <w:rFonts w:asciiTheme="minorHAnsi" w:hAnsiTheme="minorHAnsi" w:cstheme="minorHAnsi"/>
          <w:iCs/>
          <w:sz w:val="20"/>
          <w:szCs w:val="20"/>
          <w:u w:val="single"/>
        </w:rPr>
        <w:t>ak uchádzač ponúkne ekvivalentné výrobky</w:t>
      </w:r>
      <w:r w:rsidRPr="005E63CD">
        <w:rPr>
          <w:rFonts w:asciiTheme="minorHAnsi" w:hAnsiTheme="minorHAnsi" w:cstheme="minorHAnsi"/>
          <w:iCs/>
          <w:sz w:val="20"/>
          <w:szCs w:val="20"/>
        </w:rPr>
        <w:t>;</w:t>
      </w:r>
    </w:p>
    <w:p w14:paraId="60BD3CF0"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78E1E9CC" w14:textId="2AA1C6F9" w:rsidR="006B22AA"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430C76">
      <w:pPr>
        <w:pStyle w:val="tl1"/>
        <w:ind w:left="284"/>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xml:space="preserve">, ktorý bude oprávnený prijímať pokyny za všetkých a konať v mene všetkých ostatných členov skupiny (vrátane prijímania </w:t>
      </w:r>
      <w:r w:rsidR="00A34B0B" w:rsidRPr="000D7349">
        <w:rPr>
          <w:rFonts w:asciiTheme="minorHAnsi" w:hAnsiTheme="minorHAnsi" w:cs="Times New Roman"/>
          <w:sz w:val="20"/>
          <w:szCs w:val="20"/>
        </w:rPr>
        <w:lastRenderedPageBreak/>
        <w:t>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BCD6AEB" w:rsidR="00A34B0B" w:rsidRDefault="00A34B0B" w:rsidP="00430C76">
      <w:pPr>
        <w:pStyle w:val="tl1"/>
        <w:ind w:left="284"/>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 xml:space="preserve">hodnotenie ponúk </w:t>
      </w:r>
      <w:r w:rsidRPr="00F21D37">
        <w:rPr>
          <w:rFonts w:asciiTheme="minorHAnsi" w:hAnsiTheme="minorHAnsi" w:cs="Times New Roman"/>
          <w:b/>
          <w:sz w:val="20"/>
          <w:szCs w:val="20"/>
        </w:rPr>
        <w:t>a pravidlá ich uplatnenia</w:t>
      </w:r>
      <w:r w:rsidRPr="00F21D37">
        <w:rPr>
          <w:rFonts w:asciiTheme="minorHAnsi" w:hAnsiTheme="minorHAnsi" w:cs="Times New Roman"/>
          <w:sz w:val="20"/>
          <w:szCs w:val="20"/>
        </w:rPr>
        <w:t xml:space="preserve">, </w:t>
      </w:r>
      <w:r w:rsidR="00962903" w:rsidRPr="00F21D37">
        <w:rPr>
          <w:rFonts w:asciiTheme="minorHAnsi" w:hAnsiTheme="minorHAnsi" w:cs="Times New Roman"/>
          <w:sz w:val="20"/>
          <w:szCs w:val="20"/>
        </w:rPr>
        <w:t xml:space="preserve">podľa </w:t>
      </w:r>
      <w:r w:rsidRPr="00F21D37">
        <w:rPr>
          <w:rFonts w:asciiTheme="minorHAnsi" w:hAnsiTheme="minorHAnsi" w:cs="Times New Roman"/>
          <w:sz w:val="20"/>
          <w:szCs w:val="20"/>
        </w:rPr>
        <w:t xml:space="preserve">časti </w:t>
      </w:r>
      <w:r w:rsidRPr="00F21D37">
        <w:rPr>
          <w:rFonts w:asciiTheme="minorHAnsi" w:hAnsiTheme="minorHAnsi" w:cs="Times New Roman"/>
          <w:b/>
          <w:sz w:val="20"/>
          <w:szCs w:val="20"/>
        </w:rPr>
        <w:t>D. Spôsob určenia ceny</w:t>
      </w:r>
      <w:r w:rsidRPr="00F21D37">
        <w:rPr>
          <w:rFonts w:asciiTheme="minorHAnsi" w:hAnsiTheme="minorHAnsi" w:cs="Times New Roman"/>
          <w:sz w:val="20"/>
          <w:szCs w:val="20"/>
        </w:rPr>
        <w:t xml:space="preserve"> a podľa </w:t>
      </w:r>
      <w:r w:rsidR="00760B4E" w:rsidRPr="00F21D37">
        <w:rPr>
          <w:rFonts w:asciiTheme="minorHAnsi" w:hAnsiTheme="minorHAnsi" w:cs="Times New Roman"/>
          <w:sz w:val="20"/>
          <w:szCs w:val="20"/>
        </w:rPr>
        <w:t xml:space="preserve">časti </w:t>
      </w:r>
      <w:r w:rsidR="00760B4E" w:rsidRPr="00F21D37">
        <w:rPr>
          <w:rFonts w:asciiTheme="minorHAnsi" w:hAnsiTheme="minorHAnsi" w:cs="Times New Roman"/>
          <w:b/>
          <w:bCs/>
          <w:sz w:val="20"/>
          <w:szCs w:val="20"/>
        </w:rPr>
        <w:t>G.</w:t>
      </w:r>
      <w:r w:rsidRPr="00F21D37">
        <w:rPr>
          <w:rFonts w:asciiTheme="minorHAnsi" w:hAnsiTheme="minorHAnsi" w:cs="Times New Roman"/>
          <w:b/>
          <w:bCs/>
          <w:sz w:val="20"/>
          <w:szCs w:val="20"/>
        </w:rPr>
        <w:t xml:space="preserve"> Návrh </w:t>
      </w:r>
      <w:r w:rsidR="00760B4E" w:rsidRPr="00F21D37">
        <w:rPr>
          <w:rFonts w:asciiTheme="minorHAnsi" w:hAnsiTheme="minorHAnsi" w:cs="Times New Roman"/>
          <w:b/>
          <w:bCs/>
          <w:sz w:val="20"/>
          <w:szCs w:val="20"/>
        </w:rPr>
        <w:t xml:space="preserve">uchádzača </w:t>
      </w:r>
      <w:r w:rsidRPr="00F21D37">
        <w:rPr>
          <w:rFonts w:asciiTheme="minorHAnsi" w:hAnsiTheme="minorHAnsi" w:cs="Times New Roman"/>
          <w:b/>
          <w:bCs/>
          <w:sz w:val="20"/>
          <w:szCs w:val="20"/>
        </w:rPr>
        <w:t>na plnenie kritérií</w:t>
      </w:r>
      <w:r w:rsidR="00760B4E" w:rsidRPr="00F21D37">
        <w:rPr>
          <w:rFonts w:asciiTheme="minorHAnsi" w:hAnsiTheme="minorHAnsi" w:cs="Times New Roman"/>
          <w:sz w:val="20"/>
          <w:szCs w:val="20"/>
        </w:rPr>
        <w:t>.</w:t>
      </w:r>
      <w:r w:rsidRPr="00F21D37">
        <w:rPr>
          <w:rFonts w:asciiTheme="minorHAnsi" w:hAnsiTheme="minorHAnsi" w:cs="Times New Roman"/>
          <w:sz w:val="20"/>
          <w:szCs w:val="20"/>
        </w:rPr>
        <w:t xml:space="preserve"> </w:t>
      </w:r>
      <w:r w:rsidR="00760B4E" w:rsidRPr="00F21D37">
        <w:rPr>
          <w:rFonts w:asciiTheme="minorHAnsi" w:hAnsiTheme="minorHAnsi" w:cstheme="minorHAnsi"/>
          <w:sz w:val="20"/>
          <w:szCs w:val="20"/>
        </w:rPr>
        <w:t>Formulár „Návrh na plnenie kritérií“ musí</w:t>
      </w:r>
      <w:r w:rsidRPr="00F21D37">
        <w:rPr>
          <w:rFonts w:asciiTheme="minorHAnsi" w:hAnsiTheme="minorHAnsi" w:cs="Times New Roman"/>
          <w:sz w:val="20"/>
          <w:szCs w:val="20"/>
        </w:rPr>
        <w:t xml:space="preserve"> byť </w:t>
      </w:r>
      <w:r w:rsidRPr="00F21D37">
        <w:rPr>
          <w:rFonts w:asciiTheme="minorHAnsi" w:hAnsiTheme="minorHAnsi" w:cs="Times New Roman"/>
          <w:b/>
          <w:sz w:val="20"/>
          <w:szCs w:val="20"/>
        </w:rPr>
        <w:t>podpísaný</w:t>
      </w:r>
      <w:r w:rsidRPr="00F21D37">
        <w:rPr>
          <w:rFonts w:asciiTheme="minorHAnsi" w:hAnsiTheme="minorHAnsi" w:cs="Times New Roman"/>
          <w:sz w:val="20"/>
          <w:szCs w:val="20"/>
        </w:rPr>
        <w:t xml:space="preserve"> osobou/osobami oprávnenými konať</w:t>
      </w:r>
      <w:r w:rsidRPr="007F1FD9">
        <w:rPr>
          <w:rFonts w:asciiTheme="minorHAnsi" w:hAnsiTheme="minorHAnsi" w:cs="Times New Roman"/>
          <w:sz w:val="20"/>
          <w:szCs w:val="20"/>
        </w:rPr>
        <w:t xml:space="preserve"> za</w:t>
      </w:r>
      <w:r w:rsidR="00415915">
        <w:rPr>
          <w:rFonts w:asciiTheme="minorHAnsi" w:hAnsiTheme="minorHAnsi" w:cs="Times New Roman"/>
          <w:sz w:val="20"/>
          <w:szCs w:val="20"/>
        </w:rPr>
        <w:t> </w:t>
      </w:r>
      <w:r w:rsidRPr="007F1FD9">
        <w:rPr>
          <w:rFonts w:asciiTheme="minorHAnsi" w:hAnsiTheme="minorHAnsi" w:cs="Times New Roman"/>
          <w:sz w:val="20"/>
          <w:szCs w:val="20"/>
        </w:rPr>
        <w:t>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78F0D16F" w:rsidR="00A34B0B" w:rsidRDefault="007609FB" w:rsidP="00430C76">
      <w:pPr>
        <w:pStyle w:val="tl1"/>
        <w:ind w:left="284"/>
        <w:rPr>
          <w:rFonts w:asciiTheme="minorHAnsi" w:hAnsiTheme="minorHAnsi" w:cs="Times New Roman"/>
          <w:sz w:val="20"/>
          <w:szCs w:val="20"/>
        </w:rPr>
      </w:pPr>
      <w:r>
        <w:rPr>
          <w:rFonts w:asciiTheme="minorHAnsi" w:hAnsiTheme="minorHAnsi" w:cs="Times New Roman"/>
          <w:sz w:val="20"/>
          <w:szCs w:val="20"/>
        </w:rPr>
        <w:t>15.2.</w:t>
      </w:r>
      <w:r w:rsidR="000349D8">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7A84913F"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413A16">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0F71782" w:rsidR="00A34B0B" w:rsidRPr="000D7349" w:rsidRDefault="00A34B0B" w:rsidP="00430C76">
      <w:pPr>
        <w:pStyle w:val="tl1"/>
        <w:keepNext/>
        <w:keepLines/>
        <w:spacing w:before="120"/>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430C76">
      <w:pPr>
        <w:pStyle w:val="tl1"/>
        <w:ind w:left="284"/>
        <w:rPr>
          <w:rFonts w:asciiTheme="minorHAnsi" w:hAnsiTheme="minorHAnsi"/>
          <w:sz w:val="20"/>
          <w:szCs w:val="20"/>
        </w:rPr>
      </w:pPr>
    </w:p>
    <w:p w14:paraId="045B9A52" w14:textId="2768A4DF"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2BE559E8"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w:t>
      </w:r>
      <w:r w:rsidR="00FB09C8">
        <w:rPr>
          <w:rFonts w:asciiTheme="minorHAnsi" w:hAnsiTheme="minorHAnsi" w:cs="Arial"/>
          <w:sz w:val="20"/>
          <w:szCs w:val="20"/>
        </w:rPr>
        <w:t>,</w:t>
      </w:r>
      <w:r w:rsidRPr="00F4660F">
        <w:rPr>
          <w:rFonts w:asciiTheme="minorHAnsi" w:hAnsiTheme="minorHAnsi" w:cs="Arial"/>
          <w:sz w:val="20"/>
          <w:szCs w:val="20"/>
        </w:rPr>
        <w:t xml:space="preserve"> a</w:t>
      </w:r>
      <w:r w:rsidR="00FB09C8">
        <w:rPr>
          <w:rFonts w:asciiTheme="minorHAnsi" w:hAnsiTheme="minorHAnsi" w:cs="Arial"/>
          <w:sz w:val="20"/>
          <w:szCs w:val="20"/>
        </w:rPr>
        <w:t> </w:t>
      </w:r>
      <w:r w:rsidRPr="00F4660F">
        <w:rPr>
          <w:rFonts w:asciiTheme="minorHAnsi" w:hAnsiTheme="minorHAnsi" w:cs="Arial"/>
          <w:sz w:val="20"/>
          <w:szCs w:val="20"/>
        </w:rPr>
        <w:t>to</w:t>
      </w:r>
      <w:r w:rsidR="00FB09C8">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e-mailom.</w:t>
      </w:r>
    </w:p>
    <w:p w14:paraId="5828E32E" w14:textId="0C9511FC"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w:t>
      </w:r>
      <w:r w:rsidR="00FB7793">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w:t>
      </w:r>
      <w:r w:rsidR="00FB7793">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108C535F"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w:t>
      </w:r>
      <w:r w:rsidR="00213216">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 uchádzač informovaný e-mailom.</w:t>
      </w:r>
    </w:p>
    <w:p w14:paraId="218711A8" w14:textId="6FB7DD0D"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vložením plnej moci na kartu užívateľa po registrácii, ktorá je podpísaná elektronickým podpisom štatutára aj splnomocnenou osobou, alebo prešla zaručenou konverziou. Autentifikáciu vykoná </w:t>
      </w:r>
      <w:r w:rsidRPr="00F4660F">
        <w:rPr>
          <w:rFonts w:asciiTheme="minorHAnsi" w:hAnsiTheme="minorHAnsi" w:cs="Arial"/>
          <w:sz w:val="20"/>
          <w:szCs w:val="20"/>
        </w:rPr>
        <w:lastRenderedPageBreak/>
        <w:t>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pracovné dni v čase 8.00 – 16.00 hod. O</w:t>
      </w:r>
      <w:r w:rsidR="000F054E">
        <w:rPr>
          <w:rFonts w:asciiTheme="minorHAnsi" w:hAnsiTheme="minorHAnsi" w:cs="Arial"/>
          <w:sz w:val="20"/>
          <w:szCs w:val="20"/>
        </w:rPr>
        <w:t> </w:t>
      </w:r>
      <w:r w:rsidRPr="00F4660F">
        <w:rPr>
          <w:rFonts w:asciiTheme="minorHAnsi" w:hAnsiTheme="minorHAnsi" w:cs="Arial"/>
          <w:sz w:val="20"/>
          <w:szCs w:val="20"/>
        </w:rPr>
        <w:t>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7CD3EA16"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w:t>
      </w:r>
      <w:r w:rsidR="000F054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75788E87"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w:t>
      </w:r>
      <w:r w:rsidR="0036382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20C4EFF5"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 40 ZVO a vyhodnotenie ponúk z hľadiska splnenia požiadaviek verejného obstarávateľa na</w:t>
      </w:r>
      <w:r w:rsidR="00466C42">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E8EA57C"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sa uskutoční po vyhodnotení ponúk na základe kritérií na</w:t>
      </w:r>
      <w:r w:rsidR="00F4156E">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4CBABF75"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w:t>
      </w:r>
      <w:r w:rsidR="00D65C8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sa</w:t>
      </w:r>
      <w:r w:rsidR="006034B9">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w:t>
      </w:r>
      <w:r w:rsidR="006034B9">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096ADD26"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49FE311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2AB6E0DA" w:rsidR="00B668A2" w:rsidRPr="00AB3D05"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odo dňa doručenia písomnej výzvy na poskytnutie súčinnosti potrebnej na uzavretie zmluvy dokla</w:t>
      </w:r>
      <w:r w:rsidR="00B668A2">
        <w:rPr>
          <w:rFonts w:asciiTheme="minorHAnsi" w:hAnsiTheme="minorHAnsi" w:cs="Calibri"/>
          <w:sz w:val="20"/>
          <w:szCs w:val="20"/>
        </w:rPr>
        <w:t>dy a dokumenty nasledovným spôsobom</w:t>
      </w:r>
      <w:r w:rsidR="004F332C">
        <w:rPr>
          <w:rFonts w:asciiTheme="minorHAnsi" w:hAnsiTheme="minorHAnsi" w:cs="Calibri"/>
          <w:sz w:val="20"/>
          <w:szCs w:val="20"/>
        </w:rPr>
        <w:t xml:space="preserve"> </w:t>
      </w:r>
      <w:r w:rsidR="004F332C" w:rsidRPr="00AB3D05">
        <w:rPr>
          <w:rFonts w:asciiTheme="minorHAnsi" w:hAnsiTheme="minorHAnsi" w:cstheme="minorHAnsi"/>
          <w:sz w:val="20"/>
          <w:szCs w:val="20"/>
        </w:rPr>
        <w:t>(Lehota v zmysle § 56 ods. 2 ZVO týmto nie je dotknutá)</w:t>
      </w:r>
      <w:r w:rsidR="00B668A2" w:rsidRPr="00AB3D05">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t>
      </w:r>
      <w:proofErr w:type="spellStart"/>
      <w:r w:rsidRPr="00C76CEE">
        <w:rPr>
          <w:rFonts w:asciiTheme="minorHAnsi" w:hAnsiTheme="minorHAnsi" w:cstheme="minorHAnsi"/>
          <w:b/>
          <w:sz w:val="20"/>
          <w:szCs w:val="20"/>
        </w:rPr>
        <w:t>word</w:t>
      </w:r>
      <w:proofErr w:type="spellEnd"/>
      <w:r w:rsidRPr="00C76CEE">
        <w:rPr>
          <w:rFonts w:asciiTheme="minorHAnsi" w:hAnsiTheme="minorHAnsi" w:cstheme="minorHAnsi"/>
          <w:b/>
          <w:sz w:val="20"/>
          <w:szCs w:val="20"/>
        </w:rPr>
        <w:t xml:space="preserve"> a </w:t>
      </w:r>
      <w:proofErr w:type="spellStart"/>
      <w:r w:rsidRPr="00C76CEE">
        <w:rPr>
          <w:rFonts w:asciiTheme="minorHAnsi" w:hAnsiTheme="minorHAnsi" w:cstheme="minorHAnsi"/>
          <w:b/>
          <w:sz w:val="20"/>
          <w:szCs w:val="20"/>
        </w:rPr>
        <w:t>scan</w:t>
      </w:r>
      <w:proofErr w:type="spellEnd"/>
      <w:r w:rsidRPr="00C76CEE">
        <w:rPr>
          <w:rFonts w:asciiTheme="minorHAnsi" w:hAnsiTheme="minorHAnsi" w:cstheme="minorHAnsi"/>
          <w:b/>
          <w:sz w:val="20"/>
          <w:szCs w:val="20"/>
        </w:rPr>
        <w:t xml:space="preserve"> vyplnenej a podpísanej zmluvy vrátane všetkých relevantných príloh. </w:t>
      </w:r>
    </w:p>
    <w:p w14:paraId="35589511"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1" w:name="_Hlk67385765"/>
      <w:r w:rsidRPr="00C76CEE">
        <w:rPr>
          <w:rFonts w:asciiTheme="minorHAnsi" w:hAnsiTheme="minorHAnsi" w:cstheme="minorHAnsi"/>
          <w:sz w:val="20"/>
          <w:szCs w:val="20"/>
        </w:rPr>
        <w:t xml:space="preserve">v súlade s bodom 26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1"/>
    </w:p>
    <w:p w14:paraId="225B6F2E" w14:textId="3C7648DF"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Pr>
          <w:rFonts w:asciiTheme="minorHAnsi" w:hAnsiTheme="minorHAnsi" w:cstheme="minorHAnsi"/>
          <w:sz w:val="20"/>
          <w:szCs w:val="20"/>
        </w:rPr>
        <w:t> </w:t>
      </w:r>
      <w:r w:rsidRPr="00C76CE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481F7CBC"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w:t>
      </w:r>
      <w:r w:rsidRPr="00C76CEE">
        <w:rPr>
          <w:rFonts w:asciiTheme="minorHAnsi" w:hAnsiTheme="minorHAnsi" w:cstheme="minorHAnsi"/>
          <w:sz w:val="20"/>
          <w:szCs w:val="20"/>
        </w:rPr>
        <w:lastRenderedPageBreak/>
        <w:t>a</w:t>
      </w:r>
      <w:r w:rsidR="00046AE2">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2036DD23"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w:t>
      </w:r>
      <w:r w:rsidR="00761E6A">
        <w:rPr>
          <w:rFonts w:asciiTheme="minorHAnsi" w:hAnsiTheme="minorHAnsi" w:cstheme="minorHAnsi"/>
          <w:sz w:val="20"/>
          <w:szCs w:val="20"/>
        </w:rPr>
        <w:t> </w:t>
      </w:r>
      <w:r w:rsidRPr="00C76CEE">
        <w:rPr>
          <w:rFonts w:asciiTheme="minorHAnsi" w:hAnsiTheme="minorHAnsi" w:cstheme="minorHAnsi"/>
          <w:sz w:val="20"/>
          <w:szCs w:val="20"/>
          <w:lang w:val="x-none"/>
        </w:rPr>
        <w:t>zabezpečenie riadneho plnenia/splnenia Diela (výkonová banková záruka), a to pre prípad, že</w:t>
      </w:r>
      <w:r w:rsidR="005D7E32">
        <w:rPr>
          <w:rFonts w:asciiTheme="minorHAnsi" w:hAnsiTheme="minorHAnsi" w:cstheme="minorHAnsi"/>
          <w:sz w:val="20"/>
          <w:szCs w:val="20"/>
        </w:rPr>
        <w:t> </w:t>
      </w:r>
      <w:r w:rsidRPr="00C76CEE">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Pr>
          <w:rFonts w:asciiTheme="minorHAnsi" w:hAnsiTheme="minorHAnsi" w:cstheme="minorHAnsi"/>
          <w:sz w:val="20"/>
          <w:szCs w:val="20"/>
        </w:rPr>
        <w:t> </w:t>
      </w:r>
      <w:r w:rsidRPr="00C76CEE">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C76CEE">
        <w:rPr>
          <w:rFonts w:asciiTheme="minorHAnsi" w:hAnsiTheme="minorHAnsi" w:cstheme="minorHAnsi"/>
          <w:sz w:val="20"/>
          <w:szCs w:val="20"/>
          <w:lang w:val="x-none"/>
        </w:rPr>
        <w:t>t.j</w:t>
      </w:r>
      <w:proofErr w:type="spellEnd"/>
      <w:r w:rsidRPr="00C76CEE">
        <w:rPr>
          <w:rFonts w:asciiTheme="minorHAnsi" w:hAnsiTheme="minorHAnsi" w:cstheme="minorHAnsi"/>
          <w:sz w:val="20"/>
          <w:szCs w:val="20"/>
          <w:lang w:val="x-none"/>
        </w:rPr>
        <w:t xml:space="preserve">.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15 dní od</w:t>
      </w:r>
      <w:r w:rsidR="00516DD2">
        <w:rPr>
          <w:rFonts w:asciiTheme="minorHAnsi" w:hAnsiTheme="minorHAnsi" w:cstheme="minorHAnsi"/>
          <w:sz w:val="20"/>
          <w:szCs w:val="20"/>
        </w:rPr>
        <w:t> </w:t>
      </w:r>
      <w:r w:rsidRPr="00C76CEE">
        <w:rPr>
          <w:rFonts w:asciiTheme="minorHAnsi" w:hAnsiTheme="minorHAnsi" w:cstheme="minorHAnsi"/>
          <w:sz w:val="20"/>
          <w:szCs w:val="20"/>
          <w:lang w:val="x-none"/>
        </w:rPr>
        <w:t xml:space="preserve">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5E205230" w14:textId="0D43334C" w:rsidR="00F2664A" w:rsidRPr="00C83419"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3178BE">
        <w:rPr>
          <w:rFonts w:asciiTheme="minorHAnsi" w:hAnsiTheme="minorHAnsi" w:cstheme="minorHAnsi"/>
          <w:color w:val="000000"/>
          <w:sz w:val="20"/>
          <w:szCs w:val="20"/>
          <w:lang w:eastAsia="sk-SK"/>
        </w:rPr>
        <w:t>8</w:t>
      </w:r>
      <w:r w:rsidR="00D04F77">
        <w:rPr>
          <w:rFonts w:asciiTheme="minorHAnsi" w:hAnsiTheme="minorHAnsi" w:cstheme="minorHAnsi"/>
          <w:color w:val="000000"/>
          <w:sz w:val="20"/>
          <w:szCs w:val="20"/>
          <w:lang w:eastAsia="sk-SK"/>
        </w:rPr>
        <w:t xml:space="preserve"> </w:t>
      </w:r>
      <w:r w:rsidRPr="00C83419">
        <w:rPr>
          <w:rFonts w:asciiTheme="minorHAnsi" w:hAnsiTheme="minorHAnsi" w:cstheme="minorHAnsi"/>
          <w:color w:val="000000"/>
          <w:sz w:val="20"/>
          <w:szCs w:val="20"/>
          <w:lang w:eastAsia="sk-SK"/>
        </w:rPr>
        <w:t xml:space="preserve">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Pr>
          <w:rFonts w:asciiTheme="minorHAnsi" w:hAnsiTheme="minorHAnsi" w:cstheme="minorHAnsi"/>
          <w:sz w:val="20"/>
          <w:szCs w:val="20"/>
        </w:rPr>
        <w:t xml:space="preserve"> </w:t>
      </w:r>
    </w:p>
    <w:p w14:paraId="0F5237EF" w14:textId="77777777" w:rsidR="00F2664A" w:rsidRPr="00C76CEE" w:rsidRDefault="00F2664A" w:rsidP="00D17D20">
      <w:pPr>
        <w:pStyle w:val="Odsekzoznamu"/>
        <w:shd w:val="clear" w:color="auto" w:fill="FFFFFF"/>
        <w:ind w:left="1276"/>
        <w:jc w:val="both"/>
        <w:rPr>
          <w:rFonts w:asciiTheme="minorHAnsi" w:hAnsiTheme="minorHAnsi" w:cstheme="minorHAnsi"/>
          <w:sz w:val="20"/>
          <w:szCs w:val="20"/>
        </w:rPr>
      </w:pP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1D5654DC"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6645E9" w:rsidRPr="006645E9">
        <w:rPr>
          <w:rFonts w:asciiTheme="minorHAnsi" w:hAnsiTheme="minorHAnsi" w:cstheme="minorHAnsi"/>
          <w:b/>
          <w:bCs/>
          <w:sz w:val="20"/>
          <w:szCs w:val="20"/>
        </w:rPr>
        <w:t>S</w:t>
      </w:r>
      <w:r w:rsidR="00A94F06">
        <w:rPr>
          <w:rFonts w:asciiTheme="minorHAnsi" w:hAnsiTheme="minorHAnsi" w:cstheme="minorHAnsi"/>
          <w:b/>
          <w:bCs/>
          <w:sz w:val="20"/>
          <w:szCs w:val="20"/>
        </w:rPr>
        <w:t>pojen</w:t>
      </w:r>
      <w:r w:rsidR="006645E9" w:rsidRPr="006645E9">
        <w:rPr>
          <w:rFonts w:asciiTheme="minorHAnsi" w:hAnsiTheme="minorHAnsi" w:cstheme="minorHAnsi"/>
          <w:b/>
          <w:bCs/>
          <w:sz w:val="20"/>
          <w:szCs w:val="20"/>
        </w:rPr>
        <w:t>á škola</w:t>
      </w:r>
      <w:r w:rsidR="00A94F06">
        <w:rPr>
          <w:rFonts w:asciiTheme="minorHAnsi" w:hAnsiTheme="minorHAnsi" w:cstheme="minorHAnsi"/>
          <w:b/>
          <w:bCs/>
          <w:sz w:val="20"/>
          <w:szCs w:val="20"/>
        </w:rPr>
        <w:t xml:space="preserve"> Samuela </w:t>
      </w:r>
      <w:proofErr w:type="spellStart"/>
      <w:r w:rsidR="00A94F06">
        <w:rPr>
          <w:rFonts w:asciiTheme="minorHAnsi" w:hAnsiTheme="minorHAnsi" w:cstheme="minorHAnsi"/>
          <w:b/>
          <w:bCs/>
          <w:sz w:val="20"/>
          <w:szCs w:val="20"/>
        </w:rPr>
        <w:t>Mikovíniho</w:t>
      </w:r>
      <w:proofErr w:type="spellEnd"/>
      <w:r w:rsidR="006645E9" w:rsidRPr="006645E9">
        <w:rPr>
          <w:rFonts w:asciiTheme="minorHAnsi" w:hAnsiTheme="minorHAnsi" w:cstheme="minorHAnsi"/>
          <w:b/>
          <w:bCs/>
          <w:sz w:val="20"/>
          <w:szCs w:val="20"/>
        </w:rPr>
        <w:t>, Akademická 1</w:t>
      </w:r>
      <w:r w:rsidR="00CF4D78">
        <w:rPr>
          <w:rFonts w:asciiTheme="minorHAnsi" w:hAnsiTheme="minorHAnsi" w:cstheme="minorHAnsi"/>
          <w:b/>
          <w:bCs/>
          <w:sz w:val="20"/>
          <w:szCs w:val="20"/>
        </w:rPr>
        <w:t>3</w:t>
      </w:r>
      <w:r w:rsidR="006645E9" w:rsidRPr="006645E9">
        <w:rPr>
          <w:rFonts w:asciiTheme="minorHAnsi" w:hAnsiTheme="minorHAnsi" w:cstheme="minorHAnsi"/>
          <w:b/>
          <w:bCs/>
          <w:sz w:val="20"/>
          <w:szCs w:val="20"/>
        </w:rPr>
        <w:t xml:space="preserve">, 969 </w:t>
      </w:r>
      <w:r w:rsidR="00005582">
        <w:rPr>
          <w:rFonts w:asciiTheme="minorHAnsi" w:hAnsiTheme="minorHAnsi" w:cstheme="minorHAnsi"/>
          <w:b/>
          <w:bCs/>
          <w:sz w:val="20"/>
          <w:szCs w:val="20"/>
        </w:rPr>
        <w:t>15</w:t>
      </w:r>
      <w:r w:rsidR="00CF4D78">
        <w:rPr>
          <w:rFonts w:asciiTheme="minorHAnsi" w:hAnsiTheme="minorHAnsi" w:cstheme="minorHAnsi"/>
          <w:b/>
          <w:bCs/>
          <w:sz w:val="20"/>
          <w:szCs w:val="20"/>
        </w:rPr>
        <w:t xml:space="preserve"> </w:t>
      </w:r>
      <w:r w:rsidR="006645E9" w:rsidRPr="006645E9">
        <w:rPr>
          <w:rFonts w:asciiTheme="minorHAnsi" w:hAnsiTheme="minorHAnsi" w:cstheme="minorHAnsi"/>
          <w:b/>
          <w:bCs/>
          <w:sz w:val="20"/>
          <w:szCs w:val="20"/>
        </w:rPr>
        <w:t xml:space="preserve"> Banská Štiavnica</w:t>
      </w:r>
      <w:r w:rsidR="00C76CEE" w:rsidRPr="00C76CEE">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C76CEE" w:rsidRDefault="00C76CEE">
      <w:pPr>
        <w:numPr>
          <w:ilvl w:val="0"/>
          <w:numId w:val="10"/>
        </w:numPr>
        <w:autoSpaceDE w:val="0"/>
        <w:autoSpaceDN w:val="0"/>
        <w:adjustRightInd w:val="0"/>
        <w:jc w:val="both"/>
        <w:rPr>
          <w:rFonts w:asciiTheme="minorHAnsi" w:hAnsiTheme="minorHAnsi" w:cstheme="minorHAnsi"/>
          <w:color w:val="000000"/>
          <w:lang w:eastAsia="sk-SK"/>
        </w:rPr>
      </w:pPr>
      <w:r w:rsidRPr="00BA1D45">
        <w:rPr>
          <w:rFonts w:asciiTheme="minorHAnsi" w:hAnsiTheme="minorHAnsi" w:cstheme="minorHAnsi"/>
          <w:color w:val="000000"/>
          <w:sz w:val="20"/>
          <w:szCs w:val="20"/>
          <w:lang w:eastAsia="sk-SK"/>
        </w:rPr>
        <w:t>záručnú listinu - doklad preukazujúci poskytnutie bankovej/poistenia záruky za riadne vykonanie diela</w:t>
      </w:r>
      <w:r w:rsidRPr="00C76CEE">
        <w:rPr>
          <w:rFonts w:asciiTheme="minorHAnsi" w:hAnsiTheme="minorHAnsi" w:cstheme="minorHAnsi"/>
          <w:color w:val="000000"/>
          <w:sz w:val="20"/>
          <w:szCs w:val="20"/>
          <w:lang w:eastAsia="sk-SK"/>
        </w:rPr>
        <w:t xml:space="preserve"> v</w:t>
      </w:r>
      <w:r w:rsidR="008E06BD">
        <w:rPr>
          <w:rFonts w:asciiTheme="minorHAnsi" w:hAnsiTheme="minorHAnsi" w:cstheme="minorHAnsi"/>
          <w:color w:val="000000"/>
          <w:sz w:val="20"/>
          <w:szCs w:val="20"/>
          <w:lang w:eastAsia="sk-SK"/>
        </w:rPr>
        <w:t> </w:t>
      </w:r>
      <w:r w:rsidRPr="00C76CEE">
        <w:rPr>
          <w:rFonts w:asciiTheme="minorHAnsi" w:hAnsiTheme="minorHAnsi" w:cstheme="minorHAnsi"/>
          <w:color w:val="000000"/>
          <w:sz w:val="20"/>
          <w:szCs w:val="20"/>
          <w:lang w:eastAsia="sk-SK"/>
        </w:rPr>
        <w:t>prípade, ak na z</w:t>
      </w:r>
      <w:r w:rsidR="008E06BD">
        <w:rPr>
          <w:rFonts w:asciiTheme="minorHAnsi" w:hAnsiTheme="minorHAnsi" w:cstheme="minorHAnsi"/>
          <w:color w:val="000000"/>
          <w:sz w:val="20"/>
          <w:szCs w:val="20"/>
          <w:lang w:eastAsia="sk-SK"/>
        </w:rPr>
        <w:t>l</w:t>
      </w:r>
      <w:r w:rsidRPr="00C76CEE">
        <w:rPr>
          <w:rFonts w:asciiTheme="minorHAnsi" w:hAnsiTheme="minorHAnsi" w:cstheme="minorHAnsi"/>
          <w:color w:val="000000"/>
          <w:sz w:val="20"/>
          <w:szCs w:val="20"/>
          <w:lang w:eastAsia="sk-SK"/>
        </w:rPr>
        <w:t xml:space="preserve">oženie výkonovej zábezpeky použije jeden z uvedených spôsobov – </w:t>
      </w:r>
      <w:r w:rsidRPr="00C76CEE">
        <w:rPr>
          <w:rFonts w:asciiTheme="minorHAnsi" w:hAnsiTheme="minorHAnsi" w:cstheme="minorHAnsi"/>
          <w:b/>
          <w:bCs/>
          <w:color w:val="000000"/>
          <w:sz w:val="20"/>
          <w:szCs w:val="20"/>
          <w:lang w:eastAsia="sk-SK"/>
        </w:rPr>
        <w:t>1 vyhotovenie s</w:t>
      </w:r>
      <w:r w:rsidR="008E06BD">
        <w:rPr>
          <w:rFonts w:asciiTheme="minorHAnsi" w:hAnsiTheme="minorHAnsi" w:cstheme="minorHAnsi"/>
          <w:b/>
          <w:bCs/>
          <w:color w:val="000000"/>
          <w:sz w:val="20"/>
          <w:szCs w:val="20"/>
          <w:lang w:eastAsia="sk-SK"/>
        </w:rPr>
        <w:t> </w:t>
      </w:r>
      <w:r w:rsidRPr="00C76CEE">
        <w:rPr>
          <w:rFonts w:asciiTheme="minorHAnsi" w:hAnsiTheme="minorHAnsi" w:cstheme="minorHAnsi"/>
          <w:b/>
          <w:bCs/>
          <w:color w:val="000000"/>
          <w:sz w:val="20"/>
          <w:szCs w:val="20"/>
          <w:lang w:eastAsia="sk-SK"/>
        </w:rPr>
        <w:t>platnosťou originálu</w:t>
      </w:r>
      <w:r w:rsidR="008E06BD">
        <w:rPr>
          <w:rFonts w:asciiTheme="minorHAnsi" w:hAnsiTheme="minorHAnsi" w:cstheme="minorHAnsi"/>
          <w:color w:val="000000"/>
          <w:sz w:val="20"/>
          <w:szCs w:val="20"/>
          <w:lang w:eastAsia="sk-SK"/>
        </w:rPr>
        <w:t xml:space="preserve"> (rovnopis).</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1188AB29"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w:t>
      </w:r>
      <w:r w:rsidR="009D61DA">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w:t>
      </w:r>
      <w:r w:rsidR="00E77235">
        <w:rPr>
          <w:rFonts w:asciiTheme="minorHAnsi" w:hAnsiTheme="minorHAnsi" w:cs="Cambria"/>
          <w:sz w:val="20"/>
          <w:szCs w:val="20"/>
        </w:rPr>
        <w:t>,</w:t>
      </w:r>
      <w:r w:rsidR="00A34B0B" w:rsidRPr="000D7349">
        <w:rPr>
          <w:rFonts w:asciiTheme="minorHAnsi" w:hAnsiTheme="minorHAnsi" w:cs="Cambria"/>
          <w:sz w:val="20"/>
          <w:szCs w:val="20"/>
        </w:rPr>
        <w:t xml:space="preserve">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w:t>
      </w:r>
      <w:r w:rsidR="00E77235">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w:t>
      </w:r>
      <w:r w:rsidRPr="002B16E8">
        <w:rPr>
          <w:rFonts w:asciiTheme="minorHAnsi" w:hAnsiTheme="minorHAnsi" w:cstheme="minorHAnsi"/>
          <w:sz w:val="20"/>
          <w:szCs w:val="20"/>
        </w:rPr>
        <w:lastRenderedPageBreak/>
        <w:t>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0725A48"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Verejný obstarávateľ zruší vyhlásený postup zadávania zákazky, ak bude splnená niektorá z podmienok v</w:t>
      </w:r>
      <w:r w:rsidR="00E77235">
        <w:rPr>
          <w:rFonts w:asciiTheme="minorHAnsi" w:hAnsiTheme="minorHAnsi" w:cs="Calibri"/>
          <w:sz w:val="20"/>
          <w:szCs w:val="20"/>
        </w:rPr>
        <w:t> </w:t>
      </w:r>
      <w:r w:rsidRPr="000D7349">
        <w:rPr>
          <w:rFonts w:asciiTheme="minorHAnsi" w:hAnsiTheme="minorHAnsi" w:cs="Calibri"/>
          <w:sz w:val="20"/>
          <w:szCs w:val="20"/>
        </w:rPr>
        <w:t>súlade s § 57 ods. 1 ZVO. Verejný obstarávateľ môže zrušiť vyhlásený postup zadávania zákazky, ak nastanú okolnost</w:t>
      </w:r>
      <w:r w:rsidR="00E77235">
        <w:rPr>
          <w:rFonts w:asciiTheme="minorHAnsi" w:hAnsiTheme="minorHAnsi" w:cs="Calibri"/>
          <w:sz w:val="20"/>
          <w:szCs w:val="20"/>
        </w:rPr>
        <w:t>i</w:t>
      </w:r>
      <w:r w:rsidRPr="000D7349">
        <w:rPr>
          <w:rFonts w:asciiTheme="minorHAnsi" w:hAnsiTheme="minorHAnsi" w:cs="Calibri"/>
          <w:sz w:val="20"/>
          <w:szCs w:val="20"/>
        </w:rPr>
        <w:t xml:space="preserve">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4B4BF6C7" w14:textId="07F2652F" w:rsidR="007B6F50" w:rsidRPr="00C40910" w:rsidRDefault="00FF03ED" w:rsidP="007B6F50">
      <w:pPr>
        <w:pStyle w:val="Default"/>
        <w:spacing w:line="240" w:lineRule="auto"/>
        <w:jc w:val="both"/>
        <w:rPr>
          <w:rFonts w:asciiTheme="minorHAnsi" w:hAnsiTheme="minorHAnsi" w:cstheme="minorHAnsi"/>
          <w:sz w:val="20"/>
          <w:lang w:val="sk-SK"/>
        </w:rPr>
      </w:pPr>
      <w:r w:rsidRPr="00C40910">
        <w:rPr>
          <w:rFonts w:asciiTheme="minorHAnsi" w:hAnsiTheme="minorHAnsi" w:cstheme="minorHAnsi"/>
          <w:sz w:val="20"/>
        </w:rPr>
        <w:t xml:space="preserve">1.1 </w:t>
      </w:r>
      <w:r w:rsidR="007B6F50" w:rsidRPr="00C40910">
        <w:rPr>
          <w:rFonts w:asciiTheme="minorHAnsi" w:hAnsiTheme="minorHAnsi" w:cstheme="minorHAnsi"/>
          <w:sz w:val="20"/>
        </w:rPr>
        <w:t xml:space="preserve"> </w:t>
      </w:r>
      <w:r w:rsidR="007B6F50" w:rsidRPr="00C40910">
        <w:rPr>
          <w:rFonts w:asciiTheme="minorHAnsi" w:hAnsiTheme="minorHAnsi" w:cstheme="minorHAnsi"/>
          <w:sz w:val="20"/>
          <w:lang w:val="sk-SK"/>
        </w:rPr>
        <w:t xml:space="preserve">Predmetom zákazky je uskutočnenie stavebných prác, dodanie a montáž technológií na SŠ Samuela </w:t>
      </w:r>
      <w:proofErr w:type="spellStart"/>
      <w:r w:rsidR="007B6F50" w:rsidRPr="00C40910">
        <w:rPr>
          <w:rFonts w:asciiTheme="minorHAnsi" w:hAnsiTheme="minorHAnsi" w:cstheme="minorHAnsi"/>
          <w:sz w:val="20"/>
          <w:lang w:val="sk-SK"/>
        </w:rPr>
        <w:t>Mikovíniho</w:t>
      </w:r>
      <w:proofErr w:type="spellEnd"/>
      <w:r w:rsidR="007B6F50" w:rsidRPr="00C40910">
        <w:rPr>
          <w:rFonts w:asciiTheme="minorHAnsi" w:hAnsiTheme="minorHAnsi" w:cstheme="minorHAnsi"/>
          <w:sz w:val="20"/>
          <w:lang w:val="sk-SK"/>
        </w:rPr>
        <w:t xml:space="preserve"> v Banskej Štiavnici</w:t>
      </w:r>
      <w:r w:rsidR="006D6748" w:rsidRPr="00C40910">
        <w:rPr>
          <w:rFonts w:asciiTheme="minorHAnsi" w:hAnsiTheme="minorHAnsi" w:cstheme="minorHAnsi"/>
          <w:sz w:val="20"/>
          <w:lang w:val="sk-SK"/>
        </w:rPr>
        <w:t>,</w:t>
      </w:r>
      <w:r w:rsidR="007B6F50" w:rsidRPr="00C40910">
        <w:rPr>
          <w:rFonts w:asciiTheme="minorHAnsi" w:hAnsiTheme="minorHAnsi" w:cstheme="minorHAnsi"/>
          <w:sz w:val="20"/>
          <w:lang w:val="sk-SK"/>
        </w:rPr>
        <w:t xml:space="preserve"> konkrétne v miestnosti kotolne umiestnenej v budove bývalých chemických laboratórií umiestenej na pozemku register "C" </w:t>
      </w:r>
      <w:proofErr w:type="spellStart"/>
      <w:r w:rsidR="007B6F50" w:rsidRPr="00C40910">
        <w:rPr>
          <w:rFonts w:asciiTheme="minorHAnsi" w:hAnsiTheme="minorHAnsi" w:cstheme="minorHAnsi"/>
          <w:sz w:val="20"/>
          <w:lang w:val="sk-SK"/>
        </w:rPr>
        <w:t>parc</w:t>
      </w:r>
      <w:proofErr w:type="spellEnd"/>
      <w:r w:rsidR="007B6F50" w:rsidRPr="00C40910">
        <w:rPr>
          <w:rFonts w:asciiTheme="minorHAnsi" w:hAnsiTheme="minorHAnsi" w:cstheme="minorHAnsi"/>
          <w:sz w:val="20"/>
          <w:lang w:val="sk-SK"/>
        </w:rPr>
        <w:t>. č. 3563, 3565/4 v katastrálnom území Banská Štiavnica. Budova je vedená ako národná kultúrna pamiatka a je registrovaná na ÚZPF pod číslom NKP 2503/1. Podrobný opis predmetu zákazky je špecifikovaný vo vypracovanej projektovej dokumentácií s názvom</w:t>
      </w:r>
      <w:r w:rsidR="007B6F50" w:rsidRPr="00D17D20">
        <w:rPr>
          <w:rFonts w:asciiTheme="minorHAnsi" w:hAnsiTheme="minorHAnsi" w:cstheme="minorHAnsi"/>
          <w:sz w:val="20"/>
          <w:lang w:val="sk-SK"/>
        </w:rPr>
        <w:t xml:space="preserve"> </w:t>
      </w:r>
      <w:r w:rsidR="007B6F50" w:rsidRPr="00C40910">
        <w:rPr>
          <w:rFonts w:asciiTheme="minorHAnsi" w:hAnsiTheme="minorHAnsi" w:cstheme="minorHAnsi"/>
          <w:b/>
          <w:bCs/>
          <w:sz w:val="20"/>
          <w:lang w:val="sk-SK"/>
        </w:rPr>
        <w:t xml:space="preserve">Obnova historickej a pamiatkovo chránenej budovy chemických laboratórií SPŠ Samuela </w:t>
      </w:r>
      <w:proofErr w:type="spellStart"/>
      <w:r w:rsidR="007B6F50" w:rsidRPr="00C40910">
        <w:rPr>
          <w:rFonts w:asciiTheme="minorHAnsi" w:hAnsiTheme="minorHAnsi" w:cstheme="minorHAnsi"/>
          <w:b/>
          <w:bCs/>
          <w:sz w:val="20"/>
          <w:lang w:val="sk-SK"/>
        </w:rPr>
        <w:t>Mikovíniho</w:t>
      </w:r>
      <w:proofErr w:type="spellEnd"/>
      <w:r w:rsidR="007B6F50" w:rsidRPr="00C40910">
        <w:rPr>
          <w:rFonts w:asciiTheme="minorHAnsi" w:hAnsiTheme="minorHAnsi" w:cstheme="minorHAnsi"/>
          <w:b/>
          <w:bCs/>
          <w:sz w:val="20"/>
          <w:lang w:val="sk-SK"/>
        </w:rPr>
        <w:t xml:space="preserve"> v Banskej Štiavnici,</w:t>
      </w:r>
      <w:r w:rsidR="007B6F50" w:rsidRPr="00D17D20">
        <w:rPr>
          <w:rFonts w:asciiTheme="minorHAnsi" w:hAnsiTheme="minorHAnsi" w:cstheme="minorHAnsi"/>
          <w:b/>
          <w:bCs/>
          <w:sz w:val="20"/>
          <w:lang w:val="sk-SK"/>
        </w:rPr>
        <w:t xml:space="preserve"> </w:t>
      </w:r>
      <w:r w:rsidR="007B6F50" w:rsidRPr="00C40910">
        <w:rPr>
          <w:rFonts w:asciiTheme="minorHAnsi" w:hAnsiTheme="minorHAnsi" w:cstheme="minorHAnsi"/>
          <w:sz w:val="20"/>
          <w:lang w:val="sk-SK"/>
        </w:rPr>
        <w:t xml:space="preserve">vypracovaný spoločnosťou de SIGNUM </w:t>
      </w:r>
      <w:proofErr w:type="spellStart"/>
      <w:r w:rsidR="007B6F50" w:rsidRPr="00C40910">
        <w:rPr>
          <w:rFonts w:asciiTheme="minorHAnsi" w:hAnsiTheme="minorHAnsi" w:cstheme="minorHAnsi"/>
          <w:sz w:val="20"/>
          <w:lang w:val="sk-SK"/>
        </w:rPr>
        <w:t>s.r.o</w:t>
      </w:r>
      <w:proofErr w:type="spellEnd"/>
      <w:r w:rsidR="007B6F50" w:rsidRPr="00D17D20">
        <w:rPr>
          <w:rFonts w:asciiTheme="minorHAnsi" w:hAnsiTheme="minorHAnsi" w:cstheme="minorHAnsi"/>
          <w:sz w:val="20"/>
          <w:lang w:val="sk-SK"/>
        </w:rPr>
        <w:t>.</w:t>
      </w:r>
      <w:r w:rsidR="007B6F50" w:rsidRPr="00D17D20">
        <w:rPr>
          <w:rFonts w:asciiTheme="minorHAnsi" w:hAnsiTheme="minorHAnsi" w:cstheme="minorHAnsi"/>
          <w:b/>
          <w:bCs/>
          <w:sz w:val="20"/>
          <w:lang w:val="sk-SK"/>
        </w:rPr>
        <w:t xml:space="preserve"> </w:t>
      </w:r>
      <w:r w:rsidR="007B6F50" w:rsidRPr="00C40910">
        <w:rPr>
          <w:rFonts w:asciiTheme="minorHAnsi" w:hAnsiTheme="minorHAnsi" w:cstheme="minorHAnsi"/>
          <w:sz w:val="20"/>
          <w:lang w:val="sk-SK"/>
        </w:rPr>
        <w:t xml:space="preserve">Ako podklad pre </w:t>
      </w:r>
      <w:proofErr w:type="spellStart"/>
      <w:r w:rsidR="007B6F50" w:rsidRPr="00C40910">
        <w:rPr>
          <w:rFonts w:asciiTheme="minorHAnsi" w:hAnsiTheme="minorHAnsi" w:cstheme="minorHAnsi"/>
          <w:sz w:val="20"/>
          <w:lang w:val="sk-SK"/>
        </w:rPr>
        <w:t>nacenenie</w:t>
      </w:r>
      <w:proofErr w:type="spellEnd"/>
      <w:r w:rsidR="007B6F50" w:rsidRPr="00C40910">
        <w:rPr>
          <w:rFonts w:asciiTheme="minorHAnsi" w:hAnsiTheme="minorHAnsi" w:cstheme="minorHAnsi"/>
          <w:sz w:val="20"/>
          <w:lang w:val="sk-SK"/>
        </w:rPr>
        <w:t xml:space="preserve"> a vypracovanie predmetu zákazky bude zo spomenutej dokumentácie vybratý objekt</w:t>
      </w:r>
      <w:r w:rsidR="007B6F50" w:rsidRPr="00D17D20">
        <w:rPr>
          <w:rFonts w:asciiTheme="minorHAnsi" w:hAnsiTheme="minorHAnsi" w:cstheme="minorHAnsi"/>
          <w:sz w:val="20"/>
          <w:lang w:val="sk-SK"/>
        </w:rPr>
        <w:t xml:space="preserve"> </w:t>
      </w:r>
      <w:r w:rsidR="007B6F50" w:rsidRPr="00C40910">
        <w:rPr>
          <w:rFonts w:asciiTheme="minorHAnsi" w:hAnsiTheme="minorHAnsi" w:cstheme="minorHAnsi"/>
          <w:b/>
          <w:bCs/>
          <w:sz w:val="20"/>
          <w:lang w:val="sk-SK"/>
        </w:rPr>
        <w:t xml:space="preserve">SO 02-kotolňa–odstránenie havarijného stavu </w:t>
      </w:r>
      <w:r w:rsidR="007B6F50" w:rsidRPr="00C40910">
        <w:rPr>
          <w:rFonts w:asciiTheme="minorHAnsi" w:hAnsiTheme="minorHAnsi" w:cstheme="minorHAnsi"/>
          <w:sz w:val="20"/>
          <w:lang w:val="sk-SK"/>
        </w:rPr>
        <w:t>(súčasťou príloh), (ďalej len "stavba"), ktorý bol predmetom posudzovania stavebného úradu v Banskej Štiavnici (ďalej len "inštitúcia"). V žiadosti o posúdenie ohlásenia stavebných úprav na stavbe, spomenutá inštitúcia vyhotovila oznámenie zo dňa 3.11.2023, č. 2883/2023/</w:t>
      </w:r>
      <w:proofErr w:type="spellStart"/>
      <w:r w:rsidR="007B6F50" w:rsidRPr="00C40910">
        <w:rPr>
          <w:rFonts w:asciiTheme="minorHAnsi" w:hAnsiTheme="minorHAnsi" w:cstheme="minorHAnsi"/>
          <w:sz w:val="20"/>
          <w:lang w:val="sk-SK"/>
        </w:rPr>
        <w:t>Výst</w:t>
      </w:r>
      <w:proofErr w:type="spellEnd"/>
      <w:r w:rsidR="007B6F50" w:rsidRPr="00C40910">
        <w:rPr>
          <w:rFonts w:asciiTheme="minorHAnsi" w:hAnsiTheme="minorHAnsi" w:cstheme="minorHAnsi"/>
          <w:sz w:val="20"/>
          <w:lang w:val="sk-SK"/>
        </w:rPr>
        <w:t>., v ktorom oznámila že nemá námietky k stavbe (súčasťou príloh).</w:t>
      </w:r>
    </w:p>
    <w:p w14:paraId="3C471DB0" w14:textId="77777777" w:rsidR="007B6F50" w:rsidRPr="00284C52" w:rsidRDefault="007B6F50" w:rsidP="007B6F50">
      <w:pPr>
        <w:jc w:val="both"/>
        <w:rPr>
          <w:rFonts w:asciiTheme="minorHAnsi" w:hAnsiTheme="minorHAnsi" w:cstheme="minorHAnsi"/>
          <w:color w:val="000000"/>
          <w:sz w:val="20"/>
          <w:szCs w:val="20"/>
          <w:lang w:eastAsia="sk-SK"/>
        </w:rPr>
      </w:pPr>
      <w:r w:rsidRPr="00140338">
        <w:rPr>
          <w:rFonts w:asciiTheme="minorHAnsi" w:hAnsiTheme="minorHAnsi" w:cstheme="minorHAnsi"/>
          <w:color w:val="000000"/>
          <w:sz w:val="20"/>
          <w:szCs w:val="20"/>
          <w:lang w:eastAsia="sk-SK"/>
        </w:rPr>
        <w:t>Predmetom riešenia sú najmä sanačné zásahy do poškodených častí miestnosti aj z exteriérovej časti ako aj kompletná</w:t>
      </w:r>
      <w:r w:rsidRPr="00284C52">
        <w:rPr>
          <w:rFonts w:asciiTheme="minorHAnsi" w:hAnsiTheme="minorHAnsi" w:cstheme="minorHAnsi"/>
          <w:color w:val="000000"/>
          <w:sz w:val="20"/>
          <w:szCs w:val="20"/>
          <w:lang w:eastAsia="sk-SK"/>
        </w:rPr>
        <w:t xml:space="preserve"> výmena zdroja tepla v kotolni vrátane výstavby nového komína. Stavebné úpravy riešia zlepšenie technického stavu objektu a</w:t>
      </w:r>
      <w:r>
        <w:rPr>
          <w:rFonts w:asciiTheme="minorHAnsi" w:hAnsiTheme="minorHAnsi" w:cstheme="minorHAnsi"/>
          <w:color w:val="000000"/>
          <w:sz w:val="20"/>
          <w:szCs w:val="20"/>
          <w:lang w:eastAsia="sk-SK"/>
        </w:rPr>
        <w:t> </w:t>
      </w:r>
      <w:r w:rsidRPr="00284C52">
        <w:rPr>
          <w:rFonts w:asciiTheme="minorHAnsi" w:hAnsiTheme="minorHAnsi" w:cstheme="minorHAnsi"/>
          <w:color w:val="000000"/>
          <w:sz w:val="20"/>
          <w:szCs w:val="20"/>
          <w:lang w:eastAsia="sk-SK"/>
        </w:rPr>
        <w:t>jeho ekonomickú a</w:t>
      </w:r>
      <w:r>
        <w:rPr>
          <w:rFonts w:asciiTheme="minorHAnsi" w:hAnsiTheme="minorHAnsi" w:cstheme="minorHAnsi"/>
          <w:color w:val="000000"/>
          <w:sz w:val="20"/>
          <w:szCs w:val="20"/>
          <w:lang w:eastAsia="sk-SK"/>
        </w:rPr>
        <w:t> </w:t>
      </w:r>
      <w:r w:rsidRPr="00284C52">
        <w:rPr>
          <w:rFonts w:asciiTheme="minorHAnsi" w:hAnsiTheme="minorHAnsi" w:cstheme="minorHAnsi"/>
          <w:color w:val="000000"/>
          <w:sz w:val="20"/>
          <w:szCs w:val="20"/>
          <w:lang w:eastAsia="sk-SK"/>
        </w:rPr>
        <w:t>bezkolíznu prevádzku. Zásahy do</w:t>
      </w:r>
      <w:r>
        <w:rPr>
          <w:rFonts w:asciiTheme="minorHAnsi" w:hAnsiTheme="minorHAnsi" w:cstheme="minorHAnsi"/>
          <w:color w:val="000000"/>
          <w:sz w:val="20"/>
          <w:szCs w:val="20"/>
          <w:lang w:eastAsia="sk-SK"/>
        </w:rPr>
        <w:t> </w:t>
      </w:r>
      <w:r w:rsidRPr="00284C52">
        <w:rPr>
          <w:rFonts w:asciiTheme="minorHAnsi" w:hAnsiTheme="minorHAnsi" w:cstheme="minorHAnsi"/>
          <w:color w:val="000000"/>
          <w:sz w:val="20"/>
          <w:szCs w:val="20"/>
          <w:lang w:eastAsia="sk-SK"/>
        </w:rPr>
        <w:t>dispozičného a</w:t>
      </w:r>
      <w:r>
        <w:rPr>
          <w:rFonts w:asciiTheme="minorHAnsi" w:hAnsiTheme="minorHAnsi" w:cstheme="minorHAnsi"/>
          <w:color w:val="000000"/>
          <w:sz w:val="20"/>
          <w:szCs w:val="20"/>
          <w:lang w:eastAsia="sk-SK"/>
        </w:rPr>
        <w:t> </w:t>
      </w:r>
      <w:proofErr w:type="spellStart"/>
      <w:r w:rsidRPr="00284C52">
        <w:rPr>
          <w:rFonts w:asciiTheme="minorHAnsi" w:hAnsiTheme="minorHAnsi" w:cstheme="minorHAnsi"/>
          <w:color w:val="000000"/>
          <w:sz w:val="20"/>
          <w:szCs w:val="20"/>
          <w:lang w:eastAsia="sk-SK"/>
        </w:rPr>
        <w:t>architekto</w:t>
      </w:r>
      <w:r>
        <w:rPr>
          <w:rFonts w:asciiTheme="minorHAnsi" w:hAnsiTheme="minorHAnsi" w:cstheme="minorHAnsi"/>
          <w:color w:val="000000"/>
          <w:sz w:val="20"/>
          <w:szCs w:val="20"/>
          <w:lang w:eastAsia="sk-SK"/>
        </w:rPr>
        <w:t>-</w:t>
      </w:r>
      <w:r w:rsidRPr="00284C52">
        <w:rPr>
          <w:rFonts w:asciiTheme="minorHAnsi" w:hAnsiTheme="minorHAnsi" w:cstheme="minorHAnsi"/>
          <w:color w:val="000000"/>
          <w:sz w:val="20"/>
          <w:szCs w:val="20"/>
          <w:lang w:eastAsia="sk-SK"/>
        </w:rPr>
        <w:t>nického</w:t>
      </w:r>
      <w:proofErr w:type="spellEnd"/>
      <w:r w:rsidRPr="00284C52">
        <w:rPr>
          <w:rFonts w:asciiTheme="minorHAnsi" w:hAnsiTheme="minorHAnsi" w:cstheme="minorHAnsi"/>
          <w:color w:val="000000"/>
          <w:sz w:val="20"/>
          <w:szCs w:val="20"/>
          <w:lang w:eastAsia="sk-SK"/>
        </w:rPr>
        <w:t xml:space="preserve"> riešenia sú minimálne a boli konzultované s Pamiatkovým úradom v štádiu návrhu</w:t>
      </w:r>
      <w:r>
        <w:rPr>
          <w:rFonts w:asciiTheme="minorHAnsi" w:hAnsiTheme="minorHAnsi" w:cstheme="minorHAnsi"/>
          <w:color w:val="000000"/>
          <w:sz w:val="20"/>
          <w:szCs w:val="20"/>
          <w:lang w:eastAsia="sk-SK"/>
        </w:rPr>
        <w:t>,</w:t>
      </w:r>
      <w:r w:rsidRPr="00284C52">
        <w:rPr>
          <w:rFonts w:asciiTheme="minorHAnsi" w:hAnsiTheme="minorHAnsi" w:cstheme="minorHAnsi"/>
          <w:color w:val="000000"/>
          <w:sz w:val="20"/>
          <w:szCs w:val="20"/>
          <w:lang w:eastAsia="sk-SK"/>
        </w:rPr>
        <w:t xml:space="preserve"> viď záväzné stanovisko rozhodnutie KPUBB-2023/14688-9/65060/GRE (súčasťou príloh). Súčasťou PD pre objekt SO 02</w:t>
      </w:r>
      <w:r>
        <w:rPr>
          <w:rFonts w:asciiTheme="minorHAnsi" w:hAnsiTheme="minorHAnsi" w:cstheme="minorHAnsi"/>
          <w:color w:val="000000"/>
          <w:sz w:val="20"/>
          <w:szCs w:val="20"/>
          <w:lang w:eastAsia="sk-SK"/>
        </w:rPr>
        <w:t xml:space="preserve"> </w:t>
      </w:r>
      <w:r w:rsidRPr="00284C52">
        <w:rPr>
          <w:rFonts w:asciiTheme="minorHAnsi" w:hAnsiTheme="minorHAnsi" w:cstheme="minorHAnsi"/>
          <w:color w:val="000000"/>
          <w:sz w:val="20"/>
          <w:szCs w:val="20"/>
          <w:lang w:eastAsia="sk-SK"/>
        </w:rPr>
        <w:t>-odstránenie havarijného stavu je aj asanácia jestvujúceho komína, tieto práce nebudú súčasťou stavebných prác.</w:t>
      </w:r>
    </w:p>
    <w:p w14:paraId="0F4ACA46" w14:textId="77777777" w:rsidR="007B6F50" w:rsidRPr="00284C52" w:rsidRDefault="007B6F50" w:rsidP="007B6F50">
      <w:pPr>
        <w:jc w:val="both"/>
        <w:rPr>
          <w:rFonts w:asciiTheme="minorHAnsi" w:hAnsiTheme="minorHAnsi" w:cstheme="minorHAnsi"/>
          <w:color w:val="000000"/>
          <w:sz w:val="20"/>
          <w:szCs w:val="20"/>
          <w:lang w:eastAsia="sk-SK"/>
        </w:rPr>
      </w:pPr>
      <w:r w:rsidRPr="00284C52">
        <w:rPr>
          <w:rFonts w:asciiTheme="minorHAnsi" w:hAnsiTheme="minorHAnsi" w:cstheme="minorHAnsi"/>
          <w:color w:val="000000"/>
          <w:sz w:val="20"/>
          <w:szCs w:val="20"/>
          <w:lang w:eastAsia="sk-SK"/>
        </w:rPr>
        <w:t>Riešené pod objekty pre SO 02</w:t>
      </w:r>
      <w:r>
        <w:rPr>
          <w:rFonts w:asciiTheme="minorHAnsi" w:hAnsiTheme="minorHAnsi" w:cstheme="minorHAnsi"/>
          <w:color w:val="000000"/>
          <w:sz w:val="20"/>
          <w:szCs w:val="20"/>
          <w:lang w:eastAsia="sk-SK"/>
        </w:rPr>
        <w:t xml:space="preserve"> </w:t>
      </w:r>
      <w:r w:rsidRPr="00284C52">
        <w:rPr>
          <w:rFonts w:asciiTheme="minorHAnsi" w:hAnsiTheme="minorHAnsi" w:cstheme="minorHAnsi"/>
          <w:color w:val="000000"/>
          <w:sz w:val="20"/>
          <w:szCs w:val="20"/>
          <w:lang w:eastAsia="sk-SK"/>
        </w:rPr>
        <w:t>-</w:t>
      </w:r>
      <w:r>
        <w:rPr>
          <w:rFonts w:asciiTheme="minorHAnsi" w:hAnsiTheme="minorHAnsi" w:cstheme="minorHAnsi"/>
          <w:color w:val="000000"/>
          <w:sz w:val="20"/>
          <w:szCs w:val="20"/>
          <w:lang w:eastAsia="sk-SK"/>
        </w:rPr>
        <w:t xml:space="preserve"> </w:t>
      </w:r>
      <w:r w:rsidRPr="00284C52">
        <w:rPr>
          <w:rFonts w:asciiTheme="minorHAnsi" w:hAnsiTheme="minorHAnsi" w:cstheme="minorHAnsi"/>
          <w:color w:val="000000"/>
          <w:sz w:val="20"/>
          <w:szCs w:val="20"/>
          <w:lang w:eastAsia="sk-SK"/>
        </w:rPr>
        <w:t>odstránenie havarijného stavu sú nasledovné: SO 02.130 ústredné vykurovanie, SO 02.160 elektroinštalácia, SO 02.150 plynoinštalácia.</w:t>
      </w:r>
    </w:p>
    <w:p w14:paraId="4A1C4D1D" w14:textId="433E9108" w:rsidR="00FF03ED" w:rsidRPr="00977AFC" w:rsidRDefault="00FF03ED" w:rsidP="007B6F50">
      <w:pPr>
        <w:pStyle w:val="tl1"/>
        <w:rPr>
          <w:rFonts w:asciiTheme="minorHAnsi" w:hAnsiTheme="minorHAnsi" w:cstheme="minorHAnsi"/>
          <w:b/>
          <w:bCs/>
          <w:sz w:val="20"/>
        </w:rPr>
      </w:pPr>
    </w:p>
    <w:p w14:paraId="27500181" w14:textId="2D4DEDD1" w:rsidR="00F22B15" w:rsidRPr="009A3509" w:rsidRDefault="00F22B15" w:rsidP="00F22B15">
      <w:pPr>
        <w:pStyle w:val="tl1"/>
        <w:rPr>
          <w:rFonts w:asciiTheme="minorHAnsi" w:hAnsiTheme="minorHAnsi" w:cstheme="minorHAnsi"/>
          <w:b/>
          <w:bCs/>
          <w:sz w:val="20"/>
          <w:szCs w:val="20"/>
        </w:rPr>
      </w:pPr>
      <w:r>
        <w:rPr>
          <w:rFonts w:asciiTheme="minorHAnsi" w:hAnsiTheme="minorHAnsi" w:cstheme="minorHAnsi"/>
          <w:sz w:val="20"/>
          <w:szCs w:val="20"/>
        </w:rPr>
        <w:t>1</w:t>
      </w:r>
      <w:r w:rsidRPr="00407D8F">
        <w:rPr>
          <w:rFonts w:asciiTheme="minorHAnsi" w:hAnsiTheme="minorHAnsi" w:cstheme="minorHAnsi"/>
          <w:sz w:val="20"/>
          <w:szCs w:val="20"/>
        </w:rPr>
        <w:t xml:space="preserve">.2 Stavebné práce sú podrobne vymedzené projektovou dokumentáciou vyhotovenou </w:t>
      </w:r>
      <w:r>
        <w:rPr>
          <w:rFonts w:asciiTheme="minorHAnsi" w:hAnsiTheme="minorHAnsi" w:cstheme="minorHAnsi"/>
          <w:sz w:val="20"/>
          <w:szCs w:val="20"/>
        </w:rPr>
        <w:t xml:space="preserve">spoločnosťou: de SIGNUM, </w:t>
      </w:r>
      <w:proofErr w:type="spellStart"/>
      <w:r>
        <w:rPr>
          <w:rFonts w:asciiTheme="minorHAnsi" w:hAnsiTheme="minorHAnsi" w:cstheme="minorHAnsi"/>
          <w:sz w:val="20"/>
          <w:szCs w:val="20"/>
        </w:rPr>
        <w:t>s.r.o</w:t>
      </w:r>
      <w:proofErr w:type="spellEnd"/>
      <w:r>
        <w:rPr>
          <w:rFonts w:asciiTheme="minorHAnsi" w:hAnsiTheme="minorHAnsi" w:cstheme="minorHAnsi"/>
          <w:sz w:val="20"/>
          <w:szCs w:val="20"/>
        </w:rPr>
        <w:t>., Stráne 4494/9, 031 01  Liptovský Mikuláš</w:t>
      </w:r>
      <w:r w:rsidRPr="009A3509">
        <w:rPr>
          <w:rFonts w:asciiTheme="minorHAnsi" w:hAnsiTheme="minorHAnsi" w:cstheme="minorHAnsi"/>
          <w:sz w:val="20"/>
          <w:szCs w:val="20"/>
        </w:rPr>
        <w:t xml:space="preserve">, IČO: </w:t>
      </w:r>
      <w:r>
        <w:rPr>
          <w:rFonts w:asciiTheme="minorHAnsi" w:hAnsiTheme="minorHAnsi" w:cstheme="minorHAnsi"/>
          <w:sz w:val="20"/>
          <w:szCs w:val="20"/>
        </w:rPr>
        <w:t>45 554 978</w:t>
      </w:r>
      <w:r w:rsidRPr="009A3509">
        <w:rPr>
          <w:rFonts w:asciiTheme="minorHAnsi" w:hAnsiTheme="minorHAnsi" w:cstheme="minorHAnsi"/>
          <w:sz w:val="20"/>
          <w:szCs w:val="20"/>
        </w:rPr>
        <w:t xml:space="preserve">, (príloha č. </w:t>
      </w:r>
      <w:r w:rsidR="006902CB">
        <w:rPr>
          <w:rFonts w:asciiTheme="minorHAnsi" w:hAnsiTheme="minorHAnsi" w:cstheme="minorHAnsi"/>
          <w:sz w:val="20"/>
          <w:szCs w:val="20"/>
        </w:rPr>
        <w:t>5</w:t>
      </w:r>
      <w:r w:rsidRPr="009A3509">
        <w:rPr>
          <w:rFonts w:asciiTheme="minorHAnsi" w:hAnsiTheme="minorHAnsi" w:cstheme="minorHAnsi"/>
          <w:sz w:val="20"/>
          <w:szCs w:val="20"/>
        </w:rPr>
        <w:t xml:space="preserve"> súťažných podkladov), ako aj vo výkaze výmer (príloha č. </w:t>
      </w:r>
      <w:r w:rsidR="00C7110C">
        <w:rPr>
          <w:rFonts w:asciiTheme="minorHAnsi" w:hAnsiTheme="minorHAnsi" w:cstheme="minorHAnsi"/>
          <w:sz w:val="20"/>
          <w:szCs w:val="20"/>
        </w:rPr>
        <w:t>4</w:t>
      </w:r>
      <w:r w:rsidRPr="009A3509">
        <w:rPr>
          <w:rFonts w:asciiTheme="minorHAnsi" w:hAnsiTheme="minorHAnsi" w:cstheme="minorHAnsi"/>
          <w:sz w:val="20"/>
          <w:szCs w:val="20"/>
        </w:rPr>
        <w:t xml:space="preserve"> súťažných podkladov). </w:t>
      </w:r>
    </w:p>
    <w:p w14:paraId="588C2BA9" w14:textId="77777777" w:rsidR="009A3509" w:rsidRPr="009A3509" w:rsidRDefault="009A3509" w:rsidP="009A3509">
      <w:pPr>
        <w:ind w:left="426" w:hanging="426"/>
        <w:jc w:val="both"/>
        <w:rPr>
          <w:rFonts w:asciiTheme="minorHAnsi" w:hAnsiTheme="minorHAnsi" w:cstheme="minorHAnsi"/>
          <w:sz w:val="20"/>
          <w:szCs w:val="20"/>
        </w:rPr>
      </w:pPr>
    </w:p>
    <w:p w14:paraId="3A941E47" w14:textId="10AC5335" w:rsidR="009A3509" w:rsidRPr="00AA4663" w:rsidRDefault="009A3509" w:rsidP="009A3509">
      <w:pPr>
        <w:ind w:left="426" w:hanging="426"/>
        <w:jc w:val="both"/>
        <w:rPr>
          <w:rFonts w:asciiTheme="minorHAnsi" w:hAnsiTheme="minorHAnsi" w:cstheme="minorHAnsi"/>
          <w:sz w:val="20"/>
          <w:szCs w:val="20"/>
        </w:rPr>
      </w:pPr>
      <w:r>
        <w:rPr>
          <w:rFonts w:asciiTheme="minorHAnsi" w:hAnsiTheme="minorHAnsi" w:cstheme="minorHAnsi"/>
          <w:sz w:val="20"/>
          <w:szCs w:val="20"/>
        </w:rPr>
        <w:t xml:space="preserve">1.3 </w:t>
      </w:r>
      <w:r w:rsidRPr="0064137A">
        <w:rPr>
          <w:rFonts w:asciiTheme="minorHAnsi" w:hAnsiTheme="minorHAnsi" w:cstheme="minorHAnsi"/>
          <w:sz w:val="20"/>
          <w:szCs w:val="20"/>
        </w:rPr>
        <w:t xml:space="preserve"> Spoločný slovník obstarávania (CPV).</w:t>
      </w:r>
    </w:p>
    <w:p w14:paraId="5F5A64D4" w14:textId="77777777" w:rsidR="009A3509" w:rsidRPr="00AA4663" w:rsidRDefault="009A3509" w:rsidP="009A3509">
      <w:pPr>
        <w:ind w:left="426" w:hanging="426"/>
        <w:jc w:val="both"/>
        <w:rPr>
          <w:rFonts w:asciiTheme="minorHAnsi" w:hAnsiTheme="minorHAnsi" w:cstheme="minorHAnsi"/>
          <w:sz w:val="20"/>
          <w:szCs w:val="20"/>
        </w:rPr>
      </w:pPr>
    </w:p>
    <w:p w14:paraId="29DB0D75" w14:textId="00BC5278" w:rsidR="009A3509" w:rsidRPr="00AA4663" w:rsidRDefault="009A3509" w:rsidP="009A3509">
      <w:pPr>
        <w:tabs>
          <w:tab w:val="left" w:pos="5387"/>
        </w:tabs>
        <w:ind w:left="426" w:hanging="426"/>
        <w:rPr>
          <w:rFonts w:asciiTheme="minorHAnsi" w:hAnsiTheme="minorHAnsi" w:cstheme="minorHAnsi"/>
          <w:sz w:val="20"/>
          <w:szCs w:val="20"/>
        </w:rPr>
      </w:pPr>
      <w:r>
        <w:rPr>
          <w:rFonts w:asciiTheme="minorHAnsi" w:hAnsiTheme="minorHAnsi" w:cstheme="minorHAnsi"/>
          <w:noProof/>
          <w:sz w:val="20"/>
          <w:szCs w:val="20"/>
        </w:rPr>
        <w:tab/>
      </w:r>
      <w:r w:rsidRPr="00AA4663">
        <w:rPr>
          <w:rFonts w:asciiTheme="minorHAnsi" w:hAnsiTheme="minorHAnsi" w:cstheme="minorHAnsi"/>
          <w:noProof/>
          <w:sz w:val="20"/>
          <w:szCs w:val="20"/>
        </w:rPr>
        <w:t xml:space="preserve">Hlavný predmet: </w:t>
      </w:r>
      <w:r w:rsidRPr="00AA4663">
        <w:rPr>
          <w:rFonts w:asciiTheme="minorHAnsi" w:hAnsiTheme="minorHAnsi" w:cstheme="minorHAnsi"/>
          <w:sz w:val="20"/>
          <w:szCs w:val="20"/>
        </w:rPr>
        <w:t>hlavný slovník:</w:t>
      </w:r>
      <w:r>
        <w:rPr>
          <w:rFonts w:asciiTheme="minorHAnsi" w:hAnsiTheme="minorHAnsi" w:cstheme="minorHAnsi"/>
          <w:sz w:val="20"/>
          <w:szCs w:val="20"/>
        </w:rPr>
        <w:t xml:space="preserve"> 45214220-8 </w:t>
      </w:r>
      <w:r>
        <w:rPr>
          <w:rFonts w:asciiTheme="minorHAnsi" w:hAnsiTheme="minorHAnsi" w:cstheme="minorHAnsi"/>
          <w:sz w:val="20"/>
          <w:szCs w:val="20"/>
        </w:rPr>
        <w:tab/>
        <w:t>Stavebné práce na objektoch stredných škôl</w:t>
      </w:r>
    </w:p>
    <w:p w14:paraId="539FFF52" w14:textId="051E620E" w:rsidR="009A3509" w:rsidRDefault="009A3509" w:rsidP="009A3509">
      <w:pPr>
        <w:tabs>
          <w:tab w:val="left" w:pos="5387"/>
        </w:tabs>
        <w:ind w:left="426" w:hanging="426"/>
        <w:rPr>
          <w:rFonts w:asciiTheme="minorHAnsi" w:hAnsiTheme="minorHAnsi" w:cstheme="minorHAnsi"/>
          <w:sz w:val="20"/>
          <w:szCs w:val="20"/>
        </w:rPr>
      </w:pPr>
      <w:r>
        <w:rPr>
          <w:rFonts w:asciiTheme="minorHAnsi" w:hAnsiTheme="minorHAnsi" w:cstheme="minorHAnsi"/>
          <w:sz w:val="20"/>
          <w:szCs w:val="20"/>
        </w:rPr>
        <w:tab/>
        <w:t>Doplnkový predmet:                     45331110-0</w:t>
      </w:r>
      <w:r w:rsidRPr="00AA4663">
        <w:rPr>
          <w:rFonts w:asciiTheme="minorHAnsi" w:hAnsiTheme="minorHAnsi" w:cstheme="minorHAnsi"/>
          <w:sz w:val="20"/>
          <w:szCs w:val="20"/>
        </w:rPr>
        <w:t xml:space="preserve"> </w:t>
      </w:r>
      <w:r>
        <w:rPr>
          <w:rFonts w:asciiTheme="minorHAnsi" w:hAnsiTheme="minorHAnsi" w:cstheme="minorHAnsi"/>
          <w:sz w:val="20"/>
          <w:szCs w:val="20"/>
        </w:rPr>
        <w:tab/>
        <w:t>Inštalovanie kotlov</w:t>
      </w:r>
    </w:p>
    <w:p w14:paraId="3C12C102" w14:textId="2A0AFAD8" w:rsidR="009A3509" w:rsidRDefault="009A3509" w:rsidP="009A3509">
      <w:pPr>
        <w:tabs>
          <w:tab w:val="left" w:pos="5387"/>
        </w:tabs>
        <w:ind w:left="426" w:hanging="426"/>
        <w:rPr>
          <w:rFonts w:asciiTheme="minorHAnsi" w:hAnsiTheme="minorHAnsi" w:cstheme="minorHAnsi"/>
          <w:sz w:val="20"/>
          <w:szCs w:val="20"/>
        </w:rPr>
      </w:pPr>
      <w:r>
        <w:rPr>
          <w:rFonts w:asciiTheme="minorHAnsi" w:hAnsiTheme="minorHAnsi" w:cstheme="minorHAnsi"/>
          <w:sz w:val="20"/>
          <w:szCs w:val="20"/>
        </w:rPr>
        <w:tab/>
        <w:t xml:space="preserve">                                                          45111300-1 </w:t>
      </w:r>
      <w:r>
        <w:rPr>
          <w:rFonts w:asciiTheme="minorHAnsi" w:hAnsiTheme="minorHAnsi" w:cstheme="minorHAnsi"/>
          <w:sz w:val="20"/>
          <w:szCs w:val="20"/>
        </w:rPr>
        <w:tab/>
        <w:t>Demontážne práce</w:t>
      </w:r>
    </w:p>
    <w:p w14:paraId="0245EDC4" w14:textId="77777777" w:rsidR="009A3509" w:rsidRPr="00AA4663" w:rsidRDefault="009A3509" w:rsidP="009A3509">
      <w:pPr>
        <w:tabs>
          <w:tab w:val="left" w:pos="5387"/>
        </w:tabs>
        <w:ind w:left="426" w:hanging="426"/>
        <w:rPr>
          <w:rFonts w:asciiTheme="minorHAnsi" w:hAnsiTheme="minorHAnsi" w:cstheme="minorHAnsi"/>
          <w:sz w:val="20"/>
          <w:szCs w:val="20"/>
        </w:rPr>
      </w:pPr>
    </w:p>
    <w:p w14:paraId="76CCD205" w14:textId="5FA74C78" w:rsidR="00FF03ED" w:rsidRPr="009A3509" w:rsidRDefault="009A3509" w:rsidP="009A3509">
      <w:pPr>
        <w:rPr>
          <w:rFonts w:asciiTheme="minorHAnsi" w:hAnsiTheme="minorHAnsi" w:cstheme="minorHAnsi"/>
          <w:sz w:val="20"/>
          <w:szCs w:val="20"/>
        </w:rPr>
      </w:pPr>
      <w:r>
        <w:rPr>
          <w:rFonts w:asciiTheme="minorHAnsi" w:hAnsiTheme="minorHAnsi" w:cstheme="minorHAnsi"/>
          <w:sz w:val="20"/>
          <w:szCs w:val="20"/>
        </w:rPr>
        <w:t>1.4</w:t>
      </w:r>
      <w:r w:rsidR="000F4384">
        <w:rPr>
          <w:rFonts w:asciiTheme="minorHAnsi" w:hAnsiTheme="minorHAnsi" w:cstheme="minorHAnsi"/>
          <w:sz w:val="20"/>
          <w:szCs w:val="20"/>
        </w:rPr>
        <w:t xml:space="preserve"> </w:t>
      </w:r>
      <w:r w:rsidR="00FF03ED" w:rsidRPr="009A3509">
        <w:rPr>
          <w:rFonts w:asciiTheme="minorHAnsi" w:hAnsiTheme="minorHAnsi" w:cstheme="minorHAnsi"/>
          <w:sz w:val="20"/>
          <w:szCs w:val="20"/>
        </w:rPr>
        <w:t xml:space="preserve">Predpokladaná hodnota zákazky je </w:t>
      </w:r>
      <w:r w:rsidR="000F4384">
        <w:rPr>
          <w:rFonts w:asciiTheme="minorHAnsi" w:hAnsiTheme="minorHAnsi" w:cstheme="minorHAnsi"/>
          <w:b/>
          <w:bCs/>
          <w:sz w:val="20"/>
          <w:szCs w:val="20"/>
        </w:rPr>
        <w:t>321</w:t>
      </w:r>
      <w:r w:rsidR="009E1F2D" w:rsidRPr="009A3509">
        <w:rPr>
          <w:rFonts w:asciiTheme="minorHAnsi" w:hAnsiTheme="minorHAnsi" w:cstheme="minorHAnsi"/>
          <w:b/>
          <w:bCs/>
          <w:sz w:val="20"/>
          <w:szCs w:val="20"/>
        </w:rPr>
        <w:t> </w:t>
      </w:r>
      <w:r w:rsidR="000F4384">
        <w:rPr>
          <w:rFonts w:asciiTheme="minorHAnsi" w:hAnsiTheme="minorHAnsi" w:cstheme="minorHAnsi"/>
          <w:b/>
          <w:bCs/>
          <w:sz w:val="20"/>
          <w:szCs w:val="20"/>
        </w:rPr>
        <w:t>391</w:t>
      </w:r>
      <w:r w:rsidR="009E1F2D" w:rsidRPr="009A3509">
        <w:rPr>
          <w:rFonts w:asciiTheme="minorHAnsi" w:hAnsiTheme="minorHAnsi" w:cstheme="minorHAnsi"/>
          <w:b/>
          <w:bCs/>
          <w:sz w:val="20"/>
          <w:szCs w:val="20"/>
        </w:rPr>
        <w:t>,</w:t>
      </w:r>
      <w:r w:rsidR="000F4384">
        <w:rPr>
          <w:rFonts w:asciiTheme="minorHAnsi" w:hAnsiTheme="minorHAnsi" w:cstheme="minorHAnsi"/>
          <w:b/>
          <w:bCs/>
          <w:sz w:val="20"/>
          <w:szCs w:val="20"/>
        </w:rPr>
        <w:t>30</w:t>
      </w:r>
      <w:r w:rsidR="00FF03ED" w:rsidRPr="009A3509">
        <w:rPr>
          <w:rFonts w:asciiTheme="minorHAnsi" w:hAnsiTheme="minorHAnsi" w:cstheme="minorHAnsi"/>
          <w:b/>
          <w:bCs/>
          <w:sz w:val="20"/>
          <w:szCs w:val="20"/>
        </w:rPr>
        <w:t xml:space="preserve"> € bez DPH. </w:t>
      </w:r>
    </w:p>
    <w:p w14:paraId="2AA1F903" w14:textId="77777777" w:rsidR="00FF03ED" w:rsidRPr="00977AFC" w:rsidRDefault="00FF03ED" w:rsidP="00FF03ED">
      <w:pPr>
        <w:pStyle w:val="Default"/>
        <w:spacing w:line="276" w:lineRule="auto"/>
        <w:ind w:left="426" w:hanging="426"/>
        <w:jc w:val="both"/>
        <w:rPr>
          <w:rFonts w:asciiTheme="minorHAnsi" w:hAnsiTheme="minorHAnsi" w:cstheme="minorHAnsi"/>
          <w:sz w:val="20"/>
          <w:lang w:val="pl-PL"/>
        </w:rPr>
      </w:pPr>
    </w:p>
    <w:p w14:paraId="22DAB0D9"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3ABF369F" w14:textId="044FB427" w:rsidR="00FF03ED" w:rsidRPr="00AD1796"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Miestom vykonania Diela v zmysle bodu 1. článku III. Zmluvy o dielo je</w:t>
      </w:r>
      <w:r w:rsidR="00B172AA">
        <w:rPr>
          <w:rFonts w:asciiTheme="minorHAnsi" w:hAnsiTheme="minorHAnsi" w:cstheme="minorHAnsi"/>
          <w:b w:val="0"/>
          <w:bCs/>
          <w:sz w:val="20"/>
          <w:lang w:val="sk-SK"/>
        </w:rPr>
        <w:t xml:space="preserve"> Spojená škola</w:t>
      </w:r>
      <w:r w:rsidR="008D1C90">
        <w:rPr>
          <w:rFonts w:asciiTheme="minorHAnsi" w:hAnsiTheme="minorHAnsi" w:cstheme="minorHAnsi"/>
          <w:b w:val="0"/>
          <w:bCs/>
          <w:sz w:val="20"/>
          <w:lang w:val="sk-SK"/>
        </w:rPr>
        <w:t xml:space="preserve"> Samuela </w:t>
      </w:r>
      <w:proofErr w:type="spellStart"/>
      <w:r w:rsidR="008D1C90">
        <w:rPr>
          <w:rFonts w:asciiTheme="minorHAnsi" w:hAnsiTheme="minorHAnsi" w:cstheme="minorHAnsi"/>
          <w:b w:val="0"/>
          <w:bCs/>
          <w:sz w:val="20"/>
          <w:lang w:val="sk-SK"/>
        </w:rPr>
        <w:t>Mikovíniho</w:t>
      </w:r>
      <w:proofErr w:type="spellEnd"/>
      <w:r w:rsidR="008D1C90">
        <w:rPr>
          <w:rFonts w:asciiTheme="minorHAnsi" w:hAnsiTheme="minorHAnsi" w:cstheme="minorHAnsi"/>
          <w:b w:val="0"/>
          <w:bCs/>
          <w:sz w:val="20"/>
          <w:lang w:val="sk-SK"/>
        </w:rPr>
        <w:t>,</w:t>
      </w:r>
      <w:r w:rsidRPr="00FF03ED">
        <w:rPr>
          <w:rFonts w:asciiTheme="minorHAnsi" w:hAnsiTheme="minorHAnsi" w:cstheme="minorHAnsi"/>
          <w:b w:val="0"/>
          <w:bCs/>
          <w:sz w:val="20"/>
        </w:rPr>
        <w:t xml:space="preserve"> </w:t>
      </w:r>
      <w:r w:rsidR="00AD1796">
        <w:rPr>
          <w:rFonts w:asciiTheme="minorHAnsi" w:hAnsiTheme="minorHAnsi" w:cstheme="minorHAnsi"/>
          <w:b w:val="0"/>
          <w:bCs/>
          <w:sz w:val="20"/>
          <w:lang w:val="sk-SK"/>
        </w:rPr>
        <w:t>Akademická 1</w:t>
      </w:r>
      <w:r w:rsidR="00553E4F">
        <w:rPr>
          <w:rFonts w:asciiTheme="minorHAnsi" w:hAnsiTheme="minorHAnsi" w:cstheme="minorHAnsi"/>
          <w:b w:val="0"/>
          <w:bCs/>
          <w:sz w:val="20"/>
          <w:lang w:val="sk-SK"/>
        </w:rPr>
        <w:t>3</w:t>
      </w:r>
      <w:r w:rsidR="00AD1796">
        <w:rPr>
          <w:rFonts w:asciiTheme="minorHAnsi" w:hAnsiTheme="minorHAnsi" w:cstheme="minorHAnsi"/>
          <w:b w:val="0"/>
          <w:bCs/>
          <w:sz w:val="20"/>
          <w:lang w:val="sk-SK"/>
        </w:rPr>
        <w:t xml:space="preserve">, 969 </w:t>
      </w:r>
      <w:r w:rsidR="00005582">
        <w:rPr>
          <w:rFonts w:asciiTheme="minorHAnsi" w:hAnsiTheme="minorHAnsi" w:cstheme="minorHAnsi"/>
          <w:b w:val="0"/>
          <w:bCs/>
          <w:sz w:val="20"/>
          <w:lang w:val="sk-SK"/>
        </w:rPr>
        <w:t>15</w:t>
      </w:r>
      <w:r w:rsidR="00AD1796">
        <w:rPr>
          <w:rFonts w:asciiTheme="minorHAnsi" w:hAnsiTheme="minorHAnsi" w:cstheme="minorHAnsi"/>
          <w:b w:val="0"/>
          <w:bCs/>
          <w:sz w:val="20"/>
          <w:lang w:val="sk-SK"/>
        </w:rPr>
        <w:t xml:space="preserve"> </w:t>
      </w:r>
      <w:r w:rsidR="00553E4F">
        <w:rPr>
          <w:rFonts w:asciiTheme="minorHAnsi" w:hAnsiTheme="minorHAnsi" w:cstheme="minorHAnsi"/>
          <w:b w:val="0"/>
          <w:bCs/>
          <w:sz w:val="20"/>
          <w:lang w:val="sk-SK"/>
        </w:rPr>
        <w:t xml:space="preserve"> </w:t>
      </w:r>
      <w:r w:rsidR="00AD1796">
        <w:rPr>
          <w:rFonts w:asciiTheme="minorHAnsi" w:hAnsiTheme="minorHAnsi" w:cstheme="minorHAnsi"/>
          <w:b w:val="0"/>
          <w:bCs/>
          <w:sz w:val="20"/>
          <w:lang w:val="sk-SK"/>
        </w:rPr>
        <w:t>Banská Štiavnica.</w:t>
      </w:r>
    </w:p>
    <w:p w14:paraId="53F31A2E" w14:textId="77777777" w:rsidR="00AD1796" w:rsidRPr="00FF03ED" w:rsidRDefault="00AD1796" w:rsidP="00AD1796">
      <w:pPr>
        <w:pStyle w:val="Zkladntext"/>
        <w:ind w:left="426"/>
        <w:rPr>
          <w:rFonts w:asciiTheme="minorHAnsi" w:hAnsiTheme="minorHAnsi" w:cstheme="minorHAnsi"/>
          <w:b w:val="0"/>
          <w:bCs/>
          <w:sz w:val="20"/>
        </w:rPr>
      </w:pPr>
    </w:p>
    <w:p w14:paraId="549F37AB" w14:textId="5861847C" w:rsidR="00FF03ED" w:rsidRPr="00FF03ED"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w:t>
      </w:r>
      <w:r w:rsidR="00EB39E6">
        <w:rPr>
          <w:rFonts w:asciiTheme="minorHAnsi" w:hAnsiTheme="minorHAnsi" w:cstheme="minorHAnsi"/>
          <w:b w:val="0"/>
          <w:bCs/>
          <w:sz w:val="20"/>
          <w:lang w:val="sk-SK"/>
        </w:rPr>
        <w:t>3</w:t>
      </w:r>
      <w:r w:rsidRPr="00FF03ED">
        <w:rPr>
          <w:rFonts w:asciiTheme="minorHAnsi" w:hAnsiTheme="minorHAnsi" w:cstheme="minorHAnsi"/>
          <w:b w:val="0"/>
          <w:bCs/>
          <w:sz w:val="20"/>
        </w:rPr>
        <w:t xml:space="preserve"> SP), </w:t>
      </w:r>
      <w:proofErr w:type="spellStart"/>
      <w:r w:rsidRPr="00FF03ED">
        <w:rPr>
          <w:rFonts w:asciiTheme="minorHAnsi" w:hAnsiTheme="minorHAnsi" w:cstheme="minorHAnsi"/>
          <w:b w:val="0"/>
          <w:bCs/>
          <w:sz w:val="20"/>
        </w:rPr>
        <w:t>t.j</w:t>
      </w:r>
      <w:proofErr w:type="spellEnd"/>
      <w:r w:rsidRPr="00FF03ED">
        <w:rPr>
          <w:rFonts w:asciiTheme="minorHAnsi" w:hAnsiTheme="minorHAnsi" w:cstheme="minorHAnsi"/>
          <w:b w:val="0"/>
          <w:bCs/>
          <w:sz w:val="20"/>
        </w:rPr>
        <w:t xml:space="preserve">. najneskôr do </w:t>
      </w:r>
      <w:r w:rsidRPr="00FF03ED">
        <w:rPr>
          <w:rFonts w:asciiTheme="minorHAnsi" w:hAnsiTheme="minorHAnsi" w:cstheme="minorHAnsi"/>
          <w:b w:val="0"/>
          <w:bCs/>
          <w:sz w:val="20"/>
          <w:lang w:val="sk-SK"/>
        </w:rPr>
        <w:t>1</w:t>
      </w:r>
      <w:r w:rsidR="00AD1796">
        <w:rPr>
          <w:rFonts w:asciiTheme="minorHAnsi" w:hAnsiTheme="minorHAnsi" w:cstheme="minorHAnsi"/>
          <w:b w:val="0"/>
          <w:bCs/>
          <w:sz w:val="20"/>
          <w:lang w:val="sk-SK"/>
        </w:rPr>
        <w:t>2</w:t>
      </w:r>
      <w:r w:rsidRPr="00FF03ED">
        <w:rPr>
          <w:rFonts w:asciiTheme="minorHAnsi" w:hAnsiTheme="minorHAnsi" w:cstheme="minorHAnsi"/>
          <w:b w:val="0"/>
          <w:bCs/>
          <w:sz w:val="20"/>
          <w:lang w:val="sk-SK"/>
        </w:rPr>
        <w:t>0</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FF03ED" w:rsidRDefault="00FF03ED" w:rsidP="00FF03ED">
      <w:pPr>
        <w:pStyle w:val="Odsekzoznamu"/>
        <w:rPr>
          <w:rFonts w:asciiTheme="minorHAnsi" w:hAnsiTheme="minorHAnsi" w:cstheme="minorHAnsi"/>
          <w:sz w:val="20"/>
          <w:szCs w:val="20"/>
        </w:rPr>
      </w:pPr>
    </w:p>
    <w:p w14:paraId="1AEF1525" w14:textId="77777777" w:rsidR="00FF03ED" w:rsidRPr="00B05D24" w:rsidRDefault="00FF03ED">
      <w:pPr>
        <w:pStyle w:val="Zkladntext"/>
        <w:numPr>
          <w:ilvl w:val="1"/>
          <w:numId w:val="22"/>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rPr>
        <w:t xml:space="preserve">Rozsah </w:t>
      </w:r>
      <w:r w:rsidRPr="00FF03ED">
        <w:rPr>
          <w:rFonts w:asciiTheme="minorHAnsi" w:hAnsiTheme="minorHAnsi" w:cstheme="minorHAnsi"/>
          <w:b w:val="0"/>
          <w:bCs/>
          <w:sz w:val="20"/>
          <w:lang w:val="sk-SK"/>
        </w:rPr>
        <w:t>stavebných prác</w:t>
      </w:r>
      <w:r w:rsidRPr="00FF03ED">
        <w:rPr>
          <w:rFonts w:asciiTheme="minorHAnsi" w:hAnsiTheme="minorHAnsi" w:cstheme="minorHAnsi"/>
          <w:b w:val="0"/>
          <w:bCs/>
          <w:sz w:val="20"/>
        </w:rPr>
        <w:t xml:space="preserve"> možno charakterizovať </w:t>
      </w:r>
      <w:r w:rsidRPr="00FF03ED">
        <w:rPr>
          <w:rFonts w:asciiTheme="minorHAnsi" w:hAnsiTheme="minorHAnsi" w:cstheme="minorHAnsi"/>
          <w:b w:val="0"/>
          <w:bCs/>
          <w:sz w:val="20"/>
          <w:lang w:val="sk-SK"/>
        </w:rPr>
        <w:t>nasledovne</w:t>
      </w:r>
      <w:r w:rsidRPr="00FF03ED">
        <w:rPr>
          <w:rFonts w:asciiTheme="minorHAnsi" w:hAnsiTheme="minorHAnsi" w:cstheme="minorHAnsi"/>
          <w:b w:val="0"/>
          <w:bCs/>
          <w:sz w:val="20"/>
        </w:rPr>
        <w:t xml:space="preserve">: </w:t>
      </w:r>
    </w:p>
    <w:p w14:paraId="57962BB1" w14:textId="66AC9572" w:rsidR="00B05D24" w:rsidRPr="00C44EC1" w:rsidRDefault="00B05D24" w:rsidP="00B05D24">
      <w:pPr>
        <w:pStyle w:val="Zkladntext"/>
        <w:numPr>
          <w:ilvl w:val="0"/>
          <w:numId w:val="21"/>
        </w:numPr>
        <w:rPr>
          <w:rFonts w:asciiTheme="minorHAnsi" w:hAnsiTheme="minorHAnsi" w:cstheme="minorHAnsi"/>
          <w:b w:val="0"/>
          <w:bCs/>
          <w:sz w:val="20"/>
          <w:u w:val="single"/>
          <w:lang w:val="sk-SK"/>
        </w:rPr>
      </w:pPr>
      <w:r>
        <w:rPr>
          <w:rFonts w:asciiTheme="minorHAnsi" w:hAnsiTheme="minorHAnsi" w:cstheme="minorHAnsi"/>
          <w:b w:val="0"/>
          <w:bCs/>
          <w:sz w:val="20"/>
          <w:lang w:val="sk-SK"/>
        </w:rPr>
        <w:t>odkopanie terénu pri budove</w:t>
      </w:r>
    </w:p>
    <w:p w14:paraId="3DEAAC62" w14:textId="112AFE9A" w:rsidR="00C44EC1" w:rsidRPr="00C44EC1" w:rsidRDefault="000831DD" w:rsidP="00C44EC1">
      <w:pPr>
        <w:pStyle w:val="Zkladntext"/>
        <w:numPr>
          <w:ilvl w:val="0"/>
          <w:numId w:val="21"/>
        </w:numPr>
        <w:rPr>
          <w:rFonts w:asciiTheme="minorHAnsi" w:hAnsiTheme="minorHAnsi" w:cstheme="minorHAnsi"/>
          <w:b w:val="0"/>
          <w:bCs/>
          <w:sz w:val="20"/>
          <w:u w:val="single"/>
          <w:lang w:val="sk-SK"/>
        </w:rPr>
      </w:pPr>
      <w:r>
        <w:rPr>
          <w:rFonts w:asciiTheme="minorHAnsi" w:hAnsiTheme="minorHAnsi" w:cstheme="minorHAnsi"/>
          <w:b w:val="0"/>
          <w:bCs/>
          <w:sz w:val="20"/>
          <w:lang w:val="sk-SK"/>
        </w:rPr>
        <w:t>s</w:t>
      </w:r>
      <w:r w:rsidR="00C44EC1">
        <w:rPr>
          <w:rFonts w:asciiTheme="minorHAnsi" w:hAnsiTheme="minorHAnsi" w:cstheme="minorHAnsi"/>
          <w:b w:val="0"/>
          <w:bCs/>
          <w:sz w:val="20"/>
          <w:lang w:val="sk-SK"/>
        </w:rPr>
        <w:t>anačné zásahy do poškodený</w:t>
      </w:r>
      <w:r>
        <w:rPr>
          <w:rFonts w:asciiTheme="minorHAnsi" w:hAnsiTheme="minorHAnsi" w:cstheme="minorHAnsi"/>
          <w:b w:val="0"/>
          <w:bCs/>
          <w:sz w:val="20"/>
          <w:lang w:val="sk-SK"/>
        </w:rPr>
        <w:t>ch</w:t>
      </w:r>
      <w:r w:rsidR="00C44EC1">
        <w:rPr>
          <w:rFonts w:asciiTheme="minorHAnsi" w:hAnsiTheme="minorHAnsi" w:cstheme="minorHAnsi"/>
          <w:b w:val="0"/>
          <w:bCs/>
          <w:sz w:val="20"/>
          <w:lang w:val="sk-SK"/>
        </w:rPr>
        <w:t xml:space="preserve"> častí objektu</w:t>
      </w:r>
    </w:p>
    <w:p w14:paraId="26134DDD" w14:textId="7FA048E8" w:rsidR="00C44EC1" w:rsidRPr="005623AE" w:rsidRDefault="000831DD" w:rsidP="00C44EC1">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v</w:t>
      </w:r>
      <w:r w:rsidR="00CD31C2" w:rsidRPr="005623AE">
        <w:rPr>
          <w:rFonts w:asciiTheme="minorHAnsi" w:hAnsiTheme="minorHAnsi" w:cstheme="minorHAnsi"/>
          <w:b w:val="0"/>
          <w:bCs/>
          <w:sz w:val="20"/>
          <w:lang w:val="sk-SK"/>
        </w:rPr>
        <w:t>ýmena pôvodných zdrojov tepla za nové</w:t>
      </w:r>
    </w:p>
    <w:p w14:paraId="32390234" w14:textId="51678743" w:rsidR="00CD31C2" w:rsidRPr="005623AE" w:rsidRDefault="000831DD" w:rsidP="00C44EC1">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v</w:t>
      </w:r>
      <w:r w:rsidR="00CD31C2" w:rsidRPr="005623AE">
        <w:rPr>
          <w:rFonts w:asciiTheme="minorHAnsi" w:hAnsiTheme="minorHAnsi" w:cstheme="minorHAnsi"/>
          <w:b w:val="0"/>
          <w:bCs/>
          <w:sz w:val="20"/>
          <w:lang w:val="sk-SK"/>
        </w:rPr>
        <w:t>ybudovanie komínového telesa</w:t>
      </w:r>
    </w:p>
    <w:p w14:paraId="63C0B93C" w14:textId="6CD9CABB" w:rsidR="00CD31C2" w:rsidRDefault="000831DD" w:rsidP="00C44EC1">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v</w:t>
      </w:r>
      <w:r w:rsidR="00CD31C2" w:rsidRPr="005623AE">
        <w:rPr>
          <w:rFonts w:asciiTheme="minorHAnsi" w:hAnsiTheme="minorHAnsi" w:cstheme="minorHAnsi"/>
          <w:b w:val="0"/>
          <w:bCs/>
          <w:sz w:val="20"/>
          <w:lang w:val="sk-SK"/>
        </w:rPr>
        <w:t>ytvorenie nových spevnených plôch po búracích prácach</w:t>
      </w:r>
    </w:p>
    <w:p w14:paraId="4FA6D974" w14:textId="77777777" w:rsidR="000831DD" w:rsidRPr="005623AE" w:rsidRDefault="000831DD" w:rsidP="000831DD">
      <w:pPr>
        <w:pStyle w:val="Zkladntext"/>
        <w:ind w:left="1004"/>
        <w:rPr>
          <w:rFonts w:asciiTheme="minorHAnsi" w:hAnsiTheme="minorHAnsi" w:cstheme="minorHAnsi"/>
          <w:b w:val="0"/>
          <w:bCs/>
          <w:sz w:val="20"/>
          <w:lang w:val="sk-SK"/>
        </w:rPr>
      </w:pPr>
    </w:p>
    <w:p w14:paraId="0709827A" w14:textId="6AA0345C" w:rsidR="00FF03ED" w:rsidRPr="00FF03ED" w:rsidRDefault="00FF03ED">
      <w:pPr>
        <w:pStyle w:val="Zkladntext"/>
        <w:numPr>
          <w:ilvl w:val="1"/>
          <w:numId w:val="22"/>
        </w:numPr>
        <w:ind w:left="426" w:hanging="426"/>
        <w:rPr>
          <w:rFonts w:asciiTheme="minorHAnsi" w:hAnsiTheme="minorHAnsi" w:cstheme="minorHAnsi"/>
          <w:sz w:val="20"/>
          <w:u w:val="single"/>
        </w:rPr>
      </w:pPr>
      <w:r w:rsidRPr="00FF03ED">
        <w:rPr>
          <w:rFonts w:asciiTheme="minorHAnsi" w:hAnsiTheme="minorHAnsi" w:cstheme="minorHAnsi"/>
          <w:b w:val="0"/>
          <w:bCs/>
          <w:sz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Pr>
          <w:rFonts w:asciiTheme="minorHAnsi" w:hAnsiTheme="minorHAnsi" w:cstheme="minorHAnsi"/>
          <w:b w:val="0"/>
          <w:bCs/>
          <w:sz w:val="20"/>
          <w:lang w:val="sk-SK"/>
        </w:rPr>
        <w:t> </w:t>
      </w:r>
      <w:r w:rsidRPr="00FF03ED">
        <w:rPr>
          <w:rFonts w:asciiTheme="minorHAnsi" w:hAnsiTheme="minorHAnsi" w:cstheme="minorHAnsi"/>
          <w:b w:val="0"/>
          <w:bCs/>
          <w:sz w:val="20"/>
        </w:rPr>
        <w:t xml:space="preserve">nevyhnutné na zabezpečenie účelu, na ktoré sú uvedené zariadenia určené. </w:t>
      </w:r>
      <w:r w:rsidRPr="00FF03ED">
        <w:rPr>
          <w:rFonts w:asciiTheme="minorHAnsi" w:hAnsiTheme="minorHAnsi" w:cstheme="minorHAnsi"/>
          <w:sz w:val="20"/>
          <w:u w:val="single"/>
        </w:rPr>
        <w:t xml:space="preserve">Pri produktoch alebo </w:t>
      </w:r>
      <w:r w:rsidRPr="00FF03ED">
        <w:rPr>
          <w:rFonts w:asciiTheme="minorHAnsi" w:hAnsiTheme="minorHAnsi" w:cstheme="minorHAnsi"/>
          <w:sz w:val="20"/>
          <w:u w:val="single"/>
        </w:rPr>
        <w:lastRenderedPageBreak/>
        <w:t>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4A0D6DE8"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t>Za estetickú ekvivalenciu sa považuje pohľadová ekvivalencia materiálu/výrobku vrátane farebnosti a</w:t>
      </w:r>
      <w:r w:rsidR="00AB3B68">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w:t>
      </w:r>
      <w:r w:rsidR="0032210B">
        <w:rPr>
          <w:rFonts w:asciiTheme="minorHAnsi" w:hAnsiTheme="minorHAnsi" w:cstheme="minorHAnsi"/>
          <w:b w:val="0"/>
          <w:bCs/>
          <w:sz w:val="20"/>
          <w:lang w:val="sk-SK" w:eastAsia="sk-SK"/>
        </w:rPr>
        <w:t>,</w:t>
      </w:r>
      <w:r w:rsidRPr="00FF03ED">
        <w:rPr>
          <w:rFonts w:asciiTheme="minorHAnsi" w:hAnsiTheme="minorHAnsi" w:cstheme="minorHAnsi"/>
          <w:b w:val="0"/>
          <w:bCs/>
          <w:sz w:val="20"/>
          <w:lang w:eastAsia="sk-SK"/>
        </w:rPr>
        <w:t xml:space="preserve">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pPr>
        <w:pStyle w:val="Zkladntext"/>
        <w:numPr>
          <w:ilvl w:val="1"/>
          <w:numId w:val="22"/>
        </w:numPr>
        <w:ind w:left="426" w:hanging="426"/>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6C7574" w:rsidRDefault="00FF03ED" w:rsidP="006C7574">
      <w:pPr>
        <w:pStyle w:val="Zkladntext"/>
        <w:rPr>
          <w:rFonts w:asciiTheme="minorHAnsi" w:hAnsiTheme="minorHAnsi" w:cs="Calibri"/>
          <w:iCs/>
          <w:sz w:val="20"/>
        </w:rPr>
      </w:pPr>
      <w:r w:rsidRPr="006C7574">
        <w:rPr>
          <w:rFonts w:asciiTheme="minorHAnsi" w:hAnsiTheme="minorHAnsi" w:cs="Calibri"/>
          <w:iCs/>
          <w:sz w:val="20"/>
          <w:lang w:val="sk-SK"/>
        </w:rPr>
        <w:t>3</w:t>
      </w:r>
      <w:r w:rsidR="00635166" w:rsidRPr="006C7574">
        <w:rPr>
          <w:rFonts w:asciiTheme="minorHAnsi" w:hAnsiTheme="minorHAnsi" w:cs="Calibri"/>
          <w:iCs/>
          <w:sz w:val="20"/>
        </w:rPr>
        <w:t xml:space="preserve">. </w:t>
      </w:r>
      <w:r w:rsidR="00635166" w:rsidRPr="006C7574">
        <w:rPr>
          <w:rFonts w:asciiTheme="minorHAnsi" w:hAnsiTheme="minorHAnsi" w:cs="Calibri"/>
          <w:iCs/>
          <w:sz w:val="20"/>
          <w:lang w:val="sk-SK"/>
        </w:rPr>
        <w:t>DOKLADY A DOKUMENTY POŽADOVANÉ NA PREUKÁZANIE SPLNENIA POŽIADAVIEK VEREJNÉHO OBSTARÁVATEĽA NA</w:t>
      </w:r>
      <w:r w:rsidR="00635166" w:rsidRPr="006C7574">
        <w:rPr>
          <w:rFonts w:asciiTheme="minorHAnsi" w:hAnsiTheme="minorHAnsi" w:cs="Calibri"/>
          <w:iCs/>
          <w:sz w:val="20"/>
        </w:rPr>
        <w:t xml:space="preserve"> PREDMET ZÁKAZKY</w:t>
      </w:r>
    </w:p>
    <w:p w14:paraId="2A3C710E" w14:textId="73F71068" w:rsidR="003F5DFF" w:rsidRDefault="00FF03ED" w:rsidP="003F5DFF">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w:t>
      </w:r>
      <w:r w:rsidR="00F12365">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prílohách týchto SP. Možnosť predkladania výrobkov/stavebných výrobkov/materiálov s kvalitatívne lepšími parametrami</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ako požaduje verejný obstarávateľ</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týmto nie je dotknutá.</w:t>
      </w:r>
    </w:p>
    <w:p w14:paraId="4B110EC8" w14:textId="77777777" w:rsid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35802862" w14:textId="472AC42C" w:rsidR="003F5DFF" w:rsidRPr="0022239B" w:rsidRDefault="0022239B" w:rsidP="003F5DFF">
      <w:pPr>
        <w:pStyle w:val="Odsekzoznamu"/>
        <w:numPr>
          <w:ilvl w:val="1"/>
          <w:numId w:val="25"/>
        </w:numPr>
        <w:tabs>
          <w:tab w:val="left" w:pos="284"/>
        </w:tabs>
        <w:jc w:val="both"/>
        <w:rPr>
          <w:rFonts w:asciiTheme="minorHAnsi" w:hAnsiTheme="minorHAnsi" w:cs="Arial"/>
          <w:bCs/>
          <w:iCs/>
          <w:sz w:val="20"/>
          <w:szCs w:val="20"/>
          <w:lang w:eastAsia="sk-SK"/>
        </w:rPr>
      </w:pPr>
      <w:r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vykonanie diela. Harmonogram prác musí byť vypracovaný s uvedením časového rozvrhu všetkých činností vo</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finančnom a vecnom vyjadrení. Časové údaje o začiatku a konci výstavby</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sú uvedené v týchto SP a ich prílohách, nie sú pre uchádzača záväzné, uchádzač vypracuje vlastný harmonogram s</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1.</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deň, 2. deň, atď.), </w:t>
      </w:r>
      <w:proofErr w:type="spellStart"/>
      <w:r w:rsidRPr="008B15CB">
        <w:rPr>
          <w:rFonts w:asciiTheme="minorHAnsi" w:hAnsiTheme="minorHAnsi" w:cstheme="minorHAnsi"/>
          <w:bCs/>
          <w:iCs/>
          <w:sz w:val="20"/>
          <w:szCs w:val="20"/>
          <w:lang w:eastAsia="sk-SK"/>
        </w:rPr>
        <w:t>t.j</w:t>
      </w:r>
      <w:proofErr w:type="spellEnd"/>
      <w:r w:rsidRPr="008B15CB">
        <w:rPr>
          <w:rFonts w:asciiTheme="minorHAnsi" w:hAnsiTheme="minorHAnsi" w:cstheme="minorHAnsi"/>
          <w:bCs/>
          <w:iCs/>
          <w:sz w:val="20"/>
          <w:szCs w:val="20"/>
          <w:lang w:eastAsia="sk-SK"/>
        </w:rPr>
        <w:t xml:space="preserve">.,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01.09.2023, 02.09.2023, atď.)</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vecný a časový harmonogram realizácie prác nebude korešpondovať s výkazmi výmer (napríklad z</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dôvodu nereálnych lehôt pri použitých technológiách), verejný obstarávateľ bude toto považovať za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w:t>
      </w:r>
      <w:r>
        <w:rPr>
          <w:rFonts w:asciiTheme="minorHAnsi" w:hAnsiTheme="minorHAnsi" w:cstheme="minorHAnsi"/>
          <w:b/>
          <w:iCs/>
          <w:sz w:val="20"/>
          <w:szCs w:val="20"/>
          <w:lang w:eastAsia="sk-SK"/>
        </w:rPr>
        <w:t> </w:t>
      </w:r>
      <w:r w:rsidRPr="008B15CB">
        <w:rPr>
          <w:rFonts w:asciiTheme="minorHAnsi" w:hAnsiTheme="minorHAnsi" w:cstheme="minorHAnsi"/>
          <w:b/>
          <w:iCs/>
          <w:sz w:val="20"/>
          <w:szCs w:val="20"/>
          <w:lang w:eastAsia="sk-SK"/>
        </w:rPr>
        <w:t>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stane súčasťou (prílohou) uzavretej zmluvy s úspešným uchádzačom.</w:t>
      </w:r>
    </w:p>
    <w:p w14:paraId="4616C41C" w14:textId="77777777" w:rsidR="0022239B" w:rsidRP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12A1B5CA" w14:textId="77777777" w:rsidR="0022239B" w:rsidRPr="0022239B" w:rsidRDefault="0022239B" w:rsidP="0022239B">
      <w:pPr>
        <w:pStyle w:val="Odsekzoznamu"/>
        <w:numPr>
          <w:ilvl w:val="1"/>
          <w:numId w:val="25"/>
        </w:numPr>
        <w:tabs>
          <w:tab w:val="left" w:pos="284"/>
        </w:tabs>
        <w:jc w:val="both"/>
        <w:rPr>
          <w:rFonts w:asciiTheme="minorHAnsi" w:hAnsiTheme="minorHAnsi" w:cs="Arial"/>
          <w:bCs/>
          <w:iCs/>
          <w:sz w:val="20"/>
          <w:szCs w:val="20"/>
          <w:lang w:eastAsia="sk-SK"/>
        </w:rPr>
      </w:pPr>
      <w:r w:rsidRPr="0022239B">
        <w:rPr>
          <w:rFonts w:asciiTheme="minorHAnsi" w:hAnsiTheme="minorHAnsi" w:cstheme="minorHAnsi"/>
          <w:bCs/>
          <w:sz w:val="20"/>
        </w:rPr>
        <w:t xml:space="preserve">V prípade, </w:t>
      </w:r>
      <w:r w:rsidRPr="0022239B">
        <w:rPr>
          <w:rFonts w:asciiTheme="minorHAnsi" w:hAnsiTheme="minorHAnsi" w:cstheme="minorHAnsi"/>
          <w:sz w:val="20"/>
        </w:rPr>
        <w:t>ak uchádzač</w:t>
      </w:r>
      <w:r w:rsidRPr="0022239B">
        <w:rPr>
          <w:rFonts w:asciiTheme="minorHAnsi" w:hAnsiTheme="minorHAnsi" w:cstheme="minorHAnsi"/>
          <w:bCs/>
          <w:sz w:val="20"/>
        </w:rPr>
        <w:t xml:space="preserve"> pri spracovaní ceny predmetu zákazky </w:t>
      </w:r>
      <w:r w:rsidRPr="002306A7">
        <w:rPr>
          <w:rFonts w:asciiTheme="minorHAnsi" w:hAnsiTheme="minorHAnsi" w:cstheme="minorHAnsi"/>
          <w:b/>
          <w:bCs/>
          <w:sz w:val="20"/>
        </w:rPr>
        <w:t>použije ekvivalentné výrobky a zariadenia, predloží</w:t>
      </w:r>
      <w:r w:rsidRPr="0022239B">
        <w:rPr>
          <w:rFonts w:asciiTheme="minorHAnsi" w:hAnsiTheme="minorHAnsi" w:cstheme="minorHAnsi"/>
          <w:bCs/>
          <w:sz w:val="20"/>
        </w:rPr>
        <w:t xml:space="preserve"> do ponuky aj </w:t>
      </w:r>
      <w:r w:rsidRPr="002306A7">
        <w:rPr>
          <w:rFonts w:asciiTheme="minorHAnsi" w:hAnsiTheme="minorHAnsi" w:cstheme="minorHAnsi"/>
          <w:b/>
          <w:bCs/>
          <w:sz w:val="20"/>
        </w:rPr>
        <w:t>„Prehľad ekvivalentných materiálov, výrobkov a zariadení“</w:t>
      </w:r>
      <w:r w:rsidRPr="0022239B">
        <w:rPr>
          <w:rFonts w:asciiTheme="minorHAnsi" w:hAnsiTheme="minorHAnsi" w:cstheme="minorHAnsi"/>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60C7BB48" w14:textId="77777777" w:rsidR="0022239B" w:rsidRPr="0022239B" w:rsidRDefault="0022239B" w:rsidP="0022239B">
      <w:pPr>
        <w:pStyle w:val="Odsekzoznamu"/>
        <w:rPr>
          <w:rFonts w:asciiTheme="minorHAnsi" w:hAnsiTheme="minorHAnsi" w:cstheme="minorHAnsi"/>
          <w:bCs/>
          <w:sz w:val="20"/>
        </w:rPr>
      </w:pPr>
    </w:p>
    <w:p w14:paraId="60D8498E" w14:textId="77777777" w:rsidR="002306A7" w:rsidRPr="00395F93" w:rsidRDefault="002306A7" w:rsidP="002306A7">
      <w:pPr>
        <w:pStyle w:val="Zkladntext"/>
        <w:numPr>
          <w:ilvl w:val="1"/>
          <w:numId w:val="25"/>
        </w:numPr>
        <w:tabs>
          <w:tab w:val="left" w:pos="284"/>
        </w:tabs>
        <w:rPr>
          <w:rFonts w:asciiTheme="minorHAnsi" w:hAnsiTheme="minorHAnsi" w:cstheme="minorHAnsi"/>
          <w:b w:val="0"/>
          <w:bCs/>
          <w:sz w:val="20"/>
        </w:rPr>
      </w:pPr>
      <w:r w:rsidRPr="00395F93">
        <w:rPr>
          <w:rFonts w:asciiTheme="minorHAnsi" w:hAnsiTheme="minorHAnsi" w:cstheme="minorHAnsi"/>
          <w:b w:val="0"/>
          <w:bCs/>
          <w:sz w:val="20"/>
        </w:rPr>
        <w:t>V</w:t>
      </w:r>
      <w:r>
        <w:rPr>
          <w:rFonts w:asciiTheme="minorHAnsi" w:hAnsiTheme="minorHAnsi" w:cstheme="minorHAnsi"/>
          <w:b w:val="0"/>
          <w:bCs/>
          <w:sz w:val="20"/>
          <w:lang w:val="sk-SK"/>
        </w:rPr>
        <w:t> </w:t>
      </w:r>
      <w:r w:rsidRPr="00395F93">
        <w:rPr>
          <w:rFonts w:asciiTheme="minorHAnsi" w:hAnsiTheme="minorHAnsi" w:cstheme="minorHAnsi"/>
          <w:b w:val="0"/>
          <w:bCs/>
          <w:sz w:val="20"/>
        </w:rPr>
        <w:t xml:space="preserve">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395F93">
        <w:rPr>
          <w:rFonts w:asciiTheme="minorHAnsi" w:hAnsiTheme="minorHAnsi" w:cstheme="minorHAnsi"/>
          <w:b w:val="0"/>
          <w:bCs/>
          <w:sz w:val="20"/>
          <w:u w:val="single"/>
        </w:rPr>
        <w:t>predložiť výrobný list tohto výrobku/ materiálu</w:t>
      </w:r>
      <w:r>
        <w:rPr>
          <w:rFonts w:asciiTheme="minorHAnsi" w:hAnsiTheme="minorHAnsi" w:cstheme="minorHAnsi"/>
          <w:b w:val="0"/>
          <w:bCs/>
          <w:sz w:val="20"/>
          <w:u w:val="single"/>
          <w:lang w:val="sk-SK"/>
        </w:rPr>
        <w:t>,</w:t>
      </w:r>
      <w:r w:rsidRPr="00395F93">
        <w:rPr>
          <w:rFonts w:asciiTheme="minorHAnsi" w:hAnsiTheme="minorHAnsi" w:cstheme="minorHAnsi"/>
          <w:b w:val="0"/>
          <w:bCs/>
          <w:sz w:val="20"/>
          <w:u w:val="single"/>
        </w:rPr>
        <w:t xml:space="preserve"> resp.</w:t>
      </w:r>
      <w:r>
        <w:rPr>
          <w:rFonts w:asciiTheme="minorHAnsi" w:hAnsiTheme="minorHAnsi" w:cstheme="minorHAnsi"/>
          <w:b w:val="0"/>
          <w:bCs/>
          <w:sz w:val="20"/>
          <w:u w:val="single"/>
          <w:lang w:val="sk-SK"/>
        </w:rPr>
        <w:t> </w:t>
      </w:r>
      <w:r w:rsidRPr="00395F93">
        <w:rPr>
          <w:rFonts w:asciiTheme="minorHAnsi" w:hAnsiTheme="minorHAnsi" w:cstheme="minorHAnsi"/>
          <w:b w:val="0"/>
          <w:bCs/>
          <w:sz w:val="20"/>
          <w:u w:val="single"/>
        </w:rPr>
        <w:t>iný vhodný doklad alebo dokument, v ktorom preukáže, že ním navrhovaný ekvivalent spĺňa rovnaké alebo lepšie parametre ako sú minimálne požiadavky uvedené v dokumentácii.</w:t>
      </w:r>
    </w:p>
    <w:p w14:paraId="522E98B6" w14:textId="4EB4AD64" w:rsidR="00177ED4" w:rsidRDefault="00177ED4">
      <w:pPr>
        <w:spacing w:after="160" w:line="259" w:lineRule="auto"/>
        <w:rPr>
          <w:rFonts w:asciiTheme="minorHAnsi" w:hAnsiTheme="minorHAnsi" w:cs="Arial"/>
          <w:bCs/>
          <w:iCs/>
          <w:sz w:val="20"/>
          <w:szCs w:val="20"/>
          <w:lang w:eastAsia="sk-SK"/>
        </w:rPr>
      </w:pPr>
      <w:r>
        <w:rPr>
          <w:rFonts w:asciiTheme="minorHAnsi" w:hAnsiTheme="minorHAnsi" w:cs="Arial"/>
          <w:bCs/>
          <w:iCs/>
          <w:sz w:val="20"/>
          <w:szCs w:val="20"/>
          <w:lang w:eastAsia="sk-SK"/>
        </w:rPr>
        <w:br w:type="page"/>
      </w:r>
    </w:p>
    <w:p w14:paraId="226A1CFE" w14:textId="7C017973" w:rsidR="00A34B0B" w:rsidRPr="000D7349" w:rsidRDefault="00FF03ED" w:rsidP="00B668A2">
      <w:pPr>
        <w:pStyle w:val="tl1"/>
        <w:rPr>
          <w:rFonts w:asciiTheme="minorHAnsi" w:hAnsiTheme="minorHAnsi" w:cs="Calibri"/>
          <w:bCs/>
          <w:iCs/>
          <w:sz w:val="24"/>
          <w:szCs w:val="20"/>
        </w:rPr>
      </w:pPr>
      <w:r>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00E0D9E6" w:rsidR="00B47ADC" w:rsidRPr="000D7349"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EB39E6">
        <w:rPr>
          <w:rFonts w:asciiTheme="minorHAnsi" w:hAnsiTheme="minorHAnsi" w:cs="Calibri"/>
          <w:sz w:val="20"/>
          <w:szCs w:val="20"/>
        </w:rPr>
        <w:t>3</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F26A95">
      <w:pPr>
        <w:pStyle w:val="tl1"/>
        <w:ind w:left="360" w:hanging="360"/>
        <w:rPr>
          <w:rFonts w:asciiTheme="minorHAnsi" w:hAnsiTheme="minorHAnsi" w:cs="Calibri"/>
          <w:sz w:val="20"/>
          <w:szCs w:val="20"/>
        </w:rPr>
      </w:pPr>
    </w:p>
    <w:p w14:paraId="01E174AA" w14:textId="41B2AC39" w:rsidR="00B47ADC"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EB39E6">
        <w:rPr>
          <w:rFonts w:asciiTheme="minorHAnsi" w:hAnsiTheme="minorHAnsi" w:cs="Calibri"/>
          <w:sz w:val="20"/>
          <w:szCs w:val="20"/>
        </w:rPr>
        <w:t>3</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zvýhodňovali (išli</w:t>
      </w:r>
      <w:r w:rsidR="00F26A95">
        <w:rPr>
          <w:rFonts w:asciiTheme="minorHAnsi" w:hAnsiTheme="minorHAnsi" w:cs="Calibri"/>
          <w:sz w:val="20"/>
          <w:szCs w:val="20"/>
        </w:rPr>
        <w:t> </w:t>
      </w:r>
      <w:r w:rsidRPr="000D7349">
        <w:rPr>
          <w:rFonts w:asciiTheme="minorHAnsi" w:hAnsiTheme="minorHAnsi" w:cs="Calibri"/>
          <w:sz w:val="20"/>
          <w:szCs w:val="20"/>
        </w:rPr>
        <w:t xml:space="preserve">by v neprospech úspešného uchádzača). </w:t>
      </w:r>
    </w:p>
    <w:p w14:paraId="1B6CBAEC" w14:textId="77777777" w:rsidR="00B47ADC" w:rsidRDefault="00B47ADC" w:rsidP="00F26A95">
      <w:pPr>
        <w:pStyle w:val="tl1"/>
        <w:ind w:left="360" w:hanging="360"/>
        <w:rPr>
          <w:rFonts w:asciiTheme="minorHAnsi" w:hAnsiTheme="minorHAnsi" w:cs="Calibri"/>
          <w:sz w:val="20"/>
          <w:szCs w:val="20"/>
        </w:rPr>
      </w:pPr>
    </w:p>
    <w:p w14:paraId="4EF10C13" w14:textId="6DA6917E" w:rsidR="00FF03ED" w:rsidRPr="0074383E" w:rsidRDefault="00FF03ED" w:rsidP="00F26A95">
      <w:pPr>
        <w:shd w:val="clear" w:color="auto" w:fill="FFFFFF"/>
        <w:ind w:left="360" w:hanging="360"/>
        <w:jc w:val="both"/>
        <w:rPr>
          <w:rFonts w:asciiTheme="minorHAnsi" w:hAnsiTheme="minorHAnsi" w:cs="Cambria"/>
          <w:sz w:val="20"/>
          <w:szCs w:val="20"/>
        </w:rPr>
      </w:pPr>
      <w:r w:rsidRPr="000D127E">
        <w:rPr>
          <w:rFonts w:asciiTheme="minorHAnsi" w:hAnsiTheme="minorHAnsi" w:cs="Calibri"/>
          <w:sz w:val="20"/>
          <w:szCs w:val="20"/>
        </w:rPr>
        <w:t xml:space="preserve">3. </w:t>
      </w:r>
      <w:r w:rsidR="00BD359C">
        <w:rPr>
          <w:rFonts w:asciiTheme="minorHAnsi" w:hAnsiTheme="minorHAnsi" w:cs="Calibri"/>
          <w:sz w:val="20"/>
          <w:szCs w:val="20"/>
        </w:rPr>
        <w:tab/>
      </w:r>
      <w:r w:rsidRPr="000D127E">
        <w:rPr>
          <w:rFonts w:asciiTheme="minorHAnsi" w:hAnsiTheme="minorHAnsi" w:cs="Calibri"/>
          <w:sz w:val="20"/>
          <w:szCs w:val="20"/>
        </w:rPr>
        <w:t xml:space="preserve">Prílohou zmluvy o dielo bude aj </w:t>
      </w:r>
      <w:r w:rsidRPr="000D127E">
        <w:rPr>
          <w:rFonts w:asciiTheme="minorHAnsi" w:hAnsiTheme="minorHAnsi" w:cs="Cambria"/>
          <w:sz w:val="20"/>
          <w:szCs w:val="20"/>
          <w:u w:val="single"/>
        </w:rPr>
        <w:t>Banková záruka za riadne vykonanie Diela</w:t>
      </w:r>
      <w:r w:rsidRPr="000D127E">
        <w:rPr>
          <w:rFonts w:asciiTheme="minorHAnsi" w:hAnsiTheme="minorHAnsi" w:cs="Cambria"/>
          <w:sz w:val="20"/>
          <w:szCs w:val="20"/>
        </w:rPr>
        <w:t xml:space="preserve"> (výkonová banková záruka) na</w:t>
      </w:r>
      <w:r w:rsidR="003C673F">
        <w:rPr>
          <w:rFonts w:asciiTheme="minorHAnsi" w:hAnsiTheme="minorHAnsi" w:cs="Cambria"/>
          <w:sz w:val="20"/>
          <w:szCs w:val="20"/>
        </w:rPr>
        <w:t> </w:t>
      </w:r>
      <w:r w:rsidRPr="000D127E">
        <w:rPr>
          <w:rFonts w:asciiTheme="minorHAnsi" w:hAnsiTheme="minorHAnsi" w:cs="Cambria"/>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Pr>
          <w:rFonts w:asciiTheme="minorHAnsi" w:hAnsiTheme="minorHAnsi" w:cs="Cambria"/>
          <w:sz w:val="20"/>
          <w:szCs w:val="20"/>
        </w:rPr>
        <w:t> </w:t>
      </w:r>
      <w:r w:rsidRPr="000D127E">
        <w:rPr>
          <w:rFonts w:asciiTheme="minorHAnsi" w:hAnsiTheme="minorHAnsi" w:cs="Cambria"/>
          <w:sz w:val="20"/>
          <w:szCs w:val="20"/>
        </w:rPr>
        <w:t>doručení písomnej žiadosti objednávateľa na zaplatenie, zaplatí banka akúkoľvek sumu až do výšky 10 % z</w:t>
      </w:r>
      <w:r w:rsidR="003C673F">
        <w:rPr>
          <w:rFonts w:asciiTheme="minorHAnsi" w:hAnsiTheme="minorHAnsi" w:cs="Cambria"/>
          <w:sz w:val="20"/>
          <w:szCs w:val="20"/>
        </w:rPr>
        <w:t> </w:t>
      </w:r>
      <w:r w:rsidRPr="000D127E">
        <w:rPr>
          <w:rFonts w:asciiTheme="minorHAnsi" w:hAnsiTheme="minorHAnsi" w:cs="Cambria"/>
          <w:sz w:val="20"/>
          <w:szCs w:val="20"/>
        </w:rPr>
        <w:t xml:space="preserve">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w:t>
      </w:r>
      <w:proofErr w:type="spellStart"/>
      <w:r w:rsidRPr="000D127E">
        <w:rPr>
          <w:rFonts w:asciiTheme="minorHAnsi" w:hAnsiTheme="minorHAnsi" w:cs="Cambria"/>
          <w:sz w:val="20"/>
          <w:szCs w:val="20"/>
        </w:rPr>
        <w:t>asankcií</w:t>
      </w:r>
      <w:proofErr w:type="spellEnd"/>
      <w:r w:rsidRPr="000D127E">
        <w:rPr>
          <w:rFonts w:asciiTheme="minorHAnsi" w:hAnsiTheme="minorHAnsi" w:cs="Cambria"/>
          <w:sz w:val="20"/>
          <w:szCs w:val="20"/>
        </w:rPr>
        <w:t xml:space="preserve"> za</w:t>
      </w:r>
      <w:r w:rsidR="00B67CE7">
        <w:rPr>
          <w:rFonts w:asciiTheme="minorHAnsi" w:hAnsiTheme="minorHAnsi" w:cs="Cambria"/>
          <w:sz w:val="20"/>
          <w:szCs w:val="20"/>
        </w:rPr>
        <w:t> </w:t>
      </w:r>
      <w:r w:rsidRPr="000D127E">
        <w:rPr>
          <w:rFonts w:asciiTheme="minorHAnsi" w:hAnsiTheme="minorHAnsi" w:cs="Cambria"/>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Pr>
          <w:rFonts w:asciiTheme="minorHAnsi" w:hAnsiTheme="minorHAnsi" w:cs="Cambria"/>
          <w:sz w:val="20"/>
          <w:szCs w:val="20"/>
        </w:rPr>
        <w:t> </w:t>
      </w:r>
      <w:r w:rsidRPr="000D127E">
        <w:rPr>
          <w:rFonts w:asciiTheme="minorHAnsi" w:hAnsiTheme="minorHAnsi" w:cs="Cambria"/>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Pr>
          <w:rFonts w:asciiTheme="minorHAnsi" w:hAnsiTheme="minorHAnsi" w:cs="Cambria"/>
          <w:sz w:val="20"/>
          <w:szCs w:val="20"/>
        </w:rPr>
        <w:t> </w:t>
      </w:r>
      <w:r w:rsidRPr="000D127E">
        <w:rPr>
          <w:rFonts w:asciiTheme="minorHAnsi" w:hAnsiTheme="minorHAnsi" w:cs="Cambria"/>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BD359C">
      <w:pPr>
        <w:shd w:val="clear" w:color="auto" w:fill="FFFFFF"/>
        <w:ind w:left="36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294EE471"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predmetu zákazky podľa týchto SP (najmä prílohy č.</w:t>
      </w:r>
      <w:r w:rsidR="00AD28F2">
        <w:rPr>
          <w:rFonts w:asciiTheme="minorHAnsi" w:hAnsiTheme="minorHAnsi" w:cs="Calibri"/>
          <w:sz w:val="20"/>
          <w:szCs w:val="20"/>
        </w:rPr>
        <w:t xml:space="preserve"> 4</w:t>
      </w:r>
      <w:r w:rsidR="004F332C">
        <w:rPr>
          <w:rFonts w:asciiTheme="minorHAnsi" w:hAnsiTheme="minorHAnsi" w:cs="Calibri"/>
          <w:sz w:val="20"/>
          <w:szCs w:val="20"/>
        </w:rPr>
        <w:t xml:space="preserve"> a</w:t>
      </w:r>
      <w:r w:rsidRPr="0074383E">
        <w:rPr>
          <w:rFonts w:asciiTheme="minorHAnsi" w:hAnsiTheme="minorHAnsi" w:cs="Calibri"/>
          <w:sz w:val="20"/>
          <w:szCs w:val="20"/>
        </w:rPr>
        <w:t xml:space="preserve"> </w:t>
      </w:r>
      <w:r w:rsidR="00AD28F2">
        <w:rPr>
          <w:rFonts w:asciiTheme="minorHAnsi" w:hAnsiTheme="minorHAnsi" w:cs="Calibri"/>
          <w:sz w:val="20"/>
          <w:szCs w:val="20"/>
        </w:rPr>
        <w:t>5</w:t>
      </w:r>
      <w:r w:rsidRPr="0074383E">
        <w:rPr>
          <w:rFonts w:asciiTheme="minorHAnsi" w:hAnsiTheme="minorHAnsi" w:cs="Calibri"/>
          <w:sz w:val="20"/>
          <w:szCs w:val="20"/>
        </w:rPr>
        <w:t xml:space="preserve"> – projektová dokumentácia s neoceneným rozpočtom) a podľa požiadaviek uvedených v zmluve o dielo (príloha č. </w:t>
      </w:r>
      <w:r w:rsidR="00AD28F2">
        <w:rPr>
          <w:rFonts w:asciiTheme="minorHAnsi" w:hAnsiTheme="minorHAnsi" w:cs="Calibri"/>
          <w:sz w:val="20"/>
          <w:szCs w:val="20"/>
        </w:rPr>
        <w:t>3</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69B5DF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2D96495F" w14:textId="7D41672D"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r w:rsidR="00C4052F">
        <w:rPr>
          <w:rFonts w:asciiTheme="minorHAnsi" w:hAnsiTheme="minorHAnsi" w:cs="Calibri"/>
          <w:sz w:val="20"/>
          <w:szCs w:val="20"/>
        </w:rPr>
        <w:t xml:space="preserve"> </w:t>
      </w: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0922A230"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yplnený výkaz výmer musí byť predložený ako súčasť ponuky uchádzača v elektronickej podobe vo</w:t>
      </w:r>
      <w:r w:rsidR="00907205">
        <w:rPr>
          <w:rFonts w:asciiTheme="minorHAnsi" w:hAnsiTheme="minorHAnsi" w:cs="Calibri"/>
          <w:sz w:val="20"/>
          <w:szCs w:val="20"/>
        </w:rPr>
        <w:t> </w:t>
      </w:r>
      <w:r w:rsidR="00CA1F04" w:rsidRPr="0074383E">
        <w:rPr>
          <w:rFonts w:asciiTheme="minorHAnsi" w:hAnsiTheme="minorHAnsi" w:cs="Calibri"/>
          <w:sz w:val="20"/>
          <w:szCs w:val="20"/>
        </w:rPr>
        <w:t>formáte .</w:t>
      </w:r>
      <w:proofErr w:type="spellStart"/>
      <w:r w:rsidR="00CA1F04" w:rsidRPr="0074383E">
        <w:rPr>
          <w:rFonts w:asciiTheme="minorHAnsi" w:hAnsiTheme="minorHAnsi" w:cs="Calibri"/>
          <w:sz w:val="20"/>
          <w:szCs w:val="20"/>
        </w:rPr>
        <w:t>pdf</w:t>
      </w:r>
      <w:proofErr w:type="spellEnd"/>
      <w:r w:rsidR="00CA1F04" w:rsidRPr="0074383E">
        <w:rPr>
          <w:rFonts w:asciiTheme="minorHAnsi" w:hAnsiTheme="minorHAnsi" w:cs="Calibri"/>
          <w:sz w:val="20"/>
          <w:szCs w:val="20"/>
        </w:rPr>
        <w:t xml:space="preserve"> </w:t>
      </w:r>
      <w:r w:rsidR="00CA1F04" w:rsidRPr="0074383E">
        <w:rPr>
          <w:rFonts w:asciiTheme="minorHAnsi" w:hAnsiTheme="minorHAnsi" w:cs="Calibri"/>
          <w:b/>
          <w:sz w:val="20"/>
          <w:szCs w:val="20"/>
        </w:rPr>
        <w:t xml:space="preserve">a vo formáte </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w:t>
      </w:r>
      <w:proofErr w:type="spellEnd"/>
      <w:r w:rsidR="00CA1F04" w:rsidRPr="0074383E">
        <w:rPr>
          <w:rFonts w:asciiTheme="minorHAnsi" w:hAnsiTheme="minorHAnsi" w:cs="Calibri"/>
          <w:b/>
          <w:sz w:val="20"/>
          <w:szCs w:val="20"/>
        </w:rPr>
        <w:t>/</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xlsx</w:t>
      </w:r>
      <w:proofErr w:type="spellEnd"/>
      <w:r>
        <w:rPr>
          <w:rFonts w:asciiTheme="minorHAnsi" w:hAnsiTheme="minorHAnsi" w:cs="Calibri"/>
          <w:b/>
          <w:sz w:val="20"/>
          <w:szCs w:val="20"/>
        </w:rPr>
        <w:t xml:space="preserve"> </w:t>
      </w:r>
      <w:r w:rsidRPr="00DE0325">
        <w:rPr>
          <w:rFonts w:asciiTheme="minorHAnsi" w:hAnsiTheme="minorHAnsi" w:cs="Calibri"/>
          <w:bCs/>
          <w:sz w:val="20"/>
          <w:szCs w:val="20"/>
        </w:rPr>
        <w:t>(</w:t>
      </w:r>
      <w:r w:rsidRPr="00DE0325">
        <w:rPr>
          <w:rFonts w:asciiTheme="minorHAnsi" w:hAnsiTheme="minorHAnsi" w:cs="Arial"/>
          <w:bCs/>
          <w:iCs/>
          <w:sz w:val="20"/>
          <w:szCs w:val="20"/>
        </w:rPr>
        <w:t>(</w:t>
      </w:r>
      <w:r w:rsidRPr="008C65E4">
        <w:rPr>
          <w:rFonts w:ascii="Calibri" w:hAnsi="Calibri" w:cs="Times New Roman"/>
          <w:iCs/>
          <w:sz w:val="20"/>
          <w:szCs w:val="20"/>
        </w:rPr>
        <w:t>Vo formáte .</w:t>
      </w:r>
      <w:proofErr w:type="spellStart"/>
      <w:r w:rsidRPr="008C65E4">
        <w:rPr>
          <w:rFonts w:ascii="Calibri" w:hAnsi="Calibri" w:cs="Times New Roman"/>
          <w:iCs/>
          <w:sz w:val="20"/>
          <w:szCs w:val="20"/>
        </w:rPr>
        <w:t>pdf</w:t>
      </w:r>
      <w:proofErr w:type="spellEnd"/>
      <w:r w:rsidRPr="008C65E4">
        <w:rPr>
          <w:rFonts w:ascii="Calibri" w:hAnsi="Calibri" w:cs="Times New Roman"/>
          <w:iCs/>
          <w:sz w:val="20"/>
          <w:szCs w:val="20"/>
        </w:rPr>
        <w:t xml:space="preserve">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027E56F0"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w:t>
      </w:r>
      <w:r w:rsidR="0038256A">
        <w:rPr>
          <w:rFonts w:asciiTheme="minorHAnsi" w:hAnsiTheme="minorHAnsi" w:cs="Calibri"/>
          <w:sz w:val="20"/>
          <w:szCs w:val="20"/>
          <w:lang w:eastAsia="sk-SK"/>
        </w:rPr>
        <w:t xml:space="preserve"> sa</w:t>
      </w:r>
      <w:r w:rsidRPr="0011295C">
        <w:rPr>
          <w:rFonts w:asciiTheme="minorHAnsi" w:hAnsiTheme="minorHAnsi" w:cs="Calibri"/>
          <w:sz w:val="20"/>
          <w:szCs w:val="20"/>
          <w:lang w:eastAsia="sk-SK"/>
        </w:rPr>
        <w:t xml:space="preserve"> verejného obstarávania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ECEE4AD"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a) doloženým výpisom z registra trestov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121EF835" w14:textId="2B92F11F"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b) doloženým potvrdením zdravotnej poisťovne a Sociálnej poisťovne nie starším ako tri mesiace ku</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dňu uplynutia lehoty na predkladanie ponúk,</w:t>
      </w:r>
    </w:p>
    <w:p w14:paraId="4924CF76" w14:textId="08E5C664"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c) doloženým potvrdením miestne príslušného daňového úradu a miestne príslušného colného úradu nie starším ako tri mesiace,</w:t>
      </w:r>
    </w:p>
    <w:p w14:paraId="2437C347" w14:textId="69C219E5"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d) doloženým potvrdením príslušného súdu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0A4B335E" w14:textId="7A392FE2"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e) doloženým dokladom o oprávnení dodávať tovar, uskutočňovať stavebné práce alebo poskytovať službu, ktorý zodpovedá predmetu zákazky,</w:t>
      </w:r>
    </w:p>
    <w:p w14:paraId="01FE55F3" w14:textId="2E86DC46"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3F567F92"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niektorých opatreniach na</w:t>
      </w:r>
      <w:r w:rsidR="00BB0E9F">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27C11D6A"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r w:rsidR="00921BBC">
        <w:rPr>
          <w:rFonts w:asciiTheme="minorHAnsi" w:hAnsiTheme="minorHAnsi" w:cs="Calibri"/>
          <w:sz w:val="20"/>
          <w:szCs w:val="20"/>
          <w:lang w:eastAsia="sk-SK"/>
        </w:rPr>
        <w:t>:</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4A74C4E"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1F70EFB9"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w:t>
      </w:r>
      <w:r w:rsidR="00775FD4">
        <w:rPr>
          <w:rStyle w:val="FontStyle66"/>
          <w:rFonts w:asciiTheme="minorHAnsi" w:hAnsiTheme="minorHAnsi" w:cs="Calibri"/>
          <w:b/>
          <w:lang w:eastAsia="sk-SK"/>
        </w:rPr>
        <w:t>N</w:t>
      </w:r>
      <w:r w:rsidRPr="000D7349">
        <w:rPr>
          <w:rStyle w:val="FontStyle66"/>
          <w:rFonts w:asciiTheme="minorHAnsi" w:hAnsiTheme="minorHAnsi" w:cs="Calibri"/>
          <w:b/>
          <w:lang w:eastAsia="sk-SK"/>
        </w:rPr>
        <w:t>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4F1336"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Uchádzač preukáže splnenie podmienky účasti podľa </w:t>
      </w:r>
      <w:r w:rsidRPr="004F1336">
        <w:rPr>
          <w:rFonts w:asciiTheme="minorHAnsi" w:hAnsiTheme="minorHAnsi" w:cstheme="minorHAnsi"/>
          <w:b/>
          <w:sz w:val="20"/>
          <w:szCs w:val="20"/>
          <w:lang w:eastAsia="sk-SK"/>
        </w:rPr>
        <w:t>§ 34 ods. 1 písm. b)</w:t>
      </w:r>
      <w:r w:rsidRPr="004F1336">
        <w:rPr>
          <w:rFonts w:asciiTheme="minorHAnsi" w:hAnsiTheme="minorHAnsi" w:cstheme="minorHAnsi"/>
          <w:sz w:val="20"/>
          <w:szCs w:val="20"/>
          <w:lang w:eastAsia="sk-SK"/>
        </w:rPr>
        <w:t xml:space="preserve"> </w:t>
      </w:r>
      <w:r w:rsidRPr="0010653A">
        <w:rPr>
          <w:rFonts w:asciiTheme="minorHAnsi" w:hAnsiTheme="minorHAnsi" w:cstheme="minorHAnsi"/>
          <w:b/>
          <w:bCs/>
          <w:sz w:val="20"/>
          <w:szCs w:val="20"/>
          <w:lang w:eastAsia="sk-SK"/>
        </w:rPr>
        <w:t xml:space="preserve">ZVO </w:t>
      </w:r>
      <w:r w:rsidRPr="004F1336">
        <w:rPr>
          <w:rFonts w:asciiTheme="minorHAnsi" w:hAnsiTheme="minorHAnsi" w:cstheme="minorHAnsi"/>
          <w:b/>
          <w:sz w:val="20"/>
          <w:szCs w:val="20"/>
          <w:lang w:eastAsia="sk-SK"/>
        </w:rPr>
        <w:t>predložením zoznamu stavebných prác uskutočnených za predchádzajúcich päť rokov</w:t>
      </w:r>
      <w:r w:rsidRPr="004F1336">
        <w:rPr>
          <w:rFonts w:asciiTheme="minorHAnsi" w:hAnsiTheme="minorHAnsi" w:cstheme="minorHAnsi"/>
          <w:sz w:val="20"/>
          <w:szCs w:val="20"/>
          <w:lang w:eastAsia="sk-SK"/>
        </w:rPr>
        <w:t xml:space="preserve"> od vyhlásenia verejného obstarávania </w:t>
      </w:r>
      <w:r w:rsidRPr="004F1336">
        <w:rPr>
          <w:rFonts w:asciiTheme="minorHAnsi" w:hAnsiTheme="minorHAnsi" w:cstheme="minorHAnsi"/>
          <w:b/>
          <w:sz w:val="20"/>
          <w:szCs w:val="20"/>
          <w:lang w:eastAsia="sk-SK"/>
        </w:rPr>
        <w:t>s</w:t>
      </w:r>
      <w:r w:rsidR="00761471">
        <w:rPr>
          <w:rFonts w:asciiTheme="minorHAnsi" w:hAnsiTheme="minorHAnsi" w:cstheme="minorHAnsi"/>
          <w:b/>
          <w:sz w:val="20"/>
          <w:szCs w:val="20"/>
          <w:lang w:eastAsia="sk-SK"/>
        </w:rPr>
        <w:t> </w:t>
      </w:r>
      <w:r w:rsidRPr="004F1336">
        <w:rPr>
          <w:rFonts w:asciiTheme="minorHAnsi" w:hAnsiTheme="minorHAnsi" w:cstheme="minorHAnsi"/>
          <w:b/>
          <w:sz w:val="20"/>
          <w:szCs w:val="20"/>
          <w:lang w:eastAsia="sk-SK"/>
        </w:rPr>
        <w:t>uvedením cien, miest a lehôt uskutočnenia stavebných prác</w:t>
      </w:r>
      <w:r w:rsidRPr="004F1336">
        <w:rPr>
          <w:rFonts w:asciiTheme="minorHAnsi" w:hAnsiTheme="minorHAnsi" w:cstheme="minorHAnsi"/>
          <w:sz w:val="20"/>
          <w:szCs w:val="20"/>
          <w:lang w:eastAsia="sk-SK"/>
        </w:rPr>
        <w:t xml:space="preserve">; zoznam musí byť </w:t>
      </w:r>
      <w:r w:rsidRPr="004F1336">
        <w:rPr>
          <w:rFonts w:asciiTheme="minorHAnsi" w:hAnsiTheme="minorHAnsi" w:cstheme="minorHAnsi"/>
          <w:sz w:val="20"/>
          <w:szCs w:val="20"/>
          <w:u w:val="single"/>
          <w:lang w:eastAsia="sk-SK"/>
        </w:rPr>
        <w:t>doplnený potvrdením</w:t>
      </w:r>
      <w:r w:rsidRPr="004F1336">
        <w:rPr>
          <w:rFonts w:asciiTheme="minorHAnsi" w:hAnsiTheme="minorHAnsi" w:cstheme="minorHAnsi"/>
          <w:sz w:val="20"/>
          <w:szCs w:val="20"/>
          <w:lang w:eastAsia="sk-SK"/>
        </w:rPr>
        <w:t xml:space="preserve"> (potvrdeniami) </w:t>
      </w:r>
      <w:r w:rsidRPr="004F1336">
        <w:rPr>
          <w:rFonts w:asciiTheme="minorHAnsi" w:hAnsiTheme="minorHAnsi" w:cstheme="minorHAnsi"/>
          <w:sz w:val="20"/>
          <w:szCs w:val="20"/>
          <w:u w:val="single"/>
          <w:lang w:eastAsia="sk-SK"/>
        </w:rPr>
        <w:t>o uspokojivom vykonaní stavebných prác a zhodnotení uskutočnených stavebných prác podľa obchodných podmienok</w:t>
      </w:r>
      <w:r w:rsidRPr="004F1336">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AB530E" w:rsidRDefault="004B6A6D" w:rsidP="00343E78">
      <w:pPr>
        <w:autoSpaceDE w:val="0"/>
        <w:spacing w:line="251" w:lineRule="exact"/>
        <w:ind w:firstLine="284"/>
        <w:jc w:val="both"/>
        <w:rPr>
          <w:rFonts w:asciiTheme="minorHAnsi" w:hAnsiTheme="minorHAnsi" w:cstheme="minorHAnsi"/>
          <w:b/>
          <w:bCs/>
          <w:sz w:val="20"/>
          <w:szCs w:val="20"/>
          <w:lang w:eastAsia="sk-SK"/>
        </w:rPr>
      </w:pPr>
      <w:r w:rsidRPr="00AB530E">
        <w:rPr>
          <w:rFonts w:asciiTheme="minorHAnsi" w:hAnsiTheme="minorHAnsi" w:cstheme="minorHAnsi"/>
          <w:b/>
          <w:sz w:val="20"/>
          <w:szCs w:val="20"/>
          <w:lang w:eastAsia="sk-SK"/>
        </w:rPr>
        <w:t>Minimálna úroveň:</w:t>
      </w:r>
    </w:p>
    <w:p w14:paraId="12123236" w14:textId="733779D7" w:rsidR="004B6A6D" w:rsidRPr="002F1505" w:rsidRDefault="004B6A6D" w:rsidP="00343E78">
      <w:pPr>
        <w:pStyle w:val="Odsekzoznamu"/>
        <w:tabs>
          <w:tab w:val="left" w:pos="284"/>
        </w:tabs>
        <w:autoSpaceDE w:val="0"/>
        <w:spacing w:line="264" w:lineRule="auto"/>
        <w:ind w:left="284"/>
        <w:jc w:val="both"/>
        <w:rPr>
          <w:rFonts w:asciiTheme="minorHAnsi" w:hAnsiTheme="minorHAnsi" w:cstheme="minorHAnsi"/>
          <w:sz w:val="20"/>
          <w:szCs w:val="20"/>
          <w:lang w:eastAsia="sk-SK"/>
        </w:rPr>
      </w:pPr>
      <w:r w:rsidRPr="00AB530E">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AB530E">
        <w:rPr>
          <w:rFonts w:asciiTheme="minorHAnsi" w:hAnsiTheme="minorHAnsi" w:cstheme="minorHAnsi"/>
          <w:sz w:val="20"/>
          <w:szCs w:val="20"/>
          <w:lang w:eastAsia="sk-SK"/>
        </w:rPr>
        <w:t>t.j</w:t>
      </w:r>
      <w:proofErr w:type="spellEnd"/>
      <w:r w:rsidRPr="00AB530E">
        <w:rPr>
          <w:rFonts w:asciiTheme="minorHAnsi" w:hAnsiTheme="minorHAnsi" w:cstheme="minorHAnsi"/>
          <w:sz w:val="20"/>
          <w:szCs w:val="20"/>
          <w:lang w:eastAsia="sk-SK"/>
        </w:rPr>
        <w:t>. 5 rokov spätne od</w:t>
      </w:r>
      <w:r w:rsidR="00E457AC" w:rsidRPr="00AB530E">
        <w:rPr>
          <w:rFonts w:asciiTheme="minorHAnsi" w:hAnsiTheme="minorHAnsi" w:cstheme="minorHAnsi"/>
          <w:sz w:val="20"/>
          <w:szCs w:val="20"/>
          <w:lang w:eastAsia="sk-SK"/>
        </w:rPr>
        <w:t> </w:t>
      </w:r>
      <w:r w:rsidRPr="00AB530E">
        <w:rPr>
          <w:rFonts w:asciiTheme="minorHAnsi" w:hAnsiTheme="minorHAnsi" w:cstheme="minorHAnsi"/>
          <w:sz w:val="20"/>
          <w:szCs w:val="20"/>
          <w:lang w:eastAsia="sk-SK"/>
        </w:rPr>
        <w:t xml:space="preserve">vyhlásenia verejného obstarávania v súhrnnej hodnote minimálne </w:t>
      </w:r>
      <w:r w:rsidR="00AB530E" w:rsidRPr="00AB530E">
        <w:rPr>
          <w:rFonts w:asciiTheme="minorHAnsi" w:hAnsiTheme="minorHAnsi" w:cstheme="minorHAnsi"/>
          <w:b/>
          <w:bCs/>
          <w:sz w:val="20"/>
          <w:szCs w:val="20"/>
          <w:lang w:eastAsia="sk-SK"/>
        </w:rPr>
        <w:t>2</w:t>
      </w:r>
      <w:r w:rsidR="00C4052F" w:rsidRPr="00AB530E">
        <w:rPr>
          <w:rFonts w:asciiTheme="minorHAnsi" w:hAnsiTheme="minorHAnsi" w:cstheme="minorHAnsi"/>
          <w:b/>
          <w:bCs/>
          <w:sz w:val="20"/>
          <w:szCs w:val="20"/>
          <w:lang w:eastAsia="sk-SK"/>
        </w:rPr>
        <w:t>00</w:t>
      </w:r>
      <w:r w:rsidR="00F4660F" w:rsidRPr="00AB530E">
        <w:rPr>
          <w:rFonts w:asciiTheme="minorHAnsi" w:hAnsiTheme="minorHAnsi" w:cstheme="minorHAnsi"/>
          <w:b/>
          <w:bCs/>
          <w:sz w:val="20"/>
          <w:szCs w:val="20"/>
          <w:lang w:eastAsia="sk-SK"/>
        </w:rPr>
        <w:t>. 000,- EUR</w:t>
      </w:r>
      <w:r w:rsidR="000065B3" w:rsidRPr="00AB530E">
        <w:rPr>
          <w:rFonts w:asciiTheme="minorHAnsi" w:hAnsiTheme="minorHAnsi" w:cstheme="minorHAnsi"/>
          <w:b/>
          <w:bCs/>
          <w:sz w:val="20"/>
          <w:szCs w:val="20"/>
          <w:lang w:eastAsia="sk-SK"/>
        </w:rPr>
        <w:t xml:space="preserve"> bez DPH</w:t>
      </w:r>
      <w:r w:rsidRPr="00AB530E">
        <w:rPr>
          <w:rFonts w:asciiTheme="minorHAnsi" w:hAnsiTheme="minorHAnsi" w:cstheme="minorHAnsi"/>
          <w:sz w:val="20"/>
          <w:szCs w:val="20"/>
          <w:lang w:eastAsia="sk-SK"/>
        </w:rPr>
        <w:t>.</w:t>
      </w:r>
      <w:r w:rsidR="002F1505" w:rsidRPr="00AB530E">
        <w:rPr>
          <w:rFonts w:asciiTheme="minorHAnsi" w:hAnsiTheme="minorHAnsi" w:cstheme="minorHAnsi"/>
          <w:sz w:val="20"/>
          <w:szCs w:val="20"/>
          <w:lang w:eastAsia="sk-SK"/>
        </w:rPr>
        <w:t xml:space="preserve"> </w:t>
      </w:r>
      <w:r w:rsidRPr="00AB530E">
        <w:rPr>
          <w:rFonts w:asciiTheme="minorHAnsi" w:hAnsiTheme="minorHAnsi" w:cstheme="minorHAnsi"/>
          <w:b/>
          <w:bCs/>
          <w:sz w:val="20"/>
          <w:szCs w:val="20"/>
          <w:lang w:val="x-none" w:eastAsia="sk-SK"/>
        </w:rPr>
        <w:t>Pod</w:t>
      </w:r>
      <w:r w:rsidR="00E457AC" w:rsidRPr="00AB530E">
        <w:rPr>
          <w:rFonts w:asciiTheme="minorHAnsi" w:hAnsiTheme="minorHAnsi" w:cstheme="minorHAnsi"/>
          <w:b/>
          <w:bCs/>
          <w:sz w:val="20"/>
          <w:szCs w:val="20"/>
          <w:lang w:eastAsia="sk-SK"/>
        </w:rPr>
        <w:t> </w:t>
      </w:r>
      <w:r w:rsidRPr="00AB530E">
        <w:rPr>
          <w:rFonts w:asciiTheme="minorHAnsi" w:hAnsiTheme="minorHAnsi" w:cstheme="minorHAnsi"/>
          <w:b/>
          <w:bCs/>
          <w:sz w:val="20"/>
          <w:szCs w:val="20"/>
          <w:lang w:val="x-none" w:eastAsia="sk-SK"/>
        </w:rPr>
        <w:t>stavebnými prácami rovnakého charakteru sa myslia práce súvisiace</w:t>
      </w:r>
      <w:r w:rsidRPr="00AB530E">
        <w:rPr>
          <w:rFonts w:asciiTheme="minorHAnsi" w:hAnsiTheme="minorHAnsi" w:cstheme="minorHAnsi"/>
          <w:sz w:val="20"/>
          <w:szCs w:val="20"/>
          <w:lang w:val="x-none" w:eastAsia="sk-SK"/>
        </w:rPr>
        <w:t xml:space="preserve"> </w:t>
      </w:r>
      <w:r w:rsidRPr="00AB530E">
        <w:rPr>
          <w:rFonts w:asciiTheme="minorHAnsi" w:hAnsiTheme="minorHAnsi" w:cstheme="minorHAnsi"/>
          <w:b/>
          <w:bCs/>
          <w:sz w:val="20"/>
          <w:szCs w:val="20"/>
          <w:lang w:val="x-none" w:eastAsia="sk-SK"/>
        </w:rPr>
        <w:t>s výstavbou/rekonštrukciou</w:t>
      </w:r>
      <w:r w:rsidR="00903CD6" w:rsidRPr="00AB530E">
        <w:rPr>
          <w:rFonts w:asciiTheme="minorHAnsi" w:hAnsiTheme="minorHAnsi" w:cstheme="minorHAnsi"/>
          <w:b/>
          <w:bCs/>
          <w:sz w:val="20"/>
          <w:szCs w:val="20"/>
          <w:lang w:eastAsia="sk-SK"/>
        </w:rPr>
        <w:t>/</w:t>
      </w:r>
      <w:proofErr w:type="spellStart"/>
      <w:r w:rsidR="00903CD6" w:rsidRPr="00AB530E">
        <w:rPr>
          <w:rFonts w:asciiTheme="minorHAnsi" w:hAnsiTheme="minorHAnsi" w:cstheme="minorHAnsi"/>
          <w:b/>
          <w:bCs/>
          <w:sz w:val="20"/>
          <w:szCs w:val="20"/>
          <w:lang w:eastAsia="sk-SK"/>
        </w:rPr>
        <w:t>mo</w:t>
      </w:r>
      <w:r w:rsidR="004638FF" w:rsidRPr="00AB530E">
        <w:rPr>
          <w:rFonts w:asciiTheme="minorHAnsi" w:hAnsiTheme="minorHAnsi" w:cstheme="minorHAnsi"/>
          <w:b/>
          <w:bCs/>
          <w:sz w:val="20"/>
          <w:szCs w:val="20"/>
          <w:lang w:eastAsia="sk-SK"/>
        </w:rPr>
        <w:t>-</w:t>
      </w:r>
      <w:r w:rsidR="00903CD6" w:rsidRPr="00AB530E">
        <w:rPr>
          <w:rFonts w:asciiTheme="minorHAnsi" w:hAnsiTheme="minorHAnsi" w:cstheme="minorHAnsi"/>
          <w:b/>
          <w:bCs/>
          <w:sz w:val="20"/>
          <w:szCs w:val="20"/>
          <w:lang w:eastAsia="sk-SK"/>
        </w:rPr>
        <w:t>dernizáciou</w:t>
      </w:r>
      <w:proofErr w:type="spellEnd"/>
      <w:r w:rsidRPr="00AB530E">
        <w:rPr>
          <w:rFonts w:asciiTheme="minorHAnsi" w:hAnsiTheme="minorHAnsi" w:cstheme="minorHAnsi"/>
          <w:b/>
          <w:bCs/>
          <w:sz w:val="20"/>
          <w:szCs w:val="20"/>
          <w:lang w:val="x-none" w:eastAsia="sk-SK"/>
        </w:rPr>
        <w:t xml:space="preserve"> </w:t>
      </w:r>
      <w:r w:rsidR="00C4052F" w:rsidRPr="00AB530E">
        <w:rPr>
          <w:rFonts w:asciiTheme="minorHAnsi" w:hAnsiTheme="minorHAnsi" w:cstheme="minorHAnsi"/>
          <w:b/>
          <w:bCs/>
          <w:sz w:val="20"/>
          <w:szCs w:val="20"/>
          <w:lang w:eastAsia="sk-SK"/>
        </w:rPr>
        <w:t>kotolní</w:t>
      </w:r>
      <w:r w:rsidRPr="00AB530E">
        <w:rPr>
          <w:rFonts w:asciiTheme="minorHAnsi" w:hAnsiTheme="minorHAnsi" w:cstheme="minorHAnsi"/>
          <w:sz w:val="20"/>
          <w:szCs w:val="20"/>
          <w:lang w:val="x-none" w:eastAsia="sk-SK"/>
        </w:rPr>
        <w:t>. Jednotlivé plnenia sa pre účely splnenia predmetnej podmienky účasti môžu sčitovať.</w:t>
      </w:r>
    </w:p>
    <w:p w14:paraId="5F1D0C05" w14:textId="77777777" w:rsidR="004B6A6D" w:rsidRPr="004F1336" w:rsidRDefault="004B6A6D" w:rsidP="00343E78">
      <w:pPr>
        <w:autoSpaceDE w:val="0"/>
        <w:spacing w:line="251" w:lineRule="exact"/>
        <w:ind w:firstLine="284"/>
        <w:jc w:val="both"/>
        <w:rPr>
          <w:rFonts w:asciiTheme="minorHAnsi" w:hAnsiTheme="minorHAnsi" w:cstheme="minorHAnsi"/>
          <w:b/>
          <w:sz w:val="20"/>
          <w:szCs w:val="20"/>
          <w:lang w:eastAsia="sk-SK"/>
        </w:rPr>
      </w:pPr>
    </w:p>
    <w:p w14:paraId="786303D0" w14:textId="6D3BE7A3"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EC1EE9B" w14:textId="34B4EA0E" w:rsidR="006F66AB" w:rsidRPr="00D17D20" w:rsidRDefault="006A0AB9" w:rsidP="00D17D20">
      <w:pPr>
        <w:numPr>
          <w:ilvl w:val="0"/>
          <w:numId w:val="28"/>
        </w:numPr>
        <w:autoSpaceDE w:val="0"/>
        <w:spacing w:line="251" w:lineRule="exact"/>
        <w:ind w:left="284" w:hanging="284"/>
        <w:jc w:val="both"/>
        <w:rPr>
          <w:rFonts w:asciiTheme="minorHAnsi" w:hAnsiTheme="minorHAnsi" w:cstheme="minorHAnsi"/>
          <w:b/>
          <w:bCs/>
          <w:sz w:val="20"/>
          <w:szCs w:val="20"/>
          <w:lang w:eastAsia="sk-SK"/>
        </w:rPr>
      </w:pPr>
      <w:r w:rsidRPr="00472655">
        <w:rPr>
          <w:rFonts w:asciiTheme="minorHAnsi" w:hAnsiTheme="minorHAnsi" w:cstheme="minorHAnsi"/>
          <w:sz w:val="20"/>
          <w:szCs w:val="20"/>
          <w:lang w:eastAsia="sk-SK"/>
        </w:rPr>
        <w:t xml:space="preserve">Pre splnenie podmienky účasti </w:t>
      </w:r>
      <w:r w:rsidRPr="00D17D20">
        <w:rPr>
          <w:rFonts w:asciiTheme="minorHAnsi" w:hAnsiTheme="minorHAnsi" w:cstheme="minorHAnsi"/>
          <w:b/>
          <w:bCs/>
          <w:sz w:val="20"/>
          <w:szCs w:val="20"/>
          <w:lang w:eastAsia="sk-SK"/>
        </w:rPr>
        <w:t>podľa § 34 ods. 1 písm. g)</w:t>
      </w:r>
      <w:r w:rsidR="003A1253">
        <w:rPr>
          <w:rFonts w:asciiTheme="minorHAnsi" w:hAnsiTheme="minorHAnsi" w:cstheme="minorHAnsi"/>
          <w:b/>
          <w:bCs/>
          <w:sz w:val="20"/>
          <w:szCs w:val="20"/>
          <w:lang w:eastAsia="sk-SK"/>
        </w:rPr>
        <w:t xml:space="preserve"> ZVO</w:t>
      </w:r>
      <w:r w:rsidRPr="00D17D20">
        <w:rPr>
          <w:rFonts w:asciiTheme="minorHAnsi" w:hAnsiTheme="minorHAnsi" w:cstheme="minorHAnsi"/>
          <w:b/>
          <w:bCs/>
          <w:sz w:val="20"/>
          <w:szCs w:val="20"/>
          <w:lang w:eastAsia="sk-SK"/>
        </w:rPr>
        <w:t xml:space="preserve"> verejný obstarávateľ požaduje od uchádzača predložiť údaje o odbornej kvalifikácii osôb, ktoré budú zodpovedné za realizáciu stavebných prác a budú určené na plnenie zmluvy. </w:t>
      </w:r>
    </w:p>
    <w:p w14:paraId="36187E46" w14:textId="77777777" w:rsidR="00CA68A5" w:rsidRDefault="006A0AB9" w:rsidP="00343E78">
      <w:pPr>
        <w:tabs>
          <w:tab w:val="left" w:pos="344"/>
        </w:tabs>
        <w:autoSpaceDE w:val="0"/>
        <w:spacing w:line="251" w:lineRule="exact"/>
        <w:ind w:left="284"/>
        <w:jc w:val="both"/>
        <w:rPr>
          <w:rFonts w:asciiTheme="minorHAnsi" w:hAnsiTheme="minorHAnsi" w:cstheme="minorHAnsi"/>
          <w:sz w:val="20"/>
          <w:szCs w:val="20"/>
          <w:lang w:eastAsia="sk-SK"/>
        </w:rPr>
      </w:pPr>
      <w:r w:rsidRPr="00D17D20">
        <w:rPr>
          <w:rFonts w:asciiTheme="minorHAnsi" w:hAnsiTheme="minorHAnsi" w:cstheme="minorHAnsi"/>
          <w:b/>
          <w:bCs/>
          <w:sz w:val="20"/>
          <w:szCs w:val="20"/>
          <w:lang w:eastAsia="sk-SK"/>
        </w:rPr>
        <w:t>Minimálne jedna osoba vo funkcii expert na montáž vyhradeného technického zariadenia plynového a</w:t>
      </w:r>
      <w:r w:rsidR="00472655" w:rsidRPr="00D17D20">
        <w:rPr>
          <w:rFonts w:asciiTheme="minorHAnsi" w:hAnsiTheme="minorHAnsi" w:cstheme="minorHAnsi"/>
          <w:b/>
          <w:bCs/>
          <w:sz w:val="20"/>
          <w:szCs w:val="20"/>
          <w:lang w:eastAsia="sk-SK"/>
        </w:rPr>
        <w:t> </w:t>
      </w:r>
      <w:r w:rsidRPr="00D17D20">
        <w:rPr>
          <w:rFonts w:asciiTheme="minorHAnsi" w:hAnsiTheme="minorHAnsi" w:cstheme="minorHAnsi"/>
          <w:b/>
          <w:bCs/>
          <w:sz w:val="20"/>
          <w:szCs w:val="20"/>
          <w:lang w:eastAsia="sk-SK"/>
        </w:rPr>
        <w:t>tlakového</w:t>
      </w:r>
      <w:r w:rsidRPr="00472655">
        <w:rPr>
          <w:rFonts w:asciiTheme="minorHAnsi" w:hAnsiTheme="minorHAnsi" w:cstheme="minorHAnsi"/>
          <w:sz w:val="20"/>
          <w:szCs w:val="20"/>
          <w:lang w:eastAsia="sk-SK"/>
        </w:rPr>
        <w:t xml:space="preserve"> musí spĺňať nasledovné minimálne požiadavky: </w:t>
      </w:r>
    </w:p>
    <w:p w14:paraId="73328D94" w14:textId="2C10CB0B" w:rsidR="00CA68A5" w:rsidRPr="006E69E6" w:rsidRDefault="006A0AB9" w:rsidP="006E69E6">
      <w:pPr>
        <w:pStyle w:val="Odsekzoznamu"/>
        <w:numPr>
          <w:ilvl w:val="0"/>
          <w:numId w:val="38"/>
        </w:numPr>
        <w:tabs>
          <w:tab w:val="left" w:pos="344"/>
        </w:tabs>
        <w:autoSpaceDE w:val="0"/>
        <w:spacing w:line="251" w:lineRule="exact"/>
        <w:jc w:val="both"/>
        <w:rPr>
          <w:rFonts w:asciiTheme="minorHAnsi" w:hAnsiTheme="minorHAnsi" w:cstheme="minorHAnsi"/>
          <w:sz w:val="20"/>
          <w:szCs w:val="20"/>
          <w:lang w:eastAsia="sk-SK"/>
        </w:rPr>
      </w:pPr>
      <w:r w:rsidRPr="006E69E6">
        <w:rPr>
          <w:rFonts w:asciiTheme="minorHAnsi" w:hAnsiTheme="minorHAnsi" w:cstheme="minorHAnsi"/>
          <w:sz w:val="20"/>
          <w:szCs w:val="20"/>
          <w:lang w:eastAsia="sk-SK"/>
        </w:rPr>
        <w:t>musí mať odbornú spôsobilosť na opravu, rekonštrukciu a montáž vyhradeného technického zariadenia plynového a tlakového v zmysle § 18 ods. 1 písm. a) vyhlášky č. 508/2009 Z. z. Ministerstva práce, sociálnych vecí a rodiny Slovenskej republiky, ktorou sa ustanovujú podrobnosti na zaistenie bezpečnosti a ochrany zdravia pri práci s technickými zariadeniami tlakovými, zdvíhacími, elektrickými a plynovými a ktorou sa ustanovujú technické zariadenia, ktoré sa</w:t>
      </w:r>
      <w:r w:rsidR="00472655" w:rsidRPr="006E69E6">
        <w:rPr>
          <w:rFonts w:asciiTheme="minorHAnsi" w:hAnsiTheme="minorHAnsi" w:cstheme="minorHAnsi"/>
          <w:sz w:val="20"/>
          <w:szCs w:val="20"/>
          <w:lang w:eastAsia="sk-SK"/>
        </w:rPr>
        <w:t> </w:t>
      </w:r>
      <w:r w:rsidRPr="006E69E6">
        <w:rPr>
          <w:rFonts w:asciiTheme="minorHAnsi" w:hAnsiTheme="minorHAnsi" w:cstheme="minorHAnsi"/>
          <w:sz w:val="20"/>
          <w:szCs w:val="20"/>
          <w:lang w:eastAsia="sk-SK"/>
        </w:rPr>
        <w:t>považujú za</w:t>
      </w:r>
      <w:r w:rsidR="00D04F77" w:rsidRPr="006E69E6">
        <w:rPr>
          <w:rFonts w:asciiTheme="minorHAnsi" w:hAnsiTheme="minorHAnsi" w:cstheme="minorHAnsi"/>
          <w:sz w:val="20"/>
          <w:szCs w:val="20"/>
          <w:lang w:eastAsia="sk-SK"/>
        </w:rPr>
        <w:t> </w:t>
      </w:r>
      <w:r w:rsidRPr="006E69E6">
        <w:rPr>
          <w:rFonts w:asciiTheme="minorHAnsi" w:hAnsiTheme="minorHAnsi" w:cstheme="minorHAnsi"/>
          <w:sz w:val="20"/>
          <w:szCs w:val="20"/>
          <w:lang w:eastAsia="sk-SK"/>
        </w:rPr>
        <w:t>vyhradené technické zariadenia</w:t>
      </w:r>
      <w:r w:rsidR="00472655" w:rsidRPr="006E69E6">
        <w:rPr>
          <w:rFonts w:asciiTheme="minorHAnsi" w:hAnsiTheme="minorHAnsi" w:cstheme="minorHAnsi"/>
          <w:sz w:val="20"/>
          <w:szCs w:val="20"/>
          <w:lang w:eastAsia="sk-SK"/>
        </w:rPr>
        <w:t>,</w:t>
      </w:r>
      <w:r w:rsidRPr="006E69E6">
        <w:rPr>
          <w:rFonts w:asciiTheme="minorHAnsi" w:hAnsiTheme="minorHAnsi" w:cstheme="minorHAnsi"/>
          <w:sz w:val="20"/>
          <w:szCs w:val="20"/>
          <w:lang w:eastAsia="sk-SK"/>
        </w:rPr>
        <w:t xml:space="preserve"> resp. ekvivalentnú odbornú spôsobilosť podľa právnych predpisov platných v mieste sídla/adresy tejto osoby. Ide o zariadenia kategórie "B" (vykurované alebo inak vyhrievané zariadenie s</w:t>
      </w:r>
      <w:r w:rsidR="00EE4BC7">
        <w:rPr>
          <w:rFonts w:asciiTheme="minorHAnsi" w:hAnsiTheme="minorHAnsi" w:cstheme="minorHAnsi"/>
          <w:sz w:val="20"/>
          <w:szCs w:val="20"/>
          <w:lang w:eastAsia="sk-SK"/>
        </w:rPr>
        <w:t> </w:t>
      </w:r>
      <w:r w:rsidRPr="006E69E6">
        <w:rPr>
          <w:rFonts w:asciiTheme="minorHAnsi" w:hAnsiTheme="minorHAnsi" w:cstheme="minorHAnsi"/>
          <w:sz w:val="20"/>
          <w:szCs w:val="20"/>
          <w:lang w:eastAsia="sk-SK"/>
        </w:rPr>
        <w:t>rizikom prehriatia určené na výrobu pary s menovitým tlakom do</w:t>
      </w:r>
      <w:r w:rsidR="00D04F77" w:rsidRPr="006E69E6">
        <w:rPr>
          <w:rFonts w:asciiTheme="minorHAnsi" w:hAnsiTheme="minorHAnsi" w:cstheme="minorHAnsi"/>
          <w:sz w:val="20"/>
          <w:szCs w:val="20"/>
          <w:lang w:eastAsia="sk-SK"/>
        </w:rPr>
        <w:t> </w:t>
      </w:r>
      <w:r w:rsidRPr="006E69E6">
        <w:rPr>
          <w:rFonts w:asciiTheme="minorHAnsi" w:hAnsiTheme="minorHAnsi" w:cstheme="minorHAnsi"/>
          <w:sz w:val="20"/>
          <w:szCs w:val="20"/>
          <w:lang w:eastAsia="sk-SK"/>
        </w:rPr>
        <w:t>0,05 MPa vrátane alebo na ohrev kvapaliny pri teplote nižšej, ako je bod varu pri tlaku 0,05 MPa, s menovitým tepelným výkonom nad</w:t>
      </w:r>
      <w:r w:rsidR="003A1253">
        <w:rPr>
          <w:rFonts w:asciiTheme="minorHAnsi" w:hAnsiTheme="minorHAnsi" w:cstheme="minorHAnsi"/>
          <w:sz w:val="20"/>
          <w:szCs w:val="20"/>
          <w:lang w:eastAsia="sk-SK"/>
        </w:rPr>
        <w:t> </w:t>
      </w:r>
      <w:r w:rsidRPr="006E69E6">
        <w:rPr>
          <w:rFonts w:asciiTheme="minorHAnsi" w:hAnsiTheme="minorHAnsi" w:cstheme="minorHAnsi"/>
          <w:sz w:val="20"/>
          <w:szCs w:val="20"/>
          <w:lang w:eastAsia="sk-SK"/>
        </w:rPr>
        <w:t xml:space="preserve">100 kW (V. trieda)). </w:t>
      </w:r>
    </w:p>
    <w:p w14:paraId="37C199BB" w14:textId="77777777" w:rsidR="00CA68A5" w:rsidRDefault="00CA68A5"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646ED94" w14:textId="6A330060" w:rsidR="000B5DE1" w:rsidRPr="00472655" w:rsidRDefault="006A0AB9" w:rsidP="00343E78">
      <w:pPr>
        <w:tabs>
          <w:tab w:val="left" w:pos="344"/>
        </w:tabs>
        <w:autoSpaceDE w:val="0"/>
        <w:spacing w:line="251" w:lineRule="exact"/>
        <w:ind w:left="284"/>
        <w:jc w:val="both"/>
        <w:rPr>
          <w:rFonts w:asciiTheme="minorHAnsi" w:hAnsiTheme="minorHAnsi" w:cstheme="minorHAnsi"/>
          <w:sz w:val="20"/>
          <w:szCs w:val="20"/>
          <w:lang w:eastAsia="sk-SK"/>
        </w:rPr>
      </w:pPr>
      <w:r w:rsidRPr="00472655">
        <w:rPr>
          <w:rFonts w:asciiTheme="minorHAnsi" w:hAnsiTheme="minorHAnsi" w:cstheme="minorHAnsi"/>
          <w:sz w:val="20"/>
          <w:szCs w:val="20"/>
          <w:lang w:eastAsia="sk-SK"/>
        </w:rPr>
        <w:t>Uchádzač na preukázanie splnenia vyššie uvedených minimálnych požiadaviek na osobu vo funkcii expert na</w:t>
      </w:r>
      <w:r w:rsidR="000B210F">
        <w:rPr>
          <w:rFonts w:asciiTheme="minorHAnsi" w:hAnsiTheme="minorHAnsi" w:cstheme="minorHAnsi"/>
          <w:sz w:val="20"/>
          <w:szCs w:val="20"/>
          <w:lang w:eastAsia="sk-SK"/>
        </w:rPr>
        <w:t> </w:t>
      </w:r>
      <w:r w:rsidRPr="00472655">
        <w:rPr>
          <w:rFonts w:asciiTheme="minorHAnsi" w:hAnsiTheme="minorHAnsi" w:cstheme="minorHAnsi"/>
          <w:sz w:val="20"/>
          <w:szCs w:val="20"/>
          <w:lang w:eastAsia="sk-SK"/>
        </w:rPr>
        <w:t>montáž vyhradeného technického zariadenia plynového a</w:t>
      </w:r>
      <w:r w:rsidR="00DE3868">
        <w:rPr>
          <w:rFonts w:asciiTheme="minorHAnsi" w:hAnsiTheme="minorHAnsi" w:cstheme="minorHAnsi"/>
          <w:sz w:val="20"/>
          <w:szCs w:val="20"/>
          <w:lang w:eastAsia="sk-SK"/>
        </w:rPr>
        <w:t> </w:t>
      </w:r>
      <w:r w:rsidRPr="00472655">
        <w:rPr>
          <w:rFonts w:asciiTheme="minorHAnsi" w:hAnsiTheme="minorHAnsi" w:cstheme="minorHAnsi"/>
          <w:sz w:val="20"/>
          <w:szCs w:val="20"/>
          <w:lang w:eastAsia="sk-SK"/>
        </w:rPr>
        <w:t>tlakového predloží:</w:t>
      </w:r>
    </w:p>
    <w:p w14:paraId="798E5E10" w14:textId="346C3E2B" w:rsidR="00C44F9D" w:rsidRPr="00D17D20" w:rsidRDefault="006A0AB9" w:rsidP="00D17D20">
      <w:pPr>
        <w:pStyle w:val="Odsekzoznamu"/>
        <w:numPr>
          <w:ilvl w:val="0"/>
          <w:numId w:val="37"/>
        </w:numPr>
        <w:tabs>
          <w:tab w:val="left" w:pos="344"/>
        </w:tabs>
        <w:autoSpaceDE w:val="0"/>
        <w:spacing w:line="251" w:lineRule="exact"/>
        <w:jc w:val="both"/>
        <w:rPr>
          <w:rFonts w:asciiTheme="minorHAnsi" w:hAnsiTheme="minorHAnsi" w:cstheme="minorHAnsi"/>
          <w:sz w:val="20"/>
          <w:szCs w:val="20"/>
          <w:lang w:eastAsia="sk-SK"/>
        </w:rPr>
      </w:pPr>
      <w:r w:rsidRPr="00D17D20">
        <w:rPr>
          <w:rFonts w:asciiTheme="minorHAnsi" w:hAnsiTheme="minorHAnsi" w:cstheme="minorHAnsi"/>
          <w:sz w:val="20"/>
          <w:szCs w:val="20"/>
          <w:lang w:eastAsia="sk-SK"/>
        </w:rPr>
        <w:t>platné osvedčenie vydané inšpektorátom práce v zmysle § 16 zákona č. 124/2006 Z. z. o bezpečnosti a</w:t>
      </w:r>
      <w:r w:rsidR="00DE3868" w:rsidRPr="00D17D20">
        <w:rPr>
          <w:rFonts w:asciiTheme="minorHAnsi" w:hAnsiTheme="minorHAnsi" w:cstheme="minorHAnsi"/>
          <w:sz w:val="20"/>
          <w:szCs w:val="20"/>
          <w:lang w:eastAsia="sk-SK"/>
        </w:rPr>
        <w:t> </w:t>
      </w:r>
      <w:r w:rsidRPr="00D17D20">
        <w:rPr>
          <w:rFonts w:asciiTheme="minorHAnsi" w:hAnsiTheme="minorHAnsi" w:cstheme="minorHAnsi"/>
          <w:sz w:val="20"/>
          <w:szCs w:val="20"/>
          <w:lang w:eastAsia="sk-SK"/>
        </w:rPr>
        <w:t>ochrane zdravia pri práci a o zmene a doplnení niektorých zákonov, resp. doklad o ekvivalentnej odbornej spôsobilosti podľa právnych predpisov platných v mieste sídla/adresy tejto osoby.</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w:t>
      </w:r>
      <w:r w:rsidR="00CB7859">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w:t>
      </w:r>
      <w:r w:rsidRPr="008B15CB">
        <w:rPr>
          <w:rFonts w:asciiTheme="minorHAnsi" w:hAnsiTheme="minorHAnsi" w:cstheme="minorHAnsi"/>
          <w:sz w:val="20"/>
          <w:szCs w:val="20"/>
          <w:lang w:eastAsia="sk-SK"/>
        </w:rPr>
        <w:lastRenderedPageBreak/>
        <w:t xml:space="preserve">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F51E5F">
        <w:rPr>
          <w:rFonts w:asciiTheme="minorHAnsi" w:hAnsiTheme="minorHAnsi" w:cs="Calibr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8B15CB">
        <w:rPr>
          <w:rFonts w:asciiTheme="minorHAnsi" w:hAnsiTheme="minorHAnsi" w:cstheme="minorHAnsi"/>
          <w:sz w:val="20"/>
          <w:szCs w:val="20"/>
          <w:lang w:eastAsia="sk-SK"/>
        </w:rPr>
        <w:t>Verejný obstarávateľ alebo obstarávateľ môže u osoby, ktorej kapacity majú byť použité na</w:t>
      </w:r>
      <w:r w:rsidR="000B210F">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preukázanie technickej spôsobilosti alebo odbornej spôsobilosti, hodnotiť existenciu dôvodov na</w:t>
      </w:r>
      <w:r w:rsidR="002B3228">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B0FD955"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Predpokladom splnenia podmienok účasti je predloženie všetkých dokladov a dokumentov tak, ako je</w:t>
      </w:r>
      <w:r w:rsidR="00A71F00">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3A3A5DBE"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 39 ZVO, vyhlášky Úradu pre</w:t>
      </w:r>
      <w:r w:rsidR="00CE3C7F">
        <w:rPr>
          <w:rFonts w:asciiTheme="minorHAnsi" w:hAnsiTheme="minorHAnsi" w:cs="Calibri"/>
          <w:bCs/>
          <w:iCs/>
          <w:sz w:val="20"/>
          <w:szCs w:val="20"/>
        </w:rPr>
        <w:t> </w:t>
      </w:r>
      <w:r w:rsidRPr="00E95215">
        <w:rPr>
          <w:rFonts w:asciiTheme="minorHAnsi" w:hAnsiTheme="minorHAnsi" w:cs="Calibri"/>
          <w:bCs/>
          <w:iCs/>
          <w:sz w:val="20"/>
          <w:szCs w:val="20"/>
        </w:rPr>
        <w:t xml:space="preserve">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ktorou sa ustanovujú podrobnosti o jednotnom európskom dokumente a jeho obsahu a Vykonávacieho nariadenia Komisie (EÚ) 2016/7 z. 5. januára 2016, ktorým sa</w:t>
      </w:r>
      <w:r w:rsidR="008D520A">
        <w:rPr>
          <w:rFonts w:asciiTheme="minorHAnsi" w:hAnsiTheme="minorHAnsi" w:cs="Calibri"/>
          <w:bCs/>
          <w:iCs/>
          <w:sz w:val="20"/>
          <w:szCs w:val="20"/>
        </w:rPr>
        <w:t> </w:t>
      </w:r>
      <w:r w:rsidRPr="00E95215">
        <w:rPr>
          <w:rFonts w:asciiTheme="minorHAnsi" w:hAnsiTheme="minorHAnsi" w:cs="Calibri"/>
          <w:bCs/>
          <w:iCs/>
          <w:sz w:val="20"/>
          <w:szCs w:val="20"/>
        </w:rPr>
        <w:t xml:space="preserve">ustanovuje štandardný formulár pre jednotný európsky dokument pre obstarávanie. </w:t>
      </w:r>
    </w:p>
    <w:p w14:paraId="5ECD7CF0" w14:textId="7B4D2A4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hospodárskym subjektom prehlásiť splnenie podmienok účasti finančného a</w:t>
      </w:r>
      <w:r w:rsidR="008D520A">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8D520A">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p>
    <w:p w14:paraId="546D96DA" w14:textId="0F56A79F"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Pr>
          <w:rFonts w:asciiTheme="minorHAnsi" w:hAnsiTheme="minorHAnsi" w:cs="Calibri"/>
          <w:bCs/>
          <w:iCs/>
          <w:sz w:val="20"/>
          <w:szCs w:val="20"/>
        </w:rPr>
        <w:t>J</w:t>
      </w:r>
      <w:r w:rsidRPr="000D7349">
        <w:rPr>
          <w:rFonts w:asciiTheme="minorHAnsi" w:hAnsiTheme="minorHAnsi" w:cs="Calibri"/>
          <w:bCs/>
          <w:iCs/>
          <w:sz w:val="20"/>
          <w:szCs w:val="20"/>
        </w:rPr>
        <w:t>ednotným európskym dokumentom. Súhrnný materiál obsahujúci zhrnutie základných informácií o</w:t>
      </w:r>
      <w:r w:rsidR="008D520A">
        <w:rPr>
          <w:rFonts w:asciiTheme="minorHAnsi" w:hAnsiTheme="minorHAnsi" w:cs="Calibri"/>
          <w:bCs/>
          <w:iCs/>
          <w:sz w:val="20"/>
          <w:szCs w:val="20"/>
        </w:rPr>
        <w:t> </w:t>
      </w:r>
      <w:r w:rsidRPr="000D7349">
        <w:rPr>
          <w:rFonts w:asciiTheme="minorHAnsi" w:hAnsiTheme="minorHAnsi" w:cs="Calibr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3"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0B8F34E9" w14:textId="1A7E8FED" w:rsidR="00904F85" w:rsidRPr="00DC71DF" w:rsidRDefault="003C2F42" w:rsidP="00904F85">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904F85" w:rsidRPr="00DC71DF">
        <w:rPr>
          <w:rFonts w:asciiTheme="minorHAnsi" w:hAnsiTheme="minorHAnsi" w:cstheme="minorHAnsi"/>
          <w:sz w:val="20"/>
          <w:szCs w:val="20"/>
        </w:rPr>
        <w:t>Uskutočnenie stavebných prác a dodanie technológií do</w:t>
      </w:r>
      <w:r w:rsidR="00BA16D4">
        <w:rPr>
          <w:rFonts w:asciiTheme="minorHAnsi" w:hAnsiTheme="minorHAnsi" w:cstheme="minorHAnsi"/>
          <w:sz w:val="20"/>
          <w:szCs w:val="20"/>
        </w:rPr>
        <w:t> </w:t>
      </w:r>
      <w:r w:rsidR="00904F85" w:rsidRPr="00DC71DF">
        <w:rPr>
          <w:rFonts w:asciiTheme="minorHAnsi" w:hAnsiTheme="minorHAnsi" w:cstheme="minorHAnsi"/>
          <w:sz w:val="20"/>
          <w:szCs w:val="20"/>
        </w:rPr>
        <w:t xml:space="preserve">jestvujúcej kotolne na SŠ Samuela </w:t>
      </w:r>
      <w:proofErr w:type="spellStart"/>
      <w:r w:rsidR="00904F85" w:rsidRPr="00DC71DF">
        <w:rPr>
          <w:rFonts w:asciiTheme="minorHAnsi" w:hAnsiTheme="minorHAnsi" w:cstheme="minorHAnsi"/>
          <w:sz w:val="20"/>
          <w:szCs w:val="20"/>
        </w:rPr>
        <w:t>Mikovíniho</w:t>
      </w:r>
      <w:proofErr w:type="spellEnd"/>
      <w:r w:rsidR="00904F85" w:rsidRPr="00DC71DF">
        <w:rPr>
          <w:rFonts w:asciiTheme="minorHAnsi" w:hAnsiTheme="minorHAnsi" w:cstheme="minorHAnsi"/>
          <w:sz w:val="20"/>
          <w:szCs w:val="20"/>
        </w:rPr>
        <w:t xml:space="preserve"> v Banskej Štiavnici s názvom: SO 02 - Kotolňa - odstránenie havarijného stavu</w:t>
      </w:r>
    </w:p>
    <w:p w14:paraId="17AEF2BC" w14:textId="56001FEC" w:rsidR="003C2F42" w:rsidRPr="00C34705" w:rsidRDefault="003C2F42" w:rsidP="003C2F42">
      <w:pPr>
        <w:tabs>
          <w:tab w:val="left" w:pos="3119"/>
        </w:tabs>
        <w:ind w:left="3119" w:hanging="3119"/>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214B1E">
        <w:rPr>
          <w:rFonts w:asciiTheme="minorHAnsi" w:hAnsiTheme="minorHAnsi" w:cstheme="minorHAnsi"/>
          <w:sz w:val="20"/>
          <w:szCs w:val="20"/>
        </w:rPr>
        <w:t>S</w:t>
      </w:r>
      <w:r w:rsidR="00702014">
        <w:rPr>
          <w:rFonts w:asciiTheme="minorHAnsi" w:hAnsiTheme="minorHAnsi" w:cstheme="minorHAnsi"/>
          <w:sz w:val="20"/>
          <w:szCs w:val="20"/>
        </w:rPr>
        <w:t>pojená</w:t>
      </w:r>
      <w:r w:rsidR="00214B1E">
        <w:rPr>
          <w:rFonts w:asciiTheme="minorHAnsi" w:hAnsiTheme="minorHAnsi" w:cstheme="minorHAnsi"/>
          <w:sz w:val="20"/>
          <w:szCs w:val="20"/>
        </w:rPr>
        <w:t xml:space="preserve"> škola </w:t>
      </w:r>
      <w:r w:rsidR="00702014">
        <w:rPr>
          <w:rFonts w:asciiTheme="minorHAnsi" w:hAnsiTheme="minorHAnsi" w:cstheme="minorHAnsi"/>
          <w:sz w:val="20"/>
          <w:szCs w:val="20"/>
        </w:rPr>
        <w:t xml:space="preserve">Samuela </w:t>
      </w:r>
      <w:proofErr w:type="spellStart"/>
      <w:r w:rsidR="00702014">
        <w:rPr>
          <w:rFonts w:asciiTheme="minorHAnsi" w:hAnsiTheme="minorHAnsi" w:cstheme="minorHAnsi"/>
          <w:sz w:val="20"/>
          <w:szCs w:val="20"/>
        </w:rPr>
        <w:t>Mikovíniho</w:t>
      </w:r>
      <w:proofErr w:type="spellEnd"/>
      <w:r w:rsidRPr="00C34705">
        <w:rPr>
          <w:rFonts w:asciiTheme="minorHAnsi" w:hAnsiTheme="minorHAnsi" w:cstheme="minorHAnsi"/>
          <w:sz w:val="20"/>
          <w:szCs w:val="20"/>
        </w:rPr>
        <w:t xml:space="preserve">, </w:t>
      </w:r>
      <w:r w:rsidR="00214B1E">
        <w:rPr>
          <w:rFonts w:asciiTheme="minorHAnsi" w:hAnsiTheme="minorHAnsi" w:cstheme="minorHAnsi"/>
          <w:sz w:val="20"/>
          <w:szCs w:val="20"/>
        </w:rPr>
        <w:t>Akademická 1</w:t>
      </w:r>
      <w:r w:rsidR="00702014">
        <w:rPr>
          <w:rFonts w:asciiTheme="minorHAnsi" w:hAnsiTheme="minorHAnsi" w:cstheme="minorHAnsi"/>
          <w:sz w:val="20"/>
          <w:szCs w:val="20"/>
        </w:rPr>
        <w:t>3</w:t>
      </w:r>
      <w:r w:rsidR="00214B1E">
        <w:rPr>
          <w:rFonts w:asciiTheme="minorHAnsi" w:hAnsiTheme="minorHAnsi" w:cstheme="minorHAnsi"/>
          <w:sz w:val="20"/>
          <w:szCs w:val="20"/>
        </w:rPr>
        <w:t xml:space="preserve">, 969 </w:t>
      </w:r>
      <w:r w:rsidR="00005582">
        <w:rPr>
          <w:rFonts w:asciiTheme="minorHAnsi" w:hAnsiTheme="minorHAnsi" w:cstheme="minorHAnsi"/>
          <w:sz w:val="20"/>
          <w:szCs w:val="20"/>
        </w:rPr>
        <w:t>15</w:t>
      </w:r>
      <w:r w:rsidR="00214B1E">
        <w:rPr>
          <w:rFonts w:asciiTheme="minorHAnsi" w:hAnsiTheme="minorHAnsi" w:cstheme="minorHAnsi"/>
          <w:sz w:val="20"/>
          <w:szCs w:val="20"/>
        </w:rPr>
        <w:t xml:space="preserve"> </w:t>
      </w:r>
      <w:r w:rsidR="00702014">
        <w:rPr>
          <w:rFonts w:asciiTheme="minorHAnsi" w:hAnsiTheme="minorHAnsi" w:cstheme="minorHAnsi"/>
          <w:sz w:val="20"/>
          <w:szCs w:val="20"/>
        </w:rPr>
        <w:t xml:space="preserve"> </w:t>
      </w:r>
      <w:r w:rsidR="00214B1E">
        <w:rPr>
          <w:rFonts w:asciiTheme="minorHAnsi" w:hAnsiTheme="minorHAnsi" w:cstheme="minorHAnsi"/>
          <w:sz w:val="20"/>
          <w:szCs w:val="20"/>
        </w:rPr>
        <w:t>Banská Štiavnica</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1805C74F"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3"/>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09526351"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 xml:space="preserve">Pozn.: Uchádzačom uvedená cena musí vychádzať z oceneného výkazu výmer, ktorý tvorí prílohu č. </w:t>
      </w:r>
      <w:r w:rsidR="00660AEA">
        <w:rPr>
          <w:rFonts w:asciiTheme="minorHAnsi" w:hAnsiTheme="minorHAnsi" w:cstheme="minorHAnsi"/>
          <w:i/>
          <w:sz w:val="20"/>
          <w:szCs w:val="20"/>
        </w:rPr>
        <w:t>4</w:t>
      </w:r>
      <w:r w:rsidRPr="00C34705">
        <w:rPr>
          <w:rFonts w:asciiTheme="minorHAnsi" w:hAnsiTheme="minorHAnsi" w:cstheme="minorHAnsi"/>
          <w:i/>
          <w:sz w:val="20"/>
          <w:szCs w:val="20"/>
        </w:rPr>
        <w:t xml:space="preserve">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5DDC01E8" w14:textId="7B837178"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r w:rsidR="007B30F2">
        <w:rPr>
          <w:rFonts w:asciiTheme="minorHAnsi" w:hAnsiTheme="minorHAnsi" w:cstheme="minorHAnsi"/>
          <w:b/>
          <w:sz w:val="20"/>
          <w:szCs w:val="20"/>
        </w:rPr>
        <w:t xml:space="preserve"> </w:t>
      </w:r>
      <w:r w:rsidRPr="00C34705">
        <w:rPr>
          <w:rFonts w:asciiTheme="minorHAnsi" w:hAnsiTheme="minorHAnsi" w:cstheme="minorHAnsi"/>
          <w:b/>
          <w:sz w:val="20"/>
          <w:szCs w:val="20"/>
        </w:rPr>
        <w:t>v súlade s</w:t>
      </w:r>
      <w:r w:rsidR="007B30F2">
        <w:rPr>
          <w:rFonts w:asciiTheme="minorHAnsi" w:hAnsiTheme="minorHAnsi" w:cstheme="minorHAnsi"/>
          <w:b/>
          <w:sz w:val="20"/>
          <w:szCs w:val="20"/>
        </w:rPr>
        <w:t> </w:t>
      </w:r>
      <w:r w:rsidRPr="00C34705">
        <w:rPr>
          <w:rFonts w:asciiTheme="minorHAnsi" w:hAnsiTheme="minorHAnsi" w:cstheme="minorHAnsi"/>
          <w:b/>
          <w:sz w:val="20"/>
          <w:szCs w:val="20"/>
        </w:rPr>
        <w:t>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5FAB17DA" w:rsidR="003C2F42" w:rsidRPr="00C34705" w:rsidRDefault="003C2F42" w:rsidP="00077E95">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Potvrdenie štatutárnym orgánom uchádzača:</w:t>
      </w:r>
    </w:p>
    <w:p w14:paraId="487A1471" w14:textId="572CA896" w:rsidR="003C2F42" w:rsidRPr="00C34705" w:rsidRDefault="003C2F42" w:rsidP="00FC3E31">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077E95">
        <w:rPr>
          <w:rFonts w:asciiTheme="minorHAnsi" w:hAnsiTheme="minorHAnsi" w:cstheme="minorHAnsi"/>
          <w:sz w:val="20"/>
          <w:szCs w:val="20"/>
        </w:rPr>
        <w:tab/>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w:t>
      </w:r>
      <w:r w:rsidR="00B62467">
        <w:rPr>
          <w:rFonts w:asciiTheme="minorHAnsi" w:hAnsiTheme="minorHAnsi" w:cstheme="minorHAnsi"/>
          <w:i/>
          <w:sz w:val="20"/>
          <w:szCs w:val="20"/>
        </w:rPr>
        <w:t> </w:t>
      </w:r>
      <w:r w:rsidRPr="00C34705">
        <w:rPr>
          <w:rFonts w:asciiTheme="minorHAnsi" w:hAnsiTheme="minorHAnsi" w:cstheme="minorHAnsi"/>
          <w:i/>
          <w:sz w:val="20"/>
          <w:szCs w:val="20"/>
        </w:rPr>
        <w:t>formáte .</w:t>
      </w:r>
      <w:proofErr w:type="spellStart"/>
      <w:r w:rsidRPr="00C34705">
        <w:rPr>
          <w:rFonts w:asciiTheme="minorHAnsi" w:hAnsiTheme="minorHAnsi" w:cstheme="minorHAnsi"/>
          <w:i/>
          <w:sz w:val="20"/>
          <w:szCs w:val="20"/>
        </w:rPr>
        <w:t>pdf</w:t>
      </w:r>
      <w:proofErr w:type="spellEnd"/>
    </w:p>
    <w:p w14:paraId="577BA334" w14:textId="358BD55E" w:rsidR="00923444" w:rsidRPr="004448B7" w:rsidRDefault="003C2F42" w:rsidP="008C51F1">
      <w:pPr>
        <w:pStyle w:val="Odsekzoznamu"/>
        <w:numPr>
          <w:ilvl w:val="0"/>
          <w:numId w:val="17"/>
        </w:numPr>
        <w:autoSpaceDE w:val="0"/>
        <w:autoSpaceDN w:val="0"/>
        <w:adjustRightInd w:val="0"/>
        <w:spacing w:after="18"/>
        <w:rPr>
          <w:rFonts w:asciiTheme="minorHAnsi" w:hAnsiTheme="minorHAnsi" w:cstheme="minorHAnsi"/>
          <w:bCs/>
          <w:iCs/>
          <w:sz w:val="20"/>
          <w:szCs w:val="20"/>
        </w:rPr>
      </w:pPr>
      <w:r w:rsidRPr="004448B7">
        <w:rPr>
          <w:rFonts w:asciiTheme="minorHAnsi" w:hAnsiTheme="minorHAnsi" w:cstheme="minorHAnsi"/>
          <w:i/>
          <w:sz w:val="20"/>
          <w:szCs w:val="20"/>
        </w:rPr>
        <w:t>uchádzač zaokrúhli svoje návrhy v zmysle matematických pravidiel</w:t>
      </w:r>
      <w:r w:rsidRPr="004448B7">
        <w:rPr>
          <w:rFonts w:asciiTheme="minorHAnsi" w:eastAsia="Calibri" w:hAnsiTheme="minorHAnsi" w:cstheme="minorHAnsi"/>
          <w:i/>
          <w:iCs/>
          <w:color w:val="000000"/>
          <w:sz w:val="20"/>
          <w:szCs w:val="20"/>
          <w:lang w:eastAsia="en-US"/>
        </w:rPr>
        <w:t xml:space="preserve"> </w:t>
      </w:r>
      <w:r w:rsidRPr="004448B7">
        <w:rPr>
          <w:rFonts w:asciiTheme="minorHAnsi" w:hAnsiTheme="minorHAnsi" w:cstheme="minorHAnsi"/>
          <w:i/>
          <w:sz w:val="20"/>
          <w:szCs w:val="20"/>
        </w:rPr>
        <w:t>na 2 desatinné miesta.</w:t>
      </w:r>
    </w:p>
    <w:sectPr w:rsidR="00923444" w:rsidRPr="004448B7"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905B6" w14:textId="77777777" w:rsidR="00277090" w:rsidRDefault="00277090" w:rsidP="00A34B0B">
      <w:r>
        <w:separator/>
      </w:r>
    </w:p>
  </w:endnote>
  <w:endnote w:type="continuationSeparator" w:id="0">
    <w:p w14:paraId="07AEE422" w14:textId="77777777" w:rsidR="00277090" w:rsidRDefault="00277090"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B8021" w14:textId="77777777" w:rsidR="00277090" w:rsidRDefault="00277090" w:rsidP="00A34B0B">
      <w:r>
        <w:separator/>
      </w:r>
    </w:p>
  </w:footnote>
  <w:footnote w:type="continuationSeparator" w:id="0">
    <w:p w14:paraId="55DB608D" w14:textId="77777777" w:rsidR="00277090" w:rsidRDefault="00277090"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53E5A843" w:rsidR="006E5623" w:rsidRPr="00BF42E6" w:rsidRDefault="00A55FA3" w:rsidP="009520B5">
    <w:pPr>
      <w:pStyle w:val="Hlavika"/>
      <w:tabs>
        <w:tab w:val="clear" w:pos="4536"/>
        <w:tab w:val="clear" w:pos="9072"/>
      </w:tabs>
      <w:jc w:val="right"/>
      <w:rPr>
        <w:rFonts w:asciiTheme="minorHAnsi" w:hAnsiTheme="minorHAnsi" w:cstheme="minorHAnsi"/>
        <w:sz w:val="22"/>
        <w:szCs w:val="22"/>
        <w:lang w:val="sk-SK"/>
      </w:rPr>
    </w:pPr>
    <w:r>
      <w:rPr>
        <w:rFonts w:ascii="Cambria" w:hAnsi="Cambria" w:cs="Cambria"/>
        <w:szCs w:val="24"/>
        <w:lang w:val="sk-SK"/>
      </w:rPr>
      <w:t xml:space="preserve">                                                                                                           </w:t>
    </w:r>
    <w:r w:rsidR="000E5525" w:rsidRPr="00BF42E6">
      <w:rPr>
        <w:rFonts w:asciiTheme="minorHAnsi" w:hAnsiTheme="minorHAnsi" w:cstheme="minorHAnsi"/>
        <w:sz w:val="22"/>
        <w:szCs w:val="22"/>
        <w:lang w:val="sk-SK"/>
      </w:rPr>
      <w:t>S</w:t>
    </w:r>
    <w:r w:rsidR="00977AFC" w:rsidRPr="00BF42E6">
      <w:rPr>
        <w:rFonts w:asciiTheme="minorHAnsi" w:hAnsiTheme="minorHAnsi" w:cstheme="minorHAnsi"/>
        <w:sz w:val="22"/>
        <w:szCs w:val="22"/>
        <w:lang w:val="sk-SK"/>
      </w:rPr>
      <w:t>pojená</w:t>
    </w:r>
    <w:r w:rsidR="009520B5" w:rsidRPr="00BF42E6">
      <w:rPr>
        <w:rFonts w:asciiTheme="minorHAnsi" w:hAnsiTheme="minorHAnsi" w:cstheme="minorHAnsi"/>
        <w:sz w:val="22"/>
        <w:szCs w:val="22"/>
        <w:lang w:val="sk-SK"/>
      </w:rPr>
      <w:t> </w:t>
    </w:r>
    <w:r w:rsidR="00977AFC" w:rsidRPr="00BF42E6">
      <w:rPr>
        <w:rFonts w:asciiTheme="minorHAnsi" w:hAnsiTheme="minorHAnsi" w:cstheme="minorHAnsi"/>
        <w:sz w:val="22"/>
        <w:szCs w:val="22"/>
        <w:lang w:val="sk-SK"/>
      </w:rPr>
      <w:t>škola</w:t>
    </w:r>
    <w:r w:rsidR="009520B5" w:rsidRPr="00BF42E6">
      <w:rPr>
        <w:rFonts w:asciiTheme="minorHAnsi" w:hAnsiTheme="minorHAnsi" w:cstheme="minorHAnsi"/>
        <w:sz w:val="22"/>
        <w:szCs w:val="22"/>
        <w:lang w:val="sk-SK"/>
      </w:rPr>
      <w:t> </w:t>
    </w:r>
    <w:r w:rsidR="00977AFC" w:rsidRPr="00BF42E6">
      <w:rPr>
        <w:rFonts w:asciiTheme="minorHAnsi" w:hAnsiTheme="minorHAnsi" w:cstheme="minorHAnsi"/>
        <w:sz w:val="22"/>
        <w:szCs w:val="22"/>
        <w:lang w:val="sk-SK"/>
      </w:rPr>
      <w:t>Samuela </w:t>
    </w:r>
    <w:proofErr w:type="spellStart"/>
    <w:r w:rsidR="00977AFC" w:rsidRPr="00BF42E6">
      <w:rPr>
        <w:rFonts w:asciiTheme="minorHAnsi" w:hAnsiTheme="minorHAnsi" w:cstheme="minorHAnsi"/>
        <w:sz w:val="22"/>
        <w:szCs w:val="22"/>
        <w:lang w:val="sk-SK"/>
      </w:rPr>
      <w:t>Mikovíniho</w:t>
    </w:r>
    <w:proofErr w:type="spellEnd"/>
  </w:p>
  <w:p w14:paraId="3532F400" w14:textId="09822AC4" w:rsidR="006E5623" w:rsidRPr="00BF42E6" w:rsidRDefault="000E5525" w:rsidP="006E5623">
    <w:pPr>
      <w:pStyle w:val="Hlavika"/>
      <w:tabs>
        <w:tab w:val="clear" w:pos="4536"/>
        <w:tab w:val="right" w:pos="9354"/>
      </w:tabs>
      <w:jc w:val="right"/>
      <w:rPr>
        <w:rFonts w:asciiTheme="minorHAnsi" w:hAnsiTheme="minorHAnsi" w:cstheme="minorHAnsi"/>
        <w:b/>
        <w:sz w:val="22"/>
        <w:szCs w:val="22"/>
        <w:lang w:val="sk-SK"/>
      </w:rPr>
    </w:pPr>
    <w:r w:rsidRPr="00BF42E6">
      <w:rPr>
        <w:rFonts w:asciiTheme="minorHAnsi" w:hAnsiTheme="minorHAnsi" w:cstheme="minorHAnsi"/>
        <w:sz w:val="22"/>
        <w:szCs w:val="22"/>
        <w:lang w:val="sk-SK"/>
      </w:rPr>
      <w:t>Akademická 1</w:t>
    </w:r>
    <w:r w:rsidR="00AC2E1A" w:rsidRPr="00BF42E6">
      <w:rPr>
        <w:rFonts w:asciiTheme="minorHAnsi" w:hAnsiTheme="minorHAnsi" w:cstheme="minorHAnsi"/>
        <w:sz w:val="22"/>
        <w:szCs w:val="22"/>
        <w:lang w:val="sk-SK"/>
      </w:rPr>
      <w:t>3</w:t>
    </w:r>
  </w:p>
  <w:p w14:paraId="1D4AD4A7" w14:textId="64D5B085" w:rsidR="00AC2E1A" w:rsidRPr="00BF42E6" w:rsidRDefault="006E5623" w:rsidP="006E5623">
    <w:pPr>
      <w:pStyle w:val="Hlavika"/>
      <w:pBdr>
        <w:bottom w:val="single" w:sz="4" w:space="6" w:color="auto"/>
      </w:pBdr>
      <w:tabs>
        <w:tab w:val="clear" w:pos="4536"/>
      </w:tabs>
      <w:jc w:val="right"/>
      <w:rPr>
        <w:rFonts w:asciiTheme="minorHAnsi" w:hAnsiTheme="minorHAnsi" w:cstheme="minorHAnsi"/>
        <w:sz w:val="22"/>
        <w:szCs w:val="22"/>
        <w:lang w:val="sk-SK"/>
      </w:rPr>
    </w:pPr>
    <w:r w:rsidRPr="00BF42E6">
      <w:rPr>
        <w:rFonts w:asciiTheme="minorHAnsi" w:hAnsiTheme="minorHAnsi" w:cstheme="minorHAnsi"/>
        <w:sz w:val="22"/>
        <w:szCs w:val="22"/>
        <w:lang w:val="sk-SK"/>
      </w:rPr>
      <w:t>9</w:t>
    </w:r>
    <w:r w:rsidR="000E5525" w:rsidRPr="00BF42E6">
      <w:rPr>
        <w:rFonts w:asciiTheme="minorHAnsi" w:hAnsiTheme="minorHAnsi" w:cstheme="minorHAnsi"/>
        <w:sz w:val="22"/>
        <w:szCs w:val="22"/>
        <w:lang w:val="sk-SK"/>
      </w:rPr>
      <w:t>69</w:t>
    </w:r>
    <w:r w:rsidRPr="00BF42E6">
      <w:rPr>
        <w:rFonts w:asciiTheme="minorHAnsi" w:hAnsiTheme="minorHAnsi" w:cstheme="minorHAnsi"/>
        <w:sz w:val="22"/>
        <w:szCs w:val="22"/>
        <w:lang w:val="sk-SK"/>
      </w:rPr>
      <w:t xml:space="preserve"> </w:t>
    </w:r>
    <w:r w:rsidR="00237779">
      <w:rPr>
        <w:rFonts w:asciiTheme="minorHAnsi" w:hAnsiTheme="minorHAnsi" w:cstheme="minorHAnsi"/>
        <w:sz w:val="22"/>
        <w:szCs w:val="22"/>
        <w:lang w:val="sk-SK"/>
      </w:rPr>
      <w:t>15</w:t>
    </w:r>
    <w:r w:rsidRPr="00BF42E6">
      <w:rPr>
        <w:rFonts w:asciiTheme="minorHAnsi" w:hAnsiTheme="minorHAnsi" w:cstheme="minorHAnsi"/>
        <w:sz w:val="22"/>
        <w:szCs w:val="22"/>
        <w:lang w:val="sk-SK"/>
      </w:rPr>
      <w:t xml:space="preserve"> </w:t>
    </w:r>
    <w:r w:rsidR="00EE4BC7">
      <w:rPr>
        <w:rFonts w:asciiTheme="minorHAnsi" w:hAnsiTheme="minorHAnsi" w:cstheme="minorHAnsi"/>
        <w:sz w:val="22"/>
        <w:szCs w:val="22"/>
        <w:lang w:val="sk-SK"/>
      </w:rPr>
      <w:t xml:space="preserve"> </w:t>
    </w:r>
    <w:r w:rsidR="000E5525" w:rsidRPr="00BF42E6">
      <w:rPr>
        <w:rFonts w:asciiTheme="minorHAnsi" w:hAnsiTheme="minorHAnsi" w:cstheme="minorHAnsi"/>
        <w:sz w:val="22"/>
        <w:szCs w:val="22"/>
        <w:lang w:val="sk-SK"/>
      </w:rPr>
      <w:t>Banská Štiavnica</w:t>
    </w:r>
  </w:p>
  <w:p w14:paraId="40D76C07" w14:textId="73B15962" w:rsidR="0090230D" w:rsidRPr="00BF42E6" w:rsidRDefault="00AC2E1A" w:rsidP="006E5623">
    <w:pPr>
      <w:pStyle w:val="Hlavika"/>
      <w:pBdr>
        <w:bottom w:val="single" w:sz="4" w:space="6" w:color="auto"/>
      </w:pBdr>
      <w:tabs>
        <w:tab w:val="clear" w:pos="4536"/>
      </w:tabs>
      <w:jc w:val="right"/>
      <w:rPr>
        <w:rFonts w:asciiTheme="minorHAnsi" w:hAnsiTheme="minorHAnsi" w:cstheme="minorHAnsi"/>
        <w:szCs w:val="24"/>
        <w:lang w:val="sk-SK"/>
      </w:rPr>
    </w:pPr>
    <w:r w:rsidRPr="00BF42E6">
      <w:rPr>
        <w:rFonts w:asciiTheme="minorHAnsi" w:hAnsiTheme="minorHAnsi" w:cstheme="minorHAnsi"/>
        <w:sz w:val="22"/>
        <w:szCs w:val="22"/>
        <w:lang w:val="sk-SK"/>
      </w:rPr>
      <w:t>IČO: 55 609 210</w:t>
    </w:r>
    <w:r w:rsidR="00A55FA3" w:rsidRPr="00BF42E6">
      <w:rPr>
        <w:rFonts w:asciiTheme="minorHAnsi" w:hAnsiTheme="minorHAnsi" w:cstheme="minorHAnsi"/>
        <w:szCs w:val="24"/>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CEF4EBD"/>
    <w:multiLevelType w:val="multilevel"/>
    <w:tmpl w:val="BE7AC1D6"/>
    <w:lvl w:ilvl="0">
      <w:start w:val="1"/>
      <w:numFmt w:val="decimal"/>
      <w:lvlText w:val="%1"/>
      <w:lvlJc w:val="left"/>
      <w:pPr>
        <w:ind w:left="360" w:hanging="360"/>
      </w:pPr>
      <w:rPr>
        <w:rFonts w:hint="default"/>
        <w:b w:val="0"/>
      </w:rPr>
    </w:lvl>
    <w:lvl w:ilvl="1">
      <w:start w:val="5"/>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424" w:hanging="72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636" w:hanging="108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4"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0"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4" w15:restartNumberingAfterBreak="0">
    <w:nsid w:val="35F9434C"/>
    <w:multiLevelType w:val="hybridMultilevel"/>
    <w:tmpl w:val="6394968C"/>
    <w:lvl w:ilvl="0" w:tplc="21064DDC">
      <w:start w:val="1"/>
      <w:numFmt w:val="bullet"/>
      <w:lvlText w:val=""/>
      <w:lvlJc w:val="left"/>
      <w:pPr>
        <w:ind w:left="720"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5"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FDF076C"/>
    <w:multiLevelType w:val="hybridMultilevel"/>
    <w:tmpl w:val="F59603BA"/>
    <w:lvl w:ilvl="0" w:tplc="9FBEE82A">
      <w:start w:val="4"/>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0"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1"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2366B0"/>
    <w:multiLevelType w:val="hybridMultilevel"/>
    <w:tmpl w:val="74882896"/>
    <w:lvl w:ilvl="0" w:tplc="EDAEEA3E">
      <w:start w:val="1"/>
      <w:numFmt w:val="bullet"/>
      <w:lvlText w:val=""/>
      <w:lvlJc w:val="left"/>
      <w:pPr>
        <w:ind w:left="1050" w:hanging="360"/>
      </w:pPr>
      <w:rPr>
        <w:rFonts w:ascii="Symbol" w:hAnsi="Symbol" w:hint="default"/>
      </w:rPr>
    </w:lvl>
    <w:lvl w:ilvl="1" w:tplc="041B0003" w:tentative="1">
      <w:start w:val="1"/>
      <w:numFmt w:val="bullet"/>
      <w:lvlText w:val="o"/>
      <w:lvlJc w:val="left"/>
      <w:pPr>
        <w:ind w:left="1770" w:hanging="360"/>
      </w:pPr>
      <w:rPr>
        <w:rFonts w:ascii="Courier New" w:hAnsi="Courier New" w:cs="Courier New" w:hint="default"/>
      </w:rPr>
    </w:lvl>
    <w:lvl w:ilvl="2" w:tplc="041B0005" w:tentative="1">
      <w:start w:val="1"/>
      <w:numFmt w:val="bullet"/>
      <w:lvlText w:val=""/>
      <w:lvlJc w:val="left"/>
      <w:pPr>
        <w:ind w:left="2490" w:hanging="360"/>
      </w:pPr>
      <w:rPr>
        <w:rFonts w:ascii="Wingdings" w:hAnsi="Wingdings" w:hint="default"/>
      </w:rPr>
    </w:lvl>
    <w:lvl w:ilvl="3" w:tplc="041B0001" w:tentative="1">
      <w:start w:val="1"/>
      <w:numFmt w:val="bullet"/>
      <w:lvlText w:val=""/>
      <w:lvlJc w:val="left"/>
      <w:pPr>
        <w:ind w:left="3210" w:hanging="360"/>
      </w:pPr>
      <w:rPr>
        <w:rFonts w:ascii="Symbol" w:hAnsi="Symbol" w:hint="default"/>
      </w:rPr>
    </w:lvl>
    <w:lvl w:ilvl="4" w:tplc="041B0003" w:tentative="1">
      <w:start w:val="1"/>
      <w:numFmt w:val="bullet"/>
      <w:lvlText w:val="o"/>
      <w:lvlJc w:val="left"/>
      <w:pPr>
        <w:ind w:left="3930" w:hanging="360"/>
      </w:pPr>
      <w:rPr>
        <w:rFonts w:ascii="Courier New" w:hAnsi="Courier New" w:cs="Courier New" w:hint="default"/>
      </w:rPr>
    </w:lvl>
    <w:lvl w:ilvl="5" w:tplc="041B0005" w:tentative="1">
      <w:start w:val="1"/>
      <w:numFmt w:val="bullet"/>
      <w:lvlText w:val=""/>
      <w:lvlJc w:val="left"/>
      <w:pPr>
        <w:ind w:left="4650" w:hanging="360"/>
      </w:pPr>
      <w:rPr>
        <w:rFonts w:ascii="Wingdings" w:hAnsi="Wingdings" w:hint="default"/>
      </w:rPr>
    </w:lvl>
    <w:lvl w:ilvl="6" w:tplc="041B0001" w:tentative="1">
      <w:start w:val="1"/>
      <w:numFmt w:val="bullet"/>
      <w:lvlText w:val=""/>
      <w:lvlJc w:val="left"/>
      <w:pPr>
        <w:ind w:left="5370" w:hanging="360"/>
      </w:pPr>
      <w:rPr>
        <w:rFonts w:ascii="Symbol" w:hAnsi="Symbol" w:hint="default"/>
      </w:rPr>
    </w:lvl>
    <w:lvl w:ilvl="7" w:tplc="041B0003" w:tentative="1">
      <w:start w:val="1"/>
      <w:numFmt w:val="bullet"/>
      <w:lvlText w:val="o"/>
      <w:lvlJc w:val="left"/>
      <w:pPr>
        <w:ind w:left="6090" w:hanging="360"/>
      </w:pPr>
      <w:rPr>
        <w:rFonts w:ascii="Courier New" w:hAnsi="Courier New" w:cs="Courier New" w:hint="default"/>
      </w:rPr>
    </w:lvl>
    <w:lvl w:ilvl="8" w:tplc="041B0005" w:tentative="1">
      <w:start w:val="1"/>
      <w:numFmt w:val="bullet"/>
      <w:lvlText w:val=""/>
      <w:lvlJc w:val="left"/>
      <w:pPr>
        <w:ind w:left="6810" w:hanging="360"/>
      </w:pPr>
      <w:rPr>
        <w:rFonts w:ascii="Wingdings" w:hAnsi="Wingdings" w:hint="default"/>
      </w:r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8"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DB128B"/>
    <w:multiLevelType w:val="multilevel"/>
    <w:tmpl w:val="2756691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1" w15:restartNumberingAfterBreak="0">
    <w:nsid w:val="6E075B49"/>
    <w:multiLevelType w:val="hybridMultilevel"/>
    <w:tmpl w:val="6B90E34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4"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89B2A94"/>
    <w:multiLevelType w:val="multilevel"/>
    <w:tmpl w:val="7568892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2"/>
  </w:num>
  <w:num w:numId="2" w16cid:durableId="177039919">
    <w:abstractNumId w:val="16"/>
  </w:num>
  <w:num w:numId="3" w16cid:durableId="922909089">
    <w:abstractNumId w:val="25"/>
  </w:num>
  <w:num w:numId="4" w16cid:durableId="626812507">
    <w:abstractNumId w:val="2"/>
  </w:num>
  <w:num w:numId="5" w16cid:durableId="808203209">
    <w:abstractNumId w:val="22"/>
  </w:num>
  <w:num w:numId="6" w16cid:durableId="160968702">
    <w:abstractNumId w:val="13"/>
  </w:num>
  <w:num w:numId="7" w16cid:durableId="898127681">
    <w:abstractNumId w:val="8"/>
  </w:num>
  <w:num w:numId="8" w16cid:durableId="1499538069">
    <w:abstractNumId w:val="10"/>
  </w:num>
  <w:num w:numId="9" w16cid:durableId="356124739">
    <w:abstractNumId w:val="23"/>
  </w:num>
  <w:num w:numId="10" w16cid:durableId="296185403">
    <w:abstractNumId w:val="36"/>
  </w:num>
  <w:num w:numId="11" w16cid:durableId="2134015536">
    <w:abstractNumId w:val="0"/>
  </w:num>
  <w:num w:numId="12" w16cid:durableId="242420628">
    <w:abstractNumId w:val="1"/>
  </w:num>
  <w:num w:numId="13" w16cid:durableId="523055273">
    <w:abstractNumId w:val="26"/>
  </w:num>
  <w:num w:numId="14" w16cid:durableId="1021249557">
    <w:abstractNumId w:val="21"/>
  </w:num>
  <w:num w:numId="15" w16cid:durableId="2118215292">
    <w:abstractNumId w:val="27"/>
  </w:num>
  <w:num w:numId="16" w16cid:durableId="1931428348">
    <w:abstractNumId w:val="11"/>
  </w:num>
  <w:num w:numId="17" w16cid:durableId="1126503504">
    <w:abstractNumId w:val="15"/>
  </w:num>
  <w:num w:numId="18" w16cid:durableId="389967056">
    <w:abstractNumId w:val="30"/>
  </w:num>
  <w:num w:numId="19" w16cid:durableId="186411161">
    <w:abstractNumId w:val="17"/>
  </w:num>
  <w:num w:numId="20" w16cid:durableId="789206253">
    <w:abstractNumId w:val="4"/>
  </w:num>
  <w:num w:numId="21" w16cid:durableId="191237305">
    <w:abstractNumId w:val="20"/>
  </w:num>
  <w:num w:numId="22" w16cid:durableId="1217202456">
    <w:abstractNumId w:val="12"/>
  </w:num>
  <w:num w:numId="23" w16cid:durableId="110247950">
    <w:abstractNumId w:val="6"/>
  </w:num>
  <w:num w:numId="24" w16cid:durableId="642778648">
    <w:abstractNumId w:val="9"/>
  </w:num>
  <w:num w:numId="25" w16cid:durableId="1373188209">
    <w:abstractNumId w:val="7"/>
  </w:num>
  <w:num w:numId="26" w16cid:durableId="1089423354">
    <w:abstractNumId w:val="5"/>
  </w:num>
  <w:num w:numId="27" w16cid:durableId="1198467735">
    <w:abstractNumId w:val="28"/>
  </w:num>
  <w:num w:numId="28" w16cid:durableId="1231306290">
    <w:abstractNumId w:val="34"/>
  </w:num>
  <w:num w:numId="29" w16cid:durableId="1021979461">
    <w:abstractNumId w:val="33"/>
  </w:num>
  <w:num w:numId="30" w16cid:durableId="1211721243">
    <w:abstractNumId w:val="19"/>
  </w:num>
  <w:num w:numId="31" w16cid:durableId="1514029830">
    <w:abstractNumId w:val="37"/>
  </w:num>
  <w:num w:numId="32" w16cid:durableId="338585678">
    <w:abstractNumId w:val="31"/>
  </w:num>
  <w:num w:numId="33" w16cid:durableId="1339694900">
    <w:abstractNumId w:val="3"/>
  </w:num>
  <w:num w:numId="34" w16cid:durableId="343945011">
    <w:abstractNumId w:val="35"/>
  </w:num>
  <w:num w:numId="35" w16cid:durableId="1437478248">
    <w:abstractNumId w:val="29"/>
  </w:num>
  <w:num w:numId="36" w16cid:durableId="1831486989">
    <w:abstractNumId w:val="14"/>
  </w:num>
  <w:num w:numId="37" w16cid:durableId="304244261">
    <w:abstractNumId w:val="24"/>
  </w:num>
  <w:num w:numId="38" w16cid:durableId="183895855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5582"/>
    <w:rsid w:val="000064AB"/>
    <w:rsid w:val="000065B3"/>
    <w:rsid w:val="0001196F"/>
    <w:rsid w:val="000165A4"/>
    <w:rsid w:val="00020722"/>
    <w:rsid w:val="000222A3"/>
    <w:rsid w:val="00024CE7"/>
    <w:rsid w:val="000340C4"/>
    <w:rsid w:val="000349D8"/>
    <w:rsid w:val="00035236"/>
    <w:rsid w:val="00042A5E"/>
    <w:rsid w:val="000431FF"/>
    <w:rsid w:val="00044899"/>
    <w:rsid w:val="00044C8F"/>
    <w:rsid w:val="00046AE2"/>
    <w:rsid w:val="00047B9B"/>
    <w:rsid w:val="00055214"/>
    <w:rsid w:val="00055CF6"/>
    <w:rsid w:val="00061947"/>
    <w:rsid w:val="00064E29"/>
    <w:rsid w:val="0006628C"/>
    <w:rsid w:val="000671DA"/>
    <w:rsid w:val="00072972"/>
    <w:rsid w:val="00072C05"/>
    <w:rsid w:val="00073134"/>
    <w:rsid w:val="00075DC4"/>
    <w:rsid w:val="00077E95"/>
    <w:rsid w:val="000831DD"/>
    <w:rsid w:val="000876DF"/>
    <w:rsid w:val="00090110"/>
    <w:rsid w:val="00091105"/>
    <w:rsid w:val="00091181"/>
    <w:rsid w:val="00092247"/>
    <w:rsid w:val="000A33FF"/>
    <w:rsid w:val="000A4961"/>
    <w:rsid w:val="000B210F"/>
    <w:rsid w:val="000B5DE1"/>
    <w:rsid w:val="000B5E63"/>
    <w:rsid w:val="000B7A39"/>
    <w:rsid w:val="000C1898"/>
    <w:rsid w:val="000C7831"/>
    <w:rsid w:val="000D15DC"/>
    <w:rsid w:val="000D7349"/>
    <w:rsid w:val="000E15CA"/>
    <w:rsid w:val="000E3ABD"/>
    <w:rsid w:val="000E4F13"/>
    <w:rsid w:val="000E5525"/>
    <w:rsid w:val="000F054E"/>
    <w:rsid w:val="000F2568"/>
    <w:rsid w:val="000F4384"/>
    <w:rsid w:val="000F6A34"/>
    <w:rsid w:val="001002D8"/>
    <w:rsid w:val="001005C5"/>
    <w:rsid w:val="00101B4C"/>
    <w:rsid w:val="00102CF3"/>
    <w:rsid w:val="001036A2"/>
    <w:rsid w:val="00104CFE"/>
    <w:rsid w:val="0010653A"/>
    <w:rsid w:val="00111E8A"/>
    <w:rsid w:val="00114E28"/>
    <w:rsid w:val="0011661E"/>
    <w:rsid w:val="00117F9D"/>
    <w:rsid w:val="00121490"/>
    <w:rsid w:val="0013041E"/>
    <w:rsid w:val="00137501"/>
    <w:rsid w:val="00140338"/>
    <w:rsid w:val="0015395D"/>
    <w:rsid w:val="00153F71"/>
    <w:rsid w:val="001561FA"/>
    <w:rsid w:val="00156C4B"/>
    <w:rsid w:val="001620FC"/>
    <w:rsid w:val="001633BD"/>
    <w:rsid w:val="00166485"/>
    <w:rsid w:val="00166A3C"/>
    <w:rsid w:val="0016774E"/>
    <w:rsid w:val="0017181B"/>
    <w:rsid w:val="00177ED4"/>
    <w:rsid w:val="0018099F"/>
    <w:rsid w:val="0018175D"/>
    <w:rsid w:val="001848E3"/>
    <w:rsid w:val="00190172"/>
    <w:rsid w:val="001A0EBC"/>
    <w:rsid w:val="001A162B"/>
    <w:rsid w:val="001A2A1C"/>
    <w:rsid w:val="001A4EA7"/>
    <w:rsid w:val="001A6D73"/>
    <w:rsid w:val="001B2865"/>
    <w:rsid w:val="001B3A63"/>
    <w:rsid w:val="001B51F1"/>
    <w:rsid w:val="001B776D"/>
    <w:rsid w:val="001C5388"/>
    <w:rsid w:val="001C68FD"/>
    <w:rsid w:val="001D374B"/>
    <w:rsid w:val="001E06DB"/>
    <w:rsid w:val="001F542D"/>
    <w:rsid w:val="002012A0"/>
    <w:rsid w:val="00201E8C"/>
    <w:rsid w:val="002033E3"/>
    <w:rsid w:val="002079DC"/>
    <w:rsid w:val="00213216"/>
    <w:rsid w:val="002137F7"/>
    <w:rsid w:val="002149F6"/>
    <w:rsid w:val="00214B1E"/>
    <w:rsid w:val="00215526"/>
    <w:rsid w:val="0022239B"/>
    <w:rsid w:val="00227E8C"/>
    <w:rsid w:val="002301E4"/>
    <w:rsid w:val="002306A7"/>
    <w:rsid w:val="00231B13"/>
    <w:rsid w:val="0023270F"/>
    <w:rsid w:val="002344A2"/>
    <w:rsid w:val="002347FB"/>
    <w:rsid w:val="00235DAA"/>
    <w:rsid w:val="00236212"/>
    <w:rsid w:val="00237779"/>
    <w:rsid w:val="0024171C"/>
    <w:rsid w:val="00244195"/>
    <w:rsid w:val="002451CB"/>
    <w:rsid w:val="002463EF"/>
    <w:rsid w:val="00251638"/>
    <w:rsid w:val="0026223B"/>
    <w:rsid w:val="00265B8E"/>
    <w:rsid w:val="00270116"/>
    <w:rsid w:val="0027385D"/>
    <w:rsid w:val="0027652B"/>
    <w:rsid w:val="00277090"/>
    <w:rsid w:val="0028143E"/>
    <w:rsid w:val="00281998"/>
    <w:rsid w:val="0028206E"/>
    <w:rsid w:val="00284C52"/>
    <w:rsid w:val="002A5658"/>
    <w:rsid w:val="002B3228"/>
    <w:rsid w:val="002B4878"/>
    <w:rsid w:val="002B649E"/>
    <w:rsid w:val="002B6E1D"/>
    <w:rsid w:val="002D072E"/>
    <w:rsid w:val="002D2015"/>
    <w:rsid w:val="002D5100"/>
    <w:rsid w:val="002D77AD"/>
    <w:rsid w:val="002E3873"/>
    <w:rsid w:val="002E45FD"/>
    <w:rsid w:val="002F0886"/>
    <w:rsid w:val="002F122D"/>
    <w:rsid w:val="002F1505"/>
    <w:rsid w:val="002F3CF9"/>
    <w:rsid w:val="002F4DFB"/>
    <w:rsid w:val="002F5829"/>
    <w:rsid w:val="002F7F10"/>
    <w:rsid w:val="003018DF"/>
    <w:rsid w:val="003042AF"/>
    <w:rsid w:val="00313660"/>
    <w:rsid w:val="003178BE"/>
    <w:rsid w:val="0032050F"/>
    <w:rsid w:val="0032210B"/>
    <w:rsid w:val="00326A69"/>
    <w:rsid w:val="00335A82"/>
    <w:rsid w:val="0034297A"/>
    <w:rsid w:val="00343933"/>
    <w:rsid w:val="00343E78"/>
    <w:rsid w:val="00350569"/>
    <w:rsid w:val="00352535"/>
    <w:rsid w:val="00352DD3"/>
    <w:rsid w:val="00354A03"/>
    <w:rsid w:val="003568BD"/>
    <w:rsid w:val="00363829"/>
    <w:rsid w:val="003667E0"/>
    <w:rsid w:val="00366BD0"/>
    <w:rsid w:val="00372007"/>
    <w:rsid w:val="0037390E"/>
    <w:rsid w:val="0038256A"/>
    <w:rsid w:val="003860F2"/>
    <w:rsid w:val="00391470"/>
    <w:rsid w:val="00395F93"/>
    <w:rsid w:val="003975F9"/>
    <w:rsid w:val="003976C0"/>
    <w:rsid w:val="003A0560"/>
    <w:rsid w:val="003A1253"/>
    <w:rsid w:val="003A1DB0"/>
    <w:rsid w:val="003B43E9"/>
    <w:rsid w:val="003B613A"/>
    <w:rsid w:val="003C1D89"/>
    <w:rsid w:val="003C2C29"/>
    <w:rsid w:val="003C2F42"/>
    <w:rsid w:val="003C673F"/>
    <w:rsid w:val="003C693B"/>
    <w:rsid w:val="003D0CC8"/>
    <w:rsid w:val="003D2306"/>
    <w:rsid w:val="003E14E5"/>
    <w:rsid w:val="003E336E"/>
    <w:rsid w:val="003E4133"/>
    <w:rsid w:val="003E5D0A"/>
    <w:rsid w:val="003F0DB5"/>
    <w:rsid w:val="003F5DFF"/>
    <w:rsid w:val="00400294"/>
    <w:rsid w:val="00401115"/>
    <w:rsid w:val="00407D8F"/>
    <w:rsid w:val="00413A16"/>
    <w:rsid w:val="00415915"/>
    <w:rsid w:val="00416B4C"/>
    <w:rsid w:val="0042380E"/>
    <w:rsid w:val="0042401D"/>
    <w:rsid w:val="00430C76"/>
    <w:rsid w:val="00431A03"/>
    <w:rsid w:val="00436277"/>
    <w:rsid w:val="00437778"/>
    <w:rsid w:val="004401A5"/>
    <w:rsid w:val="004448B7"/>
    <w:rsid w:val="004465EC"/>
    <w:rsid w:val="0045178C"/>
    <w:rsid w:val="004530A0"/>
    <w:rsid w:val="004539E5"/>
    <w:rsid w:val="00456E30"/>
    <w:rsid w:val="0046389F"/>
    <w:rsid w:val="004638FF"/>
    <w:rsid w:val="00464EAA"/>
    <w:rsid w:val="00466C42"/>
    <w:rsid w:val="00472655"/>
    <w:rsid w:val="0048225B"/>
    <w:rsid w:val="00485D65"/>
    <w:rsid w:val="00491BFF"/>
    <w:rsid w:val="00495492"/>
    <w:rsid w:val="00495BE9"/>
    <w:rsid w:val="004976F3"/>
    <w:rsid w:val="004A1BD0"/>
    <w:rsid w:val="004A7C89"/>
    <w:rsid w:val="004B147A"/>
    <w:rsid w:val="004B4316"/>
    <w:rsid w:val="004B64A5"/>
    <w:rsid w:val="004B6A6D"/>
    <w:rsid w:val="004C26C3"/>
    <w:rsid w:val="004C442E"/>
    <w:rsid w:val="004C4F25"/>
    <w:rsid w:val="004C6832"/>
    <w:rsid w:val="004F1336"/>
    <w:rsid w:val="004F22FA"/>
    <w:rsid w:val="004F332C"/>
    <w:rsid w:val="00506B91"/>
    <w:rsid w:val="00516A9E"/>
    <w:rsid w:val="00516DD2"/>
    <w:rsid w:val="00517A06"/>
    <w:rsid w:val="00521DB6"/>
    <w:rsid w:val="005221D5"/>
    <w:rsid w:val="00524579"/>
    <w:rsid w:val="00524986"/>
    <w:rsid w:val="00526A5D"/>
    <w:rsid w:val="00533570"/>
    <w:rsid w:val="00537BFC"/>
    <w:rsid w:val="005500A5"/>
    <w:rsid w:val="00552057"/>
    <w:rsid w:val="00553E4F"/>
    <w:rsid w:val="00554B62"/>
    <w:rsid w:val="005576E3"/>
    <w:rsid w:val="005623AE"/>
    <w:rsid w:val="0056243F"/>
    <w:rsid w:val="0056362D"/>
    <w:rsid w:val="00571A07"/>
    <w:rsid w:val="005777D0"/>
    <w:rsid w:val="00580180"/>
    <w:rsid w:val="00593936"/>
    <w:rsid w:val="00594A88"/>
    <w:rsid w:val="0059626A"/>
    <w:rsid w:val="00597527"/>
    <w:rsid w:val="005A04EE"/>
    <w:rsid w:val="005A107B"/>
    <w:rsid w:val="005A66FC"/>
    <w:rsid w:val="005B0D66"/>
    <w:rsid w:val="005B3D1B"/>
    <w:rsid w:val="005C4FB5"/>
    <w:rsid w:val="005D0126"/>
    <w:rsid w:val="005D4F70"/>
    <w:rsid w:val="005D54C4"/>
    <w:rsid w:val="005D6538"/>
    <w:rsid w:val="005D7E32"/>
    <w:rsid w:val="005D7F14"/>
    <w:rsid w:val="005E63CD"/>
    <w:rsid w:val="005F5608"/>
    <w:rsid w:val="006034B9"/>
    <w:rsid w:val="00607CC3"/>
    <w:rsid w:val="0061170A"/>
    <w:rsid w:val="00625EDB"/>
    <w:rsid w:val="0062755D"/>
    <w:rsid w:val="00635166"/>
    <w:rsid w:val="00635EA7"/>
    <w:rsid w:val="006360F8"/>
    <w:rsid w:val="00636C99"/>
    <w:rsid w:val="00636E37"/>
    <w:rsid w:val="0064137A"/>
    <w:rsid w:val="00644D4F"/>
    <w:rsid w:val="00655381"/>
    <w:rsid w:val="00657A6D"/>
    <w:rsid w:val="006600F5"/>
    <w:rsid w:val="00660AEA"/>
    <w:rsid w:val="006645E9"/>
    <w:rsid w:val="00674B0E"/>
    <w:rsid w:val="00683C8A"/>
    <w:rsid w:val="00683F48"/>
    <w:rsid w:val="006902CB"/>
    <w:rsid w:val="006921A0"/>
    <w:rsid w:val="00693241"/>
    <w:rsid w:val="006A0AB9"/>
    <w:rsid w:val="006A0D51"/>
    <w:rsid w:val="006A4A87"/>
    <w:rsid w:val="006A6116"/>
    <w:rsid w:val="006B152E"/>
    <w:rsid w:val="006B22AA"/>
    <w:rsid w:val="006B2EE7"/>
    <w:rsid w:val="006B3318"/>
    <w:rsid w:val="006B3AEA"/>
    <w:rsid w:val="006B66DD"/>
    <w:rsid w:val="006B7387"/>
    <w:rsid w:val="006C2548"/>
    <w:rsid w:val="006C6D1C"/>
    <w:rsid w:val="006C7574"/>
    <w:rsid w:val="006D10A0"/>
    <w:rsid w:val="006D6748"/>
    <w:rsid w:val="006D678B"/>
    <w:rsid w:val="006E0B86"/>
    <w:rsid w:val="006E4CE1"/>
    <w:rsid w:val="006E5623"/>
    <w:rsid w:val="006E69E6"/>
    <w:rsid w:val="006F46AF"/>
    <w:rsid w:val="006F6443"/>
    <w:rsid w:val="006F66AB"/>
    <w:rsid w:val="00701520"/>
    <w:rsid w:val="00702014"/>
    <w:rsid w:val="007037F3"/>
    <w:rsid w:val="00703B1E"/>
    <w:rsid w:val="0070573A"/>
    <w:rsid w:val="007077F9"/>
    <w:rsid w:val="00722DE1"/>
    <w:rsid w:val="00723535"/>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70C79"/>
    <w:rsid w:val="00775FD4"/>
    <w:rsid w:val="00782547"/>
    <w:rsid w:val="00783504"/>
    <w:rsid w:val="007847A4"/>
    <w:rsid w:val="007849F6"/>
    <w:rsid w:val="00786BE6"/>
    <w:rsid w:val="0079024B"/>
    <w:rsid w:val="00790D8C"/>
    <w:rsid w:val="00791E36"/>
    <w:rsid w:val="007955AC"/>
    <w:rsid w:val="007A129B"/>
    <w:rsid w:val="007A1613"/>
    <w:rsid w:val="007A2774"/>
    <w:rsid w:val="007B30F2"/>
    <w:rsid w:val="007B6F50"/>
    <w:rsid w:val="007B725C"/>
    <w:rsid w:val="007B7989"/>
    <w:rsid w:val="007C2275"/>
    <w:rsid w:val="007C4B0C"/>
    <w:rsid w:val="007C5ACF"/>
    <w:rsid w:val="007C711E"/>
    <w:rsid w:val="007C77D5"/>
    <w:rsid w:val="007D0A04"/>
    <w:rsid w:val="007D2060"/>
    <w:rsid w:val="007D5DBC"/>
    <w:rsid w:val="007D5EAA"/>
    <w:rsid w:val="007D6EF2"/>
    <w:rsid w:val="007E3D13"/>
    <w:rsid w:val="007E78CB"/>
    <w:rsid w:val="007F013C"/>
    <w:rsid w:val="007F01D6"/>
    <w:rsid w:val="007F1FD9"/>
    <w:rsid w:val="007F2C33"/>
    <w:rsid w:val="007F43B4"/>
    <w:rsid w:val="007F5B52"/>
    <w:rsid w:val="007F5BD3"/>
    <w:rsid w:val="007F67F2"/>
    <w:rsid w:val="00810888"/>
    <w:rsid w:val="00812F17"/>
    <w:rsid w:val="00816FD8"/>
    <w:rsid w:val="00834937"/>
    <w:rsid w:val="0083497C"/>
    <w:rsid w:val="00837289"/>
    <w:rsid w:val="00841D22"/>
    <w:rsid w:val="00847A86"/>
    <w:rsid w:val="0085316F"/>
    <w:rsid w:val="00855A4A"/>
    <w:rsid w:val="00856879"/>
    <w:rsid w:val="008573F6"/>
    <w:rsid w:val="00857B7F"/>
    <w:rsid w:val="00860CFB"/>
    <w:rsid w:val="00862D00"/>
    <w:rsid w:val="008640D6"/>
    <w:rsid w:val="0086570F"/>
    <w:rsid w:val="00865EF5"/>
    <w:rsid w:val="00875416"/>
    <w:rsid w:val="00883DFA"/>
    <w:rsid w:val="00884A5D"/>
    <w:rsid w:val="00896D77"/>
    <w:rsid w:val="008A0EDA"/>
    <w:rsid w:val="008A3968"/>
    <w:rsid w:val="008A4167"/>
    <w:rsid w:val="008A474E"/>
    <w:rsid w:val="008B15CB"/>
    <w:rsid w:val="008B3D8A"/>
    <w:rsid w:val="008B445D"/>
    <w:rsid w:val="008B644F"/>
    <w:rsid w:val="008C0ECE"/>
    <w:rsid w:val="008C5138"/>
    <w:rsid w:val="008C61D8"/>
    <w:rsid w:val="008D1C90"/>
    <w:rsid w:val="008D520A"/>
    <w:rsid w:val="008E06BD"/>
    <w:rsid w:val="008E184B"/>
    <w:rsid w:val="008F390D"/>
    <w:rsid w:val="008F3D0D"/>
    <w:rsid w:val="008F5A6D"/>
    <w:rsid w:val="008F7132"/>
    <w:rsid w:val="008F772B"/>
    <w:rsid w:val="00901E7E"/>
    <w:rsid w:val="0090230D"/>
    <w:rsid w:val="00903CD6"/>
    <w:rsid w:val="0090478E"/>
    <w:rsid w:val="00904A78"/>
    <w:rsid w:val="00904F85"/>
    <w:rsid w:val="00907205"/>
    <w:rsid w:val="00912931"/>
    <w:rsid w:val="00917D8F"/>
    <w:rsid w:val="00921BBC"/>
    <w:rsid w:val="00923444"/>
    <w:rsid w:val="00924C69"/>
    <w:rsid w:val="00926E72"/>
    <w:rsid w:val="00926F4B"/>
    <w:rsid w:val="009307C4"/>
    <w:rsid w:val="00950449"/>
    <w:rsid w:val="00951E5F"/>
    <w:rsid w:val="009520B5"/>
    <w:rsid w:val="00954320"/>
    <w:rsid w:val="00961194"/>
    <w:rsid w:val="0096181E"/>
    <w:rsid w:val="00962903"/>
    <w:rsid w:val="00972B06"/>
    <w:rsid w:val="0097755B"/>
    <w:rsid w:val="00977AFC"/>
    <w:rsid w:val="00980BDE"/>
    <w:rsid w:val="00990CE0"/>
    <w:rsid w:val="00993AC1"/>
    <w:rsid w:val="00996CF8"/>
    <w:rsid w:val="009A08F8"/>
    <w:rsid w:val="009A2165"/>
    <w:rsid w:val="009A234B"/>
    <w:rsid w:val="009A3509"/>
    <w:rsid w:val="009A669B"/>
    <w:rsid w:val="009A6AD9"/>
    <w:rsid w:val="009D164C"/>
    <w:rsid w:val="009D2E8A"/>
    <w:rsid w:val="009D440A"/>
    <w:rsid w:val="009D4668"/>
    <w:rsid w:val="009D61DA"/>
    <w:rsid w:val="009E1F2D"/>
    <w:rsid w:val="009E56DC"/>
    <w:rsid w:val="009F04E7"/>
    <w:rsid w:val="009F219A"/>
    <w:rsid w:val="009F3137"/>
    <w:rsid w:val="00A01220"/>
    <w:rsid w:val="00A04CFE"/>
    <w:rsid w:val="00A04FF6"/>
    <w:rsid w:val="00A137D4"/>
    <w:rsid w:val="00A1584D"/>
    <w:rsid w:val="00A16B10"/>
    <w:rsid w:val="00A26739"/>
    <w:rsid w:val="00A34B06"/>
    <w:rsid w:val="00A34B0B"/>
    <w:rsid w:val="00A40DD0"/>
    <w:rsid w:val="00A41C12"/>
    <w:rsid w:val="00A42B3D"/>
    <w:rsid w:val="00A42C9C"/>
    <w:rsid w:val="00A43CC4"/>
    <w:rsid w:val="00A45366"/>
    <w:rsid w:val="00A476E1"/>
    <w:rsid w:val="00A47F81"/>
    <w:rsid w:val="00A53429"/>
    <w:rsid w:val="00A55FA3"/>
    <w:rsid w:val="00A64C7C"/>
    <w:rsid w:val="00A65AF3"/>
    <w:rsid w:val="00A71F00"/>
    <w:rsid w:val="00A76F55"/>
    <w:rsid w:val="00A80B0F"/>
    <w:rsid w:val="00A8146C"/>
    <w:rsid w:val="00A826B5"/>
    <w:rsid w:val="00A831E6"/>
    <w:rsid w:val="00A90C13"/>
    <w:rsid w:val="00A91A11"/>
    <w:rsid w:val="00A9276C"/>
    <w:rsid w:val="00A94F06"/>
    <w:rsid w:val="00AA08D3"/>
    <w:rsid w:val="00AA16AF"/>
    <w:rsid w:val="00AA4132"/>
    <w:rsid w:val="00AA4663"/>
    <w:rsid w:val="00AA5CF5"/>
    <w:rsid w:val="00AB05E0"/>
    <w:rsid w:val="00AB3B68"/>
    <w:rsid w:val="00AB3D05"/>
    <w:rsid w:val="00AB530E"/>
    <w:rsid w:val="00AB6AA8"/>
    <w:rsid w:val="00AC28FC"/>
    <w:rsid w:val="00AC2CFF"/>
    <w:rsid w:val="00AC2E1A"/>
    <w:rsid w:val="00AC5EEE"/>
    <w:rsid w:val="00AD005C"/>
    <w:rsid w:val="00AD1796"/>
    <w:rsid w:val="00AD28F2"/>
    <w:rsid w:val="00AD59A4"/>
    <w:rsid w:val="00AD7C04"/>
    <w:rsid w:val="00AE0C63"/>
    <w:rsid w:val="00AE22BC"/>
    <w:rsid w:val="00AF2506"/>
    <w:rsid w:val="00AF2E34"/>
    <w:rsid w:val="00AF42BE"/>
    <w:rsid w:val="00AF4A5B"/>
    <w:rsid w:val="00B03CB2"/>
    <w:rsid w:val="00B05D24"/>
    <w:rsid w:val="00B172AA"/>
    <w:rsid w:val="00B20D65"/>
    <w:rsid w:val="00B2410F"/>
    <w:rsid w:val="00B24B8D"/>
    <w:rsid w:val="00B25AA5"/>
    <w:rsid w:val="00B26AF0"/>
    <w:rsid w:val="00B2745E"/>
    <w:rsid w:val="00B3095A"/>
    <w:rsid w:val="00B30E43"/>
    <w:rsid w:val="00B31AA5"/>
    <w:rsid w:val="00B41103"/>
    <w:rsid w:val="00B414A5"/>
    <w:rsid w:val="00B41D77"/>
    <w:rsid w:val="00B43588"/>
    <w:rsid w:val="00B47ADC"/>
    <w:rsid w:val="00B519FA"/>
    <w:rsid w:val="00B52124"/>
    <w:rsid w:val="00B559F1"/>
    <w:rsid w:val="00B603F3"/>
    <w:rsid w:val="00B61AFB"/>
    <w:rsid w:val="00B62467"/>
    <w:rsid w:val="00B668A2"/>
    <w:rsid w:val="00B66BA2"/>
    <w:rsid w:val="00B67CE7"/>
    <w:rsid w:val="00B7026A"/>
    <w:rsid w:val="00B836C4"/>
    <w:rsid w:val="00BA16D4"/>
    <w:rsid w:val="00BA1D45"/>
    <w:rsid w:val="00BA373C"/>
    <w:rsid w:val="00BA4F05"/>
    <w:rsid w:val="00BA762C"/>
    <w:rsid w:val="00BB0E9F"/>
    <w:rsid w:val="00BB21DE"/>
    <w:rsid w:val="00BB2920"/>
    <w:rsid w:val="00BB67C8"/>
    <w:rsid w:val="00BB6935"/>
    <w:rsid w:val="00BB7686"/>
    <w:rsid w:val="00BC010C"/>
    <w:rsid w:val="00BC0C00"/>
    <w:rsid w:val="00BC1B7D"/>
    <w:rsid w:val="00BC721C"/>
    <w:rsid w:val="00BC7B7F"/>
    <w:rsid w:val="00BD173B"/>
    <w:rsid w:val="00BD1B76"/>
    <w:rsid w:val="00BD359C"/>
    <w:rsid w:val="00BD362C"/>
    <w:rsid w:val="00BE44C5"/>
    <w:rsid w:val="00BE75B9"/>
    <w:rsid w:val="00BF2CC0"/>
    <w:rsid w:val="00BF30F7"/>
    <w:rsid w:val="00BF42E6"/>
    <w:rsid w:val="00C03552"/>
    <w:rsid w:val="00C0671C"/>
    <w:rsid w:val="00C11BC1"/>
    <w:rsid w:val="00C12C51"/>
    <w:rsid w:val="00C132B6"/>
    <w:rsid w:val="00C15D3E"/>
    <w:rsid w:val="00C246D3"/>
    <w:rsid w:val="00C24B06"/>
    <w:rsid w:val="00C25FA8"/>
    <w:rsid w:val="00C303B6"/>
    <w:rsid w:val="00C30CE0"/>
    <w:rsid w:val="00C3466D"/>
    <w:rsid w:val="00C34705"/>
    <w:rsid w:val="00C4052F"/>
    <w:rsid w:val="00C40910"/>
    <w:rsid w:val="00C41296"/>
    <w:rsid w:val="00C44EC1"/>
    <w:rsid w:val="00C44F9D"/>
    <w:rsid w:val="00C45C30"/>
    <w:rsid w:val="00C5440C"/>
    <w:rsid w:val="00C54482"/>
    <w:rsid w:val="00C56941"/>
    <w:rsid w:val="00C657E9"/>
    <w:rsid w:val="00C67CE2"/>
    <w:rsid w:val="00C7110C"/>
    <w:rsid w:val="00C758CC"/>
    <w:rsid w:val="00C76CEE"/>
    <w:rsid w:val="00C773C3"/>
    <w:rsid w:val="00C82277"/>
    <w:rsid w:val="00C867FC"/>
    <w:rsid w:val="00C9297C"/>
    <w:rsid w:val="00CA1F04"/>
    <w:rsid w:val="00CA21D4"/>
    <w:rsid w:val="00CA68A5"/>
    <w:rsid w:val="00CB210E"/>
    <w:rsid w:val="00CB5F6E"/>
    <w:rsid w:val="00CB7859"/>
    <w:rsid w:val="00CC18B7"/>
    <w:rsid w:val="00CC3923"/>
    <w:rsid w:val="00CD2794"/>
    <w:rsid w:val="00CD31C2"/>
    <w:rsid w:val="00CD4748"/>
    <w:rsid w:val="00CD6F98"/>
    <w:rsid w:val="00CD7B71"/>
    <w:rsid w:val="00CE21DF"/>
    <w:rsid w:val="00CE3C7F"/>
    <w:rsid w:val="00CE44AD"/>
    <w:rsid w:val="00CF2CF5"/>
    <w:rsid w:val="00CF32EB"/>
    <w:rsid w:val="00CF4D78"/>
    <w:rsid w:val="00CF7457"/>
    <w:rsid w:val="00D03557"/>
    <w:rsid w:val="00D04F77"/>
    <w:rsid w:val="00D05D82"/>
    <w:rsid w:val="00D05F62"/>
    <w:rsid w:val="00D065CC"/>
    <w:rsid w:val="00D06BCA"/>
    <w:rsid w:val="00D108F6"/>
    <w:rsid w:val="00D1491B"/>
    <w:rsid w:val="00D16D25"/>
    <w:rsid w:val="00D17B3D"/>
    <w:rsid w:val="00D17D20"/>
    <w:rsid w:val="00D2361C"/>
    <w:rsid w:val="00D2733B"/>
    <w:rsid w:val="00D3263B"/>
    <w:rsid w:val="00D33E2E"/>
    <w:rsid w:val="00D3604B"/>
    <w:rsid w:val="00D369B0"/>
    <w:rsid w:val="00D43D63"/>
    <w:rsid w:val="00D4535B"/>
    <w:rsid w:val="00D47773"/>
    <w:rsid w:val="00D478B7"/>
    <w:rsid w:val="00D50E1B"/>
    <w:rsid w:val="00D5174A"/>
    <w:rsid w:val="00D51B9D"/>
    <w:rsid w:val="00D53643"/>
    <w:rsid w:val="00D55AF5"/>
    <w:rsid w:val="00D65C81"/>
    <w:rsid w:val="00D707AD"/>
    <w:rsid w:val="00D70D7C"/>
    <w:rsid w:val="00D74636"/>
    <w:rsid w:val="00D84460"/>
    <w:rsid w:val="00D926A7"/>
    <w:rsid w:val="00D94705"/>
    <w:rsid w:val="00D96C15"/>
    <w:rsid w:val="00D975F8"/>
    <w:rsid w:val="00D978D0"/>
    <w:rsid w:val="00DA30D9"/>
    <w:rsid w:val="00DB70DD"/>
    <w:rsid w:val="00DC0BC4"/>
    <w:rsid w:val="00DC1A9C"/>
    <w:rsid w:val="00DC2E22"/>
    <w:rsid w:val="00DD1C54"/>
    <w:rsid w:val="00DD22F3"/>
    <w:rsid w:val="00DD2D40"/>
    <w:rsid w:val="00DD2E0E"/>
    <w:rsid w:val="00DD596C"/>
    <w:rsid w:val="00DD76BE"/>
    <w:rsid w:val="00DE0325"/>
    <w:rsid w:val="00DE0D70"/>
    <w:rsid w:val="00DE3868"/>
    <w:rsid w:val="00DE5672"/>
    <w:rsid w:val="00DE6C74"/>
    <w:rsid w:val="00DF0A69"/>
    <w:rsid w:val="00DF2DE2"/>
    <w:rsid w:val="00E012EC"/>
    <w:rsid w:val="00E03C76"/>
    <w:rsid w:val="00E0406B"/>
    <w:rsid w:val="00E05D87"/>
    <w:rsid w:val="00E13476"/>
    <w:rsid w:val="00E15FBA"/>
    <w:rsid w:val="00E16830"/>
    <w:rsid w:val="00E3057D"/>
    <w:rsid w:val="00E45101"/>
    <w:rsid w:val="00E457AC"/>
    <w:rsid w:val="00E548F5"/>
    <w:rsid w:val="00E54A1C"/>
    <w:rsid w:val="00E55D0E"/>
    <w:rsid w:val="00E57C2F"/>
    <w:rsid w:val="00E63B80"/>
    <w:rsid w:val="00E66871"/>
    <w:rsid w:val="00E71A64"/>
    <w:rsid w:val="00E749C7"/>
    <w:rsid w:val="00E77235"/>
    <w:rsid w:val="00E83E69"/>
    <w:rsid w:val="00E8451A"/>
    <w:rsid w:val="00E87C0A"/>
    <w:rsid w:val="00E911CA"/>
    <w:rsid w:val="00E91427"/>
    <w:rsid w:val="00E95215"/>
    <w:rsid w:val="00E9625F"/>
    <w:rsid w:val="00E97C4D"/>
    <w:rsid w:val="00EA266C"/>
    <w:rsid w:val="00EA2C36"/>
    <w:rsid w:val="00EB39E6"/>
    <w:rsid w:val="00EB3BB1"/>
    <w:rsid w:val="00EB4647"/>
    <w:rsid w:val="00EB68B7"/>
    <w:rsid w:val="00EB6F70"/>
    <w:rsid w:val="00EC5EAE"/>
    <w:rsid w:val="00EC6602"/>
    <w:rsid w:val="00EC687F"/>
    <w:rsid w:val="00EE4BC7"/>
    <w:rsid w:val="00EE7541"/>
    <w:rsid w:val="00EE7F4D"/>
    <w:rsid w:val="00EF0E19"/>
    <w:rsid w:val="00EF2A88"/>
    <w:rsid w:val="00EF441B"/>
    <w:rsid w:val="00F00979"/>
    <w:rsid w:val="00F04AC4"/>
    <w:rsid w:val="00F05D54"/>
    <w:rsid w:val="00F07828"/>
    <w:rsid w:val="00F12365"/>
    <w:rsid w:val="00F14B71"/>
    <w:rsid w:val="00F21D37"/>
    <w:rsid w:val="00F22B15"/>
    <w:rsid w:val="00F2664A"/>
    <w:rsid w:val="00F26A95"/>
    <w:rsid w:val="00F27719"/>
    <w:rsid w:val="00F322A9"/>
    <w:rsid w:val="00F33296"/>
    <w:rsid w:val="00F36284"/>
    <w:rsid w:val="00F37423"/>
    <w:rsid w:val="00F4156E"/>
    <w:rsid w:val="00F4660F"/>
    <w:rsid w:val="00F47593"/>
    <w:rsid w:val="00F51631"/>
    <w:rsid w:val="00F5537E"/>
    <w:rsid w:val="00F60DEF"/>
    <w:rsid w:val="00F61BBE"/>
    <w:rsid w:val="00F62A68"/>
    <w:rsid w:val="00F64CA8"/>
    <w:rsid w:val="00F64F59"/>
    <w:rsid w:val="00F671D6"/>
    <w:rsid w:val="00F7086D"/>
    <w:rsid w:val="00F70E69"/>
    <w:rsid w:val="00F7358C"/>
    <w:rsid w:val="00F75670"/>
    <w:rsid w:val="00F77EE9"/>
    <w:rsid w:val="00F805F5"/>
    <w:rsid w:val="00F860A1"/>
    <w:rsid w:val="00F91D2B"/>
    <w:rsid w:val="00F92B68"/>
    <w:rsid w:val="00F9774F"/>
    <w:rsid w:val="00FA202F"/>
    <w:rsid w:val="00FA455C"/>
    <w:rsid w:val="00FB09C8"/>
    <w:rsid w:val="00FB7793"/>
    <w:rsid w:val="00FC1685"/>
    <w:rsid w:val="00FC2783"/>
    <w:rsid w:val="00FC3E31"/>
    <w:rsid w:val="00FC5D66"/>
    <w:rsid w:val="00FC6E06"/>
    <w:rsid w:val="00FD27E2"/>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https://www.uvo.gov.sk/vyhladavanie/vyhladavanie-profilov/detail/3406?cHash=7d36abacd29868605f5f6f8ac167332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vyhladavanie-profilov/detail/21748?cHash=ca0cc081e3e3a984e506b32f1e6be605"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22</Pages>
  <Words>10971</Words>
  <Characters>62538</Characters>
  <Application>Microsoft Office Word</Application>
  <DocSecurity>0</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Vašičková Terézia</cp:lastModifiedBy>
  <cp:revision>29</cp:revision>
  <cp:lastPrinted>2019-11-11T15:25:00Z</cp:lastPrinted>
  <dcterms:created xsi:type="dcterms:W3CDTF">2023-12-12T08:42:00Z</dcterms:created>
  <dcterms:modified xsi:type="dcterms:W3CDTF">2023-12-15T13:40:00Z</dcterms:modified>
</cp:coreProperties>
</file>