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4B54B82A" w14:textId="77777777" w:rsidR="00AE5D73" w:rsidRDefault="00AE5D73" w:rsidP="00B90BD1">
      <w:pPr>
        <w:spacing w:after="0" w:line="240" w:lineRule="auto"/>
        <w:jc w:val="both"/>
        <w:rPr>
          <w:rFonts w:ascii="Times New Roman" w:hAnsi="Times New Roman" w:cs="Times New Roman"/>
          <w:b/>
          <w:sz w:val="28"/>
          <w:szCs w:val="28"/>
        </w:rPr>
      </w:pPr>
    </w:p>
    <w:p w14:paraId="1B20A4A4" w14:textId="0CC3B71E" w:rsidR="00B90BD1" w:rsidRDefault="006719FC" w:rsidP="00B90BD1">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b/>
          <w:sz w:val="28"/>
          <w:szCs w:val="28"/>
        </w:rPr>
        <w:t xml:space="preserve">Predmet zákazky: </w:t>
      </w:r>
      <w:r w:rsidR="00B90BD1" w:rsidRPr="00B90BD1">
        <w:rPr>
          <w:rFonts w:ascii="Times New Roman" w:hAnsi="Times New Roman"/>
          <w:sz w:val="28"/>
          <w:szCs w:val="28"/>
          <w:u w:val="single"/>
        </w:rPr>
        <w:t>Obstaranie</w:t>
      </w:r>
      <w:r w:rsidR="00A3798B">
        <w:rPr>
          <w:rFonts w:ascii="Times New Roman" w:hAnsi="Times New Roman"/>
          <w:sz w:val="28"/>
          <w:szCs w:val="28"/>
          <w:u w:val="single"/>
        </w:rPr>
        <w:t xml:space="preserve"> </w:t>
      </w:r>
      <w:r w:rsidR="002453DA" w:rsidRPr="002453DA">
        <w:rPr>
          <w:rFonts w:ascii="Times New Roman" w:hAnsi="Times New Roman"/>
          <w:sz w:val="28"/>
          <w:szCs w:val="28"/>
          <w:u w:val="single"/>
        </w:rPr>
        <w:t>HW pre skladový systém a IS</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460507" w:rsidRPr="00CC2EB1" w14:paraId="5718507C" w14:textId="77777777" w:rsidTr="009C3F41">
        <w:tc>
          <w:tcPr>
            <w:tcW w:w="3020" w:type="dxa"/>
          </w:tcPr>
          <w:p w14:paraId="79D99013" w14:textId="237E872A" w:rsidR="00460507" w:rsidRPr="00CC2EB1" w:rsidRDefault="00460507" w:rsidP="00460507">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Pr>
                <w:rFonts w:ascii="Times New Roman" w:eastAsia="Times New Roman" w:hAnsi="Times New Roman" w:cs="Times New Roman"/>
                <w:b/>
                <w:color w:val="000000"/>
                <w:sz w:val="24"/>
                <w:szCs w:val="24"/>
                <w:lang w:eastAsia="sk-SK"/>
              </w:rPr>
              <w:t xml:space="preserve"> Beckove</w:t>
            </w:r>
          </w:p>
        </w:tc>
        <w:tc>
          <w:tcPr>
            <w:tcW w:w="3021" w:type="dxa"/>
          </w:tcPr>
          <w:p w14:paraId="28EB710B" w14:textId="3C787F3B" w:rsidR="00460507" w:rsidRPr="00CC2EB1" w:rsidRDefault="00460507" w:rsidP="00460507">
            <w:pPr>
              <w:jc w:val="both"/>
              <w:rPr>
                <w:rFonts w:ascii="Times New Roman" w:eastAsia="Times New Roman" w:hAnsi="Times New Roman" w:cs="Times New Roman"/>
                <w:color w:val="000000"/>
                <w:lang w:eastAsia="sk-SK"/>
              </w:rPr>
            </w:pPr>
            <w:r w:rsidRPr="008F5BD8">
              <w:rPr>
                <w:rFonts w:ascii="Calibri" w:eastAsia="Times New Roman" w:hAnsi="Calibri" w:cs="Times New Roman"/>
                <w:b/>
                <w:color w:val="000000"/>
                <w:sz w:val="24"/>
                <w:szCs w:val="24"/>
                <w:lang w:eastAsia="sk-SK"/>
              </w:rPr>
              <w:t>dňa</w:t>
            </w:r>
            <w:r w:rsidRPr="0011197D">
              <w:rPr>
                <w:rFonts w:ascii="Calibri" w:eastAsia="Times New Roman" w:hAnsi="Calibri" w:cs="Times New Roman"/>
                <w:b/>
                <w:color w:val="000000"/>
                <w:sz w:val="24"/>
                <w:szCs w:val="24"/>
                <w:lang w:eastAsia="sk-SK"/>
              </w:rPr>
              <w:t xml:space="preserve">  </w:t>
            </w:r>
            <w:r>
              <w:rPr>
                <w:rFonts w:ascii="Calibri" w:eastAsia="Times New Roman" w:hAnsi="Calibri" w:cs="Times New Roman"/>
                <w:b/>
                <w:color w:val="000000"/>
                <w:sz w:val="24"/>
                <w:szCs w:val="24"/>
                <w:lang w:eastAsia="sk-SK"/>
              </w:rPr>
              <w:t>14</w:t>
            </w:r>
            <w:r w:rsidRPr="0011197D">
              <w:rPr>
                <w:rFonts w:ascii="Calibri" w:eastAsia="Times New Roman" w:hAnsi="Calibri" w:cs="Times New Roman"/>
                <w:b/>
                <w:color w:val="000000"/>
                <w:sz w:val="24"/>
                <w:szCs w:val="24"/>
                <w:lang w:eastAsia="sk-SK"/>
              </w:rPr>
              <w:t xml:space="preserve">. </w:t>
            </w:r>
            <w:r>
              <w:rPr>
                <w:rFonts w:ascii="Calibri" w:eastAsia="Times New Roman" w:hAnsi="Calibri" w:cs="Times New Roman"/>
                <w:b/>
                <w:color w:val="000000"/>
                <w:sz w:val="24"/>
                <w:szCs w:val="24"/>
                <w:lang w:eastAsia="sk-SK"/>
              </w:rPr>
              <w:t xml:space="preserve">decembra </w:t>
            </w:r>
            <w:r w:rsidRPr="0011197D">
              <w:rPr>
                <w:rFonts w:ascii="Calibri" w:eastAsia="Times New Roman" w:hAnsi="Calibri" w:cs="Times New Roman"/>
                <w:b/>
                <w:color w:val="000000"/>
                <w:sz w:val="24"/>
                <w:szCs w:val="24"/>
                <w:lang w:eastAsia="sk-SK"/>
              </w:rPr>
              <w:t>2023</w:t>
            </w:r>
          </w:p>
        </w:tc>
        <w:tc>
          <w:tcPr>
            <w:tcW w:w="3021" w:type="dxa"/>
          </w:tcPr>
          <w:p w14:paraId="5B2D3825" w14:textId="77777777" w:rsidR="00460507" w:rsidRDefault="00460507" w:rsidP="00460507">
            <w:pPr>
              <w:jc w:val="both"/>
              <w:rPr>
                <w:rFonts w:ascii="Times New Roman" w:eastAsia="Times New Roman" w:hAnsi="Times New Roman" w:cs="Times New Roman"/>
                <w:color w:val="000000"/>
                <w:lang w:eastAsia="sk-SK"/>
              </w:rPr>
            </w:pPr>
          </w:p>
          <w:p w14:paraId="6DA5B8ED" w14:textId="77777777" w:rsidR="00460507" w:rsidRDefault="00460507" w:rsidP="00460507">
            <w:pPr>
              <w:jc w:val="both"/>
              <w:rPr>
                <w:rFonts w:ascii="Times New Roman" w:eastAsia="Times New Roman" w:hAnsi="Times New Roman" w:cs="Times New Roman"/>
                <w:color w:val="000000"/>
                <w:lang w:eastAsia="sk-SK"/>
              </w:rPr>
            </w:pPr>
          </w:p>
          <w:p w14:paraId="67E6C07A" w14:textId="77777777" w:rsidR="00460507" w:rsidRDefault="00460507" w:rsidP="00460507">
            <w:pPr>
              <w:jc w:val="both"/>
              <w:rPr>
                <w:rFonts w:ascii="Times New Roman" w:eastAsia="Times New Roman" w:hAnsi="Times New Roman" w:cs="Times New Roman"/>
                <w:color w:val="000000"/>
                <w:lang w:eastAsia="sk-SK"/>
              </w:rPr>
            </w:pPr>
          </w:p>
          <w:p w14:paraId="6B5C82F1" w14:textId="77777777" w:rsidR="00460507" w:rsidRPr="00CC2EB1" w:rsidRDefault="00460507" w:rsidP="00460507">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r w:rsidRPr="00BB4AF5">
                <w:t xml:space="preserve">Matěj   </w:t>
              </w:r>
              <w:r w:rsidRPr="000F1E3D">
                <w:t>Kořínek</w:t>
              </w:r>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Názov projektu a kód ŽoNFP</w:t>
            </w:r>
            <w:r w:rsidRPr="00CC2EB1">
              <w:rPr>
                <w:rFonts w:ascii="Times New Roman" w:hAnsi="Times New Roman" w:cs="Times New Roman"/>
                <w:b/>
                <w:vertAlign w:val="superscript"/>
              </w:rPr>
              <w:footnoteReference w:id="1"/>
            </w:r>
          </w:p>
        </w:tc>
        <w:tc>
          <w:tcPr>
            <w:tcW w:w="4531" w:type="dxa"/>
          </w:tcPr>
          <w:p w14:paraId="50D79E01" w14:textId="77777777" w:rsidR="00164291" w:rsidRDefault="00164291" w:rsidP="00164291">
            <w:pPr>
              <w:jc w:val="both"/>
              <w:rPr>
                <w:b/>
                <w:bCs/>
              </w:rPr>
            </w:pPr>
            <w:r w:rsidRPr="009B3840">
              <w:rPr>
                <w:b/>
                <w:bCs/>
              </w:rPr>
              <w:t xml:space="preserve">Bezodpadová technológia spracovania produkcie z BIO sadov </w:t>
            </w:r>
          </w:p>
          <w:p w14:paraId="66335974" w14:textId="7AD5654D" w:rsidR="00B32658" w:rsidRPr="00137285" w:rsidRDefault="00164291" w:rsidP="00164291">
            <w:pPr>
              <w:rPr>
                <w:rFonts w:ascii="Times New Roman" w:hAnsi="Times New Roman" w:cs="Times New Roman"/>
                <w:color w:val="000000" w:themeColor="text1"/>
              </w:rPr>
            </w:pPr>
            <w:r w:rsidRPr="009B3840">
              <w:rPr>
                <w:b/>
                <w:bCs/>
              </w:rPr>
              <w:t>042TN510075</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4196A0D5" w14:textId="7BDE1E7F" w:rsidR="00AA1D18" w:rsidRPr="004B33D9" w:rsidRDefault="009C3F41" w:rsidP="00AA1D18">
      <w:pPr>
        <w:ind w:left="431"/>
        <w:jc w:val="both"/>
        <w:rPr>
          <w:rFonts w:ascii="Times New Roman" w:hAnsi="Times New Roman" w:cs="Times New Roman"/>
          <w:u w:val="single"/>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4B33D9" w:rsidRPr="00305A70">
        <w:rPr>
          <w:rFonts w:ascii="Times New Roman" w:hAnsi="Times New Roman" w:cs="Times New Roman"/>
          <w:sz w:val="24"/>
          <w:szCs w:val="24"/>
          <w:u w:val="single"/>
        </w:rPr>
        <w:t>Obstaranie</w:t>
      </w:r>
      <w:r w:rsidR="002453DA" w:rsidRPr="002453DA">
        <w:rPr>
          <w:rFonts w:ascii="Times New Roman" w:hAnsi="Times New Roman" w:cs="Times New Roman"/>
          <w:sz w:val="24"/>
          <w:szCs w:val="24"/>
          <w:u w:val="single"/>
        </w:rPr>
        <w:t xml:space="preserve"> </w:t>
      </w:r>
      <w:r w:rsidR="002453DA" w:rsidRPr="00817D01">
        <w:rPr>
          <w:rFonts w:ascii="Times New Roman" w:hAnsi="Times New Roman" w:cs="Times New Roman"/>
          <w:u w:val="single"/>
        </w:rPr>
        <w:t>HW pre skladový systém a IS</w:t>
      </w:r>
    </w:p>
    <w:p w14:paraId="3416FA37" w14:textId="514FF175" w:rsidR="009C3F41" w:rsidRPr="00CC2EB1" w:rsidRDefault="008F1674" w:rsidP="008F1674">
      <w:pPr>
        <w:spacing w:after="0" w:line="240" w:lineRule="auto"/>
        <w:ind w:left="708"/>
        <w:jc w:val="both"/>
        <w:rPr>
          <w:rFonts w:ascii="Times New Roman" w:hAnsi="Times New Roman" w:cs="Times New Roman"/>
        </w:rPr>
      </w:pPr>
      <w:r>
        <w:t>Predmet zákazky sa nedeli na časti, pretože jednotlivé zložky predmetu zákazky sú navzájom súvisiace a objektívne tvoria neoddeliteľný celok a činnosti v tomto prípade spolu miestne, časovo a funkčné súvisia.</w:t>
      </w:r>
      <w:r w:rsidR="009C3F41"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009C3F41" w:rsidRPr="00CC2EB1">
        <w:rPr>
          <w:rFonts w:ascii="Times New Roman" w:hAnsi="Times New Roman" w:cs="Times New Roman"/>
        </w:rPr>
        <w:t xml:space="preserve"> č. 1</w:t>
      </w:r>
      <w:r w:rsidR="00AA1D18">
        <w:rPr>
          <w:rFonts w:ascii="Times New Roman" w:hAnsi="Times New Roman" w:cs="Times New Roman"/>
        </w:rPr>
        <w:t>-5</w:t>
      </w:r>
      <w:r w:rsidR="009C3F41"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576AD9BB"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2453DA">
        <w:rPr>
          <w:rFonts w:ascii="Calibri" w:hAnsi="Calibri" w:cs="Calibri"/>
          <w:b/>
          <w:bCs/>
          <w:color w:val="000000"/>
          <w:u w:val="single"/>
        </w:rPr>
        <w:t>24</w:t>
      </w:r>
      <w:r w:rsidR="00561ABF">
        <w:rPr>
          <w:rFonts w:ascii="Calibri" w:hAnsi="Calibri" w:cs="Calibri"/>
          <w:b/>
          <w:bCs/>
          <w:color w:val="000000"/>
          <w:u w:val="single"/>
        </w:rPr>
        <w:t xml:space="preserve"> </w:t>
      </w:r>
      <w:r w:rsidR="002453DA">
        <w:rPr>
          <w:rFonts w:ascii="Calibri" w:hAnsi="Calibri" w:cs="Calibri"/>
          <w:b/>
          <w:bCs/>
          <w:color w:val="000000"/>
          <w:u w:val="single"/>
        </w:rPr>
        <w:t>000</w:t>
      </w:r>
      <w:r w:rsidR="0002377C" w:rsidRPr="00BC7292">
        <w:rPr>
          <w:rFonts w:ascii="Calibri" w:hAnsi="Calibri" w:cs="Calibri"/>
          <w:b/>
          <w:bCs/>
          <w:color w:val="000000"/>
          <w:u w:val="single"/>
        </w:rPr>
        <w:t>,-</w:t>
      </w:r>
      <w:r w:rsidR="00BD6570" w:rsidRPr="00BC7292">
        <w:rPr>
          <w:rFonts w:ascii="Calibri" w:eastAsia="Times New Roman" w:hAnsi="Calibri" w:cs="Calibri"/>
          <w:b/>
          <w:bCs/>
          <w:color w:val="000000"/>
          <w:u w:val="single"/>
          <w:lang w:eastAsia="sk-SK"/>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11991D9B" w:rsidR="009C3F41" w:rsidRPr="00484535" w:rsidRDefault="009C3F41" w:rsidP="00225FA0">
      <w:pPr>
        <w:pStyle w:val="Nadpis1"/>
        <w:shd w:val="clear" w:color="auto" w:fill="FFFFFF"/>
        <w:ind w:left="709" w:hanging="709"/>
        <w:jc w:val="both"/>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2453DA">
        <w:rPr>
          <w:rFonts w:ascii="Calibri" w:eastAsia="Times New Roman" w:hAnsi="Calibri" w:cs="Calibri"/>
          <w:color w:val="000000"/>
          <w:sz w:val="22"/>
          <w:szCs w:val="22"/>
          <w:lang w:eastAsia="sk-SK"/>
        </w:rPr>
        <w:t>30200000</w:t>
      </w:r>
      <w:r w:rsidR="004B33D9" w:rsidRPr="004B33D9">
        <w:rPr>
          <w:rFonts w:ascii="Calibri" w:eastAsia="Times New Roman" w:hAnsi="Calibri" w:cs="Calibri"/>
          <w:color w:val="000000"/>
          <w:sz w:val="22"/>
          <w:szCs w:val="22"/>
          <w:lang w:eastAsia="sk-SK"/>
        </w:rPr>
        <w:t>-</w:t>
      </w:r>
      <w:r w:rsidR="002453DA">
        <w:rPr>
          <w:rFonts w:ascii="Calibri" w:eastAsia="Times New Roman" w:hAnsi="Calibri" w:cs="Calibri"/>
          <w:color w:val="000000"/>
          <w:sz w:val="22"/>
          <w:szCs w:val="22"/>
          <w:lang w:eastAsia="sk-SK"/>
        </w:rPr>
        <w:t>1</w:t>
      </w:r>
      <w:r w:rsidR="00BD6570" w:rsidRPr="004B33D9">
        <w:rPr>
          <w:rFonts w:ascii="Calibri" w:eastAsia="Times New Roman" w:hAnsi="Calibri" w:cs="Calibri"/>
          <w:color w:val="000000"/>
          <w:sz w:val="22"/>
          <w:szCs w:val="22"/>
          <w:lang w:eastAsia="sk-SK"/>
        </w:rPr>
        <w:t xml:space="preserve"> </w:t>
      </w:r>
      <w:r w:rsidR="0006634B" w:rsidRPr="004B33D9">
        <w:rPr>
          <w:rFonts w:ascii="Calibri" w:eastAsia="Times New Roman" w:hAnsi="Calibri" w:cs="Calibri"/>
          <w:color w:val="000000"/>
          <w:sz w:val="22"/>
          <w:szCs w:val="22"/>
          <w:lang w:eastAsia="sk-SK"/>
        </w:rPr>
        <w:t>(</w:t>
      </w:r>
      <w:r w:rsidR="004B33D9" w:rsidRPr="004B33D9">
        <w:rPr>
          <w:rFonts w:ascii="Calibri" w:eastAsia="Times New Roman" w:hAnsi="Calibri" w:cs="Calibri"/>
          <w:color w:val="000000"/>
          <w:sz w:val="22"/>
          <w:szCs w:val="22"/>
          <w:lang w:eastAsia="sk-SK"/>
        </w:rPr>
        <w:t> </w:t>
      </w:r>
      <w:r w:rsidR="002453DA" w:rsidRPr="002453DA">
        <w:rPr>
          <w:rFonts w:ascii="Calibri" w:eastAsia="Times New Roman" w:hAnsi="Calibri" w:cs="Calibri"/>
          <w:color w:val="000000"/>
          <w:sz w:val="22"/>
          <w:szCs w:val="22"/>
          <w:lang w:eastAsia="sk-SK"/>
        </w:rPr>
        <w:t>Počítačové zariadenia a spotrebný materiál</w:t>
      </w:r>
      <w:r w:rsidR="0006634B" w:rsidRPr="004B33D9">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r w:rsidR="00280798" w:rsidRPr="00484535">
        <w:rPr>
          <w:rFonts w:ascii="Times New Roman" w:hAnsi="Times New Roman" w:cs="Times New Roman"/>
        </w:rPr>
        <w:t>pod</w:t>
      </w:r>
      <w:r w:rsidRPr="00484535">
        <w:rPr>
          <w:rFonts w:ascii="Times New Roman" w:hAnsi="Times New Roman" w:cs="Times New Roman"/>
        </w:rPr>
        <w:t>opatrenie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v zmysle zák.NR SR č. 18/2018 Z.z.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predmetnej špecifikácie musí vyplývať splnenie minimálnych požadovaných parametrov na </w:t>
      </w:r>
      <w:r w:rsidRPr="00CC2EB1">
        <w:rPr>
          <w:rFonts w:ascii="Times New Roman" w:hAnsi="Times New Roman" w:cs="Times New Roman"/>
        </w:rPr>
        <w:lastRenderedPageBreak/>
        <w:t xml:space="preserve">predmet zákazky. Technická špecifikácia obsahuje aj cenovú ponuku. </w:t>
      </w:r>
      <w:r w:rsidR="00701763" w:rsidRPr="00CC2EB1">
        <w:rPr>
          <w:rFonts w:ascii="Times New Roman" w:hAnsi="Times New Roman" w:cs="Times New Roman"/>
        </w:rPr>
        <w:t>Všetky doklady musia byť vložené do systému JOSEPHINE ako scan.</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scan.)</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scan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scan.).</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7C52116D"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460507">
        <w:rPr>
          <w:rFonts w:ascii="Times New Roman" w:eastAsia="Times New Roman" w:hAnsi="Times New Roman" w:cs="Times New Roman"/>
          <w:b/>
          <w:sz w:val="24"/>
          <w:szCs w:val="24"/>
          <w:u w:val="single"/>
          <w:lang w:eastAsia="sk-SK"/>
        </w:rPr>
        <w:t>26.12</w:t>
      </w:r>
      <w:r w:rsidR="00460507" w:rsidRPr="00CC1DDD">
        <w:rPr>
          <w:rFonts w:ascii="Times New Roman" w:eastAsia="Times New Roman" w:hAnsi="Times New Roman" w:cs="Times New Roman"/>
          <w:b/>
          <w:sz w:val="24"/>
          <w:szCs w:val="24"/>
          <w:u w:val="single"/>
          <w:lang w:eastAsia="sk-SK"/>
        </w:rPr>
        <w:t xml:space="preserve">.2023 </w:t>
      </w:r>
      <w:r w:rsidR="00F67DE0" w:rsidRPr="00CC1DDD">
        <w:rPr>
          <w:rFonts w:ascii="Times New Roman" w:eastAsia="Times New Roman" w:hAnsi="Times New Roman" w:cs="Times New Roman"/>
          <w:b/>
          <w:sz w:val="24"/>
          <w:szCs w:val="24"/>
          <w:u w:val="single"/>
          <w:lang w:eastAsia="sk-SK"/>
        </w:rPr>
        <w:t>do 08:00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501E8086" w14:textId="77777777" w:rsidR="00460507" w:rsidRPr="00CC2EB1" w:rsidRDefault="00460507" w:rsidP="00460507">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3D3581A0" w14:textId="77777777" w:rsidR="00460507" w:rsidRDefault="00460507" w:rsidP="00460507">
      <w:pPr>
        <w:spacing w:after="0" w:line="240" w:lineRule="auto"/>
        <w:ind w:left="708" w:hanging="566"/>
        <w:jc w:val="both"/>
      </w:pPr>
      <w:r>
        <w:t xml:space="preserve">a) je oprávnený dodávať tovar, uskutočňovať stavebné práce alebo poskytovať službu v rozsahu, ktorý zodpovedá predmetu zákazky. </w:t>
      </w:r>
    </w:p>
    <w:p w14:paraId="48BAB503" w14:textId="77777777" w:rsidR="00460507" w:rsidRDefault="00460507" w:rsidP="00460507">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3DBEFE6B" w14:textId="77777777" w:rsidR="00460507" w:rsidRPr="0000278A" w:rsidRDefault="00460507" w:rsidP="00460507">
      <w:pPr>
        <w:spacing w:after="0" w:line="240" w:lineRule="auto"/>
        <w:ind w:left="708" w:hanging="566"/>
        <w:jc w:val="both"/>
        <w:rPr>
          <w:b/>
          <w:bCs/>
        </w:rPr>
      </w:pPr>
    </w:p>
    <w:p w14:paraId="63332FE7" w14:textId="77777777" w:rsidR="00460507" w:rsidRPr="0000278A" w:rsidRDefault="00460507" w:rsidP="00460507">
      <w:pPr>
        <w:spacing w:after="0" w:line="240" w:lineRule="auto"/>
        <w:ind w:left="708" w:hanging="566"/>
        <w:jc w:val="both"/>
        <w:rPr>
          <w:b/>
          <w:bCs/>
        </w:rPr>
      </w:pPr>
      <w:r w:rsidRPr="0000278A">
        <w:rPr>
          <w:b/>
          <w:bCs/>
        </w:rPr>
        <w:t>Uvedené podmienky uchádzač nedokladuje</w:t>
      </w:r>
      <w:r>
        <w:rPr>
          <w:b/>
          <w:bCs/>
        </w:rPr>
        <w:t xml:space="preserve">. </w:t>
      </w:r>
      <w:r w:rsidRPr="00DC34FD">
        <w:rPr>
          <w:b/>
          <w:bCs/>
          <w:u w:val="single"/>
        </w:rPr>
        <w:t>Predkladá sa iba Čestné vyhlásenie</w:t>
      </w:r>
      <w:r>
        <w:rPr>
          <w:b/>
          <w:bCs/>
        </w:rPr>
        <w:t xml:space="preserve">. </w:t>
      </w:r>
      <w:r w:rsidRPr="0000278A">
        <w:rPr>
          <w:b/>
          <w:bCs/>
        </w:rPr>
        <w:t xml:space="preserve"> </w:t>
      </w:r>
      <w:r>
        <w:rPr>
          <w:b/>
          <w:bCs/>
        </w:rPr>
        <w:t>P</w:t>
      </w:r>
      <w:r w:rsidRPr="0000278A">
        <w:rPr>
          <w:b/>
          <w:bCs/>
        </w:rPr>
        <w:t>odmienky účasti overí obstarávateľ z verejne dostupných zdrojov v procese vyhodnotenia cenových ponúk.</w:t>
      </w:r>
    </w:p>
    <w:p w14:paraId="3DC19360" w14:textId="77777777" w:rsidR="00460507" w:rsidRDefault="00460507" w:rsidP="00460507">
      <w:pPr>
        <w:spacing w:after="0" w:line="240" w:lineRule="auto"/>
        <w:ind w:left="708" w:hanging="566"/>
        <w:jc w:val="both"/>
        <w:rPr>
          <w:rFonts w:ascii="Times New Roman" w:hAnsi="Times New Roman" w:cs="Times New Roman"/>
        </w:rPr>
      </w:pPr>
    </w:p>
    <w:p w14:paraId="463F9747" w14:textId="77777777" w:rsidR="00460507" w:rsidRDefault="00460507" w:rsidP="00460507">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109B4AA0" w14:textId="77777777" w:rsidR="00460507" w:rsidRDefault="00460507" w:rsidP="00460507">
      <w:pPr>
        <w:spacing w:after="0" w:line="240" w:lineRule="auto"/>
        <w:ind w:left="708" w:hanging="566"/>
        <w:jc w:val="both"/>
        <w:rPr>
          <w:rFonts w:ascii="Times New Roman" w:hAnsi="Times New Roman" w:cs="Times New Roman"/>
        </w:rPr>
      </w:pPr>
    </w:p>
    <w:p w14:paraId="308A88B5" w14:textId="77777777" w:rsidR="00460507" w:rsidRPr="00CC2EB1" w:rsidRDefault="00460507" w:rsidP="00460507">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 ekonomického postavenia a technickej alebo odbornej spôsobilosti</w:t>
      </w:r>
      <w:r w:rsidRPr="00CC2EB1">
        <w:rPr>
          <w:rFonts w:ascii="Times New Roman" w:hAnsi="Times New Roman" w:cs="Times New Roman"/>
        </w:rPr>
        <w:t xml:space="preserve">: </w:t>
      </w:r>
      <w:r>
        <w:rPr>
          <w:rFonts w:ascii="Times New Roman" w:hAnsi="Times New Roman" w:cs="Times New Roman"/>
        </w:rPr>
        <w:t xml:space="preserve"> </w:t>
      </w:r>
      <w:r w:rsidRPr="00B90BD1">
        <w:rPr>
          <w:rFonts w:ascii="Times New Roman" w:hAnsi="Times New Roman" w:cs="Times New Roman"/>
          <w:b/>
          <w:u w:val="single"/>
        </w:rPr>
        <w:t>nevyžaduje sa.</w:t>
      </w:r>
    </w:p>
    <w:p w14:paraId="4DAB6484" w14:textId="77777777" w:rsidR="00460507" w:rsidRPr="00CC2EB1" w:rsidRDefault="00460507" w:rsidP="00460507">
      <w:pPr>
        <w:spacing w:after="0" w:line="240" w:lineRule="auto"/>
        <w:ind w:left="708"/>
        <w:jc w:val="both"/>
        <w:rPr>
          <w:rFonts w:ascii="Times New Roman" w:hAnsi="Times New Roman" w:cs="Times New Roman"/>
        </w:rPr>
      </w:pPr>
    </w:p>
    <w:p w14:paraId="433BF0D9" w14:textId="77777777" w:rsidR="00460507" w:rsidRPr="00CC2EB1" w:rsidRDefault="00460507" w:rsidP="00460507">
      <w:pPr>
        <w:spacing w:after="0" w:line="240" w:lineRule="auto"/>
        <w:ind w:left="142"/>
        <w:jc w:val="both"/>
        <w:rPr>
          <w:rFonts w:ascii="Times New Roman" w:hAnsi="Times New Roman" w:cs="Times New Roman"/>
        </w:rPr>
      </w:pPr>
      <w:r>
        <w:t>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pracovných dní odo dňa doručenia žiadosti obstarávateľa o predloženie predmetných dokladov, ak obstarávateľ neurčil dlhšiu lehotu; ak potenciálny dodávateľ nedoručí doklady v stanovenej lehote, jeho ponuka nebude prijatá a ako úspešný bude vyhodnotený potenciálny dodávateľ, ktorý sa umiestnil ako druhý v poradí.</w:t>
      </w:r>
    </w:p>
    <w:p w14:paraId="6D9386F3" w14:textId="77777777" w:rsidR="00460507" w:rsidRPr="00CC2EB1" w:rsidRDefault="00460507" w:rsidP="00460507">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eID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t.j.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Mozilla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134B9773"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460507">
        <w:rPr>
          <w:rFonts w:ascii="Times New Roman" w:eastAsia="Times New Roman" w:hAnsi="Times New Roman" w:cs="Times New Roman"/>
          <w:b/>
          <w:sz w:val="24"/>
          <w:szCs w:val="24"/>
          <w:u w:val="single"/>
          <w:lang w:eastAsia="sk-SK"/>
        </w:rPr>
        <w:t>26.12</w:t>
      </w:r>
      <w:r w:rsidR="00460507" w:rsidRPr="00CC1DDD">
        <w:rPr>
          <w:rFonts w:ascii="Times New Roman" w:eastAsia="Times New Roman" w:hAnsi="Times New Roman" w:cs="Times New Roman"/>
          <w:b/>
          <w:sz w:val="24"/>
          <w:szCs w:val="24"/>
          <w:u w:val="single"/>
          <w:lang w:eastAsia="sk-SK"/>
        </w:rPr>
        <w:t xml:space="preserve">.2023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scanov originálov alebo úradne overených fotokópií (formát .pdf):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Scan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ust.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02F1D" w14:textId="77777777" w:rsidR="00F478E1" w:rsidRDefault="00F478E1" w:rsidP="008740BA">
      <w:pPr>
        <w:spacing w:after="0" w:line="240" w:lineRule="auto"/>
      </w:pPr>
      <w:r>
        <w:separator/>
      </w:r>
    </w:p>
  </w:endnote>
  <w:endnote w:type="continuationSeparator" w:id="0">
    <w:p w14:paraId="7C81256A" w14:textId="77777777" w:rsidR="00F478E1" w:rsidRDefault="00F478E1"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591E7" w14:textId="77777777" w:rsidR="00F478E1" w:rsidRDefault="00F478E1" w:rsidP="008740BA">
      <w:pPr>
        <w:spacing w:after="0" w:line="240" w:lineRule="auto"/>
      </w:pPr>
      <w:r>
        <w:separator/>
      </w:r>
    </w:p>
  </w:footnote>
  <w:footnote w:type="continuationSeparator" w:id="0">
    <w:p w14:paraId="7BC22DF2" w14:textId="77777777" w:rsidR="00F478E1" w:rsidRDefault="00F478E1"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ŽoNFP</w:t>
      </w:r>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17A90"/>
    <w:rsid w:val="0002377C"/>
    <w:rsid w:val="000465C8"/>
    <w:rsid w:val="0006634B"/>
    <w:rsid w:val="000835C2"/>
    <w:rsid w:val="000C4E30"/>
    <w:rsid w:val="000D3D39"/>
    <w:rsid w:val="00137285"/>
    <w:rsid w:val="001377E5"/>
    <w:rsid w:val="00141BE7"/>
    <w:rsid w:val="00164291"/>
    <w:rsid w:val="00173814"/>
    <w:rsid w:val="00180C3B"/>
    <w:rsid w:val="00185F90"/>
    <w:rsid w:val="00197CE8"/>
    <w:rsid w:val="001C7AC8"/>
    <w:rsid w:val="001E15FF"/>
    <w:rsid w:val="00200BA7"/>
    <w:rsid w:val="00202C25"/>
    <w:rsid w:val="002146F1"/>
    <w:rsid w:val="00215955"/>
    <w:rsid w:val="00225FA0"/>
    <w:rsid w:val="00234DDA"/>
    <w:rsid w:val="002371AB"/>
    <w:rsid w:val="0024367F"/>
    <w:rsid w:val="002453DA"/>
    <w:rsid w:val="002646CC"/>
    <w:rsid w:val="00275507"/>
    <w:rsid w:val="00280798"/>
    <w:rsid w:val="002848FC"/>
    <w:rsid w:val="002B533C"/>
    <w:rsid w:val="002D2DDA"/>
    <w:rsid w:val="002E0B88"/>
    <w:rsid w:val="002E29E7"/>
    <w:rsid w:val="00305A70"/>
    <w:rsid w:val="00337311"/>
    <w:rsid w:val="00337E13"/>
    <w:rsid w:val="003416BD"/>
    <w:rsid w:val="0036516A"/>
    <w:rsid w:val="00371C92"/>
    <w:rsid w:val="00380AA4"/>
    <w:rsid w:val="00394F4D"/>
    <w:rsid w:val="003D4DE1"/>
    <w:rsid w:val="004260F0"/>
    <w:rsid w:val="00440F64"/>
    <w:rsid w:val="00460507"/>
    <w:rsid w:val="0046064F"/>
    <w:rsid w:val="00462689"/>
    <w:rsid w:val="00477D60"/>
    <w:rsid w:val="00484535"/>
    <w:rsid w:val="004B33D9"/>
    <w:rsid w:val="004C0CDA"/>
    <w:rsid w:val="004D6EC8"/>
    <w:rsid w:val="005422D5"/>
    <w:rsid w:val="0055035E"/>
    <w:rsid w:val="00553A5E"/>
    <w:rsid w:val="00556AB9"/>
    <w:rsid w:val="00561ABF"/>
    <w:rsid w:val="00564E2B"/>
    <w:rsid w:val="00570092"/>
    <w:rsid w:val="005768E4"/>
    <w:rsid w:val="005A0B72"/>
    <w:rsid w:val="005B1E83"/>
    <w:rsid w:val="005B5889"/>
    <w:rsid w:val="00601742"/>
    <w:rsid w:val="00614A93"/>
    <w:rsid w:val="0063120B"/>
    <w:rsid w:val="006544C6"/>
    <w:rsid w:val="006719FC"/>
    <w:rsid w:val="00680402"/>
    <w:rsid w:val="006A773D"/>
    <w:rsid w:val="006B0754"/>
    <w:rsid w:val="006B40C7"/>
    <w:rsid w:val="00701763"/>
    <w:rsid w:val="0070641A"/>
    <w:rsid w:val="00785E99"/>
    <w:rsid w:val="00791919"/>
    <w:rsid w:val="007D0061"/>
    <w:rsid w:val="007D00D0"/>
    <w:rsid w:val="007D2847"/>
    <w:rsid w:val="007F1CEE"/>
    <w:rsid w:val="0083764D"/>
    <w:rsid w:val="00851B45"/>
    <w:rsid w:val="0086644C"/>
    <w:rsid w:val="008740BA"/>
    <w:rsid w:val="0088312A"/>
    <w:rsid w:val="008A41E3"/>
    <w:rsid w:val="008A438C"/>
    <w:rsid w:val="008B25A8"/>
    <w:rsid w:val="008B5ACE"/>
    <w:rsid w:val="008E62D0"/>
    <w:rsid w:val="008F1674"/>
    <w:rsid w:val="008F18CC"/>
    <w:rsid w:val="0091027F"/>
    <w:rsid w:val="009256B7"/>
    <w:rsid w:val="009327D3"/>
    <w:rsid w:val="009524BC"/>
    <w:rsid w:val="009C1DD3"/>
    <w:rsid w:val="009C3F41"/>
    <w:rsid w:val="009C671A"/>
    <w:rsid w:val="009F26D8"/>
    <w:rsid w:val="009F39D7"/>
    <w:rsid w:val="00A3798B"/>
    <w:rsid w:val="00A558D8"/>
    <w:rsid w:val="00A6197C"/>
    <w:rsid w:val="00A62EFE"/>
    <w:rsid w:val="00A65702"/>
    <w:rsid w:val="00A73443"/>
    <w:rsid w:val="00A7384E"/>
    <w:rsid w:val="00AA1D18"/>
    <w:rsid w:val="00AC7602"/>
    <w:rsid w:val="00AD1B4D"/>
    <w:rsid w:val="00AD64D9"/>
    <w:rsid w:val="00AE5D73"/>
    <w:rsid w:val="00AF2D01"/>
    <w:rsid w:val="00AF3E0F"/>
    <w:rsid w:val="00B0335C"/>
    <w:rsid w:val="00B32658"/>
    <w:rsid w:val="00B41BA2"/>
    <w:rsid w:val="00B5164A"/>
    <w:rsid w:val="00B90BD1"/>
    <w:rsid w:val="00BA1E76"/>
    <w:rsid w:val="00BA60C6"/>
    <w:rsid w:val="00BC1E76"/>
    <w:rsid w:val="00BC7292"/>
    <w:rsid w:val="00BD6570"/>
    <w:rsid w:val="00BD76D0"/>
    <w:rsid w:val="00C00729"/>
    <w:rsid w:val="00C056C5"/>
    <w:rsid w:val="00C05A19"/>
    <w:rsid w:val="00C070DC"/>
    <w:rsid w:val="00C44FFD"/>
    <w:rsid w:val="00C5369E"/>
    <w:rsid w:val="00C5448B"/>
    <w:rsid w:val="00C64336"/>
    <w:rsid w:val="00C8105A"/>
    <w:rsid w:val="00CC1DDD"/>
    <w:rsid w:val="00CC2EB1"/>
    <w:rsid w:val="00D07C53"/>
    <w:rsid w:val="00D13075"/>
    <w:rsid w:val="00D32EB2"/>
    <w:rsid w:val="00D408A1"/>
    <w:rsid w:val="00D672D6"/>
    <w:rsid w:val="00D7453E"/>
    <w:rsid w:val="00DC5171"/>
    <w:rsid w:val="00DF539E"/>
    <w:rsid w:val="00E03E08"/>
    <w:rsid w:val="00E14BEB"/>
    <w:rsid w:val="00E247E9"/>
    <w:rsid w:val="00E318A8"/>
    <w:rsid w:val="00E474C2"/>
    <w:rsid w:val="00E514F1"/>
    <w:rsid w:val="00E72588"/>
    <w:rsid w:val="00E873E4"/>
    <w:rsid w:val="00E91538"/>
    <w:rsid w:val="00E94167"/>
    <w:rsid w:val="00EA5764"/>
    <w:rsid w:val="00EE705A"/>
    <w:rsid w:val="00F014C2"/>
    <w:rsid w:val="00F0397A"/>
    <w:rsid w:val="00F15E2E"/>
    <w:rsid w:val="00F16C9E"/>
    <w:rsid w:val="00F25C1E"/>
    <w:rsid w:val="00F47001"/>
    <w:rsid w:val="00F478E1"/>
    <w:rsid w:val="00F67DE0"/>
    <w:rsid w:val="00F71776"/>
    <w:rsid w:val="00F76CBC"/>
    <w:rsid w:val="00F91E39"/>
    <w:rsid w:val="00F91EA7"/>
    <w:rsid w:val="00FB72CF"/>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9</Pages>
  <Words>4146</Words>
  <Characters>23634</Characters>
  <Application>Microsoft Office Word</Application>
  <DocSecurity>0</DocSecurity>
  <Lines>196</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lastModifiedBy>Juraj Višňovský</cp:lastModifiedBy>
  <cp:revision>52</cp:revision>
  <dcterms:created xsi:type="dcterms:W3CDTF">2023-06-27T10:29:00Z</dcterms:created>
  <dcterms:modified xsi:type="dcterms:W3CDTF">2023-12-14T10:17:00Z</dcterms:modified>
</cp:coreProperties>
</file>