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51745710" w14:textId="77777777" w:rsidR="0051395D" w:rsidRDefault="0051395D" w:rsidP="00B90BD1">
      <w:pPr>
        <w:spacing w:after="0" w:line="240" w:lineRule="auto"/>
        <w:jc w:val="both"/>
        <w:rPr>
          <w:rFonts w:ascii="Times New Roman" w:hAnsi="Times New Roman" w:cs="Times New Roman"/>
          <w:b/>
          <w:sz w:val="28"/>
          <w:szCs w:val="28"/>
        </w:rPr>
      </w:pPr>
    </w:p>
    <w:p w14:paraId="1B20A4A4" w14:textId="7BD264DC" w:rsidR="00B90BD1" w:rsidRDefault="006719FC" w:rsidP="00B90BD1">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b/>
          <w:sz w:val="28"/>
          <w:szCs w:val="28"/>
        </w:rPr>
        <w:t xml:space="preserve">Predmet zákazky: </w:t>
      </w:r>
      <w:r w:rsidR="00B90BD1" w:rsidRPr="00B90BD1">
        <w:rPr>
          <w:rFonts w:ascii="Times New Roman" w:hAnsi="Times New Roman"/>
          <w:sz w:val="28"/>
          <w:szCs w:val="28"/>
          <w:u w:val="single"/>
        </w:rPr>
        <w:t>Obstaranie</w:t>
      </w:r>
      <w:r w:rsidR="00A3798B">
        <w:rPr>
          <w:rFonts w:ascii="Times New Roman" w:hAnsi="Times New Roman"/>
          <w:sz w:val="28"/>
          <w:szCs w:val="28"/>
          <w:u w:val="single"/>
        </w:rPr>
        <w:t xml:space="preserve"> </w:t>
      </w:r>
      <w:r w:rsidR="00561ABF" w:rsidRPr="00561ABF">
        <w:rPr>
          <w:rFonts w:ascii="Times New Roman" w:hAnsi="Times New Roman"/>
          <w:sz w:val="28"/>
          <w:szCs w:val="28"/>
          <w:u w:val="single"/>
        </w:rPr>
        <w:t>Kompletného evidenčného a skladového systému pre Farmu Beckov</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120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gridCol w:w="3021"/>
      </w:tblGrid>
      <w:tr w:rsidR="00EC0C69" w:rsidRPr="00CC2EB1" w14:paraId="5718507C" w14:textId="77777777" w:rsidTr="00EC0C69">
        <w:tc>
          <w:tcPr>
            <w:tcW w:w="3020" w:type="dxa"/>
          </w:tcPr>
          <w:p w14:paraId="79D99013" w14:textId="237E872A" w:rsidR="00EC0C69" w:rsidRPr="00CC2EB1" w:rsidRDefault="00EC0C69" w:rsidP="00EC0C69">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Pr>
                <w:rFonts w:ascii="Times New Roman" w:eastAsia="Times New Roman" w:hAnsi="Times New Roman" w:cs="Times New Roman"/>
                <w:b/>
                <w:color w:val="000000"/>
                <w:sz w:val="24"/>
                <w:szCs w:val="24"/>
                <w:lang w:eastAsia="sk-SK"/>
              </w:rPr>
              <w:t xml:space="preserve"> Beckove</w:t>
            </w:r>
          </w:p>
        </w:tc>
        <w:tc>
          <w:tcPr>
            <w:tcW w:w="3021" w:type="dxa"/>
          </w:tcPr>
          <w:p w14:paraId="5BE28196" w14:textId="7DBB0AB9" w:rsidR="00EC0C69" w:rsidRDefault="00EC0C69" w:rsidP="00EC0C69">
            <w:pPr>
              <w:jc w:val="both"/>
              <w:rPr>
                <w:rFonts w:ascii="Times New Roman" w:eastAsia="Times New Roman" w:hAnsi="Times New Roman" w:cs="Times New Roman"/>
                <w:b/>
                <w:color w:val="000000"/>
                <w:sz w:val="24"/>
                <w:szCs w:val="24"/>
                <w:lang w:eastAsia="sk-SK"/>
              </w:rPr>
            </w:pPr>
            <w:r w:rsidRPr="005422D5">
              <w:rPr>
                <w:rFonts w:ascii="Times New Roman" w:eastAsia="Times New Roman" w:hAnsi="Times New Roman" w:cs="Times New Roman"/>
                <w:b/>
                <w:color w:val="000000"/>
                <w:sz w:val="24"/>
                <w:szCs w:val="24"/>
                <w:lang w:eastAsia="sk-SK"/>
              </w:rPr>
              <w:t xml:space="preserve">dňa  </w:t>
            </w:r>
            <w:r w:rsidR="00C52279">
              <w:rPr>
                <w:rFonts w:ascii="Times New Roman" w:eastAsia="Times New Roman" w:hAnsi="Times New Roman" w:cs="Times New Roman"/>
                <w:b/>
                <w:color w:val="000000"/>
                <w:sz w:val="24"/>
                <w:szCs w:val="24"/>
                <w:lang w:eastAsia="sk-SK"/>
              </w:rPr>
              <w:t>3</w:t>
            </w:r>
            <w:r>
              <w:rPr>
                <w:rFonts w:ascii="Times New Roman" w:eastAsia="Times New Roman" w:hAnsi="Times New Roman" w:cs="Times New Roman"/>
                <w:b/>
                <w:color w:val="000000"/>
                <w:sz w:val="24"/>
                <w:szCs w:val="24"/>
                <w:lang w:eastAsia="sk-SK"/>
              </w:rPr>
              <w:t>1</w:t>
            </w:r>
            <w:r w:rsidRPr="005422D5">
              <w:rPr>
                <w:rFonts w:ascii="Times New Roman" w:eastAsia="Times New Roman" w:hAnsi="Times New Roman" w:cs="Times New Roman"/>
                <w:b/>
                <w:color w:val="000000"/>
                <w:sz w:val="24"/>
                <w:szCs w:val="24"/>
                <w:lang w:eastAsia="sk-SK"/>
              </w:rPr>
              <w:t>.</w:t>
            </w:r>
            <w:r>
              <w:rPr>
                <w:rFonts w:ascii="Times New Roman" w:eastAsia="Times New Roman" w:hAnsi="Times New Roman" w:cs="Times New Roman"/>
                <w:b/>
                <w:color w:val="000000"/>
                <w:sz w:val="24"/>
                <w:szCs w:val="24"/>
                <w:lang w:eastAsia="sk-SK"/>
              </w:rPr>
              <w:t>decembra</w:t>
            </w:r>
            <w:r w:rsidRPr="005422D5">
              <w:rPr>
                <w:rFonts w:ascii="Times New Roman" w:eastAsia="Times New Roman" w:hAnsi="Times New Roman" w:cs="Times New Roman"/>
                <w:b/>
                <w:color w:val="000000"/>
                <w:sz w:val="24"/>
                <w:szCs w:val="24"/>
                <w:lang w:eastAsia="sk-SK"/>
              </w:rPr>
              <w:t xml:space="preserve"> 202</w:t>
            </w:r>
            <w:r>
              <w:rPr>
                <w:rFonts w:ascii="Times New Roman" w:eastAsia="Times New Roman" w:hAnsi="Times New Roman" w:cs="Times New Roman"/>
                <w:b/>
                <w:color w:val="000000"/>
                <w:sz w:val="24"/>
                <w:szCs w:val="24"/>
                <w:lang w:eastAsia="sk-SK"/>
              </w:rPr>
              <w:t>3</w:t>
            </w:r>
          </w:p>
          <w:p w14:paraId="1B9238C0" w14:textId="77777777" w:rsidR="00EC0C69" w:rsidRPr="005422D5" w:rsidRDefault="00EC0C69" w:rsidP="00EC0C69">
            <w:pPr>
              <w:jc w:val="both"/>
              <w:rPr>
                <w:rFonts w:ascii="Times New Roman" w:eastAsia="Times New Roman" w:hAnsi="Times New Roman" w:cs="Times New Roman"/>
                <w:b/>
                <w:color w:val="000000"/>
                <w:sz w:val="24"/>
                <w:szCs w:val="24"/>
                <w:lang w:eastAsia="sk-SK"/>
              </w:rPr>
            </w:pPr>
          </w:p>
          <w:p w14:paraId="5397EEBF" w14:textId="77777777" w:rsidR="00EC0C69" w:rsidRDefault="00EC0C69" w:rsidP="00EC0C69">
            <w:pPr>
              <w:jc w:val="both"/>
              <w:rPr>
                <w:rFonts w:ascii="Times New Roman" w:eastAsia="Times New Roman" w:hAnsi="Times New Roman" w:cs="Times New Roman"/>
                <w:color w:val="000000"/>
                <w:sz w:val="20"/>
                <w:szCs w:val="20"/>
                <w:lang w:eastAsia="sk-SK"/>
              </w:rPr>
            </w:pPr>
          </w:p>
          <w:p w14:paraId="0CD69DC3" w14:textId="77777777" w:rsidR="00EC0C69" w:rsidRPr="005422D5" w:rsidRDefault="00EC0C69" w:rsidP="00EC0C69">
            <w:pPr>
              <w:jc w:val="both"/>
              <w:rPr>
                <w:rFonts w:ascii="Times New Roman" w:eastAsia="Times New Roman" w:hAnsi="Times New Roman" w:cs="Times New Roman"/>
                <w:b/>
                <w:color w:val="000000"/>
                <w:sz w:val="24"/>
                <w:szCs w:val="24"/>
                <w:lang w:eastAsia="sk-SK"/>
              </w:rPr>
            </w:pPr>
          </w:p>
        </w:tc>
        <w:tc>
          <w:tcPr>
            <w:tcW w:w="3021" w:type="dxa"/>
          </w:tcPr>
          <w:p w14:paraId="69906661" w14:textId="77777777" w:rsidR="00EC0C69" w:rsidRPr="005422D5" w:rsidRDefault="00EC0C69" w:rsidP="00EC0C69">
            <w:pPr>
              <w:jc w:val="both"/>
              <w:rPr>
                <w:rFonts w:ascii="Times New Roman" w:eastAsia="Times New Roman" w:hAnsi="Times New Roman" w:cs="Times New Roman"/>
                <w:b/>
                <w:color w:val="000000"/>
                <w:sz w:val="24"/>
                <w:szCs w:val="24"/>
                <w:lang w:eastAsia="sk-SK"/>
              </w:rPr>
            </w:pPr>
          </w:p>
          <w:p w14:paraId="067DF34C" w14:textId="77777777" w:rsidR="00EC0C69" w:rsidRDefault="00EC0C69" w:rsidP="00EC0C69">
            <w:pPr>
              <w:jc w:val="both"/>
              <w:rPr>
                <w:rFonts w:ascii="Times New Roman" w:eastAsia="Times New Roman" w:hAnsi="Times New Roman" w:cs="Times New Roman"/>
                <w:color w:val="000000"/>
                <w:sz w:val="20"/>
                <w:szCs w:val="20"/>
                <w:lang w:eastAsia="sk-SK"/>
              </w:rPr>
            </w:pPr>
          </w:p>
          <w:p w14:paraId="28EB710B" w14:textId="77777777" w:rsidR="00EC0C69" w:rsidRPr="00CC2EB1" w:rsidRDefault="00EC0C69" w:rsidP="00EC0C69">
            <w:pPr>
              <w:jc w:val="both"/>
              <w:rPr>
                <w:rFonts w:ascii="Times New Roman" w:eastAsia="Times New Roman" w:hAnsi="Times New Roman" w:cs="Times New Roman"/>
                <w:color w:val="000000"/>
                <w:lang w:eastAsia="sk-SK"/>
              </w:rPr>
            </w:pPr>
          </w:p>
        </w:tc>
        <w:tc>
          <w:tcPr>
            <w:tcW w:w="3021" w:type="dxa"/>
          </w:tcPr>
          <w:p w14:paraId="6B5C82F1" w14:textId="77777777" w:rsidR="00EC0C69" w:rsidRPr="00CC2EB1" w:rsidRDefault="00EC0C69" w:rsidP="00EC0C69">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r w:rsidRPr="00BB4AF5">
                <w:t xml:space="preserve">Matěj   </w:t>
              </w:r>
              <w:r w:rsidRPr="000F1E3D">
                <w:t>Kořínek</w:t>
              </w:r>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Názov projektu a kód ŽoNFP</w:t>
            </w:r>
            <w:r w:rsidRPr="00CC2EB1">
              <w:rPr>
                <w:rFonts w:ascii="Times New Roman" w:hAnsi="Times New Roman" w:cs="Times New Roman"/>
                <w:b/>
                <w:vertAlign w:val="superscript"/>
              </w:rPr>
              <w:footnoteReference w:id="1"/>
            </w:r>
          </w:p>
        </w:tc>
        <w:tc>
          <w:tcPr>
            <w:tcW w:w="4531" w:type="dxa"/>
          </w:tcPr>
          <w:p w14:paraId="50D79E01" w14:textId="77777777" w:rsidR="00164291" w:rsidRDefault="00164291" w:rsidP="00164291">
            <w:pPr>
              <w:jc w:val="both"/>
              <w:rPr>
                <w:b/>
                <w:bCs/>
              </w:rPr>
            </w:pPr>
            <w:r w:rsidRPr="009B3840">
              <w:rPr>
                <w:b/>
                <w:bCs/>
              </w:rPr>
              <w:t xml:space="preserve">Bezodpadová technológia spracovania produkcie z BIO sadov </w:t>
            </w:r>
          </w:p>
          <w:p w14:paraId="66335974" w14:textId="7AD5654D" w:rsidR="00B32658" w:rsidRPr="00137285" w:rsidRDefault="00164291" w:rsidP="00164291">
            <w:pPr>
              <w:rPr>
                <w:rFonts w:ascii="Times New Roman" w:hAnsi="Times New Roman" w:cs="Times New Roman"/>
                <w:color w:val="000000" w:themeColor="text1"/>
              </w:rPr>
            </w:pPr>
            <w:r w:rsidRPr="009B3840">
              <w:rPr>
                <w:b/>
                <w:bCs/>
              </w:rPr>
              <w:t>042TN510075</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4196A0D5" w14:textId="428160F6" w:rsidR="00AA1D18" w:rsidRPr="004B33D9" w:rsidRDefault="009C3F41" w:rsidP="00AA1D18">
      <w:pPr>
        <w:ind w:left="431"/>
        <w:jc w:val="both"/>
        <w:rPr>
          <w:rFonts w:ascii="Times New Roman" w:hAnsi="Times New Roman" w:cs="Times New Roman"/>
          <w:u w:val="single"/>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4B33D9" w:rsidRPr="00305A70">
        <w:rPr>
          <w:rFonts w:ascii="Times New Roman" w:hAnsi="Times New Roman" w:cs="Times New Roman"/>
          <w:sz w:val="24"/>
          <w:szCs w:val="24"/>
          <w:u w:val="single"/>
        </w:rPr>
        <w:t>Obstaranie</w:t>
      </w:r>
      <w:r w:rsidR="004B33D9" w:rsidRPr="004B33D9">
        <w:rPr>
          <w:rFonts w:ascii="Times New Roman" w:hAnsi="Times New Roman" w:cs="Times New Roman"/>
          <w:u w:val="single"/>
        </w:rPr>
        <w:t xml:space="preserve"> </w:t>
      </w:r>
      <w:r w:rsidR="00561ABF" w:rsidRPr="00B72363">
        <w:rPr>
          <w:rFonts w:ascii="Times New Roman" w:hAnsi="Times New Roman" w:cs="Times New Roman"/>
          <w:u w:val="single"/>
        </w:rPr>
        <w:t>Kompletného evidenčného a skladového systému pre Farmu Beckov</w:t>
      </w:r>
    </w:p>
    <w:p w14:paraId="3416FA37" w14:textId="514FF175" w:rsidR="009C3F41" w:rsidRPr="00CC2EB1" w:rsidRDefault="008F1674" w:rsidP="008F1674">
      <w:pPr>
        <w:spacing w:after="0" w:line="240" w:lineRule="auto"/>
        <w:ind w:left="708"/>
        <w:jc w:val="both"/>
        <w:rPr>
          <w:rFonts w:ascii="Times New Roman" w:hAnsi="Times New Roman" w:cs="Times New Roman"/>
        </w:rPr>
      </w:pPr>
      <w:r>
        <w:t>Predmet zákazky sa nedeli na časti, pretože jednotlivé zložky predmetu zákazky sú navzájom súvisiace a objektívne tvoria neoddeliteľný celok a činnosti v tomto prípade spolu miestne, časovo a funkčné súvisia.</w:t>
      </w:r>
      <w:r w:rsidR="009C3F41"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009C3F41" w:rsidRPr="00CC2EB1">
        <w:rPr>
          <w:rFonts w:ascii="Times New Roman" w:hAnsi="Times New Roman" w:cs="Times New Roman"/>
        </w:rPr>
        <w:t xml:space="preserve"> č. 1</w:t>
      </w:r>
      <w:r w:rsidR="00AA1D18">
        <w:rPr>
          <w:rFonts w:ascii="Times New Roman" w:hAnsi="Times New Roman" w:cs="Times New Roman"/>
        </w:rPr>
        <w:t>-5</w:t>
      </w:r>
      <w:r w:rsidR="009C3F41"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30142C32"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561ABF">
        <w:rPr>
          <w:rFonts w:ascii="Calibri" w:hAnsi="Calibri" w:cs="Calibri"/>
          <w:b/>
          <w:bCs/>
          <w:color w:val="000000"/>
          <w:u w:val="single"/>
        </w:rPr>
        <w:t>30 078</w:t>
      </w:r>
      <w:r w:rsidR="0002377C" w:rsidRPr="00BC7292">
        <w:rPr>
          <w:rFonts w:ascii="Calibri" w:hAnsi="Calibri" w:cs="Calibri"/>
          <w:b/>
          <w:bCs/>
          <w:color w:val="000000"/>
          <w:u w:val="single"/>
        </w:rPr>
        <w:t>,-</w:t>
      </w:r>
      <w:r w:rsidR="00BD6570" w:rsidRPr="00BC7292">
        <w:rPr>
          <w:rFonts w:ascii="Calibri" w:eastAsia="Times New Roman" w:hAnsi="Calibri" w:cs="Calibri"/>
          <w:b/>
          <w:bCs/>
          <w:color w:val="000000"/>
          <w:u w:val="single"/>
          <w:lang w:eastAsia="sk-SK"/>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1467B847" w:rsidR="009C3F41" w:rsidRPr="00484535" w:rsidRDefault="009C3F41" w:rsidP="00225FA0">
      <w:pPr>
        <w:pStyle w:val="Nadpis1"/>
        <w:shd w:val="clear" w:color="auto" w:fill="FFFFFF"/>
        <w:ind w:left="709" w:hanging="709"/>
        <w:jc w:val="both"/>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561ABF">
        <w:rPr>
          <w:rFonts w:ascii="Calibri" w:eastAsia="Times New Roman" w:hAnsi="Calibri" w:cs="Calibri"/>
          <w:color w:val="000000"/>
          <w:sz w:val="22"/>
          <w:szCs w:val="22"/>
          <w:lang w:eastAsia="sk-SK"/>
        </w:rPr>
        <w:t>72222200</w:t>
      </w:r>
      <w:r w:rsidR="004B33D9" w:rsidRPr="004B33D9">
        <w:rPr>
          <w:rFonts w:ascii="Calibri" w:eastAsia="Times New Roman" w:hAnsi="Calibri" w:cs="Calibri"/>
          <w:color w:val="000000"/>
          <w:sz w:val="22"/>
          <w:szCs w:val="22"/>
          <w:lang w:eastAsia="sk-SK"/>
        </w:rPr>
        <w:t>-</w:t>
      </w:r>
      <w:r w:rsidR="00561ABF">
        <w:rPr>
          <w:rFonts w:ascii="Calibri" w:eastAsia="Times New Roman" w:hAnsi="Calibri" w:cs="Calibri"/>
          <w:color w:val="000000"/>
          <w:sz w:val="22"/>
          <w:szCs w:val="22"/>
          <w:lang w:eastAsia="sk-SK"/>
        </w:rPr>
        <w:t>9</w:t>
      </w:r>
      <w:r w:rsidR="00BD6570" w:rsidRPr="004B33D9">
        <w:rPr>
          <w:rFonts w:ascii="Calibri" w:eastAsia="Times New Roman" w:hAnsi="Calibri" w:cs="Calibri"/>
          <w:color w:val="000000"/>
          <w:sz w:val="22"/>
          <w:szCs w:val="22"/>
          <w:lang w:eastAsia="sk-SK"/>
        </w:rPr>
        <w:t xml:space="preserve"> </w:t>
      </w:r>
      <w:r w:rsidR="0006634B" w:rsidRPr="004B33D9">
        <w:rPr>
          <w:rFonts w:ascii="Calibri" w:eastAsia="Times New Roman" w:hAnsi="Calibri" w:cs="Calibri"/>
          <w:color w:val="000000"/>
          <w:sz w:val="22"/>
          <w:szCs w:val="22"/>
          <w:lang w:eastAsia="sk-SK"/>
        </w:rPr>
        <w:t>(</w:t>
      </w:r>
      <w:r w:rsidR="004B33D9" w:rsidRPr="004B33D9">
        <w:rPr>
          <w:rFonts w:ascii="Calibri" w:eastAsia="Times New Roman" w:hAnsi="Calibri" w:cs="Calibri"/>
          <w:color w:val="000000"/>
          <w:sz w:val="22"/>
          <w:szCs w:val="22"/>
          <w:lang w:eastAsia="sk-SK"/>
        </w:rPr>
        <w:t> </w:t>
      </w:r>
      <w:r w:rsidR="00561ABF">
        <w:rPr>
          <w:rFonts w:ascii="Calibri" w:eastAsia="Times New Roman" w:hAnsi="Calibri" w:cs="Calibri"/>
          <w:color w:val="000000"/>
          <w:sz w:val="22"/>
          <w:szCs w:val="22"/>
          <w:lang w:eastAsia="sk-SK"/>
        </w:rPr>
        <w:t>Plánovanie informačných systémov alebo technológie</w:t>
      </w:r>
      <w:r w:rsidR="0006634B" w:rsidRPr="004B33D9">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r w:rsidR="00280798" w:rsidRPr="00484535">
        <w:rPr>
          <w:rFonts w:ascii="Times New Roman" w:hAnsi="Times New Roman" w:cs="Times New Roman"/>
        </w:rPr>
        <w:t>pod</w:t>
      </w:r>
      <w:r w:rsidRPr="00484535">
        <w:rPr>
          <w:rFonts w:ascii="Times New Roman" w:hAnsi="Times New Roman" w:cs="Times New Roman"/>
        </w:rPr>
        <w:t>opatrenie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v zmysle zák.NR SR č. 18/2018 Z.z.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lastRenderedPageBreak/>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predmetnej špecifikácie musí vyplývať splnenie minimálnych požadovaných parametrov na predmet zákazky. Technická špecifikácia obsahuje aj cenovú ponuku. </w:t>
      </w:r>
      <w:r w:rsidR="00701763" w:rsidRPr="00CC2EB1">
        <w:rPr>
          <w:rFonts w:ascii="Times New Roman" w:hAnsi="Times New Roman" w:cs="Times New Roman"/>
        </w:rPr>
        <w:t>Všetky doklady musia byť vložené do systému JOSEPHINE ako scan.</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scan.)</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scan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scan.).</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71FEA0B3"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C52279" w:rsidRPr="004A54B1">
        <w:rPr>
          <w:rFonts w:ascii="Calibri" w:eastAsia="Times New Roman" w:hAnsi="Calibri" w:cs="Times New Roman"/>
          <w:b/>
          <w:sz w:val="24"/>
          <w:szCs w:val="24"/>
          <w:u w:val="single"/>
          <w:lang w:eastAsia="sk-SK"/>
        </w:rPr>
        <w:t>1</w:t>
      </w:r>
      <w:r w:rsidR="00D3700F">
        <w:rPr>
          <w:rFonts w:ascii="Calibri" w:eastAsia="Times New Roman" w:hAnsi="Calibri" w:cs="Times New Roman"/>
          <w:b/>
          <w:sz w:val="24"/>
          <w:szCs w:val="24"/>
          <w:u w:val="single"/>
          <w:lang w:eastAsia="sk-SK"/>
        </w:rPr>
        <w:t>2</w:t>
      </w:r>
      <w:r w:rsidR="00C52279" w:rsidRPr="004A54B1">
        <w:rPr>
          <w:rFonts w:ascii="Calibri" w:eastAsia="Times New Roman" w:hAnsi="Calibri" w:cs="Times New Roman"/>
          <w:b/>
          <w:sz w:val="24"/>
          <w:szCs w:val="24"/>
          <w:u w:val="single"/>
          <w:lang w:eastAsia="sk-SK"/>
        </w:rPr>
        <w:t>.01.2024</w:t>
      </w:r>
      <w:r w:rsidR="00C52279" w:rsidRPr="004A54B1">
        <w:rPr>
          <w:rFonts w:ascii="Times New Roman" w:eastAsia="Times New Roman" w:hAnsi="Times New Roman" w:cs="Times New Roman"/>
          <w:b/>
          <w:sz w:val="24"/>
          <w:szCs w:val="24"/>
          <w:u w:val="single"/>
          <w:lang w:eastAsia="sk-SK"/>
        </w:rPr>
        <w:t xml:space="preserve"> </w:t>
      </w:r>
      <w:r w:rsidR="00F67DE0" w:rsidRPr="00CC1DDD">
        <w:rPr>
          <w:rFonts w:ascii="Times New Roman" w:eastAsia="Times New Roman" w:hAnsi="Times New Roman" w:cs="Times New Roman"/>
          <w:b/>
          <w:sz w:val="24"/>
          <w:szCs w:val="24"/>
          <w:u w:val="single"/>
          <w:lang w:eastAsia="sk-SK"/>
        </w:rPr>
        <w:t>do 08:00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52F52EF4" w14:textId="77777777" w:rsidR="00EC0C69" w:rsidRPr="00CC2EB1" w:rsidRDefault="00EC0C69" w:rsidP="00EC0C69">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2317176A" w14:textId="77777777" w:rsidR="00EC0C69" w:rsidRDefault="00EC0C69" w:rsidP="00EC0C69">
      <w:pPr>
        <w:spacing w:after="0" w:line="240" w:lineRule="auto"/>
        <w:ind w:left="708" w:hanging="566"/>
        <w:jc w:val="both"/>
      </w:pPr>
      <w:r>
        <w:t xml:space="preserve">a) je oprávnený dodávať tovar, uskutočňovať stavebné práce alebo poskytovať službu v rozsahu, ktorý zodpovedá predmetu zákazky. </w:t>
      </w:r>
    </w:p>
    <w:p w14:paraId="47EA1001" w14:textId="77777777" w:rsidR="00EC0C69" w:rsidRDefault="00EC0C69" w:rsidP="00EC0C69">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7974CFAD" w14:textId="77777777" w:rsidR="00EC0C69" w:rsidRPr="0000278A" w:rsidRDefault="00EC0C69" w:rsidP="00EC0C69">
      <w:pPr>
        <w:spacing w:after="0" w:line="240" w:lineRule="auto"/>
        <w:ind w:left="708" w:hanging="566"/>
        <w:jc w:val="both"/>
        <w:rPr>
          <w:b/>
          <w:bCs/>
        </w:rPr>
      </w:pPr>
    </w:p>
    <w:p w14:paraId="11500D79" w14:textId="77777777" w:rsidR="00EC0C69" w:rsidRPr="0000278A" w:rsidRDefault="00EC0C69" w:rsidP="00EC0C69">
      <w:pPr>
        <w:spacing w:after="0" w:line="240" w:lineRule="auto"/>
        <w:ind w:left="708" w:hanging="566"/>
        <w:jc w:val="both"/>
        <w:rPr>
          <w:b/>
          <w:bCs/>
        </w:rPr>
      </w:pPr>
      <w:r w:rsidRPr="0000278A">
        <w:rPr>
          <w:b/>
          <w:bCs/>
        </w:rPr>
        <w:t>Uvedené podmienky uchádzač nedokladuje</w:t>
      </w:r>
      <w:r>
        <w:rPr>
          <w:b/>
          <w:bCs/>
        </w:rPr>
        <w:t xml:space="preserve">. </w:t>
      </w:r>
      <w:r w:rsidRPr="00DC34FD">
        <w:rPr>
          <w:b/>
          <w:bCs/>
          <w:u w:val="single"/>
        </w:rPr>
        <w:t>Predkladá sa iba Čestné vyhlásenie</w:t>
      </w:r>
      <w:r>
        <w:rPr>
          <w:b/>
          <w:bCs/>
        </w:rPr>
        <w:t xml:space="preserve">. </w:t>
      </w:r>
      <w:r w:rsidRPr="0000278A">
        <w:rPr>
          <w:b/>
          <w:bCs/>
        </w:rPr>
        <w:t xml:space="preserve"> </w:t>
      </w:r>
      <w:r>
        <w:rPr>
          <w:b/>
          <w:bCs/>
        </w:rPr>
        <w:t>P</w:t>
      </w:r>
      <w:r w:rsidRPr="0000278A">
        <w:rPr>
          <w:b/>
          <w:bCs/>
        </w:rPr>
        <w:t>odmienky účasti overí obstarávateľ z verejne dostupných zdrojov v procese vyhodnotenia cenových ponúk.</w:t>
      </w:r>
    </w:p>
    <w:p w14:paraId="4721848B" w14:textId="77777777" w:rsidR="00EC0C69" w:rsidRDefault="00EC0C69" w:rsidP="00EC0C69">
      <w:pPr>
        <w:spacing w:after="0" w:line="240" w:lineRule="auto"/>
        <w:ind w:left="708" w:hanging="566"/>
        <w:jc w:val="both"/>
        <w:rPr>
          <w:rFonts w:ascii="Times New Roman" w:hAnsi="Times New Roman" w:cs="Times New Roman"/>
        </w:rPr>
      </w:pPr>
    </w:p>
    <w:p w14:paraId="6BE69B11" w14:textId="77777777" w:rsidR="00EC0C69" w:rsidRDefault="00EC0C69" w:rsidP="00EC0C69">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08D7BB76" w14:textId="77777777" w:rsidR="00EC0C69" w:rsidRDefault="00EC0C69" w:rsidP="00EC0C69">
      <w:pPr>
        <w:spacing w:after="0" w:line="240" w:lineRule="auto"/>
        <w:ind w:left="708" w:hanging="566"/>
        <w:jc w:val="both"/>
        <w:rPr>
          <w:rFonts w:ascii="Times New Roman" w:hAnsi="Times New Roman" w:cs="Times New Roman"/>
        </w:rPr>
      </w:pPr>
    </w:p>
    <w:p w14:paraId="573F6114" w14:textId="77777777" w:rsidR="00EC0C69" w:rsidRPr="00CC2EB1" w:rsidRDefault="00EC0C69" w:rsidP="00EC0C69">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 ekonomického postavenia a technickej alebo odbornej spôsobilosti</w:t>
      </w:r>
      <w:r w:rsidRPr="00CC2EB1">
        <w:rPr>
          <w:rFonts w:ascii="Times New Roman" w:hAnsi="Times New Roman" w:cs="Times New Roman"/>
        </w:rPr>
        <w:t xml:space="preserve">: </w:t>
      </w:r>
      <w:r>
        <w:rPr>
          <w:rFonts w:ascii="Times New Roman" w:hAnsi="Times New Roman" w:cs="Times New Roman"/>
        </w:rPr>
        <w:t xml:space="preserve"> </w:t>
      </w:r>
      <w:r w:rsidRPr="00B90BD1">
        <w:rPr>
          <w:rFonts w:ascii="Times New Roman" w:hAnsi="Times New Roman" w:cs="Times New Roman"/>
          <w:b/>
          <w:u w:val="single"/>
        </w:rPr>
        <w:t>nevyžaduje sa.</w:t>
      </w:r>
    </w:p>
    <w:p w14:paraId="357C137C" w14:textId="77777777" w:rsidR="00EC0C69" w:rsidRPr="00CC2EB1" w:rsidRDefault="00EC0C69" w:rsidP="00EC0C69">
      <w:pPr>
        <w:spacing w:after="0" w:line="240" w:lineRule="auto"/>
        <w:ind w:left="708"/>
        <w:jc w:val="both"/>
        <w:rPr>
          <w:rFonts w:ascii="Times New Roman" w:hAnsi="Times New Roman" w:cs="Times New Roman"/>
        </w:rPr>
      </w:pPr>
    </w:p>
    <w:p w14:paraId="74044001" w14:textId="77777777" w:rsidR="00EC0C69" w:rsidRPr="00CC2EB1" w:rsidRDefault="00EC0C69" w:rsidP="00EC0C69">
      <w:pPr>
        <w:spacing w:after="0" w:line="240" w:lineRule="auto"/>
        <w:ind w:left="142"/>
        <w:jc w:val="both"/>
        <w:rPr>
          <w:rFonts w:ascii="Times New Roman" w:hAnsi="Times New Roman" w:cs="Times New Roman"/>
        </w:rPr>
      </w:pPr>
      <w:r>
        <w:t xml:space="preserve">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w:t>
      </w:r>
      <w:r>
        <w:lastRenderedPageBreak/>
        <w:t>pracovných dní odo dňa doručenia žiadosti obstarávateľa o predloženie predmetných dokladov, ak obstarávateľ neurčil dlhšiu lehotu; ak potenciálny dodávateľ nedoručí doklady v stanovenej lehote, jeho ponuka nebude prijatá a ako úspešný bude vyhodnotený potenciálny dodávateľ, ktorý sa umiestnil ako druhý v poradí.</w:t>
      </w:r>
    </w:p>
    <w:p w14:paraId="62185CE6" w14:textId="77777777" w:rsidR="00EC0C69" w:rsidRPr="00CC2EB1" w:rsidRDefault="00EC0C69" w:rsidP="00EC0C69">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eID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t.j.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Mozilla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3F862932"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C52279" w:rsidRPr="004A54B1">
        <w:rPr>
          <w:rFonts w:ascii="Calibri" w:eastAsia="Times New Roman" w:hAnsi="Calibri" w:cs="Times New Roman"/>
          <w:b/>
          <w:sz w:val="24"/>
          <w:szCs w:val="24"/>
          <w:u w:val="single"/>
          <w:lang w:eastAsia="sk-SK"/>
        </w:rPr>
        <w:t>1</w:t>
      </w:r>
      <w:r w:rsidR="00D3700F">
        <w:rPr>
          <w:rFonts w:ascii="Calibri" w:eastAsia="Times New Roman" w:hAnsi="Calibri" w:cs="Times New Roman"/>
          <w:b/>
          <w:sz w:val="24"/>
          <w:szCs w:val="24"/>
          <w:u w:val="single"/>
          <w:lang w:eastAsia="sk-SK"/>
        </w:rPr>
        <w:t>2</w:t>
      </w:r>
      <w:r w:rsidR="00C52279" w:rsidRPr="004A54B1">
        <w:rPr>
          <w:rFonts w:ascii="Calibri" w:eastAsia="Times New Roman" w:hAnsi="Calibri" w:cs="Times New Roman"/>
          <w:b/>
          <w:sz w:val="24"/>
          <w:szCs w:val="24"/>
          <w:u w:val="single"/>
          <w:lang w:eastAsia="sk-SK"/>
        </w:rPr>
        <w:t>.01.2024</w:t>
      </w:r>
      <w:r w:rsidR="00C52279" w:rsidRPr="004A54B1">
        <w:rPr>
          <w:rFonts w:ascii="Times New Roman" w:eastAsia="Times New Roman" w:hAnsi="Times New Roman" w:cs="Times New Roman"/>
          <w:b/>
          <w:sz w:val="24"/>
          <w:szCs w:val="24"/>
          <w:u w:val="single"/>
          <w:lang w:eastAsia="sk-SK"/>
        </w:rPr>
        <w:t xml:space="preserve">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scanov originálov alebo úradne overených fotokópií (formát .pdf):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Scan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ust.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C7B78" w14:textId="77777777" w:rsidR="001D3C22" w:rsidRDefault="001D3C22" w:rsidP="008740BA">
      <w:pPr>
        <w:spacing w:after="0" w:line="240" w:lineRule="auto"/>
      </w:pPr>
      <w:r>
        <w:separator/>
      </w:r>
    </w:p>
  </w:endnote>
  <w:endnote w:type="continuationSeparator" w:id="0">
    <w:p w14:paraId="2E8D4C45" w14:textId="77777777" w:rsidR="001D3C22" w:rsidRDefault="001D3C22"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21978" w14:textId="77777777" w:rsidR="001D3C22" w:rsidRDefault="001D3C22" w:rsidP="008740BA">
      <w:pPr>
        <w:spacing w:after="0" w:line="240" w:lineRule="auto"/>
      </w:pPr>
      <w:r>
        <w:separator/>
      </w:r>
    </w:p>
  </w:footnote>
  <w:footnote w:type="continuationSeparator" w:id="0">
    <w:p w14:paraId="39F76546" w14:textId="77777777" w:rsidR="001D3C22" w:rsidRDefault="001D3C22"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ŽoNFP</w:t>
      </w:r>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17A90"/>
    <w:rsid w:val="0002377C"/>
    <w:rsid w:val="000465C8"/>
    <w:rsid w:val="0006634B"/>
    <w:rsid w:val="000835C2"/>
    <w:rsid w:val="000C4E30"/>
    <w:rsid w:val="000D3D39"/>
    <w:rsid w:val="00137285"/>
    <w:rsid w:val="001377E5"/>
    <w:rsid w:val="00141BE7"/>
    <w:rsid w:val="00164291"/>
    <w:rsid w:val="00173814"/>
    <w:rsid w:val="00180C3B"/>
    <w:rsid w:val="00185F90"/>
    <w:rsid w:val="00197CE8"/>
    <w:rsid w:val="001C7AC8"/>
    <w:rsid w:val="001D3C22"/>
    <w:rsid w:val="001E15FF"/>
    <w:rsid w:val="00200BA7"/>
    <w:rsid w:val="00202C25"/>
    <w:rsid w:val="002146F1"/>
    <w:rsid w:val="00215955"/>
    <w:rsid w:val="00225FA0"/>
    <w:rsid w:val="00234DDA"/>
    <w:rsid w:val="002371AB"/>
    <w:rsid w:val="0024367F"/>
    <w:rsid w:val="002646CC"/>
    <w:rsid w:val="00275507"/>
    <w:rsid w:val="00280798"/>
    <w:rsid w:val="002848FC"/>
    <w:rsid w:val="002B533C"/>
    <w:rsid w:val="002D2DDA"/>
    <w:rsid w:val="002E0B88"/>
    <w:rsid w:val="002E29E7"/>
    <w:rsid w:val="00305A70"/>
    <w:rsid w:val="00337311"/>
    <w:rsid w:val="00337E13"/>
    <w:rsid w:val="003416BD"/>
    <w:rsid w:val="0036516A"/>
    <w:rsid w:val="00371C92"/>
    <w:rsid w:val="00380AA4"/>
    <w:rsid w:val="00394F4D"/>
    <w:rsid w:val="003D4DE1"/>
    <w:rsid w:val="004260F0"/>
    <w:rsid w:val="00440F64"/>
    <w:rsid w:val="0045396E"/>
    <w:rsid w:val="0046064F"/>
    <w:rsid w:val="00462689"/>
    <w:rsid w:val="00477D60"/>
    <w:rsid w:val="00484535"/>
    <w:rsid w:val="004B33D9"/>
    <w:rsid w:val="004C0CDA"/>
    <w:rsid w:val="004D6EC8"/>
    <w:rsid w:val="0051395D"/>
    <w:rsid w:val="005422D5"/>
    <w:rsid w:val="0055035E"/>
    <w:rsid w:val="00553A5E"/>
    <w:rsid w:val="00556AB9"/>
    <w:rsid w:val="00561ABF"/>
    <w:rsid w:val="00564E2B"/>
    <w:rsid w:val="00570092"/>
    <w:rsid w:val="005768E4"/>
    <w:rsid w:val="005A0B72"/>
    <w:rsid w:val="005B1E83"/>
    <w:rsid w:val="005B5889"/>
    <w:rsid w:val="00601742"/>
    <w:rsid w:val="00614A93"/>
    <w:rsid w:val="0063120B"/>
    <w:rsid w:val="006544C6"/>
    <w:rsid w:val="006719FC"/>
    <w:rsid w:val="00680402"/>
    <w:rsid w:val="006A773D"/>
    <w:rsid w:val="006B0754"/>
    <w:rsid w:val="006B40C7"/>
    <w:rsid w:val="00701763"/>
    <w:rsid w:val="0070641A"/>
    <w:rsid w:val="00785E99"/>
    <w:rsid w:val="00791919"/>
    <w:rsid w:val="007D0061"/>
    <w:rsid w:val="007D00D0"/>
    <w:rsid w:val="007D2847"/>
    <w:rsid w:val="007F1CEE"/>
    <w:rsid w:val="0083764D"/>
    <w:rsid w:val="00851B45"/>
    <w:rsid w:val="0086644C"/>
    <w:rsid w:val="008740BA"/>
    <w:rsid w:val="0088312A"/>
    <w:rsid w:val="008A41E3"/>
    <w:rsid w:val="008A438C"/>
    <w:rsid w:val="008B25A8"/>
    <w:rsid w:val="008B5ACE"/>
    <w:rsid w:val="008E62D0"/>
    <w:rsid w:val="008F1674"/>
    <w:rsid w:val="008F18CC"/>
    <w:rsid w:val="0091027F"/>
    <w:rsid w:val="009256B7"/>
    <w:rsid w:val="009327D3"/>
    <w:rsid w:val="009524BC"/>
    <w:rsid w:val="009C1DD3"/>
    <w:rsid w:val="009C3F41"/>
    <w:rsid w:val="009C671A"/>
    <w:rsid w:val="009F26D8"/>
    <w:rsid w:val="009F39D7"/>
    <w:rsid w:val="00A3798B"/>
    <w:rsid w:val="00A558D8"/>
    <w:rsid w:val="00A6197C"/>
    <w:rsid w:val="00A62EFE"/>
    <w:rsid w:val="00A65702"/>
    <w:rsid w:val="00A73443"/>
    <w:rsid w:val="00A7384E"/>
    <w:rsid w:val="00AA1D18"/>
    <w:rsid w:val="00AC7602"/>
    <w:rsid w:val="00AD1B4D"/>
    <w:rsid w:val="00AD64D9"/>
    <w:rsid w:val="00AF2D01"/>
    <w:rsid w:val="00AF3E0F"/>
    <w:rsid w:val="00B0335C"/>
    <w:rsid w:val="00B32658"/>
    <w:rsid w:val="00B41BA2"/>
    <w:rsid w:val="00B5164A"/>
    <w:rsid w:val="00B90BD1"/>
    <w:rsid w:val="00BA1E76"/>
    <w:rsid w:val="00BA60C6"/>
    <w:rsid w:val="00BC1E76"/>
    <w:rsid w:val="00BC7292"/>
    <w:rsid w:val="00BD6570"/>
    <w:rsid w:val="00BD76D0"/>
    <w:rsid w:val="00C00729"/>
    <w:rsid w:val="00C056C5"/>
    <w:rsid w:val="00C05A19"/>
    <w:rsid w:val="00C070DC"/>
    <w:rsid w:val="00C44FFD"/>
    <w:rsid w:val="00C52279"/>
    <w:rsid w:val="00C5369E"/>
    <w:rsid w:val="00C64336"/>
    <w:rsid w:val="00C8105A"/>
    <w:rsid w:val="00CC1DDD"/>
    <w:rsid w:val="00CC2EB1"/>
    <w:rsid w:val="00D07C53"/>
    <w:rsid w:val="00D13075"/>
    <w:rsid w:val="00D32EB2"/>
    <w:rsid w:val="00D3700F"/>
    <w:rsid w:val="00D408A1"/>
    <w:rsid w:val="00D672D6"/>
    <w:rsid w:val="00D7453E"/>
    <w:rsid w:val="00DC5171"/>
    <w:rsid w:val="00DF539E"/>
    <w:rsid w:val="00E03E08"/>
    <w:rsid w:val="00E14BEB"/>
    <w:rsid w:val="00E247E9"/>
    <w:rsid w:val="00E318A8"/>
    <w:rsid w:val="00E474C2"/>
    <w:rsid w:val="00E514F1"/>
    <w:rsid w:val="00E7108C"/>
    <w:rsid w:val="00E72588"/>
    <w:rsid w:val="00E873E4"/>
    <w:rsid w:val="00E91538"/>
    <w:rsid w:val="00E94167"/>
    <w:rsid w:val="00EA5764"/>
    <w:rsid w:val="00EC0C69"/>
    <w:rsid w:val="00EE705A"/>
    <w:rsid w:val="00F014C2"/>
    <w:rsid w:val="00F0397A"/>
    <w:rsid w:val="00F15E2E"/>
    <w:rsid w:val="00F16C9E"/>
    <w:rsid w:val="00F25C1E"/>
    <w:rsid w:val="00F47001"/>
    <w:rsid w:val="00F67DE0"/>
    <w:rsid w:val="00F71776"/>
    <w:rsid w:val="00F76CBC"/>
    <w:rsid w:val="00F91E39"/>
    <w:rsid w:val="00F91EA7"/>
    <w:rsid w:val="00FB72CF"/>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9</Pages>
  <Words>4157</Words>
  <Characters>23701</Characters>
  <Application>Microsoft Office Word</Application>
  <DocSecurity>0</DocSecurity>
  <Lines>197</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revision>53</cp:revision>
  <dcterms:created xsi:type="dcterms:W3CDTF">2023-06-27T10:29:00Z</dcterms:created>
  <dcterms:modified xsi:type="dcterms:W3CDTF">2024-01-01T16:40:00Z</dcterms:modified>
</cp:coreProperties>
</file>