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641478E" w:rsidR="00C27F24" w:rsidRPr="00C654AB" w:rsidRDefault="0092741E" w:rsidP="00C654AB">
      <w:pPr>
        <w:pStyle w:val="Bezriadkovania"/>
        <w:jc w:val="both"/>
        <w:rPr>
          <w:rFonts w:asciiTheme="minorHAnsi" w:eastAsia="Calibri" w:hAnsiTheme="minorHAnsi" w:cstheme="minorHAnsi"/>
          <w:sz w:val="20"/>
          <w:szCs w:val="20"/>
          <w:lang w:val="x-none" w:eastAsia="x-none"/>
        </w:rPr>
      </w:pP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Čestne vyhlasujem, že v spoločnosti, ktorú zastupujem a ktorá podáva ponuku do verejného obstarávania</w:t>
      </w:r>
      <w:r w:rsidR="00C654AB">
        <w:rPr>
          <w:rFonts w:asciiTheme="minorHAnsi" w:eastAsia="Calibri" w:hAnsiTheme="minorHAnsi" w:cstheme="minorHAnsi"/>
          <w:sz w:val="20"/>
          <w:szCs w:val="20"/>
          <w:lang w:eastAsia="x-none"/>
        </w:rPr>
        <w:t xml:space="preserve"> 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s predmetom zákazky</w:t>
      </w:r>
      <w:r w:rsidR="00176C96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 xml:space="preserve"> </w:t>
      </w:r>
      <w:bookmarkStart w:id="0" w:name="_Hlk104964639"/>
      <w:bookmarkStart w:id="1" w:name="_Hlk105142694"/>
      <w:bookmarkStart w:id="2" w:name="_Hlk100132590"/>
      <w:r w:rsidR="00442C8E" w:rsidRPr="009656B4">
        <w:rPr>
          <w:rFonts w:asciiTheme="minorHAnsi" w:eastAsia="Calibri" w:hAnsiTheme="minorHAnsi" w:cstheme="minorHAnsi"/>
          <w:b/>
          <w:bCs/>
          <w:sz w:val="20"/>
          <w:szCs w:val="20"/>
          <w:lang w:val="x-none" w:eastAsia="x-none"/>
        </w:rPr>
        <w:t>Rekonštrukcia a obnova mostov na cestách III. triedy BBSK, oblasť Juh,</w:t>
      </w:r>
      <w:bookmarkStart w:id="3" w:name="_Hlk105151371"/>
      <w:bookmarkStart w:id="4" w:name="_Hlk105142717"/>
      <w:bookmarkEnd w:id="0"/>
      <w:r w:rsidR="00C654AB" w:rsidRPr="009656B4">
        <w:rPr>
          <w:rFonts w:asciiTheme="minorHAnsi" w:eastAsia="Calibri" w:hAnsiTheme="minorHAnsi" w:cstheme="minorHAnsi"/>
          <w:b/>
          <w:bCs/>
          <w:sz w:val="20"/>
          <w:szCs w:val="20"/>
          <w:lang w:eastAsia="x-none"/>
        </w:rPr>
        <w:t xml:space="preserve"> </w:t>
      </w:r>
      <w:r w:rsidR="00442C8E" w:rsidRPr="009656B4">
        <w:rPr>
          <w:rFonts w:asciiTheme="minorHAnsi" w:hAnsiTheme="minorHAnsi" w:cstheme="minorHAnsi"/>
          <w:b/>
          <w:bCs/>
          <w:sz w:val="20"/>
          <w:szCs w:val="20"/>
          <w:lang w:val="x-none" w:eastAsia="x-none"/>
        </w:rPr>
        <w:t>Mosty Kráľovce - Krnišov, ev. č. 2</w:t>
      </w:r>
      <w:bookmarkEnd w:id="1"/>
      <w:bookmarkEnd w:id="2"/>
      <w:bookmarkEnd w:id="3"/>
      <w:bookmarkEnd w:id="4"/>
      <w:r w:rsidR="00442C8E" w:rsidRPr="009656B4">
        <w:rPr>
          <w:rFonts w:asciiTheme="minorHAnsi" w:hAnsiTheme="minorHAnsi" w:cstheme="minorHAnsi"/>
          <w:b/>
          <w:bCs/>
          <w:sz w:val="20"/>
          <w:szCs w:val="20"/>
          <w:lang w:val="x-none" w:eastAsia="x-none"/>
        </w:rPr>
        <w:t>561-3 a ev.</w:t>
      </w:r>
      <w:r w:rsidR="00C85535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 xml:space="preserve"> </w:t>
      </w:r>
      <w:r w:rsidR="00442C8E" w:rsidRPr="009656B4">
        <w:rPr>
          <w:rFonts w:asciiTheme="minorHAnsi" w:hAnsiTheme="minorHAnsi" w:cstheme="minorHAnsi"/>
          <w:b/>
          <w:bCs/>
          <w:sz w:val="20"/>
          <w:szCs w:val="20"/>
          <w:lang w:val="x-none" w:eastAsia="x-none"/>
        </w:rPr>
        <w:t>č. 2561-5</w:t>
      </w:r>
      <w:r w:rsidR="00221A39" w:rsidRPr="00C654AB">
        <w:rPr>
          <w:rFonts w:asciiTheme="minorHAnsi" w:hAnsiTheme="minorHAnsi" w:cstheme="minorHAnsi"/>
          <w:sz w:val="20"/>
          <w:szCs w:val="20"/>
          <w:lang w:val="x-none" w:eastAsia="x-none"/>
        </w:rPr>
        <w:t>,</w:t>
      </w:r>
      <w:r w:rsidR="003622D9" w:rsidRPr="00C654AB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ktorá zároveň bude vykonávať plnenie zákazky, nefiguruje ruská účasť, ktorá prekračuje limity stanovené v</w:t>
      </w:r>
      <w:r w:rsidR="00E43A04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 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článku 5k</w:t>
      </w:r>
      <w:r w:rsidR="008534C0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 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nariadenia Rady (EÚ) č. 833/2014 z 31. júla 2014 o</w:t>
      </w:r>
      <w:r w:rsidR="007C3D70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 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reštriktívnych opatreniach s ohľadom na</w:t>
      </w:r>
      <w:r w:rsidR="00E43A04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 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konanie Ruska, ktorým destabilizuje situáciu na Ukrajine v</w:t>
      </w:r>
      <w:r w:rsidR="007C3D70"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> </w:t>
      </w:r>
      <w:r w:rsidRPr="00C654AB">
        <w:rPr>
          <w:rFonts w:asciiTheme="minorHAnsi" w:eastAsia="Calibri" w:hAnsiTheme="minorHAnsi" w:cstheme="minorHAnsi"/>
          <w:sz w:val="20"/>
          <w:szCs w:val="20"/>
          <w:lang w:val="x-none" w:eastAsia="x-none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6A5EEED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4097E0F8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právnickou osobou, subjektom alebo orgánom, ktorých vlastnícke práva priamo alebo nepriamo vlastní z viac ako 50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1930B83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</w:t>
      </w:r>
      <w:r w:rsidR="000962FF">
        <w:rPr>
          <w:rFonts w:asciiTheme="minorHAnsi" w:hAnsiTheme="minorHAnsi" w:cstheme="minorHAnsi"/>
          <w:sz w:val="20"/>
          <w:szCs w:val="20"/>
          <w:lang w:eastAsia="x-none"/>
        </w:rPr>
        <w:t>,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D77886E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DB9BCE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4F70F524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82B2" w14:textId="77777777" w:rsidR="00C2534A" w:rsidRDefault="00C2534A" w:rsidP="0092741E">
      <w:pPr>
        <w:spacing w:after="0" w:line="240" w:lineRule="auto"/>
      </w:pPr>
      <w:r>
        <w:separator/>
      </w:r>
    </w:p>
  </w:endnote>
  <w:endnote w:type="continuationSeparator" w:id="0">
    <w:p w14:paraId="22CE346F" w14:textId="77777777" w:rsidR="00C2534A" w:rsidRDefault="00C2534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D92D" w14:textId="77777777" w:rsidR="00C2534A" w:rsidRDefault="00C2534A" w:rsidP="0092741E">
      <w:pPr>
        <w:spacing w:after="0" w:line="240" w:lineRule="auto"/>
      </w:pPr>
      <w:r>
        <w:separator/>
      </w:r>
    </w:p>
  </w:footnote>
  <w:footnote w:type="continuationSeparator" w:id="0">
    <w:p w14:paraId="4424D60C" w14:textId="77777777" w:rsidR="00C2534A" w:rsidRDefault="00C2534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F82EED" w:rsidRPr="00CF60E2" w:rsidRDefault="00F82EED" w:rsidP="009D3B32">
    <w:pPr>
      <w:tabs>
        <w:tab w:val="center" w:pos="4536"/>
        <w:tab w:val="right" w:pos="9072"/>
      </w:tabs>
    </w:pPr>
  </w:p>
  <w:p w14:paraId="74B2DA94" w14:textId="77777777" w:rsidR="00F82EED" w:rsidRDefault="00F82E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962FF"/>
    <w:rsid w:val="00103839"/>
    <w:rsid w:val="00176C96"/>
    <w:rsid w:val="00221A39"/>
    <w:rsid w:val="00264E68"/>
    <w:rsid w:val="00265741"/>
    <w:rsid w:val="003622D9"/>
    <w:rsid w:val="003E266F"/>
    <w:rsid w:val="00442C8E"/>
    <w:rsid w:val="0044310B"/>
    <w:rsid w:val="00536D94"/>
    <w:rsid w:val="00636CAF"/>
    <w:rsid w:val="007C3D70"/>
    <w:rsid w:val="008534C0"/>
    <w:rsid w:val="008F3A39"/>
    <w:rsid w:val="0092741E"/>
    <w:rsid w:val="009656B4"/>
    <w:rsid w:val="009C160B"/>
    <w:rsid w:val="009E5C54"/>
    <w:rsid w:val="00A77C9B"/>
    <w:rsid w:val="00B80E1F"/>
    <w:rsid w:val="00BC73FC"/>
    <w:rsid w:val="00C0144F"/>
    <w:rsid w:val="00C2534A"/>
    <w:rsid w:val="00C27F24"/>
    <w:rsid w:val="00C654AB"/>
    <w:rsid w:val="00C85535"/>
    <w:rsid w:val="00D30814"/>
    <w:rsid w:val="00D52987"/>
    <w:rsid w:val="00DE2303"/>
    <w:rsid w:val="00E07E1E"/>
    <w:rsid w:val="00E170F6"/>
    <w:rsid w:val="00E43A04"/>
    <w:rsid w:val="00F25C00"/>
    <w:rsid w:val="00F37693"/>
    <w:rsid w:val="00F82EED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442C8E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42C8E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442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14</cp:revision>
  <dcterms:created xsi:type="dcterms:W3CDTF">2023-07-10T12:59:00Z</dcterms:created>
  <dcterms:modified xsi:type="dcterms:W3CDTF">2024-01-05T08:37:00Z</dcterms:modified>
</cp:coreProperties>
</file>