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ABCD7" w14:textId="77777777" w:rsidR="00903791" w:rsidRPr="00903791" w:rsidRDefault="00903791" w:rsidP="00903791">
      <w:pPr>
        <w:spacing w:after="0" w:line="240" w:lineRule="auto"/>
        <w:jc w:val="center"/>
        <w:rPr>
          <w:rFonts w:ascii="Calibri" w:eastAsia="Calibri" w:hAnsi="Calibri" w:cs="Times New Roman"/>
          <w:b/>
          <w:sz w:val="28"/>
          <w:lang w:val="sk-SK"/>
        </w:rPr>
      </w:pPr>
      <w:r w:rsidRPr="00903791">
        <w:rPr>
          <w:rFonts w:ascii="Calibri" w:eastAsia="Calibri" w:hAnsi="Calibri" w:cs="Times New Roman"/>
          <w:b/>
          <w:sz w:val="28"/>
          <w:lang w:val="sk-SK"/>
        </w:rPr>
        <w:t>KÚPNA ZMLUVA</w:t>
      </w:r>
    </w:p>
    <w:p w14:paraId="3ECB37CE" w14:textId="77777777" w:rsidR="00903791" w:rsidRPr="00903791" w:rsidRDefault="00903791" w:rsidP="00903791">
      <w:pPr>
        <w:spacing w:after="0" w:line="240" w:lineRule="auto"/>
        <w:jc w:val="center"/>
        <w:rPr>
          <w:rFonts w:ascii="Calibri" w:eastAsia="Calibri" w:hAnsi="Calibri" w:cs="Times New Roman"/>
          <w:lang w:val="sk-SK"/>
        </w:rPr>
      </w:pPr>
      <w:r w:rsidRPr="00903791">
        <w:rPr>
          <w:rFonts w:ascii="Calibri" w:eastAsia="Calibri" w:hAnsi="Calibri" w:cs="Times New Roman"/>
          <w:lang w:val="sk-SK"/>
        </w:rPr>
        <w:t>uzavretá podľa ustanovení §409 a </w:t>
      </w:r>
      <w:proofErr w:type="spellStart"/>
      <w:r w:rsidRPr="00903791">
        <w:rPr>
          <w:rFonts w:ascii="Calibri" w:eastAsia="Calibri" w:hAnsi="Calibri" w:cs="Times New Roman"/>
          <w:lang w:val="sk-SK"/>
        </w:rPr>
        <w:t>nasl</w:t>
      </w:r>
      <w:proofErr w:type="spellEnd"/>
      <w:r w:rsidRPr="00903791">
        <w:rPr>
          <w:rFonts w:ascii="Calibri" w:eastAsia="Calibri" w:hAnsi="Calibri" w:cs="Times New Roman"/>
          <w:lang w:val="sk-SK"/>
        </w:rPr>
        <w:t xml:space="preserve">. Zákona č. 513/1991 Zb. Obchodný zákonník </w:t>
      </w:r>
    </w:p>
    <w:p w14:paraId="1528C06A" w14:textId="77777777" w:rsidR="00903791" w:rsidRPr="00903791" w:rsidRDefault="00903791" w:rsidP="00903791">
      <w:pPr>
        <w:spacing w:after="0" w:line="240" w:lineRule="auto"/>
        <w:jc w:val="center"/>
        <w:rPr>
          <w:rFonts w:ascii="Calibri" w:eastAsia="Calibri" w:hAnsi="Calibri" w:cs="Times New Roman"/>
          <w:lang w:val="sk-SK"/>
        </w:rPr>
      </w:pPr>
      <w:r w:rsidRPr="00903791">
        <w:rPr>
          <w:rFonts w:ascii="Calibri" w:eastAsia="Calibri" w:hAnsi="Calibri" w:cs="Times New Roman"/>
          <w:lang w:val="sk-SK"/>
        </w:rPr>
        <w:t>v znení neskorších predpisov</w:t>
      </w:r>
    </w:p>
    <w:p w14:paraId="576A6F88" w14:textId="77777777" w:rsidR="00903791" w:rsidRPr="00903791" w:rsidRDefault="00903791" w:rsidP="00903791">
      <w:pPr>
        <w:spacing w:after="0" w:line="240" w:lineRule="auto"/>
        <w:jc w:val="center"/>
        <w:rPr>
          <w:rFonts w:ascii="Calibri" w:eastAsia="Calibri" w:hAnsi="Calibri" w:cs="Times New Roman"/>
          <w:lang w:val="sk-SK"/>
        </w:rPr>
      </w:pPr>
      <w:r w:rsidRPr="00903791">
        <w:rPr>
          <w:rFonts w:ascii="Calibri" w:eastAsia="Calibri" w:hAnsi="Calibri" w:cs="Times New Roman"/>
          <w:lang w:val="sk-SK"/>
        </w:rPr>
        <w:t>(ďalej len „zmluva“)</w:t>
      </w:r>
    </w:p>
    <w:p w14:paraId="2945AA1F" w14:textId="77777777" w:rsidR="00903791" w:rsidRPr="00903791" w:rsidRDefault="00903791" w:rsidP="00903791">
      <w:pPr>
        <w:spacing w:after="0" w:line="240" w:lineRule="auto"/>
        <w:rPr>
          <w:rFonts w:ascii="Calibri" w:eastAsia="Calibri" w:hAnsi="Calibri" w:cs="Times New Roman"/>
          <w:lang w:val="sk-SK"/>
        </w:rPr>
      </w:pPr>
    </w:p>
    <w:p w14:paraId="709C2872" w14:textId="77777777" w:rsidR="00903791" w:rsidRPr="00903791" w:rsidRDefault="00903791" w:rsidP="00903791">
      <w:pPr>
        <w:spacing w:after="0" w:line="240" w:lineRule="auto"/>
        <w:rPr>
          <w:rFonts w:ascii="Calibri" w:eastAsia="Calibri" w:hAnsi="Calibri" w:cs="Times New Roman"/>
          <w:lang w:val="sk-SK"/>
        </w:rPr>
      </w:pPr>
    </w:p>
    <w:p w14:paraId="31C89EAB"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Zmluvné strany</w:t>
      </w:r>
    </w:p>
    <w:p w14:paraId="787BC655" w14:textId="77777777" w:rsidR="00903791" w:rsidRPr="00903791" w:rsidRDefault="00903791" w:rsidP="00903791">
      <w:pPr>
        <w:spacing w:after="0" w:line="240" w:lineRule="auto"/>
        <w:rPr>
          <w:rFonts w:ascii="Calibri" w:eastAsia="Calibri" w:hAnsi="Calibri" w:cs="Times New Roman"/>
          <w:lang w:val="sk-SK"/>
        </w:rPr>
      </w:pPr>
    </w:p>
    <w:p w14:paraId="3F749E45"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b/>
          <w:lang w:val="sk-SK"/>
        </w:rPr>
        <w:t>Kupujúci:</w:t>
      </w:r>
      <w:r w:rsidRPr="00903791">
        <w:rPr>
          <w:rFonts w:ascii="Calibri" w:eastAsia="Calibri" w:hAnsi="Calibri" w:cs="Times New Roman"/>
          <w:lang w:val="sk-SK"/>
        </w:rPr>
        <w:tab/>
      </w:r>
      <w:r w:rsidRPr="00903791">
        <w:rPr>
          <w:rFonts w:ascii="Calibri" w:eastAsia="Calibri" w:hAnsi="Calibri" w:cs="Times New Roman"/>
          <w:lang w:val="sk-SK"/>
        </w:rPr>
        <w:tab/>
      </w:r>
    </w:p>
    <w:p w14:paraId="77E88C6A"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Obchodné meno:</w:t>
      </w:r>
      <w:r w:rsidRPr="00903791">
        <w:rPr>
          <w:rFonts w:ascii="Calibri" w:eastAsia="Calibri" w:hAnsi="Calibri" w:cs="Times New Roman"/>
          <w:lang w:val="sk-SK"/>
        </w:rPr>
        <w:tab/>
      </w:r>
      <w:r w:rsidRPr="00903791">
        <w:rPr>
          <w:rFonts w:ascii="Calibri" w:eastAsia="Calibri" w:hAnsi="Calibri" w:cs="Times New Roman"/>
          <w:b/>
          <w:lang w:val="sk-SK"/>
        </w:rPr>
        <w:t>AGROSIL s.r.o.</w:t>
      </w:r>
    </w:p>
    <w:p w14:paraId="2F5FA60F"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Sídlo:</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Calibri"/>
          <w:lang w:val="sk-SK"/>
        </w:rPr>
        <w:t>Dvojrad 771/47, 930 25  Vrakúň</w:t>
      </w:r>
    </w:p>
    <w:p w14:paraId="0372687E"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IČO:</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rPr>
        <w:t>44507089</w:t>
      </w:r>
    </w:p>
    <w:p w14:paraId="571F517C"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DIČ:</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Calibri"/>
        </w:rPr>
        <w:t>2022730237</w:t>
      </w:r>
      <w:r w:rsidRPr="00903791">
        <w:rPr>
          <w:rFonts w:ascii="Calibri" w:eastAsia="Calibri" w:hAnsi="Calibri" w:cs="Times New Roman"/>
          <w:lang w:val="sk-SK"/>
        </w:rPr>
        <w:t xml:space="preserve"> </w:t>
      </w:r>
    </w:p>
    <w:p w14:paraId="6785E639"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IČ DPH:</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Calibri"/>
          <w:lang w:val="sk-SK"/>
        </w:rPr>
        <w:t>SK</w:t>
      </w:r>
      <w:r w:rsidRPr="00903791">
        <w:rPr>
          <w:rFonts w:ascii="Calibri" w:eastAsia="Calibri" w:hAnsi="Calibri" w:cs="Calibri"/>
        </w:rPr>
        <w:t>2022730237</w:t>
      </w:r>
    </w:p>
    <w:p w14:paraId="16DE134B"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Bankové spojenie:</w:t>
      </w:r>
      <w:r w:rsidRPr="00903791">
        <w:rPr>
          <w:rFonts w:ascii="Calibri" w:eastAsia="Calibri" w:hAnsi="Calibri" w:cs="Times New Roman"/>
          <w:lang w:val="sk-SK"/>
        </w:rPr>
        <w:tab/>
        <w:t>...........................................................</w:t>
      </w:r>
    </w:p>
    <w:p w14:paraId="6096DE04"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IBAN:</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w:t>
      </w:r>
    </w:p>
    <w:p w14:paraId="16D01B05" w14:textId="77777777" w:rsidR="00903791" w:rsidRPr="00903791" w:rsidRDefault="00903791" w:rsidP="00903791">
      <w:pPr>
        <w:spacing w:after="0" w:line="240" w:lineRule="auto"/>
        <w:rPr>
          <w:rFonts w:ascii="Calibri" w:eastAsia="Calibri" w:hAnsi="Calibri" w:cs="Times New Roman"/>
          <w:lang w:val="sk-SK"/>
        </w:rPr>
      </w:pPr>
    </w:p>
    <w:p w14:paraId="48A940F1"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a</w:t>
      </w:r>
    </w:p>
    <w:p w14:paraId="202D4B40" w14:textId="77777777" w:rsidR="00903791" w:rsidRPr="00903791" w:rsidRDefault="00903791" w:rsidP="00903791">
      <w:pPr>
        <w:spacing w:after="0" w:line="240" w:lineRule="auto"/>
        <w:rPr>
          <w:rFonts w:ascii="Calibri" w:eastAsia="Calibri" w:hAnsi="Calibri" w:cs="Times New Roman"/>
          <w:lang w:val="sk-SK"/>
        </w:rPr>
      </w:pPr>
    </w:p>
    <w:p w14:paraId="04AC86BC" w14:textId="77777777" w:rsidR="00903791" w:rsidRPr="00903791" w:rsidRDefault="00903791" w:rsidP="00903791">
      <w:pPr>
        <w:spacing w:after="0" w:line="276" w:lineRule="auto"/>
        <w:rPr>
          <w:rFonts w:ascii="Calibri" w:eastAsia="Calibri" w:hAnsi="Calibri" w:cs="Times New Roman"/>
          <w:b/>
          <w:lang w:val="sk-SK"/>
        </w:rPr>
      </w:pPr>
      <w:r w:rsidRPr="00903791">
        <w:rPr>
          <w:rFonts w:ascii="Calibri" w:eastAsia="Calibri" w:hAnsi="Calibri" w:cs="Times New Roman"/>
          <w:b/>
          <w:lang w:val="sk-SK"/>
        </w:rPr>
        <w:t>Predávajúci:</w:t>
      </w:r>
    </w:p>
    <w:p w14:paraId="69B97B6A"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Obchodné meno:</w:t>
      </w:r>
      <w:r w:rsidRPr="00903791">
        <w:rPr>
          <w:rFonts w:ascii="Calibri" w:eastAsia="Calibri" w:hAnsi="Calibri" w:cs="Times New Roman"/>
          <w:lang w:val="sk-SK"/>
        </w:rPr>
        <w:tab/>
      </w:r>
      <w:r w:rsidRPr="00903791">
        <w:rPr>
          <w:rFonts w:ascii="Calibri" w:eastAsia="Calibri" w:hAnsi="Calibri" w:cs="Times New Roman"/>
          <w:b/>
          <w:lang w:val="sk-SK"/>
        </w:rPr>
        <w:t>........................................................</w:t>
      </w:r>
    </w:p>
    <w:p w14:paraId="0BC0764A"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Sídlo:</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w:t>
      </w:r>
    </w:p>
    <w:p w14:paraId="7186B41F"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IČO:</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w:t>
      </w:r>
    </w:p>
    <w:p w14:paraId="57B8EECA"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DIČ:</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w:t>
      </w:r>
    </w:p>
    <w:p w14:paraId="6CAD9A04"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IČ DPH:</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w:t>
      </w:r>
    </w:p>
    <w:p w14:paraId="5AFA751A"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Bankové spojenie:</w:t>
      </w:r>
      <w:r w:rsidRPr="00903791">
        <w:rPr>
          <w:rFonts w:ascii="Calibri" w:eastAsia="Calibri" w:hAnsi="Calibri" w:cs="Times New Roman"/>
          <w:lang w:val="sk-SK"/>
        </w:rPr>
        <w:tab/>
        <w:t>...........................................................</w:t>
      </w:r>
    </w:p>
    <w:p w14:paraId="556B44C7"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IBAN:</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w:t>
      </w:r>
    </w:p>
    <w:p w14:paraId="0F3A7A6F" w14:textId="77777777" w:rsidR="00903791" w:rsidRPr="00903791" w:rsidRDefault="00903791" w:rsidP="00903791">
      <w:pPr>
        <w:spacing w:after="0" w:line="276" w:lineRule="auto"/>
        <w:rPr>
          <w:rFonts w:ascii="Calibri" w:eastAsia="Calibri" w:hAnsi="Calibri" w:cs="Times New Roman"/>
          <w:lang w:val="sk-SK"/>
        </w:rPr>
      </w:pPr>
      <w:r w:rsidRPr="00903791">
        <w:rPr>
          <w:rFonts w:ascii="Calibri" w:eastAsia="Calibri" w:hAnsi="Calibri" w:cs="Times New Roman"/>
          <w:lang w:val="sk-SK"/>
        </w:rPr>
        <w:t>(ďalej len „predávajúci“)</w:t>
      </w:r>
    </w:p>
    <w:p w14:paraId="5177BCA1" w14:textId="77777777" w:rsidR="00903791" w:rsidRPr="00903791" w:rsidRDefault="00903791" w:rsidP="00903791">
      <w:pPr>
        <w:spacing w:after="0" w:line="240" w:lineRule="auto"/>
        <w:rPr>
          <w:rFonts w:ascii="Calibri" w:eastAsia="Calibri" w:hAnsi="Calibri" w:cs="Times New Roman"/>
          <w:lang w:val="sk-SK"/>
        </w:rPr>
      </w:pPr>
    </w:p>
    <w:p w14:paraId="798C5130"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 xml:space="preserve"> (ďalej len „kupujúci“ a spoločne „zmluvné strany“)</w:t>
      </w:r>
    </w:p>
    <w:p w14:paraId="6771C30C" w14:textId="77777777" w:rsidR="00903791" w:rsidRPr="00903791" w:rsidRDefault="00903791" w:rsidP="00903791">
      <w:pPr>
        <w:spacing w:after="0" w:line="240" w:lineRule="auto"/>
        <w:rPr>
          <w:rFonts w:ascii="Calibri" w:eastAsia="Calibri" w:hAnsi="Calibri" w:cs="Times New Roman"/>
          <w:lang w:val="sk-SK"/>
        </w:rPr>
      </w:pPr>
    </w:p>
    <w:p w14:paraId="12548884"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Preambula</w:t>
      </w:r>
    </w:p>
    <w:p w14:paraId="5005EBAC" w14:textId="77777777" w:rsidR="00903791" w:rsidRPr="00903791" w:rsidRDefault="00903791" w:rsidP="00903791">
      <w:pPr>
        <w:spacing w:after="0" w:line="240" w:lineRule="auto"/>
        <w:jc w:val="center"/>
        <w:rPr>
          <w:rFonts w:ascii="Calibri" w:eastAsia="Calibri" w:hAnsi="Calibri" w:cs="Times New Roman"/>
          <w:lang w:val="sk-SK"/>
        </w:rPr>
      </w:pPr>
    </w:p>
    <w:p w14:paraId="0E2EF669" w14:textId="77777777" w:rsidR="00903791" w:rsidRPr="00903791" w:rsidRDefault="00903791" w:rsidP="00903791">
      <w:pPr>
        <w:spacing w:after="0" w:line="240" w:lineRule="auto"/>
        <w:jc w:val="both"/>
        <w:rPr>
          <w:rFonts w:ascii="Calibri" w:eastAsia="Calibri" w:hAnsi="Calibri" w:cs="Times New Roman"/>
          <w:lang w:val="sk-SK"/>
        </w:rPr>
      </w:pPr>
      <w:r w:rsidRPr="00903791">
        <w:rPr>
          <w:rFonts w:ascii="Calibri" w:eastAsia="Calibri" w:hAnsi="Calibri" w:cs="Times New Roman"/>
          <w:lang w:val="sk-SK"/>
        </w:rPr>
        <w:t xml:space="preserve">Zmluvné strany uzatvárajú túto Kúpnu zmluvu v súlade s výsledkom obstarávania na zákazku </w:t>
      </w:r>
      <w:r w:rsidRPr="00903791">
        <w:rPr>
          <w:rFonts w:ascii="Calibri" w:eastAsia="Calibri" w:hAnsi="Calibri" w:cs="Times New Roman"/>
          <w:b/>
          <w:lang w:val="sk-SK"/>
        </w:rPr>
        <w:t>„Ťahaný postrekovač“</w:t>
      </w:r>
      <w:r w:rsidRPr="00903791">
        <w:rPr>
          <w:rFonts w:ascii="Calibri" w:eastAsia="Calibri" w:hAnsi="Calibri" w:cs="Times New Roman"/>
          <w:lang w:val="sk-SK"/>
        </w:rPr>
        <w:t xml:space="preserve">. </w:t>
      </w:r>
    </w:p>
    <w:p w14:paraId="3AAFD437" w14:textId="77777777" w:rsidR="00903791" w:rsidRPr="00903791" w:rsidRDefault="00903791" w:rsidP="00903791">
      <w:pPr>
        <w:spacing w:after="0" w:line="240" w:lineRule="auto"/>
        <w:jc w:val="both"/>
        <w:rPr>
          <w:rFonts w:ascii="Calibri" w:eastAsia="Calibri" w:hAnsi="Calibri" w:cs="Times New Roman"/>
          <w:lang w:val="sk-SK"/>
        </w:rPr>
      </w:pPr>
      <w:r w:rsidRPr="00903791">
        <w:rPr>
          <w:rFonts w:ascii="Calibri" w:eastAsia="Calibri" w:hAnsi="Calibri" w:cs="Times New Roman"/>
          <w:lang w:val="sk-SK"/>
        </w:rPr>
        <w:t>Predávajúci a kupujúci vyhlasujú, že sa presvedčili o identite druhej strany a že označenie zmluvných strán uvedené v záhlaví tejto Kúpnej zmluvy zodpovedá aktuálnemu stavu zapísanému v príslušnom registri.</w:t>
      </w:r>
    </w:p>
    <w:p w14:paraId="066D130F" w14:textId="77777777" w:rsidR="00903791" w:rsidRPr="00903791" w:rsidRDefault="00903791" w:rsidP="00903791">
      <w:pPr>
        <w:spacing w:after="0" w:line="240" w:lineRule="auto"/>
        <w:jc w:val="both"/>
        <w:rPr>
          <w:rFonts w:ascii="Calibri" w:eastAsia="Calibri" w:hAnsi="Calibri" w:cs="Times New Roman"/>
          <w:lang w:val="sk-SK"/>
        </w:rPr>
      </w:pPr>
      <w:r w:rsidRPr="00903791">
        <w:rPr>
          <w:rFonts w:ascii="Calibri" w:eastAsia="Calibri" w:hAnsi="Calibri" w:cs="Times New Roman"/>
          <w:lang w:val="sk-SK"/>
        </w:rPr>
        <w:t xml:space="preserve">Zmluvné strany sa dohodli podľa § 409 a </w:t>
      </w:r>
      <w:proofErr w:type="spellStart"/>
      <w:r w:rsidRPr="00903791">
        <w:rPr>
          <w:rFonts w:ascii="Calibri" w:eastAsia="Calibri" w:hAnsi="Calibri" w:cs="Times New Roman"/>
          <w:lang w:val="sk-SK"/>
        </w:rPr>
        <w:t>nasl</w:t>
      </w:r>
      <w:proofErr w:type="spellEnd"/>
      <w:r w:rsidRPr="00903791">
        <w:rPr>
          <w:rFonts w:ascii="Calibri" w:eastAsia="Calibri" w:hAnsi="Calibri" w:cs="Times New Roman"/>
          <w:lang w:val="sk-SK"/>
        </w:rPr>
        <w:t>. Obchodného zákonníka v znení neskorších predpisov na uzavretí tejto zmluvy  za nižšie uvedených podmienok.</w:t>
      </w:r>
    </w:p>
    <w:p w14:paraId="2180C818" w14:textId="77777777" w:rsidR="00903791" w:rsidRPr="00903791" w:rsidRDefault="00903791" w:rsidP="00903791">
      <w:pPr>
        <w:spacing w:after="0" w:line="240" w:lineRule="auto"/>
        <w:jc w:val="both"/>
        <w:rPr>
          <w:rFonts w:ascii="Calibri" w:eastAsia="Calibri" w:hAnsi="Calibri" w:cs="Times New Roman"/>
          <w:lang w:val="sk-SK"/>
        </w:rPr>
      </w:pPr>
    </w:p>
    <w:p w14:paraId="6489098C"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I.</w:t>
      </w:r>
    </w:p>
    <w:p w14:paraId="78402EFA"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Predmet zmluvy</w:t>
      </w:r>
    </w:p>
    <w:p w14:paraId="515714F8" w14:textId="77777777" w:rsidR="00903791" w:rsidRPr="00903791" w:rsidRDefault="00903791" w:rsidP="00903791">
      <w:pPr>
        <w:spacing w:after="0" w:line="240" w:lineRule="auto"/>
        <w:jc w:val="center"/>
        <w:rPr>
          <w:rFonts w:ascii="Calibri" w:eastAsia="Calibri" w:hAnsi="Calibri" w:cs="Times New Roman"/>
          <w:b/>
          <w:lang w:val="sk-SK"/>
        </w:rPr>
      </w:pPr>
    </w:p>
    <w:p w14:paraId="14CC5A85" w14:textId="77777777" w:rsidR="00903791" w:rsidRPr="00903791" w:rsidRDefault="00903791" w:rsidP="00903791">
      <w:pPr>
        <w:widowControl w:val="0"/>
        <w:numPr>
          <w:ilvl w:val="0"/>
          <w:numId w:val="1"/>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Predávajúci sa zväzuje, že kupujúcemu dodá a odovzdá tovar, ktorý je špecifikovaný v prílohe č. 1 tejto zmluvy, ktorá predstavuje časť ponuky dodávateľa zo dňa ..................., ktorá je neoddeliteľnou súčasťou tejto zmluvy. Dodaný tovar musí byť nový, bez akýchkoľvek faktických alebo právnych vád, nepoužívaný a nesmú sa na neho vzťahovať práva tretej strany. Súčasťou dodávky tovaru je uvedenie do prevádzky a bezplatné zaškolenie obsluhy (ďalej tiež ako „tovar“).</w:t>
      </w:r>
    </w:p>
    <w:p w14:paraId="7EB94D6B" w14:textId="77777777" w:rsidR="00903791" w:rsidRPr="00903791" w:rsidRDefault="00903791" w:rsidP="00903791">
      <w:pPr>
        <w:widowControl w:val="0"/>
        <w:numPr>
          <w:ilvl w:val="0"/>
          <w:numId w:val="1"/>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lastRenderedPageBreak/>
        <w:t>Kupujúci sa zaväzuje, že tovar uvedený v ods. 1 tohto článku prevezme a zaplatí zaň dohodnutú cenu uvedenú v čl. IV. tejto zmluvy.</w:t>
      </w:r>
    </w:p>
    <w:p w14:paraId="25DC0F6A" w14:textId="77777777" w:rsidR="00903791" w:rsidRPr="00903791" w:rsidRDefault="00903791" w:rsidP="00903791">
      <w:pPr>
        <w:widowControl w:val="0"/>
        <w:numPr>
          <w:ilvl w:val="0"/>
          <w:numId w:val="1"/>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Kupujúci nadobúda vlastnícke právo k tovaru, len čo je mu dodaný tovar odovzdaný.</w:t>
      </w:r>
    </w:p>
    <w:p w14:paraId="06480DA2" w14:textId="77777777" w:rsidR="00903791" w:rsidRPr="00903791" w:rsidRDefault="00903791" w:rsidP="00903791">
      <w:pPr>
        <w:spacing w:after="0" w:line="240" w:lineRule="auto"/>
        <w:jc w:val="both"/>
        <w:rPr>
          <w:rFonts w:ascii="Calibri" w:eastAsia="Calibri" w:hAnsi="Calibri" w:cs="Times New Roman"/>
          <w:lang w:val="sk-SK"/>
        </w:rPr>
      </w:pPr>
    </w:p>
    <w:p w14:paraId="153FB534"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II.</w:t>
      </w:r>
    </w:p>
    <w:p w14:paraId="48174BF4"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Termín dodania</w:t>
      </w:r>
    </w:p>
    <w:p w14:paraId="40C9B518" w14:textId="77777777" w:rsidR="00903791" w:rsidRPr="00903791" w:rsidRDefault="00903791" w:rsidP="00903791">
      <w:pPr>
        <w:spacing w:after="0" w:line="240" w:lineRule="auto"/>
        <w:jc w:val="center"/>
        <w:rPr>
          <w:rFonts w:ascii="Calibri" w:eastAsia="Calibri" w:hAnsi="Calibri" w:cs="Times New Roman"/>
          <w:b/>
          <w:lang w:val="sk-SK"/>
        </w:rPr>
      </w:pPr>
    </w:p>
    <w:p w14:paraId="15353150" w14:textId="77902ED1" w:rsidR="00903791" w:rsidRPr="00903791" w:rsidRDefault="00903791" w:rsidP="00903791">
      <w:pPr>
        <w:widowControl w:val="0"/>
        <w:numPr>
          <w:ilvl w:val="0"/>
          <w:numId w:val="2"/>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Termí</w:t>
      </w:r>
      <w:r w:rsidR="00331810">
        <w:rPr>
          <w:rFonts w:ascii="Calibri" w:eastAsia="Calibri" w:hAnsi="Calibri" w:cs="Times New Roman"/>
          <w:lang w:val="sk-SK"/>
        </w:rPr>
        <w:t>n dodania tovaru je do</w:t>
      </w:r>
      <w:bookmarkStart w:id="0" w:name="_GoBack"/>
      <w:bookmarkEnd w:id="0"/>
      <w:r w:rsidRPr="00903791">
        <w:rPr>
          <w:rFonts w:ascii="Calibri" w:eastAsia="Calibri" w:hAnsi="Calibri" w:cs="Times New Roman"/>
          <w:lang w:val="sk-SK"/>
        </w:rPr>
        <w:t xml:space="preserve"> .......................... .</w:t>
      </w:r>
    </w:p>
    <w:p w14:paraId="34B18A80" w14:textId="77777777" w:rsidR="00903791" w:rsidRPr="00903791" w:rsidRDefault="00903791" w:rsidP="00903791">
      <w:pPr>
        <w:spacing w:after="0" w:line="240" w:lineRule="auto"/>
        <w:rPr>
          <w:rFonts w:ascii="Calibri" w:eastAsia="Calibri" w:hAnsi="Calibri" w:cs="Times New Roman"/>
          <w:lang w:val="sk-SK"/>
        </w:rPr>
      </w:pPr>
    </w:p>
    <w:p w14:paraId="1A1B326F"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III.</w:t>
      </w:r>
    </w:p>
    <w:p w14:paraId="206A8F50"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Miesto a spôsob prevzatia tovaru</w:t>
      </w:r>
    </w:p>
    <w:p w14:paraId="3308B260" w14:textId="77777777" w:rsidR="00903791" w:rsidRPr="00903791" w:rsidRDefault="00903791" w:rsidP="00903791">
      <w:pPr>
        <w:spacing w:after="0" w:line="240" w:lineRule="auto"/>
        <w:jc w:val="center"/>
        <w:rPr>
          <w:rFonts w:ascii="Calibri" w:eastAsia="Calibri" w:hAnsi="Calibri" w:cs="Times New Roman"/>
          <w:b/>
          <w:lang w:val="sk-SK"/>
        </w:rPr>
      </w:pPr>
    </w:p>
    <w:p w14:paraId="6FAFDD32" w14:textId="77777777" w:rsidR="00903791" w:rsidRPr="00903791" w:rsidRDefault="00903791" w:rsidP="00903791">
      <w:pPr>
        <w:widowControl w:val="0"/>
        <w:numPr>
          <w:ilvl w:val="0"/>
          <w:numId w:val="3"/>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 xml:space="preserve">Miestom dodania tovaru je sídlo kupujúceho, </w:t>
      </w:r>
      <w:r w:rsidRPr="00903791">
        <w:rPr>
          <w:rFonts w:ascii="Calibri" w:eastAsia="Times New Roman" w:hAnsi="Calibri" w:cs="Times New Roman"/>
          <w:color w:val="000000"/>
          <w:lang w:eastAsia="sk-SK"/>
        </w:rPr>
        <w:t>AGROSIL s.r.o.</w:t>
      </w:r>
      <w:r w:rsidRPr="00903791">
        <w:rPr>
          <w:rFonts w:ascii="Calibri" w:eastAsia="Calibri" w:hAnsi="Calibri" w:cs="Calibri"/>
          <w:lang w:val="sk-SK"/>
        </w:rPr>
        <w:t>, Dvojrad 771/47, 930 25  Vrakúň</w:t>
      </w:r>
      <w:r w:rsidRPr="00903791">
        <w:rPr>
          <w:rFonts w:ascii="Calibri" w:eastAsia="Calibri" w:hAnsi="Calibri" w:cs="Times New Roman"/>
          <w:lang w:val="sk-SK"/>
        </w:rPr>
        <w:t>.</w:t>
      </w:r>
    </w:p>
    <w:p w14:paraId="48C5BC94" w14:textId="77777777" w:rsidR="00903791" w:rsidRPr="00903791" w:rsidRDefault="00903791" w:rsidP="00903791">
      <w:pPr>
        <w:widowControl w:val="0"/>
        <w:numPr>
          <w:ilvl w:val="0"/>
          <w:numId w:val="3"/>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Tovar prevezme kupujúci v mieste dodania na základe odovzdávacieho protokolu podpísaného zodpovednou osobou kupujúceho.</w:t>
      </w:r>
    </w:p>
    <w:p w14:paraId="64E04584" w14:textId="77777777" w:rsidR="00903791" w:rsidRPr="00903791" w:rsidRDefault="00903791" w:rsidP="00903791">
      <w:pPr>
        <w:widowControl w:val="0"/>
        <w:numPr>
          <w:ilvl w:val="0"/>
          <w:numId w:val="3"/>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AD7CB4C" w14:textId="77777777" w:rsidR="00903791" w:rsidRPr="00903791" w:rsidRDefault="00903791" w:rsidP="00903791">
      <w:pPr>
        <w:spacing w:after="0" w:line="240" w:lineRule="auto"/>
        <w:rPr>
          <w:rFonts w:ascii="Calibri" w:eastAsia="Calibri" w:hAnsi="Calibri" w:cs="Times New Roman"/>
          <w:lang w:val="sk-SK"/>
        </w:rPr>
      </w:pPr>
    </w:p>
    <w:p w14:paraId="139EDD22"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IV.</w:t>
      </w:r>
    </w:p>
    <w:p w14:paraId="50960F82"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Kúpna cena a platobné podmienky</w:t>
      </w:r>
    </w:p>
    <w:p w14:paraId="27DDC3DF" w14:textId="77777777" w:rsidR="00903791" w:rsidRPr="00903791" w:rsidRDefault="00903791" w:rsidP="00903791">
      <w:pPr>
        <w:spacing w:after="0" w:line="240" w:lineRule="auto"/>
        <w:jc w:val="center"/>
        <w:rPr>
          <w:rFonts w:ascii="Calibri" w:eastAsia="Calibri" w:hAnsi="Calibri" w:cs="Times New Roman"/>
          <w:b/>
          <w:lang w:val="sk-SK"/>
        </w:rPr>
      </w:pPr>
    </w:p>
    <w:p w14:paraId="01B00D18" w14:textId="77777777" w:rsidR="00903791" w:rsidRPr="00903791" w:rsidRDefault="00903791" w:rsidP="00903791">
      <w:pPr>
        <w:widowControl w:val="0"/>
        <w:numPr>
          <w:ilvl w:val="0"/>
          <w:numId w:val="4"/>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Kúpna cena tovaru činí:</w:t>
      </w:r>
    </w:p>
    <w:p w14:paraId="59F30558" w14:textId="6284997B" w:rsidR="00903791" w:rsidRPr="00903791" w:rsidRDefault="00903791" w:rsidP="00903791">
      <w:pPr>
        <w:spacing w:after="0" w:line="360" w:lineRule="auto"/>
        <w:ind w:left="708"/>
        <w:contextualSpacing/>
        <w:jc w:val="both"/>
        <w:rPr>
          <w:rFonts w:ascii="Calibri" w:eastAsia="Calibri" w:hAnsi="Calibri" w:cs="Times New Roman"/>
          <w:lang w:val="sk-SK"/>
        </w:rPr>
      </w:pPr>
      <w:r w:rsidRPr="00903791">
        <w:rPr>
          <w:rFonts w:ascii="Calibri" w:eastAsia="Calibri" w:hAnsi="Calibri" w:cs="Times New Roman"/>
          <w:lang w:val="sk-SK"/>
        </w:rPr>
        <w:t>Cena bez DPH:</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Pr>
          <w:rFonts w:ascii="Calibri" w:eastAsia="Calibri" w:hAnsi="Calibri" w:cs="Times New Roman"/>
          <w:lang w:val="sk-SK"/>
        </w:rPr>
        <w:t>..</w:t>
      </w:r>
      <w:r w:rsidRPr="00903791">
        <w:rPr>
          <w:rFonts w:ascii="Calibri" w:eastAsia="Calibri" w:hAnsi="Calibri" w:cs="Times New Roman"/>
          <w:lang w:val="sk-SK"/>
        </w:rPr>
        <w:t>...................... Eur</w:t>
      </w:r>
    </w:p>
    <w:p w14:paraId="5B20E094" w14:textId="77777777" w:rsidR="00903791" w:rsidRPr="00903791" w:rsidRDefault="00903791" w:rsidP="00903791">
      <w:pPr>
        <w:spacing w:after="0" w:line="360" w:lineRule="auto"/>
        <w:ind w:left="708"/>
        <w:contextualSpacing/>
        <w:jc w:val="both"/>
        <w:rPr>
          <w:rFonts w:ascii="Calibri" w:eastAsia="Calibri" w:hAnsi="Calibri" w:cs="Times New Roman"/>
          <w:lang w:val="sk-SK"/>
        </w:rPr>
      </w:pPr>
      <w:r w:rsidRPr="00903791">
        <w:rPr>
          <w:rFonts w:ascii="Calibri" w:eastAsia="Calibri" w:hAnsi="Calibri" w:cs="Times New Roman"/>
          <w:lang w:val="sk-SK"/>
        </w:rPr>
        <w:t xml:space="preserve"> (Slovom: ........................................................................ Eur</w:t>
      </w:r>
    </w:p>
    <w:p w14:paraId="175475EB" w14:textId="77777777" w:rsidR="00903791" w:rsidRPr="00903791" w:rsidRDefault="00903791" w:rsidP="00903791">
      <w:pPr>
        <w:widowControl w:val="0"/>
        <w:numPr>
          <w:ilvl w:val="0"/>
          <w:numId w:val="4"/>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Cena podľa bodu 1 tohto článku je konečná a nemenná a predávajúci prehlasuje, že zahŕňa všetky jeho náklady spojené s dodaním tovaru a uvedením tovaru do riadnej prevádzky a zaškolením obsluhy.</w:t>
      </w:r>
    </w:p>
    <w:p w14:paraId="1E3C7E48" w14:textId="77777777" w:rsidR="00903791" w:rsidRPr="00903791" w:rsidRDefault="00903791" w:rsidP="00903791">
      <w:pPr>
        <w:widowControl w:val="0"/>
        <w:numPr>
          <w:ilvl w:val="0"/>
          <w:numId w:val="4"/>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Kúpna cena bude uhradená na základe faktúry predávajúceho.</w:t>
      </w:r>
    </w:p>
    <w:p w14:paraId="11C555B1" w14:textId="77777777" w:rsidR="00903791" w:rsidRPr="00903791" w:rsidRDefault="00903791" w:rsidP="00903791">
      <w:pPr>
        <w:widowControl w:val="0"/>
        <w:numPr>
          <w:ilvl w:val="0"/>
          <w:numId w:val="4"/>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Splatnosť faktúry/faktúr bude 30 kalendárnych dní odo dňa doručenia faktúry na adresu sídla Kupujúceho.</w:t>
      </w:r>
    </w:p>
    <w:p w14:paraId="5A75305B" w14:textId="77777777" w:rsidR="00903791" w:rsidRPr="00903791" w:rsidRDefault="00903791" w:rsidP="00903791">
      <w:pPr>
        <w:widowControl w:val="0"/>
        <w:numPr>
          <w:ilvl w:val="0"/>
          <w:numId w:val="4"/>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Faktúru predávajúci vystaví po dodaní predmetu zmluvy (</w:t>
      </w:r>
      <w:proofErr w:type="spellStart"/>
      <w:r w:rsidRPr="00903791">
        <w:rPr>
          <w:rFonts w:ascii="Calibri" w:eastAsia="Calibri" w:hAnsi="Calibri" w:cs="Times New Roman"/>
          <w:lang w:val="sk-SK"/>
        </w:rPr>
        <w:t>t.j</w:t>
      </w:r>
      <w:proofErr w:type="spellEnd"/>
      <w:r w:rsidRPr="00903791">
        <w:rPr>
          <w:rFonts w:ascii="Calibri" w:eastAsia="Calibri" w:hAnsi="Calibri" w:cs="Times New Roman"/>
          <w:lang w:val="sk-SK"/>
        </w:rP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5CCCF0B8" w14:textId="77777777" w:rsidR="00903791" w:rsidRPr="00903791" w:rsidRDefault="00903791" w:rsidP="00903791">
      <w:pPr>
        <w:widowControl w:val="0"/>
        <w:numPr>
          <w:ilvl w:val="0"/>
          <w:numId w:val="4"/>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3D3B9EA2" w14:textId="77777777" w:rsidR="00903791" w:rsidRPr="00903791" w:rsidRDefault="00903791" w:rsidP="00903791">
      <w:pPr>
        <w:spacing w:after="0" w:line="240" w:lineRule="auto"/>
        <w:jc w:val="both"/>
        <w:rPr>
          <w:rFonts w:ascii="Calibri" w:eastAsia="Calibri" w:hAnsi="Calibri" w:cs="Times New Roman"/>
          <w:lang w:val="sk-SK"/>
        </w:rPr>
      </w:pPr>
    </w:p>
    <w:p w14:paraId="334173E2"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V.</w:t>
      </w:r>
    </w:p>
    <w:p w14:paraId="7107866E"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Omeškanie a zmluvné pokuty</w:t>
      </w:r>
    </w:p>
    <w:p w14:paraId="48BD284A" w14:textId="77777777" w:rsidR="00903791" w:rsidRPr="00903791" w:rsidRDefault="00903791" w:rsidP="00903791">
      <w:pPr>
        <w:spacing w:after="0" w:line="240" w:lineRule="auto"/>
        <w:jc w:val="center"/>
        <w:rPr>
          <w:rFonts w:ascii="Calibri" w:eastAsia="Calibri" w:hAnsi="Calibri" w:cs="Times New Roman"/>
          <w:b/>
          <w:lang w:val="sk-SK"/>
        </w:rPr>
      </w:pPr>
    </w:p>
    <w:p w14:paraId="1BBF8251" w14:textId="77777777" w:rsidR="00903791" w:rsidRPr="00903791" w:rsidRDefault="00903791" w:rsidP="00903791">
      <w:pPr>
        <w:widowControl w:val="0"/>
        <w:numPr>
          <w:ilvl w:val="0"/>
          <w:numId w:val="5"/>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1CF71254" w14:textId="77777777" w:rsidR="00903791" w:rsidRPr="00903791" w:rsidRDefault="00903791" w:rsidP="00903791">
      <w:pPr>
        <w:widowControl w:val="0"/>
        <w:numPr>
          <w:ilvl w:val="0"/>
          <w:numId w:val="5"/>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Ak sa kupujúci dostane do omeškania s úhradou faktúry je predávajúci oprávnený uplatniť si zmluvnú pokutu vo výške 0,2% z neuhradenej finančnej čiastky bez DPH.</w:t>
      </w:r>
    </w:p>
    <w:p w14:paraId="4D86DD22" w14:textId="77777777" w:rsidR="00903791" w:rsidRPr="00903791" w:rsidRDefault="00903791" w:rsidP="00903791">
      <w:pPr>
        <w:spacing w:after="0" w:line="240" w:lineRule="auto"/>
        <w:jc w:val="both"/>
        <w:rPr>
          <w:rFonts w:ascii="Calibri" w:eastAsia="Calibri" w:hAnsi="Calibri" w:cs="Times New Roman"/>
          <w:lang w:val="sk-SK"/>
        </w:rPr>
      </w:pPr>
    </w:p>
    <w:p w14:paraId="49DE392B"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lastRenderedPageBreak/>
        <w:t>Článok VI.</w:t>
      </w:r>
    </w:p>
    <w:p w14:paraId="6D43FBF6"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Subdodávatelia a pravidlá pre zmenu subdodávateľov</w:t>
      </w:r>
    </w:p>
    <w:p w14:paraId="6426084C" w14:textId="77777777" w:rsidR="00903791" w:rsidRPr="00903791" w:rsidRDefault="00903791" w:rsidP="00903791">
      <w:pPr>
        <w:spacing w:after="0" w:line="240" w:lineRule="auto"/>
        <w:jc w:val="center"/>
        <w:rPr>
          <w:rFonts w:ascii="Calibri" w:eastAsia="Calibri" w:hAnsi="Calibri" w:cs="Times New Roman"/>
          <w:b/>
          <w:lang w:val="sk-SK"/>
        </w:rPr>
      </w:pPr>
    </w:p>
    <w:p w14:paraId="2219363C" w14:textId="77777777" w:rsidR="00903791" w:rsidRPr="00903791" w:rsidRDefault="00903791" w:rsidP="00903791">
      <w:pPr>
        <w:widowControl w:val="0"/>
        <w:numPr>
          <w:ilvl w:val="0"/>
          <w:numId w:val="6"/>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Predávajúci sa zaväzuje uviesť údaje o všetkých známych subdodávateľoch v štruktúre podľa prílohy č. 2 zmluvy.</w:t>
      </w:r>
    </w:p>
    <w:p w14:paraId="3C42617B" w14:textId="77777777" w:rsidR="00903791" w:rsidRPr="00903791" w:rsidRDefault="00903791" w:rsidP="00903791">
      <w:pPr>
        <w:widowControl w:val="0"/>
        <w:numPr>
          <w:ilvl w:val="0"/>
          <w:numId w:val="6"/>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Predávajúci je povinný oznámiť kupujúcemu bezodkladne akúkoľvek zmenu údajov o subdodávateľovi alebo subdodávateľoch uvedených v prílohe č. 2 zmluvy.</w:t>
      </w:r>
    </w:p>
    <w:p w14:paraId="59A282AD" w14:textId="77777777" w:rsidR="00903791" w:rsidRPr="00903791" w:rsidRDefault="00903791" w:rsidP="00903791">
      <w:pPr>
        <w:widowControl w:val="0"/>
        <w:numPr>
          <w:ilvl w:val="0"/>
          <w:numId w:val="6"/>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4A7BFC44" w14:textId="77777777" w:rsidR="00903791" w:rsidRPr="00903791" w:rsidRDefault="00903791" w:rsidP="00903791">
      <w:pPr>
        <w:spacing w:after="0" w:line="240" w:lineRule="auto"/>
        <w:jc w:val="both"/>
        <w:rPr>
          <w:rFonts w:ascii="Calibri" w:eastAsia="Calibri" w:hAnsi="Calibri" w:cs="Times New Roman"/>
          <w:lang w:val="sk-SK"/>
        </w:rPr>
      </w:pPr>
    </w:p>
    <w:p w14:paraId="1189993E"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VII.</w:t>
      </w:r>
    </w:p>
    <w:p w14:paraId="66C89F83"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Odstúpenie od zmluvy</w:t>
      </w:r>
    </w:p>
    <w:p w14:paraId="399C4313" w14:textId="77777777" w:rsidR="00903791" w:rsidRPr="00903791" w:rsidRDefault="00903791" w:rsidP="00903791">
      <w:pPr>
        <w:spacing w:after="0" w:line="240" w:lineRule="auto"/>
        <w:jc w:val="center"/>
        <w:rPr>
          <w:rFonts w:ascii="Calibri" w:eastAsia="Calibri" w:hAnsi="Calibri" w:cs="Times New Roman"/>
          <w:b/>
          <w:lang w:val="sk-SK"/>
        </w:rPr>
      </w:pPr>
    </w:p>
    <w:p w14:paraId="3AC60B9D" w14:textId="77777777" w:rsidR="00903791" w:rsidRPr="00903791" w:rsidRDefault="00903791" w:rsidP="00903791">
      <w:pPr>
        <w:widowControl w:val="0"/>
        <w:numPr>
          <w:ilvl w:val="0"/>
          <w:numId w:val="7"/>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Kupujúci môže od tejto kúpnej zmluvy odstúpiť, ak sa predávajúci omešká s dodaním tovaru alebo jeho časti (vrátane uvedenia tovaru do prevádzky a zaškolenia) o viac ako 5 dní po dojednanej dobe v tejto zmluve.</w:t>
      </w:r>
    </w:p>
    <w:p w14:paraId="5AB86C76" w14:textId="77777777" w:rsidR="00903791" w:rsidRPr="00903791" w:rsidRDefault="00903791" w:rsidP="00903791">
      <w:pPr>
        <w:widowControl w:val="0"/>
        <w:numPr>
          <w:ilvl w:val="0"/>
          <w:numId w:val="7"/>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Predávajúci môže od tejto kúpnej zmluvy odstúpiť, ak sa kupujúci omešká s platením peňažných záväzkov viac ako o 5 dní po splatnosti a kupujúci nezjedná nápravu ani v dodatočnej lehote určenej písomne predávajúcim.</w:t>
      </w:r>
    </w:p>
    <w:p w14:paraId="7025D051" w14:textId="77777777" w:rsidR="00903791" w:rsidRPr="00903791" w:rsidRDefault="00903791" w:rsidP="00903791">
      <w:pPr>
        <w:widowControl w:val="0"/>
        <w:numPr>
          <w:ilvl w:val="0"/>
          <w:numId w:val="7"/>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5B5B161" w14:textId="77777777" w:rsidR="00903791" w:rsidRPr="00903791" w:rsidRDefault="00903791" w:rsidP="00903791">
      <w:pPr>
        <w:widowControl w:val="0"/>
        <w:numPr>
          <w:ilvl w:val="0"/>
          <w:numId w:val="7"/>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Odstúpenie od zmluvy nadobúda účinnosť nasledujúcim dňom doručenia odstúpenia druhej strane.</w:t>
      </w:r>
    </w:p>
    <w:p w14:paraId="5662BD1D" w14:textId="77777777" w:rsidR="00903791" w:rsidRPr="00903791" w:rsidRDefault="00903791" w:rsidP="00903791">
      <w:pPr>
        <w:widowControl w:val="0"/>
        <w:numPr>
          <w:ilvl w:val="0"/>
          <w:numId w:val="7"/>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4FDEA83" w14:textId="77777777" w:rsidR="00903791" w:rsidRPr="00903791" w:rsidRDefault="00903791" w:rsidP="00903791">
      <w:pPr>
        <w:widowControl w:val="0"/>
        <w:numPr>
          <w:ilvl w:val="0"/>
          <w:numId w:val="7"/>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Odstúpením od zmluvy zmluva zaniká, keď prejav vôle oprávnenej strany odstúpiť od tejto zmluvy je doručený druhej strane.</w:t>
      </w:r>
    </w:p>
    <w:p w14:paraId="3C1A696C"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VIII.</w:t>
      </w:r>
    </w:p>
    <w:p w14:paraId="5C4B3929"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Záruka a servis</w:t>
      </w:r>
    </w:p>
    <w:p w14:paraId="4CDCCD6F" w14:textId="77777777" w:rsidR="00903791" w:rsidRPr="00903791" w:rsidRDefault="00903791" w:rsidP="00903791">
      <w:pPr>
        <w:spacing w:after="0" w:line="240" w:lineRule="auto"/>
        <w:jc w:val="center"/>
        <w:rPr>
          <w:rFonts w:ascii="Calibri" w:eastAsia="Calibri" w:hAnsi="Calibri" w:cs="Times New Roman"/>
          <w:b/>
          <w:lang w:val="sk-SK"/>
        </w:rPr>
      </w:pPr>
    </w:p>
    <w:p w14:paraId="4DC1F89C" w14:textId="77777777" w:rsidR="00903791" w:rsidRPr="00903791" w:rsidRDefault="00903791" w:rsidP="00903791">
      <w:pPr>
        <w:widowControl w:val="0"/>
        <w:numPr>
          <w:ilvl w:val="0"/>
          <w:numId w:val="8"/>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256B57FC" w14:textId="77777777" w:rsidR="00903791" w:rsidRPr="00903791" w:rsidRDefault="00903791" w:rsidP="00903791">
      <w:pPr>
        <w:widowControl w:val="0"/>
        <w:numPr>
          <w:ilvl w:val="0"/>
          <w:numId w:val="8"/>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221B13D3" w14:textId="477CA0E6" w:rsidR="00903791" w:rsidRPr="00903791" w:rsidRDefault="00903791" w:rsidP="00903791">
      <w:pPr>
        <w:widowControl w:val="0"/>
        <w:numPr>
          <w:ilvl w:val="0"/>
          <w:numId w:val="8"/>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 xml:space="preserve">Na tovar sa </w:t>
      </w:r>
      <w:r w:rsidR="00C13EE2">
        <w:rPr>
          <w:rFonts w:ascii="Calibri" w:eastAsia="Calibri" w:hAnsi="Calibri" w:cs="Times New Roman"/>
          <w:lang w:val="sk-SK"/>
        </w:rPr>
        <w:t>poskytuje záruka minimálne .....</w:t>
      </w:r>
      <w:r w:rsidRPr="00903791">
        <w:rPr>
          <w:rFonts w:ascii="Calibri" w:eastAsia="Calibri" w:hAnsi="Calibri" w:cs="Times New Roman"/>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03D43EC0" w14:textId="77777777" w:rsidR="00903791" w:rsidRPr="00903791" w:rsidRDefault="00903791" w:rsidP="00903791">
      <w:pPr>
        <w:widowControl w:val="0"/>
        <w:numPr>
          <w:ilvl w:val="0"/>
          <w:numId w:val="8"/>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Pre uplatnenie vád tovaru platia ustanovenia §436 - §440 Obchodného zákonníka.</w:t>
      </w:r>
    </w:p>
    <w:p w14:paraId="00780EF7" w14:textId="77777777" w:rsidR="00903791" w:rsidRPr="00903791" w:rsidRDefault="00903791" w:rsidP="00903791">
      <w:pPr>
        <w:widowControl w:val="0"/>
        <w:numPr>
          <w:ilvl w:val="0"/>
          <w:numId w:val="8"/>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V prípade akýchkoľvek vád tovaru počas záručnej doby môže kupujúci:</w:t>
      </w:r>
    </w:p>
    <w:p w14:paraId="18E2CA96" w14:textId="77777777" w:rsidR="00903791" w:rsidRPr="00903791" w:rsidRDefault="00903791" w:rsidP="00903791">
      <w:pPr>
        <w:widowControl w:val="0"/>
        <w:numPr>
          <w:ilvl w:val="0"/>
          <w:numId w:val="9"/>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 xml:space="preserve">požadovať odstránenie vád dodaním náhradného tovaru za </w:t>
      </w:r>
      <w:proofErr w:type="spellStart"/>
      <w:r w:rsidRPr="00903791">
        <w:rPr>
          <w:rFonts w:ascii="Calibri" w:eastAsia="Calibri" w:hAnsi="Calibri" w:cs="Times New Roman"/>
          <w:lang w:val="sk-SK"/>
        </w:rPr>
        <w:t>vadný</w:t>
      </w:r>
      <w:proofErr w:type="spellEnd"/>
      <w:r w:rsidRPr="00903791">
        <w:rPr>
          <w:rFonts w:ascii="Calibri" w:eastAsia="Calibri" w:hAnsi="Calibri" w:cs="Times New Roman"/>
          <w:lang w:val="sk-SK"/>
        </w:rPr>
        <w:t xml:space="preserve"> tovar, dodanie chýbajúceho tovaru a požadovať odstránenie právnych vád,</w:t>
      </w:r>
    </w:p>
    <w:p w14:paraId="4F82A074" w14:textId="77777777" w:rsidR="00903791" w:rsidRPr="00903791" w:rsidRDefault="00903791" w:rsidP="00903791">
      <w:pPr>
        <w:widowControl w:val="0"/>
        <w:numPr>
          <w:ilvl w:val="0"/>
          <w:numId w:val="9"/>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lastRenderedPageBreak/>
        <w:t>alebo požadovať primeranú zľavu z kúpnej ceny alebo</w:t>
      </w:r>
    </w:p>
    <w:p w14:paraId="61525DD0" w14:textId="77777777" w:rsidR="00903791" w:rsidRPr="00903791" w:rsidRDefault="00903791" w:rsidP="00903791">
      <w:pPr>
        <w:widowControl w:val="0"/>
        <w:numPr>
          <w:ilvl w:val="0"/>
          <w:numId w:val="9"/>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odstúpiť od zmluvy.</w:t>
      </w:r>
    </w:p>
    <w:p w14:paraId="2FE5EAA7" w14:textId="77777777" w:rsidR="00903791" w:rsidRPr="00903791" w:rsidRDefault="00903791" w:rsidP="00903791">
      <w:pPr>
        <w:widowControl w:val="0"/>
        <w:numPr>
          <w:ilvl w:val="0"/>
          <w:numId w:val="8"/>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267C656" w14:textId="0F2C5C1F" w:rsidR="00903791" w:rsidRPr="00903791" w:rsidRDefault="00903791" w:rsidP="00903791">
      <w:pPr>
        <w:widowControl w:val="0"/>
        <w:numPr>
          <w:ilvl w:val="0"/>
          <w:numId w:val="8"/>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 xml:space="preserve">Predávajúci sa zaväzuje nastúpiť na servisný úkon do ........... hodín od nahlásenia poruchy. Zároveň sa predávajúci zaväzuje odstrániť záručné vady tovaru v lehote najneskôr do </w:t>
      </w:r>
      <w:r w:rsidR="00266887">
        <w:rPr>
          <w:rFonts w:ascii="Calibri" w:eastAsia="Calibri" w:hAnsi="Calibri" w:cs="Times New Roman"/>
          <w:lang w:val="sk-SK"/>
        </w:rPr>
        <w:t xml:space="preserve">..... </w:t>
      </w:r>
      <w:r w:rsidRPr="00903791">
        <w:rPr>
          <w:rFonts w:ascii="Calibri" w:eastAsia="Calibri" w:hAnsi="Calibri" w:cs="Times New Roman"/>
          <w:lang w:val="sk-SK"/>
        </w:rPr>
        <w:t>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2309787" w14:textId="77777777" w:rsidR="00903791" w:rsidRPr="00903791" w:rsidRDefault="00903791" w:rsidP="00903791">
      <w:pPr>
        <w:widowControl w:val="0"/>
        <w:numPr>
          <w:ilvl w:val="0"/>
          <w:numId w:val="8"/>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 xml:space="preserve">Záručná doba neplynie po tú dobu, po ktorú kupujúci nemôže užívať tovar pre jeho vady, za ktoré zodpovedá predávajúci, </w:t>
      </w:r>
      <w:proofErr w:type="spellStart"/>
      <w:r w:rsidRPr="00903791">
        <w:rPr>
          <w:rFonts w:ascii="Calibri" w:eastAsia="Calibri" w:hAnsi="Calibri" w:cs="Times New Roman"/>
          <w:lang w:val="sk-SK"/>
        </w:rPr>
        <w:t>t.j</w:t>
      </w:r>
      <w:proofErr w:type="spellEnd"/>
      <w:r w:rsidRPr="00903791">
        <w:rPr>
          <w:rFonts w:ascii="Calibri" w:eastAsia="Calibri" w:hAnsi="Calibri" w:cs="Times New Roman"/>
          <w:lang w:val="sk-SK"/>
        </w:rPr>
        <w:t>. odo dňa zistenia vady kupujúcim až po odstránenie vád.</w:t>
      </w:r>
    </w:p>
    <w:p w14:paraId="1D31D80F" w14:textId="77777777" w:rsidR="00903791" w:rsidRPr="00903791" w:rsidRDefault="00903791" w:rsidP="00903791">
      <w:pPr>
        <w:spacing w:after="0" w:line="240" w:lineRule="auto"/>
        <w:jc w:val="both"/>
        <w:rPr>
          <w:rFonts w:ascii="Calibri" w:eastAsia="Calibri" w:hAnsi="Calibri" w:cs="Times New Roman"/>
          <w:lang w:val="sk-SK"/>
        </w:rPr>
      </w:pPr>
    </w:p>
    <w:p w14:paraId="1C3A6BE7"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IX.</w:t>
      </w:r>
    </w:p>
    <w:p w14:paraId="084A4D18"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Zaškolenie kupujúceho</w:t>
      </w:r>
    </w:p>
    <w:p w14:paraId="257C52D5" w14:textId="77777777" w:rsidR="00903791" w:rsidRPr="00903791" w:rsidRDefault="00903791" w:rsidP="00903791">
      <w:pPr>
        <w:spacing w:after="0" w:line="240" w:lineRule="auto"/>
        <w:jc w:val="center"/>
        <w:rPr>
          <w:rFonts w:ascii="Calibri" w:eastAsia="Calibri" w:hAnsi="Calibri" w:cs="Times New Roman"/>
          <w:b/>
          <w:lang w:val="sk-SK"/>
        </w:rPr>
      </w:pPr>
    </w:p>
    <w:p w14:paraId="2D82894D" w14:textId="77777777" w:rsidR="00903791" w:rsidRPr="00903791" w:rsidRDefault="00903791" w:rsidP="00903791">
      <w:pPr>
        <w:widowControl w:val="0"/>
        <w:numPr>
          <w:ilvl w:val="0"/>
          <w:numId w:val="10"/>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03DA133D"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X.</w:t>
      </w:r>
    </w:p>
    <w:p w14:paraId="6020AA7B"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Vyššia moc</w:t>
      </w:r>
    </w:p>
    <w:p w14:paraId="603907AC" w14:textId="77777777" w:rsidR="00903791" w:rsidRPr="00903791" w:rsidRDefault="00903791" w:rsidP="00903791">
      <w:pPr>
        <w:spacing w:after="0" w:line="240" w:lineRule="auto"/>
        <w:jc w:val="center"/>
        <w:rPr>
          <w:rFonts w:ascii="Calibri" w:eastAsia="Calibri" w:hAnsi="Calibri" w:cs="Times New Roman"/>
          <w:b/>
          <w:lang w:val="sk-SK"/>
        </w:rPr>
      </w:pPr>
    </w:p>
    <w:p w14:paraId="06E84D45" w14:textId="77777777" w:rsidR="00903791" w:rsidRPr="00903791" w:rsidRDefault="00903791" w:rsidP="00903791">
      <w:pPr>
        <w:widowControl w:val="0"/>
        <w:numPr>
          <w:ilvl w:val="0"/>
          <w:numId w:val="11"/>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8E9063E" w14:textId="77777777" w:rsidR="00903791" w:rsidRPr="00903791" w:rsidRDefault="00903791" w:rsidP="00903791">
      <w:pPr>
        <w:widowControl w:val="0"/>
        <w:numPr>
          <w:ilvl w:val="0"/>
          <w:numId w:val="11"/>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Strana dotknutá udalosťou vyššej moci je povinná písomne informovať druhú stranu do 3 pracovných dní, pričom dané oznámenie musí byť doplnené potvrdením o takej udalosti vyššej moci.</w:t>
      </w:r>
    </w:p>
    <w:p w14:paraId="3EA13883" w14:textId="77777777" w:rsidR="00903791" w:rsidRPr="00903791" w:rsidRDefault="00903791" w:rsidP="00903791">
      <w:pPr>
        <w:widowControl w:val="0"/>
        <w:numPr>
          <w:ilvl w:val="0"/>
          <w:numId w:val="11"/>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Strana, ktorá nevykoná oznámenie druhej strane podľa odseku 2, bude povinná nahradiť druhej strane všetky škody pôsobené porušením tejto povinnosti.</w:t>
      </w:r>
    </w:p>
    <w:p w14:paraId="4A01D813" w14:textId="77777777" w:rsidR="00903791" w:rsidRPr="00903791" w:rsidRDefault="00903791" w:rsidP="00903791">
      <w:pPr>
        <w:spacing w:after="0" w:line="240" w:lineRule="auto"/>
        <w:jc w:val="both"/>
        <w:rPr>
          <w:rFonts w:ascii="Calibri" w:eastAsia="Calibri" w:hAnsi="Calibri" w:cs="Times New Roman"/>
          <w:lang w:val="sk-SK"/>
        </w:rPr>
      </w:pPr>
    </w:p>
    <w:p w14:paraId="43CB2C9D"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XI.</w:t>
      </w:r>
    </w:p>
    <w:p w14:paraId="647B6976"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Náhrada škody</w:t>
      </w:r>
    </w:p>
    <w:p w14:paraId="6D89B951" w14:textId="77777777" w:rsidR="00903791" w:rsidRPr="00903791" w:rsidRDefault="00903791" w:rsidP="00903791">
      <w:pPr>
        <w:spacing w:after="0" w:line="240" w:lineRule="auto"/>
        <w:jc w:val="center"/>
        <w:rPr>
          <w:rFonts w:ascii="Calibri" w:eastAsia="Calibri" w:hAnsi="Calibri" w:cs="Times New Roman"/>
          <w:b/>
          <w:lang w:val="sk-SK"/>
        </w:rPr>
      </w:pPr>
    </w:p>
    <w:p w14:paraId="57975661" w14:textId="77777777" w:rsidR="00903791" w:rsidRPr="00903791" w:rsidRDefault="00903791" w:rsidP="00903791">
      <w:pPr>
        <w:widowControl w:val="0"/>
        <w:numPr>
          <w:ilvl w:val="0"/>
          <w:numId w:val="12"/>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3D9AE1D"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XII.</w:t>
      </w:r>
    </w:p>
    <w:p w14:paraId="30F97770"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Riešenie sporov</w:t>
      </w:r>
    </w:p>
    <w:p w14:paraId="6D67C28D" w14:textId="77777777" w:rsidR="00903791" w:rsidRPr="00903791" w:rsidRDefault="00903791" w:rsidP="00903791">
      <w:pPr>
        <w:spacing w:after="0" w:line="240" w:lineRule="auto"/>
        <w:jc w:val="center"/>
        <w:rPr>
          <w:rFonts w:ascii="Calibri" w:eastAsia="Calibri" w:hAnsi="Calibri" w:cs="Times New Roman"/>
          <w:b/>
          <w:lang w:val="sk-SK"/>
        </w:rPr>
      </w:pPr>
    </w:p>
    <w:p w14:paraId="409F8446" w14:textId="77777777" w:rsidR="00903791" w:rsidRPr="00903791" w:rsidRDefault="00903791" w:rsidP="00903791">
      <w:pPr>
        <w:widowControl w:val="0"/>
        <w:numPr>
          <w:ilvl w:val="0"/>
          <w:numId w:val="13"/>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2A23E62" w14:textId="77777777" w:rsidR="00903791" w:rsidRPr="00903791" w:rsidRDefault="00903791" w:rsidP="00903791">
      <w:pPr>
        <w:spacing w:after="0" w:line="240" w:lineRule="auto"/>
        <w:jc w:val="both"/>
        <w:rPr>
          <w:rFonts w:ascii="Calibri" w:eastAsia="Calibri" w:hAnsi="Calibri" w:cs="Times New Roman"/>
          <w:lang w:val="sk-SK"/>
        </w:rPr>
      </w:pPr>
    </w:p>
    <w:p w14:paraId="653FFDFB"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lastRenderedPageBreak/>
        <w:t>Článok XIII.</w:t>
      </w:r>
    </w:p>
    <w:p w14:paraId="62FF71DB"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Osobitné podmienky</w:t>
      </w:r>
    </w:p>
    <w:p w14:paraId="7CBFB912" w14:textId="77777777" w:rsidR="00903791" w:rsidRPr="00903791" w:rsidRDefault="00903791" w:rsidP="00903791">
      <w:pPr>
        <w:spacing w:after="0" w:line="240" w:lineRule="auto"/>
        <w:jc w:val="center"/>
        <w:rPr>
          <w:rFonts w:ascii="Calibri" w:eastAsia="Calibri" w:hAnsi="Calibri" w:cs="Times New Roman"/>
          <w:b/>
          <w:lang w:val="sk-SK"/>
        </w:rPr>
      </w:pPr>
    </w:p>
    <w:p w14:paraId="622BD190" w14:textId="77777777" w:rsidR="00903791" w:rsidRPr="00903791" w:rsidRDefault="00903791" w:rsidP="00903791">
      <w:pPr>
        <w:widowControl w:val="0"/>
        <w:numPr>
          <w:ilvl w:val="0"/>
          <w:numId w:val="14"/>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903791">
        <w:rPr>
          <w:rFonts w:ascii="Calibri" w:eastAsia="Calibri" w:hAnsi="Calibri" w:cs="Times New Roman"/>
          <w:lang w:val="sk-SK"/>
        </w:rPr>
        <w:t>zazmluvneného</w:t>
      </w:r>
      <w:proofErr w:type="spellEnd"/>
      <w:r w:rsidRPr="00903791">
        <w:rPr>
          <w:rFonts w:ascii="Calibri" w:eastAsia="Calibri" w:hAnsi="Calibri" w:cs="Times New Roman"/>
          <w:lang w:val="sk-SK"/>
        </w:rPr>
        <w:t xml:space="preserve"> víťazného dodávateľa.</w:t>
      </w:r>
    </w:p>
    <w:p w14:paraId="46135C0D" w14:textId="77777777" w:rsidR="00903791" w:rsidRPr="00903791" w:rsidRDefault="00903791" w:rsidP="00903791">
      <w:pPr>
        <w:spacing w:after="0" w:line="240" w:lineRule="auto"/>
        <w:jc w:val="both"/>
        <w:rPr>
          <w:rFonts w:ascii="Calibri" w:eastAsia="Calibri" w:hAnsi="Calibri" w:cs="Times New Roman"/>
          <w:lang w:val="sk-SK"/>
        </w:rPr>
      </w:pPr>
    </w:p>
    <w:p w14:paraId="6FBF3749"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Článok XIV.</w:t>
      </w:r>
    </w:p>
    <w:p w14:paraId="15B8E030" w14:textId="77777777" w:rsidR="00903791" w:rsidRPr="00903791" w:rsidRDefault="00903791" w:rsidP="00903791">
      <w:pPr>
        <w:spacing w:after="0" w:line="240" w:lineRule="auto"/>
        <w:jc w:val="center"/>
        <w:rPr>
          <w:rFonts w:ascii="Calibri" w:eastAsia="Calibri" w:hAnsi="Calibri" w:cs="Times New Roman"/>
          <w:b/>
          <w:lang w:val="sk-SK"/>
        </w:rPr>
      </w:pPr>
      <w:r w:rsidRPr="00903791">
        <w:rPr>
          <w:rFonts w:ascii="Calibri" w:eastAsia="Calibri" w:hAnsi="Calibri" w:cs="Times New Roman"/>
          <w:b/>
          <w:lang w:val="sk-SK"/>
        </w:rPr>
        <w:t>Záverečné ustanovenia</w:t>
      </w:r>
    </w:p>
    <w:p w14:paraId="707D3DDE" w14:textId="77777777" w:rsidR="00903791" w:rsidRPr="00903791" w:rsidRDefault="00903791" w:rsidP="00903791">
      <w:pPr>
        <w:spacing w:after="0" w:line="240" w:lineRule="auto"/>
        <w:jc w:val="center"/>
        <w:rPr>
          <w:rFonts w:ascii="Calibri" w:eastAsia="Calibri" w:hAnsi="Calibri" w:cs="Times New Roman"/>
          <w:b/>
          <w:lang w:val="sk-SK"/>
        </w:rPr>
      </w:pPr>
    </w:p>
    <w:p w14:paraId="0FBB62D7" w14:textId="77777777" w:rsidR="00903791" w:rsidRPr="00903791" w:rsidRDefault="00903791" w:rsidP="00903791">
      <w:pPr>
        <w:widowControl w:val="0"/>
        <w:numPr>
          <w:ilvl w:val="0"/>
          <w:numId w:val="15"/>
        </w:numPr>
        <w:suppressAutoHyphens/>
        <w:autoSpaceDE w:val="0"/>
        <w:autoSpaceDN w:val="0"/>
        <w:spacing w:after="0" w:line="240" w:lineRule="auto"/>
        <w:jc w:val="both"/>
        <w:rPr>
          <w:rFonts w:ascii="Calibri" w:eastAsia="Times New Roman" w:hAnsi="Calibri" w:cs="Calibri"/>
          <w:kern w:val="3"/>
          <w:lang w:val="sk-SK" w:eastAsia="sk-SK"/>
        </w:rPr>
      </w:pPr>
      <w:r w:rsidRPr="00903791">
        <w:rPr>
          <w:rFonts w:ascii="Calibri" w:eastAsia="Times New Roman" w:hAnsi="Calibri" w:cs="Calibri"/>
          <w:kern w:val="3"/>
          <w:lang w:val="sk-SK" w:eastAsia="sk-SK"/>
        </w:rPr>
        <w:t>Na vzťahy medzi zmluvnými stranami neupravené touto zmluvou sa vzťahujú príslušné ustanovenia Obchodného zákonníka a ostatné všeobecne záväzné predpisy platné v Slovenskej republike.</w:t>
      </w:r>
    </w:p>
    <w:p w14:paraId="22CB88E1" w14:textId="77777777" w:rsidR="00903791" w:rsidRPr="00903791" w:rsidRDefault="00903791" w:rsidP="00903791">
      <w:pPr>
        <w:widowControl w:val="0"/>
        <w:numPr>
          <w:ilvl w:val="0"/>
          <w:numId w:val="15"/>
        </w:numPr>
        <w:suppressAutoHyphens/>
        <w:autoSpaceDE w:val="0"/>
        <w:autoSpaceDN w:val="0"/>
        <w:spacing w:after="0" w:line="240" w:lineRule="auto"/>
        <w:jc w:val="both"/>
        <w:rPr>
          <w:rFonts w:ascii="Calibri" w:eastAsia="Times New Roman" w:hAnsi="Calibri" w:cs="Calibri"/>
          <w:kern w:val="3"/>
          <w:lang w:val="sk-SK" w:eastAsia="sk-SK"/>
        </w:rPr>
      </w:pPr>
      <w:r w:rsidRPr="00903791">
        <w:rPr>
          <w:rFonts w:ascii="Calibri" w:eastAsia="Times New Roman" w:hAnsi="Calibri" w:cs="Calibri"/>
          <w:kern w:val="3"/>
          <w:lang w:val="sk-SK" w:eastAsia="sk-SK"/>
        </w:rPr>
        <w:t>Zmluvu je možné doplniť alebo zmeniť obojstranne odsúhlasenými dodatkami podpísanými oprávnenými zástupcami oboch zmluvných strán a len v súlade s právnymi predpismi SR.</w:t>
      </w:r>
    </w:p>
    <w:p w14:paraId="754EF11C" w14:textId="77777777" w:rsidR="00903791" w:rsidRPr="00903791" w:rsidRDefault="00903791" w:rsidP="00903791">
      <w:pPr>
        <w:widowControl w:val="0"/>
        <w:numPr>
          <w:ilvl w:val="0"/>
          <w:numId w:val="15"/>
        </w:numPr>
        <w:suppressAutoHyphens/>
        <w:autoSpaceDE w:val="0"/>
        <w:autoSpaceDN w:val="0"/>
        <w:spacing w:after="0" w:line="240" w:lineRule="auto"/>
        <w:jc w:val="both"/>
        <w:rPr>
          <w:rFonts w:ascii="Calibri" w:eastAsia="Times New Roman" w:hAnsi="Calibri" w:cs="Calibri"/>
          <w:kern w:val="3"/>
          <w:lang w:val="sk-SK" w:eastAsia="sk-SK"/>
        </w:rPr>
      </w:pPr>
      <w:r w:rsidRPr="00903791">
        <w:rPr>
          <w:rFonts w:ascii="Calibri" w:eastAsia="Times New Roman" w:hAnsi="Calibri" w:cs="Calibri"/>
          <w:kern w:val="3"/>
          <w:lang w:val="sk-SK" w:eastAsia="sk-SK"/>
        </w:rPr>
        <w:t>Obidve zmluvné strany prehlasujú, že sa oboznámili s obsahom tejto zmluvy, že nebola dohodnutá v tiesni ani za inak nevýhodných podmienok a že ju uzavreli z vlastnej vôle, určite, vážne a zrozumiteľne.</w:t>
      </w:r>
    </w:p>
    <w:p w14:paraId="7084A30C" w14:textId="77777777" w:rsidR="00903791" w:rsidRPr="00903791" w:rsidRDefault="00903791" w:rsidP="00903791">
      <w:pPr>
        <w:widowControl w:val="0"/>
        <w:numPr>
          <w:ilvl w:val="0"/>
          <w:numId w:val="15"/>
        </w:numPr>
        <w:suppressAutoHyphens/>
        <w:autoSpaceDE w:val="0"/>
        <w:autoSpaceDN w:val="0"/>
        <w:spacing w:after="0" w:line="240" w:lineRule="auto"/>
        <w:jc w:val="both"/>
        <w:rPr>
          <w:rFonts w:ascii="Calibri" w:eastAsia="Times New Roman" w:hAnsi="Calibri" w:cs="Calibri"/>
          <w:kern w:val="3"/>
          <w:lang w:val="sk-SK" w:eastAsia="sk-SK"/>
        </w:rPr>
      </w:pPr>
      <w:r w:rsidRPr="00903791">
        <w:rPr>
          <w:rFonts w:ascii="Calibri" w:eastAsia="Times New Roman" w:hAnsi="Calibri" w:cs="Calibri"/>
          <w:kern w:val="3"/>
          <w:lang w:val="sk-SK" w:eastAsia="sk-SK"/>
        </w:rPr>
        <w:t>Táto zmluva je vyhotovená v štyroch vyhotoveniach. Kupujúci dostane dve vyhotovenia a Predávajúci dve vyhotovenia.</w:t>
      </w:r>
    </w:p>
    <w:p w14:paraId="2B700882" w14:textId="77777777" w:rsidR="00903791" w:rsidRPr="00903791" w:rsidRDefault="00903791" w:rsidP="00903791">
      <w:pPr>
        <w:widowControl w:val="0"/>
        <w:numPr>
          <w:ilvl w:val="0"/>
          <w:numId w:val="15"/>
        </w:numPr>
        <w:autoSpaceDE w:val="0"/>
        <w:autoSpaceDN w:val="0"/>
        <w:spacing w:after="0" w:line="240" w:lineRule="auto"/>
        <w:contextualSpacing/>
        <w:jc w:val="both"/>
        <w:rPr>
          <w:rFonts w:ascii="Calibri" w:eastAsia="Calibri" w:hAnsi="Calibri" w:cs="Times New Roman"/>
          <w:lang w:val="sk-SK"/>
        </w:rPr>
      </w:pPr>
      <w:r w:rsidRPr="00903791">
        <w:rPr>
          <w:rFonts w:ascii="Calibri" w:eastAsia="Calibri" w:hAnsi="Calibri" w:cs="Times New Roman"/>
          <w:lang w:val="sk-SK"/>
        </w:rPr>
        <w:t>Táto kúpna zmluva je platná a účinná dňom podpisu oboma zmluvnými stranami.</w:t>
      </w:r>
    </w:p>
    <w:p w14:paraId="04033487" w14:textId="77777777" w:rsidR="00903791" w:rsidRPr="00903791" w:rsidRDefault="00903791" w:rsidP="00903791">
      <w:pPr>
        <w:widowControl w:val="0"/>
        <w:numPr>
          <w:ilvl w:val="0"/>
          <w:numId w:val="15"/>
        </w:numPr>
        <w:suppressAutoHyphens/>
        <w:autoSpaceDE w:val="0"/>
        <w:autoSpaceDN w:val="0"/>
        <w:spacing w:after="0" w:line="240" w:lineRule="auto"/>
        <w:jc w:val="both"/>
        <w:rPr>
          <w:rFonts w:ascii="Calibri" w:eastAsia="Times New Roman" w:hAnsi="Calibri" w:cs="Calibri"/>
          <w:kern w:val="3"/>
          <w:lang w:val="sk-SK" w:eastAsia="sk-SK"/>
        </w:rPr>
      </w:pPr>
      <w:r w:rsidRPr="00903791">
        <w:rPr>
          <w:rFonts w:ascii="Calibri" w:eastAsia="Times New Roman" w:hAnsi="Calibri" w:cs="Calibri"/>
          <w:kern w:val="3"/>
          <w:lang w:val="sk-SK" w:eastAsia="sk-SK"/>
        </w:rPr>
        <w:t>Neoddeliteľnou súčasťou tejto zmluvy sú prílohy:</w:t>
      </w:r>
    </w:p>
    <w:p w14:paraId="0A02D598" w14:textId="77777777" w:rsidR="00903791" w:rsidRPr="00903791" w:rsidRDefault="00903791" w:rsidP="00903791">
      <w:pPr>
        <w:spacing w:after="0" w:line="240" w:lineRule="auto"/>
        <w:ind w:left="360"/>
        <w:contextualSpacing/>
        <w:jc w:val="both"/>
        <w:rPr>
          <w:rFonts w:ascii="Calibri" w:eastAsia="Calibri" w:hAnsi="Calibri" w:cs="Times New Roman"/>
          <w:lang w:val="sk-SK"/>
        </w:rPr>
      </w:pPr>
      <w:r w:rsidRPr="00903791">
        <w:rPr>
          <w:rFonts w:ascii="Calibri" w:eastAsia="Calibri" w:hAnsi="Calibri" w:cs="Times New Roman"/>
          <w:lang w:val="sk-SK"/>
        </w:rPr>
        <w:t>Príloha č. 1 – Technická špecifikácia</w:t>
      </w:r>
    </w:p>
    <w:p w14:paraId="29C8E4B0" w14:textId="77777777" w:rsidR="00903791" w:rsidRPr="00903791" w:rsidRDefault="00903791" w:rsidP="00903791">
      <w:pPr>
        <w:spacing w:after="0" w:line="240" w:lineRule="auto"/>
        <w:ind w:left="360"/>
        <w:contextualSpacing/>
        <w:jc w:val="both"/>
        <w:rPr>
          <w:rFonts w:ascii="Calibri" w:eastAsia="Calibri" w:hAnsi="Calibri" w:cs="Times New Roman"/>
          <w:lang w:val="sk-SK"/>
        </w:rPr>
      </w:pPr>
      <w:r w:rsidRPr="00903791">
        <w:rPr>
          <w:rFonts w:ascii="Calibri" w:eastAsia="Calibri" w:hAnsi="Calibri" w:cs="Times New Roman"/>
          <w:lang w:val="sk-SK"/>
        </w:rPr>
        <w:t>Príloha č. 2 – Cenová ponuka</w:t>
      </w:r>
    </w:p>
    <w:p w14:paraId="1AF9FDD2" w14:textId="77777777" w:rsidR="00903791" w:rsidRPr="00903791" w:rsidRDefault="00903791" w:rsidP="00903791">
      <w:pPr>
        <w:spacing w:after="0" w:line="240" w:lineRule="auto"/>
        <w:ind w:left="360"/>
        <w:contextualSpacing/>
        <w:jc w:val="both"/>
        <w:rPr>
          <w:rFonts w:ascii="Calibri" w:eastAsia="Calibri" w:hAnsi="Calibri" w:cs="Times New Roman"/>
          <w:lang w:val="sk-SK"/>
        </w:rPr>
      </w:pPr>
      <w:r w:rsidRPr="00903791">
        <w:rPr>
          <w:rFonts w:ascii="Calibri" w:eastAsia="Calibri" w:hAnsi="Calibri" w:cs="Times New Roman"/>
          <w:lang w:val="sk-SK"/>
        </w:rPr>
        <w:t>Príloha č. 3 – Zoznam subdodávateľov</w:t>
      </w:r>
    </w:p>
    <w:p w14:paraId="038B1884" w14:textId="77777777" w:rsidR="00903791" w:rsidRPr="00903791" w:rsidRDefault="00903791" w:rsidP="00903791">
      <w:pPr>
        <w:spacing w:after="0" w:line="240" w:lineRule="auto"/>
        <w:jc w:val="both"/>
        <w:rPr>
          <w:rFonts w:ascii="Calibri" w:eastAsia="Calibri" w:hAnsi="Calibri" w:cs="Times New Roman"/>
          <w:lang w:val="sk-SK"/>
        </w:rPr>
      </w:pPr>
    </w:p>
    <w:p w14:paraId="0A382E6A" w14:textId="77777777" w:rsidR="00903791" w:rsidRPr="00903791" w:rsidRDefault="00903791" w:rsidP="00903791">
      <w:pPr>
        <w:spacing w:after="0" w:line="240" w:lineRule="auto"/>
        <w:jc w:val="both"/>
        <w:rPr>
          <w:rFonts w:ascii="Calibri" w:eastAsia="Calibri" w:hAnsi="Calibri" w:cs="Times New Roman"/>
          <w:lang w:val="sk-SK"/>
        </w:rPr>
      </w:pPr>
      <w:r w:rsidRPr="00903791">
        <w:rPr>
          <w:rFonts w:ascii="Calibri" w:eastAsia="Calibri" w:hAnsi="Calibri" w:cs="Times New Roman"/>
          <w:lang w:val="sk-SK"/>
        </w:rPr>
        <w:t xml:space="preserve">Kupujúci: </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Predávajúci:</w:t>
      </w:r>
    </w:p>
    <w:p w14:paraId="28593D4D" w14:textId="77777777" w:rsidR="00903791" w:rsidRPr="00903791" w:rsidRDefault="00903791" w:rsidP="00903791">
      <w:pPr>
        <w:spacing w:after="0" w:line="240" w:lineRule="auto"/>
        <w:jc w:val="both"/>
        <w:rPr>
          <w:rFonts w:ascii="Calibri" w:eastAsia="Calibri" w:hAnsi="Calibri" w:cs="Times New Roman"/>
          <w:lang w:val="sk-SK"/>
        </w:rPr>
      </w:pPr>
    </w:p>
    <w:p w14:paraId="02916D92" w14:textId="77777777" w:rsidR="00903791" w:rsidRPr="00903791" w:rsidRDefault="00903791" w:rsidP="00903791">
      <w:pPr>
        <w:spacing w:after="0" w:line="240" w:lineRule="auto"/>
        <w:jc w:val="both"/>
        <w:rPr>
          <w:rFonts w:ascii="Calibri" w:eastAsia="Calibri" w:hAnsi="Calibri" w:cs="Times New Roman"/>
          <w:lang w:val="sk-SK"/>
        </w:rPr>
      </w:pPr>
      <w:r w:rsidRPr="00903791">
        <w:rPr>
          <w:rFonts w:ascii="Calibri" w:eastAsia="Calibri" w:hAnsi="Calibri" w:cs="Times New Roman"/>
          <w:lang w:val="sk-SK"/>
        </w:rPr>
        <w:t>V ..........................., dňa ................</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V ..........................., dňa ...................</w:t>
      </w:r>
    </w:p>
    <w:p w14:paraId="20252F2A" w14:textId="77777777" w:rsidR="00903791" w:rsidRPr="00903791" w:rsidRDefault="00903791" w:rsidP="00903791">
      <w:pPr>
        <w:spacing w:after="0" w:line="240" w:lineRule="auto"/>
        <w:jc w:val="both"/>
        <w:rPr>
          <w:rFonts w:ascii="Calibri" w:eastAsia="Calibri" w:hAnsi="Calibri" w:cs="Times New Roman"/>
          <w:lang w:val="sk-SK"/>
        </w:rPr>
      </w:pPr>
    </w:p>
    <w:p w14:paraId="4D8F2FC8" w14:textId="77777777" w:rsidR="00903791" w:rsidRPr="00903791" w:rsidRDefault="00903791" w:rsidP="00903791">
      <w:pPr>
        <w:spacing w:after="0" w:line="240" w:lineRule="auto"/>
        <w:jc w:val="both"/>
        <w:rPr>
          <w:rFonts w:ascii="Calibri" w:eastAsia="Calibri" w:hAnsi="Calibri" w:cs="Times New Roman"/>
          <w:b/>
          <w:lang w:val="sk-SK"/>
        </w:rPr>
      </w:pPr>
      <w:r w:rsidRPr="00903791">
        <w:rPr>
          <w:rFonts w:ascii="Calibri" w:eastAsia="Calibri" w:hAnsi="Calibri" w:cs="Times New Roman"/>
          <w:b/>
          <w:lang w:val="sk-SK"/>
        </w:rPr>
        <w:tab/>
      </w:r>
      <w:r w:rsidRPr="00903791">
        <w:rPr>
          <w:rFonts w:ascii="Calibri" w:eastAsia="Calibri" w:hAnsi="Calibri" w:cs="Times New Roman"/>
          <w:b/>
          <w:lang w:val="sk-SK"/>
        </w:rPr>
        <w:tab/>
      </w:r>
      <w:r w:rsidRPr="00903791">
        <w:rPr>
          <w:rFonts w:ascii="Calibri" w:eastAsia="Calibri" w:hAnsi="Calibri" w:cs="Times New Roman"/>
          <w:b/>
          <w:lang w:val="sk-SK"/>
        </w:rPr>
        <w:tab/>
      </w:r>
      <w:r w:rsidRPr="00903791">
        <w:rPr>
          <w:rFonts w:ascii="Calibri" w:eastAsia="Calibri" w:hAnsi="Calibri" w:cs="Times New Roman"/>
          <w:b/>
          <w:lang w:val="sk-SK"/>
        </w:rPr>
        <w:tab/>
      </w:r>
      <w:r w:rsidRPr="00903791">
        <w:rPr>
          <w:rFonts w:ascii="Calibri" w:eastAsia="Calibri" w:hAnsi="Calibri" w:cs="Times New Roman"/>
          <w:b/>
          <w:lang w:val="sk-SK"/>
        </w:rPr>
        <w:tab/>
      </w:r>
      <w:r w:rsidRPr="00903791">
        <w:rPr>
          <w:rFonts w:ascii="Calibri" w:eastAsia="Calibri" w:hAnsi="Calibri" w:cs="Times New Roman"/>
          <w:b/>
          <w:lang w:val="sk-SK"/>
        </w:rPr>
        <w:tab/>
      </w:r>
      <w:r w:rsidRPr="00903791">
        <w:rPr>
          <w:rFonts w:ascii="Calibri" w:eastAsia="Calibri" w:hAnsi="Calibri" w:cs="Times New Roman"/>
          <w:b/>
          <w:lang w:val="sk-SK"/>
        </w:rPr>
        <w:tab/>
      </w:r>
    </w:p>
    <w:p w14:paraId="0928EE1E" w14:textId="77777777" w:rsidR="00903791" w:rsidRPr="00903791" w:rsidRDefault="00903791" w:rsidP="00903791">
      <w:pPr>
        <w:spacing w:after="0" w:line="240" w:lineRule="auto"/>
        <w:jc w:val="both"/>
        <w:rPr>
          <w:rFonts w:ascii="Calibri" w:eastAsia="Calibri" w:hAnsi="Calibri" w:cs="Times New Roman"/>
          <w:lang w:val="sk-SK"/>
        </w:rPr>
      </w:pPr>
    </w:p>
    <w:p w14:paraId="02439BF1" w14:textId="77777777" w:rsidR="00903791" w:rsidRPr="00903791" w:rsidRDefault="00903791" w:rsidP="00903791">
      <w:pPr>
        <w:spacing w:after="0" w:line="240" w:lineRule="auto"/>
        <w:jc w:val="both"/>
        <w:rPr>
          <w:rFonts w:ascii="Calibri" w:eastAsia="Calibri" w:hAnsi="Calibri" w:cs="Times New Roman"/>
          <w:lang w:val="sk-SK"/>
        </w:rPr>
      </w:pPr>
      <w:r w:rsidRPr="00903791">
        <w:rPr>
          <w:rFonts w:ascii="Calibri" w:eastAsia="Calibri" w:hAnsi="Calibri" w:cs="Times New Roman"/>
          <w:lang w:val="sk-SK"/>
        </w:rPr>
        <w:t>...........................................................</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w:t>
      </w:r>
    </w:p>
    <w:p w14:paraId="76C21203" w14:textId="77777777" w:rsidR="00903791" w:rsidRPr="00903791" w:rsidRDefault="00903791" w:rsidP="00903791">
      <w:pPr>
        <w:spacing w:after="0" w:line="240" w:lineRule="auto"/>
        <w:jc w:val="both"/>
        <w:rPr>
          <w:rFonts w:ascii="Calibri" w:eastAsia="Calibri" w:hAnsi="Calibri" w:cs="Times New Roman"/>
          <w:lang w:val="sk-SK"/>
        </w:rPr>
      </w:pPr>
      <w:r w:rsidRPr="00903791">
        <w:rPr>
          <w:rFonts w:ascii="Calibri" w:eastAsia="Calibri" w:hAnsi="Calibri" w:cs="Calibri"/>
          <w:lang w:val="sk-SK"/>
        </w:rPr>
        <w:t xml:space="preserve">Ing. Juraj </w:t>
      </w:r>
      <w:proofErr w:type="spellStart"/>
      <w:r w:rsidRPr="00903791">
        <w:rPr>
          <w:rFonts w:ascii="Calibri" w:eastAsia="Calibri" w:hAnsi="Calibri" w:cs="Calibri"/>
          <w:lang w:val="sk-SK"/>
        </w:rPr>
        <w:t>Sóki</w:t>
      </w:r>
      <w:proofErr w:type="spellEnd"/>
      <w:r w:rsidRPr="00903791">
        <w:rPr>
          <w:rFonts w:ascii="Calibri" w:eastAsia="Calibri" w:hAnsi="Calibri" w:cs="Times New Roman"/>
          <w:lang w:val="sk-SK"/>
        </w:rPr>
        <w:t>, konateľ</w:t>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Meno a priezvisko, funkcia</w:t>
      </w:r>
    </w:p>
    <w:p w14:paraId="7C2F44E5" w14:textId="77777777" w:rsidR="00C13EE2" w:rsidRDefault="00C13EE2" w:rsidP="00903791">
      <w:pPr>
        <w:spacing w:after="0" w:line="240" w:lineRule="auto"/>
        <w:jc w:val="right"/>
        <w:rPr>
          <w:rFonts w:ascii="Calibri" w:eastAsia="Calibri" w:hAnsi="Calibri" w:cs="Times New Roman"/>
          <w:lang w:val="sk-SK"/>
        </w:rPr>
      </w:pPr>
    </w:p>
    <w:p w14:paraId="3CCB9F75" w14:textId="77777777" w:rsidR="00C13EE2" w:rsidRDefault="00C13EE2" w:rsidP="00903791">
      <w:pPr>
        <w:spacing w:after="0" w:line="240" w:lineRule="auto"/>
        <w:jc w:val="right"/>
        <w:rPr>
          <w:rFonts w:ascii="Calibri" w:eastAsia="Calibri" w:hAnsi="Calibri" w:cs="Times New Roman"/>
          <w:lang w:val="sk-SK"/>
        </w:rPr>
      </w:pPr>
    </w:p>
    <w:p w14:paraId="73A5A28C" w14:textId="77777777" w:rsidR="00C13EE2" w:rsidRDefault="00C13EE2" w:rsidP="00903791">
      <w:pPr>
        <w:spacing w:after="0" w:line="240" w:lineRule="auto"/>
        <w:jc w:val="right"/>
        <w:rPr>
          <w:rFonts w:ascii="Calibri" w:eastAsia="Calibri" w:hAnsi="Calibri" w:cs="Times New Roman"/>
          <w:lang w:val="sk-SK"/>
        </w:rPr>
      </w:pPr>
    </w:p>
    <w:p w14:paraId="0A62B62A" w14:textId="77777777" w:rsidR="00C13EE2" w:rsidRDefault="00C13EE2" w:rsidP="00903791">
      <w:pPr>
        <w:spacing w:after="0" w:line="240" w:lineRule="auto"/>
        <w:jc w:val="right"/>
        <w:rPr>
          <w:rFonts w:ascii="Calibri" w:eastAsia="Calibri" w:hAnsi="Calibri" w:cs="Times New Roman"/>
          <w:lang w:val="sk-SK"/>
        </w:rPr>
      </w:pPr>
    </w:p>
    <w:p w14:paraId="4BEC9C6A" w14:textId="77777777" w:rsidR="00C13EE2" w:rsidRDefault="00C13EE2" w:rsidP="00903791">
      <w:pPr>
        <w:spacing w:after="0" w:line="240" w:lineRule="auto"/>
        <w:jc w:val="right"/>
        <w:rPr>
          <w:rFonts w:ascii="Calibri" w:eastAsia="Calibri" w:hAnsi="Calibri" w:cs="Times New Roman"/>
          <w:lang w:val="sk-SK"/>
        </w:rPr>
      </w:pPr>
    </w:p>
    <w:p w14:paraId="4F19FC50" w14:textId="77777777" w:rsidR="00C13EE2" w:rsidRDefault="00C13EE2" w:rsidP="00903791">
      <w:pPr>
        <w:spacing w:after="0" w:line="240" w:lineRule="auto"/>
        <w:jc w:val="right"/>
        <w:rPr>
          <w:rFonts w:ascii="Calibri" w:eastAsia="Calibri" w:hAnsi="Calibri" w:cs="Times New Roman"/>
          <w:lang w:val="sk-SK"/>
        </w:rPr>
      </w:pPr>
    </w:p>
    <w:p w14:paraId="5B79EECD" w14:textId="77777777" w:rsidR="00C13EE2" w:rsidRDefault="00C13EE2" w:rsidP="00903791">
      <w:pPr>
        <w:spacing w:after="0" w:line="240" w:lineRule="auto"/>
        <w:jc w:val="right"/>
        <w:rPr>
          <w:rFonts w:ascii="Calibri" w:eastAsia="Calibri" w:hAnsi="Calibri" w:cs="Times New Roman"/>
          <w:lang w:val="sk-SK"/>
        </w:rPr>
      </w:pPr>
    </w:p>
    <w:p w14:paraId="5E24BF9E" w14:textId="77777777" w:rsidR="00C13EE2" w:rsidRDefault="00C13EE2" w:rsidP="00903791">
      <w:pPr>
        <w:spacing w:after="0" w:line="240" w:lineRule="auto"/>
        <w:jc w:val="right"/>
        <w:rPr>
          <w:rFonts w:ascii="Calibri" w:eastAsia="Calibri" w:hAnsi="Calibri" w:cs="Times New Roman"/>
          <w:lang w:val="sk-SK"/>
        </w:rPr>
      </w:pPr>
    </w:p>
    <w:p w14:paraId="4ECCFE48" w14:textId="77777777" w:rsidR="00C13EE2" w:rsidRDefault="00C13EE2" w:rsidP="00903791">
      <w:pPr>
        <w:spacing w:after="0" w:line="240" w:lineRule="auto"/>
        <w:jc w:val="right"/>
        <w:rPr>
          <w:rFonts w:ascii="Calibri" w:eastAsia="Calibri" w:hAnsi="Calibri" w:cs="Times New Roman"/>
          <w:lang w:val="sk-SK"/>
        </w:rPr>
      </w:pPr>
    </w:p>
    <w:p w14:paraId="2ACB6CD3" w14:textId="77777777" w:rsidR="00C13EE2" w:rsidRDefault="00C13EE2" w:rsidP="00903791">
      <w:pPr>
        <w:spacing w:after="0" w:line="240" w:lineRule="auto"/>
        <w:jc w:val="right"/>
        <w:rPr>
          <w:rFonts w:ascii="Calibri" w:eastAsia="Calibri" w:hAnsi="Calibri" w:cs="Times New Roman"/>
          <w:lang w:val="sk-SK"/>
        </w:rPr>
      </w:pPr>
    </w:p>
    <w:p w14:paraId="7F7E8B38" w14:textId="77777777" w:rsidR="00C13EE2" w:rsidRDefault="00C13EE2" w:rsidP="00903791">
      <w:pPr>
        <w:spacing w:after="0" w:line="240" w:lineRule="auto"/>
        <w:jc w:val="right"/>
        <w:rPr>
          <w:rFonts w:ascii="Calibri" w:eastAsia="Calibri" w:hAnsi="Calibri" w:cs="Times New Roman"/>
          <w:lang w:val="sk-SK"/>
        </w:rPr>
      </w:pPr>
    </w:p>
    <w:p w14:paraId="43C3BB9C" w14:textId="77777777" w:rsidR="00C13EE2" w:rsidRDefault="00C13EE2" w:rsidP="00903791">
      <w:pPr>
        <w:spacing w:after="0" w:line="240" w:lineRule="auto"/>
        <w:jc w:val="right"/>
        <w:rPr>
          <w:rFonts w:ascii="Calibri" w:eastAsia="Calibri" w:hAnsi="Calibri" w:cs="Times New Roman"/>
          <w:lang w:val="sk-SK"/>
        </w:rPr>
      </w:pPr>
    </w:p>
    <w:p w14:paraId="7DAD7E74" w14:textId="77777777" w:rsidR="00C13EE2" w:rsidRDefault="00C13EE2" w:rsidP="00903791">
      <w:pPr>
        <w:spacing w:after="0" w:line="240" w:lineRule="auto"/>
        <w:jc w:val="right"/>
        <w:rPr>
          <w:rFonts w:ascii="Calibri" w:eastAsia="Calibri" w:hAnsi="Calibri" w:cs="Times New Roman"/>
          <w:lang w:val="sk-SK"/>
        </w:rPr>
      </w:pPr>
    </w:p>
    <w:p w14:paraId="50DAF9D4" w14:textId="77777777" w:rsidR="00C13EE2" w:rsidRDefault="00C13EE2" w:rsidP="00903791">
      <w:pPr>
        <w:spacing w:after="0" w:line="240" w:lineRule="auto"/>
        <w:jc w:val="right"/>
        <w:rPr>
          <w:rFonts w:ascii="Calibri" w:eastAsia="Calibri" w:hAnsi="Calibri" w:cs="Times New Roman"/>
          <w:lang w:val="sk-SK"/>
        </w:rPr>
      </w:pPr>
    </w:p>
    <w:p w14:paraId="47F5ED07" w14:textId="77777777" w:rsidR="00C13EE2" w:rsidRDefault="00C13EE2" w:rsidP="00903791">
      <w:pPr>
        <w:spacing w:after="0" w:line="240" w:lineRule="auto"/>
        <w:jc w:val="right"/>
        <w:rPr>
          <w:rFonts w:ascii="Calibri" w:eastAsia="Calibri" w:hAnsi="Calibri" w:cs="Times New Roman"/>
          <w:lang w:val="sk-SK"/>
        </w:rPr>
      </w:pPr>
    </w:p>
    <w:p w14:paraId="5757E1BD" w14:textId="77777777" w:rsidR="00C13EE2" w:rsidRDefault="00C13EE2" w:rsidP="00903791">
      <w:pPr>
        <w:spacing w:after="0" w:line="240" w:lineRule="auto"/>
        <w:jc w:val="right"/>
        <w:rPr>
          <w:rFonts w:ascii="Calibri" w:eastAsia="Calibri" w:hAnsi="Calibri" w:cs="Times New Roman"/>
          <w:lang w:val="sk-SK"/>
        </w:rPr>
      </w:pPr>
    </w:p>
    <w:p w14:paraId="32B965D3" w14:textId="77777777" w:rsidR="00C13EE2" w:rsidRDefault="00C13EE2" w:rsidP="00903791">
      <w:pPr>
        <w:spacing w:after="0" w:line="240" w:lineRule="auto"/>
        <w:jc w:val="right"/>
        <w:rPr>
          <w:rFonts w:ascii="Calibri" w:eastAsia="Calibri" w:hAnsi="Calibri" w:cs="Times New Roman"/>
          <w:lang w:val="sk-SK"/>
        </w:rPr>
      </w:pPr>
    </w:p>
    <w:p w14:paraId="0E39F668" w14:textId="63223789" w:rsidR="00903791" w:rsidRPr="00903791" w:rsidRDefault="00903791" w:rsidP="00903791">
      <w:pPr>
        <w:spacing w:after="0" w:line="240" w:lineRule="auto"/>
        <w:jc w:val="right"/>
        <w:rPr>
          <w:rFonts w:ascii="Calibri" w:eastAsia="Calibri" w:hAnsi="Calibri" w:cs="Times New Roman"/>
          <w:lang w:val="sk-SK"/>
        </w:rPr>
      </w:pPr>
      <w:r w:rsidRPr="00903791">
        <w:rPr>
          <w:rFonts w:ascii="Calibri" w:eastAsia="Calibri" w:hAnsi="Calibri" w:cs="Times New Roman"/>
          <w:lang w:val="sk-SK"/>
        </w:rPr>
        <w:lastRenderedPageBreak/>
        <w:t>Príloha č. 1 Kúpnej zmluvy</w:t>
      </w:r>
    </w:p>
    <w:p w14:paraId="60AE9AD1" w14:textId="77777777" w:rsidR="00903791" w:rsidRPr="00903791" w:rsidRDefault="00903791" w:rsidP="00903791">
      <w:pPr>
        <w:spacing w:after="0" w:line="240" w:lineRule="auto"/>
        <w:jc w:val="both"/>
        <w:rPr>
          <w:rFonts w:ascii="Calibri" w:eastAsia="Calibri" w:hAnsi="Calibri" w:cs="Times New Roman"/>
          <w:lang w:val="sk-SK"/>
        </w:rPr>
      </w:pPr>
    </w:p>
    <w:p w14:paraId="7C2C0E3A" w14:textId="77777777" w:rsidR="00903791" w:rsidRPr="00903791" w:rsidRDefault="00903791" w:rsidP="00903791">
      <w:pPr>
        <w:tabs>
          <w:tab w:val="right" w:leader="dot" w:pos="10080"/>
        </w:tabs>
        <w:spacing w:after="0" w:line="276" w:lineRule="auto"/>
        <w:jc w:val="center"/>
        <w:rPr>
          <w:rFonts w:ascii="Calibri" w:eastAsia="Times New Roman" w:hAnsi="Calibri" w:cs="Calibri"/>
          <w:b/>
          <w:caps/>
          <w:sz w:val="24"/>
          <w:szCs w:val="24"/>
          <w:lang w:val="sk-SK" w:eastAsia="cs-CZ"/>
        </w:rPr>
      </w:pPr>
      <w:r w:rsidRPr="00903791">
        <w:rPr>
          <w:rFonts w:ascii="Calibri" w:eastAsia="Times New Roman" w:hAnsi="Calibri" w:cs="Calibri"/>
          <w:b/>
          <w:caps/>
          <w:sz w:val="24"/>
          <w:szCs w:val="24"/>
          <w:lang w:val="sk-SK" w:eastAsia="cs-CZ"/>
        </w:rPr>
        <w:t>Technická špecifikácia predmetu zmluvy</w:t>
      </w:r>
    </w:p>
    <w:p w14:paraId="412AC254" w14:textId="77777777" w:rsidR="00903791" w:rsidRPr="00903791" w:rsidRDefault="00903791" w:rsidP="00903791">
      <w:pPr>
        <w:tabs>
          <w:tab w:val="right" w:leader="dot" w:pos="10080"/>
        </w:tabs>
        <w:spacing w:after="0" w:line="276" w:lineRule="auto"/>
        <w:jc w:val="center"/>
        <w:rPr>
          <w:rFonts w:ascii="Calibri" w:eastAsia="Times New Roman" w:hAnsi="Calibri" w:cs="Calibri"/>
          <w:b/>
          <w:caps/>
          <w:lang w:val="sk-SK" w:eastAsia="cs-CZ"/>
        </w:rPr>
      </w:pPr>
    </w:p>
    <w:tbl>
      <w:tblPr>
        <w:tblStyle w:val="Mriekatabuky111"/>
        <w:tblpPr w:leftFromText="141" w:rightFromText="141" w:vertAnchor="page" w:horzAnchor="margin" w:tblpY="2245"/>
        <w:tblW w:w="5003" w:type="pct"/>
        <w:tblInd w:w="0" w:type="dxa"/>
        <w:tblLook w:val="04A0" w:firstRow="1" w:lastRow="0" w:firstColumn="1" w:lastColumn="0" w:noHBand="0" w:noVBand="1"/>
      </w:tblPr>
      <w:tblGrid>
        <w:gridCol w:w="3114"/>
        <w:gridCol w:w="5953"/>
      </w:tblGrid>
      <w:tr w:rsidR="00903791" w:rsidRPr="00903791" w14:paraId="329F43EC" w14:textId="77777777" w:rsidTr="003C5930">
        <w:trPr>
          <w:trHeight w:val="454"/>
        </w:trPr>
        <w:tc>
          <w:tcPr>
            <w:tcW w:w="5000" w:type="pct"/>
            <w:gridSpan w:val="2"/>
            <w:tcBorders>
              <w:top w:val="single" w:sz="4" w:space="0" w:color="auto"/>
              <w:left w:val="single" w:sz="4" w:space="0" w:color="auto"/>
              <w:bottom w:val="single" w:sz="4" w:space="0" w:color="auto"/>
              <w:right w:val="single" w:sz="4" w:space="0" w:color="auto"/>
            </w:tcBorders>
            <w:hideMark/>
          </w:tcPr>
          <w:p w14:paraId="206DE2B7" w14:textId="77777777" w:rsidR="00903791" w:rsidRPr="00903791" w:rsidRDefault="00903791" w:rsidP="00903791">
            <w:pPr>
              <w:rPr>
                <w:b/>
                <w:bCs/>
                <w:lang w:eastAsia="sk-SK"/>
              </w:rPr>
            </w:pPr>
            <w:r w:rsidRPr="00903791">
              <w:rPr>
                <w:b/>
                <w:bCs/>
                <w:sz w:val="20"/>
                <w:szCs w:val="20"/>
                <w:lang w:eastAsia="sk-SK"/>
              </w:rPr>
              <w:t>Identifikačné údaje dodávateľa:</w:t>
            </w:r>
          </w:p>
        </w:tc>
      </w:tr>
      <w:tr w:rsidR="00903791" w:rsidRPr="00903791" w14:paraId="3025705B"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22FD8C7A" w14:textId="77777777" w:rsidR="00903791" w:rsidRPr="00903791" w:rsidRDefault="00903791" w:rsidP="00903791">
            <w:pPr>
              <w:rPr>
                <w:sz w:val="20"/>
                <w:szCs w:val="20"/>
                <w:lang w:eastAsia="sk-SK"/>
              </w:rPr>
            </w:pPr>
            <w:r w:rsidRPr="00903791">
              <w:rPr>
                <w:sz w:val="20"/>
                <w:szCs w:val="20"/>
                <w:lang w:eastAsia="sk-SK"/>
              </w:rPr>
              <w:t>Obchodné meno:</w:t>
            </w:r>
          </w:p>
        </w:tc>
        <w:tc>
          <w:tcPr>
            <w:tcW w:w="3283" w:type="pct"/>
            <w:tcBorders>
              <w:top w:val="single" w:sz="4" w:space="0" w:color="auto"/>
              <w:left w:val="single" w:sz="4" w:space="0" w:color="auto"/>
              <w:bottom w:val="single" w:sz="4" w:space="0" w:color="auto"/>
              <w:right w:val="single" w:sz="4" w:space="0" w:color="auto"/>
            </w:tcBorders>
            <w:vAlign w:val="center"/>
          </w:tcPr>
          <w:p w14:paraId="7402F2B1" w14:textId="77777777" w:rsidR="00903791" w:rsidRPr="00903791" w:rsidRDefault="00903791" w:rsidP="00903791">
            <w:pPr>
              <w:rPr>
                <w:sz w:val="20"/>
                <w:szCs w:val="20"/>
                <w:lang w:eastAsia="sk-SK"/>
              </w:rPr>
            </w:pPr>
          </w:p>
        </w:tc>
      </w:tr>
      <w:tr w:rsidR="00903791" w:rsidRPr="00903791" w14:paraId="34CDFF9B"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275416DF" w14:textId="77777777" w:rsidR="00903791" w:rsidRPr="00903791" w:rsidRDefault="00903791" w:rsidP="00903791">
            <w:pPr>
              <w:rPr>
                <w:sz w:val="20"/>
                <w:szCs w:val="20"/>
                <w:lang w:eastAsia="sk-SK"/>
              </w:rPr>
            </w:pPr>
            <w:r w:rsidRPr="00903791">
              <w:rPr>
                <w:sz w:val="20"/>
                <w:szCs w:val="20"/>
                <w:lang w:eastAsia="sk-SK"/>
              </w:rPr>
              <w:t>Sídlo:</w:t>
            </w:r>
          </w:p>
        </w:tc>
        <w:tc>
          <w:tcPr>
            <w:tcW w:w="3283" w:type="pct"/>
            <w:tcBorders>
              <w:top w:val="single" w:sz="4" w:space="0" w:color="auto"/>
              <w:left w:val="single" w:sz="4" w:space="0" w:color="auto"/>
              <w:bottom w:val="single" w:sz="4" w:space="0" w:color="auto"/>
              <w:right w:val="single" w:sz="4" w:space="0" w:color="auto"/>
            </w:tcBorders>
            <w:vAlign w:val="center"/>
          </w:tcPr>
          <w:p w14:paraId="5FFE2B3F" w14:textId="77777777" w:rsidR="00903791" w:rsidRPr="00903791" w:rsidRDefault="00903791" w:rsidP="00903791">
            <w:pPr>
              <w:rPr>
                <w:sz w:val="20"/>
                <w:szCs w:val="20"/>
                <w:lang w:eastAsia="sk-SK"/>
              </w:rPr>
            </w:pPr>
          </w:p>
        </w:tc>
      </w:tr>
      <w:tr w:rsidR="00903791" w:rsidRPr="00903791" w14:paraId="5C259770"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5DD3B07A" w14:textId="77777777" w:rsidR="00903791" w:rsidRPr="00903791" w:rsidRDefault="00903791" w:rsidP="00903791">
            <w:pPr>
              <w:rPr>
                <w:sz w:val="20"/>
                <w:szCs w:val="20"/>
                <w:lang w:eastAsia="sk-SK"/>
              </w:rPr>
            </w:pPr>
            <w:r w:rsidRPr="00903791">
              <w:rPr>
                <w:sz w:val="20"/>
                <w:szCs w:val="20"/>
                <w:lang w:eastAsia="sk-SK"/>
              </w:rPr>
              <w:t>IČO:</w:t>
            </w:r>
          </w:p>
        </w:tc>
        <w:tc>
          <w:tcPr>
            <w:tcW w:w="3283" w:type="pct"/>
            <w:tcBorders>
              <w:top w:val="single" w:sz="4" w:space="0" w:color="auto"/>
              <w:left w:val="single" w:sz="4" w:space="0" w:color="auto"/>
              <w:bottom w:val="single" w:sz="4" w:space="0" w:color="auto"/>
              <w:right w:val="single" w:sz="4" w:space="0" w:color="auto"/>
            </w:tcBorders>
            <w:vAlign w:val="center"/>
          </w:tcPr>
          <w:p w14:paraId="1D2629FD" w14:textId="77777777" w:rsidR="00903791" w:rsidRPr="00903791" w:rsidRDefault="00903791" w:rsidP="00903791">
            <w:pPr>
              <w:rPr>
                <w:sz w:val="20"/>
                <w:szCs w:val="20"/>
                <w:lang w:eastAsia="sk-SK"/>
              </w:rPr>
            </w:pPr>
          </w:p>
        </w:tc>
      </w:tr>
      <w:tr w:rsidR="00903791" w:rsidRPr="00903791" w14:paraId="2B232883"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292F9D4C" w14:textId="77777777" w:rsidR="00903791" w:rsidRPr="00903791" w:rsidRDefault="00903791" w:rsidP="00903791">
            <w:pPr>
              <w:rPr>
                <w:sz w:val="20"/>
                <w:szCs w:val="20"/>
                <w:lang w:eastAsia="sk-SK"/>
              </w:rPr>
            </w:pPr>
            <w:r w:rsidRPr="00903791">
              <w:rPr>
                <w:sz w:val="20"/>
                <w:szCs w:val="20"/>
                <w:lang w:eastAsia="sk-SK"/>
              </w:rPr>
              <w:t>DIČ:</w:t>
            </w:r>
          </w:p>
        </w:tc>
        <w:tc>
          <w:tcPr>
            <w:tcW w:w="3283" w:type="pct"/>
            <w:tcBorders>
              <w:top w:val="single" w:sz="4" w:space="0" w:color="auto"/>
              <w:left w:val="single" w:sz="4" w:space="0" w:color="auto"/>
              <w:bottom w:val="single" w:sz="4" w:space="0" w:color="auto"/>
              <w:right w:val="single" w:sz="4" w:space="0" w:color="auto"/>
            </w:tcBorders>
            <w:vAlign w:val="center"/>
          </w:tcPr>
          <w:p w14:paraId="22B23EE2" w14:textId="77777777" w:rsidR="00903791" w:rsidRPr="00903791" w:rsidRDefault="00903791" w:rsidP="00903791">
            <w:pPr>
              <w:rPr>
                <w:sz w:val="20"/>
                <w:szCs w:val="20"/>
                <w:lang w:eastAsia="sk-SK"/>
              </w:rPr>
            </w:pPr>
          </w:p>
        </w:tc>
      </w:tr>
      <w:tr w:rsidR="00903791" w:rsidRPr="00903791" w14:paraId="60A31F64"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7ED5FD35" w14:textId="77777777" w:rsidR="00903791" w:rsidRPr="00903791" w:rsidRDefault="00903791" w:rsidP="00903791">
            <w:pPr>
              <w:rPr>
                <w:sz w:val="20"/>
                <w:szCs w:val="20"/>
                <w:lang w:eastAsia="sk-SK"/>
              </w:rPr>
            </w:pPr>
            <w:r w:rsidRPr="00903791">
              <w:rPr>
                <w:sz w:val="20"/>
                <w:szCs w:val="20"/>
                <w:lang w:eastAsia="sk-SK"/>
              </w:rPr>
              <w:t>Platiteľ DPH/Neplatiteľ DPH:</w:t>
            </w:r>
          </w:p>
        </w:tc>
        <w:tc>
          <w:tcPr>
            <w:tcW w:w="3283" w:type="pct"/>
            <w:tcBorders>
              <w:top w:val="single" w:sz="4" w:space="0" w:color="auto"/>
              <w:left w:val="single" w:sz="4" w:space="0" w:color="auto"/>
              <w:bottom w:val="single" w:sz="4" w:space="0" w:color="auto"/>
              <w:right w:val="single" w:sz="4" w:space="0" w:color="auto"/>
            </w:tcBorders>
            <w:vAlign w:val="center"/>
          </w:tcPr>
          <w:p w14:paraId="725FCF5D" w14:textId="77777777" w:rsidR="00903791" w:rsidRPr="00903791" w:rsidRDefault="00903791" w:rsidP="00903791">
            <w:pPr>
              <w:rPr>
                <w:sz w:val="20"/>
                <w:szCs w:val="20"/>
                <w:lang w:eastAsia="sk-SK"/>
              </w:rPr>
            </w:pPr>
          </w:p>
        </w:tc>
      </w:tr>
      <w:tr w:rsidR="00903791" w:rsidRPr="00903791" w14:paraId="2F30F2DA"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6CF81BDD" w14:textId="77777777" w:rsidR="00903791" w:rsidRPr="00903791" w:rsidRDefault="00903791" w:rsidP="00903791">
            <w:pPr>
              <w:rPr>
                <w:sz w:val="20"/>
                <w:szCs w:val="20"/>
                <w:lang w:eastAsia="sk-SK"/>
              </w:rPr>
            </w:pPr>
            <w:r w:rsidRPr="00903791">
              <w:rPr>
                <w:sz w:val="20"/>
                <w:szCs w:val="20"/>
                <w:lang w:eastAsia="sk-SK"/>
              </w:rPr>
              <w:t>IČ DPH:</w:t>
            </w:r>
          </w:p>
        </w:tc>
        <w:tc>
          <w:tcPr>
            <w:tcW w:w="3283" w:type="pct"/>
            <w:tcBorders>
              <w:top w:val="single" w:sz="4" w:space="0" w:color="auto"/>
              <w:left w:val="single" w:sz="4" w:space="0" w:color="auto"/>
              <w:bottom w:val="single" w:sz="4" w:space="0" w:color="auto"/>
              <w:right w:val="single" w:sz="4" w:space="0" w:color="auto"/>
            </w:tcBorders>
            <w:vAlign w:val="center"/>
          </w:tcPr>
          <w:p w14:paraId="0551D3A4" w14:textId="77777777" w:rsidR="00903791" w:rsidRPr="00903791" w:rsidRDefault="00903791" w:rsidP="00903791">
            <w:pPr>
              <w:rPr>
                <w:sz w:val="20"/>
                <w:szCs w:val="20"/>
                <w:lang w:eastAsia="sk-SK"/>
              </w:rPr>
            </w:pPr>
          </w:p>
        </w:tc>
      </w:tr>
      <w:tr w:rsidR="00903791" w:rsidRPr="00903791" w14:paraId="2CBADEDA"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03E1587C" w14:textId="77777777" w:rsidR="00903791" w:rsidRPr="00903791" w:rsidRDefault="00903791" w:rsidP="00903791">
            <w:pPr>
              <w:rPr>
                <w:sz w:val="20"/>
                <w:szCs w:val="20"/>
                <w:lang w:eastAsia="sk-SK"/>
              </w:rPr>
            </w:pPr>
            <w:r w:rsidRPr="00903791">
              <w:rPr>
                <w:sz w:val="20"/>
                <w:szCs w:val="20"/>
                <w:lang w:eastAsia="sk-SK"/>
              </w:rPr>
              <w:t>Štatutár:</w:t>
            </w:r>
          </w:p>
        </w:tc>
        <w:tc>
          <w:tcPr>
            <w:tcW w:w="3283" w:type="pct"/>
            <w:tcBorders>
              <w:top w:val="single" w:sz="4" w:space="0" w:color="auto"/>
              <w:left w:val="single" w:sz="4" w:space="0" w:color="auto"/>
              <w:bottom w:val="single" w:sz="4" w:space="0" w:color="auto"/>
              <w:right w:val="single" w:sz="4" w:space="0" w:color="auto"/>
            </w:tcBorders>
            <w:vAlign w:val="center"/>
          </w:tcPr>
          <w:p w14:paraId="770C44DE" w14:textId="77777777" w:rsidR="00903791" w:rsidRPr="00903791" w:rsidRDefault="00903791" w:rsidP="00903791">
            <w:pPr>
              <w:rPr>
                <w:sz w:val="20"/>
                <w:szCs w:val="20"/>
                <w:lang w:eastAsia="sk-SK"/>
              </w:rPr>
            </w:pPr>
          </w:p>
        </w:tc>
      </w:tr>
      <w:tr w:rsidR="00903791" w:rsidRPr="00903791" w14:paraId="237BB180"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180421BF" w14:textId="77777777" w:rsidR="00903791" w:rsidRPr="00903791" w:rsidRDefault="00903791" w:rsidP="00903791">
            <w:pPr>
              <w:rPr>
                <w:sz w:val="20"/>
                <w:szCs w:val="20"/>
                <w:lang w:eastAsia="sk-SK"/>
              </w:rPr>
            </w:pPr>
            <w:r w:rsidRPr="00903791">
              <w:rPr>
                <w:sz w:val="20"/>
                <w:szCs w:val="20"/>
                <w:lang w:eastAsia="sk-SK"/>
              </w:rPr>
              <w:t>Kontaktná osoba:</w:t>
            </w:r>
          </w:p>
        </w:tc>
        <w:tc>
          <w:tcPr>
            <w:tcW w:w="3283" w:type="pct"/>
            <w:tcBorders>
              <w:top w:val="single" w:sz="4" w:space="0" w:color="auto"/>
              <w:left w:val="single" w:sz="4" w:space="0" w:color="auto"/>
              <w:bottom w:val="single" w:sz="4" w:space="0" w:color="auto"/>
              <w:right w:val="single" w:sz="4" w:space="0" w:color="auto"/>
            </w:tcBorders>
            <w:vAlign w:val="center"/>
          </w:tcPr>
          <w:p w14:paraId="718F59FA" w14:textId="77777777" w:rsidR="00903791" w:rsidRPr="00903791" w:rsidRDefault="00903791" w:rsidP="00903791">
            <w:pPr>
              <w:rPr>
                <w:sz w:val="20"/>
                <w:szCs w:val="20"/>
                <w:lang w:eastAsia="sk-SK"/>
              </w:rPr>
            </w:pPr>
          </w:p>
        </w:tc>
      </w:tr>
      <w:tr w:rsidR="00903791" w:rsidRPr="00903791" w14:paraId="0EAE69D5"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5B5541B5" w14:textId="77777777" w:rsidR="00903791" w:rsidRPr="00903791" w:rsidRDefault="00903791" w:rsidP="00903791">
            <w:pPr>
              <w:rPr>
                <w:sz w:val="20"/>
                <w:szCs w:val="20"/>
                <w:lang w:eastAsia="sk-SK"/>
              </w:rPr>
            </w:pPr>
            <w:r w:rsidRPr="00903791">
              <w:rPr>
                <w:sz w:val="20"/>
                <w:szCs w:val="20"/>
                <w:lang w:eastAsia="sk-SK"/>
              </w:rPr>
              <w:t>Tel. č./Mobil:</w:t>
            </w:r>
          </w:p>
        </w:tc>
        <w:tc>
          <w:tcPr>
            <w:tcW w:w="3283" w:type="pct"/>
            <w:tcBorders>
              <w:top w:val="single" w:sz="4" w:space="0" w:color="auto"/>
              <w:left w:val="single" w:sz="4" w:space="0" w:color="auto"/>
              <w:bottom w:val="single" w:sz="4" w:space="0" w:color="auto"/>
              <w:right w:val="single" w:sz="4" w:space="0" w:color="auto"/>
            </w:tcBorders>
            <w:vAlign w:val="center"/>
          </w:tcPr>
          <w:p w14:paraId="70C69E28" w14:textId="77777777" w:rsidR="00903791" w:rsidRPr="00903791" w:rsidRDefault="00903791" w:rsidP="00903791">
            <w:pPr>
              <w:rPr>
                <w:sz w:val="20"/>
                <w:szCs w:val="20"/>
                <w:lang w:eastAsia="sk-SK"/>
              </w:rPr>
            </w:pPr>
          </w:p>
        </w:tc>
      </w:tr>
      <w:tr w:rsidR="00903791" w:rsidRPr="00903791" w14:paraId="03C7CAF4" w14:textId="77777777" w:rsidTr="003C5930">
        <w:trPr>
          <w:trHeight w:val="397"/>
        </w:trPr>
        <w:tc>
          <w:tcPr>
            <w:tcW w:w="1717" w:type="pct"/>
            <w:tcBorders>
              <w:top w:val="single" w:sz="4" w:space="0" w:color="auto"/>
              <w:left w:val="single" w:sz="4" w:space="0" w:color="auto"/>
              <w:bottom w:val="single" w:sz="4" w:space="0" w:color="auto"/>
              <w:right w:val="single" w:sz="4" w:space="0" w:color="auto"/>
            </w:tcBorders>
            <w:hideMark/>
          </w:tcPr>
          <w:p w14:paraId="541EC940" w14:textId="77777777" w:rsidR="00903791" w:rsidRPr="00903791" w:rsidRDefault="00903791" w:rsidP="00903791">
            <w:pPr>
              <w:rPr>
                <w:sz w:val="20"/>
                <w:szCs w:val="20"/>
                <w:lang w:eastAsia="sk-SK"/>
              </w:rPr>
            </w:pPr>
            <w:r w:rsidRPr="00903791">
              <w:rPr>
                <w:sz w:val="20"/>
                <w:szCs w:val="20"/>
                <w:lang w:eastAsia="sk-SK"/>
              </w:rPr>
              <w:t>E-mail:</w:t>
            </w:r>
          </w:p>
        </w:tc>
        <w:tc>
          <w:tcPr>
            <w:tcW w:w="3283" w:type="pct"/>
            <w:tcBorders>
              <w:top w:val="single" w:sz="4" w:space="0" w:color="auto"/>
              <w:left w:val="single" w:sz="4" w:space="0" w:color="auto"/>
              <w:bottom w:val="single" w:sz="4" w:space="0" w:color="auto"/>
              <w:right w:val="single" w:sz="4" w:space="0" w:color="auto"/>
            </w:tcBorders>
            <w:vAlign w:val="center"/>
          </w:tcPr>
          <w:p w14:paraId="3C1B70EB" w14:textId="77777777" w:rsidR="00903791" w:rsidRPr="00903791" w:rsidRDefault="00903791" w:rsidP="00903791">
            <w:pPr>
              <w:rPr>
                <w:sz w:val="20"/>
                <w:szCs w:val="20"/>
                <w:lang w:eastAsia="sk-SK"/>
              </w:rPr>
            </w:pPr>
          </w:p>
        </w:tc>
      </w:tr>
    </w:tbl>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55"/>
        <w:gridCol w:w="1553"/>
        <w:gridCol w:w="1559"/>
        <w:gridCol w:w="3069"/>
      </w:tblGrid>
      <w:tr w:rsidR="00903791" w:rsidRPr="00903791" w14:paraId="6C48EC03" w14:textId="77777777" w:rsidTr="003C5930">
        <w:trPr>
          <w:trHeight w:val="454"/>
          <w:jc w:val="center"/>
        </w:trPr>
        <w:tc>
          <w:tcPr>
            <w:tcW w:w="3001" w:type="dxa"/>
            <w:gridSpan w:val="2"/>
            <w:tcBorders>
              <w:top w:val="single" w:sz="4" w:space="0" w:color="auto"/>
              <w:left w:val="single" w:sz="4" w:space="0" w:color="auto"/>
              <w:bottom w:val="single" w:sz="4" w:space="0" w:color="auto"/>
              <w:right w:val="single" w:sz="4" w:space="0" w:color="auto"/>
            </w:tcBorders>
            <w:vAlign w:val="center"/>
            <w:hideMark/>
          </w:tcPr>
          <w:p w14:paraId="22C1B57B" w14:textId="77777777" w:rsidR="00903791" w:rsidRPr="00903791" w:rsidRDefault="00903791" w:rsidP="00903791">
            <w:pPr>
              <w:spacing w:after="0" w:line="240" w:lineRule="auto"/>
              <w:rPr>
                <w:rFonts w:ascii="Calibri" w:eastAsia="Times New Roman" w:hAnsi="Calibri" w:cs="Calibri"/>
                <w:b/>
                <w:i/>
                <w:sz w:val="24"/>
                <w:szCs w:val="24"/>
                <w:lang w:val="sk-SK" w:eastAsia="sk-SK"/>
              </w:rPr>
            </w:pPr>
            <w:r w:rsidRPr="00903791">
              <w:rPr>
                <w:rFonts w:ascii="Calibri" w:eastAsia="Times New Roman" w:hAnsi="Calibri" w:cs="Calibri"/>
                <w:b/>
                <w:i/>
                <w:sz w:val="24"/>
                <w:szCs w:val="24"/>
                <w:lang w:val="sk-SK" w:eastAsia="sk-SK"/>
              </w:rPr>
              <w:t>Názov zákazky:</w:t>
            </w:r>
          </w:p>
        </w:tc>
        <w:tc>
          <w:tcPr>
            <w:tcW w:w="6181" w:type="dxa"/>
            <w:gridSpan w:val="3"/>
            <w:tcBorders>
              <w:top w:val="single" w:sz="4" w:space="0" w:color="auto"/>
              <w:left w:val="single" w:sz="4" w:space="0" w:color="auto"/>
              <w:bottom w:val="single" w:sz="4" w:space="0" w:color="auto"/>
              <w:right w:val="single" w:sz="4" w:space="0" w:color="auto"/>
            </w:tcBorders>
            <w:vAlign w:val="center"/>
            <w:hideMark/>
          </w:tcPr>
          <w:p w14:paraId="7C5BE40E" w14:textId="77777777" w:rsidR="00903791" w:rsidRPr="00903791" w:rsidRDefault="00903791" w:rsidP="00903791">
            <w:pPr>
              <w:spacing w:after="0" w:line="240" w:lineRule="auto"/>
              <w:rPr>
                <w:rFonts w:ascii="Calibri" w:eastAsia="Times New Roman" w:hAnsi="Calibri" w:cs="Calibri"/>
                <w:b/>
                <w:iCs/>
                <w:sz w:val="24"/>
                <w:szCs w:val="24"/>
                <w:lang w:val="sk-SK" w:eastAsia="sk-SK"/>
              </w:rPr>
            </w:pPr>
            <w:r w:rsidRPr="00903791">
              <w:rPr>
                <w:rFonts w:ascii="Calibri" w:eastAsia="Times New Roman" w:hAnsi="Calibri" w:cs="Calibri"/>
                <w:b/>
                <w:sz w:val="23"/>
                <w:szCs w:val="23"/>
                <w:lang w:val="sk-SK" w:eastAsia="sk-SK"/>
              </w:rPr>
              <w:t>Ťahaný postrekovač</w:t>
            </w:r>
          </w:p>
        </w:tc>
      </w:tr>
      <w:tr w:rsidR="00903791" w:rsidRPr="00903791" w14:paraId="1D780E41" w14:textId="77777777" w:rsidTr="003C5930">
        <w:trPr>
          <w:trHeight w:val="454"/>
          <w:jc w:val="center"/>
        </w:trPr>
        <w:tc>
          <w:tcPr>
            <w:tcW w:w="3001" w:type="dxa"/>
            <w:gridSpan w:val="2"/>
            <w:tcBorders>
              <w:top w:val="single" w:sz="4" w:space="0" w:color="auto"/>
              <w:left w:val="single" w:sz="4" w:space="0" w:color="auto"/>
              <w:bottom w:val="single" w:sz="4" w:space="0" w:color="auto"/>
              <w:right w:val="single" w:sz="4" w:space="0" w:color="auto"/>
            </w:tcBorders>
            <w:vAlign w:val="center"/>
            <w:hideMark/>
          </w:tcPr>
          <w:p w14:paraId="449323E7" w14:textId="77777777" w:rsidR="00903791" w:rsidRPr="00903791" w:rsidRDefault="00903791" w:rsidP="00903791">
            <w:pPr>
              <w:spacing w:after="0" w:line="240" w:lineRule="auto"/>
              <w:rPr>
                <w:rFonts w:ascii="Calibri" w:eastAsia="Times New Roman" w:hAnsi="Calibri" w:cs="Calibri"/>
                <w:b/>
                <w:i/>
                <w:sz w:val="24"/>
                <w:szCs w:val="24"/>
                <w:lang w:val="sk-SK" w:eastAsia="sk-SK"/>
              </w:rPr>
            </w:pPr>
            <w:r w:rsidRPr="00903791">
              <w:rPr>
                <w:rFonts w:ascii="Calibri" w:eastAsia="Times New Roman" w:hAnsi="Calibri" w:cs="Calibri"/>
                <w:b/>
                <w:i/>
                <w:sz w:val="24"/>
                <w:szCs w:val="24"/>
                <w:lang w:val="sk-SK" w:eastAsia="sk-SK"/>
              </w:rPr>
              <w:t>Výrobná značka:</w:t>
            </w:r>
          </w:p>
        </w:tc>
        <w:tc>
          <w:tcPr>
            <w:tcW w:w="6181" w:type="dxa"/>
            <w:gridSpan w:val="3"/>
            <w:tcBorders>
              <w:top w:val="single" w:sz="4" w:space="0" w:color="auto"/>
              <w:left w:val="single" w:sz="4" w:space="0" w:color="auto"/>
              <w:bottom w:val="single" w:sz="4" w:space="0" w:color="auto"/>
              <w:right w:val="single" w:sz="4" w:space="0" w:color="auto"/>
            </w:tcBorders>
            <w:vAlign w:val="center"/>
          </w:tcPr>
          <w:p w14:paraId="5BD535A6" w14:textId="77777777" w:rsidR="00903791" w:rsidRPr="00903791" w:rsidRDefault="00903791" w:rsidP="00903791">
            <w:pPr>
              <w:spacing w:after="0" w:line="240" w:lineRule="auto"/>
              <w:rPr>
                <w:rFonts w:ascii="Calibri" w:eastAsia="Times New Roman" w:hAnsi="Calibri" w:cs="Calibri"/>
                <w:b/>
                <w:iCs/>
                <w:sz w:val="24"/>
                <w:szCs w:val="24"/>
                <w:lang w:val="sk-SK" w:eastAsia="sk-SK"/>
              </w:rPr>
            </w:pPr>
          </w:p>
        </w:tc>
      </w:tr>
      <w:tr w:rsidR="00903791" w:rsidRPr="00903791" w14:paraId="2A3CEF08" w14:textId="77777777" w:rsidTr="003C5930">
        <w:trPr>
          <w:trHeight w:val="454"/>
          <w:jc w:val="center"/>
        </w:trPr>
        <w:tc>
          <w:tcPr>
            <w:tcW w:w="3001" w:type="dxa"/>
            <w:gridSpan w:val="2"/>
            <w:tcBorders>
              <w:top w:val="single" w:sz="4" w:space="0" w:color="auto"/>
              <w:left w:val="single" w:sz="4" w:space="0" w:color="auto"/>
              <w:bottom w:val="single" w:sz="4" w:space="0" w:color="auto"/>
              <w:right w:val="single" w:sz="4" w:space="0" w:color="auto"/>
            </w:tcBorders>
            <w:vAlign w:val="center"/>
            <w:hideMark/>
          </w:tcPr>
          <w:p w14:paraId="21C78B23" w14:textId="77777777" w:rsidR="00903791" w:rsidRPr="00903791" w:rsidRDefault="00903791" w:rsidP="00903791">
            <w:pPr>
              <w:spacing w:after="0" w:line="240" w:lineRule="auto"/>
              <w:rPr>
                <w:rFonts w:ascii="Calibri" w:eastAsia="Times New Roman" w:hAnsi="Calibri" w:cs="Calibri"/>
                <w:b/>
                <w:i/>
                <w:sz w:val="24"/>
                <w:szCs w:val="24"/>
                <w:lang w:val="sk-SK" w:eastAsia="sk-SK"/>
              </w:rPr>
            </w:pPr>
            <w:r w:rsidRPr="00903791">
              <w:rPr>
                <w:rFonts w:ascii="Calibri" w:eastAsia="Times New Roman" w:hAnsi="Calibri" w:cs="Calibri"/>
                <w:b/>
                <w:i/>
                <w:sz w:val="24"/>
                <w:szCs w:val="24"/>
                <w:lang w:val="sk-SK" w:eastAsia="sk-SK"/>
              </w:rPr>
              <w:t>Typové označenie:</w:t>
            </w:r>
          </w:p>
        </w:tc>
        <w:tc>
          <w:tcPr>
            <w:tcW w:w="6181" w:type="dxa"/>
            <w:gridSpan w:val="3"/>
            <w:tcBorders>
              <w:top w:val="single" w:sz="4" w:space="0" w:color="auto"/>
              <w:left w:val="single" w:sz="4" w:space="0" w:color="auto"/>
              <w:bottom w:val="single" w:sz="4" w:space="0" w:color="auto"/>
              <w:right w:val="single" w:sz="4" w:space="0" w:color="auto"/>
            </w:tcBorders>
            <w:vAlign w:val="center"/>
          </w:tcPr>
          <w:p w14:paraId="7F31880A" w14:textId="77777777" w:rsidR="00903791" w:rsidRPr="00903791" w:rsidRDefault="00903791" w:rsidP="00903791">
            <w:pPr>
              <w:spacing w:after="0" w:line="240" w:lineRule="auto"/>
              <w:rPr>
                <w:rFonts w:ascii="Calibri" w:eastAsia="Times New Roman" w:hAnsi="Calibri" w:cs="Calibri"/>
                <w:b/>
                <w:iCs/>
                <w:sz w:val="24"/>
                <w:szCs w:val="24"/>
                <w:lang w:val="sk-SK" w:eastAsia="sk-SK"/>
              </w:rPr>
            </w:pPr>
          </w:p>
        </w:tc>
      </w:tr>
      <w:tr w:rsidR="00903791" w:rsidRPr="00903791" w14:paraId="06C3704A" w14:textId="77777777" w:rsidTr="003C5930">
        <w:trPr>
          <w:trHeight w:val="569"/>
          <w:jc w:val="center"/>
        </w:trPr>
        <w:tc>
          <w:tcPr>
            <w:tcW w:w="6113" w:type="dxa"/>
            <w:gridSpan w:val="4"/>
            <w:tcBorders>
              <w:top w:val="single" w:sz="8" w:space="0" w:color="auto"/>
              <w:left w:val="single" w:sz="8" w:space="0" w:color="auto"/>
              <w:bottom w:val="nil"/>
              <w:right w:val="single" w:sz="4" w:space="0" w:color="auto"/>
            </w:tcBorders>
            <w:tcMar>
              <w:top w:w="0" w:type="dxa"/>
              <w:left w:w="70" w:type="dxa"/>
              <w:bottom w:w="0" w:type="dxa"/>
              <w:right w:w="70" w:type="dxa"/>
            </w:tcMar>
            <w:vAlign w:val="center"/>
            <w:hideMark/>
          </w:tcPr>
          <w:p w14:paraId="7EAAC212" w14:textId="77777777" w:rsidR="00903791" w:rsidRPr="00903791" w:rsidRDefault="00903791" w:rsidP="00903791">
            <w:pPr>
              <w:spacing w:after="0" w:line="240" w:lineRule="auto"/>
              <w:jc w:val="center"/>
              <w:rPr>
                <w:rFonts w:ascii="Calibri" w:eastAsia="Times New Roman" w:hAnsi="Calibri" w:cs="Calibri"/>
                <w:b/>
                <w:bCs/>
                <w:color w:val="000000"/>
                <w:lang w:val="sk-SK" w:eastAsia="sk-SK"/>
              </w:rPr>
            </w:pPr>
            <w:r w:rsidRPr="00903791">
              <w:rPr>
                <w:rFonts w:ascii="Calibri" w:eastAsia="Times New Roman" w:hAnsi="Calibri" w:cs="Calibri"/>
                <w:b/>
                <w:bCs/>
                <w:color w:val="000000"/>
                <w:lang w:val="sk-SK" w:eastAsia="sk-SK"/>
              </w:rPr>
              <w:t>Technická špecifikácia zákazky</w:t>
            </w:r>
          </w:p>
        </w:tc>
        <w:tc>
          <w:tcPr>
            <w:tcW w:w="3069" w:type="dxa"/>
            <w:tcBorders>
              <w:top w:val="single" w:sz="4" w:space="0" w:color="auto"/>
              <w:left w:val="single" w:sz="4" w:space="0" w:color="auto"/>
              <w:bottom w:val="nil"/>
              <w:right w:val="single" w:sz="4" w:space="0" w:color="auto"/>
            </w:tcBorders>
            <w:tcMar>
              <w:top w:w="0" w:type="dxa"/>
              <w:left w:w="70" w:type="dxa"/>
              <w:bottom w:w="0" w:type="dxa"/>
              <w:right w:w="70" w:type="dxa"/>
            </w:tcMar>
            <w:vAlign w:val="center"/>
            <w:hideMark/>
          </w:tcPr>
          <w:p w14:paraId="77E42745" w14:textId="77777777" w:rsidR="00903791" w:rsidRPr="00903791" w:rsidRDefault="00903791" w:rsidP="00903791">
            <w:pPr>
              <w:spacing w:after="0" w:line="240" w:lineRule="auto"/>
              <w:jc w:val="center"/>
              <w:rPr>
                <w:rFonts w:ascii="Calibri" w:eastAsia="Times New Roman" w:hAnsi="Calibri" w:cs="Calibri"/>
                <w:b/>
                <w:bCs/>
                <w:lang w:val="sk-SK" w:eastAsia="sk-SK"/>
              </w:rPr>
            </w:pPr>
            <w:r w:rsidRPr="00903791">
              <w:rPr>
                <w:rFonts w:ascii="Calibri" w:eastAsia="Times New Roman" w:hAnsi="Calibri" w:cs="Calibri"/>
                <w:b/>
                <w:bCs/>
                <w:lang w:val="sk-SK" w:eastAsia="sk-SK"/>
              </w:rPr>
              <w:t>Splnenie požiadavky*</w:t>
            </w:r>
          </w:p>
        </w:tc>
      </w:tr>
      <w:tr w:rsidR="00903791" w:rsidRPr="00903791" w14:paraId="6AAE58B4" w14:textId="77777777" w:rsidTr="003C5930">
        <w:trPr>
          <w:trHeight w:val="397"/>
          <w:jc w:val="center"/>
        </w:trPr>
        <w:tc>
          <w:tcPr>
            <w:tcW w:w="8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B781DB" w14:textId="77777777" w:rsidR="00903791" w:rsidRPr="00903791" w:rsidRDefault="00903791" w:rsidP="00903791">
            <w:pPr>
              <w:spacing w:after="0" w:line="240" w:lineRule="auto"/>
              <w:jc w:val="center"/>
              <w:rPr>
                <w:rFonts w:ascii="Calibri" w:eastAsia="Times New Roman" w:hAnsi="Calibri" w:cs="Calibri"/>
                <w:b/>
                <w:lang w:val="sk-SK" w:eastAsia="sk-SK"/>
              </w:rPr>
            </w:pPr>
            <w:proofErr w:type="spellStart"/>
            <w:r w:rsidRPr="00903791">
              <w:rPr>
                <w:rFonts w:ascii="Calibri" w:eastAsia="Times New Roman" w:hAnsi="Calibri" w:cs="Calibri"/>
                <w:b/>
                <w:lang w:val="sk-SK" w:eastAsia="sk-SK"/>
              </w:rPr>
              <w:t>P.č</w:t>
            </w:r>
            <w:proofErr w:type="spellEnd"/>
            <w:r w:rsidRPr="00903791">
              <w:rPr>
                <w:rFonts w:ascii="Calibri" w:eastAsia="Times New Roman" w:hAnsi="Calibri" w:cs="Calibri"/>
                <w:b/>
                <w:lang w:val="sk-SK" w:eastAsia="sk-SK"/>
              </w:rPr>
              <w:t>.</w:t>
            </w:r>
          </w:p>
        </w:tc>
        <w:tc>
          <w:tcPr>
            <w:tcW w:w="3708"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FD602A" w14:textId="77777777" w:rsidR="00903791" w:rsidRPr="00903791" w:rsidRDefault="00903791" w:rsidP="00903791">
            <w:pPr>
              <w:spacing w:after="0" w:line="240" w:lineRule="auto"/>
              <w:jc w:val="center"/>
              <w:rPr>
                <w:rFonts w:ascii="Calibri" w:eastAsia="Times New Roman" w:hAnsi="Calibri" w:cs="Calibri"/>
                <w:b/>
                <w:color w:val="000000"/>
                <w:lang w:val="sk-SK" w:eastAsia="sk-SK"/>
              </w:rPr>
            </w:pPr>
            <w:r w:rsidRPr="00903791">
              <w:rPr>
                <w:rFonts w:ascii="Calibri" w:eastAsia="Times New Roman" w:hAnsi="Calibri" w:cs="Calibri"/>
                <w:b/>
                <w:color w:val="000000"/>
                <w:lang w:val="sk-SK" w:eastAsia="sk-SK"/>
              </w:rPr>
              <w:t>Položka</w:t>
            </w:r>
          </w:p>
        </w:tc>
        <w:tc>
          <w:tcPr>
            <w:tcW w:w="1559" w:type="dxa"/>
            <w:tcBorders>
              <w:top w:val="single" w:sz="8" w:space="0" w:color="auto"/>
              <w:left w:val="nil"/>
              <w:bottom w:val="single" w:sz="8" w:space="0" w:color="auto"/>
              <w:right w:val="single" w:sz="4" w:space="0" w:color="auto"/>
            </w:tcBorders>
            <w:noWrap/>
            <w:tcMar>
              <w:top w:w="0" w:type="dxa"/>
              <w:left w:w="70" w:type="dxa"/>
              <w:bottom w:w="0" w:type="dxa"/>
              <w:right w:w="70" w:type="dxa"/>
            </w:tcMar>
            <w:vAlign w:val="center"/>
            <w:hideMark/>
          </w:tcPr>
          <w:p w14:paraId="275EE82D" w14:textId="77777777" w:rsidR="00903791" w:rsidRPr="00903791" w:rsidRDefault="00903791" w:rsidP="00903791">
            <w:pPr>
              <w:spacing w:after="0" w:line="240" w:lineRule="auto"/>
              <w:jc w:val="center"/>
              <w:rPr>
                <w:rFonts w:ascii="Calibri" w:eastAsia="Times New Roman" w:hAnsi="Calibri" w:cs="Calibri"/>
                <w:b/>
                <w:color w:val="000000"/>
                <w:lang w:val="sk-SK" w:eastAsia="sk-SK"/>
              </w:rPr>
            </w:pPr>
            <w:r w:rsidRPr="00903791">
              <w:rPr>
                <w:rFonts w:ascii="Calibri" w:eastAsia="Times New Roman" w:hAnsi="Calibri" w:cs="Calibri"/>
                <w:b/>
                <w:color w:val="000000"/>
                <w:lang w:val="sk-SK" w:eastAsia="sk-SK"/>
              </w:rPr>
              <w:t>Požadovaný parameter</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DD3AC" w14:textId="77777777" w:rsidR="00903791" w:rsidRPr="00903791" w:rsidRDefault="00903791" w:rsidP="00903791">
            <w:pPr>
              <w:spacing w:after="0" w:line="240" w:lineRule="auto"/>
              <w:jc w:val="center"/>
              <w:rPr>
                <w:rFonts w:ascii="Calibri" w:eastAsia="Times New Roman" w:hAnsi="Calibri" w:cs="Calibri"/>
                <w:b/>
                <w:lang w:val="sk-SK" w:eastAsia="sk-SK"/>
              </w:rPr>
            </w:pPr>
            <w:r w:rsidRPr="00903791">
              <w:rPr>
                <w:rFonts w:ascii="Calibri" w:eastAsia="Times New Roman" w:hAnsi="Calibri" w:cs="Calibri"/>
                <w:b/>
                <w:lang w:val="sk-SK" w:eastAsia="sk-SK"/>
              </w:rPr>
              <w:t>Ponúknutý parameter</w:t>
            </w:r>
          </w:p>
        </w:tc>
      </w:tr>
      <w:tr w:rsidR="00903791" w:rsidRPr="00903791" w14:paraId="4DCC6A82" w14:textId="77777777" w:rsidTr="003C5930">
        <w:trPr>
          <w:trHeight w:val="397"/>
          <w:jc w:val="center"/>
        </w:trPr>
        <w:tc>
          <w:tcPr>
            <w:tcW w:w="8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D8DEEE5"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12AA8D"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objem nádrže</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2C259128"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min.4000 l</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3E6C45"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647ECAC7" w14:textId="77777777" w:rsidTr="003C5930">
        <w:trPr>
          <w:trHeight w:val="397"/>
          <w:jc w:val="center"/>
        </w:trPr>
        <w:tc>
          <w:tcPr>
            <w:tcW w:w="8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61ED618"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081A87"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nádrž na prepláchnutie</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9EE95A5"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min.400 l</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EFA44B"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6C310DCB" w14:textId="77777777" w:rsidTr="003C5930">
        <w:trPr>
          <w:trHeight w:val="397"/>
          <w:jc w:val="center"/>
        </w:trPr>
        <w:tc>
          <w:tcPr>
            <w:tcW w:w="8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F3625F5"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5B16E7"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rotačné trysky na prepláchnutie</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08A48CD"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min. 2 ks</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17B2BF"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65E56A75" w14:textId="77777777" w:rsidTr="003C5930">
        <w:trPr>
          <w:trHeight w:val="397"/>
          <w:jc w:val="center"/>
        </w:trPr>
        <w:tc>
          <w:tcPr>
            <w:tcW w:w="84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0EB1EBB"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6BAAF"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chemický zmiešavač</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6834A1BD"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min. 20 l</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2DCB84"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76503BD0" w14:textId="77777777" w:rsidTr="003C5930">
        <w:trPr>
          <w:trHeight w:val="397"/>
          <w:jc w:val="center"/>
        </w:trPr>
        <w:tc>
          <w:tcPr>
            <w:tcW w:w="84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D31ECBD"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53C727"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rozchod kolies</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C0C21B8"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do 2,25 m</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76881A"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74AF1D69" w14:textId="77777777" w:rsidTr="003C5930">
        <w:trPr>
          <w:trHeight w:val="397"/>
          <w:jc w:val="center"/>
        </w:trPr>
        <w:tc>
          <w:tcPr>
            <w:tcW w:w="84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F1389D4"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9B802E"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postrekové ramená počet sekcií min. 8</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791296D"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24/12 m</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EEDD5D"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6C425FF3" w14:textId="77777777" w:rsidTr="003C5930">
        <w:trPr>
          <w:trHeight w:val="397"/>
          <w:jc w:val="center"/>
        </w:trPr>
        <w:tc>
          <w:tcPr>
            <w:tcW w:w="84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D08432C"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05DCE8"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svetlá - výška pod nápravou</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8F875BE"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min. 60 cm</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C9BC1D"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5ECB57DD" w14:textId="77777777" w:rsidTr="003C5930">
        <w:trPr>
          <w:trHeight w:val="397"/>
          <w:jc w:val="center"/>
        </w:trPr>
        <w:tc>
          <w:tcPr>
            <w:tcW w:w="846" w:type="dxa"/>
            <w:tcBorders>
              <w:top w:val="nil"/>
              <w:left w:val="single" w:sz="8" w:space="0" w:color="auto"/>
              <w:bottom w:val="nil"/>
              <w:right w:val="single" w:sz="8" w:space="0" w:color="auto"/>
            </w:tcBorders>
            <w:tcMar>
              <w:top w:w="0" w:type="dxa"/>
              <w:left w:w="70" w:type="dxa"/>
              <w:bottom w:w="0" w:type="dxa"/>
              <w:right w:w="70" w:type="dxa"/>
            </w:tcMar>
            <w:vAlign w:val="center"/>
          </w:tcPr>
          <w:p w14:paraId="4967EF0E"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4AB6A4"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proofErr w:type="spellStart"/>
            <w:r w:rsidRPr="00903791">
              <w:rPr>
                <w:rFonts w:ascii="Calibri" w:eastAsia="Calibri" w:hAnsi="Calibri" w:cs="Calibri"/>
                <w:color w:val="000000"/>
                <w:lang w:val="sk-SK"/>
              </w:rPr>
              <w:t>hydroinjektory</w:t>
            </w:r>
            <w:proofErr w:type="spellEnd"/>
            <w:r w:rsidRPr="00903791">
              <w:rPr>
                <w:rFonts w:ascii="Calibri" w:eastAsia="Calibri" w:hAnsi="Calibri" w:cs="Calibri"/>
                <w:color w:val="000000"/>
                <w:lang w:val="sk-SK"/>
              </w:rPr>
              <w:t xml:space="preserve"> na hydraulické miešanie</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44D8127"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min. 4 ks</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608B43"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5F6F17B7" w14:textId="77777777" w:rsidTr="003C5930">
        <w:trPr>
          <w:trHeight w:val="397"/>
          <w:jc w:val="center"/>
        </w:trPr>
        <w:tc>
          <w:tcPr>
            <w:tcW w:w="846"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39F6A0E9"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87EC80"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aplikačná výška ramien</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0A88CCE2"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min. 38 cm</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28C089"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733A22C6" w14:textId="77777777" w:rsidTr="003C5930">
        <w:trPr>
          <w:trHeight w:val="397"/>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43EDC06A"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370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B82CB" w14:textId="77777777" w:rsidR="00903791" w:rsidRPr="00903791" w:rsidRDefault="00903791" w:rsidP="00903791">
            <w:pPr>
              <w:spacing w:after="0" w:line="240" w:lineRule="auto"/>
              <w:ind w:left="360" w:hanging="360"/>
              <w:contextualSpacing/>
              <w:rPr>
                <w:rFonts w:ascii="Calibri" w:eastAsia="Calibri" w:hAnsi="Calibri" w:cs="Calibri"/>
                <w:color w:val="000000"/>
                <w:lang w:val="sk-SK"/>
              </w:rPr>
            </w:pPr>
            <w:r w:rsidRPr="00903791">
              <w:rPr>
                <w:rFonts w:ascii="Calibri" w:eastAsia="Calibri" w:hAnsi="Calibri" w:cs="Calibri"/>
                <w:color w:val="000000"/>
                <w:lang w:val="sk-SK"/>
              </w:rPr>
              <w:t>kapacita čerpadla</w:t>
            </w:r>
          </w:p>
        </w:tc>
        <w:tc>
          <w:tcPr>
            <w:tcW w:w="15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5D568E1" w14:textId="77777777" w:rsidR="00903791" w:rsidRPr="00903791" w:rsidRDefault="00903791" w:rsidP="00903791">
            <w:pPr>
              <w:spacing w:after="0" w:line="240" w:lineRule="auto"/>
              <w:ind w:left="360" w:hanging="360"/>
              <w:contextualSpacing/>
              <w:jc w:val="center"/>
              <w:rPr>
                <w:rFonts w:ascii="Calibri" w:eastAsia="Calibri" w:hAnsi="Calibri" w:cs="Calibri"/>
                <w:color w:val="000000"/>
                <w:lang w:val="sk-SK"/>
              </w:rPr>
            </w:pPr>
            <w:r w:rsidRPr="00903791">
              <w:rPr>
                <w:rFonts w:ascii="Calibri" w:eastAsia="Calibri" w:hAnsi="Calibri" w:cs="Calibri"/>
                <w:color w:val="000000"/>
                <w:lang w:val="sk-SK"/>
              </w:rPr>
              <w:t>min. 260 l/min</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257659"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1D93F964" w14:textId="77777777" w:rsidTr="003C5930">
        <w:trPr>
          <w:trHeight w:val="397"/>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854FC3F"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52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5DA92C" w14:textId="77777777" w:rsidR="00903791" w:rsidRPr="00903791" w:rsidRDefault="00903791" w:rsidP="00903791">
            <w:pPr>
              <w:spacing w:after="0" w:line="240" w:lineRule="auto"/>
              <w:rPr>
                <w:rFonts w:ascii="Calibri" w:eastAsia="Times New Roman" w:hAnsi="Calibri" w:cs="Calibri"/>
                <w:sz w:val="20"/>
                <w:szCs w:val="20"/>
                <w:lang w:val="sk-SK" w:eastAsia="sk-SK"/>
              </w:rPr>
            </w:pPr>
            <w:r w:rsidRPr="00903791">
              <w:rPr>
                <w:rFonts w:ascii="Calibri" w:eastAsia="Times New Roman" w:hAnsi="Calibri" w:cs="Calibri"/>
                <w:sz w:val="20"/>
                <w:szCs w:val="20"/>
                <w:lang w:val="sk-SK" w:eastAsia="sk-SK"/>
              </w:rPr>
              <w:t xml:space="preserve">navádzací systém s automatickým ovládaním postrekových sekcií </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2FBDE0"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5FCDC280" w14:textId="77777777" w:rsidTr="003C5930">
        <w:trPr>
          <w:trHeight w:val="397"/>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50D341F3"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52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95F233" w14:textId="77777777" w:rsidR="00903791" w:rsidRPr="00903791" w:rsidRDefault="00903791" w:rsidP="00903791">
            <w:pPr>
              <w:spacing w:after="0" w:line="240" w:lineRule="auto"/>
              <w:rPr>
                <w:rFonts w:ascii="Calibri" w:eastAsia="Times New Roman" w:hAnsi="Calibri" w:cs="Calibri"/>
                <w:sz w:val="20"/>
                <w:szCs w:val="20"/>
                <w:lang w:val="sk-SK" w:eastAsia="sk-SK"/>
              </w:rPr>
            </w:pPr>
            <w:r w:rsidRPr="00903791">
              <w:rPr>
                <w:rFonts w:ascii="Calibri" w:eastAsia="Times New Roman" w:hAnsi="Calibri" w:cs="Calibri"/>
                <w:sz w:val="20"/>
                <w:szCs w:val="20"/>
                <w:lang w:val="sk-SK" w:eastAsia="sk-SK"/>
              </w:rPr>
              <w:t xml:space="preserve">držiak </w:t>
            </w:r>
            <w:proofErr w:type="spellStart"/>
            <w:r w:rsidRPr="00903791">
              <w:rPr>
                <w:rFonts w:ascii="Calibri" w:eastAsia="Times New Roman" w:hAnsi="Calibri" w:cs="Calibri"/>
                <w:sz w:val="20"/>
                <w:szCs w:val="20"/>
                <w:lang w:val="sk-SK" w:eastAsia="sk-SK"/>
              </w:rPr>
              <w:t>trysiek</w:t>
            </w:r>
            <w:proofErr w:type="spellEnd"/>
            <w:r w:rsidRPr="00903791">
              <w:rPr>
                <w:rFonts w:ascii="Calibri" w:eastAsia="Times New Roman" w:hAnsi="Calibri" w:cs="Calibri"/>
                <w:sz w:val="20"/>
                <w:szCs w:val="20"/>
                <w:lang w:val="sk-SK" w:eastAsia="sk-SK"/>
              </w:rPr>
              <w:t xml:space="preserve"> s </w:t>
            </w:r>
            <w:proofErr w:type="spellStart"/>
            <w:r w:rsidRPr="00903791">
              <w:rPr>
                <w:rFonts w:ascii="Calibri" w:eastAsia="Times New Roman" w:hAnsi="Calibri" w:cs="Calibri"/>
                <w:sz w:val="20"/>
                <w:szCs w:val="20"/>
                <w:lang w:val="sk-SK" w:eastAsia="sk-SK"/>
              </w:rPr>
              <w:t>protiodkvapávacím</w:t>
            </w:r>
            <w:proofErr w:type="spellEnd"/>
            <w:r w:rsidRPr="00903791">
              <w:rPr>
                <w:rFonts w:ascii="Calibri" w:eastAsia="Times New Roman" w:hAnsi="Calibri" w:cs="Calibri"/>
                <w:sz w:val="20"/>
                <w:szCs w:val="20"/>
                <w:lang w:val="sk-SK" w:eastAsia="sk-SK"/>
              </w:rPr>
              <w:t xml:space="preserve"> systémom </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797016"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17726744" w14:textId="77777777" w:rsidTr="003C5930">
        <w:trPr>
          <w:trHeight w:val="397"/>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bottom"/>
          </w:tcPr>
          <w:p w14:paraId="73AB7F6A" w14:textId="77777777" w:rsidR="00903791" w:rsidRPr="00903791" w:rsidRDefault="00903791" w:rsidP="00903791">
            <w:pPr>
              <w:widowControl w:val="0"/>
              <w:numPr>
                <w:ilvl w:val="0"/>
                <w:numId w:val="21"/>
              </w:numPr>
              <w:autoSpaceDE w:val="0"/>
              <w:autoSpaceDN w:val="0"/>
              <w:spacing w:after="200" w:line="276" w:lineRule="auto"/>
              <w:contextualSpacing/>
              <w:jc w:val="center"/>
              <w:rPr>
                <w:rFonts w:ascii="Calibri" w:eastAsia="Times New Roman" w:hAnsi="Calibri" w:cs="Calibri"/>
                <w:lang w:val="sk-SK"/>
              </w:rPr>
            </w:pPr>
          </w:p>
        </w:tc>
        <w:tc>
          <w:tcPr>
            <w:tcW w:w="52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3FA53" w14:textId="77777777" w:rsidR="00903791" w:rsidRPr="00903791" w:rsidRDefault="00903791" w:rsidP="00903791">
            <w:pPr>
              <w:spacing w:after="0" w:line="240" w:lineRule="auto"/>
              <w:rPr>
                <w:rFonts w:ascii="Calibri" w:eastAsia="Times New Roman" w:hAnsi="Calibri" w:cs="Calibri"/>
                <w:sz w:val="20"/>
                <w:szCs w:val="20"/>
                <w:lang w:val="sk-SK" w:eastAsia="sk-SK"/>
              </w:rPr>
            </w:pPr>
            <w:r w:rsidRPr="00903791">
              <w:rPr>
                <w:rFonts w:ascii="Calibri" w:eastAsia="Times New Roman" w:hAnsi="Calibri" w:cs="Calibri"/>
                <w:sz w:val="20"/>
                <w:szCs w:val="20"/>
                <w:lang w:val="sk-SK" w:eastAsia="sk-SK"/>
              </w:rPr>
              <w:t xml:space="preserve">prietok úmerný </w:t>
            </w:r>
            <w:proofErr w:type="spellStart"/>
            <w:r w:rsidRPr="00903791">
              <w:rPr>
                <w:rFonts w:ascii="Calibri" w:eastAsia="Times New Roman" w:hAnsi="Calibri" w:cs="Calibri"/>
                <w:sz w:val="20"/>
                <w:szCs w:val="20"/>
                <w:lang w:val="sk-SK" w:eastAsia="sk-SK"/>
              </w:rPr>
              <w:t>pojazdovej</w:t>
            </w:r>
            <w:proofErr w:type="spellEnd"/>
            <w:r w:rsidRPr="00903791">
              <w:rPr>
                <w:rFonts w:ascii="Calibri" w:eastAsia="Times New Roman" w:hAnsi="Calibri" w:cs="Calibri"/>
                <w:sz w:val="20"/>
                <w:szCs w:val="20"/>
                <w:lang w:val="sk-SK" w:eastAsia="sk-SK"/>
              </w:rPr>
              <w:t xml:space="preserve"> rýchlosti riadený počítačom </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E6FC85"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3E5642DB" w14:textId="77777777" w:rsidTr="003C5930">
        <w:trPr>
          <w:trHeight w:val="397"/>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AF05361"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52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BB6225" w14:textId="77777777" w:rsidR="00903791" w:rsidRPr="00903791" w:rsidRDefault="00903791" w:rsidP="00903791">
            <w:pPr>
              <w:spacing w:after="0" w:line="240" w:lineRule="auto"/>
              <w:rPr>
                <w:rFonts w:ascii="Calibri" w:eastAsia="Times New Roman" w:hAnsi="Calibri" w:cs="Calibri"/>
                <w:sz w:val="20"/>
                <w:szCs w:val="20"/>
                <w:lang w:val="sk-SK" w:eastAsia="sk-SK"/>
              </w:rPr>
            </w:pPr>
            <w:r w:rsidRPr="00903791">
              <w:rPr>
                <w:rFonts w:ascii="Calibri" w:eastAsia="Times New Roman" w:hAnsi="Calibri" w:cs="Calibri"/>
                <w:sz w:val="20"/>
                <w:szCs w:val="20"/>
                <w:lang w:val="sk-SK" w:eastAsia="sk-SK"/>
              </w:rPr>
              <w:t>automatické ovládanie výšky ramien</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B0D7DD"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1883B1E0" w14:textId="77777777" w:rsidTr="003C5930">
        <w:trPr>
          <w:trHeight w:val="397"/>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4F91EB"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52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9DAD5B" w14:textId="77777777" w:rsidR="00903791" w:rsidRPr="00903791" w:rsidRDefault="00903791" w:rsidP="00903791">
            <w:pPr>
              <w:spacing w:after="0" w:line="240" w:lineRule="auto"/>
              <w:rPr>
                <w:rFonts w:ascii="Calibri" w:eastAsia="Times New Roman" w:hAnsi="Calibri" w:cs="Calibri"/>
                <w:sz w:val="20"/>
                <w:szCs w:val="20"/>
                <w:lang w:val="sk-SK" w:eastAsia="sk-SK"/>
              </w:rPr>
            </w:pPr>
            <w:r w:rsidRPr="00903791">
              <w:rPr>
                <w:rFonts w:ascii="Calibri" w:eastAsia="Times New Roman" w:hAnsi="Calibri" w:cs="Calibri"/>
                <w:sz w:val="20"/>
                <w:szCs w:val="20"/>
                <w:lang w:val="sk-SK" w:eastAsia="sk-SK"/>
              </w:rPr>
              <w:t>zapojenie do horného závesu</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102C63"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679798C4" w14:textId="77777777" w:rsidTr="003C5930">
        <w:trPr>
          <w:trHeight w:val="432"/>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F4BA509"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52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0708C2" w14:textId="77777777" w:rsidR="00903791" w:rsidRPr="00903791" w:rsidRDefault="00903791" w:rsidP="00903791">
            <w:pPr>
              <w:spacing w:after="0" w:line="240" w:lineRule="auto"/>
              <w:rPr>
                <w:rFonts w:ascii="Calibri" w:eastAsia="Times New Roman" w:hAnsi="Calibri" w:cs="Calibri"/>
                <w:sz w:val="20"/>
                <w:szCs w:val="20"/>
                <w:lang w:val="sk-SK" w:eastAsia="sk-SK"/>
              </w:rPr>
            </w:pPr>
            <w:r w:rsidRPr="00903791">
              <w:rPr>
                <w:rFonts w:ascii="Calibri" w:eastAsia="Times New Roman" w:hAnsi="Calibri" w:cs="Calibri"/>
                <w:sz w:val="20"/>
                <w:szCs w:val="20"/>
                <w:lang w:val="sk-SK" w:eastAsia="sk-SK"/>
              </w:rPr>
              <w:t>štandardný záves 40 mm</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E7E70B"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53D2569A" w14:textId="77777777" w:rsidTr="003C5930">
        <w:trPr>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3DCC7623"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52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DCFBDF" w14:textId="77777777" w:rsidR="00903791" w:rsidRPr="00903791" w:rsidRDefault="00903791" w:rsidP="00903791">
            <w:pPr>
              <w:spacing w:after="0" w:line="240" w:lineRule="auto"/>
              <w:rPr>
                <w:rFonts w:ascii="Calibri" w:eastAsia="Times New Roman" w:hAnsi="Calibri" w:cs="Calibri"/>
                <w:sz w:val="20"/>
                <w:szCs w:val="20"/>
                <w:lang w:val="sk-SK" w:eastAsia="sk-SK"/>
              </w:rPr>
            </w:pPr>
            <w:r w:rsidRPr="00903791">
              <w:rPr>
                <w:rFonts w:ascii="Calibri" w:eastAsia="Times New Roman" w:hAnsi="Calibri" w:cs="Calibri"/>
                <w:sz w:val="20"/>
                <w:szCs w:val="20"/>
                <w:lang w:val="sk-SK" w:eastAsia="sk-SK"/>
              </w:rPr>
              <w:t>homologizácia na rýchlosť nápravy min. 25 km/h</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B78E14"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r w:rsidR="00903791" w:rsidRPr="00903791" w14:paraId="3B41C714" w14:textId="77777777" w:rsidTr="003C5930">
        <w:trPr>
          <w:trHeight w:val="397"/>
          <w:jc w:val="center"/>
        </w:trPr>
        <w:tc>
          <w:tcPr>
            <w:tcW w:w="84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47513AC5" w14:textId="77777777" w:rsidR="00903791" w:rsidRPr="00903791" w:rsidRDefault="00903791" w:rsidP="00903791">
            <w:pPr>
              <w:widowControl w:val="0"/>
              <w:numPr>
                <w:ilvl w:val="0"/>
                <w:numId w:val="21"/>
              </w:numPr>
              <w:autoSpaceDE w:val="0"/>
              <w:autoSpaceDN w:val="0"/>
              <w:spacing w:after="200" w:line="276" w:lineRule="auto"/>
              <w:contextualSpacing/>
              <w:rPr>
                <w:rFonts w:ascii="Calibri" w:eastAsia="Times New Roman" w:hAnsi="Calibri" w:cs="Calibri"/>
                <w:lang w:val="sk-SK"/>
              </w:rPr>
            </w:pPr>
          </w:p>
        </w:tc>
        <w:tc>
          <w:tcPr>
            <w:tcW w:w="526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4875D4" w14:textId="77777777" w:rsidR="00903791" w:rsidRPr="00903791" w:rsidRDefault="00903791" w:rsidP="00903791">
            <w:pPr>
              <w:spacing w:after="0" w:line="240" w:lineRule="auto"/>
              <w:rPr>
                <w:rFonts w:ascii="Calibri" w:eastAsia="Times New Roman" w:hAnsi="Calibri" w:cs="Calibri"/>
                <w:sz w:val="20"/>
                <w:szCs w:val="20"/>
                <w:lang w:val="sk-SK" w:eastAsia="sk-SK"/>
              </w:rPr>
            </w:pPr>
            <w:r w:rsidRPr="00903791">
              <w:rPr>
                <w:rFonts w:ascii="Calibri" w:eastAsia="Times New Roman" w:hAnsi="Calibri" w:cs="Calibri"/>
                <w:sz w:val="20"/>
                <w:szCs w:val="20"/>
                <w:lang w:val="sk-SK" w:eastAsia="sk-SK"/>
              </w:rPr>
              <w:t>piestovo-membránové čerpadlo</w:t>
            </w:r>
          </w:p>
        </w:tc>
        <w:tc>
          <w:tcPr>
            <w:tcW w:w="30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DD0CD4" w14:textId="77777777" w:rsidR="00903791" w:rsidRPr="00903791" w:rsidRDefault="00903791" w:rsidP="00903791">
            <w:pPr>
              <w:spacing w:after="0" w:line="240" w:lineRule="auto"/>
              <w:jc w:val="center"/>
              <w:rPr>
                <w:rFonts w:ascii="Calibri" w:eastAsia="Times New Roman" w:hAnsi="Calibri" w:cs="Calibri"/>
                <w:bCs/>
                <w:lang w:val="sk-SK" w:eastAsia="sk-SK"/>
              </w:rPr>
            </w:pPr>
          </w:p>
        </w:tc>
      </w:tr>
    </w:tbl>
    <w:p w14:paraId="657F2E98"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5B2B6AD6"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2BAE89FB"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61F02DC9"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tbl>
      <w:tblPr>
        <w:tblStyle w:val="Mriekatabuky2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021"/>
        <w:gridCol w:w="3021"/>
      </w:tblGrid>
      <w:tr w:rsidR="00903791" w:rsidRPr="00903791" w14:paraId="65FBE17C" w14:textId="77777777" w:rsidTr="003C5930">
        <w:tc>
          <w:tcPr>
            <w:tcW w:w="2552" w:type="dxa"/>
            <w:hideMark/>
          </w:tcPr>
          <w:p w14:paraId="56195C6C" w14:textId="77777777" w:rsidR="00903791" w:rsidRPr="00903791" w:rsidRDefault="00903791" w:rsidP="00903791">
            <w:pPr>
              <w:jc w:val="both"/>
              <w:rPr>
                <w:rFonts w:eastAsia="Times New Roman"/>
                <w:color w:val="000000"/>
              </w:rPr>
            </w:pPr>
            <w:r w:rsidRPr="00903791">
              <w:rPr>
                <w:color w:val="000000"/>
              </w:rPr>
              <w:t xml:space="preserve">V </w:t>
            </w:r>
            <w:r w:rsidRPr="00903791">
              <w:rPr>
                <w:rFonts w:cs="Calibri"/>
              </w:rPr>
              <w:t>....................................,</w:t>
            </w:r>
          </w:p>
        </w:tc>
        <w:tc>
          <w:tcPr>
            <w:tcW w:w="3021" w:type="dxa"/>
            <w:hideMark/>
          </w:tcPr>
          <w:p w14:paraId="25FB845C" w14:textId="77777777" w:rsidR="00903791" w:rsidRPr="00903791" w:rsidRDefault="00903791" w:rsidP="00903791">
            <w:pPr>
              <w:jc w:val="both"/>
              <w:rPr>
                <w:color w:val="000000"/>
              </w:rPr>
            </w:pPr>
            <w:r w:rsidRPr="00903791">
              <w:rPr>
                <w:color w:val="000000"/>
              </w:rPr>
              <w:t>dňa .............................</w:t>
            </w:r>
          </w:p>
        </w:tc>
        <w:tc>
          <w:tcPr>
            <w:tcW w:w="3021" w:type="dxa"/>
            <w:tcBorders>
              <w:top w:val="nil"/>
              <w:left w:val="nil"/>
              <w:bottom w:val="single" w:sz="4" w:space="0" w:color="auto"/>
              <w:right w:val="nil"/>
            </w:tcBorders>
          </w:tcPr>
          <w:p w14:paraId="3D119131" w14:textId="77777777" w:rsidR="00903791" w:rsidRPr="00903791" w:rsidRDefault="00903791" w:rsidP="00903791">
            <w:pPr>
              <w:jc w:val="both"/>
              <w:rPr>
                <w:color w:val="000000"/>
              </w:rPr>
            </w:pPr>
          </w:p>
        </w:tc>
      </w:tr>
      <w:tr w:rsidR="00903791" w:rsidRPr="00903791" w14:paraId="3BE9069C" w14:textId="77777777" w:rsidTr="003C5930">
        <w:tc>
          <w:tcPr>
            <w:tcW w:w="2552" w:type="dxa"/>
          </w:tcPr>
          <w:p w14:paraId="0B064657" w14:textId="77777777" w:rsidR="00903791" w:rsidRPr="00903791" w:rsidRDefault="00903791" w:rsidP="00903791">
            <w:pPr>
              <w:jc w:val="both"/>
              <w:rPr>
                <w:color w:val="000000"/>
              </w:rPr>
            </w:pPr>
          </w:p>
        </w:tc>
        <w:tc>
          <w:tcPr>
            <w:tcW w:w="3021" w:type="dxa"/>
          </w:tcPr>
          <w:p w14:paraId="0AC5277D" w14:textId="77777777" w:rsidR="00903791" w:rsidRPr="00903791" w:rsidRDefault="00903791" w:rsidP="00903791">
            <w:pPr>
              <w:jc w:val="both"/>
              <w:rPr>
                <w:color w:val="000000"/>
              </w:rPr>
            </w:pPr>
          </w:p>
        </w:tc>
        <w:tc>
          <w:tcPr>
            <w:tcW w:w="3021" w:type="dxa"/>
            <w:tcBorders>
              <w:top w:val="single" w:sz="4" w:space="0" w:color="auto"/>
              <w:left w:val="nil"/>
              <w:bottom w:val="nil"/>
              <w:right w:val="nil"/>
            </w:tcBorders>
            <w:hideMark/>
          </w:tcPr>
          <w:p w14:paraId="48889C82" w14:textId="77777777" w:rsidR="00903791" w:rsidRPr="00903791" w:rsidRDefault="00903791" w:rsidP="00903791">
            <w:pPr>
              <w:jc w:val="center"/>
              <w:rPr>
                <w:color w:val="000000"/>
              </w:rPr>
            </w:pPr>
            <w:r w:rsidRPr="00903791">
              <w:rPr>
                <w:color w:val="000000"/>
              </w:rPr>
              <w:t>podpis a pečiatka štatutárneho zástupcu</w:t>
            </w:r>
          </w:p>
        </w:tc>
      </w:tr>
    </w:tbl>
    <w:p w14:paraId="75AF7146" w14:textId="77777777" w:rsidR="00903791" w:rsidRPr="00903791" w:rsidRDefault="00903791" w:rsidP="00903791">
      <w:pPr>
        <w:autoSpaceDE w:val="0"/>
        <w:autoSpaceDN w:val="0"/>
        <w:adjustRightInd w:val="0"/>
        <w:spacing w:after="0" w:line="240" w:lineRule="auto"/>
        <w:rPr>
          <w:rFonts w:ascii="Calibri" w:eastAsia="Calibri" w:hAnsi="Calibri" w:cs="Calibri"/>
          <w:sz w:val="20"/>
          <w:szCs w:val="20"/>
          <w:lang w:val="sk-SK" w:eastAsia="sk-SK"/>
        </w:rPr>
      </w:pPr>
    </w:p>
    <w:p w14:paraId="66998C21" w14:textId="77777777" w:rsidR="00903791" w:rsidRPr="00903791" w:rsidRDefault="00903791" w:rsidP="00903791">
      <w:pPr>
        <w:autoSpaceDE w:val="0"/>
        <w:autoSpaceDN w:val="0"/>
        <w:adjustRightInd w:val="0"/>
        <w:spacing w:after="0" w:line="240" w:lineRule="auto"/>
        <w:rPr>
          <w:rFonts w:ascii="Calibri" w:eastAsia="Calibri" w:hAnsi="Calibri" w:cs="Calibri"/>
          <w:sz w:val="18"/>
          <w:szCs w:val="20"/>
          <w:lang w:val="sk-SK" w:eastAsia="sk-SK"/>
        </w:rPr>
      </w:pPr>
      <w:r w:rsidRPr="00903791">
        <w:rPr>
          <w:rFonts w:ascii="Calibri" w:eastAsia="Calibri" w:hAnsi="Calibri" w:cs="Calibri"/>
          <w:sz w:val="18"/>
          <w:szCs w:val="20"/>
          <w:lang w:val="sk-SK" w:eastAsia="sk-SK"/>
        </w:rPr>
        <w:t>*Splnenie požiadavky - uviesť  výberom z uvedených možností:</w:t>
      </w:r>
    </w:p>
    <w:p w14:paraId="2BA1B803" w14:textId="77777777" w:rsidR="00903791" w:rsidRPr="00903791" w:rsidRDefault="00903791" w:rsidP="00903791">
      <w:pPr>
        <w:autoSpaceDE w:val="0"/>
        <w:autoSpaceDN w:val="0"/>
        <w:adjustRightInd w:val="0"/>
        <w:spacing w:after="0" w:line="240" w:lineRule="auto"/>
        <w:rPr>
          <w:rFonts w:ascii="Calibri" w:eastAsia="Calibri" w:hAnsi="Calibri" w:cs="Calibri"/>
          <w:sz w:val="18"/>
          <w:szCs w:val="20"/>
          <w:lang w:val="sk-SK" w:eastAsia="sk-SK"/>
        </w:rPr>
      </w:pPr>
      <w:r w:rsidRPr="00903791">
        <w:rPr>
          <w:rFonts w:ascii="Calibri" w:eastAsia="Calibri" w:hAnsi="Calibri" w:cs="Calibri"/>
          <w:sz w:val="18"/>
          <w:szCs w:val="20"/>
          <w:lang w:val="sk-SK" w:eastAsia="sk-SK"/>
        </w:rPr>
        <w:t xml:space="preserve">- ponuka spĺňa uvedený technický parameter </w:t>
      </w:r>
    </w:p>
    <w:p w14:paraId="761D25C0" w14:textId="77777777" w:rsidR="00903791" w:rsidRPr="00903791" w:rsidRDefault="00903791" w:rsidP="00903791">
      <w:pPr>
        <w:spacing w:after="0" w:line="240" w:lineRule="auto"/>
        <w:jc w:val="both"/>
        <w:rPr>
          <w:rFonts w:ascii="Calibri" w:eastAsia="Calibri" w:hAnsi="Calibri" w:cs="Calibri"/>
          <w:sz w:val="18"/>
          <w:szCs w:val="20"/>
          <w:lang w:val="sk-SK" w:eastAsia="sk-SK"/>
        </w:rPr>
      </w:pPr>
      <w:r w:rsidRPr="00903791">
        <w:rPr>
          <w:rFonts w:ascii="Calibri" w:eastAsia="Calibri" w:hAnsi="Calibri" w:cs="Calibri"/>
          <w:sz w:val="18"/>
          <w:szCs w:val="20"/>
          <w:lang w:val="sk-SK" w:eastAsia="sk-SK"/>
        </w:rPr>
        <w:t>- ponuka nespĺňa uvedený technický parameter</w:t>
      </w:r>
    </w:p>
    <w:p w14:paraId="573E2EB6" w14:textId="77777777" w:rsidR="00903791" w:rsidRPr="00903791" w:rsidRDefault="00903791" w:rsidP="00903791">
      <w:pPr>
        <w:autoSpaceDE w:val="0"/>
        <w:autoSpaceDN w:val="0"/>
        <w:adjustRightInd w:val="0"/>
        <w:spacing w:after="0" w:line="240" w:lineRule="auto"/>
        <w:rPr>
          <w:rFonts w:ascii="Calibri" w:eastAsia="Calibri" w:hAnsi="Calibri" w:cs="Calibri"/>
          <w:sz w:val="18"/>
          <w:szCs w:val="20"/>
          <w:lang w:val="sk-SK" w:eastAsia="sk-SK"/>
        </w:rPr>
      </w:pPr>
      <w:r w:rsidRPr="00903791">
        <w:rPr>
          <w:rFonts w:ascii="Calibri" w:eastAsia="Calibri" w:hAnsi="Calibri" w:cs="Calibri"/>
          <w:sz w:val="18"/>
          <w:szCs w:val="20"/>
          <w:lang w:val="sk-SK" w:eastAsia="sk-SK"/>
        </w:rPr>
        <w:t>- uviesť presný parameter</w:t>
      </w:r>
    </w:p>
    <w:p w14:paraId="0792CE9E"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260D365A"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63EAE1F3"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44EB1D84"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0AD81C8F"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1FCC57FE"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7D586E08"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4482230A"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4F871378"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0C02BE76"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60515C81"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2C569E13"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11FB173F"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68B78548"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6380FA3D"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660CE341"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17772070"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50242AC6"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1689CFB7"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3FF25488"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4EA1AFF6"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2BE83FF1"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07E9D6A6"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30DC4678"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0D882ADC"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3BE0F56A"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4033C5E4"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1D3B8243"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0F01144B"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37742D74"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7F009B6C"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555767BC"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1533678C"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70182DF0" w14:textId="77777777" w:rsidR="00903791" w:rsidRPr="00903791" w:rsidRDefault="00903791" w:rsidP="00903791">
      <w:pPr>
        <w:spacing w:after="0" w:line="240" w:lineRule="auto"/>
        <w:jc w:val="right"/>
        <w:rPr>
          <w:rFonts w:ascii="Calibri" w:eastAsia="Calibri" w:hAnsi="Calibri" w:cs="Times New Roman"/>
          <w:lang w:val="sk-SK"/>
        </w:rPr>
      </w:pPr>
    </w:p>
    <w:p w14:paraId="6AA74659" w14:textId="77777777" w:rsidR="00903791" w:rsidRPr="00903791" w:rsidRDefault="00903791" w:rsidP="00903791">
      <w:pPr>
        <w:spacing w:after="0" w:line="240" w:lineRule="auto"/>
        <w:jc w:val="right"/>
        <w:rPr>
          <w:rFonts w:ascii="Calibri" w:eastAsia="Calibri" w:hAnsi="Calibri" w:cs="Times New Roman"/>
          <w:lang w:val="sk-SK"/>
        </w:rPr>
      </w:pPr>
    </w:p>
    <w:p w14:paraId="732DA439" w14:textId="77777777" w:rsidR="00C13EE2" w:rsidRDefault="00C13EE2" w:rsidP="00903791">
      <w:pPr>
        <w:spacing w:after="0" w:line="240" w:lineRule="auto"/>
        <w:jc w:val="right"/>
        <w:rPr>
          <w:rFonts w:ascii="Calibri" w:eastAsia="Calibri" w:hAnsi="Calibri" w:cs="Times New Roman"/>
          <w:lang w:val="sk-SK"/>
        </w:rPr>
      </w:pPr>
    </w:p>
    <w:p w14:paraId="2E42AF68" w14:textId="4E92DCCE" w:rsidR="00903791" w:rsidRPr="00903791" w:rsidRDefault="00903791" w:rsidP="00903791">
      <w:pPr>
        <w:spacing w:after="0" w:line="240" w:lineRule="auto"/>
        <w:jc w:val="right"/>
        <w:rPr>
          <w:rFonts w:ascii="Calibri" w:eastAsia="Calibri" w:hAnsi="Calibri" w:cs="Times New Roman"/>
          <w:lang w:val="sk-SK"/>
        </w:rPr>
      </w:pPr>
      <w:r w:rsidRPr="00903791">
        <w:rPr>
          <w:rFonts w:ascii="Calibri" w:eastAsia="Calibri" w:hAnsi="Calibri" w:cs="Times New Roman"/>
          <w:lang w:val="sk-SK"/>
        </w:rPr>
        <w:lastRenderedPageBreak/>
        <w:t>Príloha č. 2 Kúpnej zmluvy</w:t>
      </w:r>
    </w:p>
    <w:p w14:paraId="4F4FF1E9" w14:textId="77777777" w:rsidR="00903791" w:rsidRPr="00903791" w:rsidRDefault="00903791" w:rsidP="00903791">
      <w:pPr>
        <w:tabs>
          <w:tab w:val="right" w:leader="dot" w:pos="10080"/>
        </w:tabs>
        <w:spacing w:after="0" w:line="276" w:lineRule="auto"/>
        <w:jc w:val="center"/>
        <w:rPr>
          <w:rFonts w:ascii="Calibri" w:eastAsia="Times New Roman" w:hAnsi="Calibri" w:cs="Calibri"/>
          <w:b/>
          <w:caps/>
          <w:sz w:val="24"/>
          <w:szCs w:val="24"/>
          <w:lang w:val="sk-SK" w:eastAsia="cs-CZ"/>
        </w:rPr>
      </w:pPr>
      <w:r w:rsidRPr="00903791">
        <w:rPr>
          <w:rFonts w:ascii="Calibri" w:eastAsia="Times New Roman" w:hAnsi="Calibri" w:cs="Calibri"/>
          <w:b/>
          <w:caps/>
          <w:sz w:val="24"/>
          <w:szCs w:val="24"/>
          <w:lang w:val="sk-SK" w:eastAsia="cs-CZ"/>
        </w:rPr>
        <w:t>Cenová ponuka</w:t>
      </w:r>
    </w:p>
    <w:p w14:paraId="49005C46" w14:textId="77777777" w:rsidR="00903791" w:rsidRPr="00903791" w:rsidRDefault="00903791" w:rsidP="00903791">
      <w:pPr>
        <w:tabs>
          <w:tab w:val="right" w:leader="dot" w:pos="10080"/>
        </w:tabs>
        <w:spacing w:after="0" w:line="276" w:lineRule="auto"/>
        <w:jc w:val="center"/>
        <w:rPr>
          <w:rFonts w:ascii="Calibri" w:eastAsia="Times New Roman" w:hAnsi="Calibri" w:cs="Calibri"/>
          <w:b/>
          <w:caps/>
          <w:lang w:val="sk-SK" w:eastAsia="cs-CZ"/>
        </w:rPr>
      </w:pPr>
    </w:p>
    <w:tbl>
      <w:tblPr>
        <w:tblStyle w:val="Mriekatabuky111"/>
        <w:tblpPr w:leftFromText="141" w:rightFromText="141" w:vertAnchor="page" w:horzAnchor="margin" w:tblpY="2245"/>
        <w:tblW w:w="5081" w:type="pct"/>
        <w:tblInd w:w="0" w:type="dxa"/>
        <w:tblLook w:val="04A0" w:firstRow="1" w:lastRow="0" w:firstColumn="1" w:lastColumn="0" w:noHBand="0" w:noVBand="1"/>
      </w:tblPr>
      <w:tblGrid>
        <w:gridCol w:w="3114"/>
        <w:gridCol w:w="6095"/>
      </w:tblGrid>
      <w:tr w:rsidR="00903791" w:rsidRPr="00903791" w14:paraId="225CA37E" w14:textId="77777777" w:rsidTr="003C5930">
        <w:trPr>
          <w:trHeight w:val="454"/>
        </w:trPr>
        <w:tc>
          <w:tcPr>
            <w:tcW w:w="5000" w:type="pct"/>
            <w:gridSpan w:val="2"/>
            <w:tcBorders>
              <w:top w:val="single" w:sz="4" w:space="0" w:color="auto"/>
              <w:left w:val="single" w:sz="4" w:space="0" w:color="auto"/>
              <w:bottom w:val="single" w:sz="4" w:space="0" w:color="auto"/>
              <w:right w:val="single" w:sz="4" w:space="0" w:color="auto"/>
            </w:tcBorders>
            <w:hideMark/>
          </w:tcPr>
          <w:p w14:paraId="2DE0C119" w14:textId="77777777" w:rsidR="00903791" w:rsidRPr="00903791" w:rsidRDefault="00903791" w:rsidP="00903791">
            <w:pPr>
              <w:rPr>
                <w:b/>
                <w:bCs/>
                <w:lang w:eastAsia="sk-SK"/>
              </w:rPr>
            </w:pPr>
            <w:r w:rsidRPr="00903791">
              <w:rPr>
                <w:b/>
                <w:bCs/>
                <w:sz w:val="20"/>
                <w:szCs w:val="20"/>
                <w:lang w:eastAsia="sk-SK"/>
              </w:rPr>
              <w:t>Identifikačné údaje dodávateľa:</w:t>
            </w:r>
          </w:p>
        </w:tc>
      </w:tr>
      <w:tr w:rsidR="00903791" w:rsidRPr="00903791" w14:paraId="464C1754"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56F8D038" w14:textId="77777777" w:rsidR="00903791" w:rsidRPr="00903791" w:rsidRDefault="00903791" w:rsidP="00903791">
            <w:pPr>
              <w:rPr>
                <w:sz w:val="20"/>
                <w:szCs w:val="20"/>
                <w:lang w:eastAsia="sk-SK"/>
              </w:rPr>
            </w:pPr>
            <w:r w:rsidRPr="00903791">
              <w:rPr>
                <w:sz w:val="20"/>
                <w:szCs w:val="20"/>
                <w:lang w:eastAsia="sk-SK"/>
              </w:rPr>
              <w:t>Obchodné meno:</w:t>
            </w:r>
          </w:p>
        </w:tc>
        <w:tc>
          <w:tcPr>
            <w:tcW w:w="3309" w:type="pct"/>
            <w:tcBorders>
              <w:top w:val="single" w:sz="4" w:space="0" w:color="auto"/>
              <w:left w:val="single" w:sz="4" w:space="0" w:color="auto"/>
              <w:bottom w:val="single" w:sz="4" w:space="0" w:color="auto"/>
              <w:right w:val="single" w:sz="4" w:space="0" w:color="auto"/>
            </w:tcBorders>
            <w:vAlign w:val="center"/>
          </w:tcPr>
          <w:p w14:paraId="2258DE12" w14:textId="77777777" w:rsidR="00903791" w:rsidRPr="00903791" w:rsidRDefault="00903791" w:rsidP="00903791">
            <w:pPr>
              <w:rPr>
                <w:sz w:val="20"/>
                <w:szCs w:val="20"/>
                <w:lang w:eastAsia="sk-SK"/>
              </w:rPr>
            </w:pPr>
          </w:p>
        </w:tc>
      </w:tr>
      <w:tr w:rsidR="00903791" w:rsidRPr="00903791" w14:paraId="285BE64C"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7027D398" w14:textId="77777777" w:rsidR="00903791" w:rsidRPr="00903791" w:rsidRDefault="00903791" w:rsidP="00903791">
            <w:pPr>
              <w:rPr>
                <w:sz w:val="20"/>
                <w:szCs w:val="20"/>
                <w:lang w:eastAsia="sk-SK"/>
              </w:rPr>
            </w:pPr>
            <w:r w:rsidRPr="00903791">
              <w:rPr>
                <w:sz w:val="20"/>
                <w:szCs w:val="20"/>
                <w:lang w:eastAsia="sk-SK"/>
              </w:rPr>
              <w:t>Sídlo:</w:t>
            </w:r>
          </w:p>
        </w:tc>
        <w:tc>
          <w:tcPr>
            <w:tcW w:w="3309" w:type="pct"/>
            <w:tcBorders>
              <w:top w:val="single" w:sz="4" w:space="0" w:color="auto"/>
              <w:left w:val="single" w:sz="4" w:space="0" w:color="auto"/>
              <w:bottom w:val="single" w:sz="4" w:space="0" w:color="auto"/>
              <w:right w:val="single" w:sz="4" w:space="0" w:color="auto"/>
            </w:tcBorders>
            <w:vAlign w:val="center"/>
          </w:tcPr>
          <w:p w14:paraId="42ED6581" w14:textId="77777777" w:rsidR="00903791" w:rsidRPr="00903791" w:rsidRDefault="00903791" w:rsidP="00903791">
            <w:pPr>
              <w:rPr>
                <w:sz w:val="20"/>
                <w:szCs w:val="20"/>
                <w:lang w:eastAsia="sk-SK"/>
              </w:rPr>
            </w:pPr>
          </w:p>
        </w:tc>
      </w:tr>
      <w:tr w:rsidR="00903791" w:rsidRPr="00903791" w14:paraId="5A54CBF5"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689EC2AE" w14:textId="77777777" w:rsidR="00903791" w:rsidRPr="00903791" w:rsidRDefault="00903791" w:rsidP="00903791">
            <w:pPr>
              <w:rPr>
                <w:sz w:val="20"/>
                <w:szCs w:val="20"/>
                <w:lang w:eastAsia="sk-SK"/>
              </w:rPr>
            </w:pPr>
            <w:r w:rsidRPr="00903791">
              <w:rPr>
                <w:sz w:val="20"/>
                <w:szCs w:val="20"/>
                <w:lang w:eastAsia="sk-SK"/>
              </w:rPr>
              <w:t>IČO:</w:t>
            </w:r>
          </w:p>
        </w:tc>
        <w:tc>
          <w:tcPr>
            <w:tcW w:w="3309" w:type="pct"/>
            <w:tcBorders>
              <w:top w:val="single" w:sz="4" w:space="0" w:color="auto"/>
              <w:left w:val="single" w:sz="4" w:space="0" w:color="auto"/>
              <w:bottom w:val="single" w:sz="4" w:space="0" w:color="auto"/>
              <w:right w:val="single" w:sz="4" w:space="0" w:color="auto"/>
            </w:tcBorders>
            <w:vAlign w:val="center"/>
          </w:tcPr>
          <w:p w14:paraId="2D9F7B95" w14:textId="77777777" w:rsidR="00903791" w:rsidRPr="00903791" w:rsidRDefault="00903791" w:rsidP="00903791">
            <w:pPr>
              <w:rPr>
                <w:sz w:val="20"/>
                <w:szCs w:val="20"/>
                <w:lang w:eastAsia="sk-SK"/>
              </w:rPr>
            </w:pPr>
          </w:p>
        </w:tc>
      </w:tr>
      <w:tr w:rsidR="00903791" w:rsidRPr="00903791" w14:paraId="3A342E6B"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02216520" w14:textId="77777777" w:rsidR="00903791" w:rsidRPr="00903791" w:rsidRDefault="00903791" w:rsidP="00903791">
            <w:pPr>
              <w:rPr>
                <w:sz w:val="20"/>
                <w:szCs w:val="20"/>
                <w:lang w:eastAsia="sk-SK"/>
              </w:rPr>
            </w:pPr>
            <w:r w:rsidRPr="00903791">
              <w:rPr>
                <w:sz w:val="20"/>
                <w:szCs w:val="20"/>
                <w:lang w:eastAsia="sk-SK"/>
              </w:rPr>
              <w:t>DIČ:</w:t>
            </w:r>
          </w:p>
        </w:tc>
        <w:tc>
          <w:tcPr>
            <w:tcW w:w="3309" w:type="pct"/>
            <w:tcBorders>
              <w:top w:val="single" w:sz="4" w:space="0" w:color="auto"/>
              <w:left w:val="single" w:sz="4" w:space="0" w:color="auto"/>
              <w:bottom w:val="single" w:sz="4" w:space="0" w:color="auto"/>
              <w:right w:val="single" w:sz="4" w:space="0" w:color="auto"/>
            </w:tcBorders>
            <w:vAlign w:val="center"/>
          </w:tcPr>
          <w:p w14:paraId="56313E69" w14:textId="77777777" w:rsidR="00903791" w:rsidRPr="00903791" w:rsidRDefault="00903791" w:rsidP="00903791">
            <w:pPr>
              <w:rPr>
                <w:sz w:val="20"/>
                <w:szCs w:val="20"/>
                <w:lang w:eastAsia="sk-SK"/>
              </w:rPr>
            </w:pPr>
          </w:p>
        </w:tc>
      </w:tr>
      <w:tr w:rsidR="00903791" w:rsidRPr="00903791" w14:paraId="7988B5FC"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7EE59B67" w14:textId="77777777" w:rsidR="00903791" w:rsidRPr="00903791" w:rsidRDefault="00903791" w:rsidP="00903791">
            <w:pPr>
              <w:rPr>
                <w:sz w:val="20"/>
                <w:szCs w:val="20"/>
                <w:lang w:eastAsia="sk-SK"/>
              </w:rPr>
            </w:pPr>
            <w:r w:rsidRPr="00903791">
              <w:rPr>
                <w:sz w:val="20"/>
                <w:szCs w:val="20"/>
                <w:lang w:eastAsia="sk-SK"/>
              </w:rPr>
              <w:t>Platiteľ DPH/Neplatiteľ DPH:</w:t>
            </w:r>
          </w:p>
        </w:tc>
        <w:tc>
          <w:tcPr>
            <w:tcW w:w="3309" w:type="pct"/>
            <w:tcBorders>
              <w:top w:val="single" w:sz="4" w:space="0" w:color="auto"/>
              <w:left w:val="single" w:sz="4" w:space="0" w:color="auto"/>
              <w:bottom w:val="single" w:sz="4" w:space="0" w:color="auto"/>
              <w:right w:val="single" w:sz="4" w:space="0" w:color="auto"/>
            </w:tcBorders>
            <w:vAlign w:val="center"/>
          </w:tcPr>
          <w:p w14:paraId="4987CB22" w14:textId="77777777" w:rsidR="00903791" w:rsidRPr="00903791" w:rsidRDefault="00903791" w:rsidP="00903791">
            <w:pPr>
              <w:rPr>
                <w:sz w:val="20"/>
                <w:szCs w:val="20"/>
                <w:lang w:eastAsia="sk-SK"/>
              </w:rPr>
            </w:pPr>
          </w:p>
        </w:tc>
      </w:tr>
      <w:tr w:rsidR="00903791" w:rsidRPr="00903791" w14:paraId="2AC3C647"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0CBA6E33" w14:textId="77777777" w:rsidR="00903791" w:rsidRPr="00903791" w:rsidRDefault="00903791" w:rsidP="00903791">
            <w:pPr>
              <w:rPr>
                <w:sz w:val="20"/>
                <w:szCs w:val="20"/>
                <w:lang w:eastAsia="sk-SK"/>
              </w:rPr>
            </w:pPr>
            <w:r w:rsidRPr="00903791">
              <w:rPr>
                <w:sz w:val="20"/>
                <w:szCs w:val="20"/>
                <w:lang w:eastAsia="sk-SK"/>
              </w:rPr>
              <w:t>IČ DPH:</w:t>
            </w:r>
          </w:p>
        </w:tc>
        <w:tc>
          <w:tcPr>
            <w:tcW w:w="3309" w:type="pct"/>
            <w:tcBorders>
              <w:top w:val="single" w:sz="4" w:space="0" w:color="auto"/>
              <w:left w:val="single" w:sz="4" w:space="0" w:color="auto"/>
              <w:bottom w:val="single" w:sz="4" w:space="0" w:color="auto"/>
              <w:right w:val="single" w:sz="4" w:space="0" w:color="auto"/>
            </w:tcBorders>
            <w:vAlign w:val="center"/>
          </w:tcPr>
          <w:p w14:paraId="6722527F" w14:textId="77777777" w:rsidR="00903791" w:rsidRPr="00903791" w:rsidRDefault="00903791" w:rsidP="00903791">
            <w:pPr>
              <w:rPr>
                <w:sz w:val="20"/>
                <w:szCs w:val="20"/>
                <w:lang w:eastAsia="sk-SK"/>
              </w:rPr>
            </w:pPr>
          </w:p>
        </w:tc>
      </w:tr>
      <w:tr w:rsidR="00903791" w:rsidRPr="00903791" w14:paraId="070ADEA8"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339A5A1A" w14:textId="77777777" w:rsidR="00903791" w:rsidRPr="00903791" w:rsidRDefault="00903791" w:rsidP="00903791">
            <w:pPr>
              <w:rPr>
                <w:sz w:val="20"/>
                <w:szCs w:val="20"/>
                <w:lang w:eastAsia="sk-SK"/>
              </w:rPr>
            </w:pPr>
            <w:r w:rsidRPr="00903791">
              <w:rPr>
                <w:sz w:val="20"/>
                <w:szCs w:val="20"/>
                <w:lang w:eastAsia="sk-SK"/>
              </w:rPr>
              <w:t>Štatutár:</w:t>
            </w:r>
          </w:p>
        </w:tc>
        <w:tc>
          <w:tcPr>
            <w:tcW w:w="3309" w:type="pct"/>
            <w:tcBorders>
              <w:top w:val="single" w:sz="4" w:space="0" w:color="auto"/>
              <w:left w:val="single" w:sz="4" w:space="0" w:color="auto"/>
              <w:bottom w:val="single" w:sz="4" w:space="0" w:color="auto"/>
              <w:right w:val="single" w:sz="4" w:space="0" w:color="auto"/>
            </w:tcBorders>
            <w:vAlign w:val="center"/>
          </w:tcPr>
          <w:p w14:paraId="437F55C9" w14:textId="77777777" w:rsidR="00903791" w:rsidRPr="00903791" w:rsidRDefault="00903791" w:rsidP="00903791">
            <w:pPr>
              <w:rPr>
                <w:sz w:val="20"/>
                <w:szCs w:val="20"/>
                <w:lang w:eastAsia="sk-SK"/>
              </w:rPr>
            </w:pPr>
          </w:p>
        </w:tc>
      </w:tr>
      <w:tr w:rsidR="00903791" w:rsidRPr="00903791" w14:paraId="26FF69E0"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470C9651" w14:textId="77777777" w:rsidR="00903791" w:rsidRPr="00903791" w:rsidRDefault="00903791" w:rsidP="00903791">
            <w:pPr>
              <w:rPr>
                <w:sz w:val="20"/>
                <w:szCs w:val="20"/>
                <w:lang w:eastAsia="sk-SK"/>
              </w:rPr>
            </w:pPr>
            <w:r w:rsidRPr="00903791">
              <w:rPr>
                <w:sz w:val="20"/>
                <w:szCs w:val="20"/>
                <w:lang w:eastAsia="sk-SK"/>
              </w:rPr>
              <w:t>Kontaktná osoba:</w:t>
            </w:r>
          </w:p>
        </w:tc>
        <w:tc>
          <w:tcPr>
            <w:tcW w:w="3309" w:type="pct"/>
            <w:tcBorders>
              <w:top w:val="single" w:sz="4" w:space="0" w:color="auto"/>
              <w:left w:val="single" w:sz="4" w:space="0" w:color="auto"/>
              <w:bottom w:val="single" w:sz="4" w:space="0" w:color="auto"/>
              <w:right w:val="single" w:sz="4" w:space="0" w:color="auto"/>
            </w:tcBorders>
            <w:vAlign w:val="center"/>
          </w:tcPr>
          <w:p w14:paraId="48EF7F9C" w14:textId="77777777" w:rsidR="00903791" w:rsidRPr="00903791" w:rsidRDefault="00903791" w:rsidP="00903791">
            <w:pPr>
              <w:rPr>
                <w:sz w:val="20"/>
                <w:szCs w:val="20"/>
                <w:lang w:eastAsia="sk-SK"/>
              </w:rPr>
            </w:pPr>
          </w:p>
        </w:tc>
      </w:tr>
      <w:tr w:rsidR="00903791" w:rsidRPr="00903791" w14:paraId="7161189D"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2F8D86ED" w14:textId="77777777" w:rsidR="00903791" w:rsidRPr="00903791" w:rsidRDefault="00903791" w:rsidP="00903791">
            <w:pPr>
              <w:rPr>
                <w:sz w:val="20"/>
                <w:szCs w:val="20"/>
                <w:lang w:eastAsia="sk-SK"/>
              </w:rPr>
            </w:pPr>
            <w:r w:rsidRPr="00903791">
              <w:rPr>
                <w:sz w:val="20"/>
                <w:szCs w:val="20"/>
                <w:lang w:eastAsia="sk-SK"/>
              </w:rPr>
              <w:t>Tel. č./Mobil:</w:t>
            </w:r>
          </w:p>
        </w:tc>
        <w:tc>
          <w:tcPr>
            <w:tcW w:w="3309" w:type="pct"/>
            <w:tcBorders>
              <w:top w:val="single" w:sz="4" w:space="0" w:color="auto"/>
              <w:left w:val="single" w:sz="4" w:space="0" w:color="auto"/>
              <w:bottom w:val="single" w:sz="4" w:space="0" w:color="auto"/>
              <w:right w:val="single" w:sz="4" w:space="0" w:color="auto"/>
            </w:tcBorders>
            <w:vAlign w:val="center"/>
          </w:tcPr>
          <w:p w14:paraId="637DEFB0" w14:textId="77777777" w:rsidR="00903791" w:rsidRPr="00903791" w:rsidRDefault="00903791" w:rsidP="00903791">
            <w:pPr>
              <w:rPr>
                <w:sz w:val="20"/>
                <w:szCs w:val="20"/>
                <w:lang w:eastAsia="sk-SK"/>
              </w:rPr>
            </w:pPr>
          </w:p>
        </w:tc>
      </w:tr>
      <w:tr w:rsidR="00903791" w:rsidRPr="00903791" w14:paraId="442C7386" w14:textId="77777777" w:rsidTr="003C5930">
        <w:trPr>
          <w:trHeight w:val="397"/>
        </w:trPr>
        <w:tc>
          <w:tcPr>
            <w:tcW w:w="1691" w:type="pct"/>
            <w:tcBorders>
              <w:top w:val="single" w:sz="4" w:space="0" w:color="auto"/>
              <w:left w:val="single" w:sz="4" w:space="0" w:color="auto"/>
              <w:bottom w:val="single" w:sz="4" w:space="0" w:color="auto"/>
              <w:right w:val="single" w:sz="4" w:space="0" w:color="auto"/>
            </w:tcBorders>
            <w:hideMark/>
          </w:tcPr>
          <w:p w14:paraId="34FA2B88" w14:textId="77777777" w:rsidR="00903791" w:rsidRPr="00903791" w:rsidRDefault="00903791" w:rsidP="00903791">
            <w:pPr>
              <w:rPr>
                <w:sz w:val="20"/>
                <w:szCs w:val="20"/>
                <w:lang w:eastAsia="sk-SK"/>
              </w:rPr>
            </w:pPr>
            <w:r w:rsidRPr="00903791">
              <w:rPr>
                <w:sz w:val="20"/>
                <w:szCs w:val="20"/>
                <w:lang w:eastAsia="sk-SK"/>
              </w:rPr>
              <w:t>E-mail:</w:t>
            </w:r>
          </w:p>
        </w:tc>
        <w:tc>
          <w:tcPr>
            <w:tcW w:w="3309" w:type="pct"/>
            <w:tcBorders>
              <w:top w:val="single" w:sz="4" w:space="0" w:color="auto"/>
              <w:left w:val="single" w:sz="4" w:space="0" w:color="auto"/>
              <w:bottom w:val="single" w:sz="4" w:space="0" w:color="auto"/>
              <w:right w:val="single" w:sz="4" w:space="0" w:color="auto"/>
            </w:tcBorders>
            <w:vAlign w:val="center"/>
          </w:tcPr>
          <w:p w14:paraId="7C64DAD7" w14:textId="77777777" w:rsidR="00903791" w:rsidRPr="00903791" w:rsidRDefault="00903791" w:rsidP="00903791">
            <w:pPr>
              <w:rPr>
                <w:sz w:val="20"/>
                <w:szCs w:val="20"/>
                <w:lang w:eastAsia="sk-SK"/>
              </w:rPr>
            </w:pPr>
          </w:p>
        </w:tc>
      </w:tr>
    </w:tbl>
    <w:p w14:paraId="7858BA9C" w14:textId="77777777" w:rsidR="00903791" w:rsidRPr="00903791" w:rsidRDefault="00903791" w:rsidP="00903791">
      <w:pPr>
        <w:spacing w:after="0" w:line="240" w:lineRule="auto"/>
        <w:rPr>
          <w:rFonts w:ascii="Calibri" w:eastAsia="Times New Roman" w:hAnsi="Calibri" w:cs="Calibri"/>
          <w:b/>
          <w:noProof/>
          <w:sz w:val="28"/>
          <w:szCs w:val="28"/>
          <w:lang w:val="sk-SK" w:eastAsia="sk-SK"/>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5"/>
      </w:tblGrid>
      <w:tr w:rsidR="00903791" w:rsidRPr="00903791" w14:paraId="36A2BCCE" w14:textId="77777777" w:rsidTr="003C5930">
        <w:trPr>
          <w:trHeight w:val="454"/>
        </w:trPr>
        <w:tc>
          <w:tcPr>
            <w:tcW w:w="3114" w:type="dxa"/>
            <w:tcBorders>
              <w:top w:val="single" w:sz="4" w:space="0" w:color="auto"/>
              <w:left w:val="single" w:sz="4" w:space="0" w:color="auto"/>
              <w:bottom w:val="single" w:sz="4" w:space="0" w:color="auto"/>
              <w:right w:val="single" w:sz="4" w:space="0" w:color="auto"/>
            </w:tcBorders>
            <w:vAlign w:val="center"/>
          </w:tcPr>
          <w:p w14:paraId="7EFBF831" w14:textId="77777777" w:rsidR="00903791" w:rsidRPr="00903791" w:rsidRDefault="00903791" w:rsidP="00903791">
            <w:pPr>
              <w:spacing w:after="0" w:line="240" w:lineRule="auto"/>
              <w:rPr>
                <w:rFonts w:ascii="Calibri" w:eastAsia="Times New Roman" w:hAnsi="Calibri" w:cs="Calibri"/>
                <w:b/>
                <w:i/>
                <w:noProof/>
                <w:sz w:val="24"/>
                <w:szCs w:val="24"/>
                <w:lang w:val="sk-SK" w:eastAsia="sk-SK"/>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236D6404" w14:textId="77777777" w:rsidR="00903791" w:rsidRPr="00903791" w:rsidRDefault="00903791" w:rsidP="00903791">
            <w:pPr>
              <w:spacing w:after="0" w:line="240" w:lineRule="auto"/>
              <w:rPr>
                <w:rFonts w:ascii="Calibri" w:eastAsia="Times New Roman" w:hAnsi="Calibri" w:cs="Calibri"/>
                <w:b/>
                <w:iCs/>
                <w:noProof/>
                <w:sz w:val="24"/>
                <w:szCs w:val="24"/>
                <w:lang w:eastAsia="sk-SK"/>
              </w:rPr>
            </w:pPr>
            <w:r w:rsidRPr="00903791">
              <w:rPr>
                <w:rFonts w:ascii="Calibri" w:eastAsia="Times New Roman" w:hAnsi="Calibri" w:cs="Calibri"/>
                <w:b/>
                <w:noProof/>
                <w:sz w:val="23"/>
                <w:szCs w:val="23"/>
                <w:lang w:val="sk-SK" w:eastAsia="sk-SK"/>
              </w:rPr>
              <w:t>Ťahaný postrekovač 1 ks</w:t>
            </w:r>
          </w:p>
        </w:tc>
      </w:tr>
      <w:tr w:rsidR="00903791" w:rsidRPr="00903791" w14:paraId="0C22DBAE" w14:textId="77777777" w:rsidTr="003C5930">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1C31EC07" w14:textId="77777777" w:rsidR="00903791" w:rsidRPr="00903791" w:rsidRDefault="00903791" w:rsidP="00903791">
            <w:pPr>
              <w:spacing w:after="0" w:line="240" w:lineRule="auto"/>
              <w:rPr>
                <w:rFonts w:ascii="Calibri" w:eastAsia="Times New Roman" w:hAnsi="Calibri" w:cs="Calibri"/>
                <w:b/>
                <w:i/>
                <w:noProof/>
                <w:sz w:val="24"/>
                <w:szCs w:val="24"/>
                <w:lang w:val="sk-SK" w:eastAsia="sk-SK"/>
              </w:rPr>
            </w:pPr>
            <w:r w:rsidRPr="00903791">
              <w:rPr>
                <w:rFonts w:ascii="Calibri" w:eastAsia="Times New Roman" w:hAnsi="Calibri" w:cs="Calibri"/>
                <w:b/>
                <w:i/>
                <w:noProof/>
                <w:sz w:val="24"/>
                <w:szCs w:val="24"/>
                <w:lang w:val="sk-SK" w:eastAsia="sk-SK"/>
              </w:rPr>
              <w:t>Výrobná značka:</w:t>
            </w:r>
          </w:p>
        </w:tc>
        <w:tc>
          <w:tcPr>
            <w:tcW w:w="6095" w:type="dxa"/>
            <w:tcBorders>
              <w:top w:val="single" w:sz="4" w:space="0" w:color="auto"/>
              <w:left w:val="single" w:sz="4" w:space="0" w:color="auto"/>
              <w:bottom w:val="single" w:sz="4" w:space="0" w:color="auto"/>
              <w:right w:val="single" w:sz="4" w:space="0" w:color="auto"/>
            </w:tcBorders>
            <w:vAlign w:val="center"/>
          </w:tcPr>
          <w:p w14:paraId="42387D11" w14:textId="77777777" w:rsidR="00903791" w:rsidRPr="00903791" w:rsidRDefault="00903791" w:rsidP="00903791">
            <w:pPr>
              <w:spacing w:after="0" w:line="240" w:lineRule="auto"/>
              <w:rPr>
                <w:rFonts w:ascii="Calibri" w:eastAsia="Times New Roman" w:hAnsi="Calibri" w:cs="Calibri"/>
                <w:b/>
                <w:iCs/>
                <w:noProof/>
                <w:sz w:val="24"/>
                <w:szCs w:val="24"/>
                <w:lang w:val="sk-SK" w:eastAsia="sk-SK"/>
              </w:rPr>
            </w:pPr>
          </w:p>
        </w:tc>
      </w:tr>
      <w:tr w:rsidR="00903791" w:rsidRPr="00903791" w14:paraId="424358F2" w14:textId="77777777" w:rsidTr="003C5930">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30526845" w14:textId="77777777" w:rsidR="00903791" w:rsidRPr="00903791" w:rsidRDefault="00903791" w:rsidP="00903791">
            <w:pPr>
              <w:spacing w:after="0" w:line="240" w:lineRule="auto"/>
              <w:rPr>
                <w:rFonts w:ascii="Calibri" w:eastAsia="Times New Roman" w:hAnsi="Calibri" w:cs="Calibri"/>
                <w:b/>
                <w:i/>
                <w:noProof/>
                <w:sz w:val="24"/>
                <w:szCs w:val="24"/>
                <w:lang w:val="sk-SK" w:eastAsia="sk-SK"/>
              </w:rPr>
            </w:pPr>
            <w:r w:rsidRPr="00903791">
              <w:rPr>
                <w:rFonts w:ascii="Calibri" w:eastAsia="Times New Roman" w:hAnsi="Calibri" w:cs="Calibri"/>
                <w:b/>
                <w:i/>
                <w:noProof/>
                <w:sz w:val="24"/>
                <w:szCs w:val="24"/>
                <w:lang w:val="sk-SK" w:eastAsia="sk-SK"/>
              </w:rPr>
              <w:t>Typové označenie:</w:t>
            </w:r>
          </w:p>
        </w:tc>
        <w:tc>
          <w:tcPr>
            <w:tcW w:w="6095" w:type="dxa"/>
            <w:tcBorders>
              <w:top w:val="single" w:sz="4" w:space="0" w:color="auto"/>
              <w:left w:val="single" w:sz="4" w:space="0" w:color="auto"/>
              <w:bottom w:val="single" w:sz="4" w:space="0" w:color="auto"/>
              <w:right w:val="single" w:sz="4" w:space="0" w:color="auto"/>
            </w:tcBorders>
            <w:vAlign w:val="center"/>
          </w:tcPr>
          <w:p w14:paraId="6476F289" w14:textId="77777777" w:rsidR="00903791" w:rsidRPr="00903791" w:rsidRDefault="00903791" w:rsidP="00903791">
            <w:pPr>
              <w:spacing w:after="0" w:line="240" w:lineRule="auto"/>
              <w:rPr>
                <w:rFonts w:ascii="Calibri" w:eastAsia="Times New Roman" w:hAnsi="Calibri" w:cs="Calibri"/>
                <w:b/>
                <w:iCs/>
                <w:noProof/>
                <w:sz w:val="24"/>
                <w:szCs w:val="24"/>
                <w:lang w:val="sk-SK" w:eastAsia="sk-SK"/>
              </w:rPr>
            </w:pPr>
          </w:p>
        </w:tc>
      </w:tr>
      <w:tr w:rsidR="00903791" w:rsidRPr="00903791" w14:paraId="213359BE" w14:textId="77777777" w:rsidTr="003C5930">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2CB81A53" w14:textId="77777777" w:rsidR="00903791" w:rsidRPr="00903791" w:rsidRDefault="00903791" w:rsidP="00903791">
            <w:pPr>
              <w:spacing w:after="0" w:line="240" w:lineRule="auto"/>
              <w:rPr>
                <w:rFonts w:ascii="Calibri" w:eastAsia="Times New Roman" w:hAnsi="Calibri" w:cs="Calibri"/>
                <w:b/>
                <w:i/>
                <w:noProof/>
                <w:sz w:val="24"/>
                <w:szCs w:val="24"/>
                <w:lang w:val="sk-SK" w:eastAsia="sk-SK"/>
              </w:rPr>
            </w:pPr>
            <w:r w:rsidRPr="00903791">
              <w:rPr>
                <w:rFonts w:ascii="Calibri" w:eastAsia="Times New Roman" w:hAnsi="Calibri" w:cs="Calibri"/>
                <w:b/>
                <w:i/>
                <w:noProof/>
                <w:sz w:val="24"/>
                <w:szCs w:val="24"/>
                <w:lang w:val="sk-SK" w:eastAsia="sk-SK"/>
              </w:rPr>
              <w:t>Cena bez DPH:</w:t>
            </w:r>
          </w:p>
        </w:tc>
        <w:tc>
          <w:tcPr>
            <w:tcW w:w="6095" w:type="dxa"/>
            <w:tcBorders>
              <w:top w:val="single" w:sz="4" w:space="0" w:color="auto"/>
              <w:left w:val="single" w:sz="4" w:space="0" w:color="auto"/>
              <w:bottom w:val="single" w:sz="4" w:space="0" w:color="auto"/>
              <w:right w:val="single" w:sz="4" w:space="0" w:color="auto"/>
            </w:tcBorders>
            <w:vAlign w:val="center"/>
          </w:tcPr>
          <w:p w14:paraId="2DD6B6E6" w14:textId="77777777" w:rsidR="00903791" w:rsidRPr="00903791" w:rsidRDefault="00903791" w:rsidP="00903791">
            <w:pPr>
              <w:spacing w:after="0" w:line="240" w:lineRule="auto"/>
              <w:rPr>
                <w:rFonts w:ascii="Calibri" w:eastAsia="Times New Roman" w:hAnsi="Calibri" w:cs="Calibri"/>
                <w:b/>
                <w:iCs/>
                <w:noProof/>
                <w:sz w:val="24"/>
                <w:szCs w:val="24"/>
                <w:lang w:val="sk-SK" w:eastAsia="sk-SK"/>
              </w:rPr>
            </w:pPr>
          </w:p>
        </w:tc>
      </w:tr>
      <w:tr w:rsidR="00903791" w:rsidRPr="00903791" w14:paraId="7E4DC5F8" w14:textId="77777777" w:rsidTr="003C5930">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4A068CBD" w14:textId="77777777" w:rsidR="00903791" w:rsidRPr="00903791" w:rsidRDefault="00903791" w:rsidP="00903791">
            <w:pPr>
              <w:spacing w:after="0" w:line="240" w:lineRule="auto"/>
              <w:rPr>
                <w:rFonts w:ascii="Calibri" w:eastAsia="Times New Roman" w:hAnsi="Calibri" w:cs="Calibri"/>
                <w:b/>
                <w:i/>
                <w:noProof/>
                <w:sz w:val="24"/>
                <w:szCs w:val="24"/>
                <w:lang w:val="sk-SK" w:eastAsia="sk-SK"/>
              </w:rPr>
            </w:pPr>
            <w:r w:rsidRPr="00903791">
              <w:rPr>
                <w:rFonts w:ascii="Calibri" w:eastAsia="Times New Roman" w:hAnsi="Calibri" w:cs="Calibri"/>
                <w:b/>
                <w:i/>
                <w:noProof/>
                <w:sz w:val="24"/>
                <w:szCs w:val="24"/>
                <w:lang w:val="sk-SK" w:eastAsia="sk-SK"/>
              </w:rPr>
              <w:t>DPH:</w:t>
            </w:r>
          </w:p>
        </w:tc>
        <w:tc>
          <w:tcPr>
            <w:tcW w:w="6095" w:type="dxa"/>
            <w:tcBorders>
              <w:top w:val="single" w:sz="4" w:space="0" w:color="auto"/>
              <w:left w:val="single" w:sz="4" w:space="0" w:color="auto"/>
              <w:bottom w:val="single" w:sz="4" w:space="0" w:color="auto"/>
              <w:right w:val="single" w:sz="4" w:space="0" w:color="auto"/>
            </w:tcBorders>
            <w:vAlign w:val="center"/>
          </w:tcPr>
          <w:p w14:paraId="785209C5" w14:textId="77777777" w:rsidR="00903791" w:rsidRPr="00903791" w:rsidRDefault="00903791" w:rsidP="00903791">
            <w:pPr>
              <w:spacing w:after="0" w:line="240" w:lineRule="auto"/>
              <w:rPr>
                <w:rFonts w:ascii="Calibri" w:eastAsia="Times New Roman" w:hAnsi="Calibri" w:cs="Calibri"/>
                <w:b/>
                <w:iCs/>
                <w:noProof/>
                <w:sz w:val="24"/>
                <w:szCs w:val="24"/>
                <w:lang w:val="sk-SK" w:eastAsia="sk-SK"/>
              </w:rPr>
            </w:pPr>
          </w:p>
        </w:tc>
      </w:tr>
      <w:tr w:rsidR="00903791" w:rsidRPr="00903791" w14:paraId="0BB0563C" w14:textId="77777777" w:rsidTr="003C5930">
        <w:trPr>
          <w:trHeight w:val="454"/>
        </w:trPr>
        <w:tc>
          <w:tcPr>
            <w:tcW w:w="3114" w:type="dxa"/>
            <w:tcBorders>
              <w:top w:val="single" w:sz="4" w:space="0" w:color="auto"/>
              <w:left w:val="single" w:sz="4" w:space="0" w:color="auto"/>
              <w:bottom w:val="single" w:sz="4" w:space="0" w:color="auto"/>
              <w:right w:val="single" w:sz="4" w:space="0" w:color="auto"/>
            </w:tcBorders>
            <w:vAlign w:val="center"/>
            <w:hideMark/>
          </w:tcPr>
          <w:p w14:paraId="08B0C198" w14:textId="77777777" w:rsidR="00903791" w:rsidRPr="00903791" w:rsidRDefault="00903791" w:rsidP="00903791">
            <w:pPr>
              <w:spacing w:after="0" w:line="240" w:lineRule="auto"/>
              <w:rPr>
                <w:rFonts w:ascii="Calibri" w:eastAsia="Times New Roman" w:hAnsi="Calibri" w:cs="Calibri"/>
                <w:b/>
                <w:i/>
                <w:noProof/>
                <w:sz w:val="24"/>
                <w:szCs w:val="24"/>
                <w:lang w:val="sk-SK" w:eastAsia="sk-SK"/>
              </w:rPr>
            </w:pPr>
            <w:r w:rsidRPr="00903791">
              <w:rPr>
                <w:rFonts w:ascii="Calibri" w:eastAsia="Times New Roman" w:hAnsi="Calibri" w:cs="Calibri"/>
                <w:b/>
                <w:i/>
                <w:noProof/>
                <w:sz w:val="24"/>
                <w:szCs w:val="24"/>
                <w:lang w:val="sk-SK" w:eastAsia="sk-SK"/>
              </w:rPr>
              <w:t>Cena s DPH:</w:t>
            </w:r>
          </w:p>
        </w:tc>
        <w:tc>
          <w:tcPr>
            <w:tcW w:w="6095" w:type="dxa"/>
            <w:tcBorders>
              <w:top w:val="single" w:sz="4" w:space="0" w:color="auto"/>
              <w:left w:val="single" w:sz="4" w:space="0" w:color="auto"/>
              <w:bottom w:val="single" w:sz="4" w:space="0" w:color="auto"/>
              <w:right w:val="single" w:sz="4" w:space="0" w:color="auto"/>
            </w:tcBorders>
            <w:vAlign w:val="center"/>
          </w:tcPr>
          <w:p w14:paraId="7FFF997D" w14:textId="77777777" w:rsidR="00903791" w:rsidRPr="00903791" w:rsidRDefault="00903791" w:rsidP="00903791">
            <w:pPr>
              <w:spacing w:after="0" w:line="240" w:lineRule="auto"/>
              <w:rPr>
                <w:rFonts w:ascii="Calibri" w:eastAsia="Times New Roman" w:hAnsi="Calibri" w:cs="Calibri"/>
                <w:b/>
                <w:iCs/>
                <w:noProof/>
                <w:sz w:val="24"/>
                <w:szCs w:val="24"/>
                <w:lang w:val="sk-SK" w:eastAsia="sk-SK"/>
              </w:rPr>
            </w:pPr>
          </w:p>
        </w:tc>
      </w:tr>
    </w:tbl>
    <w:p w14:paraId="06E8FF29"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339186AF"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70E8C9A7"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p w14:paraId="2D8D02F5" w14:textId="77777777" w:rsidR="00903791" w:rsidRPr="00903791" w:rsidRDefault="00903791" w:rsidP="00903791">
      <w:pPr>
        <w:autoSpaceDE w:val="0"/>
        <w:autoSpaceDN w:val="0"/>
        <w:adjustRightInd w:val="0"/>
        <w:spacing w:after="0" w:line="240" w:lineRule="auto"/>
        <w:rPr>
          <w:rFonts w:ascii="Calibri" w:eastAsia="Calibri" w:hAnsi="Calibri" w:cs="Calibri"/>
          <w:b/>
          <w:sz w:val="20"/>
          <w:szCs w:val="20"/>
          <w:lang w:val="sk-SK" w:eastAsia="sk-SK"/>
        </w:rPr>
      </w:pPr>
    </w:p>
    <w:tbl>
      <w:tblPr>
        <w:tblStyle w:val="Mriekatabuky2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021"/>
        <w:gridCol w:w="3021"/>
      </w:tblGrid>
      <w:tr w:rsidR="00903791" w:rsidRPr="00903791" w14:paraId="4EDD9BD8" w14:textId="77777777" w:rsidTr="003C5930">
        <w:tc>
          <w:tcPr>
            <w:tcW w:w="2552" w:type="dxa"/>
            <w:hideMark/>
          </w:tcPr>
          <w:p w14:paraId="15B72B14" w14:textId="77777777" w:rsidR="00903791" w:rsidRPr="00903791" w:rsidRDefault="00903791" w:rsidP="00903791">
            <w:pPr>
              <w:jc w:val="both"/>
              <w:rPr>
                <w:rFonts w:eastAsia="Times New Roman"/>
                <w:color w:val="000000"/>
                <w:sz w:val="20"/>
                <w:szCs w:val="20"/>
                <w:lang w:eastAsia="sk-SK"/>
              </w:rPr>
            </w:pPr>
            <w:r w:rsidRPr="00903791">
              <w:rPr>
                <w:rFonts w:eastAsia="Times New Roman"/>
                <w:color w:val="000000"/>
                <w:sz w:val="20"/>
                <w:szCs w:val="20"/>
                <w:lang w:eastAsia="sk-SK"/>
              </w:rPr>
              <w:t xml:space="preserve">V </w:t>
            </w:r>
            <w:r w:rsidRPr="00903791">
              <w:rPr>
                <w:rFonts w:cs="Calibri"/>
                <w:sz w:val="20"/>
                <w:szCs w:val="20"/>
                <w:lang w:eastAsia="sk-SK"/>
              </w:rPr>
              <w:t>....................................,</w:t>
            </w:r>
          </w:p>
        </w:tc>
        <w:tc>
          <w:tcPr>
            <w:tcW w:w="3021" w:type="dxa"/>
            <w:hideMark/>
          </w:tcPr>
          <w:p w14:paraId="2EFC48FA" w14:textId="77777777" w:rsidR="00903791" w:rsidRPr="00903791" w:rsidRDefault="00903791" w:rsidP="00903791">
            <w:pPr>
              <w:jc w:val="both"/>
              <w:rPr>
                <w:rFonts w:eastAsia="Times New Roman"/>
                <w:color w:val="000000"/>
                <w:sz w:val="20"/>
                <w:szCs w:val="20"/>
                <w:lang w:eastAsia="sk-SK"/>
              </w:rPr>
            </w:pPr>
            <w:r w:rsidRPr="00903791">
              <w:rPr>
                <w:rFonts w:eastAsia="Times New Roman"/>
                <w:color w:val="000000"/>
                <w:sz w:val="20"/>
                <w:szCs w:val="20"/>
                <w:lang w:eastAsia="sk-SK"/>
              </w:rPr>
              <w:t>dňa .............................</w:t>
            </w:r>
          </w:p>
        </w:tc>
        <w:tc>
          <w:tcPr>
            <w:tcW w:w="3021" w:type="dxa"/>
            <w:tcBorders>
              <w:top w:val="nil"/>
              <w:left w:val="nil"/>
              <w:bottom w:val="single" w:sz="4" w:space="0" w:color="auto"/>
              <w:right w:val="nil"/>
            </w:tcBorders>
          </w:tcPr>
          <w:p w14:paraId="1F8866D4" w14:textId="77777777" w:rsidR="00903791" w:rsidRPr="00903791" w:rsidRDefault="00903791" w:rsidP="00903791">
            <w:pPr>
              <w:jc w:val="both"/>
              <w:rPr>
                <w:rFonts w:eastAsia="Times New Roman"/>
                <w:color w:val="000000"/>
                <w:sz w:val="20"/>
                <w:szCs w:val="20"/>
                <w:lang w:eastAsia="sk-SK"/>
              </w:rPr>
            </w:pPr>
          </w:p>
        </w:tc>
      </w:tr>
      <w:tr w:rsidR="00903791" w:rsidRPr="00903791" w14:paraId="641B91BA" w14:textId="77777777" w:rsidTr="003C5930">
        <w:tc>
          <w:tcPr>
            <w:tcW w:w="2552" w:type="dxa"/>
          </w:tcPr>
          <w:p w14:paraId="26B09C97" w14:textId="77777777" w:rsidR="00903791" w:rsidRPr="00903791" w:rsidRDefault="00903791" w:rsidP="00903791">
            <w:pPr>
              <w:jc w:val="both"/>
              <w:rPr>
                <w:rFonts w:eastAsia="Times New Roman"/>
                <w:color w:val="000000"/>
                <w:sz w:val="20"/>
                <w:szCs w:val="20"/>
                <w:lang w:eastAsia="sk-SK"/>
              </w:rPr>
            </w:pPr>
          </w:p>
        </w:tc>
        <w:tc>
          <w:tcPr>
            <w:tcW w:w="3021" w:type="dxa"/>
          </w:tcPr>
          <w:p w14:paraId="60740EA4" w14:textId="77777777" w:rsidR="00903791" w:rsidRPr="00903791" w:rsidRDefault="00903791" w:rsidP="00903791">
            <w:pPr>
              <w:jc w:val="both"/>
              <w:rPr>
                <w:rFonts w:eastAsia="Times New Roman"/>
                <w:color w:val="000000"/>
                <w:sz w:val="20"/>
                <w:szCs w:val="20"/>
                <w:lang w:eastAsia="sk-SK"/>
              </w:rPr>
            </w:pPr>
          </w:p>
        </w:tc>
        <w:tc>
          <w:tcPr>
            <w:tcW w:w="3021" w:type="dxa"/>
            <w:tcBorders>
              <w:top w:val="single" w:sz="4" w:space="0" w:color="auto"/>
              <w:left w:val="nil"/>
              <w:bottom w:val="nil"/>
              <w:right w:val="nil"/>
            </w:tcBorders>
            <w:hideMark/>
          </w:tcPr>
          <w:p w14:paraId="5F6295D9" w14:textId="77777777" w:rsidR="00903791" w:rsidRPr="00903791" w:rsidRDefault="00903791" w:rsidP="00903791">
            <w:pPr>
              <w:jc w:val="center"/>
              <w:rPr>
                <w:rFonts w:eastAsia="Times New Roman"/>
                <w:color w:val="000000"/>
                <w:sz w:val="20"/>
                <w:szCs w:val="20"/>
                <w:lang w:eastAsia="sk-SK"/>
              </w:rPr>
            </w:pPr>
            <w:r w:rsidRPr="00903791">
              <w:rPr>
                <w:rFonts w:eastAsia="Times New Roman"/>
                <w:color w:val="000000"/>
                <w:sz w:val="20"/>
                <w:szCs w:val="20"/>
                <w:lang w:eastAsia="sk-SK"/>
              </w:rPr>
              <w:t>podpis a pečiatka štatutárneho zástupcu</w:t>
            </w:r>
          </w:p>
        </w:tc>
      </w:tr>
    </w:tbl>
    <w:p w14:paraId="10B27BFE" w14:textId="77777777" w:rsidR="00903791" w:rsidRPr="00903791" w:rsidRDefault="00903791" w:rsidP="00903791">
      <w:pPr>
        <w:suppressAutoHyphens/>
        <w:autoSpaceDN w:val="0"/>
        <w:spacing w:after="0" w:line="360" w:lineRule="auto"/>
        <w:rPr>
          <w:rFonts w:ascii="Calibri" w:eastAsia="Times New Roman" w:hAnsi="Calibri" w:cs="Calibri"/>
          <w:kern w:val="3"/>
          <w:sz w:val="20"/>
          <w:szCs w:val="20"/>
          <w:lang w:val="sk-SK" w:eastAsia="sk-SK"/>
        </w:rPr>
      </w:pPr>
    </w:p>
    <w:p w14:paraId="2A4B7692" w14:textId="77777777" w:rsidR="00903791" w:rsidRPr="00903791" w:rsidRDefault="00903791" w:rsidP="00903791">
      <w:pPr>
        <w:spacing w:after="0" w:line="240" w:lineRule="auto"/>
        <w:rPr>
          <w:rFonts w:ascii="Calibri" w:eastAsia="Times New Roman" w:hAnsi="Calibri" w:cs="Calibri"/>
          <w:noProof/>
          <w:lang w:val="sk-SK" w:eastAsia="sk-SK"/>
        </w:rPr>
      </w:pPr>
    </w:p>
    <w:p w14:paraId="2C109AD4" w14:textId="77777777" w:rsidR="00903791" w:rsidRPr="00903791" w:rsidRDefault="00903791" w:rsidP="00903791">
      <w:pPr>
        <w:spacing w:after="0" w:line="240" w:lineRule="auto"/>
        <w:jc w:val="both"/>
        <w:rPr>
          <w:rFonts w:ascii="Calibri" w:eastAsia="Calibri" w:hAnsi="Calibri" w:cs="Times New Roman"/>
          <w:lang w:val="sk-SK"/>
        </w:rPr>
      </w:pPr>
    </w:p>
    <w:p w14:paraId="14107E0D" w14:textId="77777777" w:rsidR="00903791" w:rsidRPr="00903791" w:rsidRDefault="00903791" w:rsidP="00903791">
      <w:pPr>
        <w:spacing w:after="0" w:line="240" w:lineRule="auto"/>
        <w:jc w:val="right"/>
        <w:rPr>
          <w:rFonts w:ascii="Calibri" w:eastAsia="Calibri" w:hAnsi="Calibri" w:cs="Times New Roman"/>
          <w:lang w:val="sk-SK"/>
        </w:rPr>
      </w:pPr>
    </w:p>
    <w:p w14:paraId="57C073B1" w14:textId="77777777" w:rsidR="00903791" w:rsidRPr="00903791" w:rsidRDefault="00903791" w:rsidP="00903791">
      <w:pPr>
        <w:spacing w:after="0" w:line="240" w:lineRule="auto"/>
        <w:jc w:val="right"/>
        <w:rPr>
          <w:rFonts w:ascii="Calibri" w:eastAsia="Calibri" w:hAnsi="Calibri" w:cs="Times New Roman"/>
          <w:lang w:val="sk-SK"/>
        </w:rPr>
      </w:pPr>
    </w:p>
    <w:p w14:paraId="0D232545" w14:textId="77777777" w:rsidR="00903791" w:rsidRPr="00903791" w:rsidRDefault="00903791" w:rsidP="00903791">
      <w:pPr>
        <w:spacing w:after="0" w:line="240" w:lineRule="auto"/>
        <w:jc w:val="right"/>
        <w:rPr>
          <w:rFonts w:ascii="Calibri" w:eastAsia="Calibri" w:hAnsi="Calibri" w:cs="Times New Roman"/>
          <w:lang w:val="sk-SK"/>
        </w:rPr>
      </w:pPr>
    </w:p>
    <w:p w14:paraId="185984FC" w14:textId="77777777" w:rsidR="00903791" w:rsidRPr="00903791" w:rsidRDefault="00903791" w:rsidP="00903791">
      <w:pPr>
        <w:spacing w:after="0" w:line="240" w:lineRule="auto"/>
        <w:jc w:val="right"/>
        <w:rPr>
          <w:rFonts w:ascii="Calibri" w:eastAsia="Calibri" w:hAnsi="Calibri" w:cs="Times New Roman"/>
          <w:lang w:val="sk-SK"/>
        </w:rPr>
      </w:pPr>
    </w:p>
    <w:p w14:paraId="3D4F84E0" w14:textId="77777777" w:rsidR="00903791" w:rsidRPr="00903791" w:rsidRDefault="00903791" w:rsidP="00903791">
      <w:pPr>
        <w:spacing w:after="0" w:line="240" w:lineRule="auto"/>
        <w:jc w:val="right"/>
        <w:rPr>
          <w:rFonts w:ascii="Calibri" w:eastAsia="Calibri" w:hAnsi="Calibri" w:cs="Times New Roman"/>
          <w:lang w:val="sk-SK"/>
        </w:rPr>
      </w:pPr>
    </w:p>
    <w:p w14:paraId="2EA94A3C" w14:textId="77777777" w:rsidR="00903791" w:rsidRPr="00903791" w:rsidRDefault="00903791" w:rsidP="00903791">
      <w:pPr>
        <w:spacing w:after="0" w:line="240" w:lineRule="auto"/>
        <w:jc w:val="right"/>
        <w:rPr>
          <w:rFonts w:ascii="Calibri" w:eastAsia="Calibri" w:hAnsi="Calibri" w:cs="Times New Roman"/>
          <w:lang w:val="sk-SK"/>
        </w:rPr>
      </w:pPr>
    </w:p>
    <w:p w14:paraId="2F91B6DD" w14:textId="77777777" w:rsidR="00903791" w:rsidRPr="00903791" w:rsidRDefault="00903791" w:rsidP="00903791">
      <w:pPr>
        <w:spacing w:after="0" w:line="240" w:lineRule="auto"/>
        <w:jc w:val="right"/>
        <w:rPr>
          <w:rFonts w:ascii="Calibri" w:eastAsia="Calibri" w:hAnsi="Calibri" w:cs="Times New Roman"/>
          <w:lang w:val="sk-SK"/>
        </w:rPr>
      </w:pPr>
    </w:p>
    <w:p w14:paraId="042118AD" w14:textId="77777777" w:rsidR="00903791" w:rsidRPr="00903791" w:rsidRDefault="00903791" w:rsidP="00903791">
      <w:pPr>
        <w:spacing w:after="0" w:line="240" w:lineRule="auto"/>
        <w:jc w:val="right"/>
        <w:rPr>
          <w:rFonts w:ascii="Calibri" w:eastAsia="Calibri" w:hAnsi="Calibri" w:cs="Times New Roman"/>
          <w:lang w:val="sk-SK"/>
        </w:rPr>
      </w:pPr>
    </w:p>
    <w:p w14:paraId="04BC56E7" w14:textId="77777777" w:rsidR="00903791" w:rsidRPr="00903791" w:rsidRDefault="00903791" w:rsidP="00903791">
      <w:pPr>
        <w:spacing w:after="0" w:line="240" w:lineRule="auto"/>
        <w:jc w:val="right"/>
        <w:rPr>
          <w:rFonts w:ascii="Calibri" w:eastAsia="Calibri" w:hAnsi="Calibri" w:cs="Times New Roman"/>
          <w:lang w:val="sk-SK"/>
        </w:rPr>
      </w:pPr>
    </w:p>
    <w:p w14:paraId="485E9C48" w14:textId="77777777" w:rsidR="00903791" w:rsidRPr="00903791" w:rsidRDefault="00903791" w:rsidP="00903791">
      <w:pPr>
        <w:spacing w:after="0" w:line="240" w:lineRule="auto"/>
        <w:jc w:val="right"/>
        <w:rPr>
          <w:rFonts w:ascii="Calibri" w:eastAsia="Calibri" w:hAnsi="Calibri" w:cs="Times New Roman"/>
          <w:lang w:val="sk-SK"/>
        </w:rPr>
      </w:pPr>
      <w:r w:rsidRPr="00903791">
        <w:rPr>
          <w:rFonts w:ascii="Calibri" w:eastAsia="Calibri" w:hAnsi="Calibri" w:cs="Times New Roman"/>
          <w:lang w:val="sk-SK"/>
        </w:rPr>
        <w:lastRenderedPageBreak/>
        <w:t>Príloha č. 3 Kúpnej zmluvy</w:t>
      </w:r>
    </w:p>
    <w:p w14:paraId="709E511E" w14:textId="77777777" w:rsidR="00903791" w:rsidRPr="00903791" w:rsidRDefault="00903791" w:rsidP="00903791">
      <w:pPr>
        <w:spacing w:after="0" w:line="240" w:lineRule="auto"/>
        <w:jc w:val="center"/>
        <w:rPr>
          <w:rFonts w:ascii="Calibri" w:eastAsia="Calibri" w:hAnsi="Calibri" w:cs="Times New Roman"/>
          <w:b/>
          <w:u w:val="single"/>
          <w:lang w:val="sk-SK"/>
        </w:rPr>
      </w:pPr>
      <w:r w:rsidRPr="00903791">
        <w:rPr>
          <w:rFonts w:ascii="Calibri" w:eastAsia="Calibri" w:hAnsi="Calibri" w:cs="Times New Roman"/>
          <w:b/>
          <w:u w:val="single"/>
          <w:lang w:val="sk-SK"/>
        </w:rPr>
        <w:t>Zoznam subdodávateľov</w:t>
      </w:r>
    </w:p>
    <w:p w14:paraId="049AD95F" w14:textId="77777777" w:rsidR="00903791" w:rsidRPr="00903791" w:rsidRDefault="00903791" w:rsidP="00903791">
      <w:pPr>
        <w:spacing w:after="0" w:line="240" w:lineRule="auto"/>
        <w:rPr>
          <w:rFonts w:ascii="Calibri" w:eastAsia="Calibri" w:hAnsi="Calibri" w:cs="Times New Roman"/>
          <w:lang w:val="sk-SK"/>
        </w:rPr>
      </w:pPr>
    </w:p>
    <w:p w14:paraId="4391D386" w14:textId="77777777" w:rsidR="00903791" w:rsidRPr="00903791" w:rsidRDefault="00903791" w:rsidP="00903791">
      <w:pPr>
        <w:spacing w:after="0" w:line="240" w:lineRule="auto"/>
        <w:rPr>
          <w:rFonts w:ascii="Calibri" w:eastAsia="Calibri" w:hAnsi="Calibri" w:cs="Times New Roman"/>
          <w:lang w:val="sk-SK"/>
        </w:rPr>
      </w:pPr>
    </w:p>
    <w:tbl>
      <w:tblPr>
        <w:tblStyle w:val="Mriekatabuky12"/>
        <w:tblW w:w="0" w:type="auto"/>
        <w:tblLook w:val="04A0" w:firstRow="1" w:lastRow="0" w:firstColumn="1" w:lastColumn="0" w:noHBand="0" w:noVBand="1"/>
      </w:tblPr>
      <w:tblGrid>
        <w:gridCol w:w="704"/>
        <w:gridCol w:w="3826"/>
        <w:gridCol w:w="2695"/>
        <w:gridCol w:w="1837"/>
      </w:tblGrid>
      <w:tr w:rsidR="00903791" w:rsidRPr="00903791" w14:paraId="767392D1" w14:textId="77777777" w:rsidTr="003C5930">
        <w:tc>
          <w:tcPr>
            <w:tcW w:w="704" w:type="dxa"/>
            <w:vMerge w:val="restart"/>
            <w:vAlign w:val="center"/>
          </w:tcPr>
          <w:p w14:paraId="4C6C967E" w14:textId="77777777" w:rsidR="00903791" w:rsidRPr="00903791" w:rsidRDefault="00903791" w:rsidP="00903791">
            <w:pPr>
              <w:jc w:val="center"/>
              <w:rPr>
                <w:rFonts w:ascii="Calibri" w:eastAsia="Calibri" w:hAnsi="Calibri" w:cs="Times New Roman"/>
                <w:lang w:val="sk-SK"/>
              </w:rPr>
            </w:pPr>
            <w:proofErr w:type="spellStart"/>
            <w:r w:rsidRPr="00903791">
              <w:rPr>
                <w:rFonts w:ascii="Calibri" w:eastAsia="Calibri" w:hAnsi="Calibri" w:cs="Times New Roman"/>
                <w:lang w:val="sk-SK"/>
              </w:rPr>
              <w:t>P.č</w:t>
            </w:r>
            <w:proofErr w:type="spellEnd"/>
            <w:r w:rsidRPr="00903791">
              <w:rPr>
                <w:rFonts w:ascii="Calibri" w:eastAsia="Calibri" w:hAnsi="Calibri" w:cs="Times New Roman"/>
                <w:lang w:val="sk-SK"/>
              </w:rPr>
              <w:t>.</w:t>
            </w:r>
          </w:p>
        </w:tc>
        <w:tc>
          <w:tcPr>
            <w:tcW w:w="3826" w:type="dxa"/>
          </w:tcPr>
          <w:p w14:paraId="7CD63F4E" w14:textId="77777777" w:rsidR="00903791" w:rsidRPr="00903791" w:rsidRDefault="00903791" w:rsidP="00903791">
            <w:pPr>
              <w:rPr>
                <w:rFonts w:ascii="Calibri" w:eastAsia="Calibri" w:hAnsi="Calibri" w:cs="Times New Roman"/>
                <w:lang w:val="sk-SK"/>
              </w:rPr>
            </w:pPr>
            <w:r w:rsidRPr="00903791">
              <w:rPr>
                <w:rFonts w:ascii="Calibri" w:eastAsia="Calibri" w:hAnsi="Calibri" w:cs="Times New Roman"/>
                <w:lang w:val="sk-SK"/>
              </w:rPr>
              <w:t>Údaje o subdodávateľoch</w:t>
            </w:r>
          </w:p>
        </w:tc>
        <w:tc>
          <w:tcPr>
            <w:tcW w:w="2695" w:type="dxa"/>
          </w:tcPr>
          <w:p w14:paraId="424783E1" w14:textId="77777777" w:rsidR="00903791" w:rsidRPr="00903791" w:rsidRDefault="00903791" w:rsidP="00903791">
            <w:pPr>
              <w:rPr>
                <w:rFonts w:ascii="Calibri" w:eastAsia="Calibri" w:hAnsi="Calibri" w:cs="Times New Roman"/>
                <w:lang w:val="sk-SK"/>
              </w:rPr>
            </w:pPr>
            <w:r w:rsidRPr="00903791">
              <w:rPr>
                <w:rFonts w:ascii="Calibri" w:eastAsia="Calibri" w:hAnsi="Calibri" w:cs="Times New Roman"/>
                <w:lang w:val="sk-SK"/>
              </w:rPr>
              <w:t>Osoba oprávnená konať za</w:t>
            </w:r>
          </w:p>
        </w:tc>
        <w:tc>
          <w:tcPr>
            <w:tcW w:w="1837" w:type="dxa"/>
          </w:tcPr>
          <w:p w14:paraId="4C9B21FC" w14:textId="77777777" w:rsidR="00903791" w:rsidRPr="00903791" w:rsidRDefault="00903791" w:rsidP="00903791">
            <w:pPr>
              <w:rPr>
                <w:rFonts w:ascii="Calibri" w:eastAsia="Calibri" w:hAnsi="Calibri" w:cs="Times New Roman"/>
                <w:lang w:val="sk-SK"/>
              </w:rPr>
            </w:pPr>
          </w:p>
        </w:tc>
      </w:tr>
      <w:tr w:rsidR="00903791" w:rsidRPr="00903791" w14:paraId="7100814E" w14:textId="77777777" w:rsidTr="003C5930">
        <w:tc>
          <w:tcPr>
            <w:tcW w:w="704" w:type="dxa"/>
            <w:vMerge/>
          </w:tcPr>
          <w:p w14:paraId="4AD446B3" w14:textId="77777777" w:rsidR="00903791" w:rsidRPr="00903791" w:rsidRDefault="00903791" w:rsidP="00903791">
            <w:pPr>
              <w:rPr>
                <w:rFonts w:ascii="Calibri" w:eastAsia="Calibri" w:hAnsi="Calibri" w:cs="Times New Roman"/>
                <w:lang w:val="sk-SK"/>
              </w:rPr>
            </w:pPr>
          </w:p>
        </w:tc>
        <w:tc>
          <w:tcPr>
            <w:tcW w:w="3826" w:type="dxa"/>
          </w:tcPr>
          <w:p w14:paraId="4CA914B9" w14:textId="77777777" w:rsidR="00903791" w:rsidRPr="00903791" w:rsidRDefault="00903791" w:rsidP="00903791">
            <w:pPr>
              <w:rPr>
                <w:rFonts w:ascii="Calibri" w:eastAsia="Calibri" w:hAnsi="Calibri" w:cs="Times New Roman"/>
                <w:lang w:val="sk-SK"/>
              </w:rPr>
            </w:pPr>
            <w:r w:rsidRPr="00903791">
              <w:rPr>
                <w:rFonts w:ascii="Calibri" w:eastAsia="Calibri" w:hAnsi="Calibri" w:cs="Times New Roman"/>
                <w:lang w:val="sk-SK"/>
              </w:rPr>
              <w:t>Obchodné meno, sídlo, IČO:</w:t>
            </w:r>
          </w:p>
        </w:tc>
        <w:tc>
          <w:tcPr>
            <w:tcW w:w="2695" w:type="dxa"/>
          </w:tcPr>
          <w:p w14:paraId="0D8CD2EE" w14:textId="77777777" w:rsidR="00903791" w:rsidRPr="00903791" w:rsidRDefault="00903791" w:rsidP="00903791">
            <w:pPr>
              <w:rPr>
                <w:rFonts w:ascii="Calibri" w:eastAsia="Calibri" w:hAnsi="Calibri" w:cs="Times New Roman"/>
                <w:lang w:val="sk-SK"/>
              </w:rPr>
            </w:pPr>
            <w:r w:rsidRPr="00903791">
              <w:rPr>
                <w:rFonts w:ascii="Calibri" w:eastAsia="Calibri" w:hAnsi="Calibri" w:cs="Times New Roman"/>
                <w:lang w:val="sk-SK"/>
              </w:rPr>
              <w:t>Meno a priezvisko:</w:t>
            </w:r>
          </w:p>
        </w:tc>
        <w:tc>
          <w:tcPr>
            <w:tcW w:w="1837" w:type="dxa"/>
          </w:tcPr>
          <w:p w14:paraId="6E84A024" w14:textId="77777777" w:rsidR="00903791" w:rsidRPr="00903791" w:rsidRDefault="00903791" w:rsidP="00903791">
            <w:pPr>
              <w:rPr>
                <w:rFonts w:ascii="Calibri" w:eastAsia="Calibri" w:hAnsi="Calibri" w:cs="Times New Roman"/>
                <w:lang w:val="sk-SK"/>
              </w:rPr>
            </w:pPr>
            <w:r w:rsidRPr="00903791">
              <w:rPr>
                <w:rFonts w:ascii="Calibri" w:eastAsia="Calibri" w:hAnsi="Calibri" w:cs="Times New Roman"/>
                <w:lang w:val="sk-SK"/>
              </w:rPr>
              <w:t>Adresa pobytu:</w:t>
            </w:r>
          </w:p>
        </w:tc>
      </w:tr>
      <w:tr w:rsidR="00903791" w:rsidRPr="00903791" w14:paraId="4F101D4D" w14:textId="77777777" w:rsidTr="003C5930">
        <w:trPr>
          <w:trHeight w:val="773"/>
        </w:trPr>
        <w:tc>
          <w:tcPr>
            <w:tcW w:w="704" w:type="dxa"/>
            <w:vAlign w:val="center"/>
          </w:tcPr>
          <w:p w14:paraId="3B6D93D5" w14:textId="77777777" w:rsidR="00903791" w:rsidRPr="00903791" w:rsidRDefault="00903791" w:rsidP="00903791">
            <w:pPr>
              <w:jc w:val="center"/>
              <w:rPr>
                <w:rFonts w:ascii="Calibri" w:eastAsia="Calibri" w:hAnsi="Calibri" w:cs="Times New Roman"/>
                <w:lang w:val="sk-SK"/>
              </w:rPr>
            </w:pPr>
            <w:r w:rsidRPr="00903791">
              <w:rPr>
                <w:rFonts w:ascii="Calibri" w:eastAsia="Calibri" w:hAnsi="Calibri" w:cs="Times New Roman"/>
                <w:lang w:val="sk-SK"/>
              </w:rPr>
              <w:t>1.</w:t>
            </w:r>
          </w:p>
        </w:tc>
        <w:tc>
          <w:tcPr>
            <w:tcW w:w="3826" w:type="dxa"/>
          </w:tcPr>
          <w:p w14:paraId="75CD2E03" w14:textId="77777777" w:rsidR="00903791" w:rsidRPr="00903791" w:rsidRDefault="00903791" w:rsidP="00903791">
            <w:pPr>
              <w:rPr>
                <w:rFonts w:ascii="Calibri" w:eastAsia="Calibri" w:hAnsi="Calibri" w:cs="Times New Roman"/>
                <w:lang w:val="sk-SK"/>
              </w:rPr>
            </w:pPr>
          </w:p>
        </w:tc>
        <w:tc>
          <w:tcPr>
            <w:tcW w:w="2695" w:type="dxa"/>
          </w:tcPr>
          <w:p w14:paraId="5B6B2EE9" w14:textId="77777777" w:rsidR="00903791" w:rsidRPr="00903791" w:rsidRDefault="00903791" w:rsidP="00903791">
            <w:pPr>
              <w:rPr>
                <w:rFonts w:ascii="Calibri" w:eastAsia="Calibri" w:hAnsi="Calibri" w:cs="Times New Roman"/>
                <w:lang w:val="sk-SK"/>
              </w:rPr>
            </w:pPr>
          </w:p>
        </w:tc>
        <w:tc>
          <w:tcPr>
            <w:tcW w:w="1837" w:type="dxa"/>
          </w:tcPr>
          <w:p w14:paraId="39F38A5E" w14:textId="77777777" w:rsidR="00903791" w:rsidRPr="00903791" w:rsidRDefault="00903791" w:rsidP="00903791">
            <w:pPr>
              <w:rPr>
                <w:rFonts w:ascii="Calibri" w:eastAsia="Calibri" w:hAnsi="Calibri" w:cs="Times New Roman"/>
                <w:lang w:val="sk-SK"/>
              </w:rPr>
            </w:pPr>
          </w:p>
        </w:tc>
      </w:tr>
      <w:tr w:rsidR="00903791" w:rsidRPr="00903791" w14:paraId="07B9DF1B" w14:textId="77777777" w:rsidTr="003C5930">
        <w:trPr>
          <w:trHeight w:val="699"/>
        </w:trPr>
        <w:tc>
          <w:tcPr>
            <w:tcW w:w="704" w:type="dxa"/>
            <w:vAlign w:val="center"/>
          </w:tcPr>
          <w:p w14:paraId="3840F50E" w14:textId="77777777" w:rsidR="00903791" w:rsidRPr="00903791" w:rsidRDefault="00903791" w:rsidP="00903791">
            <w:pPr>
              <w:jc w:val="center"/>
              <w:rPr>
                <w:rFonts w:ascii="Calibri" w:eastAsia="Calibri" w:hAnsi="Calibri" w:cs="Times New Roman"/>
                <w:lang w:val="sk-SK"/>
              </w:rPr>
            </w:pPr>
            <w:r w:rsidRPr="00903791">
              <w:rPr>
                <w:rFonts w:ascii="Calibri" w:eastAsia="Calibri" w:hAnsi="Calibri" w:cs="Times New Roman"/>
                <w:lang w:val="sk-SK"/>
              </w:rPr>
              <w:t>2.</w:t>
            </w:r>
          </w:p>
        </w:tc>
        <w:tc>
          <w:tcPr>
            <w:tcW w:w="3826" w:type="dxa"/>
          </w:tcPr>
          <w:p w14:paraId="2F05EB03" w14:textId="77777777" w:rsidR="00903791" w:rsidRPr="00903791" w:rsidRDefault="00903791" w:rsidP="00903791">
            <w:pPr>
              <w:rPr>
                <w:rFonts w:ascii="Calibri" w:eastAsia="Calibri" w:hAnsi="Calibri" w:cs="Times New Roman"/>
                <w:lang w:val="sk-SK"/>
              </w:rPr>
            </w:pPr>
          </w:p>
        </w:tc>
        <w:tc>
          <w:tcPr>
            <w:tcW w:w="2695" w:type="dxa"/>
          </w:tcPr>
          <w:p w14:paraId="11158C2A" w14:textId="77777777" w:rsidR="00903791" w:rsidRPr="00903791" w:rsidRDefault="00903791" w:rsidP="00903791">
            <w:pPr>
              <w:rPr>
                <w:rFonts w:ascii="Calibri" w:eastAsia="Calibri" w:hAnsi="Calibri" w:cs="Times New Roman"/>
                <w:lang w:val="sk-SK"/>
              </w:rPr>
            </w:pPr>
          </w:p>
        </w:tc>
        <w:tc>
          <w:tcPr>
            <w:tcW w:w="1837" w:type="dxa"/>
          </w:tcPr>
          <w:p w14:paraId="02AED1F9" w14:textId="77777777" w:rsidR="00903791" w:rsidRPr="00903791" w:rsidRDefault="00903791" w:rsidP="00903791">
            <w:pPr>
              <w:rPr>
                <w:rFonts w:ascii="Calibri" w:eastAsia="Calibri" w:hAnsi="Calibri" w:cs="Times New Roman"/>
                <w:lang w:val="sk-SK"/>
              </w:rPr>
            </w:pPr>
          </w:p>
        </w:tc>
      </w:tr>
      <w:tr w:rsidR="00903791" w:rsidRPr="00903791" w14:paraId="59A2D6FA" w14:textId="77777777" w:rsidTr="003C5930">
        <w:trPr>
          <w:trHeight w:val="696"/>
        </w:trPr>
        <w:tc>
          <w:tcPr>
            <w:tcW w:w="704" w:type="dxa"/>
            <w:vAlign w:val="center"/>
          </w:tcPr>
          <w:p w14:paraId="00B0B148" w14:textId="77777777" w:rsidR="00903791" w:rsidRPr="00903791" w:rsidRDefault="00903791" w:rsidP="00903791">
            <w:pPr>
              <w:jc w:val="center"/>
              <w:rPr>
                <w:rFonts w:ascii="Calibri" w:eastAsia="Calibri" w:hAnsi="Calibri" w:cs="Times New Roman"/>
                <w:lang w:val="sk-SK"/>
              </w:rPr>
            </w:pPr>
            <w:r w:rsidRPr="00903791">
              <w:rPr>
                <w:rFonts w:ascii="Calibri" w:eastAsia="Calibri" w:hAnsi="Calibri" w:cs="Times New Roman"/>
                <w:lang w:val="sk-SK"/>
              </w:rPr>
              <w:t>3.</w:t>
            </w:r>
          </w:p>
        </w:tc>
        <w:tc>
          <w:tcPr>
            <w:tcW w:w="3826" w:type="dxa"/>
          </w:tcPr>
          <w:p w14:paraId="158DD08B" w14:textId="77777777" w:rsidR="00903791" w:rsidRPr="00903791" w:rsidRDefault="00903791" w:rsidP="00903791">
            <w:pPr>
              <w:rPr>
                <w:rFonts w:ascii="Calibri" w:eastAsia="Calibri" w:hAnsi="Calibri" w:cs="Times New Roman"/>
                <w:lang w:val="sk-SK"/>
              </w:rPr>
            </w:pPr>
          </w:p>
        </w:tc>
        <w:tc>
          <w:tcPr>
            <w:tcW w:w="2695" w:type="dxa"/>
          </w:tcPr>
          <w:p w14:paraId="7C863452" w14:textId="77777777" w:rsidR="00903791" w:rsidRPr="00903791" w:rsidRDefault="00903791" w:rsidP="00903791">
            <w:pPr>
              <w:rPr>
                <w:rFonts w:ascii="Calibri" w:eastAsia="Calibri" w:hAnsi="Calibri" w:cs="Times New Roman"/>
                <w:lang w:val="sk-SK"/>
              </w:rPr>
            </w:pPr>
          </w:p>
        </w:tc>
        <w:tc>
          <w:tcPr>
            <w:tcW w:w="1837" w:type="dxa"/>
          </w:tcPr>
          <w:p w14:paraId="43922BB0" w14:textId="77777777" w:rsidR="00903791" w:rsidRPr="00903791" w:rsidRDefault="00903791" w:rsidP="00903791">
            <w:pPr>
              <w:rPr>
                <w:rFonts w:ascii="Calibri" w:eastAsia="Calibri" w:hAnsi="Calibri" w:cs="Times New Roman"/>
                <w:lang w:val="sk-SK"/>
              </w:rPr>
            </w:pPr>
          </w:p>
        </w:tc>
      </w:tr>
      <w:tr w:rsidR="00903791" w:rsidRPr="00903791" w14:paraId="04FC837C" w14:textId="77777777" w:rsidTr="003C5930">
        <w:trPr>
          <w:trHeight w:val="706"/>
        </w:trPr>
        <w:tc>
          <w:tcPr>
            <w:tcW w:w="704" w:type="dxa"/>
            <w:vAlign w:val="center"/>
          </w:tcPr>
          <w:p w14:paraId="571E1F11" w14:textId="77777777" w:rsidR="00903791" w:rsidRPr="00903791" w:rsidRDefault="00903791" w:rsidP="00903791">
            <w:pPr>
              <w:jc w:val="center"/>
              <w:rPr>
                <w:rFonts w:ascii="Calibri" w:eastAsia="Calibri" w:hAnsi="Calibri" w:cs="Times New Roman"/>
                <w:lang w:val="sk-SK"/>
              </w:rPr>
            </w:pPr>
            <w:r w:rsidRPr="00903791">
              <w:rPr>
                <w:rFonts w:ascii="Calibri" w:eastAsia="Calibri" w:hAnsi="Calibri" w:cs="Times New Roman"/>
                <w:lang w:val="sk-SK"/>
              </w:rPr>
              <w:t>4.</w:t>
            </w:r>
          </w:p>
        </w:tc>
        <w:tc>
          <w:tcPr>
            <w:tcW w:w="3826" w:type="dxa"/>
          </w:tcPr>
          <w:p w14:paraId="399ABEBF" w14:textId="77777777" w:rsidR="00903791" w:rsidRPr="00903791" w:rsidRDefault="00903791" w:rsidP="00903791">
            <w:pPr>
              <w:rPr>
                <w:rFonts w:ascii="Calibri" w:eastAsia="Calibri" w:hAnsi="Calibri" w:cs="Times New Roman"/>
                <w:lang w:val="sk-SK"/>
              </w:rPr>
            </w:pPr>
          </w:p>
        </w:tc>
        <w:tc>
          <w:tcPr>
            <w:tcW w:w="2695" w:type="dxa"/>
          </w:tcPr>
          <w:p w14:paraId="00946AA0" w14:textId="77777777" w:rsidR="00903791" w:rsidRPr="00903791" w:rsidRDefault="00903791" w:rsidP="00903791">
            <w:pPr>
              <w:rPr>
                <w:rFonts w:ascii="Calibri" w:eastAsia="Calibri" w:hAnsi="Calibri" w:cs="Times New Roman"/>
                <w:lang w:val="sk-SK"/>
              </w:rPr>
            </w:pPr>
          </w:p>
        </w:tc>
        <w:tc>
          <w:tcPr>
            <w:tcW w:w="1837" w:type="dxa"/>
          </w:tcPr>
          <w:p w14:paraId="58CB294E" w14:textId="77777777" w:rsidR="00903791" w:rsidRPr="00903791" w:rsidRDefault="00903791" w:rsidP="00903791">
            <w:pPr>
              <w:rPr>
                <w:rFonts w:ascii="Calibri" w:eastAsia="Calibri" w:hAnsi="Calibri" w:cs="Times New Roman"/>
                <w:lang w:val="sk-SK"/>
              </w:rPr>
            </w:pPr>
          </w:p>
        </w:tc>
      </w:tr>
    </w:tbl>
    <w:p w14:paraId="664CEB6F" w14:textId="77777777" w:rsidR="00903791" w:rsidRPr="00903791" w:rsidRDefault="00903791" w:rsidP="00903791">
      <w:pPr>
        <w:spacing w:after="0" w:line="240" w:lineRule="auto"/>
        <w:rPr>
          <w:rFonts w:ascii="Calibri" w:eastAsia="Calibri" w:hAnsi="Calibri" w:cs="Times New Roman"/>
          <w:lang w:val="sk-SK"/>
        </w:rPr>
      </w:pPr>
    </w:p>
    <w:p w14:paraId="2FF0F4CA"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Poznámky:*</w:t>
      </w:r>
    </w:p>
    <w:p w14:paraId="49EBBFB3" w14:textId="77777777" w:rsidR="00903791" w:rsidRPr="00903791" w:rsidRDefault="00903791" w:rsidP="00903791">
      <w:pPr>
        <w:spacing w:after="0" w:line="240" w:lineRule="auto"/>
        <w:rPr>
          <w:rFonts w:ascii="Calibri" w:eastAsia="Calibri" w:hAnsi="Calibri" w:cs="Times New Roman"/>
          <w:lang w:val="sk-SK"/>
        </w:rPr>
      </w:pPr>
    </w:p>
    <w:p w14:paraId="74261974"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w:t>
      </w:r>
    </w:p>
    <w:p w14:paraId="74AB78C4" w14:textId="77777777" w:rsidR="00903791" w:rsidRPr="00903791" w:rsidRDefault="00903791" w:rsidP="00903791">
      <w:pPr>
        <w:spacing w:after="0" w:line="240" w:lineRule="auto"/>
        <w:rPr>
          <w:rFonts w:ascii="Calibri" w:eastAsia="Calibri" w:hAnsi="Calibri" w:cs="Times New Roman"/>
          <w:lang w:val="sk-SK"/>
        </w:rPr>
      </w:pPr>
    </w:p>
    <w:p w14:paraId="7144DA55"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w:t>
      </w:r>
    </w:p>
    <w:p w14:paraId="7978D4B4" w14:textId="77777777" w:rsidR="00903791" w:rsidRPr="00903791" w:rsidRDefault="00903791" w:rsidP="00903791">
      <w:pPr>
        <w:spacing w:after="0" w:line="240" w:lineRule="auto"/>
        <w:rPr>
          <w:rFonts w:ascii="Calibri" w:eastAsia="Calibri" w:hAnsi="Calibri" w:cs="Times New Roman"/>
          <w:lang w:val="sk-SK"/>
        </w:rPr>
      </w:pPr>
    </w:p>
    <w:p w14:paraId="2B84F7E6"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w:t>
      </w:r>
    </w:p>
    <w:p w14:paraId="27270BCC" w14:textId="77777777" w:rsidR="00903791" w:rsidRPr="00903791" w:rsidRDefault="00903791" w:rsidP="00903791">
      <w:pPr>
        <w:spacing w:after="0" w:line="240" w:lineRule="auto"/>
        <w:rPr>
          <w:rFonts w:ascii="Calibri" w:eastAsia="Calibri" w:hAnsi="Calibri" w:cs="Times New Roman"/>
          <w:lang w:val="sk-SK"/>
        </w:rPr>
      </w:pPr>
    </w:p>
    <w:p w14:paraId="1FFC5166"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*V prípade nezadania podielu zákazky subdodávateľom, uviesť túto skutočnosť do poznámok.</w:t>
      </w:r>
    </w:p>
    <w:p w14:paraId="2DCB8A0D" w14:textId="77777777" w:rsidR="00903791" w:rsidRPr="00903791" w:rsidRDefault="00903791" w:rsidP="00903791">
      <w:pPr>
        <w:spacing w:after="0" w:line="240" w:lineRule="auto"/>
        <w:rPr>
          <w:rFonts w:ascii="Calibri" w:eastAsia="Calibri" w:hAnsi="Calibri" w:cs="Times New Roman"/>
          <w:lang w:val="sk-SK"/>
        </w:rPr>
      </w:pPr>
    </w:p>
    <w:p w14:paraId="747BDFF3" w14:textId="77777777" w:rsidR="00903791" w:rsidRPr="00903791" w:rsidRDefault="00903791" w:rsidP="00903791">
      <w:pPr>
        <w:spacing w:after="0" w:line="240" w:lineRule="auto"/>
        <w:rPr>
          <w:rFonts w:ascii="Calibri" w:eastAsia="Calibri" w:hAnsi="Calibri" w:cs="Times New Roman"/>
          <w:lang w:val="sk-SK"/>
        </w:rPr>
      </w:pPr>
    </w:p>
    <w:p w14:paraId="4F4B5534" w14:textId="77777777" w:rsidR="00903791" w:rsidRPr="00903791" w:rsidRDefault="00903791" w:rsidP="00903791">
      <w:pPr>
        <w:spacing w:after="0" w:line="240" w:lineRule="auto"/>
        <w:rPr>
          <w:rFonts w:ascii="Calibri" w:eastAsia="Calibri" w:hAnsi="Calibri" w:cs="Times New Roman"/>
          <w:lang w:val="sk-SK"/>
        </w:rPr>
      </w:pPr>
    </w:p>
    <w:p w14:paraId="18108356"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V ........................................., dňa ........................................</w:t>
      </w:r>
      <w:r w:rsidRPr="00903791">
        <w:rPr>
          <w:rFonts w:ascii="Calibri" w:eastAsia="Calibri" w:hAnsi="Calibri" w:cs="Times New Roman"/>
          <w:lang w:val="sk-SK"/>
        </w:rPr>
        <w:tab/>
      </w:r>
      <w:r w:rsidRPr="00903791">
        <w:rPr>
          <w:rFonts w:ascii="Calibri" w:eastAsia="Calibri" w:hAnsi="Calibri" w:cs="Times New Roman"/>
          <w:lang w:val="sk-SK"/>
        </w:rPr>
        <w:tab/>
      </w:r>
    </w:p>
    <w:p w14:paraId="4C8B2CBE" w14:textId="77777777" w:rsidR="00903791" w:rsidRPr="00903791" w:rsidRDefault="00903791" w:rsidP="00903791">
      <w:pPr>
        <w:spacing w:after="0" w:line="240" w:lineRule="auto"/>
        <w:rPr>
          <w:rFonts w:ascii="Calibri" w:eastAsia="Calibri" w:hAnsi="Calibri" w:cs="Times New Roman"/>
          <w:lang w:val="sk-SK"/>
        </w:rPr>
      </w:pPr>
    </w:p>
    <w:p w14:paraId="12405F33" w14:textId="77777777" w:rsidR="00903791" w:rsidRPr="00903791" w:rsidRDefault="00903791" w:rsidP="00903791">
      <w:pPr>
        <w:spacing w:after="0" w:line="240" w:lineRule="auto"/>
        <w:rPr>
          <w:rFonts w:ascii="Calibri" w:eastAsia="Calibri" w:hAnsi="Calibri" w:cs="Times New Roman"/>
          <w:lang w:val="sk-SK"/>
        </w:rPr>
      </w:pPr>
    </w:p>
    <w:p w14:paraId="4A90E9C3" w14:textId="77777777" w:rsidR="00903791" w:rsidRPr="00903791" w:rsidRDefault="00903791" w:rsidP="00903791">
      <w:pPr>
        <w:spacing w:after="0" w:line="240" w:lineRule="auto"/>
        <w:rPr>
          <w:rFonts w:ascii="Calibri" w:eastAsia="Calibri" w:hAnsi="Calibri" w:cs="Times New Roman"/>
          <w:lang w:val="sk-SK"/>
        </w:rPr>
      </w:pPr>
    </w:p>
    <w:p w14:paraId="3464CD8F" w14:textId="77777777" w:rsidR="00903791" w:rsidRPr="00903791" w:rsidRDefault="00903791" w:rsidP="00903791">
      <w:pPr>
        <w:spacing w:after="0" w:line="240" w:lineRule="auto"/>
        <w:rPr>
          <w:rFonts w:ascii="Calibri" w:eastAsia="Calibri" w:hAnsi="Calibri" w:cs="Times New Roman"/>
          <w:lang w:val="sk-SK"/>
        </w:rPr>
      </w:pP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r>
      <w:r w:rsidRPr="00903791">
        <w:rPr>
          <w:rFonts w:ascii="Calibri" w:eastAsia="Calibri" w:hAnsi="Calibri" w:cs="Times New Roman"/>
          <w:lang w:val="sk-SK"/>
        </w:rPr>
        <w:tab/>
        <w:t>............................................................</w:t>
      </w:r>
    </w:p>
    <w:p w14:paraId="1A2EBA1F" w14:textId="77777777" w:rsidR="00903791" w:rsidRPr="00903791" w:rsidRDefault="00903791" w:rsidP="00903791">
      <w:pPr>
        <w:spacing w:after="0" w:line="240" w:lineRule="auto"/>
        <w:ind w:left="5664"/>
        <w:rPr>
          <w:rFonts w:ascii="Calibri" w:eastAsia="Calibri" w:hAnsi="Calibri" w:cs="Times New Roman"/>
          <w:lang w:val="sk-SK"/>
        </w:rPr>
      </w:pPr>
      <w:r w:rsidRPr="00903791">
        <w:rPr>
          <w:rFonts w:ascii="Calibri" w:eastAsia="Calibri" w:hAnsi="Calibri" w:cs="Times New Roman"/>
          <w:lang w:val="sk-SK"/>
        </w:rPr>
        <w:t xml:space="preserve">          Meno a priezvisko, funkcia</w:t>
      </w:r>
    </w:p>
    <w:p w14:paraId="0DA70291" w14:textId="77777777" w:rsidR="00903791" w:rsidRPr="00903791" w:rsidRDefault="00903791" w:rsidP="00903791">
      <w:pPr>
        <w:widowControl w:val="0"/>
        <w:autoSpaceDE w:val="0"/>
        <w:autoSpaceDN w:val="0"/>
        <w:spacing w:after="0" w:line="240" w:lineRule="auto"/>
        <w:rPr>
          <w:rFonts w:ascii="Calibri" w:eastAsia="Calibri" w:hAnsi="Calibri" w:cs="Calibri"/>
          <w:lang w:val="en-US"/>
        </w:rPr>
      </w:pPr>
    </w:p>
    <w:p w14:paraId="5B1A3D34"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18AAED81"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706619C5"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17F78558"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0DC32E4E"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13D415B2"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4A50F959"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1F7AA134"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3E870183"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5C51CC37"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49143AB6"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281D4511"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05EF54B4" w14:textId="77777777" w:rsidR="00903791" w:rsidRPr="00903791" w:rsidRDefault="00903791" w:rsidP="00903791">
      <w:pPr>
        <w:widowControl w:val="0"/>
        <w:autoSpaceDE w:val="0"/>
        <w:autoSpaceDN w:val="0"/>
        <w:spacing w:after="0" w:line="240" w:lineRule="auto"/>
        <w:rPr>
          <w:rFonts w:ascii="Calibri" w:eastAsia="Calibri" w:hAnsi="Calibri" w:cs="Calibri"/>
          <w:lang w:val="sk-SK"/>
        </w:rPr>
      </w:pPr>
    </w:p>
    <w:p w14:paraId="4991215B" w14:textId="77777777" w:rsidR="00903791" w:rsidRPr="00903791" w:rsidRDefault="00903791" w:rsidP="00903791">
      <w:pPr>
        <w:widowControl w:val="0"/>
        <w:autoSpaceDE w:val="0"/>
        <w:autoSpaceDN w:val="0"/>
        <w:spacing w:after="0" w:line="240" w:lineRule="auto"/>
        <w:jc w:val="right"/>
        <w:rPr>
          <w:rFonts w:ascii="Calibri" w:eastAsia="Calibri" w:hAnsi="Calibri" w:cs="Calibri"/>
          <w:noProof/>
          <w:lang w:val="sk-SK" w:eastAsia="sk-SK"/>
        </w:rPr>
      </w:pPr>
    </w:p>
    <w:p w14:paraId="15A6AB19" w14:textId="56B8C998" w:rsidR="00990077" w:rsidRPr="00903791" w:rsidRDefault="00990077" w:rsidP="00903791"/>
    <w:sectPr w:rsidR="00990077" w:rsidRPr="00903791" w:rsidSect="00A900CA">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74AFC" w14:textId="77777777" w:rsidR="006934B9" w:rsidRDefault="006934B9" w:rsidP="00203040">
      <w:pPr>
        <w:spacing w:after="0" w:line="240" w:lineRule="auto"/>
      </w:pPr>
      <w:r>
        <w:separator/>
      </w:r>
    </w:p>
  </w:endnote>
  <w:endnote w:type="continuationSeparator" w:id="0">
    <w:p w14:paraId="554324C2" w14:textId="77777777" w:rsidR="006934B9" w:rsidRDefault="006934B9"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643183"/>
      <w:docPartObj>
        <w:docPartGallery w:val="Page Numbers (Bottom of Page)"/>
        <w:docPartUnique/>
      </w:docPartObj>
    </w:sdtPr>
    <w:sdtEndPr/>
    <w:sdtContent>
      <w:p w14:paraId="24D35266" w14:textId="67E7AE3C" w:rsidR="00203040" w:rsidRDefault="00203040">
        <w:pPr>
          <w:pStyle w:val="Pta"/>
          <w:jc w:val="center"/>
        </w:pPr>
        <w:r>
          <w:fldChar w:fldCharType="begin"/>
        </w:r>
        <w:r>
          <w:instrText>PAGE   \* MERGEFORMAT</w:instrText>
        </w:r>
        <w:r>
          <w:fldChar w:fldCharType="separate"/>
        </w:r>
        <w:r w:rsidR="00331810">
          <w:rPr>
            <w:noProof/>
          </w:rPr>
          <w:t>9</w:t>
        </w:r>
        <w:r>
          <w:fldChar w:fldCharType="end"/>
        </w:r>
      </w:p>
    </w:sdtContent>
  </w:sdt>
  <w:p w14:paraId="5A0CD24B" w14:textId="77777777" w:rsidR="00203040" w:rsidRDefault="00203040">
    <w:pPr>
      <w:pStyle w:val="Pta"/>
    </w:pPr>
  </w:p>
  <w:p w14:paraId="7CB8FBBE" w14:textId="77777777" w:rsidR="00D02450" w:rsidRDefault="00D024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7C6C6" w14:textId="77777777" w:rsidR="006934B9" w:rsidRDefault="006934B9" w:rsidP="00203040">
      <w:pPr>
        <w:spacing w:after="0" w:line="240" w:lineRule="auto"/>
      </w:pPr>
      <w:r>
        <w:separator/>
      </w:r>
    </w:p>
  </w:footnote>
  <w:footnote w:type="continuationSeparator" w:id="0">
    <w:p w14:paraId="5E2EB286" w14:textId="77777777" w:rsidR="006934B9" w:rsidRDefault="006934B9"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B2B6ABD"/>
    <w:multiLevelType w:val="hybridMultilevel"/>
    <w:tmpl w:val="2C16BF3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E96530D"/>
    <w:multiLevelType w:val="hybridMultilevel"/>
    <w:tmpl w:val="7EDAD1EE"/>
    <w:lvl w:ilvl="0" w:tplc="DD50F95A">
      <w:start w:val="1"/>
      <w:numFmt w:val="decimal"/>
      <w:lvlText w:val="%1."/>
      <w:lvlJc w:val="left"/>
      <w:pPr>
        <w:ind w:left="0" w:firstLine="0"/>
      </w:pPr>
      <w:rPr>
        <w:rFonts w:ascii="Calibri" w:hAnsi="Calibri" w:cs="Calibri" w:hint="default"/>
        <w:color w:val="00000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8"/>
  </w:num>
  <w:num w:numId="2">
    <w:abstractNumId w:val="13"/>
  </w:num>
  <w:num w:numId="3">
    <w:abstractNumId w:val="16"/>
  </w:num>
  <w:num w:numId="4">
    <w:abstractNumId w:val="0"/>
  </w:num>
  <w:num w:numId="5">
    <w:abstractNumId w:val="15"/>
  </w:num>
  <w:num w:numId="6">
    <w:abstractNumId w:val="3"/>
  </w:num>
  <w:num w:numId="7">
    <w:abstractNumId w:val="12"/>
  </w:num>
  <w:num w:numId="8">
    <w:abstractNumId w:val="10"/>
  </w:num>
  <w:num w:numId="9">
    <w:abstractNumId w:val="7"/>
  </w:num>
  <w:num w:numId="10">
    <w:abstractNumId w:val="19"/>
  </w:num>
  <w:num w:numId="11">
    <w:abstractNumId w:val="6"/>
  </w:num>
  <w:num w:numId="12">
    <w:abstractNumId w:val="14"/>
  </w:num>
  <w:num w:numId="13">
    <w:abstractNumId w:val="4"/>
  </w:num>
  <w:num w:numId="14">
    <w:abstractNumId w:val="9"/>
  </w:num>
  <w:num w:numId="15">
    <w:abstractNumId w:val="18"/>
  </w:num>
  <w:num w:numId="16">
    <w:abstractNumId w:val="2"/>
  </w:num>
  <w:num w:numId="17">
    <w:abstractNumId w:val="17"/>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36"/>
    <w:rsid w:val="00010C15"/>
    <w:rsid w:val="000500E3"/>
    <w:rsid w:val="000853E4"/>
    <w:rsid w:val="000A23B4"/>
    <w:rsid w:val="001023B8"/>
    <w:rsid w:val="00107A02"/>
    <w:rsid w:val="00123281"/>
    <w:rsid w:val="001728F7"/>
    <w:rsid w:val="00173766"/>
    <w:rsid w:val="00174E9A"/>
    <w:rsid w:val="00180B8E"/>
    <w:rsid w:val="00186B48"/>
    <w:rsid w:val="001925C1"/>
    <w:rsid w:val="002024EB"/>
    <w:rsid w:val="00203040"/>
    <w:rsid w:val="002528C5"/>
    <w:rsid w:val="00266887"/>
    <w:rsid w:val="00277548"/>
    <w:rsid w:val="0029041D"/>
    <w:rsid w:val="002E64BA"/>
    <w:rsid w:val="002F76C1"/>
    <w:rsid w:val="00331810"/>
    <w:rsid w:val="003636D0"/>
    <w:rsid w:val="00367818"/>
    <w:rsid w:val="00390772"/>
    <w:rsid w:val="00393FA4"/>
    <w:rsid w:val="003B145D"/>
    <w:rsid w:val="003D4779"/>
    <w:rsid w:val="004B4ABE"/>
    <w:rsid w:val="004E5B62"/>
    <w:rsid w:val="00531DB6"/>
    <w:rsid w:val="00573F23"/>
    <w:rsid w:val="00582DC4"/>
    <w:rsid w:val="006059ED"/>
    <w:rsid w:val="006203B4"/>
    <w:rsid w:val="00650602"/>
    <w:rsid w:val="00652324"/>
    <w:rsid w:val="006661E3"/>
    <w:rsid w:val="0069193F"/>
    <w:rsid w:val="006934B9"/>
    <w:rsid w:val="006C74BE"/>
    <w:rsid w:val="00703D32"/>
    <w:rsid w:val="007336CD"/>
    <w:rsid w:val="00733E93"/>
    <w:rsid w:val="007423B6"/>
    <w:rsid w:val="00746911"/>
    <w:rsid w:val="0074711D"/>
    <w:rsid w:val="00763219"/>
    <w:rsid w:val="00773BFA"/>
    <w:rsid w:val="007B604F"/>
    <w:rsid w:val="007B6D1C"/>
    <w:rsid w:val="007B7A36"/>
    <w:rsid w:val="00813D48"/>
    <w:rsid w:val="00895D33"/>
    <w:rsid w:val="008A142F"/>
    <w:rsid w:val="008C261D"/>
    <w:rsid w:val="008F20A5"/>
    <w:rsid w:val="00903791"/>
    <w:rsid w:val="00916B27"/>
    <w:rsid w:val="0094046B"/>
    <w:rsid w:val="00966830"/>
    <w:rsid w:val="00990077"/>
    <w:rsid w:val="009D2787"/>
    <w:rsid w:val="00A900CA"/>
    <w:rsid w:val="00AF5BF6"/>
    <w:rsid w:val="00B17A05"/>
    <w:rsid w:val="00B30100"/>
    <w:rsid w:val="00B421B7"/>
    <w:rsid w:val="00B504EA"/>
    <w:rsid w:val="00B676A1"/>
    <w:rsid w:val="00BC1BA6"/>
    <w:rsid w:val="00BC4FF4"/>
    <w:rsid w:val="00C13EE2"/>
    <w:rsid w:val="00C53761"/>
    <w:rsid w:val="00CC4401"/>
    <w:rsid w:val="00D02450"/>
    <w:rsid w:val="00D049CF"/>
    <w:rsid w:val="00D11B06"/>
    <w:rsid w:val="00D43B6E"/>
    <w:rsid w:val="00DB04B2"/>
    <w:rsid w:val="00DD61DC"/>
    <w:rsid w:val="00DD7F34"/>
    <w:rsid w:val="00E67A50"/>
    <w:rsid w:val="00E809D1"/>
    <w:rsid w:val="00EF7E72"/>
    <w:rsid w:val="00F7571C"/>
    <w:rsid w:val="00F77F53"/>
    <w:rsid w:val="00FA589F"/>
    <w:rsid w:val="00FB7255"/>
    <w:rsid w:val="00FD6F42"/>
    <w:rsid w:val="00FE6E35"/>
    <w:rsid w:val="00FF46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0AA"/>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711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Standard">
    <w:name w:val="Standard"/>
    <w:rsid w:val="007336CD"/>
    <w:pPr>
      <w:suppressAutoHyphens/>
      <w:autoSpaceDN w:val="0"/>
      <w:spacing w:after="0" w:line="240" w:lineRule="auto"/>
    </w:pPr>
    <w:rPr>
      <w:rFonts w:ascii="Times New Roman" w:eastAsia="Times New Roman" w:hAnsi="Times New Roman" w:cs="Times New Roman"/>
      <w:kern w:val="3"/>
      <w:sz w:val="20"/>
      <w:szCs w:val="20"/>
      <w:lang w:val="sk-SK" w:eastAsia="sk-SK"/>
    </w:rPr>
  </w:style>
  <w:style w:type="numbering" w:customStyle="1" w:styleId="WWNum31">
    <w:name w:val="WWNum31"/>
    <w:rsid w:val="007336CD"/>
    <w:pPr>
      <w:numPr>
        <w:numId w:val="18"/>
      </w:numPr>
    </w:pPr>
  </w:style>
  <w:style w:type="paragraph" w:styleId="Zarkazkladnhotextu2">
    <w:name w:val="Body Text Indent 2"/>
    <w:basedOn w:val="Normlny"/>
    <w:link w:val="Zarkazkladnhotextu2Char"/>
    <w:semiHidden/>
    <w:unhideWhenUsed/>
    <w:rsid w:val="00B421B7"/>
    <w:pPr>
      <w:spacing w:after="120" w:line="480" w:lineRule="auto"/>
      <w:ind w:left="283"/>
    </w:pPr>
    <w:rPr>
      <w:rFonts w:ascii="Times New Roman" w:eastAsia="Times New Roman" w:hAnsi="Times New Roman" w:cs="Times New Roman"/>
      <w:sz w:val="24"/>
      <w:szCs w:val="24"/>
      <w:lang w:val="sk-SK" w:eastAsia="cs-CZ"/>
    </w:rPr>
  </w:style>
  <w:style w:type="character" w:customStyle="1" w:styleId="Zarkazkladnhotextu2Char">
    <w:name w:val="Zarážka základného textu 2 Char"/>
    <w:basedOn w:val="Predvolenpsmoodseku"/>
    <w:link w:val="Zarkazkladnhotextu2"/>
    <w:semiHidden/>
    <w:rsid w:val="00B421B7"/>
    <w:rPr>
      <w:rFonts w:ascii="Times New Roman" w:eastAsia="Times New Roman" w:hAnsi="Times New Roman" w:cs="Times New Roman"/>
      <w:sz w:val="24"/>
      <w:szCs w:val="24"/>
      <w:lang w:val="sk-SK" w:eastAsia="cs-CZ"/>
    </w:rPr>
  </w:style>
  <w:style w:type="paragraph" w:styleId="Obyajntext">
    <w:name w:val="Plain Text"/>
    <w:basedOn w:val="Normlny"/>
    <w:link w:val="ObyajntextChar"/>
    <w:uiPriority w:val="99"/>
    <w:semiHidden/>
    <w:unhideWhenUsed/>
    <w:rsid w:val="00B421B7"/>
    <w:pPr>
      <w:spacing w:after="0" w:line="240" w:lineRule="auto"/>
    </w:pPr>
    <w:rPr>
      <w:rFonts w:ascii="Consolas" w:eastAsia="Calibri" w:hAnsi="Consolas" w:cs="Times New Roman"/>
      <w:sz w:val="21"/>
      <w:szCs w:val="21"/>
      <w:lang w:val="sk-SK"/>
    </w:rPr>
  </w:style>
  <w:style w:type="character" w:customStyle="1" w:styleId="ObyajntextChar">
    <w:name w:val="Obyčajný text Char"/>
    <w:basedOn w:val="Predvolenpsmoodseku"/>
    <w:link w:val="Obyajntext"/>
    <w:uiPriority w:val="99"/>
    <w:semiHidden/>
    <w:rsid w:val="00B421B7"/>
    <w:rPr>
      <w:rFonts w:ascii="Consolas" w:eastAsia="Calibri" w:hAnsi="Consolas" w:cs="Times New Roman"/>
      <w:sz w:val="21"/>
      <w:szCs w:val="21"/>
      <w:lang w:val="sk-SK"/>
    </w:rPr>
  </w:style>
  <w:style w:type="paragraph" w:styleId="Bezriadkovania">
    <w:name w:val="No Spacing"/>
    <w:uiPriority w:val="1"/>
    <w:qFormat/>
    <w:rsid w:val="00B421B7"/>
    <w:pPr>
      <w:spacing w:after="0" w:line="240" w:lineRule="auto"/>
    </w:pPr>
    <w:rPr>
      <w:rFonts w:ascii="Arial" w:eastAsia="Times New Roman" w:hAnsi="Arial" w:cs="Arial"/>
      <w:noProof/>
      <w:sz w:val="20"/>
      <w:szCs w:val="20"/>
      <w:lang w:val="sk-SK" w:eastAsia="sk-SK"/>
    </w:rPr>
  </w:style>
  <w:style w:type="character" w:customStyle="1" w:styleId="OdsekzoznamuChar">
    <w:name w:val="Odsek zoznamu Char"/>
    <w:aliases w:val="body Char,Odsek zoznamu2 Char"/>
    <w:link w:val="Odsekzoznamu"/>
    <w:uiPriority w:val="34"/>
    <w:locked/>
    <w:rsid w:val="00B421B7"/>
  </w:style>
  <w:style w:type="table" w:customStyle="1" w:styleId="Mriekatabuky1">
    <w:name w:val="Mriežka tabuľky1"/>
    <w:basedOn w:val="Normlnatabuka"/>
    <w:uiPriority w:val="59"/>
    <w:rsid w:val="0074711D"/>
    <w:pPr>
      <w:spacing w:after="0" w:line="240" w:lineRule="auto"/>
    </w:pPr>
    <w:rPr>
      <w:rFonts w:ascii="Calibri" w:eastAsia="Calibri" w:hAnsi="Calibri"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uiPriority w:val="39"/>
    <w:rsid w:val="0074711D"/>
    <w:pPr>
      <w:spacing w:after="0" w:line="240" w:lineRule="auto"/>
    </w:pPr>
    <w:rPr>
      <w:rFonts w:ascii="Calibri" w:eastAsia="Calibri" w:hAnsi="Calibri"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uiPriority w:val="59"/>
    <w:rsid w:val="0074711D"/>
    <w:pPr>
      <w:spacing w:after="0" w:line="240" w:lineRule="auto"/>
    </w:pPr>
    <w:rPr>
      <w:rFonts w:ascii="Calibri" w:eastAsia="Calibri" w:hAnsi="Calibri"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39"/>
    <w:rsid w:val="0074711D"/>
    <w:pPr>
      <w:spacing w:after="0" w:line="240" w:lineRule="auto"/>
    </w:pPr>
    <w:rPr>
      <w:rFonts w:ascii="Calibri" w:eastAsia="Calibri" w:hAnsi="Calibri"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39"/>
    <w:rsid w:val="0090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uiPriority w:val="59"/>
    <w:rsid w:val="00903791"/>
    <w:pPr>
      <w:spacing w:after="0" w:line="240" w:lineRule="auto"/>
    </w:pPr>
    <w:rPr>
      <w:rFonts w:ascii="Calibri" w:eastAsia="Calibri" w:hAnsi="Calibri"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39"/>
    <w:rsid w:val="00903791"/>
    <w:pPr>
      <w:spacing w:after="0" w:line="240" w:lineRule="auto"/>
    </w:pPr>
    <w:rPr>
      <w:rFonts w:ascii="Calibri" w:eastAsia="Calibri" w:hAnsi="Calibri"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uiPriority w:val="39"/>
    <w:rsid w:val="00903791"/>
    <w:pPr>
      <w:spacing w:after="0" w:line="240" w:lineRule="auto"/>
    </w:pPr>
    <w:rPr>
      <w:rFonts w:ascii="Calibri" w:eastAsia="Calibri" w:hAnsi="Calibri" w:cs="Times New Roman"/>
      <w:lang w:val="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30465">
      <w:bodyDiv w:val="1"/>
      <w:marLeft w:val="0"/>
      <w:marRight w:val="0"/>
      <w:marTop w:val="0"/>
      <w:marBottom w:val="0"/>
      <w:divBdr>
        <w:top w:val="none" w:sz="0" w:space="0" w:color="auto"/>
        <w:left w:val="none" w:sz="0" w:space="0" w:color="auto"/>
        <w:bottom w:val="none" w:sz="0" w:space="0" w:color="auto"/>
        <w:right w:val="none" w:sz="0" w:space="0" w:color="auto"/>
      </w:divBdr>
    </w:div>
    <w:div w:id="390811434">
      <w:bodyDiv w:val="1"/>
      <w:marLeft w:val="0"/>
      <w:marRight w:val="0"/>
      <w:marTop w:val="0"/>
      <w:marBottom w:val="0"/>
      <w:divBdr>
        <w:top w:val="none" w:sz="0" w:space="0" w:color="auto"/>
        <w:left w:val="none" w:sz="0" w:space="0" w:color="auto"/>
        <w:bottom w:val="none" w:sz="0" w:space="0" w:color="auto"/>
        <w:right w:val="none" w:sz="0" w:space="0" w:color="auto"/>
      </w:divBdr>
    </w:div>
    <w:div w:id="594216650">
      <w:bodyDiv w:val="1"/>
      <w:marLeft w:val="0"/>
      <w:marRight w:val="0"/>
      <w:marTop w:val="0"/>
      <w:marBottom w:val="0"/>
      <w:divBdr>
        <w:top w:val="none" w:sz="0" w:space="0" w:color="auto"/>
        <w:left w:val="none" w:sz="0" w:space="0" w:color="auto"/>
        <w:bottom w:val="none" w:sz="0" w:space="0" w:color="auto"/>
        <w:right w:val="none" w:sz="0" w:space="0" w:color="auto"/>
      </w:divBdr>
    </w:div>
    <w:div w:id="744641834">
      <w:bodyDiv w:val="1"/>
      <w:marLeft w:val="0"/>
      <w:marRight w:val="0"/>
      <w:marTop w:val="0"/>
      <w:marBottom w:val="0"/>
      <w:divBdr>
        <w:top w:val="none" w:sz="0" w:space="0" w:color="auto"/>
        <w:left w:val="none" w:sz="0" w:space="0" w:color="auto"/>
        <w:bottom w:val="none" w:sz="0" w:space="0" w:color="auto"/>
        <w:right w:val="none" w:sz="0" w:space="0" w:color="auto"/>
      </w:divBdr>
    </w:div>
    <w:div w:id="1698267061">
      <w:bodyDiv w:val="1"/>
      <w:marLeft w:val="0"/>
      <w:marRight w:val="0"/>
      <w:marTop w:val="0"/>
      <w:marBottom w:val="0"/>
      <w:divBdr>
        <w:top w:val="none" w:sz="0" w:space="0" w:color="auto"/>
        <w:left w:val="none" w:sz="0" w:space="0" w:color="auto"/>
        <w:bottom w:val="none" w:sz="0" w:space="0" w:color="auto"/>
        <w:right w:val="none" w:sz="0" w:space="0" w:color="auto"/>
      </w:divBdr>
    </w:div>
    <w:div w:id="1735159207">
      <w:bodyDiv w:val="1"/>
      <w:marLeft w:val="0"/>
      <w:marRight w:val="0"/>
      <w:marTop w:val="0"/>
      <w:marBottom w:val="0"/>
      <w:divBdr>
        <w:top w:val="none" w:sz="0" w:space="0" w:color="auto"/>
        <w:left w:val="none" w:sz="0" w:space="0" w:color="auto"/>
        <w:bottom w:val="none" w:sz="0" w:space="0" w:color="auto"/>
        <w:right w:val="none" w:sz="0" w:space="0" w:color="auto"/>
      </w:divBdr>
    </w:div>
    <w:div w:id="17415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2342</Words>
  <Characters>13350</Characters>
  <Application>Microsoft Office Word</Application>
  <DocSecurity>0</DocSecurity>
  <Lines>111</Lines>
  <Paragraphs>31</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2023-05-18T07:56:00Z</dcterms:created>
  <dcterms:modified xsi:type="dcterms:W3CDTF">2024-01-03T13:53:00Z</dcterms:modified>
</cp:coreProperties>
</file>