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12B2E" w14:textId="77777777" w:rsidR="00032004" w:rsidRDefault="00C84301">
      <w:pPr>
        <w:pStyle w:val="Nadpis2"/>
        <w:spacing w:before="76"/>
        <w:ind w:right="174"/>
      </w:pPr>
      <w:r>
        <w:t>Rámcová dohoda</w:t>
      </w:r>
    </w:p>
    <w:p w14:paraId="2D323085" w14:textId="77777777" w:rsidR="00032004" w:rsidRDefault="00C84301">
      <w:pPr>
        <w:spacing w:before="1"/>
        <w:ind w:left="356" w:right="178"/>
        <w:jc w:val="center"/>
        <w:rPr>
          <w:b/>
        </w:rPr>
      </w:pPr>
      <w:r>
        <w:rPr>
          <w:b/>
        </w:rPr>
        <w:t>na pneumatiky na osobné motorové vozidlá a iné a komplexné zabezpečenie výkonov spojených s dodávkou pneumatík</w:t>
      </w:r>
    </w:p>
    <w:p w14:paraId="797C299E" w14:textId="77777777" w:rsidR="00032004" w:rsidRDefault="00032004">
      <w:pPr>
        <w:pStyle w:val="Zkladntext"/>
        <w:spacing w:before="7"/>
        <w:rPr>
          <w:b/>
          <w:sz w:val="21"/>
        </w:rPr>
      </w:pPr>
    </w:p>
    <w:p w14:paraId="2B55814B" w14:textId="77777777" w:rsidR="00032004" w:rsidRDefault="00C84301">
      <w:pPr>
        <w:pStyle w:val="Zkladntext"/>
        <w:ind w:left="356" w:right="121"/>
        <w:jc w:val="center"/>
      </w:pPr>
      <w:r>
        <w:t>(ďalej len „dohoda“ alebo „rámcová dohoda“)</w:t>
      </w:r>
    </w:p>
    <w:p w14:paraId="0A4DED7F" w14:textId="77777777" w:rsidR="00032004" w:rsidRDefault="00032004">
      <w:pPr>
        <w:pStyle w:val="Zkladntext"/>
      </w:pPr>
    </w:p>
    <w:p w14:paraId="6A9CCD0B" w14:textId="77777777" w:rsidR="00032004" w:rsidRDefault="00C84301">
      <w:pPr>
        <w:pStyle w:val="Zkladntext"/>
        <w:ind w:left="115" w:right="218"/>
        <w:jc w:val="center"/>
      </w:pPr>
      <w:r>
        <w:t>uzatvorená podľa zákona č. 343/2015 o verejnom obstarávaní a o zmene a doplnení niektorých zákonov (ďalej len „zákon“) a v zmysle ustanovenia § 269 ods.2 zákona č. 513/1991 Zb. Obchodného zákonníka v znení neskorších predpisov</w:t>
      </w:r>
    </w:p>
    <w:p w14:paraId="1C7309C5" w14:textId="77777777" w:rsidR="00032004" w:rsidRDefault="00032004">
      <w:pPr>
        <w:pStyle w:val="Zkladntext"/>
        <w:rPr>
          <w:sz w:val="24"/>
        </w:rPr>
      </w:pPr>
    </w:p>
    <w:p w14:paraId="044A9E31" w14:textId="77777777" w:rsidR="00032004" w:rsidRDefault="00032004">
      <w:pPr>
        <w:pStyle w:val="Zkladntext"/>
        <w:rPr>
          <w:sz w:val="24"/>
        </w:rPr>
      </w:pPr>
    </w:p>
    <w:p w14:paraId="3DA36630" w14:textId="77777777" w:rsidR="00032004" w:rsidRDefault="00C84301">
      <w:pPr>
        <w:pStyle w:val="Nadpis2"/>
        <w:spacing w:before="211" w:line="251" w:lineRule="exact"/>
        <w:ind w:left="296"/>
        <w:jc w:val="left"/>
      </w:pPr>
      <w:r>
        <w:t>Predávajúci:</w:t>
      </w:r>
    </w:p>
    <w:p w14:paraId="4094159B" w14:textId="77777777" w:rsidR="00032004" w:rsidRDefault="00C84301">
      <w:pPr>
        <w:pStyle w:val="Zkladntext"/>
        <w:spacing w:line="251" w:lineRule="exact"/>
        <w:ind w:left="296"/>
      </w:pPr>
      <w:r>
        <w:t>sídlo:</w:t>
      </w:r>
    </w:p>
    <w:p w14:paraId="0C0DB0CE" w14:textId="77777777" w:rsidR="00032004" w:rsidRDefault="00C84301">
      <w:pPr>
        <w:pStyle w:val="Zkladntext"/>
        <w:spacing w:line="252" w:lineRule="exact"/>
        <w:ind w:left="296"/>
        <w:rPr>
          <w:b/>
        </w:rPr>
      </w:pPr>
      <w:r>
        <w:t>zastúpený</w:t>
      </w:r>
      <w:r>
        <w:rPr>
          <w:b/>
        </w:rPr>
        <w:t>:</w:t>
      </w:r>
    </w:p>
    <w:p w14:paraId="04448BFB" w14:textId="77777777" w:rsidR="00032004" w:rsidRDefault="00C84301">
      <w:pPr>
        <w:pStyle w:val="Zkladntext"/>
        <w:spacing w:before="1" w:line="253" w:lineRule="exact"/>
        <w:ind w:left="296"/>
      </w:pPr>
      <w:r>
        <w:t>IČO:</w:t>
      </w:r>
    </w:p>
    <w:p w14:paraId="54BAD80D" w14:textId="77777777" w:rsidR="00032004" w:rsidRDefault="00C84301">
      <w:pPr>
        <w:pStyle w:val="Zkladntext"/>
        <w:spacing w:line="252" w:lineRule="exact"/>
        <w:ind w:left="296"/>
      </w:pPr>
      <w:r>
        <w:t>DIČ:</w:t>
      </w:r>
    </w:p>
    <w:p w14:paraId="1EFF4996" w14:textId="77777777" w:rsidR="00032004" w:rsidRDefault="00C84301">
      <w:pPr>
        <w:pStyle w:val="Zkladntext"/>
        <w:spacing w:line="252" w:lineRule="exact"/>
        <w:ind w:left="296"/>
      </w:pPr>
      <w:r>
        <w:t>Bankové spojenie:</w:t>
      </w:r>
    </w:p>
    <w:p w14:paraId="42B6B152" w14:textId="77777777" w:rsidR="00032004" w:rsidRDefault="00C84301">
      <w:pPr>
        <w:pStyle w:val="Zkladntext"/>
        <w:spacing w:before="2" w:line="252" w:lineRule="exact"/>
        <w:ind w:left="296"/>
      </w:pPr>
      <w:r>
        <w:t>Zapísaný:</w:t>
      </w:r>
    </w:p>
    <w:p w14:paraId="75BD689C" w14:textId="77777777" w:rsidR="00032004" w:rsidRDefault="00C84301">
      <w:pPr>
        <w:spacing w:line="252" w:lineRule="exact"/>
        <w:ind w:left="296"/>
        <w:rPr>
          <w:b/>
        </w:rPr>
      </w:pPr>
      <w:r>
        <w:rPr>
          <w:b/>
        </w:rPr>
        <w:t>(</w:t>
      </w:r>
      <w:r>
        <w:t>ďalej „</w:t>
      </w:r>
      <w:r>
        <w:rPr>
          <w:b/>
        </w:rPr>
        <w:t>predávajúci</w:t>
      </w:r>
      <w:r>
        <w:t>“</w:t>
      </w:r>
      <w:r>
        <w:rPr>
          <w:b/>
        </w:rPr>
        <w:t>)</w:t>
      </w:r>
    </w:p>
    <w:p w14:paraId="7E630FFF" w14:textId="77777777" w:rsidR="00032004" w:rsidRDefault="00032004">
      <w:pPr>
        <w:pStyle w:val="Zkladntext"/>
        <w:rPr>
          <w:b/>
          <w:sz w:val="24"/>
        </w:rPr>
      </w:pPr>
    </w:p>
    <w:p w14:paraId="3969960F" w14:textId="77777777" w:rsidR="00032004" w:rsidRDefault="00032004">
      <w:pPr>
        <w:pStyle w:val="Zkladntext"/>
        <w:rPr>
          <w:b/>
          <w:sz w:val="24"/>
        </w:rPr>
      </w:pPr>
    </w:p>
    <w:p w14:paraId="22AE90FF" w14:textId="77777777" w:rsidR="00032004" w:rsidRDefault="00032004">
      <w:pPr>
        <w:pStyle w:val="Zkladntext"/>
        <w:rPr>
          <w:b/>
          <w:sz w:val="24"/>
        </w:rPr>
      </w:pPr>
    </w:p>
    <w:p w14:paraId="1DFD4E6C" w14:textId="77777777" w:rsidR="00032004" w:rsidRDefault="00C84301">
      <w:pPr>
        <w:pStyle w:val="Nadpis2"/>
        <w:tabs>
          <w:tab w:val="left" w:pos="3128"/>
        </w:tabs>
        <w:spacing w:before="189" w:line="251" w:lineRule="exact"/>
        <w:ind w:left="296"/>
        <w:jc w:val="left"/>
      </w:pPr>
      <w:r>
        <w:t>Kupujúci:</w:t>
      </w:r>
      <w:r>
        <w:tab/>
        <w:t>LESY Slovenskej republiky, štátny podnik</w:t>
      </w:r>
    </w:p>
    <w:p w14:paraId="19B6392A" w14:textId="77777777" w:rsidR="00032004" w:rsidRDefault="00C84301">
      <w:pPr>
        <w:pStyle w:val="Zkladntext"/>
        <w:tabs>
          <w:tab w:val="left" w:pos="3128"/>
        </w:tabs>
        <w:spacing w:line="251" w:lineRule="exact"/>
        <w:ind w:left="296"/>
      </w:pPr>
      <w:r>
        <w:t>sídlo</w:t>
      </w:r>
      <w:r>
        <w:rPr>
          <w:b/>
        </w:rPr>
        <w:t>:</w:t>
      </w:r>
      <w:r>
        <w:rPr>
          <w:b/>
        </w:rPr>
        <w:tab/>
      </w:r>
      <w:r>
        <w:t>Námestie SNP 8, 975 66 Banská</w:t>
      </w:r>
      <w:r>
        <w:rPr>
          <w:spacing w:val="-12"/>
        </w:rPr>
        <w:t xml:space="preserve"> </w:t>
      </w:r>
      <w:r>
        <w:t>Bystrica</w:t>
      </w:r>
    </w:p>
    <w:p w14:paraId="7EBBAF02" w14:textId="77777777" w:rsidR="00032004" w:rsidRDefault="00C84301">
      <w:pPr>
        <w:tabs>
          <w:tab w:val="left" w:pos="3128"/>
        </w:tabs>
        <w:spacing w:line="252" w:lineRule="exact"/>
        <w:ind w:left="296"/>
        <w:rPr>
          <w:b/>
        </w:rPr>
      </w:pPr>
      <w:r>
        <w:t>zastúpený:</w:t>
      </w:r>
      <w:r>
        <w:tab/>
      </w:r>
      <w:r w:rsidR="008F721B">
        <w:rPr>
          <w:b/>
        </w:rPr>
        <w:t>.......................</w:t>
      </w:r>
      <w:r>
        <w:rPr>
          <w:b/>
        </w:rPr>
        <w:t xml:space="preserve"> generálny</w:t>
      </w:r>
      <w:r>
        <w:rPr>
          <w:b/>
          <w:spacing w:val="-12"/>
        </w:rPr>
        <w:t xml:space="preserve"> </w:t>
      </w:r>
      <w:r>
        <w:rPr>
          <w:b/>
        </w:rPr>
        <w:t>riaditeľ</w:t>
      </w:r>
    </w:p>
    <w:p w14:paraId="0135ED1F" w14:textId="77777777" w:rsidR="00032004" w:rsidRDefault="00C84301">
      <w:pPr>
        <w:pStyle w:val="Zkladntext"/>
        <w:tabs>
          <w:tab w:val="right" w:pos="4122"/>
        </w:tabs>
        <w:spacing w:line="252" w:lineRule="exact"/>
        <w:ind w:left="296"/>
      </w:pPr>
      <w:r>
        <w:t>IČO:</w:t>
      </w:r>
      <w:r>
        <w:tab/>
        <w:t>360 383</w:t>
      </w:r>
      <w:r>
        <w:rPr>
          <w:spacing w:val="3"/>
        </w:rPr>
        <w:t xml:space="preserve"> </w:t>
      </w:r>
      <w:r>
        <w:t>51</w:t>
      </w:r>
    </w:p>
    <w:p w14:paraId="0CD66873" w14:textId="77777777" w:rsidR="00032004" w:rsidRDefault="00C84301">
      <w:pPr>
        <w:pStyle w:val="Zkladntext"/>
        <w:tabs>
          <w:tab w:val="left" w:pos="3128"/>
        </w:tabs>
        <w:spacing w:before="1" w:line="252" w:lineRule="exact"/>
        <w:ind w:left="296"/>
      </w:pPr>
      <w:r>
        <w:t>IČ</w:t>
      </w:r>
      <w:r>
        <w:rPr>
          <w:spacing w:val="-2"/>
        </w:rPr>
        <w:t xml:space="preserve"> </w:t>
      </w:r>
      <w:r>
        <w:t>pre</w:t>
      </w:r>
      <w:r>
        <w:rPr>
          <w:spacing w:val="-1"/>
        </w:rPr>
        <w:t xml:space="preserve"> </w:t>
      </w:r>
      <w:r>
        <w:t>DPH:</w:t>
      </w:r>
      <w:r>
        <w:tab/>
        <w:t>SK</w:t>
      </w:r>
      <w:r>
        <w:rPr>
          <w:spacing w:val="1"/>
        </w:rPr>
        <w:t xml:space="preserve"> </w:t>
      </w:r>
      <w:r>
        <w:t>2020087982</w:t>
      </w:r>
    </w:p>
    <w:p w14:paraId="1871C15F" w14:textId="77777777" w:rsidR="00032004" w:rsidRDefault="00C84301">
      <w:pPr>
        <w:pStyle w:val="Zkladntext"/>
        <w:tabs>
          <w:tab w:val="left" w:pos="3128"/>
        </w:tabs>
        <w:spacing w:line="252" w:lineRule="exact"/>
        <w:ind w:left="296"/>
      </w:pPr>
      <w:r>
        <w:t>Bankové</w:t>
      </w:r>
      <w:r>
        <w:rPr>
          <w:spacing w:val="-1"/>
        </w:rPr>
        <w:t xml:space="preserve"> </w:t>
      </w:r>
      <w:r>
        <w:t>spojenie:</w:t>
      </w:r>
      <w:r>
        <w:tab/>
        <w:t>VÚB Banská Bystrica, č. ú.: SK77 0200 0000 0000 0680</w:t>
      </w:r>
      <w:r>
        <w:rPr>
          <w:spacing w:val="-6"/>
        </w:rPr>
        <w:t xml:space="preserve"> </w:t>
      </w:r>
      <w:r>
        <w:t>6312</w:t>
      </w:r>
    </w:p>
    <w:p w14:paraId="5F142453" w14:textId="77777777" w:rsidR="00032004" w:rsidRDefault="00C84301">
      <w:pPr>
        <w:pStyle w:val="Zkladntext"/>
        <w:tabs>
          <w:tab w:val="left" w:pos="3186"/>
        </w:tabs>
        <w:spacing w:before="1"/>
        <w:ind w:left="3131" w:right="207" w:hanging="2835"/>
      </w:pPr>
      <w:r>
        <w:t>Zapísaný:</w:t>
      </w:r>
      <w:r>
        <w:tab/>
      </w:r>
      <w:r>
        <w:tab/>
        <w:t xml:space="preserve">v Obchodnom registri Okresného súdu v Banskej Bystrici dňa 29.10.1999, odd. </w:t>
      </w:r>
      <w:proofErr w:type="spellStart"/>
      <w:r>
        <w:t>Pš</w:t>
      </w:r>
      <w:proofErr w:type="spellEnd"/>
      <w:r>
        <w:t>, vložka č.</w:t>
      </w:r>
      <w:r>
        <w:rPr>
          <w:spacing w:val="2"/>
        </w:rPr>
        <w:t xml:space="preserve"> </w:t>
      </w:r>
      <w:r>
        <w:t>155/S</w:t>
      </w:r>
    </w:p>
    <w:p w14:paraId="22C27F4D" w14:textId="77777777" w:rsidR="00032004" w:rsidRDefault="00C84301">
      <w:pPr>
        <w:pStyle w:val="Zkladntext"/>
        <w:spacing w:line="251" w:lineRule="exact"/>
        <w:ind w:left="296"/>
      </w:pPr>
      <w:r>
        <w:t>(ďalej „</w:t>
      </w:r>
      <w:r>
        <w:rPr>
          <w:b/>
        </w:rPr>
        <w:t>kupujúci</w:t>
      </w:r>
      <w:r>
        <w:t>“ alebo „verejný obstarávateľ“)</w:t>
      </w:r>
    </w:p>
    <w:p w14:paraId="1A9A616D" w14:textId="77777777" w:rsidR="00032004" w:rsidRDefault="00032004">
      <w:pPr>
        <w:pStyle w:val="Zkladntext"/>
        <w:rPr>
          <w:sz w:val="24"/>
        </w:rPr>
      </w:pPr>
    </w:p>
    <w:p w14:paraId="2F984BC5" w14:textId="77777777" w:rsidR="00032004" w:rsidRDefault="00032004">
      <w:pPr>
        <w:pStyle w:val="Zkladntext"/>
        <w:spacing w:before="2"/>
        <w:rPr>
          <w:sz w:val="20"/>
        </w:rPr>
      </w:pPr>
    </w:p>
    <w:p w14:paraId="009F8EC0" w14:textId="77777777" w:rsidR="00032004" w:rsidRDefault="00C84301">
      <w:pPr>
        <w:ind w:left="356" w:right="178"/>
        <w:jc w:val="center"/>
        <w:rPr>
          <w:i/>
        </w:rPr>
      </w:pPr>
      <w:r>
        <w:rPr>
          <w:i/>
        </w:rPr>
        <w:t xml:space="preserve">(ďalej spolu </w:t>
      </w:r>
      <w:r>
        <w:rPr>
          <w:b/>
          <w:i/>
        </w:rPr>
        <w:t xml:space="preserve">kupujúci a predávajúci </w:t>
      </w:r>
      <w:r>
        <w:rPr>
          <w:i/>
        </w:rPr>
        <w:t>aj ako „zmluvné strany“</w:t>
      </w:r>
    </w:p>
    <w:p w14:paraId="0434087C" w14:textId="77777777" w:rsidR="00032004" w:rsidRDefault="00032004">
      <w:pPr>
        <w:pStyle w:val="Zkladntext"/>
        <w:rPr>
          <w:i/>
          <w:sz w:val="24"/>
        </w:rPr>
      </w:pPr>
    </w:p>
    <w:p w14:paraId="5B364162" w14:textId="77777777" w:rsidR="00032004" w:rsidRDefault="00032004">
      <w:pPr>
        <w:pStyle w:val="Zkladntext"/>
        <w:rPr>
          <w:i/>
          <w:sz w:val="24"/>
        </w:rPr>
      </w:pPr>
    </w:p>
    <w:p w14:paraId="4B7724C0" w14:textId="77777777" w:rsidR="00032004" w:rsidRDefault="00032004">
      <w:pPr>
        <w:pStyle w:val="Zkladntext"/>
        <w:rPr>
          <w:i/>
          <w:sz w:val="24"/>
        </w:rPr>
      </w:pPr>
    </w:p>
    <w:p w14:paraId="34C9B3AA" w14:textId="77777777" w:rsidR="00032004" w:rsidRDefault="00C84301">
      <w:pPr>
        <w:pStyle w:val="Nadpis2"/>
        <w:spacing w:before="189"/>
        <w:ind w:right="177"/>
      </w:pPr>
      <w:r>
        <w:t>Preambula</w:t>
      </w:r>
    </w:p>
    <w:p w14:paraId="38FE5966" w14:textId="77777777" w:rsidR="00032004" w:rsidRDefault="00032004">
      <w:pPr>
        <w:pStyle w:val="Zkladntext"/>
        <w:spacing w:before="8"/>
        <w:rPr>
          <w:b/>
          <w:sz w:val="24"/>
        </w:rPr>
      </w:pPr>
    </w:p>
    <w:p w14:paraId="10B87354" w14:textId="77777777" w:rsidR="00032004" w:rsidRDefault="00C84301">
      <w:pPr>
        <w:pStyle w:val="Zkladntext"/>
        <w:spacing w:before="1" w:line="276" w:lineRule="auto"/>
        <w:ind w:left="296" w:right="112"/>
        <w:jc w:val="both"/>
      </w:pPr>
      <w:r>
        <w:t>Zmluvné strany uzatvorili v súlade so zákonom č. 343/2015 Z. z. o verejnom obstarávaní a o zmene    a doplnení niektorých zákonov v znení neskorších predpisov (ďalej len „zákon“) a podľa § 269 ods. 2 Obchodného zákonníka túto rámcovú dohodu a to za podmienok a v súlade s výsledkom verejnej súťaže.</w:t>
      </w:r>
      <w:r>
        <w:rPr>
          <w:spacing w:val="-16"/>
        </w:rPr>
        <w:t xml:space="preserve"> </w:t>
      </w:r>
      <w:r>
        <w:t>Táto</w:t>
      </w:r>
      <w:r>
        <w:rPr>
          <w:spacing w:val="-17"/>
        </w:rPr>
        <w:t xml:space="preserve"> </w:t>
      </w:r>
      <w:r>
        <w:t>rámcová</w:t>
      </w:r>
      <w:r>
        <w:rPr>
          <w:spacing w:val="-14"/>
        </w:rPr>
        <w:t xml:space="preserve"> </w:t>
      </w:r>
      <w:r>
        <w:t>dohoda</w:t>
      </w:r>
      <w:r>
        <w:rPr>
          <w:spacing w:val="-15"/>
        </w:rPr>
        <w:t xml:space="preserve"> </w:t>
      </w:r>
      <w:r>
        <w:t>upravuje</w:t>
      </w:r>
      <w:r>
        <w:rPr>
          <w:spacing w:val="-16"/>
        </w:rPr>
        <w:t xml:space="preserve"> </w:t>
      </w:r>
      <w:r>
        <w:t>práva</w:t>
      </w:r>
      <w:r>
        <w:rPr>
          <w:spacing w:val="-13"/>
        </w:rPr>
        <w:t xml:space="preserve"> </w:t>
      </w:r>
      <w:r>
        <w:t>a</w:t>
      </w:r>
      <w:r>
        <w:rPr>
          <w:spacing w:val="-2"/>
        </w:rPr>
        <w:t xml:space="preserve"> </w:t>
      </w:r>
      <w:r>
        <w:t>povinnosti</w:t>
      </w:r>
      <w:r>
        <w:rPr>
          <w:spacing w:val="-13"/>
        </w:rPr>
        <w:t xml:space="preserve"> </w:t>
      </w:r>
      <w:r>
        <w:t>zmluvných</w:t>
      </w:r>
      <w:r>
        <w:rPr>
          <w:spacing w:val="-15"/>
        </w:rPr>
        <w:t xml:space="preserve"> </w:t>
      </w:r>
      <w:r>
        <w:t>strán</w:t>
      </w:r>
      <w:r>
        <w:rPr>
          <w:spacing w:val="-16"/>
        </w:rPr>
        <w:t xml:space="preserve"> </w:t>
      </w:r>
      <w:r>
        <w:t>ako</w:t>
      </w:r>
      <w:r>
        <w:rPr>
          <w:spacing w:val="-14"/>
        </w:rPr>
        <w:t xml:space="preserve"> </w:t>
      </w:r>
      <w:r>
        <w:t>aj</w:t>
      </w:r>
      <w:r>
        <w:rPr>
          <w:spacing w:val="-15"/>
        </w:rPr>
        <w:t xml:space="preserve"> </w:t>
      </w:r>
      <w:r>
        <w:t>podmienky</w:t>
      </w:r>
      <w:r>
        <w:rPr>
          <w:spacing w:val="-14"/>
        </w:rPr>
        <w:t xml:space="preserve"> </w:t>
      </w:r>
      <w:r>
        <w:t>za</w:t>
      </w:r>
      <w:r>
        <w:rPr>
          <w:spacing w:val="-14"/>
        </w:rPr>
        <w:t xml:space="preserve"> </w:t>
      </w:r>
      <w:r>
        <w:t xml:space="preserve">ktorých budú realizované možné, ale nie s určitosťou isté obchodné vzťahy na dodávku tovarov a služieb. Na obchodné vzťahy, ktoré budú uzatvárané alebo vzniknú na základe tejto rámcovej dohody sa použijú ustanovenia § 409 a </w:t>
      </w:r>
      <w:proofErr w:type="spellStart"/>
      <w:r>
        <w:t>nasl</w:t>
      </w:r>
      <w:proofErr w:type="spellEnd"/>
      <w:r>
        <w:t xml:space="preserve">., § 527 a </w:t>
      </w:r>
      <w:proofErr w:type="spellStart"/>
      <w:r>
        <w:t>nasl</w:t>
      </w:r>
      <w:proofErr w:type="spellEnd"/>
      <w:r>
        <w:t xml:space="preserve">. alebo § 536 a </w:t>
      </w:r>
      <w:proofErr w:type="spellStart"/>
      <w:r>
        <w:t>nasl</w:t>
      </w:r>
      <w:proofErr w:type="spellEnd"/>
      <w:r>
        <w:t>. zákona č.513/1991 Zb., podľa toho, čo</w:t>
      </w:r>
      <w:r>
        <w:rPr>
          <w:spacing w:val="-30"/>
        </w:rPr>
        <w:t xml:space="preserve"> </w:t>
      </w:r>
      <w:r>
        <w:t>bude predmetom</w:t>
      </w:r>
      <w:r>
        <w:rPr>
          <w:spacing w:val="-4"/>
        </w:rPr>
        <w:t xml:space="preserve"> </w:t>
      </w:r>
      <w:r>
        <w:t>plnenia.</w:t>
      </w:r>
    </w:p>
    <w:p w14:paraId="0F2D05C1" w14:textId="77777777" w:rsidR="00032004" w:rsidRDefault="00032004">
      <w:pPr>
        <w:spacing w:line="276" w:lineRule="auto"/>
        <w:jc w:val="both"/>
        <w:sectPr w:rsidR="00032004">
          <w:type w:val="continuous"/>
          <w:pgSz w:w="11910" w:h="16840"/>
          <w:pgMar w:top="1320" w:right="1300" w:bottom="280" w:left="1120" w:header="708" w:footer="708" w:gutter="0"/>
          <w:cols w:space="708"/>
        </w:sectPr>
      </w:pPr>
    </w:p>
    <w:p w14:paraId="4D428558" w14:textId="77777777" w:rsidR="00032004" w:rsidRDefault="00C84301">
      <w:pPr>
        <w:pStyle w:val="Nadpis2"/>
        <w:spacing w:before="76"/>
        <w:ind w:left="355" w:right="178"/>
      </w:pPr>
      <w:r>
        <w:lastRenderedPageBreak/>
        <w:t>I.</w:t>
      </w:r>
    </w:p>
    <w:p w14:paraId="0C025EB5" w14:textId="77777777" w:rsidR="00032004" w:rsidRDefault="00C84301">
      <w:pPr>
        <w:spacing w:before="1"/>
        <w:ind w:left="356" w:right="177"/>
        <w:jc w:val="center"/>
        <w:rPr>
          <w:b/>
        </w:rPr>
      </w:pPr>
      <w:r>
        <w:rPr>
          <w:b/>
        </w:rPr>
        <w:t>Predmet rámcovej dohody - všeobecne</w:t>
      </w:r>
    </w:p>
    <w:p w14:paraId="51F80225" w14:textId="77777777" w:rsidR="00032004" w:rsidRDefault="00032004">
      <w:pPr>
        <w:pStyle w:val="Zkladntext"/>
        <w:spacing w:before="8"/>
        <w:rPr>
          <w:b/>
          <w:sz w:val="21"/>
        </w:rPr>
      </w:pPr>
    </w:p>
    <w:p w14:paraId="32772EB8" w14:textId="77777777" w:rsidR="00032004" w:rsidRDefault="00C84301">
      <w:pPr>
        <w:pStyle w:val="Odsekzoznamu"/>
        <w:numPr>
          <w:ilvl w:val="0"/>
          <w:numId w:val="14"/>
        </w:numPr>
        <w:tabs>
          <w:tab w:val="left" w:pos="724"/>
        </w:tabs>
        <w:ind w:right="117"/>
        <w:jc w:val="both"/>
      </w:pPr>
      <w:r>
        <w:t>Predmetom tejto rámcovej zmluvy je stanovenie základných zmluvných podmienok, ktorými sa budú</w:t>
      </w:r>
      <w:r>
        <w:rPr>
          <w:spacing w:val="-15"/>
        </w:rPr>
        <w:t xml:space="preserve"> </w:t>
      </w:r>
      <w:r>
        <w:t>zmluvné</w:t>
      </w:r>
      <w:r>
        <w:rPr>
          <w:spacing w:val="-15"/>
        </w:rPr>
        <w:t xml:space="preserve"> </w:t>
      </w:r>
      <w:r>
        <w:t>strany</w:t>
      </w:r>
      <w:r>
        <w:rPr>
          <w:spacing w:val="-16"/>
        </w:rPr>
        <w:t xml:space="preserve"> </w:t>
      </w:r>
      <w:r>
        <w:t>riadiť</w:t>
      </w:r>
      <w:r>
        <w:rPr>
          <w:spacing w:val="-21"/>
        </w:rPr>
        <w:t xml:space="preserve"> </w:t>
      </w:r>
      <w:r>
        <w:t>pri</w:t>
      </w:r>
      <w:r>
        <w:rPr>
          <w:spacing w:val="-16"/>
        </w:rPr>
        <w:t xml:space="preserve"> </w:t>
      </w:r>
      <w:r>
        <w:t>realizácii</w:t>
      </w:r>
      <w:r>
        <w:rPr>
          <w:spacing w:val="-17"/>
        </w:rPr>
        <w:t xml:space="preserve"> </w:t>
      </w:r>
      <w:r>
        <w:t>jednotlivých</w:t>
      </w:r>
      <w:r>
        <w:rPr>
          <w:spacing w:val="-14"/>
        </w:rPr>
        <w:t xml:space="preserve"> </w:t>
      </w:r>
      <w:r>
        <w:t>obchodných</w:t>
      </w:r>
      <w:r>
        <w:rPr>
          <w:spacing w:val="-15"/>
        </w:rPr>
        <w:t xml:space="preserve"> </w:t>
      </w:r>
      <w:r>
        <w:t>prípadov</w:t>
      </w:r>
      <w:r>
        <w:rPr>
          <w:spacing w:val="-15"/>
        </w:rPr>
        <w:t xml:space="preserve"> </w:t>
      </w:r>
      <w:r>
        <w:t>–čiastkových</w:t>
      </w:r>
      <w:r>
        <w:rPr>
          <w:spacing w:val="-14"/>
        </w:rPr>
        <w:t xml:space="preserve"> </w:t>
      </w:r>
      <w:r>
        <w:t>zákaziek, na nasledovné</w:t>
      </w:r>
      <w:r>
        <w:rPr>
          <w:spacing w:val="-1"/>
        </w:rPr>
        <w:t xml:space="preserve"> </w:t>
      </w:r>
      <w:r>
        <w:t>plnenia:</w:t>
      </w:r>
    </w:p>
    <w:p w14:paraId="21480430" w14:textId="77777777" w:rsidR="00032004" w:rsidRDefault="00032004">
      <w:pPr>
        <w:pStyle w:val="Zkladntext"/>
        <w:spacing w:before="10"/>
        <w:rPr>
          <w:sz w:val="21"/>
        </w:rPr>
      </w:pPr>
    </w:p>
    <w:p w14:paraId="62D579E1" w14:textId="77777777" w:rsidR="00032004" w:rsidRDefault="00C84301">
      <w:pPr>
        <w:pStyle w:val="Odsekzoznamu"/>
        <w:numPr>
          <w:ilvl w:val="1"/>
          <w:numId w:val="14"/>
        </w:numPr>
        <w:tabs>
          <w:tab w:val="left" w:pos="1084"/>
        </w:tabs>
        <w:ind w:hanging="361"/>
      </w:pPr>
      <w:r>
        <w:t>dodávka nových pneumatík na osobné motorové vozidlá a</w:t>
      </w:r>
      <w:r>
        <w:rPr>
          <w:spacing w:val="-3"/>
        </w:rPr>
        <w:t xml:space="preserve"> </w:t>
      </w:r>
      <w:r>
        <w:t>iné,</w:t>
      </w:r>
    </w:p>
    <w:p w14:paraId="32B1A1C7" w14:textId="77777777" w:rsidR="00032004" w:rsidRDefault="00C84301">
      <w:pPr>
        <w:pStyle w:val="Odsekzoznamu"/>
        <w:numPr>
          <w:ilvl w:val="1"/>
          <w:numId w:val="14"/>
        </w:numPr>
        <w:tabs>
          <w:tab w:val="left" w:pos="1084"/>
        </w:tabs>
        <w:spacing w:before="1"/>
        <w:ind w:right="112"/>
      </w:pPr>
      <w:r>
        <w:t>dodávka  pneumatike  prislúchajúceho  disku  v prípade  požiadavky  o jeho  kúpu  či  už        s pneumatikou alebo bez</w:t>
      </w:r>
      <w:r>
        <w:rPr>
          <w:spacing w:val="-5"/>
        </w:rPr>
        <w:t xml:space="preserve"> </w:t>
      </w:r>
      <w:r>
        <w:t>nej,</w:t>
      </w:r>
    </w:p>
    <w:p w14:paraId="63981E7E" w14:textId="77777777" w:rsidR="00032004" w:rsidRDefault="00C84301">
      <w:pPr>
        <w:pStyle w:val="Odsekzoznamu"/>
        <w:numPr>
          <w:ilvl w:val="1"/>
          <w:numId w:val="14"/>
        </w:numPr>
        <w:tabs>
          <w:tab w:val="left" w:pos="1084"/>
        </w:tabs>
        <w:spacing w:line="251" w:lineRule="exact"/>
        <w:ind w:hanging="361"/>
      </w:pPr>
      <w:proofErr w:type="spellStart"/>
      <w:r>
        <w:t>pneuservisné</w:t>
      </w:r>
      <w:proofErr w:type="spellEnd"/>
      <w:r>
        <w:rPr>
          <w:spacing w:val="-1"/>
        </w:rPr>
        <w:t xml:space="preserve"> </w:t>
      </w:r>
      <w:r>
        <w:t>výkony,</w:t>
      </w:r>
    </w:p>
    <w:p w14:paraId="5DD6A163" w14:textId="77777777" w:rsidR="00032004" w:rsidRDefault="00C84301">
      <w:pPr>
        <w:pStyle w:val="Odsekzoznamu"/>
        <w:numPr>
          <w:ilvl w:val="1"/>
          <w:numId w:val="14"/>
        </w:numPr>
        <w:tabs>
          <w:tab w:val="left" w:pos="1084"/>
        </w:tabs>
        <w:spacing w:before="2"/>
        <w:ind w:hanging="361"/>
      </w:pPr>
      <w:r>
        <w:t>odber a likvidácia</w:t>
      </w:r>
      <w:r>
        <w:rPr>
          <w:spacing w:val="-5"/>
        </w:rPr>
        <w:t xml:space="preserve"> </w:t>
      </w:r>
      <w:r>
        <w:t>pneumatík,</w:t>
      </w:r>
    </w:p>
    <w:p w14:paraId="0DFA3619" w14:textId="77777777" w:rsidR="00032004" w:rsidRDefault="00032004">
      <w:pPr>
        <w:pStyle w:val="Zkladntext"/>
      </w:pPr>
    </w:p>
    <w:p w14:paraId="52FA1C78" w14:textId="77777777" w:rsidR="00032004" w:rsidRDefault="00C84301">
      <w:pPr>
        <w:pStyle w:val="Odsekzoznamu"/>
        <w:numPr>
          <w:ilvl w:val="0"/>
          <w:numId w:val="14"/>
        </w:numPr>
        <w:tabs>
          <w:tab w:val="left" w:pos="724"/>
        </w:tabs>
        <w:ind w:right="114"/>
        <w:jc w:val="both"/>
      </w:pPr>
      <w:r>
        <w:t>Čiastkové zákazky na požadované plnenia bude kupujúci zabezpečovať vystavovaním samostatných objednávok, v prípade bezodplatných plnení len požiadavkou na ich</w:t>
      </w:r>
      <w:r>
        <w:rPr>
          <w:spacing w:val="-13"/>
        </w:rPr>
        <w:t xml:space="preserve"> </w:t>
      </w:r>
      <w:r>
        <w:t>vykonanie.</w:t>
      </w:r>
    </w:p>
    <w:p w14:paraId="60231B0E" w14:textId="77777777" w:rsidR="00032004" w:rsidRDefault="00032004">
      <w:pPr>
        <w:pStyle w:val="Zkladntext"/>
      </w:pPr>
    </w:p>
    <w:p w14:paraId="3DD1E4C4" w14:textId="77777777" w:rsidR="00032004" w:rsidRDefault="00C84301">
      <w:pPr>
        <w:pStyle w:val="Odsekzoznamu"/>
        <w:numPr>
          <w:ilvl w:val="0"/>
          <w:numId w:val="14"/>
        </w:numPr>
        <w:tabs>
          <w:tab w:val="left" w:pos="724"/>
        </w:tabs>
        <w:ind w:right="112"/>
        <w:jc w:val="both"/>
      </w:pPr>
      <w:r>
        <w:t>Kupujúci  bude  vystavovať  objednávky  na  požadované  plnenie  na  základe  svojich  potrieb   a ekonomických</w:t>
      </w:r>
      <w:r>
        <w:rPr>
          <w:spacing w:val="1"/>
        </w:rPr>
        <w:t xml:space="preserve"> </w:t>
      </w:r>
      <w:r>
        <w:t>možností.</w:t>
      </w:r>
    </w:p>
    <w:p w14:paraId="384216A2" w14:textId="77777777" w:rsidR="00032004" w:rsidRDefault="00032004">
      <w:pPr>
        <w:pStyle w:val="Zkladntext"/>
        <w:spacing w:before="11"/>
        <w:rPr>
          <w:sz w:val="21"/>
        </w:rPr>
      </w:pPr>
    </w:p>
    <w:p w14:paraId="5A6B201D" w14:textId="77777777" w:rsidR="00032004" w:rsidRDefault="00C84301">
      <w:pPr>
        <w:pStyle w:val="Odsekzoznamu"/>
        <w:numPr>
          <w:ilvl w:val="0"/>
          <w:numId w:val="14"/>
        </w:numPr>
        <w:tabs>
          <w:tab w:val="left" w:pos="724"/>
        </w:tabs>
        <w:ind w:right="114"/>
        <w:jc w:val="both"/>
      </w:pPr>
      <w:r>
        <w:t>Kupujúci nie je povinný počas doby platnosti tejto rámcovej dohody odobrať alebo požadovať určité množstvo plnení poskytovaných predávajúcim.</w:t>
      </w:r>
    </w:p>
    <w:p w14:paraId="5ABBDB84" w14:textId="77777777" w:rsidR="00032004" w:rsidRDefault="00032004">
      <w:pPr>
        <w:pStyle w:val="Zkladntext"/>
        <w:spacing w:before="11"/>
        <w:rPr>
          <w:sz w:val="21"/>
        </w:rPr>
      </w:pPr>
    </w:p>
    <w:p w14:paraId="73E12EC4" w14:textId="77777777" w:rsidR="00032004" w:rsidRDefault="00C84301">
      <w:pPr>
        <w:pStyle w:val="Odsekzoznamu"/>
        <w:numPr>
          <w:ilvl w:val="0"/>
          <w:numId w:val="14"/>
        </w:numPr>
        <w:tabs>
          <w:tab w:val="left" w:pos="724"/>
        </w:tabs>
        <w:ind w:right="112"/>
        <w:jc w:val="both"/>
      </w:pPr>
      <w:r>
        <w:t>Predávajúci je povinný poskytnúť plnenie, ktoré kupujúci požaduje v súlade a za podmienok dohodnutých v tejto rámcovej dohode.</w:t>
      </w:r>
    </w:p>
    <w:p w14:paraId="20CC10E9" w14:textId="77777777" w:rsidR="00032004" w:rsidRDefault="00032004">
      <w:pPr>
        <w:pStyle w:val="Zkladntext"/>
        <w:spacing w:before="2"/>
      </w:pPr>
    </w:p>
    <w:p w14:paraId="4FB19049" w14:textId="77777777" w:rsidR="00032004" w:rsidRDefault="00C84301">
      <w:pPr>
        <w:pStyle w:val="Odsekzoznamu"/>
        <w:numPr>
          <w:ilvl w:val="0"/>
          <w:numId w:val="14"/>
        </w:numPr>
        <w:tabs>
          <w:tab w:val="left" w:pos="724"/>
        </w:tabs>
        <w:ind w:right="110"/>
        <w:jc w:val="both"/>
      </w:pPr>
      <w:r>
        <w:t>Poskytnutie</w:t>
      </w:r>
      <w:r>
        <w:rPr>
          <w:spacing w:val="-14"/>
        </w:rPr>
        <w:t xml:space="preserve"> </w:t>
      </w:r>
      <w:r>
        <w:t>plnenia</w:t>
      </w:r>
      <w:r>
        <w:rPr>
          <w:spacing w:val="-16"/>
        </w:rPr>
        <w:t xml:space="preserve"> </w:t>
      </w:r>
      <w:r>
        <w:t>bude</w:t>
      </w:r>
      <w:r>
        <w:rPr>
          <w:spacing w:val="-16"/>
        </w:rPr>
        <w:t xml:space="preserve"> </w:t>
      </w:r>
      <w:r>
        <w:t>potvrdené</w:t>
      </w:r>
      <w:r>
        <w:rPr>
          <w:spacing w:val="-14"/>
        </w:rPr>
        <w:t xml:space="preserve"> </w:t>
      </w:r>
      <w:r>
        <w:t>podpísaním</w:t>
      </w:r>
      <w:r>
        <w:rPr>
          <w:spacing w:val="-18"/>
        </w:rPr>
        <w:t xml:space="preserve"> </w:t>
      </w:r>
      <w:r>
        <w:t>dodacieho</w:t>
      </w:r>
      <w:r>
        <w:rPr>
          <w:spacing w:val="-16"/>
        </w:rPr>
        <w:t xml:space="preserve"> </w:t>
      </w:r>
      <w:r>
        <w:t>listu</w:t>
      </w:r>
      <w:r>
        <w:rPr>
          <w:spacing w:val="-16"/>
        </w:rPr>
        <w:t xml:space="preserve"> </w:t>
      </w:r>
      <w:r>
        <w:t>kupujúcim.</w:t>
      </w:r>
      <w:r>
        <w:rPr>
          <w:spacing w:val="-14"/>
        </w:rPr>
        <w:t xml:space="preserve"> </w:t>
      </w:r>
      <w:r>
        <w:t>Predávajúci</w:t>
      </w:r>
      <w:r>
        <w:rPr>
          <w:spacing w:val="-16"/>
        </w:rPr>
        <w:t xml:space="preserve"> </w:t>
      </w:r>
      <w:r>
        <w:t>je</w:t>
      </w:r>
      <w:r>
        <w:rPr>
          <w:spacing w:val="-14"/>
        </w:rPr>
        <w:t xml:space="preserve"> </w:t>
      </w:r>
      <w:r>
        <w:t>povinný vyhotoviť dodací list tak, aby z neho bolo zrejmé, aké plnenie a v akom rozsahu sa poskytlo a tým pádom bolo možné overiť oprávnenosť nároku predávajúceho na zaplatenie príslušnej ceny čiastkovej</w:t>
      </w:r>
      <w:r>
        <w:rPr>
          <w:spacing w:val="-4"/>
        </w:rPr>
        <w:t xml:space="preserve"> </w:t>
      </w:r>
      <w:r>
        <w:t>zákazky.</w:t>
      </w:r>
      <w:r>
        <w:rPr>
          <w:spacing w:val="-5"/>
        </w:rPr>
        <w:t xml:space="preserve"> </w:t>
      </w:r>
      <w:r>
        <w:t>Vyššie</w:t>
      </w:r>
      <w:r>
        <w:rPr>
          <w:spacing w:val="-7"/>
        </w:rPr>
        <w:t xml:space="preserve"> </w:t>
      </w:r>
      <w:r>
        <w:t>uvedená</w:t>
      </w:r>
      <w:r>
        <w:rPr>
          <w:spacing w:val="-6"/>
        </w:rPr>
        <w:t xml:space="preserve"> </w:t>
      </w:r>
      <w:r>
        <w:t>požiadavka</w:t>
      </w:r>
      <w:r>
        <w:rPr>
          <w:spacing w:val="-7"/>
        </w:rPr>
        <w:t xml:space="preserve"> </w:t>
      </w:r>
      <w:r>
        <w:t>na</w:t>
      </w:r>
      <w:r>
        <w:rPr>
          <w:spacing w:val="-7"/>
        </w:rPr>
        <w:t xml:space="preserve"> </w:t>
      </w:r>
      <w:r>
        <w:t>vystavovanie</w:t>
      </w:r>
      <w:r>
        <w:rPr>
          <w:spacing w:val="-6"/>
        </w:rPr>
        <w:t xml:space="preserve"> </w:t>
      </w:r>
      <w:r>
        <w:t>dodacích</w:t>
      </w:r>
      <w:r>
        <w:rPr>
          <w:spacing w:val="-9"/>
        </w:rPr>
        <w:t xml:space="preserve"> </w:t>
      </w:r>
      <w:r>
        <w:t>listov</w:t>
      </w:r>
      <w:r>
        <w:rPr>
          <w:spacing w:val="-9"/>
        </w:rPr>
        <w:t xml:space="preserve"> </w:t>
      </w:r>
      <w:r>
        <w:t>sa</w:t>
      </w:r>
      <w:r>
        <w:rPr>
          <w:spacing w:val="-7"/>
        </w:rPr>
        <w:t xml:space="preserve"> </w:t>
      </w:r>
      <w:r>
        <w:t>nevyžaduje</w:t>
      </w:r>
      <w:r>
        <w:rPr>
          <w:spacing w:val="-7"/>
        </w:rPr>
        <w:t xml:space="preserve"> </w:t>
      </w:r>
      <w:r>
        <w:t>pri bezodplatných</w:t>
      </w:r>
      <w:r>
        <w:rPr>
          <w:spacing w:val="-1"/>
        </w:rPr>
        <w:t xml:space="preserve"> </w:t>
      </w:r>
      <w:r>
        <w:t>plneniach.</w:t>
      </w:r>
    </w:p>
    <w:p w14:paraId="69F931F5" w14:textId="77777777" w:rsidR="00032004" w:rsidRDefault="00032004">
      <w:pPr>
        <w:pStyle w:val="Zkladntext"/>
        <w:spacing w:before="11"/>
        <w:rPr>
          <w:sz w:val="21"/>
        </w:rPr>
      </w:pPr>
    </w:p>
    <w:p w14:paraId="17FE845C" w14:textId="77777777" w:rsidR="00032004" w:rsidRDefault="00C84301">
      <w:pPr>
        <w:pStyle w:val="Odsekzoznamu"/>
        <w:numPr>
          <w:ilvl w:val="0"/>
          <w:numId w:val="14"/>
        </w:numPr>
        <w:tabs>
          <w:tab w:val="left" w:pos="724"/>
        </w:tabs>
        <w:ind w:right="113"/>
        <w:jc w:val="both"/>
      </w:pPr>
      <w:r>
        <w:t>Pre určenie práv a povinností zmluvných strán ktoré nebudú výslovne upravené v tejto dohode sa primerane použijú súťažné podklady vrátane príloh a ponuka predávajúceho predložená kupujúcemu ako verejnému</w:t>
      </w:r>
      <w:r>
        <w:rPr>
          <w:spacing w:val="-1"/>
        </w:rPr>
        <w:t xml:space="preserve"> </w:t>
      </w:r>
      <w:r>
        <w:t>obstarávateľovi.</w:t>
      </w:r>
    </w:p>
    <w:p w14:paraId="1A2876AB" w14:textId="77777777" w:rsidR="00032004" w:rsidRDefault="00032004">
      <w:pPr>
        <w:pStyle w:val="Zkladntext"/>
        <w:spacing w:before="1"/>
      </w:pPr>
    </w:p>
    <w:p w14:paraId="1D5D4F45" w14:textId="7B6C69EB" w:rsidR="00032004" w:rsidRDefault="00C84301">
      <w:pPr>
        <w:pStyle w:val="Odsekzoznamu"/>
        <w:numPr>
          <w:ilvl w:val="0"/>
          <w:numId w:val="14"/>
        </w:numPr>
        <w:tabs>
          <w:tab w:val="left" w:pos="724"/>
        </w:tabs>
        <w:ind w:right="112"/>
        <w:jc w:val="both"/>
      </w:pPr>
      <w:r>
        <w:t xml:space="preserve">Plnenia budú predávajúcim uskutočňované pre potreby kupujúceho a jeho organizačné zložky podľa technickej špecifikácie predmetu zákazky uvedenej v súťažných podkladoch, v PRÍLOHE č.4 A) „Cenová ponuka a technická špecifikácia osobné“ a v PRÍLOHE č.4 </w:t>
      </w:r>
      <w:r w:rsidR="004C1659">
        <w:t>C</w:t>
      </w:r>
      <w:r>
        <w:t>) „Kategórie pneumatík“</w:t>
      </w:r>
    </w:p>
    <w:p w14:paraId="1FB6D90B" w14:textId="77777777" w:rsidR="00032004" w:rsidRDefault="00032004">
      <w:pPr>
        <w:pStyle w:val="Zkladntext"/>
        <w:spacing w:before="11"/>
        <w:rPr>
          <w:sz w:val="21"/>
        </w:rPr>
      </w:pPr>
    </w:p>
    <w:p w14:paraId="44B13FB5" w14:textId="77777777" w:rsidR="00032004" w:rsidRDefault="00C84301">
      <w:pPr>
        <w:pStyle w:val="Odsekzoznamu"/>
        <w:numPr>
          <w:ilvl w:val="0"/>
          <w:numId w:val="14"/>
        </w:numPr>
        <w:tabs>
          <w:tab w:val="left" w:pos="724"/>
        </w:tabs>
        <w:ind w:right="112"/>
        <w:jc w:val="both"/>
      </w:pPr>
      <w:r>
        <w:t>Predávajúci</w:t>
      </w:r>
      <w:r>
        <w:rPr>
          <w:spacing w:val="-5"/>
        </w:rPr>
        <w:t xml:space="preserve"> </w:t>
      </w:r>
      <w:r>
        <w:t>je</w:t>
      </w:r>
      <w:r>
        <w:rPr>
          <w:spacing w:val="-6"/>
        </w:rPr>
        <w:t xml:space="preserve"> </w:t>
      </w:r>
      <w:r>
        <w:t>povinný</w:t>
      </w:r>
      <w:r>
        <w:rPr>
          <w:spacing w:val="-6"/>
        </w:rPr>
        <w:t xml:space="preserve"> </w:t>
      </w:r>
      <w:r>
        <w:t>poskytovať</w:t>
      </w:r>
      <w:r>
        <w:rPr>
          <w:spacing w:val="-3"/>
        </w:rPr>
        <w:t xml:space="preserve"> </w:t>
      </w:r>
      <w:r>
        <w:t>plnenia</w:t>
      </w:r>
      <w:r>
        <w:rPr>
          <w:spacing w:val="-3"/>
        </w:rPr>
        <w:t xml:space="preserve"> </w:t>
      </w:r>
      <w:r>
        <w:t>za</w:t>
      </w:r>
      <w:r>
        <w:rPr>
          <w:spacing w:val="-3"/>
        </w:rPr>
        <w:t xml:space="preserve"> </w:t>
      </w:r>
      <w:r>
        <w:t>podmienok</w:t>
      </w:r>
      <w:r>
        <w:rPr>
          <w:spacing w:val="-6"/>
        </w:rPr>
        <w:t xml:space="preserve"> </w:t>
      </w:r>
      <w:r>
        <w:t>nižšie</w:t>
      </w:r>
      <w:r>
        <w:rPr>
          <w:spacing w:val="-2"/>
        </w:rPr>
        <w:t xml:space="preserve"> </w:t>
      </w:r>
      <w:r>
        <w:t>uvedených</w:t>
      </w:r>
      <w:r>
        <w:rPr>
          <w:spacing w:val="-2"/>
        </w:rPr>
        <w:t xml:space="preserve"> </w:t>
      </w:r>
      <w:r>
        <w:t>do</w:t>
      </w:r>
      <w:r>
        <w:rPr>
          <w:spacing w:val="-6"/>
        </w:rPr>
        <w:t xml:space="preserve"> </w:t>
      </w:r>
      <w:r>
        <w:t>doby,</w:t>
      </w:r>
      <w:r>
        <w:rPr>
          <w:spacing w:val="-4"/>
        </w:rPr>
        <w:t xml:space="preserve"> </w:t>
      </w:r>
      <w:r>
        <w:t>kým</w:t>
      </w:r>
      <w:r>
        <w:rPr>
          <w:spacing w:val="-7"/>
        </w:rPr>
        <w:t xml:space="preserve"> </w:t>
      </w:r>
      <w:r>
        <w:t>nedôjde k zániku tejto rámcovej dohody. Množstvá v PRÍLOHE č. 4 A) sú predpokladané na obdobie platnosti</w:t>
      </w:r>
      <w:r>
        <w:rPr>
          <w:spacing w:val="-6"/>
        </w:rPr>
        <w:t xml:space="preserve"> </w:t>
      </w:r>
      <w:r>
        <w:t>zmluvy</w:t>
      </w:r>
      <w:r>
        <w:rPr>
          <w:spacing w:val="-8"/>
        </w:rPr>
        <w:t xml:space="preserve"> </w:t>
      </w:r>
      <w:r>
        <w:t>a</w:t>
      </w:r>
      <w:r>
        <w:rPr>
          <w:spacing w:val="-6"/>
        </w:rPr>
        <w:t xml:space="preserve"> </w:t>
      </w:r>
      <w:r>
        <w:t>môžu</w:t>
      </w:r>
      <w:r>
        <w:rPr>
          <w:spacing w:val="-5"/>
        </w:rPr>
        <w:t xml:space="preserve"> </w:t>
      </w:r>
      <w:r>
        <w:t>byť</w:t>
      </w:r>
      <w:r>
        <w:rPr>
          <w:spacing w:val="-7"/>
        </w:rPr>
        <w:t xml:space="preserve"> </w:t>
      </w:r>
      <w:r>
        <w:t>znížené</w:t>
      </w:r>
      <w:r>
        <w:rPr>
          <w:spacing w:val="-6"/>
        </w:rPr>
        <w:t xml:space="preserve"> </w:t>
      </w:r>
      <w:r>
        <w:t>alebo</w:t>
      </w:r>
      <w:r>
        <w:rPr>
          <w:spacing w:val="-6"/>
        </w:rPr>
        <w:t xml:space="preserve"> </w:t>
      </w:r>
      <w:r>
        <w:t>zvýšené</w:t>
      </w:r>
      <w:r>
        <w:rPr>
          <w:spacing w:val="-6"/>
        </w:rPr>
        <w:t xml:space="preserve"> </w:t>
      </w:r>
      <w:r>
        <w:t>podľa</w:t>
      </w:r>
      <w:r>
        <w:rPr>
          <w:spacing w:val="-6"/>
        </w:rPr>
        <w:t xml:space="preserve"> </w:t>
      </w:r>
      <w:r>
        <w:t>toho,</w:t>
      </w:r>
      <w:r>
        <w:rPr>
          <w:spacing w:val="-7"/>
        </w:rPr>
        <w:t xml:space="preserve"> </w:t>
      </w:r>
      <w:r>
        <w:t>ako</w:t>
      </w:r>
      <w:r>
        <w:rPr>
          <w:spacing w:val="-6"/>
        </w:rPr>
        <w:t xml:space="preserve"> </w:t>
      </w:r>
      <w:r>
        <w:t>bude</w:t>
      </w:r>
      <w:r>
        <w:rPr>
          <w:spacing w:val="-8"/>
        </w:rPr>
        <w:t xml:space="preserve"> </w:t>
      </w:r>
      <w:r>
        <w:t>vozový</w:t>
      </w:r>
      <w:r>
        <w:rPr>
          <w:spacing w:val="-6"/>
        </w:rPr>
        <w:t xml:space="preserve"> </w:t>
      </w:r>
      <w:r>
        <w:t>park</w:t>
      </w:r>
      <w:r>
        <w:rPr>
          <w:spacing w:val="-9"/>
        </w:rPr>
        <w:t xml:space="preserve"> </w:t>
      </w:r>
      <w:r>
        <w:t>kupujúceho využívaný a v akom rozsahu sa vyskytne potreba plnení, a preto rozhodujúcou podmienkou pre určenie záväzku predávajúceho plniť bude len doba platnosti tejto rámcovej</w:t>
      </w:r>
      <w:r>
        <w:rPr>
          <w:spacing w:val="-9"/>
        </w:rPr>
        <w:t xml:space="preserve"> </w:t>
      </w:r>
      <w:r>
        <w:t>dohody.</w:t>
      </w:r>
    </w:p>
    <w:p w14:paraId="5EE5CBE2" w14:textId="77777777" w:rsidR="00032004" w:rsidRDefault="00032004">
      <w:pPr>
        <w:pStyle w:val="Zkladntext"/>
        <w:spacing w:before="11"/>
        <w:rPr>
          <w:sz w:val="21"/>
        </w:rPr>
      </w:pPr>
    </w:p>
    <w:p w14:paraId="30CB81BB" w14:textId="77777777" w:rsidR="00032004" w:rsidRDefault="00C84301">
      <w:pPr>
        <w:pStyle w:val="Odsekzoznamu"/>
        <w:numPr>
          <w:ilvl w:val="0"/>
          <w:numId w:val="14"/>
        </w:numPr>
        <w:tabs>
          <w:tab w:val="left" w:pos="724"/>
        </w:tabs>
        <w:ind w:right="112"/>
        <w:jc w:val="both"/>
      </w:pPr>
      <w:r>
        <w:t>Prípadná zmena používanej pneumatiky uvedená predávajúcim v PRÍLOHE č.4 A) bude riešená po prerokovaní obojstranne odsúhlaseným dodatkom k tejto rámcovej dohode, pričom zmena je možná len za podmienky dodávania pneumatiky minimálne rovnakej alebo vyššej kvality za cenu rovnakú,</w:t>
      </w:r>
      <w:r>
        <w:rPr>
          <w:spacing w:val="-13"/>
        </w:rPr>
        <w:t xml:space="preserve"> </w:t>
      </w:r>
      <w:r>
        <w:t>za</w:t>
      </w:r>
      <w:r>
        <w:rPr>
          <w:spacing w:val="-14"/>
        </w:rPr>
        <w:t xml:space="preserve"> </w:t>
      </w:r>
      <w:r>
        <w:t>akú</w:t>
      </w:r>
      <w:r>
        <w:rPr>
          <w:spacing w:val="-13"/>
        </w:rPr>
        <w:t xml:space="preserve"> </w:t>
      </w:r>
      <w:r>
        <w:t>bola</w:t>
      </w:r>
      <w:r>
        <w:rPr>
          <w:spacing w:val="-13"/>
        </w:rPr>
        <w:t xml:space="preserve"> </w:t>
      </w:r>
      <w:r>
        <w:t>dodávaná</w:t>
      </w:r>
      <w:r>
        <w:rPr>
          <w:spacing w:val="-13"/>
        </w:rPr>
        <w:t xml:space="preserve"> </w:t>
      </w:r>
      <w:r>
        <w:t>pneumatika,</w:t>
      </w:r>
      <w:r>
        <w:rPr>
          <w:spacing w:val="29"/>
        </w:rPr>
        <w:t xml:space="preserve"> </w:t>
      </w:r>
      <w:r>
        <w:t>ktorá</w:t>
      </w:r>
      <w:r>
        <w:rPr>
          <w:spacing w:val="-13"/>
        </w:rPr>
        <w:t xml:space="preserve"> </w:t>
      </w:r>
      <w:r>
        <w:t>sa</w:t>
      </w:r>
      <w:r>
        <w:rPr>
          <w:spacing w:val="-13"/>
        </w:rPr>
        <w:t xml:space="preserve"> </w:t>
      </w:r>
      <w:r>
        <w:t>má</w:t>
      </w:r>
      <w:r>
        <w:rPr>
          <w:spacing w:val="-13"/>
        </w:rPr>
        <w:t xml:space="preserve"> </w:t>
      </w:r>
      <w:r>
        <w:t>zmeniť.</w:t>
      </w:r>
      <w:r>
        <w:rPr>
          <w:spacing w:val="-13"/>
        </w:rPr>
        <w:t xml:space="preserve"> </w:t>
      </w:r>
      <w:r>
        <w:t>Kvalita</w:t>
      </w:r>
      <w:r>
        <w:rPr>
          <w:spacing w:val="-13"/>
        </w:rPr>
        <w:t xml:space="preserve"> </w:t>
      </w:r>
      <w:r>
        <w:t>sa</w:t>
      </w:r>
      <w:r>
        <w:rPr>
          <w:spacing w:val="-13"/>
        </w:rPr>
        <w:t xml:space="preserve"> </w:t>
      </w:r>
      <w:r>
        <w:t>bude</w:t>
      </w:r>
      <w:r>
        <w:rPr>
          <w:spacing w:val="-13"/>
        </w:rPr>
        <w:t xml:space="preserve"> </w:t>
      </w:r>
      <w:r>
        <w:t>posudzovať</w:t>
      </w:r>
      <w:r>
        <w:rPr>
          <w:spacing w:val="-14"/>
        </w:rPr>
        <w:t xml:space="preserve"> </w:t>
      </w:r>
      <w:r>
        <w:t>podľa technickej špecifikácie a požadovanej</w:t>
      </w:r>
      <w:r>
        <w:rPr>
          <w:spacing w:val="3"/>
        </w:rPr>
        <w:t xml:space="preserve"> </w:t>
      </w:r>
      <w:r>
        <w:t>kategórie.</w:t>
      </w:r>
    </w:p>
    <w:p w14:paraId="0A3CBA9A" w14:textId="77777777" w:rsidR="00032004" w:rsidRDefault="00032004">
      <w:pPr>
        <w:jc w:val="both"/>
        <w:sectPr w:rsidR="00032004">
          <w:pgSz w:w="11910" w:h="16840"/>
          <w:pgMar w:top="1320" w:right="1300" w:bottom="280" w:left="1120" w:header="708" w:footer="708" w:gutter="0"/>
          <w:cols w:space="708"/>
        </w:sectPr>
      </w:pPr>
    </w:p>
    <w:p w14:paraId="56CF6D5A" w14:textId="77777777" w:rsidR="00032004" w:rsidRDefault="00C84301">
      <w:pPr>
        <w:pStyle w:val="Nadpis2"/>
        <w:spacing w:before="70" w:line="253" w:lineRule="exact"/>
        <w:ind w:right="174"/>
      </w:pPr>
      <w:r>
        <w:lastRenderedPageBreak/>
        <w:t>II.</w:t>
      </w:r>
    </w:p>
    <w:p w14:paraId="6EA2F381" w14:textId="77777777" w:rsidR="00032004" w:rsidRDefault="00C84301">
      <w:pPr>
        <w:spacing w:line="253" w:lineRule="exact"/>
        <w:ind w:left="356" w:right="177"/>
        <w:jc w:val="center"/>
        <w:rPr>
          <w:b/>
        </w:rPr>
      </w:pPr>
      <w:r>
        <w:rPr>
          <w:b/>
        </w:rPr>
        <w:t>Dodávka pneumatík a diskov</w:t>
      </w:r>
    </w:p>
    <w:p w14:paraId="7C648595" w14:textId="77777777" w:rsidR="00032004" w:rsidRDefault="00032004">
      <w:pPr>
        <w:pStyle w:val="Zkladntext"/>
        <w:rPr>
          <w:b/>
          <w:sz w:val="24"/>
        </w:rPr>
      </w:pPr>
    </w:p>
    <w:p w14:paraId="3765B0B9" w14:textId="77777777" w:rsidR="00032004" w:rsidRDefault="00032004">
      <w:pPr>
        <w:pStyle w:val="Zkladntext"/>
        <w:spacing w:before="6"/>
        <w:rPr>
          <w:b/>
          <w:sz w:val="19"/>
        </w:rPr>
      </w:pPr>
    </w:p>
    <w:p w14:paraId="53396BF8" w14:textId="77777777" w:rsidR="00032004" w:rsidRDefault="00C84301">
      <w:pPr>
        <w:pStyle w:val="Odsekzoznamu"/>
        <w:numPr>
          <w:ilvl w:val="0"/>
          <w:numId w:val="13"/>
        </w:numPr>
        <w:tabs>
          <w:tab w:val="left" w:pos="724"/>
        </w:tabs>
        <w:ind w:right="112"/>
        <w:jc w:val="both"/>
      </w:pPr>
      <w:r>
        <w:t>Predávajúci sa touto dohodou zaväzuje dodávať kupujúcemu v prípade vystavenia a doručenia objednávky</w:t>
      </w:r>
      <w:r>
        <w:rPr>
          <w:spacing w:val="-16"/>
        </w:rPr>
        <w:t xml:space="preserve"> </w:t>
      </w:r>
      <w:r>
        <w:t>nové</w:t>
      </w:r>
      <w:r>
        <w:rPr>
          <w:spacing w:val="-13"/>
        </w:rPr>
        <w:t xml:space="preserve"> </w:t>
      </w:r>
      <w:r>
        <w:t>pneumatiky</w:t>
      </w:r>
      <w:r>
        <w:rPr>
          <w:spacing w:val="-16"/>
        </w:rPr>
        <w:t xml:space="preserve"> </w:t>
      </w:r>
      <w:r>
        <w:t>na</w:t>
      </w:r>
      <w:r>
        <w:rPr>
          <w:spacing w:val="-13"/>
        </w:rPr>
        <w:t xml:space="preserve"> </w:t>
      </w:r>
      <w:r>
        <w:t>osobné</w:t>
      </w:r>
      <w:r>
        <w:rPr>
          <w:spacing w:val="-12"/>
        </w:rPr>
        <w:t xml:space="preserve"> </w:t>
      </w:r>
      <w:r>
        <w:t>motorové</w:t>
      </w:r>
      <w:r>
        <w:rPr>
          <w:spacing w:val="-13"/>
        </w:rPr>
        <w:t xml:space="preserve"> </w:t>
      </w:r>
      <w:r>
        <w:t>vozidlá</w:t>
      </w:r>
      <w:r>
        <w:rPr>
          <w:spacing w:val="-15"/>
        </w:rPr>
        <w:t xml:space="preserve"> </w:t>
      </w:r>
      <w:r>
        <w:t>a to</w:t>
      </w:r>
      <w:r>
        <w:rPr>
          <w:spacing w:val="-16"/>
        </w:rPr>
        <w:t xml:space="preserve"> </w:t>
      </w:r>
      <w:r>
        <w:t>všetko</w:t>
      </w:r>
      <w:r>
        <w:rPr>
          <w:spacing w:val="-13"/>
        </w:rPr>
        <w:t xml:space="preserve"> </w:t>
      </w:r>
      <w:r>
        <w:t>v</w:t>
      </w:r>
      <w:r>
        <w:rPr>
          <w:spacing w:val="-4"/>
        </w:rPr>
        <w:t xml:space="preserve"> </w:t>
      </w:r>
      <w:r>
        <w:t>rozsahu</w:t>
      </w:r>
      <w:r>
        <w:rPr>
          <w:spacing w:val="-16"/>
        </w:rPr>
        <w:t xml:space="preserve"> </w:t>
      </w:r>
      <w:r>
        <w:t>požadovanom</w:t>
      </w:r>
      <w:r>
        <w:rPr>
          <w:spacing w:val="-16"/>
        </w:rPr>
        <w:t xml:space="preserve"> </w:t>
      </w:r>
      <w:r>
        <w:t>v</w:t>
      </w:r>
      <w:r>
        <w:rPr>
          <w:spacing w:val="-4"/>
        </w:rPr>
        <w:t xml:space="preserve"> </w:t>
      </w:r>
      <w:r>
        <w:t>tej ktorej objednávke a za podmienok a v kvalite dohodnutej alebo vyplývajúcej z tejto rámcovej dohody.</w:t>
      </w:r>
    </w:p>
    <w:p w14:paraId="5CEFDCDD" w14:textId="77777777" w:rsidR="00032004" w:rsidRDefault="00032004">
      <w:pPr>
        <w:pStyle w:val="Zkladntext"/>
      </w:pPr>
    </w:p>
    <w:p w14:paraId="78F8E6F8" w14:textId="77777777" w:rsidR="00032004" w:rsidRDefault="00C84301">
      <w:pPr>
        <w:pStyle w:val="Odsekzoznamu"/>
        <w:numPr>
          <w:ilvl w:val="0"/>
          <w:numId w:val="13"/>
        </w:numPr>
        <w:tabs>
          <w:tab w:val="left" w:pos="724"/>
        </w:tabs>
        <w:ind w:right="111"/>
        <w:jc w:val="both"/>
      </w:pPr>
      <w:r>
        <w:t>Kupujúci je povinný v objednávke uviesť minimálne: požadované množstvo, druh pneumatiky, miesto dodania a termín dodania. Druh pneumatiky uvedie kupujúci tak, aby bol určený nezameniteľne a to najmä nasledovnými do úvahy pripadajúcimi údajmi v prípade nevyhnutnosti ich uvedenia ako určitej podmienky pre plnenie: názov dezénu _ kategória pneumatiky _ šírka pneumatiky v mm/bočný profil pneumatiky _ konštrukcia pneumatiky ( R ) radiálna _ vonkajší nominálny priemer  ráfiku vyjadrený v palcoch _ index nosnosti _rýchlostný index _ prevedenie  ( dušová, bezdušová) _ zosilnená konštrukcia. V prípade nevystavenia objednávky s uvedením týchto minimálne požadovaných údajov, predávajúci nie je povinný ju akceptovať a</w:t>
      </w:r>
      <w:r>
        <w:rPr>
          <w:spacing w:val="-10"/>
        </w:rPr>
        <w:t xml:space="preserve"> </w:t>
      </w:r>
      <w:r>
        <w:t>plniť.</w:t>
      </w:r>
    </w:p>
    <w:p w14:paraId="7FC1AC61" w14:textId="77777777" w:rsidR="00032004" w:rsidRDefault="00032004">
      <w:pPr>
        <w:pStyle w:val="Zkladntext"/>
        <w:spacing w:before="2"/>
      </w:pPr>
    </w:p>
    <w:p w14:paraId="43FF01D8" w14:textId="77777777" w:rsidR="00032004" w:rsidRDefault="00C84301">
      <w:pPr>
        <w:pStyle w:val="Odsekzoznamu"/>
        <w:numPr>
          <w:ilvl w:val="0"/>
          <w:numId w:val="13"/>
        </w:numPr>
        <w:tabs>
          <w:tab w:val="left" w:pos="724"/>
        </w:tabs>
        <w:ind w:right="116"/>
        <w:jc w:val="both"/>
      </w:pPr>
      <w:r>
        <w:t>Predávajúci je povinný akceptovať (potvrdiť) objednávku do 1 pracovného dňa od jej doručenia, ktoré bude prebiehať v elektronickej podobe –</w:t>
      </w:r>
      <w:r>
        <w:rPr>
          <w:spacing w:val="-2"/>
        </w:rPr>
        <w:t xml:space="preserve"> </w:t>
      </w:r>
      <w:r>
        <w:t>mailom.</w:t>
      </w:r>
    </w:p>
    <w:p w14:paraId="28F69802" w14:textId="77777777" w:rsidR="00032004" w:rsidRDefault="00032004">
      <w:pPr>
        <w:pStyle w:val="Zkladntext"/>
        <w:spacing w:before="11"/>
        <w:rPr>
          <w:sz w:val="21"/>
        </w:rPr>
      </w:pPr>
    </w:p>
    <w:p w14:paraId="173244B8" w14:textId="77777777" w:rsidR="00032004" w:rsidRDefault="00C84301">
      <w:pPr>
        <w:pStyle w:val="Odsekzoznamu"/>
        <w:numPr>
          <w:ilvl w:val="0"/>
          <w:numId w:val="13"/>
        </w:numPr>
        <w:tabs>
          <w:tab w:val="left" w:pos="724"/>
        </w:tabs>
        <w:spacing w:line="244" w:lineRule="auto"/>
        <w:ind w:right="113"/>
        <w:jc w:val="both"/>
        <w:rPr>
          <w:b/>
        </w:rPr>
      </w:pPr>
      <w:r>
        <w:t xml:space="preserve">Kupujúci môže určiť termín dodania </w:t>
      </w:r>
      <w:r>
        <w:rPr>
          <w:b/>
        </w:rPr>
        <w:t>najskôr do 3 pracovných dní odo dňa doručenia objednávky</w:t>
      </w:r>
      <w:r>
        <w:rPr>
          <w:b/>
          <w:spacing w:val="-4"/>
        </w:rPr>
        <w:t xml:space="preserve"> </w:t>
      </w:r>
      <w:r>
        <w:rPr>
          <w:b/>
        </w:rPr>
        <w:t>predávajúcemu.</w:t>
      </w:r>
    </w:p>
    <w:p w14:paraId="7E82FEF6" w14:textId="77777777" w:rsidR="00032004" w:rsidRDefault="00032004">
      <w:pPr>
        <w:pStyle w:val="Zkladntext"/>
        <w:spacing w:before="3"/>
        <w:rPr>
          <w:b/>
          <w:sz w:val="21"/>
        </w:rPr>
      </w:pPr>
    </w:p>
    <w:p w14:paraId="027C2572" w14:textId="77777777" w:rsidR="00032004" w:rsidRDefault="00C84301">
      <w:pPr>
        <w:pStyle w:val="Odsekzoznamu"/>
        <w:numPr>
          <w:ilvl w:val="0"/>
          <w:numId w:val="13"/>
        </w:numPr>
        <w:tabs>
          <w:tab w:val="left" w:pos="724"/>
        </w:tabs>
        <w:ind w:right="116"/>
        <w:jc w:val="both"/>
      </w:pPr>
      <w:r>
        <w:t>Rok výroby (DOT) dodávaných nových pneumatík nemôže byť starší ako 2 roky, pričom splnenie tejto podmienky sa bude posudzovať ku dňu</w:t>
      </w:r>
      <w:r>
        <w:rPr>
          <w:spacing w:val="-4"/>
        </w:rPr>
        <w:t xml:space="preserve"> </w:t>
      </w:r>
      <w:r>
        <w:t>dodania.</w:t>
      </w:r>
    </w:p>
    <w:p w14:paraId="6FB5467A" w14:textId="77777777" w:rsidR="00032004" w:rsidRDefault="00032004">
      <w:pPr>
        <w:pStyle w:val="Zkladntext"/>
        <w:spacing w:before="11"/>
        <w:rPr>
          <w:sz w:val="21"/>
        </w:rPr>
      </w:pPr>
    </w:p>
    <w:p w14:paraId="185D9BC7" w14:textId="77777777" w:rsidR="00032004" w:rsidRDefault="00C84301">
      <w:pPr>
        <w:pStyle w:val="Odsekzoznamu"/>
        <w:numPr>
          <w:ilvl w:val="0"/>
          <w:numId w:val="13"/>
        </w:numPr>
        <w:tabs>
          <w:tab w:val="left" w:pos="724"/>
        </w:tabs>
        <w:ind w:right="112"/>
        <w:jc w:val="both"/>
      </w:pPr>
      <w:r>
        <w:t>Predávajúci sa touto dohodou zaväzuje dodávať kupujúcemu v prípade vystavenia a doručenia objednávky disky (ráfiky) bez ohľadu, či k nemu kupujúci požaduje alebo nepožaduje prislúchajúcu pneumatiku. Body 2 až 4 tohto článku rámcovej dohody sa primerane použijú aj na dodávku</w:t>
      </w:r>
      <w:r>
        <w:rPr>
          <w:spacing w:val="-1"/>
        </w:rPr>
        <w:t xml:space="preserve"> </w:t>
      </w:r>
      <w:r>
        <w:t>diskov.</w:t>
      </w:r>
    </w:p>
    <w:p w14:paraId="5A2DE999" w14:textId="77777777" w:rsidR="00032004" w:rsidRDefault="00032004">
      <w:pPr>
        <w:pStyle w:val="Zkladntext"/>
      </w:pPr>
    </w:p>
    <w:p w14:paraId="2E677749" w14:textId="77777777" w:rsidR="00032004" w:rsidRDefault="00C84301">
      <w:pPr>
        <w:pStyle w:val="Odsekzoznamu"/>
        <w:numPr>
          <w:ilvl w:val="0"/>
          <w:numId w:val="13"/>
        </w:numPr>
        <w:tabs>
          <w:tab w:val="left" w:pos="724"/>
        </w:tabs>
        <w:ind w:right="114"/>
        <w:jc w:val="both"/>
      </w:pPr>
      <w:r>
        <w:t>Miesto dodania môže kupujúci určiť v rámci celého územia SR a to uvedením adresy miesta dodania.</w:t>
      </w:r>
    </w:p>
    <w:p w14:paraId="52580A27" w14:textId="77777777" w:rsidR="00032004" w:rsidRDefault="00032004">
      <w:pPr>
        <w:pStyle w:val="Zkladntext"/>
        <w:rPr>
          <w:sz w:val="24"/>
        </w:rPr>
      </w:pPr>
    </w:p>
    <w:p w14:paraId="168A63D2" w14:textId="77777777" w:rsidR="00032004" w:rsidRDefault="00032004">
      <w:pPr>
        <w:pStyle w:val="Zkladntext"/>
        <w:rPr>
          <w:sz w:val="24"/>
        </w:rPr>
      </w:pPr>
    </w:p>
    <w:p w14:paraId="5624271C" w14:textId="77777777" w:rsidR="00032004" w:rsidRDefault="00C84301">
      <w:pPr>
        <w:pStyle w:val="Nadpis2"/>
        <w:spacing w:before="212" w:line="252" w:lineRule="exact"/>
        <w:ind w:right="174"/>
      </w:pPr>
      <w:r>
        <w:t>III.</w:t>
      </w:r>
    </w:p>
    <w:p w14:paraId="43FD4360" w14:textId="77777777" w:rsidR="00032004" w:rsidRDefault="00C84301">
      <w:pPr>
        <w:spacing w:line="252" w:lineRule="exact"/>
        <w:ind w:left="356" w:right="175"/>
        <w:jc w:val="center"/>
        <w:rPr>
          <w:b/>
        </w:rPr>
      </w:pPr>
      <w:r>
        <w:rPr>
          <w:b/>
        </w:rPr>
        <w:t>Výkony kamenného pneuservisu</w:t>
      </w:r>
    </w:p>
    <w:p w14:paraId="660E8A6C" w14:textId="77777777" w:rsidR="00032004" w:rsidRDefault="00032004">
      <w:pPr>
        <w:pStyle w:val="Zkladntext"/>
        <w:rPr>
          <w:b/>
          <w:sz w:val="24"/>
        </w:rPr>
      </w:pPr>
    </w:p>
    <w:p w14:paraId="56E13530" w14:textId="77777777" w:rsidR="00032004" w:rsidRDefault="00032004">
      <w:pPr>
        <w:pStyle w:val="Zkladntext"/>
        <w:spacing w:before="8"/>
        <w:rPr>
          <w:b/>
          <w:sz w:val="19"/>
        </w:rPr>
      </w:pPr>
    </w:p>
    <w:p w14:paraId="18C2581E" w14:textId="77777777" w:rsidR="00032004" w:rsidRDefault="00C84301">
      <w:pPr>
        <w:pStyle w:val="Odsekzoznamu"/>
        <w:numPr>
          <w:ilvl w:val="0"/>
          <w:numId w:val="12"/>
        </w:numPr>
        <w:tabs>
          <w:tab w:val="left" w:pos="724"/>
        </w:tabs>
        <w:spacing w:before="1"/>
        <w:ind w:right="111"/>
        <w:jc w:val="both"/>
      </w:pPr>
      <w:r>
        <w:t xml:space="preserve">Predávajúci sa touto rámcovou dohodou zaväzuje poskytovať kupujúcemu  </w:t>
      </w:r>
      <w:proofErr w:type="spellStart"/>
      <w:r>
        <w:t>pneuservisné</w:t>
      </w:r>
      <w:proofErr w:type="spellEnd"/>
      <w:r>
        <w:t xml:space="preserve"> výkony v</w:t>
      </w:r>
      <w:r>
        <w:rPr>
          <w:spacing w:val="-5"/>
        </w:rPr>
        <w:t xml:space="preserve"> </w:t>
      </w:r>
      <w:r>
        <w:t>pneuservisoch</w:t>
      </w:r>
      <w:r>
        <w:rPr>
          <w:spacing w:val="-5"/>
        </w:rPr>
        <w:t xml:space="preserve"> </w:t>
      </w:r>
      <w:r>
        <w:t>pre</w:t>
      </w:r>
      <w:r>
        <w:rPr>
          <w:spacing w:val="-8"/>
        </w:rPr>
        <w:t xml:space="preserve"> </w:t>
      </w:r>
      <w:r>
        <w:t>osobné</w:t>
      </w:r>
      <w:r>
        <w:rPr>
          <w:spacing w:val="-8"/>
        </w:rPr>
        <w:t xml:space="preserve"> </w:t>
      </w:r>
      <w:r>
        <w:t>automobily,</w:t>
      </w:r>
      <w:r>
        <w:rPr>
          <w:spacing w:val="-6"/>
        </w:rPr>
        <w:t xml:space="preserve"> </w:t>
      </w:r>
      <w:r>
        <w:t>ďalej</w:t>
      </w:r>
      <w:r>
        <w:rPr>
          <w:spacing w:val="-9"/>
        </w:rPr>
        <w:t xml:space="preserve"> </w:t>
      </w:r>
      <w:r>
        <w:t>ako</w:t>
      </w:r>
      <w:r>
        <w:rPr>
          <w:spacing w:val="-6"/>
        </w:rPr>
        <w:t xml:space="preserve"> </w:t>
      </w:r>
      <w:r>
        <w:rPr>
          <w:b/>
        </w:rPr>
        <w:t>Kamenné</w:t>
      </w:r>
      <w:r>
        <w:rPr>
          <w:b/>
          <w:spacing w:val="-9"/>
        </w:rPr>
        <w:t xml:space="preserve"> </w:t>
      </w:r>
      <w:r>
        <w:rPr>
          <w:b/>
        </w:rPr>
        <w:t>pneuservisy</w:t>
      </w:r>
      <w:r>
        <w:t>.</w:t>
      </w:r>
      <w:r>
        <w:rPr>
          <w:spacing w:val="-8"/>
        </w:rPr>
        <w:t xml:space="preserve"> </w:t>
      </w:r>
      <w:r>
        <w:t>Predávajúci</w:t>
      </w:r>
      <w:r>
        <w:rPr>
          <w:spacing w:val="-8"/>
        </w:rPr>
        <w:t xml:space="preserve"> </w:t>
      </w:r>
      <w:r>
        <w:t>je</w:t>
      </w:r>
      <w:r>
        <w:rPr>
          <w:spacing w:val="-8"/>
        </w:rPr>
        <w:t xml:space="preserve"> </w:t>
      </w:r>
      <w:r>
        <w:t xml:space="preserve">povinný zabezpečiť dostupnosť poskytovania </w:t>
      </w:r>
      <w:proofErr w:type="spellStart"/>
      <w:r>
        <w:t>pneuservisných</w:t>
      </w:r>
      <w:proofErr w:type="spellEnd"/>
      <w:r>
        <w:t xml:space="preserve"> výkonov po celú dobu platnosti tejto zmluvy v kamenných pneuservisoch v nasledovnom minimálnom</w:t>
      </w:r>
      <w:r>
        <w:rPr>
          <w:spacing w:val="48"/>
        </w:rPr>
        <w:t xml:space="preserve"> </w:t>
      </w:r>
      <w:r>
        <w:t>rozsahu:</w:t>
      </w:r>
    </w:p>
    <w:p w14:paraId="72BB3D07" w14:textId="77777777" w:rsidR="00032004" w:rsidRDefault="00032004">
      <w:pPr>
        <w:pStyle w:val="Zkladntext"/>
      </w:pPr>
    </w:p>
    <w:p w14:paraId="14213659" w14:textId="77777777" w:rsidR="00032004" w:rsidRDefault="00C84301">
      <w:pPr>
        <w:pStyle w:val="Zkladntext"/>
        <w:ind w:left="723" w:right="207"/>
      </w:pPr>
      <w:r>
        <w:t>Pre osobné automobily do 30 km od  každého  sídla odštepného závodu  kupujúceho uvedeného  v obchodnom registri vrátane sídla</w:t>
      </w:r>
      <w:r>
        <w:rPr>
          <w:spacing w:val="-7"/>
        </w:rPr>
        <w:t xml:space="preserve"> </w:t>
      </w:r>
      <w:r>
        <w:t>kupujúceho.</w:t>
      </w:r>
    </w:p>
    <w:p w14:paraId="592EB119" w14:textId="77777777" w:rsidR="00032004" w:rsidRDefault="00032004">
      <w:pPr>
        <w:pStyle w:val="Zkladntext"/>
        <w:spacing w:before="11"/>
        <w:rPr>
          <w:sz w:val="21"/>
        </w:rPr>
      </w:pPr>
    </w:p>
    <w:p w14:paraId="6F4CF1D5" w14:textId="77777777" w:rsidR="00032004" w:rsidRDefault="00C84301">
      <w:pPr>
        <w:pStyle w:val="Odsekzoznamu"/>
        <w:numPr>
          <w:ilvl w:val="0"/>
          <w:numId w:val="12"/>
        </w:numPr>
        <w:tabs>
          <w:tab w:val="left" w:pos="724"/>
        </w:tabs>
        <w:ind w:right="112"/>
        <w:jc w:val="both"/>
      </w:pPr>
      <w:r>
        <w:t>Predávajúci</w:t>
      </w:r>
      <w:r>
        <w:rPr>
          <w:spacing w:val="-5"/>
        </w:rPr>
        <w:t xml:space="preserve"> </w:t>
      </w:r>
      <w:r>
        <w:t>na</w:t>
      </w:r>
      <w:r>
        <w:rPr>
          <w:spacing w:val="-6"/>
        </w:rPr>
        <w:t xml:space="preserve"> </w:t>
      </w:r>
      <w:r>
        <w:t>základe</w:t>
      </w:r>
      <w:r>
        <w:rPr>
          <w:spacing w:val="-4"/>
        </w:rPr>
        <w:t xml:space="preserve"> </w:t>
      </w:r>
      <w:r>
        <w:t>bodu</w:t>
      </w:r>
      <w:r>
        <w:rPr>
          <w:spacing w:val="-6"/>
        </w:rPr>
        <w:t xml:space="preserve"> </w:t>
      </w:r>
      <w:r>
        <w:t>1</w:t>
      </w:r>
      <w:r>
        <w:rPr>
          <w:spacing w:val="-6"/>
        </w:rPr>
        <w:t xml:space="preserve"> </w:t>
      </w:r>
      <w:r>
        <w:t>tohto</w:t>
      </w:r>
      <w:r>
        <w:rPr>
          <w:spacing w:val="-6"/>
        </w:rPr>
        <w:t xml:space="preserve"> </w:t>
      </w:r>
      <w:r>
        <w:t>článku</w:t>
      </w:r>
      <w:r>
        <w:rPr>
          <w:spacing w:val="-6"/>
        </w:rPr>
        <w:t xml:space="preserve"> </w:t>
      </w:r>
      <w:r>
        <w:t>rámcovej</w:t>
      </w:r>
      <w:r>
        <w:rPr>
          <w:spacing w:val="-3"/>
        </w:rPr>
        <w:t xml:space="preserve"> </w:t>
      </w:r>
      <w:r>
        <w:t>dohody</w:t>
      </w:r>
      <w:r>
        <w:rPr>
          <w:spacing w:val="-6"/>
        </w:rPr>
        <w:t xml:space="preserve"> </w:t>
      </w:r>
      <w:r>
        <w:t>a</w:t>
      </w:r>
      <w:r>
        <w:rPr>
          <w:spacing w:val="-1"/>
        </w:rPr>
        <w:t xml:space="preserve"> </w:t>
      </w:r>
      <w:r>
        <w:t>v</w:t>
      </w:r>
      <w:r>
        <w:rPr>
          <w:spacing w:val="-4"/>
        </w:rPr>
        <w:t xml:space="preserve"> </w:t>
      </w:r>
      <w:r>
        <w:t>súlade</w:t>
      </w:r>
      <w:r>
        <w:rPr>
          <w:spacing w:val="-6"/>
        </w:rPr>
        <w:t xml:space="preserve"> </w:t>
      </w:r>
      <w:r>
        <w:t>s podmienkami</w:t>
      </w:r>
      <w:r>
        <w:rPr>
          <w:spacing w:val="-4"/>
        </w:rPr>
        <w:t xml:space="preserve"> </w:t>
      </w:r>
      <w:r>
        <w:t xml:space="preserve">verejného obstarávania určil miesta Kamenných pneuservisov </w:t>
      </w:r>
      <w:r>
        <w:rPr>
          <w:b/>
        </w:rPr>
        <w:t xml:space="preserve">v rozsahu, ktorý je uvedený v PRÍLOHE č. 6 – Zoznam distribučných miest uchádzača (kamenných servisov) </w:t>
      </w:r>
      <w:r>
        <w:t>tejto dohody a v ktorých bude</w:t>
      </w:r>
      <w:r>
        <w:rPr>
          <w:spacing w:val="-11"/>
        </w:rPr>
        <w:t xml:space="preserve"> </w:t>
      </w:r>
      <w:r>
        <w:t>predávajúci</w:t>
      </w:r>
      <w:r>
        <w:rPr>
          <w:spacing w:val="-9"/>
        </w:rPr>
        <w:t xml:space="preserve"> </w:t>
      </w:r>
      <w:r>
        <w:t>či</w:t>
      </w:r>
      <w:r>
        <w:rPr>
          <w:spacing w:val="-9"/>
        </w:rPr>
        <w:t xml:space="preserve"> </w:t>
      </w:r>
      <w:r>
        <w:t>už</w:t>
      </w:r>
      <w:r>
        <w:rPr>
          <w:spacing w:val="-13"/>
        </w:rPr>
        <w:t xml:space="preserve"> </w:t>
      </w:r>
      <w:r>
        <w:t>priamo</w:t>
      </w:r>
      <w:r>
        <w:rPr>
          <w:spacing w:val="-10"/>
        </w:rPr>
        <w:t xml:space="preserve"> </w:t>
      </w:r>
      <w:r>
        <w:t>alebo</w:t>
      </w:r>
      <w:r>
        <w:rPr>
          <w:spacing w:val="-9"/>
        </w:rPr>
        <w:t xml:space="preserve"> </w:t>
      </w:r>
      <w:r>
        <w:t>prostredníctvom</w:t>
      </w:r>
      <w:r>
        <w:rPr>
          <w:spacing w:val="-15"/>
        </w:rPr>
        <w:t xml:space="preserve"> </w:t>
      </w:r>
      <w:r>
        <w:t>subdodávateľa</w:t>
      </w:r>
      <w:r>
        <w:rPr>
          <w:spacing w:val="-9"/>
        </w:rPr>
        <w:t xml:space="preserve"> </w:t>
      </w:r>
      <w:r>
        <w:t>poskytovať</w:t>
      </w:r>
      <w:r>
        <w:rPr>
          <w:spacing w:val="-10"/>
        </w:rPr>
        <w:t xml:space="preserve"> </w:t>
      </w:r>
      <w:r>
        <w:t>služby</w:t>
      </w:r>
      <w:r>
        <w:rPr>
          <w:spacing w:val="-12"/>
        </w:rPr>
        <w:t xml:space="preserve"> </w:t>
      </w:r>
      <w:r>
        <w:t>počas</w:t>
      </w:r>
      <w:r>
        <w:rPr>
          <w:spacing w:val="-10"/>
        </w:rPr>
        <w:t xml:space="preserve"> </w:t>
      </w:r>
      <w:r>
        <w:t>celej doby</w:t>
      </w:r>
      <w:r>
        <w:rPr>
          <w:spacing w:val="17"/>
        </w:rPr>
        <w:t xml:space="preserve"> </w:t>
      </w:r>
      <w:r>
        <w:t>platnosti</w:t>
      </w:r>
      <w:r>
        <w:rPr>
          <w:spacing w:val="19"/>
        </w:rPr>
        <w:t xml:space="preserve"> </w:t>
      </w:r>
      <w:r>
        <w:t>tejto</w:t>
      </w:r>
      <w:r>
        <w:rPr>
          <w:spacing w:val="18"/>
        </w:rPr>
        <w:t xml:space="preserve"> </w:t>
      </w:r>
      <w:r>
        <w:t>dohody</w:t>
      </w:r>
      <w:r>
        <w:rPr>
          <w:spacing w:val="18"/>
        </w:rPr>
        <w:t xml:space="preserve"> </w:t>
      </w:r>
      <w:r>
        <w:t>za</w:t>
      </w:r>
      <w:r>
        <w:rPr>
          <w:spacing w:val="20"/>
        </w:rPr>
        <w:t xml:space="preserve"> </w:t>
      </w:r>
      <w:r>
        <w:t>podmienok</w:t>
      </w:r>
      <w:r>
        <w:rPr>
          <w:spacing w:val="18"/>
        </w:rPr>
        <w:t xml:space="preserve"> </w:t>
      </w:r>
      <w:r>
        <w:t>nižšie</w:t>
      </w:r>
      <w:r>
        <w:rPr>
          <w:spacing w:val="20"/>
        </w:rPr>
        <w:t xml:space="preserve"> </w:t>
      </w:r>
      <w:r>
        <w:t>špecifikovaných</w:t>
      </w:r>
      <w:r>
        <w:rPr>
          <w:spacing w:val="20"/>
        </w:rPr>
        <w:t xml:space="preserve"> </w:t>
      </w:r>
      <w:r>
        <w:t>na</w:t>
      </w:r>
      <w:r>
        <w:rPr>
          <w:spacing w:val="20"/>
        </w:rPr>
        <w:t xml:space="preserve"> </w:t>
      </w:r>
      <w:r>
        <w:t>kupujúcim</w:t>
      </w:r>
      <w:r>
        <w:rPr>
          <w:spacing w:val="23"/>
        </w:rPr>
        <w:t xml:space="preserve"> </w:t>
      </w:r>
      <w:r>
        <w:t>pristavovaných</w:t>
      </w:r>
    </w:p>
    <w:p w14:paraId="75E66BD7" w14:textId="77777777" w:rsidR="00032004" w:rsidRDefault="00032004">
      <w:pPr>
        <w:jc w:val="both"/>
        <w:sectPr w:rsidR="00032004">
          <w:pgSz w:w="11910" w:h="16840"/>
          <w:pgMar w:top="1580" w:right="1300" w:bottom="280" w:left="1120" w:header="708" w:footer="708" w:gutter="0"/>
          <w:cols w:space="708"/>
        </w:sectPr>
      </w:pPr>
    </w:p>
    <w:p w14:paraId="23C413DD" w14:textId="77777777" w:rsidR="00032004" w:rsidRDefault="00C84301">
      <w:pPr>
        <w:pStyle w:val="Zkladntext"/>
        <w:spacing w:before="71"/>
        <w:ind w:left="723" w:right="112"/>
        <w:jc w:val="both"/>
      </w:pPr>
      <w:r>
        <w:lastRenderedPageBreak/>
        <w:t>vozidlách.</w:t>
      </w:r>
      <w:r>
        <w:rPr>
          <w:spacing w:val="-14"/>
        </w:rPr>
        <w:t xml:space="preserve"> </w:t>
      </w:r>
      <w:r>
        <w:t>Predávajúci</w:t>
      </w:r>
      <w:r>
        <w:rPr>
          <w:spacing w:val="-16"/>
        </w:rPr>
        <w:t xml:space="preserve"> </w:t>
      </w:r>
      <w:r>
        <w:t>je</w:t>
      </w:r>
      <w:r>
        <w:rPr>
          <w:spacing w:val="-13"/>
        </w:rPr>
        <w:t xml:space="preserve"> </w:t>
      </w:r>
      <w:r>
        <w:t>oprávnený</w:t>
      </w:r>
      <w:r>
        <w:rPr>
          <w:spacing w:val="-16"/>
        </w:rPr>
        <w:t xml:space="preserve"> </w:t>
      </w:r>
      <w:r>
        <w:t>vykonávať</w:t>
      </w:r>
      <w:r>
        <w:rPr>
          <w:spacing w:val="-15"/>
        </w:rPr>
        <w:t xml:space="preserve"> </w:t>
      </w:r>
      <w:r>
        <w:t>zmenu</w:t>
      </w:r>
      <w:r>
        <w:rPr>
          <w:spacing w:val="-10"/>
        </w:rPr>
        <w:t xml:space="preserve"> </w:t>
      </w:r>
      <w:r>
        <w:t>Kamenných</w:t>
      </w:r>
      <w:r>
        <w:rPr>
          <w:spacing w:val="-13"/>
        </w:rPr>
        <w:t xml:space="preserve"> </w:t>
      </w:r>
      <w:r>
        <w:t>servisov</w:t>
      </w:r>
      <w:r>
        <w:rPr>
          <w:spacing w:val="-16"/>
        </w:rPr>
        <w:t xml:space="preserve"> </w:t>
      </w:r>
      <w:r>
        <w:t>na</w:t>
      </w:r>
      <w:r>
        <w:rPr>
          <w:spacing w:val="-14"/>
        </w:rPr>
        <w:t xml:space="preserve"> </w:t>
      </w:r>
      <w:r>
        <w:t>základe</w:t>
      </w:r>
      <w:r>
        <w:rPr>
          <w:spacing w:val="-13"/>
        </w:rPr>
        <w:t xml:space="preserve"> </w:t>
      </w:r>
      <w:r>
        <w:t xml:space="preserve">písomného oznámenia kupujúcemu, pričom zmena je možná len za podmienok, že nový Kamenný servis nahradzujúci niektorý doterajší kamenný servis bude spĺňať vzdialenostnú podmienku ako aj technické podmienky nevyhnutné  na  riadne  poskytovanie  </w:t>
      </w:r>
      <w:proofErr w:type="spellStart"/>
      <w:r>
        <w:t>pneuservisných</w:t>
      </w:r>
      <w:proofErr w:type="spellEnd"/>
      <w:r>
        <w:t xml:space="preserve">  výkonov v rozsahu  a kvalite uvedenej alebo vyplývajúcej z tejto dohody a ostatné zmluvné a zákonné požiadavky, napríklad ustanovenia o</w:t>
      </w:r>
      <w:r>
        <w:rPr>
          <w:spacing w:val="-3"/>
        </w:rPr>
        <w:t xml:space="preserve"> </w:t>
      </w:r>
      <w:r>
        <w:t>subdodávateľoch.</w:t>
      </w:r>
    </w:p>
    <w:p w14:paraId="343AC965" w14:textId="77777777" w:rsidR="00032004" w:rsidRDefault="00032004">
      <w:pPr>
        <w:pStyle w:val="Zkladntext"/>
        <w:spacing w:before="1"/>
      </w:pPr>
    </w:p>
    <w:p w14:paraId="4E4D05CD" w14:textId="77777777" w:rsidR="00032004" w:rsidRDefault="00C84301">
      <w:pPr>
        <w:pStyle w:val="Odsekzoznamu"/>
        <w:numPr>
          <w:ilvl w:val="0"/>
          <w:numId w:val="12"/>
        </w:numPr>
        <w:tabs>
          <w:tab w:val="left" w:pos="724"/>
        </w:tabs>
        <w:ind w:right="115"/>
        <w:jc w:val="both"/>
      </w:pPr>
      <w:r>
        <w:t xml:space="preserve">Predávajúci sa zaväzuje v kamenných pneuservisoch poskytovať </w:t>
      </w:r>
      <w:proofErr w:type="spellStart"/>
      <w:r>
        <w:t>pneuservisné</w:t>
      </w:r>
      <w:proofErr w:type="spellEnd"/>
      <w:r>
        <w:t xml:space="preserve"> výkony pre nasledovné kategórie vozidiel v zmysle Prílohy č.1 zákona 725/2004</w:t>
      </w:r>
      <w:r>
        <w:rPr>
          <w:spacing w:val="-7"/>
        </w:rPr>
        <w:t xml:space="preserve"> </w:t>
      </w:r>
      <w:proofErr w:type="spellStart"/>
      <w:r>
        <w:t>Z.z</w:t>
      </w:r>
      <w:proofErr w:type="spellEnd"/>
      <w:r>
        <w:t>.:</w:t>
      </w:r>
    </w:p>
    <w:p w14:paraId="7BE468B4" w14:textId="77777777" w:rsidR="00032004" w:rsidRDefault="00032004">
      <w:pPr>
        <w:pStyle w:val="Zkladntext"/>
        <w:spacing w:before="11"/>
        <w:rPr>
          <w:sz w:val="21"/>
        </w:rPr>
      </w:pPr>
    </w:p>
    <w:p w14:paraId="0491BC6D" w14:textId="77777777" w:rsidR="00032004" w:rsidRDefault="00C84301">
      <w:pPr>
        <w:pStyle w:val="Zkladntext"/>
        <w:ind w:left="723" w:right="110"/>
        <w:jc w:val="both"/>
      </w:pPr>
      <w:r>
        <w:rPr>
          <w:b/>
        </w:rPr>
        <w:t xml:space="preserve">Osobné vozidlá a iné </w:t>
      </w:r>
      <w:r>
        <w:t xml:space="preserve">v zmysle nasledovnej kategorizácie: M1, M2, N1, O1, O2, všetky kategórie aj v prevedení G (M1G, M2G, N1G) a vonkajšie priemery ráfikov vyjadrené v palcoch 11´´- 23´´v rozsahu </w:t>
      </w:r>
      <w:proofErr w:type="spellStart"/>
      <w:r>
        <w:t>pneuservisných</w:t>
      </w:r>
      <w:proofErr w:type="spellEnd"/>
      <w:r>
        <w:rPr>
          <w:spacing w:val="-4"/>
        </w:rPr>
        <w:t xml:space="preserve"> </w:t>
      </w:r>
      <w:r>
        <w:t>výkonov:</w:t>
      </w:r>
    </w:p>
    <w:p w14:paraId="65F65EF6" w14:textId="77777777" w:rsidR="00032004" w:rsidRDefault="00032004">
      <w:pPr>
        <w:pStyle w:val="Zkladntext"/>
        <w:spacing w:before="1"/>
      </w:pPr>
    </w:p>
    <w:p w14:paraId="37A5FA81" w14:textId="77777777" w:rsidR="00032004" w:rsidRDefault="00C84301">
      <w:pPr>
        <w:pStyle w:val="Odsekzoznamu"/>
        <w:numPr>
          <w:ilvl w:val="1"/>
          <w:numId w:val="12"/>
        </w:numPr>
        <w:tabs>
          <w:tab w:val="left" w:pos="1016"/>
          <w:tab w:val="left" w:pos="1017"/>
        </w:tabs>
        <w:spacing w:line="291" w:lineRule="exact"/>
        <w:ind w:hanging="361"/>
        <w:jc w:val="left"/>
      </w:pPr>
      <w:r>
        <w:t>demontáž pneumatiky z</w:t>
      </w:r>
      <w:r>
        <w:rPr>
          <w:spacing w:val="-5"/>
        </w:rPr>
        <w:t xml:space="preserve"> </w:t>
      </w:r>
      <w:r>
        <w:t>disku,</w:t>
      </w:r>
    </w:p>
    <w:p w14:paraId="7587F95B" w14:textId="77777777" w:rsidR="00032004" w:rsidRDefault="00C84301">
      <w:pPr>
        <w:pStyle w:val="Odsekzoznamu"/>
        <w:numPr>
          <w:ilvl w:val="1"/>
          <w:numId w:val="12"/>
        </w:numPr>
        <w:tabs>
          <w:tab w:val="left" w:pos="1016"/>
          <w:tab w:val="left" w:pos="1017"/>
        </w:tabs>
        <w:spacing w:line="289" w:lineRule="exact"/>
        <w:ind w:hanging="361"/>
        <w:jc w:val="left"/>
      </w:pPr>
      <w:r>
        <w:t>montáž pneumatiky na</w:t>
      </w:r>
      <w:r>
        <w:rPr>
          <w:spacing w:val="-5"/>
        </w:rPr>
        <w:t xml:space="preserve"> </w:t>
      </w:r>
      <w:r>
        <w:t>disk,</w:t>
      </w:r>
    </w:p>
    <w:p w14:paraId="7C7617BC" w14:textId="77777777" w:rsidR="00032004" w:rsidRDefault="00C84301">
      <w:pPr>
        <w:pStyle w:val="Odsekzoznamu"/>
        <w:numPr>
          <w:ilvl w:val="1"/>
          <w:numId w:val="12"/>
        </w:numPr>
        <w:tabs>
          <w:tab w:val="left" w:pos="1016"/>
          <w:tab w:val="left" w:pos="1017"/>
        </w:tabs>
        <w:spacing w:line="290" w:lineRule="exact"/>
        <w:ind w:hanging="361"/>
        <w:jc w:val="left"/>
      </w:pPr>
      <w:r>
        <w:t>demontáž a montáž kolesa z osi (náboja)</w:t>
      </w:r>
      <w:r>
        <w:rPr>
          <w:spacing w:val="-4"/>
        </w:rPr>
        <w:t xml:space="preserve"> </w:t>
      </w:r>
      <w:r>
        <w:t>vozidla,</w:t>
      </w:r>
    </w:p>
    <w:p w14:paraId="597974EA" w14:textId="77777777" w:rsidR="00032004" w:rsidRDefault="00C84301">
      <w:pPr>
        <w:pStyle w:val="Odsekzoznamu"/>
        <w:numPr>
          <w:ilvl w:val="1"/>
          <w:numId w:val="12"/>
        </w:numPr>
        <w:tabs>
          <w:tab w:val="left" w:pos="1016"/>
          <w:tab w:val="left" w:pos="1017"/>
        </w:tabs>
        <w:spacing w:line="289" w:lineRule="exact"/>
        <w:ind w:hanging="361"/>
        <w:jc w:val="left"/>
      </w:pPr>
      <w:r>
        <w:t>opravu pneumatiky s</w:t>
      </w:r>
      <w:r>
        <w:rPr>
          <w:spacing w:val="-3"/>
        </w:rPr>
        <w:t xml:space="preserve"> </w:t>
      </w:r>
      <w:r>
        <w:t>vulkanizáciou,</w:t>
      </w:r>
    </w:p>
    <w:p w14:paraId="23872B52" w14:textId="77777777" w:rsidR="00032004" w:rsidRDefault="00C84301">
      <w:pPr>
        <w:pStyle w:val="Odsekzoznamu"/>
        <w:numPr>
          <w:ilvl w:val="1"/>
          <w:numId w:val="12"/>
        </w:numPr>
        <w:tabs>
          <w:tab w:val="left" w:pos="1016"/>
          <w:tab w:val="left" w:pos="1017"/>
        </w:tabs>
        <w:spacing w:line="289" w:lineRule="exact"/>
        <w:ind w:hanging="361"/>
        <w:jc w:val="left"/>
      </w:pPr>
      <w:r>
        <w:t>opravu pneumatiky bez vulkanizácie,</w:t>
      </w:r>
      <w:r>
        <w:rPr>
          <w:spacing w:val="-6"/>
        </w:rPr>
        <w:t xml:space="preserve"> </w:t>
      </w:r>
      <w:r>
        <w:t>vyvažovanie,</w:t>
      </w:r>
    </w:p>
    <w:p w14:paraId="1395BB5D" w14:textId="77777777" w:rsidR="00032004" w:rsidRDefault="00C84301">
      <w:pPr>
        <w:pStyle w:val="Odsekzoznamu"/>
        <w:numPr>
          <w:ilvl w:val="1"/>
          <w:numId w:val="12"/>
        </w:numPr>
        <w:tabs>
          <w:tab w:val="left" w:pos="1016"/>
          <w:tab w:val="left" w:pos="1017"/>
        </w:tabs>
        <w:spacing w:line="288" w:lineRule="exact"/>
        <w:ind w:hanging="361"/>
        <w:jc w:val="left"/>
      </w:pPr>
      <w:r>
        <w:t>hustenie priemyselným vzduchom alebo</w:t>
      </w:r>
      <w:r>
        <w:rPr>
          <w:spacing w:val="-9"/>
        </w:rPr>
        <w:t xml:space="preserve"> </w:t>
      </w:r>
      <w:r>
        <w:t>dusíkom</w:t>
      </w:r>
    </w:p>
    <w:p w14:paraId="724198B4" w14:textId="77777777" w:rsidR="00032004" w:rsidRDefault="00C84301">
      <w:pPr>
        <w:pStyle w:val="Odsekzoznamu"/>
        <w:numPr>
          <w:ilvl w:val="1"/>
          <w:numId w:val="12"/>
        </w:numPr>
        <w:tabs>
          <w:tab w:val="left" w:pos="1016"/>
          <w:tab w:val="left" w:pos="1017"/>
        </w:tabs>
        <w:spacing w:line="289" w:lineRule="exact"/>
        <w:ind w:hanging="361"/>
        <w:jc w:val="left"/>
      </w:pPr>
      <w:r>
        <w:t>vyváženie,</w:t>
      </w:r>
    </w:p>
    <w:p w14:paraId="598C1AE3" w14:textId="77777777" w:rsidR="00032004" w:rsidRDefault="00C84301">
      <w:pPr>
        <w:pStyle w:val="Odsekzoznamu"/>
        <w:numPr>
          <w:ilvl w:val="1"/>
          <w:numId w:val="12"/>
        </w:numPr>
        <w:tabs>
          <w:tab w:val="left" w:pos="1016"/>
          <w:tab w:val="left" w:pos="1017"/>
        </w:tabs>
        <w:spacing w:before="3" w:line="235" w:lineRule="auto"/>
        <w:ind w:right="339"/>
        <w:jc w:val="left"/>
      </w:pPr>
      <w:r>
        <w:t xml:space="preserve">v prípade sťažených podmienok si predávajúci môže účtovať sťažené servisné práce vo </w:t>
      </w:r>
      <w:proofErr w:type="spellStart"/>
      <w:r>
        <w:t>vysúťaženej</w:t>
      </w:r>
      <w:proofErr w:type="spellEnd"/>
      <w:r>
        <w:t xml:space="preserve"> sadzbe na základe odsúhlasenia kupujúceho, ktorá je uvedená v PRÍLOHE č.</w:t>
      </w:r>
      <w:r>
        <w:rPr>
          <w:spacing w:val="-24"/>
        </w:rPr>
        <w:t xml:space="preserve"> </w:t>
      </w:r>
      <w:r>
        <w:t>4</w:t>
      </w:r>
    </w:p>
    <w:p w14:paraId="6EF06D13" w14:textId="77777777" w:rsidR="00032004" w:rsidRDefault="00C84301">
      <w:pPr>
        <w:pStyle w:val="Zkladntext"/>
        <w:spacing w:line="252" w:lineRule="exact"/>
        <w:ind w:left="1016"/>
      </w:pPr>
      <w:r>
        <w:t>A) tejto dohody,</w:t>
      </w:r>
    </w:p>
    <w:p w14:paraId="18956059" w14:textId="77777777" w:rsidR="00032004" w:rsidRDefault="00C84301">
      <w:pPr>
        <w:pStyle w:val="Odsekzoznamu"/>
        <w:numPr>
          <w:ilvl w:val="1"/>
          <w:numId w:val="12"/>
        </w:numPr>
        <w:tabs>
          <w:tab w:val="left" w:pos="1016"/>
          <w:tab w:val="left" w:pos="1017"/>
        </w:tabs>
        <w:spacing w:before="6" w:line="235" w:lineRule="auto"/>
        <w:ind w:right="112"/>
        <w:jc w:val="left"/>
      </w:pPr>
      <w:r>
        <w:t xml:space="preserve">odber starej  pneumatiky v súlade  s ustanovením §  69  zákona  č.  79/2015  </w:t>
      </w:r>
      <w:proofErr w:type="spellStart"/>
      <w:r>
        <w:t>Z.z</w:t>
      </w:r>
      <w:proofErr w:type="spellEnd"/>
      <w:r>
        <w:t>.  o odpadoch a o zmene a doplnení niektorých zákonov v platnom</w:t>
      </w:r>
      <w:r>
        <w:rPr>
          <w:spacing w:val="-8"/>
        </w:rPr>
        <w:t xml:space="preserve"> </w:t>
      </w:r>
      <w:r>
        <w:t>znení,</w:t>
      </w:r>
    </w:p>
    <w:p w14:paraId="359E0648" w14:textId="77777777" w:rsidR="00032004" w:rsidRDefault="00032004">
      <w:pPr>
        <w:pStyle w:val="Zkladntext"/>
        <w:rPr>
          <w:sz w:val="24"/>
        </w:rPr>
      </w:pPr>
    </w:p>
    <w:p w14:paraId="0A63CABB" w14:textId="77777777" w:rsidR="00032004" w:rsidRDefault="00032004">
      <w:pPr>
        <w:pStyle w:val="Zkladntext"/>
        <w:spacing w:before="11"/>
        <w:rPr>
          <w:sz w:val="19"/>
        </w:rPr>
      </w:pPr>
    </w:p>
    <w:p w14:paraId="316521DB" w14:textId="77777777" w:rsidR="00032004" w:rsidRDefault="00C84301">
      <w:pPr>
        <w:pStyle w:val="Odsekzoznamu"/>
        <w:numPr>
          <w:ilvl w:val="0"/>
          <w:numId w:val="12"/>
        </w:numPr>
        <w:tabs>
          <w:tab w:val="left" w:pos="724"/>
        </w:tabs>
        <w:ind w:right="112"/>
        <w:jc w:val="both"/>
      </w:pPr>
      <w:r>
        <w:t xml:space="preserve">Predávajúci je povinný vykonať službu v kamennom servise do </w:t>
      </w:r>
      <w:r>
        <w:rPr>
          <w:b/>
        </w:rPr>
        <w:t>1 hodiny od pristavenia vozidla, pričom vozidlo môže byť pristavené najskôr po uplynutí 2 hodín od potvrdenia o doručení objednávky (reakčná doba ), pričom uvedené neplatí ak sa zmluvné strany dohodnú inak. Potvrdením</w:t>
      </w:r>
      <w:r>
        <w:rPr>
          <w:b/>
          <w:spacing w:val="-6"/>
        </w:rPr>
        <w:t xml:space="preserve"> </w:t>
      </w:r>
      <w:r>
        <w:rPr>
          <w:b/>
        </w:rPr>
        <w:t>o</w:t>
      </w:r>
      <w:r>
        <w:rPr>
          <w:b/>
          <w:spacing w:val="-2"/>
        </w:rPr>
        <w:t xml:space="preserve"> </w:t>
      </w:r>
      <w:r>
        <w:rPr>
          <w:b/>
        </w:rPr>
        <w:t>doručení</w:t>
      </w:r>
      <w:r>
        <w:rPr>
          <w:b/>
          <w:spacing w:val="-9"/>
        </w:rPr>
        <w:t xml:space="preserve"> </w:t>
      </w:r>
      <w:r>
        <w:rPr>
          <w:b/>
        </w:rPr>
        <w:t>sa</w:t>
      </w:r>
      <w:r>
        <w:rPr>
          <w:b/>
          <w:spacing w:val="-9"/>
        </w:rPr>
        <w:t xml:space="preserve"> </w:t>
      </w:r>
      <w:r>
        <w:rPr>
          <w:b/>
        </w:rPr>
        <w:t>rozumie</w:t>
      </w:r>
      <w:r>
        <w:rPr>
          <w:b/>
          <w:spacing w:val="-8"/>
        </w:rPr>
        <w:t xml:space="preserve"> </w:t>
      </w:r>
      <w:r>
        <w:rPr>
          <w:b/>
        </w:rPr>
        <w:t>informácia</w:t>
      </w:r>
      <w:r>
        <w:rPr>
          <w:b/>
          <w:spacing w:val="-7"/>
        </w:rPr>
        <w:t xml:space="preserve"> </w:t>
      </w:r>
      <w:r>
        <w:rPr>
          <w:b/>
        </w:rPr>
        <w:t>zaslaná</w:t>
      </w:r>
      <w:r>
        <w:rPr>
          <w:b/>
          <w:spacing w:val="-7"/>
        </w:rPr>
        <w:t xml:space="preserve"> </w:t>
      </w:r>
      <w:r>
        <w:rPr>
          <w:b/>
        </w:rPr>
        <w:t>elektronicky</w:t>
      </w:r>
      <w:r>
        <w:rPr>
          <w:b/>
          <w:spacing w:val="-6"/>
        </w:rPr>
        <w:t xml:space="preserve"> </w:t>
      </w:r>
      <w:r>
        <w:rPr>
          <w:b/>
        </w:rPr>
        <w:t>serverom,</w:t>
      </w:r>
      <w:r>
        <w:rPr>
          <w:b/>
          <w:spacing w:val="-10"/>
        </w:rPr>
        <w:t xml:space="preserve"> </w:t>
      </w:r>
      <w:r>
        <w:rPr>
          <w:b/>
        </w:rPr>
        <w:t>že</w:t>
      </w:r>
      <w:r>
        <w:rPr>
          <w:b/>
          <w:spacing w:val="-7"/>
        </w:rPr>
        <w:t xml:space="preserve"> </w:t>
      </w:r>
      <w:r>
        <w:rPr>
          <w:b/>
        </w:rPr>
        <w:t>správa</w:t>
      </w:r>
      <w:r>
        <w:rPr>
          <w:b/>
          <w:spacing w:val="-7"/>
        </w:rPr>
        <w:t xml:space="preserve"> </w:t>
      </w:r>
      <w:r>
        <w:rPr>
          <w:b/>
        </w:rPr>
        <w:t>bola doručená</w:t>
      </w:r>
      <w:r>
        <w:rPr>
          <w:b/>
          <w:spacing w:val="-12"/>
        </w:rPr>
        <w:t xml:space="preserve"> </w:t>
      </w:r>
      <w:r>
        <w:rPr>
          <w:b/>
        </w:rPr>
        <w:t>príjemcovi.</w:t>
      </w:r>
      <w:r>
        <w:rPr>
          <w:b/>
          <w:spacing w:val="-11"/>
        </w:rPr>
        <w:t xml:space="preserve"> </w:t>
      </w:r>
      <w:r>
        <w:t>V</w:t>
      </w:r>
      <w:r>
        <w:rPr>
          <w:spacing w:val="-2"/>
        </w:rPr>
        <w:t xml:space="preserve"> </w:t>
      </w:r>
      <w:r>
        <w:t>prípade</w:t>
      </w:r>
      <w:r>
        <w:rPr>
          <w:spacing w:val="-11"/>
        </w:rPr>
        <w:t xml:space="preserve"> </w:t>
      </w:r>
      <w:r>
        <w:t>objednávky</w:t>
      </w:r>
      <w:r>
        <w:rPr>
          <w:spacing w:val="-11"/>
        </w:rPr>
        <w:t xml:space="preserve"> </w:t>
      </w:r>
      <w:r>
        <w:t>pre</w:t>
      </w:r>
      <w:r>
        <w:rPr>
          <w:spacing w:val="-10"/>
        </w:rPr>
        <w:t xml:space="preserve"> </w:t>
      </w:r>
      <w:r>
        <w:t>viac</w:t>
      </w:r>
      <w:r>
        <w:rPr>
          <w:spacing w:val="-9"/>
        </w:rPr>
        <w:t xml:space="preserve"> </w:t>
      </w:r>
      <w:r>
        <w:t>vozidiel</w:t>
      </w:r>
      <w:r>
        <w:rPr>
          <w:spacing w:val="-9"/>
        </w:rPr>
        <w:t xml:space="preserve"> </w:t>
      </w:r>
      <w:r>
        <w:t>sa</w:t>
      </w:r>
      <w:r>
        <w:rPr>
          <w:spacing w:val="-10"/>
        </w:rPr>
        <w:t xml:space="preserve"> </w:t>
      </w:r>
      <w:r>
        <w:t>doba</w:t>
      </w:r>
      <w:r>
        <w:rPr>
          <w:spacing w:val="-9"/>
        </w:rPr>
        <w:t xml:space="preserve"> </w:t>
      </w:r>
      <w:r>
        <w:t>vykonania</w:t>
      </w:r>
      <w:r>
        <w:rPr>
          <w:spacing w:val="-11"/>
        </w:rPr>
        <w:t xml:space="preserve"> </w:t>
      </w:r>
      <w:r>
        <w:t>služby</w:t>
      </w:r>
      <w:r>
        <w:rPr>
          <w:spacing w:val="-12"/>
        </w:rPr>
        <w:t xml:space="preserve"> </w:t>
      </w:r>
      <w:r>
        <w:t>predlžuje o 30 minút za každé jedno vozidlo. Pre plynutie a meranie času v zmysle tohto bodu si zmluvné strany</w:t>
      </w:r>
      <w:r>
        <w:rPr>
          <w:spacing w:val="-11"/>
        </w:rPr>
        <w:t xml:space="preserve"> </w:t>
      </w:r>
      <w:r>
        <w:t>dohodli</w:t>
      </w:r>
      <w:r>
        <w:rPr>
          <w:spacing w:val="-10"/>
        </w:rPr>
        <w:t xml:space="preserve"> </w:t>
      </w:r>
      <w:r>
        <w:t>pravidlo,</w:t>
      </w:r>
      <w:r>
        <w:rPr>
          <w:spacing w:val="-9"/>
        </w:rPr>
        <w:t xml:space="preserve"> </w:t>
      </w:r>
      <w:r>
        <w:t>že</w:t>
      </w:r>
      <w:r>
        <w:rPr>
          <w:spacing w:val="-10"/>
        </w:rPr>
        <w:t xml:space="preserve"> </w:t>
      </w:r>
      <w:r>
        <w:t>čas</w:t>
      </w:r>
      <w:r>
        <w:rPr>
          <w:spacing w:val="-10"/>
        </w:rPr>
        <w:t xml:space="preserve"> </w:t>
      </w:r>
      <w:r>
        <w:t>sa</w:t>
      </w:r>
      <w:r>
        <w:rPr>
          <w:spacing w:val="-8"/>
        </w:rPr>
        <w:t xml:space="preserve"> </w:t>
      </w:r>
      <w:r>
        <w:t>bude</w:t>
      </w:r>
      <w:r>
        <w:rPr>
          <w:spacing w:val="-8"/>
        </w:rPr>
        <w:t xml:space="preserve"> </w:t>
      </w:r>
      <w:r>
        <w:t>počítať</w:t>
      </w:r>
      <w:r>
        <w:rPr>
          <w:spacing w:val="-10"/>
        </w:rPr>
        <w:t xml:space="preserve"> </w:t>
      </w:r>
      <w:r>
        <w:t>len</w:t>
      </w:r>
      <w:r>
        <w:rPr>
          <w:spacing w:val="-11"/>
        </w:rPr>
        <w:t xml:space="preserve"> </w:t>
      </w:r>
      <w:r>
        <w:t>počas</w:t>
      </w:r>
      <w:r>
        <w:rPr>
          <w:spacing w:val="-8"/>
        </w:rPr>
        <w:t xml:space="preserve"> </w:t>
      </w:r>
      <w:r>
        <w:t>pracovných</w:t>
      </w:r>
      <w:r>
        <w:rPr>
          <w:spacing w:val="-8"/>
        </w:rPr>
        <w:t xml:space="preserve"> </w:t>
      </w:r>
      <w:r>
        <w:t>dní</w:t>
      </w:r>
      <w:r>
        <w:rPr>
          <w:spacing w:val="-10"/>
        </w:rPr>
        <w:t xml:space="preserve"> </w:t>
      </w:r>
      <w:r>
        <w:t>od</w:t>
      </w:r>
      <w:r>
        <w:rPr>
          <w:spacing w:val="-9"/>
        </w:rPr>
        <w:t xml:space="preserve"> </w:t>
      </w:r>
      <w:r>
        <w:t>8:00</w:t>
      </w:r>
      <w:r>
        <w:rPr>
          <w:spacing w:val="-9"/>
        </w:rPr>
        <w:t xml:space="preserve"> </w:t>
      </w:r>
      <w:r>
        <w:t>hod</w:t>
      </w:r>
      <w:r>
        <w:rPr>
          <w:spacing w:val="-9"/>
        </w:rPr>
        <w:t xml:space="preserve"> </w:t>
      </w:r>
      <w:r>
        <w:t>do</w:t>
      </w:r>
      <w:r>
        <w:rPr>
          <w:spacing w:val="-8"/>
        </w:rPr>
        <w:t xml:space="preserve"> </w:t>
      </w:r>
      <w:r>
        <w:t>16:00</w:t>
      </w:r>
      <w:r>
        <w:rPr>
          <w:spacing w:val="-11"/>
        </w:rPr>
        <w:t xml:space="preserve"> </w:t>
      </w:r>
      <w:r>
        <w:t>hod, teda</w:t>
      </w:r>
      <w:r>
        <w:rPr>
          <w:spacing w:val="-6"/>
        </w:rPr>
        <w:t xml:space="preserve"> </w:t>
      </w:r>
      <w:r>
        <w:t>mimo</w:t>
      </w:r>
      <w:r>
        <w:rPr>
          <w:spacing w:val="-6"/>
        </w:rPr>
        <w:t xml:space="preserve"> </w:t>
      </w:r>
      <w:r>
        <w:t>tento</w:t>
      </w:r>
      <w:r>
        <w:rPr>
          <w:spacing w:val="-6"/>
        </w:rPr>
        <w:t xml:space="preserve"> </w:t>
      </w:r>
      <w:r>
        <w:t>časový</w:t>
      </w:r>
      <w:r>
        <w:rPr>
          <w:spacing w:val="-9"/>
        </w:rPr>
        <w:t xml:space="preserve"> </w:t>
      </w:r>
      <w:r>
        <w:t>úsek</w:t>
      </w:r>
      <w:r>
        <w:rPr>
          <w:spacing w:val="-9"/>
        </w:rPr>
        <w:t xml:space="preserve"> </w:t>
      </w:r>
      <w:r>
        <w:t>sa</w:t>
      </w:r>
      <w:r>
        <w:rPr>
          <w:spacing w:val="-6"/>
        </w:rPr>
        <w:t xml:space="preserve"> </w:t>
      </w:r>
      <w:r>
        <w:t>počítanie</w:t>
      </w:r>
      <w:r>
        <w:rPr>
          <w:spacing w:val="-6"/>
        </w:rPr>
        <w:t xml:space="preserve"> </w:t>
      </w:r>
      <w:r>
        <w:t>preruší</w:t>
      </w:r>
      <w:r>
        <w:rPr>
          <w:spacing w:val="-5"/>
        </w:rPr>
        <w:t xml:space="preserve"> </w:t>
      </w:r>
      <w:r>
        <w:t>prípadne</w:t>
      </w:r>
      <w:r>
        <w:rPr>
          <w:spacing w:val="-6"/>
        </w:rPr>
        <w:t xml:space="preserve"> </w:t>
      </w:r>
      <w:r>
        <w:t>ak</w:t>
      </w:r>
      <w:r>
        <w:rPr>
          <w:spacing w:val="-8"/>
        </w:rPr>
        <w:t xml:space="preserve"> </w:t>
      </w:r>
      <w:r>
        <w:t>rozhodujúca</w:t>
      </w:r>
      <w:r>
        <w:rPr>
          <w:spacing w:val="-6"/>
        </w:rPr>
        <w:t xml:space="preserve"> </w:t>
      </w:r>
      <w:r>
        <w:t>skutočnosť</w:t>
      </w:r>
      <w:r>
        <w:rPr>
          <w:spacing w:val="-6"/>
        </w:rPr>
        <w:t xml:space="preserve"> </w:t>
      </w:r>
      <w:r>
        <w:t>pre</w:t>
      </w:r>
      <w:r>
        <w:rPr>
          <w:spacing w:val="-6"/>
        </w:rPr>
        <w:t xml:space="preserve"> </w:t>
      </w:r>
      <w:r>
        <w:t>začiatok plynutia</w:t>
      </w:r>
      <w:r>
        <w:rPr>
          <w:spacing w:val="-7"/>
        </w:rPr>
        <w:t xml:space="preserve"> </w:t>
      </w:r>
      <w:r>
        <w:t>času</w:t>
      </w:r>
      <w:r>
        <w:rPr>
          <w:spacing w:val="-6"/>
        </w:rPr>
        <w:t xml:space="preserve"> </w:t>
      </w:r>
      <w:r>
        <w:t>nastane</w:t>
      </w:r>
      <w:r>
        <w:rPr>
          <w:spacing w:val="-6"/>
        </w:rPr>
        <w:t xml:space="preserve"> </w:t>
      </w:r>
      <w:r>
        <w:t>mimo</w:t>
      </w:r>
      <w:r>
        <w:rPr>
          <w:spacing w:val="-5"/>
        </w:rPr>
        <w:t xml:space="preserve"> </w:t>
      </w:r>
      <w:r>
        <w:t>tento</w:t>
      </w:r>
      <w:r>
        <w:rPr>
          <w:spacing w:val="-6"/>
        </w:rPr>
        <w:t xml:space="preserve"> </w:t>
      </w:r>
      <w:r>
        <w:t>časový</w:t>
      </w:r>
      <w:r>
        <w:rPr>
          <w:spacing w:val="-9"/>
        </w:rPr>
        <w:t xml:space="preserve"> </w:t>
      </w:r>
      <w:r>
        <w:t>úsek,</w:t>
      </w:r>
      <w:r>
        <w:rPr>
          <w:spacing w:val="-7"/>
        </w:rPr>
        <w:t xml:space="preserve"> </w:t>
      </w:r>
      <w:r>
        <w:t>tak</w:t>
      </w:r>
      <w:r>
        <w:rPr>
          <w:spacing w:val="-8"/>
        </w:rPr>
        <w:t xml:space="preserve"> </w:t>
      </w:r>
      <w:r>
        <w:t>začne</w:t>
      </w:r>
      <w:r>
        <w:rPr>
          <w:spacing w:val="-6"/>
        </w:rPr>
        <w:t xml:space="preserve"> </w:t>
      </w:r>
      <w:r>
        <w:t>čas</w:t>
      </w:r>
      <w:r>
        <w:rPr>
          <w:spacing w:val="-9"/>
        </w:rPr>
        <w:t xml:space="preserve"> </w:t>
      </w:r>
      <w:r>
        <w:t>plynúť</w:t>
      </w:r>
      <w:r>
        <w:rPr>
          <w:spacing w:val="-7"/>
        </w:rPr>
        <w:t xml:space="preserve"> </w:t>
      </w:r>
      <w:r>
        <w:t>momentom</w:t>
      </w:r>
      <w:r>
        <w:rPr>
          <w:spacing w:val="-7"/>
        </w:rPr>
        <w:t xml:space="preserve"> </w:t>
      </w:r>
      <w:r>
        <w:t>začiatku</w:t>
      </w:r>
      <w:r>
        <w:rPr>
          <w:spacing w:val="-6"/>
        </w:rPr>
        <w:t xml:space="preserve"> </w:t>
      </w:r>
      <w:r>
        <w:t>časového úseku.</w:t>
      </w:r>
    </w:p>
    <w:p w14:paraId="0FD091B3" w14:textId="77777777" w:rsidR="00032004" w:rsidRDefault="00032004">
      <w:pPr>
        <w:pStyle w:val="Zkladntext"/>
        <w:spacing w:before="2"/>
      </w:pPr>
    </w:p>
    <w:p w14:paraId="4F7229E9" w14:textId="77777777" w:rsidR="00032004" w:rsidRDefault="00C84301">
      <w:pPr>
        <w:pStyle w:val="Odsekzoznamu"/>
        <w:numPr>
          <w:ilvl w:val="0"/>
          <w:numId w:val="12"/>
        </w:numPr>
        <w:tabs>
          <w:tab w:val="left" w:pos="723"/>
          <w:tab w:val="left" w:pos="724"/>
        </w:tabs>
        <w:spacing w:line="252" w:lineRule="exact"/>
      </w:pPr>
      <w:r>
        <w:t>Kupujúci je povinný v objednávke na výkony kamenného pneuservisu</w:t>
      </w:r>
      <w:r>
        <w:rPr>
          <w:spacing w:val="-8"/>
        </w:rPr>
        <w:t xml:space="preserve"> </w:t>
      </w:r>
      <w:r>
        <w:t>uviesť:</w:t>
      </w:r>
    </w:p>
    <w:p w14:paraId="69BEBE16" w14:textId="77777777" w:rsidR="00032004" w:rsidRDefault="00C84301">
      <w:pPr>
        <w:pStyle w:val="Odsekzoznamu"/>
        <w:numPr>
          <w:ilvl w:val="0"/>
          <w:numId w:val="11"/>
        </w:numPr>
        <w:tabs>
          <w:tab w:val="left" w:pos="1377"/>
        </w:tabs>
        <w:spacing w:line="252" w:lineRule="exact"/>
        <w:ind w:hanging="361"/>
      </w:pPr>
      <w:r>
        <w:t>typ</w:t>
      </w:r>
      <w:r>
        <w:rPr>
          <w:spacing w:val="-1"/>
        </w:rPr>
        <w:t xml:space="preserve"> </w:t>
      </w:r>
      <w:r>
        <w:t>pneumatiky</w:t>
      </w:r>
    </w:p>
    <w:p w14:paraId="558F4827" w14:textId="77777777" w:rsidR="00032004" w:rsidRDefault="00C84301">
      <w:pPr>
        <w:pStyle w:val="Odsekzoznamu"/>
        <w:numPr>
          <w:ilvl w:val="0"/>
          <w:numId w:val="11"/>
        </w:numPr>
        <w:tabs>
          <w:tab w:val="left" w:pos="1377"/>
        </w:tabs>
        <w:spacing w:before="20"/>
        <w:ind w:hanging="361"/>
      </w:pPr>
      <w:r>
        <w:t>počet kusov</w:t>
      </w:r>
      <w:r>
        <w:rPr>
          <w:spacing w:val="-4"/>
        </w:rPr>
        <w:t xml:space="preserve"> </w:t>
      </w:r>
      <w:r>
        <w:t>pneumatík</w:t>
      </w:r>
    </w:p>
    <w:p w14:paraId="74CFEB2A" w14:textId="77777777" w:rsidR="00032004" w:rsidRDefault="00C84301">
      <w:pPr>
        <w:pStyle w:val="Nadpis1"/>
        <w:numPr>
          <w:ilvl w:val="0"/>
          <w:numId w:val="11"/>
        </w:numPr>
        <w:tabs>
          <w:tab w:val="left" w:pos="1377"/>
        </w:tabs>
        <w:spacing w:before="22"/>
        <w:ind w:hanging="361"/>
      </w:pPr>
      <w:r>
        <w:t>počet kusov diskov (ráfikov) s uvedením veľkosti a typu (ak je</w:t>
      </w:r>
      <w:r>
        <w:rPr>
          <w:spacing w:val="-5"/>
        </w:rPr>
        <w:t xml:space="preserve"> </w:t>
      </w:r>
      <w:r>
        <w:t>relevantné)</w:t>
      </w:r>
    </w:p>
    <w:p w14:paraId="677D92C8" w14:textId="77777777" w:rsidR="00032004" w:rsidRDefault="00C84301">
      <w:pPr>
        <w:pStyle w:val="Odsekzoznamu"/>
        <w:numPr>
          <w:ilvl w:val="0"/>
          <w:numId w:val="11"/>
        </w:numPr>
        <w:tabs>
          <w:tab w:val="left" w:pos="1377"/>
        </w:tabs>
        <w:spacing w:before="21"/>
        <w:ind w:hanging="361"/>
      </w:pPr>
      <w:r>
        <w:t>EČ vozidla, č. zákazky</w:t>
      </w:r>
      <w:r>
        <w:rPr>
          <w:spacing w:val="-5"/>
        </w:rPr>
        <w:t xml:space="preserve"> </w:t>
      </w:r>
      <w:r>
        <w:t>kupujúceho</w:t>
      </w:r>
    </w:p>
    <w:p w14:paraId="5774EB7B" w14:textId="77777777" w:rsidR="00032004" w:rsidRDefault="00C84301">
      <w:pPr>
        <w:pStyle w:val="Odsekzoznamu"/>
        <w:numPr>
          <w:ilvl w:val="0"/>
          <w:numId w:val="11"/>
        </w:numPr>
        <w:tabs>
          <w:tab w:val="left" w:pos="1377"/>
        </w:tabs>
        <w:spacing w:before="20"/>
        <w:ind w:hanging="361"/>
      </w:pPr>
      <w:r>
        <w:t xml:space="preserve">popis a rozsah </w:t>
      </w:r>
      <w:proofErr w:type="spellStart"/>
      <w:r>
        <w:t>pneuservisného</w:t>
      </w:r>
      <w:proofErr w:type="spellEnd"/>
      <w:r>
        <w:rPr>
          <w:spacing w:val="-2"/>
        </w:rPr>
        <w:t xml:space="preserve"> </w:t>
      </w:r>
      <w:r>
        <w:t>výkonu.</w:t>
      </w:r>
    </w:p>
    <w:p w14:paraId="3B7AABF2" w14:textId="77777777" w:rsidR="00032004" w:rsidRDefault="00032004">
      <w:pPr>
        <w:pStyle w:val="Zkladntext"/>
        <w:spacing w:before="5"/>
        <w:rPr>
          <w:sz w:val="25"/>
        </w:rPr>
      </w:pPr>
    </w:p>
    <w:p w14:paraId="6C2329B8" w14:textId="77777777" w:rsidR="00032004" w:rsidRDefault="00C84301">
      <w:pPr>
        <w:pStyle w:val="Odsekzoznamu"/>
        <w:numPr>
          <w:ilvl w:val="0"/>
          <w:numId w:val="12"/>
        </w:numPr>
        <w:tabs>
          <w:tab w:val="left" w:pos="724"/>
        </w:tabs>
        <w:ind w:right="118"/>
        <w:jc w:val="both"/>
      </w:pPr>
      <w:r>
        <w:t xml:space="preserve">Pri každom </w:t>
      </w:r>
      <w:proofErr w:type="spellStart"/>
      <w:r>
        <w:t>pneuservisnom</w:t>
      </w:r>
      <w:proofErr w:type="spellEnd"/>
      <w:r>
        <w:t xml:space="preserve"> výkone je kupujúci oprávnený vyžiadať si cenovú ponuku, resp. predbežné</w:t>
      </w:r>
      <w:r>
        <w:rPr>
          <w:spacing w:val="-8"/>
        </w:rPr>
        <w:t xml:space="preserve"> </w:t>
      </w:r>
      <w:r>
        <w:t>náklady</w:t>
      </w:r>
      <w:r>
        <w:rPr>
          <w:spacing w:val="-10"/>
        </w:rPr>
        <w:t xml:space="preserve"> </w:t>
      </w:r>
      <w:r>
        <w:t>na</w:t>
      </w:r>
      <w:r>
        <w:rPr>
          <w:spacing w:val="-7"/>
        </w:rPr>
        <w:t xml:space="preserve"> </w:t>
      </w:r>
      <w:r>
        <w:t>opravu</w:t>
      </w:r>
      <w:r>
        <w:rPr>
          <w:spacing w:val="-7"/>
        </w:rPr>
        <w:t xml:space="preserve"> </w:t>
      </w:r>
      <w:r>
        <w:t>v</w:t>
      </w:r>
      <w:r>
        <w:rPr>
          <w:spacing w:val="-5"/>
        </w:rPr>
        <w:t xml:space="preserve"> </w:t>
      </w:r>
      <w:r>
        <w:t>zložení</w:t>
      </w:r>
      <w:r>
        <w:rPr>
          <w:spacing w:val="-6"/>
        </w:rPr>
        <w:t xml:space="preserve"> </w:t>
      </w:r>
      <w:r>
        <w:t>cena</w:t>
      </w:r>
      <w:r>
        <w:rPr>
          <w:spacing w:val="-9"/>
        </w:rPr>
        <w:t xml:space="preserve"> </w:t>
      </w:r>
      <w:proofErr w:type="spellStart"/>
      <w:r>
        <w:t>pneuservisného</w:t>
      </w:r>
      <w:proofErr w:type="spellEnd"/>
      <w:r>
        <w:rPr>
          <w:spacing w:val="-7"/>
        </w:rPr>
        <w:t xml:space="preserve"> </w:t>
      </w:r>
      <w:r>
        <w:t>výkonu,</w:t>
      </w:r>
      <w:r>
        <w:rPr>
          <w:spacing w:val="-7"/>
        </w:rPr>
        <w:t xml:space="preserve"> </w:t>
      </w:r>
      <w:r>
        <w:t>cena</w:t>
      </w:r>
      <w:r>
        <w:rPr>
          <w:spacing w:val="-9"/>
        </w:rPr>
        <w:t xml:space="preserve"> </w:t>
      </w:r>
      <w:r>
        <w:t>materiálu</w:t>
      </w:r>
      <w:r>
        <w:rPr>
          <w:spacing w:val="-8"/>
        </w:rPr>
        <w:t xml:space="preserve"> </w:t>
      </w:r>
      <w:r>
        <w:t>(</w:t>
      </w:r>
      <w:r>
        <w:rPr>
          <w:spacing w:val="-9"/>
        </w:rPr>
        <w:t xml:space="preserve"> </w:t>
      </w:r>
      <w:r>
        <w:t>pneumatiky, spotrebný materiál</w:t>
      </w:r>
      <w:r>
        <w:rPr>
          <w:spacing w:val="-2"/>
        </w:rPr>
        <w:t xml:space="preserve"> </w:t>
      </w:r>
      <w:r>
        <w:t>...).</w:t>
      </w:r>
    </w:p>
    <w:p w14:paraId="1C046AA3" w14:textId="77777777" w:rsidR="00032004" w:rsidRDefault="00032004">
      <w:pPr>
        <w:pStyle w:val="Zkladntext"/>
        <w:spacing w:before="1"/>
      </w:pPr>
    </w:p>
    <w:p w14:paraId="707BAD2E" w14:textId="77777777" w:rsidR="00032004" w:rsidRDefault="00C84301">
      <w:pPr>
        <w:pStyle w:val="Odsekzoznamu"/>
        <w:numPr>
          <w:ilvl w:val="0"/>
          <w:numId w:val="12"/>
        </w:numPr>
        <w:tabs>
          <w:tab w:val="left" w:pos="723"/>
          <w:tab w:val="left" w:pos="724"/>
        </w:tabs>
      </w:pPr>
      <w:r>
        <w:t>Miestom dodania je kamenný pneuservis ktorému bola doručená</w:t>
      </w:r>
      <w:r>
        <w:rPr>
          <w:spacing w:val="-12"/>
        </w:rPr>
        <w:t xml:space="preserve"> </w:t>
      </w:r>
      <w:r>
        <w:t>objednávka.</w:t>
      </w:r>
    </w:p>
    <w:p w14:paraId="53AF9FDE" w14:textId="77777777" w:rsidR="00032004" w:rsidRDefault="00032004">
      <w:pPr>
        <w:sectPr w:rsidR="00032004">
          <w:pgSz w:w="11910" w:h="16840"/>
          <w:pgMar w:top="1320" w:right="1300" w:bottom="280" w:left="1120" w:header="708" w:footer="708" w:gutter="0"/>
          <w:cols w:space="708"/>
        </w:sectPr>
      </w:pPr>
    </w:p>
    <w:p w14:paraId="1394DFB1" w14:textId="77777777" w:rsidR="00032004" w:rsidRDefault="00C84301">
      <w:pPr>
        <w:pStyle w:val="Odsekzoznamu"/>
        <w:numPr>
          <w:ilvl w:val="0"/>
          <w:numId w:val="12"/>
        </w:numPr>
        <w:tabs>
          <w:tab w:val="left" w:pos="724"/>
        </w:tabs>
        <w:spacing w:before="71"/>
        <w:ind w:right="112"/>
        <w:jc w:val="both"/>
      </w:pPr>
      <w:r>
        <w:lastRenderedPageBreak/>
        <w:t xml:space="preserve">V prípade, že kupujúci  v objednávke  bude požadovať dodanie  pneumatiky a/alebo disku spolu  s </w:t>
      </w:r>
      <w:proofErr w:type="spellStart"/>
      <w:r>
        <w:t>pneuservisným</w:t>
      </w:r>
      <w:proofErr w:type="spellEnd"/>
      <w:r>
        <w:t xml:space="preserve"> výkonom, tak pri takto spojených plneniach sa dojednania čl. II a III dotknuté nižšie uvedenými dojednaniami</w:t>
      </w:r>
      <w:r>
        <w:rPr>
          <w:spacing w:val="1"/>
        </w:rPr>
        <w:t xml:space="preserve"> </w:t>
      </w:r>
      <w:r>
        <w:t>nepoužijú:</w:t>
      </w:r>
    </w:p>
    <w:p w14:paraId="51564D2F" w14:textId="77777777" w:rsidR="00032004" w:rsidRDefault="00C84301">
      <w:pPr>
        <w:pStyle w:val="Odsekzoznamu"/>
        <w:numPr>
          <w:ilvl w:val="1"/>
          <w:numId w:val="12"/>
        </w:numPr>
        <w:tabs>
          <w:tab w:val="left" w:pos="1016"/>
          <w:tab w:val="left" w:pos="1017"/>
        </w:tabs>
        <w:spacing w:before="2" w:line="291" w:lineRule="exact"/>
        <w:ind w:hanging="361"/>
        <w:jc w:val="left"/>
      </w:pPr>
      <w:r>
        <w:t>miestom dodania plnení bude kamenný</w:t>
      </w:r>
      <w:r>
        <w:rPr>
          <w:spacing w:val="-6"/>
        </w:rPr>
        <w:t xml:space="preserve"> </w:t>
      </w:r>
      <w:r>
        <w:t>pneuservis</w:t>
      </w:r>
    </w:p>
    <w:p w14:paraId="76DBF3A4" w14:textId="77777777" w:rsidR="00032004" w:rsidRDefault="00C84301">
      <w:pPr>
        <w:pStyle w:val="Odsekzoznamu"/>
        <w:numPr>
          <w:ilvl w:val="1"/>
          <w:numId w:val="12"/>
        </w:numPr>
        <w:tabs>
          <w:tab w:val="left" w:pos="1016"/>
          <w:tab w:val="left" w:pos="1017"/>
        </w:tabs>
        <w:spacing w:before="2" w:line="235" w:lineRule="auto"/>
        <w:ind w:right="114"/>
        <w:jc w:val="left"/>
      </w:pPr>
      <w:r>
        <w:t>objednávateľ môže vozidlo pristaviť najskôr v najbližší pracovný deň nasledujúci po dni,</w:t>
      </w:r>
      <w:r>
        <w:rPr>
          <w:spacing w:val="-37"/>
        </w:rPr>
        <w:t xml:space="preserve"> </w:t>
      </w:r>
      <w:r>
        <w:t xml:space="preserve">ktorý na základe čl. </w:t>
      </w:r>
      <w:r>
        <w:rPr>
          <w:spacing w:val="-2"/>
        </w:rPr>
        <w:t xml:space="preserve">II. </w:t>
      </w:r>
      <w:r>
        <w:t>bodu 4 určil za deň dodania</w:t>
      </w:r>
      <w:r>
        <w:rPr>
          <w:spacing w:val="-3"/>
        </w:rPr>
        <w:t xml:space="preserve"> </w:t>
      </w:r>
      <w:r>
        <w:t>pneumatiky</w:t>
      </w:r>
    </w:p>
    <w:p w14:paraId="6F1EC62C" w14:textId="77777777" w:rsidR="00032004" w:rsidRDefault="00C84301">
      <w:pPr>
        <w:pStyle w:val="Odsekzoznamu"/>
        <w:numPr>
          <w:ilvl w:val="1"/>
          <w:numId w:val="12"/>
        </w:numPr>
        <w:tabs>
          <w:tab w:val="left" w:pos="1016"/>
          <w:tab w:val="left" w:pos="1017"/>
        </w:tabs>
        <w:spacing w:before="2"/>
        <w:ind w:hanging="361"/>
        <w:jc w:val="left"/>
      </w:pPr>
      <w:r>
        <w:t>od pristavenia vozidla je predávajúci povinný vykonať službu do 1</w:t>
      </w:r>
      <w:r>
        <w:rPr>
          <w:spacing w:val="-11"/>
        </w:rPr>
        <w:t xml:space="preserve"> </w:t>
      </w:r>
      <w:r>
        <w:t>hodiny.</w:t>
      </w:r>
    </w:p>
    <w:p w14:paraId="0AA57FE5" w14:textId="77777777" w:rsidR="00032004" w:rsidRDefault="00032004">
      <w:pPr>
        <w:pStyle w:val="Zkladntext"/>
        <w:rPr>
          <w:sz w:val="28"/>
        </w:rPr>
      </w:pPr>
    </w:p>
    <w:p w14:paraId="0A283C0D" w14:textId="77777777" w:rsidR="00032004" w:rsidRDefault="00C84301">
      <w:pPr>
        <w:pStyle w:val="Nadpis2"/>
        <w:spacing w:before="183" w:line="252" w:lineRule="exact"/>
        <w:ind w:left="355" w:right="178"/>
      </w:pPr>
      <w:r>
        <w:t>IV.</w:t>
      </w:r>
    </w:p>
    <w:p w14:paraId="4494799E" w14:textId="77777777" w:rsidR="00032004" w:rsidRDefault="00C84301">
      <w:pPr>
        <w:spacing w:line="252" w:lineRule="exact"/>
        <w:ind w:left="3424"/>
        <w:rPr>
          <w:b/>
        </w:rPr>
      </w:pPr>
      <w:r>
        <w:rPr>
          <w:b/>
        </w:rPr>
        <w:t>Odber a likvidácia pneumatík</w:t>
      </w:r>
    </w:p>
    <w:p w14:paraId="0F0A7366" w14:textId="77777777" w:rsidR="00032004" w:rsidRDefault="00032004">
      <w:pPr>
        <w:pStyle w:val="Zkladntext"/>
        <w:spacing w:before="7"/>
        <w:rPr>
          <w:b/>
          <w:sz w:val="21"/>
        </w:rPr>
      </w:pPr>
    </w:p>
    <w:p w14:paraId="1EF9D118" w14:textId="77777777" w:rsidR="00032004" w:rsidRDefault="00C84301">
      <w:pPr>
        <w:pStyle w:val="Odsekzoznamu"/>
        <w:numPr>
          <w:ilvl w:val="0"/>
          <w:numId w:val="10"/>
        </w:numPr>
        <w:tabs>
          <w:tab w:val="left" w:pos="724"/>
        </w:tabs>
        <w:ind w:right="119"/>
        <w:jc w:val="both"/>
      </w:pPr>
      <w:r>
        <w:t>Predávajúci sa touto rámcovou dohodou zaväzuje vykonávať pre kupujúceho bezplatný odber a ekologickú likvidáciu použitých alebo už nepoužiteľných pneumatík, duší a ochranných</w:t>
      </w:r>
      <w:r>
        <w:rPr>
          <w:spacing w:val="-22"/>
        </w:rPr>
        <w:t xml:space="preserve"> </w:t>
      </w:r>
      <w:r>
        <w:t>vložiek.</w:t>
      </w:r>
    </w:p>
    <w:p w14:paraId="70D752AB" w14:textId="77777777" w:rsidR="00032004" w:rsidRDefault="00032004">
      <w:pPr>
        <w:pStyle w:val="Zkladntext"/>
        <w:spacing w:before="11"/>
        <w:rPr>
          <w:sz w:val="21"/>
        </w:rPr>
      </w:pPr>
    </w:p>
    <w:p w14:paraId="0F8B58DE" w14:textId="77777777" w:rsidR="00032004" w:rsidRDefault="00C84301">
      <w:pPr>
        <w:pStyle w:val="Odsekzoznamu"/>
        <w:numPr>
          <w:ilvl w:val="0"/>
          <w:numId w:val="10"/>
        </w:numPr>
        <w:tabs>
          <w:tab w:val="left" w:pos="724"/>
        </w:tabs>
        <w:spacing w:line="242" w:lineRule="auto"/>
        <w:ind w:right="115"/>
        <w:jc w:val="both"/>
      </w:pPr>
      <w:r>
        <w:t xml:space="preserve">Odber  a likvidáciu  je  predávajúci  povinný  vykonávať  v súlade  s ustanovením  §  69  zákona č. 79/2015 </w:t>
      </w:r>
      <w:proofErr w:type="spellStart"/>
      <w:r>
        <w:t>Z.z</w:t>
      </w:r>
      <w:proofErr w:type="spellEnd"/>
      <w:r>
        <w:t>. o odpadoch a o zmene a doplnení niektorých zákonov v platnom</w:t>
      </w:r>
      <w:r>
        <w:rPr>
          <w:spacing w:val="-12"/>
        </w:rPr>
        <w:t xml:space="preserve"> </w:t>
      </w:r>
      <w:r>
        <w:t>znení.</w:t>
      </w:r>
    </w:p>
    <w:p w14:paraId="6FDD021B" w14:textId="77777777" w:rsidR="00032004" w:rsidRDefault="00032004">
      <w:pPr>
        <w:pStyle w:val="Zkladntext"/>
        <w:spacing w:before="9"/>
        <w:rPr>
          <w:sz w:val="21"/>
        </w:rPr>
      </w:pPr>
    </w:p>
    <w:p w14:paraId="0CA6AE43" w14:textId="6CF59F41" w:rsidR="00032004" w:rsidRDefault="00C84301">
      <w:pPr>
        <w:pStyle w:val="Odsekzoznamu"/>
        <w:numPr>
          <w:ilvl w:val="0"/>
          <w:numId w:val="10"/>
        </w:numPr>
        <w:tabs>
          <w:tab w:val="left" w:pos="724"/>
        </w:tabs>
        <w:ind w:right="110"/>
        <w:jc w:val="both"/>
      </w:pPr>
      <w:r>
        <w:t xml:space="preserve">Odber a likvidáciu pneumatík je predávajúci povinný vykonávať na základe požiadaviek kupujúceho a to v každom mieste, ktoré môže byť miestom dodania pneumatík v zmysle tejto rámcovej dohody bez podmienky viazania na kúpu novej pneumatiky ako aj v každom distribučnom mieste predávajúceho alebo ako aj v každom kamennom pneuservise. Distribučné miesta sú uvedené v súťažnej ponuke predávajúceho </w:t>
      </w:r>
      <w:r>
        <w:rPr>
          <w:b/>
        </w:rPr>
        <w:t xml:space="preserve">PRÍLOHA č. 6 – Zoznam distribučných miest uchádzača (kamenných servisov)“ </w:t>
      </w:r>
      <w:r>
        <w:t>ktoré uviedol v súťažnej ponuke.</w:t>
      </w:r>
    </w:p>
    <w:p w14:paraId="7177FBE8" w14:textId="77777777" w:rsidR="00032004" w:rsidRDefault="00032004">
      <w:pPr>
        <w:pStyle w:val="Zkladntext"/>
        <w:spacing w:before="10"/>
        <w:rPr>
          <w:sz w:val="21"/>
        </w:rPr>
      </w:pPr>
    </w:p>
    <w:p w14:paraId="2307DCA2" w14:textId="77777777" w:rsidR="00032004" w:rsidRDefault="00C84301">
      <w:pPr>
        <w:pStyle w:val="Odsekzoznamu"/>
        <w:numPr>
          <w:ilvl w:val="0"/>
          <w:numId w:val="10"/>
        </w:numPr>
        <w:tabs>
          <w:tab w:val="left" w:pos="724"/>
        </w:tabs>
        <w:ind w:right="112"/>
        <w:jc w:val="both"/>
      </w:pPr>
      <w:r>
        <w:t xml:space="preserve">Bezplatný odber ktorý sa má uskutočniť u kupujúceho je predávajúci povinný vykonať najneskôr </w:t>
      </w:r>
      <w:r>
        <w:rPr>
          <w:b/>
        </w:rPr>
        <w:t>do</w:t>
      </w:r>
      <w:r>
        <w:rPr>
          <w:b/>
          <w:spacing w:val="-16"/>
        </w:rPr>
        <w:t xml:space="preserve"> </w:t>
      </w:r>
      <w:r>
        <w:rPr>
          <w:b/>
        </w:rPr>
        <w:t>7</w:t>
      </w:r>
      <w:r>
        <w:rPr>
          <w:b/>
          <w:spacing w:val="-15"/>
        </w:rPr>
        <w:t xml:space="preserve"> </w:t>
      </w:r>
      <w:r>
        <w:rPr>
          <w:b/>
        </w:rPr>
        <w:t>pracovných</w:t>
      </w:r>
      <w:r>
        <w:rPr>
          <w:b/>
          <w:spacing w:val="-15"/>
        </w:rPr>
        <w:t xml:space="preserve"> </w:t>
      </w:r>
      <w:r>
        <w:rPr>
          <w:b/>
        </w:rPr>
        <w:t>dní</w:t>
      </w:r>
      <w:r>
        <w:rPr>
          <w:b/>
          <w:spacing w:val="-14"/>
        </w:rPr>
        <w:t xml:space="preserve"> </w:t>
      </w:r>
      <w:r>
        <w:rPr>
          <w:b/>
        </w:rPr>
        <w:t>od</w:t>
      </w:r>
      <w:r>
        <w:rPr>
          <w:b/>
          <w:spacing w:val="-16"/>
        </w:rPr>
        <w:t xml:space="preserve"> </w:t>
      </w:r>
      <w:r>
        <w:rPr>
          <w:b/>
        </w:rPr>
        <w:t>doručenia</w:t>
      </w:r>
      <w:r>
        <w:rPr>
          <w:b/>
          <w:spacing w:val="-15"/>
        </w:rPr>
        <w:t xml:space="preserve"> </w:t>
      </w:r>
      <w:r>
        <w:rPr>
          <w:b/>
        </w:rPr>
        <w:t>požiadavky</w:t>
      </w:r>
      <w:r>
        <w:rPr>
          <w:b/>
          <w:spacing w:val="-13"/>
        </w:rPr>
        <w:t xml:space="preserve"> </w:t>
      </w:r>
      <w:r>
        <w:t>od</w:t>
      </w:r>
      <w:r>
        <w:rPr>
          <w:spacing w:val="-15"/>
        </w:rPr>
        <w:t xml:space="preserve"> </w:t>
      </w:r>
      <w:r>
        <w:t>kupujúceho,</w:t>
      </w:r>
      <w:r>
        <w:rPr>
          <w:spacing w:val="-15"/>
        </w:rPr>
        <w:t xml:space="preserve"> </w:t>
      </w:r>
      <w:r>
        <w:t>pričom</w:t>
      </w:r>
      <w:r>
        <w:rPr>
          <w:spacing w:val="-18"/>
        </w:rPr>
        <w:t xml:space="preserve"> </w:t>
      </w:r>
      <w:r>
        <w:t>presný</w:t>
      </w:r>
      <w:r>
        <w:rPr>
          <w:spacing w:val="-17"/>
        </w:rPr>
        <w:t xml:space="preserve"> </w:t>
      </w:r>
      <w:r>
        <w:t>čas</w:t>
      </w:r>
      <w:r>
        <w:rPr>
          <w:spacing w:val="-14"/>
        </w:rPr>
        <w:t xml:space="preserve"> </w:t>
      </w:r>
      <w:r>
        <w:t>a</w:t>
      </w:r>
      <w:r>
        <w:rPr>
          <w:spacing w:val="1"/>
        </w:rPr>
        <w:t xml:space="preserve"> </w:t>
      </w:r>
      <w:r>
        <w:t>dátum</w:t>
      </w:r>
      <w:r>
        <w:rPr>
          <w:spacing w:val="-18"/>
        </w:rPr>
        <w:t xml:space="preserve"> </w:t>
      </w:r>
      <w:r>
        <w:t>odberu musí predávajúci ohlásiť kupujúcemu najneskôr deň vopred pred plánovaným</w:t>
      </w:r>
      <w:r>
        <w:rPr>
          <w:spacing w:val="-9"/>
        </w:rPr>
        <w:t xml:space="preserve"> </w:t>
      </w:r>
      <w:r>
        <w:t>odberom.</w:t>
      </w:r>
    </w:p>
    <w:p w14:paraId="7FA7F54F" w14:textId="77777777" w:rsidR="00032004" w:rsidRDefault="00032004">
      <w:pPr>
        <w:pStyle w:val="Zkladntext"/>
        <w:spacing w:before="1"/>
      </w:pPr>
    </w:p>
    <w:p w14:paraId="697ADC52" w14:textId="77777777" w:rsidR="00032004" w:rsidRDefault="00C84301">
      <w:pPr>
        <w:pStyle w:val="Odsekzoznamu"/>
        <w:numPr>
          <w:ilvl w:val="0"/>
          <w:numId w:val="10"/>
        </w:numPr>
        <w:tabs>
          <w:tab w:val="left" w:pos="724"/>
        </w:tabs>
        <w:ind w:right="115"/>
        <w:jc w:val="both"/>
      </w:pPr>
      <w:r>
        <w:t>Bezplatný odber v prípade požiadavky kupujúceho v kamennom pneuservise sa vykoná ihneď na mieste.</w:t>
      </w:r>
    </w:p>
    <w:p w14:paraId="2963231C" w14:textId="77777777" w:rsidR="00032004" w:rsidRDefault="00032004">
      <w:pPr>
        <w:pStyle w:val="Zkladntext"/>
        <w:spacing w:before="4"/>
      </w:pPr>
    </w:p>
    <w:p w14:paraId="5B46C389" w14:textId="77777777" w:rsidR="00032004" w:rsidRDefault="00C84301">
      <w:pPr>
        <w:pStyle w:val="Nadpis2"/>
        <w:ind w:left="37" w:right="218"/>
      </w:pPr>
      <w:r>
        <w:t>V.</w:t>
      </w:r>
    </w:p>
    <w:p w14:paraId="44C83ADB" w14:textId="77777777" w:rsidR="00032004" w:rsidRDefault="00C84301">
      <w:pPr>
        <w:spacing w:before="2"/>
        <w:ind w:left="3335"/>
        <w:rPr>
          <w:b/>
        </w:rPr>
      </w:pPr>
      <w:r>
        <w:rPr>
          <w:b/>
        </w:rPr>
        <w:t>Kvalita predmetu rámcovej dohody</w:t>
      </w:r>
    </w:p>
    <w:p w14:paraId="5086C677" w14:textId="77777777" w:rsidR="00032004" w:rsidRDefault="00032004">
      <w:pPr>
        <w:pStyle w:val="Zkladntext"/>
        <w:spacing w:before="4"/>
        <w:rPr>
          <w:b/>
          <w:sz w:val="21"/>
        </w:rPr>
      </w:pPr>
    </w:p>
    <w:p w14:paraId="5D789414" w14:textId="77777777" w:rsidR="00032004" w:rsidRDefault="00C84301">
      <w:pPr>
        <w:pStyle w:val="Odsekzoznamu"/>
        <w:numPr>
          <w:ilvl w:val="0"/>
          <w:numId w:val="9"/>
        </w:numPr>
        <w:tabs>
          <w:tab w:val="left" w:pos="724"/>
        </w:tabs>
        <w:spacing w:before="1"/>
        <w:ind w:right="112"/>
        <w:jc w:val="both"/>
      </w:pPr>
      <w:r>
        <w:t xml:space="preserve">Predávajúci   sa  zaväzuje  poskytovať  plnenia  uvedené   v predmete  tejto  dohody  všeobecne   a konkrétnejšie v článkoch </w:t>
      </w:r>
      <w:r>
        <w:rPr>
          <w:spacing w:val="-2"/>
        </w:rPr>
        <w:t xml:space="preserve">II. </w:t>
      </w:r>
      <w:r>
        <w:t>až IV. tejto rámcovej dohody vo vlastnom mene a na vlastnú zodpovednosť podľa platných predpisov, súťažných podmienok a tejto rámcovej</w:t>
      </w:r>
      <w:r>
        <w:rPr>
          <w:spacing w:val="-9"/>
        </w:rPr>
        <w:t xml:space="preserve"> </w:t>
      </w:r>
      <w:r>
        <w:t>dohody.</w:t>
      </w:r>
    </w:p>
    <w:p w14:paraId="75D59CBA" w14:textId="77777777" w:rsidR="00032004" w:rsidRDefault="00032004">
      <w:pPr>
        <w:pStyle w:val="Zkladntext"/>
      </w:pPr>
    </w:p>
    <w:p w14:paraId="1EEA8721" w14:textId="77777777" w:rsidR="00032004" w:rsidRDefault="00C84301">
      <w:pPr>
        <w:pStyle w:val="Odsekzoznamu"/>
        <w:numPr>
          <w:ilvl w:val="0"/>
          <w:numId w:val="9"/>
        </w:numPr>
        <w:tabs>
          <w:tab w:val="left" w:pos="724"/>
        </w:tabs>
        <w:ind w:right="110"/>
        <w:jc w:val="both"/>
      </w:pPr>
      <w:r>
        <w:t xml:space="preserve">Všetky dodávané pneumatiky musia spĺňať podmienku bezpečnej prevádzky po pozemných komunikáciách, homologizácie v zmysle predpisu </w:t>
      </w:r>
      <w:r>
        <w:rPr>
          <w:b/>
          <w:spacing w:val="-2"/>
        </w:rPr>
        <w:t xml:space="preserve">EHK </w:t>
      </w:r>
      <w:r>
        <w:rPr>
          <w:b/>
        </w:rPr>
        <w:t>č.54</w:t>
      </w:r>
      <w:r>
        <w:t xml:space="preserve">, resp. </w:t>
      </w:r>
      <w:r>
        <w:rPr>
          <w:b/>
          <w:spacing w:val="-2"/>
        </w:rPr>
        <w:t xml:space="preserve">EHK </w:t>
      </w:r>
      <w:r>
        <w:rPr>
          <w:b/>
        </w:rPr>
        <w:t>č.30</w:t>
      </w:r>
      <w:r>
        <w:t>, pre protektorované pneumatiky</w:t>
      </w:r>
      <w:r>
        <w:rPr>
          <w:spacing w:val="-15"/>
        </w:rPr>
        <w:t xml:space="preserve"> </w:t>
      </w:r>
      <w:r>
        <w:rPr>
          <w:b/>
        </w:rPr>
        <w:t>EHK</w:t>
      </w:r>
      <w:r>
        <w:rPr>
          <w:b/>
          <w:spacing w:val="-15"/>
        </w:rPr>
        <w:t xml:space="preserve"> </w:t>
      </w:r>
      <w:r>
        <w:rPr>
          <w:b/>
        </w:rPr>
        <w:t>č.109</w:t>
      </w:r>
      <w:r>
        <w:rPr>
          <w:b/>
          <w:spacing w:val="-15"/>
        </w:rPr>
        <w:t xml:space="preserve"> </w:t>
      </w:r>
      <w:r>
        <w:t>v</w:t>
      </w:r>
      <w:r>
        <w:rPr>
          <w:spacing w:val="-4"/>
        </w:rPr>
        <w:t xml:space="preserve"> </w:t>
      </w:r>
      <w:r>
        <w:t>prípadoch,</w:t>
      </w:r>
      <w:r>
        <w:rPr>
          <w:spacing w:val="-15"/>
        </w:rPr>
        <w:t xml:space="preserve"> </w:t>
      </w:r>
      <w:r>
        <w:t>keď</w:t>
      </w:r>
      <w:r>
        <w:rPr>
          <w:spacing w:val="-14"/>
        </w:rPr>
        <w:t xml:space="preserve"> </w:t>
      </w:r>
      <w:r>
        <w:t>to</w:t>
      </w:r>
      <w:r>
        <w:rPr>
          <w:spacing w:val="-15"/>
        </w:rPr>
        <w:t xml:space="preserve"> </w:t>
      </w:r>
      <w:r>
        <w:t>platná</w:t>
      </w:r>
      <w:r>
        <w:rPr>
          <w:spacing w:val="-15"/>
        </w:rPr>
        <w:t xml:space="preserve"> </w:t>
      </w:r>
      <w:r>
        <w:t>legislatíva</w:t>
      </w:r>
      <w:r>
        <w:rPr>
          <w:spacing w:val="-13"/>
        </w:rPr>
        <w:t xml:space="preserve"> </w:t>
      </w:r>
      <w:r>
        <w:t>SR</w:t>
      </w:r>
      <w:r>
        <w:rPr>
          <w:spacing w:val="-15"/>
        </w:rPr>
        <w:t xml:space="preserve"> </w:t>
      </w:r>
      <w:r>
        <w:t>vyžaduje,</w:t>
      </w:r>
      <w:r>
        <w:rPr>
          <w:spacing w:val="-13"/>
        </w:rPr>
        <w:t xml:space="preserve"> </w:t>
      </w:r>
      <w:r>
        <w:t>v</w:t>
      </w:r>
      <w:r>
        <w:rPr>
          <w:spacing w:val="-2"/>
        </w:rPr>
        <w:t xml:space="preserve"> </w:t>
      </w:r>
      <w:r>
        <w:t>súlade</w:t>
      </w:r>
      <w:r>
        <w:rPr>
          <w:spacing w:val="-13"/>
        </w:rPr>
        <w:t xml:space="preserve"> </w:t>
      </w:r>
      <w:r>
        <w:t>s</w:t>
      </w:r>
      <w:r>
        <w:rPr>
          <w:spacing w:val="-3"/>
        </w:rPr>
        <w:t xml:space="preserve"> </w:t>
      </w:r>
      <w:r>
        <w:t>rozhodnutím</w:t>
      </w:r>
    </w:p>
    <w:p w14:paraId="264EC4B2" w14:textId="77777777" w:rsidR="00032004" w:rsidRDefault="00C84301">
      <w:pPr>
        <w:pStyle w:val="Zkladntext"/>
        <w:ind w:left="723" w:right="114"/>
        <w:jc w:val="both"/>
      </w:pPr>
      <w:r>
        <w:t>o udelení jej typového schválenia ES alebo rozhodnutím o udelení homologizácie komponentu vozidla vydaného MDV SR 724/2009).</w:t>
      </w:r>
    </w:p>
    <w:p w14:paraId="36DCB3FC" w14:textId="77777777" w:rsidR="00032004" w:rsidRDefault="00032004">
      <w:pPr>
        <w:pStyle w:val="Zkladntext"/>
      </w:pPr>
    </w:p>
    <w:p w14:paraId="4BF1A3C9" w14:textId="77777777" w:rsidR="00032004" w:rsidRDefault="00C84301">
      <w:pPr>
        <w:pStyle w:val="Odsekzoznamu"/>
        <w:numPr>
          <w:ilvl w:val="0"/>
          <w:numId w:val="9"/>
        </w:numPr>
        <w:tabs>
          <w:tab w:val="left" w:pos="724"/>
        </w:tabs>
        <w:ind w:right="114"/>
        <w:jc w:val="both"/>
      </w:pPr>
      <w:r>
        <w:t>V PRÍLOHE č.4 A) kupujúci ako verejný obstarávateľ zadefinoval do kategórie tried pneumatík typy</w:t>
      </w:r>
      <w:r>
        <w:rPr>
          <w:spacing w:val="-17"/>
        </w:rPr>
        <w:t xml:space="preserve"> </w:t>
      </w:r>
      <w:r>
        <w:t>a</w:t>
      </w:r>
      <w:r>
        <w:rPr>
          <w:spacing w:val="-14"/>
        </w:rPr>
        <w:t xml:space="preserve"> </w:t>
      </w:r>
      <w:r>
        <w:t>rozmery</w:t>
      </w:r>
      <w:r>
        <w:rPr>
          <w:spacing w:val="-13"/>
        </w:rPr>
        <w:t xml:space="preserve"> </w:t>
      </w:r>
      <w:r>
        <w:t>pneumatík,</w:t>
      </w:r>
      <w:r>
        <w:rPr>
          <w:spacing w:val="-12"/>
        </w:rPr>
        <w:t xml:space="preserve"> </w:t>
      </w:r>
      <w:r>
        <w:t>ktoré</w:t>
      </w:r>
      <w:r>
        <w:rPr>
          <w:spacing w:val="-14"/>
        </w:rPr>
        <w:t xml:space="preserve"> </w:t>
      </w:r>
      <w:r>
        <w:t>používa</w:t>
      </w:r>
      <w:r>
        <w:rPr>
          <w:spacing w:val="-14"/>
        </w:rPr>
        <w:t xml:space="preserve"> </w:t>
      </w:r>
      <w:r>
        <w:t>a ich</w:t>
      </w:r>
      <w:r>
        <w:rPr>
          <w:spacing w:val="-14"/>
        </w:rPr>
        <w:t xml:space="preserve"> </w:t>
      </w:r>
      <w:r>
        <w:t>výmena</w:t>
      </w:r>
      <w:r>
        <w:rPr>
          <w:spacing w:val="-10"/>
        </w:rPr>
        <w:t xml:space="preserve"> </w:t>
      </w:r>
      <w:r>
        <w:t>musí</w:t>
      </w:r>
      <w:r>
        <w:rPr>
          <w:spacing w:val="-13"/>
        </w:rPr>
        <w:t xml:space="preserve"> </w:t>
      </w:r>
      <w:r>
        <w:t>byť</w:t>
      </w:r>
      <w:r>
        <w:rPr>
          <w:spacing w:val="-13"/>
        </w:rPr>
        <w:t xml:space="preserve"> </w:t>
      </w:r>
      <w:r>
        <w:t>v</w:t>
      </w:r>
      <w:r>
        <w:rPr>
          <w:spacing w:val="-4"/>
        </w:rPr>
        <w:t xml:space="preserve"> </w:t>
      </w:r>
      <w:r>
        <w:t>súlade</w:t>
      </w:r>
      <w:r>
        <w:rPr>
          <w:spacing w:val="-14"/>
        </w:rPr>
        <w:t xml:space="preserve"> </w:t>
      </w:r>
      <w:r>
        <w:t>s</w:t>
      </w:r>
      <w:r>
        <w:rPr>
          <w:spacing w:val="-13"/>
        </w:rPr>
        <w:t xml:space="preserve"> </w:t>
      </w:r>
      <w:r>
        <w:t>Vyhláškou</w:t>
      </w:r>
      <w:r>
        <w:rPr>
          <w:spacing w:val="-14"/>
        </w:rPr>
        <w:t xml:space="preserve"> </w:t>
      </w:r>
      <w:r>
        <w:t>Ministerstva dopravy, pôšt a telekomunikácií Slovenskej republiky č. 464/2009 Z. z., ktorou sa ustanovujú podrobnosti</w:t>
      </w:r>
      <w:r>
        <w:rPr>
          <w:spacing w:val="-12"/>
        </w:rPr>
        <w:t xml:space="preserve"> </w:t>
      </w:r>
      <w:r>
        <w:t>o</w:t>
      </w:r>
      <w:r>
        <w:rPr>
          <w:spacing w:val="-12"/>
        </w:rPr>
        <w:t xml:space="preserve"> </w:t>
      </w:r>
      <w:r>
        <w:t>prevádzke</w:t>
      </w:r>
      <w:r>
        <w:rPr>
          <w:spacing w:val="-11"/>
        </w:rPr>
        <w:t xml:space="preserve"> </w:t>
      </w:r>
      <w:r>
        <w:t>vozidiel</w:t>
      </w:r>
      <w:r>
        <w:rPr>
          <w:spacing w:val="-11"/>
        </w:rPr>
        <w:t xml:space="preserve"> </w:t>
      </w:r>
      <w:r>
        <w:t>v</w:t>
      </w:r>
      <w:r>
        <w:rPr>
          <w:spacing w:val="-14"/>
        </w:rPr>
        <w:t xml:space="preserve"> </w:t>
      </w:r>
      <w:r>
        <w:t>premávke</w:t>
      </w:r>
      <w:r>
        <w:rPr>
          <w:spacing w:val="-12"/>
        </w:rPr>
        <w:t xml:space="preserve"> </w:t>
      </w:r>
      <w:r>
        <w:t>na</w:t>
      </w:r>
      <w:r>
        <w:rPr>
          <w:spacing w:val="-12"/>
        </w:rPr>
        <w:t xml:space="preserve"> </w:t>
      </w:r>
      <w:r>
        <w:t>pozemných</w:t>
      </w:r>
      <w:r>
        <w:rPr>
          <w:spacing w:val="-11"/>
        </w:rPr>
        <w:t xml:space="preserve"> </w:t>
      </w:r>
      <w:r>
        <w:t>komunikáciách.</w:t>
      </w:r>
      <w:r>
        <w:rPr>
          <w:spacing w:val="-12"/>
        </w:rPr>
        <w:t xml:space="preserve"> </w:t>
      </w:r>
      <w:r>
        <w:t>Uvedené</w:t>
      </w:r>
      <w:r>
        <w:rPr>
          <w:spacing w:val="-12"/>
        </w:rPr>
        <w:t xml:space="preserve"> </w:t>
      </w:r>
      <w:r>
        <w:t>pneumatiky budú nakupované</w:t>
      </w:r>
      <w:r>
        <w:rPr>
          <w:spacing w:val="-1"/>
        </w:rPr>
        <w:t xml:space="preserve"> </w:t>
      </w:r>
      <w:r>
        <w:t>prednostne.</w:t>
      </w:r>
    </w:p>
    <w:p w14:paraId="10253CAD" w14:textId="77777777" w:rsidR="00032004" w:rsidRDefault="00032004">
      <w:pPr>
        <w:jc w:val="both"/>
        <w:sectPr w:rsidR="00032004">
          <w:pgSz w:w="11910" w:h="16840"/>
          <w:pgMar w:top="1320" w:right="1300" w:bottom="280" w:left="1120" w:header="708" w:footer="708" w:gutter="0"/>
          <w:cols w:space="708"/>
        </w:sectPr>
      </w:pPr>
    </w:p>
    <w:p w14:paraId="7F95667A" w14:textId="77777777" w:rsidR="00032004" w:rsidRDefault="00C84301">
      <w:pPr>
        <w:pStyle w:val="Nadpis2"/>
        <w:spacing w:before="76"/>
        <w:ind w:left="355" w:right="178"/>
      </w:pPr>
      <w:r>
        <w:lastRenderedPageBreak/>
        <w:t>VI.</w:t>
      </w:r>
    </w:p>
    <w:p w14:paraId="218947EA" w14:textId="77777777" w:rsidR="00032004" w:rsidRDefault="00C84301">
      <w:pPr>
        <w:spacing w:before="1"/>
        <w:ind w:left="356" w:right="177"/>
        <w:jc w:val="center"/>
        <w:rPr>
          <w:b/>
        </w:rPr>
      </w:pPr>
      <w:r>
        <w:rPr>
          <w:b/>
        </w:rPr>
        <w:t>Dodacie podmienky a prechod vlastníctva</w:t>
      </w:r>
    </w:p>
    <w:p w14:paraId="2A989D92" w14:textId="77777777" w:rsidR="00032004" w:rsidRDefault="00032004">
      <w:pPr>
        <w:pStyle w:val="Zkladntext"/>
        <w:spacing w:before="8"/>
        <w:rPr>
          <w:b/>
          <w:sz w:val="21"/>
        </w:rPr>
      </w:pPr>
    </w:p>
    <w:p w14:paraId="3BE1C168" w14:textId="77777777" w:rsidR="00032004" w:rsidRDefault="00C84301">
      <w:pPr>
        <w:pStyle w:val="Odsekzoznamu"/>
        <w:numPr>
          <w:ilvl w:val="0"/>
          <w:numId w:val="8"/>
        </w:numPr>
        <w:tabs>
          <w:tab w:val="left" w:pos="580"/>
        </w:tabs>
        <w:ind w:right="112"/>
        <w:jc w:val="both"/>
      </w:pPr>
      <w:r>
        <w:t>Predávajúci je povinný pri ukončení poskytovania toho ktorého odplatného plnenia odovzdať (doručiť) kupujúcemu nasledovné dokumenty:</w:t>
      </w:r>
    </w:p>
    <w:p w14:paraId="5EC584AD" w14:textId="77777777" w:rsidR="00032004" w:rsidRDefault="00C84301">
      <w:pPr>
        <w:pStyle w:val="Odsekzoznamu"/>
        <w:numPr>
          <w:ilvl w:val="1"/>
          <w:numId w:val="8"/>
        </w:numPr>
        <w:tabs>
          <w:tab w:val="left" w:pos="1017"/>
        </w:tabs>
        <w:spacing w:line="251" w:lineRule="exact"/>
        <w:ind w:hanging="361"/>
        <w:jc w:val="both"/>
      </w:pPr>
      <w:r>
        <w:t>dodací list</w:t>
      </w:r>
      <w:r>
        <w:rPr>
          <w:spacing w:val="1"/>
        </w:rPr>
        <w:t xml:space="preserve"> </w:t>
      </w:r>
      <w:r>
        <w:t>2-x</w:t>
      </w:r>
    </w:p>
    <w:p w14:paraId="5A7FCF24" w14:textId="77777777" w:rsidR="00032004" w:rsidRDefault="00C84301">
      <w:pPr>
        <w:pStyle w:val="Odsekzoznamu"/>
        <w:numPr>
          <w:ilvl w:val="1"/>
          <w:numId w:val="8"/>
        </w:numPr>
        <w:tabs>
          <w:tab w:val="left" w:pos="1017"/>
        </w:tabs>
        <w:spacing w:before="1"/>
        <w:ind w:right="115"/>
        <w:jc w:val="both"/>
      </w:pPr>
      <w:r>
        <w:t>daňový</w:t>
      </w:r>
      <w:r>
        <w:rPr>
          <w:spacing w:val="-17"/>
        </w:rPr>
        <w:t xml:space="preserve"> </w:t>
      </w:r>
      <w:r>
        <w:t>doklad</w:t>
      </w:r>
      <w:r>
        <w:rPr>
          <w:spacing w:val="-13"/>
        </w:rPr>
        <w:t xml:space="preserve"> </w:t>
      </w:r>
      <w:r>
        <w:t>1-x,</w:t>
      </w:r>
      <w:r>
        <w:rPr>
          <w:spacing w:val="-13"/>
        </w:rPr>
        <w:t xml:space="preserve"> </w:t>
      </w:r>
      <w:r>
        <w:t>pričom</w:t>
      </w:r>
      <w:r>
        <w:rPr>
          <w:spacing w:val="-16"/>
        </w:rPr>
        <w:t xml:space="preserve"> </w:t>
      </w:r>
      <w:r>
        <w:t>tento</w:t>
      </w:r>
      <w:r>
        <w:rPr>
          <w:spacing w:val="-16"/>
        </w:rPr>
        <w:t xml:space="preserve"> </w:t>
      </w:r>
      <w:r>
        <w:t>nemusí</w:t>
      </w:r>
      <w:r>
        <w:rPr>
          <w:spacing w:val="-12"/>
        </w:rPr>
        <w:t xml:space="preserve"> </w:t>
      </w:r>
      <w:r>
        <w:t>byť</w:t>
      </w:r>
      <w:r>
        <w:rPr>
          <w:spacing w:val="-14"/>
        </w:rPr>
        <w:t xml:space="preserve"> </w:t>
      </w:r>
      <w:r>
        <w:t>odovzdaný</w:t>
      </w:r>
      <w:r>
        <w:rPr>
          <w:spacing w:val="-14"/>
        </w:rPr>
        <w:t xml:space="preserve"> </w:t>
      </w:r>
      <w:r>
        <w:t>pri</w:t>
      </w:r>
      <w:r>
        <w:rPr>
          <w:spacing w:val="-15"/>
        </w:rPr>
        <w:t xml:space="preserve"> </w:t>
      </w:r>
      <w:r>
        <w:t>poskytovaní</w:t>
      </w:r>
      <w:r>
        <w:rPr>
          <w:spacing w:val="-12"/>
        </w:rPr>
        <w:t xml:space="preserve"> </w:t>
      </w:r>
      <w:r>
        <w:t>mobilného</w:t>
      </w:r>
      <w:r>
        <w:rPr>
          <w:spacing w:val="-16"/>
        </w:rPr>
        <w:t xml:space="preserve"> </w:t>
      </w:r>
      <w:r>
        <w:t>pneuservisu pri poskytnutí plnenia, ale v tomto prípade musí byť doručený kupujúcemu do 3 pracovných dní od poskytnutia mobilného</w:t>
      </w:r>
      <w:r>
        <w:rPr>
          <w:spacing w:val="-3"/>
        </w:rPr>
        <w:t xml:space="preserve"> </w:t>
      </w:r>
      <w:r>
        <w:t>pneuservisu</w:t>
      </w:r>
    </w:p>
    <w:p w14:paraId="743A804D" w14:textId="77777777" w:rsidR="00032004" w:rsidRDefault="00C84301">
      <w:pPr>
        <w:pStyle w:val="Odsekzoznamu"/>
        <w:numPr>
          <w:ilvl w:val="1"/>
          <w:numId w:val="8"/>
        </w:numPr>
        <w:tabs>
          <w:tab w:val="left" w:pos="1017"/>
        </w:tabs>
        <w:spacing w:line="252" w:lineRule="exact"/>
        <w:ind w:hanging="361"/>
        <w:jc w:val="both"/>
      </w:pPr>
      <w:r>
        <w:t>klasifikačný štítok alebo nálepku pri dodávke pneumatík pre osobné motorové</w:t>
      </w:r>
      <w:r>
        <w:rPr>
          <w:spacing w:val="-16"/>
        </w:rPr>
        <w:t xml:space="preserve"> </w:t>
      </w:r>
      <w:r>
        <w:t>vozidlá</w:t>
      </w:r>
    </w:p>
    <w:p w14:paraId="0358FD37" w14:textId="77777777" w:rsidR="00032004" w:rsidRDefault="00C84301">
      <w:pPr>
        <w:pStyle w:val="Odsekzoznamu"/>
        <w:numPr>
          <w:ilvl w:val="1"/>
          <w:numId w:val="8"/>
        </w:numPr>
        <w:tabs>
          <w:tab w:val="left" w:pos="1017"/>
        </w:tabs>
        <w:ind w:right="116"/>
        <w:jc w:val="both"/>
      </w:pPr>
      <w:r>
        <w:t>iné dokumenty vzťahujúce sa k predmetu plnenia napríklad záručné listy, návody na použite   a podobne.</w:t>
      </w:r>
    </w:p>
    <w:p w14:paraId="07F6E88C" w14:textId="77777777" w:rsidR="00032004" w:rsidRDefault="00032004">
      <w:pPr>
        <w:pStyle w:val="Zkladntext"/>
        <w:spacing w:before="1"/>
      </w:pPr>
    </w:p>
    <w:p w14:paraId="2643F3DD" w14:textId="77777777" w:rsidR="00032004" w:rsidRDefault="00C84301">
      <w:pPr>
        <w:pStyle w:val="Odsekzoznamu"/>
        <w:numPr>
          <w:ilvl w:val="0"/>
          <w:numId w:val="8"/>
        </w:numPr>
        <w:tabs>
          <w:tab w:val="left" w:pos="580"/>
        </w:tabs>
        <w:spacing w:before="1"/>
        <w:ind w:right="116"/>
        <w:jc w:val="both"/>
      </w:pPr>
      <w:r>
        <w:t>Záväzok</w:t>
      </w:r>
      <w:r>
        <w:rPr>
          <w:spacing w:val="-16"/>
        </w:rPr>
        <w:t xml:space="preserve"> </w:t>
      </w:r>
      <w:r>
        <w:t>dodať</w:t>
      </w:r>
      <w:r>
        <w:rPr>
          <w:spacing w:val="-13"/>
        </w:rPr>
        <w:t xml:space="preserve"> </w:t>
      </w:r>
      <w:r>
        <w:t>pneumatiky</w:t>
      </w:r>
      <w:r>
        <w:rPr>
          <w:spacing w:val="-11"/>
        </w:rPr>
        <w:t xml:space="preserve"> </w:t>
      </w:r>
      <w:r>
        <w:t>je</w:t>
      </w:r>
      <w:r>
        <w:rPr>
          <w:spacing w:val="-13"/>
        </w:rPr>
        <w:t xml:space="preserve"> </w:t>
      </w:r>
      <w:r>
        <w:t>splnený</w:t>
      </w:r>
      <w:r>
        <w:rPr>
          <w:spacing w:val="-14"/>
        </w:rPr>
        <w:t xml:space="preserve"> </w:t>
      </w:r>
      <w:r>
        <w:t>odovzdaním</w:t>
      </w:r>
      <w:r>
        <w:rPr>
          <w:spacing w:val="-11"/>
        </w:rPr>
        <w:t xml:space="preserve"> </w:t>
      </w:r>
      <w:r>
        <w:t>v</w:t>
      </w:r>
      <w:r>
        <w:rPr>
          <w:spacing w:val="-1"/>
        </w:rPr>
        <w:t xml:space="preserve"> </w:t>
      </w:r>
      <w:r>
        <w:t>mieste</w:t>
      </w:r>
      <w:r>
        <w:rPr>
          <w:spacing w:val="-12"/>
        </w:rPr>
        <w:t xml:space="preserve"> </w:t>
      </w:r>
      <w:r>
        <w:t>uvedenom</w:t>
      </w:r>
      <w:r>
        <w:rPr>
          <w:spacing w:val="-13"/>
        </w:rPr>
        <w:t xml:space="preserve"> </w:t>
      </w:r>
      <w:r>
        <w:t>v</w:t>
      </w:r>
      <w:r>
        <w:rPr>
          <w:spacing w:val="-4"/>
        </w:rPr>
        <w:t xml:space="preserve"> </w:t>
      </w:r>
      <w:r>
        <w:t>jednotlivých</w:t>
      </w:r>
      <w:r>
        <w:rPr>
          <w:spacing w:val="-12"/>
        </w:rPr>
        <w:t xml:space="preserve"> </w:t>
      </w:r>
      <w:r>
        <w:t>objednávkach kupujúceho.</w:t>
      </w:r>
    </w:p>
    <w:p w14:paraId="17EF372F" w14:textId="77777777" w:rsidR="00032004" w:rsidRDefault="00032004">
      <w:pPr>
        <w:pStyle w:val="Zkladntext"/>
      </w:pPr>
    </w:p>
    <w:p w14:paraId="4F24CE01" w14:textId="77777777" w:rsidR="00032004" w:rsidRDefault="00C84301">
      <w:pPr>
        <w:pStyle w:val="Odsekzoznamu"/>
        <w:numPr>
          <w:ilvl w:val="0"/>
          <w:numId w:val="8"/>
        </w:numPr>
        <w:tabs>
          <w:tab w:val="left" w:pos="580"/>
        </w:tabs>
        <w:ind w:right="119"/>
        <w:jc w:val="both"/>
      </w:pPr>
      <w:r>
        <w:t>Kupujúci nadobúda vlastnícke právo k dodávaným pneumatikám a diskom okamihom ich odovzdania v mieste</w:t>
      </w:r>
      <w:r>
        <w:rPr>
          <w:spacing w:val="-3"/>
        </w:rPr>
        <w:t xml:space="preserve"> </w:t>
      </w:r>
      <w:r>
        <w:t>plnenia.</w:t>
      </w:r>
    </w:p>
    <w:p w14:paraId="51FFE496" w14:textId="77777777" w:rsidR="00032004" w:rsidRDefault="00032004">
      <w:pPr>
        <w:pStyle w:val="Zkladntext"/>
        <w:spacing w:before="11"/>
        <w:rPr>
          <w:sz w:val="21"/>
        </w:rPr>
      </w:pPr>
    </w:p>
    <w:p w14:paraId="60F141BB" w14:textId="77777777" w:rsidR="00032004" w:rsidRDefault="00C84301">
      <w:pPr>
        <w:pStyle w:val="Odsekzoznamu"/>
        <w:numPr>
          <w:ilvl w:val="0"/>
          <w:numId w:val="8"/>
        </w:numPr>
        <w:tabs>
          <w:tab w:val="left" w:pos="580"/>
        </w:tabs>
        <w:ind w:right="118"/>
        <w:jc w:val="both"/>
      </w:pPr>
      <w:r>
        <w:t>Predmet</w:t>
      </w:r>
      <w:r>
        <w:rPr>
          <w:spacing w:val="-13"/>
        </w:rPr>
        <w:t xml:space="preserve"> </w:t>
      </w:r>
      <w:r>
        <w:t>rámcovej</w:t>
      </w:r>
      <w:r>
        <w:rPr>
          <w:spacing w:val="-11"/>
        </w:rPr>
        <w:t xml:space="preserve"> </w:t>
      </w:r>
      <w:r>
        <w:t>dohody</w:t>
      </w:r>
      <w:r>
        <w:rPr>
          <w:spacing w:val="-17"/>
        </w:rPr>
        <w:t xml:space="preserve"> </w:t>
      </w:r>
      <w:r>
        <w:t>bude</w:t>
      </w:r>
      <w:r>
        <w:rPr>
          <w:spacing w:val="-14"/>
        </w:rPr>
        <w:t xml:space="preserve"> </w:t>
      </w:r>
      <w:r>
        <w:t>dodaný</w:t>
      </w:r>
      <w:r>
        <w:rPr>
          <w:spacing w:val="-15"/>
        </w:rPr>
        <w:t xml:space="preserve"> </w:t>
      </w:r>
      <w:r>
        <w:t>a</w:t>
      </w:r>
      <w:r>
        <w:rPr>
          <w:spacing w:val="-2"/>
        </w:rPr>
        <w:t xml:space="preserve"> </w:t>
      </w:r>
      <w:r>
        <w:t>prevzatý</w:t>
      </w:r>
      <w:r>
        <w:rPr>
          <w:spacing w:val="-16"/>
        </w:rPr>
        <w:t xml:space="preserve"> </w:t>
      </w:r>
      <w:r>
        <w:t>formou</w:t>
      </w:r>
      <w:r>
        <w:rPr>
          <w:spacing w:val="-14"/>
        </w:rPr>
        <w:t xml:space="preserve"> </w:t>
      </w:r>
      <w:r>
        <w:t>daňového</w:t>
      </w:r>
      <w:r>
        <w:rPr>
          <w:spacing w:val="-16"/>
        </w:rPr>
        <w:t xml:space="preserve"> </w:t>
      </w:r>
      <w:r>
        <w:t>dokladu</w:t>
      </w:r>
      <w:r>
        <w:rPr>
          <w:spacing w:val="-15"/>
        </w:rPr>
        <w:t xml:space="preserve"> </w:t>
      </w:r>
      <w:r>
        <w:t>podpísaného</w:t>
      </w:r>
      <w:r>
        <w:rPr>
          <w:spacing w:val="-16"/>
        </w:rPr>
        <w:t xml:space="preserve"> </w:t>
      </w:r>
      <w:r>
        <w:t>obidvomi zmluvnými stranami.</w:t>
      </w:r>
    </w:p>
    <w:p w14:paraId="22738AB6" w14:textId="77777777" w:rsidR="00032004" w:rsidRDefault="00032004">
      <w:pPr>
        <w:pStyle w:val="Zkladntext"/>
        <w:spacing w:before="4"/>
      </w:pPr>
    </w:p>
    <w:p w14:paraId="459D318C" w14:textId="77777777" w:rsidR="00032004" w:rsidRDefault="00C84301">
      <w:pPr>
        <w:pStyle w:val="Nadpis2"/>
        <w:ind w:right="175"/>
      </w:pPr>
      <w:r>
        <w:t>VII.</w:t>
      </w:r>
    </w:p>
    <w:p w14:paraId="3A82A200" w14:textId="77777777" w:rsidR="00032004" w:rsidRDefault="00C84301">
      <w:pPr>
        <w:spacing w:before="1"/>
        <w:ind w:left="356" w:right="178"/>
        <w:jc w:val="center"/>
        <w:rPr>
          <w:b/>
        </w:rPr>
      </w:pPr>
      <w:r>
        <w:rPr>
          <w:b/>
        </w:rPr>
        <w:t>Reklamácie a nároky z chýb</w:t>
      </w:r>
    </w:p>
    <w:p w14:paraId="408DA12F" w14:textId="77777777" w:rsidR="00032004" w:rsidRDefault="00032004">
      <w:pPr>
        <w:pStyle w:val="Zkladntext"/>
        <w:spacing w:before="7"/>
        <w:rPr>
          <w:b/>
          <w:sz w:val="21"/>
        </w:rPr>
      </w:pPr>
    </w:p>
    <w:p w14:paraId="146D50FC" w14:textId="77777777" w:rsidR="00032004" w:rsidRDefault="00C84301">
      <w:pPr>
        <w:pStyle w:val="Odsekzoznamu"/>
        <w:numPr>
          <w:ilvl w:val="0"/>
          <w:numId w:val="7"/>
        </w:numPr>
        <w:tabs>
          <w:tab w:val="left" w:pos="657"/>
        </w:tabs>
        <w:spacing w:before="1"/>
        <w:ind w:right="116"/>
        <w:jc w:val="both"/>
      </w:pPr>
      <w:r>
        <w:t>Zjavné vady poskytnutého plnenia musia byť kupujúcim reklamované do 30 dní od prevzatia plnenia od</w:t>
      </w:r>
      <w:r>
        <w:rPr>
          <w:spacing w:val="-1"/>
        </w:rPr>
        <w:t xml:space="preserve"> </w:t>
      </w:r>
      <w:r>
        <w:t>predávajúceho.</w:t>
      </w:r>
    </w:p>
    <w:p w14:paraId="40C87CE8" w14:textId="77777777" w:rsidR="00032004" w:rsidRDefault="00032004">
      <w:pPr>
        <w:pStyle w:val="Zkladntext"/>
        <w:spacing w:before="10"/>
        <w:rPr>
          <w:sz w:val="21"/>
        </w:rPr>
      </w:pPr>
    </w:p>
    <w:p w14:paraId="666CB44F" w14:textId="77777777" w:rsidR="00032004" w:rsidRDefault="00C84301">
      <w:pPr>
        <w:pStyle w:val="Odsekzoznamu"/>
        <w:numPr>
          <w:ilvl w:val="0"/>
          <w:numId w:val="7"/>
        </w:numPr>
        <w:tabs>
          <w:tab w:val="left" w:pos="657"/>
        </w:tabs>
        <w:ind w:right="113"/>
        <w:jc w:val="both"/>
      </w:pPr>
      <w:r>
        <w:t>Reklamáciu</w:t>
      </w:r>
      <w:r>
        <w:rPr>
          <w:spacing w:val="-14"/>
        </w:rPr>
        <w:t xml:space="preserve"> </w:t>
      </w:r>
      <w:r>
        <w:t>z</w:t>
      </w:r>
      <w:r>
        <w:rPr>
          <w:spacing w:val="-4"/>
        </w:rPr>
        <w:t xml:space="preserve"> </w:t>
      </w:r>
      <w:r>
        <w:t>titulu</w:t>
      </w:r>
      <w:r>
        <w:rPr>
          <w:spacing w:val="-13"/>
        </w:rPr>
        <w:t xml:space="preserve"> </w:t>
      </w:r>
      <w:r>
        <w:t>vád</w:t>
      </w:r>
      <w:r>
        <w:rPr>
          <w:spacing w:val="-13"/>
        </w:rPr>
        <w:t xml:space="preserve"> </w:t>
      </w:r>
      <w:r>
        <w:t>predávajúci</w:t>
      </w:r>
      <w:r>
        <w:rPr>
          <w:spacing w:val="-14"/>
        </w:rPr>
        <w:t xml:space="preserve"> </w:t>
      </w:r>
      <w:r>
        <w:t>vybaví</w:t>
      </w:r>
      <w:r>
        <w:rPr>
          <w:spacing w:val="-13"/>
        </w:rPr>
        <w:t xml:space="preserve"> </w:t>
      </w:r>
      <w:r>
        <w:t>najneskôr</w:t>
      </w:r>
      <w:r>
        <w:rPr>
          <w:spacing w:val="-13"/>
        </w:rPr>
        <w:t xml:space="preserve"> </w:t>
      </w:r>
      <w:r>
        <w:t>do</w:t>
      </w:r>
      <w:r>
        <w:rPr>
          <w:spacing w:val="-14"/>
        </w:rPr>
        <w:t xml:space="preserve"> </w:t>
      </w:r>
      <w:r>
        <w:t>30</w:t>
      </w:r>
      <w:r>
        <w:rPr>
          <w:spacing w:val="-13"/>
        </w:rPr>
        <w:t xml:space="preserve"> </w:t>
      </w:r>
      <w:r>
        <w:t>dní</w:t>
      </w:r>
      <w:r>
        <w:rPr>
          <w:spacing w:val="-13"/>
        </w:rPr>
        <w:t xml:space="preserve"> </w:t>
      </w:r>
      <w:r>
        <w:t>od</w:t>
      </w:r>
      <w:r>
        <w:rPr>
          <w:spacing w:val="-16"/>
        </w:rPr>
        <w:t xml:space="preserve"> </w:t>
      </w:r>
      <w:r>
        <w:t>jej</w:t>
      </w:r>
      <w:r>
        <w:rPr>
          <w:spacing w:val="-13"/>
        </w:rPr>
        <w:t xml:space="preserve"> </w:t>
      </w:r>
      <w:r>
        <w:t>doručenia</w:t>
      </w:r>
      <w:r>
        <w:rPr>
          <w:spacing w:val="-13"/>
        </w:rPr>
        <w:t xml:space="preserve"> </w:t>
      </w:r>
      <w:r>
        <w:t>spôsobom</w:t>
      </w:r>
      <w:r>
        <w:rPr>
          <w:spacing w:val="-18"/>
        </w:rPr>
        <w:t xml:space="preserve"> </w:t>
      </w:r>
      <w:r>
        <w:t>určeným kupujúcim z nižšie uvedených možností a ak kupujúci neurčí, vybaví reklamáciu jedným z nasledovných</w:t>
      </w:r>
      <w:r>
        <w:rPr>
          <w:spacing w:val="-1"/>
        </w:rPr>
        <w:t xml:space="preserve"> </w:t>
      </w:r>
      <w:r>
        <w:t>spôsobov:</w:t>
      </w:r>
    </w:p>
    <w:p w14:paraId="734E2758" w14:textId="77777777" w:rsidR="00032004" w:rsidRDefault="00C84301">
      <w:pPr>
        <w:pStyle w:val="Odsekzoznamu"/>
        <w:numPr>
          <w:ilvl w:val="1"/>
          <w:numId w:val="7"/>
        </w:numPr>
        <w:tabs>
          <w:tab w:val="left" w:pos="1017"/>
        </w:tabs>
        <w:spacing w:line="252" w:lineRule="exact"/>
        <w:ind w:hanging="361"/>
      </w:pPr>
      <w:r>
        <w:t>odstránením vád , za podmienky, že s tým kupujúci</w:t>
      </w:r>
      <w:r>
        <w:rPr>
          <w:spacing w:val="-9"/>
        </w:rPr>
        <w:t xml:space="preserve"> </w:t>
      </w:r>
      <w:r>
        <w:t>súhlasí,</w:t>
      </w:r>
    </w:p>
    <w:p w14:paraId="18484359" w14:textId="77777777" w:rsidR="00032004" w:rsidRDefault="00C84301">
      <w:pPr>
        <w:pStyle w:val="Odsekzoznamu"/>
        <w:numPr>
          <w:ilvl w:val="1"/>
          <w:numId w:val="7"/>
        </w:numPr>
        <w:tabs>
          <w:tab w:val="left" w:pos="1017"/>
        </w:tabs>
        <w:spacing w:line="252" w:lineRule="exact"/>
        <w:ind w:hanging="361"/>
      </w:pPr>
      <w:r>
        <w:t>dobropisom, odsúhlaseným obidvomi zmluvnými</w:t>
      </w:r>
      <w:r>
        <w:rPr>
          <w:spacing w:val="-15"/>
        </w:rPr>
        <w:t xml:space="preserve"> </w:t>
      </w:r>
      <w:r>
        <w:t>stranami,</w:t>
      </w:r>
    </w:p>
    <w:p w14:paraId="274C61DC" w14:textId="77777777" w:rsidR="00032004" w:rsidRDefault="00C84301">
      <w:pPr>
        <w:pStyle w:val="Odsekzoznamu"/>
        <w:numPr>
          <w:ilvl w:val="1"/>
          <w:numId w:val="7"/>
        </w:numPr>
        <w:tabs>
          <w:tab w:val="left" w:pos="1017"/>
        </w:tabs>
        <w:spacing w:before="2"/>
        <w:ind w:hanging="361"/>
      </w:pPr>
      <w:r>
        <w:t xml:space="preserve">výmenou </w:t>
      </w:r>
      <w:proofErr w:type="spellStart"/>
      <w:r>
        <w:t>vadného</w:t>
      </w:r>
      <w:proofErr w:type="spellEnd"/>
      <w:r>
        <w:t xml:space="preserve"> tovaru </w:t>
      </w:r>
      <w:r>
        <w:rPr>
          <w:spacing w:val="-3"/>
        </w:rPr>
        <w:t xml:space="preserve">za </w:t>
      </w:r>
      <w:r>
        <w:t>nový tovar bez</w:t>
      </w:r>
      <w:r>
        <w:rPr>
          <w:spacing w:val="-2"/>
        </w:rPr>
        <w:t xml:space="preserve"> </w:t>
      </w:r>
      <w:r>
        <w:t>vád.</w:t>
      </w:r>
    </w:p>
    <w:p w14:paraId="3852F510" w14:textId="77777777" w:rsidR="00032004" w:rsidRDefault="00032004">
      <w:pPr>
        <w:pStyle w:val="Zkladntext"/>
        <w:rPr>
          <w:sz w:val="24"/>
        </w:rPr>
      </w:pPr>
    </w:p>
    <w:p w14:paraId="61902CDE" w14:textId="77777777" w:rsidR="00032004" w:rsidRDefault="00032004">
      <w:pPr>
        <w:pStyle w:val="Zkladntext"/>
        <w:spacing w:before="4"/>
        <w:rPr>
          <w:sz w:val="20"/>
        </w:rPr>
      </w:pPr>
    </w:p>
    <w:p w14:paraId="73163A7B" w14:textId="77777777" w:rsidR="00032004" w:rsidRDefault="00C84301">
      <w:pPr>
        <w:pStyle w:val="Nadpis2"/>
        <w:ind w:right="175"/>
      </w:pPr>
      <w:r>
        <w:t>VIII.</w:t>
      </w:r>
    </w:p>
    <w:p w14:paraId="36CE67DC" w14:textId="77777777" w:rsidR="00032004" w:rsidRDefault="00C84301">
      <w:pPr>
        <w:spacing w:before="2"/>
        <w:ind w:left="356" w:right="177"/>
        <w:jc w:val="center"/>
        <w:rPr>
          <w:b/>
        </w:rPr>
      </w:pPr>
      <w:r>
        <w:rPr>
          <w:b/>
        </w:rPr>
        <w:t>Ceny a platobné podmienky</w:t>
      </w:r>
    </w:p>
    <w:p w14:paraId="27734169" w14:textId="77777777" w:rsidR="00032004" w:rsidRDefault="00032004">
      <w:pPr>
        <w:pStyle w:val="Zkladntext"/>
        <w:spacing w:before="4"/>
        <w:rPr>
          <w:b/>
          <w:sz w:val="21"/>
        </w:rPr>
      </w:pPr>
    </w:p>
    <w:p w14:paraId="0BA10E7F" w14:textId="77777777" w:rsidR="00032004" w:rsidRDefault="00C84301">
      <w:pPr>
        <w:pStyle w:val="Odsekzoznamu"/>
        <w:numPr>
          <w:ilvl w:val="0"/>
          <w:numId w:val="6"/>
        </w:numPr>
        <w:tabs>
          <w:tab w:val="left" w:pos="657"/>
        </w:tabs>
        <w:ind w:right="114"/>
        <w:jc w:val="both"/>
      </w:pPr>
      <w:r>
        <w:t>Ceny</w:t>
      </w:r>
      <w:r>
        <w:rPr>
          <w:spacing w:val="-7"/>
        </w:rPr>
        <w:t xml:space="preserve"> </w:t>
      </w:r>
      <w:r>
        <w:t>sú</w:t>
      </w:r>
      <w:r>
        <w:rPr>
          <w:spacing w:val="-3"/>
        </w:rPr>
        <w:t xml:space="preserve"> </w:t>
      </w:r>
      <w:r>
        <w:t>dohodnuté</w:t>
      </w:r>
      <w:r>
        <w:rPr>
          <w:spacing w:val="-3"/>
        </w:rPr>
        <w:t xml:space="preserve"> </w:t>
      </w:r>
      <w:r>
        <w:t>vo</w:t>
      </w:r>
      <w:r>
        <w:rPr>
          <w:spacing w:val="-4"/>
        </w:rPr>
        <w:t xml:space="preserve"> </w:t>
      </w:r>
      <w:r>
        <w:t>výške</w:t>
      </w:r>
      <w:r>
        <w:rPr>
          <w:spacing w:val="-3"/>
        </w:rPr>
        <w:t xml:space="preserve"> </w:t>
      </w:r>
      <w:r>
        <w:t>uvedenej</w:t>
      </w:r>
      <w:r>
        <w:rPr>
          <w:spacing w:val="-4"/>
        </w:rPr>
        <w:t xml:space="preserve"> </w:t>
      </w:r>
      <w:r>
        <w:t>v</w:t>
      </w:r>
      <w:r>
        <w:rPr>
          <w:spacing w:val="-6"/>
        </w:rPr>
        <w:t xml:space="preserve"> </w:t>
      </w:r>
      <w:r>
        <w:t>PRÍLOHE</w:t>
      </w:r>
      <w:r>
        <w:rPr>
          <w:spacing w:val="-4"/>
        </w:rPr>
        <w:t xml:space="preserve"> </w:t>
      </w:r>
      <w:r>
        <w:t>č.4</w:t>
      </w:r>
      <w:r>
        <w:rPr>
          <w:spacing w:val="-1"/>
        </w:rPr>
        <w:t xml:space="preserve"> </w:t>
      </w:r>
      <w:r>
        <w:t>A)</w:t>
      </w:r>
      <w:r>
        <w:rPr>
          <w:spacing w:val="-3"/>
        </w:rPr>
        <w:t xml:space="preserve"> </w:t>
      </w:r>
      <w:r>
        <w:t>tejto</w:t>
      </w:r>
      <w:r>
        <w:rPr>
          <w:spacing w:val="-5"/>
        </w:rPr>
        <w:t xml:space="preserve"> </w:t>
      </w:r>
      <w:r>
        <w:t>rámcovej</w:t>
      </w:r>
      <w:r>
        <w:rPr>
          <w:spacing w:val="-2"/>
        </w:rPr>
        <w:t xml:space="preserve"> </w:t>
      </w:r>
      <w:r>
        <w:t>dohody</w:t>
      </w:r>
      <w:r>
        <w:rPr>
          <w:spacing w:val="-6"/>
        </w:rPr>
        <w:t xml:space="preserve"> </w:t>
      </w:r>
      <w:r>
        <w:t>v</w:t>
      </w:r>
      <w:r>
        <w:rPr>
          <w:spacing w:val="-3"/>
        </w:rPr>
        <w:t xml:space="preserve"> </w:t>
      </w:r>
      <w:r>
        <w:t>EUR</w:t>
      </w:r>
      <w:r>
        <w:rPr>
          <w:spacing w:val="-5"/>
        </w:rPr>
        <w:t xml:space="preserve"> </w:t>
      </w:r>
      <w:r>
        <w:t>bez</w:t>
      </w:r>
      <w:r>
        <w:rPr>
          <w:spacing w:val="-5"/>
        </w:rPr>
        <w:t xml:space="preserve"> </w:t>
      </w:r>
      <w:r>
        <w:t xml:space="preserve">DPH. Ceny platia na obdobie trvania platnosti tejto rámcovej dohody s možnosťou jej zmeny podľa príslušných ustanovení tejto rámcovej dohody – inflačná a cenová doložka. V prípade sťažených podmienok si predávajúci môže účtovať sťažené servisné práce vo </w:t>
      </w:r>
      <w:proofErr w:type="spellStart"/>
      <w:r>
        <w:t>vysúťaženej</w:t>
      </w:r>
      <w:proofErr w:type="spellEnd"/>
      <w:r>
        <w:t xml:space="preserve"> sadzbe na základe odsúhlasenia kupujúceho, ktorá je uvedená v PRÍLOHE č. 4 A) tejto</w:t>
      </w:r>
      <w:r>
        <w:rPr>
          <w:spacing w:val="-17"/>
        </w:rPr>
        <w:t xml:space="preserve"> </w:t>
      </w:r>
      <w:r>
        <w:t>dohody,</w:t>
      </w:r>
    </w:p>
    <w:p w14:paraId="3CB5DE33" w14:textId="77777777" w:rsidR="00032004" w:rsidRDefault="00032004">
      <w:pPr>
        <w:pStyle w:val="Zkladntext"/>
        <w:spacing w:before="1"/>
      </w:pPr>
    </w:p>
    <w:p w14:paraId="281A2FFB" w14:textId="77777777" w:rsidR="00032004" w:rsidRDefault="00C84301">
      <w:pPr>
        <w:pStyle w:val="Odsekzoznamu"/>
        <w:numPr>
          <w:ilvl w:val="0"/>
          <w:numId w:val="6"/>
        </w:numPr>
        <w:tabs>
          <w:tab w:val="left" w:pos="657"/>
        </w:tabs>
        <w:spacing w:before="1"/>
        <w:ind w:right="114"/>
        <w:jc w:val="both"/>
      </w:pPr>
      <w:r>
        <w:t>Daň z pridanej hodnoty sa bude fakturovať v zmysle zákona č. 222/2004 Z. z. o dani z pridanej hodnoty v znení neskorších predpisov. Faktúra musí mať náležitosti daňového dokladu a musí byť vystavená v súlade so</w:t>
      </w:r>
      <w:r>
        <w:rPr>
          <w:spacing w:val="-3"/>
        </w:rPr>
        <w:t xml:space="preserve"> </w:t>
      </w:r>
      <w:r>
        <w:t>zákonom.</w:t>
      </w:r>
    </w:p>
    <w:p w14:paraId="0FAF87C7" w14:textId="77777777" w:rsidR="00032004" w:rsidRDefault="00032004">
      <w:pPr>
        <w:pStyle w:val="Zkladntext"/>
        <w:spacing w:before="10"/>
        <w:rPr>
          <w:sz w:val="21"/>
        </w:rPr>
      </w:pPr>
    </w:p>
    <w:p w14:paraId="5BF89DBB" w14:textId="77777777" w:rsidR="00032004" w:rsidRDefault="00C84301">
      <w:pPr>
        <w:pStyle w:val="Odsekzoznamu"/>
        <w:numPr>
          <w:ilvl w:val="0"/>
          <w:numId w:val="6"/>
        </w:numPr>
        <w:tabs>
          <w:tab w:val="left" w:pos="657"/>
        </w:tabs>
        <w:ind w:right="112"/>
        <w:jc w:val="both"/>
      </w:pPr>
      <w:r>
        <w:t xml:space="preserve">Kupujúci sa zaväzuje zaplatiť fakturovanú cenu </w:t>
      </w:r>
      <w:r>
        <w:rPr>
          <w:b/>
        </w:rPr>
        <w:t>v lehote splatnosti 30 dní od doručenia faktúry</w:t>
      </w:r>
      <w:r>
        <w:t>. Za zaplatenie sa považuje pripísanie dohodnutej kúpnej ceny na účet predávajúceho. Faktúru môže predávajúci vystaviť po riadnom splnení čiastkovej</w:t>
      </w:r>
      <w:r>
        <w:rPr>
          <w:spacing w:val="-6"/>
        </w:rPr>
        <w:t xml:space="preserve"> </w:t>
      </w:r>
      <w:r>
        <w:t>zákazky.</w:t>
      </w:r>
    </w:p>
    <w:p w14:paraId="6BC7F0DD" w14:textId="77777777" w:rsidR="00032004" w:rsidRDefault="00032004">
      <w:pPr>
        <w:jc w:val="both"/>
        <w:sectPr w:rsidR="00032004">
          <w:pgSz w:w="11910" w:h="16840"/>
          <w:pgMar w:top="1320" w:right="1300" w:bottom="280" w:left="1120" w:header="708" w:footer="708" w:gutter="0"/>
          <w:cols w:space="708"/>
        </w:sectPr>
      </w:pPr>
    </w:p>
    <w:p w14:paraId="707037A2" w14:textId="77777777" w:rsidR="00032004" w:rsidRDefault="00C84301">
      <w:pPr>
        <w:pStyle w:val="Odsekzoznamu"/>
        <w:numPr>
          <w:ilvl w:val="0"/>
          <w:numId w:val="6"/>
        </w:numPr>
        <w:tabs>
          <w:tab w:val="left" w:pos="657"/>
        </w:tabs>
        <w:spacing w:before="71"/>
        <w:ind w:right="115"/>
        <w:jc w:val="both"/>
      </w:pPr>
      <w:r>
        <w:lastRenderedPageBreak/>
        <w:t>Predávajúci je oprávnený písomne požiadať o vykonanie úhrady faktúry pred uplynutím lehoty splatnosti.</w:t>
      </w:r>
      <w:r>
        <w:rPr>
          <w:spacing w:val="-5"/>
        </w:rPr>
        <w:t xml:space="preserve"> </w:t>
      </w:r>
      <w:r>
        <w:t>V</w:t>
      </w:r>
      <w:r>
        <w:rPr>
          <w:spacing w:val="-3"/>
        </w:rPr>
        <w:t xml:space="preserve"> </w:t>
      </w:r>
      <w:r>
        <w:t>prípade,</w:t>
      </w:r>
      <w:r>
        <w:rPr>
          <w:spacing w:val="-4"/>
        </w:rPr>
        <w:t xml:space="preserve"> </w:t>
      </w:r>
      <w:r>
        <w:t>že</w:t>
      </w:r>
      <w:r>
        <w:rPr>
          <w:spacing w:val="-7"/>
        </w:rPr>
        <w:t xml:space="preserve"> </w:t>
      </w:r>
      <w:r>
        <w:t>je</w:t>
      </w:r>
      <w:r>
        <w:rPr>
          <w:spacing w:val="-6"/>
        </w:rPr>
        <w:t xml:space="preserve"> </w:t>
      </w:r>
      <w:r>
        <w:t>žiadosť</w:t>
      </w:r>
      <w:r>
        <w:rPr>
          <w:spacing w:val="-4"/>
        </w:rPr>
        <w:t xml:space="preserve"> </w:t>
      </w:r>
      <w:r>
        <w:t>schválená,</w:t>
      </w:r>
      <w:r>
        <w:rPr>
          <w:spacing w:val="-5"/>
        </w:rPr>
        <w:t xml:space="preserve"> </w:t>
      </w:r>
      <w:r>
        <w:t>vykonajú</w:t>
      </w:r>
      <w:r>
        <w:rPr>
          <w:spacing w:val="-4"/>
        </w:rPr>
        <w:t xml:space="preserve"> </w:t>
      </w:r>
      <w:r>
        <w:t>LESY</w:t>
      </w:r>
      <w:r>
        <w:rPr>
          <w:spacing w:val="-5"/>
        </w:rPr>
        <w:t xml:space="preserve"> </w:t>
      </w:r>
      <w:r>
        <w:t>Slovenskej</w:t>
      </w:r>
      <w:r>
        <w:rPr>
          <w:spacing w:val="-3"/>
        </w:rPr>
        <w:t xml:space="preserve"> </w:t>
      </w:r>
      <w:r>
        <w:t>republiky,</w:t>
      </w:r>
      <w:r>
        <w:rPr>
          <w:spacing w:val="-5"/>
        </w:rPr>
        <w:t xml:space="preserve"> </w:t>
      </w:r>
      <w:r>
        <w:t>štátny</w:t>
      </w:r>
      <w:r>
        <w:rPr>
          <w:spacing w:val="-6"/>
        </w:rPr>
        <w:t xml:space="preserve"> </w:t>
      </w:r>
      <w:r>
        <w:t>podnik úhradu, pričom predávajúci zároveň súhlasí s poskytnutím skonta vo</w:t>
      </w:r>
      <w:r>
        <w:rPr>
          <w:spacing w:val="-14"/>
        </w:rPr>
        <w:t xml:space="preserve"> </w:t>
      </w:r>
      <w:r>
        <w:t>výške:</w:t>
      </w:r>
    </w:p>
    <w:p w14:paraId="1C132AAE" w14:textId="77777777" w:rsidR="00032004" w:rsidRDefault="00C84301">
      <w:pPr>
        <w:pStyle w:val="Odsekzoznamu"/>
        <w:numPr>
          <w:ilvl w:val="1"/>
          <w:numId w:val="6"/>
        </w:numPr>
        <w:tabs>
          <w:tab w:val="left" w:pos="1010"/>
        </w:tabs>
        <w:spacing w:before="122"/>
        <w:ind w:right="117"/>
        <w:jc w:val="both"/>
      </w:pPr>
      <w:r>
        <w:t>za</w:t>
      </w:r>
      <w:r>
        <w:rPr>
          <w:spacing w:val="-2"/>
        </w:rPr>
        <w:t xml:space="preserve"> </w:t>
      </w:r>
      <w:r>
        <w:t>úhradu</w:t>
      </w:r>
      <w:r>
        <w:rPr>
          <w:spacing w:val="-1"/>
        </w:rPr>
        <w:t xml:space="preserve"> </w:t>
      </w:r>
      <w:r>
        <w:t>od</w:t>
      </w:r>
      <w:r>
        <w:rPr>
          <w:spacing w:val="-4"/>
        </w:rPr>
        <w:t xml:space="preserve"> </w:t>
      </w:r>
      <w:r>
        <w:t>5</w:t>
      </w:r>
      <w:r>
        <w:rPr>
          <w:spacing w:val="-4"/>
        </w:rPr>
        <w:t xml:space="preserve"> </w:t>
      </w:r>
      <w:r>
        <w:t>do</w:t>
      </w:r>
      <w:r>
        <w:rPr>
          <w:spacing w:val="-5"/>
        </w:rPr>
        <w:t xml:space="preserve"> </w:t>
      </w:r>
      <w:r>
        <w:t>30</w:t>
      </w:r>
      <w:r>
        <w:rPr>
          <w:spacing w:val="-4"/>
        </w:rPr>
        <w:t xml:space="preserve"> </w:t>
      </w:r>
      <w:r>
        <w:t>dní</w:t>
      </w:r>
      <w:r>
        <w:rPr>
          <w:spacing w:val="-3"/>
        </w:rPr>
        <w:t xml:space="preserve"> </w:t>
      </w:r>
      <w:r>
        <w:t>pred</w:t>
      </w:r>
      <w:r>
        <w:rPr>
          <w:spacing w:val="-1"/>
        </w:rPr>
        <w:t xml:space="preserve"> </w:t>
      </w:r>
      <w:r>
        <w:t>uplynutím</w:t>
      </w:r>
      <w:r>
        <w:rPr>
          <w:spacing w:val="-6"/>
        </w:rPr>
        <w:t xml:space="preserve"> </w:t>
      </w:r>
      <w:r>
        <w:t>lehoty</w:t>
      </w:r>
      <w:r>
        <w:rPr>
          <w:spacing w:val="-4"/>
        </w:rPr>
        <w:t xml:space="preserve"> </w:t>
      </w:r>
      <w:r>
        <w:t>splatnosti</w:t>
      </w:r>
      <w:r>
        <w:rPr>
          <w:spacing w:val="2"/>
        </w:rPr>
        <w:t xml:space="preserve"> </w:t>
      </w:r>
      <w:r>
        <w:t>-</w:t>
      </w:r>
      <w:r>
        <w:rPr>
          <w:spacing w:val="-5"/>
        </w:rPr>
        <w:t xml:space="preserve"> </w:t>
      </w:r>
      <w:r>
        <w:t>skonto</w:t>
      </w:r>
      <w:r>
        <w:rPr>
          <w:spacing w:val="-2"/>
        </w:rPr>
        <w:t xml:space="preserve"> </w:t>
      </w:r>
      <w:r>
        <w:t>vo</w:t>
      </w:r>
      <w:r>
        <w:rPr>
          <w:spacing w:val="-1"/>
        </w:rPr>
        <w:t xml:space="preserve"> </w:t>
      </w:r>
      <w:r>
        <w:t>výške</w:t>
      </w:r>
      <w:r>
        <w:rPr>
          <w:spacing w:val="-1"/>
        </w:rPr>
        <w:t xml:space="preserve"> </w:t>
      </w:r>
      <w:r>
        <w:t>1% z</w:t>
      </w:r>
      <w:r>
        <w:rPr>
          <w:spacing w:val="-4"/>
        </w:rPr>
        <w:t xml:space="preserve"> </w:t>
      </w:r>
      <w:r>
        <w:t>fakturovanej ceny bez</w:t>
      </w:r>
      <w:r>
        <w:rPr>
          <w:spacing w:val="-5"/>
        </w:rPr>
        <w:t xml:space="preserve"> </w:t>
      </w:r>
      <w:r>
        <w:t>DPH.</w:t>
      </w:r>
    </w:p>
    <w:p w14:paraId="26590D2F" w14:textId="77777777" w:rsidR="00032004" w:rsidRDefault="00032004">
      <w:pPr>
        <w:pStyle w:val="Zkladntext"/>
      </w:pPr>
    </w:p>
    <w:p w14:paraId="415B91DA" w14:textId="77777777" w:rsidR="00032004" w:rsidRDefault="00C84301">
      <w:pPr>
        <w:pStyle w:val="Zkladntext"/>
        <w:ind w:left="579" w:right="118"/>
        <w:jc w:val="both"/>
      </w:pPr>
      <w:r>
        <w:t xml:space="preserve">Predávajúci zároveň súhlasí, že zo strany kupujúceho bude už úhrada ponížená o alikvotnú výšku skonta, </w:t>
      </w:r>
      <w:proofErr w:type="spellStart"/>
      <w:r>
        <w:t>t.j</w:t>
      </w:r>
      <w:proofErr w:type="spellEnd"/>
      <w:r>
        <w:t>. bude vykonaný zápočet. Predávajúci sa zároveň zaväzuje bezodkladne vystaviť a poslať kupujúcemu doklad o vyčíslení skonta - finančného bonusu.</w:t>
      </w:r>
    </w:p>
    <w:p w14:paraId="70F72080" w14:textId="77777777" w:rsidR="00032004" w:rsidRDefault="00C84301">
      <w:pPr>
        <w:pStyle w:val="Zkladntext"/>
        <w:spacing w:before="119"/>
        <w:ind w:left="579" w:right="114"/>
        <w:jc w:val="both"/>
      </w:pPr>
      <w:r>
        <w:t>Pri</w:t>
      </w:r>
      <w:r>
        <w:rPr>
          <w:spacing w:val="-3"/>
        </w:rPr>
        <w:t xml:space="preserve"> </w:t>
      </w:r>
      <w:r>
        <w:t>poskytnutí</w:t>
      </w:r>
      <w:r>
        <w:rPr>
          <w:spacing w:val="-4"/>
        </w:rPr>
        <w:t xml:space="preserve"> </w:t>
      </w:r>
      <w:r>
        <w:t>zľavy</w:t>
      </w:r>
      <w:r>
        <w:rPr>
          <w:spacing w:val="-5"/>
        </w:rPr>
        <w:t xml:space="preserve"> </w:t>
      </w:r>
      <w:r>
        <w:t>z</w:t>
      </w:r>
      <w:r>
        <w:rPr>
          <w:spacing w:val="-6"/>
        </w:rPr>
        <w:t xml:space="preserve"> </w:t>
      </w:r>
      <w:r>
        <w:t>pôvodnej</w:t>
      </w:r>
      <w:r>
        <w:rPr>
          <w:spacing w:val="-4"/>
        </w:rPr>
        <w:t xml:space="preserve"> </w:t>
      </w:r>
      <w:r>
        <w:t>ceny</w:t>
      </w:r>
      <w:r>
        <w:rPr>
          <w:spacing w:val="-7"/>
        </w:rPr>
        <w:t xml:space="preserve"> </w:t>
      </w:r>
      <w:r>
        <w:t>po</w:t>
      </w:r>
      <w:r>
        <w:rPr>
          <w:spacing w:val="-4"/>
        </w:rPr>
        <w:t xml:space="preserve"> </w:t>
      </w:r>
      <w:r>
        <w:t>vzniku</w:t>
      </w:r>
      <w:r>
        <w:rPr>
          <w:spacing w:val="-5"/>
        </w:rPr>
        <w:t xml:space="preserve"> </w:t>
      </w:r>
      <w:r>
        <w:t>daňovej</w:t>
      </w:r>
      <w:r>
        <w:rPr>
          <w:spacing w:val="-2"/>
        </w:rPr>
        <w:t xml:space="preserve"> </w:t>
      </w:r>
      <w:r>
        <w:t>povinnosti</w:t>
      </w:r>
      <w:r>
        <w:rPr>
          <w:spacing w:val="-4"/>
        </w:rPr>
        <w:t xml:space="preserve"> </w:t>
      </w:r>
      <w:r>
        <w:t>formou</w:t>
      </w:r>
      <w:r>
        <w:rPr>
          <w:spacing w:val="-4"/>
        </w:rPr>
        <w:t xml:space="preserve"> </w:t>
      </w:r>
      <w:r>
        <w:t>finančného</w:t>
      </w:r>
      <w:r>
        <w:rPr>
          <w:spacing w:val="-4"/>
        </w:rPr>
        <w:t xml:space="preserve"> </w:t>
      </w:r>
      <w:r>
        <w:t>bonusu,</w:t>
      </w:r>
      <w:r>
        <w:rPr>
          <w:spacing w:val="-6"/>
        </w:rPr>
        <w:t xml:space="preserve"> </w:t>
      </w:r>
      <w:r>
        <w:t>tzv. skonta,</w:t>
      </w:r>
      <w:r>
        <w:rPr>
          <w:spacing w:val="-4"/>
        </w:rPr>
        <w:t xml:space="preserve"> </w:t>
      </w:r>
      <w:r>
        <w:t>obidve</w:t>
      </w:r>
      <w:r>
        <w:rPr>
          <w:spacing w:val="-4"/>
        </w:rPr>
        <w:t xml:space="preserve"> </w:t>
      </w:r>
      <w:r>
        <w:t>zmluvné</w:t>
      </w:r>
      <w:r>
        <w:rPr>
          <w:spacing w:val="-4"/>
        </w:rPr>
        <w:t xml:space="preserve"> </w:t>
      </w:r>
      <w:r>
        <w:t>strany</w:t>
      </w:r>
      <w:r>
        <w:rPr>
          <w:spacing w:val="-7"/>
        </w:rPr>
        <w:t xml:space="preserve"> </w:t>
      </w:r>
      <w:r>
        <w:t>súhlasia</w:t>
      </w:r>
      <w:r>
        <w:rPr>
          <w:spacing w:val="-7"/>
        </w:rPr>
        <w:t xml:space="preserve"> </w:t>
      </w:r>
      <w:r>
        <w:t>s</w:t>
      </w:r>
      <w:r>
        <w:rPr>
          <w:spacing w:val="-4"/>
        </w:rPr>
        <w:t xml:space="preserve"> </w:t>
      </w:r>
      <w:r>
        <w:t>postupom</w:t>
      </w:r>
      <w:r>
        <w:rPr>
          <w:spacing w:val="-8"/>
        </w:rPr>
        <w:t xml:space="preserve"> </w:t>
      </w:r>
      <w:r>
        <w:t>v</w:t>
      </w:r>
      <w:r>
        <w:rPr>
          <w:spacing w:val="-7"/>
        </w:rPr>
        <w:t xml:space="preserve"> </w:t>
      </w:r>
      <w:r>
        <w:t>zmysle</w:t>
      </w:r>
      <w:r>
        <w:rPr>
          <w:spacing w:val="-4"/>
        </w:rPr>
        <w:t xml:space="preserve"> </w:t>
      </w:r>
      <w:r>
        <w:t>zák.</w:t>
      </w:r>
      <w:r>
        <w:rPr>
          <w:spacing w:val="-5"/>
        </w:rPr>
        <w:t xml:space="preserve"> </w:t>
      </w:r>
      <w:r>
        <w:t>č.</w:t>
      </w:r>
      <w:r>
        <w:rPr>
          <w:spacing w:val="-4"/>
        </w:rPr>
        <w:t xml:space="preserve"> </w:t>
      </w:r>
      <w:r>
        <w:t>222/2004</w:t>
      </w:r>
      <w:r>
        <w:rPr>
          <w:spacing w:val="-5"/>
        </w:rPr>
        <w:t xml:space="preserve"> </w:t>
      </w:r>
      <w:r>
        <w:t>Z.</w:t>
      </w:r>
      <w:r>
        <w:rPr>
          <w:spacing w:val="-5"/>
        </w:rPr>
        <w:t xml:space="preserve"> </w:t>
      </w:r>
      <w:r>
        <w:t>z.</w:t>
      </w:r>
      <w:r>
        <w:rPr>
          <w:spacing w:val="-4"/>
        </w:rPr>
        <w:t xml:space="preserve"> </w:t>
      </w:r>
      <w:r>
        <w:t>o</w:t>
      </w:r>
      <w:r>
        <w:rPr>
          <w:spacing w:val="-5"/>
        </w:rPr>
        <w:t xml:space="preserve"> </w:t>
      </w:r>
      <w:r>
        <w:t>dani</w:t>
      </w:r>
      <w:r>
        <w:rPr>
          <w:spacing w:val="-6"/>
        </w:rPr>
        <w:t xml:space="preserve"> </w:t>
      </w:r>
      <w:r>
        <w:t>z</w:t>
      </w:r>
      <w:r>
        <w:rPr>
          <w:spacing w:val="-7"/>
        </w:rPr>
        <w:t xml:space="preserve"> </w:t>
      </w:r>
      <w:r>
        <w:t xml:space="preserve">pridanej hodnoty , § 25, ods. (6), </w:t>
      </w:r>
      <w:proofErr w:type="spellStart"/>
      <w:r>
        <w:t>t.j</w:t>
      </w:r>
      <w:proofErr w:type="spellEnd"/>
      <w:r>
        <w:t>. predávajúci vyhotoví v súvislosti s DPH len nedaňový doklad - tzv. finančný dobropis, za účelom finančného vyrovnania uplatnenej</w:t>
      </w:r>
      <w:r>
        <w:rPr>
          <w:spacing w:val="-5"/>
        </w:rPr>
        <w:t xml:space="preserve"> </w:t>
      </w:r>
      <w:r>
        <w:t>zľavy.</w:t>
      </w:r>
    </w:p>
    <w:p w14:paraId="53A6B334" w14:textId="77777777" w:rsidR="00643E74" w:rsidRPr="00B20C39" w:rsidRDefault="00643E74" w:rsidP="00B20C39">
      <w:pPr>
        <w:pStyle w:val="Odsekzoznamu"/>
        <w:numPr>
          <w:ilvl w:val="0"/>
          <w:numId w:val="6"/>
        </w:numPr>
        <w:tabs>
          <w:tab w:val="left" w:pos="657"/>
        </w:tabs>
        <w:spacing w:before="121"/>
        <w:jc w:val="both"/>
      </w:pPr>
      <w:r w:rsidRPr="00B20C39">
        <w:t>Zmluvné strany sa dohodli na použití nasledovnej inflačnej</w:t>
      </w:r>
      <w:r w:rsidRPr="00B20C39">
        <w:rPr>
          <w:spacing w:val="-6"/>
        </w:rPr>
        <w:t xml:space="preserve"> </w:t>
      </w:r>
      <w:r w:rsidRPr="00B20C39">
        <w:t>doložke:</w:t>
      </w:r>
    </w:p>
    <w:p w14:paraId="3D35B087" w14:textId="77777777" w:rsidR="00643E74" w:rsidRPr="00B20C39" w:rsidRDefault="00643E74" w:rsidP="00643E74"/>
    <w:p w14:paraId="4FC1EE54" w14:textId="77777777" w:rsidR="00643E74" w:rsidRPr="00B20C39" w:rsidRDefault="00643E74" w:rsidP="00643E74">
      <w:pPr>
        <w:pStyle w:val="Zkladntext"/>
        <w:spacing w:before="119"/>
        <w:ind w:left="567" w:right="115"/>
      </w:pPr>
      <w:r w:rsidRPr="00B20C39">
        <w:t xml:space="preserve">Výška ceny sa upraví v závislosti od priemernej mieri inflácie </w:t>
      </w:r>
      <w:r w:rsidRPr="004F362C">
        <w:t>/ deflácie</w:t>
      </w:r>
      <w:r w:rsidRPr="00B20C39">
        <w:t xml:space="preserve"> dosiahnutej v predchádzajúcom kalendárnom roku potvrdenej Štatistickým úradom Slovenskej republiky. Ktorákoľvek zo zmluvných strán je oprávnená z tohto dôvodu navrhnúť zmenu ceny – percentuálne zvýšenie / zníženie ceny rovnajúce sa výške priemernej mieri inflácie/ deflácie, pričom zmluvné strany sú oprávnené na základe tohto návrhu uzatvoriť dodatok k tejto rámcovej dohode.</w:t>
      </w:r>
      <w:r w:rsidRPr="00B20C39">
        <w:rPr>
          <w:bCs/>
          <w:szCs w:val="24"/>
        </w:rPr>
        <w:t xml:space="preserve"> Zmenu ceny musí zmluvná strana písomne uplatniť najneskôr do 28.2. toho ktorého kalendárneho roka s preukázaním inflácie/deflácie odôvodňujúcej zmenu ceny, pokiaľ nebola ani jednou zo zmluvných strán uplatnila možnosť na zmenu ceny v stanovenom termíne, tak úprava ceny vo výške priemernej miery inflácie / deflácie pre úpravu v tom ktorom roku je neprenosná do nasledujúcich rokoch.</w:t>
      </w:r>
    </w:p>
    <w:p w14:paraId="5DE0EAB3" w14:textId="77777777" w:rsidR="00643E74" w:rsidRPr="00B20C39" w:rsidRDefault="00643E74" w:rsidP="00643E74">
      <w:pPr>
        <w:widowControl/>
        <w:spacing w:after="120" w:line="276" w:lineRule="auto"/>
        <w:ind w:left="567"/>
        <w:rPr>
          <w:bCs/>
          <w:szCs w:val="24"/>
        </w:rPr>
      </w:pPr>
      <w:r w:rsidRPr="00B20C39">
        <w:rPr>
          <w:bCs/>
          <w:szCs w:val="24"/>
        </w:rPr>
        <w:t xml:space="preserve">Týmto dodatkom sa upraví aj celkový finančný limit spôsobom uvedeným v čl. </w:t>
      </w:r>
      <w:r w:rsidR="000B071C" w:rsidRPr="00B20C39">
        <w:rPr>
          <w:bCs/>
          <w:szCs w:val="24"/>
        </w:rPr>
        <w:t>VIII</w:t>
      </w:r>
      <w:r w:rsidRPr="00B20C39">
        <w:rPr>
          <w:bCs/>
          <w:szCs w:val="24"/>
        </w:rPr>
        <w:t xml:space="preserve"> odseku 1 tejto rámcovej dohody.</w:t>
      </w:r>
    </w:p>
    <w:p w14:paraId="3FD3FF23" w14:textId="5C56E61A" w:rsidR="00032004" w:rsidRPr="00B20C39" w:rsidRDefault="00032004">
      <w:pPr>
        <w:pStyle w:val="Zkladntext"/>
        <w:spacing w:before="10"/>
        <w:rPr>
          <w:sz w:val="21"/>
        </w:rPr>
      </w:pPr>
    </w:p>
    <w:p w14:paraId="42EFC765" w14:textId="77777777" w:rsidR="00032004" w:rsidRDefault="00C84301">
      <w:pPr>
        <w:pStyle w:val="Odsekzoznamu"/>
        <w:numPr>
          <w:ilvl w:val="0"/>
          <w:numId w:val="6"/>
        </w:numPr>
        <w:tabs>
          <w:tab w:val="left" w:pos="712"/>
        </w:tabs>
        <w:ind w:right="115"/>
        <w:jc w:val="both"/>
      </w:pPr>
      <w:r>
        <w:tab/>
        <w:t xml:space="preserve">Pri každom </w:t>
      </w:r>
      <w:proofErr w:type="spellStart"/>
      <w:r>
        <w:t>pneuservisnom</w:t>
      </w:r>
      <w:proofErr w:type="spellEnd"/>
      <w:r>
        <w:t xml:space="preserve"> výkone je kupujúci oprávnený vyžiadať si cenovú ponuku, resp. predbežné náklady na opravu v zložení cena </w:t>
      </w:r>
      <w:proofErr w:type="spellStart"/>
      <w:r>
        <w:t>pneuservisného</w:t>
      </w:r>
      <w:proofErr w:type="spellEnd"/>
      <w:r>
        <w:t xml:space="preserve"> výkonu, cena materiálu ( pneumatiky, spotrebný materiál</w:t>
      </w:r>
      <w:r>
        <w:rPr>
          <w:spacing w:val="-2"/>
        </w:rPr>
        <w:t xml:space="preserve"> </w:t>
      </w:r>
      <w:r>
        <w:t>...).</w:t>
      </w:r>
    </w:p>
    <w:p w14:paraId="03C133D4" w14:textId="77777777" w:rsidR="00032004" w:rsidRDefault="00032004">
      <w:pPr>
        <w:pStyle w:val="Zkladntext"/>
        <w:rPr>
          <w:sz w:val="24"/>
        </w:rPr>
      </w:pPr>
    </w:p>
    <w:p w14:paraId="25EE0018" w14:textId="1D852C53" w:rsidR="00032004" w:rsidRDefault="00032004">
      <w:pPr>
        <w:pStyle w:val="Zkladntext"/>
        <w:spacing w:before="5"/>
        <w:rPr>
          <w:sz w:val="20"/>
        </w:rPr>
      </w:pPr>
    </w:p>
    <w:p w14:paraId="4CC278F2" w14:textId="3635E85B" w:rsidR="00B0388B" w:rsidRDefault="00B0388B">
      <w:pPr>
        <w:pStyle w:val="Zkladntext"/>
        <w:spacing w:before="5"/>
        <w:rPr>
          <w:sz w:val="20"/>
        </w:rPr>
      </w:pPr>
    </w:p>
    <w:p w14:paraId="36865569" w14:textId="77777777" w:rsidR="00032004" w:rsidRDefault="00C84301">
      <w:pPr>
        <w:pStyle w:val="Nadpis2"/>
        <w:spacing w:before="1"/>
        <w:ind w:left="354" w:right="178"/>
      </w:pPr>
      <w:r>
        <w:t>IX.</w:t>
      </w:r>
    </w:p>
    <w:p w14:paraId="5A877BED" w14:textId="77777777" w:rsidR="00032004" w:rsidRDefault="00C84301">
      <w:pPr>
        <w:spacing w:before="1"/>
        <w:ind w:left="2338"/>
        <w:rPr>
          <w:b/>
        </w:rPr>
      </w:pPr>
      <w:r>
        <w:rPr>
          <w:b/>
        </w:rPr>
        <w:t>Doba platnosti rámcovej dohody a jej spôsoby ukončenia</w:t>
      </w:r>
    </w:p>
    <w:p w14:paraId="1AAA2AB0" w14:textId="77777777" w:rsidR="00032004" w:rsidRDefault="00032004">
      <w:pPr>
        <w:pStyle w:val="Zkladntext"/>
        <w:spacing w:before="7"/>
        <w:rPr>
          <w:b/>
          <w:sz w:val="21"/>
        </w:rPr>
      </w:pPr>
    </w:p>
    <w:p w14:paraId="0D345185" w14:textId="77777777" w:rsidR="00032004" w:rsidRDefault="00C84301">
      <w:pPr>
        <w:pStyle w:val="Odsekzoznamu"/>
        <w:numPr>
          <w:ilvl w:val="0"/>
          <w:numId w:val="5"/>
        </w:numPr>
        <w:tabs>
          <w:tab w:val="left" w:pos="862"/>
          <w:tab w:val="left" w:pos="863"/>
        </w:tabs>
        <w:ind w:right="110"/>
      </w:pPr>
      <w:r>
        <w:t xml:space="preserve">Táto rámcová dohoda sa uzatvára na dobu určitú, a to na </w:t>
      </w:r>
      <w:r w:rsidR="00EF10E2">
        <w:t>24</w:t>
      </w:r>
      <w:r>
        <w:t xml:space="preserve"> mesiacov od nadobudnutia jej účinnosti</w:t>
      </w:r>
      <w:r>
        <w:rPr>
          <w:spacing w:val="25"/>
        </w:rPr>
        <w:t xml:space="preserve"> </w:t>
      </w:r>
      <w:r>
        <w:t>alebo</w:t>
      </w:r>
      <w:r>
        <w:rPr>
          <w:spacing w:val="24"/>
        </w:rPr>
        <w:t xml:space="preserve"> </w:t>
      </w:r>
      <w:r>
        <w:t>do</w:t>
      </w:r>
      <w:r>
        <w:rPr>
          <w:spacing w:val="24"/>
        </w:rPr>
        <w:t xml:space="preserve"> </w:t>
      </w:r>
      <w:r>
        <w:t>vyčerpania</w:t>
      </w:r>
      <w:r>
        <w:rPr>
          <w:spacing w:val="24"/>
        </w:rPr>
        <w:t xml:space="preserve"> </w:t>
      </w:r>
      <w:r>
        <w:t>objemu</w:t>
      </w:r>
      <w:r>
        <w:rPr>
          <w:spacing w:val="24"/>
        </w:rPr>
        <w:t xml:space="preserve"> </w:t>
      </w:r>
      <w:r>
        <w:t>finančných</w:t>
      </w:r>
      <w:r>
        <w:rPr>
          <w:spacing w:val="24"/>
        </w:rPr>
        <w:t xml:space="preserve"> </w:t>
      </w:r>
      <w:r>
        <w:t>prostriedkov</w:t>
      </w:r>
      <w:r>
        <w:rPr>
          <w:spacing w:val="22"/>
        </w:rPr>
        <w:t xml:space="preserve"> </w:t>
      </w:r>
      <w:r>
        <w:t>vo</w:t>
      </w:r>
      <w:r>
        <w:rPr>
          <w:spacing w:val="25"/>
        </w:rPr>
        <w:t xml:space="preserve"> </w:t>
      </w:r>
      <w:r>
        <w:t>výške</w:t>
      </w:r>
      <w:r>
        <w:rPr>
          <w:spacing w:val="29"/>
        </w:rPr>
        <w:t xml:space="preserve"> </w:t>
      </w:r>
      <w:r>
        <w:rPr>
          <w:shd w:val="clear" w:color="auto" w:fill="FFFF00"/>
        </w:rPr>
        <w:t>[..............]</w:t>
      </w:r>
      <w:r>
        <w:rPr>
          <w:spacing w:val="26"/>
        </w:rPr>
        <w:t xml:space="preserve"> </w:t>
      </w:r>
      <w:r>
        <w:t>EUR</w:t>
      </w:r>
      <w:r>
        <w:rPr>
          <w:spacing w:val="23"/>
        </w:rPr>
        <w:t xml:space="preserve"> </w:t>
      </w:r>
      <w:r>
        <w:t>bez</w:t>
      </w:r>
    </w:p>
    <w:p w14:paraId="2B281BE8" w14:textId="4D1FC067" w:rsidR="00032004" w:rsidRDefault="00032004"/>
    <w:p w14:paraId="562504FC" w14:textId="653D2205" w:rsidR="00B0388B" w:rsidRDefault="00B0388B"/>
    <w:p w14:paraId="048C61FF" w14:textId="39B24A41" w:rsidR="00B0388B" w:rsidRDefault="00B0388B">
      <w:pPr>
        <w:sectPr w:rsidR="00B0388B">
          <w:pgSz w:w="11910" w:h="16840"/>
          <w:pgMar w:top="1320" w:right="1300" w:bottom="280" w:left="1120" w:header="708" w:footer="708" w:gutter="0"/>
          <w:cols w:space="708"/>
        </w:sectPr>
      </w:pPr>
    </w:p>
    <w:p w14:paraId="3CC35CC9" w14:textId="77777777" w:rsidR="00032004" w:rsidRDefault="00C84301" w:rsidP="00B0388B">
      <w:pPr>
        <w:pStyle w:val="Zkladntext"/>
        <w:spacing w:before="71"/>
      </w:pPr>
      <w:r>
        <w:lastRenderedPageBreak/>
        <w:t>DPH, podľa toho, ktorá z uvedených skutočností nastane skôr. Počas tejto doby môže kupujúci zadávať čiastkové zákazky.</w:t>
      </w:r>
    </w:p>
    <w:p w14:paraId="2DCB6C21" w14:textId="77777777" w:rsidR="00032004" w:rsidRDefault="00032004">
      <w:pPr>
        <w:pStyle w:val="Zkladntext"/>
        <w:spacing w:before="2"/>
      </w:pPr>
    </w:p>
    <w:p w14:paraId="6FFFF10C" w14:textId="77777777" w:rsidR="00032004" w:rsidRDefault="00C84301">
      <w:pPr>
        <w:pStyle w:val="Odsekzoznamu"/>
        <w:numPr>
          <w:ilvl w:val="0"/>
          <w:numId w:val="5"/>
        </w:numPr>
        <w:tabs>
          <w:tab w:val="left" w:pos="863"/>
        </w:tabs>
        <w:ind w:right="117"/>
        <w:jc w:val="both"/>
      </w:pPr>
      <w:r>
        <w:t>Ukončenie zmluvného vzťahu založeného touto rámcovou dohodou, teda aj jej platnosti, môže okrem bodu 1 nastať</w:t>
      </w:r>
      <w:r>
        <w:rPr>
          <w:spacing w:val="-5"/>
        </w:rPr>
        <w:t xml:space="preserve"> </w:t>
      </w:r>
      <w:r>
        <w:t>aj:</w:t>
      </w:r>
    </w:p>
    <w:p w14:paraId="48CF4901" w14:textId="77777777" w:rsidR="00032004" w:rsidRDefault="00C84301">
      <w:pPr>
        <w:pStyle w:val="Odsekzoznamu"/>
        <w:numPr>
          <w:ilvl w:val="1"/>
          <w:numId w:val="5"/>
        </w:numPr>
        <w:tabs>
          <w:tab w:val="left" w:pos="1389"/>
        </w:tabs>
        <w:spacing w:line="251" w:lineRule="exact"/>
        <w:ind w:hanging="229"/>
        <w:jc w:val="both"/>
      </w:pPr>
      <w:r>
        <w:t>vzájomnou dohodou kupujúceho a</w:t>
      </w:r>
      <w:r>
        <w:rPr>
          <w:spacing w:val="-1"/>
        </w:rPr>
        <w:t xml:space="preserve"> </w:t>
      </w:r>
      <w:r>
        <w:t>predávajúceho,</w:t>
      </w:r>
    </w:p>
    <w:p w14:paraId="533077B7" w14:textId="77777777" w:rsidR="00032004" w:rsidRDefault="00C84301">
      <w:pPr>
        <w:pStyle w:val="Odsekzoznamu"/>
        <w:numPr>
          <w:ilvl w:val="1"/>
          <w:numId w:val="5"/>
        </w:numPr>
        <w:tabs>
          <w:tab w:val="left" w:pos="1401"/>
        </w:tabs>
        <w:spacing w:before="2" w:line="252" w:lineRule="exact"/>
        <w:ind w:left="1400" w:hanging="241"/>
        <w:jc w:val="both"/>
      </w:pPr>
      <w:proofErr w:type="spellStart"/>
      <w:r>
        <w:t>dstúpením</w:t>
      </w:r>
      <w:proofErr w:type="spellEnd"/>
      <w:r>
        <w:t xml:space="preserve"> od</w:t>
      </w:r>
      <w:r>
        <w:rPr>
          <w:spacing w:val="-5"/>
        </w:rPr>
        <w:t xml:space="preserve"> </w:t>
      </w:r>
      <w:r>
        <w:t>zmluvy,</w:t>
      </w:r>
    </w:p>
    <w:p w14:paraId="056D84D8" w14:textId="77777777" w:rsidR="00032004" w:rsidRDefault="00C84301">
      <w:pPr>
        <w:pStyle w:val="Odsekzoznamu"/>
        <w:numPr>
          <w:ilvl w:val="1"/>
          <w:numId w:val="5"/>
        </w:numPr>
        <w:tabs>
          <w:tab w:val="left" w:pos="1391"/>
        </w:tabs>
        <w:ind w:left="1160" w:right="138" w:firstLine="0"/>
        <w:jc w:val="both"/>
      </w:pPr>
      <w:r>
        <w:t>písomnou výpoveďou zo strany kupujúceho bez udania dôvodu, pričom výpovedná lehota je 3 mesiace a začína plynúť prvým dňom kalendárneho mesiaca nasledujúceho po doručení výpovede.</w:t>
      </w:r>
    </w:p>
    <w:p w14:paraId="558E1262" w14:textId="77777777" w:rsidR="00032004" w:rsidRDefault="00032004">
      <w:pPr>
        <w:pStyle w:val="Zkladntext"/>
      </w:pPr>
    </w:p>
    <w:p w14:paraId="4664111E" w14:textId="77777777" w:rsidR="00032004" w:rsidRDefault="00C84301">
      <w:pPr>
        <w:pStyle w:val="Odsekzoznamu"/>
        <w:numPr>
          <w:ilvl w:val="0"/>
          <w:numId w:val="5"/>
        </w:numPr>
        <w:tabs>
          <w:tab w:val="left" w:pos="863"/>
        </w:tabs>
        <w:ind w:right="138"/>
        <w:jc w:val="both"/>
      </w:pPr>
      <w:r>
        <w:t>Od tejto rámcovej dohody možno písomne odstúpiť v prípadoch uvedených v tejto rámcovej dohode a tiež na základe príslušných ustanovení Obchodného zákonníka alebo iného osobitného právneho predpisu, napríklad podľa § 19 zákona o verejnom</w:t>
      </w:r>
      <w:r>
        <w:rPr>
          <w:spacing w:val="-10"/>
        </w:rPr>
        <w:t xml:space="preserve"> </w:t>
      </w:r>
      <w:r>
        <w:t>obstarávaní.</w:t>
      </w:r>
    </w:p>
    <w:p w14:paraId="07F18BBC" w14:textId="77777777" w:rsidR="00032004" w:rsidRDefault="00032004">
      <w:pPr>
        <w:pStyle w:val="Zkladntext"/>
        <w:spacing w:before="1"/>
      </w:pPr>
    </w:p>
    <w:p w14:paraId="588A6AFC" w14:textId="77777777" w:rsidR="00032004" w:rsidRDefault="00C84301">
      <w:pPr>
        <w:pStyle w:val="Odsekzoznamu"/>
        <w:numPr>
          <w:ilvl w:val="0"/>
          <w:numId w:val="5"/>
        </w:numPr>
        <w:tabs>
          <w:tab w:val="left" w:pos="863"/>
        </w:tabs>
        <w:ind w:right="142"/>
        <w:jc w:val="both"/>
      </w:pPr>
      <w:r>
        <w:t>Za podstatné porušenie tejto rámcovej dohody na základe ktorého môže kupujúci okamžite odstúpiť od tejto rámcovej dohody sa považuje najmä ak</w:t>
      </w:r>
      <w:r>
        <w:rPr>
          <w:spacing w:val="-17"/>
        </w:rPr>
        <w:t xml:space="preserve"> </w:t>
      </w:r>
      <w:r>
        <w:t>:</w:t>
      </w:r>
    </w:p>
    <w:p w14:paraId="51372E85" w14:textId="77777777" w:rsidR="00032004" w:rsidRDefault="00C84301">
      <w:pPr>
        <w:pStyle w:val="Odsekzoznamu"/>
        <w:numPr>
          <w:ilvl w:val="0"/>
          <w:numId w:val="4"/>
        </w:numPr>
        <w:tabs>
          <w:tab w:val="left" w:pos="1084"/>
        </w:tabs>
        <w:spacing w:before="119"/>
        <w:ind w:right="118"/>
      </w:pPr>
      <w:r>
        <w:t>predávajúci bude v omeškaní s plnením predmetu rámcovej dohody na základe jednotlivej objednávky o viac ako 10 pracovných</w:t>
      </w:r>
      <w:r>
        <w:rPr>
          <w:spacing w:val="-4"/>
        </w:rPr>
        <w:t xml:space="preserve"> </w:t>
      </w:r>
      <w:r>
        <w:t>dní,</w:t>
      </w:r>
    </w:p>
    <w:p w14:paraId="4D009083" w14:textId="77777777" w:rsidR="00032004" w:rsidRDefault="00C84301">
      <w:pPr>
        <w:pStyle w:val="Odsekzoznamu"/>
        <w:numPr>
          <w:ilvl w:val="0"/>
          <w:numId w:val="4"/>
        </w:numPr>
        <w:tabs>
          <w:tab w:val="left" w:pos="1084"/>
        </w:tabs>
        <w:ind w:right="113"/>
      </w:pPr>
      <w:r>
        <w:t>preukázateľne opakované dodanie pneumatík nižšej kvality, spôsobujúce výmenu pneumatík v lehote do 6 mesiacov od dodania. Opakovaným dodaním sa rozumie dodanie pneumatík nižšej kvality 3 krát v priebehu 6 mesiacov riešených v reklamačnom konaní (elektronická reklamácia) totožného rozmeru, dezénu a</w:t>
      </w:r>
      <w:r>
        <w:rPr>
          <w:spacing w:val="-3"/>
        </w:rPr>
        <w:t xml:space="preserve"> </w:t>
      </w:r>
      <w:r>
        <w:t>výrobcu.</w:t>
      </w:r>
    </w:p>
    <w:p w14:paraId="29B4D685" w14:textId="77777777" w:rsidR="00032004" w:rsidRDefault="00C84301">
      <w:pPr>
        <w:pStyle w:val="Odsekzoznamu"/>
        <w:numPr>
          <w:ilvl w:val="0"/>
          <w:numId w:val="4"/>
        </w:numPr>
        <w:tabs>
          <w:tab w:val="left" w:pos="1084"/>
        </w:tabs>
        <w:spacing w:before="1"/>
        <w:ind w:right="115"/>
      </w:pPr>
      <w:r>
        <w:t>preukázateľne opakované dodanie nových pneumatík, ktorých rok výroby (DOT) je starší ako 2</w:t>
      </w:r>
      <w:r>
        <w:rPr>
          <w:spacing w:val="-1"/>
        </w:rPr>
        <w:t xml:space="preserve"> </w:t>
      </w:r>
      <w:r>
        <w:t>roky,</w:t>
      </w:r>
    </w:p>
    <w:p w14:paraId="1996797F" w14:textId="77777777" w:rsidR="00032004" w:rsidRDefault="00C84301">
      <w:pPr>
        <w:pStyle w:val="Odsekzoznamu"/>
        <w:numPr>
          <w:ilvl w:val="0"/>
          <w:numId w:val="4"/>
        </w:numPr>
        <w:tabs>
          <w:tab w:val="left" w:pos="1084"/>
        </w:tabs>
        <w:ind w:right="113"/>
      </w:pPr>
      <w:r>
        <w:t>predávajúci pri plnení predmetu tejto rámcovej dohody konal v rozpore s niektorým so všeobecne záväzných právnych</w:t>
      </w:r>
      <w:r>
        <w:rPr>
          <w:spacing w:val="-1"/>
        </w:rPr>
        <w:t xml:space="preserve"> </w:t>
      </w:r>
      <w:r>
        <w:t>predpisov,</w:t>
      </w:r>
    </w:p>
    <w:p w14:paraId="3CBFB40F" w14:textId="77777777" w:rsidR="00032004" w:rsidRDefault="00C84301">
      <w:pPr>
        <w:pStyle w:val="Odsekzoznamu"/>
        <w:numPr>
          <w:ilvl w:val="0"/>
          <w:numId w:val="4"/>
        </w:numPr>
        <w:tabs>
          <w:tab w:val="left" w:pos="1084"/>
        </w:tabs>
        <w:spacing w:line="251" w:lineRule="exact"/>
        <w:ind w:hanging="361"/>
      </w:pPr>
      <w:r>
        <w:t>predávajúci stratil podnikateľské oprávnenie vzťahujúce sa k predmetu</w:t>
      </w:r>
      <w:r>
        <w:rPr>
          <w:spacing w:val="-5"/>
        </w:rPr>
        <w:t xml:space="preserve"> </w:t>
      </w:r>
      <w:r>
        <w:t>zákazky,</w:t>
      </w:r>
    </w:p>
    <w:p w14:paraId="216B82C3" w14:textId="77777777" w:rsidR="00032004" w:rsidRDefault="00C84301">
      <w:pPr>
        <w:pStyle w:val="Odsekzoznamu"/>
        <w:numPr>
          <w:ilvl w:val="0"/>
          <w:numId w:val="4"/>
        </w:numPr>
        <w:tabs>
          <w:tab w:val="left" w:pos="1084"/>
        </w:tabs>
        <w:spacing w:before="2"/>
        <w:ind w:right="115"/>
      </w:pPr>
      <w:r>
        <w:t>predávajúci sa počas platnosti tejto rámcovej  dohody dostane do Zoznamu platiteľov DPH,  u ktorého nastali dôvody na zrušenie jeho registrácie v zmysle § 81 ods. 4 písm. b) druhého bodu zákona č. 222/2004 Z. z. o dani z pridanej hodnoty v znení neskorších</w:t>
      </w:r>
      <w:r>
        <w:rPr>
          <w:spacing w:val="-11"/>
        </w:rPr>
        <w:t xml:space="preserve"> </w:t>
      </w:r>
      <w:r>
        <w:t>predpisov,</w:t>
      </w:r>
    </w:p>
    <w:p w14:paraId="3484281D" w14:textId="77777777" w:rsidR="00032004" w:rsidRDefault="00C84301">
      <w:pPr>
        <w:pStyle w:val="Odsekzoznamu"/>
        <w:numPr>
          <w:ilvl w:val="0"/>
          <w:numId w:val="4"/>
        </w:numPr>
        <w:tabs>
          <w:tab w:val="left" w:pos="1084"/>
        </w:tabs>
        <w:ind w:right="112"/>
      </w:pPr>
      <w:r>
        <w:t>nezriadenie Kamenných pneuservisov v súlade s podmienkami verejného obstarávania alebo zánik  niektorého  bez   adekvátnej   náhrady   spĺňajúcej   vzdialenostnú   požiadavku  a/alebo podmienky verejného</w:t>
      </w:r>
      <w:r>
        <w:rPr>
          <w:spacing w:val="-4"/>
        </w:rPr>
        <w:t xml:space="preserve"> </w:t>
      </w:r>
      <w:r>
        <w:t>obstarávania</w:t>
      </w:r>
    </w:p>
    <w:p w14:paraId="4D03BFFE" w14:textId="77777777" w:rsidR="00032004" w:rsidRDefault="00C84301">
      <w:pPr>
        <w:pStyle w:val="Odsekzoznamu"/>
        <w:numPr>
          <w:ilvl w:val="0"/>
          <w:numId w:val="4"/>
        </w:numPr>
        <w:tabs>
          <w:tab w:val="left" w:pos="1084"/>
        </w:tabs>
        <w:spacing w:line="252" w:lineRule="exact"/>
        <w:ind w:hanging="361"/>
      </w:pPr>
      <w:r>
        <w:t>predávajúci porušil povinnosť z iného záväzkového vzťahu, ktorý má uzatvorený s</w:t>
      </w:r>
      <w:r>
        <w:rPr>
          <w:spacing w:val="-19"/>
        </w:rPr>
        <w:t xml:space="preserve"> </w:t>
      </w:r>
      <w:r>
        <w:t>kupujúcim</w:t>
      </w:r>
    </w:p>
    <w:p w14:paraId="23E95CD9" w14:textId="77777777" w:rsidR="00032004" w:rsidRDefault="00C84301">
      <w:pPr>
        <w:pStyle w:val="Odsekzoznamu"/>
        <w:numPr>
          <w:ilvl w:val="0"/>
          <w:numId w:val="4"/>
        </w:numPr>
        <w:tabs>
          <w:tab w:val="left" w:pos="1084"/>
        </w:tabs>
        <w:spacing w:before="121"/>
        <w:ind w:hanging="361"/>
      </w:pPr>
      <w:r>
        <w:t>subdodávateľ porušil povinnosť byť zapísaný v registri partnerov verejného</w:t>
      </w:r>
      <w:r>
        <w:rPr>
          <w:spacing w:val="-16"/>
        </w:rPr>
        <w:t xml:space="preserve"> </w:t>
      </w:r>
      <w:r>
        <w:t>sektora.</w:t>
      </w:r>
    </w:p>
    <w:p w14:paraId="4A9BC80C" w14:textId="77777777" w:rsidR="00032004" w:rsidRDefault="00032004">
      <w:pPr>
        <w:pStyle w:val="Zkladntext"/>
        <w:rPr>
          <w:sz w:val="24"/>
        </w:rPr>
      </w:pPr>
    </w:p>
    <w:p w14:paraId="55565EAF" w14:textId="77777777" w:rsidR="00032004" w:rsidRDefault="00032004">
      <w:pPr>
        <w:pStyle w:val="Zkladntext"/>
        <w:spacing w:before="10"/>
        <w:rPr>
          <w:sz w:val="18"/>
        </w:rPr>
      </w:pPr>
    </w:p>
    <w:p w14:paraId="6D7B2FBF" w14:textId="77777777" w:rsidR="00032004" w:rsidRDefault="00C84301">
      <w:pPr>
        <w:pStyle w:val="Odsekzoznamu"/>
        <w:numPr>
          <w:ilvl w:val="0"/>
          <w:numId w:val="5"/>
        </w:numPr>
        <w:tabs>
          <w:tab w:val="left" w:pos="863"/>
        </w:tabs>
        <w:spacing w:before="1"/>
        <w:ind w:right="121"/>
        <w:jc w:val="both"/>
      </w:pPr>
      <w:r>
        <w:t>Právne účinky odstúpenia od tejto rámcovej dohody nastávajú dňom doručenia písomného oznámenia o odstúpení druhej zmluvnej</w:t>
      </w:r>
      <w:r>
        <w:rPr>
          <w:spacing w:val="8"/>
        </w:rPr>
        <w:t xml:space="preserve"> </w:t>
      </w:r>
      <w:r>
        <w:t>strane.</w:t>
      </w:r>
    </w:p>
    <w:p w14:paraId="29E399DD" w14:textId="77777777" w:rsidR="00032004" w:rsidRDefault="00032004">
      <w:pPr>
        <w:pStyle w:val="Zkladntext"/>
        <w:spacing w:before="10"/>
        <w:rPr>
          <w:sz w:val="21"/>
        </w:rPr>
      </w:pPr>
    </w:p>
    <w:p w14:paraId="1B928748" w14:textId="77777777" w:rsidR="00032004" w:rsidRDefault="00C84301">
      <w:pPr>
        <w:pStyle w:val="Odsekzoznamu"/>
        <w:numPr>
          <w:ilvl w:val="0"/>
          <w:numId w:val="5"/>
        </w:numPr>
        <w:tabs>
          <w:tab w:val="left" w:pos="863"/>
        </w:tabs>
        <w:spacing w:before="1"/>
        <w:ind w:right="122"/>
        <w:jc w:val="both"/>
      </w:pPr>
      <w:r>
        <w:t>Odstúpenie od tejto rámcovej dohody musí mať písomnú formu, musí byť doručené druhej zmluvnej strane a musí v ňom byť uvedený konkrétny dôvod odstúpenia, inak je</w:t>
      </w:r>
      <w:r>
        <w:rPr>
          <w:spacing w:val="-16"/>
        </w:rPr>
        <w:t xml:space="preserve"> </w:t>
      </w:r>
      <w:r>
        <w:t>neplatné.</w:t>
      </w:r>
    </w:p>
    <w:p w14:paraId="5F5CA062" w14:textId="77777777" w:rsidR="00032004" w:rsidRDefault="00032004">
      <w:pPr>
        <w:pStyle w:val="Zkladntext"/>
        <w:spacing w:before="10"/>
        <w:rPr>
          <w:sz w:val="21"/>
        </w:rPr>
      </w:pPr>
    </w:p>
    <w:p w14:paraId="7F81B786" w14:textId="77777777" w:rsidR="00032004" w:rsidRDefault="00C84301">
      <w:pPr>
        <w:pStyle w:val="Odsekzoznamu"/>
        <w:numPr>
          <w:ilvl w:val="0"/>
          <w:numId w:val="5"/>
        </w:numPr>
        <w:tabs>
          <w:tab w:val="left" w:pos="863"/>
        </w:tabs>
        <w:spacing w:before="1"/>
        <w:ind w:right="116"/>
        <w:jc w:val="both"/>
      </w:pPr>
      <w:r>
        <w:t>Doručovanie prostredníctvom pošty: v prípade neprevzatia zásielky adresátom sa zásielka považuje za doručenú dňom, v ktorý sa ako neprevzatá vrátila</w:t>
      </w:r>
      <w:r>
        <w:rPr>
          <w:spacing w:val="-5"/>
        </w:rPr>
        <w:t xml:space="preserve"> </w:t>
      </w:r>
      <w:r>
        <w:t>odosielateľovi.</w:t>
      </w:r>
    </w:p>
    <w:p w14:paraId="2E6A8D69" w14:textId="77777777" w:rsidR="00032004" w:rsidRDefault="00032004">
      <w:pPr>
        <w:pStyle w:val="Zkladntext"/>
        <w:spacing w:before="11"/>
        <w:rPr>
          <w:sz w:val="21"/>
        </w:rPr>
      </w:pPr>
    </w:p>
    <w:p w14:paraId="48BFC731" w14:textId="77777777" w:rsidR="00032004" w:rsidRDefault="00C84301">
      <w:pPr>
        <w:pStyle w:val="Odsekzoznamu"/>
        <w:numPr>
          <w:ilvl w:val="0"/>
          <w:numId w:val="5"/>
        </w:numPr>
        <w:tabs>
          <w:tab w:val="left" w:pos="863"/>
        </w:tabs>
        <w:ind w:right="113"/>
        <w:jc w:val="both"/>
      </w:pPr>
      <w: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w:t>
      </w:r>
      <w:r>
        <w:rPr>
          <w:spacing w:val="-1"/>
        </w:rPr>
        <w:t xml:space="preserve"> </w:t>
      </w:r>
      <w:r>
        <w:t>vád.</w:t>
      </w:r>
    </w:p>
    <w:p w14:paraId="004978AC" w14:textId="77777777" w:rsidR="00032004" w:rsidRDefault="00032004">
      <w:pPr>
        <w:jc w:val="both"/>
        <w:sectPr w:rsidR="00032004">
          <w:pgSz w:w="11910" w:h="16840"/>
          <w:pgMar w:top="1320" w:right="1300" w:bottom="280" w:left="1120" w:header="708" w:footer="708" w:gutter="0"/>
          <w:cols w:space="708"/>
        </w:sectPr>
      </w:pPr>
    </w:p>
    <w:p w14:paraId="1DA7181B" w14:textId="77777777" w:rsidR="00032004" w:rsidRDefault="00C84301">
      <w:pPr>
        <w:pStyle w:val="Nadpis2"/>
        <w:spacing w:before="76"/>
        <w:ind w:left="354" w:right="178"/>
      </w:pPr>
      <w:r>
        <w:lastRenderedPageBreak/>
        <w:t>X.</w:t>
      </w:r>
    </w:p>
    <w:p w14:paraId="2E549170" w14:textId="77777777" w:rsidR="00032004" w:rsidRDefault="00C84301">
      <w:pPr>
        <w:spacing w:before="1"/>
        <w:ind w:left="3546"/>
        <w:rPr>
          <w:b/>
        </w:rPr>
      </w:pPr>
      <w:r>
        <w:rPr>
          <w:b/>
        </w:rPr>
        <w:t>Dojednania o subdodávateľoch</w:t>
      </w:r>
    </w:p>
    <w:p w14:paraId="7D5C3E71" w14:textId="77777777" w:rsidR="00032004" w:rsidRDefault="00032004">
      <w:pPr>
        <w:pStyle w:val="Zkladntext"/>
        <w:spacing w:before="8"/>
        <w:rPr>
          <w:b/>
          <w:sz w:val="21"/>
        </w:rPr>
      </w:pPr>
    </w:p>
    <w:p w14:paraId="56D45D33" w14:textId="77777777" w:rsidR="00032004" w:rsidRDefault="00C84301">
      <w:pPr>
        <w:pStyle w:val="Odsekzoznamu"/>
        <w:numPr>
          <w:ilvl w:val="0"/>
          <w:numId w:val="3"/>
        </w:numPr>
        <w:tabs>
          <w:tab w:val="left" w:pos="863"/>
        </w:tabs>
        <w:ind w:right="111"/>
        <w:jc w:val="both"/>
      </w:pPr>
      <w:r>
        <w:t>Predávajúci pre účely tejto rámcovej dohody zodpovedá za plnenia vykonané alebo poskytnuté svojimi subdodávateľmi pri plnení čiastkových zákaziek rovnako, akoby ich vykonal sám. Pre účely</w:t>
      </w:r>
      <w:r>
        <w:rPr>
          <w:spacing w:val="-8"/>
        </w:rPr>
        <w:t xml:space="preserve"> </w:t>
      </w:r>
      <w:r>
        <w:t>tejto</w:t>
      </w:r>
      <w:r>
        <w:rPr>
          <w:spacing w:val="-5"/>
        </w:rPr>
        <w:t xml:space="preserve"> </w:t>
      </w:r>
      <w:r>
        <w:t>dohody</w:t>
      </w:r>
      <w:r>
        <w:rPr>
          <w:spacing w:val="-8"/>
        </w:rPr>
        <w:t xml:space="preserve"> </w:t>
      </w:r>
      <w:r>
        <w:t>sa</w:t>
      </w:r>
      <w:r>
        <w:rPr>
          <w:spacing w:val="-5"/>
        </w:rPr>
        <w:t xml:space="preserve"> </w:t>
      </w:r>
      <w:r>
        <w:t>za</w:t>
      </w:r>
      <w:r>
        <w:rPr>
          <w:spacing w:val="-4"/>
        </w:rPr>
        <w:t xml:space="preserve"> </w:t>
      </w:r>
      <w:r>
        <w:t>subdodávateľa</w:t>
      </w:r>
      <w:r>
        <w:rPr>
          <w:spacing w:val="-5"/>
        </w:rPr>
        <w:t xml:space="preserve"> </w:t>
      </w:r>
      <w:r>
        <w:t>považuje</w:t>
      </w:r>
      <w:r>
        <w:rPr>
          <w:spacing w:val="-5"/>
        </w:rPr>
        <w:t xml:space="preserve"> </w:t>
      </w:r>
      <w:r>
        <w:t>v</w:t>
      </w:r>
      <w:r>
        <w:rPr>
          <w:spacing w:val="-8"/>
        </w:rPr>
        <w:t xml:space="preserve"> </w:t>
      </w:r>
      <w:r>
        <w:t>zmysle</w:t>
      </w:r>
      <w:r>
        <w:rPr>
          <w:spacing w:val="-5"/>
        </w:rPr>
        <w:t xml:space="preserve"> </w:t>
      </w:r>
      <w:r>
        <w:t>§</w:t>
      </w:r>
      <w:r>
        <w:rPr>
          <w:spacing w:val="-4"/>
        </w:rPr>
        <w:t xml:space="preserve"> </w:t>
      </w:r>
      <w:r>
        <w:t>2</w:t>
      </w:r>
      <w:r>
        <w:rPr>
          <w:spacing w:val="-5"/>
        </w:rPr>
        <w:t xml:space="preserve"> </w:t>
      </w:r>
      <w:r>
        <w:t>ods.</w:t>
      </w:r>
      <w:r>
        <w:rPr>
          <w:spacing w:val="-4"/>
        </w:rPr>
        <w:t xml:space="preserve"> </w:t>
      </w:r>
      <w:r>
        <w:t>5</w:t>
      </w:r>
      <w:r>
        <w:rPr>
          <w:spacing w:val="-5"/>
        </w:rPr>
        <w:t xml:space="preserve"> </w:t>
      </w:r>
      <w:r>
        <w:t>písm.</w:t>
      </w:r>
      <w:r>
        <w:rPr>
          <w:spacing w:val="-5"/>
        </w:rPr>
        <w:t xml:space="preserve"> </w:t>
      </w:r>
      <w:r>
        <w:t>e)</w:t>
      </w:r>
      <w:r>
        <w:rPr>
          <w:spacing w:val="-3"/>
        </w:rPr>
        <w:t xml:space="preserve"> </w:t>
      </w:r>
      <w:r>
        <w:t>zákona</w:t>
      </w:r>
      <w:r>
        <w:rPr>
          <w:spacing w:val="-5"/>
        </w:rPr>
        <w:t xml:space="preserve"> </w:t>
      </w:r>
      <w:r>
        <w:t>o</w:t>
      </w:r>
      <w:r>
        <w:rPr>
          <w:spacing w:val="5"/>
        </w:rPr>
        <w:t xml:space="preserve"> </w:t>
      </w:r>
      <w:r>
        <w:t>verejnom obstarávaní osoba - hospodársky subjekt, ktorý uzavrie alebo uzavrel s úspešným uchádzačom - dodávateľom písomnú odplatnú zmluvu na plnenie určitej časti plnení ktoré sú predmetom tejto rámcovej</w:t>
      </w:r>
      <w:r>
        <w:rPr>
          <w:spacing w:val="-9"/>
        </w:rPr>
        <w:t xml:space="preserve"> </w:t>
      </w:r>
      <w:r>
        <w:t>dohody.</w:t>
      </w:r>
      <w:r>
        <w:rPr>
          <w:spacing w:val="-12"/>
        </w:rPr>
        <w:t xml:space="preserve"> </w:t>
      </w:r>
      <w:r>
        <w:t>Iná</w:t>
      </w:r>
      <w:r>
        <w:rPr>
          <w:spacing w:val="-12"/>
        </w:rPr>
        <w:t xml:space="preserve"> </w:t>
      </w:r>
      <w:r>
        <w:t>osoba</w:t>
      </w:r>
      <w:r>
        <w:rPr>
          <w:spacing w:val="-11"/>
        </w:rPr>
        <w:t xml:space="preserve"> </w:t>
      </w:r>
      <w:r>
        <w:t>v</w:t>
      </w:r>
      <w:r>
        <w:rPr>
          <w:spacing w:val="-13"/>
        </w:rPr>
        <w:t xml:space="preserve"> </w:t>
      </w:r>
      <w:r>
        <w:t>zmysle</w:t>
      </w:r>
      <w:r>
        <w:rPr>
          <w:spacing w:val="-11"/>
        </w:rPr>
        <w:t xml:space="preserve"> </w:t>
      </w:r>
      <w:r>
        <w:t>tejto</w:t>
      </w:r>
      <w:r>
        <w:rPr>
          <w:spacing w:val="-12"/>
        </w:rPr>
        <w:t xml:space="preserve"> </w:t>
      </w:r>
      <w:r>
        <w:t>rámcovej</w:t>
      </w:r>
      <w:r>
        <w:rPr>
          <w:spacing w:val="-9"/>
        </w:rPr>
        <w:t xml:space="preserve"> </w:t>
      </w:r>
      <w:r>
        <w:t>dohody</w:t>
      </w:r>
      <w:r>
        <w:rPr>
          <w:spacing w:val="-13"/>
        </w:rPr>
        <w:t xml:space="preserve"> </w:t>
      </w:r>
      <w:r>
        <w:t>nie</w:t>
      </w:r>
      <w:r>
        <w:rPr>
          <w:spacing w:val="-12"/>
        </w:rPr>
        <w:t xml:space="preserve"> </w:t>
      </w:r>
      <w:r>
        <w:t>je</w:t>
      </w:r>
      <w:r>
        <w:rPr>
          <w:spacing w:val="-14"/>
        </w:rPr>
        <w:t xml:space="preserve"> </w:t>
      </w:r>
      <w:r>
        <w:t>oprávnená</w:t>
      </w:r>
      <w:r>
        <w:rPr>
          <w:spacing w:val="-11"/>
        </w:rPr>
        <w:t xml:space="preserve"> </w:t>
      </w:r>
      <w:r>
        <w:t>poskytovať</w:t>
      </w:r>
      <w:r>
        <w:rPr>
          <w:spacing w:val="-12"/>
        </w:rPr>
        <w:t xml:space="preserve"> </w:t>
      </w:r>
      <w:r>
        <w:t>plnenia zadávané</w:t>
      </w:r>
      <w:r>
        <w:rPr>
          <w:spacing w:val="-14"/>
        </w:rPr>
        <w:t xml:space="preserve"> </w:t>
      </w:r>
      <w:r>
        <w:t>na</w:t>
      </w:r>
      <w:r>
        <w:rPr>
          <w:spacing w:val="-13"/>
        </w:rPr>
        <w:t xml:space="preserve"> </w:t>
      </w:r>
      <w:r>
        <w:t>základe</w:t>
      </w:r>
      <w:r>
        <w:rPr>
          <w:spacing w:val="-13"/>
        </w:rPr>
        <w:t xml:space="preserve"> </w:t>
      </w:r>
      <w:r>
        <w:t>tejto</w:t>
      </w:r>
      <w:r>
        <w:rPr>
          <w:spacing w:val="-17"/>
        </w:rPr>
        <w:t xml:space="preserve"> </w:t>
      </w:r>
      <w:r>
        <w:t>dohody.</w:t>
      </w:r>
      <w:r>
        <w:rPr>
          <w:spacing w:val="-13"/>
        </w:rPr>
        <w:t xml:space="preserve"> </w:t>
      </w:r>
      <w:r>
        <w:t>Subdodávateľ</w:t>
      </w:r>
      <w:r>
        <w:rPr>
          <w:spacing w:val="-14"/>
        </w:rPr>
        <w:t xml:space="preserve"> </w:t>
      </w:r>
      <w:r>
        <w:t>musí</w:t>
      </w:r>
      <w:r>
        <w:rPr>
          <w:spacing w:val="-15"/>
        </w:rPr>
        <w:t xml:space="preserve"> </w:t>
      </w:r>
      <w:r>
        <w:t>byť</w:t>
      </w:r>
      <w:r>
        <w:rPr>
          <w:spacing w:val="-12"/>
        </w:rPr>
        <w:t xml:space="preserve"> </w:t>
      </w:r>
      <w:r>
        <w:t>zapísaný</w:t>
      </w:r>
      <w:r>
        <w:rPr>
          <w:spacing w:val="-16"/>
        </w:rPr>
        <w:t xml:space="preserve"> </w:t>
      </w:r>
      <w:r>
        <w:t>v</w:t>
      </w:r>
      <w:r>
        <w:rPr>
          <w:spacing w:val="-16"/>
        </w:rPr>
        <w:t xml:space="preserve"> </w:t>
      </w:r>
      <w:r>
        <w:t>registri</w:t>
      </w:r>
      <w:r>
        <w:rPr>
          <w:spacing w:val="-13"/>
        </w:rPr>
        <w:t xml:space="preserve"> </w:t>
      </w:r>
      <w:r>
        <w:t>partnerov</w:t>
      </w:r>
      <w:r>
        <w:rPr>
          <w:spacing w:val="-16"/>
        </w:rPr>
        <w:t xml:space="preserve"> </w:t>
      </w:r>
      <w:r>
        <w:t>verejného sektora, ak má povinnosť zapisovať sa do registra partnerov verejného sektora. Predávajúci je povinný uvedenú povinnosť zabezpečiť zo strany subdodávateľa po celú dobu platnosti tejto rámcovej</w:t>
      </w:r>
      <w:r>
        <w:rPr>
          <w:spacing w:val="2"/>
        </w:rPr>
        <w:t xml:space="preserve"> </w:t>
      </w:r>
      <w:r>
        <w:t>dohody.</w:t>
      </w:r>
    </w:p>
    <w:p w14:paraId="2C0859F3" w14:textId="77777777" w:rsidR="00032004" w:rsidRDefault="00032004">
      <w:pPr>
        <w:pStyle w:val="Zkladntext"/>
        <w:spacing w:before="10"/>
        <w:rPr>
          <w:sz w:val="21"/>
        </w:rPr>
      </w:pPr>
    </w:p>
    <w:p w14:paraId="576F92BF" w14:textId="77777777" w:rsidR="00032004" w:rsidRDefault="00C84301">
      <w:pPr>
        <w:pStyle w:val="Odsekzoznamu"/>
        <w:numPr>
          <w:ilvl w:val="0"/>
          <w:numId w:val="3"/>
        </w:numPr>
        <w:tabs>
          <w:tab w:val="left" w:pos="863"/>
        </w:tabs>
        <w:ind w:right="115"/>
        <w:jc w:val="both"/>
      </w:pPr>
      <w:r>
        <w:t>Zoznam subdodávateľov, ktorých bude predávajúci  využívať pri plnení tejto rámcovej dohody a</w:t>
      </w:r>
      <w:r>
        <w:rPr>
          <w:spacing w:val="-3"/>
        </w:rPr>
        <w:t xml:space="preserve"> </w:t>
      </w:r>
      <w:r>
        <w:t>tiež</w:t>
      </w:r>
      <w:r>
        <w:rPr>
          <w:spacing w:val="-11"/>
        </w:rPr>
        <w:t xml:space="preserve"> </w:t>
      </w:r>
      <w:r>
        <w:t>údaje</w:t>
      </w:r>
      <w:r>
        <w:rPr>
          <w:spacing w:val="-12"/>
        </w:rPr>
        <w:t xml:space="preserve"> </w:t>
      </w:r>
      <w:r>
        <w:t>o</w:t>
      </w:r>
      <w:r>
        <w:rPr>
          <w:spacing w:val="-2"/>
        </w:rPr>
        <w:t xml:space="preserve"> </w:t>
      </w:r>
      <w:r>
        <w:t>osobe</w:t>
      </w:r>
      <w:r>
        <w:rPr>
          <w:spacing w:val="-12"/>
        </w:rPr>
        <w:t xml:space="preserve"> </w:t>
      </w:r>
      <w:r>
        <w:t>oprávnenej</w:t>
      </w:r>
      <w:r>
        <w:rPr>
          <w:spacing w:val="-9"/>
        </w:rPr>
        <w:t xml:space="preserve"> </w:t>
      </w:r>
      <w:r>
        <w:t>konať</w:t>
      </w:r>
      <w:r>
        <w:rPr>
          <w:spacing w:val="-10"/>
        </w:rPr>
        <w:t xml:space="preserve"> </w:t>
      </w:r>
      <w:r>
        <w:t>za</w:t>
      </w:r>
      <w:r>
        <w:rPr>
          <w:spacing w:val="-11"/>
        </w:rPr>
        <w:t xml:space="preserve"> </w:t>
      </w:r>
      <w:r>
        <w:t>subdodávateľa,</w:t>
      </w:r>
      <w:r>
        <w:rPr>
          <w:spacing w:val="-9"/>
        </w:rPr>
        <w:t xml:space="preserve"> </w:t>
      </w:r>
      <w:r>
        <w:t>tvorí</w:t>
      </w:r>
      <w:r>
        <w:rPr>
          <w:spacing w:val="-7"/>
        </w:rPr>
        <w:t xml:space="preserve"> </w:t>
      </w:r>
      <w:r>
        <w:t>Príloha</w:t>
      </w:r>
      <w:r>
        <w:rPr>
          <w:spacing w:val="-9"/>
        </w:rPr>
        <w:t xml:space="preserve"> </w:t>
      </w:r>
      <w:r>
        <w:t>č.</w:t>
      </w:r>
      <w:r>
        <w:rPr>
          <w:spacing w:val="-10"/>
        </w:rPr>
        <w:t xml:space="preserve"> </w:t>
      </w:r>
      <w:r>
        <w:t>9</w:t>
      </w:r>
      <w:r>
        <w:rPr>
          <w:spacing w:val="-11"/>
        </w:rPr>
        <w:t xml:space="preserve"> </w:t>
      </w:r>
      <w:r>
        <w:t>tejto</w:t>
      </w:r>
      <w:r>
        <w:rPr>
          <w:spacing w:val="-11"/>
        </w:rPr>
        <w:t xml:space="preserve"> </w:t>
      </w:r>
      <w:r>
        <w:t>rámcovej</w:t>
      </w:r>
      <w:r>
        <w:rPr>
          <w:spacing w:val="-9"/>
        </w:rPr>
        <w:t xml:space="preserve"> </w:t>
      </w:r>
      <w:r>
        <w:t>dohody.</w:t>
      </w:r>
    </w:p>
    <w:p w14:paraId="6E5D908F" w14:textId="77777777" w:rsidR="00032004" w:rsidRDefault="00032004">
      <w:pPr>
        <w:pStyle w:val="Zkladntext"/>
      </w:pPr>
    </w:p>
    <w:p w14:paraId="167FC2BA" w14:textId="77777777" w:rsidR="00032004" w:rsidRDefault="00C84301">
      <w:pPr>
        <w:pStyle w:val="Odsekzoznamu"/>
        <w:numPr>
          <w:ilvl w:val="0"/>
          <w:numId w:val="3"/>
        </w:numPr>
        <w:tabs>
          <w:tab w:val="left" w:pos="863"/>
        </w:tabs>
        <w:ind w:right="111"/>
        <w:jc w:val="both"/>
      </w:pPr>
      <w:r>
        <w:t>Predávajúci zaviazaný z tejto rámcovej dohody je povinný počas jej platnosti oznamovať kupujúcemu akúkoľvek zmenu údajov v rozsahu uvedenom v Prílohe č. 9 o aktuálnom subdodávateľovi uvedenom v Prílohe č. 9 tejto rámcovej dohody, a to písomnou formou najneskôr do 5 pracovných dní odo dňa uskutočnenia</w:t>
      </w:r>
      <w:r>
        <w:rPr>
          <w:spacing w:val="-4"/>
        </w:rPr>
        <w:t xml:space="preserve"> </w:t>
      </w:r>
      <w:r>
        <w:t>zmeny.</w:t>
      </w:r>
    </w:p>
    <w:p w14:paraId="3E5E07F4" w14:textId="77777777" w:rsidR="00032004" w:rsidRDefault="00032004">
      <w:pPr>
        <w:pStyle w:val="Zkladntext"/>
      </w:pPr>
    </w:p>
    <w:p w14:paraId="3863DFD3" w14:textId="77777777" w:rsidR="00032004" w:rsidRDefault="00C84301">
      <w:pPr>
        <w:pStyle w:val="Odsekzoznamu"/>
        <w:numPr>
          <w:ilvl w:val="0"/>
          <w:numId w:val="3"/>
        </w:numPr>
        <w:tabs>
          <w:tab w:val="left" w:pos="863"/>
        </w:tabs>
        <w:ind w:right="117"/>
        <w:jc w:val="both"/>
      </w:pPr>
      <w:r>
        <w:t>Predávajúci je povinný kupujúcemu oznamovať každú zmenu subdodávateľa zapísaného v registri partnerov verejného sektora najneskôr do 5 pracovných dní odo dňa vykonania zmeny zapísaných</w:t>
      </w:r>
      <w:r>
        <w:rPr>
          <w:spacing w:val="-1"/>
        </w:rPr>
        <w:t xml:space="preserve"> </w:t>
      </w:r>
      <w:r>
        <w:t>údajov.</w:t>
      </w:r>
    </w:p>
    <w:p w14:paraId="6A8E86BA" w14:textId="77777777" w:rsidR="00032004" w:rsidRDefault="00032004">
      <w:pPr>
        <w:pStyle w:val="Zkladntext"/>
        <w:spacing w:before="1"/>
      </w:pPr>
    </w:p>
    <w:p w14:paraId="78D38F0B" w14:textId="77777777" w:rsidR="00032004" w:rsidRDefault="00C84301">
      <w:pPr>
        <w:pStyle w:val="Odsekzoznamu"/>
        <w:numPr>
          <w:ilvl w:val="0"/>
          <w:numId w:val="3"/>
        </w:numPr>
        <w:tabs>
          <w:tab w:val="left" w:pos="863"/>
        </w:tabs>
        <w:ind w:right="114"/>
        <w:jc w:val="both"/>
      </w:pPr>
      <w:r>
        <w:t>Zmena</w:t>
      </w:r>
      <w:r>
        <w:rPr>
          <w:spacing w:val="-9"/>
        </w:rPr>
        <w:t xml:space="preserve"> </w:t>
      </w:r>
      <w:r>
        <w:t>subdodávateľa</w:t>
      </w:r>
      <w:r>
        <w:rPr>
          <w:spacing w:val="-10"/>
        </w:rPr>
        <w:t xml:space="preserve"> </w:t>
      </w:r>
      <w:r>
        <w:t>uvedeného</w:t>
      </w:r>
      <w:r>
        <w:rPr>
          <w:spacing w:val="-12"/>
        </w:rPr>
        <w:t xml:space="preserve"> </w:t>
      </w:r>
      <w:r>
        <w:t>v</w:t>
      </w:r>
      <w:r>
        <w:rPr>
          <w:spacing w:val="-12"/>
        </w:rPr>
        <w:t xml:space="preserve"> </w:t>
      </w:r>
      <w:r>
        <w:t>Prílohe</w:t>
      </w:r>
      <w:r>
        <w:rPr>
          <w:spacing w:val="-10"/>
        </w:rPr>
        <w:t xml:space="preserve"> </w:t>
      </w:r>
      <w:r>
        <w:t>č.</w:t>
      </w:r>
      <w:r>
        <w:rPr>
          <w:spacing w:val="-11"/>
        </w:rPr>
        <w:t xml:space="preserve"> </w:t>
      </w:r>
      <w:r>
        <w:t>9</w:t>
      </w:r>
      <w:r>
        <w:rPr>
          <w:spacing w:val="-12"/>
        </w:rPr>
        <w:t xml:space="preserve"> </w:t>
      </w:r>
      <w:r>
        <w:t>rámcovej</w:t>
      </w:r>
      <w:r>
        <w:rPr>
          <w:spacing w:val="-6"/>
        </w:rPr>
        <w:t xml:space="preserve"> </w:t>
      </w:r>
      <w:r>
        <w:t>dohody</w:t>
      </w:r>
      <w:r>
        <w:rPr>
          <w:spacing w:val="-12"/>
        </w:rPr>
        <w:t xml:space="preserve"> </w:t>
      </w:r>
      <w:r>
        <w:t>za</w:t>
      </w:r>
      <w:r>
        <w:rPr>
          <w:spacing w:val="-9"/>
        </w:rPr>
        <w:t xml:space="preserve"> </w:t>
      </w:r>
      <w:r>
        <w:t>iného</w:t>
      </w:r>
      <w:r>
        <w:rPr>
          <w:spacing w:val="-11"/>
        </w:rPr>
        <w:t xml:space="preserve"> </w:t>
      </w:r>
      <w:r>
        <w:t>subdodávateľa</w:t>
      </w:r>
      <w:r>
        <w:rPr>
          <w:spacing w:val="-10"/>
        </w:rPr>
        <w:t xml:space="preserve"> </w:t>
      </w:r>
      <w:r>
        <w:t>a/alebo doplnenie</w:t>
      </w:r>
      <w:r>
        <w:rPr>
          <w:spacing w:val="-9"/>
        </w:rPr>
        <w:t xml:space="preserve"> </w:t>
      </w:r>
      <w:r>
        <w:t>nového</w:t>
      </w:r>
      <w:r>
        <w:rPr>
          <w:spacing w:val="-7"/>
        </w:rPr>
        <w:t xml:space="preserve"> </w:t>
      </w:r>
      <w:r>
        <w:t>subdodávateľa,</w:t>
      </w:r>
      <w:r>
        <w:rPr>
          <w:spacing w:val="-10"/>
        </w:rPr>
        <w:t xml:space="preserve"> </w:t>
      </w:r>
      <w:r>
        <w:t>je</w:t>
      </w:r>
      <w:r>
        <w:rPr>
          <w:spacing w:val="-7"/>
        </w:rPr>
        <w:t xml:space="preserve"> </w:t>
      </w:r>
      <w:r>
        <w:t>možná</w:t>
      </w:r>
      <w:r>
        <w:rPr>
          <w:spacing w:val="-5"/>
        </w:rPr>
        <w:t xml:space="preserve"> </w:t>
      </w:r>
      <w:r>
        <w:t>len</w:t>
      </w:r>
      <w:r>
        <w:rPr>
          <w:spacing w:val="-7"/>
        </w:rPr>
        <w:t xml:space="preserve"> </w:t>
      </w:r>
      <w:r>
        <w:t>na</w:t>
      </w:r>
      <w:r>
        <w:rPr>
          <w:spacing w:val="-7"/>
        </w:rPr>
        <w:t xml:space="preserve"> </w:t>
      </w:r>
      <w:r>
        <w:t>základe</w:t>
      </w:r>
      <w:r>
        <w:rPr>
          <w:spacing w:val="-7"/>
        </w:rPr>
        <w:t xml:space="preserve"> </w:t>
      </w:r>
      <w:r>
        <w:t>doručenej</w:t>
      </w:r>
      <w:r>
        <w:rPr>
          <w:spacing w:val="-6"/>
        </w:rPr>
        <w:t xml:space="preserve"> </w:t>
      </w:r>
      <w:r>
        <w:t>písomnej</w:t>
      </w:r>
      <w:r>
        <w:rPr>
          <w:spacing w:val="-4"/>
        </w:rPr>
        <w:t xml:space="preserve"> </w:t>
      </w:r>
      <w:r>
        <w:t>žiadosti</w:t>
      </w:r>
      <w:r>
        <w:rPr>
          <w:spacing w:val="-6"/>
        </w:rPr>
        <w:t xml:space="preserve"> </w:t>
      </w:r>
      <w:r>
        <w:t>na</w:t>
      </w:r>
      <w:r>
        <w:rPr>
          <w:spacing w:val="-6"/>
        </w:rPr>
        <w:t xml:space="preserve"> </w:t>
      </w:r>
      <w:r>
        <w:t>zmenu subdodávateľa zo strany predávajúceho a písomného schválenia tejto zmeny</w:t>
      </w:r>
      <w:r>
        <w:rPr>
          <w:spacing w:val="-11"/>
        </w:rPr>
        <w:t xml:space="preserve"> </w:t>
      </w:r>
      <w:r>
        <w:t>kupujúcim.</w:t>
      </w:r>
    </w:p>
    <w:p w14:paraId="67239467" w14:textId="77777777" w:rsidR="00032004" w:rsidRDefault="00032004">
      <w:pPr>
        <w:pStyle w:val="Zkladntext"/>
        <w:spacing w:before="1"/>
      </w:pPr>
    </w:p>
    <w:p w14:paraId="5B01138D" w14:textId="77777777" w:rsidR="00032004" w:rsidRDefault="00C84301">
      <w:pPr>
        <w:pStyle w:val="Odsekzoznamu"/>
        <w:numPr>
          <w:ilvl w:val="0"/>
          <w:numId w:val="3"/>
        </w:numPr>
        <w:tabs>
          <w:tab w:val="left" w:pos="863"/>
        </w:tabs>
        <w:ind w:right="114"/>
        <w:jc w:val="both"/>
      </w:pPr>
      <w: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w:t>
      </w:r>
      <w:r>
        <w:rPr>
          <w:spacing w:val="-11"/>
        </w:rPr>
        <w:t xml:space="preserve"> </w:t>
      </w:r>
      <w:r>
        <w:t>sektora</w:t>
      </w:r>
      <w:r>
        <w:rPr>
          <w:spacing w:val="-10"/>
        </w:rPr>
        <w:t xml:space="preserve"> </w:t>
      </w:r>
      <w:r>
        <w:t>podľa</w:t>
      </w:r>
      <w:r>
        <w:rPr>
          <w:spacing w:val="-10"/>
        </w:rPr>
        <w:t xml:space="preserve"> </w:t>
      </w:r>
      <w:r>
        <w:t>zákona</w:t>
      </w:r>
      <w:r>
        <w:rPr>
          <w:spacing w:val="-10"/>
        </w:rPr>
        <w:t xml:space="preserve"> </w:t>
      </w:r>
      <w:r>
        <w:t>o</w:t>
      </w:r>
      <w:r>
        <w:rPr>
          <w:spacing w:val="-11"/>
        </w:rPr>
        <w:t xml:space="preserve"> </w:t>
      </w:r>
      <w:r>
        <w:t>registri</w:t>
      </w:r>
      <w:r>
        <w:rPr>
          <w:spacing w:val="-10"/>
        </w:rPr>
        <w:t xml:space="preserve"> </w:t>
      </w:r>
      <w:r>
        <w:t>partnerov,</w:t>
      </w:r>
      <w:r>
        <w:rPr>
          <w:spacing w:val="-10"/>
        </w:rPr>
        <w:t xml:space="preserve"> </w:t>
      </w:r>
      <w:r>
        <w:t>v</w:t>
      </w:r>
      <w:r>
        <w:rPr>
          <w:spacing w:val="-11"/>
        </w:rPr>
        <w:t xml:space="preserve"> </w:t>
      </w:r>
      <w:r>
        <w:t>prípade,</w:t>
      </w:r>
      <w:r>
        <w:rPr>
          <w:spacing w:val="-11"/>
        </w:rPr>
        <w:t xml:space="preserve"> </w:t>
      </w:r>
      <w:r>
        <w:t>ak</w:t>
      </w:r>
      <w:r>
        <w:rPr>
          <w:spacing w:val="-13"/>
        </w:rPr>
        <w:t xml:space="preserve"> </w:t>
      </w:r>
      <w:r>
        <w:t>mu</w:t>
      </w:r>
      <w:r>
        <w:rPr>
          <w:spacing w:val="-10"/>
        </w:rPr>
        <w:t xml:space="preserve"> </w:t>
      </w:r>
      <w:r>
        <w:t>takáto</w:t>
      </w:r>
      <w:r>
        <w:rPr>
          <w:spacing w:val="-11"/>
        </w:rPr>
        <w:t xml:space="preserve"> </w:t>
      </w:r>
      <w:r>
        <w:t>povinnosť</w:t>
      </w:r>
      <w:r>
        <w:rPr>
          <w:spacing w:val="-11"/>
        </w:rPr>
        <w:t xml:space="preserve"> </w:t>
      </w:r>
      <w:r>
        <w:t>zo</w:t>
      </w:r>
      <w:r>
        <w:rPr>
          <w:spacing w:val="-10"/>
        </w:rPr>
        <w:t xml:space="preserve"> </w:t>
      </w:r>
      <w:r>
        <w:t>zákona o registri partnerov verejného sektora vyplýva, nesplnenie podmienok účasti týkajúce sa osobného postavenia podľa § 32 ods. 1 písm. e). Predávajúci je povinný žiadosti kupujúceho podľa predchádzajúcej vety bezodkladne vyhovieť a navrhnúť iného</w:t>
      </w:r>
      <w:r>
        <w:rPr>
          <w:spacing w:val="-8"/>
        </w:rPr>
        <w:t xml:space="preserve"> </w:t>
      </w:r>
      <w:r>
        <w:t>subdodávateľa.</w:t>
      </w:r>
    </w:p>
    <w:p w14:paraId="5357E3C9" w14:textId="77777777" w:rsidR="00032004" w:rsidRDefault="00032004">
      <w:pPr>
        <w:pStyle w:val="Zkladntext"/>
        <w:spacing w:before="10"/>
        <w:rPr>
          <w:sz w:val="21"/>
        </w:rPr>
      </w:pPr>
    </w:p>
    <w:p w14:paraId="6DCA6E82" w14:textId="77777777" w:rsidR="00032004" w:rsidRDefault="00C84301">
      <w:pPr>
        <w:pStyle w:val="Odsekzoznamu"/>
        <w:numPr>
          <w:ilvl w:val="0"/>
          <w:numId w:val="3"/>
        </w:numPr>
        <w:tabs>
          <w:tab w:val="left" w:pos="917"/>
          <w:tab w:val="left" w:pos="918"/>
        </w:tabs>
        <w:ind w:left="918" w:hanging="622"/>
      </w:pPr>
      <w:r>
        <w:t>Nový subdodávateľ navrhovaný predávajúcim musí</w:t>
      </w:r>
      <w:r>
        <w:rPr>
          <w:spacing w:val="-10"/>
        </w:rPr>
        <w:t xml:space="preserve"> </w:t>
      </w:r>
      <w:r>
        <w:t>spĺňať:</w:t>
      </w:r>
    </w:p>
    <w:p w14:paraId="09FE5EED" w14:textId="77777777" w:rsidR="00032004" w:rsidRDefault="00C84301">
      <w:pPr>
        <w:pStyle w:val="Odsekzoznamu"/>
        <w:numPr>
          <w:ilvl w:val="1"/>
          <w:numId w:val="3"/>
        </w:numPr>
        <w:tabs>
          <w:tab w:val="left" w:pos="1005"/>
        </w:tabs>
        <w:spacing w:before="122"/>
        <w:ind w:right="130" w:firstLine="0"/>
        <w:jc w:val="left"/>
      </w:pPr>
      <w:r>
        <w:rPr>
          <w:w w:val="105"/>
        </w:rPr>
        <w:t>podmienky účasti týkajúcej sa osobného postavenia podľa § 32 ods. 1 písm. e) zákona, k predmetu zákazky, ktorú má subdodávateľ</w:t>
      </w:r>
      <w:r>
        <w:rPr>
          <w:spacing w:val="13"/>
          <w:w w:val="105"/>
        </w:rPr>
        <w:t xml:space="preserve"> </w:t>
      </w:r>
      <w:r>
        <w:rPr>
          <w:w w:val="105"/>
        </w:rPr>
        <w:t>plniť</w:t>
      </w:r>
    </w:p>
    <w:p w14:paraId="7E8C5A93" w14:textId="77777777" w:rsidR="00032004" w:rsidRDefault="00C84301">
      <w:pPr>
        <w:pStyle w:val="Odsekzoznamu"/>
        <w:numPr>
          <w:ilvl w:val="1"/>
          <w:numId w:val="3"/>
        </w:numPr>
        <w:tabs>
          <w:tab w:val="left" w:pos="1070"/>
        </w:tabs>
        <w:spacing w:before="120"/>
        <w:ind w:right="119" w:firstLine="55"/>
        <w:jc w:val="left"/>
      </w:pPr>
      <w:r>
        <w:t>musí byť zapísaný v registri partnerov verejného sektora, ak má povinnosť zapisovať sa do registra partnerov verejného</w:t>
      </w:r>
      <w:r>
        <w:rPr>
          <w:spacing w:val="-4"/>
        </w:rPr>
        <w:t xml:space="preserve"> </w:t>
      </w:r>
      <w:r>
        <w:t>sektora.</w:t>
      </w:r>
    </w:p>
    <w:p w14:paraId="697BA73F" w14:textId="77777777" w:rsidR="00032004" w:rsidRDefault="00032004">
      <w:pPr>
        <w:pStyle w:val="Zkladntext"/>
      </w:pPr>
    </w:p>
    <w:p w14:paraId="47CC00D1" w14:textId="77777777" w:rsidR="00032004" w:rsidRDefault="00C84301">
      <w:pPr>
        <w:pStyle w:val="Zkladntext"/>
        <w:ind w:left="723" w:right="112"/>
        <w:jc w:val="both"/>
      </w:pPr>
      <w:r>
        <w:t>Predávajúci s písomnou žiadosťou na zmenu subdodávateľa predloží kupujúcemu aktualizované znenie Zoznamu subdodávateľov (Príloha č. 9), kde uvedie všetky požadované údaje a zároveň predloží za subdodávateľa doklad o splnení podmienky účasti týkajúcej sa osobného postavenia podľa § 32 ods. 1 písm. e) zákona, k predmetu zákazky, ktorú má subdodávateľ plniť</w:t>
      </w:r>
    </w:p>
    <w:p w14:paraId="78481F19" w14:textId="77777777" w:rsidR="00032004" w:rsidRDefault="00032004">
      <w:pPr>
        <w:jc w:val="both"/>
        <w:sectPr w:rsidR="00032004">
          <w:pgSz w:w="11910" w:h="16840"/>
          <w:pgMar w:top="1320" w:right="1300" w:bottom="280" w:left="1120" w:header="708" w:footer="708" w:gutter="0"/>
          <w:cols w:space="708"/>
        </w:sectPr>
      </w:pPr>
    </w:p>
    <w:p w14:paraId="01DE05BC" w14:textId="77777777" w:rsidR="00032004" w:rsidRDefault="00C84301">
      <w:pPr>
        <w:pStyle w:val="Nadpis2"/>
        <w:spacing w:before="76"/>
        <w:ind w:left="355" w:right="178"/>
      </w:pPr>
      <w:r>
        <w:lastRenderedPageBreak/>
        <w:t>XI.</w:t>
      </w:r>
    </w:p>
    <w:p w14:paraId="3D8EB651" w14:textId="77777777" w:rsidR="00032004" w:rsidRDefault="00C84301">
      <w:pPr>
        <w:spacing w:before="1"/>
        <w:ind w:left="4033"/>
        <w:jc w:val="both"/>
        <w:rPr>
          <w:b/>
        </w:rPr>
      </w:pPr>
      <w:r>
        <w:rPr>
          <w:b/>
        </w:rPr>
        <w:t>Zmluvné sankcie</w:t>
      </w:r>
    </w:p>
    <w:p w14:paraId="26F52409" w14:textId="77777777" w:rsidR="00032004" w:rsidRDefault="00032004">
      <w:pPr>
        <w:pStyle w:val="Zkladntext"/>
        <w:spacing w:before="8"/>
        <w:rPr>
          <w:b/>
          <w:sz w:val="21"/>
        </w:rPr>
      </w:pPr>
    </w:p>
    <w:p w14:paraId="25743940" w14:textId="77777777" w:rsidR="00032004" w:rsidRDefault="00C84301">
      <w:pPr>
        <w:pStyle w:val="Odsekzoznamu"/>
        <w:numPr>
          <w:ilvl w:val="0"/>
          <w:numId w:val="2"/>
        </w:numPr>
        <w:tabs>
          <w:tab w:val="left" w:pos="655"/>
        </w:tabs>
        <w:ind w:right="113"/>
        <w:jc w:val="both"/>
      </w:pPr>
      <w:r>
        <w:t>V prípade, že kupujúci neuhradí cenu v lehote splatnosti, tak je povinný zaplatiť predávajúcemu úrok z omeškania vo výške určenej na základe príslušných ustanovení zákona z nezaplatenej sumy za každý deň omeškania</w:t>
      </w:r>
      <w:r>
        <w:rPr>
          <w:spacing w:val="-3"/>
        </w:rPr>
        <w:t xml:space="preserve"> </w:t>
      </w:r>
      <w:r>
        <w:t>úhrady.</w:t>
      </w:r>
    </w:p>
    <w:p w14:paraId="76C506C4" w14:textId="77777777" w:rsidR="00032004" w:rsidRDefault="00C84301">
      <w:pPr>
        <w:pStyle w:val="Odsekzoznamu"/>
        <w:numPr>
          <w:ilvl w:val="0"/>
          <w:numId w:val="2"/>
        </w:numPr>
        <w:tabs>
          <w:tab w:val="left" w:pos="655"/>
        </w:tabs>
        <w:spacing w:before="119"/>
        <w:ind w:right="112"/>
        <w:jc w:val="both"/>
      </w:pPr>
      <w:r>
        <w:t>V prípade, ak predávajúci nedodá (nevykoná) objednaný predmet rámcovej dohody na základe objednávky riadne a včas, tak je povinný zaplatiť kupujúcemu zmluvnú pokutu vo výške  0,5 %    z celkovej ceny nedodaného (nevykonaného) plnenia uvedeného v dotknutej objednávke za každý deň omeškania.</w:t>
      </w:r>
    </w:p>
    <w:p w14:paraId="7FA18815" w14:textId="77777777" w:rsidR="00032004" w:rsidRDefault="00C84301">
      <w:pPr>
        <w:pStyle w:val="Odsekzoznamu"/>
        <w:numPr>
          <w:ilvl w:val="0"/>
          <w:numId w:val="2"/>
        </w:numPr>
        <w:tabs>
          <w:tab w:val="left" w:pos="655"/>
        </w:tabs>
        <w:spacing w:before="119"/>
        <w:ind w:right="112"/>
        <w:jc w:val="both"/>
      </w:pPr>
      <w:r>
        <w:t xml:space="preserve">V prípade, ak kupujúci odstúpi od tejto rámcovej dohody z dôvodu jej podstatného porušenia na strane predávajúceho, môže si uplatniť zmluvnú pokutu vo výške 1 % zo sumy nevyčerpaného objemu finančných prostriedkov. Výška objemu finančných prostriedkov je uvedená v čl. IX bode 1 a za vyčerpané prostriedky sa považujú pre </w:t>
      </w:r>
      <w:proofErr w:type="spellStart"/>
      <w:r>
        <w:t>učelu</w:t>
      </w:r>
      <w:proofErr w:type="spellEnd"/>
      <w:r>
        <w:t xml:space="preserve"> tejto zmluvnej pokuty všetky uhradené alebo splatné ceny bez DPH poskytnutých plnení ku dňu doručenia</w:t>
      </w:r>
      <w:r>
        <w:rPr>
          <w:spacing w:val="-10"/>
        </w:rPr>
        <w:t xml:space="preserve"> </w:t>
      </w:r>
      <w:r>
        <w:t>odstúpenia.</w:t>
      </w:r>
    </w:p>
    <w:p w14:paraId="72EE89A2" w14:textId="77777777" w:rsidR="00032004" w:rsidRDefault="00C84301">
      <w:pPr>
        <w:pStyle w:val="Odsekzoznamu"/>
        <w:numPr>
          <w:ilvl w:val="0"/>
          <w:numId w:val="2"/>
        </w:numPr>
        <w:tabs>
          <w:tab w:val="left" w:pos="655"/>
        </w:tabs>
        <w:spacing w:before="123"/>
        <w:ind w:right="113"/>
        <w:jc w:val="both"/>
      </w:pPr>
      <w:r>
        <w:t>Kupujúci je povinný prizvať predávajúceho na posúdenie oprávnenosti reklamácie. Ak</w:t>
      </w:r>
      <w:r>
        <w:rPr>
          <w:spacing w:val="-28"/>
        </w:rPr>
        <w:t xml:space="preserve"> </w:t>
      </w:r>
      <w:r>
        <w:t>predávajúci mešká</w:t>
      </w:r>
      <w:r>
        <w:rPr>
          <w:spacing w:val="-9"/>
        </w:rPr>
        <w:t xml:space="preserve"> </w:t>
      </w:r>
      <w:r>
        <w:t>s</w:t>
      </w:r>
      <w:r>
        <w:rPr>
          <w:spacing w:val="-2"/>
        </w:rPr>
        <w:t xml:space="preserve"> </w:t>
      </w:r>
      <w:r>
        <w:t>vybavením</w:t>
      </w:r>
      <w:r>
        <w:rPr>
          <w:spacing w:val="-12"/>
        </w:rPr>
        <w:t xml:space="preserve"> </w:t>
      </w:r>
      <w:r>
        <w:t>reklamácie</w:t>
      </w:r>
      <w:r>
        <w:rPr>
          <w:spacing w:val="-8"/>
        </w:rPr>
        <w:t xml:space="preserve"> </w:t>
      </w:r>
      <w:r>
        <w:t>viac</w:t>
      </w:r>
      <w:r>
        <w:rPr>
          <w:spacing w:val="-9"/>
        </w:rPr>
        <w:t xml:space="preserve"> </w:t>
      </w:r>
      <w:r>
        <w:t>ako</w:t>
      </w:r>
      <w:r>
        <w:rPr>
          <w:spacing w:val="-9"/>
        </w:rPr>
        <w:t xml:space="preserve"> </w:t>
      </w:r>
      <w:r>
        <w:t>3</w:t>
      </w:r>
      <w:r>
        <w:rPr>
          <w:spacing w:val="-10"/>
        </w:rPr>
        <w:t xml:space="preserve"> </w:t>
      </w:r>
      <w:r>
        <w:t>dni,</w:t>
      </w:r>
      <w:r>
        <w:rPr>
          <w:spacing w:val="-11"/>
        </w:rPr>
        <w:t xml:space="preserve"> </w:t>
      </w:r>
      <w:r>
        <w:t>bude</w:t>
      </w:r>
      <w:r>
        <w:rPr>
          <w:spacing w:val="-8"/>
        </w:rPr>
        <w:t xml:space="preserve"> </w:t>
      </w:r>
      <w:r>
        <w:t>kupujúci</w:t>
      </w:r>
      <w:r>
        <w:rPr>
          <w:spacing w:val="-9"/>
        </w:rPr>
        <w:t xml:space="preserve"> </w:t>
      </w:r>
      <w:r>
        <w:t>účtovať</w:t>
      </w:r>
      <w:r>
        <w:rPr>
          <w:spacing w:val="-6"/>
        </w:rPr>
        <w:t xml:space="preserve"> </w:t>
      </w:r>
      <w:r>
        <w:t>zmluvnú</w:t>
      </w:r>
      <w:r>
        <w:rPr>
          <w:spacing w:val="-10"/>
        </w:rPr>
        <w:t xml:space="preserve"> </w:t>
      </w:r>
      <w:r>
        <w:t>pokutu</w:t>
      </w:r>
      <w:r>
        <w:rPr>
          <w:spacing w:val="-9"/>
        </w:rPr>
        <w:t xml:space="preserve"> </w:t>
      </w:r>
      <w:r>
        <w:t>vo</w:t>
      </w:r>
      <w:r>
        <w:rPr>
          <w:spacing w:val="-7"/>
        </w:rPr>
        <w:t xml:space="preserve"> </w:t>
      </w:r>
      <w:r>
        <w:t>výške</w:t>
      </w:r>
      <w:r>
        <w:rPr>
          <w:spacing w:val="-8"/>
        </w:rPr>
        <w:t xml:space="preserve"> </w:t>
      </w:r>
      <w:r>
        <w:t>0,5</w:t>
      </w:r>
    </w:p>
    <w:p w14:paraId="4422FD5E" w14:textId="77777777" w:rsidR="00032004" w:rsidRDefault="00C84301">
      <w:pPr>
        <w:pStyle w:val="Zkladntext"/>
        <w:spacing w:line="251" w:lineRule="exact"/>
        <w:ind w:left="654"/>
        <w:jc w:val="both"/>
      </w:pPr>
      <w:r>
        <w:t>% z hodnoty reklamovaného predmetu za každý deň omeškania s vybavením reklamácie.</w:t>
      </w:r>
    </w:p>
    <w:p w14:paraId="0D5EE02F" w14:textId="77777777" w:rsidR="00032004" w:rsidRDefault="00032004">
      <w:pPr>
        <w:pStyle w:val="Zkladntext"/>
        <w:spacing w:before="10"/>
        <w:rPr>
          <w:sz w:val="32"/>
        </w:rPr>
      </w:pPr>
    </w:p>
    <w:p w14:paraId="0BCB272C" w14:textId="77777777" w:rsidR="00032004" w:rsidRDefault="00C84301">
      <w:pPr>
        <w:pStyle w:val="Nadpis2"/>
        <w:ind w:right="175"/>
      </w:pPr>
      <w:r>
        <w:t>XII.</w:t>
      </w:r>
    </w:p>
    <w:p w14:paraId="0BAA6A07" w14:textId="77777777" w:rsidR="00032004" w:rsidRDefault="00C84301">
      <w:pPr>
        <w:spacing w:before="1" w:line="250" w:lineRule="exact"/>
        <w:ind w:left="4096"/>
        <w:jc w:val="both"/>
        <w:rPr>
          <w:b/>
        </w:rPr>
      </w:pPr>
      <w:r>
        <w:rPr>
          <w:b/>
        </w:rPr>
        <w:t>Riešenie sporov</w:t>
      </w:r>
    </w:p>
    <w:p w14:paraId="23B23402" w14:textId="77777777" w:rsidR="00032004" w:rsidRDefault="00C84301">
      <w:pPr>
        <w:pStyle w:val="Zkladntext"/>
        <w:ind w:left="723" w:right="115" w:hanging="428"/>
        <w:jc w:val="both"/>
      </w:pPr>
      <w:r>
        <w:t>1. Všetky spory vyplývajúce z tejto zmluvy, vrátane sporov o jej platnosť, výklad alebo zrušenie,  budú riešené dohodou. V prípade, že k dohode nedôjde bude spor riešený pred príslušným súdom SR</w:t>
      </w:r>
    </w:p>
    <w:p w14:paraId="068203AD" w14:textId="77777777" w:rsidR="00032004" w:rsidRDefault="00032004">
      <w:pPr>
        <w:pStyle w:val="Zkladntext"/>
        <w:spacing w:before="3"/>
      </w:pPr>
    </w:p>
    <w:p w14:paraId="44D3BA3F" w14:textId="77777777" w:rsidR="00032004" w:rsidRDefault="00C84301">
      <w:pPr>
        <w:pStyle w:val="Nadpis2"/>
        <w:spacing w:line="252" w:lineRule="exact"/>
        <w:ind w:right="175"/>
      </w:pPr>
      <w:r>
        <w:t>XIII.</w:t>
      </w:r>
    </w:p>
    <w:p w14:paraId="099CD7C9" w14:textId="77777777" w:rsidR="00032004" w:rsidRDefault="00C84301">
      <w:pPr>
        <w:spacing w:line="252" w:lineRule="exact"/>
        <w:ind w:left="356" w:right="178"/>
        <w:jc w:val="center"/>
        <w:rPr>
          <w:b/>
        </w:rPr>
      </w:pPr>
      <w:r>
        <w:rPr>
          <w:b/>
        </w:rPr>
        <w:t>Osobitné ustanovenia</w:t>
      </w:r>
    </w:p>
    <w:p w14:paraId="610EE5C7" w14:textId="77777777" w:rsidR="00032004" w:rsidRDefault="00032004">
      <w:pPr>
        <w:pStyle w:val="Zkladntext"/>
        <w:rPr>
          <w:b/>
          <w:sz w:val="24"/>
        </w:rPr>
      </w:pPr>
    </w:p>
    <w:p w14:paraId="1391E022" w14:textId="77777777" w:rsidR="00032004" w:rsidRDefault="00032004">
      <w:pPr>
        <w:pStyle w:val="Zkladntext"/>
        <w:spacing w:before="7"/>
        <w:rPr>
          <w:b/>
          <w:sz w:val="19"/>
        </w:rPr>
      </w:pPr>
    </w:p>
    <w:p w14:paraId="5E502DD9" w14:textId="77777777" w:rsidR="00032004" w:rsidRDefault="00C84301">
      <w:pPr>
        <w:pStyle w:val="Odsekzoznamu"/>
        <w:numPr>
          <w:ilvl w:val="0"/>
          <w:numId w:val="1"/>
        </w:numPr>
        <w:tabs>
          <w:tab w:val="left" w:pos="717"/>
        </w:tabs>
        <w:ind w:right="110"/>
        <w:jc w:val="both"/>
      </w:pPr>
      <w:r>
        <w:t>Zmluvné</w:t>
      </w:r>
      <w:r>
        <w:rPr>
          <w:spacing w:val="-9"/>
        </w:rPr>
        <w:t xml:space="preserve"> </w:t>
      </w:r>
      <w:r>
        <w:t>strany</w:t>
      </w:r>
      <w:r>
        <w:rPr>
          <w:spacing w:val="-11"/>
        </w:rPr>
        <w:t xml:space="preserve"> </w:t>
      </w:r>
      <w:r>
        <w:t>a</w:t>
      </w:r>
      <w:r>
        <w:rPr>
          <w:spacing w:val="-3"/>
        </w:rPr>
        <w:t xml:space="preserve"> </w:t>
      </w:r>
      <w:r>
        <w:t>ich</w:t>
      </w:r>
      <w:r>
        <w:rPr>
          <w:spacing w:val="-11"/>
        </w:rPr>
        <w:t xml:space="preserve"> </w:t>
      </w:r>
      <w:r>
        <w:t>zástupcovia</w:t>
      </w:r>
      <w:r>
        <w:rPr>
          <w:spacing w:val="-9"/>
        </w:rPr>
        <w:t xml:space="preserve"> </w:t>
      </w:r>
      <w:r>
        <w:t>prehlasujú,</w:t>
      </w:r>
      <w:r>
        <w:rPr>
          <w:spacing w:val="-11"/>
        </w:rPr>
        <w:t xml:space="preserve"> </w:t>
      </w:r>
      <w:r>
        <w:t>že</w:t>
      </w:r>
      <w:r>
        <w:rPr>
          <w:spacing w:val="-7"/>
        </w:rPr>
        <w:t xml:space="preserve"> </w:t>
      </w:r>
      <w:r>
        <w:t>majú</w:t>
      </w:r>
      <w:r>
        <w:rPr>
          <w:spacing w:val="-11"/>
        </w:rPr>
        <w:t xml:space="preserve"> </w:t>
      </w:r>
      <w:r>
        <w:t>spôsobilosť</w:t>
      </w:r>
      <w:r>
        <w:rPr>
          <w:spacing w:val="-9"/>
        </w:rPr>
        <w:t xml:space="preserve"> </w:t>
      </w:r>
      <w:r>
        <w:t>k</w:t>
      </w:r>
      <w:r>
        <w:rPr>
          <w:spacing w:val="-4"/>
        </w:rPr>
        <w:t xml:space="preserve"> </w:t>
      </w:r>
      <w:r>
        <w:t>právnym</w:t>
      </w:r>
      <w:r>
        <w:rPr>
          <w:spacing w:val="-12"/>
        </w:rPr>
        <w:t xml:space="preserve"> </w:t>
      </w:r>
      <w:r>
        <w:t>úkonom</w:t>
      </w:r>
      <w:r>
        <w:rPr>
          <w:spacing w:val="-12"/>
        </w:rPr>
        <w:t xml:space="preserve"> </w:t>
      </w:r>
      <w:r>
        <w:t>a svoju</w:t>
      </w:r>
      <w:r>
        <w:rPr>
          <w:spacing w:val="-11"/>
        </w:rPr>
        <w:t xml:space="preserve"> </w:t>
      </w:r>
      <w:r>
        <w:t>vôľu uzavrieť túto rámcovú dohodu prejavili slobodne, vážne, žiadna zo strán, ani jej zástupcovia, nekonali v omyle, tiesni, či za nápadne nevýhodných podmienok. Zástupcovia zmluvných strán, respektíve</w:t>
      </w:r>
      <w:r>
        <w:rPr>
          <w:spacing w:val="-11"/>
        </w:rPr>
        <w:t xml:space="preserve"> </w:t>
      </w:r>
      <w:r>
        <w:t>zmluvné</w:t>
      </w:r>
      <w:r>
        <w:rPr>
          <w:spacing w:val="-12"/>
        </w:rPr>
        <w:t xml:space="preserve"> </w:t>
      </w:r>
      <w:r>
        <w:t>strany</w:t>
      </w:r>
      <w:r>
        <w:rPr>
          <w:spacing w:val="-14"/>
        </w:rPr>
        <w:t xml:space="preserve"> </w:t>
      </w:r>
      <w:r>
        <w:t>si</w:t>
      </w:r>
      <w:r>
        <w:rPr>
          <w:spacing w:val="-10"/>
        </w:rPr>
        <w:t xml:space="preserve"> </w:t>
      </w:r>
      <w:r>
        <w:t>rámcovú</w:t>
      </w:r>
      <w:r>
        <w:rPr>
          <w:spacing w:val="-12"/>
        </w:rPr>
        <w:t xml:space="preserve"> </w:t>
      </w:r>
      <w:r>
        <w:t>dohodu</w:t>
      </w:r>
      <w:r>
        <w:rPr>
          <w:spacing w:val="-14"/>
        </w:rPr>
        <w:t xml:space="preserve"> </w:t>
      </w:r>
      <w:r>
        <w:t>riadne</w:t>
      </w:r>
      <w:r>
        <w:rPr>
          <w:spacing w:val="-14"/>
        </w:rPr>
        <w:t xml:space="preserve"> </w:t>
      </w:r>
      <w:r>
        <w:t>prečítali,</w:t>
      </w:r>
      <w:r>
        <w:rPr>
          <w:spacing w:val="-13"/>
        </w:rPr>
        <w:t xml:space="preserve"> </w:t>
      </w:r>
      <w:r>
        <w:t>porozumeli</w:t>
      </w:r>
      <w:r>
        <w:rPr>
          <w:spacing w:val="-13"/>
        </w:rPr>
        <w:t xml:space="preserve"> </w:t>
      </w:r>
      <w:r>
        <w:t>jej</w:t>
      </w:r>
      <w:r>
        <w:rPr>
          <w:spacing w:val="-11"/>
        </w:rPr>
        <w:t xml:space="preserve"> </w:t>
      </w:r>
      <w:r>
        <w:t>obsahu</w:t>
      </w:r>
      <w:r>
        <w:rPr>
          <w:spacing w:val="-11"/>
        </w:rPr>
        <w:t xml:space="preserve"> </w:t>
      </w:r>
      <w:r>
        <w:t>a</w:t>
      </w:r>
      <w:r>
        <w:rPr>
          <w:spacing w:val="-3"/>
        </w:rPr>
        <w:t xml:space="preserve"> </w:t>
      </w:r>
      <w:r>
        <w:t>jednotlivým pojmom, obsah jednotlivých pojmov si riadne vysvetlili a na znak súhlasu zmluvu</w:t>
      </w:r>
      <w:r>
        <w:rPr>
          <w:spacing w:val="-18"/>
        </w:rPr>
        <w:t xml:space="preserve"> </w:t>
      </w:r>
      <w:r>
        <w:t>podpisujú.</w:t>
      </w:r>
    </w:p>
    <w:p w14:paraId="44FBD232" w14:textId="77777777" w:rsidR="00032004" w:rsidRDefault="00C84301">
      <w:pPr>
        <w:pStyle w:val="Odsekzoznamu"/>
        <w:numPr>
          <w:ilvl w:val="0"/>
          <w:numId w:val="1"/>
        </w:numPr>
        <w:tabs>
          <w:tab w:val="left" w:pos="717"/>
        </w:tabs>
        <w:spacing w:before="120"/>
        <w:ind w:right="113"/>
        <w:jc w:val="both"/>
      </w:pPr>
      <w:r>
        <w:t>Práva a pohľadávky vzniknuté na základe tejto rámcovej dohody a objednávok môže predávajúci postúpiť len s predchádzajúcim písomným súhlasom</w:t>
      </w:r>
      <w:r>
        <w:rPr>
          <w:spacing w:val="-16"/>
        </w:rPr>
        <w:t xml:space="preserve"> </w:t>
      </w:r>
      <w:r>
        <w:t>kupujúceho.</w:t>
      </w:r>
    </w:p>
    <w:p w14:paraId="0BBBA561" w14:textId="77777777" w:rsidR="00032004" w:rsidRDefault="00C84301">
      <w:pPr>
        <w:pStyle w:val="Odsekzoznamu"/>
        <w:numPr>
          <w:ilvl w:val="0"/>
          <w:numId w:val="1"/>
        </w:numPr>
        <w:tabs>
          <w:tab w:val="left" w:pos="717"/>
        </w:tabs>
        <w:spacing w:before="120"/>
        <w:ind w:right="112" w:hanging="360"/>
        <w:jc w:val="both"/>
      </w:pPr>
      <w:r>
        <w:t xml:space="preserve">Rámcová dohoda je vyhotovená v 5 exemplároch, pričom 3 exempláre </w:t>
      </w:r>
      <w:proofErr w:type="spellStart"/>
      <w:r>
        <w:t>obdrží</w:t>
      </w:r>
      <w:proofErr w:type="spellEnd"/>
      <w:r>
        <w:t xml:space="preserve"> kupujúci a 2 exempláre</w:t>
      </w:r>
      <w:r>
        <w:rPr>
          <w:spacing w:val="-2"/>
        </w:rPr>
        <w:t xml:space="preserve"> </w:t>
      </w:r>
      <w:r>
        <w:t>predávajúci.</w:t>
      </w:r>
    </w:p>
    <w:p w14:paraId="38C42C37" w14:textId="77777777" w:rsidR="00032004" w:rsidRDefault="00C84301">
      <w:pPr>
        <w:pStyle w:val="Odsekzoznamu"/>
        <w:numPr>
          <w:ilvl w:val="0"/>
          <w:numId w:val="1"/>
        </w:numPr>
        <w:tabs>
          <w:tab w:val="left" w:pos="717"/>
        </w:tabs>
        <w:spacing w:before="121"/>
        <w:ind w:right="113"/>
        <w:jc w:val="both"/>
      </w:pPr>
      <w:r>
        <w:t xml:space="preserve">Práva a povinnosti zmluvných strán touto rámcovou dohodou neupravené sa riadia príslušnými ustanoveniami Obchodného zákonníka č. 513/1991 Zb. v platnom znení. Čiastočné objednávky zadávané v zmysle tejto dohody sa riadia primerane ustanoveniami § 409 a </w:t>
      </w:r>
      <w:proofErr w:type="spellStart"/>
      <w:r>
        <w:t>nasl</w:t>
      </w:r>
      <w:proofErr w:type="spellEnd"/>
      <w:r>
        <w:t>. Obchodného zákonníka. Ostatné práva a povinnosti neupravené touto dohodou a Obchodným zákonníkom sa spravujú ustanoveniami Občianskeho</w:t>
      </w:r>
      <w:r>
        <w:rPr>
          <w:spacing w:val="-3"/>
        </w:rPr>
        <w:t xml:space="preserve"> </w:t>
      </w:r>
      <w:r>
        <w:t>zákonníka.</w:t>
      </w:r>
    </w:p>
    <w:p w14:paraId="58E119BD" w14:textId="77777777" w:rsidR="00032004" w:rsidRDefault="00C84301">
      <w:pPr>
        <w:pStyle w:val="Odsekzoznamu"/>
        <w:numPr>
          <w:ilvl w:val="0"/>
          <w:numId w:val="1"/>
        </w:numPr>
        <w:tabs>
          <w:tab w:val="left" w:pos="717"/>
        </w:tabs>
        <w:spacing w:before="120"/>
        <w:ind w:right="113"/>
        <w:jc w:val="both"/>
      </w:pPr>
      <w:r>
        <w:t>Nič v tejto rámcovej dohode sa nebude vykladať tak, že kupujúci musí odobrať na základe tejto rámcovej dohody od predávajúceho nejaké konkrétne určené množstvo predmetu rámcovej dohody.</w:t>
      </w:r>
      <w:r>
        <w:rPr>
          <w:spacing w:val="-7"/>
        </w:rPr>
        <w:t xml:space="preserve"> </w:t>
      </w:r>
      <w:r>
        <w:t>Zmluvné</w:t>
      </w:r>
      <w:r>
        <w:rPr>
          <w:spacing w:val="-6"/>
        </w:rPr>
        <w:t xml:space="preserve"> </w:t>
      </w:r>
      <w:r>
        <w:t>strany</w:t>
      </w:r>
      <w:r>
        <w:rPr>
          <w:spacing w:val="-9"/>
        </w:rPr>
        <w:t xml:space="preserve"> </w:t>
      </w:r>
      <w:r>
        <w:t>pre</w:t>
      </w:r>
      <w:r>
        <w:rPr>
          <w:spacing w:val="-6"/>
        </w:rPr>
        <w:t xml:space="preserve"> </w:t>
      </w:r>
      <w:r>
        <w:t>túto</w:t>
      </w:r>
      <w:r>
        <w:rPr>
          <w:spacing w:val="-7"/>
        </w:rPr>
        <w:t xml:space="preserve"> </w:t>
      </w:r>
      <w:r>
        <w:t>rámcovú</w:t>
      </w:r>
      <w:r>
        <w:rPr>
          <w:spacing w:val="-6"/>
        </w:rPr>
        <w:t xml:space="preserve"> </w:t>
      </w:r>
      <w:r>
        <w:t>dohodu</w:t>
      </w:r>
      <w:r>
        <w:rPr>
          <w:spacing w:val="-6"/>
        </w:rPr>
        <w:t xml:space="preserve"> </w:t>
      </w:r>
      <w:r>
        <w:t>vylučujú</w:t>
      </w:r>
      <w:r>
        <w:rPr>
          <w:spacing w:val="-6"/>
        </w:rPr>
        <w:t xml:space="preserve"> </w:t>
      </w:r>
      <w:r>
        <w:t>použitie</w:t>
      </w:r>
      <w:r>
        <w:rPr>
          <w:spacing w:val="-7"/>
        </w:rPr>
        <w:t xml:space="preserve"> </w:t>
      </w:r>
      <w:r>
        <w:t>§</w:t>
      </w:r>
      <w:r>
        <w:rPr>
          <w:spacing w:val="-6"/>
        </w:rPr>
        <w:t xml:space="preserve"> </w:t>
      </w:r>
      <w:r>
        <w:t>421</w:t>
      </w:r>
      <w:r>
        <w:rPr>
          <w:spacing w:val="-7"/>
        </w:rPr>
        <w:t xml:space="preserve"> </w:t>
      </w:r>
      <w:r>
        <w:t>Obchodného</w:t>
      </w:r>
      <w:r>
        <w:rPr>
          <w:spacing w:val="-6"/>
        </w:rPr>
        <w:t xml:space="preserve"> </w:t>
      </w:r>
      <w:r>
        <w:t>zákonníka a skutočné množstvo, ktoré bude dodané za obdobie platnosti tejto rámcovej dohody bude určené výhradne kupujúcim na základe jeho skutočných hospodárskych</w:t>
      </w:r>
      <w:r>
        <w:rPr>
          <w:spacing w:val="-8"/>
        </w:rPr>
        <w:t xml:space="preserve"> </w:t>
      </w:r>
      <w:r>
        <w:t>potrieb.</w:t>
      </w:r>
    </w:p>
    <w:p w14:paraId="4EA546BE" w14:textId="77777777" w:rsidR="00032004" w:rsidRDefault="00C84301">
      <w:pPr>
        <w:pStyle w:val="Odsekzoznamu"/>
        <w:numPr>
          <w:ilvl w:val="0"/>
          <w:numId w:val="1"/>
        </w:numPr>
        <w:tabs>
          <w:tab w:val="left" w:pos="717"/>
        </w:tabs>
        <w:spacing w:before="120"/>
        <w:ind w:right="113"/>
        <w:jc w:val="both"/>
      </w:pPr>
      <w: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w:t>
      </w:r>
      <w:r>
        <w:rPr>
          <w:spacing w:val="-35"/>
        </w:rPr>
        <w:t xml:space="preserve"> </w:t>
      </w:r>
      <w:r>
        <w:t>dohody.</w:t>
      </w:r>
    </w:p>
    <w:p w14:paraId="3597D41F" w14:textId="77777777" w:rsidR="00032004" w:rsidRDefault="00032004">
      <w:pPr>
        <w:jc w:val="both"/>
        <w:sectPr w:rsidR="00032004">
          <w:pgSz w:w="11910" w:h="16840"/>
          <w:pgMar w:top="1320" w:right="1300" w:bottom="280" w:left="1120" w:header="708" w:footer="708" w:gutter="0"/>
          <w:cols w:space="708"/>
        </w:sectPr>
      </w:pPr>
    </w:p>
    <w:p w14:paraId="1CB16EB9" w14:textId="77777777" w:rsidR="00032004" w:rsidRDefault="00C84301">
      <w:pPr>
        <w:pStyle w:val="Odsekzoznamu"/>
        <w:numPr>
          <w:ilvl w:val="0"/>
          <w:numId w:val="1"/>
        </w:numPr>
        <w:tabs>
          <w:tab w:val="left" w:pos="717"/>
        </w:tabs>
        <w:spacing w:before="71"/>
        <w:ind w:right="117"/>
        <w:jc w:val="both"/>
      </w:pPr>
      <w:r>
        <w:lastRenderedPageBreak/>
        <w:t>Akékoľvek zmeny a doplnky tejto rámcovej dohody je možné vykonať len písomne, formou očíslovaných dodatkov podpísaných obidvoma zmluvnými</w:t>
      </w:r>
      <w:r>
        <w:rPr>
          <w:spacing w:val="-4"/>
        </w:rPr>
        <w:t xml:space="preserve"> </w:t>
      </w:r>
      <w:r>
        <w:t>stranami.</w:t>
      </w:r>
    </w:p>
    <w:p w14:paraId="5DF1714B" w14:textId="77777777" w:rsidR="00032004" w:rsidRDefault="00C84301">
      <w:pPr>
        <w:pStyle w:val="Odsekzoznamu"/>
        <w:numPr>
          <w:ilvl w:val="0"/>
          <w:numId w:val="1"/>
        </w:numPr>
        <w:tabs>
          <w:tab w:val="left" w:pos="717"/>
        </w:tabs>
        <w:spacing w:before="121"/>
        <w:ind w:right="112"/>
        <w:jc w:val="both"/>
      </w:pPr>
      <w:r>
        <w:t>Zmluvné strany výslovne súhlasia so zverejnením rámcovej dohody v jej plnom rozsahu vrátane príloh a dodatkov v Centrálnom registri zmlúv vedenom na Úrade vlády</w:t>
      </w:r>
      <w:r>
        <w:rPr>
          <w:spacing w:val="-22"/>
        </w:rPr>
        <w:t xml:space="preserve"> </w:t>
      </w:r>
      <w:r>
        <w:t>SR.</w:t>
      </w:r>
    </w:p>
    <w:p w14:paraId="12942C08" w14:textId="77777777" w:rsidR="00032004" w:rsidRDefault="00C84301">
      <w:pPr>
        <w:pStyle w:val="Odsekzoznamu"/>
        <w:numPr>
          <w:ilvl w:val="0"/>
          <w:numId w:val="1"/>
        </w:numPr>
        <w:tabs>
          <w:tab w:val="left" w:pos="717"/>
        </w:tabs>
        <w:spacing w:before="120"/>
        <w:ind w:right="113"/>
        <w:jc w:val="both"/>
      </w:pPr>
      <w:r>
        <w:t>Táto rámcová dohoda nadobúda platnosť dňom jej podpísania obidvoma zmluvnými  stranami     a účinnosť dňom nasledujúcim po dni jej zverejnenia v Centrálnom</w:t>
      </w:r>
      <w:r>
        <w:rPr>
          <w:spacing w:val="-40"/>
        </w:rPr>
        <w:t xml:space="preserve"> </w:t>
      </w:r>
      <w:r>
        <w:t>registri zmlúv v súlade s § 47a Občianskeho zákonníka. V prípade, že predávajúci tvorí skupinu, všetci predávajúci tvoriaci skupinu sú ako účastníci tejto rámcovej dohody zaviazaní LESOM Slovenskej republiky, štátny podnik spoločne a</w:t>
      </w:r>
      <w:r>
        <w:rPr>
          <w:spacing w:val="-3"/>
        </w:rPr>
        <w:t xml:space="preserve"> </w:t>
      </w:r>
      <w:r>
        <w:t>nerozdielne.</w:t>
      </w:r>
    </w:p>
    <w:p w14:paraId="5969E3F4" w14:textId="77777777" w:rsidR="00032004" w:rsidRDefault="00C84301">
      <w:pPr>
        <w:pStyle w:val="Odsekzoznamu"/>
        <w:numPr>
          <w:ilvl w:val="0"/>
          <w:numId w:val="1"/>
        </w:numPr>
        <w:tabs>
          <w:tab w:val="left" w:pos="717"/>
        </w:tabs>
        <w:spacing w:before="120"/>
        <w:ind w:right="113" w:hanging="360"/>
        <w:jc w:val="both"/>
      </w:pPr>
      <w:r>
        <w:t>Zmluvné strany a ich zástupcovia uzavreli túto dohodu slobodne, vážne, žiadna zo strán, ani jej zástupca,</w:t>
      </w:r>
      <w:r>
        <w:rPr>
          <w:spacing w:val="-15"/>
        </w:rPr>
        <w:t xml:space="preserve"> </w:t>
      </w:r>
      <w:r>
        <w:t>nekonali</w:t>
      </w:r>
      <w:r>
        <w:rPr>
          <w:spacing w:val="-16"/>
        </w:rPr>
        <w:t xml:space="preserve"> </w:t>
      </w:r>
      <w:r>
        <w:t>v</w:t>
      </w:r>
      <w:r>
        <w:rPr>
          <w:spacing w:val="-17"/>
        </w:rPr>
        <w:t xml:space="preserve"> </w:t>
      </w:r>
      <w:r>
        <w:t>omyle,</w:t>
      </w:r>
      <w:r>
        <w:rPr>
          <w:spacing w:val="-14"/>
        </w:rPr>
        <w:t xml:space="preserve"> </w:t>
      </w:r>
      <w:r>
        <w:t>tiesni,</w:t>
      </w:r>
      <w:r>
        <w:rPr>
          <w:spacing w:val="-17"/>
        </w:rPr>
        <w:t xml:space="preserve"> </w:t>
      </w:r>
      <w:r>
        <w:t>či</w:t>
      </w:r>
      <w:r>
        <w:rPr>
          <w:spacing w:val="-14"/>
        </w:rPr>
        <w:t xml:space="preserve"> </w:t>
      </w:r>
      <w:r>
        <w:t>za</w:t>
      </w:r>
      <w:r>
        <w:rPr>
          <w:spacing w:val="-14"/>
        </w:rPr>
        <w:t xml:space="preserve"> </w:t>
      </w:r>
      <w:r>
        <w:t>nápadne</w:t>
      </w:r>
      <w:r>
        <w:rPr>
          <w:spacing w:val="-14"/>
        </w:rPr>
        <w:t xml:space="preserve"> </w:t>
      </w:r>
      <w:r>
        <w:t>nevýhodných</w:t>
      </w:r>
      <w:r>
        <w:rPr>
          <w:spacing w:val="-14"/>
        </w:rPr>
        <w:t xml:space="preserve"> </w:t>
      </w:r>
      <w:r>
        <w:t>podmienok.</w:t>
      </w:r>
      <w:r>
        <w:rPr>
          <w:spacing w:val="-15"/>
        </w:rPr>
        <w:t xml:space="preserve"> </w:t>
      </w:r>
      <w:r>
        <w:t>Zástupcovia</w:t>
      </w:r>
      <w:r>
        <w:rPr>
          <w:spacing w:val="-14"/>
        </w:rPr>
        <w:t xml:space="preserve"> </w:t>
      </w:r>
      <w:r>
        <w:t>zmluvných strán, respektíve zmluvné strany si dohodu riadne prečítali, porozumeli jej obsahu a jednotlivým pojmom, obsah jednotlivých pojmov si riadne vysvetlili a na znak súhlasu dohodu</w:t>
      </w:r>
      <w:r>
        <w:rPr>
          <w:spacing w:val="-22"/>
        </w:rPr>
        <w:t xml:space="preserve"> </w:t>
      </w:r>
      <w:r>
        <w:t>podpisujú.</w:t>
      </w:r>
    </w:p>
    <w:p w14:paraId="4E5AF88F" w14:textId="77777777" w:rsidR="00EF10E2" w:rsidRDefault="00EF10E2" w:rsidP="00EF10E2">
      <w:pPr>
        <w:pStyle w:val="Odsekzoznamu"/>
        <w:tabs>
          <w:tab w:val="left" w:pos="717"/>
        </w:tabs>
        <w:spacing w:before="120"/>
        <w:ind w:left="716" w:right="113" w:firstLine="0"/>
        <w:jc w:val="left"/>
      </w:pPr>
    </w:p>
    <w:p w14:paraId="12FE5587" w14:textId="77777777" w:rsidR="00EF10E2" w:rsidRPr="00483FF3" w:rsidRDefault="00EF10E2" w:rsidP="00EF10E2">
      <w:pPr>
        <w:pStyle w:val="Odsekzoznamu"/>
        <w:widowControl/>
        <w:numPr>
          <w:ilvl w:val="0"/>
          <w:numId w:val="1"/>
        </w:numPr>
        <w:autoSpaceDE/>
        <w:autoSpaceDN/>
        <w:spacing w:before="120" w:after="120" w:line="276" w:lineRule="auto"/>
        <w:contextualSpacing/>
        <w:jc w:val="both"/>
        <w:rPr>
          <w:iCs/>
          <w:szCs w:val="24"/>
        </w:rPr>
      </w:pPr>
      <w:r w:rsidRPr="00483FF3">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223CBC6" w14:textId="77777777" w:rsidR="00EF10E2" w:rsidRPr="00483FF3" w:rsidRDefault="00EF10E2" w:rsidP="00EF10E2">
      <w:pPr>
        <w:pStyle w:val="Odsekzoznamu"/>
        <w:spacing w:line="276" w:lineRule="auto"/>
        <w:ind w:left="1134"/>
        <w:rPr>
          <w:iCs/>
          <w:szCs w:val="24"/>
        </w:rPr>
      </w:pPr>
      <w:r>
        <w:rPr>
          <w:rStyle w:val="markedcontent"/>
          <w:iCs/>
          <w:szCs w:val="24"/>
        </w:rPr>
        <w:t>a) </w:t>
      </w:r>
      <w:r w:rsidRPr="00483FF3">
        <w:rPr>
          <w:rStyle w:val="markedcontent"/>
          <w:iCs/>
          <w:szCs w:val="24"/>
        </w:rPr>
        <w:t xml:space="preserve"> ruským občanom, spoločnostiam, subjektom alebo orgánom sídliacim v Rusku, </w:t>
      </w:r>
    </w:p>
    <w:p w14:paraId="724D3974" w14:textId="77777777" w:rsidR="00EF10E2" w:rsidRPr="00483FF3" w:rsidRDefault="00EF10E2" w:rsidP="00EF10E2">
      <w:pPr>
        <w:pStyle w:val="Odsekzoznamu"/>
        <w:spacing w:line="276" w:lineRule="auto"/>
        <w:ind w:left="1134"/>
        <w:rPr>
          <w:iCs/>
          <w:szCs w:val="24"/>
        </w:rPr>
      </w:pPr>
      <w:r>
        <w:rPr>
          <w:rStyle w:val="markedcontent"/>
          <w:iCs/>
          <w:szCs w:val="24"/>
        </w:rPr>
        <w:t>b)</w:t>
      </w:r>
      <w:r w:rsidRPr="00483FF3">
        <w:rPr>
          <w:rStyle w:val="markedcontent"/>
          <w:iCs/>
          <w:szCs w:val="24"/>
        </w:rPr>
        <w:t xml:space="preserve"> </w:t>
      </w:r>
      <w:r>
        <w:rPr>
          <w:rStyle w:val="markedcontent"/>
          <w:iCs/>
          <w:szCs w:val="24"/>
        </w:rPr>
        <w:t xml:space="preserve"> </w:t>
      </w:r>
      <w:r w:rsidRPr="00483FF3">
        <w:rPr>
          <w:rStyle w:val="markedcontent"/>
          <w:iCs/>
          <w:szCs w:val="24"/>
        </w:rPr>
        <w:t xml:space="preserve">spoločnostiam alebo subjektom, ktoré sú priamo alebo nepriamo akýmkoľvek spôsobom vlastnené z viac ako 50 % ruskými občanmi, spoločnosťami, subjektami alebo orgánmi sídliacimi v Rusku a </w:t>
      </w:r>
    </w:p>
    <w:p w14:paraId="17A1FEC5" w14:textId="77777777" w:rsidR="00EF10E2" w:rsidRPr="00483FF3" w:rsidRDefault="00EF10E2" w:rsidP="00EF10E2">
      <w:pPr>
        <w:pStyle w:val="Odsekzoznamu"/>
        <w:spacing w:line="276" w:lineRule="auto"/>
        <w:ind w:left="1134"/>
        <w:rPr>
          <w:iCs/>
          <w:szCs w:val="24"/>
        </w:rPr>
      </w:pPr>
      <w:r>
        <w:rPr>
          <w:rStyle w:val="markedcontent"/>
          <w:iCs/>
          <w:szCs w:val="24"/>
        </w:rPr>
        <w:t>c)   </w:t>
      </w:r>
      <w:r w:rsidRPr="00483FF3">
        <w:rPr>
          <w:rStyle w:val="markedcontent"/>
          <w:iCs/>
          <w:szCs w:val="24"/>
        </w:rPr>
        <w:t xml:space="preserve"> osobám, ktoré v ich mene alebo na základe ich pokynov predkladajú ponuku alebo plnia zákazku.</w:t>
      </w:r>
    </w:p>
    <w:p w14:paraId="3CB78723" w14:textId="77777777" w:rsidR="00EF10E2" w:rsidRPr="00483FF3" w:rsidRDefault="00EF10E2" w:rsidP="00EF10E2">
      <w:pPr>
        <w:pStyle w:val="Odsekzoznamu"/>
        <w:spacing w:line="276" w:lineRule="auto"/>
        <w:ind w:left="1134"/>
        <w:rPr>
          <w:iCs/>
          <w:szCs w:val="24"/>
        </w:rPr>
      </w:pPr>
      <w:r>
        <w:rPr>
          <w:rStyle w:val="markedcontent"/>
          <w:iCs/>
          <w:szCs w:val="24"/>
        </w:rPr>
        <w:t xml:space="preserve">     </w:t>
      </w:r>
      <w:r w:rsidRPr="00483FF3">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483FF3">
        <w:rPr>
          <w:iCs/>
          <w:szCs w:val="24"/>
        </w:rPr>
        <w:t>.</w:t>
      </w:r>
    </w:p>
    <w:p w14:paraId="67C80CB3" w14:textId="77777777" w:rsidR="00EF10E2" w:rsidRDefault="00EF10E2" w:rsidP="00EF10E2">
      <w:pPr>
        <w:pStyle w:val="Odsekzoznamu"/>
        <w:tabs>
          <w:tab w:val="left" w:pos="717"/>
        </w:tabs>
        <w:spacing w:before="120"/>
        <w:ind w:left="716" w:right="113" w:firstLine="0"/>
        <w:jc w:val="left"/>
      </w:pPr>
    </w:p>
    <w:p w14:paraId="009C17B5" w14:textId="77777777" w:rsidR="00032004" w:rsidRDefault="00032004">
      <w:pPr>
        <w:pStyle w:val="Zkladntext"/>
        <w:rPr>
          <w:sz w:val="24"/>
        </w:rPr>
      </w:pPr>
    </w:p>
    <w:p w14:paraId="7F4624B6" w14:textId="77777777" w:rsidR="00032004" w:rsidRDefault="00032004">
      <w:pPr>
        <w:pStyle w:val="Zkladntext"/>
        <w:rPr>
          <w:sz w:val="24"/>
        </w:rPr>
      </w:pPr>
    </w:p>
    <w:p w14:paraId="40FB4F88" w14:textId="77777777" w:rsidR="00032004" w:rsidRDefault="00032004">
      <w:pPr>
        <w:pStyle w:val="Zkladntext"/>
        <w:rPr>
          <w:sz w:val="24"/>
        </w:rPr>
      </w:pPr>
    </w:p>
    <w:p w14:paraId="0426EBB4" w14:textId="77777777" w:rsidR="00032004" w:rsidRDefault="00C84301">
      <w:pPr>
        <w:pStyle w:val="Nadpis2"/>
        <w:tabs>
          <w:tab w:val="left" w:pos="5592"/>
        </w:tabs>
        <w:spacing w:before="189"/>
        <w:ind w:left="716"/>
        <w:jc w:val="left"/>
      </w:pPr>
      <w:r>
        <w:t>V ..........................</w:t>
      </w:r>
      <w:r>
        <w:rPr>
          <w:spacing w:val="-1"/>
        </w:rPr>
        <w:t xml:space="preserve"> </w:t>
      </w:r>
      <w:r>
        <w:t>dňa: ....................</w:t>
      </w:r>
      <w:r>
        <w:tab/>
        <w:t>V Banskej Bystrici dňa</w:t>
      </w:r>
      <w:r>
        <w:rPr>
          <w:spacing w:val="-3"/>
        </w:rPr>
        <w:t xml:space="preserve"> </w:t>
      </w:r>
      <w:r>
        <w:t>.........................</w:t>
      </w:r>
    </w:p>
    <w:p w14:paraId="642CFCF4" w14:textId="77777777" w:rsidR="00032004" w:rsidRDefault="00032004">
      <w:pPr>
        <w:pStyle w:val="Zkladntext"/>
        <w:rPr>
          <w:b/>
          <w:sz w:val="24"/>
        </w:rPr>
      </w:pPr>
    </w:p>
    <w:p w14:paraId="2CF10F0F" w14:textId="77777777" w:rsidR="00032004" w:rsidRDefault="00032004">
      <w:pPr>
        <w:pStyle w:val="Zkladntext"/>
        <w:rPr>
          <w:b/>
          <w:sz w:val="24"/>
        </w:rPr>
      </w:pPr>
    </w:p>
    <w:p w14:paraId="36DB73F0" w14:textId="77777777" w:rsidR="00032004" w:rsidRDefault="00032004">
      <w:pPr>
        <w:pStyle w:val="Zkladntext"/>
        <w:rPr>
          <w:b/>
          <w:sz w:val="24"/>
        </w:rPr>
      </w:pPr>
    </w:p>
    <w:p w14:paraId="1BFB8E97" w14:textId="77777777" w:rsidR="00032004" w:rsidRDefault="00C84301">
      <w:pPr>
        <w:tabs>
          <w:tab w:val="left" w:pos="5253"/>
        </w:tabs>
        <w:spacing w:before="184" w:line="251" w:lineRule="exact"/>
        <w:ind w:left="716"/>
        <w:rPr>
          <w:b/>
        </w:rPr>
      </w:pPr>
      <w:r>
        <w:rPr>
          <w:b/>
        </w:rPr>
        <w:t>.......................................................</w:t>
      </w:r>
      <w:r>
        <w:rPr>
          <w:b/>
        </w:rPr>
        <w:tab/>
        <w:t>.............................................................</w:t>
      </w:r>
    </w:p>
    <w:p w14:paraId="1C99E683" w14:textId="77777777" w:rsidR="00032004" w:rsidRDefault="00C84301">
      <w:pPr>
        <w:pStyle w:val="Zkladntext"/>
        <w:tabs>
          <w:tab w:val="left" w:pos="6640"/>
        </w:tabs>
        <w:spacing w:line="251" w:lineRule="exact"/>
        <w:ind w:left="1712"/>
      </w:pPr>
      <w:r>
        <w:t>predávajúci</w:t>
      </w:r>
      <w:r>
        <w:tab/>
        <w:t>kupujúci</w:t>
      </w:r>
    </w:p>
    <w:p w14:paraId="572CF725" w14:textId="77777777" w:rsidR="00032004" w:rsidRDefault="008F721B">
      <w:pPr>
        <w:pStyle w:val="Zkladntext"/>
        <w:ind w:left="5961" w:right="1798"/>
      </w:pPr>
      <w:r>
        <w:t xml:space="preserve">       .............................</w:t>
      </w:r>
      <w:r w:rsidR="00C84301">
        <w:t xml:space="preserve"> generálny riaditeľ</w:t>
      </w:r>
    </w:p>
    <w:p w14:paraId="7312322F" w14:textId="77777777" w:rsidR="00032004" w:rsidRDefault="00032004">
      <w:pPr>
        <w:pStyle w:val="Zkladntext"/>
        <w:rPr>
          <w:sz w:val="24"/>
        </w:rPr>
      </w:pPr>
    </w:p>
    <w:p w14:paraId="1C1C3CEC" w14:textId="77777777" w:rsidR="00032004" w:rsidRDefault="00032004">
      <w:pPr>
        <w:pStyle w:val="Zkladntext"/>
        <w:rPr>
          <w:sz w:val="24"/>
        </w:rPr>
      </w:pPr>
    </w:p>
    <w:p w14:paraId="0259E95A" w14:textId="77777777" w:rsidR="00032004" w:rsidRDefault="00032004">
      <w:pPr>
        <w:pStyle w:val="Zkladntext"/>
        <w:spacing w:before="8"/>
        <w:rPr>
          <w:sz w:val="21"/>
        </w:rPr>
      </w:pPr>
    </w:p>
    <w:p w14:paraId="4E59DD56" w14:textId="25EB6060" w:rsidR="00032004" w:rsidRDefault="00C84301">
      <w:pPr>
        <w:pStyle w:val="Nadpis1"/>
        <w:spacing w:before="1"/>
        <w:ind w:right="2549"/>
      </w:pPr>
      <w:r>
        <w:t xml:space="preserve">Prílohy zmluvy, ktoré sú neoddeliteľnou súčasťou tejto zmluvy: PRÍLOHA č.4 A „Cenová ponuka a technická špecifikácia - osobné“ </w:t>
      </w:r>
    </w:p>
    <w:p w14:paraId="688D1C8F" w14:textId="512633AA" w:rsidR="00032004" w:rsidRDefault="00C84301">
      <w:pPr>
        <w:ind w:left="296" w:right="4762"/>
        <w:rPr>
          <w:sz w:val="24"/>
        </w:rPr>
      </w:pPr>
      <w:r>
        <w:rPr>
          <w:sz w:val="24"/>
        </w:rPr>
        <w:t xml:space="preserve">PRÍLOHA č.4 </w:t>
      </w:r>
      <w:r w:rsidR="004C1659">
        <w:rPr>
          <w:sz w:val="24"/>
        </w:rPr>
        <w:t>C</w:t>
      </w:r>
      <w:r>
        <w:rPr>
          <w:sz w:val="24"/>
        </w:rPr>
        <w:t xml:space="preserve"> „Kategórie tried pneumatík“ PRÍLOHA č. 6 „Vzdialenosť servisov“ </w:t>
      </w:r>
      <w:bookmarkStart w:id="0" w:name="_GoBack"/>
      <w:bookmarkEnd w:id="0"/>
    </w:p>
    <w:sectPr w:rsidR="00032004">
      <w:pgSz w:w="11910" w:h="16840"/>
      <w:pgMar w:top="1320" w:right="1300" w:bottom="280"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08070000" w:usb2="00000010" w:usb3="00000000" w:csb0="0002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58D"/>
    <w:multiLevelType w:val="hybridMultilevel"/>
    <w:tmpl w:val="9F4A7C50"/>
    <w:lvl w:ilvl="0" w:tplc="9DC05802">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C6EAA10C">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E65AC2F8">
      <w:numFmt w:val="bullet"/>
      <w:lvlText w:val="•"/>
      <w:lvlJc w:val="left"/>
      <w:pPr>
        <w:ind w:left="1960" w:hanging="360"/>
      </w:pPr>
      <w:rPr>
        <w:rFonts w:hint="default"/>
        <w:lang w:val="sk-SK" w:eastAsia="sk-SK" w:bidi="sk-SK"/>
      </w:rPr>
    </w:lvl>
    <w:lvl w:ilvl="3" w:tplc="5CB4CCD6">
      <w:numFmt w:val="bullet"/>
      <w:lvlText w:val="•"/>
      <w:lvlJc w:val="left"/>
      <w:pPr>
        <w:ind w:left="2901" w:hanging="360"/>
      </w:pPr>
      <w:rPr>
        <w:rFonts w:hint="default"/>
        <w:lang w:val="sk-SK" w:eastAsia="sk-SK" w:bidi="sk-SK"/>
      </w:rPr>
    </w:lvl>
    <w:lvl w:ilvl="4" w:tplc="EA2A0FBC">
      <w:numFmt w:val="bullet"/>
      <w:lvlText w:val="•"/>
      <w:lvlJc w:val="left"/>
      <w:pPr>
        <w:ind w:left="3842" w:hanging="360"/>
      </w:pPr>
      <w:rPr>
        <w:rFonts w:hint="default"/>
        <w:lang w:val="sk-SK" w:eastAsia="sk-SK" w:bidi="sk-SK"/>
      </w:rPr>
    </w:lvl>
    <w:lvl w:ilvl="5" w:tplc="E2403534">
      <w:numFmt w:val="bullet"/>
      <w:lvlText w:val="•"/>
      <w:lvlJc w:val="left"/>
      <w:pPr>
        <w:ind w:left="4782" w:hanging="360"/>
      </w:pPr>
      <w:rPr>
        <w:rFonts w:hint="default"/>
        <w:lang w:val="sk-SK" w:eastAsia="sk-SK" w:bidi="sk-SK"/>
      </w:rPr>
    </w:lvl>
    <w:lvl w:ilvl="6" w:tplc="965014C2">
      <w:numFmt w:val="bullet"/>
      <w:lvlText w:val="•"/>
      <w:lvlJc w:val="left"/>
      <w:pPr>
        <w:ind w:left="5723" w:hanging="360"/>
      </w:pPr>
      <w:rPr>
        <w:rFonts w:hint="default"/>
        <w:lang w:val="sk-SK" w:eastAsia="sk-SK" w:bidi="sk-SK"/>
      </w:rPr>
    </w:lvl>
    <w:lvl w:ilvl="7" w:tplc="C2A82C62">
      <w:numFmt w:val="bullet"/>
      <w:lvlText w:val="•"/>
      <w:lvlJc w:val="left"/>
      <w:pPr>
        <w:ind w:left="6664" w:hanging="360"/>
      </w:pPr>
      <w:rPr>
        <w:rFonts w:hint="default"/>
        <w:lang w:val="sk-SK" w:eastAsia="sk-SK" w:bidi="sk-SK"/>
      </w:rPr>
    </w:lvl>
    <w:lvl w:ilvl="8" w:tplc="F426DE7A">
      <w:numFmt w:val="bullet"/>
      <w:lvlText w:val="•"/>
      <w:lvlJc w:val="left"/>
      <w:pPr>
        <w:ind w:left="7604" w:hanging="360"/>
      </w:pPr>
      <w:rPr>
        <w:rFonts w:hint="default"/>
        <w:lang w:val="sk-SK" w:eastAsia="sk-SK" w:bidi="sk-SK"/>
      </w:rPr>
    </w:lvl>
  </w:abstractNum>
  <w:abstractNum w:abstractNumId="1" w15:restartNumberingAfterBreak="0">
    <w:nsid w:val="09FE0B88"/>
    <w:multiLevelType w:val="hybridMultilevel"/>
    <w:tmpl w:val="14C8ACF2"/>
    <w:lvl w:ilvl="0" w:tplc="5B903892">
      <w:start w:val="1"/>
      <w:numFmt w:val="lowerLetter"/>
      <w:lvlText w:val="%1)"/>
      <w:lvlJc w:val="left"/>
      <w:pPr>
        <w:ind w:left="1376" w:hanging="360"/>
        <w:jc w:val="left"/>
      </w:pPr>
      <w:rPr>
        <w:rFonts w:hint="default"/>
        <w:w w:val="100"/>
        <w:lang w:val="sk-SK" w:eastAsia="sk-SK" w:bidi="sk-SK"/>
      </w:rPr>
    </w:lvl>
    <w:lvl w:ilvl="1" w:tplc="812C1B08">
      <w:numFmt w:val="bullet"/>
      <w:lvlText w:val="•"/>
      <w:lvlJc w:val="left"/>
      <w:pPr>
        <w:ind w:left="2190" w:hanging="360"/>
      </w:pPr>
      <w:rPr>
        <w:rFonts w:hint="default"/>
        <w:lang w:val="sk-SK" w:eastAsia="sk-SK" w:bidi="sk-SK"/>
      </w:rPr>
    </w:lvl>
    <w:lvl w:ilvl="2" w:tplc="5E2AD4D0">
      <w:numFmt w:val="bullet"/>
      <w:lvlText w:val="•"/>
      <w:lvlJc w:val="left"/>
      <w:pPr>
        <w:ind w:left="3001" w:hanging="360"/>
      </w:pPr>
      <w:rPr>
        <w:rFonts w:hint="default"/>
        <w:lang w:val="sk-SK" w:eastAsia="sk-SK" w:bidi="sk-SK"/>
      </w:rPr>
    </w:lvl>
    <w:lvl w:ilvl="3" w:tplc="DECE2806">
      <w:numFmt w:val="bullet"/>
      <w:lvlText w:val="•"/>
      <w:lvlJc w:val="left"/>
      <w:pPr>
        <w:ind w:left="3811" w:hanging="360"/>
      </w:pPr>
      <w:rPr>
        <w:rFonts w:hint="default"/>
        <w:lang w:val="sk-SK" w:eastAsia="sk-SK" w:bidi="sk-SK"/>
      </w:rPr>
    </w:lvl>
    <w:lvl w:ilvl="4" w:tplc="C116ED2C">
      <w:numFmt w:val="bullet"/>
      <w:lvlText w:val="•"/>
      <w:lvlJc w:val="left"/>
      <w:pPr>
        <w:ind w:left="4622" w:hanging="360"/>
      </w:pPr>
      <w:rPr>
        <w:rFonts w:hint="default"/>
        <w:lang w:val="sk-SK" w:eastAsia="sk-SK" w:bidi="sk-SK"/>
      </w:rPr>
    </w:lvl>
    <w:lvl w:ilvl="5" w:tplc="3C5E4FA6">
      <w:numFmt w:val="bullet"/>
      <w:lvlText w:val="•"/>
      <w:lvlJc w:val="left"/>
      <w:pPr>
        <w:ind w:left="5433" w:hanging="360"/>
      </w:pPr>
      <w:rPr>
        <w:rFonts w:hint="default"/>
        <w:lang w:val="sk-SK" w:eastAsia="sk-SK" w:bidi="sk-SK"/>
      </w:rPr>
    </w:lvl>
    <w:lvl w:ilvl="6" w:tplc="21C86C5A">
      <w:numFmt w:val="bullet"/>
      <w:lvlText w:val="•"/>
      <w:lvlJc w:val="left"/>
      <w:pPr>
        <w:ind w:left="6243" w:hanging="360"/>
      </w:pPr>
      <w:rPr>
        <w:rFonts w:hint="default"/>
        <w:lang w:val="sk-SK" w:eastAsia="sk-SK" w:bidi="sk-SK"/>
      </w:rPr>
    </w:lvl>
    <w:lvl w:ilvl="7" w:tplc="1AF6D916">
      <w:numFmt w:val="bullet"/>
      <w:lvlText w:val="•"/>
      <w:lvlJc w:val="left"/>
      <w:pPr>
        <w:ind w:left="7054" w:hanging="360"/>
      </w:pPr>
      <w:rPr>
        <w:rFonts w:hint="default"/>
        <w:lang w:val="sk-SK" w:eastAsia="sk-SK" w:bidi="sk-SK"/>
      </w:rPr>
    </w:lvl>
    <w:lvl w:ilvl="8" w:tplc="BB3A1232">
      <w:numFmt w:val="bullet"/>
      <w:lvlText w:val="•"/>
      <w:lvlJc w:val="left"/>
      <w:pPr>
        <w:ind w:left="7865" w:hanging="360"/>
      </w:pPr>
      <w:rPr>
        <w:rFonts w:hint="default"/>
        <w:lang w:val="sk-SK" w:eastAsia="sk-SK" w:bidi="sk-SK"/>
      </w:rPr>
    </w:lvl>
  </w:abstractNum>
  <w:abstractNum w:abstractNumId="2" w15:restartNumberingAfterBreak="0">
    <w:nsid w:val="0B2536B7"/>
    <w:multiLevelType w:val="hybridMultilevel"/>
    <w:tmpl w:val="9BDA60CA"/>
    <w:lvl w:ilvl="0" w:tplc="7896A50C">
      <w:start w:val="1"/>
      <w:numFmt w:val="decimal"/>
      <w:lvlText w:val="%1."/>
      <w:lvlJc w:val="left"/>
      <w:pPr>
        <w:ind w:left="716" w:hanging="358"/>
        <w:jc w:val="left"/>
      </w:pPr>
      <w:rPr>
        <w:rFonts w:ascii="Times New Roman" w:eastAsia="Times New Roman" w:hAnsi="Times New Roman" w:cs="Times New Roman" w:hint="default"/>
        <w:w w:val="100"/>
        <w:sz w:val="22"/>
        <w:szCs w:val="22"/>
        <w:lang w:val="sk-SK" w:eastAsia="sk-SK" w:bidi="sk-SK"/>
      </w:rPr>
    </w:lvl>
    <w:lvl w:ilvl="1" w:tplc="5924482A">
      <w:numFmt w:val="bullet"/>
      <w:lvlText w:val="•"/>
      <w:lvlJc w:val="left"/>
      <w:pPr>
        <w:ind w:left="1596" w:hanging="358"/>
      </w:pPr>
      <w:rPr>
        <w:rFonts w:hint="default"/>
        <w:lang w:val="sk-SK" w:eastAsia="sk-SK" w:bidi="sk-SK"/>
      </w:rPr>
    </w:lvl>
    <w:lvl w:ilvl="2" w:tplc="DD7C766A">
      <w:numFmt w:val="bullet"/>
      <w:lvlText w:val="•"/>
      <w:lvlJc w:val="left"/>
      <w:pPr>
        <w:ind w:left="2473" w:hanging="358"/>
      </w:pPr>
      <w:rPr>
        <w:rFonts w:hint="default"/>
        <w:lang w:val="sk-SK" w:eastAsia="sk-SK" w:bidi="sk-SK"/>
      </w:rPr>
    </w:lvl>
    <w:lvl w:ilvl="3" w:tplc="51A22336">
      <w:numFmt w:val="bullet"/>
      <w:lvlText w:val="•"/>
      <w:lvlJc w:val="left"/>
      <w:pPr>
        <w:ind w:left="3349" w:hanging="358"/>
      </w:pPr>
      <w:rPr>
        <w:rFonts w:hint="default"/>
        <w:lang w:val="sk-SK" w:eastAsia="sk-SK" w:bidi="sk-SK"/>
      </w:rPr>
    </w:lvl>
    <w:lvl w:ilvl="4" w:tplc="51B04AE6">
      <w:numFmt w:val="bullet"/>
      <w:lvlText w:val="•"/>
      <w:lvlJc w:val="left"/>
      <w:pPr>
        <w:ind w:left="4226" w:hanging="358"/>
      </w:pPr>
      <w:rPr>
        <w:rFonts w:hint="default"/>
        <w:lang w:val="sk-SK" w:eastAsia="sk-SK" w:bidi="sk-SK"/>
      </w:rPr>
    </w:lvl>
    <w:lvl w:ilvl="5" w:tplc="B546F5EA">
      <w:numFmt w:val="bullet"/>
      <w:lvlText w:val="•"/>
      <w:lvlJc w:val="left"/>
      <w:pPr>
        <w:ind w:left="5103" w:hanging="358"/>
      </w:pPr>
      <w:rPr>
        <w:rFonts w:hint="default"/>
        <w:lang w:val="sk-SK" w:eastAsia="sk-SK" w:bidi="sk-SK"/>
      </w:rPr>
    </w:lvl>
    <w:lvl w:ilvl="6" w:tplc="D1068BA6">
      <w:numFmt w:val="bullet"/>
      <w:lvlText w:val="•"/>
      <w:lvlJc w:val="left"/>
      <w:pPr>
        <w:ind w:left="5979" w:hanging="358"/>
      </w:pPr>
      <w:rPr>
        <w:rFonts w:hint="default"/>
        <w:lang w:val="sk-SK" w:eastAsia="sk-SK" w:bidi="sk-SK"/>
      </w:rPr>
    </w:lvl>
    <w:lvl w:ilvl="7" w:tplc="EAC04B44">
      <w:numFmt w:val="bullet"/>
      <w:lvlText w:val="•"/>
      <w:lvlJc w:val="left"/>
      <w:pPr>
        <w:ind w:left="6856" w:hanging="358"/>
      </w:pPr>
      <w:rPr>
        <w:rFonts w:hint="default"/>
        <w:lang w:val="sk-SK" w:eastAsia="sk-SK" w:bidi="sk-SK"/>
      </w:rPr>
    </w:lvl>
    <w:lvl w:ilvl="8" w:tplc="DD4E8D90">
      <w:numFmt w:val="bullet"/>
      <w:lvlText w:val="•"/>
      <w:lvlJc w:val="left"/>
      <w:pPr>
        <w:ind w:left="7733" w:hanging="358"/>
      </w:pPr>
      <w:rPr>
        <w:rFonts w:hint="default"/>
        <w:lang w:val="sk-SK" w:eastAsia="sk-SK" w:bidi="sk-SK"/>
      </w:rPr>
    </w:lvl>
  </w:abstractNum>
  <w:abstractNum w:abstractNumId="3"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4" w15:restartNumberingAfterBreak="0">
    <w:nsid w:val="198D6BC2"/>
    <w:multiLevelType w:val="hybridMultilevel"/>
    <w:tmpl w:val="94D65EB2"/>
    <w:lvl w:ilvl="0" w:tplc="6530805C">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E936515A">
      <w:start w:val="1"/>
      <w:numFmt w:val="lowerLetter"/>
      <w:lvlText w:val="%2)"/>
      <w:lvlJc w:val="left"/>
      <w:pPr>
        <w:ind w:left="1009" w:hanging="356"/>
        <w:jc w:val="left"/>
      </w:pPr>
      <w:rPr>
        <w:rFonts w:ascii="Times New Roman" w:eastAsia="Times New Roman" w:hAnsi="Times New Roman" w:cs="Times New Roman" w:hint="default"/>
        <w:w w:val="100"/>
        <w:sz w:val="22"/>
        <w:szCs w:val="22"/>
        <w:lang w:val="sk-SK" w:eastAsia="sk-SK" w:bidi="sk-SK"/>
      </w:rPr>
    </w:lvl>
    <w:lvl w:ilvl="2" w:tplc="4D64804A">
      <w:numFmt w:val="bullet"/>
      <w:lvlText w:val="•"/>
      <w:lvlJc w:val="left"/>
      <w:pPr>
        <w:ind w:left="1942" w:hanging="356"/>
      </w:pPr>
      <w:rPr>
        <w:rFonts w:hint="default"/>
        <w:lang w:val="sk-SK" w:eastAsia="sk-SK" w:bidi="sk-SK"/>
      </w:rPr>
    </w:lvl>
    <w:lvl w:ilvl="3" w:tplc="09FE9360">
      <w:numFmt w:val="bullet"/>
      <w:lvlText w:val="•"/>
      <w:lvlJc w:val="left"/>
      <w:pPr>
        <w:ind w:left="2885" w:hanging="356"/>
      </w:pPr>
      <w:rPr>
        <w:rFonts w:hint="default"/>
        <w:lang w:val="sk-SK" w:eastAsia="sk-SK" w:bidi="sk-SK"/>
      </w:rPr>
    </w:lvl>
    <w:lvl w:ilvl="4" w:tplc="43E6547E">
      <w:numFmt w:val="bullet"/>
      <w:lvlText w:val="•"/>
      <w:lvlJc w:val="left"/>
      <w:pPr>
        <w:ind w:left="3828" w:hanging="356"/>
      </w:pPr>
      <w:rPr>
        <w:rFonts w:hint="default"/>
        <w:lang w:val="sk-SK" w:eastAsia="sk-SK" w:bidi="sk-SK"/>
      </w:rPr>
    </w:lvl>
    <w:lvl w:ilvl="5" w:tplc="C346CFFC">
      <w:numFmt w:val="bullet"/>
      <w:lvlText w:val="•"/>
      <w:lvlJc w:val="left"/>
      <w:pPr>
        <w:ind w:left="4771" w:hanging="356"/>
      </w:pPr>
      <w:rPr>
        <w:rFonts w:hint="default"/>
        <w:lang w:val="sk-SK" w:eastAsia="sk-SK" w:bidi="sk-SK"/>
      </w:rPr>
    </w:lvl>
    <w:lvl w:ilvl="6" w:tplc="817E667A">
      <w:numFmt w:val="bullet"/>
      <w:lvlText w:val="•"/>
      <w:lvlJc w:val="left"/>
      <w:pPr>
        <w:ind w:left="5714" w:hanging="356"/>
      </w:pPr>
      <w:rPr>
        <w:rFonts w:hint="default"/>
        <w:lang w:val="sk-SK" w:eastAsia="sk-SK" w:bidi="sk-SK"/>
      </w:rPr>
    </w:lvl>
    <w:lvl w:ilvl="7" w:tplc="C5D05278">
      <w:numFmt w:val="bullet"/>
      <w:lvlText w:val="•"/>
      <w:lvlJc w:val="left"/>
      <w:pPr>
        <w:ind w:left="6657" w:hanging="356"/>
      </w:pPr>
      <w:rPr>
        <w:rFonts w:hint="default"/>
        <w:lang w:val="sk-SK" w:eastAsia="sk-SK" w:bidi="sk-SK"/>
      </w:rPr>
    </w:lvl>
    <w:lvl w:ilvl="8" w:tplc="4BF2D02E">
      <w:numFmt w:val="bullet"/>
      <w:lvlText w:val="•"/>
      <w:lvlJc w:val="left"/>
      <w:pPr>
        <w:ind w:left="7600" w:hanging="356"/>
      </w:pPr>
      <w:rPr>
        <w:rFonts w:hint="default"/>
        <w:lang w:val="sk-SK" w:eastAsia="sk-SK" w:bidi="sk-SK"/>
      </w:rPr>
    </w:lvl>
  </w:abstractNum>
  <w:abstractNum w:abstractNumId="5" w15:restartNumberingAfterBreak="0">
    <w:nsid w:val="24812495"/>
    <w:multiLevelType w:val="hybridMultilevel"/>
    <w:tmpl w:val="2878CAB2"/>
    <w:lvl w:ilvl="0" w:tplc="BA82827C">
      <w:start w:val="1"/>
      <w:numFmt w:val="decimal"/>
      <w:lvlText w:val="%1."/>
      <w:lvlJc w:val="left"/>
      <w:pPr>
        <w:ind w:left="723" w:hanging="428"/>
        <w:jc w:val="left"/>
      </w:pPr>
      <w:rPr>
        <w:rFonts w:hint="default"/>
        <w:w w:val="100"/>
        <w:lang w:val="sk-SK" w:eastAsia="sk-SK" w:bidi="sk-SK"/>
      </w:rPr>
    </w:lvl>
    <w:lvl w:ilvl="1" w:tplc="75AA5808">
      <w:numFmt w:val="bullet"/>
      <w:lvlText w:val="•"/>
      <w:lvlJc w:val="left"/>
      <w:pPr>
        <w:ind w:left="1596" w:hanging="428"/>
      </w:pPr>
      <w:rPr>
        <w:rFonts w:hint="default"/>
        <w:lang w:val="sk-SK" w:eastAsia="sk-SK" w:bidi="sk-SK"/>
      </w:rPr>
    </w:lvl>
    <w:lvl w:ilvl="2" w:tplc="834EBCC8">
      <w:numFmt w:val="bullet"/>
      <w:lvlText w:val="•"/>
      <w:lvlJc w:val="left"/>
      <w:pPr>
        <w:ind w:left="2473" w:hanging="428"/>
      </w:pPr>
      <w:rPr>
        <w:rFonts w:hint="default"/>
        <w:lang w:val="sk-SK" w:eastAsia="sk-SK" w:bidi="sk-SK"/>
      </w:rPr>
    </w:lvl>
    <w:lvl w:ilvl="3" w:tplc="DFE4F14A">
      <w:numFmt w:val="bullet"/>
      <w:lvlText w:val="•"/>
      <w:lvlJc w:val="left"/>
      <w:pPr>
        <w:ind w:left="3349" w:hanging="428"/>
      </w:pPr>
      <w:rPr>
        <w:rFonts w:hint="default"/>
        <w:lang w:val="sk-SK" w:eastAsia="sk-SK" w:bidi="sk-SK"/>
      </w:rPr>
    </w:lvl>
    <w:lvl w:ilvl="4" w:tplc="4730624C">
      <w:numFmt w:val="bullet"/>
      <w:lvlText w:val="•"/>
      <w:lvlJc w:val="left"/>
      <w:pPr>
        <w:ind w:left="4226" w:hanging="428"/>
      </w:pPr>
      <w:rPr>
        <w:rFonts w:hint="default"/>
        <w:lang w:val="sk-SK" w:eastAsia="sk-SK" w:bidi="sk-SK"/>
      </w:rPr>
    </w:lvl>
    <w:lvl w:ilvl="5" w:tplc="86469AC6">
      <w:numFmt w:val="bullet"/>
      <w:lvlText w:val="•"/>
      <w:lvlJc w:val="left"/>
      <w:pPr>
        <w:ind w:left="5103" w:hanging="428"/>
      </w:pPr>
      <w:rPr>
        <w:rFonts w:hint="default"/>
        <w:lang w:val="sk-SK" w:eastAsia="sk-SK" w:bidi="sk-SK"/>
      </w:rPr>
    </w:lvl>
    <w:lvl w:ilvl="6" w:tplc="047C8496">
      <w:numFmt w:val="bullet"/>
      <w:lvlText w:val="•"/>
      <w:lvlJc w:val="left"/>
      <w:pPr>
        <w:ind w:left="5979" w:hanging="428"/>
      </w:pPr>
      <w:rPr>
        <w:rFonts w:hint="default"/>
        <w:lang w:val="sk-SK" w:eastAsia="sk-SK" w:bidi="sk-SK"/>
      </w:rPr>
    </w:lvl>
    <w:lvl w:ilvl="7" w:tplc="E22E87BE">
      <w:numFmt w:val="bullet"/>
      <w:lvlText w:val="•"/>
      <w:lvlJc w:val="left"/>
      <w:pPr>
        <w:ind w:left="6856" w:hanging="428"/>
      </w:pPr>
      <w:rPr>
        <w:rFonts w:hint="default"/>
        <w:lang w:val="sk-SK" w:eastAsia="sk-SK" w:bidi="sk-SK"/>
      </w:rPr>
    </w:lvl>
    <w:lvl w:ilvl="8" w:tplc="02525A60">
      <w:numFmt w:val="bullet"/>
      <w:lvlText w:val="•"/>
      <w:lvlJc w:val="left"/>
      <w:pPr>
        <w:ind w:left="7733" w:hanging="428"/>
      </w:pPr>
      <w:rPr>
        <w:rFonts w:hint="default"/>
        <w:lang w:val="sk-SK" w:eastAsia="sk-SK" w:bidi="sk-SK"/>
      </w:rPr>
    </w:lvl>
  </w:abstractNum>
  <w:abstractNum w:abstractNumId="6" w15:restartNumberingAfterBreak="0">
    <w:nsid w:val="329A6C09"/>
    <w:multiLevelType w:val="hybridMultilevel"/>
    <w:tmpl w:val="D1A078E6"/>
    <w:lvl w:ilvl="0" w:tplc="8F0A12D4">
      <w:start w:val="1"/>
      <w:numFmt w:val="decimal"/>
      <w:lvlText w:val="%1."/>
      <w:lvlJc w:val="left"/>
      <w:pPr>
        <w:ind w:left="654" w:hanging="358"/>
        <w:jc w:val="left"/>
      </w:pPr>
      <w:rPr>
        <w:rFonts w:ascii="Times New Roman" w:eastAsia="Times New Roman" w:hAnsi="Times New Roman" w:cs="Times New Roman" w:hint="default"/>
        <w:w w:val="100"/>
        <w:sz w:val="22"/>
        <w:szCs w:val="22"/>
        <w:lang w:val="sk-SK" w:eastAsia="sk-SK" w:bidi="sk-SK"/>
      </w:rPr>
    </w:lvl>
    <w:lvl w:ilvl="1" w:tplc="C492A4D2">
      <w:numFmt w:val="bullet"/>
      <w:lvlText w:val="•"/>
      <w:lvlJc w:val="left"/>
      <w:pPr>
        <w:ind w:left="1542" w:hanging="358"/>
      </w:pPr>
      <w:rPr>
        <w:rFonts w:hint="default"/>
        <w:lang w:val="sk-SK" w:eastAsia="sk-SK" w:bidi="sk-SK"/>
      </w:rPr>
    </w:lvl>
    <w:lvl w:ilvl="2" w:tplc="770EAED8">
      <w:numFmt w:val="bullet"/>
      <w:lvlText w:val="•"/>
      <w:lvlJc w:val="left"/>
      <w:pPr>
        <w:ind w:left="2425" w:hanging="358"/>
      </w:pPr>
      <w:rPr>
        <w:rFonts w:hint="default"/>
        <w:lang w:val="sk-SK" w:eastAsia="sk-SK" w:bidi="sk-SK"/>
      </w:rPr>
    </w:lvl>
    <w:lvl w:ilvl="3" w:tplc="28D6FF92">
      <w:numFmt w:val="bullet"/>
      <w:lvlText w:val="•"/>
      <w:lvlJc w:val="left"/>
      <w:pPr>
        <w:ind w:left="3307" w:hanging="358"/>
      </w:pPr>
      <w:rPr>
        <w:rFonts w:hint="default"/>
        <w:lang w:val="sk-SK" w:eastAsia="sk-SK" w:bidi="sk-SK"/>
      </w:rPr>
    </w:lvl>
    <w:lvl w:ilvl="4" w:tplc="449695EC">
      <w:numFmt w:val="bullet"/>
      <w:lvlText w:val="•"/>
      <w:lvlJc w:val="left"/>
      <w:pPr>
        <w:ind w:left="4190" w:hanging="358"/>
      </w:pPr>
      <w:rPr>
        <w:rFonts w:hint="default"/>
        <w:lang w:val="sk-SK" w:eastAsia="sk-SK" w:bidi="sk-SK"/>
      </w:rPr>
    </w:lvl>
    <w:lvl w:ilvl="5" w:tplc="02B67D4C">
      <w:numFmt w:val="bullet"/>
      <w:lvlText w:val="•"/>
      <w:lvlJc w:val="left"/>
      <w:pPr>
        <w:ind w:left="5073" w:hanging="358"/>
      </w:pPr>
      <w:rPr>
        <w:rFonts w:hint="default"/>
        <w:lang w:val="sk-SK" w:eastAsia="sk-SK" w:bidi="sk-SK"/>
      </w:rPr>
    </w:lvl>
    <w:lvl w:ilvl="6" w:tplc="491AD43E">
      <w:numFmt w:val="bullet"/>
      <w:lvlText w:val="•"/>
      <w:lvlJc w:val="left"/>
      <w:pPr>
        <w:ind w:left="5955" w:hanging="358"/>
      </w:pPr>
      <w:rPr>
        <w:rFonts w:hint="default"/>
        <w:lang w:val="sk-SK" w:eastAsia="sk-SK" w:bidi="sk-SK"/>
      </w:rPr>
    </w:lvl>
    <w:lvl w:ilvl="7" w:tplc="035ADB22">
      <w:numFmt w:val="bullet"/>
      <w:lvlText w:val="•"/>
      <w:lvlJc w:val="left"/>
      <w:pPr>
        <w:ind w:left="6838" w:hanging="358"/>
      </w:pPr>
      <w:rPr>
        <w:rFonts w:hint="default"/>
        <w:lang w:val="sk-SK" w:eastAsia="sk-SK" w:bidi="sk-SK"/>
      </w:rPr>
    </w:lvl>
    <w:lvl w:ilvl="8" w:tplc="453C6516">
      <w:numFmt w:val="bullet"/>
      <w:lvlText w:val="•"/>
      <w:lvlJc w:val="left"/>
      <w:pPr>
        <w:ind w:left="7721" w:hanging="358"/>
      </w:pPr>
      <w:rPr>
        <w:rFonts w:hint="default"/>
        <w:lang w:val="sk-SK" w:eastAsia="sk-SK" w:bidi="sk-SK"/>
      </w:rPr>
    </w:lvl>
  </w:abstractNum>
  <w:abstractNum w:abstractNumId="7" w15:restartNumberingAfterBreak="0">
    <w:nsid w:val="34712132"/>
    <w:multiLevelType w:val="hybridMultilevel"/>
    <w:tmpl w:val="83780CAC"/>
    <w:lvl w:ilvl="0" w:tplc="8A0EA058">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E02ED904">
      <w:numFmt w:val="bullet"/>
      <w:lvlText w:val=""/>
      <w:lvlJc w:val="left"/>
      <w:pPr>
        <w:ind w:left="1016" w:hanging="360"/>
      </w:pPr>
      <w:rPr>
        <w:rFonts w:ascii="Symbol" w:eastAsia="Symbol" w:hAnsi="Symbol" w:cs="Symbol" w:hint="default"/>
        <w:w w:val="100"/>
        <w:sz w:val="24"/>
        <w:szCs w:val="24"/>
        <w:lang w:val="sk-SK" w:eastAsia="sk-SK" w:bidi="sk-SK"/>
      </w:rPr>
    </w:lvl>
    <w:lvl w:ilvl="2" w:tplc="0394C1BE">
      <w:numFmt w:val="bullet"/>
      <w:lvlText w:val="•"/>
      <w:lvlJc w:val="left"/>
      <w:pPr>
        <w:ind w:left="1960" w:hanging="360"/>
      </w:pPr>
      <w:rPr>
        <w:rFonts w:hint="default"/>
        <w:lang w:val="sk-SK" w:eastAsia="sk-SK" w:bidi="sk-SK"/>
      </w:rPr>
    </w:lvl>
    <w:lvl w:ilvl="3" w:tplc="516E62EC">
      <w:numFmt w:val="bullet"/>
      <w:lvlText w:val="•"/>
      <w:lvlJc w:val="left"/>
      <w:pPr>
        <w:ind w:left="2901" w:hanging="360"/>
      </w:pPr>
      <w:rPr>
        <w:rFonts w:hint="default"/>
        <w:lang w:val="sk-SK" w:eastAsia="sk-SK" w:bidi="sk-SK"/>
      </w:rPr>
    </w:lvl>
    <w:lvl w:ilvl="4" w:tplc="5F2C6E70">
      <w:numFmt w:val="bullet"/>
      <w:lvlText w:val="•"/>
      <w:lvlJc w:val="left"/>
      <w:pPr>
        <w:ind w:left="3842" w:hanging="360"/>
      </w:pPr>
      <w:rPr>
        <w:rFonts w:hint="default"/>
        <w:lang w:val="sk-SK" w:eastAsia="sk-SK" w:bidi="sk-SK"/>
      </w:rPr>
    </w:lvl>
    <w:lvl w:ilvl="5" w:tplc="57EA0424">
      <w:numFmt w:val="bullet"/>
      <w:lvlText w:val="•"/>
      <w:lvlJc w:val="left"/>
      <w:pPr>
        <w:ind w:left="4782" w:hanging="360"/>
      </w:pPr>
      <w:rPr>
        <w:rFonts w:hint="default"/>
        <w:lang w:val="sk-SK" w:eastAsia="sk-SK" w:bidi="sk-SK"/>
      </w:rPr>
    </w:lvl>
    <w:lvl w:ilvl="6" w:tplc="1C2041C0">
      <w:numFmt w:val="bullet"/>
      <w:lvlText w:val="•"/>
      <w:lvlJc w:val="left"/>
      <w:pPr>
        <w:ind w:left="5723" w:hanging="360"/>
      </w:pPr>
      <w:rPr>
        <w:rFonts w:hint="default"/>
        <w:lang w:val="sk-SK" w:eastAsia="sk-SK" w:bidi="sk-SK"/>
      </w:rPr>
    </w:lvl>
    <w:lvl w:ilvl="7" w:tplc="CDA488CE">
      <w:numFmt w:val="bullet"/>
      <w:lvlText w:val="•"/>
      <w:lvlJc w:val="left"/>
      <w:pPr>
        <w:ind w:left="6664" w:hanging="360"/>
      </w:pPr>
      <w:rPr>
        <w:rFonts w:hint="default"/>
        <w:lang w:val="sk-SK" w:eastAsia="sk-SK" w:bidi="sk-SK"/>
      </w:rPr>
    </w:lvl>
    <w:lvl w:ilvl="8" w:tplc="E542CFF4">
      <w:numFmt w:val="bullet"/>
      <w:lvlText w:val="•"/>
      <w:lvlJc w:val="left"/>
      <w:pPr>
        <w:ind w:left="7604" w:hanging="360"/>
      </w:pPr>
      <w:rPr>
        <w:rFonts w:hint="default"/>
        <w:lang w:val="sk-SK" w:eastAsia="sk-SK" w:bidi="sk-SK"/>
      </w:rPr>
    </w:lvl>
  </w:abstractNum>
  <w:abstractNum w:abstractNumId="8" w15:restartNumberingAfterBreak="0">
    <w:nsid w:val="3D49604A"/>
    <w:multiLevelType w:val="hybridMultilevel"/>
    <w:tmpl w:val="7F00C086"/>
    <w:lvl w:ilvl="0" w:tplc="483A2C4A">
      <w:numFmt w:val="bullet"/>
      <w:lvlText w:val="-"/>
      <w:lvlJc w:val="left"/>
      <w:pPr>
        <w:ind w:left="1083" w:hanging="360"/>
      </w:pPr>
      <w:rPr>
        <w:rFonts w:ascii="Times New Roman" w:eastAsia="Times New Roman" w:hAnsi="Times New Roman" w:cs="Times New Roman" w:hint="default"/>
        <w:w w:val="100"/>
        <w:sz w:val="22"/>
        <w:szCs w:val="22"/>
        <w:lang w:val="sk-SK" w:eastAsia="sk-SK" w:bidi="sk-SK"/>
      </w:rPr>
    </w:lvl>
    <w:lvl w:ilvl="1" w:tplc="960E0464">
      <w:numFmt w:val="bullet"/>
      <w:lvlText w:val="•"/>
      <w:lvlJc w:val="left"/>
      <w:pPr>
        <w:ind w:left="1920" w:hanging="360"/>
      </w:pPr>
      <w:rPr>
        <w:rFonts w:hint="default"/>
        <w:lang w:val="sk-SK" w:eastAsia="sk-SK" w:bidi="sk-SK"/>
      </w:rPr>
    </w:lvl>
    <w:lvl w:ilvl="2" w:tplc="B406BD94">
      <w:numFmt w:val="bullet"/>
      <w:lvlText w:val="•"/>
      <w:lvlJc w:val="left"/>
      <w:pPr>
        <w:ind w:left="2761" w:hanging="360"/>
      </w:pPr>
      <w:rPr>
        <w:rFonts w:hint="default"/>
        <w:lang w:val="sk-SK" w:eastAsia="sk-SK" w:bidi="sk-SK"/>
      </w:rPr>
    </w:lvl>
    <w:lvl w:ilvl="3" w:tplc="8018A164">
      <w:numFmt w:val="bullet"/>
      <w:lvlText w:val="•"/>
      <w:lvlJc w:val="left"/>
      <w:pPr>
        <w:ind w:left="3601" w:hanging="360"/>
      </w:pPr>
      <w:rPr>
        <w:rFonts w:hint="default"/>
        <w:lang w:val="sk-SK" w:eastAsia="sk-SK" w:bidi="sk-SK"/>
      </w:rPr>
    </w:lvl>
    <w:lvl w:ilvl="4" w:tplc="F66C0DDA">
      <w:numFmt w:val="bullet"/>
      <w:lvlText w:val="•"/>
      <w:lvlJc w:val="left"/>
      <w:pPr>
        <w:ind w:left="4442" w:hanging="360"/>
      </w:pPr>
      <w:rPr>
        <w:rFonts w:hint="default"/>
        <w:lang w:val="sk-SK" w:eastAsia="sk-SK" w:bidi="sk-SK"/>
      </w:rPr>
    </w:lvl>
    <w:lvl w:ilvl="5" w:tplc="BC36EACA">
      <w:numFmt w:val="bullet"/>
      <w:lvlText w:val="•"/>
      <w:lvlJc w:val="left"/>
      <w:pPr>
        <w:ind w:left="5283" w:hanging="360"/>
      </w:pPr>
      <w:rPr>
        <w:rFonts w:hint="default"/>
        <w:lang w:val="sk-SK" w:eastAsia="sk-SK" w:bidi="sk-SK"/>
      </w:rPr>
    </w:lvl>
    <w:lvl w:ilvl="6" w:tplc="F00C92E8">
      <w:numFmt w:val="bullet"/>
      <w:lvlText w:val="•"/>
      <w:lvlJc w:val="left"/>
      <w:pPr>
        <w:ind w:left="6123" w:hanging="360"/>
      </w:pPr>
      <w:rPr>
        <w:rFonts w:hint="default"/>
        <w:lang w:val="sk-SK" w:eastAsia="sk-SK" w:bidi="sk-SK"/>
      </w:rPr>
    </w:lvl>
    <w:lvl w:ilvl="7" w:tplc="737AA19E">
      <w:numFmt w:val="bullet"/>
      <w:lvlText w:val="•"/>
      <w:lvlJc w:val="left"/>
      <w:pPr>
        <w:ind w:left="6964" w:hanging="360"/>
      </w:pPr>
      <w:rPr>
        <w:rFonts w:hint="default"/>
        <w:lang w:val="sk-SK" w:eastAsia="sk-SK" w:bidi="sk-SK"/>
      </w:rPr>
    </w:lvl>
    <w:lvl w:ilvl="8" w:tplc="A46C5866">
      <w:numFmt w:val="bullet"/>
      <w:lvlText w:val="•"/>
      <w:lvlJc w:val="left"/>
      <w:pPr>
        <w:ind w:left="7805" w:hanging="360"/>
      </w:pPr>
      <w:rPr>
        <w:rFonts w:hint="default"/>
        <w:lang w:val="sk-SK" w:eastAsia="sk-SK" w:bidi="sk-SK"/>
      </w:rPr>
    </w:lvl>
  </w:abstractNum>
  <w:abstractNum w:abstractNumId="9" w15:restartNumberingAfterBreak="0">
    <w:nsid w:val="3F7D52A7"/>
    <w:multiLevelType w:val="hybridMultilevel"/>
    <w:tmpl w:val="480EA7F2"/>
    <w:lvl w:ilvl="0" w:tplc="91D41986">
      <w:start w:val="1"/>
      <w:numFmt w:val="decimal"/>
      <w:lvlText w:val="%1."/>
      <w:lvlJc w:val="left"/>
      <w:pPr>
        <w:ind w:left="579" w:hanging="284"/>
        <w:jc w:val="left"/>
      </w:pPr>
      <w:rPr>
        <w:rFonts w:ascii="Times New Roman" w:eastAsia="Times New Roman" w:hAnsi="Times New Roman" w:cs="Times New Roman" w:hint="default"/>
        <w:w w:val="100"/>
        <w:sz w:val="22"/>
        <w:szCs w:val="22"/>
        <w:lang w:val="sk-SK" w:eastAsia="sk-SK" w:bidi="sk-SK"/>
      </w:rPr>
    </w:lvl>
    <w:lvl w:ilvl="1" w:tplc="74CC19A2">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A8181E02">
      <w:numFmt w:val="bullet"/>
      <w:lvlText w:val="•"/>
      <w:lvlJc w:val="left"/>
      <w:pPr>
        <w:ind w:left="1960" w:hanging="360"/>
      </w:pPr>
      <w:rPr>
        <w:rFonts w:hint="default"/>
        <w:lang w:val="sk-SK" w:eastAsia="sk-SK" w:bidi="sk-SK"/>
      </w:rPr>
    </w:lvl>
    <w:lvl w:ilvl="3" w:tplc="AF12DC8E">
      <w:numFmt w:val="bullet"/>
      <w:lvlText w:val="•"/>
      <w:lvlJc w:val="left"/>
      <w:pPr>
        <w:ind w:left="2901" w:hanging="360"/>
      </w:pPr>
      <w:rPr>
        <w:rFonts w:hint="default"/>
        <w:lang w:val="sk-SK" w:eastAsia="sk-SK" w:bidi="sk-SK"/>
      </w:rPr>
    </w:lvl>
    <w:lvl w:ilvl="4" w:tplc="C0AAB788">
      <w:numFmt w:val="bullet"/>
      <w:lvlText w:val="•"/>
      <w:lvlJc w:val="left"/>
      <w:pPr>
        <w:ind w:left="3842" w:hanging="360"/>
      </w:pPr>
      <w:rPr>
        <w:rFonts w:hint="default"/>
        <w:lang w:val="sk-SK" w:eastAsia="sk-SK" w:bidi="sk-SK"/>
      </w:rPr>
    </w:lvl>
    <w:lvl w:ilvl="5" w:tplc="7B945D24">
      <w:numFmt w:val="bullet"/>
      <w:lvlText w:val="•"/>
      <w:lvlJc w:val="left"/>
      <w:pPr>
        <w:ind w:left="4782" w:hanging="360"/>
      </w:pPr>
      <w:rPr>
        <w:rFonts w:hint="default"/>
        <w:lang w:val="sk-SK" w:eastAsia="sk-SK" w:bidi="sk-SK"/>
      </w:rPr>
    </w:lvl>
    <w:lvl w:ilvl="6" w:tplc="96803E26">
      <w:numFmt w:val="bullet"/>
      <w:lvlText w:val="•"/>
      <w:lvlJc w:val="left"/>
      <w:pPr>
        <w:ind w:left="5723" w:hanging="360"/>
      </w:pPr>
      <w:rPr>
        <w:rFonts w:hint="default"/>
        <w:lang w:val="sk-SK" w:eastAsia="sk-SK" w:bidi="sk-SK"/>
      </w:rPr>
    </w:lvl>
    <w:lvl w:ilvl="7" w:tplc="AAB46704">
      <w:numFmt w:val="bullet"/>
      <w:lvlText w:val="•"/>
      <w:lvlJc w:val="left"/>
      <w:pPr>
        <w:ind w:left="6664" w:hanging="360"/>
      </w:pPr>
      <w:rPr>
        <w:rFonts w:hint="default"/>
        <w:lang w:val="sk-SK" w:eastAsia="sk-SK" w:bidi="sk-SK"/>
      </w:rPr>
    </w:lvl>
    <w:lvl w:ilvl="8" w:tplc="A5D69CB8">
      <w:numFmt w:val="bullet"/>
      <w:lvlText w:val="•"/>
      <w:lvlJc w:val="left"/>
      <w:pPr>
        <w:ind w:left="7604" w:hanging="360"/>
      </w:pPr>
      <w:rPr>
        <w:rFonts w:hint="default"/>
        <w:lang w:val="sk-SK" w:eastAsia="sk-SK" w:bidi="sk-SK"/>
      </w:rPr>
    </w:lvl>
  </w:abstractNum>
  <w:abstractNum w:abstractNumId="10" w15:restartNumberingAfterBreak="0">
    <w:nsid w:val="44007952"/>
    <w:multiLevelType w:val="hybridMultilevel"/>
    <w:tmpl w:val="378C7116"/>
    <w:lvl w:ilvl="0" w:tplc="D0E6B2B6">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9CD2AF50">
      <w:numFmt w:val="bullet"/>
      <w:lvlText w:val="-"/>
      <w:lvlJc w:val="left"/>
      <w:pPr>
        <w:ind w:left="862" w:hanging="142"/>
      </w:pPr>
      <w:rPr>
        <w:rFonts w:ascii="Times New Roman" w:eastAsia="Times New Roman" w:hAnsi="Times New Roman" w:cs="Times New Roman" w:hint="default"/>
        <w:w w:val="100"/>
        <w:sz w:val="22"/>
        <w:szCs w:val="22"/>
        <w:lang w:val="sk-SK" w:eastAsia="sk-SK" w:bidi="sk-SK"/>
      </w:rPr>
    </w:lvl>
    <w:lvl w:ilvl="2" w:tplc="FF200592">
      <w:numFmt w:val="bullet"/>
      <w:lvlText w:val="•"/>
      <w:lvlJc w:val="left"/>
      <w:pPr>
        <w:ind w:left="2585" w:hanging="142"/>
      </w:pPr>
      <w:rPr>
        <w:rFonts w:hint="default"/>
        <w:lang w:val="sk-SK" w:eastAsia="sk-SK" w:bidi="sk-SK"/>
      </w:rPr>
    </w:lvl>
    <w:lvl w:ilvl="3" w:tplc="0142B910">
      <w:numFmt w:val="bullet"/>
      <w:lvlText w:val="•"/>
      <w:lvlJc w:val="left"/>
      <w:pPr>
        <w:ind w:left="3447" w:hanging="142"/>
      </w:pPr>
      <w:rPr>
        <w:rFonts w:hint="default"/>
        <w:lang w:val="sk-SK" w:eastAsia="sk-SK" w:bidi="sk-SK"/>
      </w:rPr>
    </w:lvl>
    <w:lvl w:ilvl="4" w:tplc="0E8EDB60">
      <w:numFmt w:val="bullet"/>
      <w:lvlText w:val="•"/>
      <w:lvlJc w:val="left"/>
      <w:pPr>
        <w:ind w:left="4310" w:hanging="142"/>
      </w:pPr>
      <w:rPr>
        <w:rFonts w:hint="default"/>
        <w:lang w:val="sk-SK" w:eastAsia="sk-SK" w:bidi="sk-SK"/>
      </w:rPr>
    </w:lvl>
    <w:lvl w:ilvl="5" w:tplc="B1E059BA">
      <w:numFmt w:val="bullet"/>
      <w:lvlText w:val="•"/>
      <w:lvlJc w:val="left"/>
      <w:pPr>
        <w:ind w:left="5173" w:hanging="142"/>
      </w:pPr>
      <w:rPr>
        <w:rFonts w:hint="default"/>
        <w:lang w:val="sk-SK" w:eastAsia="sk-SK" w:bidi="sk-SK"/>
      </w:rPr>
    </w:lvl>
    <w:lvl w:ilvl="6" w:tplc="A520320C">
      <w:numFmt w:val="bullet"/>
      <w:lvlText w:val="•"/>
      <w:lvlJc w:val="left"/>
      <w:pPr>
        <w:ind w:left="6035" w:hanging="142"/>
      </w:pPr>
      <w:rPr>
        <w:rFonts w:hint="default"/>
        <w:lang w:val="sk-SK" w:eastAsia="sk-SK" w:bidi="sk-SK"/>
      </w:rPr>
    </w:lvl>
    <w:lvl w:ilvl="7" w:tplc="5F966EB8">
      <w:numFmt w:val="bullet"/>
      <w:lvlText w:val="•"/>
      <w:lvlJc w:val="left"/>
      <w:pPr>
        <w:ind w:left="6898" w:hanging="142"/>
      </w:pPr>
      <w:rPr>
        <w:rFonts w:hint="default"/>
        <w:lang w:val="sk-SK" w:eastAsia="sk-SK" w:bidi="sk-SK"/>
      </w:rPr>
    </w:lvl>
    <w:lvl w:ilvl="8" w:tplc="E4DECF68">
      <w:numFmt w:val="bullet"/>
      <w:lvlText w:val="•"/>
      <w:lvlJc w:val="left"/>
      <w:pPr>
        <w:ind w:left="7761" w:hanging="142"/>
      </w:pPr>
      <w:rPr>
        <w:rFonts w:hint="default"/>
        <w:lang w:val="sk-SK" w:eastAsia="sk-SK" w:bidi="sk-SK"/>
      </w:rPr>
    </w:lvl>
  </w:abstractNum>
  <w:abstractNum w:abstractNumId="11" w15:restartNumberingAfterBreak="0">
    <w:nsid w:val="4A490FDA"/>
    <w:multiLevelType w:val="hybridMultilevel"/>
    <w:tmpl w:val="BE66E5A2"/>
    <w:lvl w:ilvl="0" w:tplc="37D07ED6">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4BA8D946">
      <w:start w:val="1"/>
      <w:numFmt w:val="lowerLetter"/>
      <w:lvlText w:val="%2)"/>
      <w:lvlJc w:val="left"/>
      <w:pPr>
        <w:ind w:left="1083" w:hanging="360"/>
        <w:jc w:val="left"/>
      </w:pPr>
      <w:rPr>
        <w:rFonts w:ascii="Times New Roman" w:eastAsia="Times New Roman" w:hAnsi="Times New Roman" w:cs="Times New Roman" w:hint="default"/>
        <w:w w:val="100"/>
        <w:sz w:val="22"/>
        <w:szCs w:val="22"/>
        <w:lang w:val="sk-SK" w:eastAsia="sk-SK" w:bidi="sk-SK"/>
      </w:rPr>
    </w:lvl>
    <w:lvl w:ilvl="2" w:tplc="CF4A021A">
      <w:numFmt w:val="bullet"/>
      <w:lvlText w:val="•"/>
      <w:lvlJc w:val="left"/>
      <w:pPr>
        <w:ind w:left="2014" w:hanging="360"/>
      </w:pPr>
      <w:rPr>
        <w:rFonts w:hint="default"/>
        <w:lang w:val="sk-SK" w:eastAsia="sk-SK" w:bidi="sk-SK"/>
      </w:rPr>
    </w:lvl>
    <w:lvl w:ilvl="3" w:tplc="0CE04368">
      <w:numFmt w:val="bullet"/>
      <w:lvlText w:val="•"/>
      <w:lvlJc w:val="left"/>
      <w:pPr>
        <w:ind w:left="2948" w:hanging="360"/>
      </w:pPr>
      <w:rPr>
        <w:rFonts w:hint="default"/>
        <w:lang w:val="sk-SK" w:eastAsia="sk-SK" w:bidi="sk-SK"/>
      </w:rPr>
    </w:lvl>
    <w:lvl w:ilvl="4" w:tplc="4AD41F92">
      <w:numFmt w:val="bullet"/>
      <w:lvlText w:val="•"/>
      <w:lvlJc w:val="left"/>
      <w:pPr>
        <w:ind w:left="3882" w:hanging="360"/>
      </w:pPr>
      <w:rPr>
        <w:rFonts w:hint="default"/>
        <w:lang w:val="sk-SK" w:eastAsia="sk-SK" w:bidi="sk-SK"/>
      </w:rPr>
    </w:lvl>
    <w:lvl w:ilvl="5" w:tplc="AF6A06F8">
      <w:numFmt w:val="bullet"/>
      <w:lvlText w:val="•"/>
      <w:lvlJc w:val="left"/>
      <w:pPr>
        <w:ind w:left="4816" w:hanging="360"/>
      </w:pPr>
      <w:rPr>
        <w:rFonts w:hint="default"/>
        <w:lang w:val="sk-SK" w:eastAsia="sk-SK" w:bidi="sk-SK"/>
      </w:rPr>
    </w:lvl>
    <w:lvl w:ilvl="6" w:tplc="B50877B0">
      <w:numFmt w:val="bullet"/>
      <w:lvlText w:val="•"/>
      <w:lvlJc w:val="left"/>
      <w:pPr>
        <w:ind w:left="5750" w:hanging="360"/>
      </w:pPr>
      <w:rPr>
        <w:rFonts w:hint="default"/>
        <w:lang w:val="sk-SK" w:eastAsia="sk-SK" w:bidi="sk-SK"/>
      </w:rPr>
    </w:lvl>
    <w:lvl w:ilvl="7" w:tplc="0FC438A8">
      <w:numFmt w:val="bullet"/>
      <w:lvlText w:val="•"/>
      <w:lvlJc w:val="left"/>
      <w:pPr>
        <w:ind w:left="6684" w:hanging="360"/>
      </w:pPr>
      <w:rPr>
        <w:rFonts w:hint="default"/>
        <w:lang w:val="sk-SK" w:eastAsia="sk-SK" w:bidi="sk-SK"/>
      </w:rPr>
    </w:lvl>
    <w:lvl w:ilvl="8" w:tplc="121C0340">
      <w:numFmt w:val="bullet"/>
      <w:lvlText w:val="•"/>
      <w:lvlJc w:val="left"/>
      <w:pPr>
        <w:ind w:left="7618" w:hanging="360"/>
      </w:pPr>
      <w:rPr>
        <w:rFonts w:hint="default"/>
        <w:lang w:val="sk-SK" w:eastAsia="sk-SK" w:bidi="sk-SK"/>
      </w:rPr>
    </w:lvl>
  </w:abstractNum>
  <w:abstractNum w:abstractNumId="12" w15:restartNumberingAfterBreak="0">
    <w:nsid w:val="4BBA6D69"/>
    <w:multiLevelType w:val="hybridMultilevel"/>
    <w:tmpl w:val="54DAA832"/>
    <w:lvl w:ilvl="0" w:tplc="04D80B0C">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22E27F1E">
      <w:start w:val="1"/>
      <w:numFmt w:val="lowerLetter"/>
      <w:lvlText w:val="%2)"/>
      <w:lvlJc w:val="left"/>
      <w:pPr>
        <w:ind w:left="1388" w:hanging="228"/>
        <w:jc w:val="left"/>
      </w:pPr>
      <w:rPr>
        <w:rFonts w:ascii="Times New Roman" w:eastAsia="Times New Roman" w:hAnsi="Times New Roman" w:cs="Times New Roman" w:hint="default"/>
        <w:w w:val="100"/>
        <w:sz w:val="22"/>
        <w:szCs w:val="22"/>
        <w:lang w:val="sk-SK" w:eastAsia="sk-SK" w:bidi="sk-SK"/>
      </w:rPr>
    </w:lvl>
    <w:lvl w:ilvl="2" w:tplc="090A0D92">
      <w:numFmt w:val="bullet"/>
      <w:lvlText w:val="•"/>
      <w:lvlJc w:val="left"/>
      <w:pPr>
        <w:ind w:left="2280" w:hanging="228"/>
      </w:pPr>
      <w:rPr>
        <w:rFonts w:hint="default"/>
        <w:lang w:val="sk-SK" w:eastAsia="sk-SK" w:bidi="sk-SK"/>
      </w:rPr>
    </w:lvl>
    <w:lvl w:ilvl="3" w:tplc="D444DF6E">
      <w:numFmt w:val="bullet"/>
      <w:lvlText w:val="•"/>
      <w:lvlJc w:val="left"/>
      <w:pPr>
        <w:ind w:left="3181" w:hanging="228"/>
      </w:pPr>
      <w:rPr>
        <w:rFonts w:hint="default"/>
        <w:lang w:val="sk-SK" w:eastAsia="sk-SK" w:bidi="sk-SK"/>
      </w:rPr>
    </w:lvl>
    <w:lvl w:ilvl="4" w:tplc="0E58818A">
      <w:numFmt w:val="bullet"/>
      <w:lvlText w:val="•"/>
      <w:lvlJc w:val="left"/>
      <w:pPr>
        <w:ind w:left="4082" w:hanging="228"/>
      </w:pPr>
      <w:rPr>
        <w:rFonts w:hint="default"/>
        <w:lang w:val="sk-SK" w:eastAsia="sk-SK" w:bidi="sk-SK"/>
      </w:rPr>
    </w:lvl>
    <w:lvl w:ilvl="5" w:tplc="12FC9CBC">
      <w:numFmt w:val="bullet"/>
      <w:lvlText w:val="•"/>
      <w:lvlJc w:val="left"/>
      <w:pPr>
        <w:ind w:left="4982" w:hanging="228"/>
      </w:pPr>
      <w:rPr>
        <w:rFonts w:hint="default"/>
        <w:lang w:val="sk-SK" w:eastAsia="sk-SK" w:bidi="sk-SK"/>
      </w:rPr>
    </w:lvl>
    <w:lvl w:ilvl="6" w:tplc="89CA99F0">
      <w:numFmt w:val="bullet"/>
      <w:lvlText w:val="•"/>
      <w:lvlJc w:val="left"/>
      <w:pPr>
        <w:ind w:left="5883" w:hanging="228"/>
      </w:pPr>
      <w:rPr>
        <w:rFonts w:hint="default"/>
        <w:lang w:val="sk-SK" w:eastAsia="sk-SK" w:bidi="sk-SK"/>
      </w:rPr>
    </w:lvl>
    <w:lvl w:ilvl="7" w:tplc="2A4638D4">
      <w:numFmt w:val="bullet"/>
      <w:lvlText w:val="•"/>
      <w:lvlJc w:val="left"/>
      <w:pPr>
        <w:ind w:left="6784" w:hanging="228"/>
      </w:pPr>
      <w:rPr>
        <w:rFonts w:hint="default"/>
        <w:lang w:val="sk-SK" w:eastAsia="sk-SK" w:bidi="sk-SK"/>
      </w:rPr>
    </w:lvl>
    <w:lvl w:ilvl="8" w:tplc="9E02453A">
      <w:numFmt w:val="bullet"/>
      <w:lvlText w:val="•"/>
      <w:lvlJc w:val="left"/>
      <w:pPr>
        <w:ind w:left="7684" w:hanging="228"/>
      </w:pPr>
      <w:rPr>
        <w:rFonts w:hint="default"/>
        <w:lang w:val="sk-SK" w:eastAsia="sk-SK" w:bidi="sk-SK"/>
      </w:rPr>
    </w:lvl>
  </w:abstractNum>
  <w:abstractNum w:abstractNumId="13" w15:restartNumberingAfterBreak="0">
    <w:nsid w:val="5BF92028"/>
    <w:multiLevelType w:val="hybridMultilevel"/>
    <w:tmpl w:val="9278AFF8"/>
    <w:lvl w:ilvl="0" w:tplc="579C742E">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8D882756">
      <w:numFmt w:val="bullet"/>
      <w:lvlText w:val="•"/>
      <w:lvlJc w:val="left"/>
      <w:pPr>
        <w:ind w:left="1596" w:hanging="428"/>
      </w:pPr>
      <w:rPr>
        <w:rFonts w:hint="default"/>
        <w:lang w:val="sk-SK" w:eastAsia="sk-SK" w:bidi="sk-SK"/>
      </w:rPr>
    </w:lvl>
    <w:lvl w:ilvl="2" w:tplc="637884CE">
      <w:numFmt w:val="bullet"/>
      <w:lvlText w:val="•"/>
      <w:lvlJc w:val="left"/>
      <w:pPr>
        <w:ind w:left="2473" w:hanging="428"/>
      </w:pPr>
      <w:rPr>
        <w:rFonts w:hint="default"/>
        <w:lang w:val="sk-SK" w:eastAsia="sk-SK" w:bidi="sk-SK"/>
      </w:rPr>
    </w:lvl>
    <w:lvl w:ilvl="3" w:tplc="4658FA2A">
      <w:numFmt w:val="bullet"/>
      <w:lvlText w:val="•"/>
      <w:lvlJc w:val="left"/>
      <w:pPr>
        <w:ind w:left="3349" w:hanging="428"/>
      </w:pPr>
      <w:rPr>
        <w:rFonts w:hint="default"/>
        <w:lang w:val="sk-SK" w:eastAsia="sk-SK" w:bidi="sk-SK"/>
      </w:rPr>
    </w:lvl>
    <w:lvl w:ilvl="4" w:tplc="DE085ECE">
      <w:numFmt w:val="bullet"/>
      <w:lvlText w:val="•"/>
      <w:lvlJc w:val="left"/>
      <w:pPr>
        <w:ind w:left="4226" w:hanging="428"/>
      </w:pPr>
      <w:rPr>
        <w:rFonts w:hint="default"/>
        <w:lang w:val="sk-SK" w:eastAsia="sk-SK" w:bidi="sk-SK"/>
      </w:rPr>
    </w:lvl>
    <w:lvl w:ilvl="5" w:tplc="6354E168">
      <w:numFmt w:val="bullet"/>
      <w:lvlText w:val="•"/>
      <w:lvlJc w:val="left"/>
      <w:pPr>
        <w:ind w:left="5103" w:hanging="428"/>
      </w:pPr>
      <w:rPr>
        <w:rFonts w:hint="default"/>
        <w:lang w:val="sk-SK" w:eastAsia="sk-SK" w:bidi="sk-SK"/>
      </w:rPr>
    </w:lvl>
    <w:lvl w:ilvl="6" w:tplc="D930BFCE">
      <w:numFmt w:val="bullet"/>
      <w:lvlText w:val="•"/>
      <w:lvlJc w:val="left"/>
      <w:pPr>
        <w:ind w:left="5979" w:hanging="428"/>
      </w:pPr>
      <w:rPr>
        <w:rFonts w:hint="default"/>
        <w:lang w:val="sk-SK" w:eastAsia="sk-SK" w:bidi="sk-SK"/>
      </w:rPr>
    </w:lvl>
    <w:lvl w:ilvl="7" w:tplc="E3AAAE5E">
      <w:numFmt w:val="bullet"/>
      <w:lvlText w:val="•"/>
      <w:lvlJc w:val="left"/>
      <w:pPr>
        <w:ind w:left="6856" w:hanging="428"/>
      </w:pPr>
      <w:rPr>
        <w:rFonts w:hint="default"/>
        <w:lang w:val="sk-SK" w:eastAsia="sk-SK" w:bidi="sk-SK"/>
      </w:rPr>
    </w:lvl>
    <w:lvl w:ilvl="8" w:tplc="D3F4CE7C">
      <w:numFmt w:val="bullet"/>
      <w:lvlText w:val="•"/>
      <w:lvlJc w:val="left"/>
      <w:pPr>
        <w:ind w:left="7733" w:hanging="428"/>
      </w:pPr>
      <w:rPr>
        <w:rFonts w:hint="default"/>
        <w:lang w:val="sk-SK" w:eastAsia="sk-SK" w:bidi="sk-SK"/>
      </w:rPr>
    </w:lvl>
  </w:abstractNum>
  <w:abstractNum w:abstractNumId="14" w15:restartNumberingAfterBreak="0">
    <w:nsid w:val="61CA4614"/>
    <w:multiLevelType w:val="hybridMultilevel"/>
    <w:tmpl w:val="09F44ACC"/>
    <w:lvl w:ilvl="0" w:tplc="9494905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761140B8"/>
    <w:multiLevelType w:val="hybridMultilevel"/>
    <w:tmpl w:val="08888514"/>
    <w:lvl w:ilvl="0" w:tplc="E35E10D0">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74626DD8">
      <w:numFmt w:val="bullet"/>
      <w:lvlText w:val="•"/>
      <w:lvlJc w:val="left"/>
      <w:pPr>
        <w:ind w:left="1596" w:hanging="428"/>
      </w:pPr>
      <w:rPr>
        <w:rFonts w:hint="default"/>
        <w:lang w:val="sk-SK" w:eastAsia="sk-SK" w:bidi="sk-SK"/>
      </w:rPr>
    </w:lvl>
    <w:lvl w:ilvl="2" w:tplc="95E86E72">
      <w:numFmt w:val="bullet"/>
      <w:lvlText w:val="•"/>
      <w:lvlJc w:val="left"/>
      <w:pPr>
        <w:ind w:left="2473" w:hanging="428"/>
      </w:pPr>
      <w:rPr>
        <w:rFonts w:hint="default"/>
        <w:lang w:val="sk-SK" w:eastAsia="sk-SK" w:bidi="sk-SK"/>
      </w:rPr>
    </w:lvl>
    <w:lvl w:ilvl="3" w:tplc="80F235C2">
      <w:numFmt w:val="bullet"/>
      <w:lvlText w:val="•"/>
      <w:lvlJc w:val="left"/>
      <w:pPr>
        <w:ind w:left="3349" w:hanging="428"/>
      </w:pPr>
      <w:rPr>
        <w:rFonts w:hint="default"/>
        <w:lang w:val="sk-SK" w:eastAsia="sk-SK" w:bidi="sk-SK"/>
      </w:rPr>
    </w:lvl>
    <w:lvl w:ilvl="4" w:tplc="A9409914">
      <w:numFmt w:val="bullet"/>
      <w:lvlText w:val="•"/>
      <w:lvlJc w:val="left"/>
      <w:pPr>
        <w:ind w:left="4226" w:hanging="428"/>
      </w:pPr>
      <w:rPr>
        <w:rFonts w:hint="default"/>
        <w:lang w:val="sk-SK" w:eastAsia="sk-SK" w:bidi="sk-SK"/>
      </w:rPr>
    </w:lvl>
    <w:lvl w:ilvl="5" w:tplc="333ABC26">
      <w:numFmt w:val="bullet"/>
      <w:lvlText w:val="•"/>
      <w:lvlJc w:val="left"/>
      <w:pPr>
        <w:ind w:left="5103" w:hanging="428"/>
      </w:pPr>
      <w:rPr>
        <w:rFonts w:hint="default"/>
        <w:lang w:val="sk-SK" w:eastAsia="sk-SK" w:bidi="sk-SK"/>
      </w:rPr>
    </w:lvl>
    <w:lvl w:ilvl="6" w:tplc="AAC60FC8">
      <w:numFmt w:val="bullet"/>
      <w:lvlText w:val="•"/>
      <w:lvlJc w:val="left"/>
      <w:pPr>
        <w:ind w:left="5979" w:hanging="428"/>
      </w:pPr>
      <w:rPr>
        <w:rFonts w:hint="default"/>
        <w:lang w:val="sk-SK" w:eastAsia="sk-SK" w:bidi="sk-SK"/>
      </w:rPr>
    </w:lvl>
    <w:lvl w:ilvl="7" w:tplc="E8581F0A">
      <w:numFmt w:val="bullet"/>
      <w:lvlText w:val="•"/>
      <w:lvlJc w:val="left"/>
      <w:pPr>
        <w:ind w:left="6856" w:hanging="428"/>
      </w:pPr>
      <w:rPr>
        <w:rFonts w:hint="default"/>
        <w:lang w:val="sk-SK" w:eastAsia="sk-SK" w:bidi="sk-SK"/>
      </w:rPr>
    </w:lvl>
    <w:lvl w:ilvl="8" w:tplc="0860A6E4">
      <w:numFmt w:val="bullet"/>
      <w:lvlText w:val="•"/>
      <w:lvlJc w:val="left"/>
      <w:pPr>
        <w:ind w:left="7733" w:hanging="428"/>
      </w:pPr>
      <w:rPr>
        <w:rFonts w:hint="default"/>
        <w:lang w:val="sk-SK" w:eastAsia="sk-SK" w:bidi="sk-SK"/>
      </w:rPr>
    </w:lvl>
  </w:abstractNum>
  <w:num w:numId="1">
    <w:abstractNumId w:val="2"/>
  </w:num>
  <w:num w:numId="2">
    <w:abstractNumId w:val="6"/>
  </w:num>
  <w:num w:numId="3">
    <w:abstractNumId w:val="10"/>
  </w:num>
  <w:num w:numId="4">
    <w:abstractNumId w:val="8"/>
  </w:num>
  <w:num w:numId="5">
    <w:abstractNumId w:val="12"/>
  </w:num>
  <w:num w:numId="6">
    <w:abstractNumId w:val="4"/>
  </w:num>
  <w:num w:numId="7">
    <w:abstractNumId w:val="0"/>
  </w:num>
  <w:num w:numId="8">
    <w:abstractNumId w:val="9"/>
  </w:num>
  <w:num w:numId="9">
    <w:abstractNumId w:val="13"/>
  </w:num>
  <w:num w:numId="10">
    <w:abstractNumId w:val="15"/>
  </w:num>
  <w:num w:numId="11">
    <w:abstractNumId w:val="1"/>
  </w:num>
  <w:num w:numId="12">
    <w:abstractNumId w:val="7"/>
  </w:num>
  <w:num w:numId="13">
    <w:abstractNumId w:val="5"/>
  </w:num>
  <w:num w:numId="14">
    <w:abstractNumId w:val="1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04"/>
    <w:rsid w:val="00032004"/>
    <w:rsid w:val="000B071C"/>
    <w:rsid w:val="000C11BD"/>
    <w:rsid w:val="00264194"/>
    <w:rsid w:val="004A6D80"/>
    <w:rsid w:val="004C1659"/>
    <w:rsid w:val="004F362C"/>
    <w:rsid w:val="00643E74"/>
    <w:rsid w:val="008F721B"/>
    <w:rsid w:val="00954CF7"/>
    <w:rsid w:val="00AE026E"/>
    <w:rsid w:val="00B0388B"/>
    <w:rsid w:val="00B20C39"/>
    <w:rsid w:val="00B70B76"/>
    <w:rsid w:val="00C84301"/>
    <w:rsid w:val="00EF1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AF3E"/>
  <w15:docId w15:val="{5A0932C4-CA0F-4E5F-8ABD-7A64F2A7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ind w:left="296"/>
      <w:outlineLvl w:val="0"/>
    </w:pPr>
    <w:rPr>
      <w:sz w:val="24"/>
      <w:szCs w:val="24"/>
    </w:rPr>
  </w:style>
  <w:style w:type="paragraph" w:styleId="Nadpis2">
    <w:name w:val="heading 2"/>
    <w:basedOn w:val="Normlny"/>
    <w:uiPriority w:val="1"/>
    <w:qFormat/>
    <w:pPr>
      <w:ind w:left="356"/>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34"/>
    <w:qFormat/>
    <w:pPr>
      <w:ind w:left="723" w:hanging="428"/>
      <w:jc w:val="both"/>
    </w:pPr>
  </w:style>
  <w:style w:type="paragraph" w:customStyle="1" w:styleId="TableParagraph">
    <w:name w:val="Table Paragraph"/>
    <w:basedOn w:val="Normlny"/>
    <w:uiPriority w:val="1"/>
    <w:qFormat/>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34"/>
    <w:qFormat/>
    <w:locked/>
    <w:rsid w:val="00EF10E2"/>
    <w:rPr>
      <w:rFonts w:ascii="Times New Roman" w:eastAsia="Times New Roman" w:hAnsi="Times New Roman" w:cs="Times New Roman"/>
      <w:lang w:val="sk-SK" w:eastAsia="sk-SK" w:bidi="sk-SK"/>
    </w:rPr>
  </w:style>
  <w:style w:type="character" w:customStyle="1" w:styleId="markedcontent">
    <w:name w:val="markedcontent"/>
    <w:basedOn w:val="Predvolenpsmoodseku"/>
    <w:rsid w:val="00EF10E2"/>
  </w:style>
  <w:style w:type="character" w:styleId="Odkaznakomentr">
    <w:name w:val="annotation reference"/>
    <w:basedOn w:val="Predvolenpsmoodseku"/>
    <w:uiPriority w:val="99"/>
    <w:semiHidden/>
    <w:unhideWhenUsed/>
    <w:rsid w:val="00643E74"/>
    <w:rPr>
      <w:sz w:val="16"/>
      <w:szCs w:val="16"/>
    </w:rPr>
  </w:style>
  <w:style w:type="paragraph" w:styleId="Textkomentra">
    <w:name w:val="annotation text"/>
    <w:basedOn w:val="Normlny"/>
    <w:link w:val="TextkomentraChar"/>
    <w:uiPriority w:val="99"/>
    <w:unhideWhenUsed/>
    <w:rsid w:val="00643E74"/>
    <w:pPr>
      <w:suppressAutoHyphens/>
      <w:autoSpaceDE/>
      <w:autoSpaceDN/>
      <w:jc w:val="both"/>
    </w:pPr>
    <w:rPr>
      <w:rFonts w:eastAsia="Arial Unicode MS"/>
      <w:sz w:val="20"/>
      <w:szCs w:val="20"/>
      <w:lang w:bidi="ar-SA"/>
    </w:rPr>
  </w:style>
  <w:style w:type="character" w:customStyle="1" w:styleId="TextkomentraChar">
    <w:name w:val="Text komentára Char"/>
    <w:basedOn w:val="Predvolenpsmoodseku"/>
    <w:link w:val="Textkomentra"/>
    <w:uiPriority w:val="99"/>
    <w:rsid w:val="00643E74"/>
    <w:rPr>
      <w:rFonts w:ascii="Times New Roman" w:eastAsia="Arial Unicode MS" w:hAnsi="Times New Roman" w:cs="Times New Roman"/>
      <w:sz w:val="20"/>
      <w:szCs w:val="20"/>
      <w:lang w:val="sk-SK" w:eastAsia="sk-SK"/>
    </w:rPr>
  </w:style>
  <w:style w:type="paragraph" w:styleId="Textbubliny">
    <w:name w:val="Balloon Text"/>
    <w:basedOn w:val="Normlny"/>
    <w:link w:val="TextbublinyChar"/>
    <w:uiPriority w:val="99"/>
    <w:semiHidden/>
    <w:unhideWhenUsed/>
    <w:rsid w:val="00643E7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3E74"/>
    <w:rPr>
      <w:rFonts w:ascii="Segoe UI" w:eastAsia="Times New Roman" w:hAnsi="Segoe UI" w:cs="Segoe UI"/>
      <w:sz w:val="18"/>
      <w:szCs w:val="18"/>
      <w:lang w:val="sk-SK" w:eastAsia="sk-SK" w:bidi="sk-SK"/>
    </w:rPr>
  </w:style>
  <w:style w:type="paragraph" w:styleId="Predmetkomentra">
    <w:name w:val="annotation subject"/>
    <w:basedOn w:val="Textkomentra"/>
    <w:next w:val="Textkomentra"/>
    <w:link w:val="PredmetkomentraChar"/>
    <w:uiPriority w:val="99"/>
    <w:semiHidden/>
    <w:unhideWhenUsed/>
    <w:rsid w:val="00B70B76"/>
    <w:pPr>
      <w:suppressAutoHyphens w:val="0"/>
      <w:autoSpaceDE w:val="0"/>
      <w:autoSpaceDN w:val="0"/>
      <w:jc w:val="left"/>
    </w:pPr>
    <w:rPr>
      <w:rFonts w:eastAsia="Times New Roman"/>
      <w:b/>
      <w:bCs/>
      <w:lang w:bidi="sk-SK"/>
    </w:rPr>
  </w:style>
  <w:style w:type="character" w:customStyle="1" w:styleId="PredmetkomentraChar">
    <w:name w:val="Predmet komentára Char"/>
    <w:basedOn w:val="TextkomentraChar"/>
    <w:link w:val="Predmetkomentra"/>
    <w:uiPriority w:val="99"/>
    <w:semiHidden/>
    <w:rsid w:val="00B70B76"/>
    <w:rPr>
      <w:rFonts w:ascii="Times New Roman" w:eastAsia="Times New Roman" w:hAnsi="Times New Roman" w:cs="Times New Roman"/>
      <w:b/>
      <w:bCs/>
      <w:sz w:val="20"/>
      <w:szCs w:val="20"/>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4511</Words>
  <Characters>25719</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Roman.Mesko</dc:creator>
  <cp:lastModifiedBy>Ondrikova, Adriana</cp:lastModifiedBy>
  <cp:revision>5</cp:revision>
  <dcterms:created xsi:type="dcterms:W3CDTF">2023-10-25T07:29:00Z</dcterms:created>
  <dcterms:modified xsi:type="dcterms:W3CDTF">2024-01-24T12:34:00Z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