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B7" w:rsidRPr="008627C3" w:rsidRDefault="00E772B7" w:rsidP="00E772B7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MINISTERSTVO VNÚTRA SLOVENSKEJ REPUBLIKY</w:t>
      </w:r>
    </w:p>
    <w:p w:rsidR="00E772B7" w:rsidRPr="007D0922" w:rsidRDefault="00E772B7" w:rsidP="00E772B7">
      <w:pPr>
        <w:jc w:val="center"/>
        <w:rPr>
          <w:sz w:val="30"/>
          <w:szCs w:val="30"/>
        </w:rPr>
      </w:pPr>
      <w:r>
        <w:rPr>
          <w:sz w:val="30"/>
          <w:szCs w:val="30"/>
        </w:rPr>
        <w:t>Centrum podpory Nitra</w:t>
      </w:r>
    </w:p>
    <w:p w:rsidR="00E772B7" w:rsidRPr="00260D53" w:rsidRDefault="00E772B7" w:rsidP="00E772B7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oddelenie majetkovoprávne</w:t>
      </w:r>
    </w:p>
    <w:p w:rsidR="00E772B7" w:rsidRDefault="00E772B7" w:rsidP="00E772B7">
      <w:pPr>
        <w:pStyle w:val="Hlavika"/>
        <w:pBdr>
          <w:bottom w:val="single" w:sz="12" w:space="1" w:color="auto"/>
        </w:pBdr>
        <w:tabs>
          <w:tab w:val="clear" w:pos="4153"/>
          <w:tab w:val="clear" w:pos="8306"/>
          <w:tab w:val="center" w:pos="-142"/>
          <w:tab w:val="right" w:pos="9356"/>
        </w:tabs>
        <w:ind w:right="-1"/>
        <w:jc w:val="center"/>
      </w:pPr>
      <w:r>
        <w:t>Piesková 32</w:t>
      </w:r>
      <w:r w:rsidRPr="007D0922">
        <w:t xml:space="preserve">, </w:t>
      </w:r>
      <w:r>
        <w:t>949 01 Nitra</w:t>
      </w:r>
    </w:p>
    <w:p w:rsidR="00F302C6" w:rsidRPr="008B5C4D" w:rsidRDefault="00F302C6" w:rsidP="00F302C6">
      <w:pPr>
        <w:jc w:val="right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CPNR</w:t>
      </w:r>
      <w:r w:rsidR="00F07E0D">
        <w:rPr>
          <w:rFonts w:ascii="Times New Roman" w:hAnsi="Times New Roman"/>
          <w:sz w:val="24"/>
          <w:szCs w:val="24"/>
          <w:lang w:val="sk-SK"/>
        </w:rPr>
        <w:t>-MP</w:t>
      </w:r>
      <w:r w:rsidRPr="008B5C4D">
        <w:rPr>
          <w:rFonts w:ascii="Times New Roman" w:hAnsi="Times New Roman"/>
          <w:sz w:val="24"/>
          <w:szCs w:val="24"/>
          <w:lang w:val="sk-SK"/>
        </w:rPr>
        <w:t>-202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4</w:t>
      </w:r>
      <w:r w:rsidRPr="008B5C4D">
        <w:rPr>
          <w:rFonts w:ascii="Times New Roman" w:hAnsi="Times New Roman"/>
          <w:sz w:val="24"/>
          <w:szCs w:val="24"/>
          <w:lang w:val="sk-SK"/>
        </w:rPr>
        <w:t>/00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0869</w:t>
      </w:r>
      <w:r w:rsidR="00DA3CA9" w:rsidRPr="008B5C4D">
        <w:rPr>
          <w:rFonts w:ascii="Times New Roman" w:hAnsi="Times New Roman"/>
          <w:sz w:val="24"/>
          <w:szCs w:val="24"/>
          <w:lang w:val="sk-SK"/>
        </w:rPr>
        <w:t>-002</w:t>
      </w:r>
    </w:p>
    <w:p w:rsidR="00E772B7" w:rsidRPr="008B5C4D" w:rsidRDefault="00E772B7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8B5C4D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8B5C4D">
        <w:rPr>
          <w:rFonts w:ascii="Times New Roman" w:hAnsi="Times New Roman"/>
          <w:sz w:val="24"/>
          <w:szCs w:val="24"/>
          <w:lang w:val="sk-SK"/>
        </w:rPr>
        <w:t xml:space="preserve"> </w:t>
      </w:r>
      <w:bookmarkStart w:id="0" w:name="_GoBack"/>
      <w:bookmarkEnd w:id="0"/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8B5C4D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E772B7" w:rsidRPr="008B5C4D" w:rsidRDefault="00E772B7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8B5C4D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8B5C4D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8B5C4D">
        <w:rPr>
          <w:rFonts w:ascii="Times New Roman" w:hAnsi="Times New Roman"/>
          <w:b w:val="0"/>
          <w:sz w:val="24"/>
          <w:szCs w:val="24"/>
          <w:lang w:val="sk-SK"/>
        </w:rPr>
        <w:t>„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>Preprava ľudských pozostatkov a ľudských ostatkov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 xml:space="preserve"> na súdnu pitvu 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pre 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>kresné riaditeľstv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 w:rsidR="00640BDB">
        <w:rPr>
          <w:rFonts w:ascii="Times New Roman" w:hAnsi="Times New Roman"/>
          <w:b w:val="0"/>
          <w:sz w:val="24"/>
          <w:szCs w:val="24"/>
          <w:lang w:val="sk-SK"/>
        </w:rPr>
        <w:t>olicajného zboru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E1BBB" w:rsidRPr="008B5C4D">
        <w:rPr>
          <w:rFonts w:ascii="Times New Roman" w:hAnsi="Times New Roman"/>
          <w:b w:val="0"/>
          <w:sz w:val="24"/>
          <w:szCs w:val="24"/>
          <w:lang w:val="sk-SK"/>
        </w:rPr>
        <w:t>Šaľa</w:t>
      </w:r>
      <w:r w:rsidR="002D1586" w:rsidRPr="008B5C4D">
        <w:rPr>
          <w:rFonts w:ascii="Times New Roman" w:hAnsi="Times New Roman"/>
          <w:b w:val="0"/>
          <w:sz w:val="24"/>
          <w:szCs w:val="24"/>
          <w:lang w:val="sk-SK"/>
        </w:rPr>
        <w:t>“</w:t>
      </w:r>
    </w:p>
    <w:p w:rsidR="008075E1" w:rsidRPr="008B5C4D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8B5C4D" w:rsidRDefault="00462B35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8B5C4D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8B5C4D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8B5C4D">
        <w:rPr>
          <w:rFonts w:ascii="Times New Roman" w:hAnsi="Times New Roman"/>
          <w:sz w:val="24"/>
          <w:szCs w:val="24"/>
          <w:lang w:val="sk-SK"/>
        </w:rPr>
        <w:t>v termíne do</w:t>
      </w:r>
      <w:r w:rsidR="00E91900" w:rsidRPr="008B5C4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2</w:t>
      </w:r>
      <w:r w:rsidR="004B5B84">
        <w:rPr>
          <w:rFonts w:ascii="Times New Roman" w:hAnsi="Times New Roman"/>
          <w:sz w:val="24"/>
          <w:szCs w:val="24"/>
          <w:lang w:val="sk-SK"/>
        </w:rPr>
        <w:t>6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.0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1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.202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4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do 1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2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:00 hod</w:t>
      </w:r>
      <w:r w:rsidR="00E91900" w:rsidRPr="008B5C4D">
        <w:rPr>
          <w:rFonts w:ascii="Times New Roman" w:hAnsi="Times New Roman"/>
          <w:sz w:val="24"/>
          <w:szCs w:val="24"/>
          <w:lang w:val="sk-SK"/>
        </w:rPr>
        <w:t>.</w:t>
      </w:r>
      <w:r w:rsidR="00E91900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1E57CA" w:rsidRPr="008B5C4D" w:rsidRDefault="001E57CA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</w:p>
    <w:p w:rsidR="001E57CA" w:rsidRPr="008B5C4D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:rsidR="001E1BBB" w:rsidRPr="008B5C4D" w:rsidRDefault="001E1BBB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Názov zákazky: </w:t>
      </w:r>
      <w:r w:rsidR="009B7BDE" w:rsidRPr="008B5C4D">
        <w:rPr>
          <w:rFonts w:ascii="Times New Roman" w:hAnsi="Times New Roman"/>
          <w:b w:val="0"/>
          <w:sz w:val="24"/>
          <w:szCs w:val="24"/>
          <w:lang w:val="sk-SK"/>
        </w:rPr>
        <w:t>P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>reprav</w:t>
      </w:r>
      <w:r w:rsidR="009B7BDE" w:rsidRPr="008B5C4D">
        <w:rPr>
          <w:rFonts w:ascii="Times New Roman" w:hAnsi="Times New Roman"/>
          <w:b w:val="0"/>
          <w:sz w:val="24"/>
          <w:szCs w:val="24"/>
          <w:lang w:val="sk-SK"/>
        </w:rPr>
        <w:t>a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ľudských pozostatkov a ľudských ostatkov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na súdnu pitvu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B5B84">
        <w:rPr>
          <w:rFonts w:ascii="Times New Roman" w:hAnsi="Times New Roman"/>
          <w:b w:val="0"/>
          <w:sz w:val="24"/>
          <w:szCs w:val="24"/>
          <w:lang w:val="sk-SK"/>
        </w:rPr>
        <w:t>pre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>Okresné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riaditeľstv</w:t>
      </w:r>
      <w:r w:rsidR="004B5B84">
        <w:rPr>
          <w:rFonts w:ascii="Times New Roman" w:hAnsi="Times New Roman"/>
          <w:b w:val="0"/>
          <w:sz w:val="24"/>
          <w:szCs w:val="24"/>
          <w:lang w:val="sk-SK"/>
        </w:rPr>
        <w:t>o</w:t>
      </w:r>
      <w:r w:rsidR="008343F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Policajného zboru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Šaľa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Spoločný slovník obstarávania (CPV):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98370000-7 Pohrebné a súvisiace služby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Hlavné miesto poskytovania služieb: </w:t>
      </w:r>
    </w:p>
    <w:p w:rsidR="00353C79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Ministerstvo vnútra Slovenskej republiky – Krajské riaditeľstvo Policajného zboru Nitra, Piesková 32, 949 01 Nitra</w:t>
      </w:r>
      <w:r w:rsidR="004D0EE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-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Okresné riaditeľstvo Policajného zboru Šaľa</w:t>
      </w:r>
      <w:r w:rsidR="004D0EE8" w:rsidRPr="008B5C4D">
        <w:rPr>
          <w:rFonts w:ascii="Times New Roman" w:hAnsi="Times New Roman"/>
          <w:b w:val="0"/>
          <w:sz w:val="24"/>
          <w:szCs w:val="24"/>
          <w:lang w:val="sk-SK"/>
        </w:rPr>
        <w:t>, Staničná 23, 927 01 Šaľa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D0EE8" w:rsidRPr="008B5C4D" w:rsidRDefault="004D0EE8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D0EE8" w:rsidRDefault="004D0EE8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Predmetom zákazky je preprava ľudských pozostatkov a ľudských ostatkov v kompetencii </w:t>
      </w:r>
      <w:r w:rsidR="00545079" w:rsidRPr="008B5C4D">
        <w:rPr>
          <w:rFonts w:ascii="Times New Roman" w:hAnsi="Times New Roman"/>
          <w:b w:val="0"/>
          <w:sz w:val="24"/>
          <w:szCs w:val="24"/>
          <w:lang w:val="sk-SK"/>
        </w:rPr>
        <w:t>Krajské</w:t>
      </w:r>
      <w:r w:rsidR="00F038D6">
        <w:rPr>
          <w:rFonts w:ascii="Times New Roman" w:hAnsi="Times New Roman"/>
          <w:b w:val="0"/>
          <w:sz w:val="24"/>
          <w:szCs w:val="24"/>
          <w:lang w:val="sk-SK"/>
        </w:rPr>
        <w:t>ho</w:t>
      </w:r>
      <w:r w:rsidR="005450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riaditeľstva Policajného zboru Nitra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5450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Okresné</w:t>
      </w:r>
      <w:r w:rsidR="00F038D6">
        <w:rPr>
          <w:rFonts w:ascii="Times New Roman" w:hAnsi="Times New Roman"/>
          <w:b w:val="0"/>
          <w:sz w:val="24"/>
          <w:szCs w:val="24"/>
          <w:lang w:val="sk-SK"/>
        </w:rPr>
        <w:t>ho</w:t>
      </w:r>
      <w:r w:rsidR="005450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riaditeľstva Policajného z boru Šaľa.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90C7B" w:rsidRDefault="00990C7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990C7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Jediným kritériom na vyhodnotenie ponúk je najnižšia cena ako súčet cien za celý predmet zákazky (súčet cien p. č. 1 a č. p. 2). V prípade rovnosti súčtu cien bude rozhodovať ponuka uchádzača s nižšou cenou za 1 km. 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0"/>
        <w:gridCol w:w="879"/>
        <w:gridCol w:w="1560"/>
        <w:gridCol w:w="1559"/>
      </w:tblGrid>
      <w:tr w:rsidR="00AD2C16" w:rsidRPr="008B5C4D" w:rsidTr="00990C7B">
        <w:tc>
          <w:tcPr>
            <w:tcW w:w="851" w:type="dxa"/>
          </w:tcPr>
          <w:p w:rsidR="0069247E" w:rsidRPr="008B5C4D" w:rsidRDefault="0069247E" w:rsidP="0069247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č. p.</w:t>
            </w:r>
          </w:p>
        </w:tc>
        <w:tc>
          <w:tcPr>
            <w:tcW w:w="3940" w:type="dxa"/>
          </w:tcPr>
          <w:p w:rsidR="0069247E" w:rsidRPr="008B5C4D" w:rsidRDefault="00555B8B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Názov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Počet bodov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Cena za úkon bez DPH v € </w:t>
            </w: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Cena za úkon s DPH v €</w:t>
            </w:r>
          </w:p>
        </w:tc>
      </w:tr>
      <w:tr w:rsidR="00AD2C16" w:rsidRPr="008B5C4D" w:rsidTr="00990C7B">
        <w:tc>
          <w:tcPr>
            <w:tcW w:w="851" w:type="dxa"/>
            <w:tcBorders>
              <w:bottom w:val="single" w:sz="4" w:space="0" w:color="auto"/>
            </w:tcBorders>
          </w:tcPr>
          <w:p w:rsidR="0069247E" w:rsidRPr="008B5C4D" w:rsidRDefault="0069247E" w:rsidP="00990C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1.</w:t>
            </w:r>
          </w:p>
        </w:tc>
        <w:tc>
          <w:tcPr>
            <w:tcW w:w="394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Cena za 1 km (z miesta výjazdu na miesto určenia)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80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990C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2.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Manipulácia so zosnulým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10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Použitie transportného vaku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990C7B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Čakacia doba (cena za 1 hod.)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555B8B">
        <w:trPr>
          <w:trHeight w:val="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69247E" w:rsidRPr="008B5C4D" w:rsidRDefault="0069247E" w:rsidP="0069247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Spolu (č. p. 2.):</w:t>
            </w:r>
          </w:p>
        </w:tc>
        <w:tc>
          <w:tcPr>
            <w:tcW w:w="879" w:type="dxa"/>
          </w:tcPr>
          <w:p w:rsidR="0069247E" w:rsidRPr="00555B8B" w:rsidRDefault="0069247E" w:rsidP="0069247E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sk-SK"/>
              </w:rPr>
            </w:pPr>
            <w:r w:rsidRPr="00555B8B">
              <w:rPr>
                <w:rFonts w:ascii="Times New Roman" w:hAnsi="Times New Roman"/>
                <w:b w:val="0"/>
                <w:i/>
                <w:sz w:val="24"/>
                <w:szCs w:val="24"/>
                <w:lang w:val="sk-SK"/>
              </w:rPr>
              <w:t>20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AD2C16" w:rsidRPr="008B5C4D" w:rsidTr="00555B8B">
        <w:trPr>
          <w:trHeight w:val="359"/>
        </w:trPr>
        <w:tc>
          <w:tcPr>
            <w:tcW w:w="851" w:type="dxa"/>
            <w:tcBorders>
              <w:top w:val="single" w:sz="4" w:space="0" w:color="auto"/>
            </w:tcBorders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</w:tcPr>
          <w:p w:rsidR="0069247E" w:rsidRPr="00986033" w:rsidRDefault="0069247E" w:rsidP="00555B8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>S</w:t>
            </w:r>
            <w:r w:rsidR="00555B8B">
              <w:rPr>
                <w:rFonts w:ascii="Times New Roman" w:hAnsi="Times New Roman"/>
                <w:sz w:val="24"/>
                <w:szCs w:val="24"/>
                <w:lang w:val="sk-SK"/>
              </w:rPr>
              <w:t>účet cien</w:t>
            </w: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(č. p. 1. + č. p. 2.):</w:t>
            </w:r>
          </w:p>
        </w:tc>
        <w:tc>
          <w:tcPr>
            <w:tcW w:w="879" w:type="dxa"/>
          </w:tcPr>
          <w:p w:rsidR="0069247E" w:rsidRPr="00986033" w:rsidRDefault="0069247E" w:rsidP="0069247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>100</w:t>
            </w:r>
          </w:p>
        </w:tc>
        <w:tc>
          <w:tcPr>
            <w:tcW w:w="1560" w:type="dxa"/>
          </w:tcPr>
          <w:p w:rsidR="0069247E" w:rsidRPr="00986033" w:rsidRDefault="0069247E" w:rsidP="000E668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986033" w:rsidRDefault="0069247E" w:rsidP="000E668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E22EE3" w:rsidRPr="001B5B8A" w:rsidRDefault="00E22EE3" w:rsidP="00E22E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Každá položka musí byť ocenená bez DPH a aj s DPH. Ak </w:t>
      </w:r>
      <w:r w:rsidR="00986033">
        <w:rPr>
          <w:rFonts w:ascii="Times New Roman" w:hAnsi="Times New Roman"/>
          <w:sz w:val="24"/>
          <w:szCs w:val="24"/>
          <w:lang w:val="sk-SK"/>
        </w:rPr>
        <w:t xml:space="preserve">uchádzač 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="00986033">
        <w:rPr>
          <w:rFonts w:ascii="Times New Roman" w:hAnsi="Times New Roman"/>
          <w:sz w:val="24"/>
          <w:szCs w:val="24"/>
          <w:lang w:val="sk-SK"/>
        </w:rPr>
        <w:t>je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 platcom DPH, </w:t>
      </w:r>
      <w:r w:rsidR="00986033">
        <w:rPr>
          <w:rFonts w:ascii="Times New Roman" w:hAnsi="Times New Roman"/>
          <w:sz w:val="24"/>
          <w:szCs w:val="24"/>
          <w:lang w:val="sk-SK"/>
        </w:rPr>
        <w:t xml:space="preserve">na </w:t>
      </w:r>
      <w:r w:rsidRPr="008B5C4D">
        <w:rPr>
          <w:rFonts w:ascii="Times New Roman" w:hAnsi="Times New Roman"/>
          <w:sz w:val="24"/>
          <w:szCs w:val="24"/>
          <w:lang w:val="sk-SK"/>
        </w:rPr>
        <w:t xml:space="preserve">túto skutočnosť </w:t>
      </w:r>
      <w:r w:rsidR="00986033">
        <w:rPr>
          <w:rFonts w:ascii="Times New Roman" w:hAnsi="Times New Roman"/>
          <w:sz w:val="24"/>
          <w:szCs w:val="24"/>
          <w:lang w:val="sk-SK"/>
        </w:rPr>
        <w:t>v ponuke upozorní</w:t>
      </w:r>
      <w:r w:rsidRPr="008B5C4D">
        <w:rPr>
          <w:rFonts w:ascii="Times New Roman" w:hAnsi="Times New Roman"/>
          <w:sz w:val="24"/>
          <w:szCs w:val="24"/>
          <w:lang w:val="sk-SK"/>
        </w:rPr>
        <w:t>.</w:t>
      </w:r>
      <w:r w:rsidR="0022084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B5B8A" w:rsidRPr="001B5B8A">
        <w:rPr>
          <w:rFonts w:ascii="Times New Roman" w:hAnsi="Times New Roman"/>
          <w:b w:val="0"/>
          <w:sz w:val="24"/>
          <w:szCs w:val="24"/>
          <w:lang w:val="sk-SK"/>
        </w:rPr>
        <w:t>Cena musí byť počas trvania zákazky pevná a</w:t>
      </w:r>
      <w:r w:rsidR="001B5B8A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1B5B8A" w:rsidRPr="001B5B8A">
        <w:rPr>
          <w:rFonts w:ascii="Times New Roman" w:hAnsi="Times New Roman"/>
          <w:b w:val="0"/>
          <w:sz w:val="24"/>
          <w:szCs w:val="24"/>
          <w:lang w:val="sk-SK"/>
        </w:rPr>
        <w:t>konečná</w:t>
      </w:r>
      <w:r w:rsidR="001B5B8A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4D0EE8" w:rsidRPr="008B5C4D" w:rsidRDefault="004D0EE8" w:rsidP="00E22EE3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7251" w:rsidRDefault="00DB323B" w:rsidP="00967251">
      <w:pPr>
        <w:pStyle w:val="Bezriadkovania"/>
        <w:spacing w:line="276" w:lineRule="auto"/>
        <w:jc w:val="both"/>
        <w:rPr>
          <w:rFonts w:ascii="Arial Narrow" w:hAnsi="Arial Narrow"/>
          <w:sz w:val="22"/>
        </w:rPr>
      </w:pPr>
      <w:r>
        <w:lastRenderedPageBreak/>
        <w:t>Uchádzač p</w:t>
      </w:r>
      <w:r w:rsidR="00967251" w:rsidRPr="00D742F8">
        <w:t>red</w:t>
      </w:r>
      <w:r>
        <w:t>kladá</w:t>
      </w:r>
      <w:r w:rsidR="00967251" w:rsidRPr="00D742F8">
        <w:t xml:space="preserve"> ponuk</w:t>
      </w:r>
      <w:r>
        <w:t>u</w:t>
      </w:r>
      <w:r w:rsidR="00967251" w:rsidRPr="00D742F8">
        <w:t xml:space="preserve"> do predmetnej zákazky v elektronickej forme v systéme JOSEPHINE umiestnenom na webovej adrese</w:t>
      </w:r>
      <w:r w:rsidR="00967251">
        <w:rPr>
          <w:b/>
        </w:rPr>
        <w:t xml:space="preserve"> </w:t>
      </w:r>
      <w:hyperlink r:id="rId9" w:history="1">
        <w:r w:rsidR="00967251" w:rsidRPr="001C5910">
          <w:rPr>
            <w:rStyle w:val="Hypertextovprepojenie"/>
            <w:rFonts w:ascii="Arial Narrow" w:hAnsi="Arial Narrow"/>
            <w:sz w:val="22"/>
          </w:rPr>
          <w:t>https://josephine.proebiz.com/</w:t>
        </w:r>
      </w:hyperlink>
      <w:r w:rsidR="00967251" w:rsidRPr="001C5910">
        <w:rPr>
          <w:rFonts w:ascii="Arial Narrow" w:hAnsi="Arial Narrow"/>
          <w:sz w:val="22"/>
        </w:rPr>
        <w:t>.</w:t>
      </w:r>
    </w:p>
    <w:p w:rsidR="00967251" w:rsidRPr="00DB323B" w:rsidRDefault="00967251" w:rsidP="009672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B323B"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DB323B"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 w:rsidRPr="00DB323B">
        <w:rPr>
          <w:rFonts w:ascii="Times New Roman" w:hAnsi="Times New Roman"/>
          <w:b w:val="0"/>
          <w:sz w:val="24"/>
          <w:szCs w:val="24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967251" w:rsidRPr="00DB323B" w:rsidRDefault="00967251" w:rsidP="009672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B323B"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990C7B" w:rsidRDefault="00990C7B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86033" w:rsidRDefault="0098603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Výsledkom verejného obstarávania bude zmluva a objednávky na dodanie požadovaného množstva a predmetu zákazky. Verejný obstarávateľ si vyhradzuje právo na základe výsledkov tohto postupu zadávania zákazky nevystaviť objednávku, resp. neuzavrieť zmluvu.</w:t>
      </w:r>
    </w:p>
    <w:p w:rsidR="00986033" w:rsidRPr="008B5C4D" w:rsidRDefault="00986033" w:rsidP="0098603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Poskytovateľ musí zabezpečovať prepravu ľudských pozostatkov a ľudských ostatkov nepretržite počas 24 hodín, v prípade potreby bude privolaný príslušníkom PZ. </w:t>
      </w:r>
    </w:p>
    <w:p w:rsidR="009E4827" w:rsidRDefault="009E4827" w:rsidP="009E48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Poskytovateľ služby je povinný postupovať v súlade so zákonom č. 131/2010 Z. z. o pohrebníctve.</w:t>
      </w:r>
    </w:p>
    <w:p w:rsidR="00090C8D" w:rsidRPr="00F038D6" w:rsidRDefault="00090C8D" w:rsidP="009E48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038D6">
        <w:rPr>
          <w:rFonts w:ascii="Times New Roman" w:hAnsi="Times New Roman"/>
          <w:b w:val="0"/>
          <w:sz w:val="24"/>
          <w:szCs w:val="24"/>
          <w:lang w:val="sk-SK"/>
        </w:rPr>
        <w:t>Cenová ponuka ostáva v platnosti počas celej doby trvania zákazky</w:t>
      </w:r>
      <w:r w:rsidR="007138AD" w:rsidRPr="00F038D6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F038D6">
        <w:rPr>
          <w:rFonts w:ascii="Times New Roman" w:hAnsi="Times New Roman"/>
          <w:b w:val="0"/>
          <w:sz w:val="24"/>
          <w:szCs w:val="24"/>
          <w:lang w:val="sk-SK"/>
        </w:rPr>
        <w:t>a</w:t>
      </w:r>
      <w:r w:rsidR="007138AD" w:rsidRPr="00F038D6">
        <w:rPr>
          <w:rFonts w:ascii="Times New Roman" w:hAnsi="Times New Roman"/>
          <w:b w:val="0"/>
          <w:sz w:val="24"/>
          <w:szCs w:val="24"/>
          <w:lang w:val="sk-SK"/>
        </w:rPr>
        <w:t>lebo do vyčerpania limitu zákazky.</w:t>
      </w:r>
    </w:p>
    <w:p w:rsidR="00691813" w:rsidRPr="008B5C4D" w:rsidRDefault="00090C8D" w:rsidP="0069181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 po dodaní predmetu obstarávania na základe objednávky.</w:t>
      </w:r>
      <w:r w:rsidR="0069181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691813" w:rsidRPr="008B5C4D">
        <w:rPr>
          <w:rFonts w:ascii="Times New Roman" w:hAnsi="Times New Roman"/>
          <w:b w:val="0"/>
          <w:sz w:val="24"/>
          <w:szCs w:val="24"/>
          <w:lang w:val="sk-SK"/>
        </w:rPr>
        <w:t>Preddavok ani zálohová platba sa neposkytuje.</w:t>
      </w:r>
    </w:p>
    <w:p w:rsidR="00D742F8" w:rsidRDefault="00D742F8" w:rsidP="00090C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80C39" w:rsidRDefault="00880C39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Verejný obstarávateľ požaduje predložiť</w:t>
      </w:r>
      <w:r w:rsidR="00FE69E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d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</w:t>
      </w:r>
      <w:r w:rsidR="00292265" w:rsidRPr="008B5C4D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292265" w:rsidRPr="008B5C4D">
        <w:rPr>
          <w:rFonts w:ascii="Times New Roman" w:hAnsi="Times New Roman"/>
          <w:b w:val="0"/>
          <w:sz w:val="24"/>
          <w:szCs w:val="24"/>
          <w:lang w:val="sk-SK"/>
        </w:rPr>
        <w:t>Verejný obstarávateľ nepožaduje predloženie originálu alebo úradne overenej kópie vyššie uvedených dokladov.</w:t>
      </w:r>
    </w:p>
    <w:p w:rsidR="00691813" w:rsidRPr="002E6FA7" w:rsidRDefault="00691813" w:rsidP="00691813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</w:t>
      </w:r>
      <w:r>
        <w:rPr>
          <w:rFonts w:ascii="Times New Roman" w:eastAsia="Calibri" w:hAnsi="Times New Roman"/>
          <w:sz w:val="24"/>
          <w:szCs w:val="24"/>
          <w:lang w:val="sk-SK" w:eastAsia="en-US"/>
        </w:rPr>
        <w:t>, žiadame ich vyplniť, podpísať a dať pečiatku</w:t>
      </w: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).</w:t>
      </w:r>
    </w:p>
    <w:p w:rsidR="00691813" w:rsidRPr="008B5C4D" w:rsidRDefault="0069181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Default="008A69A7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8B5C4D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:rsidR="00462B35" w:rsidRPr="008B5C4D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8B5C4D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AD2C16" w:rsidRPr="008B5C4D" w:rsidRDefault="00AD2C16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462B35" w:rsidRPr="008B5C4D" w:rsidRDefault="00292265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bCs/>
          <w:sz w:val="24"/>
          <w:szCs w:val="24"/>
          <w:lang w:val="sk-SK"/>
        </w:rPr>
        <w:t>Mgr. Viera Melišeková</w:t>
      </w:r>
      <w:r w:rsidR="00462B3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3D2C6D" w:rsidRPr="008B5C4D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Ministerstvo vnútra Slovenskej republiky</w:t>
      </w:r>
    </w:p>
    <w:p w:rsidR="00050ABD" w:rsidRPr="008B5C4D" w:rsidRDefault="00050AB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Centrum podpory Nitra</w:t>
      </w:r>
    </w:p>
    <w:p w:rsidR="00AB2AC4" w:rsidRPr="008B5C4D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Pi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esková 32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949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01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Nitra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62B35" w:rsidRPr="008B5C4D" w:rsidRDefault="00AB2AC4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tel.: 0961325506</w:t>
      </w:r>
      <w:r w:rsidR="00691813">
        <w:rPr>
          <w:rFonts w:ascii="Times New Roman" w:hAnsi="Times New Roman"/>
          <w:b w:val="0"/>
          <w:sz w:val="24"/>
          <w:szCs w:val="24"/>
          <w:lang w:val="sk-SK"/>
        </w:rPr>
        <w:t xml:space="preserve">, e-mail: </w:t>
      </w:r>
      <w:hyperlink r:id="rId10" w:history="1">
        <w:r w:rsidR="00691813" w:rsidRPr="006868BA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viera.melisekova@minv.sk</w:t>
        </w:r>
      </w:hyperlink>
      <w:r w:rsidR="0069181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62B3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AD2968" w:rsidRPr="008B5C4D" w:rsidRDefault="00462B35" w:rsidP="00691813">
      <w:pPr>
        <w:pStyle w:val="Podpise-mailu"/>
        <w:rPr>
          <w:rFonts w:ascii="Times New Roman" w:hAnsi="Times New Roman"/>
          <w:b/>
          <w:sz w:val="24"/>
          <w:szCs w:val="24"/>
        </w:rPr>
      </w:pPr>
      <w:r w:rsidRPr="008B5C4D"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="003D2C6D" w:rsidRPr="008B5C4D">
          <w:rPr>
            <w:rStyle w:val="Hypertextovprepojenie"/>
            <w:rFonts w:ascii="Times New Roman" w:hAnsi="Times New Roman"/>
            <w:sz w:val="24"/>
            <w:szCs w:val="24"/>
          </w:rPr>
          <w:t>viera.melisekova@minv.sk</w:t>
        </w:r>
      </w:hyperlink>
      <w:r w:rsidR="003D2C6D" w:rsidRPr="008B5C4D">
        <w:rPr>
          <w:rFonts w:ascii="Times New Roman" w:hAnsi="Times New Roman"/>
          <w:sz w:val="24"/>
          <w:szCs w:val="24"/>
        </w:rPr>
        <w:t xml:space="preserve"> </w:t>
      </w:r>
    </w:p>
    <w:sectPr w:rsidR="00AD2968" w:rsidRPr="008B5C4D" w:rsidSect="00E772B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0ABD"/>
    <w:rsid w:val="000524BB"/>
    <w:rsid w:val="00086E46"/>
    <w:rsid w:val="00090C8D"/>
    <w:rsid w:val="00093484"/>
    <w:rsid w:val="000D5BB5"/>
    <w:rsid w:val="000F4DD4"/>
    <w:rsid w:val="00114DBD"/>
    <w:rsid w:val="001177D2"/>
    <w:rsid w:val="00167D65"/>
    <w:rsid w:val="00180E63"/>
    <w:rsid w:val="001925BD"/>
    <w:rsid w:val="001B5B8A"/>
    <w:rsid w:val="001E1BBB"/>
    <w:rsid w:val="001E57CA"/>
    <w:rsid w:val="001F0658"/>
    <w:rsid w:val="001F284E"/>
    <w:rsid w:val="0022084F"/>
    <w:rsid w:val="00224C19"/>
    <w:rsid w:val="002449CA"/>
    <w:rsid w:val="0026427B"/>
    <w:rsid w:val="00292265"/>
    <w:rsid w:val="002D1586"/>
    <w:rsid w:val="00313A67"/>
    <w:rsid w:val="00320687"/>
    <w:rsid w:val="003300BD"/>
    <w:rsid w:val="00353C79"/>
    <w:rsid w:val="003C6A6D"/>
    <w:rsid w:val="003D2C6D"/>
    <w:rsid w:val="003F19B5"/>
    <w:rsid w:val="00402A8F"/>
    <w:rsid w:val="00414648"/>
    <w:rsid w:val="004206F3"/>
    <w:rsid w:val="00462B35"/>
    <w:rsid w:val="004B5B84"/>
    <w:rsid w:val="004B7F59"/>
    <w:rsid w:val="004D0EE8"/>
    <w:rsid w:val="004E606B"/>
    <w:rsid w:val="0052672A"/>
    <w:rsid w:val="00545079"/>
    <w:rsid w:val="00550FED"/>
    <w:rsid w:val="00555B8B"/>
    <w:rsid w:val="00573ECB"/>
    <w:rsid w:val="005911D1"/>
    <w:rsid w:val="005B3ED5"/>
    <w:rsid w:val="005D480F"/>
    <w:rsid w:val="005F4D23"/>
    <w:rsid w:val="006233C2"/>
    <w:rsid w:val="00630CD2"/>
    <w:rsid w:val="00640BDB"/>
    <w:rsid w:val="00660BAB"/>
    <w:rsid w:val="0067308F"/>
    <w:rsid w:val="00682815"/>
    <w:rsid w:val="00691813"/>
    <w:rsid w:val="0069247E"/>
    <w:rsid w:val="006A6771"/>
    <w:rsid w:val="006E7D3C"/>
    <w:rsid w:val="007138AD"/>
    <w:rsid w:val="00737495"/>
    <w:rsid w:val="007513D0"/>
    <w:rsid w:val="007639EB"/>
    <w:rsid w:val="0076439C"/>
    <w:rsid w:val="008075E1"/>
    <w:rsid w:val="008130AD"/>
    <w:rsid w:val="008343F1"/>
    <w:rsid w:val="00880C39"/>
    <w:rsid w:val="0089468E"/>
    <w:rsid w:val="008A69A7"/>
    <w:rsid w:val="008B5C4D"/>
    <w:rsid w:val="00926022"/>
    <w:rsid w:val="009655B0"/>
    <w:rsid w:val="00967251"/>
    <w:rsid w:val="009817E3"/>
    <w:rsid w:val="00986033"/>
    <w:rsid w:val="00990C7B"/>
    <w:rsid w:val="009B7BDE"/>
    <w:rsid w:val="009C78E8"/>
    <w:rsid w:val="009D15B7"/>
    <w:rsid w:val="009E4827"/>
    <w:rsid w:val="00A320BE"/>
    <w:rsid w:val="00A558C1"/>
    <w:rsid w:val="00AB2AC4"/>
    <w:rsid w:val="00AD2968"/>
    <w:rsid w:val="00AD2C16"/>
    <w:rsid w:val="00B33D38"/>
    <w:rsid w:val="00B669B2"/>
    <w:rsid w:val="00B90DF2"/>
    <w:rsid w:val="00B941DB"/>
    <w:rsid w:val="00BB499C"/>
    <w:rsid w:val="00BC7BE0"/>
    <w:rsid w:val="00BE620F"/>
    <w:rsid w:val="00C21FE4"/>
    <w:rsid w:val="00C408A8"/>
    <w:rsid w:val="00C557CE"/>
    <w:rsid w:val="00C67DAB"/>
    <w:rsid w:val="00CB396C"/>
    <w:rsid w:val="00CC1182"/>
    <w:rsid w:val="00CC63EB"/>
    <w:rsid w:val="00CD15AE"/>
    <w:rsid w:val="00D36697"/>
    <w:rsid w:val="00D664AF"/>
    <w:rsid w:val="00D66854"/>
    <w:rsid w:val="00D7233C"/>
    <w:rsid w:val="00D742F8"/>
    <w:rsid w:val="00D80680"/>
    <w:rsid w:val="00DA3CA9"/>
    <w:rsid w:val="00DB323B"/>
    <w:rsid w:val="00DE2AE5"/>
    <w:rsid w:val="00E22EE3"/>
    <w:rsid w:val="00E772B7"/>
    <w:rsid w:val="00E82C04"/>
    <w:rsid w:val="00E91900"/>
    <w:rsid w:val="00EB397C"/>
    <w:rsid w:val="00ED1059"/>
    <w:rsid w:val="00F038D6"/>
    <w:rsid w:val="00F07E0D"/>
    <w:rsid w:val="00F1495F"/>
    <w:rsid w:val="00F302C6"/>
    <w:rsid w:val="00F72CF8"/>
    <w:rsid w:val="00FB74B6"/>
    <w:rsid w:val="00FE106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AF1A2"/>
  <w15:docId w15:val="{C1E33E6A-A353-4CDE-9FA1-51C7A1B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qFormat/>
    <w:rsid w:val="00D742F8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772B7"/>
    <w:pPr>
      <w:tabs>
        <w:tab w:val="center" w:pos="4153"/>
        <w:tab w:val="right" w:pos="8306"/>
      </w:tabs>
    </w:pPr>
    <w:rPr>
      <w:rFonts w:ascii="Times New Roman" w:hAnsi="Times New Roman"/>
      <w:b w:val="0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E772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era.melisekova@minv.s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viera.melisekova@minv.s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Viera Melišeková</cp:lastModifiedBy>
  <cp:revision>17</cp:revision>
  <cp:lastPrinted>2024-01-16T12:43:00Z</cp:lastPrinted>
  <dcterms:created xsi:type="dcterms:W3CDTF">2024-01-15T09:57:00Z</dcterms:created>
  <dcterms:modified xsi:type="dcterms:W3CDTF">2024-01-16T13:23:00Z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