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0E95D730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0951D120" w14:textId="497080BC" w:rsidR="008753D2" w:rsidRDefault="008753D2" w:rsidP="008753D2">
      <w:pPr>
        <w:widowControl w:val="0"/>
        <w:spacing w:before="120"/>
        <w:ind w:left="2127" w:hanging="2127"/>
        <w:jc w:val="both"/>
        <w:rPr>
          <w:sz w:val="28"/>
          <w:szCs w:val="28"/>
        </w:rPr>
      </w:pPr>
      <w:r w:rsidRPr="00B43056">
        <w:rPr>
          <w:sz w:val="28"/>
          <w:szCs w:val="28"/>
        </w:rPr>
        <w:t xml:space="preserve">Predmet zákazky: </w:t>
      </w:r>
      <w:r w:rsidRPr="00B43056">
        <w:rPr>
          <w:sz w:val="28"/>
          <w:szCs w:val="28"/>
        </w:rPr>
        <w:tab/>
      </w:r>
      <w:r w:rsidRPr="005750EE">
        <w:rPr>
          <w:b/>
          <w:bCs/>
          <w:sz w:val="28"/>
          <w:szCs w:val="28"/>
        </w:rPr>
        <w:t>Dodávka kolesového nakladača kontajnerov s neutrálnou uhlíkovou stopou</w:t>
      </w:r>
      <w:r w:rsidR="00A4657A">
        <w:rPr>
          <w:b/>
          <w:bCs/>
          <w:sz w:val="28"/>
          <w:szCs w:val="28"/>
        </w:rPr>
        <w:t>, nabíjacej stanice a manipulačnej nadstavby pre manipuláciu s návesmi</w:t>
      </w:r>
    </w:p>
    <w:p w14:paraId="4E44680F" w14:textId="355ED5D2" w:rsidR="002F67FD" w:rsidRPr="00D73883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1D5227">
        <w:rPr>
          <w:b/>
          <w:spacing w:val="40"/>
          <w:sz w:val="32"/>
          <w:szCs w:val="32"/>
        </w:rPr>
        <w:t>9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83698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2461A0CB" w14:textId="77777777" w:rsidR="001D5227" w:rsidRDefault="00DE4088" w:rsidP="00111B3B">
      <w:pPr>
        <w:pStyle w:val="Nadpis2"/>
        <w:widowControl/>
        <w:spacing w:after="240"/>
        <w:rPr>
          <w:noProof/>
        </w:rPr>
      </w:pPr>
      <w:bookmarkStart w:id="4" w:name="_Toc156463749"/>
      <w:r w:rsidRPr="00905494">
        <w:lastRenderedPageBreak/>
        <w:t>OBSAH</w:t>
      </w:r>
      <w:bookmarkEnd w:id="4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506258EC" w14:textId="5FD5D8E1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49" w:history="1">
        <w:r w:rsidRPr="00A62D03">
          <w:rPr>
            <w:rStyle w:val="Hypertextovprepojenie"/>
          </w:rPr>
          <w:t>OBSAH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7FA3305" w14:textId="607AED4D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50" w:history="1">
        <w:r w:rsidRPr="00A62D03">
          <w:rPr>
            <w:rStyle w:val="Hypertextovprepojenie"/>
          </w:rPr>
          <w:t>PRÍLOHA Č.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4842621" w14:textId="50412B3E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51" w:history="1">
        <w:r w:rsidRPr="00A62D03">
          <w:rPr>
            <w:rStyle w:val="Hypertextovprepojenie"/>
            <w:noProof/>
          </w:rPr>
          <w:t>VŠEOBECNÉ INFORMÁCIE O HOSPODÁRSKOM SUBJEKTE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CB77543" w14:textId="7A3A383D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52" w:history="1">
        <w:r w:rsidRPr="00A62D03">
          <w:rPr>
            <w:rStyle w:val="Hypertextovprepojenie"/>
          </w:rPr>
          <w:t>PRÍLOHA Č.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51A6ACD" w14:textId="5B3AB630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53" w:history="1">
        <w:r w:rsidRPr="00A62D03">
          <w:rPr>
            <w:rStyle w:val="Hypertextovprepojenie"/>
            <w:noProof/>
          </w:rPr>
          <w:t>ČESTNÉ VYHLÁSENIE O VYTVORENÍ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7FFDAE" w14:textId="1EB660B8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54" w:history="1">
        <w:r w:rsidRPr="00A62D03">
          <w:rPr>
            <w:rStyle w:val="Hypertextovprepojenie"/>
          </w:rPr>
          <w:t>PRÍLOHA Č.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633F9CB" w14:textId="418A6F8F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55" w:history="1">
        <w:r w:rsidRPr="00A62D03">
          <w:rPr>
            <w:rStyle w:val="Hypertextovprepojenie"/>
            <w:noProof/>
          </w:rPr>
          <w:t>PLNÁ MOC PRE JEDNÉHO Z ČLENOV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02A4B6" w14:textId="03929E10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56" w:history="1">
        <w:r w:rsidRPr="00A62D03">
          <w:rPr>
            <w:rStyle w:val="Hypertextovprepojenie"/>
          </w:rPr>
          <w:t>PRÍLOHA Č. 4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77583ED" w14:textId="7BAFBAC4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57" w:history="1">
        <w:r w:rsidRPr="00A62D03">
          <w:rPr>
            <w:rStyle w:val="Hypertextovprepojenie"/>
            <w:noProof/>
          </w:rPr>
          <w:t>ČESTNÉ VYHLÁSENIE O AKCEPTOVANÍ OBCHODNÝCH PODMIENOK DODANIA PREDMETU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2530293" w14:textId="742C7054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58" w:history="1">
        <w:r w:rsidRPr="00A62D03">
          <w:rPr>
            <w:rStyle w:val="Hypertextovprepojenie"/>
          </w:rPr>
          <w:t>PRÍLOHA Č. 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5969552" w14:textId="6B2FF2DB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59" w:history="1">
        <w:r w:rsidRPr="00A62D03">
          <w:rPr>
            <w:rStyle w:val="Hypertextovprepojenie"/>
            <w:noProof/>
          </w:rPr>
          <w:t>ČESTNÉ VYHLÁSENIE O NEPRÍTOMNOSTI KONFLIKTU ZÁUJMOV HOSPODÁRSKEHO SUBJEKTU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EB5569" w14:textId="5F8D1116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60" w:history="1">
        <w:r w:rsidRPr="00A62D03">
          <w:rPr>
            <w:rStyle w:val="Hypertextovprepojenie"/>
          </w:rPr>
          <w:t>PRÍLOHA Č. 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B388931" w14:textId="75DC6057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61" w:history="1">
        <w:r w:rsidRPr="00A62D03">
          <w:rPr>
            <w:rStyle w:val="Hypertextovprepojenie"/>
            <w:noProof/>
          </w:rPr>
          <w:t>ČESTNÉ VYHLÁSENIE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2F3F3CB" w14:textId="4980EC2F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62" w:history="1">
        <w:r w:rsidRPr="00A62D03">
          <w:rPr>
            <w:rStyle w:val="Hypertextovprepojenie"/>
          </w:rPr>
          <w:t>PRÍLOHA Č. 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3DC8829" w14:textId="3ACBB6D4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63" w:history="1">
        <w:r w:rsidRPr="00A62D03">
          <w:rPr>
            <w:rStyle w:val="Hypertextovprepojenie"/>
            <w:noProof/>
          </w:rPr>
          <w:t>NÁVRH NA PLNENIE KRITÉRIA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E608FCB" w14:textId="6ABC27DF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64" w:history="1">
        <w:r w:rsidRPr="00A62D03">
          <w:rPr>
            <w:rStyle w:val="Hypertextovprepojenie"/>
          </w:rPr>
          <w:t>PRÍLOHA Č. 8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979452D" w14:textId="6A4C683C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65" w:history="1">
        <w:r w:rsidRPr="00A62D03">
          <w:rPr>
            <w:rStyle w:val="Hypertextovprepojenie"/>
            <w:noProof/>
          </w:rPr>
          <w:t>ZOZNAM DODÁVOK TOVARU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C5F8E84" w14:textId="0ED401C3" w:rsidR="001D5227" w:rsidRDefault="001D522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6463766" w:history="1">
        <w:r w:rsidRPr="00A62D03">
          <w:rPr>
            <w:rStyle w:val="Hypertextovprepojenie"/>
          </w:rPr>
          <w:t>PRÍLOHA Č. 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_Toc156463766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8EB1626" w14:textId="34EA57E0" w:rsidR="001D5227" w:rsidRDefault="001D522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463767" w:history="1">
        <w:r w:rsidRPr="00A62D03">
          <w:rPr>
            <w:rStyle w:val="Hypertextovprepojenie"/>
            <w:noProof/>
          </w:rPr>
          <w:t>TECHNICkÁ ŠPECIFIKÁCIA – DODÁVKA MANIPULÁTORA, NABÍJACEJ STANICE a manipulačnj nadstavby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_Toc156463767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083698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5" w:name="_Toc156463750"/>
      <w:r>
        <w:lastRenderedPageBreak/>
        <w:t>PRÍLOHA Č. 1</w:t>
      </w:r>
      <w:bookmarkEnd w:id="5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6" w:name="_Toc156463751"/>
      <w:r>
        <w:t>VŠEOBECNÉ INFORMÁCIE O</w:t>
      </w:r>
      <w:r w:rsidR="00304DEA">
        <w:t> HOSPODÁRSKOM SUBJEKTE</w:t>
      </w:r>
      <w:bookmarkEnd w:id="6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083698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7" w:name="_Toc156463752"/>
      <w:r>
        <w:lastRenderedPageBreak/>
        <w:t>PRÍLOHA Č. 2</w:t>
      </w:r>
      <w:bookmarkEnd w:id="7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8" w:name="_Toc156463753"/>
      <w:r>
        <w:t>ČESTNÉ VYHLÁSENIE O VYTVORENÍ SKUPINY DODÁVATEĽOV</w:t>
      </w:r>
      <w:bookmarkEnd w:id="8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25754B92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A4657A" w:rsidRPr="00A4657A">
        <w:rPr>
          <w:b/>
          <w:bCs/>
          <w:sz w:val="20"/>
          <w:szCs w:val="20"/>
        </w:rPr>
        <w:t>Dodávka kolesového nakladača kontajnerov s neutrálnou uhlíkovou stopou, nabíjacej stanice a manipulačnej nadstavby pre manipuláciu s návesmi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8753D2" w:rsidRPr="008753D2">
        <w:rPr>
          <w:b/>
          <w:bCs/>
          <w:sz w:val="20"/>
          <w:szCs w:val="20"/>
        </w:rPr>
        <w:t>BULK TRANSSHIPMENT SLOVAKIA, a. s.</w:t>
      </w:r>
      <w:r w:rsidR="0021238C" w:rsidRPr="008603DD">
        <w:rPr>
          <w:sz w:val="20"/>
          <w:szCs w:val="20"/>
        </w:rPr>
        <w:t xml:space="preserve">, so sídlom </w:t>
      </w:r>
      <w:r w:rsidR="008753D2" w:rsidRPr="008753D2">
        <w:rPr>
          <w:sz w:val="20"/>
          <w:szCs w:val="20"/>
        </w:rPr>
        <w:t>Železničná 1, 076 43 Čierna nad Tisou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8753D2">
        <w:rPr>
          <w:sz w:val="20"/>
          <w:szCs w:val="20"/>
        </w:rPr>
        <w:t>36 774 278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17084C">
        <w:rPr>
          <w:rFonts w:eastAsia="Calibri"/>
          <w:sz w:val="20"/>
          <w:szCs w:val="20"/>
        </w:rPr>
        <w:t>18.01.2024</w:t>
      </w:r>
      <w:r w:rsidR="004C69A9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17084C" w:rsidRPr="0017084C">
        <w:rPr>
          <w:rFonts w:eastAsia="Calibri"/>
          <w:sz w:val="20"/>
          <w:szCs w:val="20"/>
        </w:rPr>
        <w:t>00035134-2024</w:t>
      </w:r>
      <w:r w:rsidR="0021238C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a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13AD4C37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C45757">
        <w:rPr>
          <w:sz w:val="20"/>
          <w:szCs w:val="20"/>
        </w:rPr>
        <w:t>úv</w:t>
      </w:r>
      <w:r w:rsidRPr="005B7E1E">
        <w:rPr>
          <w:sz w:val="20"/>
          <w:szCs w:val="20"/>
        </w:rPr>
        <w:t>, ktor</w:t>
      </w:r>
      <w:r w:rsidR="00C45757">
        <w:rPr>
          <w:sz w:val="20"/>
          <w:szCs w:val="20"/>
        </w:rPr>
        <w:t>é</w:t>
      </w:r>
      <w:r w:rsidRPr="005B7E1E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sú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9" w:name="_Toc156463754"/>
      <w:r>
        <w:lastRenderedPageBreak/>
        <w:t xml:space="preserve">PRÍLOHA Č. </w:t>
      </w:r>
      <w:r w:rsidR="004279CD">
        <w:t>3</w:t>
      </w:r>
      <w:bookmarkEnd w:id="9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10" w:name="_Toc156463755"/>
      <w:r>
        <w:t>PLNÁ MOC PRE JEDNÉHO Z ČLENOV SKUPINY DODÁVATEĽOV</w:t>
      </w:r>
      <w:bookmarkEnd w:id="10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1373D79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8753D2" w:rsidRPr="005B7E1E">
              <w:rPr>
                <w:sz w:val="20"/>
                <w:szCs w:val="20"/>
              </w:rPr>
              <w:t>„</w:t>
            </w:r>
            <w:r w:rsidR="00A4657A" w:rsidRPr="00A4657A">
              <w:rPr>
                <w:b/>
                <w:bCs/>
                <w:sz w:val="20"/>
                <w:szCs w:val="20"/>
              </w:rPr>
              <w:t>Dodávka kolesového nakladača kontajnerov s neutrálnou uhlíkovou stopou, nabíjacej stanice a manipulačnej nadstavby pre manipuláciu s návesmi</w:t>
            </w:r>
            <w:r w:rsidR="008753D2" w:rsidRPr="005B7E1E">
              <w:rPr>
                <w:sz w:val="20"/>
                <w:szCs w:val="20"/>
              </w:rPr>
              <w:t xml:space="preserve">“, ktorá bola vyhlásená </w:t>
            </w:r>
            <w:r w:rsidR="008753D2">
              <w:rPr>
                <w:sz w:val="20"/>
                <w:szCs w:val="20"/>
              </w:rPr>
              <w:t>zadávateľom</w:t>
            </w:r>
            <w:r w:rsidR="008753D2" w:rsidRPr="005B7E1E">
              <w:rPr>
                <w:sz w:val="20"/>
                <w:szCs w:val="20"/>
              </w:rPr>
              <w:t xml:space="preserve"> </w:t>
            </w:r>
            <w:r w:rsidR="008753D2"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="008753D2" w:rsidRPr="008603DD">
              <w:rPr>
                <w:sz w:val="20"/>
                <w:szCs w:val="20"/>
              </w:rPr>
              <w:t xml:space="preserve">, so sídlom </w:t>
            </w:r>
            <w:r w:rsidR="008753D2" w:rsidRPr="008753D2">
              <w:rPr>
                <w:sz w:val="20"/>
                <w:szCs w:val="20"/>
              </w:rPr>
              <w:t>Železničná 1, 076 43 Čierna nad Tisou</w:t>
            </w:r>
            <w:r w:rsidR="008753D2" w:rsidRPr="00046D37">
              <w:rPr>
                <w:sz w:val="20"/>
                <w:szCs w:val="20"/>
              </w:rPr>
              <w:t>, Slovenská republika</w:t>
            </w:r>
            <w:r w:rsidR="008753D2"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8753D2">
              <w:rPr>
                <w:sz w:val="20"/>
                <w:szCs w:val="20"/>
              </w:rPr>
              <w:t>36 774 278</w:t>
            </w:r>
            <w:r w:rsidR="008753D2" w:rsidRPr="00046D37">
              <w:rPr>
                <w:sz w:val="20"/>
                <w:szCs w:val="20"/>
              </w:rPr>
              <w:t xml:space="preserve"> (ďalej ako „</w:t>
            </w:r>
            <w:r w:rsidR="008753D2">
              <w:rPr>
                <w:sz w:val="20"/>
                <w:szCs w:val="20"/>
              </w:rPr>
              <w:t>zadá</w:t>
            </w:r>
            <w:r w:rsidR="008753D2" w:rsidRPr="00046D37">
              <w:rPr>
                <w:sz w:val="20"/>
                <w:szCs w:val="20"/>
              </w:rPr>
              <w:t>vateľ“ v príslušnom gramatickom tvare)</w:t>
            </w:r>
            <w:r w:rsidR="008753D2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753D2" w:rsidRPr="005B7E1E">
              <w:rPr>
                <w:sz w:val="20"/>
                <w:szCs w:val="20"/>
              </w:rPr>
              <w:t>v</w:t>
            </w:r>
            <w:r w:rsidR="008753D2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17084C">
              <w:rPr>
                <w:rFonts w:eastAsia="Calibri"/>
                <w:sz w:val="20"/>
                <w:szCs w:val="20"/>
              </w:rPr>
              <w:t xml:space="preserve">18.01.2024 </w:t>
            </w:r>
            <w:r w:rsidR="0017084C" w:rsidRPr="00046D37">
              <w:rPr>
                <w:sz w:val="20"/>
                <w:szCs w:val="20"/>
              </w:rPr>
              <w:t xml:space="preserve">pod značkou </w:t>
            </w:r>
            <w:r w:rsidR="0017084C" w:rsidRPr="0017084C">
              <w:rPr>
                <w:rFonts w:eastAsia="Calibri"/>
                <w:sz w:val="20"/>
                <w:szCs w:val="20"/>
              </w:rPr>
              <w:t>00035134-2024</w:t>
            </w:r>
            <w:r w:rsidR="0017084C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0098D89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11" w:name="_Toc156463756"/>
      <w:r>
        <w:lastRenderedPageBreak/>
        <w:t xml:space="preserve">PRÍLOHA Č. </w:t>
      </w:r>
      <w:r w:rsidR="004279CD">
        <w:t>4</w:t>
      </w:r>
      <w:bookmarkEnd w:id="11"/>
    </w:p>
    <w:p w14:paraId="764CD3A9" w14:textId="1F5F9F84" w:rsidR="00EE0064" w:rsidRDefault="00EE0064" w:rsidP="005B7E1E">
      <w:pPr>
        <w:pStyle w:val="Nadpis3"/>
        <w:widowControl/>
        <w:spacing w:before="0"/>
      </w:pPr>
      <w:bookmarkStart w:id="12" w:name="_Toc156463757"/>
      <w:r>
        <w:t xml:space="preserve">ČESTNÉ VYHLÁSENIE O AKCEPTOVANÍ OBCHODNÝCH PODMIENOK </w:t>
      </w:r>
      <w:r w:rsidR="00304DEA">
        <w:t>DODANIA</w:t>
      </w:r>
      <w:r>
        <w:t xml:space="preserve"> PREDMETU ZÁKAZKY</w:t>
      </w:r>
      <w:bookmarkEnd w:id="12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1C0158CA" w:rsidR="00046D37" w:rsidRPr="003A3081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="003A3081"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3A3081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3EE70DFC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A4657A" w:rsidRPr="00A4657A">
              <w:rPr>
                <w:b/>
                <w:bCs/>
                <w:sz w:val="20"/>
                <w:szCs w:val="20"/>
              </w:rPr>
              <w:t>Dodávka kolesového nakladača kontajnerov s neutrálnou uhlíkovou stopou, nabíjacej stanice a manipulačnej nadstavby pre manipuláciu s návesmi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7084C">
              <w:rPr>
                <w:rFonts w:eastAsia="Calibri"/>
                <w:sz w:val="20"/>
                <w:szCs w:val="20"/>
              </w:rPr>
              <w:t xml:space="preserve">18.01.2024 </w:t>
            </w:r>
            <w:r w:rsidR="0017084C" w:rsidRPr="00046D37">
              <w:rPr>
                <w:sz w:val="20"/>
                <w:szCs w:val="20"/>
              </w:rPr>
              <w:t xml:space="preserve">pod značkou </w:t>
            </w:r>
            <w:r w:rsidR="0017084C" w:rsidRPr="0017084C">
              <w:rPr>
                <w:rFonts w:eastAsia="Calibri"/>
                <w:sz w:val="20"/>
                <w:szCs w:val="20"/>
              </w:rPr>
              <w:t>00035134-2024</w:t>
            </w:r>
            <w:r w:rsidR="0017084C"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6DD89A72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13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906477" w:rsidRPr="003730DE">
        <w:rPr>
          <w:sz w:val="20"/>
          <w:szCs w:val="20"/>
        </w:rPr>
        <w:t>Kúpnu zmluvu</w:t>
      </w:r>
      <w:r w:rsidR="004C69A9" w:rsidRPr="003730DE">
        <w:rPr>
          <w:sz w:val="20"/>
          <w:szCs w:val="20"/>
        </w:rPr>
        <w:t xml:space="preserve"> </w:t>
      </w:r>
      <w:r w:rsidR="005B455F" w:rsidRPr="003730DE">
        <w:rPr>
          <w:sz w:val="20"/>
          <w:szCs w:val="20"/>
        </w:rPr>
        <w:t>a</w:t>
      </w:r>
      <w:r w:rsidR="003A3081" w:rsidRPr="003730DE">
        <w:rPr>
          <w:sz w:val="20"/>
          <w:szCs w:val="20"/>
        </w:rPr>
        <w:t> Servisnú zmluvu</w:t>
      </w:r>
      <w:r w:rsidR="005B455F" w:rsidRPr="003730DE">
        <w:rPr>
          <w:sz w:val="20"/>
          <w:szCs w:val="20"/>
        </w:rPr>
        <w:t xml:space="preserve"> </w:t>
      </w:r>
      <w:r w:rsidRPr="003730DE">
        <w:rPr>
          <w:sz w:val="20"/>
          <w:szCs w:val="20"/>
        </w:rPr>
        <w:t>v súlade</w:t>
      </w:r>
      <w:r w:rsidRPr="003A392E">
        <w:rPr>
          <w:sz w:val="20"/>
          <w:szCs w:val="20"/>
        </w:rPr>
        <w:t xml:space="preserve">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13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4" w:name="_Toc156463758"/>
      <w:r>
        <w:lastRenderedPageBreak/>
        <w:t xml:space="preserve">PRÍLOHA Č. </w:t>
      </w:r>
      <w:r w:rsidR="004279CD">
        <w:t>5</w:t>
      </w:r>
      <w:bookmarkEnd w:id="14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5" w:name="_Toc156463759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5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73B1C7CD" w:rsidR="00CB0E46" w:rsidRPr="00E17591" w:rsidRDefault="008753D2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CB0E4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0F4E1A7D" w:rsidR="00046D37" w:rsidRPr="007602C0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A4657A" w:rsidRPr="00A4657A">
              <w:rPr>
                <w:b/>
                <w:bCs/>
                <w:sz w:val="20"/>
                <w:szCs w:val="20"/>
              </w:rPr>
              <w:t>Dodávka kolesového nakladača kontajnerov s neutrálnou uhlíkovou stopou, nabíjacej stanice a manipulačnej nadstavby pre manipuláciu s návesmi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7084C">
              <w:rPr>
                <w:rFonts w:eastAsia="Calibri"/>
                <w:sz w:val="20"/>
                <w:szCs w:val="20"/>
              </w:rPr>
              <w:t xml:space="preserve">18.01.2024 </w:t>
            </w:r>
            <w:r w:rsidR="0017084C" w:rsidRPr="00046D37">
              <w:rPr>
                <w:sz w:val="20"/>
                <w:szCs w:val="20"/>
              </w:rPr>
              <w:t xml:space="preserve">pod značkou </w:t>
            </w:r>
            <w:r w:rsidR="0017084C" w:rsidRPr="0017084C">
              <w:rPr>
                <w:rFonts w:eastAsia="Calibri"/>
                <w:sz w:val="20"/>
                <w:szCs w:val="20"/>
              </w:rPr>
              <w:t>00035134-2024</w:t>
            </w:r>
            <w:r w:rsidR="0017084C" w:rsidRPr="00046D37">
              <w:rPr>
                <w:sz w:val="20"/>
                <w:szCs w:val="20"/>
              </w:rPr>
              <w:t xml:space="preserve"> </w:t>
            </w:r>
            <w:r w:rsidR="00046D37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 xml:space="preserve">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6" w:name="_Toc156463760"/>
      <w:r>
        <w:lastRenderedPageBreak/>
        <w:t xml:space="preserve">PRÍLOHA Č. </w:t>
      </w:r>
      <w:r w:rsidR="004279CD">
        <w:t>6</w:t>
      </w:r>
      <w:bookmarkEnd w:id="16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7" w:name="_Toc156463761"/>
      <w:r>
        <w:t>ČESTNÉ VYHLÁSENIE</w:t>
      </w:r>
      <w:bookmarkEnd w:id="17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494EB308" w:rsidR="00CB0E46" w:rsidRPr="00E17591" w:rsidRDefault="008753D2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CB0E4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6325FF6E" w:rsidR="00046D37" w:rsidRPr="007602C0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A4657A" w:rsidRPr="00A4657A">
              <w:rPr>
                <w:b/>
                <w:bCs/>
                <w:sz w:val="20"/>
                <w:szCs w:val="20"/>
              </w:rPr>
              <w:t>Dodávka kolesového nakladača kontajnerov s neutrálnou uhlíkovou stopou, nabíjacej stanice a manipulačnej nadstavby pre manipuláciu s návesmi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7084C">
              <w:rPr>
                <w:rFonts w:eastAsia="Calibri"/>
                <w:sz w:val="20"/>
                <w:szCs w:val="20"/>
              </w:rPr>
              <w:t xml:space="preserve">18.01.2024 </w:t>
            </w:r>
            <w:r w:rsidR="0017084C" w:rsidRPr="00046D37">
              <w:rPr>
                <w:sz w:val="20"/>
                <w:szCs w:val="20"/>
              </w:rPr>
              <w:t xml:space="preserve">pod značkou </w:t>
            </w:r>
            <w:r w:rsidR="0017084C" w:rsidRPr="0017084C">
              <w:rPr>
                <w:rFonts w:eastAsia="Calibri"/>
                <w:sz w:val="20"/>
                <w:szCs w:val="20"/>
              </w:rPr>
              <w:t>00035134-2024</w:t>
            </w:r>
            <w:r w:rsidR="0017084C" w:rsidRPr="00046D37">
              <w:rPr>
                <w:sz w:val="20"/>
                <w:szCs w:val="20"/>
              </w:rPr>
              <w:t xml:space="preserve"> </w:t>
            </w:r>
            <w:r w:rsidR="00046D37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8" w:name="_Hlk104792978"/>
      <w:r w:rsidR="00982B7E" w:rsidRPr="003A392E">
        <w:rPr>
          <w:sz w:val="20"/>
          <w:szCs w:val="20"/>
        </w:rPr>
        <w:t>a žiaden z hospodárskych subjektov</w:t>
      </w:r>
      <w:bookmarkEnd w:id="18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33965FE0" w14:textId="63606DF9" w:rsidR="00F3361F" w:rsidRDefault="00F3361F" w:rsidP="00982B7E">
      <w:pPr>
        <w:pStyle w:val="Nadpis2"/>
        <w:widowControl/>
        <w:spacing w:before="0"/>
      </w:pPr>
      <w:bookmarkStart w:id="19" w:name="_Toc156463762"/>
      <w:r>
        <w:lastRenderedPageBreak/>
        <w:t xml:space="preserve">PRÍLOHA Č. </w:t>
      </w:r>
      <w:r w:rsidR="00720590">
        <w:t>7</w:t>
      </w:r>
      <w:bookmarkEnd w:id="19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20" w:name="_Toc156463763"/>
      <w:r w:rsidRPr="008B42BE">
        <w:t>NÁVRH NA PLNENIE KRITÉRI</w:t>
      </w:r>
      <w:r w:rsidR="00907CDC" w:rsidRPr="008B42BE">
        <w:t>A</w:t>
      </w:r>
      <w:bookmarkEnd w:id="20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418CBAEE" w:rsidR="00CB0E46" w:rsidRPr="00E17591" w:rsidRDefault="008753D2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CB0E4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132B586E" w:rsidR="00046D37" w:rsidRPr="00982B7E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A4657A" w:rsidRPr="00A4657A">
              <w:rPr>
                <w:b/>
                <w:bCs/>
                <w:sz w:val="20"/>
                <w:szCs w:val="20"/>
              </w:rPr>
              <w:t>Dodávka kolesového nakladača kontajnerov s neutrálnou uhlíkovou stopou, nabíjacej stanice a manipulačnej nadstavby pre manipuláciu s návesmi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7084C">
              <w:rPr>
                <w:rFonts w:eastAsia="Calibri"/>
                <w:sz w:val="20"/>
                <w:szCs w:val="20"/>
              </w:rPr>
              <w:t xml:space="preserve">18.01.2024 </w:t>
            </w:r>
            <w:r w:rsidR="0017084C" w:rsidRPr="00046D37">
              <w:rPr>
                <w:sz w:val="20"/>
                <w:szCs w:val="20"/>
              </w:rPr>
              <w:t xml:space="preserve">pod značkou </w:t>
            </w:r>
            <w:r w:rsidR="0017084C" w:rsidRPr="0017084C">
              <w:rPr>
                <w:rFonts w:eastAsia="Calibri"/>
                <w:sz w:val="20"/>
                <w:szCs w:val="20"/>
              </w:rPr>
              <w:t>00035134-2024</w:t>
            </w:r>
            <w:r w:rsidR="0017084C" w:rsidRPr="00046D37">
              <w:rPr>
                <w:sz w:val="20"/>
                <w:szCs w:val="20"/>
              </w:rPr>
              <w:t xml:space="preserve"> </w:t>
            </w:r>
            <w:r w:rsidR="00046D37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3603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51897041" w14:textId="77777777" w:rsidTr="008753D2">
        <w:tc>
          <w:tcPr>
            <w:tcW w:w="3603" w:type="dxa"/>
            <w:shd w:val="clear" w:color="auto" w:fill="auto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B7599AA" w14:textId="77777777" w:rsidR="00BD0F16" w:rsidRDefault="00BD0F16" w:rsidP="00BD0F16">
      <w:pPr>
        <w:pStyle w:val="Bezriadkovania"/>
        <w:widowControl w:val="0"/>
        <w:spacing w:before="120"/>
        <w:ind w:left="0"/>
        <w:jc w:val="both"/>
        <w:rPr>
          <w:szCs w:val="22"/>
        </w:rPr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7B934B8F" w:rsidR="007B24A6" w:rsidRDefault="007B24A6" w:rsidP="007B24A6">
      <w:pPr>
        <w:pStyle w:val="Nadpis2"/>
        <w:widowControl/>
        <w:spacing w:before="0"/>
      </w:pPr>
      <w:bookmarkStart w:id="21" w:name="_Toc156463764"/>
      <w:r w:rsidRPr="001A1087">
        <w:lastRenderedPageBreak/>
        <w:t xml:space="preserve">PRÍLOHA Č. </w:t>
      </w:r>
      <w:r w:rsidR="00720590">
        <w:t>8</w:t>
      </w:r>
      <w:bookmarkEnd w:id="21"/>
    </w:p>
    <w:p w14:paraId="0C39C9CF" w14:textId="4B5168F7" w:rsidR="007B24A6" w:rsidRDefault="007B24A6" w:rsidP="007B24A6">
      <w:pPr>
        <w:pStyle w:val="Nadpis3"/>
        <w:widowControl/>
        <w:spacing w:before="0"/>
      </w:pPr>
      <w:bookmarkStart w:id="22" w:name="_Toc156463765"/>
      <w:r>
        <w:t>ZOZNAM DODÁVOK TOVARU - VZOR</w:t>
      </w:r>
      <w:bookmarkEnd w:id="22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4708034E" w:rsidR="007B24A6" w:rsidRPr="00E17591" w:rsidRDefault="008753D2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7B24A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10D300A0" w:rsidR="007B24A6" w:rsidRPr="007602C0" w:rsidRDefault="008753D2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A4657A" w:rsidRPr="00A4657A">
              <w:rPr>
                <w:b/>
                <w:bCs/>
                <w:sz w:val="20"/>
                <w:szCs w:val="20"/>
              </w:rPr>
              <w:t>Dodávka kolesového nakladača kontajnerov s neutrálnou uhlíkovou stopou, nabíjacej stanice a manipulačnej nadstavby pre manipuláciu s návesmi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17084C">
              <w:rPr>
                <w:rFonts w:eastAsia="Calibri"/>
                <w:sz w:val="20"/>
                <w:szCs w:val="20"/>
              </w:rPr>
              <w:t xml:space="preserve">18.01.2024 </w:t>
            </w:r>
            <w:r w:rsidR="0017084C" w:rsidRPr="00046D37">
              <w:rPr>
                <w:sz w:val="20"/>
                <w:szCs w:val="20"/>
              </w:rPr>
              <w:t xml:space="preserve">pod značkou </w:t>
            </w:r>
            <w:r w:rsidR="0017084C" w:rsidRPr="0017084C">
              <w:rPr>
                <w:rFonts w:eastAsia="Calibri"/>
                <w:sz w:val="20"/>
                <w:szCs w:val="20"/>
              </w:rPr>
              <w:t>00035134-2024</w:t>
            </w:r>
            <w:r w:rsidR="0017084C" w:rsidRPr="00046D37">
              <w:rPr>
                <w:sz w:val="20"/>
                <w:szCs w:val="20"/>
              </w:rPr>
              <w:t xml:space="preserve"> </w:t>
            </w:r>
            <w:r w:rsidR="007B24A6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575F8249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>dodávok 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7F112C5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3D1C0B7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4C15CB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16181E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16FCA03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0B1F38B8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FF3C261" w14:textId="067C30BA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2CB9F89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74ED6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1C4BDD2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3B2F1B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EEC2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993C06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8171B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F39B26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001A06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449AAE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92D5AC6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C6D9F2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32595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CF590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299CD6E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A41C1D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8D76078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9C13A98" w14:textId="77777777" w:rsidR="003730DE" w:rsidRDefault="003730DE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68233550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1AF56EE6" w14:textId="0512436A" w:rsidR="00E90B50" w:rsidRDefault="007B24A6" w:rsidP="00A4657A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  <w:r w:rsidR="00E90B50">
        <w:rPr>
          <w:rFonts w:eastAsia="Calibri"/>
          <w:sz w:val="20"/>
          <w:szCs w:val="20"/>
        </w:rPr>
        <w:br w:type="page"/>
      </w:r>
    </w:p>
    <w:p w14:paraId="75CA5AD4" w14:textId="0618EBD9" w:rsidR="00E90B50" w:rsidRDefault="00E90B50" w:rsidP="00E90B50">
      <w:pPr>
        <w:pStyle w:val="Nadpis2"/>
        <w:widowControl/>
        <w:spacing w:before="0"/>
      </w:pPr>
      <w:bookmarkStart w:id="23" w:name="_Toc156463766"/>
      <w:r w:rsidRPr="00E90B50">
        <w:lastRenderedPageBreak/>
        <w:t xml:space="preserve">PRÍLOHA Č. </w:t>
      </w:r>
      <w:r w:rsidR="00720590">
        <w:t>9</w:t>
      </w:r>
      <w:bookmarkEnd w:id="23"/>
    </w:p>
    <w:p w14:paraId="6F0B6BC0" w14:textId="2EB2AEF9" w:rsidR="00E90B50" w:rsidRDefault="001D7C4E" w:rsidP="00E90B50">
      <w:pPr>
        <w:pStyle w:val="Nadpis3"/>
        <w:widowControl/>
        <w:spacing w:before="0"/>
      </w:pPr>
      <w:bookmarkStart w:id="24" w:name="_Toc156463767"/>
      <w:r>
        <w:t>TECHNICkÁ ŠPECIFIKÁCIA</w:t>
      </w:r>
      <w:r w:rsidR="00E90B50">
        <w:t xml:space="preserve"> – </w:t>
      </w:r>
      <w:r>
        <w:t>DODÁVKA MANIPULÁTORA</w:t>
      </w:r>
      <w:r w:rsidR="00A4657A">
        <w:t>, NABÍJACEJ STANICE a manipulačnj nadstavby</w:t>
      </w:r>
      <w:bookmarkEnd w:id="24"/>
    </w:p>
    <w:tbl>
      <w:tblPr>
        <w:tblW w:w="9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2380"/>
        <w:gridCol w:w="2540"/>
        <w:gridCol w:w="1107"/>
        <w:gridCol w:w="1343"/>
      </w:tblGrid>
      <w:tr w:rsidR="00B2233E" w:rsidRPr="00B2233E" w14:paraId="11A5419F" w14:textId="702FAEC2" w:rsidTr="00F43B9E">
        <w:trPr>
          <w:trHeight w:val="300"/>
        </w:trPr>
        <w:tc>
          <w:tcPr>
            <w:tcW w:w="9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noWrap/>
            <w:vAlign w:val="bottom"/>
            <w:hideMark/>
          </w:tcPr>
          <w:p w14:paraId="705028FB" w14:textId="174C9260" w:rsidR="00B2233E" w:rsidRPr="00A15521" w:rsidRDefault="00786A8F" w:rsidP="00786A8F">
            <w:pPr>
              <w:ind w:firstLine="1192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KOLESOVÝ NAKLADAČ KONTAJNEROV</w:t>
            </w:r>
            <w:r w:rsidR="00B2233E"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/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ELECTRIC REACH STACKER</w:t>
            </w:r>
          </w:p>
        </w:tc>
      </w:tr>
      <w:tr w:rsidR="00B2233E" w:rsidRPr="00B2233E" w14:paraId="40B72C16" w14:textId="4E412396" w:rsidTr="00B2233E">
        <w:trPr>
          <w:trHeight w:val="300"/>
        </w:trPr>
        <w:tc>
          <w:tcPr>
            <w:tcW w:w="75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0BD33579" w14:textId="7DFF747B" w:rsidR="00B2233E" w:rsidRPr="00A15521" w:rsidRDefault="00B2233E" w:rsidP="00B2233E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Typ zariadenia / Type of device :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</w:tcPr>
          <w:p w14:paraId="33FF1BD1" w14:textId="13A2BA3E" w:rsidR="00B2233E" w:rsidRPr="00A15521" w:rsidRDefault="00B2233E" w:rsidP="00632A92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15521">
              <w:rPr>
                <w:sz w:val="20"/>
                <w:szCs w:val="20"/>
              </w:rPr>
              <w:t>[</w:t>
            </w:r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uchádzač uvedie ponúkanú značku/typ zariadenia</w:t>
            </w:r>
            <w:r w:rsidRPr="00A15521">
              <w:rPr>
                <w:sz w:val="20"/>
                <w:szCs w:val="20"/>
              </w:rPr>
              <w:t>]</w:t>
            </w:r>
          </w:p>
        </w:tc>
      </w:tr>
      <w:tr w:rsidR="00B2233E" w:rsidRPr="00B2233E" w14:paraId="08C769F6" w14:textId="43A6C8DE" w:rsidTr="00B2233E">
        <w:trPr>
          <w:trHeight w:val="300"/>
        </w:trPr>
        <w:tc>
          <w:tcPr>
            <w:tcW w:w="40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noWrap/>
            <w:vAlign w:val="center"/>
            <w:hideMark/>
          </w:tcPr>
          <w:p w14:paraId="4659ABA8" w14:textId="46A0B12F" w:rsidR="00B2233E" w:rsidRPr="00A15521" w:rsidRDefault="00B2233E" w:rsidP="00B2233E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Požiadavka / </w:t>
            </w:r>
            <w:proofErr w:type="spellStart"/>
            <w:r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Requirement</w:t>
            </w:r>
            <w:proofErr w:type="spellEnd"/>
          </w:p>
        </w:tc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</w:tcPr>
          <w:p w14:paraId="0DEAEE5F" w14:textId="40EF1528" w:rsidR="00B2233E" w:rsidRPr="00A15521" w:rsidRDefault="00B2233E" w:rsidP="00B2233E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Požadovaná hodnota / </w:t>
            </w:r>
            <w:proofErr w:type="spellStart"/>
            <w:r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Requered</w:t>
            </w:r>
            <w:proofErr w:type="spellEnd"/>
            <w:r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</w:tcPr>
          <w:p w14:paraId="7074D745" w14:textId="32A6FEA7" w:rsidR="00B2233E" w:rsidRPr="00A15521" w:rsidRDefault="00B2233E" w:rsidP="00632A92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Uchádzač doplní konkrétnu hodnotu, prípadne áno/nie</w:t>
            </w:r>
          </w:p>
        </w:tc>
      </w:tr>
      <w:tr w:rsidR="00B2233E" w:rsidRPr="00B2233E" w14:paraId="5A93F3CE" w14:textId="4D735E1D" w:rsidTr="000127C0">
        <w:trPr>
          <w:trHeight w:val="900"/>
        </w:trPr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538C5BA" w14:textId="4D0FBCF6" w:rsidR="00B2233E" w:rsidRPr="00A15521" w:rsidRDefault="00B2233E" w:rsidP="00632A9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Hlavné údaje </w:t>
            </w:r>
            <w:r w:rsidR="0064482D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Main</w:t>
            </w:r>
            <w:proofErr w:type="spellEnd"/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655B9" w14:textId="0E39782F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Typ manipulácie</w:t>
            </w:r>
            <w:r w:rsidR="00F71AD7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r w:rsidR="00F71AD7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Type of </w:t>
            </w:r>
            <w:proofErr w:type="spellStart"/>
            <w:r w:rsidR="00F71AD7" w:rsidRPr="00A15521">
              <w:rPr>
                <w:rFonts w:eastAsia="Times New Roman"/>
                <w:color w:val="000000"/>
                <w:sz w:val="20"/>
                <w:szCs w:val="20"/>
              </w:rPr>
              <w:t>handling</w:t>
            </w:r>
            <w:proofErr w:type="spellEnd"/>
          </w:p>
        </w:tc>
        <w:tc>
          <w:tcPr>
            <w:tcW w:w="3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37C49" w14:textId="4176EDA8" w:rsidR="00B2233E" w:rsidRPr="00A15521" w:rsidRDefault="00B2233E" w:rsidP="00883B5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Intermodálna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manipulácia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Intermodal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Handling</w:t>
            </w:r>
            <w:proofErr w:type="spellEnd"/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EE55AD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54B5B390" w14:textId="1B59B135" w:rsidTr="000127C0">
        <w:trPr>
          <w:trHeight w:val="900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FD0644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65624" w14:textId="0953C529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Manipulácia kontajnerov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Handling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containers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(st</w:t>
            </w:r>
            <w:r w:rsidR="00253011">
              <w:rPr>
                <w:rFonts w:eastAsia="Times New Roman"/>
                <w:color w:val="000000"/>
                <w:sz w:val="20"/>
                <w:szCs w:val="20"/>
              </w:rPr>
              <w:t>opa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feet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36B3C" w14:textId="50C6B489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20, 30, 40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EFEC2F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434780A5" w14:textId="4144AE2D" w:rsidTr="000127C0">
        <w:trPr>
          <w:trHeight w:val="900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68230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D5456" w14:textId="671E763B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Intermodálna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manipulácia (ton)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Intermodal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Handling</w:t>
            </w:r>
            <w:proofErr w:type="spellEnd"/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94C79" w14:textId="100760B4" w:rsidR="00B2233E" w:rsidRPr="00A15521" w:rsidRDefault="00251525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min. </w:t>
            </w:r>
            <w:r w:rsidR="00B2233E" w:rsidRPr="00A15521">
              <w:rPr>
                <w:rFonts w:eastAsia="Times New Roman"/>
                <w:color w:val="000000"/>
                <w:sz w:val="20"/>
                <w:szCs w:val="20"/>
              </w:rPr>
              <w:t>45</w:t>
            </w:r>
            <w:r w:rsidR="000127C0">
              <w:rPr>
                <w:rFonts w:eastAsia="Times New Roman"/>
                <w:color w:val="000000"/>
                <w:sz w:val="20"/>
                <w:szCs w:val="20"/>
              </w:rPr>
              <w:t xml:space="preserve"> t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2DACBCB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4F568AC6" w14:textId="1EC8DD40" w:rsidTr="000127C0">
        <w:trPr>
          <w:trHeight w:val="420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1F06BF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287D5" w14:textId="1CA23B7C" w:rsidR="00B2233E" w:rsidRPr="00A15521" w:rsidRDefault="00B2233E" w:rsidP="00FE060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Minimálna kapacita zdvihu (ton) 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Minimum lift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capacity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C3EE" w14:textId="745C13DE" w:rsidR="00B2233E" w:rsidRPr="00A15521" w:rsidRDefault="00B2233E" w:rsidP="00883B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1 riadok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1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row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65B39" w14:textId="77777777" w:rsidR="00B2233E" w:rsidRPr="00A15521" w:rsidRDefault="00B2233E" w:rsidP="00883B5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DCA411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0E42825B" w14:textId="1D8ED30E" w:rsidTr="000127C0">
        <w:trPr>
          <w:trHeight w:val="288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6AB71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BBDBE6" w14:textId="77777777" w:rsidR="00B2233E" w:rsidRPr="00A15521" w:rsidRDefault="00B2233E" w:rsidP="00883B5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FC31" w14:textId="0B7326C2" w:rsidR="00B2233E" w:rsidRPr="00A15521" w:rsidRDefault="00B2233E" w:rsidP="00883B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2 riadok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2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row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C489" w14:textId="77777777" w:rsidR="00B2233E" w:rsidRPr="00A15521" w:rsidRDefault="00B2233E" w:rsidP="00883B5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438061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143DDBA0" w14:textId="37A0B6DF" w:rsidTr="000127C0">
        <w:trPr>
          <w:trHeight w:val="288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F9495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3E276" w14:textId="77777777" w:rsidR="00B2233E" w:rsidRPr="00A15521" w:rsidRDefault="00B2233E" w:rsidP="00883B5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8389" w14:textId="0996AC59" w:rsidR="00B2233E" w:rsidRPr="00A15521" w:rsidRDefault="00B2233E" w:rsidP="00883B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3 riadok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3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row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A013B" w14:textId="77777777" w:rsidR="00B2233E" w:rsidRPr="00A15521" w:rsidRDefault="00B2233E" w:rsidP="00883B5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94543E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78D5E70D" w14:textId="74709015" w:rsidTr="000127C0">
        <w:trPr>
          <w:trHeight w:val="864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1F3C87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1D1BF" w14:textId="77777777" w:rsidR="00B2233E" w:rsidRPr="00A15521" w:rsidRDefault="00B2233E" w:rsidP="00883B5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69E7" w14:textId="26C2F60A" w:rsidR="00B2233E" w:rsidRPr="00A15521" w:rsidRDefault="00B2233E" w:rsidP="00883B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medzi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želez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. vozňami </w:t>
            </w:r>
            <w:r w:rsidR="007B3B4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2 </w:t>
            </w:r>
            <w:proofErr w:type="spellStart"/>
            <w:r w:rsidR="007B3B4D" w:rsidRPr="00A15521">
              <w:rPr>
                <w:rFonts w:eastAsia="Times New Roman"/>
                <w:color w:val="000000"/>
                <w:sz w:val="20"/>
                <w:szCs w:val="20"/>
              </w:rPr>
              <w:t>nd</w:t>
            </w:r>
            <w:proofErr w:type="spellEnd"/>
            <w:r w:rsidR="007B3B4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3B4D" w:rsidRPr="00A15521">
              <w:rPr>
                <w:rFonts w:eastAsia="Times New Roman"/>
                <w:color w:val="000000"/>
                <w:sz w:val="20"/>
                <w:szCs w:val="20"/>
              </w:rPr>
              <w:t>rail</w:t>
            </w:r>
            <w:proofErr w:type="spellEnd"/>
            <w:r w:rsidR="007B3B4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(LC* minimum 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–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5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740 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36A68" w14:textId="77777777" w:rsidR="00B2233E" w:rsidRPr="00A15521" w:rsidRDefault="00B2233E" w:rsidP="00883B5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54735C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14E8DF9A" w14:textId="4BDA6278" w:rsidTr="000127C0">
        <w:trPr>
          <w:trHeight w:val="600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DE4AB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A5334" w14:textId="1EFAF553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Stohovacia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kapacita 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Stacking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capacity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(počet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count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DEFD" w14:textId="1077027F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1 riadok</w:t>
            </w:r>
            <w:r w:rsidR="0071541E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1 </w:t>
            </w:r>
            <w:proofErr w:type="spellStart"/>
            <w:r w:rsidR="0071541E" w:rsidRPr="00A15521">
              <w:rPr>
                <w:rFonts w:eastAsia="Times New Roman"/>
                <w:color w:val="000000"/>
                <w:sz w:val="20"/>
                <w:szCs w:val="20"/>
              </w:rPr>
              <w:t>row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5555F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006B77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213A405F" w14:textId="6F276DD9" w:rsidTr="000127C0">
        <w:trPr>
          <w:trHeight w:val="288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6D25D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11534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1015" w14:textId="40A77EC1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2 riadok</w:t>
            </w:r>
            <w:r w:rsidR="0071541E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2 </w:t>
            </w:r>
            <w:proofErr w:type="spellStart"/>
            <w:r w:rsidR="0071541E" w:rsidRPr="00A15521">
              <w:rPr>
                <w:rFonts w:eastAsia="Times New Roman"/>
                <w:color w:val="000000"/>
                <w:sz w:val="20"/>
                <w:szCs w:val="20"/>
              </w:rPr>
              <w:t>row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20C534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AE11D2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088823D8" w14:textId="6EEE8605" w:rsidTr="000127C0">
        <w:trPr>
          <w:trHeight w:val="300"/>
        </w:trPr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C4463E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7882C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DD0B" w14:textId="4D459442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3 riadok</w:t>
            </w:r>
            <w:r w:rsidR="0071541E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3 </w:t>
            </w:r>
            <w:proofErr w:type="spellStart"/>
            <w:r w:rsidR="007B3B4D" w:rsidRPr="00A15521">
              <w:rPr>
                <w:rFonts w:eastAsia="Times New Roman"/>
                <w:color w:val="000000"/>
                <w:sz w:val="20"/>
                <w:szCs w:val="20"/>
              </w:rPr>
              <w:t>row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FDFC3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985AC3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110A1448" w14:textId="22DEC8E1" w:rsidTr="000127C0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3CD70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Load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Center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35D3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CE52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0492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D11A4" w14:textId="77777777" w:rsidR="00B2233E" w:rsidRPr="00A15521" w:rsidRDefault="00B2233E" w:rsidP="000127C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2233E" w:rsidRPr="00B2233E" w14:paraId="56167365" w14:textId="712A995E" w:rsidTr="000127C0">
        <w:trPr>
          <w:trHeight w:val="90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AB8CD52" w14:textId="5E9625CF" w:rsidR="00B2233E" w:rsidRPr="00A15521" w:rsidRDefault="00B2233E" w:rsidP="00632A9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Hnacie ústrojenstvo</w:t>
            </w:r>
            <w:r w:rsidR="0064482D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64482D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Drivetrain</w:t>
            </w:r>
            <w:proofErr w:type="spellEnd"/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9A15A" w14:textId="4E2454A9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Pohon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Drive</w:t>
            </w:r>
            <w:proofErr w:type="spellEnd"/>
          </w:p>
        </w:tc>
        <w:tc>
          <w:tcPr>
            <w:tcW w:w="3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9FB603" w14:textId="3F376E41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Elektrický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Electric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4A8E5B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178B43C5" w14:textId="6943FF6A" w:rsidTr="000127C0">
        <w:trPr>
          <w:trHeight w:val="288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5CF85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F564" w14:textId="171870AB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Batéria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Battery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A929" w14:textId="4E5F016A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Typ batérie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Battery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type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6DB2" w14:textId="2DC619F3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Li-Ion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AA74D9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66F03184" w14:textId="5651A5E3" w:rsidTr="000127C0">
        <w:trPr>
          <w:trHeight w:val="144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3AB04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4991D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AD27" w14:textId="3A4684ED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Minimálna prevádzková doba 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na jedno nabitie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Minimum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operating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time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with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one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charge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(hod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ina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hour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):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96CD0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55D573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4022BD32" w14:textId="18EA6A68" w:rsidTr="000127C0">
        <w:trPr>
          <w:trHeight w:val="588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A87982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A40EE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8FA1" w14:textId="443AA5A4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Doba nabitia 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Charging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time</w:t>
            </w:r>
            <w:proofErr w:type="spellEnd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(hodina</w:t>
            </w:r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883B5D" w:rsidRPr="00A15521">
              <w:rPr>
                <w:rFonts w:eastAsia="Times New Roman"/>
                <w:color w:val="000000"/>
                <w:sz w:val="20"/>
                <w:szCs w:val="20"/>
              </w:rPr>
              <w:t>hour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7CA8F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00D226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22E80DBA" w14:textId="5E8AE8C0" w:rsidTr="000127C0">
        <w:trPr>
          <w:trHeight w:val="66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0FA90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2027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810F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1742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FEBCA" w14:textId="77777777" w:rsidR="00B2233E" w:rsidRPr="00A15521" w:rsidRDefault="00B2233E" w:rsidP="000127C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2233E" w:rsidRPr="00B2233E" w14:paraId="3463BC57" w14:textId="07D5564A" w:rsidTr="000127C0">
        <w:trPr>
          <w:trHeight w:val="585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B636EBD" w14:textId="0082EC9F" w:rsidR="00B2233E" w:rsidRPr="00A15521" w:rsidRDefault="00B2233E" w:rsidP="00632A9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Rozmery</w:t>
            </w:r>
            <w:r w:rsidR="0064482D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64482D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Dimension</w:t>
            </w:r>
            <w:proofErr w:type="spellEnd"/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C1E27" w14:textId="3F3B5D14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Max</w:t>
            </w:r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manipulačný priestor s</w:t>
            </w:r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kontajnerom</w:t>
            </w:r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Max. </w:t>
            </w:r>
            <w:proofErr w:type="spellStart"/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>aisle</w:t>
            </w:r>
            <w:proofErr w:type="spellEnd"/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>width</w:t>
            </w:r>
            <w:proofErr w:type="spellEnd"/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>with</w:t>
            </w:r>
            <w:proofErr w:type="spellEnd"/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C48F9" w:rsidRPr="00A15521">
              <w:rPr>
                <w:rFonts w:eastAsia="Times New Roman"/>
                <w:color w:val="000000"/>
                <w:sz w:val="20"/>
                <w:szCs w:val="20"/>
              </w:rPr>
              <w:t>container</w:t>
            </w:r>
            <w:proofErr w:type="spellEnd"/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A1AD" w14:textId="43284DF7" w:rsidR="00B2233E" w:rsidRPr="001A1087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A1087">
              <w:rPr>
                <w:rFonts w:eastAsia="Times New Roman"/>
                <w:color w:val="000000"/>
                <w:sz w:val="20"/>
                <w:szCs w:val="20"/>
              </w:rPr>
              <w:t xml:space="preserve">20' </w:t>
            </w:r>
            <w:r w:rsidR="00A15521" w:rsidRPr="001A1087">
              <w:rPr>
                <w:rFonts w:eastAsia="Times New Roman"/>
                <w:color w:val="000000"/>
                <w:sz w:val="20"/>
                <w:szCs w:val="20"/>
              </w:rPr>
              <w:t xml:space="preserve">kontajner / </w:t>
            </w:r>
            <w:proofErr w:type="spellStart"/>
            <w:r w:rsidRPr="001A1087">
              <w:rPr>
                <w:rFonts w:eastAsia="Times New Roman"/>
                <w:color w:val="000000"/>
                <w:sz w:val="20"/>
                <w:szCs w:val="20"/>
              </w:rPr>
              <w:t>container</w:t>
            </w:r>
            <w:proofErr w:type="spellEnd"/>
            <w:r w:rsidRPr="001A1087">
              <w:rPr>
                <w:rFonts w:eastAsia="Times New Roman"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025B7" w14:textId="03B9699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12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5C0750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76CC66A6" w14:textId="4B9144E7" w:rsidTr="000127C0">
        <w:trPr>
          <w:trHeight w:val="288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D2DCB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12BCEE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DDCA" w14:textId="16E5E5D0" w:rsidR="00B2233E" w:rsidRPr="001A1087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A1087">
              <w:rPr>
                <w:rFonts w:eastAsia="Times New Roman"/>
                <w:color w:val="000000"/>
                <w:sz w:val="20"/>
                <w:szCs w:val="20"/>
              </w:rPr>
              <w:t xml:space="preserve">40' </w:t>
            </w:r>
            <w:r w:rsidR="00A15521" w:rsidRPr="001A1087">
              <w:rPr>
                <w:rFonts w:eastAsia="Times New Roman"/>
                <w:color w:val="000000"/>
                <w:sz w:val="20"/>
                <w:szCs w:val="20"/>
              </w:rPr>
              <w:t xml:space="preserve">kontajner / </w:t>
            </w:r>
            <w:proofErr w:type="spellStart"/>
            <w:r w:rsidRPr="001A1087">
              <w:rPr>
                <w:rFonts w:eastAsia="Times New Roman"/>
                <w:color w:val="000000"/>
                <w:sz w:val="20"/>
                <w:szCs w:val="20"/>
              </w:rPr>
              <w:t>container</w:t>
            </w:r>
            <w:proofErr w:type="spellEnd"/>
            <w:r w:rsidRPr="001A1087">
              <w:rPr>
                <w:rFonts w:eastAsia="Times New Roman"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7545F" w14:textId="7B148265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14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0D3EA4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7A340B90" w14:textId="5A28E28F" w:rsidTr="000127C0">
        <w:trPr>
          <w:trHeight w:val="864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AD99B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C6FB" w14:textId="00CAEB81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Bočný posuv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spreadera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Spreader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sideshift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(mm)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06374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+ / - 800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885EA4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2BDA6687" w14:textId="23A3997D" w:rsidTr="000127C0">
        <w:trPr>
          <w:trHeight w:val="588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AC9CE2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B5076" w14:textId="724AE244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Otoč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spreadera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Spreader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rotation</w:t>
            </w:r>
            <w:proofErr w:type="spellEnd"/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1A87DA" w14:textId="68D6AFE7" w:rsidR="00B2233E" w:rsidRPr="00A15521" w:rsidRDefault="002C48F9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Á</w:t>
            </w:r>
            <w:r w:rsidR="00B2233E" w:rsidRPr="00A15521">
              <w:rPr>
                <w:rFonts w:eastAsia="Times New Roman"/>
                <w:color w:val="000000"/>
                <w:sz w:val="20"/>
                <w:szCs w:val="20"/>
              </w:rPr>
              <w:t>no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6441711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4B5C2159" w14:textId="0D35CC08" w:rsidTr="000127C0">
        <w:trPr>
          <w:trHeight w:val="1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0296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3885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FBE3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2ECD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1151D" w14:textId="77777777" w:rsidR="00B2233E" w:rsidRPr="00A15521" w:rsidRDefault="00B2233E" w:rsidP="000127C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E060B" w:rsidRPr="00B2233E" w14:paraId="3D42477D" w14:textId="46E47857" w:rsidTr="000127C0">
        <w:trPr>
          <w:trHeight w:val="63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51D85DB3" w14:textId="107EB59D" w:rsidR="00FE060B" w:rsidRPr="00A15521" w:rsidRDefault="00FE060B" w:rsidP="00632A9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Servis / Service</w:t>
            </w:r>
          </w:p>
        </w:tc>
        <w:tc>
          <w:tcPr>
            <w:tcW w:w="4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634A9" w14:textId="5F51E141" w:rsidR="00FE060B" w:rsidRPr="00A15521" w:rsidRDefault="00251F7A" w:rsidP="00FE060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Servisné stredisko alokované v strednej Európe / Service center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allocated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Central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Europe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F6C7F" w14:textId="33B3F021" w:rsidR="00FE060B" w:rsidRPr="00A15521" w:rsidRDefault="00251F7A" w:rsidP="00FE060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áno /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E98A6E" w14:textId="77777777" w:rsidR="00FE060B" w:rsidRPr="00A15521" w:rsidRDefault="00FE060B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44FCC06D" w14:textId="2B707C39" w:rsidTr="000127C0">
        <w:trPr>
          <w:trHeight w:val="150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D49EC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AF77" w14:textId="6E15AA90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Reakčn</w:t>
            </w:r>
            <w:r w:rsidR="00907CB8">
              <w:rPr>
                <w:rFonts w:eastAsia="Times New Roman"/>
                <w:color w:val="000000"/>
                <w:sz w:val="20"/>
                <w:szCs w:val="20"/>
              </w:rPr>
              <w:t>á doba servisného zásahu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</w:t>
            </w:r>
            <w:r w:rsidR="00907CB8">
              <w:rPr>
                <w:rFonts w:eastAsia="Times New Roman"/>
                <w:color w:val="000000"/>
                <w:sz w:val="20"/>
                <w:szCs w:val="20"/>
              </w:rPr>
              <w:t xml:space="preserve">Service </w:t>
            </w:r>
            <w:proofErr w:type="spellStart"/>
            <w:r w:rsidR="00907CB8">
              <w:rPr>
                <w:rFonts w:eastAsia="Times New Roman"/>
                <w:color w:val="000000"/>
                <w:sz w:val="20"/>
                <w:szCs w:val="20"/>
              </w:rPr>
              <w:t>response</w:t>
            </w:r>
            <w:proofErr w:type="spellEnd"/>
            <w:r w:rsidR="00907CB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07CB8">
              <w:rPr>
                <w:rFonts w:eastAsia="Times New Roman"/>
                <w:color w:val="000000"/>
                <w:sz w:val="20"/>
                <w:szCs w:val="20"/>
              </w:rPr>
              <w:t>time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(v pracovných dňoch 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–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hodina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hour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working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days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/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6D6B1" w14:textId="77777777" w:rsidR="00B2233E" w:rsidRDefault="00907CB8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Vykonať obhliadku do </w:t>
            </w:r>
            <w:r w:rsidR="00B2233E" w:rsidRPr="00A15521">
              <w:rPr>
                <w:rFonts w:eastAsia="Times New Roman"/>
                <w:color w:val="000000"/>
                <w:sz w:val="20"/>
                <w:szCs w:val="20"/>
              </w:rPr>
              <w:t>48</w:t>
            </w:r>
            <w:r w:rsidR="00A723C2">
              <w:rPr>
                <w:rFonts w:eastAsia="Times New Roman"/>
                <w:color w:val="000000"/>
                <w:sz w:val="20"/>
                <w:szCs w:val="20"/>
              </w:rPr>
              <w:t xml:space="preserve"> h.</w:t>
            </w:r>
          </w:p>
          <w:p w14:paraId="7716EB3B" w14:textId="57810D80" w:rsidR="00907CB8" w:rsidRDefault="00907CB8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Odstránenie vady do 5 pracovných dní / </w:t>
            </w:r>
          </w:p>
          <w:p w14:paraId="2E5D1BB5" w14:textId="481D126E" w:rsidR="00907CB8" w:rsidRPr="00A15521" w:rsidRDefault="00907CB8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I</w:t>
            </w:r>
            <w:r w:rsidRPr="00907CB8">
              <w:rPr>
                <w:rFonts w:eastAsia="Times New Roman"/>
                <w:color w:val="000000"/>
                <w:sz w:val="20"/>
                <w:szCs w:val="20"/>
              </w:rPr>
              <w:t>nspection</w:t>
            </w:r>
            <w:proofErr w:type="spellEnd"/>
            <w:r w:rsidRPr="00907CB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CB8">
              <w:rPr>
                <w:rFonts w:eastAsia="Times New Roman"/>
                <w:color w:val="000000"/>
                <w:sz w:val="20"/>
                <w:szCs w:val="20"/>
              </w:rPr>
              <w:t>within</w:t>
            </w:r>
            <w:proofErr w:type="spellEnd"/>
            <w:r w:rsidRPr="00907CB8">
              <w:rPr>
                <w:rFonts w:eastAsia="Times New Roman"/>
                <w:color w:val="000000"/>
                <w:sz w:val="20"/>
                <w:szCs w:val="20"/>
              </w:rPr>
              <w:t xml:space="preserve"> 48 </w:t>
            </w:r>
            <w:proofErr w:type="spellStart"/>
            <w:r w:rsidRPr="00907CB8">
              <w:rPr>
                <w:rFonts w:eastAsia="Times New Roman"/>
                <w:color w:val="000000"/>
                <w:sz w:val="20"/>
                <w:szCs w:val="20"/>
              </w:rPr>
              <w:t>hours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Defect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removal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time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within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working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5A5D84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0A2B312C" w14:textId="768B3AD4" w:rsidTr="000127C0">
        <w:trPr>
          <w:trHeight w:val="171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CCEB" w14:textId="77777777" w:rsidR="00B2233E" w:rsidRPr="00A15521" w:rsidRDefault="00B2233E" w:rsidP="00632A92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4E54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C934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9DD1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D545" w14:textId="77777777" w:rsidR="00B2233E" w:rsidRPr="00A15521" w:rsidRDefault="00B2233E" w:rsidP="000127C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2233E" w:rsidRPr="00B2233E" w14:paraId="6C2CDD00" w14:textId="426E9474" w:rsidTr="000127C0">
        <w:trPr>
          <w:trHeight w:val="435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0A1B15" w14:textId="42162C8C" w:rsidR="00B2233E" w:rsidRPr="00A15521" w:rsidRDefault="00B2233E" w:rsidP="00632A9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Záručné podmienky</w:t>
            </w:r>
            <w:r w:rsidR="00FE060B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FE060B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Warranty</w:t>
            </w:r>
            <w:proofErr w:type="spellEnd"/>
            <w:r w:rsidR="00FE060B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060B"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4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BDD403" w14:textId="118B2926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Zariadenie 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/ Device</w:t>
            </w:r>
            <w:r w:rsidR="009A5A0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(</w:t>
            </w:r>
            <w:r w:rsidRPr="00A15521">
              <w:rPr>
                <w:rFonts w:eastAsia="Times New Roman"/>
                <w:color w:val="000000"/>
                <w:sz w:val="20"/>
                <w:szCs w:val="20"/>
              </w:rPr>
              <w:t>rok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year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B59B2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41FE8F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2702112D" w14:textId="29CF7450" w:rsidTr="000127C0">
        <w:trPr>
          <w:trHeight w:val="288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2732F4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681F" w14:textId="39ED12E1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Batéri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a 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Battery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(rok 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year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950EB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ADFC07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1BBA1CD2" w14:textId="2BAA5FA7" w:rsidTr="000127C0">
        <w:trPr>
          <w:trHeight w:val="48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9C1F8" w14:textId="77777777" w:rsidR="00B2233E" w:rsidRPr="00A15521" w:rsidRDefault="00B2233E" w:rsidP="00632A92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72F9AC" w14:textId="36881E30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Nabíjacia stanica </w:t>
            </w:r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Charging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station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(rok / </w:t>
            </w:r>
            <w:proofErr w:type="spellStart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year</w:t>
            </w:r>
            <w:proofErr w:type="spellEnd"/>
            <w:r w:rsidR="00FE060B" w:rsidRPr="00A15521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10643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44B9B" w14:textId="77777777" w:rsidR="00B2233E" w:rsidRPr="00A15521" w:rsidRDefault="00B2233E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B2233E" w:rsidRPr="00B2233E" w14:paraId="5FF5AE4E" w14:textId="05754D28" w:rsidTr="000127C0">
        <w:trPr>
          <w:trHeight w:val="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6E05" w14:textId="77777777" w:rsidR="00B2233E" w:rsidRPr="00A15521" w:rsidRDefault="00B2233E" w:rsidP="00632A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8578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034B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1EA6" w14:textId="77777777" w:rsidR="00B2233E" w:rsidRPr="00A15521" w:rsidRDefault="00B2233E" w:rsidP="00632A9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B4D4" w14:textId="77777777" w:rsidR="00B2233E" w:rsidRPr="00A15521" w:rsidRDefault="00B2233E" w:rsidP="000127C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E060B" w:rsidRPr="00B2233E" w14:paraId="44EC7ACC" w14:textId="0EAECC76" w:rsidTr="000127C0">
        <w:trPr>
          <w:trHeight w:val="161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F2CC4AB" w14:textId="0A5605F8" w:rsidR="00FE060B" w:rsidRPr="00A15521" w:rsidRDefault="00FE060B" w:rsidP="00632A92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Uvedenie do prevádzky / </w:t>
            </w:r>
            <w:proofErr w:type="spellStart"/>
            <w:r w:rsidRPr="00A1552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Commissioning</w:t>
            </w:r>
            <w:proofErr w:type="spellEnd"/>
          </w:p>
        </w:tc>
        <w:tc>
          <w:tcPr>
            <w:tcW w:w="58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036EC" w14:textId="77777777" w:rsidR="00FE060B" w:rsidRPr="00A15521" w:rsidRDefault="00FE060B" w:rsidP="00FE060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>Možnosť prevádzkovania v rámci železničnej infraštruktúry Slovenskej republiky zmysle vyhlášky 205/2010</w:t>
            </w:r>
          </w:p>
          <w:p w14:paraId="4C8A967E" w14:textId="77777777" w:rsidR="00FE060B" w:rsidRPr="00A15521" w:rsidRDefault="00FE060B" w:rsidP="00FE060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/ </w:t>
            </w:r>
          </w:p>
          <w:p w14:paraId="2381C843" w14:textId="7BBC3138" w:rsidR="00FE060B" w:rsidRPr="00A15521" w:rsidRDefault="00FE060B" w:rsidP="00FE060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Possibility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operation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within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railway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infrastructure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Slovak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Republic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pursuant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A15521">
              <w:rPr>
                <w:rFonts w:eastAsia="Times New Roman"/>
                <w:color w:val="000000"/>
                <w:sz w:val="20"/>
                <w:szCs w:val="20"/>
              </w:rPr>
              <w:t>Decree</w:t>
            </w:r>
            <w:proofErr w:type="spellEnd"/>
            <w:r w:rsidRPr="00A15521">
              <w:rPr>
                <w:rFonts w:eastAsia="Times New Roman"/>
                <w:color w:val="000000"/>
                <w:sz w:val="20"/>
                <w:szCs w:val="20"/>
              </w:rPr>
              <w:t xml:space="preserve"> 205/2010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E67B1F" w14:textId="77777777" w:rsidR="00FE060B" w:rsidRPr="00A15521" w:rsidRDefault="00FE060B" w:rsidP="000127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7A07E5DE" w14:textId="77777777" w:rsidR="00A15521" w:rsidRPr="003A392E" w:rsidRDefault="00A15521" w:rsidP="00A15521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C0A74F4" w14:textId="77777777" w:rsidR="00A15521" w:rsidRPr="003A392E" w:rsidRDefault="00A15521" w:rsidP="00A15521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58357F7E" w14:textId="77777777" w:rsidR="00A15521" w:rsidRPr="003A392E" w:rsidRDefault="00A15521" w:rsidP="00A15521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68F039" w14:textId="77777777" w:rsidR="00A15521" w:rsidRPr="003A392E" w:rsidRDefault="00A15521" w:rsidP="00A15521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FD48051" w14:textId="77777777" w:rsidR="00A15521" w:rsidRDefault="00A15521" w:rsidP="00A15521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454AEC07" w14:textId="77777777" w:rsidR="00A15521" w:rsidRPr="00F24114" w:rsidRDefault="00A15521" w:rsidP="00197C70">
      <w:pPr>
        <w:pStyle w:val="Bezriadkovania"/>
        <w:spacing w:before="60" w:after="480"/>
        <w:ind w:left="0"/>
        <w:jc w:val="both"/>
      </w:pPr>
    </w:p>
    <w:sectPr w:rsidR="00A15521" w:rsidRPr="00F24114" w:rsidSect="00083698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7B48" w14:textId="77777777" w:rsidR="00083698" w:rsidRDefault="00083698" w:rsidP="00150349">
      <w:r>
        <w:separator/>
      </w:r>
    </w:p>
    <w:p w14:paraId="63BF33E6" w14:textId="77777777" w:rsidR="00083698" w:rsidRDefault="00083698"/>
  </w:endnote>
  <w:endnote w:type="continuationSeparator" w:id="0">
    <w:p w14:paraId="0A6E5178" w14:textId="77777777" w:rsidR="00083698" w:rsidRDefault="00083698" w:rsidP="00150349">
      <w:r>
        <w:continuationSeparator/>
      </w:r>
    </w:p>
    <w:p w14:paraId="45380E6F" w14:textId="77777777" w:rsidR="00083698" w:rsidRDefault="00083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07A42D9D" w:rsidR="00A05451" w:rsidRPr="00EE61B5" w:rsidRDefault="008753D2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 w:rsidRPr="00DA43AF">
      <w:rPr>
        <w:sz w:val="20"/>
        <w:szCs w:val="20"/>
      </w:rPr>
      <w:t>BULK TRANSSHIPMENT SLOVAKIA, a. s.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CA45" w14:textId="77777777" w:rsidR="00083698" w:rsidRDefault="00083698" w:rsidP="00150349">
      <w:r>
        <w:separator/>
      </w:r>
    </w:p>
    <w:p w14:paraId="2F299C1F" w14:textId="77777777" w:rsidR="00083698" w:rsidRDefault="00083698"/>
  </w:footnote>
  <w:footnote w:type="continuationSeparator" w:id="0">
    <w:p w14:paraId="2DDB0D95" w14:textId="77777777" w:rsidR="00083698" w:rsidRDefault="00083698" w:rsidP="00150349">
      <w:r>
        <w:continuationSeparator/>
      </w:r>
    </w:p>
    <w:p w14:paraId="47A4E312" w14:textId="77777777" w:rsidR="00083698" w:rsidRDefault="00083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332E" w14:textId="42567272" w:rsidR="008753D2" w:rsidRDefault="00A4657A" w:rsidP="008753D2">
    <w:pPr>
      <w:pStyle w:val="Hlavika"/>
      <w:pBdr>
        <w:bottom w:val="single" w:sz="4" w:space="1" w:color="auto"/>
      </w:pBdr>
      <w:jc w:val="center"/>
    </w:pPr>
    <w:bookmarkStart w:id="0" w:name="_Hlk132708300"/>
    <w:bookmarkStart w:id="1" w:name="_Hlk132708301"/>
    <w:bookmarkStart w:id="2" w:name="_Hlk132708312"/>
    <w:bookmarkStart w:id="3" w:name="_Hlk132708313"/>
    <w:r w:rsidRPr="00A4657A">
      <w:rPr>
        <w:i/>
        <w:iCs/>
      </w:rPr>
      <w:t>Dodávka kolesového nakladača kontajnerov s neutrálnou uhlíkovou stopou, nabíjacej stanice a manipulačnej nadstavby pre manipuláciu s návesmi</w:t>
    </w:r>
    <w:r w:rsidR="008753D2">
      <w:rPr>
        <w:i/>
        <w:iCs/>
      </w:rPr>
      <w:br/>
    </w:r>
    <w:r w:rsidR="008753D2">
      <w:t>BULK TRANSSHIPMENT SLOVAKIA, a.s., Železničná 1, 076 43 Čierna nad Tisou</w:t>
    </w:r>
  </w:p>
  <w:bookmarkEnd w:id="0"/>
  <w:bookmarkEnd w:id="1"/>
  <w:bookmarkEnd w:id="2"/>
  <w:bookmarkEnd w:id="3"/>
  <w:p w14:paraId="4FAD16C3" w14:textId="77777777" w:rsidR="00C45757" w:rsidRPr="008753D2" w:rsidRDefault="00C45757" w:rsidP="008753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128C" w14:textId="77777777" w:rsidR="008753D2" w:rsidRDefault="008753D2" w:rsidP="008753D2">
    <w:pPr>
      <w:pStyle w:val="Hlavika"/>
      <w:jc w:val="both"/>
    </w:pPr>
    <w:r w:rsidRPr="00777CAB">
      <w:rPr>
        <w:rFonts w:cs="Arial"/>
        <w:b/>
        <w:noProof/>
        <w:sz w:val="60"/>
        <w:szCs w:val="60"/>
        <w:highlight w:val="yellow"/>
        <w:lang w:bidi="ta-IN"/>
      </w:rPr>
      <w:drawing>
        <wp:anchor distT="0" distB="0" distL="114300" distR="114300" simplePos="0" relativeHeight="251659264" behindDoc="0" locked="0" layoutInCell="1" allowOverlap="1" wp14:anchorId="15FB563C" wp14:editId="6627F950">
          <wp:simplePos x="0" y="0"/>
          <wp:positionH relativeFrom="column">
            <wp:posOffset>-1269</wp:posOffset>
          </wp:positionH>
          <wp:positionV relativeFrom="paragraph">
            <wp:posOffset>2540</wp:posOffset>
          </wp:positionV>
          <wp:extent cx="1127760" cy="893267"/>
          <wp:effectExtent l="0" t="0" r="0" b="2540"/>
          <wp:wrapNone/>
          <wp:docPr id="350354917" name="Obrázok 1" descr="Obrázok, na ktorom je text, písmo, grafika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354917" name="Obrázok 1" descr="Obrázok, na ktorom je text, písmo, grafika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49" cy="907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69450C6" wp14:editId="22EB8630">
          <wp:extent cx="1165860" cy="922020"/>
          <wp:effectExtent l="0" t="0" r="0" b="0"/>
          <wp:docPr id="1038083901" name="Obrázok 1038083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5B8E"/>
    <w:rsid w:val="00006DB4"/>
    <w:rsid w:val="000071DD"/>
    <w:rsid w:val="000075C6"/>
    <w:rsid w:val="000102E3"/>
    <w:rsid w:val="00010330"/>
    <w:rsid w:val="000127C0"/>
    <w:rsid w:val="0001385F"/>
    <w:rsid w:val="00014836"/>
    <w:rsid w:val="000152A3"/>
    <w:rsid w:val="00015ACF"/>
    <w:rsid w:val="0002020E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8B5"/>
    <w:rsid w:val="00053595"/>
    <w:rsid w:val="00055959"/>
    <w:rsid w:val="000560AE"/>
    <w:rsid w:val="000565C4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3698"/>
    <w:rsid w:val="00084C68"/>
    <w:rsid w:val="000852D6"/>
    <w:rsid w:val="00087613"/>
    <w:rsid w:val="000904D4"/>
    <w:rsid w:val="00091861"/>
    <w:rsid w:val="000927C0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084C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087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844"/>
    <w:rsid w:val="001D1ED8"/>
    <w:rsid w:val="001D3F07"/>
    <w:rsid w:val="001D5227"/>
    <w:rsid w:val="001D6428"/>
    <w:rsid w:val="001D7C4E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525"/>
    <w:rsid w:val="0025176D"/>
    <w:rsid w:val="00251F7A"/>
    <w:rsid w:val="00251FAD"/>
    <w:rsid w:val="00253011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48F9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0DE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2C30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7CA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4DF6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63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82D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41E"/>
    <w:rsid w:val="00715D3E"/>
    <w:rsid w:val="00717445"/>
    <w:rsid w:val="00717780"/>
    <w:rsid w:val="0072059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86A8F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B4D"/>
    <w:rsid w:val="007B3C76"/>
    <w:rsid w:val="007B53DF"/>
    <w:rsid w:val="007C030C"/>
    <w:rsid w:val="007C0423"/>
    <w:rsid w:val="007C3B8D"/>
    <w:rsid w:val="007C6B03"/>
    <w:rsid w:val="007C7BD3"/>
    <w:rsid w:val="007D2C27"/>
    <w:rsid w:val="007D30B6"/>
    <w:rsid w:val="007D311E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3D2"/>
    <w:rsid w:val="008757C9"/>
    <w:rsid w:val="008763FE"/>
    <w:rsid w:val="0087753F"/>
    <w:rsid w:val="00880174"/>
    <w:rsid w:val="00880EDA"/>
    <w:rsid w:val="0088189D"/>
    <w:rsid w:val="008818D2"/>
    <w:rsid w:val="00882AFB"/>
    <w:rsid w:val="00883B5D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477"/>
    <w:rsid w:val="00906982"/>
    <w:rsid w:val="00907BD3"/>
    <w:rsid w:val="00907CB8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19C4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5A02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36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16A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521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57A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3C2"/>
    <w:rsid w:val="00A72F30"/>
    <w:rsid w:val="00A73012"/>
    <w:rsid w:val="00A7389B"/>
    <w:rsid w:val="00A7399A"/>
    <w:rsid w:val="00A74B91"/>
    <w:rsid w:val="00A74BB6"/>
    <w:rsid w:val="00A76314"/>
    <w:rsid w:val="00A76D2A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B7A94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33E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61FA"/>
    <w:rsid w:val="00BE6555"/>
    <w:rsid w:val="00BF215D"/>
    <w:rsid w:val="00BF26C8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96B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10F2"/>
    <w:rsid w:val="00C854BE"/>
    <w:rsid w:val="00C87618"/>
    <w:rsid w:val="00C87D62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27"/>
    <w:rsid w:val="00D21244"/>
    <w:rsid w:val="00D21625"/>
    <w:rsid w:val="00D2268F"/>
    <w:rsid w:val="00D2325D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4D0"/>
    <w:rsid w:val="00D67909"/>
    <w:rsid w:val="00D718AA"/>
    <w:rsid w:val="00D71FA4"/>
    <w:rsid w:val="00D7204B"/>
    <w:rsid w:val="00D7370F"/>
    <w:rsid w:val="00D73883"/>
    <w:rsid w:val="00D84477"/>
    <w:rsid w:val="00D874A0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03E"/>
    <w:rsid w:val="00E60B6D"/>
    <w:rsid w:val="00E62BC0"/>
    <w:rsid w:val="00E632F6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0B50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4CED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AD7"/>
    <w:rsid w:val="00F71B0D"/>
    <w:rsid w:val="00F7214F"/>
    <w:rsid w:val="00F7240C"/>
    <w:rsid w:val="00F72CCE"/>
    <w:rsid w:val="00F72F06"/>
    <w:rsid w:val="00F801D5"/>
    <w:rsid w:val="00F801F9"/>
    <w:rsid w:val="00F82572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D7F41"/>
    <w:rsid w:val="00FE060B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9419C4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3345</Words>
  <Characters>19071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Process Management</cp:lastModifiedBy>
  <cp:revision>4</cp:revision>
  <cp:lastPrinted>2022-07-26T09:08:00Z</cp:lastPrinted>
  <dcterms:created xsi:type="dcterms:W3CDTF">2024-01-18T08:47:00Z</dcterms:created>
  <dcterms:modified xsi:type="dcterms:W3CDTF">2024-01-18T08:49:00Z</dcterms:modified>
</cp:coreProperties>
</file>