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1E4A" w14:textId="4BB2DCA4" w:rsidR="00590007" w:rsidRDefault="00590007" w:rsidP="00590007"/>
    <w:p w14:paraId="27C75EAA" w14:textId="257BAC42" w:rsidR="00590007" w:rsidRDefault="00590007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</w:pPr>
      <w:r w:rsidRPr="00EA401D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  <w:t>Výzva na predkladanie ponúk</w:t>
      </w:r>
    </w:p>
    <w:p w14:paraId="5A08B8E5" w14:textId="77777777" w:rsidR="00590007" w:rsidRPr="00881827" w:rsidRDefault="00590007" w:rsidP="00590007">
      <w:pPr>
        <w:jc w:val="center"/>
        <w:rPr>
          <w:sz w:val="20"/>
          <w:szCs w:val="20"/>
        </w:rPr>
      </w:pPr>
      <w:r w:rsidRPr="00881827">
        <w:rPr>
          <w:sz w:val="20"/>
          <w:szCs w:val="20"/>
        </w:rPr>
        <w:t>v súvislosti s výberom dodávateľa pre predmet ŽoNFP v rámci PRV 2014-2022</w:t>
      </w:r>
    </w:p>
    <w:p w14:paraId="148C24FD" w14:textId="6D1AA0A0" w:rsidR="00590007" w:rsidRDefault="00590007" w:rsidP="00590007">
      <w:pPr>
        <w:tabs>
          <w:tab w:val="left" w:pos="1935"/>
        </w:tabs>
        <w:jc w:val="both"/>
        <w:rPr>
          <w:rFonts w:cs="Times New Roman"/>
        </w:rPr>
      </w:pPr>
      <w:r w:rsidRPr="00590007">
        <w:rPr>
          <w:rFonts w:cs="Times New Roman"/>
        </w:rPr>
        <w:t>Obstarávateľ pri obstarávaní postupuje v súlade s Usmernením Pôdohospodárskej platobnej agentúry č. 8/2017 v aktuálnom znení k obstarávaniu tovarov, stavebných prác a služieb financovaných z PRV SR  2014 – 2020</w:t>
      </w:r>
      <w:r>
        <w:rPr>
          <w:rFonts w:cs="Times New Roman"/>
        </w:rPr>
        <w:t>.</w:t>
      </w:r>
    </w:p>
    <w:p w14:paraId="4F0C75FD" w14:textId="1EC51069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Základné údaje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590007" w:rsidRPr="00590007" w14:paraId="4C827180" w14:textId="77777777" w:rsidTr="00590007">
        <w:trPr>
          <w:trHeight w:val="304"/>
        </w:trPr>
        <w:tc>
          <w:tcPr>
            <w:tcW w:w="4463" w:type="dxa"/>
          </w:tcPr>
          <w:p w14:paraId="2C1748F2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Názov žiadateľa/prijímateľa/obstarávateľa: </w:t>
            </w:r>
          </w:p>
        </w:tc>
        <w:tc>
          <w:tcPr>
            <w:tcW w:w="4463" w:type="dxa"/>
          </w:tcPr>
          <w:p w14:paraId="1456442F" w14:textId="6C877FEF" w:rsidR="00590007" w:rsidRPr="00590007" w:rsidRDefault="00F75E7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SLOVATYS, spol. s r.o.</w:t>
            </w:r>
          </w:p>
        </w:tc>
      </w:tr>
      <w:tr w:rsidR="00590007" w:rsidRPr="00590007" w14:paraId="16423D85" w14:textId="77777777" w:rsidTr="00590007">
        <w:trPr>
          <w:trHeight w:val="292"/>
        </w:trPr>
        <w:tc>
          <w:tcPr>
            <w:tcW w:w="4463" w:type="dxa"/>
          </w:tcPr>
          <w:p w14:paraId="43491EB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Sídlo:  </w:t>
            </w:r>
          </w:p>
        </w:tc>
        <w:tc>
          <w:tcPr>
            <w:tcW w:w="4463" w:type="dxa"/>
          </w:tcPr>
          <w:p w14:paraId="672BCC1C" w14:textId="05DBC54B" w:rsidR="00590007" w:rsidRPr="00590007" w:rsidRDefault="00F75E7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Paulínska 24, 917 01 Trnava</w:t>
            </w:r>
          </w:p>
        </w:tc>
      </w:tr>
      <w:tr w:rsidR="00590007" w:rsidRPr="00590007" w14:paraId="45C145DA" w14:textId="77777777" w:rsidTr="00590007">
        <w:trPr>
          <w:trHeight w:val="304"/>
        </w:trPr>
        <w:tc>
          <w:tcPr>
            <w:tcW w:w="4463" w:type="dxa"/>
          </w:tcPr>
          <w:p w14:paraId="063EC7A6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V zastúpení:</w:t>
            </w:r>
          </w:p>
        </w:tc>
        <w:tc>
          <w:tcPr>
            <w:tcW w:w="4463" w:type="dxa"/>
          </w:tcPr>
          <w:p w14:paraId="317DE4DA" w14:textId="2A39366A" w:rsidR="00590007" w:rsidRPr="00590007" w:rsidRDefault="00F75E7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Ing. Iveta Bobeková, konateľ</w:t>
            </w:r>
          </w:p>
        </w:tc>
      </w:tr>
      <w:tr w:rsidR="00590007" w:rsidRPr="00590007" w14:paraId="429DCCDE" w14:textId="77777777" w:rsidTr="00590007">
        <w:trPr>
          <w:trHeight w:val="292"/>
        </w:trPr>
        <w:tc>
          <w:tcPr>
            <w:tcW w:w="4463" w:type="dxa"/>
          </w:tcPr>
          <w:p w14:paraId="22A1A10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IČO:</w:t>
            </w:r>
          </w:p>
        </w:tc>
        <w:tc>
          <w:tcPr>
            <w:tcW w:w="4463" w:type="dxa"/>
          </w:tcPr>
          <w:p w14:paraId="2DAC35EF" w14:textId="2C85500C" w:rsidR="00590007" w:rsidRPr="00590007" w:rsidRDefault="00F75E7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36 239 861</w:t>
            </w:r>
          </w:p>
        </w:tc>
      </w:tr>
      <w:tr w:rsidR="00590007" w:rsidRPr="00590007" w14:paraId="6CF8E295" w14:textId="77777777" w:rsidTr="00590007">
        <w:trPr>
          <w:trHeight w:val="304"/>
        </w:trPr>
        <w:tc>
          <w:tcPr>
            <w:tcW w:w="4463" w:type="dxa"/>
          </w:tcPr>
          <w:p w14:paraId="3AC93F9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DIČ:</w:t>
            </w:r>
          </w:p>
        </w:tc>
        <w:tc>
          <w:tcPr>
            <w:tcW w:w="4463" w:type="dxa"/>
          </w:tcPr>
          <w:p w14:paraId="55991649" w14:textId="3613D92E" w:rsidR="00590007" w:rsidRPr="00590007" w:rsidRDefault="00F75E7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2020165785</w:t>
            </w:r>
          </w:p>
        </w:tc>
      </w:tr>
      <w:tr w:rsidR="00590007" w:rsidRPr="00590007" w14:paraId="49BAAC5D" w14:textId="77777777" w:rsidTr="00590007">
        <w:trPr>
          <w:trHeight w:val="292"/>
        </w:trPr>
        <w:tc>
          <w:tcPr>
            <w:tcW w:w="4463" w:type="dxa"/>
          </w:tcPr>
          <w:p w14:paraId="231955D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Osoba, ktorá vykonala prieskum trhu:</w:t>
            </w:r>
          </w:p>
        </w:tc>
        <w:tc>
          <w:tcPr>
            <w:tcW w:w="4463" w:type="dxa"/>
          </w:tcPr>
          <w:p w14:paraId="1DFE8ED8" w14:textId="3EA8BD14" w:rsidR="00590007" w:rsidRPr="00590007" w:rsidRDefault="00F75E7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Ing. Matúš Bobek, na základe splnomocnenia</w:t>
            </w:r>
          </w:p>
        </w:tc>
      </w:tr>
      <w:tr w:rsidR="00590007" w:rsidRPr="00590007" w14:paraId="21140F4B" w14:textId="77777777" w:rsidTr="00590007">
        <w:trPr>
          <w:trHeight w:val="304"/>
        </w:trPr>
        <w:tc>
          <w:tcPr>
            <w:tcW w:w="4463" w:type="dxa"/>
          </w:tcPr>
          <w:p w14:paraId="197358F5" w14:textId="7871B414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projektu a kód ŽoNFP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1"/>
            </w:r>
          </w:p>
        </w:tc>
        <w:tc>
          <w:tcPr>
            <w:tcW w:w="4463" w:type="dxa"/>
          </w:tcPr>
          <w:p w14:paraId="76A42EA8" w14:textId="77777777" w:rsidR="00590007" w:rsidRDefault="00F75E7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Technologická linka na krájanie paradajok a uhoriek a technologická linka na spracovanie ovocia</w:t>
            </w:r>
          </w:p>
          <w:p w14:paraId="79287B6D" w14:textId="52966E9E" w:rsidR="00F75E7D" w:rsidRPr="00590007" w:rsidRDefault="00F75E7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042TT510042</w:t>
            </w:r>
          </w:p>
        </w:tc>
      </w:tr>
      <w:tr w:rsidR="00590007" w:rsidRPr="00590007" w14:paraId="6C4AC1E1" w14:textId="77777777" w:rsidTr="00590007">
        <w:trPr>
          <w:trHeight w:val="504"/>
        </w:trPr>
        <w:tc>
          <w:tcPr>
            <w:tcW w:w="4463" w:type="dxa"/>
          </w:tcPr>
          <w:p w14:paraId="199B6C1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Kontaktné údaje pre zabezpečenie komunikácie so záujemcami</w:t>
            </w:r>
          </w:p>
        </w:tc>
        <w:tc>
          <w:tcPr>
            <w:tcW w:w="4463" w:type="dxa"/>
          </w:tcPr>
          <w:p w14:paraId="7A8F7364" w14:textId="076C21AB" w:rsidR="00590007" w:rsidRPr="00590007" w:rsidRDefault="000D4B46" w:rsidP="00F75E7D">
            <w:pPr>
              <w:spacing w:after="160" w:line="259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D4B46">
              <w:t>https://josephine.proebiz.com/sk/tender/51873/summary</w:t>
            </w:r>
          </w:p>
        </w:tc>
      </w:tr>
      <w:tr w:rsidR="00590007" w:rsidRPr="00590007" w14:paraId="0B37B28F" w14:textId="77777777" w:rsidTr="00590007">
        <w:trPr>
          <w:trHeight w:val="1044"/>
        </w:trPr>
        <w:tc>
          <w:tcPr>
            <w:tcW w:w="4463" w:type="dxa"/>
            <w:shd w:val="clear" w:color="auto" w:fill="auto"/>
          </w:tcPr>
          <w:p w14:paraId="0AFCCD00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Zatriedenie obstarávacieho subjektu podľa zákona</w:t>
            </w:r>
          </w:p>
        </w:tc>
        <w:tc>
          <w:tcPr>
            <w:tcW w:w="4463" w:type="dxa"/>
            <w:shd w:val="clear" w:color="auto" w:fill="auto"/>
          </w:tcPr>
          <w:p w14:paraId="1F514102" w14:textId="0496A5DB" w:rsidR="00590007" w:rsidRPr="00590007" w:rsidRDefault="00F75E7D" w:rsidP="00AF170B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Dotovaný subjekt - </w:t>
            </w:r>
            <w:r w:rsidR="00590007" w:rsidRPr="00590007">
              <w:rPr>
                <w:rFonts w:cstheme="minorHAnsi"/>
                <w:i/>
                <w:iCs/>
              </w:rPr>
              <w:t>osoba, ktorej verejný obstarávateľ poskytne viac ako 50% alebo 50% a menej finančných prostriedkov na dodanie tovaru, uskutočnenie stavebných prác a poskytnutie služieb</w:t>
            </w:r>
          </w:p>
        </w:tc>
      </w:tr>
      <w:tr w:rsidR="00590007" w:rsidRPr="00590007" w14:paraId="2EE5378E" w14:textId="77777777" w:rsidTr="00590007">
        <w:trPr>
          <w:trHeight w:val="5441"/>
        </w:trPr>
        <w:tc>
          <w:tcPr>
            <w:tcW w:w="4463" w:type="dxa"/>
            <w:shd w:val="clear" w:color="auto" w:fill="auto"/>
          </w:tcPr>
          <w:p w14:paraId="72C9E0B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Opis predmetu zákazky</w:t>
            </w:r>
          </w:p>
        </w:tc>
        <w:tc>
          <w:tcPr>
            <w:tcW w:w="4463" w:type="dxa"/>
            <w:shd w:val="clear" w:color="auto" w:fill="auto"/>
          </w:tcPr>
          <w:p w14:paraId="45BE418A" w14:textId="70EA16E1" w:rsidR="00590007" w:rsidRPr="00764CBC" w:rsidRDefault="00764CBC" w:rsidP="00764CBC">
            <w:pPr>
              <w:pStyle w:val="Zkladntext"/>
              <w:autoSpaceDE w:val="0"/>
              <w:autoSpaceDN w:val="0"/>
              <w:spacing w:after="0"/>
              <w:jc w:val="both"/>
              <w:rPr>
                <w:rFonts w:cstheme="minorHAnsi"/>
              </w:rPr>
            </w:pPr>
            <w:r w:rsidRPr="00FA2362">
              <w:rPr>
                <w:rFonts w:cstheme="minorHAnsi"/>
              </w:rPr>
              <w:t xml:space="preserve">Predmetom zákazky je dodanie lisu na papier a plasty v súlade s technickou špecifikáciou, ktorá je uvedená v prílohe č. 1 </w:t>
            </w:r>
            <w:r>
              <w:rPr>
                <w:rFonts w:cstheme="minorHAnsi"/>
              </w:rPr>
              <w:t>týchto súťažných podkladov</w:t>
            </w:r>
            <w:r w:rsidRPr="00FA2362">
              <w:rPr>
                <w:rFonts w:cstheme="minorHAnsi"/>
              </w:rPr>
              <w:t>. Súčasťou predmetu zákazky je doprava na miesto dodania (Niklová 55, Sereď), osadenie, zapojenie a vykonanie testu funkčnosti, zaškolenie personálu a vykonávanie záručného servisu po dobu 24 mesiacov odo dňa dodania predmetu zákazky.</w:t>
            </w:r>
          </w:p>
        </w:tc>
      </w:tr>
    </w:tbl>
    <w:p w14:paraId="7F8DD60A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C280AE7" w14:textId="75B23ED0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Názov zákazky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907"/>
        <w:gridCol w:w="851"/>
        <w:gridCol w:w="1867"/>
        <w:gridCol w:w="1813"/>
      </w:tblGrid>
      <w:tr w:rsidR="00590007" w:rsidRPr="00590007" w14:paraId="33AA83BC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370A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zákazky</w:t>
            </w:r>
          </w:p>
        </w:tc>
        <w:tc>
          <w:tcPr>
            <w:tcW w:w="4531" w:type="dxa"/>
            <w:gridSpan w:val="3"/>
          </w:tcPr>
          <w:p w14:paraId="45ADB2A0" w14:textId="397D4A4B" w:rsidR="00590007" w:rsidRPr="00590007" w:rsidRDefault="00764CBC" w:rsidP="00AF170B">
            <w:pPr>
              <w:spacing w:before="60" w:after="6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Lis na papier a plasty</w:t>
            </w:r>
          </w:p>
        </w:tc>
      </w:tr>
      <w:tr w:rsidR="00590007" w:rsidRPr="00590007" w14:paraId="6F73C909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8C9472" w14:textId="4D7796D2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Rozdelenie/spojenie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2"/>
            </w:r>
            <w:r w:rsidRPr="00590007">
              <w:rPr>
                <w:rFonts w:cs="Times New Roman"/>
                <w:b/>
              </w:rPr>
              <w:t xml:space="preserve"> zákazky s odôvodnením</w:t>
            </w:r>
          </w:p>
        </w:tc>
        <w:tc>
          <w:tcPr>
            <w:tcW w:w="4531" w:type="dxa"/>
            <w:gridSpan w:val="3"/>
          </w:tcPr>
          <w:p w14:paraId="5EDCB6EE" w14:textId="77777777" w:rsidR="00764CBC" w:rsidRDefault="00764CBC" w:rsidP="00764CBC">
            <w:pPr>
              <w:pStyle w:val="Odsekzoznamu"/>
              <w:autoSpaceDE w:val="0"/>
              <w:autoSpaceDN w:val="0"/>
              <w:ind w:left="34"/>
              <w:jc w:val="both"/>
              <w:rPr>
                <w:rFonts w:ascii="Calibri" w:hAnsi="Calibri"/>
                <w:color w:val="000000"/>
              </w:rPr>
            </w:pPr>
            <w:r w:rsidRPr="004043F9">
              <w:rPr>
                <w:rFonts w:ascii="Calibri" w:hAnsi="Calibri"/>
                <w:color w:val="000000"/>
              </w:rPr>
              <w:t>Zákazka</w:t>
            </w:r>
            <w:r>
              <w:rPr>
                <w:rFonts w:ascii="Calibri" w:hAnsi="Calibri"/>
                <w:color w:val="000000"/>
              </w:rPr>
              <w:t xml:space="preserve"> nie</w:t>
            </w:r>
            <w:r w:rsidRPr="004043F9">
              <w:rPr>
                <w:rFonts w:ascii="Calibri" w:hAnsi="Calibri"/>
                <w:color w:val="000000"/>
              </w:rPr>
              <w:t xml:space="preserve"> je rozdelená na časti</w:t>
            </w:r>
            <w:r>
              <w:rPr>
                <w:rFonts w:ascii="Calibri" w:hAnsi="Calibri"/>
                <w:color w:val="000000"/>
              </w:rPr>
              <w:t xml:space="preserve">, </w:t>
            </w:r>
            <w:r>
              <w:rPr>
                <w:rFonts w:cstheme="minorHAnsi"/>
              </w:rPr>
              <w:t>nakoľko ide o jedno samostatné a nezávislé technologické zariadenie</w:t>
            </w:r>
            <w:r>
              <w:rPr>
                <w:rFonts w:ascii="Calibri" w:hAnsi="Calibri"/>
                <w:color w:val="000000"/>
              </w:rPr>
              <w:t xml:space="preserve"> a nejedná sa o spojenú zákazku.</w:t>
            </w:r>
          </w:p>
          <w:p w14:paraId="3F27A864" w14:textId="68513897" w:rsidR="001A253C" w:rsidRPr="001A253C" w:rsidRDefault="001A253C" w:rsidP="001A253C">
            <w:pPr>
              <w:pStyle w:val="Odsekzoznamu"/>
              <w:autoSpaceDE w:val="0"/>
              <w:autoSpaceDN w:val="0"/>
              <w:ind w:left="34"/>
              <w:jc w:val="both"/>
              <w:rPr>
                <w:rFonts w:ascii="Calibri" w:hAnsi="Calibri"/>
                <w:color w:val="000000"/>
              </w:rPr>
            </w:pPr>
          </w:p>
        </w:tc>
      </w:tr>
      <w:tr w:rsidR="00590007" w:rsidRPr="00590007" w14:paraId="51941B2C" w14:textId="77777777" w:rsidTr="00554075">
        <w:tc>
          <w:tcPr>
            <w:tcW w:w="18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4DC3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P.č.</w:t>
            </w:r>
          </w:p>
        </w:tc>
        <w:tc>
          <w:tcPr>
            <w:tcW w:w="18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81679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Predmet zákazky</w:t>
            </w:r>
          </w:p>
        </w:tc>
        <w:tc>
          <w:tcPr>
            <w:tcW w:w="175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D143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ks</w:t>
            </w:r>
          </w:p>
        </w:tc>
        <w:tc>
          <w:tcPr>
            <w:tcW w:w="18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02BEC0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PHZ bez DPH              </w:t>
            </w:r>
            <w:r w:rsidRPr="0059000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5C9A31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opis predmetu zákazky</w:t>
            </w:r>
          </w:p>
        </w:tc>
      </w:tr>
      <w:tr w:rsidR="00590007" w:rsidRPr="00590007" w14:paraId="604AF1CE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34AD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1.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BBDEFE" w14:textId="675A7B20" w:rsidR="00590007" w:rsidRPr="00590007" w:rsidRDefault="00764CBC" w:rsidP="00AF170B">
            <w:pPr>
              <w:spacing w:before="60" w:after="6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Lis na papier a plasty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6A6E4" w14:textId="6EC7062E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  <w:r w:rsidR="001A253C">
              <w:rPr>
                <w:rFonts w:cs="Times New Roman"/>
                <w:b/>
              </w:rPr>
              <w:t>1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1D52E5" w14:textId="4C568574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  <w:r w:rsidR="007028B2">
              <w:rPr>
                <w:rFonts w:cs="Times New Roman"/>
                <w:b/>
              </w:rPr>
              <w:t>20 090,-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01DB68" w14:textId="7F10405B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  <w:r w:rsidR="001A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uvedený v prílohe č. 1 súťažných podkladov</w:t>
            </w:r>
            <w:r w:rsidR="001A253C"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90007" w:rsidRPr="00590007" w14:paraId="47C5BB5C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618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2.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4A1F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3DA08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F04B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89C13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  <w:tr w:rsidR="00590007" w:rsidRPr="00590007" w14:paraId="27CE1661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9F9A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3.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448E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7B0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323301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DB6C1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5379"/>
        <w:gridCol w:w="1418"/>
        <w:gridCol w:w="2265"/>
      </w:tblGrid>
      <w:tr w:rsidR="00590007" w:rsidRPr="00590007" w14:paraId="2BF03EF8" w14:textId="77777777" w:rsidTr="00590007">
        <w:trPr>
          <w:trHeight w:val="275"/>
        </w:trPr>
        <w:tc>
          <w:tcPr>
            <w:tcW w:w="53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C4650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Lehota na predkladanie ponúk</w:t>
            </w:r>
          </w:p>
        </w:tc>
        <w:tc>
          <w:tcPr>
            <w:tcW w:w="36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64391E" w14:textId="5318A876" w:rsidR="00590007" w:rsidRPr="001A253C" w:rsidRDefault="007028B2" w:rsidP="00AF170B">
            <w:pPr>
              <w:jc w:val="both"/>
              <w:rPr>
                <w:rFonts w:ascii="Calibri" w:eastAsia="Times New Roman" w:hAnsi="Calibri" w:cs="Times New Roman"/>
                <w:b/>
                <w:bCs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sk-SK"/>
              </w:rPr>
              <w:t>31</w:t>
            </w:r>
            <w:r w:rsidR="001A253C" w:rsidRPr="007028B2">
              <w:rPr>
                <w:rFonts w:ascii="Calibri" w:eastAsia="Times New Roman" w:hAnsi="Calibri" w:cs="Times New Roman"/>
                <w:b/>
                <w:bCs/>
                <w:lang w:eastAsia="sk-SK"/>
              </w:rPr>
              <w:t>.</w:t>
            </w:r>
            <w:r>
              <w:rPr>
                <w:rFonts w:ascii="Calibri" w:eastAsia="Times New Roman" w:hAnsi="Calibri" w:cs="Times New Roman"/>
                <w:b/>
                <w:bCs/>
                <w:lang w:eastAsia="sk-SK"/>
              </w:rPr>
              <w:t>01</w:t>
            </w:r>
            <w:r w:rsidR="001A253C" w:rsidRPr="007028B2">
              <w:rPr>
                <w:rFonts w:ascii="Calibri" w:eastAsia="Times New Roman" w:hAnsi="Calibri" w:cs="Times New Roman"/>
                <w:b/>
                <w:bCs/>
                <w:lang w:eastAsia="sk-SK"/>
              </w:rPr>
              <w:t>.202</w:t>
            </w:r>
            <w:r>
              <w:rPr>
                <w:rFonts w:ascii="Calibri" w:eastAsia="Times New Roman" w:hAnsi="Calibri" w:cs="Times New Roman"/>
                <w:b/>
                <w:bCs/>
                <w:lang w:eastAsia="sk-SK"/>
              </w:rPr>
              <w:t>4</w:t>
            </w:r>
            <w:r w:rsidR="001A253C" w:rsidRPr="007028B2">
              <w:rPr>
                <w:rFonts w:ascii="Calibri" w:eastAsia="Times New Roman" w:hAnsi="Calibri" w:cs="Times New Roman"/>
                <w:b/>
                <w:bCs/>
                <w:lang w:eastAsia="sk-SK"/>
              </w:rPr>
              <w:t xml:space="preserve"> do 1</w:t>
            </w:r>
            <w:r>
              <w:rPr>
                <w:rFonts w:ascii="Calibri" w:eastAsia="Times New Roman" w:hAnsi="Calibri" w:cs="Times New Roman"/>
                <w:b/>
                <w:bCs/>
                <w:lang w:eastAsia="sk-SK"/>
              </w:rPr>
              <w:t>0</w:t>
            </w:r>
            <w:r w:rsidR="001A253C" w:rsidRPr="007028B2">
              <w:rPr>
                <w:rFonts w:ascii="Calibri" w:eastAsia="Times New Roman" w:hAnsi="Calibri" w:cs="Times New Roman"/>
                <w:b/>
                <w:bCs/>
                <w:lang w:eastAsia="sk-SK"/>
              </w:rPr>
              <w:t>.00 hod.</w:t>
            </w:r>
          </w:p>
        </w:tc>
      </w:tr>
      <w:tr w:rsidR="00590007" w:rsidRPr="00590007" w14:paraId="65BF4A6E" w14:textId="77777777" w:rsidTr="00554075">
        <w:trPr>
          <w:trHeight w:val="275"/>
        </w:trPr>
        <w:tc>
          <w:tcPr>
            <w:tcW w:w="53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AC685E" w14:textId="092F0522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Možnosť  predĺženia lehoty na predkladanie ponúk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3"/>
            </w:r>
          </w:p>
        </w:tc>
        <w:tc>
          <w:tcPr>
            <w:tcW w:w="14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2CA170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           ÁNO                           </w:t>
            </w:r>
          </w:p>
        </w:tc>
        <w:tc>
          <w:tcPr>
            <w:tcW w:w="226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39FD82" w14:textId="77777777" w:rsidR="00590007" w:rsidRPr="00590007" w:rsidRDefault="00590007" w:rsidP="00AF170B">
            <w:pPr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NIE</w:t>
            </w:r>
          </w:p>
        </w:tc>
      </w:tr>
      <w:tr w:rsidR="00590007" w:rsidRPr="00590007" w14:paraId="0E0A67E7" w14:textId="77777777" w:rsidTr="00590007">
        <w:trPr>
          <w:trHeight w:val="275"/>
        </w:trPr>
        <w:tc>
          <w:tcPr>
            <w:tcW w:w="53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974582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Kritérium na vyhodnotenie ponúk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4528D7B" w14:textId="16520D63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1A253C">
              <w:rPr>
                <w:rFonts w:ascii="Calibri" w:eastAsia="Times New Roman" w:hAnsi="Calibri" w:cs="Times New Roman"/>
                <w:color w:val="000000"/>
                <w:lang w:eastAsia="sk-SK"/>
              </w:rPr>
              <w:t>Najnižšia cena bez DPH</w:t>
            </w:r>
          </w:p>
        </w:tc>
      </w:tr>
      <w:tr w:rsidR="00590007" w:rsidRPr="00590007" w14:paraId="73114DDE" w14:textId="77777777" w:rsidTr="00590007">
        <w:trPr>
          <w:trHeight w:val="275"/>
        </w:trPr>
        <w:tc>
          <w:tcPr>
            <w:tcW w:w="53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40AF9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Miesto a spôsob doručenia ponúk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D6B9173" w14:textId="6FB638DA" w:rsidR="001A253C" w:rsidRDefault="00590007" w:rsidP="001A253C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1A253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Elektronicky, </w:t>
            </w:r>
            <w:r w:rsidR="001A253C" w:rsidRPr="0055291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prostredníctvom</w:t>
            </w:r>
          </w:p>
          <w:p w14:paraId="32B7B5A8" w14:textId="77777777" w:rsidR="001A253C" w:rsidRPr="0055291F" w:rsidRDefault="001A253C" w:rsidP="001A253C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5291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informačného systému </w:t>
            </w:r>
          </w:p>
          <w:p w14:paraId="4CC0AF71" w14:textId="77777777" w:rsidR="001A253C" w:rsidRDefault="001A253C" w:rsidP="001A253C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5291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Josephine, prevádzkovaného na</w:t>
            </w:r>
          </w:p>
          <w:p w14:paraId="171771D9" w14:textId="77777777" w:rsidR="001A253C" w:rsidRDefault="001A253C" w:rsidP="001A253C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5291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elektronickej adrese:</w:t>
            </w:r>
          </w:p>
          <w:p w14:paraId="0C9CB67B" w14:textId="3CC848F6" w:rsidR="00590007" w:rsidRPr="00590007" w:rsidRDefault="000D4B46" w:rsidP="001A253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D4B46">
              <w:t>https://josephine.proebiz.com/sk/tender/51873/summary</w:t>
            </w:r>
          </w:p>
        </w:tc>
      </w:tr>
      <w:tr w:rsidR="00590007" w:rsidRPr="00590007" w14:paraId="38FEB974" w14:textId="77777777" w:rsidTr="00590007">
        <w:trPr>
          <w:trHeight w:val="259"/>
        </w:trPr>
        <w:tc>
          <w:tcPr>
            <w:tcW w:w="53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3EE6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Dátum vyhodnotenia ponúk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6AAAE421" w14:textId="5B93E0C2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1A253C">
              <w:rPr>
                <w:rFonts w:ascii="Calibri" w:eastAsia="Times New Roman" w:hAnsi="Calibri" w:cs="Times New Roman"/>
                <w:color w:val="000000"/>
                <w:lang w:eastAsia="sk-SK"/>
              </w:rPr>
              <w:t>Po uplynutí lehoty na predkladanie ponúk</w:t>
            </w:r>
          </w:p>
        </w:tc>
      </w:tr>
      <w:tr w:rsidR="00590007" w:rsidRPr="00590007" w14:paraId="4D2AFE59" w14:textId="77777777" w:rsidTr="00590007">
        <w:trPr>
          <w:trHeight w:val="2186"/>
        </w:trPr>
        <w:tc>
          <w:tcPr>
            <w:tcW w:w="5382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D6D76" w14:textId="08780556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cs="Times New Roman"/>
                <w:b/>
              </w:rPr>
              <w:t>Dodávateľ je povinný dokladovať podmienku  osobnostného postavenia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4"/>
            </w:r>
            <w:r w:rsidRPr="00590007">
              <w:rPr>
                <w:rFonts w:cs="Times New Roman"/>
                <w:b/>
              </w:rPr>
              <w:t>:</w:t>
            </w: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90007" w:rsidRPr="00590007" w:rsidRDefault="00590007" w:rsidP="00AF170B">
            <w:pPr>
              <w:jc w:val="both"/>
            </w:pPr>
            <w:r w:rsidRPr="00590007">
              <w:t>- je oprávnený dodávať tovar, uskutočňovať stavebné práce alebo poskytovať službu v rozsahu, ktorý zodpovedá predmetu  zákazky</w:t>
            </w:r>
          </w:p>
          <w:p w14:paraId="73B32016" w14:textId="77777777" w:rsidR="00590007" w:rsidRPr="00590007" w:rsidRDefault="00590007" w:rsidP="00AF170B">
            <w:pPr>
              <w:jc w:val="both"/>
            </w:pPr>
            <w:r w:rsidRPr="00590007">
              <w:t>- nemá uložený zákaz účasti vo verejnom obstarávaní potvrdený konečným rozhodnutím v Slovenskej republike a v štáte sídla, miesta podnikania alebo obvyklého pobytu.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E2CEF9" w14:textId="13E2AB70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EA43A9">
              <w:rPr>
                <w:rFonts w:ascii="Calibri" w:eastAsia="Times New Roman" w:hAnsi="Calibri" w:cs="Times New Roman"/>
                <w:color w:val="000000"/>
                <w:lang w:eastAsia="sk-SK"/>
              </w:rPr>
              <w:t>Neuplatňuje sa – obstarávateľ overí v procese vyhodnotenia ponúk</w:t>
            </w:r>
          </w:p>
        </w:tc>
      </w:tr>
      <w:tr w:rsidR="00590007" w:rsidRPr="00590007" w14:paraId="692377CF" w14:textId="77777777" w:rsidTr="00590007">
        <w:trPr>
          <w:trHeight w:val="810"/>
        </w:trPr>
        <w:tc>
          <w:tcPr>
            <w:tcW w:w="53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C78A6" w14:textId="77777777" w:rsidR="00590007" w:rsidRPr="00590007" w:rsidRDefault="00590007" w:rsidP="00AF170B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5"/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D5D2364" w14:textId="3DAF47BF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1A253C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Neuplatňuje sa </w:t>
            </w:r>
          </w:p>
        </w:tc>
      </w:tr>
      <w:tr w:rsidR="00590007" w:rsidRPr="00590007" w14:paraId="5CA44BA6" w14:textId="77777777" w:rsidTr="00590007">
        <w:trPr>
          <w:trHeight w:val="624"/>
        </w:trPr>
        <w:tc>
          <w:tcPr>
            <w:tcW w:w="53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4127" w14:textId="77777777" w:rsidR="00590007" w:rsidRPr="00590007" w:rsidRDefault="00590007" w:rsidP="00AF170B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Iné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6"/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7A83FCD" w14:textId="086031B9" w:rsidR="00590007" w:rsidRPr="00590007" w:rsidRDefault="001A253C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092085AC" w14:textId="3FB4D680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2B7E8D8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14F6AB4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A48D17F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18A0DD4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79D4EC44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37E4282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46E5FE39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AD62C22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BCB54A9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90F98BC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48989348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48A94F26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13E752A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639496E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46D49F2D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0AE96C5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4D83C3D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0B7537D0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12E271D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4559A00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74C821DD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2D67E77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7BCBD7A1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7E7A65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0361D3A1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E5FF18C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8368CB2" w14:textId="77777777" w:rsidR="001A253C" w:rsidRDefault="001A253C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795BD2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Dodatočné informácie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AF170B">
        <w:tc>
          <w:tcPr>
            <w:tcW w:w="9062" w:type="dxa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lastRenderedPageBreak/>
              <w:t>Dodatočné informácie</w:t>
            </w:r>
          </w:p>
        </w:tc>
      </w:tr>
      <w:tr w:rsidR="00590007" w:rsidRPr="00590007" w14:paraId="50933F7D" w14:textId="77777777" w:rsidTr="00AF170B">
        <w:tc>
          <w:tcPr>
            <w:tcW w:w="9062" w:type="dxa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AF170B">
        <w:tc>
          <w:tcPr>
            <w:tcW w:w="9062" w:type="dxa"/>
          </w:tcPr>
          <w:p w14:paraId="3BF78F07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údaje o všetkých známych subdodávateľoch; údaje o osobe oprávnenej konať za subdodávateľa v rozsahu meno a priezvisko, adresa trvalého pobytu, dátum narodenia, ak ide o 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DBEFB20" w14:textId="1E16FD1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72F82A7A" w14:textId="35828355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AF514D7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50F03ED9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>V</w:t>
            </w:r>
            <w:r w:rsidR="001A253C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 Seredi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3021" w:type="dxa"/>
          </w:tcPr>
          <w:p w14:paraId="25F62348" w14:textId="0561B53C" w:rsidR="00590007" w:rsidRPr="00590007" w:rsidRDefault="001A253C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>D</w:t>
            </w:r>
            <w:r w:rsidR="00590007"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>ňa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3B5014">
              <w:rPr>
                <w:rFonts w:ascii="Calibri" w:eastAsia="Times New Roman" w:hAnsi="Calibri" w:cs="Times New Roman"/>
                <w:color w:val="000000"/>
                <w:lang w:eastAsia="sk-SK"/>
              </w:rPr>
              <w:t>19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  <w:r w:rsidR="003B5014">
              <w:rPr>
                <w:rFonts w:ascii="Calibri" w:eastAsia="Times New Roman" w:hAnsi="Calibri" w:cs="Times New Roman"/>
                <w:color w:val="000000"/>
                <w:lang w:eastAsia="sk-SK"/>
              </w:rPr>
              <w:t>01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.202</w:t>
            </w:r>
            <w:r w:rsidR="003B5014"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02ED05A1" w:rsidR="00590007" w:rsidRPr="00590007" w:rsidRDefault="00590007" w:rsidP="00AF170B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t>podpis a pečiatka štatutárneho zástupcu</w:t>
            </w:r>
            <w:r w:rsidR="00746CDA">
              <w:rPr>
                <w:rStyle w:val="Odkaznapoznmkupodiarou"/>
              </w:rPr>
              <w:footnoteReference w:id="7"/>
            </w:r>
          </w:p>
        </w:tc>
      </w:tr>
    </w:tbl>
    <w:p w14:paraId="178EFCAF" w14:textId="7F0CE23F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C50769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79E5173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  <w:r w:rsidRPr="00590007">
        <w:rPr>
          <w:rFonts w:ascii="Calibri" w:eastAsia="Times New Roman" w:hAnsi="Calibri" w:cs="Times New Roman"/>
          <w:color w:val="000000"/>
          <w:lang w:eastAsia="sk-SK"/>
        </w:rPr>
        <w:br w:type="textWrapping" w:clear="all"/>
      </w: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9CEB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Prílohy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: </w:t>
            </w: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ABAE" w14:textId="77777777" w:rsidR="00590007" w:rsidRPr="00590007" w:rsidRDefault="00590007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>Súťažné podklady, resp. Špecifikácia predmetu zákazky</w:t>
            </w:r>
          </w:p>
        </w:tc>
      </w:tr>
      <w:tr w:rsidR="00590007" w:rsidRPr="00590007" w14:paraId="4B7ABE60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ACE36" w14:textId="77777777" w:rsidR="00590007" w:rsidRPr="00590007" w:rsidRDefault="00590007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>Prehľad rozpočtových nákladov v EUR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color w:val="000000"/>
                <w:lang w:eastAsia="sk-SK"/>
              </w:rPr>
              <w:footnoteReference w:id="8"/>
            </w:r>
          </w:p>
          <w:p w14:paraId="78F5A570" w14:textId="77777777" w:rsidR="00590007" w:rsidRPr="00590007" w:rsidRDefault="00590007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>Projektová dokumentácia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color w:val="000000"/>
                <w:lang w:eastAsia="sk-SK"/>
              </w:rPr>
              <w:footnoteReference w:id="9"/>
            </w:r>
          </w:p>
          <w:p w14:paraId="02D89FE5" w14:textId="77777777" w:rsidR="00590007" w:rsidRPr="00590007" w:rsidRDefault="00590007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>Iné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color w:val="000000"/>
                <w:lang w:eastAsia="sk-SK"/>
              </w:rPr>
              <w:footnoteReference w:id="10"/>
            </w:r>
          </w:p>
        </w:tc>
      </w:tr>
    </w:tbl>
    <w:p w14:paraId="63807EE4" w14:textId="3EF211B6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1910D84" w14:textId="77777777" w:rsidR="00590007" w:rsidRPr="00590007" w:rsidRDefault="00590007" w:rsidP="00590007">
      <w:pPr>
        <w:tabs>
          <w:tab w:val="left" w:pos="1935"/>
        </w:tabs>
        <w:jc w:val="both"/>
      </w:pPr>
    </w:p>
    <w:sectPr w:rsidR="00590007" w:rsidRPr="0059000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4DFAE" w14:textId="77777777" w:rsidR="00BE66B8" w:rsidRDefault="00BE66B8" w:rsidP="00590007">
      <w:pPr>
        <w:spacing w:after="0" w:line="240" w:lineRule="auto"/>
      </w:pPr>
      <w:r>
        <w:separator/>
      </w:r>
    </w:p>
  </w:endnote>
  <w:endnote w:type="continuationSeparator" w:id="0">
    <w:p w14:paraId="6EE05D00" w14:textId="77777777" w:rsidR="00BE66B8" w:rsidRDefault="00BE66B8" w:rsidP="00590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26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0"/>
      <w:gridCol w:w="2219"/>
      <w:gridCol w:w="5386"/>
      <w:gridCol w:w="851"/>
    </w:tblGrid>
    <w:tr w:rsidR="00590007" w:rsidRPr="006A7D0D" w14:paraId="13EFAEE9" w14:textId="77777777" w:rsidTr="00AF170B">
      <w:tc>
        <w:tcPr>
          <w:tcW w:w="970" w:type="dxa"/>
        </w:tcPr>
        <w:p w14:paraId="64E7A902" w14:textId="77777777" w:rsidR="00590007" w:rsidRPr="006A7D0D" w:rsidRDefault="00590007" w:rsidP="00590007">
          <w:pPr>
            <w:pStyle w:val="Pta"/>
            <w:rPr>
              <w:sz w:val="20"/>
            </w:rPr>
          </w:pPr>
          <w:r w:rsidRPr="006A7D0D">
            <w:rPr>
              <w:noProof/>
              <w:sz w:val="20"/>
            </w:rPr>
            <w:t>Verzia:</w:t>
          </w:r>
        </w:p>
      </w:tc>
      <w:tc>
        <w:tcPr>
          <w:tcW w:w="2219" w:type="dxa"/>
        </w:tcPr>
        <w:p w14:paraId="264B9DDA" w14:textId="77777777" w:rsidR="00590007" w:rsidRPr="006A7D0D" w:rsidRDefault="00590007" w:rsidP="00590007">
          <w:pPr>
            <w:pStyle w:val="Pta"/>
            <w:rPr>
              <w:sz w:val="20"/>
            </w:rPr>
          </w:pPr>
          <w:r>
            <w:rPr>
              <w:noProof/>
              <w:sz w:val="20"/>
            </w:rPr>
            <w:t>V.</w:t>
          </w:r>
        </w:p>
      </w:tc>
      <w:tc>
        <w:tcPr>
          <w:tcW w:w="5386" w:type="dxa"/>
        </w:tcPr>
        <w:p w14:paraId="3DF36BCB" w14:textId="77777777" w:rsidR="00590007" w:rsidRPr="006A7D0D" w:rsidRDefault="00590007" w:rsidP="00590007">
          <w:pPr>
            <w:pStyle w:val="Char"/>
            <w:spacing w:after="0"/>
            <w:jc w:val="right"/>
            <w:rPr>
              <w:lang w:val="sk-SK"/>
            </w:rPr>
          </w:pPr>
        </w:p>
      </w:tc>
      <w:tc>
        <w:tcPr>
          <w:tcW w:w="851" w:type="dxa"/>
        </w:tcPr>
        <w:p w14:paraId="3E7B1C0B" w14:textId="77777777" w:rsidR="00590007" w:rsidRPr="006A7D0D" w:rsidRDefault="00590007" w:rsidP="00590007">
          <w:pPr>
            <w:pStyle w:val="Pta"/>
            <w:tabs>
              <w:tab w:val="right" w:pos="5030"/>
            </w:tabs>
            <w:jc w:val="right"/>
            <w:rPr>
              <w:noProof/>
              <w:sz w:val="20"/>
            </w:rPr>
          </w:pP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PAGE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 w:rsidRPr="006A7D0D">
            <w:rPr>
              <w:sz w:val="20"/>
            </w:rPr>
            <w:fldChar w:fldCharType="end"/>
          </w:r>
          <w:r w:rsidRPr="006A7D0D">
            <w:rPr>
              <w:sz w:val="20"/>
            </w:rPr>
            <w:t>/</w:t>
          </w: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NUMPAGES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3</w:t>
          </w:r>
          <w:r w:rsidRPr="006A7D0D">
            <w:rPr>
              <w:noProof/>
              <w:sz w:val="20"/>
            </w:rPr>
            <w:fldChar w:fldCharType="end"/>
          </w:r>
        </w:p>
      </w:tc>
    </w:tr>
  </w:tbl>
  <w:p w14:paraId="4BFA040E" w14:textId="77777777" w:rsidR="00590007" w:rsidRDefault="0059000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0627E" w14:textId="77777777" w:rsidR="00BE66B8" w:rsidRDefault="00BE66B8" w:rsidP="00590007">
      <w:pPr>
        <w:spacing w:after="0" w:line="240" w:lineRule="auto"/>
      </w:pPr>
      <w:r>
        <w:separator/>
      </w:r>
    </w:p>
  </w:footnote>
  <w:footnote w:type="continuationSeparator" w:id="0">
    <w:p w14:paraId="1A70A179" w14:textId="77777777" w:rsidR="00BE66B8" w:rsidRDefault="00BE66B8" w:rsidP="00590007">
      <w:pPr>
        <w:spacing w:after="0" w:line="240" w:lineRule="auto"/>
      </w:pPr>
      <w:r>
        <w:continuationSeparator/>
      </w:r>
    </w:p>
  </w:footnote>
  <w:footnote w:id="1">
    <w:p w14:paraId="3D165B14" w14:textId="4995BCF2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L</w:t>
      </w:r>
      <w:r w:rsidRPr="003D435B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en v prípade predloženia po schválení ŽoNFP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2">
    <w:p w14:paraId="7FE1DAEA" w14:textId="4F74C367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 w:rsidR="007E23C1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</w:t>
      </w:r>
    </w:p>
  </w:footnote>
  <w:footnote w:id="3">
    <w:p w14:paraId="6BE4A657" w14:textId="61C4955C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- á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no ostáva, ak i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de o výzvu s predĺženou lehotou.</w:t>
      </w:r>
    </w:p>
  </w:footnote>
  <w:footnote w:id="4">
    <w:p w14:paraId="7F716312" w14:textId="3C98959F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Definuje sa spôsob predloženia – typ dokumentu, ktorý má potencionálny dodávateľ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predložiť.</w:t>
      </w:r>
    </w:p>
  </w:footnote>
  <w:footnote w:id="5">
    <w:p w14:paraId="1352BD7B" w14:textId="77777777" w:rsidR="00590007" w:rsidRPr="00680402" w:rsidRDefault="00590007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Doplniť a špecifikovať, čo má potencionálny dodávateľ preukázať a akou formou,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6">
    <w:p w14:paraId="683BD56C" w14:textId="4798628A" w:rsidR="00590007" w:rsidRPr="00680402" w:rsidRDefault="00590007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oplniť,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7">
    <w:p w14:paraId="59FDB4C6" w14:textId="20D1B6B3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 w:rsidR="007E23C1"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R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esp. poverenej osoby vykonávaním obstarávania, v takom prípade je potrebné priložiť kópiu notársky overeného plnomocenstva. V prípade, že sa uvedené doklady prekladajú do elektronického obstarávacieho systéme alebo ITMS2014+, prijímateľ vloží len sken plnomocenstva a originál uchová u seba pre potreby k nahliadnutiu/resp. k predloženiu na základe požiadavky poskytovateľa.</w:t>
      </w:r>
    </w:p>
  </w:footnote>
  <w:footnote w:id="8">
    <w:p w14:paraId="3EE64CD5" w14:textId="3AE0FDF4" w:rsidR="00590007" w:rsidRPr="007E23C1" w:rsidRDefault="00590007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="007E23C1" w:rsidRPr="007E23C1">
        <w:rPr>
          <w:rStyle w:val="Odkaznapoznmkupodiarou"/>
        </w:rPr>
        <w:t xml:space="preserve"> </w:t>
      </w:r>
      <w:r w:rsidRPr="007E23C1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Doplniť, ak je relevantné.</w:t>
      </w:r>
    </w:p>
  </w:footnote>
  <w:footnote w:id="9">
    <w:p w14:paraId="241E5DB3" w14:textId="6BAB76EE" w:rsidR="00590007" w:rsidRPr="007E23C1" w:rsidRDefault="00590007" w:rsidP="00746CDA">
      <w:pPr>
        <w:pStyle w:val="Textpoznmkypodiarou"/>
        <w:ind w:left="0"/>
        <w:jc w:val="both"/>
        <w:rPr>
          <w:rStyle w:val="Odkaznapoznmkupodiarou"/>
        </w:rPr>
      </w:pPr>
      <w:r w:rsidRPr="00680402">
        <w:rPr>
          <w:rStyle w:val="Odkaznapoznmkupodiarou"/>
          <w:sz w:val="18"/>
          <w:szCs w:val="18"/>
        </w:rPr>
        <w:footnoteRef/>
      </w:r>
      <w:r w:rsidR="007E23C1" w:rsidRPr="007E23C1">
        <w:rPr>
          <w:rStyle w:val="Odkaznapoznmkupodiarou"/>
        </w:rPr>
        <w:t xml:space="preserve"> </w:t>
      </w:r>
      <w:r w:rsidRPr="007E23C1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Doplniť, ak je relevantné</w:t>
      </w:r>
      <w:r w:rsidRPr="007E23C1">
        <w:rPr>
          <w:rStyle w:val="Odkaznapoznmkupodiarou"/>
        </w:rPr>
        <w:t>.</w:t>
      </w:r>
    </w:p>
  </w:footnote>
  <w:footnote w:id="10">
    <w:p w14:paraId="3BFD5918" w14:textId="5B0ABEC1" w:rsidR="00590007" w:rsidRDefault="00590007" w:rsidP="00746CDA">
      <w:pPr>
        <w:pStyle w:val="Textpoznmkypodiarou"/>
        <w:ind w:left="0"/>
        <w:jc w:val="both"/>
      </w:pPr>
      <w:r w:rsidRPr="00680402">
        <w:rPr>
          <w:rStyle w:val="Odkaznapoznmkupodiarou"/>
          <w:sz w:val="18"/>
          <w:szCs w:val="18"/>
        </w:rPr>
        <w:footnoteRef/>
      </w:r>
      <w:r w:rsidR="007E23C1" w:rsidRPr="007E23C1">
        <w:rPr>
          <w:rStyle w:val="Odkaznapoznmkupodiarou"/>
        </w:rPr>
        <w:t xml:space="preserve"> </w:t>
      </w:r>
      <w:r w:rsidRPr="007E23C1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49418" w14:textId="77777777" w:rsidR="00590007" w:rsidRPr="00B20A86" w:rsidRDefault="00590007" w:rsidP="00590007">
    <w:pPr>
      <w:pStyle w:val="Pta"/>
      <w:spacing w:after="240"/>
      <w:rPr>
        <w:noProof/>
        <w:sz w:val="18"/>
        <w:szCs w:val="18"/>
      </w:rPr>
    </w:pPr>
    <w:r w:rsidRPr="00B20A86">
      <w:rPr>
        <w:noProof/>
        <w:sz w:val="18"/>
        <w:szCs w:val="18"/>
      </w:rPr>
      <w:t xml:space="preserve">Príloha č. </w:t>
    </w:r>
    <w:r>
      <w:rPr>
        <w:noProof/>
        <w:sz w:val="18"/>
        <w:szCs w:val="18"/>
      </w:rPr>
      <w:t>3</w:t>
    </w:r>
    <w:r w:rsidRPr="00B20A86">
      <w:rPr>
        <w:noProof/>
        <w:sz w:val="18"/>
        <w:szCs w:val="18"/>
      </w:rPr>
      <w:t xml:space="preserve">                                                                                                                                 </w:t>
    </w:r>
    <w:r>
      <w:rPr>
        <w:noProof/>
        <w:sz w:val="18"/>
        <w:szCs w:val="18"/>
      </w:rPr>
      <w:t xml:space="preserve">                     </w:t>
    </w:r>
    <w:r w:rsidRPr="00361454">
      <w:rPr>
        <w:b/>
        <w:bCs/>
        <w:noProof/>
        <w:sz w:val="18"/>
        <w:szCs w:val="18"/>
      </w:rPr>
      <w:t>Sekcia projektových podpôr</w:t>
    </w:r>
    <w:r w:rsidRPr="00B20A86">
      <w:rPr>
        <w:noProof/>
        <w:sz w:val="18"/>
        <w:szCs w:val="18"/>
      </w:rPr>
      <w:t xml:space="preserve">                          </w:t>
    </w:r>
  </w:p>
  <w:p w14:paraId="1C6BED09" w14:textId="58CB885B" w:rsidR="00590007" w:rsidRPr="00590007" w:rsidRDefault="00590007" w:rsidP="00590007">
    <w:pPr>
      <w:pStyle w:val="Pta"/>
      <w:jc w:val="center"/>
      <w:rPr>
        <w:noProof/>
        <w:sz w:val="20"/>
      </w:rPr>
    </w:pPr>
    <w:r w:rsidRPr="009012C2">
      <w:rPr>
        <w:noProof/>
        <w:sz w:val="20"/>
      </w:rPr>
      <w:t xml:space="preserve">K Usmerneniu Pôdohospodárskej platobnej agentúry č. 8/2017 k obstarávaniu tovarov, stavebných prác a služieb financovaných z PRV SR 2014 - 2022 -  </w:t>
    </w:r>
    <w:r w:rsidRPr="00881827">
      <w:rPr>
        <w:noProof/>
        <w:sz w:val="20"/>
      </w:rPr>
      <w:t xml:space="preserve">Výzva na predkladanie ponúk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23121"/>
    <w:multiLevelType w:val="multilevel"/>
    <w:tmpl w:val="A58A18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  <w:b w:val="0"/>
        <w:bCs/>
        <w:i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  <w:i w:val="0"/>
      </w:rPr>
    </w:lvl>
  </w:abstractNum>
  <w:num w:numId="1" w16cid:durableId="617297552">
    <w:abstractNumId w:val="0"/>
  </w:num>
  <w:num w:numId="2" w16cid:durableId="1905872682">
    <w:abstractNumId w:val="1"/>
  </w:num>
  <w:num w:numId="3" w16cid:durableId="867568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07"/>
    <w:rsid w:val="00035F07"/>
    <w:rsid w:val="000D4B46"/>
    <w:rsid w:val="001A253C"/>
    <w:rsid w:val="00230C5A"/>
    <w:rsid w:val="003B5014"/>
    <w:rsid w:val="00483331"/>
    <w:rsid w:val="004F597E"/>
    <w:rsid w:val="00554075"/>
    <w:rsid w:val="00590007"/>
    <w:rsid w:val="006C05AE"/>
    <w:rsid w:val="007028B2"/>
    <w:rsid w:val="00746CDA"/>
    <w:rsid w:val="00764CBC"/>
    <w:rsid w:val="007E23C1"/>
    <w:rsid w:val="008C0C37"/>
    <w:rsid w:val="008F151B"/>
    <w:rsid w:val="009769DD"/>
    <w:rsid w:val="00A22A8D"/>
    <w:rsid w:val="00A64373"/>
    <w:rsid w:val="00BE66B8"/>
    <w:rsid w:val="00C04868"/>
    <w:rsid w:val="00C55E13"/>
    <w:rsid w:val="00EA43A9"/>
    <w:rsid w:val="00F14F64"/>
    <w:rsid w:val="00F71676"/>
    <w:rsid w:val="00F7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iPriority w:val="99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uiPriority w:val="99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aliases w:val="body,List Paragraph,Farebný zoznam – zvýraznenie 11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590007"/>
    <w:pPr>
      <w:ind w:left="720"/>
      <w:contextualSpacing/>
    </w:pPr>
  </w:style>
  <w:style w:type="character" w:styleId="Hypertextovprepojenie">
    <w:name w:val="Hyperlink"/>
    <w:basedOn w:val="Predvolenpsmoodseku"/>
    <w:uiPriority w:val="99"/>
    <w:semiHidden/>
    <w:unhideWhenUsed/>
    <w:rsid w:val="00F75E7D"/>
    <w:rPr>
      <w:color w:val="0563C1" w:themeColor="hyperlink"/>
      <w:u w:val="single"/>
    </w:rPr>
  </w:style>
  <w:style w:type="character" w:customStyle="1" w:styleId="OdsekzoznamuChar">
    <w:name w:val="Odsek zoznamu Char"/>
    <w:aliases w:val="body Char,List Paragraph Char,Farebný zoznam – zvýraznenie 11 Char,Lettre d'introduction Char,Paragrafo elenco Char,1st level - Bullet List Paragraph Char,Odsek zoznamu21 Char,Odstavec_muj Char,Nad Char,Odstavec cíl se seznamem Char"/>
    <w:link w:val="Odsekzoznamu"/>
    <w:uiPriority w:val="34"/>
    <w:qFormat/>
    <w:locked/>
    <w:rsid w:val="001A253C"/>
  </w:style>
  <w:style w:type="paragraph" w:styleId="Zkladntext">
    <w:name w:val="Body Text"/>
    <w:basedOn w:val="Normlny"/>
    <w:link w:val="ZkladntextChar"/>
    <w:uiPriority w:val="99"/>
    <w:unhideWhenUsed/>
    <w:rsid w:val="00764CBC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764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2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D76C1-18BA-4140-9288-50D79495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Uhlár René</dc:creator>
  <cp:keywords/>
  <dc:description/>
  <cp:lastModifiedBy>J H</cp:lastModifiedBy>
  <cp:revision>9</cp:revision>
  <dcterms:created xsi:type="dcterms:W3CDTF">2023-09-14T08:25:00Z</dcterms:created>
  <dcterms:modified xsi:type="dcterms:W3CDTF">2024-01-19T12:53:00Z</dcterms:modified>
</cp:coreProperties>
</file>