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2" w:rsidRPr="000E6EC2" w:rsidRDefault="00B10ADA" w:rsidP="000E6E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sk-SK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sk-SK"/>
        </w:rPr>
        <w:t>Špecifikácia posuvných dverí</w:t>
      </w:r>
      <w:r w:rsidR="00F737C3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sk-SK"/>
        </w:rPr>
        <w:t xml:space="preserve"> pre CPO Nemocnice Ružinov</w:t>
      </w:r>
      <w:bookmarkStart w:id="0" w:name="_GoBack"/>
      <w:bookmarkEnd w:id="0"/>
    </w:p>
    <w:p w:rsidR="000E6EC2" w:rsidRDefault="000E6EC2" w:rsidP="000E6E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Demontáž stávajúcich dverí a stavebných konštrukcií.</w:t>
      </w:r>
    </w:p>
    <w:p w:rsid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Dodávka a montáž nových automatických d</w:t>
      </w:r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vojkrídlových posuvných dverí s 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protipožiarnou</w:t>
      </w:r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k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onštrukciou a </w:t>
      </w:r>
      <w:proofErr w:type="spellStart"/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videovrátnikom</w:t>
      </w:r>
      <w:proofErr w:type="spellEnd"/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.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Typ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>Automatické dvere posuvné s protipožiarnou konštrukciou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Prechodová šírka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</w:r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min. 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1400 mm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Prechodová výška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</w:r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min. 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2000 mm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Šírka konštrukcie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>2350 mm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Výška konštrukcie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>2625 mm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Farba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>9016 - biela; Matná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Prevedenie dverí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>Dvojkrídlové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Pohon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 xml:space="preserve">Pohon </w:t>
      </w:r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elektrický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; Kryt pohonu</w:t>
      </w:r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; </w:t>
      </w:r>
      <w:proofErr w:type="spellStart"/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Elektrozámok</w:t>
      </w:r>
      <w:proofErr w:type="spellEnd"/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; </w:t>
      </w:r>
      <w:proofErr w:type="spellStart"/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Tlačídlo</w:t>
      </w:r>
      <w:proofErr w:type="spellEnd"/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núdzového odistenia; Núdzový zdroj; Digitálny programový prepínač bez kódu</w:t>
      </w:r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v kryte; EPS kontakt otvorené</w:t>
      </w:r>
    </w:p>
    <w:p w:rsidR="00D53A9F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Bezpečnostné prvky a zdroje impulzu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 xml:space="preserve">Zdroj impulzov a zaistenie proti stlačeniu z vnútra: 1 ks; Zdroj impulzov a zaistenie proti stlačeniu z vonku: </w:t>
      </w:r>
    </w:p>
    <w:p w:rsidR="00D53A9F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Doplnky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 xml:space="preserve">Požiarny hlásič </w:t>
      </w:r>
    </w:p>
    <w:p w:rsidR="00D53A9F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Protipožiarna konštrukcia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 xml:space="preserve">Protipožiarna konštrukcia s 1 pevným bočným dielom, s </w:t>
      </w:r>
      <w:proofErr w:type="spellStart"/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nadsvetlíkom</w:t>
      </w:r>
      <w:proofErr w:type="spellEnd"/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a 2-krídlovými posuvnými dverami </w:t>
      </w:r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; Sklo protipožiarne</w:t>
      </w:r>
    </w:p>
    <w:p w:rsidR="00D53A9F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Požiarna odolnosť krídel EI30DP1-C; 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Požiarna odolnosť steny EI30DP1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Zábrana pevná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Rozmer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>600x1000mm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Výplň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>bez výplne, vodorovná</w:t>
      </w:r>
      <w:r w:rsidR="00D53A9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vystužujúca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priečka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Farba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 xml:space="preserve">materiál - </w:t>
      </w:r>
      <w:proofErr w:type="spellStart"/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nerez</w:t>
      </w:r>
      <w:proofErr w:type="spellEnd"/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brúsená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proofErr w:type="spellStart"/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Videovrátnik</w:t>
      </w:r>
      <w:proofErr w:type="spellEnd"/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- set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proofErr w:type="spellStart"/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Špec</w:t>
      </w:r>
      <w:proofErr w:type="spellEnd"/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.</w:t>
      </w: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>Vonkajší panel z nehrdzavejúcej ocele s farebnou IR kamerou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ab/>
        <w:t>Vnútorný panel biely, video monitor so 7"TFT LCD displejom, regulácia hlasu, jasu a farieb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Napájací zdroj</w:t>
      </w:r>
    </w:p>
    <w:p w:rsidR="000E6EC2" w:rsidRP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držiak monitoru na stôl</w:t>
      </w:r>
    </w:p>
    <w:p w:rsidR="000E6EC2" w:rsidRDefault="000E6EC2" w:rsidP="00D53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0E6EC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kabeláž do 150m vzdialenosti</w:t>
      </w:r>
    </w:p>
    <w:sectPr w:rsidR="000E6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D3"/>
    <w:rsid w:val="00032872"/>
    <w:rsid w:val="000E6EC2"/>
    <w:rsid w:val="001200D3"/>
    <w:rsid w:val="005A573F"/>
    <w:rsid w:val="00B10ADA"/>
    <w:rsid w:val="00C81424"/>
    <w:rsid w:val="00D53A9F"/>
    <w:rsid w:val="00F7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rm-control-static">
    <w:name w:val="form-control-static"/>
    <w:basedOn w:val="Normlny"/>
    <w:rsid w:val="0012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rm-control-static">
    <w:name w:val="form-control-static"/>
    <w:basedOn w:val="Normlny"/>
    <w:rsid w:val="0012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Mlynarčík</dc:creator>
  <cp:lastModifiedBy>Ján Mlynarčík</cp:lastModifiedBy>
  <cp:revision>4</cp:revision>
  <dcterms:created xsi:type="dcterms:W3CDTF">2024-01-22T08:21:00Z</dcterms:created>
  <dcterms:modified xsi:type="dcterms:W3CDTF">2024-01-22T10:10:00Z</dcterms:modified>
</cp:coreProperties>
</file>