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898" w:rsidRPr="000737F6" w:rsidRDefault="001D7898" w:rsidP="000737F6">
      <w:pPr>
        <w:spacing w:line="240" w:lineRule="auto"/>
        <w:jc w:val="center"/>
        <w:rPr>
          <w:rFonts w:cstheme="minorHAnsi"/>
          <w:b/>
          <w:sz w:val="21"/>
          <w:szCs w:val="21"/>
        </w:rPr>
      </w:pPr>
      <w:r w:rsidRPr="000737F6">
        <w:rPr>
          <w:rFonts w:cstheme="minorHAnsi"/>
          <w:b/>
          <w:sz w:val="21"/>
          <w:szCs w:val="21"/>
        </w:rPr>
        <w:t>Opis predmetu zákazky</w:t>
      </w:r>
    </w:p>
    <w:p w:rsidR="00083234" w:rsidRPr="000737F6" w:rsidRDefault="00083234" w:rsidP="000737F6">
      <w:pPr>
        <w:spacing w:line="240" w:lineRule="auto"/>
        <w:jc w:val="center"/>
        <w:rPr>
          <w:rFonts w:cstheme="minorHAnsi"/>
          <w:b/>
          <w:sz w:val="21"/>
          <w:szCs w:val="21"/>
        </w:rPr>
      </w:pPr>
    </w:p>
    <w:p w:rsidR="001D7898" w:rsidRPr="000737F6" w:rsidRDefault="00717F56" w:rsidP="000737F6">
      <w:pPr>
        <w:spacing w:line="240" w:lineRule="auto"/>
        <w:ind w:left="1843" w:hanging="1843"/>
        <w:jc w:val="both"/>
        <w:rPr>
          <w:rFonts w:cstheme="minorHAnsi"/>
          <w:b/>
          <w:bCs/>
          <w:color w:val="222222"/>
          <w:sz w:val="21"/>
          <w:szCs w:val="21"/>
        </w:rPr>
      </w:pPr>
      <w:r w:rsidRPr="000737F6">
        <w:rPr>
          <w:rFonts w:cstheme="minorHAnsi"/>
          <w:b/>
          <w:bCs/>
          <w:color w:val="222222"/>
          <w:sz w:val="21"/>
          <w:szCs w:val="21"/>
        </w:rPr>
        <w:t>Názov zákazky: </w:t>
      </w:r>
      <w:r w:rsidR="00176B47" w:rsidRPr="000737F6">
        <w:rPr>
          <w:rFonts w:cstheme="minorHAnsi"/>
          <w:b/>
          <w:bCs/>
          <w:color w:val="222222"/>
          <w:sz w:val="21"/>
          <w:szCs w:val="21"/>
        </w:rPr>
        <w:tab/>
      </w:r>
      <w:r w:rsidR="00176B47" w:rsidRPr="000737F6">
        <w:rPr>
          <w:rFonts w:cstheme="minorHAnsi"/>
          <w:bCs/>
          <w:color w:val="222222"/>
          <w:sz w:val="21"/>
          <w:szCs w:val="21"/>
        </w:rPr>
        <w:t>Stavebné práce s</w:t>
      </w:r>
      <w:r w:rsidR="00BE114F" w:rsidRPr="000737F6">
        <w:rPr>
          <w:rFonts w:cstheme="minorHAnsi"/>
          <w:bCs/>
          <w:color w:val="222222"/>
          <w:sz w:val="21"/>
          <w:szCs w:val="21"/>
        </w:rPr>
        <w:t>pojené s dodávkou a inštaláciou</w:t>
      </w:r>
      <w:r w:rsidR="00176B47" w:rsidRPr="000737F6">
        <w:rPr>
          <w:rFonts w:cstheme="minorHAnsi"/>
          <w:bCs/>
          <w:color w:val="222222"/>
          <w:sz w:val="21"/>
          <w:szCs w:val="21"/>
        </w:rPr>
        <w:t xml:space="preserve"> </w:t>
      </w:r>
      <w:r w:rsidR="00176B47" w:rsidRPr="000737F6">
        <w:rPr>
          <w:rFonts w:cstheme="minorHAnsi"/>
          <w:bCs/>
          <w:sz w:val="21"/>
          <w:szCs w:val="21"/>
        </w:rPr>
        <w:t xml:space="preserve">stojanov </w:t>
      </w:r>
      <w:r w:rsidR="00176B47" w:rsidRPr="000737F6">
        <w:rPr>
          <w:rFonts w:cstheme="minorHAnsi"/>
          <w:sz w:val="21"/>
          <w:szCs w:val="21"/>
        </w:rPr>
        <w:t xml:space="preserve">na parkovanie bicyklov </w:t>
      </w:r>
      <w:r w:rsidR="00176B47" w:rsidRPr="000737F6">
        <w:rPr>
          <w:rFonts w:cstheme="minorHAnsi"/>
          <w:bCs/>
          <w:color w:val="222222"/>
          <w:sz w:val="21"/>
          <w:szCs w:val="21"/>
        </w:rPr>
        <w:t>v meste Košice</w:t>
      </w:r>
      <w:r w:rsidR="003F58B3" w:rsidRPr="000737F6">
        <w:rPr>
          <w:rFonts w:cstheme="minorHAnsi"/>
          <w:bCs/>
          <w:sz w:val="21"/>
          <w:szCs w:val="21"/>
        </w:rPr>
        <w:t>.</w:t>
      </w:r>
    </w:p>
    <w:p w:rsidR="00083234" w:rsidRPr="000737F6" w:rsidRDefault="00F234C2" w:rsidP="000737F6">
      <w:pPr>
        <w:shd w:val="clear" w:color="auto" w:fill="FFFFFF"/>
        <w:tabs>
          <w:tab w:val="left" w:pos="1843"/>
        </w:tabs>
        <w:spacing w:line="240" w:lineRule="auto"/>
        <w:jc w:val="both"/>
        <w:rPr>
          <w:rFonts w:cstheme="minorHAnsi"/>
          <w:b/>
          <w:sz w:val="21"/>
          <w:szCs w:val="21"/>
        </w:rPr>
      </w:pPr>
      <w:r w:rsidRPr="000737F6">
        <w:rPr>
          <w:rFonts w:cstheme="minorHAnsi"/>
          <w:b/>
          <w:sz w:val="21"/>
          <w:szCs w:val="21"/>
        </w:rPr>
        <w:t>Úvod:</w:t>
      </w:r>
      <w:r w:rsidR="00083234" w:rsidRPr="000737F6">
        <w:rPr>
          <w:rFonts w:cstheme="minorHAnsi"/>
          <w:b/>
          <w:sz w:val="21"/>
          <w:szCs w:val="21"/>
        </w:rPr>
        <w:tab/>
      </w:r>
    </w:p>
    <w:p w:rsidR="00F234C2" w:rsidRPr="000737F6" w:rsidRDefault="00083234" w:rsidP="000737F6">
      <w:pPr>
        <w:shd w:val="clear" w:color="auto" w:fill="FFFFFF"/>
        <w:tabs>
          <w:tab w:val="left" w:pos="709"/>
          <w:tab w:val="left" w:pos="1843"/>
        </w:tabs>
        <w:spacing w:line="240" w:lineRule="auto"/>
        <w:jc w:val="both"/>
        <w:rPr>
          <w:rFonts w:cstheme="minorHAnsi"/>
          <w:b/>
          <w:sz w:val="21"/>
          <w:szCs w:val="21"/>
        </w:rPr>
      </w:pPr>
      <w:r w:rsidRPr="000737F6">
        <w:rPr>
          <w:rFonts w:cstheme="minorHAnsi"/>
          <w:b/>
          <w:sz w:val="21"/>
          <w:szCs w:val="21"/>
        </w:rPr>
        <w:tab/>
      </w:r>
      <w:r w:rsidR="00F234C2" w:rsidRPr="000737F6">
        <w:rPr>
          <w:rFonts w:cstheme="minorHAnsi"/>
          <w:sz w:val="21"/>
          <w:szCs w:val="21"/>
        </w:rPr>
        <w:t xml:space="preserve">Mesto Košice </w:t>
      </w:r>
      <w:r w:rsidR="00F234C2" w:rsidRPr="000737F6">
        <w:rPr>
          <w:rFonts w:cstheme="minorHAnsi"/>
          <w:bCs/>
          <w:sz w:val="21"/>
          <w:szCs w:val="21"/>
        </w:rPr>
        <w:t>plánuje</w:t>
      </w:r>
      <w:r w:rsidR="00F234C2" w:rsidRPr="000737F6">
        <w:rPr>
          <w:rFonts w:cstheme="minorHAnsi"/>
          <w:sz w:val="21"/>
          <w:szCs w:val="21"/>
        </w:rPr>
        <w:t xml:space="preserve"> zrealizovať </w:t>
      </w:r>
      <w:r w:rsidR="00F234C2" w:rsidRPr="000737F6">
        <w:rPr>
          <w:rFonts w:cstheme="minorHAnsi"/>
          <w:bCs/>
          <w:sz w:val="21"/>
          <w:szCs w:val="21"/>
        </w:rPr>
        <w:t xml:space="preserve">na </w:t>
      </w:r>
      <w:r w:rsidR="00F234C2" w:rsidRPr="000737F6">
        <w:rPr>
          <w:rFonts w:cstheme="minorHAnsi"/>
          <w:sz w:val="21"/>
          <w:szCs w:val="21"/>
        </w:rPr>
        <w:t xml:space="preserve">frekventovaných miestach parkovacie miesta pre bicykle, za účelom </w:t>
      </w:r>
      <w:r w:rsidR="00F234C2" w:rsidRPr="000737F6">
        <w:rPr>
          <w:rFonts w:cstheme="minorHAnsi"/>
          <w:bCs/>
          <w:sz w:val="21"/>
          <w:szCs w:val="21"/>
        </w:rPr>
        <w:t xml:space="preserve">zlepšenia </w:t>
      </w:r>
      <w:r w:rsidR="00BE114F" w:rsidRPr="000737F6">
        <w:rPr>
          <w:rFonts w:cstheme="minorHAnsi"/>
          <w:bCs/>
          <w:sz w:val="21"/>
          <w:szCs w:val="21"/>
        </w:rPr>
        <w:t xml:space="preserve">doplnkovej </w:t>
      </w:r>
      <w:r w:rsidR="00F234C2" w:rsidRPr="000737F6">
        <w:rPr>
          <w:rFonts w:cstheme="minorHAnsi"/>
          <w:bCs/>
          <w:sz w:val="21"/>
          <w:szCs w:val="21"/>
        </w:rPr>
        <w:t xml:space="preserve">infraštruktúry pre cyklistov a </w:t>
      </w:r>
      <w:r w:rsidR="00F234C2" w:rsidRPr="000737F6">
        <w:rPr>
          <w:rFonts w:cstheme="minorHAnsi"/>
          <w:sz w:val="21"/>
          <w:szCs w:val="21"/>
        </w:rPr>
        <w:t>rozvoj smerujúci k mestu pre cyklistov</w:t>
      </w:r>
      <w:r w:rsidR="00F234C2" w:rsidRPr="000737F6">
        <w:rPr>
          <w:rFonts w:cstheme="minorHAnsi"/>
          <w:bCs/>
          <w:sz w:val="21"/>
          <w:szCs w:val="21"/>
        </w:rPr>
        <w:t>.</w:t>
      </w:r>
    </w:p>
    <w:p w:rsidR="008075AB" w:rsidRPr="000737F6" w:rsidRDefault="008075AB" w:rsidP="000737F6">
      <w:pPr>
        <w:shd w:val="clear" w:color="auto" w:fill="FFFFFF"/>
        <w:spacing w:line="240" w:lineRule="auto"/>
        <w:jc w:val="both"/>
        <w:rPr>
          <w:rFonts w:cstheme="minorHAnsi"/>
          <w:b/>
          <w:sz w:val="21"/>
          <w:szCs w:val="21"/>
        </w:rPr>
      </w:pPr>
      <w:r w:rsidRPr="000737F6">
        <w:rPr>
          <w:rFonts w:cstheme="minorHAnsi"/>
          <w:b/>
          <w:sz w:val="21"/>
          <w:szCs w:val="21"/>
        </w:rPr>
        <w:t>Predmetom zákazky je:</w:t>
      </w:r>
    </w:p>
    <w:p w:rsidR="00D113C8" w:rsidRPr="000737F6" w:rsidRDefault="001161C0" w:rsidP="000737F6">
      <w:pPr>
        <w:pStyle w:val="Odsekzoznamu"/>
        <w:shd w:val="clear" w:color="auto" w:fill="FFFFFF"/>
        <w:spacing w:line="240" w:lineRule="auto"/>
        <w:ind w:left="0"/>
        <w:jc w:val="both"/>
        <w:rPr>
          <w:rFonts w:asciiTheme="minorHAnsi" w:hAnsiTheme="minorHAnsi" w:cstheme="minorHAnsi"/>
          <w:sz w:val="21"/>
          <w:szCs w:val="21"/>
        </w:rPr>
      </w:pPr>
      <w:r w:rsidRPr="000737F6">
        <w:rPr>
          <w:rFonts w:asciiTheme="minorHAnsi" w:hAnsiTheme="minorHAnsi" w:cstheme="minorHAnsi"/>
          <w:sz w:val="21"/>
          <w:szCs w:val="21"/>
        </w:rPr>
        <w:tab/>
      </w:r>
      <w:r w:rsidR="00176B47" w:rsidRPr="000737F6">
        <w:rPr>
          <w:rFonts w:asciiTheme="minorHAnsi" w:hAnsiTheme="minorHAnsi" w:cstheme="minorHAnsi"/>
          <w:sz w:val="21"/>
          <w:szCs w:val="21"/>
        </w:rPr>
        <w:t xml:space="preserve">Návrh umiestnenia, osadenia stojanov a stavebné práce spojené s inštaláciou cca </w:t>
      </w:r>
      <w:r w:rsidR="00694D4C" w:rsidRPr="000737F6">
        <w:rPr>
          <w:rFonts w:asciiTheme="minorHAnsi" w:hAnsiTheme="minorHAnsi" w:cstheme="minorHAnsi"/>
          <w:bCs/>
          <w:sz w:val="21"/>
          <w:szCs w:val="21"/>
        </w:rPr>
        <w:t>400</w:t>
      </w:r>
      <w:r w:rsidR="00176B47" w:rsidRPr="000737F6">
        <w:rPr>
          <w:rFonts w:asciiTheme="minorHAnsi" w:hAnsiTheme="minorHAnsi" w:cstheme="minorHAnsi"/>
          <w:bCs/>
          <w:sz w:val="21"/>
          <w:szCs w:val="21"/>
        </w:rPr>
        <w:t xml:space="preserve"> ks</w:t>
      </w:r>
      <w:r w:rsidR="00176B47" w:rsidRPr="000737F6">
        <w:rPr>
          <w:rFonts w:asciiTheme="minorHAnsi" w:hAnsiTheme="minorHAnsi" w:cstheme="minorHAnsi"/>
          <w:sz w:val="21"/>
          <w:szCs w:val="21"/>
        </w:rPr>
        <w:t xml:space="preserve"> </w:t>
      </w:r>
      <w:r w:rsidR="0050268E" w:rsidRPr="000737F6">
        <w:rPr>
          <w:rFonts w:asciiTheme="minorHAnsi" w:hAnsiTheme="minorHAnsi" w:cstheme="minorHAnsi"/>
          <w:bCs/>
          <w:color w:val="222222"/>
          <w:sz w:val="21"/>
          <w:szCs w:val="21"/>
        </w:rPr>
        <w:t>stojanov</w:t>
      </w:r>
      <w:r w:rsidR="00DD4FD5" w:rsidRPr="000737F6">
        <w:rPr>
          <w:rFonts w:asciiTheme="minorHAnsi" w:hAnsiTheme="minorHAnsi" w:cstheme="minorHAnsi"/>
          <w:bCs/>
          <w:color w:val="222222"/>
          <w:sz w:val="21"/>
          <w:szCs w:val="21"/>
        </w:rPr>
        <w:t xml:space="preserve"> </w:t>
      </w:r>
      <w:r w:rsidR="00DD4FD5" w:rsidRPr="000737F6">
        <w:rPr>
          <w:rFonts w:asciiTheme="minorHAnsi" w:hAnsiTheme="minorHAnsi" w:cstheme="minorHAnsi"/>
          <w:sz w:val="21"/>
          <w:szCs w:val="21"/>
        </w:rPr>
        <w:t>na parkovanie bicyklov v prostredí exteriéru</w:t>
      </w:r>
      <w:r w:rsidR="00F234C2" w:rsidRPr="000737F6">
        <w:rPr>
          <w:rFonts w:asciiTheme="minorHAnsi" w:hAnsiTheme="minorHAnsi" w:cstheme="minorHAnsi"/>
          <w:sz w:val="21"/>
          <w:szCs w:val="21"/>
        </w:rPr>
        <w:t xml:space="preserve"> mesta Košice</w:t>
      </w:r>
      <w:r w:rsidR="00F234C2" w:rsidRPr="000737F6">
        <w:rPr>
          <w:rFonts w:asciiTheme="minorHAnsi" w:hAnsiTheme="minorHAnsi" w:cstheme="minorHAnsi"/>
          <w:bCs/>
          <w:sz w:val="21"/>
          <w:szCs w:val="21"/>
        </w:rPr>
        <w:t xml:space="preserve">. </w:t>
      </w:r>
      <w:r w:rsidR="00991829" w:rsidRPr="000737F6">
        <w:rPr>
          <w:rFonts w:asciiTheme="minorHAnsi" w:hAnsiTheme="minorHAnsi" w:cstheme="minorHAnsi"/>
          <w:bCs/>
          <w:sz w:val="21"/>
          <w:szCs w:val="21"/>
        </w:rPr>
        <w:t>V</w:t>
      </w:r>
      <w:r w:rsidR="00A57FB2" w:rsidRPr="000737F6">
        <w:rPr>
          <w:rFonts w:asciiTheme="minorHAnsi" w:hAnsiTheme="minorHAnsi" w:cstheme="minorHAnsi"/>
          <w:bCs/>
          <w:sz w:val="21"/>
          <w:szCs w:val="21"/>
        </w:rPr>
        <w:t> rámci mesta</w:t>
      </w:r>
      <w:r w:rsidR="00991829" w:rsidRPr="000737F6">
        <w:rPr>
          <w:rFonts w:asciiTheme="minorHAnsi" w:hAnsiTheme="minorHAnsi" w:cstheme="minorHAnsi"/>
          <w:bCs/>
          <w:sz w:val="21"/>
          <w:szCs w:val="21"/>
        </w:rPr>
        <w:t xml:space="preserve"> je </w:t>
      </w:r>
      <w:r w:rsidR="00592F82" w:rsidRPr="000737F6">
        <w:rPr>
          <w:rFonts w:asciiTheme="minorHAnsi" w:hAnsiTheme="minorHAnsi" w:cstheme="minorHAnsi"/>
          <w:bCs/>
          <w:sz w:val="21"/>
          <w:szCs w:val="21"/>
        </w:rPr>
        <w:t xml:space="preserve">predbežne </w:t>
      </w:r>
      <w:r w:rsidR="0024456F" w:rsidRPr="000737F6">
        <w:rPr>
          <w:rFonts w:asciiTheme="minorHAnsi" w:hAnsiTheme="minorHAnsi" w:cstheme="minorHAnsi"/>
          <w:bCs/>
          <w:sz w:val="21"/>
          <w:szCs w:val="21"/>
        </w:rPr>
        <w:t xml:space="preserve">vytypovaných </w:t>
      </w:r>
      <w:r w:rsidR="00694D4C" w:rsidRPr="000737F6">
        <w:rPr>
          <w:rFonts w:asciiTheme="minorHAnsi" w:hAnsiTheme="minorHAnsi" w:cstheme="minorHAnsi"/>
          <w:b/>
          <w:bCs/>
          <w:sz w:val="21"/>
          <w:szCs w:val="21"/>
        </w:rPr>
        <w:t xml:space="preserve">100 </w:t>
      </w:r>
      <w:r w:rsidR="0024456F" w:rsidRPr="000737F6">
        <w:rPr>
          <w:rFonts w:asciiTheme="minorHAnsi" w:hAnsiTheme="minorHAnsi" w:cstheme="minorHAnsi"/>
          <w:b/>
          <w:bCs/>
          <w:sz w:val="21"/>
          <w:szCs w:val="21"/>
        </w:rPr>
        <w:t>miest</w:t>
      </w:r>
      <w:r w:rsidR="00592F82" w:rsidRPr="000737F6">
        <w:rPr>
          <w:rFonts w:asciiTheme="minorHAnsi" w:hAnsiTheme="minorHAnsi" w:cstheme="minorHAnsi"/>
          <w:bCs/>
          <w:sz w:val="21"/>
          <w:szCs w:val="21"/>
        </w:rPr>
        <w:t xml:space="preserve">, na ktorých </w:t>
      </w:r>
      <w:r w:rsidR="0024456F" w:rsidRPr="000737F6">
        <w:rPr>
          <w:rFonts w:asciiTheme="minorHAnsi" w:hAnsiTheme="minorHAnsi" w:cstheme="minorHAnsi"/>
          <w:bCs/>
          <w:sz w:val="21"/>
          <w:szCs w:val="21"/>
        </w:rPr>
        <w:t xml:space="preserve">je </w:t>
      </w:r>
      <w:r w:rsidR="00991829" w:rsidRPr="000737F6">
        <w:rPr>
          <w:rFonts w:asciiTheme="minorHAnsi" w:hAnsiTheme="minorHAnsi" w:cstheme="minorHAnsi"/>
          <w:bCs/>
          <w:sz w:val="21"/>
          <w:szCs w:val="21"/>
        </w:rPr>
        <w:t>potrebné</w:t>
      </w:r>
      <w:r w:rsidR="00592F82" w:rsidRPr="000737F6">
        <w:rPr>
          <w:rFonts w:asciiTheme="minorHAnsi" w:hAnsiTheme="minorHAnsi" w:cstheme="minorHAnsi"/>
          <w:bCs/>
          <w:sz w:val="21"/>
          <w:szCs w:val="21"/>
        </w:rPr>
        <w:t xml:space="preserve"> určiť</w:t>
      </w:r>
      <w:r w:rsidR="00176B47" w:rsidRPr="000737F6">
        <w:rPr>
          <w:rFonts w:asciiTheme="minorHAnsi" w:hAnsiTheme="minorHAnsi" w:cstheme="minorHAnsi"/>
          <w:bCs/>
          <w:sz w:val="21"/>
          <w:szCs w:val="21"/>
        </w:rPr>
        <w:t xml:space="preserve"> </w:t>
      </w:r>
      <w:r w:rsidR="00592F82" w:rsidRPr="000737F6">
        <w:rPr>
          <w:rFonts w:asciiTheme="minorHAnsi" w:hAnsiTheme="minorHAnsi" w:cstheme="minorHAnsi"/>
          <w:sz w:val="21"/>
          <w:szCs w:val="21"/>
        </w:rPr>
        <w:t>počet</w:t>
      </w:r>
      <w:r w:rsidR="00991829" w:rsidRPr="000737F6">
        <w:rPr>
          <w:rFonts w:asciiTheme="minorHAnsi" w:hAnsiTheme="minorHAnsi" w:cstheme="minorHAnsi"/>
          <w:sz w:val="21"/>
          <w:szCs w:val="21"/>
        </w:rPr>
        <w:t xml:space="preserve"> stojanov</w:t>
      </w:r>
      <w:r w:rsidR="001440C0" w:rsidRPr="000737F6">
        <w:rPr>
          <w:rFonts w:asciiTheme="minorHAnsi" w:hAnsiTheme="minorHAnsi" w:cstheme="minorHAnsi"/>
          <w:sz w:val="21"/>
          <w:szCs w:val="21"/>
        </w:rPr>
        <w:t xml:space="preserve"> </w:t>
      </w:r>
      <w:r w:rsidR="00592F82" w:rsidRPr="000737F6">
        <w:rPr>
          <w:rFonts w:asciiTheme="minorHAnsi" w:hAnsiTheme="minorHAnsi" w:cstheme="minorHAnsi"/>
          <w:sz w:val="21"/>
          <w:szCs w:val="21"/>
        </w:rPr>
        <w:t>na konkrétnom mieste v závislosti od technických predpisov</w:t>
      </w:r>
      <w:r w:rsidR="0024456F" w:rsidRPr="000737F6">
        <w:rPr>
          <w:rFonts w:asciiTheme="minorHAnsi" w:hAnsiTheme="minorHAnsi" w:cstheme="minorHAnsi"/>
          <w:sz w:val="21"/>
          <w:szCs w:val="21"/>
        </w:rPr>
        <w:t xml:space="preserve">, </w:t>
      </w:r>
      <w:r w:rsidR="00592F82" w:rsidRPr="000737F6">
        <w:rPr>
          <w:rFonts w:asciiTheme="minorHAnsi" w:hAnsiTheme="minorHAnsi" w:cstheme="minorHAnsi"/>
          <w:sz w:val="21"/>
          <w:szCs w:val="21"/>
        </w:rPr>
        <w:t>rozmiestnenie</w:t>
      </w:r>
      <w:r w:rsidR="00CC791D" w:rsidRPr="000737F6">
        <w:rPr>
          <w:rFonts w:asciiTheme="minorHAnsi" w:hAnsiTheme="minorHAnsi" w:cstheme="minorHAnsi"/>
          <w:sz w:val="21"/>
          <w:szCs w:val="21"/>
        </w:rPr>
        <w:t xml:space="preserve"> stojanov</w:t>
      </w:r>
      <w:r w:rsidR="00592F82" w:rsidRPr="000737F6">
        <w:rPr>
          <w:rFonts w:asciiTheme="minorHAnsi" w:hAnsiTheme="minorHAnsi" w:cstheme="minorHAnsi"/>
          <w:sz w:val="21"/>
          <w:szCs w:val="21"/>
        </w:rPr>
        <w:t xml:space="preserve"> </w:t>
      </w:r>
      <w:r w:rsidR="0024456F" w:rsidRPr="000737F6">
        <w:rPr>
          <w:rFonts w:asciiTheme="minorHAnsi" w:hAnsiTheme="minorHAnsi" w:cstheme="minorHAnsi"/>
          <w:sz w:val="21"/>
          <w:szCs w:val="21"/>
        </w:rPr>
        <w:t xml:space="preserve">a zrealizovať následnú montáž, v zmysle podmienok umiestňovania stojanov na bicykle </w:t>
      </w:r>
      <w:r w:rsidR="001440C0" w:rsidRPr="000737F6">
        <w:rPr>
          <w:rFonts w:asciiTheme="minorHAnsi" w:hAnsiTheme="minorHAnsi" w:cstheme="minorHAnsi"/>
          <w:sz w:val="21"/>
          <w:szCs w:val="21"/>
        </w:rPr>
        <w:t xml:space="preserve">viď </w:t>
      </w:r>
      <w:r w:rsidR="0024456F" w:rsidRPr="000737F6">
        <w:rPr>
          <w:rFonts w:asciiTheme="minorHAnsi" w:hAnsiTheme="minorHAnsi" w:cstheme="minorHAnsi"/>
          <w:sz w:val="21"/>
          <w:szCs w:val="21"/>
        </w:rPr>
        <w:t>nižšie</w:t>
      </w:r>
      <w:r w:rsidR="00A57FB2" w:rsidRPr="000737F6">
        <w:rPr>
          <w:rFonts w:asciiTheme="minorHAnsi" w:hAnsiTheme="minorHAnsi" w:cstheme="minorHAnsi"/>
          <w:bCs/>
          <w:color w:val="000000"/>
          <w:sz w:val="21"/>
          <w:szCs w:val="21"/>
        </w:rPr>
        <w:t>.</w:t>
      </w:r>
      <w:r w:rsidR="007C00DE" w:rsidRPr="000737F6">
        <w:rPr>
          <w:rFonts w:asciiTheme="minorHAnsi" w:hAnsiTheme="minorHAnsi" w:cstheme="minorHAnsi"/>
          <w:bCs/>
          <w:color w:val="000000"/>
          <w:sz w:val="21"/>
          <w:szCs w:val="21"/>
        </w:rPr>
        <w:t xml:space="preserve"> </w:t>
      </w:r>
    </w:p>
    <w:p w:rsidR="00A57FB2" w:rsidRPr="000737F6" w:rsidRDefault="00A57FB2" w:rsidP="000737F6">
      <w:pPr>
        <w:pStyle w:val="Odsekzoznamu"/>
        <w:spacing w:line="240" w:lineRule="auto"/>
        <w:ind w:left="993"/>
        <w:jc w:val="both"/>
        <w:rPr>
          <w:rFonts w:asciiTheme="minorHAnsi" w:eastAsiaTheme="minorHAnsi" w:hAnsiTheme="minorHAnsi" w:cstheme="minorHAnsi"/>
          <w:bCs/>
          <w:color w:val="000000"/>
          <w:sz w:val="21"/>
          <w:szCs w:val="21"/>
          <w:lang w:eastAsia="en-US"/>
        </w:rPr>
      </w:pPr>
    </w:p>
    <w:p w:rsidR="006A526A" w:rsidRPr="000737F6" w:rsidRDefault="00C45EFC" w:rsidP="000737F6">
      <w:pPr>
        <w:pStyle w:val="Odsekzoznamu"/>
        <w:spacing w:line="240" w:lineRule="auto"/>
        <w:ind w:left="0"/>
        <w:jc w:val="both"/>
        <w:rPr>
          <w:rFonts w:asciiTheme="minorHAnsi" w:hAnsiTheme="minorHAnsi" w:cstheme="minorHAnsi"/>
          <w:color w:val="000000"/>
          <w:sz w:val="21"/>
          <w:szCs w:val="21"/>
        </w:rPr>
      </w:pPr>
      <w:r w:rsidRPr="000737F6">
        <w:rPr>
          <w:rFonts w:asciiTheme="minorHAnsi" w:hAnsiTheme="minorHAnsi" w:cstheme="minorHAnsi"/>
          <w:b/>
          <w:color w:val="000000"/>
          <w:sz w:val="21"/>
          <w:szCs w:val="21"/>
          <w:u w:val="single"/>
        </w:rPr>
        <w:t xml:space="preserve">Stojan na </w:t>
      </w:r>
      <w:r w:rsidR="00DD4FD5" w:rsidRPr="000737F6">
        <w:rPr>
          <w:rFonts w:asciiTheme="minorHAnsi" w:hAnsiTheme="minorHAnsi" w:cstheme="minorHAnsi"/>
          <w:b/>
          <w:color w:val="000000"/>
          <w:sz w:val="21"/>
          <w:szCs w:val="21"/>
          <w:u w:val="single"/>
        </w:rPr>
        <w:t>parkovanie bicyk</w:t>
      </w:r>
      <w:r w:rsidRPr="000737F6">
        <w:rPr>
          <w:rFonts w:asciiTheme="minorHAnsi" w:hAnsiTheme="minorHAnsi" w:cstheme="minorHAnsi"/>
          <w:b/>
          <w:color w:val="000000"/>
          <w:sz w:val="21"/>
          <w:szCs w:val="21"/>
          <w:u w:val="single"/>
        </w:rPr>
        <w:t>l</w:t>
      </w:r>
      <w:r w:rsidR="00DD4FD5" w:rsidRPr="000737F6">
        <w:rPr>
          <w:rFonts w:asciiTheme="minorHAnsi" w:hAnsiTheme="minorHAnsi" w:cstheme="minorHAnsi"/>
          <w:b/>
          <w:color w:val="000000"/>
          <w:sz w:val="21"/>
          <w:szCs w:val="21"/>
          <w:u w:val="single"/>
        </w:rPr>
        <w:t>a</w:t>
      </w:r>
      <w:r w:rsidRPr="000737F6">
        <w:rPr>
          <w:rFonts w:asciiTheme="minorHAnsi" w:hAnsiTheme="minorHAnsi" w:cstheme="minorHAnsi"/>
          <w:b/>
          <w:color w:val="000000"/>
          <w:sz w:val="21"/>
          <w:szCs w:val="21"/>
          <w:u w:val="single"/>
        </w:rPr>
        <w:t xml:space="preserve"> minimálne technické požiadavky</w:t>
      </w:r>
      <w:r w:rsidR="006A526A" w:rsidRPr="000737F6">
        <w:rPr>
          <w:rFonts w:asciiTheme="minorHAnsi" w:hAnsiTheme="minorHAnsi" w:cstheme="minorHAnsi"/>
          <w:b/>
          <w:color w:val="000000"/>
          <w:sz w:val="21"/>
          <w:szCs w:val="21"/>
          <w:u w:val="single"/>
        </w:rPr>
        <w:t>:</w:t>
      </w:r>
      <w:r w:rsidR="00820C4C" w:rsidRPr="000737F6">
        <w:rPr>
          <w:rFonts w:asciiTheme="minorHAnsi" w:hAnsiTheme="minorHAnsi" w:cstheme="minorHAnsi"/>
          <w:color w:val="000000"/>
          <w:sz w:val="21"/>
          <w:szCs w:val="21"/>
        </w:rPr>
        <w:t xml:space="preserve"> </w:t>
      </w:r>
    </w:p>
    <w:p w:rsidR="00320C86" w:rsidRPr="000737F6" w:rsidRDefault="00C45EFC" w:rsidP="000737F6">
      <w:pPr>
        <w:pStyle w:val="Odsekzoznamu"/>
        <w:numPr>
          <w:ilvl w:val="0"/>
          <w:numId w:val="11"/>
        </w:numPr>
        <w:spacing w:line="240" w:lineRule="auto"/>
        <w:ind w:left="993"/>
        <w:jc w:val="both"/>
        <w:rPr>
          <w:rFonts w:asciiTheme="minorHAnsi" w:hAnsiTheme="minorHAnsi" w:cstheme="minorHAnsi"/>
          <w:color w:val="000000"/>
          <w:sz w:val="21"/>
          <w:szCs w:val="21"/>
        </w:rPr>
      </w:pPr>
      <w:r w:rsidRPr="000737F6">
        <w:rPr>
          <w:rFonts w:asciiTheme="minorHAnsi" w:hAnsiTheme="minorHAnsi" w:cstheme="minorHAnsi"/>
          <w:sz w:val="21"/>
          <w:szCs w:val="21"/>
        </w:rPr>
        <w:t>zariadenie na bezpečné odstavenie bicykla, ktoré um</w:t>
      </w:r>
      <w:r w:rsidR="00CB00E5" w:rsidRPr="000737F6">
        <w:rPr>
          <w:rFonts w:asciiTheme="minorHAnsi" w:hAnsiTheme="minorHAnsi" w:cstheme="minorHAnsi"/>
          <w:sz w:val="21"/>
          <w:szCs w:val="21"/>
        </w:rPr>
        <w:t xml:space="preserve">ožňuje uzamknutie rámu a kolies </w:t>
      </w:r>
      <w:r w:rsidRPr="000737F6">
        <w:rPr>
          <w:rFonts w:asciiTheme="minorHAnsi" w:hAnsiTheme="minorHAnsi" w:cstheme="minorHAnsi"/>
          <w:sz w:val="21"/>
          <w:szCs w:val="21"/>
        </w:rPr>
        <w:t>bez rizika poškodenia</w:t>
      </w:r>
      <w:r w:rsidR="00320C86" w:rsidRPr="000737F6">
        <w:rPr>
          <w:rFonts w:asciiTheme="minorHAnsi" w:hAnsiTheme="minorHAnsi" w:cstheme="minorHAnsi"/>
          <w:sz w:val="21"/>
          <w:szCs w:val="21"/>
        </w:rPr>
        <w:t xml:space="preserve"> častí </w:t>
      </w:r>
      <w:r w:rsidR="003F58B3" w:rsidRPr="000737F6">
        <w:rPr>
          <w:rFonts w:asciiTheme="minorHAnsi" w:hAnsiTheme="minorHAnsi" w:cstheme="minorHAnsi"/>
          <w:sz w:val="21"/>
          <w:szCs w:val="21"/>
        </w:rPr>
        <w:t xml:space="preserve">a laku </w:t>
      </w:r>
      <w:r w:rsidR="00320C86" w:rsidRPr="000737F6">
        <w:rPr>
          <w:rFonts w:asciiTheme="minorHAnsi" w:hAnsiTheme="minorHAnsi" w:cstheme="minorHAnsi"/>
          <w:sz w:val="21"/>
          <w:szCs w:val="21"/>
        </w:rPr>
        <w:t>bicykla</w:t>
      </w:r>
      <w:r w:rsidRPr="000737F6">
        <w:rPr>
          <w:rFonts w:asciiTheme="minorHAnsi" w:hAnsiTheme="minorHAnsi" w:cstheme="minorHAnsi"/>
          <w:sz w:val="21"/>
          <w:szCs w:val="21"/>
        </w:rPr>
        <w:t>,</w:t>
      </w:r>
      <w:r w:rsidR="006A526A" w:rsidRPr="000737F6">
        <w:rPr>
          <w:rFonts w:asciiTheme="minorHAnsi" w:hAnsiTheme="minorHAnsi" w:cstheme="minorHAnsi"/>
          <w:sz w:val="21"/>
          <w:szCs w:val="21"/>
        </w:rPr>
        <w:t xml:space="preserve"> </w:t>
      </w:r>
    </w:p>
    <w:p w:rsidR="00320C86" w:rsidRPr="000737F6" w:rsidRDefault="006A526A" w:rsidP="000737F6">
      <w:pPr>
        <w:pStyle w:val="Odsekzoznamu"/>
        <w:numPr>
          <w:ilvl w:val="0"/>
          <w:numId w:val="11"/>
        </w:numPr>
        <w:spacing w:line="240" w:lineRule="auto"/>
        <w:ind w:left="993"/>
        <w:jc w:val="both"/>
        <w:rPr>
          <w:rFonts w:asciiTheme="minorHAnsi" w:hAnsiTheme="minorHAnsi" w:cstheme="minorHAnsi"/>
          <w:color w:val="000000"/>
          <w:sz w:val="21"/>
          <w:szCs w:val="21"/>
        </w:rPr>
      </w:pPr>
      <w:r w:rsidRPr="000737F6">
        <w:rPr>
          <w:rFonts w:asciiTheme="minorHAnsi" w:hAnsiTheme="minorHAnsi" w:cstheme="minorHAnsi"/>
          <w:sz w:val="21"/>
          <w:szCs w:val="21"/>
        </w:rPr>
        <w:t>typ stojanu obrátené „U“</w:t>
      </w:r>
      <w:r w:rsidR="00320C86" w:rsidRPr="000737F6">
        <w:rPr>
          <w:rFonts w:asciiTheme="minorHAnsi" w:hAnsiTheme="minorHAnsi" w:cstheme="minorHAnsi"/>
          <w:sz w:val="21"/>
          <w:szCs w:val="21"/>
        </w:rPr>
        <w:t>,</w:t>
      </w:r>
    </w:p>
    <w:p w:rsidR="00C45EFC" w:rsidRPr="000737F6" w:rsidRDefault="00405951" w:rsidP="000737F6">
      <w:pPr>
        <w:pStyle w:val="Odsekzoznamu"/>
        <w:numPr>
          <w:ilvl w:val="0"/>
          <w:numId w:val="11"/>
        </w:numPr>
        <w:spacing w:line="240" w:lineRule="auto"/>
        <w:ind w:left="993"/>
        <w:jc w:val="both"/>
        <w:rPr>
          <w:rFonts w:asciiTheme="minorHAnsi" w:hAnsiTheme="minorHAnsi" w:cstheme="minorHAnsi"/>
          <w:color w:val="000000"/>
          <w:sz w:val="21"/>
          <w:szCs w:val="21"/>
        </w:rPr>
      </w:pPr>
      <w:r w:rsidRPr="000737F6">
        <w:rPr>
          <w:rFonts w:asciiTheme="minorHAnsi" w:hAnsiTheme="minorHAnsi" w:cstheme="minorHAnsi"/>
          <w:sz w:val="21"/>
          <w:szCs w:val="21"/>
        </w:rPr>
        <w:t xml:space="preserve">konštrukcia zhotovená </w:t>
      </w:r>
      <w:r w:rsidR="006F60D5" w:rsidRPr="000737F6">
        <w:rPr>
          <w:rFonts w:asciiTheme="minorHAnsi" w:hAnsiTheme="minorHAnsi" w:cstheme="minorHAnsi"/>
          <w:sz w:val="21"/>
          <w:szCs w:val="21"/>
        </w:rPr>
        <w:t xml:space="preserve">s </w:t>
      </w:r>
      <w:r w:rsidR="001D433E" w:rsidRPr="000737F6">
        <w:rPr>
          <w:rFonts w:asciiTheme="minorHAnsi" w:hAnsiTheme="minorHAnsi" w:cstheme="minorHAnsi"/>
          <w:sz w:val="21"/>
          <w:szCs w:val="21"/>
        </w:rPr>
        <w:t>min. nosnosť 50 kg</w:t>
      </w:r>
      <w:r w:rsidR="00320C86" w:rsidRPr="000737F6">
        <w:rPr>
          <w:rFonts w:asciiTheme="minorHAnsi" w:hAnsiTheme="minorHAnsi" w:cstheme="minorHAnsi"/>
          <w:color w:val="000000"/>
          <w:sz w:val="21"/>
          <w:szCs w:val="21"/>
        </w:rPr>
        <w:t>,</w:t>
      </w:r>
    </w:p>
    <w:p w:rsidR="00A25CC6" w:rsidRPr="000737F6" w:rsidRDefault="00285097" w:rsidP="000737F6">
      <w:pPr>
        <w:pStyle w:val="Odsekzoznamu"/>
        <w:numPr>
          <w:ilvl w:val="0"/>
          <w:numId w:val="11"/>
        </w:numPr>
        <w:spacing w:line="240" w:lineRule="auto"/>
        <w:ind w:left="993"/>
        <w:jc w:val="both"/>
        <w:rPr>
          <w:rFonts w:asciiTheme="minorHAnsi" w:hAnsiTheme="minorHAnsi" w:cstheme="minorHAnsi"/>
          <w:color w:val="000000"/>
          <w:sz w:val="21"/>
          <w:szCs w:val="21"/>
        </w:rPr>
      </w:pPr>
      <w:r w:rsidRPr="000737F6">
        <w:rPr>
          <w:rFonts w:asciiTheme="minorHAnsi" w:hAnsiTheme="minorHAnsi" w:cstheme="minorHAnsi"/>
          <w:sz w:val="21"/>
          <w:szCs w:val="21"/>
        </w:rPr>
        <w:t>označenie stojanu</w:t>
      </w:r>
      <w:r w:rsidRPr="000737F6">
        <w:rPr>
          <w:rFonts w:asciiTheme="minorHAnsi" w:hAnsiTheme="minorHAnsi" w:cstheme="minorHAnsi"/>
          <w:b/>
          <w:sz w:val="21"/>
          <w:szCs w:val="21"/>
        </w:rPr>
        <w:t xml:space="preserve">: </w:t>
      </w:r>
      <w:r w:rsidR="003F58B3" w:rsidRPr="000737F6">
        <w:rPr>
          <w:rFonts w:asciiTheme="minorHAnsi" w:hAnsiTheme="minorHAnsi" w:cstheme="minorHAnsi"/>
          <w:color w:val="000000"/>
          <w:sz w:val="21"/>
          <w:szCs w:val="21"/>
        </w:rPr>
        <w:t xml:space="preserve">na </w:t>
      </w:r>
      <w:r w:rsidR="00A81FA8" w:rsidRPr="000737F6">
        <w:rPr>
          <w:rFonts w:asciiTheme="minorHAnsi" w:hAnsiTheme="minorHAnsi" w:cstheme="minorHAnsi"/>
          <w:color w:val="000000"/>
          <w:sz w:val="21"/>
          <w:szCs w:val="21"/>
        </w:rPr>
        <w:t>nohu</w:t>
      </w:r>
      <w:r w:rsidR="003F58B3" w:rsidRPr="000737F6">
        <w:rPr>
          <w:rFonts w:asciiTheme="minorHAnsi" w:hAnsiTheme="minorHAnsi" w:cstheme="minorHAnsi"/>
          <w:color w:val="000000"/>
          <w:sz w:val="21"/>
          <w:szCs w:val="21"/>
        </w:rPr>
        <w:t xml:space="preserve"> stojan</w:t>
      </w:r>
      <w:r w:rsidR="00A81FA8" w:rsidRPr="000737F6">
        <w:rPr>
          <w:rFonts w:asciiTheme="minorHAnsi" w:hAnsiTheme="minorHAnsi" w:cstheme="minorHAnsi"/>
          <w:color w:val="000000"/>
          <w:sz w:val="21"/>
          <w:szCs w:val="21"/>
        </w:rPr>
        <w:t>a</w:t>
      </w:r>
      <w:r w:rsidR="003F58B3" w:rsidRPr="000737F6">
        <w:rPr>
          <w:rFonts w:asciiTheme="minorHAnsi" w:hAnsiTheme="minorHAnsi" w:cstheme="minorHAnsi"/>
          <w:color w:val="000000"/>
          <w:sz w:val="21"/>
          <w:szCs w:val="21"/>
        </w:rPr>
        <w:t xml:space="preserve"> umiestniť </w:t>
      </w:r>
      <w:r w:rsidR="00A81FA8" w:rsidRPr="000737F6">
        <w:rPr>
          <w:rFonts w:asciiTheme="minorHAnsi" w:hAnsiTheme="minorHAnsi" w:cstheme="minorHAnsi"/>
          <w:bCs/>
          <w:sz w:val="21"/>
          <w:szCs w:val="21"/>
        </w:rPr>
        <w:t xml:space="preserve">plechový </w:t>
      </w:r>
      <w:proofErr w:type="spellStart"/>
      <w:r w:rsidR="00A81FA8" w:rsidRPr="000737F6">
        <w:rPr>
          <w:rFonts w:asciiTheme="minorHAnsi" w:hAnsiTheme="minorHAnsi" w:cstheme="minorHAnsi"/>
          <w:bCs/>
          <w:sz w:val="21"/>
          <w:szCs w:val="21"/>
        </w:rPr>
        <w:t>výpalok</w:t>
      </w:r>
      <w:proofErr w:type="spellEnd"/>
      <w:r w:rsidR="00A81FA8" w:rsidRPr="000737F6">
        <w:rPr>
          <w:rFonts w:asciiTheme="minorHAnsi" w:hAnsiTheme="minorHAnsi" w:cstheme="minorHAnsi"/>
          <w:bCs/>
          <w:sz w:val="21"/>
          <w:szCs w:val="21"/>
        </w:rPr>
        <w:t xml:space="preserve"> o hr. min. 4 mm., kde bude laserom vypálený piktogram bicykla. Rozmer piktogramu min. 59 – max. 69 mm x min. 80- max. 90 mm. Šírka plechu min.100 mm</w:t>
      </w:r>
      <w:r w:rsidR="00A81FA8" w:rsidRPr="000737F6">
        <w:rPr>
          <w:rFonts w:asciiTheme="minorHAnsi" w:hAnsiTheme="minorHAnsi" w:cstheme="minorHAnsi"/>
          <w:color w:val="000000"/>
          <w:sz w:val="21"/>
          <w:szCs w:val="21"/>
        </w:rPr>
        <w:t xml:space="preserve"> </w:t>
      </w:r>
      <w:r w:rsidR="00BC21EC" w:rsidRPr="000737F6">
        <w:rPr>
          <w:rFonts w:asciiTheme="minorHAnsi" w:hAnsiTheme="minorHAnsi" w:cstheme="minorHAnsi"/>
          <w:color w:val="000000"/>
          <w:sz w:val="21"/>
          <w:szCs w:val="21"/>
        </w:rPr>
        <w:t>resp. vhodný ekvivalent (nie polep)</w:t>
      </w:r>
      <w:r w:rsidR="003F58B3" w:rsidRPr="000737F6">
        <w:rPr>
          <w:rFonts w:asciiTheme="minorHAnsi" w:hAnsiTheme="minorHAnsi" w:cstheme="minorHAnsi"/>
          <w:color w:val="000000"/>
          <w:sz w:val="21"/>
          <w:szCs w:val="21"/>
        </w:rPr>
        <w:t>,</w:t>
      </w:r>
    </w:p>
    <w:p w:rsidR="00A25CC6" w:rsidRPr="000737F6" w:rsidRDefault="006F60D5" w:rsidP="000737F6">
      <w:pPr>
        <w:pStyle w:val="Odsekzoznamu"/>
        <w:numPr>
          <w:ilvl w:val="0"/>
          <w:numId w:val="11"/>
        </w:numPr>
        <w:spacing w:line="240" w:lineRule="auto"/>
        <w:ind w:left="993"/>
        <w:jc w:val="both"/>
        <w:rPr>
          <w:rFonts w:asciiTheme="minorHAnsi" w:hAnsiTheme="minorHAnsi" w:cstheme="minorHAnsi"/>
          <w:sz w:val="21"/>
          <w:szCs w:val="21"/>
        </w:rPr>
      </w:pPr>
      <w:r w:rsidRPr="000737F6">
        <w:rPr>
          <w:rFonts w:asciiTheme="minorHAnsi" w:hAnsiTheme="minorHAnsi" w:cstheme="minorHAnsi"/>
          <w:sz w:val="21"/>
          <w:szCs w:val="21"/>
        </w:rPr>
        <w:t>materiál</w:t>
      </w:r>
      <w:r w:rsidR="00285097" w:rsidRPr="000737F6">
        <w:rPr>
          <w:rFonts w:asciiTheme="minorHAnsi" w:hAnsiTheme="minorHAnsi" w:cstheme="minorHAnsi"/>
          <w:b/>
          <w:sz w:val="21"/>
          <w:szCs w:val="21"/>
        </w:rPr>
        <w:t xml:space="preserve"> </w:t>
      </w:r>
      <w:r w:rsidR="00285097" w:rsidRPr="000737F6">
        <w:rPr>
          <w:rFonts w:asciiTheme="minorHAnsi" w:hAnsiTheme="minorHAnsi" w:cstheme="minorHAnsi"/>
          <w:color w:val="000000"/>
          <w:sz w:val="21"/>
          <w:szCs w:val="21"/>
        </w:rPr>
        <w:t>a povrchová úprava konštrukcie</w:t>
      </w:r>
      <w:r w:rsidRPr="000737F6">
        <w:rPr>
          <w:rFonts w:asciiTheme="minorHAnsi" w:hAnsiTheme="minorHAnsi" w:cstheme="minorHAnsi"/>
          <w:color w:val="000000"/>
          <w:sz w:val="21"/>
          <w:szCs w:val="21"/>
        </w:rPr>
        <w:t>:</w:t>
      </w:r>
      <w:r w:rsidRPr="000737F6">
        <w:rPr>
          <w:rFonts w:asciiTheme="minorHAnsi" w:hAnsiTheme="minorHAnsi" w:cstheme="minorHAnsi"/>
          <w:sz w:val="21"/>
          <w:szCs w:val="21"/>
        </w:rPr>
        <w:t xml:space="preserve"> </w:t>
      </w:r>
      <w:r w:rsidR="00285097" w:rsidRPr="000737F6">
        <w:rPr>
          <w:rFonts w:asciiTheme="minorHAnsi" w:hAnsiTheme="minorHAnsi" w:cstheme="minorHAnsi"/>
          <w:sz w:val="21"/>
          <w:szCs w:val="21"/>
        </w:rPr>
        <w:t xml:space="preserve">lichobežníková oblá </w:t>
      </w:r>
      <w:r w:rsidRPr="000737F6">
        <w:rPr>
          <w:rFonts w:asciiTheme="minorHAnsi" w:hAnsiTheme="minorHAnsi" w:cstheme="minorHAnsi"/>
          <w:sz w:val="21"/>
          <w:szCs w:val="21"/>
        </w:rPr>
        <w:t>o</w:t>
      </w:r>
      <w:r w:rsidR="00A25CC6" w:rsidRPr="000737F6">
        <w:rPr>
          <w:rFonts w:asciiTheme="minorHAnsi" w:hAnsiTheme="minorHAnsi" w:cstheme="minorHAnsi"/>
          <w:sz w:val="21"/>
          <w:szCs w:val="21"/>
        </w:rPr>
        <w:t>ceľová konštrukcia</w:t>
      </w:r>
      <w:r w:rsidR="00CE639D" w:rsidRPr="000737F6">
        <w:rPr>
          <w:rFonts w:asciiTheme="minorHAnsi" w:hAnsiTheme="minorHAnsi" w:cstheme="minorHAnsi"/>
          <w:sz w:val="21"/>
          <w:szCs w:val="21"/>
        </w:rPr>
        <w:t>,</w:t>
      </w:r>
      <w:r w:rsidR="00A25CC6" w:rsidRPr="000737F6">
        <w:rPr>
          <w:rFonts w:asciiTheme="minorHAnsi" w:hAnsiTheme="minorHAnsi" w:cstheme="minorHAnsi"/>
          <w:sz w:val="21"/>
          <w:szCs w:val="21"/>
        </w:rPr>
        <w:t xml:space="preserve"> opatrená ochrannou vrstvou zinku s hrúbkou min. 80 µm a práškovým vypaľovaným lakom s hrúbkou min. 80 µm</w:t>
      </w:r>
      <w:r w:rsidR="00763CCC" w:rsidRPr="000737F6">
        <w:rPr>
          <w:rFonts w:asciiTheme="minorHAnsi" w:hAnsiTheme="minorHAnsi" w:cstheme="minorHAnsi"/>
          <w:sz w:val="21"/>
          <w:szCs w:val="21"/>
        </w:rPr>
        <w:t>.</w:t>
      </w:r>
    </w:p>
    <w:p w:rsidR="00285097" w:rsidRPr="000737F6" w:rsidRDefault="00DE1E7F" w:rsidP="000737F6">
      <w:pPr>
        <w:pStyle w:val="Odsekzoznamu"/>
        <w:numPr>
          <w:ilvl w:val="0"/>
          <w:numId w:val="11"/>
        </w:numPr>
        <w:spacing w:line="240" w:lineRule="auto"/>
        <w:ind w:left="993"/>
        <w:jc w:val="both"/>
        <w:rPr>
          <w:rFonts w:asciiTheme="minorHAnsi" w:hAnsiTheme="minorHAnsi" w:cstheme="minorHAnsi"/>
          <w:color w:val="000000"/>
          <w:sz w:val="21"/>
          <w:szCs w:val="21"/>
        </w:rPr>
      </w:pPr>
      <w:r w:rsidRPr="000737F6">
        <w:rPr>
          <w:rFonts w:asciiTheme="minorHAnsi" w:hAnsiTheme="minorHAnsi" w:cstheme="minorHAnsi"/>
          <w:sz w:val="21"/>
          <w:szCs w:val="21"/>
        </w:rPr>
        <w:t>nosná konštrukcia</w:t>
      </w:r>
      <w:r w:rsidRPr="000737F6">
        <w:rPr>
          <w:rFonts w:asciiTheme="minorHAnsi" w:hAnsiTheme="minorHAnsi" w:cstheme="minorHAnsi"/>
          <w:color w:val="000000"/>
          <w:sz w:val="21"/>
          <w:szCs w:val="21"/>
        </w:rPr>
        <w:t xml:space="preserve">: </w:t>
      </w:r>
      <w:proofErr w:type="spellStart"/>
      <w:r w:rsidRPr="000737F6">
        <w:rPr>
          <w:rFonts w:asciiTheme="minorHAnsi" w:hAnsiTheme="minorHAnsi" w:cstheme="minorHAnsi"/>
          <w:color w:val="000000"/>
          <w:sz w:val="21"/>
          <w:szCs w:val="21"/>
        </w:rPr>
        <w:t>zváranec</w:t>
      </w:r>
      <w:proofErr w:type="spellEnd"/>
      <w:r w:rsidRPr="000737F6">
        <w:rPr>
          <w:rFonts w:asciiTheme="minorHAnsi" w:hAnsiTheme="minorHAnsi" w:cstheme="minorHAnsi"/>
          <w:color w:val="000000"/>
          <w:sz w:val="21"/>
          <w:szCs w:val="21"/>
        </w:rPr>
        <w:t xml:space="preserve"> z oceľových trubiek obdĺžnikového prierezu </w:t>
      </w:r>
      <w:r w:rsidR="00285097" w:rsidRPr="000737F6">
        <w:rPr>
          <w:rFonts w:asciiTheme="minorHAnsi" w:hAnsiTheme="minorHAnsi" w:cstheme="minorHAnsi"/>
          <w:sz w:val="21"/>
          <w:szCs w:val="21"/>
        </w:rPr>
        <w:t>s rozmermi min. 40x20x2 mm a plechových výpalkov hrúbky min. 10 mm doplnený pozdĺžnym gumovým pásom zabraňujúcim poškodeniu rámu bicykla</w:t>
      </w:r>
      <w:r w:rsidR="00285097" w:rsidRPr="000737F6">
        <w:rPr>
          <w:rFonts w:asciiTheme="minorHAnsi" w:hAnsiTheme="minorHAnsi" w:cstheme="minorHAnsi"/>
          <w:color w:val="000000"/>
          <w:sz w:val="21"/>
          <w:szCs w:val="21"/>
        </w:rPr>
        <w:t xml:space="preserve"> . </w:t>
      </w:r>
    </w:p>
    <w:p w:rsidR="00DE1E7F" w:rsidRPr="000737F6" w:rsidRDefault="00285097" w:rsidP="000737F6">
      <w:pPr>
        <w:pStyle w:val="Odsekzoznamu"/>
        <w:numPr>
          <w:ilvl w:val="0"/>
          <w:numId w:val="11"/>
        </w:numPr>
        <w:spacing w:line="240" w:lineRule="auto"/>
        <w:ind w:left="993"/>
        <w:jc w:val="both"/>
        <w:rPr>
          <w:rFonts w:asciiTheme="minorHAnsi" w:hAnsiTheme="minorHAnsi" w:cstheme="minorHAnsi"/>
          <w:color w:val="000000"/>
          <w:sz w:val="21"/>
          <w:szCs w:val="21"/>
        </w:rPr>
      </w:pPr>
      <w:r w:rsidRPr="000737F6">
        <w:rPr>
          <w:rFonts w:asciiTheme="minorHAnsi" w:hAnsiTheme="minorHAnsi" w:cstheme="minorHAnsi"/>
          <w:color w:val="000000"/>
          <w:sz w:val="21"/>
          <w:szCs w:val="21"/>
        </w:rPr>
        <w:t xml:space="preserve">Rozmery stojana: </w:t>
      </w:r>
      <w:r w:rsidR="00DE1E7F" w:rsidRPr="000737F6">
        <w:rPr>
          <w:rFonts w:asciiTheme="minorHAnsi" w:hAnsiTheme="minorHAnsi" w:cstheme="minorHAnsi"/>
          <w:color w:val="000000"/>
          <w:sz w:val="21"/>
          <w:szCs w:val="21"/>
        </w:rPr>
        <w:t xml:space="preserve">celková </w:t>
      </w:r>
      <w:r w:rsidR="00763CCC" w:rsidRPr="000737F6">
        <w:rPr>
          <w:rFonts w:asciiTheme="minorHAnsi" w:hAnsiTheme="minorHAnsi" w:cstheme="minorHAnsi"/>
          <w:color w:val="000000"/>
          <w:sz w:val="21"/>
          <w:szCs w:val="21"/>
        </w:rPr>
        <w:t>šírka min. 50 mm, dĺžka min. 8</w:t>
      </w:r>
      <w:r w:rsidR="00DE1E7F" w:rsidRPr="000737F6">
        <w:rPr>
          <w:rFonts w:asciiTheme="minorHAnsi" w:hAnsiTheme="minorHAnsi" w:cstheme="minorHAnsi"/>
          <w:color w:val="000000"/>
          <w:sz w:val="21"/>
          <w:szCs w:val="21"/>
        </w:rPr>
        <w:t>00 mm</w:t>
      </w:r>
      <w:r w:rsidR="00763CCC" w:rsidRPr="000737F6">
        <w:rPr>
          <w:rFonts w:asciiTheme="minorHAnsi" w:hAnsiTheme="minorHAnsi" w:cstheme="minorHAnsi"/>
          <w:color w:val="000000"/>
          <w:sz w:val="21"/>
          <w:szCs w:val="21"/>
        </w:rPr>
        <w:t xml:space="preserve"> a max. 105</w:t>
      </w:r>
      <w:r w:rsidR="0094731F" w:rsidRPr="000737F6">
        <w:rPr>
          <w:rFonts w:asciiTheme="minorHAnsi" w:hAnsiTheme="minorHAnsi" w:cstheme="minorHAnsi"/>
          <w:color w:val="000000"/>
          <w:sz w:val="21"/>
          <w:szCs w:val="21"/>
        </w:rPr>
        <w:t>0</w:t>
      </w:r>
      <w:r w:rsidR="00DE1E7F" w:rsidRPr="000737F6">
        <w:rPr>
          <w:rFonts w:asciiTheme="minorHAnsi" w:hAnsiTheme="minorHAnsi" w:cstheme="minorHAnsi"/>
          <w:color w:val="000000"/>
          <w:sz w:val="21"/>
          <w:szCs w:val="21"/>
        </w:rPr>
        <w:t>,</w:t>
      </w:r>
      <w:r w:rsidRPr="000737F6">
        <w:rPr>
          <w:rFonts w:asciiTheme="minorHAnsi" w:hAnsiTheme="minorHAnsi" w:cstheme="minorHAnsi"/>
          <w:color w:val="000000"/>
          <w:sz w:val="21"/>
          <w:szCs w:val="21"/>
        </w:rPr>
        <w:t xml:space="preserve"> vrchná tyč </w:t>
      </w:r>
      <w:r w:rsidR="004B3A80" w:rsidRPr="000737F6">
        <w:rPr>
          <w:rFonts w:asciiTheme="minorHAnsi" w:hAnsiTheme="minorHAnsi" w:cstheme="minorHAnsi"/>
          <w:color w:val="000000"/>
          <w:sz w:val="21"/>
          <w:szCs w:val="21"/>
        </w:rPr>
        <w:t xml:space="preserve">po inštalácii </w:t>
      </w:r>
      <w:r w:rsidRPr="000737F6">
        <w:rPr>
          <w:rFonts w:asciiTheme="minorHAnsi" w:hAnsiTheme="minorHAnsi" w:cstheme="minorHAnsi"/>
          <w:color w:val="000000"/>
          <w:sz w:val="21"/>
          <w:szCs w:val="21"/>
        </w:rPr>
        <w:t>minimálne vo výške 85 cm,</w:t>
      </w:r>
    </w:p>
    <w:p w:rsidR="00DE1E7F" w:rsidRPr="000737F6" w:rsidRDefault="00DE1E7F" w:rsidP="000737F6">
      <w:pPr>
        <w:pStyle w:val="Odsekzoznamu"/>
        <w:numPr>
          <w:ilvl w:val="0"/>
          <w:numId w:val="11"/>
        </w:numPr>
        <w:spacing w:line="240" w:lineRule="auto"/>
        <w:ind w:left="993"/>
        <w:jc w:val="both"/>
        <w:rPr>
          <w:rFonts w:asciiTheme="minorHAnsi" w:hAnsiTheme="minorHAnsi" w:cstheme="minorHAnsi"/>
          <w:color w:val="000000"/>
          <w:sz w:val="21"/>
          <w:szCs w:val="21"/>
        </w:rPr>
      </w:pPr>
      <w:r w:rsidRPr="000737F6">
        <w:rPr>
          <w:rFonts w:asciiTheme="minorHAnsi" w:hAnsiTheme="minorHAnsi" w:cstheme="minorHAnsi"/>
          <w:color w:val="000000"/>
          <w:sz w:val="21"/>
          <w:szCs w:val="21"/>
        </w:rPr>
        <w:t xml:space="preserve">odtiene polyesterových práškových lakov v jemnej štruktúre mat </w:t>
      </w:r>
      <w:r w:rsidR="00285097" w:rsidRPr="000737F6">
        <w:rPr>
          <w:rFonts w:asciiTheme="minorHAnsi" w:hAnsiTheme="minorHAnsi" w:cstheme="minorHAnsi"/>
          <w:color w:val="000000"/>
          <w:sz w:val="21"/>
          <w:szCs w:val="21"/>
        </w:rPr>
        <w:t>RAL 6006</w:t>
      </w:r>
      <w:r w:rsidRPr="000737F6">
        <w:rPr>
          <w:rFonts w:asciiTheme="minorHAnsi" w:hAnsiTheme="minorHAnsi" w:cstheme="minorHAnsi"/>
          <w:color w:val="000000"/>
          <w:sz w:val="21"/>
          <w:szCs w:val="21"/>
        </w:rPr>
        <w:t>,</w:t>
      </w:r>
    </w:p>
    <w:p w:rsidR="004B3A80" w:rsidRPr="000737F6" w:rsidRDefault="004B3A80" w:rsidP="000737F6">
      <w:pPr>
        <w:pStyle w:val="Odsekzoznamu"/>
        <w:spacing w:line="240" w:lineRule="auto"/>
        <w:ind w:left="993"/>
        <w:jc w:val="both"/>
        <w:rPr>
          <w:rFonts w:asciiTheme="minorHAnsi" w:hAnsiTheme="minorHAnsi" w:cstheme="minorHAnsi"/>
          <w:color w:val="000000"/>
          <w:sz w:val="21"/>
          <w:szCs w:val="21"/>
        </w:rPr>
      </w:pPr>
    </w:p>
    <w:p w:rsidR="00DA3389" w:rsidRPr="000737F6" w:rsidRDefault="007E4EBD" w:rsidP="000737F6">
      <w:pPr>
        <w:pStyle w:val="Odsekzoznamu"/>
        <w:spacing w:line="240" w:lineRule="auto"/>
        <w:ind w:left="0"/>
        <w:jc w:val="both"/>
        <w:rPr>
          <w:rFonts w:asciiTheme="minorHAnsi" w:hAnsiTheme="minorHAnsi" w:cstheme="minorHAnsi"/>
          <w:b/>
          <w:color w:val="000000"/>
          <w:sz w:val="21"/>
          <w:szCs w:val="21"/>
          <w:u w:val="single"/>
        </w:rPr>
      </w:pPr>
      <w:r w:rsidRPr="000737F6">
        <w:rPr>
          <w:rFonts w:asciiTheme="minorHAnsi" w:hAnsiTheme="minorHAnsi" w:cstheme="minorHAnsi"/>
          <w:b/>
          <w:color w:val="000000"/>
          <w:sz w:val="21"/>
          <w:szCs w:val="21"/>
          <w:u w:val="single"/>
        </w:rPr>
        <w:t>Ko</w:t>
      </w:r>
      <w:r w:rsidR="00DE1E7F" w:rsidRPr="000737F6">
        <w:rPr>
          <w:rFonts w:asciiTheme="minorHAnsi" w:hAnsiTheme="minorHAnsi" w:cstheme="minorHAnsi"/>
          <w:b/>
          <w:color w:val="000000"/>
          <w:sz w:val="21"/>
          <w:szCs w:val="21"/>
          <w:u w:val="single"/>
        </w:rPr>
        <w:t>tvenie</w:t>
      </w:r>
      <w:r w:rsidRPr="000737F6">
        <w:rPr>
          <w:rFonts w:asciiTheme="minorHAnsi" w:hAnsiTheme="minorHAnsi" w:cstheme="minorHAnsi"/>
          <w:b/>
          <w:color w:val="000000"/>
          <w:sz w:val="21"/>
          <w:szCs w:val="21"/>
          <w:u w:val="single"/>
        </w:rPr>
        <w:t xml:space="preserve"> stojanov</w:t>
      </w:r>
      <w:r w:rsidR="00DA3389" w:rsidRPr="000737F6">
        <w:rPr>
          <w:rFonts w:asciiTheme="minorHAnsi" w:hAnsiTheme="minorHAnsi" w:cstheme="minorHAnsi"/>
          <w:b/>
          <w:color w:val="000000"/>
          <w:sz w:val="21"/>
          <w:szCs w:val="21"/>
          <w:u w:val="single"/>
        </w:rPr>
        <w:t>:</w:t>
      </w:r>
      <w:r w:rsidR="00DE1E7F" w:rsidRPr="000737F6">
        <w:rPr>
          <w:rFonts w:asciiTheme="minorHAnsi" w:hAnsiTheme="minorHAnsi" w:cstheme="minorHAnsi"/>
          <w:b/>
          <w:color w:val="000000"/>
          <w:sz w:val="21"/>
          <w:szCs w:val="21"/>
          <w:u w:val="single"/>
        </w:rPr>
        <w:t xml:space="preserve"> </w:t>
      </w:r>
    </w:p>
    <w:p w:rsidR="000D718B" w:rsidRPr="000737F6" w:rsidRDefault="007E4EBD" w:rsidP="000737F6">
      <w:pPr>
        <w:pStyle w:val="Odsekzoznamu"/>
        <w:numPr>
          <w:ilvl w:val="0"/>
          <w:numId w:val="36"/>
        </w:numPr>
        <w:spacing w:line="240" w:lineRule="auto"/>
        <w:ind w:left="993"/>
        <w:jc w:val="both"/>
        <w:rPr>
          <w:rFonts w:asciiTheme="minorHAnsi" w:hAnsiTheme="minorHAnsi" w:cstheme="minorHAnsi"/>
          <w:b/>
          <w:bCs/>
          <w:color w:val="000000"/>
          <w:sz w:val="21"/>
          <w:szCs w:val="21"/>
        </w:rPr>
      </w:pPr>
      <w:r w:rsidRPr="000737F6">
        <w:rPr>
          <w:rFonts w:asciiTheme="minorHAnsi" w:hAnsiTheme="minorHAnsi" w:cstheme="minorHAnsi"/>
          <w:b/>
          <w:bCs/>
          <w:color w:val="000000"/>
          <w:sz w:val="21"/>
          <w:szCs w:val="21"/>
        </w:rPr>
        <w:t>nedostatočne spevnen</w:t>
      </w:r>
      <w:r w:rsidR="004B3A80" w:rsidRPr="000737F6">
        <w:rPr>
          <w:rFonts w:asciiTheme="minorHAnsi" w:hAnsiTheme="minorHAnsi" w:cstheme="minorHAnsi"/>
          <w:b/>
          <w:bCs/>
          <w:color w:val="000000"/>
          <w:sz w:val="21"/>
          <w:szCs w:val="21"/>
        </w:rPr>
        <w:t>é</w:t>
      </w:r>
      <w:r w:rsidRPr="000737F6">
        <w:rPr>
          <w:rFonts w:asciiTheme="minorHAnsi" w:hAnsiTheme="minorHAnsi" w:cstheme="minorHAnsi"/>
          <w:b/>
          <w:bCs/>
          <w:color w:val="000000"/>
          <w:sz w:val="21"/>
          <w:szCs w:val="21"/>
        </w:rPr>
        <w:t xml:space="preserve"> ploch</w:t>
      </w:r>
      <w:r w:rsidR="004B3A80" w:rsidRPr="000737F6">
        <w:rPr>
          <w:rFonts w:asciiTheme="minorHAnsi" w:hAnsiTheme="minorHAnsi" w:cstheme="minorHAnsi"/>
          <w:b/>
          <w:bCs/>
          <w:color w:val="000000"/>
          <w:sz w:val="21"/>
          <w:szCs w:val="21"/>
        </w:rPr>
        <w:t>y</w:t>
      </w:r>
      <w:r w:rsidRPr="000737F6">
        <w:rPr>
          <w:rFonts w:asciiTheme="minorHAnsi" w:hAnsiTheme="minorHAnsi" w:cstheme="minorHAnsi"/>
          <w:b/>
          <w:bCs/>
          <w:color w:val="000000"/>
          <w:sz w:val="21"/>
          <w:szCs w:val="21"/>
        </w:rPr>
        <w:t>:</w:t>
      </w:r>
      <w:r w:rsidRPr="000737F6">
        <w:rPr>
          <w:rFonts w:asciiTheme="minorHAnsi" w:hAnsiTheme="minorHAnsi" w:cstheme="minorHAnsi"/>
          <w:b/>
          <w:bCs/>
          <w:sz w:val="21"/>
          <w:szCs w:val="21"/>
        </w:rPr>
        <w:t xml:space="preserve"> </w:t>
      </w:r>
      <w:r w:rsidR="00644F79" w:rsidRPr="000737F6">
        <w:rPr>
          <w:rFonts w:asciiTheme="minorHAnsi" w:hAnsiTheme="minorHAnsi" w:cstheme="minorHAnsi"/>
          <w:b/>
          <w:bCs/>
          <w:sz w:val="21"/>
          <w:szCs w:val="21"/>
        </w:rPr>
        <w:t>293</w:t>
      </w:r>
      <w:r w:rsidR="000D718B" w:rsidRPr="000737F6">
        <w:rPr>
          <w:rFonts w:asciiTheme="minorHAnsi" w:hAnsiTheme="minorHAnsi" w:cstheme="minorHAnsi"/>
          <w:b/>
          <w:bCs/>
          <w:color w:val="000000"/>
          <w:sz w:val="21"/>
          <w:szCs w:val="21"/>
        </w:rPr>
        <w:t xml:space="preserve"> ks stojanov</w:t>
      </w:r>
    </w:p>
    <w:p w:rsidR="000D718B" w:rsidRPr="000737F6" w:rsidRDefault="000D718B" w:rsidP="000737F6">
      <w:pPr>
        <w:pStyle w:val="Odsekzoznamu"/>
        <w:spacing w:line="240" w:lineRule="auto"/>
        <w:ind w:left="993"/>
        <w:jc w:val="both"/>
        <w:rPr>
          <w:rFonts w:asciiTheme="minorHAnsi" w:hAnsiTheme="minorHAnsi" w:cstheme="minorHAnsi"/>
          <w:color w:val="000000"/>
          <w:sz w:val="21"/>
          <w:szCs w:val="21"/>
        </w:rPr>
      </w:pPr>
      <w:r w:rsidRPr="000737F6">
        <w:rPr>
          <w:rFonts w:asciiTheme="minorHAnsi" w:hAnsiTheme="minorHAnsi" w:cstheme="minorHAnsi"/>
          <w:color w:val="000000"/>
          <w:sz w:val="21"/>
          <w:szCs w:val="21"/>
        </w:rPr>
        <w:t>- vyrezania časti asfaltového chodníka</w:t>
      </w:r>
      <w:r w:rsidR="00DA3389" w:rsidRPr="000737F6">
        <w:rPr>
          <w:rFonts w:asciiTheme="minorHAnsi" w:hAnsiTheme="minorHAnsi" w:cstheme="minorHAnsi"/>
          <w:color w:val="000000"/>
          <w:sz w:val="21"/>
          <w:szCs w:val="21"/>
        </w:rPr>
        <w:t xml:space="preserve">, </w:t>
      </w:r>
    </w:p>
    <w:p w:rsidR="000D718B" w:rsidRPr="000737F6" w:rsidRDefault="000D718B" w:rsidP="000737F6">
      <w:pPr>
        <w:pStyle w:val="Odsekzoznamu"/>
        <w:spacing w:line="240" w:lineRule="auto"/>
        <w:ind w:left="993"/>
        <w:jc w:val="both"/>
        <w:rPr>
          <w:rFonts w:asciiTheme="minorHAnsi" w:hAnsiTheme="minorHAnsi" w:cstheme="minorHAnsi"/>
          <w:color w:val="000000"/>
          <w:sz w:val="21"/>
          <w:szCs w:val="21"/>
        </w:rPr>
      </w:pPr>
      <w:r w:rsidRPr="000737F6">
        <w:rPr>
          <w:rFonts w:asciiTheme="minorHAnsi" w:hAnsiTheme="minorHAnsi" w:cstheme="minorHAnsi"/>
          <w:color w:val="000000"/>
          <w:sz w:val="21"/>
          <w:szCs w:val="21"/>
        </w:rPr>
        <w:t xml:space="preserve">- zhotovenie základovej </w:t>
      </w:r>
      <w:r w:rsidR="000609A9" w:rsidRPr="000737F6">
        <w:rPr>
          <w:rFonts w:asciiTheme="minorHAnsi" w:hAnsiTheme="minorHAnsi" w:cstheme="minorHAnsi"/>
          <w:color w:val="000000"/>
          <w:sz w:val="21"/>
          <w:szCs w:val="21"/>
        </w:rPr>
        <w:t>pät</w:t>
      </w:r>
      <w:r w:rsidRPr="000737F6">
        <w:rPr>
          <w:rFonts w:asciiTheme="minorHAnsi" w:hAnsiTheme="minorHAnsi" w:cstheme="minorHAnsi"/>
          <w:color w:val="000000"/>
          <w:sz w:val="21"/>
          <w:szCs w:val="21"/>
        </w:rPr>
        <w:t>ky</w:t>
      </w:r>
      <w:r w:rsidR="00345204" w:rsidRPr="000737F6">
        <w:rPr>
          <w:rFonts w:asciiTheme="minorHAnsi" w:hAnsiTheme="minorHAnsi" w:cstheme="minorHAnsi"/>
          <w:color w:val="000000"/>
          <w:sz w:val="21"/>
          <w:szCs w:val="21"/>
        </w:rPr>
        <w:t xml:space="preserve">, </w:t>
      </w:r>
    </w:p>
    <w:p w:rsidR="00DA3389" w:rsidRPr="000737F6" w:rsidRDefault="000D718B" w:rsidP="000737F6">
      <w:pPr>
        <w:pStyle w:val="Odsekzoznamu"/>
        <w:spacing w:line="240" w:lineRule="auto"/>
        <w:ind w:left="993"/>
        <w:jc w:val="both"/>
        <w:rPr>
          <w:rFonts w:asciiTheme="minorHAnsi" w:hAnsiTheme="minorHAnsi" w:cstheme="minorHAnsi"/>
          <w:color w:val="000000"/>
          <w:sz w:val="21"/>
          <w:szCs w:val="21"/>
        </w:rPr>
      </w:pPr>
      <w:r w:rsidRPr="000737F6">
        <w:rPr>
          <w:rFonts w:asciiTheme="minorHAnsi" w:hAnsiTheme="minorHAnsi" w:cstheme="minorHAnsi"/>
          <w:color w:val="000000"/>
          <w:sz w:val="21"/>
          <w:szCs w:val="21"/>
        </w:rPr>
        <w:t xml:space="preserve">- </w:t>
      </w:r>
      <w:r w:rsidR="00345204" w:rsidRPr="000737F6">
        <w:rPr>
          <w:rFonts w:asciiTheme="minorHAnsi" w:hAnsiTheme="minorHAnsi" w:cstheme="minorHAnsi"/>
          <w:color w:val="000000"/>
          <w:sz w:val="21"/>
          <w:szCs w:val="21"/>
        </w:rPr>
        <w:t>kotvenie stojanu do základu pomocou závitových tyčí M12</w:t>
      </w:r>
      <w:r w:rsidR="00DA3389" w:rsidRPr="000737F6">
        <w:rPr>
          <w:rFonts w:asciiTheme="minorHAnsi" w:hAnsiTheme="minorHAnsi" w:cstheme="minorHAnsi"/>
          <w:color w:val="000000"/>
          <w:sz w:val="21"/>
          <w:szCs w:val="21"/>
        </w:rPr>
        <w:t>, spät</w:t>
      </w:r>
      <w:r w:rsidRPr="000737F6">
        <w:rPr>
          <w:rFonts w:asciiTheme="minorHAnsi" w:hAnsiTheme="minorHAnsi" w:cstheme="minorHAnsi"/>
          <w:color w:val="000000"/>
          <w:sz w:val="21"/>
          <w:szCs w:val="21"/>
        </w:rPr>
        <w:t xml:space="preserve">ná úprava plochy </w:t>
      </w:r>
      <w:proofErr w:type="spellStart"/>
      <w:r w:rsidRPr="000737F6">
        <w:rPr>
          <w:rFonts w:asciiTheme="minorHAnsi" w:hAnsiTheme="minorHAnsi" w:cstheme="minorHAnsi"/>
          <w:color w:val="000000"/>
          <w:sz w:val="21"/>
          <w:szCs w:val="21"/>
        </w:rPr>
        <w:t>asfaltobetónom</w:t>
      </w:r>
      <w:proofErr w:type="spellEnd"/>
      <w:r w:rsidR="000609A9" w:rsidRPr="000737F6">
        <w:rPr>
          <w:rFonts w:asciiTheme="minorHAnsi" w:hAnsiTheme="minorHAnsi" w:cstheme="minorHAnsi"/>
          <w:color w:val="000000"/>
          <w:sz w:val="21"/>
          <w:szCs w:val="21"/>
        </w:rPr>
        <w:t xml:space="preserve"> resp. pôvodnou konštrukciou krytu</w:t>
      </w:r>
      <w:r w:rsidR="00DA3389" w:rsidRPr="000737F6">
        <w:rPr>
          <w:rFonts w:asciiTheme="minorHAnsi" w:hAnsiTheme="minorHAnsi" w:cstheme="minorHAnsi"/>
          <w:color w:val="000000"/>
          <w:sz w:val="21"/>
          <w:szCs w:val="21"/>
        </w:rPr>
        <w:t xml:space="preserve">, </w:t>
      </w:r>
    </w:p>
    <w:p w:rsidR="000D718B" w:rsidRPr="000737F6" w:rsidRDefault="00DA3389" w:rsidP="000737F6">
      <w:pPr>
        <w:pStyle w:val="Odsekzoznamu"/>
        <w:numPr>
          <w:ilvl w:val="0"/>
          <w:numId w:val="36"/>
        </w:numPr>
        <w:spacing w:line="240" w:lineRule="auto"/>
        <w:ind w:left="993"/>
        <w:jc w:val="both"/>
        <w:rPr>
          <w:rFonts w:asciiTheme="minorHAnsi" w:hAnsiTheme="minorHAnsi" w:cstheme="minorHAnsi"/>
          <w:b/>
          <w:bCs/>
          <w:color w:val="000000"/>
          <w:sz w:val="21"/>
          <w:szCs w:val="21"/>
        </w:rPr>
      </w:pPr>
      <w:r w:rsidRPr="000737F6">
        <w:rPr>
          <w:rFonts w:asciiTheme="minorHAnsi" w:hAnsiTheme="minorHAnsi" w:cstheme="minorHAnsi"/>
          <w:b/>
          <w:bCs/>
          <w:color w:val="000000"/>
          <w:sz w:val="21"/>
          <w:szCs w:val="21"/>
        </w:rPr>
        <w:t>v</w:t>
      </w:r>
      <w:r w:rsidR="007E4EBD" w:rsidRPr="000737F6">
        <w:rPr>
          <w:rFonts w:asciiTheme="minorHAnsi" w:hAnsiTheme="minorHAnsi" w:cstheme="minorHAnsi"/>
          <w:b/>
          <w:bCs/>
          <w:color w:val="000000"/>
          <w:sz w:val="21"/>
          <w:szCs w:val="21"/>
        </w:rPr>
        <w:t> </w:t>
      </w:r>
      <w:r w:rsidRPr="000737F6">
        <w:rPr>
          <w:rFonts w:asciiTheme="minorHAnsi" w:hAnsiTheme="minorHAnsi" w:cstheme="minorHAnsi"/>
          <w:b/>
          <w:bCs/>
          <w:color w:val="000000"/>
          <w:sz w:val="21"/>
          <w:szCs w:val="21"/>
        </w:rPr>
        <w:t>zeleni</w:t>
      </w:r>
      <w:r w:rsidR="007E4EBD" w:rsidRPr="000737F6">
        <w:rPr>
          <w:rFonts w:asciiTheme="minorHAnsi" w:hAnsiTheme="minorHAnsi" w:cstheme="minorHAnsi"/>
          <w:b/>
          <w:bCs/>
          <w:color w:val="000000"/>
          <w:sz w:val="21"/>
          <w:szCs w:val="21"/>
        </w:rPr>
        <w:t>:</w:t>
      </w:r>
      <w:r w:rsidRPr="000737F6">
        <w:rPr>
          <w:rFonts w:asciiTheme="minorHAnsi" w:hAnsiTheme="minorHAnsi" w:cstheme="minorHAnsi"/>
          <w:b/>
          <w:bCs/>
          <w:color w:val="000000"/>
          <w:sz w:val="21"/>
          <w:szCs w:val="21"/>
        </w:rPr>
        <w:t xml:space="preserve"> </w:t>
      </w:r>
      <w:r w:rsidR="000D718B" w:rsidRPr="000737F6">
        <w:rPr>
          <w:rFonts w:asciiTheme="minorHAnsi" w:hAnsiTheme="minorHAnsi" w:cstheme="minorHAnsi"/>
          <w:b/>
          <w:bCs/>
          <w:color w:val="000000"/>
          <w:sz w:val="21"/>
          <w:szCs w:val="21"/>
        </w:rPr>
        <w:t>6</w:t>
      </w:r>
      <w:r w:rsidR="00644F79" w:rsidRPr="000737F6">
        <w:rPr>
          <w:rFonts w:asciiTheme="minorHAnsi" w:hAnsiTheme="minorHAnsi" w:cstheme="minorHAnsi"/>
          <w:b/>
          <w:bCs/>
          <w:color w:val="000000"/>
          <w:sz w:val="21"/>
          <w:szCs w:val="21"/>
        </w:rPr>
        <w:t>8</w:t>
      </w:r>
      <w:r w:rsidR="000D718B" w:rsidRPr="000737F6">
        <w:rPr>
          <w:rFonts w:asciiTheme="minorHAnsi" w:hAnsiTheme="minorHAnsi" w:cstheme="minorHAnsi"/>
          <w:b/>
          <w:bCs/>
          <w:color w:val="000000"/>
          <w:sz w:val="21"/>
          <w:szCs w:val="21"/>
        </w:rPr>
        <w:t xml:space="preserve"> ks stojanov</w:t>
      </w:r>
    </w:p>
    <w:p w:rsidR="000D718B" w:rsidRPr="000737F6" w:rsidRDefault="000D718B" w:rsidP="000737F6">
      <w:pPr>
        <w:pStyle w:val="Odsekzoznamu"/>
        <w:spacing w:line="240" w:lineRule="auto"/>
        <w:ind w:left="993"/>
        <w:jc w:val="both"/>
        <w:rPr>
          <w:rFonts w:asciiTheme="minorHAnsi" w:hAnsiTheme="minorHAnsi" w:cstheme="minorHAnsi"/>
          <w:color w:val="000000"/>
          <w:sz w:val="21"/>
          <w:szCs w:val="21"/>
        </w:rPr>
      </w:pPr>
      <w:r w:rsidRPr="000737F6">
        <w:rPr>
          <w:rFonts w:asciiTheme="minorHAnsi" w:hAnsiTheme="minorHAnsi" w:cstheme="minorHAnsi"/>
          <w:color w:val="000000"/>
          <w:sz w:val="21"/>
          <w:szCs w:val="21"/>
        </w:rPr>
        <w:t xml:space="preserve">- zhotovenie základovej </w:t>
      </w:r>
      <w:r w:rsidR="000609A9" w:rsidRPr="000737F6">
        <w:rPr>
          <w:rFonts w:asciiTheme="minorHAnsi" w:hAnsiTheme="minorHAnsi" w:cstheme="minorHAnsi"/>
          <w:color w:val="000000"/>
          <w:sz w:val="21"/>
          <w:szCs w:val="21"/>
        </w:rPr>
        <w:t>pätky</w:t>
      </w:r>
      <w:r w:rsidRPr="000737F6">
        <w:rPr>
          <w:rFonts w:asciiTheme="minorHAnsi" w:hAnsiTheme="minorHAnsi" w:cstheme="minorHAnsi"/>
          <w:color w:val="000000"/>
          <w:sz w:val="21"/>
          <w:szCs w:val="21"/>
        </w:rPr>
        <w:t xml:space="preserve">, </w:t>
      </w:r>
    </w:p>
    <w:p w:rsidR="000D718B" w:rsidRPr="000737F6" w:rsidRDefault="000D718B" w:rsidP="000737F6">
      <w:pPr>
        <w:pStyle w:val="Odsekzoznamu"/>
        <w:spacing w:line="240" w:lineRule="auto"/>
        <w:ind w:left="993"/>
        <w:jc w:val="both"/>
        <w:rPr>
          <w:rFonts w:asciiTheme="minorHAnsi" w:hAnsiTheme="minorHAnsi" w:cstheme="minorHAnsi"/>
          <w:color w:val="000000"/>
          <w:sz w:val="21"/>
          <w:szCs w:val="21"/>
        </w:rPr>
      </w:pPr>
      <w:r w:rsidRPr="000737F6">
        <w:rPr>
          <w:rFonts w:asciiTheme="minorHAnsi" w:hAnsiTheme="minorHAnsi" w:cstheme="minorHAnsi"/>
          <w:color w:val="000000"/>
          <w:sz w:val="21"/>
          <w:szCs w:val="21"/>
        </w:rPr>
        <w:t xml:space="preserve">- kotvenie stojanu do základu pomocou závitových tyčí M12, </w:t>
      </w:r>
    </w:p>
    <w:p w:rsidR="00DA3389" w:rsidRPr="000737F6" w:rsidRDefault="000D718B" w:rsidP="000737F6">
      <w:pPr>
        <w:pStyle w:val="Odsekzoznamu"/>
        <w:spacing w:line="240" w:lineRule="auto"/>
        <w:ind w:left="993"/>
        <w:jc w:val="both"/>
        <w:rPr>
          <w:rFonts w:asciiTheme="minorHAnsi" w:hAnsiTheme="minorHAnsi" w:cstheme="minorHAnsi"/>
          <w:color w:val="000000"/>
          <w:sz w:val="21"/>
          <w:szCs w:val="21"/>
        </w:rPr>
      </w:pPr>
      <w:r w:rsidRPr="000737F6">
        <w:rPr>
          <w:rFonts w:asciiTheme="minorHAnsi" w:hAnsiTheme="minorHAnsi" w:cstheme="minorHAnsi"/>
          <w:color w:val="000000"/>
          <w:sz w:val="21"/>
          <w:szCs w:val="21"/>
        </w:rPr>
        <w:t xml:space="preserve">- </w:t>
      </w:r>
      <w:r w:rsidR="00DA3389" w:rsidRPr="000737F6">
        <w:rPr>
          <w:rFonts w:asciiTheme="minorHAnsi" w:hAnsiTheme="minorHAnsi" w:cstheme="minorHAnsi"/>
          <w:color w:val="000000"/>
          <w:sz w:val="21"/>
          <w:szCs w:val="21"/>
        </w:rPr>
        <w:t xml:space="preserve">spätná úprava </w:t>
      </w:r>
      <w:r w:rsidR="00DF732B" w:rsidRPr="000737F6">
        <w:rPr>
          <w:rFonts w:asciiTheme="minorHAnsi" w:hAnsiTheme="minorHAnsi" w:cstheme="minorHAnsi"/>
          <w:color w:val="000000"/>
          <w:sz w:val="21"/>
          <w:szCs w:val="21"/>
        </w:rPr>
        <w:t xml:space="preserve">stavebnou činnosťou poškodenej </w:t>
      </w:r>
      <w:r w:rsidR="00DA3389" w:rsidRPr="000737F6">
        <w:rPr>
          <w:rFonts w:asciiTheme="minorHAnsi" w:hAnsiTheme="minorHAnsi" w:cstheme="minorHAnsi"/>
          <w:color w:val="000000"/>
          <w:sz w:val="21"/>
          <w:szCs w:val="21"/>
        </w:rPr>
        <w:t>plochy zatrávnením</w:t>
      </w:r>
      <w:r w:rsidRPr="000737F6">
        <w:rPr>
          <w:rFonts w:asciiTheme="minorHAnsi" w:hAnsiTheme="minorHAnsi" w:cstheme="minorHAnsi"/>
          <w:color w:val="000000"/>
          <w:sz w:val="21"/>
          <w:szCs w:val="21"/>
        </w:rPr>
        <w:t xml:space="preserve"> (</w:t>
      </w:r>
      <w:r w:rsidR="000609A9" w:rsidRPr="000737F6">
        <w:rPr>
          <w:rFonts w:asciiTheme="minorHAnsi" w:hAnsiTheme="minorHAnsi" w:cstheme="minorHAnsi"/>
          <w:color w:val="000000"/>
          <w:sz w:val="21"/>
          <w:szCs w:val="21"/>
        </w:rPr>
        <w:t>0,5</w:t>
      </w:r>
      <w:r w:rsidRPr="000737F6">
        <w:rPr>
          <w:rFonts w:asciiTheme="minorHAnsi" w:hAnsiTheme="minorHAnsi" w:cstheme="minorHAnsi"/>
          <w:color w:val="000000"/>
          <w:sz w:val="21"/>
          <w:szCs w:val="21"/>
        </w:rPr>
        <w:t xml:space="preserve"> m od </w:t>
      </w:r>
      <w:r w:rsidR="00DF732B" w:rsidRPr="000737F6">
        <w:rPr>
          <w:rFonts w:asciiTheme="minorHAnsi" w:hAnsiTheme="minorHAnsi" w:cstheme="minorHAnsi"/>
          <w:color w:val="000000"/>
          <w:sz w:val="21"/>
          <w:szCs w:val="21"/>
        </w:rPr>
        <w:t>o</w:t>
      </w:r>
      <w:r w:rsidR="00CE5A9F" w:rsidRPr="000737F6">
        <w:rPr>
          <w:rFonts w:asciiTheme="minorHAnsi" w:hAnsiTheme="minorHAnsi" w:cstheme="minorHAnsi"/>
          <w:color w:val="000000"/>
          <w:sz w:val="21"/>
          <w:szCs w:val="21"/>
        </w:rPr>
        <w:t>kraj</w:t>
      </w:r>
      <w:r w:rsidR="00DF732B" w:rsidRPr="000737F6">
        <w:rPr>
          <w:rFonts w:asciiTheme="minorHAnsi" w:hAnsiTheme="minorHAnsi" w:cstheme="minorHAnsi"/>
          <w:color w:val="000000"/>
          <w:sz w:val="21"/>
          <w:szCs w:val="21"/>
        </w:rPr>
        <w:t>a</w:t>
      </w:r>
      <w:r w:rsidR="00CE5A9F" w:rsidRPr="000737F6">
        <w:rPr>
          <w:rFonts w:asciiTheme="minorHAnsi" w:hAnsiTheme="minorHAnsi" w:cstheme="minorHAnsi"/>
          <w:color w:val="000000"/>
          <w:sz w:val="21"/>
          <w:szCs w:val="21"/>
        </w:rPr>
        <w:t xml:space="preserve"> </w:t>
      </w:r>
      <w:r w:rsidR="00DF732B" w:rsidRPr="000737F6">
        <w:rPr>
          <w:rFonts w:asciiTheme="minorHAnsi" w:hAnsiTheme="minorHAnsi" w:cstheme="minorHAnsi"/>
          <w:color w:val="000000"/>
          <w:sz w:val="21"/>
          <w:szCs w:val="21"/>
        </w:rPr>
        <w:t>na</w:t>
      </w:r>
      <w:r w:rsidRPr="000737F6">
        <w:rPr>
          <w:rFonts w:asciiTheme="minorHAnsi" w:hAnsiTheme="minorHAnsi" w:cstheme="minorHAnsi"/>
          <w:color w:val="000000"/>
          <w:sz w:val="21"/>
          <w:szCs w:val="21"/>
        </w:rPr>
        <w:t xml:space="preserve"> všetky strany)</w:t>
      </w:r>
      <w:r w:rsidR="001361F9" w:rsidRPr="000737F6">
        <w:rPr>
          <w:rFonts w:asciiTheme="minorHAnsi" w:hAnsiTheme="minorHAnsi" w:cstheme="minorHAnsi"/>
          <w:color w:val="000000"/>
          <w:sz w:val="21"/>
          <w:szCs w:val="21"/>
        </w:rPr>
        <w:t>,</w:t>
      </w:r>
    </w:p>
    <w:p w:rsidR="000D718B" w:rsidRPr="000737F6" w:rsidRDefault="000D718B" w:rsidP="000737F6">
      <w:pPr>
        <w:pStyle w:val="Odsekzoznamu"/>
        <w:numPr>
          <w:ilvl w:val="0"/>
          <w:numId w:val="36"/>
        </w:numPr>
        <w:spacing w:line="240" w:lineRule="auto"/>
        <w:ind w:left="993"/>
        <w:jc w:val="both"/>
        <w:rPr>
          <w:rFonts w:asciiTheme="minorHAnsi" w:hAnsiTheme="minorHAnsi" w:cstheme="minorHAnsi"/>
          <w:b/>
          <w:bCs/>
          <w:color w:val="000000"/>
          <w:sz w:val="21"/>
          <w:szCs w:val="21"/>
        </w:rPr>
      </w:pPr>
      <w:r w:rsidRPr="000737F6">
        <w:rPr>
          <w:rFonts w:asciiTheme="minorHAnsi" w:hAnsiTheme="minorHAnsi" w:cstheme="minorHAnsi"/>
          <w:b/>
          <w:bCs/>
          <w:color w:val="000000"/>
          <w:sz w:val="21"/>
          <w:szCs w:val="21"/>
        </w:rPr>
        <w:t xml:space="preserve">dostatočne spevnené plochy: </w:t>
      </w:r>
      <w:r w:rsidR="00644F79" w:rsidRPr="000737F6">
        <w:rPr>
          <w:rFonts w:asciiTheme="minorHAnsi" w:hAnsiTheme="minorHAnsi" w:cstheme="minorHAnsi"/>
          <w:b/>
          <w:bCs/>
          <w:color w:val="000000"/>
          <w:sz w:val="21"/>
          <w:szCs w:val="21"/>
        </w:rPr>
        <w:t>39</w:t>
      </w:r>
      <w:r w:rsidRPr="000737F6">
        <w:rPr>
          <w:rFonts w:asciiTheme="minorHAnsi" w:hAnsiTheme="minorHAnsi" w:cstheme="minorHAnsi"/>
          <w:b/>
          <w:bCs/>
          <w:color w:val="000000"/>
          <w:sz w:val="21"/>
          <w:szCs w:val="21"/>
        </w:rPr>
        <w:t xml:space="preserve"> ks stojanov</w:t>
      </w:r>
    </w:p>
    <w:p w:rsidR="000609A9" w:rsidRPr="000737F6" w:rsidRDefault="000D718B" w:rsidP="000737F6">
      <w:pPr>
        <w:pStyle w:val="Odsekzoznamu"/>
        <w:spacing w:line="240" w:lineRule="auto"/>
        <w:ind w:left="993"/>
        <w:jc w:val="both"/>
        <w:rPr>
          <w:rFonts w:asciiTheme="minorHAnsi" w:hAnsiTheme="minorHAnsi" w:cstheme="minorHAnsi"/>
          <w:color w:val="000000"/>
          <w:sz w:val="21"/>
          <w:szCs w:val="21"/>
        </w:rPr>
      </w:pPr>
      <w:r w:rsidRPr="000737F6">
        <w:rPr>
          <w:rFonts w:asciiTheme="minorHAnsi" w:hAnsiTheme="minorHAnsi" w:cstheme="minorHAnsi"/>
          <w:color w:val="000000"/>
          <w:sz w:val="21"/>
          <w:szCs w:val="21"/>
        </w:rPr>
        <w:t xml:space="preserve">- kotvenie </w:t>
      </w:r>
      <w:r w:rsidR="00DE1E7F" w:rsidRPr="000737F6">
        <w:rPr>
          <w:rFonts w:asciiTheme="minorHAnsi" w:hAnsiTheme="minorHAnsi" w:cstheme="minorHAnsi"/>
          <w:color w:val="000000"/>
          <w:sz w:val="21"/>
          <w:szCs w:val="21"/>
        </w:rPr>
        <w:t>pomocou závitových tyčí</w:t>
      </w:r>
      <w:r w:rsidRPr="000737F6">
        <w:rPr>
          <w:rFonts w:asciiTheme="minorHAnsi" w:hAnsiTheme="minorHAnsi" w:cstheme="minorHAnsi"/>
          <w:color w:val="000000"/>
          <w:sz w:val="21"/>
          <w:szCs w:val="21"/>
        </w:rPr>
        <w:t xml:space="preserve"> M12 pod dlažbu alebo do zhutneného terénu do betónového základu</w:t>
      </w:r>
      <w:r w:rsidR="00DE1E7F" w:rsidRPr="000737F6">
        <w:rPr>
          <w:rFonts w:asciiTheme="minorHAnsi" w:hAnsiTheme="minorHAnsi" w:cstheme="minorHAnsi"/>
          <w:color w:val="000000"/>
          <w:sz w:val="21"/>
          <w:szCs w:val="21"/>
        </w:rPr>
        <w:t>.</w:t>
      </w:r>
    </w:p>
    <w:p w:rsidR="009C7ED7" w:rsidRDefault="00DE14F8" w:rsidP="00205BB5">
      <w:pPr>
        <w:pStyle w:val="Odsekzoznamu"/>
        <w:spacing w:line="240" w:lineRule="auto"/>
        <w:ind w:left="0"/>
        <w:jc w:val="both"/>
        <w:rPr>
          <w:rFonts w:asciiTheme="minorHAnsi" w:hAnsiTheme="minorHAnsi" w:cstheme="minorHAnsi"/>
          <w:color w:val="000000"/>
          <w:sz w:val="21"/>
          <w:szCs w:val="21"/>
        </w:rPr>
      </w:pPr>
      <w:bookmarkStart w:id="0" w:name="_GoBack"/>
      <w:r>
        <w:rPr>
          <w:rFonts w:asciiTheme="minorHAnsi" w:hAnsiTheme="minorHAnsi" w:cstheme="minorHAnsi"/>
          <w:color w:val="000000"/>
          <w:sz w:val="21"/>
          <w:szCs w:val="21"/>
        </w:rPr>
        <w:t xml:space="preserve">Ide </w:t>
      </w:r>
      <w:r w:rsidR="00B13CFB">
        <w:rPr>
          <w:rFonts w:asciiTheme="minorHAnsi" w:hAnsiTheme="minorHAnsi" w:cstheme="minorHAnsi"/>
          <w:color w:val="000000"/>
          <w:sz w:val="21"/>
          <w:szCs w:val="21"/>
        </w:rPr>
        <w:t xml:space="preserve">o predpokladané </w:t>
      </w:r>
      <w:bookmarkEnd w:id="0"/>
      <w:r w:rsidR="00B13CFB">
        <w:rPr>
          <w:rFonts w:asciiTheme="minorHAnsi" w:hAnsiTheme="minorHAnsi" w:cstheme="minorHAnsi"/>
          <w:color w:val="000000"/>
          <w:sz w:val="21"/>
          <w:szCs w:val="21"/>
        </w:rPr>
        <w:t xml:space="preserve">množstvá. Fakturovať sa bude podľa </w:t>
      </w:r>
      <w:r w:rsidR="00205BB5" w:rsidRPr="00A3064A">
        <w:rPr>
          <w:rFonts w:cs="Arial"/>
          <w:iCs/>
        </w:rPr>
        <w:t>skutočne zrealizovaného rozsahu vykonaných prác a</w:t>
      </w:r>
      <w:r w:rsidR="00205BB5">
        <w:rPr>
          <w:rFonts w:cs="Arial"/>
          <w:iCs/>
        </w:rPr>
        <w:t> </w:t>
      </w:r>
      <w:r w:rsidR="00205BB5" w:rsidRPr="00A3064A">
        <w:rPr>
          <w:rFonts w:cs="Arial"/>
          <w:iCs/>
        </w:rPr>
        <w:t>dodávok</w:t>
      </w:r>
      <w:r w:rsidR="00205BB5">
        <w:rPr>
          <w:rFonts w:asciiTheme="minorHAnsi" w:hAnsiTheme="minorHAnsi" w:cstheme="minorHAnsi"/>
          <w:color w:val="000000"/>
          <w:sz w:val="21"/>
          <w:szCs w:val="21"/>
        </w:rPr>
        <w:t xml:space="preserve"> </w:t>
      </w:r>
      <w:r w:rsidR="00B13CFB">
        <w:rPr>
          <w:rFonts w:asciiTheme="minorHAnsi" w:hAnsiTheme="minorHAnsi" w:cstheme="minorHAnsi"/>
          <w:color w:val="000000"/>
          <w:sz w:val="21"/>
          <w:szCs w:val="21"/>
        </w:rPr>
        <w:t>v zmysle Zmluvy o dielo.</w:t>
      </w:r>
    </w:p>
    <w:p w:rsidR="00EA7FD8" w:rsidRPr="000737F6" w:rsidRDefault="00EA7FD8" w:rsidP="00205BB5">
      <w:pPr>
        <w:pStyle w:val="Odsekzoznamu"/>
        <w:spacing w:line="240" w:lineRule="auto"/>
        <w:ind w:left="0"/>
        <w:jc w:val="both"/>
        <w:rPr>
          <w:rFonts w:asciiTheme="minorHAnsi" w:hAnsiTheme="minorHAnsi" w:cstheme="minorHAnsi"/>
          <w:color w:val="000000"/>
          <w:sz w:val="21"/>
          <w:szCs w:val="21"/>
        </w:rPr>
      </w:pPr>
    </w:p>
    <w:p w:rsidR="00320C86" w:rsidRPr="000737F6" w:rsidRDefault="00320C86" w:rsidP="000737F6">
      <w:pPr>
        <w:spacing w:line="240" w:lineRule="auto"/>
        <w:jc w:val="both"/>
        <w:rPr>
          <w:rFonts w:eastAsia="Times New Roman" w:cstheme="minorHAnsi"/>
          <w:b/>
          <w:color w:val="000000"/>
          <w:sz w:val="21"/>
          <w:szCs w:val="21"/>
          <w:u w:val="single"/>
          <w:lang w:eastAsia="sk-SK"/>
        </w:rPr>
      </w:pPr>
      <w:r w:rsidRPr="000737F6">
        <w:rPr>
          <w:rFonts w:eastAsia="Times New Roman" w:cstheme="minorHAnsi"/>
          <w:b/>
          <w:color w:val="000000"/>
          <w:sz w:val="21"/>
          <w:szCs w:val="21"/>
          <w:u w:val="single"/>
          <w:lang w:eastAsia="sk-SK"/>
        </w:rPr>
        <w:lastRenderedPageBreak/>
        <w:t>Podmienky umiestňovania stojanov na bicykle:</w:t>
      </w:r>
    </w:p>
    <w:p w:rsidR="00320C86" w:rsidRPr="000737F6" w:rsidRDefault="00320C86" w:rsidP="000737F6">
      <w:pPr>
        <w:pStyle w:val="Odsekzoznamu"/>
        <w:numPr>
          <w:ilvl w:val="0"/>
          <w:numId w:val="11"/>
        </w:numPr>
        <w:spacing w:line="240" w:lineRule="auto"/>
        <w:ind w:left="993"/>
        <w:jc w:val="both"/>
        <w:rPr>
          <w:rFonts w:asciiTheme="minorHAnsi" w:hAnsiTheme="minorHAnsi" w:cstheme="minorHAnsi"/>
          <w:color w:val="000000"/>
          <w:sz w:val="21"/>
          <w:szCs w:val="21"/>
        </w:rPr>
      </w:pPr>
      <w:r w:rsidRPr="000737F6">
        <w:rPr>
          <w:rFonts w:asciiTheme="minorHAnsi" w:hAnsiTheme="minorHAnsi" w:cstheme="minorHAnsi"/>
          <w:color w:val="000000"/>
          <w:sz w:val="21"/>
          <w:szCs w:val="21"/>
        </w:rPr>
        <w:t xml:space="preserve">pri umiestňovaní stojanov rešpektovať TP 085 Technické podmienky navrhovanie cyklistickej infraštruktúry </w:t>
      </w:r>
      <w:r w:rsidR="001440C0" w:rsidRPr="000737F6">
        <w:rPr>
          <w:rFonts w:asciiTheme="minorHAnsi" w:hAnsiTheme="minorHAnsi" w:cstheme="minorHAnsi"/>
          <w:color w:val="000000"/>
          <w:sz w:val="21"/>
          <w:szCs w:val="21"/>
        </w:rPr>
        <w:t>účinné</w:t>
      </w:r>
      <w:r w:rsidR="00BE114F" w:rsidRPr="000737F6">
        <w:rPr>
          <w:rFonts w:asciiTheme="minorHAnsi" w:hAnsiTheme="minorHAnsi" w:cstheme="minorHAnsi"/>
          <w:color w:val="000000"/>
          <w:sz w:val="21"/>
          <w:szCs w:val="21"/>
        </w:rPr>
        <w:t xml:space="preserve"> od: 10.06.2019,</w:t>
      </w:r>
    </w:p>
    <w:p w:rsidR="001D433E" w:rsidRPr="000737F6" w:rsidRDefault="001D433E" w:rsidP="000737F6">
      <w:pPr>
        <w:pStyle w:val="Odsekzoznamu"/>
        <w:numPr>
          <w:ilvl w:val="0"/>
          <w:numId w:val="11"/>
        </w:numPr>
        <w:spacing w:line="240" w:lineRule="auto"/>
        <w:ind w:left="993"/>
        <w:jc w:val="both"/>
        <w:rPr>
          <w:rFonts w:asciiTheme="minorHAnsi" w:hAnsiTheme="minorHAnsi" w:cstheme="minorHAnsi"/>
          <w:color w:val="000000"/>
          <w:sz w:val="21"/>
          <w:szCs w:val="21"/>
        </w:rPr>
      </w:pPr>
      <w:r w:rsidRPr="000737F6">
        <w:rPr>
          <w:rFonts w:asciiTheme="minorHAnsi" w:hAnsiTheme="minorHAnsi" w:cstheme="minorHAnsi"/>
          <w:color w:val="000000"/>
          <w:sz w:val="21"/>
          <w:szCs w:val="21"/>
        </w:rPr>
        <w:t>v</w:t>
      </w:r>
      <w:r w:rsidR="00C45EFC" w:rsidRPr="000737F6">
        <w:rPr>
          <w:rFonts w:asciiTheme="minorHAnsi" w:hAnsiTheme="minorHAnsi" w:cstheme="minorHAnsi"/>
          <w:color w:val="000000"/>
          <w:sz w:val="21"/>
          <w:szCs w:val="21"/>
        </w:rPr>
        <w:t xml:space="preserve"> stiesnených pomeroch </w:t>
      </w:r>
      <w:r w:rsidR="00320C86" w:rsidRPr="000737F6">
        <w:rPr>
          <w:rFonts w:asciiTheme="minorHAnsi" w:hAnsiTheme="minorHAnsi" w:cstheme="minorHAnsi"/>
          <w:color w:val="000000"/>
          <w:sz w:val="21"/>
          <w:szCs w:val="21"/>
        </w:rPr>
        <w:t>dodrža</w:t>
      </w:r>
      <w:r w:rsidR="00C45EFC" w:rsidRPr="000737F6">
        <w:rPr>
          <w:rFonts w:asciiTheme="minorHAnsi" w:hAnsiTheme="minorHAnsi" w:cstheme="minorHAnsi"/>
          <w:color w:val="000000"/>
          <w:sz w:val="21"/>
          <w:szCs w:val="21"/>
        </w:rPr>
        <w:t>ť minimálny o</w:t>
      </w:r>
      <w:r w:rsidR="00AA623F" w:rsidRPr="000737F6">
        <w:rPr>
          <w:rFonts w:asciiTheme="minorHAnsi" w:hAnsiTheme="minorHAnsi" w:cstheme="minorHAnsi"/>
          <w:color w:val="000000"/>
          <w:sz w:val="21"/>
          <w:szCs w:val="21"/>
        </w:rPr>
        <w:t>d</w:t>
      </w:r>
      <w:r w:rsidR="00C45EFC" w:rsidRPr="000737F6">
        <w:rPr>
          <w:rFonts w:asciiTheme="minorHAnsi" w:hAnsiTheme="minorHAnsi" w:cstheme="minorHAnsi"/>
          <w:color w:val="000000"/>
          <w:sz w:val="21"/>
          <w:szCs w:val="21"/>
        </w:rPr>
        <w:t xml:space="preserve">stup medzi najbližšími tyčami </w:t>
      </w:r>
      <w:r w:rsidR="00405951" w:rsidRPr="000737F6">
        <w:rPr>
          <w:rFonts w:asciiTheme="minorHAnsi" w:hAnsiTheme="minorHAnsi" w:cstheme="minorHAnsi"/>
          <w:color w:val="000000"/>
          <w:sz w:val="21"/>
          <w:szCs w:val="21"/>
        </w:rPr>
        <w:t>100</w:t>
      </w:r>
      <w:r w:rsidR="00C45EFC" w:rsidRPr="000737F6">
        <w:rPr>
          <w:rFonts w:asciiTheme="minorHAnsi" w:hAnsiTheme="minorHAnsi" w:cstheme="minorHAnsi"/>
          <w:color w:val="000000"/>
          <w:sz w:val="21"/>
          <w:szCs w:val="21"/>
        </w:rPr>
        <w:t xml:space="preserve"> cm, tam kde to šírkové podmienky umožňujú navrhnúť </w:t>
      </w:r>
      <w:r w:rsidR="00AA623F" w:rsidRPr="000737F6">
        <w:rPr>
          <w:rFonts w:asciiTheme="minorHAnsi" w:hAnsiTheme="minorHAnsi" w:cstheme="minorHAnsi"/>
          <w:color w:val="000000"/>
          <w:sz w:val="21"/>
          <w:szCs w:val="21"/>
        </w:rPr>
        <w:t>odstup</w:t>
      </w:r>
      <w:r w:rsidR="00C45EFC" w:rsidRPr="000737F6">
        <w:rPr>
          <w:rFonts w:asciiTheme="minorHAnsi" w:hAnsiTheme="minorHAnsi" w:cstheme="minorHAnsi"/>
          <w:color w:val="000000"/>
          <w:sz w:val="21"/>
          <w:szCs w:val="21"/>
        </w:rPr>
        <w:t xml:space="preserve"> medzi najbližším</w:t>
      </w:r>
      <w:r w:rsidR="00BE114F" w:rsidRPr="000737F6">
        <w:rPr>
          <w:rFonts w:asciiTheme="minorHAnsi" w:hAnsiTheme="minorHAnsi" w:cstheme="minorHAnsi"/>
          <w:color w:val="000000"/>
          <w:sz w:val="21"/>
          <w:szCs w:val="21"/>
        </w:rPr>
        <w:t>i tyčami 120 cm,</w:t>
      </w:r>
    </w:p>
    <w:p w:rsidR="001D433E" w:rsidRPr="000737F6" w:rsidRDefault="001D433E" w:rsidP="000737F6">
      <w:pPr>
        <w:pStyle w:val="Odsekzoznamu"/>
        <w:numPr>
          <w:ilvl w:val="0"/>
          <w:numId w:val="11"/>
        </w:numPr>
        <w:spacing w:line="240" w:lineRule="auto"/>
        <w:ind w:left="993"/>
        <w:jc w:val="both"/>
        <w:rPr>
          <w:rFonts w:asciiTheme="minorHAnsi" w:hAnsiTheme="minorHAnsi" w:cstheme="minorHAnsi"/>
          <w:color w:val="000000"/>
          <w:sz w:val="21"/>
          <w:szCs w:val="21"/>
        </w:rPr>
      </w:pPr>
      <w:r w:rsidRPr="000737F6">
        <w:rPr>
          <w:rFonts w:asciiTheme="minorHAnsi" w:hAnsiTheme="minorHAnsi" w:cstheme="minorHAnsi"/>
          <w:color w:val="000000"/>
          <w:sz w:val="21"/>
          <w:szCs w:val="21"/>
        </w:rPr>
        <w:t xml:space="preserve">stojany môžu byť umiestnené v troch pozíciách: 1. </w:t>
      </w:r>
      <w:r w:rsidR="00EA3707" w:rsidRPr="000737F6">
        <w:rPr>
          <w:rFonts w:asciiTheme="minorHAnsi" w:hAnsiTheme="minorHAnsi" w:cstheme="minorHAnsi"/>
          <w:color w:val="000000"/>
          <w:sz w:val="21"/>
          <w:szCs w:val="21"/>
        </w:rPr>
        <w:t>pozdĺžne, 2. priečne, 3. š</w:t>
      </w:r>
      <w:r w:rsidR="00BE114F" w:rsidRPr="000737F6">
        <w:rPr>
          <w:rFonts w:asciiTheme="minorHAnsi" w:hAnsiTheme="minorHAnsi" w:cstheme="minorHAnsi"/>
          <w:color w:val="000000"/>
          <w:sz w:val="21"/>
          <w:szCs w:val="21"/>
        </w:rPr>
        <w:t>ikmo,</w:t>
      </w:r>
    </w:p>
    <w:p w:rsidR="00BE114F" w:rsidRPr="000737F6" w:rsidRDefault="00BE114F" w:rsidP="000737F6">
      <w:pPr>
        <w:pStyle w:val="Odsekzoznamu"/>
        <w:numPr>
          <w:ilvl w:val="0"/>
          <w:numId w:val="11"/>
        </w:numPr>
        <w:spacing w:line="240" w:lineRule="auto"/>
        <w:ind w:left="993"/>
        <w:jc w:val="both"/>
        <w:rPr>
          <w:rFonts w:asciiTheme="minorHAnsi" w:hAnsiTheme="minorHAnsi" w:cstheme="minorHAnsi"/>
          <w:color w:val="000000"/>
          <w:sz w:val="21"/>
          <w:szCs w:val="21"/>
        </w:rPr>
      </w:pPr>
      <w:r w:rsidRPr="000737F6">
        <w:rPr>
          <w:rFonts w:asciiTheme="minorHAnsi" w:hAnsiTheme="minorHAnsi" w:cstheme="minorHAnsi"/>
          <w:bCs/>
          <w:color w:val="000000"/>
          <w:sz w:val="21"/>
          <w:szCs w:val="21"/>
        </w:rPr>
        <w:t>max. 5 stojanov na jedno miesto, výnimka pri školách max. 10,</w:t>
      </w:r>
    </w:p>
    <w:p w:rsidR="001D433E" w:rsidRPr="000737F6" w:rsidRDefault="001D433E" w:rsidP="000737F6">
      <w:pPr>
        <w:pStyle w:val="Odsekzoznamu"/>
        <w:numPr>
          <w:ilvl w:val="0"/>
          <w:numId w:val="11"/>
        </w:numPr>
        <w:spacing w:line="240" w:lineRule="auto"/>
        <w:ind w:left="993"/>
        <w:jc w:val="both"/>
        <w:rPr>
          <w:rFonts w:asciiTheme="minorHAnsi" w:hAnsiTheme="minorHAnsi" w:cstheme="minorHAnsi"/>
          <w:color w:val="000000"/>
          <w:sz w:val="21"/>
          <w:szCs w:val="21"/>
        </w:rPr>
      </w:pPr>
      <w:r w:rsidRPr="000737F6">
        <w:rPr>
          <w:rFonts w:asciiTheme="minorHAnsi" w:hAnsiTheme="minorHAnsi" w:cstheme="minorHAnsi"/>
          <w:color w:val="000000"/>
          <w:sz w:val="21"/>
          <w:szCs w:val="21"/>
        </w:rPr>
        <w:t xml:space="preserve">pri umiestňovaní stojanov treba vždy analyzovať jeho polohu k okolitej zástavbe (či sa nachádza stojan pri budove alebo nie) a ostatným účastníkom dopravy (chodci), či spôsob parkovania </w:t>
      </w:r>
      <w:r w:rsidRPr="000737F6">
        <w:rPr>
          <w:rFonts w:asciiTheme="minorHAnsi" w:hAnsiTheme="minorHAnsi" w:cstheme="minorHAnsi"/>
          <w:sz w:val="21"/>
          <w:szCs w:val="21"/>
        </w:rPr>
        <w:t>bicyklov (</w:t>
      </w:r>
      <w:r w:rsidR="00BE114F" w:rsidRPr="000737F6">
        <w:rPr>
          <w:rFonts w:asciiTheme="minorHAnsi" w:hAnsiTheme="minorHAnsi" w:cstheme="minorHAnsi"/>
          <w:sz w:val="21"/>
          <w:szCs w:val="21"/>
        </w:rPr>
        <w:t>obojstranný alebo jednostranný),</w:t>
      </w:r>
    </w:p>
    <w:p w:rsidR="00C45EFC" w:rsidRPr="000737F6" w:rsidRDefault="00365C3C" w:rsidP="000737F6">
      <w:pPr>
        <w:pStyle w:val="Odsekzoznamu"/>
        <w:numPr>
          <w:ilvl w:val="0"/>
          <w:numId w:val="11"/>
        </w:numPr>
        <w:spacing w:line="240" w:lineRule="auto"/>
        <w:ind w:left="993"/>
        <w:jc w:val="both"/>
        <w:rPr>
          <w:rFonts w:asciiTheme="minorHAnsi" w:hAnsiTheme="minorHAnsi" w:cstheme="minorHAnsi"/>
          <w:color w:val="000000"/>
          <w:sz w:val="21"/>
          <w:szCs w:val="21"/>
        </w:rPr>
      </w:pPr>
      <w:r w:rsidRPr="000737F6">
        <w:rPr>
          <w:rFonts w:asciiTheme="minorHAnsi" w:hAnsiTheme="minorHAnsi" w:cstheme="minorHAnsi"/>
          <w:color w:val="000000"/>
          <w:sz w:val="21"/>
          <w:szCs w:val="21"/>
        </w:rPr>
        <w:t>dodržať vzdialenosť</w:t>
      </w:r>
      <w:r w:rsidR="00C45EFC" w:rsidRPr="000737F6">
        <w:rPr>
          <w:rFonts w:asciiTheme="minorHAnsi" w:hAnsiTheme="minorHAnsi" w:cstheme="minorHAnsi"/>
          <w:color w:val="000000"/>
          <w:sz w:val="21"/>
          <w:szCs w:val="21"/>
        </w:rPr>
        <w:t xml:space="preserve"> </w:t>
      </w:r>
      <w:r w:rsidRPr="000737F6">
        <w:rPr>
          <w:rFonts w:asciiTheme="minorHAnsi" w:hAnsiTheme="minorHAnsi" w:cstheme="minorHAnsi"/>
          <w:color w:val="000000"/>
          <w:sz w:val="21"/>
          <w:szCs w:val="21"/>
        </w:rPr>
        <w:t xml:space="preserve">stojanu </w:t>
      </w:r>
      <w:r w:rsidR="00C45EFC" w:rsidRPr="000737F6">
        <w:rPr>
          <w:rFonts w:asciiTheme="minorHAnsi" w:hAnsiTheme="minorHAnsi" w:cstheme="minorHAnsi"/>
          <w:color w:val="000000"/>
          <w:sz w:val="21"/>
          <w:szCs w:val="21"/>
        </w:rPr>
        <w:t>od iných obje</w:t>
      </w:r>
      <w:r w:rsidRPr="000737F6">
        <w:rPr>
          <w:rFonts w:asciiTheme="minorHAnsi" w:hAnsiTheme="minorHAnsi" w:cstheme="minorHAnsi"/>
          <w:color w:val="000000"/>
          <w:sz w:val="21"/>
          <w:szCs w:val="21"/>
        </w:rPr>
        <w:t>ktov z každej strany min. 60 cm,</w:t>
      </w:r>
    </w:p>
    <w:p w:rsidR="00BE114F" w:rsidRPr="000737F6" w:rsidRDefault="00BE114F" w:rsidP="000737F6">
      <w:pPr>
        <w:pStyle w:val="Odsekzoznamu"/>
        <w:numPr>
          <w:ilvl w:val="0"/>
          <w:numId w:val="11"/>
        </w:numPr>
        <w:spacing w:line="240" w:lineRule="auto"/>
        <w:ind w:left="993"/>
        <w:jc w:val="both"/>
        <w:rPr>
          <w:rFonts w:asciiTheme="minorHAnsi" w:hAnsiTheme="minorHAnsi" w:cstheme="minorHAnsi"/>
          <w:sz w:val="21"/>
          <w:szCs w:val="21"/>
        </w:rPr>
      </w:pPr>
      <w:r w:rsidRPr="000737F6">
        <w:rPr>
          <w:rFonts w:asciiTheme="minorHAnsi" w:hAnsiTheme="minorHAnsi" w:cstheme="minorHAnsi"/>
          <w:bCs/>
          <w:sz w:val="21"/>
          <w:szCs w:val="21"/>
        </w:rPr>
        <w:t>počet vytypovaných miest (</w:t>
      </w:r>
      <w:r w:rsidR="00694D4C" w:rsidRPr="000737F6">
        <w:rPr>
          <w:rFonts w:asciiTheme="minorHAnsi" w:hAnsiTheme="minorHAnsi" w:cstheme="minorHAnsi"/>
          <w:bCs/>
          <w:sz w:val="21"/>
          <w:szCs w:val="21"/>
        </w:rPr>
        <w:t>100</w:t>
      </w:r>
      <w:r w:rsidRPr="000737F6">
        <w:rPr>
          <w:rFonts w:asciiTheme="minorHAnsi" w:hAnsiTheme="minorHAnsi" w:cstheme="minorHAnsi"/>
          <w:bCs/>
          <w:sz w:val="21"/>
          <w:szCs w:val="21"/>
        </w:rPr>
        <w:t xml:space="preserve"> miest) sa môže znížiť alebo zvýšiť podľa technických možností rozmiestnenia ce</w:t>
      </w:r>
      <w:r w:rsidR="00EA3707" w:rsidRPr="000737F6">
        <w:rPr>
          <w:rFonts w:asciiTheme="minorHAnsi" w:hAnsiTheme="minorHAnsi" w:cstheme="minorHAnsi"/>
          <w:bCs/>
          <w:sz w:val="21"/>
          <w:szCs w:val="21"/>
        </w:rPr>
        <w:t xml:space="preserve">lkového počtu </w:t>
      </w:r>
      <w:r w:rsidR="00694D4C" w:rsidRPr="000737F6">
        <w:rPr>
          <w:rFonts w:asciiTheme="minorHAnsi" w:hAnsiTheme="minorHAnsi" w:cstheme="minorHAnsi"/>
          <w:bCs/>
          <w:sz w:val="21"/>
          <w:szCs w:val="21"/>
        </w:rPr>
        <w:t>400</w:t>
      </w:r>
      <w:r w:rsidR="00EA3707" w:rsidRPr="000737F6">
        <w:rPr>
          <w:rFonts w:asciiTheme="minorHAnsi" w:hAnsiTheme="minorHAnsi" w:cstheme="minorHAnsi"/>
          <w:bCs/>
          <w:sz w:val="21"/>
          <w:szCs w:val="21"/>
        </w:rPr>
        <w:t xml:space="preserve"> stojanov.</w:t>
      </w:r>
    </w:p>
    <w:p w:rsidR="0044012F" w:rsidRPr="000737F6" w:rsidRDefault="000609A9" w:rsidP="000737F6">
      <w:pPr>
        <w:spacing w:line="240" w:lineRule="auto"/>
        <w:jc w:val="both"/>
        <w:rPr>
          <w:rFonts w:cstheme="minorHAnsi"/>
          <w:sz w:val="21"/>
          <w:szCs w:val="21"/>
        </w:rPr>
      </w:pPr>
      <w:r w:rsidRPr="000737F6">
        <w:rPr>
          <w:rFonts w:cstheme="minorHAnsi"/>
          <w:sz w:val="21"/>
          <w:szCs w:val="21"/>
        </w:rPr>
        <w:t xml:space="preserve">Ilustračný obr.: </w:t>
      </w:r>
      <w:r w:rsidR="0044012F" w:rsidRPr="000737F6">
        <w:rPr>
          <w:rFonts w:cstheme="minorHAnsi"/>
          <w:sz w:val="21"/>
          <w:szCs w:val="21"/>
        </w:rPr>
        <w:t>Dodržanie minimálnej vzdialenosti od steny</w:t>
      </w:r>
    </w:p>
    <w:p w:rsidR="0044012F" w:rsidRPr="000737F6" w:rsidRDefault="0044012F" w:rsidP="000737F6">
      <w:pPr>
        <w:spacing w:line="240" w:lineRule="auto"/>
        <w:jc w:val="both"/>
        <w:rPr>
          <w:rFonts w:cstheme="minorHAnsi"/>
          <w:sz w:val="21"/>
          <w:szCs w:val="21"/>
        </w:rPr>
      </w:pPr>
      <w:r w:rsidRPr="000737F6">
        <w:rPr>
          <w:rFonts w:cstheme="minorHAnsi"/>
          <w:noProof/>
          <w:sz w:val="21"/>
          <w:szCs w:val="21"/>
          <w:lang w:eastAsia="sk-SK"/>
        </w:rPr>
        <w:drawing>
          <wp:anchor distT="0" distB="0" distL="114300" distR="114300" simplePos="0" relativeHeight="251659776" behindDoc="0" locked="0" layoutInCell="1" allowOverlap="1">
            <wp:simplePos x="0" y="0"/>
            <wp:positionH relativeFrom="column">
              <wp:posOffset>-80645</wp:posOffset>
            </wp:positionH>
            <wp:positionV relativeFrom="paragraph">
              <wp:posOffset>130810</wp:posOffset>
            </wp:positionV>
            <wp:extent cx="2581275" cy="2837180"/>
            <wp:effectExtent l="0" t="0" r="0" b="0"/>
            <wp:wrapSquare wrapText="bothSides"/>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81275" cy="2837180"/>
                    </a:xfrm>
                    <a:prstGeom prst="rect">
                      <a:avLst/>
                    </a:prstGeom>
                  </pic:spPr>
                </pic:pic>
              </a:graphicData>
            </a:graphic>
          </wp:anchor>
        </w:drawing>
      </w:r>
    </w:p>
    <w:p w:rsidR="0044012F" w:rsidRPr="000737F6" w:rsidRDefault="0044012F" w:rsidP="000737F6">
      <w:pPr>
        <w:spacing w:line="240" w:lineRule="auto"/>
        <w:jc w:val="both"/>
        <w:rPr>
          <w:rFonts w:cstheme="minorHAnsi"/>
          <w:sz w:val="21"/>
          <w:szCs w:val="21"/>
        </w:rPr>
      </w:pPr>
    </w:p>
    <w:p w:rsidR="0044012F" w:rsidRPr="000737F6" w:rsidRDefault="0044012F" w:rsidP="000737F6">
      <w:pPr>
        <w:spacing w:line="240" w:lineRule="auto"/>
        <w:jc w:val="both"/>
        <w:rPr>
          <w:rFonts w:cstheme="minorHAnsi"/>
          <w:sz w:val="21"/>
          <w:szCs w:val="21"/>
        </w:rPr>
      </w:pPr>
    </w:p>
    <w:p w:rsidR="0044012F" w:rsidRPr="000737F6" w:rsidRDefault="0044012F" w:rsidP="000737F6">
      <w:pPr>
        <w:spacing w:line="240" w:lineRule="auto"/>
        <w:jc w:val="both"/>
        <w:rPr>
          <w:rFonts w:cstheme="minorHAnsi"/>
          <w:sz w:val="21"/>
          <w:szCs w:val="21"/>
        </w:rPr>
      </w:pPr>
    </w:p>
    <w:p w:rsidR="0044012F" w:rsidRPr="000737F6" w:rsidRDefault="0044012F" w:rsidP="000737F6">
      <w:pPr>
        <w:spacing w:line="240" w:lineRule="auto"/>
        <w:jc w:val="both"/>
        <w:rPr>
          <w:rFonts w:cstheme="minorHAnsi"/>
          <w:sz w:val="21"/>
          <w:szCs w:val="21"/>
        </w:rPr>
      </w:pPr>
    </w:p>
    <w:p w:rsidR="0044012F" w:rsidRPr="000737F6" w:rsidRDefault="0044012F" w:rsidP="000737F6">
      <w:pPr>
        <w:spacing w:line="240" w:lineRule="auto"/>
        <w:jc w:val="both"/>
        <w:rPr>
          <w:rFonts w:cstheme="minorHAnsi"/>
          <w:sz w:val="21"/>
          <w:szCs w:val="21"/>
        </w:rPr>
      </w:pPr>
    </w:p>
    <w:p w:rsidR="0044012F" w:rsidRPr="000737F6" w:rsidRDefault="0044012F" w:rsidP="000737F6">
      <w:pPr>
        <w:spacing w:line="240" w:lineRule="auto"/>
        <w:jc w:val="both"/>
        <w:rPr>
          <w:rFonts w:cstheme="minorHAnsi"/>
          <w:sz w:val="21"/>
          <w:szCs w:val="21"/>
        </w:rPr>
      </w:pPr>
    </w:p>
    <w:p w:rsidR="0044012F" w:rsidRPr="000737F6" w:rsidRDefault="0044012F" w:rsidP="000737F6">
      <w:pPr>
        <w:spacing w:line="240" w:lineRule="auto"/>
        <w:jc w:val="both"/>
        <w:rPr>
          <w:rFonts w:cstheme="minorHAnsi"/>
          <w:sz w:val="21"/>
          <w:szCs w:val="21"/>
        </w:rPr>
      </w:pPr>
    </w:p>
    <w:p w:rsidR="0044012F" w:rsidRPr="000737F6" w:rsidRDefault="0044012F" w:rsidP="000737F6">
      <w:pPr>
        <w:spacing w:line="240" w:lineRule="auto"/>
        <w:jc w:val="both"/>
        <w:rPr>
          <w:rFonts w:cstheme="minorHAnsi"/>
          <w:sz w:val="21"/>
          <w:szCs w:val="21"/>
        </w:rPr>
      </w:pPr>
    </w:p>
    <w:p w:rsidR="0044012F" w:rsidRPr="000737F6" w:rsidRDefault="0044012F" w:rsidP="000737F6">
      <w:pPr>
        <w:spacing w:line="240" w:lineRule="auto"/>
        <w:jc w:val="both"/>
        <w:rPr>
          <w:rFonts w:cstheme="minorHAnsi"/>
          <w:sz w:val="21"/>
          <w:szCs w:val="21"/>
        </w:rPr>
      </w:pPr>
    </w:p>
    <w:p w:rsidR="0044012F" w:rsidRPr="000737F6" w:rsidRDefault="0044012F" w:rsidP="000737F6">
      <w:pPr>
        <w:spacing w:line="240" w:lineRule="auto"/>
        <w:jc w:val="both"/>
        <w:rPr>
          <w:rFonts w:cstheme="minorHAnsi"/>
          <w:sz w:val="21"/>
          <w:szCs w:val="21"/>
        </w:rPr>
      </w:pPr>
    </w:p>
    <w:p w:rsidR="009C7ED7" w:rsidRPr="000737F6" w:rsidRDefault="009C7ED7" w:rsidP="000737F6">
      <w:pPr>
        <w:spacing w:line="240" w:lineRule="auto"/>
        <w:jc w:val="both"/>
        <w:rPr>
          <w:rFonts w:cstheme="minorHAnsi"/>
          <w:sz w:val="21"/>
          <w:szCs w:val="21"/>
        </w:rPr>
      </w:pPr>
    </w:p>
    <w:p w:rsidR="0044012F" w:rsidRPr="000737F6" w:rsidRDefault="0044012F" w:rsidP="000737F6">
      <w:pPr>
        <w:spacing w:line="240" w:lineRule="auto"/>
        <w:jc w:val="both"/>
        <w:rPr>
          <w:rFonts w:cstheme="minorHAnsi"/>
          <w:sz w:val="21"/>
          <w:szCs w:val="21"/>
        </w:rPr>
      </w:pPr>
      <w:r w:rsidRPr="000737F6">
        <w:rPr>
          <w:rFonts w:cstheme="minorHAnsi"/>
          <w:sz w:val="21"/>
          <w:szCs w:val="21"/>
        </w:rPr>
        <w:t>Rozmery betónového základu: 350 x 350 mm</w:t>
      </w:r>
      <w:r w:rsidR="000609A9" w:rsidRPr="000737F6">
        <w:rPr>
          <w:rFonts w:cstheme="minorHAnsi"/>
          <w:sz w:val="21"/>
          <w:szCs w:val="21"/>
        </w:rPr>
        <w:t xml:space="preserve"> resp. vhodný ekvivalent</w:t>
      </w:r>
    </w:p>
    <w:p w:rsidR="0044012F" w:rsidRPr="000737F6" w:rsidRDefault="0044012F" w:rsidP="000737F6">
      <w:pPr>
        <w:spacing w:line="240" w:lineRule="auto"/>
        <w:jc w:val="both"/>
        <w:rPr>
          <w:rFonts w:cstheme="minorHAnsi"/>
          <w:sz w:val="21"/>
          <w:szCs w:val="21"/>
        </w:rPr>
      </w:pPr>
      <w:r w:rsidRPr="000737F6">
        <w:rPr>
          <w:rFonts w:cstheme="minorHAnsi"/>
          <w:noProof/>
          <w:sz w:val="21"/>
          <w:szCs w:val="21"/>
          <w:lang w:eastAsia="sk-SK"/>
        </w:rPr>
        <w:drawing>
          <wp:inline distT="0" distB="0" distL="0" distR="0">
            <wp:extent cx="1038225" cy="2347699"/>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1046407" cy="2366201"/>
                    </a:xfrm>
                    <a:prstGeom prst="rect">
                      <a:avLst/>
                    </a:prstGeom>
                  </pic:spPr>
                </pic:pic>
              </a:graphicData>
            </a:graphic>
          </wp:inline>
        </w:drawing>
      </w:r>
    </w:p>
    <w:p w:rsidR="0044012F" w:rsidRPr="000737F6" w:rsidRDefault="0044012F" w:rsidP="000737F6">
      <w:pPr>
        <w:spacing w:line="240" w:lineRule="auto"/>
        <w:jc w:val="both"/>
        <w:rPr>
          <w:rFonts w:cstheme="minorHAnsi"/>
          <w:sz w:val="21"/>
          <w:szCs w:val="21"/>
        </w:rPr>
      </w:pPr>
      <w:r w:rsidRPr="000737F6">
        <w:rPr>
          <w:rFonts w:cstheme="minorHAnsi"/>
          <w:sz w:val="21"/>
          <w:szCs w:val="21"/>
        </w:rPr>
        <w:t>Chemická kotva</w:t>
      </w:r>
      <w:r w:rsidR="000609A9" w:rsidRPr="000737F6">
        <w:rPr>
          <w:rFonts w:cstheme="minorHAnsi"/>
          <w:sz w:val="21"/>
          <w:szCs w:val="21"/>
        </w:rPr>
        <w:t xml:space="preserve"> resp. vhodný ekvivalent</w:t>
      </w:r>
      <w:r w:rsidRPr="000737F6">
        <w:rPr>
          <w:rFonts w:cstheme="minorHAnsi"/>
          <w:sz w:val="21"/>
          <w:szCs w:val="21"/>
        </w:rPr>
        <w:t>:</w:t>
      </w:r>
    </w:p>
    <w:p w:rsidR="0044012F" w:rsidRPr="000737F6" w:rsidRDefault="0044012F" w:rsidP="000737F6">
      <w:pPr>
        <w:spacing w:line="240" w:lineRule="auto"/>
        <w:jc w:val="both"/>
        <w:rPr>
          <w:rFonts w:cstheme="minorHAnsi"/>
          <w:sz w:val="21"/>
          <w:szCs w:val="21"/>
        </w:rPr>
      </w:pPr>
      <w:r w:rsidRPr="000737F6">
        <w:rPr>
          <w:rFonts w:cstheme="minorHAnsi"/>
          <w:noProof/>
          <w:sz w:val="21"/>
          <w:szCs w:val="21"/>
          <w:lang w:eastAsia="sk-SK"/>
        </w:rPr>
        <w:lastRenderedPageBreak/>
        <w:drawing>
          <wp:inline distT="0" distB="0" distL="0" distR="0">
            <wp:extent cx="2487600" cy="336600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srcRect t="4301"/>
                    <a:stretch/>
                  </pic:blipFill>
                  <pic:spPr bwMode="auto">
                    <a:xfrm>
                      <a:off x="0" y="0"/>
                      <a:ext cx="2487600" cy="336600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Pr="000737F6">
        <w:rPr>
          <w:rFonts w:cstheme="minorHAnsi"/>
          <w:noProof/>
          <w:sz w:val="21"/>
          <w:szCs w:val="21"/>
          <w:lang w:eastAsia="sk-SK"/>
        </w:rPr>
        <w:t xml:space="preserve"> </w:t>
      </w:r>
    </w:p>
    <w:p w:rsidR="001D7898" w:rsidRPr="000737F6" w:rsidRDefault="001D7898" w:rsidP="000737F6">
      <w:pPr>
        <w:spacing w:line="240" w:lineRule="auto"/>
        <w:ind w:left="2160" w:hanging="2160"/>
        <w:jc w:val="both"/>
        <w:rPr>
          <w:rFonts w:cstheme="minorHAnsi"/>
          <w:b/>
          <w:sz w:val="21"/>
          <w:szCs w:val="21"/>
        </w:rPr>
      </w:pPr>
      <w:r w:rsidRPr="000737F6">
        <w:rPr>
          <w:rFonts w:cstheme="minorHAnsi"/>
          <w:b/>
          <w:sz w:val="21"/>
          <w:szCs w:val="21"/>
        </w:rPr>
        <w:t>Poskytnutie služby bude pozostávať z nasledovných činností:</w:t>
      </w:r>
    </w:p>
    <w:p w:rsidR="008B2B91" w:rsidRPr="000737F6" w:rsidRDefault="00BE114F" w:rsidP="000737F6">
      <w:pPr>
        <w:pStyle w:val="Odsekzoznamu"/>
        <w:numPr>
          <w:ilvl w:val="0"/>
          <w:numId w:val="32"/>
        </w:numPr>
        <w:spacing w:after="120" w:line="240" w:lineRule="auto"/>
        <w:jc w:val="both"/>
        <w:rPr>
          <w:rFonts w:asciiTheme="minorHAnsi" w:hAnsiTheme="minorHAnsi" w:cstheme="minorHAnsi"/>
          <w:sz w:val="21"/>
          <w:szCs w:val="21"/>
        </w:rPr>
      </w:pPr>
      <w:r w:rsidRPr="000737F6">
        <w:rPr>
          <w:rFonts w:asciiTheme="minorHAnsi" w:hAnsiTheme="minorHAnsi" w:cstheme="minorHAnsi"/>
          <w:sz w:val="21"/>
          <w:szCs w:val="21"/>
        </w:rPr>
        <w:t>d</w:t>
      </w:r>
      <w:r w:rsidR="00DD4FD5" w:rsidRPr="000737F6">
        <w:rPr>
          <w:rFonts w:asciiTheme="minorHAnsi" w:hAnsiTheme="minorHAnsi" w:cstheme="minorHAnsi"/>
          <w:sz w:val="21"/>
          <w:szCs w:val="21"/>
        </w:rPr>
        <w:t>odanie stojanov na parkovanie bicyklov</w:t>
      </w:r>
      <w:r w:rsidR="00991829" w:rsidRPr="000737F6">
        <w:rPr>
          <w:rFonts w:asciiTheme="minorHAnsi" w:hAnsiTheme="minorHAnsi" w:cstheme="minorHAnsi"/>
          <w:sz w:val="21"/>
          <w:szCs w:val="21"/>
        </w:rPr>
        <w:t>,</w:t>
      </w:r>
    </w:p>
    <w:p w:rsidR="00991829" w:rsidRPr="000737F6" w:rsidRDefault="00BE114F" w:rsidP="000737F6">
      <w:pPr>
        <w:pStyle w:val="Odsekzoznamu"/>
        <w:numPr>
          <w:ilvl w:val="0"/>
          <w:numId w:val="32"/>
        </w:numPr>
        <w:spacing w:after="120" w:line="240" w:lineRule="auto"/>
        <w:jc w:val="both"/>
        <w:rPr>
          <w:rFonts w:asciiTheme="minorHAnsi" w:hAnsiTheme="minorHAnsi" w:cstheme="minorHAnsi"/>
          <w:sz w:val="21"/>
          <w:szCs w:val="21"/>
        </w:rPr>
      </w:pPr>
      <w:r w:rsidRPr="000737F6">
        <w:rPr>
          <w:rFonts w:asciiTheme="minorHAnsi" w:hAnsiTheme="minorHAnsi" w:cstheme="minorHAnsi"/>
          <w:sz w:val="21"/>
          <w:szCs w:val="21"/>
        </w:rPr>
        <w:t>p</w:t>
      </w:r>
      <w:r w:rsidR="00C31DF0" w:rsidRPr="000737F6">
        <w:rPr>
          <w:rFonts w:asciiTheme="minorHAnsi" w:hAnsiTheme="minorHAnsi" w:cstheme="minorHAnsi"/>
          <w:sz w:val="21"/>
          <w:szCs w:val="21"/>
        </w:rPr>
        <w:t>osúdenie miesta z hľadiska</w:t>
      </w:r>
      <w:r w:rsidR="00991829" w:rsidRPr="000737F6">
        <w:rPr>
          <w:rFonts w:asciiTheme="minorHAnsi" w:hAnsiTheme="minorHAnsi" w:cstheme="minorHAnsi"/>
          <w:sz w:val="21"/>
          <w:szCs w:val="21"/>
        </w:rPr>
        <w:t xml:space="preserve"> určeni</w:t>
      </w:r>
      <w:r w:rsidR="00867239" w:rsidRPr="000737F6">
        <w:rPr>
          <w:rFonts w:asciiTheme="minorHAnsi" w:hAnsiTheme="minorHAnsi" w:cstheme="minorHAnsi"/>
          <w:sz w:val="21"/>
          <w:szCs w:val="21"/>
        </w:rPr>
        <w:t>a počtu stojanov a umiestnenia,</w:t>
      </w:r>
      <w:r w:rsidR="00DA3389" w:rsidRPr="000737F6">
        <w:rPr>
          <w:rFonts w:asciiTheme="minorHAnsi" w:hAnsiTheme="minorHAnsi" w:cstheme="minorHAnsi"/>
          <w:sz w:val="21"/>
          <w:szCs w:val="21"/>
        </w:rPr>
        <w:t xml:space="preserve"> </w:t>
      </w:r>
    </w:p>
    <w:p w:rsidR="00DD4FD5" w:rsidRPr="000737F6" w:rsidRDefault="00BE114F" w:rsidP="000737F6">
      <w:pPr>
        <w:pStyle w:val="Odsekzoznamu"/>
        <w:numPr>
          <w:ilvl w:val="0"/>
          <w:numId w:val="32"/>
        </w:numPr>
        <w:spacing w:after="120" w:line="240" w:lineRule="auto"/>
        <w:jc w:val="both"/>
        <w:rPr>
          <w:rFonts w:asciiTheme="minorHAnsi" w:hAnsiTheme="minorHAnsi" w:cstheme="minorHAnsi"/>
          <w:sz w:val="21"/>
          <w:szCs w:val="21"/>
        </w:rPr>
      </w:pPr>
      <w:bookmarkStart w:id="1" w:name="_Hlk20895315"/>
      <w:r w:rsidRPr="000737F6">
        <w:rPr>
          <w:rFonts w:asciiTheme="minorHAnsi" w:hAnsiTheme="minorHAnsi" w:cstheme="minorHAnsi"/>
          <w:sz w:val="21"/>
          <w:szCs w:val="21"/>
        </w:rPr>
        <w:t>m</w:t>
      </w:r>
      <w:r w:rsidR="00DD4FD5" w:rsidRPr="000737F6">
        <w:rPr>
          <w:rFonts w:asciiTheme="minorHAnsi" w:hAnsiTheme="minorHAnsi" w:cstheme="minorHAnsi"/>
          <w:sz w:val="21"/>
          <w:szCs w:val="21"/>
        </w:rPr>
        <w:t>ontáž stojanov</w:t>
      </w:r>
      <w:r w:rsidR="0064093E" w:rsidRPr="000737F6">
        <w:rPr>
          <w:rFonts w:asciiTheme="minorHAnsi" w:hAnsiTheme="minorHAnsi" w:cstheme="minorHAnsi"/>
          <w:sz w:val="21"/>
          <w:szCs w:val="21"/>
        </w:rPr>
        <w:t xml:space="preserve"> vrátane zabezpečenia GPS súradníc umiestnenia stojanov a fotografií miest</w:t>
      </w:r>
      <w:r w:rsidR="00991829" w:rsidRPr="000737F6">
        <w:rPr>
          <w:rFonts w:asciiTheme="minorHAnsi" w:hAnsiTheme="minorHAnsi" w:cstheme="minorHAnsi"/>
          <w:sz w:val="21"/>
          <w:szCs w:val="21"/>
        </w:rPr>
        <w:t>,</w:t>
      </w:r>
    </w:p>
    <w:bookmarkEnd w:id="1"/>
    <w:p w:rsidR="00DD4FD5" w:rsidRPr="000737F6" w:rsidRDefault="00BE114F" w:rsidP="000737F6">
      <w:pPr>
        <w:pStyle w:val="Odsekzoznamu"/>
        <w:numPr>
          <w:ilvl w:val="0"/>
          <w:numId w:val="32"/>
        </w:numPr>
        <w:spacing w:after="120" w:line="240" w:lineRule="auto"/>
        <w:jc w:val="both"/>
        <w:rPr>
          <w:rFonts w:asciiTheme="minorHAnsi" w:hAnsiTheme="minorHAnsi" w:cstheme="minorHAnsi"/>
          <w:sz w:val="21"/>
          <w:szCs w:val="21"/>
        </w:rPr>
      </w:pPr>
      <w:r w:rsidRPr="000737F6">
        <w:rPr>
          <w:rFonts w:asciiTheme="minorHAnsi" w:hAnsiTheme="minorHAnsi" w:cstheme="minorHAnsi"/>
          <w:sz w:val="21"/>
          <w:szCs w:val="21"/>
        </w:rPr>
        <w:t>d</w:t>
      </w:r>
      <w:r w:rsidR="00DD4FD5" w:rsidRPr="000737F6">
        <w:rPr>
          <w:rFonts w:asciiTheme="minorHAnsi" w:hAnsiTheme="minorHAnsi" w:cstheme="minorHAnsi"/>
          <w:sz w:val="21"/>
          <w:szCs w:val="21"/>
        </w:rPr>
        <w:t>oprava</w:t>
      </w:r>
      <w:r w:rsidR="00991829" w:rsidRPr="000737F6">
        <w:rPr>
          <w:rFonts w:asciiTheme="minorHAnsi" w:hAnsiTheme="minorHAnsi" w:cstheme="minorHAnsi"/>
          <w:sz w:val="21"/>
          <w:szCs w:val="21"/>
        </w:rPr>
        <w:t>.</w:t>
      </w:r>
    </w:p>
    <w:p w:rsidR="00CC791D" w:rsidRPr="000737F6" w:rsidRDefault="00A925D6" w:rsidP="000737F6">
      <w:pPr>
        <w:spacing w:after="120" w:line="240" w:lineRule="auto"/>
        <w:jc w:val="both"/>
        <w:rPr>
          <w:rFonts w:cstheme="minorHAnsi"/>
          <w:b/>
          <w:sz w:val="21"/>
          <w:szCs w:val="21"/>
        </w:rPr>
      </w:pPr>
      <w:r w:rsidRPr="000737F6">
        <w:rPr>
          <w:rFonts w:cstheme="minorHAnsi"/>
          <w:b/>
          <w:sz w:val="21"/>
          <w:szCs w:val="21"/>
        </w:rPr>
        <w:t>P</w:t>
      </w:r>
      <w:r w:rsidR="00BE114F" w:rsidRPr="000737F6">
        <w:rPr>
          <w:rFonts w:cstheme="minorHAnsi"/>
          <w:b/>
          <w:sz w:val="21"/>
          <w:szCs w:val="21"/>
        </w:rPr>
        <w:t>oskytnuté p</w:t>
      </w:r>
      <w:r w:rsidRPr="000737F6">
        <w:rPr>
          <w:rFonts w:cstheme="minorHAnsi"/>
          <w:b/>
          <w:sz w:val="21"/>
          <w:szCs w:val="21"/>
        </w:rPr>
        <w:t>odklad</w:t>
      </w:r>
      <w:r w:rsidR="00BE114F" w:rsidRPr="000737F6">
        <w:rPr>
          <w:rFonts w:cstheme="minorHAnsi"/>
          <w:b/>
          <w:sz w:val="21"/>
          <w:szCs w:val="21"/>
        </w:rPr>
        <w:t>y</w:t>
      </w:r>
      <w:r w:rsidRPr="000737F6">
        <w:rPr>
          <w:rFonts w:cstheme="minorHAnsi"/>
          <w:sz w:val="21"/>
          <w:szCs w:val="21"/>
        </w:rPr>
        <w:t>:</w:t>
      </w:r>
      <w:r w:rsidR="009C7ED7" w:rsidRPr="000737F6">
        <w:rPr>
          <w:rFonts w:cstheme="minorHAnsi"/>
          <w:b/>
          <w:sz w:val="21"/>
          <w:szCs w:val="21"/>
        </w:rPr>
        <w:t xml:space="preserve"> </w:t>
      </w:r>
      <w:r w:rsidR="009D78F5" w:rsidRPr="000737F6">
        <w:rPr>
          <w:rFonts w:cstheme="minorHAnsi"/>
          <w:sz w:val="21"/>
          <w:szCs w:val="21"/>
        </w:rPr>
        <w:t>Zoznam</w:t>
      </w:r>
      <w:r w:rsidR="00EB28AD" w:rsidRPr="000737F6">
        <w:rPr>
          <w:rFonts w:cstheme="minorHAnsi"/>
          <w:sz w:val="21"/>
          <w:szCs w:val="21"/>
        </w:rPr>
        <w:t xml:space="preserve"> predbežne </w:t>
      </w:r>
      <w:r w:rsidR="00BE114F" w:rsidRPr="000737F6">
        <w:rPr>
          <w:rFonts w:cstheme="minorHAnsi"/>
          <w:sz w:val="21"/>
          <w:szCs w:val="21"/>
        </w:rPr>
        <w:t>vytypovaný</w:t>
      </w:r>
      <w:r w:rsidR="009C7ED7" w:rsidRPr="000737F6">
        <w:rPr>
          <w:rFonts w:cstheme="minorHAnsi"/>
          <w:sz w:val="21"/>
          <w:szCs w:val="21"/>
        </w:rPr>
        <w:t>ch</w:t>
      </w:r>
      <w:r w:rsidR="00BE114F" w:rsidRPr="000737F6">
        <w:rPr>
          <w:rFonts w:cstheme="minorHAnsi"/>
          <w:sz w:val="21"/>
          <w:szCs w:val="21"/>
        </w:rPr>
        <w:t xml:space="preserve"> miesta pre umiestnenie </w:t>
      </w:r>
      <w:proofErr w:type="spellStart"/>
      <w:r w:rsidR="00BE114F" w:rsidRPr="000737F6">
        <w:rPr>
          <w:rFonts w:cstheme="minorHAnsi"/>
          <w:sz w:val="21"/>
          <w:szCs w:val="21"/>
        </w:rPr>
        <w:t>cykl</w:t>
      </w:r>
      <w:r w:rsidR="009C7ED7" w:rsidRPr="000737F6">
        <w:rPr>
          <w:rFonts w:cstheme="minorHAnsi"/>
          <w:sz w:val="21"/>
          <w:szCs w:val="21"/>
        </w:rPr>
        <w:t>o</w:t>
      </w:r>
      <w:r w:rsidR="009D78F5" w:rsidRPr="000737F6">
        <w:rPr>
          <w:rFonts w:cstheme="minorHAnsi"/>
          <w:sz w:val="21"/>
          <w:szCs w:val="21"/>
        </w:rPr>
        <w:t>stojanov</w:t>
      </w:r>
      <w:proofErr w:type="spellEnd"/>
      <w:r w:rsidR="00BE114F" w:rsidRPr="000737F6">
        <w:rPr>
          <w:rFonts w:cstheme="minorHAnsi"/>
          <w:sz w:val="21"/>
          <w:szCs w:val="21"/>
        </w:rPr>
        <w:t>.</w:t>
      </w:r>
    </w:p>
    <w:p w:rsidR="009D19B1" w:rsidRPr="000737F6" w:rsidRDefault="001D7898" w:rsidP="000737F6">
      <w:pPr>
        <w:spacing w:after="120" w:line="240" w:lineRule="auto"/>
        <w:jc w:val="both"/>
        <w:rPr>
          <w:rFonts w:cstheme="minorHAnsi"/>
          <w:b/>
          <w:sz w:val="21"/>
          <w:szCs w:val="21"/>
        </w:rPr>
      </w:pPr>
      <w:r w:rsidRPr="000737F6">
        <w:rPr>
          <w:rFonts w:cstheme="minorHAnsi"/>
          <w:b/>
          <w:sz w:val="21"/>
          <w:szCs w:val="21"/>
        </w:rPr>
        <w:t xml:space="preserve">Ďalšie podmienky: </w:t>
      </w:r>
    </w:p>
    <w:p w:rsidR="009D19B1" w:rsidRPr="000737F6" w:rsidRDefault="009D19B1" w:rsidP="000737F6">
      <w:pPr>
        <w:spacing w:after="120" w:line="240" w:lineRule="auto"/>
        <w:jc w:val="both"/>
        <w:rPr>
          <w:rFonts w:cstheme="minorHAnsi"/>
          <w:b/>
          <w:sz w:val="21"/>
          <w:szCs w:val="21"/>
        </w:rPr>
      </w:pPr>
      <w:r w:rsidRPr="000737F6">
        <w:rPr>
          <w:rFonts w:cstheme="minorHAnsi"/>
          <w:b/>
          <w:sz w:val="21"/>
          <w:szCs w:val="21"/>
        </w:rPr>
        <w:t xml:space="preserve">Termín dodania: </w:t>
      </w:r>
      <w:r w:rsidR="000609A9" w:rsidRPr="000737F6">
        <w:rPr>
          <w:rFonts w:cstheme="minorHAnsi"/>
          <w:b/>
          <w:sz w:val="21"/>
          <w:szCs w:val="21"/>
        </w:rPr>
        <w:t>5</w:t>
      </w:r>
      <w:r w:rsidR="00BE114F" w:rsidRPr="000737F6">
        <w:rPr>
          <w:rFonts w:cstheme="minorHAnsi"/>
          <w:b/>
          <w:sz w:val="21"/>
          <w:szCs w:val="21"/>
        </w:rPr>
        <w:t>. mesiac</w:t>
      </w:r>
      <w:r w:rsidR="000609A9" w:rsidRPr="000737F6">
        <w:rPr>
          <w:rFonts w:cstheme="minorHAnsi"/>
          <w:b/>
          <w:sz w:val="21"/>
          <w:szCs w:val="21"/>
        </w:rPr>
        <w:t>ov</w:t>
      </w:r>
      <w:r w:rsidR="007D08E0" w:rsidRPr="000737F6">
        <w:rPr>
          <w:rFonts w:cstheme="minorHAnsi"/>
          <w:b/>
          <w:sz w:val="21"/>
          <w:szCs w:val="21"/>
        </w:rPr>
        <w:t xml:space="preserve"> </w:t>
      </w:r>
      <w:r w:rsidR="007D08E0" w:rsidRPr="000737F6">
        <w:rPr>
          <w:rFonts w:cstheme="minorHAnsi"/>
          <w:sz w:val="21"/>
          <w:szCs w:val="21"/>
        </w:rPr>
        <w:t>odo dňa nadobudnutia účinnosti zmluvy.</w:t>
      </w:r>
    </w:p>
    <w:p w:rsidR="00083234" w:rsidRPr="000737F6" w:rsidRDefault="009D78F5" w:rsidP="000737F6">
      <w:pPr>
        <w:spacing w:after="120" w:line="240" w:lineRule="auto"/>
        <w:jc w:val="both"/>
        <w:rPr>
          <w:rFonts w:cstheme="minorHAnsi"/>
          <w:sz w:val="21"/>
          <w:szCs w:val="21"/>
        </w:rPr>
      </w:pPr>
      <w:r w:rsidRPr="000737F6">
        <w:rPr>
          <w:rFonts w:cstheme="minorHAnsi"/>
          <w:sz w:val="21"/>
          <w:szCs w:val="21"/>
        </w:rPr>
        <w:t>Z</w:t>
      </w:r>
      <w:r w:rsidR="002764BC" w:rsidRPr="000737F6">
        <w:rPr>
          <w:rFonts w:cstheme="minorHAnsi"/>
          <w:sz w:val="21"/>
          <w:szCs w:val="21"/>
        </w:rPr>
        <w:t xml:space="preserve">oznam </w:t>
      </w:r>
      <w:r w:rsidR="00DA387A" w:rsidRPr="000737F6">
        <w:rPr>
          <w:rFonts w:cstheme="minorHAnsi"/>
          <w:sz w:val="21"/>
          <w:szCs w:val="21"/>
        </w:rPr>
        <w:t>vytypovaných miest</w:t>
      </w:r>
      <w:r w:rsidR="00C31DF0" w:rsidRPr="000737F6">
        <w:rPr>
          <w:rFonts w:cstheme="minorHAnsi"/>
          <w:sz w:val="21"/>
          <w:szCs w:val="21"/>
        </w:rPr>
        <w:t xml:space="preserve"> pre umiestnenie stojanov – parcela</w:t>
      </w:r>
      <w:r w:rsidRPr="000737F6">
        <w:rPr>
          <w:rFonts w:cstheme="minorHAnsi"/>
          <w:sz w:val="21"/>
          <w:szCs w:val="21"/>
        </w:rPr>
        <w:t xml:space="preserve"> na podklade z</w:t>
      </w:r>
      <w:r w:rsidR="001C3EF3" w:rsidRPr="000737F6">
        <w:rPr>
          <w:rFonts w:cstheme="minorHAnsi"/>
          <w:sz w:val="21"/>
          <w:szCs w:val="21"/>
        </w:rPr>
        <w:t> </w:t>
      </w:r>
      <w:r w:rsidRPr="000737F6">
        <w:rPr>
          <w:rFonts w:cstheme="minorHAnsi"/>
          <w:sz w:val="21"/>
          <w:szCs w:val="21"/>
        </w:rPr>
        <w:t>GIS</w:t>
      </w:r>
      <w:r w:rsidR="001C3EF3" w:rsidRPr="000737F6">
        <w:rPr>
          <w:rFonts w:cstheme="minorHAnsi"/>
          <w:sz w:val="21"/>
          <w:szCs w:val="21"/>
        </w:rPr>
        <w:t xml:space="preserve"> </w:t>
      </w:r>
      <w:r w:rsidRPr="000737F6">
        <w:rPr>
          <w:rFonts w:cstheme="minorHAnsi"/>
          <w:sz w:val="21"/>
          <w:szCs w:val="21"/>
        </w:rPr>
        <w:t>plánu</w:t>
      </w:r>
      <w:r w:rsidR="00C31DF0" w:rsidRPr="000737F6">
        <w:rPr>
          <w:rFonts w:cstheme="minorHAnsi"/>
          <w:sz w:val="21"/>
          <w:szCs w:val="21"/>
        </w:rPr>
        <w:t>, rozmery miesta</w:t>
      </w:r>
      <w:r w:rsidR="00DD372B" w:rsidRPr="000737F6">
        <w:rPr>
          <w:rFonts w:cstheme="minorHAnsi"/>
          <w:sz w:val="21"/>
          <w:szCs w:val="21"/>
        </w:rPr>
        <w:t>,</w:t>
      </w:r>
      <w:r w:rsidR="002764BC" w:rsidRPr="000737F6">
        <w:rPr>
          <w:rFonts w:cstheme="minorHAnsi"/>
          <w:sz w:val="21"/>
          <w:szCs w:val="21"/>
        </w:rPr>
        <w:t xml:space="preserve"> </w:t>
      </w:r>
      <w:r w:rsidRPr="000737F6">
        <w:rPr>
          <w:rFonts w:cstheme="minorHAnsi"/>
          <w:sz w:val="21"/>
          <w:szCs w:val="21"/>
        </w:rPr>
        <w:t xml:space="preserve">kontaktná osoba, </w:t>
      </w:r>
      <w:r w:rsidR="002764BC" w:rsidRPr="000737F6">
        <w:rPr>
          <w:rFonts w:cstheme="minorHAnsi"/>
          <w:sz w:val="21"/>
          <w:szCs w:val="21"/>
        </w:rPr>
        <w:t>bude poskytnutý úspešnému uchádzačovi po podpise zmluvy</w:t>
      </w:r>
      <w:r w:rsidR="00A925D6" w:rsidRPr="000737F6">
        <w:rPr>
          <w:rFonts w:cstheme="minorHAnsi"/>
          <w:sz w:val="21"/>
          <w:szCs w:val="21"/>
        </w:rPr>
        <w:t>.</w:t>
      </w:r>
      <w:r w:rsidR="001D7898" w:rsidRPr="000737F6">
        <w:rPr>
          <w:rFonts w:cstheme="minorHAnsi"/>
          <w:sz w:val="21"/>
          <w:szCs w:val="21"/>
        </w:rPr>
        <w:t xml:space="preserve"> </w:t>
      </w:r>
    </w:p>
    <w:p w:rsidR="009C7ED7" w:rsidRPr="000737F6" w:rsidRDefault="009C7ED7" w:rsidP="000737F6">
      <w:pPr>
        <w:spacing w:line="240" w:lineRule="auto"/>
        <w:jc w:val="both"/>
        <w:rPr>
          <w:rFonts w:cstheme="minorHAnsi"/>
          <w:sz w:val="21"/>
          <w:szCs w:val="21"/>
        </w:rPr>
      </w:pPr>
      <w:r w:rsidRPr="000737F6">
        <w:rPr>
          <w:rFonts w:cstheme="minorHAnsi"/>
          <w:sz w:val="21"/>
          <w:szCs w:val="21"/>
        </w:rPr>
        <w:t>Predmet zákazky v celom rozsahu je opísaný tak, aby bol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výrobky určené. Pri produktoch, príslušenstvách konkrétnej značky, môže uchádzač predložiť aj ekvivalenty inej značky v rovnakej alebo vyššej kvalite.</w:t>
      </w:r>
    </w:p>
    <w:p w:rsidR="00DA387A" w:rsidRPr="000737F6" w:rsidRDefault="009C7ED7" w:rsidP="000737F6">
      <w:pPr>
        <w:spacing w:line="240" w:lineRule="auto"/>
        <w:jc w:val="both"/>
        <w:rPr>
          <w:rFonts w:cstheme="minorHAnsi"/>
          <w:sz w:val="21"/>
          <w:szCs w:val="21"/>
        </w:rPr>
      </w:pPr>
      <w:r w:rsidRPr="000737F6">
        <w:rPr>
          <w:rFonts w:cstheme="minorHAnsi"/>
          <w:sz w:val="21"/>
          <w:szCs w:val="21"/>
        </w:rPr>
        <w:t>Za estetickú ekvivalenciu sa považuje pohľadová ekvivalencia diela/zariadenia/materiálu/výrobku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 Funkčnú ekvivalentnosť jednotlivých komponentov diela uchádzač preukáže výsledkami certifikovaných meraní a platnými certifikátmi.</w:t>
      </w:r>
    </w:p>
    <w:p w:rsidR="001D7898" w:rsidRPr="000737F6" w:rsidRDefault="001D7898" w:rsidP="000737F6">
      <w:pPr>
        <w:spacing w:line="240" w:lineRule="auto"/>
        <w:rPr>
          <w:rFonts w:cstheme="minorHAnsi"/>
          <w:sz w:val="21"/>
          <w:szCs w:val="21"/>
        </w:rPr>
      </w:pPr>
      <w:r w:rsidRPr="000737F6">
        <w:rPr>
          <w:rFonts w:cstheme="minorHAnsi"/>
          <w:sz w:val="21"/>
          <w:szCs w:val="21"/>
        </w:rPr>
        <w:t>V</w:t>
      </w:r>
      <w:r w:rsidR="00EE74A0" w:rsidRPr="000737F6">
        <w:rPr>
          <w:rFonts w:cstheme="minorHAnsi"/>
          <w:sz w:val="21"/>
          <w:szCs w:val="21"/>
        </w:rPr>
        <w:t> </w:t>
      </w:r>
      <w:r w:rsidRPr="000737F6">
        <w:rPr>
          <w:rFonts w:cstheme="minorHAnsi"/>
          <w:sz w:val="21"/>
          <w:szCs w:val="21"/>
        </w:rPr>
        <w:t>Košiciach</w:t>
      </w:r>
      <w:r w:rsidR="00EE74A0" w:rsidRPr="000737F6">
        <w:rPr>
          <w:rFonts w:cstheme="minorHAnsi"/>
          <w:sz w:val="21"/>
          <w:szCs w:val="21"/>
        </w:rPr>
        <w:t>,</w:t>
      </w:r>
      <w:r w:rsidRPr="000737F6">
        <w:rPr>
          <w:rFonts w:cstheme="minorHAnsi"/>
          <w:sz w:val="21"/>
          <w:szCs w:val="21"/>
        </w:rPr>
        <w:t xml:space="preserve"> .......................................</w:t>
      </w:r>
    </w:p>
    <w:p w:rsidR="001D7898" w:rsidRPr="000737F6" w:rsidRDefault="001D7898" w:rsidP="000737F6">
      <w:pPr>
        <w:spacing w:line="240" w:lineRule="auto"/>
        <w:rPr>
          <w:rFonts w:cstheme="minorHAnsi"/>
          <w:sz w:val="21"/>
          <w:szCs w:val="21"/>
        </w:rPr>
      </w:pPr>
    </w:p>
    <w:p w:rsidR="001D7898" w:rsidRPr="000737F6" w:rsidRDefault="00D113C8" w:rsidP="000737F6">
      <w:pPr>
        <w:spacing w:line="240" w:lineRule="auto"/>
        <w:rPr>
          <w:rFonts w:cstheme="minorHAnsi"/>
          <w:sz w:val="21"/>
          <w:szCs w:val="21"/>
        </w:rPr>
      </w:pPr>
      <w:r w:rsidRPr="000737F6">
        <w:rPr>
          <w:rFonts w:cstheme="minorHAnsi"/>
          <w:sz w:val="21"/>
          <w:szCs w:val="21"/>
        </w:rPr>
        <w:t>Spracovali</w:t>
      </w:r>
      <w:r w:rsidR="001D7898" w:rsidRPr="000737F6">
        <w:rPr>
          <w:rFonts w:cstheme="minorHAnsi"/>
          <w:sz w:val="21"/>
          <w:szCs w:val="21"/>
        </w:rPr>
        <w:t>: RNDr. Urbanovičová Veronika</w:t>
      </w:r>
      <w:r w:rsidRPr="000737F6">
        <w:rPr>
          <w:rFonts w:cstheme="minorHAnsi"/>
          <w:sz w:val="21"/>
          <w:szCs w:val="21"/>
        </w:rPr>
        <w:t>,</w:t>
      </w:r>
      <w:r w:rsidR="001D7898" w:rsidRPr="000737F6">
        <w:rPr>
          <w:rFonts w:cstheme="minorHAnsi"/>
          <w:sz w:val="21"/>
          <w:szCs w:val="21"/>
        </w:rPr>
        <w:t xml:space="preserve"> PhD</w:t>
      </w:r>
      <w:r w:rsidR="00083234" w:rsidRPr="000737F6">
        <w:rPr>
          <w:rFonts w:cstheme="minorHAnsi"/>
          <w:sz w:val="21"/>
          <w:szCs w:val="21"/>
        </w:rPr>
        <w:t xml:space="preserve">. a Ing. </w:t>
      </w:r>
      <w:proofErr w:type="spellStart"/>
      <w:r w:rsidR="00083234" w:rsidRPr="000737F6">
        <w:rPr>
          <w:rFonts w:cstheme="minorHAnsi"/>
          <w:sz w:val="21"/>
          <w:szCs w:val="21"/>
        </w:rPr>
        <w:t>Da</w:t>
      </w:r>
      <w:r w:rsidRPr="000737F6">
        <w:rPr>
          <w:rFonts w:cstheme="minorHAnsi"/>
          <w:sz w:val="21"/>
          <w:szCs w:val="21"/>
        </w:rPr>
        <w:t>ša</w:t>
      </w:r>
      <w:proofErr w:type="spellEnd"/>
      <w:r w:rsidRPr="000737F6">
        <w:rPr>
          <w:rFonts w:cstheme="minorHAnsi"/>
          <w:sz w:val="21"/>
          <w:szCs w:val="21"/>
        </w:rPr>
        <w:t xml:space="preserve"> Frivalská</w:t>
      </w:r>
    </w:p>
    <w:p w:rsidR="00365072" w:rsidRPr="000737F6" w:rsidRDefault="00365072" w:rsidP="000737F6">
      <w:pPr>
        <w:spacing w:after="120" w:line="240" w:lineRule="auto"/>
        <w:jc w:val="both"/>
        <w:rPr>
          <w:rFonts w:cstheme="minorHAnsi"/>
          <w:color w:val="FF0000"/>
          <w:sz w:val="21"/>
          <w:szCs w:val="21"/>
        </w:rPr>
      </w:pPr>
    </w:p>
    <w:sectPr w:rsidR="00365072" w:rsidRPr="000737F6" w:rsidSect="0033558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3E4" w:rsidRDefault="008053E4" w:rsidP="00D113C8">
      <w:pPr>
        <w:spacing w:after="0" w:line="240" w:lineRule="auto"/>
      </w:pPr>
      <w:r>
        <w:separator/>
      </w:r>
    </w:p>
  </w:endnote>
  <w:endnote w:type="continuationSeparator" w:id="0">
    <w:p w:rsidR="008053E4" w:rsidRDefault="008053E4" w:rsidP="00D113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11" w:rsidRDefault="00523811">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0756836"/>
      <w:docPartObj>
        <w:docPartGallery w:val="Page Numbers (Bottom of Page)"/>
        <w:docPartUnique/>
      </w:docPartObj>
    </w:sdtPr>
    <w:sdtContent>
      <w:p w:rsidR="00D113C8" w:rsidRDefault="00D21878">
        <w:pPr>
          <w:pStyle w:val="Pta"/>
          <w:jc w:val="right"/>
        </w:pPr>
        <w:r>
          <w:fldChar w:fldCharType="begin"/>
        </w:r>
        <w:r w:rsidR="00D113C8">
          <w:instrText>PAGE   \* MERGEFORMAT</w:instrText>
        </w:r>
        <w:r>
          <w:fldChar w:fldCharType="separate"/>
        </w:r>
        <w:r w:rsidR="00523811">
          <w:rPr>
            <w:noProof/>
          </w:rPr>
          <w:t>1</w:t>
        </w:r>
        <w:r>
          <w:fldChar w:fldCharType="end"/>
        </w:r>
      </w:p>
    </w:sdtContent>
  </w:sdt>
  <w:p w:rsidR="00D113C8" w:rsidRDefault="00D113C8">
    <w:pPr>
      <w:pStyle w:val="Pt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11" w:rsidRDefault="00523811">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3E4" w:rsidRDefault="008053E4" w:rsidP="00D113C8">
      <w:pPr>
        <w:spacing w:after="0" w:line="240" w:lineRule="auto"/>
      </w:pPr>
      <w:r>
        <w:separator/>
      </w:r>
    </w:p>
  </w:footnote>
  <w:footnote w:type="continuationSeparator" w:id="0">
    <w:p w:rsidR="008053E4" w:rsidRDefault="008053E4" w:rsidP="00D113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11" w:rsidRDefault="00523811">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11" w:rsidRDefault="00523811">
    <w:pPr>
      <w:pStyle w:val="Hlavika"/>
    </w:pPr>
    <w:r>
      <w:t>Príloha č.1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11" w:rsidRDefault="00523811">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1715C"/>
    <w:multiLevelType w:val="hybridMultilevel"/>
    <w:tmpl w:val="D32E3C96"/>
    <w:lvl w:ilvl="0" w:tplc="973EAB72">
      <w:start w:val="1"/>
      <w:numFmt w:val="bullet"/>
      <w:lvlText w:val=""/>
      <w:lvlJc w:val="left"/>
      <w:pPr>
        <w:ind w:left="720" w:hanging="360"/>
      </w:pPr>
      <w:rPr>
        <w:rFonts w:ascii="Symbol" w:hAnsi="Symbol" w:hint="default"/>
      </w:rPr>
    </w:lvl>
    <w:lvl w:ilvl="1" w:tplc="B1966952">
      <w:start w:val="1"/>
      <w:numFmt w:val="upperLetter"/>
      <w:lvlText w:val="%2)"/>
      <w:lvlJc w:val="left"/>
      <w:pPr>
        <w:ind w:left="1440"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47343D5"/>
    <w:multiLevelType w:val="hybridMultilevel"/>
    <w:tmpl w:val="276255A6"/>
    <w:lvl w:ilvl="0" w:tplc="973EAB72">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nsid w:val="1D0E6A1D"/>
    <w:multiLevelType w:val="hybridMultilevel"/>
    <w:tmpl w:val="56124156"/>
    <w:lvl w:ilvl="0" w:tplc="973EAB72">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F715EAA"/>
    <w:multiLevelType w:val="hybridMultilevel"/>
    <w:tmpl w:val="D7C68966"/>
    <w:lvl w:ilvl="0" w:tplc="362A660A">
      <w:start w:val="1"/>
      <w:numFmt w:val="decimal"/>
      <w:lvlText w:val="%1."/>
      <w:lvlJc w:val="righ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55C7020"/>
    <w:multiLevelType w:val="hybridMultilevel"/>
    <w:tmpl w:val="8DAC8A5A"/>
    <w:lvl w:ilvl="0" w:tplc="973EAB72">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E202BED"/>
    <w:multiLevelType w:val="hybridMultilevel"/>
    <w:tmpl w:val="D052615C"/>
    <w:lvl w:ilvl="0" w:tplc="973EAB72">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6">
    <w:nsid w:val="2FE22C87"/>
    <w:multiLevelType w:val="hybridMultilevel"/>
    <w:tmpl w:val="69B83EB6"/>
    <w:lvl w:ilvl="0" w:tplc="0C72EE5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306B3577"/>
    <w:multiLevelType w:val="hybridMultilevel"/>
    <w:tmpl w:val="705032AC"/>
    <w:lvl w:ilvl="0" w:tplc="40903676">
      <w:start w:val="1"/>
      <w:numFmt w:val="decimal"/>
      <w:lvlText w:val="%1)"/>
      <w:lvlJc w:val="left"/>
      <w:pPr>
        <w:ind w:left="1996" w:hanging="360"/>
      </w:pPr>
      <w:rPr>
        <w:b/>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8">
    <w:nsid w:val="355E08E6"/>
    <w:multiLevelType w:val="hybridMultilevel"/>
    <w:tmpl w:val="2F8EAE16"/>
    <w:lvl w:ilvl="0" w:tplc="973EAB72">
      <w:start w:val="1"/>
      <w:numFmt w:val="bullet"/>
      <w:lvlText w:val=""/>
      <w:lvlJc w:val="left"/>
      <w:pPr>
        <w:ind w:left="720" w:hanging="360"/>
      </w:pPr>
      <w:rPr>
        <w:rFonts w:ascii="Symbol" w:hAnsi="Symbol" w:hint="default"/>
      </w:rPr>
    </w:lvl>
    <w:lvl w:ilvl="1" w:tplc="1C486116">
      <w:start w:val="1"/>
      <w:numFmt w:val="bullet"/>
      <w:lvlText w:val=""/>
      <w:lvlJc w:val="left"/>
      <w:pPr>
        <w:ind w:left="1440" w:hanging="360"/>
      </w:pPr>
      <w:rPr>
        <w:rFonts w:ascii="Symbol" w:hAnsi="Symbol" w:hint="default"/>
        <w:color w:val="auto"/>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3645389C"/>
    <w:multiLevelType w:val="hybridMultilevel"/>
    <w:tmpl w:val="517A2ECE"/>
    <w:lvl w:ilvl="0" w:tplc="DD9431E2">
      <w:start w:val="1"/>
      <w:numFmt w:val="decimal"/>
      <w:lvlText w:val="%1)"/>
      <w:lvlJc w:val="left"/>
      <w:pPr>
        <w:ind w:left="1996" w:hanging="360"/>
      </w:pPr>
      <w:rPr>
        <w:b w:val="0"/>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0">
    <w:nsid w:val="3C4676B6"/>
    <w:multiLevelType w:val="hybridMultilevel"/>
    <w:tmpl w:val="E18AF0B6"/>
    <w:lvl w:ilvl="0" w:tplc="973EAB72">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1">
    <w:nsid w:val="41B73BBD"/>
    <w:multiLevelType w:val="hybridMultilevel"/>
    <w:tmpl w:val="0B2284BE"/>
    <w:lvl w:ilvl="0" w:tplc="041B0015">
      <w:start w:val="1"/>
      <w:numFmt w:val="upperLetter"/>
      <w:lvlText w:val="%1."/>
      <w:lvlJc w:val="left"/>
      <w:pPr>
        <w:ind w:left="1440" w:hanging="360"/>
      </w:pPr>
    </w:lvl>
    <w:lvl w:ilvl="1" w:tplc="FAB229AE">
      <w:start w:val="1"/>
      <w:numFmt w:val="upperLetter"/>
      <w:lvlText w:val="%2."/>
      <w:lvlJc w:val="left"/>
      <w:pPr>
        <w:ind w:left="2160" w:hanging="360"/>
      </w:pPr>
      <w:rPr>
        <w:b/>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nsid w:val="4B890648"/>
    <w:multiLevelType w:val="hybridMultilevel"/>
    <w:tmpl w:val="6EF87FA6"/>
    <w:lvl w:ilvl="0" w:tplc="362A660A">
      <w:start w:val="1"/>
      <w:numFmt w:val="decimal"/>
      <w:lvlText w:val="%1."/>
      <w:lvlJc w:val="righ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nsid w:val="4C412B37"/>
    <w:multiLevelType w:val="hybridMultilevel"/>
    <w:tmpl w:val="7A603FF2"/>
    <w:lvl w:ilvl="0" w:tplc="BEA8DCFE">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523D3FAF"/>
    <w:multiLevelType w:val="hybridMultilevel"/>
    <w:tmpl w:val="9B2A1CB6"/>
    <w:lvl w:ilvl="0" w:tplc="465EE0B4">
      <w:numFmt w:val="bullet"/>
      <w:lvlText w:val="-"/>
      <w:lvlJc w:val="left"/>
      <w:pPr>
        <w:ind w:left="720" w:hanging="360"/>
      </w:pPr>
      <w:rPr>
        <w:rFonts w:ascii="Calibri" w:eastAsiaTheme="minorHAnsi" w:hAnsi="Calibri" w:cstheme="minorBidi" w:hint="default"/>
        <w:b/>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2C91E9D"/>
    <w:multiLevelType w:val="hybridMultilevel"/>
    <w:tmpl w:val="A74455F0"/>
    <w:lvl w:ilvl="0" w:tplc="4F3E8E8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531D3BE2"/>
    <w:multiLevelType w:val="hybridMultilevel"/>
    <w:tmpl w:val="97ECD012"/>
    <w:lvl w:ilvl="0" w:tplc="DAAC7512">
      <w:start w:val="1"/>
      <w:numFmt w:val="decimal"/>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7">
    <w:nsid w:val="545D4BDE"/>
    <w:multiLevelType w:val="hybridMultilevel"/>
    <w:tmpl w:val="B3728C8C"/>
    <w:lvl w:ilvl="0" w:tplc="29B69B06">
      <w:start w:val="2"/>
      <w:numFmt w:val="decimal"/>
      <w:lvlText w:val="%1)"/>
      <w:lvlJc w:val="left"/>
      <w:pPr>
        <w:ind w:left="28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587F396E"/>
    <w:multiLevelType w:val="hybridMultilevel"/>
    <w:tmpl w:val="F094FAA8"/>
    <w:lvl w:ilvl="0" w:tplc="973EAB72">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nsid w:val="5A787EC3"/>
    <w:multiLevelType w:val="hybridMultilevel"/>
    <w:tmpl w:val="A44678DE"/>
    <w:lvl w:ilvl="0" w:tplc="041B0011">
      <w:start w:val="1"/>
      <w:numFmt w:val="decimal"/>
      <w:lvlText w:val="%1)"/>
      <w:lvlJc w:val="left"/>
      <w:pPr>
        <w:ind w:left="2716" w:hanging="360"/>
      </w:pPr>
    </w:lvl>
    <w:lvl w:ilvl="1" w:tplc="041B0019" w:tentative="1">
      <w:start w:val="1"/>
      <w:numFmt w:val="lowerLetter"/>
      <w:lvlText w:val="%2."/>
      <w:lvlJc w:val="left"/>
      <w:pPr>
        <w:ind w:left="3436" w:hanging="360"/>
      </w:pPr>
    </w:lvl>
    <w:lvl w:ilvl="2" w:tplc="041B001B" w:tentative="1">
      <w:start w:val="1"/>
      <w:numFmt w:val="lowerRoman"/>
      <w:lvlText w:val="%3."/>
      <w:lvlJc w:val="right"/>
      <w:pPr>
        <w:ind w:left="4156" w:hanging="180"/>
      </w:pPr>
    </w:lvl>
    <w:lvl w:ilvl="3" w:tplc="041B000F" w:tentative="1">
      <w:start w:val="1"/>
      <w:numFmt w:val="decimal"/>
      <w:lvlText w:val="%4."/>
      <w:lvlJc w:val="left"/>
      <w:pPr>
        <w:ind w:left="4876" w:hanging="360"/>
      </w:pPr>
    </w:lvl>
    <w:lvl w:ilvl="4" w:tplc="041B0019" w:tentative="1">
      <w:start w:val="1"/>
      <w:numFmt w:val="lowerLetter"/>
      <w:lvlText w:val="%5."/>
      <w:lvlJc w:val="left"/>
      <w:pPr>
        <w:ind w:left="5596" w:hanging="360"/>
      </w:pPr>
    </w:lvl>
    <w:lvl w:ilvl="5" w:tplc="041B001B" w:tentative="1">
      <w:start w:val="1"/>
      <w:numFmt w:val="lowerRoman"/>
      <w:lvlText w:val="%6."/>
      <w:lvlJc w:val="right"/>
      <w:pPr>
        <w:ind w:left="6316" w:hanging="180"/>
      </w:pPr>
    </w:lvl>
    <w:lvl w:ilvl="6" w:tplc="041B000F" w:tentative="1">
      <w:start w:val="1"/>
      <w:numFmt w:val="decimal"/>
      <w:lvlText w:val="%7."/>
      <w:lvlJc w:val="left"/>
      <w:pPr>
        <w:ind w:left="7036" w:hanging="360"/>
      </w:pPr>
    </w:lvl>
    <w:lvl w:ilvl="7" w:tplc="041B0019" w:tentative="1">
      <w:start w:val="1"/>
      <w:numFmt w:val="lowerLetter"/>
      <w:lvlText w:val="%8."/>
      <w:lvlJc w:val="left"/>
      <w:pPr>
        <w:ind w:left="7756" w:hanging="360"/>
      </w:pPr>
    </w:lvl>
    <w:lvl w:ilvl="8" w:tplc="041B001B" w:tentative="1">
      <w:start w:val="1"/>
      <w:numFmt w:val="lowerRoman"/>
      <w:lvlText w:val="%9."/>
      <w:lvlJc w:val="right"/>
      <w:pPr>
        <w:ind w:left="8476" w:hanging="180"/>
      </w:pPr>
    </w:lvl>
  </w:abstractNum>
  <w:abstractNum w:abstractNumId="20">
    <w:nsid w:val="622C719F"/>
    <w:multiLevelType w:val="hybridMultilevel"/>
    <w:tmpl w:val="8460C862"/>
    <w:lvl w:ilvl="0" w:tplc="041B0011">
      <w:start w:val="1"/>
      <w:numFmt w:val="decimal"/>
      <w:lvlText w:val="%1)"/>
      <w:lvlJc w:val="left"/>
      <w:pPr>
        <w:ind w:left="2716" w:hanging="360"/>
      </w:pPr>
    </w:lvl>
    <w:lvl w:ilvl="1" w:tplc="041B0019" w:tentative="1">
      <w:start w:val="1"/>
      <w:numFmt w:val="lowerLetter"/>
      <w:lvlText w:val="%2."/>
      <w:lvlJc w:val="left"/>
      <w:pPr>
        <w:ind w:left="3436" w:hanging="360"/>
      </w:pPr>
    </w:lvl>
    <w:lvl w:ilvl="2" w:tplc="041B001B" w:tentative="1">
      <w:start w:val="1"/>
      <w:numFmt w:val="lowerRoman"/>
      <w:lvlText w:val="%3."/>
      <w:lvlJc w:val="right"/>
      <w:pPr>
        <w:ind w:left="4156" w:hanging="180"/>
      </w:pPr>
    </w:lvl>
    <w:lvl w:ilvl="3" w:tplc="041B000F" w:tentative="1">
      <w:start w:val="1"/>
      <w:numFmt w:val="decimal"/>
      <w:lvlText w:val="%4."/>
      <w:lvlJc w:val="left"/>
      <w:pPr>
        <w:ind w:left="4876" w:hanging="360"/>
      </w:pPr>
    </w:lvl>
    <w:lvl w:ilvl="4" w:tplc="041B0019" w:tentative="1">
      <w:start w:val="1"/>
      <w:numFmt w:val="lowerLetter"/>
      <w:lvlText w:val="%5."/>
      <w:lvlJc w:val="left"/>
      <w:pPr>
        <w:ind w:left="5596" w:hanging="360"/>
      </w:pPr>
    </w:lvl>
    <w:lvl w:ilvl="5" w:tplc="041B001B" w:tentative="1">
      <w:start w:val="1"/>
      <w:numFmt w:val="lowerRoman"/>
      <w:lvlText w:val="%6."/>
      <w:lvlJc w:val="right"/>
      <w:pPr>
        <w:ind w:left="6316" w:hanging="180"/>
      </w:pPr>
    </w:lvl>
    <w:lvl w:ilvl="6" w:tplc="041B000F" w:tentative="1">
      <w:start w:val="1"/>
      <w:numFmt w:val="decimal"/>
      <w:lvlText w:val="%7."/>
      <w:lvlJc w:val="left"/>
      <w:pPr>
        <w:ind w:left="7036" w:hanging="360"/>
      </w:pPr>
    </w:lvl>
    <w:lvl w:ilvl="7" w:tplc="041B0019" w:tentative="1">
      <w:start w:val="1"/>
      <w:numFmt w:val="lowerLetter"/>
      <w:lvlText w:val="%8."/>
      <w:lvlJc w:val="left"/>
      <w:pPr>
        <w:ind w:left="7756" w:hanging="360"/>
      </w:pPr>
    </w:lvl>
    <w:lvl w:ilvl="8" w:tplc="041B001B" w:tentative="1">
      <w:start w:val="1"/>
      <w:numFmt w:val="lowerRoman"/>
      <w:lvlText w:val="%9."/>
      <w:lvlJc w:val="right"/>
      <w:pPr>
        <w:ind w:left="8476" w:hanging="180"/>
      </w:pPr>
    </w:lvl>
  </w:abstractNum>
  <w:abstractNum w:abstractNumId="21">
    <w:nsid w:val="64D6216E"/>
    <w:multiLevelType w:val="hybridMultilevel"/>
    <w:tmpl w:val="2D6A87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68B25048"/>
    <w:multiLevelType w:val="hybridMultilevel"/>
    <w:tmpl w:val="312E37EE"/>
    <w:lvl w:ilvl="0" w:tplc="973EAB72">
      <w:start w:val="1"/>
      <w:numFmt w:val="bullet"/>
      <w:lvlText w:val=""/>
      <w:lvlJc w:val="left"/>
      <w:pPr>
        <w:ind w:left="720" w:hanging="360"/>
      </w:pPr>
      <w:rPr>
        <w:rFonts w:ascii="Symbol" w:hAnsi="Symbol" w:hint="default"/>
      </w:rPr>
    </w:lvl>
    <w:lvl w:ilvl="1" w:tplc="973EAB72">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6CD62EF2"/>
    <w:multiLevelType w:val="hybridMultilevel"/>
    <w:tmpl w:val="64068F74"/>
    <w:lvl w:ilvl="0" w:tplc="29B69B06">
      <w:start w:val="2"/>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6D034FC5"/>
    <w:multiLevelType w:val="hybridMultilevel"/>
    <w:tmpl w:val="6DEEACC4"/>
    <w:lvl w:ilvl="0" w:tplc="973EAB7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6D5A6665"/>
    <w:multiLevelType w:val="hybridMultilevel"/>
    <w:tmpl w:val="1460021C"/>
    <w:lvl w:ilvl="0" w:tplc="041B0011">
      <w:start w:val="1"/>
      <w:numFmt w:val="decimal"/>
      <w:lvlText w:val="%1)"/>
      <w:lvlJc w:val="left"/>
      <w:pPr>
        <w:ind w:left="2716" w:hanging="360"/>
      </w:pPr>
    </w:lvl>
    <w:lvl w:ilvl="1" w:tplc="041B0019" w:tentative="1">
      <w:start w:val="1"/>
      <w:numFmt w:val="lowerLetter"/>
      <w:lvlText w:val="%2."/>
      <w:lvlJc w:val="left"/>
      <w:pPr>
        <w:ind w:left="3436" w:hanging="360"/>
      </w:pPr>
    </w:lvl>
    <w:lvl w:ilvl="2" w:tplc="041B001B" w:tentative="1">
      <w:start w:val="1"/>
      <w:numFmt w:val="lowerRoman"/>
      <w:lvlText w:val="%3."/>
      <w:lvlJc w:val="right"/>
      <w:pPr>
        <w:ind w:left="4156" w:hanging="180"/>
      </w:pPr>
    </w:lvl>
    <w:lvl w:ilvl="3" w:tplc="041B000F" w:tentative="1">
      <w:start w:val="1"/>
      <w:numFmt w:val="decimal"/>
      <w:lvlText w:val="%4."/>
      <w:lvlJc w:val="left"/>
      <w:pPr>
        <w:ind w:left="4876" w:hanging="360"/>
      </w:pPr>
    </w:lvl>
    <w:lvl w:ilvl="4" w:tplc="041B0019" w:tentative="1">
      <w:start w:val="1"/>
      <w:numFmt w:val="lowerLetter"/>
      <w:lvlText w:val="%5."/>
      <w:lvlJc w:val="left"/>
      <w:pPr>
        <w:ind w:left="5596" w:hanging="360"/>
      </w:pPr>
    </w:lvl>
    <w:lvl w:ilvl="5" w:tplc="041B001B" w:tentative="1">
      <w:start w:val="1"/>
      <w:numFmt w:val="lowerRoman"/>
      <w:lvlText w:val="%6."/>
      <w:lvlJc w:val="right"/>
      <w:pPr>
        <w:ind w:left="6316" w:hanging="180"/>
      </w:pPr>
    </w:lvl>
    <w:lvl w:ilvl="6" w:tplc="041B000F" w:tentative="1">
      <w:start w:val="1"/>
      <w:numFmt w:val="decimal"/>
      <w:lvlText w:val="%7."/>
      <w:lvlJc w:val="left"/>
      <w:pPr>
        <w:ind w:left="7036" w:hanging="360"/>
      </w:pPr>
    </w:lvl>
    <w:lvl w:ilvl="7" w:tplc="041B0019" w:tentative="1">
      <w:start w:val="1"/>
      <w:numFmt w:val="lowerLetter"/>
      <w:lvlText w:val="%8."/>
      <w:lvlJc w:val="left"/>
      <w:pPr>
        <w:ind w:left="7756" w:hanging="360"/>
      </w:pPr>
    </w:lvl>
    <w:lvl w:ilvl="8" w:tplc="041B001B" w:tentative="1">
      <w:start w:val="1"/>
      <w:numFmt w:val="lowerRoman"/>
      <w:lvlText w:val="%9."/>
      <w:lvlJc w:val="right"/>
      <w:pPr>
        <w:ind w:left="8476" w:hanging="180"/>
      </w:pPr>
    </w:lvl>
  </w:abstractNum>
  <w:abstractNum w:abstractNumId="26">
    <w:nsid w:val="6F66639F"/>
    <w:multiLevelType w:val="hybridMultilevel"/>
    <w:tmpl w:val="34F89C68"/>
    <w:lvl w:ilvl="0" w:tplc="465EE0B4">
      <w:numFmt w:val="bullet"/>
      <w:lvlText w:val="-"/>
      <w:lvlJc w:val="left"/>
      <w:pPr>
        <w:ind w:left="720" w:hanging="360"/>
      </w:pPr>
      <w:rPr>
        <w:rFonts w:ascii="Calibri" w:eastAsiaTheme="minorHAnsi" w:hAnsi="Calibri" w:cstheme="minorBidi" w:hint="default"/>
        <w:b/>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727F30C3"/>
    <w:multiLevelType w:val="hybridMultilevel"/>
    <w:tmpl w:val="3BEC4036"/>
    <w:lvl w:ilvl="0" w:tplc="041B0011">
      <w:start w:val="1"/>
      <w:numFmt w:val="decimal"/>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28">
    <w:nsid w:val="72A571E7"/>
    <w:multiLevelType w:val="hybridMultilevel"/>
    <w:tmpl w:val="D57C73FC"/>
    <w:lvl w:ilvl="0" w:tplc="041B0015">
      <w:start w:val="1"/>
      <w:numFmt w:val="upperLetter"/>
      <w:lvlText w:val="%1."/>
      <w:lvlJc w:val="left"/>
      <w:pPr>
        <w:ind w:left="1440" w:hanging="360"/>
      </w:pPr>
    </w:lvl>
    <w:lvl w:ilvl="1" w:tplc="B1966952">
      <w:start w:val="1"/>
      <w:numFmt w:val="upperLetter"/>
      <w:lvlText w:val="%2)"/>
      <w:lvlJc w:val="left"/>
      <w:pPr>
        <w:ind w:left="2160" w:hanging="360"/>
      </w:pPr>
      <w:rPr>
        <w:rFonts w:hint="default"/>
        <w:color w:val="auto"/>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nsid w:val="77926CF3"/>
    <w:multiLevelType w:val="hybridMultilevel"/>
    <w:tmpl w:val="EBB4E2FA"/>
    <w:lvl w:ilvl="0" w:tplc="362A660A">
      <w:start w:val="1"/>
      <w:numFmt w:val="decimal"/>
      <w:lvlText w:val="%1."/>
      <w:lvlJc w:val="righ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78645F51"/>
    <w:multiLevelType w:val="hybridMultilevel"/>
    <w:tmpl w:val="CCD6BFDE"/>
    <w:lvl w:ilvl="0" w:tplc="041B0009">
      <w:start w:val="1"/>
      <w:numFmt w:val="bullet"/>
      <w:lvlText w:val=""/>
      <w:lvlJc w:val="left"/>
      <w:pPr>
        <w:ind w:left="1146" w:hanging="360"/>
      </w:pPr>
      <w:rPr>
        <w:rFonts w:ascii="Wingdings" w:hAnsi="Wingding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nsid w:val="7A2F1FD8"/>
    <w:multiLevelType w:val="hybridMultilevel"/>
    <w:tmpl w:val="825C9B26"/>
    <w:lvl w:ilvl="0" w:tplc="973EAB7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7BED7D37"/>
    <w:multiLevelType w:val="hybridMultilevel"/>
    <w:tmpl w:val="F02EDD98"/>
    <w:lvl w:ilvl="0" w:tplc="849AA39A">
      <w:start w:val="1"/>
      <w:numFmt w:val="decimal"/>
      <w:lvlText w:val="%1."/>
      <w:lvlJc w:val="left"/>
      <w:pPr>
        <w:tabs>
          <w:tab w:val="num" w:pos="1440"/>
        </w:tabs>
        <w:ind w:left="1440" w:hanging="360"/>
      </w:pPr>
      <w:rPr>
        <w:rFonts w:cs="Times New Roman"/>
        <w:vertAlign w:val="baseli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nsid w:val="7D1B3EE1"/>
    <w:multiLevelType w:val="hybridMultilevel"/>
    <w:tmpl w:val="E722AACA"/>
    <w:lvl w:ilvl="0" w:tplc="041B000F">
      <w:start w:val="1"/>
      <w:numFmt w:val="decimal"/>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4">
    <w:nsid w:val="7D3F1B47"/>
    <w:multiLevelType w:val="hybridMultilevel"/>
    <w:tmpl w:val="69A8D22A"/>
    <w:lvl w:ilvl="0" w:tplc="973EAB72">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5">
    <w:nsid w:val="7D4875E3"/>
    <w:multiLevelType w:val="hybridMultilevel"/>
    <w:tmpl w:val="CD46867C"/>
    <w:lvl w:ilvl="0" w:tplc="FAB229AE">
      <w:start w:val="1"/>
      <w:numFmt w:val="upperLetter"/>
      <w:lvlText w:val="%1."/>
      <w:lvlJc w:val="left"/>
      <w:pPr>
        <w:ind w:left="216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21"/>
  </w:num>
  <w:num w:numId="3">
    <w:abstractNumId w:val="0"/>
  </w:num>
  <w:num w:numId="4">
    <w:abstractNumId w:val="31"/>
  </w:num>
  <w:num w:numId="5">
    <w:abstractNumId w:val="4"/>
  </w:num>
  <w:num w:numId="6">
    <w:abstractNumId w:val="22"/>
  </w:num>
  <w:num w:numId="7">
    <w:abstractNumId w:val="8"/>
  </w:num>
  <w:num w:numId="8">
    <w:abstractNumId w:val="15"/>
  </w:num>
  <w:num w:numId="9">
    <w:abstractNumId w:val="29"/>
  </w:num>
  <w:num w:numId="10">
    <w:abstractNumId w:val="3"/>
  </w:num>
  <w:num w:numId="11">
    <w:abstractNumId w:val="34"/>
  </w:num>
  <w:num w:numId="12">
    <w:abstractNumId w:val="12"/>
  </w:num>
  <w:num w:numId="13">
    <w:abstractNumId w:val="2"/>
  </w:num>
  <w:num w:numId="14">
    <w:abstractNumId w:val="1"/>
  </w:num>
  <w:num w:numId="15">
    <w:abstractNumId w:val="30"/>
  </w:num>
  <w:num w:numId="16">
    <w:abstractNumId w:val="10"/>
  </w:num>
  <w:num w:numId="17">
    <w:abstractNumId w:val="28"/>
  </w:num>
  <w:num w:numId="18">
    <w:abstractNumId w:val="11"/>
  </w:num>
  <w:num w:numId="19">
    <w:abstractNumId w:val="24"/>
  </w:num>
  <w:num w:numId="20">
    <w:abstractNumId w:val="5"/>
  </w:num>
  <w:num w:numId="21">
    <w:abstractNumId w:val="18"/>
  </w:num>
  <w:num w:numId="22">
    <w:abstractNumId w:val="7"/>
  </w:num>
  <w:num w:numId="23">
    <w:abstractNumId w:val="35"/>
  </w:num>
  <w:num w:numId="24">
    <w:abstractNumId w:val="27"/>
  </w:num>
  <w:num w:numId="25">
    <w:abstractNumId w:val="9"/>
  </w:num>
  <w:num w:numId="26">
    <w:abstractNumId w:val="20"/>
  </w:num>
  <w:num w:numId="27">
    <w:abstractNumId w:val="19"/>
  </w:num>
  <w:num w:numId="28">
    <w:abstractNumId w:val="25"/>
  </w:num>
  <w:num w:numId="29">
    <w:abstractNumId w:val="17"/>
  </w:num>
  <w:num w:numId="30">
    <w:abstractNumId w:val="23"/>
  </w:num>
  <w:num w:numId="31">
    <w:abstractNumId w:val="26"/>
  </w:num>
  <w:num w:numId="32">
    <w:abstractNumId w:val="14"/>
  </w:num>
  <w:num w:numId="33">
    <w:abstractNumId w:val="6"/>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1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D31C1"/>
    <w:rsid w:val="00004460"/>
    <w:rsid w:val="00006A3A"/>
    <w:rsid w:val="00011D33"/>
    <w:rsid w:val="00017434"/>
    <w:rsid w:val="000362CD"/>
    <w:rsid w:val="00042995"/>
    <w:rsid w:val="00046636"/>
    <w:rsid w:val="00050E4C"/>
    <w:rsid w:val="000560CD"/>
    <w:rsid w:val="000609A9"/>
    <w:rsid w:val="00067891"/>
    <w:rsid w:val="000737F6"/>
    <w:rsid w:val="0008191D"/>
    <w:rsid w:val="00083234"/>
    <w:rsid w:val="00085E23"/>
    <w:rsid w:val="00091612"/>
    <w:rsid w:val="000A09BD"/>
    <w:rsid w:val="000A2CC5"/>
    <w:rsid w:val="000B12FA"/>
    <w:rsid w:val="000B1693"/>
    <w:rsid w:val="000B1D45"/>
    <w:rsid w:val="000B5B03"/>
    <w:rsid w:val="000C709D"/>
    <w:rsid w:val="000D0302"/>
    <w:rsid w:val="000D718B"/>
    <w:rsid w:val="000E0D31"/>
    <w:rsid w:val="000E4D02"/>
    <w:rsid w:val="000F4D40"/>
    <w:rsid w:val="001161C0"/>
    <w:rsid w:val="0012293A"/>
    <w:rsid w:val="00132779"/>
    <w:rsid w:val="001361F9"/>
    <w:rsid w:val="001440C0"/>
    <w:rsid w:val="00163B54"/>
    <w:rsid w:val="00166252"/>
    <w:rsid w:val="00171F07"/>
    <w:rsid w:val="00176B47"/>
    <w:rsid w:val="00181EA5"/>
    <w:rsid w:val="00182381"/>
    <w:rsid w:val="0018378F"/>
    <w:rsid w:val="00191F16"/>
    <w:rsid w:val="001A11A3"/>
    <w:rsid w:val="001A6787"/>
    <w:rsid w:val="001A7928"/>
    <w:rsid w:val="001C323F"/>
    <w:rsid w:val="001C3EF3"/>
    <w:rsid w:val="001D433E"/>
    <w:rsid w:val="001D7898"/>
    <w:rsid w:val="001F6F9B"/>
    <w:rsid w:val="00200AE6"/>
    <w:rsid w:val="00205BB5"/>
    <w:rsid w:val="00215682"/>
    <w:rsid w:val="002228CF"/>
    <w:rsid w:val="00235ABE"/>
    <w:rsid w:val="0024456F"/>
    <w:rsid w:val="00254E34"/>
    <w:rsid w:val="0025630B"/>
    <w:rsid w:val="00257ADF"/>
    <w:rsid w:val="00261937"/>
    <w:rsid w:val="00273B77"/>
    <w:rsid w:val="002764BC"/>
    <w:rsid w:val="00277E32"/>
    <w:rsid w:val="00285097"/>
    <w:rsid w:val="0029649C"/>
    <w:rsid w:val="002A5958"/>
    <w:rsid w:val="002B1F8A"/>
    <w:rsid w:val="002C081E"/>
    <w:rsid w:val="002C127E"/>
    <w:rsid w:val="002C5516"/>
    <w:rsid w:val="002C7EE6"/>
    <w:rsid w:val="002D6368"/>
    <w:rsid w:val="002E2405"/>
    <w:rsid w:val="002E69C4"/>
    <w:rsid w:val="00300BBF"/>
    <w:rsid w:val="003053EC"/>
    <w:rsid w:val="00320C86"/>
    <w:rsid w:val="00325C07"/>
    <w:rsid w:val="00327389"/>
    <w:rsid w:val="003348DA"/>
    <w:rsid w:val="00345204"/>
    <w:rsid w:val="00357332"/>
    <w:rsid w:val="003608E9"/>
    <w:rsid w:val="0036217B"/>
    <w:rsid w:val="0036311A"/>
    <w:rsid w:val="00365072"/>
    <w:rsid w:val="00365622"/>
    <w:rsid w:val="00365C3C"/>
    <w:rsid w:val="00381B0A"/>
    <w:rsid w:val="00384893"/>
    <w:rsid w:val="003B4217"/>
    <w:rsid w:val="003B6552"/>
    <w:rsid w:val="003D259B"/>
    <w:rsid w:val="003D76ED"/>
    <w:rsid w:val="003E7921"/>
    <w:rsid w:val="003E7F46"/>
    <w:rsid w:val="003F0597"/>
    <w:rsid w:val="003F3875"/>
    <w:rsid w:val="003F58B3"/>
    <w:rsid w:val="003F7EFC"/>
    <w:rsid w:val="004033C9"/>
    <w:rsid w:val="00405951"/>
    <w:rsid w:val="00423BB8"/>
    <w:rsid w:val="0044012F"/>
    <w:rsid w:val="00440ABB"/>
    <w:rsid w:val="00440F96"/>
    <w:rsid w:val="0044616E"/>
    <w:rsid w:val="00465448"/>
    <w:rsid w:val="004670F8"/>
    <w:rsid w:val="004703EB"/>
    <w:rsid w:val="00493C1F"/>
    <w:rsid w:val="00497A03"/>
    <w:rsid w:val="004A691D"/>
    <w:rsid w:val="004A6B1E"/>
    <w:rsid w:val="004B3A80"/>
    <w:rsid w:val="004C0D13"/>
    <w:rsid w:val="004D60B4"/>
    <w:rsid w:val="004E011B"/>
    <w:rsid w:val="004E4D18"/>
    <w:rsid w:val="0050268E"/>
    <w:rsid w:val="00505D95"/>
    <w:rsid w:val="005169D8"/>
    <w:rsid w:val="00523811"/>
    <w:rsid w:val="005242A5"/>
    <w:rsid w:val="005352E6"/>
    <w:rsid w:val="00541A3C"/>
    <w:rsid w:val="0054505E"/>
    <w:rsid w:val="005506C6"/>
    <w:rsid w:val="005677B8"/>
    <w:rsid w:val="005823A3"/>
    <w:rsid w:val="0059166C"/>
    <w:rsid w:val="00592F82"/>
    <w:rsid w:val="005936A8"/>
    <w:rsid w:val="005A4459"/>
    <w:rsid w:val="005B173D"/>
    <w:rsid w:val="005B25CE"/>
    <w:rsid w:val="005C67AF"/>
    <w:rsid w:val="005E46C4"/>
    <w:rsid w:val="005E6D13"/>
    <w:rsid w:val="0060179A"/>
    <w:rsid w:val="00605B2B"/>
    <w:rsid w:val="0062462E"/>
    <w:rsid w:val="006313D9"/>
    <w:rsid w:val="00631C6D"/>
    <w:rsid w:val="0064093E"/>
    <w:rsid w:val="00642BFA"/>
    <w:rsid w:val="00644251"/>
    <w:rsid w:val="00644F79"/>
    <w:rsid w:val="00645CD0"/>
    <w:rsid w:val="0065237E"/>
    <w:rsid w:val="00667394"/>
    <w:rsid w:val="006940BB"/>
    <w:rsid w:val="00694917"/>
    <w:rsid w:val="00694D4C"/>
    <w:rsid w:val="006A526A"/>
    <w:rsid w:val="006A5A8E"/>
    <w:rsid w:val="006B5131"/>
    <w:rsid w:val="006D1890"/>
    <w:rsid w:val="006F01ED"/>
    <w:rsid w:val="006F60D5"/>
    <w:rsid w:val="0071521A"/>
    <w:rsid w:val="00717F56"/>
    <w:rsid w:val="007213C5"/>
    <w:rsid w:val="0072694A"/>
    <w:rsid w:val="007345D4"/>
    <w:rsid w:val="00744E47"/>
    <w:rsid w:val="00761707"/>
    <w:rsid w:val="0076198E"/>
    <w:rsid w:val="00761AD2"/>
    <w:rsid w:val="00763CCC"/>
    <w:rsid w:val="007677DB"/>
    <w:rsid w:val="00772034"/>
    <w:rsid w:val="00790E34"/>
    <w:rsid w:val="0079660F"/>
    <w:rsid w:val="007A1CCD"/>
    <w:rsid w:val="007A4E16"/>
    <w:rsid w:val="007B1AFF"/>
    <w:rsid w:val="007B2A77"/>
    <w:rsid w:val="007C00DE"/>
    <w:rsid w:val="007D08E0"/>
    <w:rsid w:val="007D6B51"/>
    <w:rsid w:val="007E4EBD"/>
    <w:rsid w:val="007E5D25"/>
    <w:rsid w:val="007F00AF"/>
    <w:rsid w:val="007F26D0"/>
    <w:rsid w:val="007F417A"/>
    <w:rsid w:val="008026FB"/>
    <w:rsid w:val="008053E4"/>
    <w:rsid w:val="00806890"/>
    <w:rsid w:val="008075AB"/>
    <w:rsid w:val="00820C4C"/>
    <w:rsid w:val="00822310"/>
    <w:rsid w:val="0083373E"/>
    <w:rsid w:val="008556F7"/>
    <w:rsid w:val="00867239"/>
    <w:rsid w:val="00874BBF"/>
    <w:rsid w:val="008752A7"/>
    <w:rsid w:val="00881103"/>
    <w:rsid w:val="008905BD"/>
    <w:rsid w:val="008A07C8"/>
    <w:rsid w:val="008A1B1F"/>
    <w:rsid w:val="008A3A66"/>
    <w:rsid w:val="008A710C"/>
    <w:rsid w:val="008B2B91"/>
    <w:rsid w:val="008C22B4"/>
    <w:rsid w:val="008C6C6D"/>
    <w:rsid w:val="008D07A8"/>
    <w:rsid w:val="008D31C1"/>
    <w:rsid w:val="008F7C2E"/>
    <w:rsid w:val="00900E61"/>
    <w:rsid w:val="0090568C"/>
    <w:rsid w:val="009121A1"/>
    <w:rsid w:val="009169AD"/>
    <w:rsid w:val="00922749"/>
    <w:rsid w:val="00933AE9"/>
    <w:rsid w:val="00935C59"/>
    <w:rsid w:val="00942721"/>
    <w:rsid w:val="00943540"/>
    <w:rsid w:val="0094731F"/>
    <w:rsid w:val="00951214"/>
    <w:rsid w:val="00960449"/>
    <w:rsid w:val="00971E19"/>
    <w:rsid w:val="00972878"/>
    <w:rsid w:val="00975780"/>
    <w:rsid w:val="0097619D"/>
    <w:rsid w:val="00991829"/>
    <w:rsid w:val="00993595"/>
    <w:rsid w:val="009A175C"/>
    <w:rsid w:val="009A60F1"/>
    <w:rsid w:val="009C2C42"/>
    <w:rsid w:val="009C7ED7"/>
    <w:rsid w:val="009D19B1"/>
    <w:rsid w:val="009D5359"/>
    <w:rsid w:val="009D78F5"/>
    <w:rsid w:val="009F22DD"/>
    <w:rsid w:val="00A25CC6"/>
    <w:rsid w:val="00A275AE"/>
    <w:rsid w:val="00A33166"/>
    <w:rsid w:val="00A40B5A"/>
    <w:rsid w:val="00A43EEF"/>
    <w:rsid w:val="00A466A0"/>
    <w:rsid w:val="00A47E07"/>
    <w:rsid w:val="00A57DD7"/>
    <w:rsid w:val="00A57FB2"/>
    <w:rsid w:val="00A61D28"/>
    <w:rsid w:val="00A64C2B"/>
    <w:rsid w:val="00A65C45"/>
    <w:rsid w:val="00A7457A"/>
    <w:rsid w:val="00A81FA8"/>
    <w:rsid w:val="00A925D6"/>
    <w:rsid w:val="00A9462E"/>
    <w:rsid w:val="00A96290"/>
    <w:rsid w:val="00A96A48"/>
    <w:rsid w:val="00AA11DC"/>
    <w:rsid w:val="00AA18E6"/>
    <w:rsid w:val="00AA623F"/>
    <w:rsid w:val="00AA79DB"/>
    <w:rsid w:val="00AC4554"/>
    <w:rsid w:val="00AD1160"/>
    <w:rsid w:val="00AD2847"/>
    <w:rsid w:val="00AD28C5"/>
    <w:rsid w:val="00AE4D86"/>
    <w:rsid w:val="00AE6F48"/>
    <w:rsid w:val="00B10287"/>
    <w:rsid w:val="00B13CFB"/>
    <w:rsid w:val="00B13E2F"/>
    <w:rsid w:val="00B35054"/>
    <w:rsid w:val="00B41341"/>
    <w:rsid w:val="00B576AB"/>
    <w:rsid w:val="00B62C9C"/>
    <w:rsid w:val="00B65D2F"/>
    <w:rsid w:val="00B73521"/>
    <w:rsid w:val="00B75C73"/>
    <w:rsid w:val="00B94FA6"/>
    <w:rsid w:val="00B96858"/>
    <w:rsid w:val="00BC0E56"/>
    <w:rsid w:val="00BC21EC"/>
    <w:rsid w:val="00BD1982"/>
    <w:rsid w:val="00BD3F94"/>
    <w:rsid w:val="00BE114F"/>
    <w:rsid w:val="00BF33A3"/>
    <w:rsid w:val="00BF78A1"/>
    <w:rsid w:val="00C03B4D"/>
    <w:rsid w:val="00C15566"/>
    <w:rsid w:val="00C31DF0"/>
    <w:rsid w:val="00C33C5A"/>
    <w:rsid w:val="00C34E44"/>
    <w:rsid w:val="00C34EBB"/>
    <w:rsid w:val="00C45EFC"/>
    <w:rsid w:val="00C50073"/>
    <w:rsid w:val="00C54DAE"/>
    <w:rsid w:val="00C6323A"/>
    <w:rsid w:val="00C81BB6"/>
    <w:rsid w:val="00C8310F"/>
    <w:rsid w:val="00C857F6"/>
    <w:rsid w:val="00C900A2"/>
    <w:rsid w:val="00C97E88"/>
    <w:rsid w:val="00CA468A"/>
    <w:rsid w:val="00CB00E5"/>
    <w:rsid w:val="00CB06AD"/>
    <w:rsid w:val="00CC791D"/>
    <w:rsid w:val="00CE5A9F"/>
    <w:rsid w:val="00CE639D"/>
    <w:rsid w:val="00CE7C3E"/>
    <w:rsid w:val="00CE7C6A"/>
    <w:rsid w:val="00CF6001"/>
    <w:rsid w:val="00D02E35"/>
    <w:rsid w:val="00D05F7D"/>
    <w:rsid w:val="00D06A1C"/>
    <w:rsid w:val="00D113C8"/>
    <w:rsid w:val="00D21878"/>
    <w:rsid w:val="00D35AC8"/>
    <w:rsid w:val="00D3622B"/>
    <w:rsid w:val="00D549B9"/>
    <w:rsid w:val="00D57F3F"/>
    <w:rsid w:val="00D65DF4"/>
    <w:rsid w:val="00D816E3"/>
    <w:rsid w:val="00D97D90"/>
    <w:rsid w:val="00DA02DC"/>
    <w:rsid w:val="00DA3389"/>
    <w:rsid w:val="00DA387A"/>
    <w:rsid w:val="00DD372B"/>
    <w:rsid w:val="00DD3C88"/>
    <w:rsid w:val="00DD4FD5"/>
    <w:rsid w:val="00DE14F8"/>
    <w:rsid w:val="00DE1E7F"/>
    <w:rsid w:val="00DF39D0"/>
    <w:rsid w:val="00DF732B"/>
    <w:rsid w:val="00E07809"/>
    <w:rsid w:val="00E1573F"/>
    <w:rsid w:val="00E201F0"/>
    <w:rsid w:val="00E20256"/>
    <w:rsid w:val="00E247CC"/>
    <w:rsid w:val="00E25CAC"/>
    <w:rsid w:val="00E276AA"/>
    <w:rsid w:val="00E36431"/>
    <w:rsid w:val="00E40532"/>
    <w:rsid w:val="00E43E02"/>
    <w:rsid w:val="00E57B55"/>
    <w:rsid w:val="00E81367"/>
    <w:rsid w:val="00EA1F6F"/>
    <w:rsid w:val="00EA3707"/>
    <w:rsid w:val="00EA3D16"/>
    <w:rsid w:val="00EA7FD8"/>
    <w:rsid w:val="00EB28AD"/>
    <w:rsid w:val="00ED7C24"/>
    <w:rsid w:val="00EE018C"/>
    <w:rsid w:val="00EE74A0"/>
    <w:rsid w:val="00EF297E"/>
    <w:rsid w:val="00F17233"/>
    <w:rsid w:val="00F234C2"/>
    <w:rsid w:val="00F2489F"/>
    <w:rsid w:val="00F27B2C"/>
    <w:rsid w:val="00F31A0D"/>
    <w:rsid w:val="00F63602"/>
    <w:rsid w:val="00FC4BF1"/>
    <w:rsid w:val="00FC6033"/>
    <w:rsid w:val="00FC71BE"/>
    <w:rsid w:val="00FD2237"/>
    <w:rsid w:val="00FF58F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857F6"/>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D7898"/>
    <w:pPr>
      <w:spacing w:after="200" w:line="276" w:lineRule="auto"/>
      <w:ind w:left="720"/>
      <w:contextualSpacing/>
    </w:pPr>
    <w:rPr>
      <w:rFonts w:ascii="Calibri" w:eastAsia="Times New Roman" w:hAnsi="Calibri" w:cs="Calibri"/>
      <w:lang w:eastAsia="sk-SK"/>
    </w:rPr>
  </w:style>
  <w:style w:type="paragraph" w:styleId="Textbubliny">
    <w:name w:val="Balloon Text"/>
    <w:basedOn w:val="Normlny"/>
    <w:link w:val="TextbublinyChar"/>
    <w:uiPriority w:val="99"/>
    <w:semiHidden/>
    <w:unhideWhenUsed/>
    <w:rsid w:val="00E25C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5CAC"/>
    <w:rPr>
      <w:rFonts w:ascii="Segoe UI" w:hAnsi="Segoe UI" w:cs="Segoe UI"/>
      <w:sz w:val="18"/>
      <w:szCs w:val="18"/>
    </w:rPr>
  </w:style>
  <w:style w:type="paragraph" w:styleId="Hlavika">
    <w:name w:val="header"/>
    <w:basedOn w:val="Normlny"/>
    <w:link w:val="HlavikaChar"/>
    <w:uiPriority w:val="99"/>
    <w:unhideWhenUsed/>
    <w:rsid w:val="00D113C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113C8"/>
  </w:style>
  <w:style w:type="paragraph" w:styleId="Pta">
    <w:name w:val="footer"/>
    <w:basedOn w:val="Normlny"/>
    <w:link w:val="PtaChar"/>
    <w:uiPriority w:val="99"/>
    <w:unhideWhenUsed/>
    <w:rsid w:val="00D113C8"/>
    <w:pPr>
      <w:tabs>
        <w:tab w:val="center" w:pos="4536"/>
        <w:tab w:val="right" w:pos="9072"/>
      </w:tabs>
      <w:spacing w:after="0" w:line="240" w:lineRule="auto"/>
    </w:pPr>
  </w:style>
  <w:style w:type="character" w:customStyle="1" w:styleId="PtaChar">
    <w:name w:val="Päta Char"/>
    <w:basedOn w:val="Predvolenpsmoodseku"/>
    <w:link w:val="Pta"/>
    <w:uiPriority w:val="99"/>
    <w:rsid w:val="00D113C8"/>
  </w:style>
  <w:style w:type="paragraph" w:styleId="Normlnywebov">
    <w:name w:val="Normal (Web)"/>
    <w:basedOn w:val="Normlny"/>
    <w:uiPriority w:val="99"/>
    <w:unhideWhenUsed/>
    <w:rsid w:val="00325C0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
    <w:basedOn w:val="Predvolenpsmoodseku"/>
    <w:link w:val="Odsekzoznamu"/>
    <w:uiPriority w:val="34"/>
    <w:rsid w:val="00325C07"/>
    <w:rPr>
      <w:rFonts w:ascii="Calibri" w:eastAsia="Times New Roman" w:hAnsi="Calibri" w:cs="Calibri"/>
      <w:lang w:eastAsia="sk-SK"/>
    </w:rPr>
  </w:style>
  <w:style w:type="paragraph" w:customStyle="1" w:styleId="Standard">
    <w:name w:val="Standard"/>
    <w:rsid w:val="00C45EFC"/>
    <w:pPr>
      <w:suppressAutoHyphens/>
      <w:autoSpaceDN w:val="0"/>
      <w:spacing w:after="200" w:line="276" w:lineRule="auto"/>
      <w:textAlignment w:val="baseline"/>
    </w:pPr>
    <w:rPr>
      <w:rFonts w:ascii="Calibri" w:eastAsia="Times New Roman" w:hAnsi="Calibri" w:cs="Times New Roman"/>
      <w:kern w:val="3"/>
      <w:lang w:eastAsia="sk-SK"/>
    </w:rPr>
  </w:style>
  <w:style w:type="paragraph" w:customStyle="1" w:styleId="Vchodzie">
    <w:name w:val="Východzie"/>
    <w:rsid w:val="00C45EFC"/>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line="240" w:lineRule="auto"/>
    </w:pPr>
    <w:rPr>
      <w:rFonts w:ascii="Microsoft YaHei" w:eastAsia="Microsoft YaHei" w:hAnsi="Arial" w:cs="Microsoft YaHei"/>
      <w:b/>
      <w:bCs/>
      <w:color w:val="FFFFFF"/>
      <w:sz w:val="36"/>
      <w:szCs w:val="36"/>
      <w:lang w:eastAsia="sk-SK"/>
    </w:rPr>
  </w:style>
  <w:style w:type="character" w:styleId="Siln">
    <w:name w:val="Strong"/>
    <w:basedOn w:val="Predvolenpsmoodseku"/>
    <w:uiPriority w:val="22"/>
    <w:qFormat/>
    <w:rsid w:val="00405951"/>
    <w:rPr>
      <w:b/>
      <w:bCs/>
    </w:rPr>
  </w:style>
  <w:style w:type="table" w:styleId="Mriekatabuky">
    <w:name w:val="Table Grid"/>
    <w:basedOn w:val="Normlnatabuka"/>
    <w:uiPriority w:val="59"/>
    <w:rsid w:val="003B65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
    <w:name w:val="Body Text"/>
    <w:basedOn w:val="Normlny"/>
    <w:link w:val="ZkladntextChar"/>
    <w:unhideWhenUsed/>
    <w:rsid w:val="006D1890"/>
    <w:pPr>
      <w:overflowPunct w:val="0"/>
      <w:autoSpaceDE w:val="0"/>
      <w:autoSpaceDN w:val="0"/>
      <w:adjustRightInd w:val="0"/>
      <w:spacing w:after="0" w:line="240" w:lineRule="auto"/>
    </w:pPr>
    <w:rPr>
      <w:rFonts w:ascii="Times New Roman" w:eastAsia="Times New Roman" w:hAnsi="Times New Roman" w:cs="Times New Roman"/>
      <w:color w:val="000000"/>
      <w:sz w:val="24"/>
      <w:szCs w:val="20"/>
      <w:lang w:val="cs-CZ" w:eastAsia="cs-CZ"/>
    </w:rPr>
  </w:style>
  <w:style w:type="character" w:customStyle="1" w:styleId="ZkladntextChar">
    <w:name w:val="Základný text Char"/>
    <w:basedOn w:val="Predvolenpsmoodseku"/>
    <w:link w:val="Zkladntext"/>
    <w:rsid w:val="006D1890"/>
    <w:rPr>
      <w:rFonts w:ascii="Times New Roman" w:eastAsia="Times New Roman" w:hAnsi="Times New Roman" w:cs="Times New Roman"/>
      <w:color w:val="000000"/>
      <w:sz w:val="24"/>
      <w:szCs w:val="20"/>
      <w:lang w:val="cs-CZ" w:eastAsia="cs-CZ"/>
    </w:rPr>
  </w:style>
  <w:style w:type="character" w:customStyle="1" w:styleId="FontStyle81">
    <w:name w:val="Font Style81"/>
    <w:uiPriority w:val="99"/>
    <w:rsid w:val="000D718B"/>
    <w:rPr>
      <w:rFonts w:ascii="Segoe UI" w:hAnsi="Segoe UI" w:cs="Segoe UI"/>
      <w:sz w:val="20"/>
      <w:szCs w:val="20"/>
    </w:rPr>
  </w:style>
</w:styles>
</file>

<file path=word/webSettings.xml><?xml version="1.0" encoding="utf-8"?>
<w:webSettings xmlns:r="http://schemas.openxmlformats.org/officeDocument/2006/relationships" xmlns:w="http://schemas.openxmlformats.org/wordprocessingml/2006/main">
  <w:divs>
    <w:div w:id="1083187002">
      <w:bodyDiv w:val="1"/>
      <w:marLeft w:val="0"/>
      <w:marRight w:val="0"/>
      <w:marTop w:val="0"/>
      <w:marBottom w:val="0"/>
      <w:divBdr>
        <w:top w:val="none" w:sz="0" w:space="0" w:color="auto"/>
        <w:left w:val="none" w:sz="0" w:space="0" w:color="auto"/>
        <w:bottom w:val="none" w:sz="0" w:space="0" w:color="auto"/>
        <w:right w:val="none" w:sz="0" w:space="0" w:color="auto"/>
      </w:divBdr>
    </w:div>
    <w:div w:id="1227565092">
      <w:bodyDiv w:val="1"/>
      <w:marLeft w:val="0"/>
      <w:marRight w:val="0"/>
      <w:marTop w:val="0"/>
      <w:marBottom w:val="0"/>
      <w:divBdr>
        <w:top w:val="none" w:sz="0" w:space="0" w:color="auto"/>
        <w:left w:val="none" w:sz="0" w:space="0" w:color="auto"/>
        <w:bottom w:val="none" w:sz="0" w:space="0" w:color="auto"/>
        <w:right w:val="none" w:sz="0" w:space="0" w:color="auto"/>
      </w:divBdr>
    </w:div>
    <w:div w:id="1362626064">
      <w:bodyDiv w:val="1"/>
      <w:marLeft w:val="0"/>
      <w:marRight w:val="0"/>
      <w:marTop w:val="0"/>
      <w:marBottom w:val="0"/>
      <w:divBdr>
        <w:top w:val="none" w:sz="0" w:space="0" w:color="auto"/>
        <w:left w:val="none" w:sz="0" w:space="0" w:color="auto"/>
        <w:bottom w:val="none" w:sz="0" w:space="0" w:color="auto"/>
        <w:right w:val="none" w:sz="0" w:space="0" w:color="auto"/>
      </w:divBdr>
    </w:div>
    <w:div w:id="1428697586">
      <w:bodyDiv w:val="1"/>
      <w:marLeft w:val="0"/>
      <w:marRight w:val="0"/>
      <w:marTop w:val="0"/>
      <w:marBottom w:val="0"/>
      <w:divBdr>
        <w:top w:val="none" w:sz="0" w:space="0" w:color="auto"/>
        <w:left w:val="none" w:sz="0" w:space="0" w:color="auto"/>
        <w:bottom w:val="none" w:sz="0" w:space="0" w:color="auto"/>
        <w:right w:val="none" w:sz="0" w:space="0" w:color="auto"/>
      </w:divBdr>
    </w:div>
    <w:div w:id="153927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852</Words>
  <Characters>4861</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Urbanovicova</dc:creator>
  <cp:lastModifiedBy>dasa.frivalska</cp:lastModifiedBy>
  <cp:revision>11</cp:revision>
  <cp:lastPrinted>2019-10-04T12:20:00Z</cp:lastPrinted>
  <dcterms:created xsi:type="dcterms:W3CDTF">2019-09-26T07:10:00Z</dcterms:created>
  <dcterms:modified xsi:type="dcterms:W3CDTF">2019-10-04T12:20:00Z</dcterms:modified>
</cp:coreProperties>
</file>