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1D725" w14:textId="77777777" w:rsidR="00B5552A" w:rsidRPr="00B5552A" w:rsidRDefault="00B5552A" w:rsidP="000530C0">
      <w:pPr>
        <w:spacing w:after="0"/>
        <w:jc w:val="center"/>
        <w:rPr>
          <w:rStyle w:val="ra"/>
          <w:b/>
          <w:sz w:val="28"/>
          <w:szCs w:val="28"/>
        </w:rPr>
      </w:pPr>
      <w:r w:rsidRPr="00B5552A">
        <w:rPr>
          <w:rStyle w:val="ra"/>
          <w:b/>
          <w:sz w:val="28"/>
          <w:szCs w:val="28"/>
        </w:rPr>
        <w:t>Villem&amp;Forró s.r.o.</w:t>
      </w:r>
    </w:p>
    <w:p w14:paraId="52E4B394" w14:textId="77777777" w:rsidR="00B5552A" w:rsidRPr="00B5552A" w:rsidRDefault="00B5552A" w:rsidP="003F05E7">
      <w:pPr>
        <w:spacing w:after="0"/>
        <w:jc w:val="center"/>
        <w:rPr>
          <w:rStyle w:val="ra"/>
          <w:sz w:val="24"/>
          <w:szCs w:val="24"/>
        </w:rPr>
      </w:pPr>
      <w:r w:rsidRPr="00B5552A">
        <w:rPr>
          <w:rStyle w:val="ra"/>
          <w:sz w:val="24"/>
          <w:szCs w:val="24"/>
        </w:rPr>
        <w:t xml:space="preserve">Hlavná 16/45, 946 39 Patince </w:t>
      </w:r>
    </w:p>
    <w:p w14:paraId="5BA7C6FE" w14:textId="1B707034" w:rsidR="003F05E7" w:rsidRPr="00B5552A" w:rsidRDefault="003F05E7" w:rsidP="003F05E7">
      <w:pPr>
        <w:spacing w:after="0"/>
        <w:jc w:val="center"/>
        <w:rPr>
          <w:sz w:val="24"/>
          <w:szCs w:val="24"/>
        </w:rPr>
      </w:pPr>
      <w:r w:rsidRPr="00B5552A">
        <w:rPr>
          <w:sz w:val="24"/>
          <w:szCs w:val="24"/>
        </w:rPr>
        <w:t xml:space="preserve">IČO: </w:t>
      </w:r>
      <w:r w:rsidR="00B5552A" w:rsidRPr="00B5552A">
        <w:rPr>
          <w:sz w:val="24"/>
          <w:szCs w:val="24"/>
        </w:rPr>
        <w:t>44907265</w:t>
      </w:r>
      <w:r w:rsidRPr="00B5552A">
        <w:rPr>
          <w:sz w:val="24"/>
          <w:szCs w:val="24"/>
        </w:rPr>
        <w:t xml:space="preserve">; IČ DPH: </w:t>
      </w:r>
      <w:r w:rsidR="00B5552A" w:rsidRPr="00B5552A">
        <w:rPr>
          <w:sz w:val="24"/>
          <w:szCs w:val="24"/>
        </w:rPr>
        <w:t>SK2022879727</w:t>
      </w:r>
    </w:p>
    <w:p w14:paraId="4F8D7916" w14:textId="0B516481" w:rsidR="0098453B" w:rsidRPr="00B5552A" w:rsidRDefault="003F05E7" w:rsidP="003F05E7">
      <w:pPr>
        <w:pBdr>
          <w:bottom w:val="single" w:sz="12" w:space="1" w:color="auto"/>
        </w:pBdr>
        <w:jc w:val="center"/>
        <w:rPr>
          <w:rStyle w:val="Hiperhivatkozs"/>
          <w:sz w:val="24"/>
          <w:szCs w:val="24"/>
        </w:rPr>
      </w:pPr>
      <w:r w:rsidRPr="00B5552A">
        <w:rPr>
          <w:sz w:val="24"/>
          <w:szCs w:val="24"/>
        </w:rPr>
        <w:t xml:space="preserve">Tel: </w:t>
      </w:r>
      <w:r w:rsidR="00B5552A" w:rsidRPr="00B5552A">
        <w:rPr>
          <w:sz w:val="24"/>
          <w:szCs w:val="24"/>
        </w:rPr>
        <w:t>+421 905 262276</w:t>
      </w:r>
      <w:r w:rsidRPr="00B5552A">
        <w:rPr>
          <w:sz w:val="24"/>
          <w:szCs w:val="24"/>
        </w:rPr>
        <w:t xml:space="preserve">; E-mail: </w:t>
      </w:r>
      <w:r w:rsidR="00B5552A" w:rsidRPr="00B5552A">
        <w:rPr>
          <w:sz w:val="24"/>
          <w:szCs w:val="24"/>
        </w:rPr>
        <w:t>pbalintgazda@gmail.com</w:t>
      </w:r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2F359D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2F359D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2F359D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2F359D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2F359D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2F359D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2F359D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2F359D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2F359D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2F359D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56A88694" w14:textId="16DBD258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0795D7AC" w:rsidR="00092FBB" w:rsidRPr="00430E55" w:rsidRDefault="00B5552A" w:rsidP="009B54A9">
            <w:pPr>
              <w:rPr>
                <w:b/>
              </w:rPr>
            </w:pPr>
            <w:bookmarkStart w:id="0" w:name="_Hlk102721389"/>
            <w:r>
              <w:rPr>
                <w:b/>
              </w:rPr>
              <w:t>Cestná elektronická váha</w:t>
            </w:r>
            <w:bookmarkEnd w:id="0"/>
            <w:r w:rsidR="002F359D">
              <w:rPr>
                <w:b/>
              </w:rPr>
              <w:t xml:space="preserve"> – 1 ks</w:t>
            </w:r>
          </w:p>
        </w:tc>
      </w:tr>
      <w:tr w:rsidR="00092FBB" w14:paraId="2055827F" w14:textId="77777777" w:rsidTr="002F359D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77777777" w:rsidR="00092FBB" w:rsidRDefault="00092FBB" w:rsidP="009B54A9"/>
        </w:tc>
      </w:tr>
      <w:tr w:rsidR="00092FBB" w14:paraId="2F81310A" w14:textId="77777777" w:rsidTr="002F359D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30CD3" w14:paraId="36D55290" w14:textId="77777777" w:rsidTr="002F359D">
        <w:tc>
          <w:tcPr>
            <w:tcW w:w="0" w:type="auto"/>
            <w:vAlign w:val="center"/>
          </w:tcPr>
          <w:p w14:paraId="41DA3CAB" w14:textId="59BBAD3A" w:rsidR="00330CD3" w:rsidRDefault="00B64152" w:rsidP="00B64152">
            <w:pPr>
              <w:jc w:val="center"/>
            </w:pPr>
            <w:r>
              <w:t>1.</w:t>
            </w:r>
          </w:p>
        </w:tc>
        <w:tc>
          <w:tcPr>
            <w:tcW w:w="4584" w:type="dxa"/>
            <w:vAlign w:val="center"/>
          </w:tcPr>
          <w:p w14:paraId="6C5634A6" w14:textId="2BB31397" w:rsidR="00330CD3" w:rsidRDefault="00B5552A" w:rsidP="004E59B1">
            <w:r w:rsidRPr="00B5552A">
              <w:t>Rozmer váhy:</w:t>
            </w:r>
          </w:p>
        </w:tc>
        <w:tc>
          <w:tcPr>
            <w:tcW w:w="2532" w:type="dxa"/>
            <w:vAlign w:val="center"/>
          </w:tcPr>
          <w:p w14:paraId="422EBDEA" w14:textId="174AFF4B" w:rsidR="00330CD3" w:rsidRDefault="00B5552A" w:rsidP="005C11E2">
            <w:pPr>
              <w:jc w:val="center"/>
            </w:pPr>
            <w:r>
              <w:t>18 m x 3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25612477" w:rsidR="00330CD3" w:rsidRPr="004E59B1" w:rsidRDefault="00330CD3" w:rsidP="004E59B1">
            <w:pPr>
              <w:rPr>
                <w:highlight w:val="yellow"/>
              </w:rPr>
            </w:pPr>
          </w:p>
        </w:tc>
      </w:tr>
      <w:tr w:rsidR="00330CD3" w14:paraId="45FB0519" w14:textId="77777777" w:rsidTr="002F359D">
        <w:tc>
          <w:tcPr>
            <w:tcW w:w="0" w:type="auto"/>
            <w:vAlign w:val="center"/>
          </w:tcPr>
          <w:p w14:paraId="30CD30F6" w14:textId="39A9DDCB" w:rsidR="00330CD3" w:rsidRDefault="00B64152" w:rsidP="00B64152">
            <w:pPr>
              <w:jc w:val="center"/>
            </w:pPr>
            <w:r>
              <w:t>2.</w:t>
            </w:r>
          </w:p>
        </w:tc>
        <w:tc>
          <w:tcPr>
            <w:tcW w:w="4584" w:type="dxa"/>
            <w:vAlign w:val="center"/>
          </w:tcPr>
          <w:p w14:paraId="4ADC0E41" w14:textId="57EC0CBE" w:rsidR="00330CD3" w:rsidRDefault="00B30BBE" w:rsidP="00430E55">
            <w:r>
              <w:t>V</w:t>
            </w:r>
            <w:r w:rsidR="00B5552A" w:rsidRPr="00B5552A">
              <w:t>áživosť:</w:t>
            </w:r>
          </w:p>
        </w:tc>
        <w:tc>
          <w:tcPr>
            <w:tcW w:w="2532" w:type="dxa"/>
            <w:vAlign w:val="center"/>
          </w:tcPr>
          <w:p w14:paraId="771BB8FD" w14:textId="3E581D23" w:rsidR="00330CD3" w:rsidRDefault="00F03A4C" w:rsidP="00430E55">
            <w:pPr>
              <w:jc w:val="center"/>
            </w:pPr>
            <w:r>
              <w:t>Min. 5</w:t>
            </w:r>
            <w:r w:rsidR="00B5552A">
              <w:t>0 000 kg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4A660507" w:rsidR="00330CD3" w:rsidRPr="00330CD3" w:rsidRDefault="00330CD3" w:rsidP="00430E55"/>
        </w:tc>
      </w:tr>
      <w:tr w:rsidR="00330CD3" w14:paraId="51D471A5" w14:textId="77777777" w:rsidTr="002F359D">
        <w:tc>
          <w:tcPr>
            <w:tcW w:w="0" w:type="auto"/>
            <w:vAlign w:val="center"/>
          </w:tcPr>
          <w:p w14:paraId="49FF62E1" w14:textId="75D7D6B9" w:rsidR="00330CD3" w:rsidRDefault="00B64152" w:rsidP="00B64152">
            <w:pPr>
              <w:jc w:val="center"/>
            </w:pPr>
            <w:r>
              <w:t>3.</w:t>
            </w:r>
          </w:p>
        </w:tc>
        <w:tc>
          <w:tcPr>
            <w:tcW w:w="4584" w:type="dxa"/>
            <w:vAlign w:val="center"/>
          </w:tcPr>
          <w:p w14:paraId="65812090" w14:textId="402C9A81" w:rsidR="00330CD3" w:rsidRDefault="00B5552A" w:rsidP="00430E55">
            <w:r w:rsidRPr="00B5552A">
              <w:t>Overiteľný dielik:</w:t>
            </w:r>
          </w:p>
        </w:tc>
        <w:tc>
          <w:tcPr>
            <w:tcW w:w="2532" w:type="dxa"/>
            <w:vAlign w:val="center"/>
          </w:tcPr>
          <w:p w14:paraId="25CB1173" w14:textId="05A886DA" w:rsidR="00330CD3" w:rsidRDefault="00B5552A" w:rsidP="00430E55">
            <w:pPr>
              <w:jc w:val="center"/>
            </w:pPr>
            <w:r>
              <w:t>20 kg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46DBAE0E" w:rsidR="00330CD3" w:rsidRPr="00330CD3" w:rsidRDefault="00330CD3" w:rsidP="00330CD3"/>
        </w:tc>
      </w:tr>
      <w:tr w:rsidR="00330CD3" w14:paraId="49DA83F3" w14:textId="77777777" w:rsidTr="002F359D">
        <w:tc>
          <w:tcPr>
            <w:tcW w:w="0" w:type="auto"/>
            <w:vAlign w:val="center"/>
          </w:tcPr>
          <w:p w14:paraId="5E189CE2" w14:textId="0E376471" w:rsidR="00330CD3" w:rsidRDefault="00B64152" w:rsidP="00B64152">
            <w:pPr>
              <w:jc w:val="center"/>
            </w:pPr>
            <w:r>
              <w:t>4.</w:t>
            </w:r>
          </w:p>
        </w:tc>
        <w:tc>
          <w:tcPr>
            <w:tcW w:w="4584" w:type="dxa"/>
            <w:vAlign w:val="center"/>
          </w:tcPr>
          <w:p w14:paraId="7147710D" w14:textId="0D8601E5" w:rsidR="00330CD3" w:rsidRDefault="00B5552A" w:rsidP="00430E55">
            <w:r w:rsidRPr="00B5552A">
              <w:t>Trieda presnosti:</w:t>
            </w:r>
          </w:p>
        </w:tc>
        <w:tc>
          <w:tcPr>
            <w:tcW w:w="2532" w:type="dxa"/>
            <w:vAlign w:val="center"/>
          </w:tcPr>
          <w:p w14:paraId="5CC8EF97" w14:textId="6719A920" w:rsidR="00330CD3" w:rsidRDefault="00B5552A" w:rsidP="00430E55">
            <w:pPr>
              <w:jc w:val="center"/>
            </w:pPr>
            <w:r>
              <w:t>III. tr.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134B370" w:rsidR="00330CD3" w:rsidRPr="00330CD3" w:rsidRDefault="00330CD3" w:rsidP="00330CD3"/>
        </w:tc>
      </w:tr>
      <w:tr w:rsidR="00330CD3" w14:paraId="0F01A450" w14:textId="77777777" w:rsidTr="002F359D">
        <w:tc>
          <w:tcPr>
            <w:tcW w:w="0" w:type="auto"/>
            <w:vAlign w:val="center"/>
          </w:tcPr>
          <w:p w14:paraId="28BDDEE0" w14:textId="08AC4367" w:rsidR="00330CD3" w:rsidRDefault="00B64152" w:rsidP="00B6415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  <w:vAlign w:val="center"/>
          </w:tcPr>
          <w:p w14:paraId="171BF1AC" w14:textId="418D3CFE" w:rsidR="00330CD3" w:rsidRPr="00430E55" w:rsidRDefault="00B5552A" w:rsidP="00430E55">
            <w:r>
              <w:t xml:space="preserve">Súľad s </w:t>
            </w:r>
            <w:r w:rsidRPr="00B5552A">
              <w:t>STN EN 45 501, platnú v rámci EÚ a smerníc SLM SR ako orgánu štátneho dozoru</w:t>
            </w:r>
          </w:p>
        </w:tc>
        <w:tc>
          <w:tcPr>
            <w:tcW w:w="2532" w:type="dxa"/>
            <w:vAlign w:val="center"/>
          </w:tcPr>
          <w:p w14:paraId="2613131A" w14:textId="1FAC6BB5" w:rsidR="00330CD3" w:rsidRDefault="00B5552A" w:rsidP="00430E5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77777777" w:rsidR="00330CD3" w:rsidRPr="00330CD3" w:rsidRDefault="00330CD3" w:rsidP="00330CD3"/>
        </w:tc>
      </w:tr>
      <w:tr w:rsidR="00B5552A" w14:paraId="4E5E5A89" w14:textId="77777777" w:rsidTr="002F359D">
        <w:tc>
          <w:tcPr>
            <w:tcW w:w="0" w:type="auto"/>
            <w:vAlign w:val="center"/>
          </w:tcPr>
          <w:p w14:paraId="16ACE679" w14:textId="1D19819F" w:rsidR="00B5552A" w:rsidRDefault="00B64152" w:rsidP="00B6415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584" w:type="dxa"/>
            <w:vAlign w:val="center"/>
          </w:tcPr>
          <w:p w14:paraId="02125D11" w14:textId="68F8DA12" w:rsidR="00B5552A" w:rsidRPr="00330CD3" w:rsidRDefault="00B5552A" w:rsidP="00B5552A">
            <w:r w:rsidRPr="00B5552A">
              <w:t>Dodávka všetkých mechanických a elektronických komponentov váhy</w:t>
            </w:r>
          </w:p>
        </w:tc>
        <w:tc>
          <w:tcPr>
            <w:tcW w:w="2532" w:type="dxa"/>
            <w:vAlign w:val="center"/>
          </w:tcPr>
          <w:p w14:paraId="158915FE" w14:textId="3E7BC1FB" w:rsidR="00B5552A" w:rsidRDefault="00B5552A" w:rsidP="00B5552A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6952" w14:textId="77777777" w:rsidR="00B5552A" w:rsidRPr="00330CD3" w:rsidRDefault="00B5552A" w:rsidP="00B5552A"/>
        </w:tc>
      </w:tr>
      <w:tr w:rsidR="00B5552A" w14:paraId="1B532727" w14:textId="77777777" w:rsidTr="002F359D">
        <w:tc>
          <w:tcPr>
            <w:tcW w:w="0" w:type="auto"/>
            <w:vAlign w:val="center"/>
          </w:tcPr>
          <w:p w14:paraId="35403602" w14:textId="529967F3" w:rsidR="00B5552A" w:rsidRDefault="00B64152" w:rsidP="00B6415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584" w:type="dxa"/>
            <w:vAlign w:val="center"/>
          </w:tcPr>
          <w:p w14:paraId="7B64C95C" w14:textId="5DD4344A" w:rsidR="00B5552A" w:rsidRPr="00AC4DD5" w:rsidRDefault="00B5552A" w:rsidP="00B5552A">
            <w:r w:rsidRPr="00B5552A">
              <w:t>Dodávka gumového tesnenia a prepäťovej ochrany</w:t>
            </w:r>
          </w:p>
        </w:tc>
        <w:tc>
          <w:tcPr>
            <w:tcW w:w="2532" w:type="dxa"/>
            <w:vAlign w:val="center"/>
          </w:tcPr>
          <w:p w14:paraId="648DB812" w14:textId="2CCD97D8" w:rsidR="00B5552A" w:rsidRDefault="00B5552A" w:rsidP="00B5552A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DB68E0" w14:textId="77777777" w:rsidR="00B5552A" w:rsidRPr="00330CD3" w:rsidRDefault="00B5552A" w:rsidP="00B5552A"/>
        </w:tc>
      </w:tr>
      <w:tr w:rsidR="00B5552A" w14:paraId="34DCBAF9" w14:textId="77777777" w:rsidTr="002F359D">
        <w:tc>
          <w:tcPr>
            <w:tcW w:w="0" w:type="auto"/>
            <w:vAlign w:val="center"/>
          </w:tcPr>
          <w:p w14:paraId="79C1A3F7" w14:textId="3FA5EDEB" w:rsidR="00B5552A" w:rsidRDefault="00B64152" w:rsidP="00B6415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4584" w:type="dxa"/>
            <w:vAlign w:val="center"/>
          </w:tcPr>
          <w:p w14:paraId="14BC2DF9" w14:textId="4DB91355" w:rsidR="00B5552A" w:rsidRDefault="00B5552A" w:rsidP="00B5552A">
            <w:r w:rsidRPr="00B5552A">
              <w:t>Montáž váhy, sprevádzkovanie, kalibrácia a funkčné skúšky</w:t>
            </w:r>
          </w:p>
        </w:tc>
        <w:tc>
          <w:tcPr>
            <w:tcW w:w="2532" w:type="dxa"/>
            <w:vAlign w:val="center"/>
          </w:tcPr>
          <w:p w14:paraId="123C6B06" w14:textId="66471541" w:rsidR="00B5552A" w:rsidRDefault="00B5552A" w:rsidP="00B5552A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2E2762F" w14:textId="77777777" w:rsidR="00B5552A" w:rsidRPr="00330CD3" w:rsidRDefault="00B5552A" w:rsidP="00B5552A"/>
        </w:tc>
      </w:tr>
      <w:tr w:rsidR="00B5552A" w14:paraId="6649FA7C" w14:textId="77777777" w:rsidTr="002F359D">
        <w:tc>
          <w:tcPr>
            <w:tcW w:w="0" w:type="auto"/>
            <w:vAlign w:val="center"/>
          </w:tcPr>
          <w:p w14:paraId="31B43E7E" w14:textId="67EA06F6" w:rsidR="00B5552A" w:rsidRDefault="00B64152" w:rsidP="00B6415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4584" w:type="dxa"/>
            <w:vAlign w:val="center"/>
          </w:tcPr>
          <w:p w14:paraId="6ACE3566" w14:textId="42FBCA0F" w:rsidR="00B5552A" w:rsidRPr="00AC4DD5" w:rsidRDefault="00B5552A" w:rsidP="00B5552A">
            <w:r w:rsidRPr="00B5552A">
              <w:t>Dvojnávestidlo LED, 210mm - 2ks vrátane ovládania</w:t>
            </w:r>
          </w:p>
        </w:tc>
        <w:tc>
          <w:tcPr>
            <w:tcW w:w="2532" w:type="dxa"/>
            <w:vAlign w:val="center"/>
          </w:tcPr>
          <w:p w14:paraId="03E36ACB" w14:textId="0C969B4C" w:rsidR="00B5552A" w:rsidRDefault="00B5552A" w:rsidP="00B5552A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6848E0A" w14:textId="77777777" w:rsidR="00B5552A" w:rsidRPr="00330CD3" w:rsidRDefault="00B5552A" w:rsidP="00B5552A"/>
        </w:tc>
      </w:tr>
      <w:tr w:rsidR="00B5552A" w14:paraId="24928417" w14:textId="77777777" w:rsidTr="002F359D">
        <w:tc>
          <w:tcPr>
            <w:tcW w:w="0" w:type="auto"/>
            <w:vAlign w:val="center"/>
          </w:tcPr>
          <w:p w14:paraId="48D702AC" w14:textId="4D7375D1" w:rsidR="00B5552A" w:rsidRDefault="00B64152" w:rsidP="00B6415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4584" w:type="dxa"/>
            <w:vAlign w:val="center"/>
          </w:tcPr>
          <w:p w14:paraId="7B8E6509" w14:textId="486BA4B5" w:rsidR="00B5552A" w:rsidRPr="00AC4DD5" w:rsidRDefault="00B5552A" w:rsidP="00B5552A">
            <w:r w:rsidRPr="00B5552A">
              <w:t>Vonkajší displej DGT100 (IP65, nerez, čísla 100mm)</w:t>
            </w:r>
          </w:p>
        </w:tc>
        <w:tc>
          <w:tcPr>
            <w:tcW w:w="2532" w:type="dxa"/>
            <w:vAlign w:val="center"/>
          </w:tcPr>
          <w:p w14:paraId="20C70155" w14:textId="08D076F3" w:rsidR="00B5552A" w:rsidRDefault="00B5552A" w:rsidP="00B5552A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8AE57C" w14:textId="77777777" w:rsidR="00B5552A" w:rsidRPr="00330CD3" w:rsidRDefault="00B5552A" w:rsidP="00B5552A"/>
        </w:tc>
      </w:tr>
      <w:tr w:rsidR="00B5552A" w14:paraId="1364053B" w14:textId="77777777" w:rsidTr="002F359D">
        <w:tc>
          <w:tcPr>
            <w:tcW w:w="0" w:type="auto"/>
            <w:vAlign w:val="center"/>
          </w:tcPr>
          <w:p w14:paraId="5F04CD2E" w14:textId="5868C04A" w:rsidR="00B5552A" w:rsidRDefault="00B64152" w:rsidP="00B64152">
            <w:pPr>
              <w:jc w:val="center"/>
            </w:pPr>
            <w:r>
              <w:t>11.</w:t>
            </w:r>
          </w:p>
        </w:tc>
        <w:tc>
          <w:tcPr>
            <w:tcW w:w="4584" w:type="dxa"/>
            <w:vAlign w:val="center"/>
          </w:tcPr>
          <w:p w14:paraId="564037A0" w14:textId="79EEE7D9" w:rsidR="00B5552A" w:rsidRDefault="00B5552A" w:rsidP="00B5552A">
            <w:r w:rsidRPr="00B5552A">
              <w:t>Dodávka a inštalácia užívateľského SW</w:t>
            </w:r>
          </w:p>
        </w:tc>
        <w:tc>
          <w:tcPr>
            <w:tcW w:w="2532" w:type="dxa"/>
            <w:vAlign w:val="center"/>
          </w:tcPr>
          <w:p w14:paraId="78A2CDC3" w14:textId="406FEE91" w:rsidR="00B5552A" w:rsidRDefault="00B5552A" w:rsidP="00B5552A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7E1FAEC" w14:textId="5DD49106" w:rsidR="00B5552A" w:rsidRPr="00330CD3" w:rsidRDefault="00B5552A" w:rsidP="00B5552A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2F359D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Default="004E59B1" w:rsidP="009B54A9"/>
        </w:tc>
      </w:tr>
      <w:tr w:rsidR="004E59B1" w14:paraId="04B5215E" w14:textId="77777777" w:rsidTr="002F359D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Default="004E59B1" w:rsidP="009B54A9"/>
        </w:tc>
      </w:tr>
      <w:tr w:rsidR="004E59B1" w14:paraId="7A6A2C1F" w14:textId="77777777" w:rsidTr="002F359D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Default="004E59B1" w:rsidP="009B54A9"/>
        </w:tc>
      </w:tr>
    </w:tbl>
    <w:p w14:paraId="73E05452" w14:textId="77777777" w:rsidR="003F05E7" w:rsidRDefault="003F05E7"/>
    <w:p w14:paraId="39E93DA2" w14:textId="77777777" w:rsidR="008554D5" w:rsidRDefault="008554D5" w:rsidP="008554D5">
      <w:r>
        <w:t>Miesto a dátum vystavenia cenovej ponuky:</w:t>
      </w:r>
    </w:p>
    <w:p w14:paraId="0D674304" w14:textId="24A83E57" w:rsidR="00BC525F" w:rsidRDefault="008554D5" w:rsidP="008554D5">
      <w:r>
        <w:t>Meno, podpis a pečiatka oprávnenej osoby:</w:t>
      </w:r>
    </w:p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AE095" w14:textId="77777777" w:rsidR="00DF5330" w:rsidRDefault="00DF5330" w:rsidP="003F05E7">
      <w:pPr>
        <w:spacing w:after="0" w:line="240" w:lineRule="auto"/>
      </w:pPr>
      <w:r>
        <w:separator/>
      </w:r>
    </w:p>
  </w:endnote>
  <w:endnote w:type="continuationSeparator" w:id="0">
    <w:p w14:paraId="57D64C9E" w14:textId="77777777" w:rsidR="00DF5330" w:rsidRDefault="00DF5330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E0996" w14:textId="77777777" w:rsidR="00DF5330" w:rsidRDefault="00DF5330" w:rsidP="003F05E7">
      <w:pPr>
        <w:spacing w:after="0" w:line="240" w:lineRule="auto"/>
      </w:pPr>
      <w:r>
        <w:separator/>
      </w:r>
    </w:p>
  </w:footnote>
  <w:footnote w:type="continuationSeparator" w:id="0">
    <w:p w14:paraId="7390E33C" w14:textId="77777777" w:rsidR="00DF5330" w:rsidRDefault="00DF5330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52C9"/>
    <w:rsid w:val="000530C0"/>
    <w:rsid w:val="00092FBB"/>
    <w:rsid w:val="00201DF9"/>
    <w:rsid w:val="00211FE5"/>
    <w:rsid w:val="002B2FFE"/>
    <w:rsid w:val="002E15CD"/>
    <w:rsid w:val="002F359D"/>
    <w:rsid w:val="00330CD3"/>
    <w:rsid w:val="003444E9"/>
    <w:rsid w:val="003B5B41"/>
    <w:rsid w:val="003F05E7"/>
    <w:rsid w:val="00430E55"/>
    <w:rsid w:val="00436B75"/>
    <w:rsid w:val="00445C94"/>
    <w:rsid w:val="004E59B1"/>
    <w:rsid w:val="00530C25"/>
    <w:rsid w:val="00592268"/>
    <w:rsid w:val="005C11E2"/>
    <w:rsid w:val="005D17C2"/>
    <w:rsid w:val="005E1933"/>
    <w:rsid w:val="006B06A3"/>
    <w:rsid w:val="006C72B2"/>
    <w:rsid w:val="0070516F"/>
    <w:rsid w:val="00757902"/>
    <w:rsid w:val="007C18E2"/>
    <w:rsid w:val="00805C55"/>
    <w:rsid w:val="008554D5"/>
    <w:rsid w:val="008C3223"/>
    <w:rsid w:val="00942682"/>
    <w:rsid w:val="0098453B"/>
    <w:rsid w:val="00AC4DD5"/>
    <w:rsid w:val="00AE4377"/>
    <w:rsid w:val="00B30BBE"/>
    <w:rsid w:val="00B5552A"/>
    <w:rsid w:val="00B64152"/>
    <w:rsid w:val="00BC525F"/>
    <w:rsid w:val="00BF7EF6"/>
    <w:rsid w:val="00C922D7"/>
    <w:rsid w:val="00DF5330"/>
    <w:rsid w:val="00E47895"/>
    <w:rsid w:val="00E57600"/>
    <w:rsid w:val="00F03A4C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1157</Characters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2024-01-09T14:18:00Z</dcterms:created>
  <dcterms:modified xsi:type="dcterms:W3CDTF">2024-01-09T14:18:00Z</dcterms:modified>
</cp:coreProperties>
</file>