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cap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aps/>
          <w:sz w:val="28"/>
          <w:szCs w:val="28"/>
        </w:rPr>
        <w:t xml:space="preserve">Cenová ponuka 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Style w:val="Mriekatabuky"/>
        <w:tblW w:w="920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80"/>
        <w:gridCol w:w="5528"/>
      </w:tblGrid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Poľné brány na udržanie plodín v bezburinovom stave</w:t>
            </w:r>
          </w:p>
        </w:tc>
      </w:tr>
      <w:tr>
        <w:trPr>
          <w:trHeight w:val="567" w:hRule="atLeast"/>
        </w:trPr>
        <w:tc>
          <w:tcPr>
            <w:tcW w:w="36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tcBorders/>
            <w:shd w:fill="auto" w:val="clear"/>
            <w:vAlign w:val="center"/>
          </w:tcPr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Názov: Starohorská vinárska spoločnosť, družstvo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Sídlo: 962 66 Sebecheby 418</w:t>
            </w:r>
          </w:p>
          <w:p>
            <w:pPr>
              <w:pStyle w:val="Hlavika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 xml:space="preserve"> </w:t>
            </w:r>
          </w:p>
          <w:p>
            <w:pPr>
              <w:pStyle w:val="Hlavika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 w:val="24"/>
                <w:szCs w:val="24"/>
              </w:rPr>
              <w:t>IČO: 366 23 199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 w:ascii="Calibri" w:hAnsi="Calibri"/>
          <w:b/>
          <w:sz w:val="28"/>
          <w:szCs w:val="28"/>
        </w:rPr>
      </w:r>
    </w:p>
    <w:tbl>
      <w:tblPr>
        <w:tblpPr w:bottomFromText="0" w:horzAnchor="margin" w:leftFromText="141" w:rightFromText="141" w:tblpX="0" w:tblpXSpec="center" w:tblpY="4081" w:topFromText="0" w:vertAnchor="page"/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6"/>
        <w:gridCol w:w="5445"/>
      </w:tblGrid>
      <w:tr>
        <w:trPr>
          <w:trHeight w:val="567" w:hRule="atLeast"/>
        </w:trPr>
        <w:tc>
          <w:tcPr>
            <w:tcW w:w="9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Obchodné meno: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 xml:space="preserve">Sídlo: 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color w:val="000000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3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sz w:val="24"/>
                <w:szCs w:val="24"/>
              </w:rPr>
              <w:t>Telefón a e-mail: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PlainText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</w:tr>
    </w:tbl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 w:ascii="Calibri" w:hAnsi="Calibri"/>
          <w:b/>
        </w:rPr>
      </w:r>
    </w:p>
    <w:p>
      <w:pPr>
        <w:pStyle w:val="BodyTextIndent2"/>
        <w:tabs>
          <w:tab w:val="clear" w:pos="708"/>
          <w:tab w:val="right" w:pos="10080" w:leader="dot"/>
        </w:tabs>
        <w:spacing w:lineRule="auto" w:line="276" w:before="0" w:after="0"/>
        <w:ind w:left="0" w:hanging="0"/>
        <w:jc w:val="both"/>
        <w:rPr>
          <w:rFonts w:ascii="Calibri" w:hAnsi="Calibri" w:cs="Calibri" w:asciiTheme="minorHAnsi" w:cstheme="minorHAnsi" w:hAnsiTheme="minorHAnsi"/>
          <w:b/>
          <w:b/>
          <w:cap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caps/>
        </w:rPr>
        <w:t>Technická špecifikácia predmetu zákazky</w:t>
      </w:r>
    </w:p>
    <w:tbl>
      <w:tblPr>
        <w:tblW w:w="9208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59"/>
        <w:gridCol w:w="8748"/>
      </w:tblGrid>
      <w:tr>
        <w:trPr>
          <w:trHeight w:val="1175" w:hRule="atLeast"/>
        </w:trPr>
        <w:tc>
          <w:tcPr>
            <w:tcW w:w="9207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2"/>
                <w:szCs w:val="22"/>
              </w:rPr>
              <w:t>Technická špecifikácia  -  Požadované parametre</w:t>
            </w:r>
          </w:p>
        </w:tc>
      </w:tr>
      <w:tr>
        <w:trPr>
          <w:trHeight w:val="511" w:hRule="atLeast"/>
        </w:trPr>
        <w:tc>
          <w:tcPr>
            <w:tcW w:w="9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Cs/>
                <w:color w:val="000000" w:themeColor="text1"/>
                <w:szCs w:val="24"/>
              </w:rPr>
              <w:t>Stroj / zariadenie:   Poľné brány na udržanie plodín v bezburinovom stave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i/>
                <w:iCs/>
                <w:color w:val="000000" w:themeColor="text1"/>
                <w:sz w:val="22"/>
                <w:szCs w:val="22"/>
              </w:rPr>
              <w:t>Položka, parameter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/>
              <w:t>1.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  <w:highlight w:val="yellow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pracovná záber :12m - 13 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2.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prepravná šírka: max 3 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3.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hydraulicky sklopné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4.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nastavenie uhla nábehu prstov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 xml:space="preserve">5. 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hrúbka prstov:  min 7 mm – max 8 mm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6.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oporné nohy s reguláciou výšky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7.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kopírovanie terénu každej sekcie samostatne</w:t>
            </w:r>
          </w:p>
        </w:tc>
      </w:tr>
      <w:tr>
        <w:trPr>
          <w:trHeight w:val="511" w:hRule="atLeast"/>
        </w:trPr>
        <w:tc>
          <w:tcPr>
            <w:tcW w:w="4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sz w:val="22"/>
              </w:rPr>
            </w:pPr>
            <w:r>
              <w:rPr/>
              <w:t>8.</w:t>
            </w:r>
          </w:p>
        </w:tc>
        <w:tc>
          <w:tcPr>
            <w:tcW w:w="874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szCs w:val="24"/>
              </w:rPr>
              <w:t>osvetlenie na prepravu po komunikáciách</w:t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 predložením ponuky deklaruje, že ním ponúkaný tovar spĺňa tu uvádzané požiadavky a parametre na predmet zákazky.</w:t>
      </w:r>
    </w:p>
    <w:p>
      <w:pPr>
        <w:pStyle w:val="Normal"/>
        <w:spacing w:lineRule="auto" w:line="276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cap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caps/>
          <w:sz w:val="24"/>
          <w:szCs w:val="24"/>
        </w:rPr>
        <w:t>Cenová ponuka pre určenie Predpokladanej hodnoty zákazky: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1702"/>
        <w:gridCol w:w="1136"/>
        <w:gridCol w:w="1"/>
        <w:gridCol w:w="1697"/>
      </w:tblGrid>
      <w:tr>
        <w:trPr>
          <w:trHeight w:val="535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za jeden kus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DPH: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Počet</w:t>
            </w:r>
          </w:p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Cena celkom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 xml:space="preserve">v €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</w:rPr>
              <w:t>bez  DPH:</w:t>
            </w:r>
          </w:p>
        </w:tc>
      </w:tr>
      <w:tr>
        <w:trPr>
          <w:trHeight w:val="567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iCs/>
                <w:color w:val="000000" w:themeColor="text1"/>
                <w:sz w:val="24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Cs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Cs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90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7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Potenciálny dodávateľ  je* / nie* je platcom DPH. (* Prečiarknite, čo sa vás netýka)</w:t>
      </w:r>
    </w:p>
    <w:tbl>
      <w:tblPr>
        <w:tblW w:w="907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5528"/>
      </w:tblGrid>
      <w:tr>
        <w:trPr>
          <w:trHeight w:val="268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štatutárneho zástupcu: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832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20" w:hRule="atLeast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417" w:right="1417" w:header="708" w:top="1417" w:footer="0" w:bottom="1417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sectPr>
          <w:type w:val="continuous"/>
          <w:pgSz w:w="11906" w:h="16838"/>
          <w:pgMar w:left="1417" w:right="1417" w:header="708" w:top="1417" w:footer="0" w:bottom="1417" w:gutter="0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417" w:right="1417" w:header="708" w:top="1417" w:footer="0" w:bottom="141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lavika"/>
      <w:jc w:val="right"/>
      <w:rPr/>
    </w:pPr>
    <w:r>
      <w:rPr/>
      <w:t xml:space="preserve">Príloha č. 1 </w:t>
    </w:r>
  </w:p>
  <w:p>
    <w:pPr>
      <w:pStyle w:val="Hlavi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8" w:hanging="360"/>
      </w:pPr>
      <w:rPr>
        <w:sz w:val="24"/>
        <w:b/>
        <w:szCs w:val="24"/>
        <w:rFonts w:cs="Calibri"/>
        <w:color w:val="000000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20aa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sk-SK" w:val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rkazkladnhotextu2Char" w:customStyle="1">
    <w:name w:val="Zarážka základného textu 2 Char"/>
    <w:basedOn w:val="DefaultParagraphFont"/>
    <w:link w:val="Zarkazkladnhotextu2"/>
    <w:qFormat/>
    <w:rsid w:val="007e20aa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OdsekzoznamuChar" w:customStyle="1">
    <w:name w:val="Odsek zoznamu Char"/>
    <w:link w:val="Odsekzoznamu"/>
    <w:uiPriority w:val="99"/>
    <w:qFormat/>
    <w:locked/>
    <w:rsid w:val="007e20aa"/>
    <w:rPr>
      <w:rFonts w:ascii="Times New Roman" w:hAnsi="Times New Roman" w:eastAsia="Times New Roman" w:cs="Times New Roman"/>
      <w:sz w:val="24"/>
      <w:lang w:eastAsia="sk-SK"/>
    </w:rPr>
  </w:style>
  <w:style w:type="character" w:styleId="PredformtovanHTMLChar" w:customStyle="1">
    <w:name w:val="Predformátované HTML Char"/>
    <w:basedOn w:val="DefaultParagraphFont"/>
    <w:link w:val="PredformtovanHTML"/>
    <w:uiPriority w:val="99"/>
    <w:qFormat/>
    <w:rsid w:val="007e20aa"/>
    <w:rPr>
      <w:rFonts w:ascii="Courier New" w:hAnsi="Courier New" w:eastAsia="Times New Roman" w:cs="Courier New"/>
      <w:sz w:val="20"/>
      <w:szCs w:val="20"/>
      <w:lang w:eastAsia="sk-SK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PtaChar" w:customStyle="1">
    <w:name w:val="Päta Char"/>
    <w:basedOn w:val="DefaultParagraphFont"/>
    <w:link w:val="Pta"/>
    <w:uiPriority w:val="99"/>
    <w:qFormat/>
    <w:rsid w:val="007e20aa"/>
    <w:rPr>
      <w:rFonts w:ascii="Arial" w:hAnsi="Arial" w:eastAsia="Times New Roman" w:cs="Arial"/>
      <w:sz w:val="20"/>
      <w:szCs w:val="20"/>
      <w:lang w:eastAsia="sk-SK"/>
    </w:rPr>
  </w:style>
  <w:style w:type="character" w:styleId="ObyajntextChar" w:customStyle="1">
    <w:name w:val="Obyčajný text Char"/>
    <w:basedOn w:val="DefaultParagraphFont"/>
    <w:link w:val="Obyajntext"/>
    <w:uiPriority w:val="99"/>
    <w:qFormat/>
    <w:rsid w:val="00cd66d8"/>
    <w:rPr>
      <w:rFonts w:ascii="Calibri" w:hAnsi="Calibri"/>
      <w:szCs w:val="21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odyTextIndent2">
    <w:name w:val="Body Text Indent 2"/>
    <w:basedOn w:val="Normal"/>
    <w:link w:val="Zarkazkladnhotextu2Char"/>
    <w:qFormat/>
    <w:rsid w:val="007e20aa"/>
    <w:pPr>
      <w:spacing w:lineRule="auto" w:line="480" w:before="0" w:after="120"/>
      <w:ind w:left="283" w:hanging="0"/>
    </w:pPr>
    <w:rPr>
      <w:rFonts w:ascii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7e20aa"/>
    <w:pPr>
      <w:spacing w:lineRule="auto" w:line="276" w:before="0" w:after="200"/>
      <w:ind w:left="720" w:hanging="0"/>
      <w:contextualSpacing/>
    </w:pPr>
    <w:rPr>
      <w:rFonts w:ascii="Times New Roman" w:hAnsi="Times New Roman" w:cs="Times New Roman"/>
      <w:sz w:val="24"/>
      <w:szCs w:val="22"/>
    </w:rPr>
  </w:style>
  <w:style w:type="paragraph" w:styleId="HTMLPreformatted">
    <w:name w:val="HTML Preformatted"/>
    <w:basedOn w:val="Normal"/>
    <w:link w:val="PredformtovanHTMLChar"/>
    <w:uiPriority w:val="99"/>
    <w:unhideWhenUsed/>
    <w:qFormat/>
    <w:rsid w:val="007e20a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7e20a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lainText">
    <w:name w:val="Plain Text"/>
    <w:basedOn w:val="Normal"/>
    <w:link w:val="ObyajntextChar"/>
    <w:uiPriority w:val="99"/>
    <w:unhideWhenUsed/>
    <w:qFormat/>
    <w:rsid w:val="00cd66d8"/>
    <w:pPr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20942-C484-4B82-81D9-2812F292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LibreOffice/6.3.0.4$Windows_x86 LibreOffice_project/057fc023c990d676a43019934386b85b21a9ee99</Application>
  <Pages>2</Pages>
  <Words>207</Words>
  <Characters>1241</Characters>
  <CharactersWithSpaces>1410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2022-06-03T14:07:00Z</dcterms:created>
  <dc:creator>Milan-note</dc:creator>
  <dc:description/>
  <dc:language>sk-SK</dc:language>
  <cp:lastModifiedBy>Dominik</cp:lastModifiedBy>
  <cp:lastPrinted>2021-01-12T15:08:00Z</cp:lastPrinted>
  <dcterms:modified xsi:type="dcterms:W3CDTF">2022-06-10T08:21:00Z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