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C0" w:rsidRDefault="002B76C0" w:rsidP="002B76C0">
      <w:pPr>
        <w:pStyle w:val="Bezriadkovania"/>
        <w:jc w:val="right"/>
        <w:rPr>
          <w:noProof/>
          <w:lang w:val="sk-SK" w:eastAsia="sk-SK"/>
        </w:rPr>
      </w:pPr>
      <w:r>
        <w:rPr>
          <w:noProof/>
          <w:lang w:val="sk-SK" w:eastAsia="sk-SK"/>
        </w:rPr>
        <w:t>Príloha č. 3 SP</w:t>
      </w:r>
    </w:p>
    <w:p w:rsidR="002B76C0" w:rsidRDefault="002B76C0" w:rsidP="002B76C0">
      <w:pPr>
        <w:pStyle w:val="Bezriadkovania"/>
        <w:rPr>
          <w:lang w:val="sk-SK"/>
        </w:rPr>
      </w:pPr>
    </w:p>
    <w:p w:rsidR="002B76C0" w:rsidRDefault="002B76C0" w:rsidP="002B76C0">
      <w:pPr>
        <w:spacing w:line="256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ČESTNÉ VYHLÁSENIE</w:t>
      </w:r>
    </w:p>
    <w:p w:rsidR="002B76C0" w:rsidRDefault="002B76C0" w:rsidP="002B76C0">
      <w:pPr>
        <w:jc w:val="center"/>
        <w:rPr>
          <w:rFonts w:cs="Times New Roman"/>
        </w:rPr>
      </w:pPr>
      <w:r>
        <w:rPr>
          <w:rFonts w:cs="Times New Roman"/>
        </w:rPr>
        <w:t>potencionálneho dodávateľa o neuložení zákazu</w:t>
      </w:r>
    </w:p>
    <w:p w:rsidR="002B76C0" w:rsidRDefault="002B76C0" w:rsidP="002B76C0">
      <w:pPr>
        <w:jc w:val="center"/>
        <w:rPr>
          <w:rFonts w:cs="Times New Roman"/>
        </w:rPr>
      </w:pPr>
    </w:p>
    <w:p w:rsidR="002B76C0" w:rsidRDefault="002B76C0" w:rsidP="002B76C0">
      <w:pPr>
        <w:spacing w:line="256" w:lineRule="auto"/>
        <w:rPr>
          <w:rFonts w:cs="Times New Roman"/>
        </w:rPr>
      </w:pPr>
      <w:r>
        <w:rPr>
          <w:rFonts w:cs="Times New Roman"/>
        </w:rPr>
        <w:t>Obchodné meno:</w:t>
      </w:r>
    </w:p>
    <w:p w:rsidR="002B76C0" w:rsidRDefault="002B76C0" w:rsidP="002B76C0">
      <w:pPr>
        <w:spacing w:line="256" w:lineRule="auto"/>
        <w:rPr>
          <w:rFonts w:cs="Times New Roman"/>
        </w:rPr>
      </w:pPr>
      <w:r>
        <w:rPr>
          <w:rFonts w:cs="Times New Roman"/>
        </w:rPr>
        <w:t>Sídlo:</w:t>
      </w:r>
    </w:p>
    <w:p w:rsidR="002B76C0" w:rsidRDefault="002B76C0" w:rsidP="002B76C0">
      <w:pPr>
        <w:spacing w:line="256" w:lineRule="auto"/>
        <w:rPr>
          <w:rFonts w:cs="Times New Roman"/>
        </w:rPr>
      </w:pPr>
      <w:r>
        <w:rPr>
          <w:rFonts w:cs="Times New Roman"/>
        </w:rPr>
        <w:t>IČO:</w:t>
      </w:r>
    </w:p>
    <w:p w:rsidR="002B76C0" w:rsidRDefault="002B76C0" w:rsidP="002B76C0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Ja, dolu podpísaný, ............................................., štatutárny orgán  potencionálneho dodávateľa zákazky na dodanie tovaru: </w:t>
      </w:r>
      <w:bookmarkStart w:id="0" w:name="_Hlk99798970"/>
      <w:r>
        <w:rPr>
          <w:rFonts w:cs="Times New Roman"/>
        </w:rPr>
        <w:t>„</w:t>
      </w:r>
      <w:r>
        <w:rPr>
          <w:b/>
        </w:rPr>
        <w:t>Technologické a prístrojové vybavenie pre inováciu technológie výroby v PD Hrušov</w:t>
      </w:r>
      <w:r>
        <w:rPr>
          <w:rFonts w:cs="Times New Roman"/>
        </w:rPr>
        <w:t xml:space="preserve">“ pre obstarávateľa </w:t>
      </w:r>
      <w:bookmarkEnd w:id="0"/>
      <w:r>
        <w:rPr>
          <w:rFonts w:cstheme="minorHAnsi"/>
        </w:rPr>
        <w:t>Poľnohospodárske družstvo Hrušov</w:t>
      </w:r>
      <w:r>
        <w:rPr>
          <w:rFonts w:cs="Times New Roman"/>
        </w:rPr>
        <w:t xml:space="preserve">, IČO: </w:t>
      </w:r>
      <w:r>
        <w:t>00587478</w:t>
      </w:r>
    </w:p>
    <w:p w:rsidR="002B76C0" w:rsidRDefault="002B76C0" w:rsidP="002B76C0">
      <w:pPr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čestne vyhlasuje,</w:t>
      </w:r>
    </w:p>
    <w:p w:rsidR="002B76C0" w:rsidRDefault="002B76C0" w:rsidP="002B76C0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že ku dňu predkladania ponuky nemá uložený zákaz účasti vo verejnom obstarávaní potvrdený konečným rozhodnutím v Slovenskej republike a v štáte sídla, miesta podnikania alebo obvyklého pobytu.</w:t>
      </w:r>
    </w:p>
    <w:p w:rsidR="002B76C0" w:rsidRDefault="002B76C0" w:rsidP="002B76C0">
      <w:pPr>
        <w:spacing w:line="256" w:lineRule="auto"/>
        <w:ind w:left="720"/>
        <w:contextualSpacing/>
        <w:jc w:val="both"/>
        <w:rPr>
          <w:rFonts w:cs="Times New Roman"/>
        </w:rPr>
      </w:pPr>
    </w:p>
    <w:p w:rsidR="002B76C0" w:rsidRDefault="002B76C0" w:rsidP="002B76C0">
      <w:pPr>
        <w:spacing w:line="256" w:lineRule="auto"/>
        <w:jc w:val="both"/>
        <w:rPr>
          <w:rFonts w:cs="Times New Roman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B76C0" w:rsidTr="002B76C0">
        <w:trPr>
          <w:trHeight w:val="439"/>
        </w:trPr>
        <w:tc>
          <w:tcPr>
            <w:tcW w:w="5494" w:type="dxa"/>
            <w:noWrap/>
            <w:vAlign w:val="center"/>
            <w:hideMark/>
          </w:tcPr>
          <w:p w:rsidR="002B76C0" w:rsidRDefault="002B76C0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sk-SK"/>
              </w:rPr>
              <w:t xml:space="preserve">V   .............................    dňa   ......................       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sk-SK"/>
              </w:rPr>
              <w:t xml:space="preserve">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B76C0" w:rsidRDefault="002B76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B76C0" w:rsidRDefault="002B76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B76C0" w:rsidRDefault="002B76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B76C0" w:rsidRDefault="002B76C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2B76C0" w:rsidRDefault="002B76C0" w:rsidP="002B76C0">
      <w:pPr>
        <w:spacing w:line="256" w:lineRule="auto"/>
        <w:jc w:val="both"/>
        <w:rPr>
          <w:rFonts w:ascii="Calibri" w:eastAsia="Calibri" w:hAnsi="Calibri"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 xml:space="preserve">                                                                                                                                                    podpis štatutárneho orgánu, odtlačok pečiatky</w:t>
      </w:r>
    </w:p>
    <w:p w:rsidR="005607C3" w:rsidRDefault="002B76C0">
      <w:bookmarkStart w:id="1" w:name="_GoBack"/>
      <w:bookmarkEnd w:id="1"/>
    </w:p>
    <w:sectPr w:rsidR="00560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9F"/>
    <w:rsid w:val="002B76C0"/>
    <w:rsid w:val="006E4A2A"/>
    <w:rsid w:val="00863C44"/>
    <w:rsid w:val="00A4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D332C-C2DA-4FE0-888F-99C97F4F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B76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2024-01-25T17:46:00Z</dcterms:created>
  <dcterms:modified xsi:type="dcterms:W3CDTF">2024-01-25T17:47:00Z</dcterms:modified>
</cp:coreProperties>
</file>