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5EADD864" w:rsidR="007F4071" w:rsidRDefault="00FA20EA" w:rsidP="007F4071">
      <w:pPr>
        <w:pStyle w:val="Zkladntext3"/>
        <w:rPr>
          <w:rFonts w:ascii="Arial" w:hAnsi="Arial" w:cs="Arial"/>
          <w:caps/>
          <w:noProof w:val="0"/>
          <w:color w:val="auto"/>
          <w:sz w:val="22"/>
          <w:szCs w:val="22"/>
        </w:rPr>
      </w:pPr>
      <w:r>
        <w:rPr>
          <w:rFonts w:ascii="Arial" w:hAnsi="Arial" w:cs="Arial"/>
          <w:caps/>
          <w:noProof w:val="0"/>
          <w:color w:val="auto"/>
          <w:sz w:val="22"/>
          <w:szCs w:val="22"/>
        </w:rPr>
        <w:t>Zadávanie</w:t>
      </w:r>
      <w:r w:rsidR="00E406D9">
        <w:rPr>
          <w:rFonts w:ascii="Arial" w:hAnsi="Arial" w:cs="Arial"/>
          <w:caps/>
          <w:noProof w:val="0"/>
          <w:color w:val="auto"/>
          <w:sz w:val="22"/>
          <w:szCs w:val="22"/>
        </w:rPr>
        <w:t xml:space="preserve"> </w:t>
      </w:r>
      <w:r>
        <w:rPr>
          <w:rFonts w:ascii="Arial" w:hAnsi="Arial" w:cs="Arial"/>
          <w:caps/>
          <w:noProof w:val="0"/>
          <w:color w:val="auto"/>
          <w:sz w:val="22"/>
          <w:szCs w:val="22"/>
        </w:rPr>
        <w:t>nadlimitnej zákazky</w:t>
      </w:r>
    </w:p>
    <w:p w14:paraId="750F7678" w14:textId="77777777" w:rsidR="00ED6EFD" w:rsidRDefault="00ED6EFD" w:rsidP="00346567">
      <w:pPr>
        <w:pStyle w:val="Zkladntext3"/>
        <w:rPr>
          <w:rFonts w:ascii="Arial" w:hAnsi="Arial" w:cs="Arial"/>
          <w:caps/>
          <w:noProof w:val="0"/>
          <w:color w:val="auto"/>
          <w:sz w:val="22"/>
          <w:szCs w:val="22"/>
        </w:rPr>
      </w:pPr>
    </w:p>
    <w:p w14:paraId="6D40C3D7" w14:textId="77777777" w:rsidR="00ED6EFD" w:rsidRDefault="00FA20EA" w:rsidP="00ED6EFD">
      <w:pPr>
        <w:tabs>
          <w:tab w:val="right" w:leader="dot" w:pos="10080"/>
        </w:tabs>
        <w:jc w:val="center"/>
        <w:rPr>
          <w:rFonts w:ascii="Arial" w:hAnsi="Arial" w:cs="Arial"/>
        </w:rPr>
      </w:pPr>
      <w:r>
        <w:rPr>
          <w:rFonts w:ascii="Arial" w:hAnsi="Arial" w:cs="Arial"/>
        </w:rPr>
        <w:t xml:space="preserve">Verejnou súťažou </w:t>
      </w:r>
      <w:r w:rsidR="00ED6EFD" w:rsidRPr="00490C90">
        <w:rPr>
          <w:rFonts w:ascii="Arial" w:hAnsi="Arial" w:cs="Arial"/>
        </w:rPr>
        <w:t xml:space="preserve">podľa § 66 ods. 7 </w:t>
      </w:r>
      <w:r>
        <w:rPr>
          <w:rFonts w:ascii="Arial" w:hAnsi="Arial" w:cs="Arial"/>
        </w:rPr>
        <w:t xml:space="preserve">písm. b) </w:t>
      </w:r>
      <w:r w:rsidR="00ED6EFD"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0" w:name="_Toc528243853"/>
      <w:r w:rsidRPr="00E442BE">
        <w:rPr>
          <w:rStyle w:val="Nadpis1Char"/>
          <w:b w:val="0"/>
          <w:sz w:val="20"/>
          <w:szCs w:val="20"/>
        </w:rPr>
        <w:t>Predmet zákazky</w:t>
      </w:r>
      <w:bookmarkEnd w:id="0"/>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C2DBF8" w:rsidR="00CD5B56" w:rsidRPr="00E442BE" w:rsidRDefault="00FA20EA" w:rsidP="00FA20EA">
      <w:pPr>
        <w:jc w:val="center"/>
        <w:rPr>
          <w:rFonts w:ascii="Arial" w:hAnsi="Arial" w:cs="Arial"/>
          <w:bCs/>
          <w:caps/>
          <w:szCs w:val="20"/>
        </w:rPr>
      </w:pPr>
      <w:r>
        <w:rPr>
          <w:rFonts w:ascii="Arial" w:hAnsi="Arial" w:cs="Arial"/>
          <w:b/>
          <w:sz w:val="28"/>
          <w:szCs w:val="28"/>
        </w:rPr>
        <w:t>O</w:t>
      </w:r>
      <w:r w:rsidRPr="00FA20EA">
        <w:rPr>
          <w:rFonts w:ascii="Arial" w:hAnsi="Arial" w:cs="Arial"/>
          <w:b/>
          <w:sz w:val="28"/>
          <w:szCs w:val="28"/>
        </w:rPr>
        <w:t>prav</w:t>
      </w:r>
      <w:r w:rsidR="00800C65">
        <w:rPr>
          <w:rFonts w:ascii="Arial" w:hAnsi="Arial" w:cs="Arial"/>
          <w:b/>
          <w:sz w:val="28"/>
          <w:szCs w:val="28"/>
        </w:rPr>
        <w:t>a</w:t>
      </w:r>
      <w:r w:rsidRPr="00FA20EA">
        <w:rPr>
          <w:rFonts w:ascii="Arial" w:hAnsi="Arial" w:cs="Arial"/>
          <w:b/>
          <w:sz w:val="28"/>
          <w:szCs w:val="28"/>
        </w:rPr>
        <w:t xml:space="preserve"> vozov</w:t>
      </w:r>
      <w:r w:rsidR="00800C65">
        <w:rPr>
          <w:rFonts w:ascii="Arial" w:hAnsi="Arial" w:cs="Arial"/>
          <w:b/>
          <w:sz w:val="28"/>
          <w:szCs w:val="28"/>
        </w:rPr>
        <w:t>iek</w:t>
      </w:r>
      <w:r w:rsidRPr="00FA20EA">
        <w:rPr>
          <w:rFonts w:ascii="Arial" w:hAnsi="Arial" w:cs="Arial"/>
          <w:b/>
          <w:sz w:val="28"/>
          <w:szCs w:val="28"/>
        </w:rPr>
        <w:t xml:space="preserve"> </w:t>
      </w:r>
      <w:r w:rsidR="00C96010">
        <w:rPr>
          <w:rFonts w:ascii="Arial" w:hAnsi="Arial" w:cs="Arial"/>
          <w:b/>
          <w:sz w:val="28"/>
          <w:szCs w:val="28"/>
        </w:rPr>
        <w:t xml:space="preserve">v </w:t>
      </w:r>
      <w:r w:rsidRPr="00FA20EA">
        <w:rPr>
          <w:rFonts w:ascii="Arial" w:hAnsi="Arial" w:cs="Arial"/>
          <w:b/>
          <w:sz w:val="28"/>
          <w:szCs w:val="28"/>
        </w:rPr>
        <w:t xml:space="preserve">správe </w:t>
      </w:r>
      <w:r w:rsidR="00AD352F">
        <w:rPr>
          <w:rFonts w:ascii="Arial" w:hAnsi="Arial" w:cs="Arial"/>
          <w:b/>
          <w:sz w:val="28"/>
          <w:szCs w:val="28"/>
        </w:rPr>
        <w:t>SSÚD</w:t>
      </w:r>
      <w:r>
        <w:rPr>
          <w:rFonts w:ascii="Arial" w:hAnsi="Arial" w:cs="Arial"/>
          <w:b/>
          <w:sz w:val="28"/>
          <w:szCs w:val="28"/>
        </w:rPr>
        <w:t xml:space="preserve"> </w:t>
      </w:r>
      <w:r w:rsidR="000E2130">
        <w:rPr>
          <w:rFonts w:ascii="Arial" w:hAnsi="Arial" w:cs="Arial"/>
          <w:b/>
          <w:sz w:val="28"/>
          <w:szCs w:val="28"/>
        </w:rPr>
        <w:t xml:space="preserve">4 </w:t>
      </w:r>
      <w:r w:rsidRPr="00FA20EA">
        <w:rPr>
          <w:rFonts w:ascii="Arial" w:hAnsi="Arial" w:cs="Arial"/>
          <w:b/>
          <w:sz w:val="28"/>
          <w:szCs w:val="28"/>
        </w:rPr>
        <w:t>Trenčín a SSÚD 5 Považská Bystrica</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bookmarkStart w:id="1" w:name="_GoBack"/>
      <w:bookmarkEnd w:id="1"/>
    </w:p>
    <w:p w14:paraId="3CC1E8D4" w14:textId="77777777" w:rsidR="00ED3B4D" w:rsidRDefault="00ED3B4D" w:rsidP="00346567">
      <w:pPr>
        <w:rPr>
          <w:rFonts w:ascii="Arial" w:hAnsi="Arial" w:cs="Arial"/>
          <w:bCs/>
          <w:caps/>
          <w:szCs w:val="20"/>
        </w:rPr>
      </w:pPr>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1CFBE74C" w:rsidR="00EA7ACA" w:rsidRDefault="00C50A7B" w:rsidP="00346567">
      <w:pPr>
        <w:jc w:val="center"/>
        <w:rPr>
          <w:rFonts w:ascii="Arial" w:hAnsi="Arial" w:cs="Arial"/>
          <w:bCs/>
          <w:caps/>
          <w:sz w:val="20"/>
          <w:szCs w:val="20"/>
        </w:rPr>
      </w:pPr>
      <w:r>
        <w:rPr>
          <w:rFonts w:ascii="Arial" w:hAnsi="Arial" w:cs="Arial"/>
          <w:bCs/>
          <w:caps/>
          <w:sz w:val="20"/>
          <w:szCs w:val="20"/>
        </w:rPr>
        <w:t>01</w:t>
      </w:r>
      <w:r w:rsidR="00200EAB" w:rsidRPr="00C75EC1">
        <w:rPr>
          <w:rFonts w:ascii="Arial" w:hAnsi="Arial" w:cs="Arial"/>
          <w:bCs/>
          <w:caps/>
          <w:sz w:val="20"/>
          <w:szCs w:val="20"/>
        </w:rPr>
        <w:t>/20</w:t>
      </w:r>
      <w:r w:rsidR="00FA20EA">
        <w:rPr>
          <w:rFonts w:ascii="Arial" w:hAnsi="Arial" w:cs="Arial"/>
          <w:bCs/>
          <w:caps/>
          <w:sz w:val="20"/>
          <w:szCs w:val="20"/>
        </w:rPr>
        <w:t>2</w:t>
      </w:r>
      <w:r w:rsidR="00D5422A">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3A06FF"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3A06FF"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3A06FF"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3A06FF"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3A06FF"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3A06FF"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3A06FF"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3A06FF"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3A06FF"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3A06FF"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3A06FF"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3A06FF"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3A06FF"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3A06FF"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3A06FF"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3A06FF"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3A06FF"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3A06FF"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3A06FF"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3A06FF"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3A06FF"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3A06FF"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3CD3F7EE" w14:textId="77777777" w:rsidR="00ED3B4D" w:rsidRDefault="00ED3B4D" w:rsidP="00ED3B4D"/>
    <w:p w14:paraId="2ADB48D1" w14:textId="77777777" w:rsidR="00ED3B4D" w:rsidRDefault="00ED3B4D" w:rsidP="00ED3B4D"/>
    <w:p w14:paraId="39854E39" w14:textId="77777777" w:rsidR="00ED3B4D" w:rsidRDefault="00ED3B4D" w:rsidP="00ED3B4D"/>
    <w:p w14:paraId="4A16A172" w14:textId="77777777" w:rsidR="00ED3B4D" w:rsidRDefault="00ED3B4D" w:rsidP="00ED3B4D"/>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4A318C2D" w14:textId="77777777" w:rsidR="00ED3B4D" w:rsidRDefault="00ED3B4D" w:rsidP="00ED3B4D"/>
    <w:p w14:paraId="69DB65A6" w14:textId="77777777"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7B7828">
      <w:pPr>
        <w:pStyle w:val="Zkladntext"/>
        <w:rPr>
          <w:rFonts w:ascii="Arial" w:hAnsi="Arial" w:cs="Arial"/>
          <w:sz w:val="20"/>
          <w:szCs w:val="20"/>
        </w:rPr>
      </w:pPr>
      <w:r w:rsidRPr="007B7828">
        <w:rPr>
          <w:rFonts w:ascii="Arial" w:hAnsi="Arial" w:cs="Arial"/>
          <w:sz w:val="20"/>
          <w:szCs w:val="20"/>
        </w:rPr>
        <w:t>Príloha č.</w:t>
      </w:r>
      <w:r w:rsidR="00B629BD">
        <w:rPr>
          <w:rFonts w:ascii="Arial" w:hAnsi="Arial" w:cs="Arial"/>
          <w:sz w:val="20"/>
          <w:szCs w:val="20"/>
        </w:rPr>
        <w:t xml:space="preserve"> </w:t>
      </w:r>
      <w:r w:rsidR="00941FB1" w:rsidRPr="007B7828">
        <w:rPr>
          <w:rFonts w:ascii="Arial" w:hAnsi="Arial" w:cs="Arial"/>
          <w:sz w:val="20"/>
          <w:szCs w:val="20"/>
        </w:rPr>
        <w:t>2 k časti A</w:t>
      </w:r>
      <w:r w:rsidRPr="007B7828">
        <w:rPr>
          <w:rFonts w:ascii="Arial" w:hAnsi="Arial" w:cs="Arial"/>
          <w:sz w:val="20"/>
          <w:szCs w:val="20"/>
        </w:rPr>
        <w:t>.1</w:t>
      </w:r>
      <w:r w:rsidRPr="007B7828">
        <w:rPr>
          <w:rFonts w:ascii="Arial" w:hAnsi="Arial" w:cs="Arial"/>
          <w:sz w:val="20"/>
          <w:szCs w:val="20"/>
        </w:rPr>
        <w:tab/>
        <w:t>-</w:t>
      </w:r>
      <w:r w:rsidRPr="007B7828">
        <w:rPr>
          <w:rFonts w:ascii="Arial" w:hAnsi="Arial" w:cs="Arial"/>
          <w:sz w:val="20"/>
          <w:szCs w:val="20"/>
        </w:rPr>
        <w:tab/>
        <w:t>Jednotný európsky dokument</w:t>
      </w:r>
      <w:r w:rsidR="007A6426" w:rsidRPr="007B7828">
        <w:rPr>
          <w:rFonts w:ascii="Arial" w:hAnsi="Arial" w:cs="Arial"/>
          <w:sz w:val="20"/>
          <w:szCs w:val="20"/>
        </w:rPr>
        <w:t xml:space="preserve"> (ďalej len „JED“)</w:t>
      </w:r>
    </w:p>
    <w:p w14:paraId="27EA7A43" w14:textId="77777777" w:rsidR="00C201A6" w:rsidRPr="001838D2" w:rsidRDefault="005B5460" w:rsidP="00ED3B4D">
      <w:pPr>
        <w:pStyle w:val="Bezriadkovania"/>
        <w:tabs>
          <w:tab w:val="left" w:pos="2268"/>
        </w:tabs>
        <w:spacing w:after="240"/>
        <w:jc w:val="both"/>
        <w:rPr>
          <w:rFonts w:ascii="Arial" w:hAnsi="Arial" w:cs="Arial"/>
          <w:sz w:val="20"/>
          <w:szCs w:val="20"/>
        </w:rPr>
      </w:pPr>
      <w:r w:rsidRPr="007B7828">
        <w:rPr>
          <w:rFonts w:ascii="Arial" w:hAnsi="Arial" w:cs="Arial"/>
          <w:sz w:val="20"/>
          <w:szCs w:val="20"/>
        </w:rPr>
        <w:t>Príloha č.</w:t>
      </w:r>
      <w:r w:rsidR="00B629BD">
        <w:rPr>
          <w:rFonts w:ascii="Arial" w:hAnsi="Arial" w:cs="Arial"/>
          <w:sz w:val="20"/>
          <w:szCs w:val="20"/>
        </w:rPr>
        <w:t xml:space="preserve"> </w:t>
      </w:r>
      <w:r w:rsidR="00ED3B4D" w:rsidRPr="001838D2">
        <w:rPr>
          <w:rFonts w:ascii="Arial" w:hAnsi="Arial" w:cs="Arial"/>
          <w:sz w:val="20"/>
          <w:szCs w:val="20"/>
        </w:rPr>
        <w:t>1 k časti A.2</w:t>
      </w:r>
      <w:r w:rsidRPr="001838D2">
        <w:rPr>
          <w:rFonts w:ascii="Arial" w:hAnsi="Arial" w:cs="Arial"/>
          <w:sz w:val="20"/>
          <w:szCs w:val="20"/>
        </w:rPr>
        <w:tab/>
      </w:r>
      <w:r w:rsidR="00F709B9" w:rsidRPr="001838D2">
        <w:rPr>
          <w:rFonts w:ascii="Arial" w:hAnsi="Arial" w:cs="Arial"/>
          <w:sz w:val="20"/>
          <w:szCs w:val="20"/>
        </w:rPr>
        <w:t>-</w:t>
      </w:r>
      <w:r w:rsidR="00F709B9" w:rsidRPr="001838D2">
        <w:rPr>
          <w:rFonts w:ascii="Arial" w:hAnsi="Arial" w:cs="Arial"/>
          <w:sz w:val="20"/>
          <w:szCs w:val="20"/>
        </w:rPr>
        <w:tab/>
        <w:t>Návrh na plnenie kritéria</w:t>
      </w:r>
    </w:p>
    <w:p w14:paraId="696131D5" w14:textId="77777777" w:rsidR="00823E48" w:rsidRPr="001838D2" w:rsidRDefault="00F82304" w:rsidP="001838D2">
      <w:pPr>
        <w:pStyle w:val="Bezriadkovania"/>
        <w:tabs>
          <w:tab w:val="left" w:pos="2268"/>
          <w:tab w:val="left" w:pos="2410"/>
          <w:tab w:val="left" w:pos="2552"/>
        </w:tabs>
        <w:jc w:val="both"/>
        <w:rPr>
          <w:rFonts w:ascii="Arial" w:hAnsi="Arial" w:cs="Arial"/>
          <w:sz w:val="20"/>
          <w:szCs w:val="20"/>
        </w:rPr>
      </w:pPr>
      <w:r w:rsidRPr="001838D2">
        <w:rPr>
          <w:rFonts w:ascii="Arial" w:hAnsi="Arial" w:cs="Arial"/>
          <w:sz w:val="20"/>
          <w:szCs w:val="20"/>
        </w:rPr>
        <w:t>Príloh</w:t>
      </w:r>
      <w:r w:rsidR="005B5460" w:rsidRPr="001838D2">
        <w:rPr>
          <w:rFonts w:ascii="Arial" w:hAnsi="Arial" w:cs="Arial"/>
          <w:sz w:val="20"/>
          <w:szCs w:val="20"/>
        </w:rPr>
        <w:t>a č.</w:t>
      </w:r>
      <w:r w:rsidR="00B629BD" w:rsidRPr="001838D2">
        <w:rPr>
          <w:rFonts w:ascii="Arial" w:hAnsi="Arial" w:cs="Arial"/>
          <w:sz w:val="20"/>
          <w:szCs w:val="20"/>
        </w:rPr>
        <w:t xml:space="preserve"> </w:t>
      </w:r>
      <w:r w:rsidR="00ED3B4D" w:rsidRPr="001838D2">
        <w:rPr>
          <w:rFonts w:ascii="Arial" w:hAnsi="Arial" w:cs="Arial"/>
          <w:sz w:val="20"/>
          <w:szCs w:val="20"/>
        </w:rPr>
        <w:t xml:space="preserve">1 k časti B.2 </w:t>
      </w:r>
      <w:r w:rsidR="00ED3B4D" w:rsidRPr="001838D2">
        <w:rPr>
          <w:rFonts w:ascii="Arial" w:hAnsi="Arial" w:cs="Arial"/>
          <w:sz w:val="20"/>
          <w:szCs w:val="20"/>
        </w:rPr>
        <w:tab/>
        <w:t xml:space="preserve">- </w:t>
      </w:r>
      <w:r w:rsidR="00ED3B4D" w:rsidRPr="001838D2">
        <w:rPr>
          <w:rFonts w:ascii="Arial" w:hAnsi="Arial" w:cs="Arial"/>
          <w:sz w:val="20"/>
          <w:szCs w:val="20"/>
        </w:rPr>
        <w:tab/>
      </w:r>
      <w:r w:rsidR="00ED3B4D" w:rsidRPr="001838D2">
        <w:rPr>
          <w:rFonts w:ascii="Arial" w:hAnsi="Arial" w:cs="Arial"/>
          <w:sz w:val="20"/>
          <w:szCs w:val="20"/>
        </w:rPr>
        <w:tab/>
      </w:r>
      <w:r w:rsidR="00ED3B4D" w:rsidRPr="001838D2">
        <w:rPr>
          <w:rFonts w:ascii="Arial" w:hAnsi="Arial" w:cs="Arial"/>
          <w:sz w:val="20"/>
          <w:szCs w:val="20"/>
        </w:rPr>
        <w:tab/>
      </w:r>
      <w:r w:rsidR="00823E48" w:rsidRPr="001838D2">
        <w:rPr>
          <w:rFonts w:ascii="Arial" w:hAnsi="Arial" w:cs="Arial"/>
          <w:sz w:val="20"/>
          <w:szCs w:val="20"/>
        </w:rPr>
        <w:t>Veľkoplošné opravy – PONÚKANÁ CENA</w:t>
      </w:r>
      <w:r w:rsidRPr="001838D2">
        <w:rPr>
          <w:rFonts w:ascii="Arial" w:hAnsi="Arial" w:cs="Arial"/>
          <w:sz w:val="20"/>
          <w:szCs w:val="20"/>
        </w:rPr>
        <w:t xml:space="preserve"> </w:t>
      </w:r>
    </w:p>
    <w:p w14:paraId="50C19BE2" w14:textId="77777777" w:rsidR="006A792A" w:rsidRPr="001838D2" w:rsidRDefault="006A792A" w:rsidP="001838D2">
      <w:pPr>
        <w:pStyle w:val="Bezriadkovania"/>
        <w:tabs>
          <w:tab w:val="left" w:pos="2268"/>
          <w:tab w:val="left" w:pos="2410"/>
          <w:tab w:val="left" w:pos="2552"/>
        </w:tabs>
        <w:jc w:val="both"/>
        <w:rPr>
          <w:rFonts w:ascii="Arial" w:hAnsi="Arial" w:cs="Arial"/>
          <w:sz w:val="20"/>
          <w:szCs w:val="20"/>
        </w:rPr>
      </w:pPr>
      <w:r w:rsidRPr="001838D2">
        <w:rPr>
          <w:rFonts w:ascii="Arial" w:hAnsi="Arial" w:cs="Arial"/>
          <w:sz w:val="20"/>
          <w:szCs w:val="20"/>
        </w:rPr>
        <w:t xml:space="preserve">Príloha č. 2 k časti B.2 </w:t>
      </w:r>
      <w:r w:rsidRPr="001838D2">
        <w:rPr>
          <w:rFonts w:ascii="Arial" w:hAnsi="Arial" w:cs="Arial"/>
          <w:sz w:val="20"/>
          <w:szCs w:val="20"/>
        </w:rPr>
        <w:tab/>
        <w:t xml:space="preserve">- </w:t>
      </w:r>
      <w:r w:rsidRPr="001838D2">
        <w:rPr>
          <w:rFonts w:ascii="Arial" w:hAnsi="Arial" w:cs="Arial"/>
          <w:sz w:val="20"/>
          <w:szCs w:val="20"/>
        </w:rPr>
        <w:tab/>
      </w:r>
      <w:r w:rsidRPr="001838D2">
        <w:rPr>
          <w:rFonts w:ascii="Arial" w:hAnsi="Arial" w:cs="Arial"/>
          <w:sz w:val="20"/>
          <w:szCs w:val="20"/>
        </w:rPr>
        <w:tab/>
      </w:r>
      <w:r w:rsidRPr="001838D2">
        <w:rPr>
          <w:rFonts w:ascii="Arial" w:hAnsi="Arial" w:cs="Arial"/>
          <w:sz w:val="20"/>
          <w:szCs w:val="20"/>
        </w:rPr>
        <w:tab/>
        <w:t xml:space="preserve">Lokálne opravy – PONÚKANÁ CENA </w:t>
      </w:r>
    </w:p>
    <w:p w14:paraId="2E860F55" w14:textId="77777777" w:rsidR="00B629BD" w:rsidRPr="001838D2" w:rsidRDefault="00823E48" w:rsidP="00B629BD">
      <w:pPr>
        <w:pStyle w:val="Bezriadkovania"/>
        <w:tabs>
          <w:tab w:val="left" w:pos="2268"/>
        </w:tabs>
        <w:ind w:left="2552" w:hanging="2552"/>
        <w:rPr>
          <w:rFonts w:ascii="Arial" w:hAnsi="Arial" w:cs="Arial"/>
          <w:sz w:val="20"/>
          <w:szCs w:val="20"/>
        </w:rPr>
      </w:pPr>
      <w:r w:rsidRPr="001838D2">
        <w:rPr>
          <w:rFonts w:ascii="Arial" w:hAnsi="Arial" w:cs="Arial"/>
          <w:sz w:val="20"/>
          <w:szCs w:val="20"/>
        </w:rPr>
        <w:t>Príloha č.</w:t>
      </w:r>
      <w:r w:rsidR="00B629BD" w:rsidRPr="001838D2">
        <w:rPr>
          <w:rFonts w:ascii="Arial" w:hAnsi="Arial" w:cs="Arial"/>
          <w:sz w:val="20"/>
          <w:szCs w:val="20"/>
        </w:rPr>
        <w:t xml:space="preserve"> </w:t>
      </w:r>
      <w:r w:rsidRPr="001838D2">
        <w:rPr>
          <w:rFonts w:ascii="Arial" w:hAnsi="Arial" w:cs="Arial"/>
          <w:sz w:val="20"/>
          <w:szCs w:val="20"/>
        </w:rPr>
        <w:t>3</w:t>
      </w:r>
      <w:r w:rsidR="00B629BD" w:rsidRPr="001838D2">
        <w:rPr>
          <w:rFonts w:ascii="Arial" w:hAnsi="Arial" w:cs="Arial"/>
          <w:sz w:val="20"/>
          <w:szCs w:val="20"/>
        </w:rPr>
        <w:t xml:space="preserve"> k časti B.2 </w:t>
      </w:r>
      <w:r w:rsidR="00B629BD" w:rsidRPr="001838D2">
        <w:rPr>
          <w:rFonts w:ascii="Arial" w:hAnsi="Arial" w:cs="Arial"/>
          <w:sz w:val="20"/>
          <w:szCs w:val="20"/>
        </w:rPr>
        <w:tab/>
        <w:t xml:space="preserve">- </w:t>
      </w:r>
      <w:r w:rsidR="00B629BD" w:rsidRPr="001838D2">
        <w:rPr>
          <w:rFonts w:ascii="Arial" w:hAnsi="Arial" w:cs="Arial"/>
          <w:sz w:val="20"/>
          <w:szCs w:val="20"/>
        </w:rPr>
        <w:tab/>
      </w:r>
      <w:r w:rsidR="00B629BD" w:rsidRPr="001838D2">
        <w:rPr>
          <w:rFonts w:ascii="Arial" w:hAnsi="Arial" w:cs="Arial"/>
          <w:sz w:val="20"/>
          <w:szCs w:val="20"/>
        </w:rPr>
        <w:tab/>
      </w:r>
      <w:r w:rsidR="0099186F" w:rsidRPr="005A1C5C">
        <w:rPr>
          <w:rFonts w:ascii="Arial" w:hAnsi="Arial" w:cs="Arial"/>
          <w:sz w:val="20"/>
          <w:szCs w:val="20"/>
        </w:rPr>
        <w:t>Veľkoplošné a</w:t>
      </w:r>
      <w:r w:rsidR="0099186F">
        <w:rPr>
          <w:rFonts w:ascii="Arial" w:hAnsi="Arial" w:cs="Arial"/>
          <w:sz w:val="20"/>
          <w:szCs w:val="20"/>
        </w:rPr>
        <w:t> </w:t>
      </w:r>
      <w:r w:rsidR="0099186F" w:rsidRPr="005A1C5C">
        <w:rPr>
          <w:rFonts w:ascii="Arial" w:hAnsi="Arial" w:cs="Arial"/>
          <w:sz w:val="20"/>
          <w:szCs w:val="20"/>
        </w:rPr>
        <w:t xml:space="preserve">lokálne </w:t>
      </w:r>
      <w:r w:rsidR="0099186F">
        <w:rPr>
          <w:rFonts w:ascii="Arial" w:hAnsi="Arial" w:cs="Arial"/>
          <w:sz w:val="20"/>
          <w:szCs w:val="20"/>
        </w:rPr>
        <w:t>opravy</w:t>
      </w:r>
      <w:r w:rsidRPr="001838D2">
        <w:rPr>
          <w:rFonts w:ascii="Arial" w:hAnsi="Arial" w:cs="Arial"/>
          <w:sz w:val="20"/>
          <w:szCs w:val="20"/>
        </w:rPr>
        <w:t xml:space="preserve"> – </w:t>
      </w:r>
      <w:r w:rsidR="00B629BD" w:rsidRPr="001838D2">
        <w:rPr>
          <w:rFonts w:ascii="Arial" w:hAnsi="Arial" w:cs="Arial"/>
          <w:sz w:val="20"/>
          <w:szCs w:val="20"/>
        </w:rPr>
        <w:t>POPIS POLOŽIEK</w:t>
      </w:r>
    </w:p>
    <w:p w14:paraId="68070EBC" w14:textId="2DD68534" w:rsidR="00011750" w:rsidRPr="001838D2" w:rsidRDefault="00B629BD" w:rsidP="001838D2">
      <w:pPr>
        <w:pStyle w:val="Bezriadkovania"/>
        <w:tabs>
          <w:tab w:val="left" w:pos="2268"/>
        </w:tabs>
        <w:ind w:left="2552" w:hanging="2552"/>
        <w:rPr>
          <w:rFonts w:ascii="Arial" w:hAnsi="Arial" w:cs="Arial"/>
          <w:i/>
          <w:sz w:val="20"/>
          <w:szCs w:val="20"/>
        </w:rPr>
      </w:pPr>
      <w:r w:rsidRPr="001838D2">
        <w:rPr>
          <w:rFonts w:ascii="Arial" w:hAnsi="Arial" w:cs="Arial"/>
          <w:sz w:val="20"/>
          <w:szCs w:val="20"/>
        </w:rPr>
        <w:tab/>
      </w:r>
      <w:r w:rsidRPr="001838D2">
        <w:rPr>
          <w:rFonts w:ascii="Arial" w:hAnsi="Arial" w:cs="Arial"/>
          <w:sz w:val="20"/>
          <w:szCs w:val="20"/>
        </w:rPr>
        <w:tab/>
      </w:r>
    </w:p>
    <w:p w14:paraId="71CD40D9" w14:textId="77777777" w:rsidR="00E25563" w:rsidRPr="001838D2" w:rsidRDefault="00E0165A" w:rsidP="001838D2">
      <w:pPr>
        <w:pStyle w:val="Bezriadkovania"/>
        <w:tabs>
          <w:tab w:val="left" w:pos="2268"/>
        </w:tabs>
        <w:spacing w:before="120"/>
        <w:ind w:left="2552" w:hanging="2552"/>
        <w:rPr>
          <w:rFonts w:ascii="Arial" w:hAnsi="Arial" w:cs="Arial"/>
          <w:sz w:val="20"/>
          <w:szCs w:val="20"/>
        </w:rPr>
      </w:pPr>
      <w:r w:rsidRPr="001838D2">
        <w:rPr>
          <w:rFonts w:ascii="Arial" w:hAnsi="Arial" w:cs="Arial"/>
          <w:sz w:val="20"/>
          <w:szCs w:val="20"/>
        </w:rPr>
        <w:t xml:space="preserve">Príloha č. </w:t>
      </w:r>
      <w:r w:rsidR="00B629BD" w:rsidRPr="001838D2">
        <w:rPr>
          <w:rFonts w:ascii="Arial" w:hAnsi="Arial" w:cs="Arial"/>
          <w:sz w:val="20"/>
          <w:szCs w:val="20"/>
        </w:rPr>
        <w:t>1</w:t>
      </w:r>
      <w:r w:rsidR="00ED3B4D" w:rsidRPr="001838D2">
        <w:rPr>
          <w:rFonts w:ascii="Arial" w:hAnsi="Arial" w:cs="Arial"/>
          <w:sz w:val="20"/>
          <w:szCs w:val="20"/>
        </w:rPr>
        <w:t xml:space="preserve"> k časti B.3     -  </w:t>
      </w:r>
      <w:r w:rsidR="00ED3B4D" w:rsidRPr="001838D2">
        <w:rPr>
          <w:rFonts w:ascii="Arial" w:hAnsi="Arial" w:cs="Arial"/>
          <w:sz w:val="20"/>
          <w:szCs w:val="20"/>
        </w:rPr>
        <w:tab/>
      </w:r>
      <w:r w:rsidR="00E25563" w:rsidRPr="001838D2">
        <w:rPr>
          <w:rFonts w:ascii="Arial" w:hAnsi="Arial" w:cs="Arial"/>
          <w:sz w:val="20"/>
          <w:szCs w:val="20"/>
        </w:rPr>
        <w:t>Veľkoplošné opravy</w:t>
      </w:r>
      <w:r w:rsidR="00B629BD" w:rsidRPr="001838D2">
        <w:rPr>
          <w:rFonts w:ascii="Arial" w:hAnsi="Arial" w:cs="Arial"/>
          <w:sz w:val="20"/>
          <w:szCs w:val="20"/>
        </w:rPr>
        <w:t xml:space="preserve"> vozoviek v správe SSÚD 4 Trenčín a SSÚD 5 Považská Bystrica, Jednotkové ceny</w:t>
      </w:r>
    </w:p>
    <w:p w14:paraId="6A3DBD04" w14:textId="77777777" w:rsidR="003B2B39" w:rsidRPr="005A1C5C" w:rsidRDefault="00E25563" w:rsidP="007B7828">
      <w:pPr>
        <w:pStyle w:val="Bezriadkovania"/>
        <w:tabs>
          <w:tab w:val="left" w:pos="2268"/>
        </w:tabs>
        <w:ind w:left="2552" w:hanging="2552"/>
        <w:rPr>
          <w:rFonts w:ascii="Arial" w:hAnsi="Arial" w:cs="Arial"/>
          <w:sz w:val="20"/>
          <w:szCs w:val="20"/>
        </w:rPr>
      </w:pPr>
      <w:r w:rsidRPr="001838D2">
        <w:rPr>
          <w:rFonts w:ascii="Arial" w:hAnsi="Arial" w:cs="Arial"/>
          <w:sz w:val="20"/>
          <w:szCs w:val="20"/>
        </w:rPr>
        <w:tab/>
      </w:r>
      <w:r w:rsidRPr="001838D2">
        <w:rPr>
          <w:rFonts w:ascii="Arial" w:hAnsi="Arial" w:cs="Arial"/>
          <w:sz w:val="20"/>
          <w:szCs w:val="20"/>
        </w:rPr>
        <w:tab/>
        <w:t>(</w:t>
      </w:r>
      <w:r w:rsidR="006A792A" w:rsidRPr="001838D2">
        <w:rPr>
          <w:rFonts w:ascii="Arial" w:hAnsi="Arial" w:cs="Arial"/>
          <w:sz w:val="20"/>
          <w:szCs w:val="20"/>
        </w:rPr>
        <w:t>z</w:t>
      </w:r>
      <w:r w:rsidRPr="001838D2">
        <w:rPr>
          <w:rFonts w:ascii="Arial" w:hAnsi="Arial" w:cs="Arial"/>
          <w:sz w:val="20"/>
          <w:szCs w:val="20"/>
        </w:rPr>
        <w:t>ároveň aj ako príloha č. 1 k Dohode)</w:t>
      </w:r>
    </w:p>
    <w:p w14:paraId="5D8929C7" w14:textId="77777777" w:rsidR="00E25563" w:rsidRPr="007B7828" w:rsidRDefault="00E25563" w:rsidP="007B7828">
      <w:pPr>
        <w:pStyle w:val="Bezriadkovania"/>
        <w:tabs>
          <w:tab w:val="left" w:pos="2268"/>
        </w:tabs>
        <w:ind w:left="2552" w:hanging="2552"/>
        <w:rPr>
          <w:rFonts w:ascii="Arial" w:hAnsi="Arial" w:cs="Arial"/>
          <w:sz w:val="20"/>
          <w:szCs w:val="20"/>
        </w:rPr>
      </w:pPr>
      <w:r w:rsidRPr="007B7828">
        <w:rPr>
          <w:rFonts w:ascii="Arial" w:hAnsi="Arial" w:cs="Arial"/>
          <w:sz w:val="20"/>
          <w:szCs w:val="20"/>
        </w:rPr>
        <w:t xml:space="preserve">Príloha č. 2 k časti B.3     -  </w:t>
      </w:r>
      <w:r w:rsidRPr="007B7828">
        <w:rPr>
          <w:rFonts w:ascii="Arial" w:hAnsi="Arial" w:cs="Arial"/>
          <w:sz w:val="20"/>
          <w:szCs w:val="20"/>
        </w:rPr>
        <w:tab/>
        <w:t>Lokálne opravy vozoviek v správe SSÚD 4 Trenčín a SSÚD 5 Považská Bystrica, Jednotkové ceny</w:t>
      </w:r>
    </w:p>
    <w:p w14:paraId="7214A3A3" w14:textId="77777777" w:rsidR="00E25563" w:rsidRPr="007B7828" w:rsidRDefault="00E25563" w:rsidP="001838D2">
      <w:pPr>
        <w:pStyle w:val="Bezriadkovania"/>
        <w:tabs>
          <w:tab w:val="left" w:pos="2268"/>
        </w:tabs>
        <w:ind w:left="2552" w:hanging="2552"/>
        <w:rPr>
          <w:rFonts w:ascii="Arial" w:hAnsi="Arial" w:cs="Arial"/>
          <w:i/>
          <w:sz w:val="20"/>
          <w:szCs w:val="20"/>
        </w:rPr>
      </w:pPr>
      <w:r w:rsidRPr="007B7828">
        <w:rPr>
          <w:rFonts w:ascii="Arial" w:hAnsi="Arial" w:cs="Arial"/>
          <w:sz w:val="20"/>
          <w:szCs w:val="20"/>
        </w:rPr>
        <w:tab/>
      </w:r>
      <w:r w:rsidRPr="007B7828">
        <w:rPr>
          <w:rFonts w:ascii="Arial" w:hAnsi="Arial" w:cs="Arial"/>
          <w:sz w:val="20"/>
          <w:szCs w:val="20"/>
        </w:rPr>
        <w:tab/>
      </w:r>
      <w:r w:rsidRPr="007B7828">
        <w:rPr>
          <w:rFonts w:ascii="Arial" w:hAnsi="Arial" w:cs="Arial"/>
          <w:i/>
          <w:sz w:val="20"/>
          <w:szCs w:val="20"/>
        </w:rPr>
        <w:t>(</w:t>
      </w:r>
      <w:r w:rsidR="006A792A" w:rsidRPr="001838D2">
        <w:rPr>
          <w:rFonts w:ascii="Arial" w:hAnsi="Arial" w:cs="Arial"/>
          <w:i/>
          <w:sz w:val="20"/>
          <w:szCs w:val="20"/>
        </w:rPr>
        <w:t>z</w:t>
      </w:r>
      <w:r w:rsidRPr="007B7828">
        <w:rPr>
          <w:rFonts w:ascii="Arial" w:hAnsi="Arial" w:cs="Arial"/>
          <w:i/>
          <w:sz w:val="20"/>
          <w:szCs w:val="20"/>
        </w:rPr>
        <w:t>ároveň aj ako príloha č. 2 k Dohode)</w:t>
      </w:r>
    </w:p>
    <w:p w14:paraId="1CD69715" w14:textId="77777777" w:rsidR="003F6664" w:rsidRPr="004050EC" w:rsidRDefault="003F6664" w:rsidP="005A1C5C">
      <w:pPr>
        <w:tabs>
          <w:tab w:val="left" w:pos="2268"/>
        </w:tabs>
        <w:jc w:val="both"/>
        <w:rPr>
          <w:rFonts w:ascii="Arial" w:hAnsi="Arial" w:cs="Arial"/>
          <w:sz w:val="20"/>
          <w:szCs w:val="20"/>
        </w:rPr>
      </w:pPr>
      <w:r w:rsidRPr="004050EC">
        <w:rPr>
          <w:rFonts w:ascii="Arial" w:hAnsi="Arial" w:cs="Arial"/>
          <w:sz w:val="20"/>
          <w:szCs w:val="20"/>
        </w:rPr>
        <w:t xml:space="preserve">Príloha č. 3 k časti B.3 – </w:t>
      </w:r>
      <w:r w:rsidRPr="004050EC">
        <w:rPr>
          <w:rFonts w:ascii="Arial" w:hAnsi="Arial" w:cs="Arial"/>
          <w:sz w:val="20"/>
          <w:szCs w:val="20"/>
        </w:rPr>
        <w:tab/>
      </w:r>
      <w:r w:rsidRPr="004050EC">
        <w:rPr>
          <w:rFonts w:ascii="Arial" w:hAnsi="Arial" w:cs="Arial"/>
          <w:sz w:val="20"/>
          <w:szCs w:val="20"/>
        </w:rPr>
        <w:tab/>
      </w:r>
      <w:r w:rsidRPr="004050EC">
        <w:rPr>
          <w:rFonts w:ascii="Arial" w:hAnsi="Arial" w:cs="Arial"/>
          <w:sz w:val="20"/>
          <w:szCs w:val="20"/>
        </w:rPr>
        <w:tab/>
      </w:r>
      <w:r w:rsidR="001837C5" w:rsidRPr="004050EC">
        <w:rPr>
          <w:rFonts w:ascii="Arial" w:hAnsi="Arial" w:cs="Arial"/>
          <w:sz w:val="20"/>
          <w:szCs w:val="20"/>
        </w:rPr>
        <w:t xml:space="preserve">Zoznam </w:t>
      </w:r>
      <w:r w:rsidR="000216C3" w:rsidRPr="004050EC">
        <w:rPr>
          <w:rFonts w:ascii="Arial" w:hAnsi="Arial" w:cs="Arial"/>
          <w:sz w:val="20"/>
          <w:szCs w:val="20"/>
        </w:rPr>
        <w:t>oprávnených</w:t>
      </w:r>
      <w:r w:rsidR="00A66F4D" w:rsidRPr="004050EC">
        <w:rPr>
          <w:rFonts w:ascii="Arial" w:hAnsi="Arial" w:cs="Arial"/>
          <w:sz w:val="20"/>
          <w:szCs w:val="20"/>
        </w:rPr>
        <w:t xml:space="preserve"> </w:t>
      </w:r>
      <w:r w:rsidR="001837C5" w:rsidRPr="004050EC">
        <w:rPr>
          <w:rFonts w:ascii="Arial" w:hAnsi="Arial" w:cs="Arial"/>
          <w:sz w:val="20"/>
          <w:szCs w:val="20"/>
        </w:rPr>
        <w:t xml:space="preserve">osôb </w:t>
      </w:r>
    </w:p>
    <w:p w14:paraId="6F6EC5A3" w14:textId="77777777" w:rsidR="003F6664" w:rsidRPr="007B7828" w:rsidRDefault="003F6664" w:rsidP="005A1C5C">
      <w:pPr>
        <w:tabs>
          <w:tab w:val="left" w:pos="2268"/>
        </w:tabs>
        <w:jc w:val="both"/>
        <w:rPr>
          <w:rFonts w:ascii="Arial" w:hAnsi="Arial" w:cs="Arial"/>
          <w:sz w:val="20"/>
          <w:szCs w:val="20"/>
        </w:rPr>
      </w:pPr>
      <w:r w:rsidRPr="004050EC">
        <w:rPr>
          <w:rFonts w:ascii="Arial" w:hAnsi="Arial" w:cs="Arial"/>
          <w:i/>
          <w:sz w:val="20"/>
          <w:szCs w:val="20"/>
        </w:rPr>
        <w:tab/>
      </w:r>
      <w:r w:rsidRPr="004050EC">
        <w:rPr>
          <w:rFonts w:ascii="Arial" w:hAnsi="Arial" w:cs="Arial"/>
          <w:i/>
          <w:sz w:val="20"/>
          <w:szCs w:val="20"/>
        </w:rPr>
        <w:tab/>
      </w:r>
      <w:r w:rsidRPr="004050EC">
        <w:rPr>
          <w:rFonts w:ascii="Arial" w:hAnsi="Arial" w:cs="Arial"/>
          <w:i/>
          <w:sz w:val="20"/>
          <w:szCs w:val="20"/>
        </w:rPr>
        <w:tab/>
        <w:t>(zároveň Príloha č. 5 k Dohode)</w:t>
      </w:r>
    </w:p>
    <w:p w14:paraId="07A0E339" w14:textId="77777777" w:rsidR="00B629BD" w:rsidRPr="007B7828" w:rsidRDefault="00B629BD" w:rsidP="005A1C5C">
      <w:pPr>
        <w:tabs>
          <w:tab w:val="left" w:pos="2268"/>
        </w:tabs>
        <w:jc w:val="both"/>
        <w:rPr>
          <w:rFonts w:ascii="Arial" w:hAnsi="Arial" w:cs="Arial"/>
          <w:sz w:val="20"/>
          <w:szCs w:val="20"/>
        </w:rPr>
      </w:pPr>
      <w:r w:rsidRPr="007B7828">
        <w:rPr>
          <w:rFonts w:ascii="Arial" w:hAnsi="Arial" w:cs="Arial"/>
          <w:sz w:val="20"/>
          <w:szCs w:val="20"/>
        </w:rPr>
        <w:t>Príloha č. 4 k časti B.3      -   Zoznam subdodávateľov a podiel subdodávok</w:t>
      </w:r>
    </w:p>
    <w:p w14:paraId="4239AF7D" w14:textId="77777777" w:rsidR="00703DDF" w:rsidRDefault="00B629BD" w:rsidP="001B1813">
      <w:pPr>
        <w:tabs>
          <w:tab w:val="left" w:pos="2268"/>
        </w:tabs>
        <w:jc w:val="both"/>
      </w:pPr>
      <w:r w:rsidRPr="007B7828">
        <w:rPr>
          <w:rFonts w:ascii="Arial" w:hAnsi="Arial" w:cs="Arial"/>
          <w:i/>
          <w:sz w:val="20"/>
          <w:szCs w:val="20"/>
        </w:rPr>
        <w:tab/>
      </w:r>
      <w:r w:rsidRPr="007B7828">
        <w:rPr>
          <w:rFonts w:ascii="Arial" w:hAnsi="Arial" w:cs="Arial"/>
          <w:i/>
          <w:sz w:val="20"/>
          <w:szCs w:val="20"/>
        </w:rPr>
        <w:tab/>
      </w:r>
      <w:r w:rsidRPr="007B7828">
        <w:rPr>
          <w:rFonts w:ascii="Arial" w:hAnsi="Arial" w:cs="Arial"/>
          <w:i/>
          <w:sz w:val="20"/>
          <w:szCs w:val="20"/>
        </w:rPr>
        <w:tab/>
        <w:t xml:space="preserve">(zároveň Príloha č. </w:t>
      </w:r>
      <w:r w:rsidR="00E25563" w:rsidRPr="007B7828">
        <w:rPr>
          <w:rFonts w:ascii="Arial" w:hAnsi="Arial" w:cs="Arial"/>
          <w:i/>
          <w:sz w:val="20"/>
          <w:szCs w:val="20"/>
        </w:rPr>
        <w:t>3</w:t>
      </w:r>
      <w:r w:rsidRPr="007B7828">
        <w:rPr>
          <w:rFonts w:ascii="Arial" w:hAnsi="Arial" w:cs="Arial"/>
          <w:i/>
          <w:sz w:val="20"/>
          <w:szCs w:val="20"/>
        </w:rPr>
        <w:t xml:space="preserve"> k</w:t>
      </w:r>
      <w:r w:rsidR="00E25563" w:rsidRPr="007B7828">
        <w:rPr>
          <w:rFonts w:ascii="Arial" w:hAnsi="Arial" w:cs="Arial"/>
          <w:i/>
          <w:sz w:val="20"/>
          <w:szCs w:val="20"/>
        </w:rPr>
        <w:t> D</w:t>
      </w:r>
      <w:r w:rsidRPr="007B7828">
        <w:rPr>
          <w:rFonts w:ascii="Arial" w:hAnsi="Arial" w:cs="Arial"/>
          <w:i/>
          <w:sz w:val="20"/>
          <w:szCs w:val="20"/>
        </w:rPr>
        <w:t>ohode)</w:t>
      </w:r>
    </w:p>
    <w:p w14:paraId="3A0E2793" w14:textId="77777777" w:rsidR="00703DDF" w:rsidRPr="00703DDF" w:rsidRDefault="00703DDF" w:rsidP="008273FD">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5 k časti B.3      - </w:t>
      </w:r>
      <w:r w:rsidRPr="00703DDF">
        <w:rPr>
          <w:rFonts w:ascii="Arial" w:hAnsi="Arial" w:cs="Arial"/>
          <w:sz w:val="20"/>
          <w:szCs w:val="20"/>
        </w:rPr>
        <w:tab/>
      </w:r>
      <w:r w:rsidRPr="00703DDF">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77777777" w:rsidR="00703DDF" w:rsidRPr="00703DDF" w:rsidRDefault="008273FD" w:rsidP="008273FD">
      <w:pPr>
        <w:spacing w:after="120"/>
        <w:ind w:left="2552" w:hanging="3402"/>
        <w:rPr>
          <w:rFonts w:ascii="Arial" w:hAnsi="Arial" w:cs="Arial"/>
          <w:i/>
          <w:sz w:val="20"/>
          <w:szCs w:val="20"/>
        </w:rPr>
      </w:pPr>
      <w:r>
        <w:rPr>
          <w:rFonts w:ascii="Arial" w:hAnsi="Arial" w:cs="Arial"/>
          <w:sz w:val="20"/>
          <w:szCs w:val="20"/>
        </w:rPr>
        <w:tab/>
      </w:r>
      <w:r w:rsidR="00703DDF" w:rsidRPr="00703DDF">
        <w:rPr>
          <w:rFonts w:ascii="Arial" w:hAnsi="Arial" w:cs="Arial"/>
          <w:sz w:val="20"/>
          <w:szCs w:val="20"/>
        </w:rPr>
        <w:t>(</w:t>
      </w:r>
      <w:r w:rsidR="00703DDF" w:rsidRPr="00703DDF">
        <w:rPr>
          <w:rFonts w:ascii="Arial" w:hAnsi="Arial" w:cs="Arial"/>
          <w:i/>
          <w:sz w:val="20"/>
          <w:szCs w:val="20"/>
        </w:rPr>
        <w:t xml:space="preserve">zároveň aj ako Príloha č. </w:t>
      </w:r>
      <w:r>
        <w:rPr>
          <w:rFonts w:ascii="Arial" w:hAnsi="Arial" w:cs="Arial"/>
          <w:i/>
          <w:sz w:val="20"/>
          <w:szCs w:val="20"/>
        </w:rPr>
        <w:t>6</w:t>
      </w:r>
      <w:r w:rsidR="00703DDF" w:rsidRPr="00703DDF">
        <w:rPr>
          <w:rFonts w:ascii="Arial" w:hAnsi="Arial" w:cs="Arial"/>
          <w:i/>
          <w:sz w:val="20"/>
          <w:szCs w:val="20"/>
        </w:rPr>
        <w:t xml:space="preserve"> k Dohode) </w:t>
      </w:r>
    </w:p>
    <w:p w14:paraId="45EFAE1C" w14:textId="77777777" w:rsidR="00703DDF" w:rsidRPr="00703DDF" w:rsidRDefault="00703DDF" w:rsidP="008273FD">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6 k časti B.3 </w:t>
      </w:r>
      <w:r w:rsidR="008273FD">
        <w:rPr>
          <w:rFonts w:ascii="Arial" w:hAnsi="Arial" w:cs="Arial"/>
          <w:sz w:val="20"/>
          <w:szCs w:val="20"/>
        </w:rPr>
        <w:t xml:space="preserve">      </w:t>
      </w:r>
      <w:r w:rsidRPr="00703DDF">
        <w:rPr>
          <w:rFonts w:ascii="Arial" w:hAnsi="Arial" w:cs="Arial"/>
          <w:sz w:val="20"/>
          <w:szCs w:val="20"/>
        </w:rPr>
        <w:t>-</w:t>
      </w:r>
      <w:r w:rsidR="008273FD">
        <w:rPr>
          <w:rFonts w:ascii="Arial" w:hAnsi="Arial" w:cs="Arial"/>
          <w:sz w:val="20"/>
          <w:szCs w:val="20"/>
        </w:rPr>
        <w:tab/>
      </w:r>
      <w:r w:rsidRPr="00703DDF">
        <w:rPr>
          <w:rFonts w:ascii="Arial" w:hAnsi="Arial" w:cs="Arial"/>
          <w:sz w:val="20"/>
          <w:szCs w:val="20"/>
        </w:rPr>
        <w:t>Tabuľka údajov o úpravách ceny v dôsledku zmien nákladov</w:t>
      </w:r>
    </w:p>
    <w:p w14:paraId="16F73307" w14:textId="77777777" w:rsidR="00703DDF" w:rsidRPr="00703DDF" w:rsidRDefault="00703DDF" w:rsidP="008273FD">
      <w:pPr>
        <w:spacing w:after="200" w:line="276" w:lineRule="auto"/>
        <w:ind w:left="2552"/>
        <w:jc w:val="both"/>
        <w:rPr>
          <w:rFonts w:ascii="Arial" w:hAnsi="Arial" w:cs="Arial"/>
          <w:sz w:val="20"/>
          <w:szCs w:val="20"/>
        </w:rPr>
      </w:pPr>
      <w:r w:rsidRPr="00703DDF">
        <w:rPr>
          <w:rFonts w:ascii="Arial" w:hAnsi="Arial" w:cs="Arial"/>
          <w:sz w:val="20"/>
          <w:szCs w:val="20"/>
        </w:rPr>
        <w:t>(</w:t>
      </w:r>
      <w:r w:rsidRPr="00703DDF">
        <w:rPr>
          <w:rFonts w:ascii="Arial" w:hAnsi="Arial" w:cs="Arial"/>
          <w:i/>
          <w:sz w:val="20"/>
          <w:szCs w:val="20"/>
        </w:rPr>
        <w:t xml:space="preserve">zároveň aj ako Príloha č. </w:t>
      </w:r>
      <w:r w:rsidR="008273FD">
        <w:rPr>
          <w:rFonts w:ascii="Arial" w:hAnsi="Arial" w:cs="Arial"/>
          <w:i/>
          <w:sz w:val="20"/>
          <w:szCs w:val="20"/>
        </w:rPr>
        <w:t>7</w:t>
      </w:r>
      <w:r w:rsidRPr="00703DDF">
        <w:rPr>
          <w:rFonts w:ascii="Arial" w:hAnsi="Arial" w:cs="Arial"/>
          <w:i/>
          <w:sz w:val="20"/>
          <w:szCs w:val="20"/>
        </w:rPr>
        <w:t xml:space="preserve"> k Dohode)</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2" w:name="_Toc528243854"/>
      <w:r w:rsidRPr="00E442BE">
        <w:rPr>
          <w:rFonts w:cs="Arial"/>
        </w:rPr>
        <w:lastRenderedPageBreak/>
        <w:t>A.1 POKYNY PRE UCHÁDZAČOV</w:t>
      </w:r>
      <w:bookmarkEnd w:id="2"/>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3" w:name="_Toc528243855"/>
      <w:r w:rsidRPr="00E442BE">
        <w:rPr>
          <w:rFonts w:cs="Arial"/>
        </w:rPr>
        <w:t>Časť I.</w:t>
      </w:r>
      <w:bookmarkEnd w:id="3"/>
    </w:p>
    <w:p w14:paraId="45E40092" w14:textId="77777777" w:rsidR="00F27F41" w:rsidRPr="00E442BE" w:rsidRDefault="00F27F41" w:rsidP="00F27F41">
      <w:pPr>
        <w:pStyle w:val="Nadpis2"/>
        <w:rPr>
          <w:rFonts w:cs="Arial"/>
        </w:rPr>
      </w:pPr>
      <w:bookmarkStart w:id="4" w:name="_Toc528243856"/>
      <w:r w:rsidRPr="00E442BE">
        <w:rPr>
          <w:rFonts w:cs="Arial"/>
        </w:rPr>
        <w:t>Všeobecné informácie</w:t>
      </w:r>
      <w:bookmarkEnd w:id="4"/>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5" w:name="_Toc528243857"/>
      <w:r w:rsidRPr="00466AA2">
        <w:rPr>
          <w:rFonts w:ascii="Arial" w:hAnsi="Arial" w:cs="Arial"/>
          <w:b/>
          <w:sz w:val="20"/>
          <w:szCs w:val="20"/>
        </w:rPr>
        <w:t>Identifikácia verejného obstarávateľa</w:t>
      </w:r>
      <w:bookmarkEnd w:id="5"/>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a.s.</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7DCE577E"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t>UniCredit Bank Czech Republic</w:t>
      </w:r>
      <w:r w:rsidR="00F16A0A" w:rsidRPr="00466AA2">
        <w:rPr>
          <w:rFonts w:ascii="Arial" w:hAnsi="Arial" w:cs="Arial"/>
          <w:sz w:val="20"/>
          <w:szCs w:val="20"/>
        </w:rPr>
        <w:t xml:space="preserve"> and Slovakia a.s.,</w:t>
      </w:r>
    </w:p>
    <w:p w14:paraId="6FFF8943" w14:textId="77777777" w:rsidR="00F27F41" w:rsidRPr="00466AA2" w:rsidRDefault="00972CD5" w:rsidP="00466AA2">
      <w:pPr>
        <w:pStyle w:val="Bezriadkovania"/>
        <w:jc w:val="both"/>
        <w:rPr>
          <w:rFonts w:ascii="Arial" w:hAnsi="Arial" w:cs="Arial"/>
          <w:sz w:val="20"/>
          <w:szCs w:val="20"/>
        </w:rPr>
      </w:pPr>
      <w:r>
        <w:rPr>
          <w:rFonts w:ascii="Arial" w:hAnsi="Arial" w:cs="Arial"/>
          <w:sz w:val="20"/>
          <w:szCs w:val="20"/>
        </w:rPr>
        <w:tab/>
      </w:r>
      <w:r>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466AA2">
        <w:rPr>
          <w:rFonts w:ascii="Arial" w:hAnsi="Arial" w:cs="Arial"/>
          <w:sz w:val="20"/>
          <w:szCs w:val="20"/>
        </w:rPr>
        <w:tab/>
      </w:r>
      <w:r w:rsidR="00F27F41" w:rsidRPr="00466AA2">
        <w:rPr>
          <w:rFonts w:ascii="Arial" w:hAnsi="Arial" w:cs="Arial"/>
          <w:sz w:val="20"/>
          <w:szCs w:val="20"/>
        </w:rPr>
        <w:t>pobočka zahraničnej banky</w:t>
      </w:r>
    </w:p>
    <w:p w14:paraId="3941BF5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IBAN:</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SK30 1111 0000 0066 2485 9013</w:t>
      </w:r>
    </w:p>
    <w:p w14:paraId="2A56F52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BIC/SWIFT: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t xml:space="preserv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UNCRSKBX</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2B9D80DF"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97D1E">
        <w:rPr>
          <w:rFonts w:ascii="Arial" w:hAnsi="Arial" w:cs="Arial"/>
          <w:sz w:val="20"/>
          <w:szCs w:val="20"/>
        </w:rPr>
        <w:t xml:space="preserve">JUDr. </w:t>
      </w:r>
      <w:r w:rsidR="00D5422A">
        <w:rPr>
          <w:rFonts w:ascii="Arial" w:hAnsi="Arial" w:cs="Arial"/>
          <w:sz w:val="20"/>
          <w:szCs w:val="20"/>
        </w:rPr>
        <w:t>Klaudia Almanová</w:t>
      </w:r>
    </w:p>
    <w:p w14:paraId="7F859043" w14:textId="5465B3EB"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t>+</w:t>
      </w:r>
      <w:r w:rsidR="00B21447" w:rsidRPr="00E4016F">
        <w:rPr>
          <w:rFonts w:ascii="Arial" w:hAnsi="Arial" w:cs="Arial"/>
          <w:sz w:val="20"/>
          <w:szCs w:val="20"/>
        </w:rPr>
        <w:t xml:space="preserve">421 2 5831 </w:t>
      </w:r>
      <w:r w:rsidR="00997D1E">
        <w:rPr>
          <w:rFonts w:ascii="Arial" w:hAnsi="Arial" w:cs="Arial"/>
          <w:sz w:val="20"/>
          <w:szCs w:val="20"/>
        </w:rPr>
        <w:t>17</w:t>
      </w:r>
      <w:r w:rsidR="00D5422A">
        <w:rPr>
          <w:rFonts w:ascii="Arial" w:hAnsi="Arial" w:cs="Arial"/>
          <w:sz w:val="20"/>
          <w:szCs w:val="20"/>
        </w:rPr>
        <w:t>15</w:t>
      </w:r>
    </w:p>
    <w:p w14:paraId="41FC5E5D" w14:textId="5CB40E18" w:rsidR="00F27F41" w:rsidRPr="005D544D" w:rsidRDefault="00F27F41" w:rsidP="00466AA2">
      <w:pPr>
        <w:pStyle w:val="Bezriadkovania"/>
        <w:ind w:left="567"/>
        <w:jc w:val="both"/>
        <w:rPr>
          <w:rFonts w:ascii="Arial" w:hAnsi="Arial" w:cs="Arial"/>
          <w:sz w:val="20"/>
          <w:szCs w:val="20"/>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D5422A">
          <w:rPr>
            <w:rStyle w:val="Hypertextovprepojenie"/>
            <w:rFonts w:ascii="Arial" w:hAnsi="Arial" w:cs="Arial"/>
            <w:sz w:val="20"/>
            <w:szCs w:val="20"/>
          </w:rPr>
          <w:t>klaudia.almanova</w:t>
        </w:r>
        <w:r w:rsidR="00D5422A" w:rsidRPr="00997D1E">
          <w:rPr>
            <w:rStyle w:val="Hypertextovprepojenie"/>
            <w:rFonts w:ascii="Arial" w:hAnsi="Arial" w:cs="Arial"/>
            <w:bCs/>
            <w:sz w:val="20"/>
            <w:szCs w:val="20"/>
          </w:rPr>
          <w:t>@ndsas.sk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6" w:name="_Toc528243858"/>
      <w:r w:rsidRPr="00466AA2">
        <w:rPr>
          <w:rFonts w:ascii="Arial" w:hAnsi="Arial" w:cs="Arial"/>
          <w:b/>
          <w:sz w:val="20"/>
          <w:szCs w:val="20"/>
        </w:rPr>
        <w:t>Predmet zákazky</w:t>
      </w:r>
      <w:bookmarkEnd w:id="6"/>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77777777"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B44C1A" w:rsidRPr="00B44C1A">
        <w:rPr>
          <w:rFonts w:ascii="Arial" w:hAnsi="Arial" w:cs="Arial"/>
          <w:b/>
          <w:sz w:val="20"/>
          <w:szCs w:val="20"/>
        </w:rPr>
        <w:t>Oprava vozoviek v správe SSÚD 4 Trenčín a SSÚD 5 Považská Bystrica</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085F8946" w14:textId="77777777" w:rsidR="002D15F9" w:rsidRP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 xml:space="preserve">Predmetom zákazky sú opravy vozovky v správe Strediska správy a údržby diaľnic (ďalej „SSÚD“) 4  Trenčín a SSÚD 5 Považská Bystrica (veľkoplošné aj lokálne), výmenou degradovaných vrstiev krytu vozovky technológiou hutnených asfaltových zmesí a liatím asfaltom s cieľom zlepšenia prevádzkovej spôsobilosti krytu a predĺženia životnosti zabránením vplyvu porúch na nižšie položené vrstvy vozovky, podľa technických a kvalitatívnych podmienok týchto súťažných podkladov. </w:t>
      </w:r>
    </w:p>
    <w:p w14:paraId="5421EA97" w14:textId="77777777" w:rsidR="002D15F9" w:rsidRP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a) Veľkoplošné opravy - opravy jednotlivých plôch veľkosti nad 200 m2.</w:t>
      </w:r>
    </w:p>
    <w:p w14:paraId="34318A7B" w14:textId="77777777" w:rsid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b) Lokálne opravy - opravy jednotlivých plôch veľkosti do 200 m2.</w:t>
      </w:r>
    </w:p>
    <w:p w14:paraId="6B9A728A" w14:textId="77777777" w:rsidR="00B80618" w:rsidRPr="00B6273E" w:rsidRDefault="002D15F9" w:rsidP="002D15F9">
      <w:pPr>
        <w:pStyle w:val="Bezriadkovania"/>
        <w:spacing w:after="120"/>
        <w:ind w:left="567"/>
        <w:jc w:val="both"/>
        <w:rPr>
          <w:rFonts w:ascii="Arial" w:hAnsi="Arial" w:cs="Arial"/>
          <w:sz w:val="20"/>
          <w:szCs w:val="20"/>
        </w:rPr>
      </w:pPr>
      <w:r>
        <w:rPr>
          <w:rFonts w:ascii="Arial" w:hAnsi="Arial" w:cs="Arial"/>
          <w:sz w:val="20"/>
          <w:szCs w:val="20"/>
        </w:rPr>
        <w:t xml:space="preserve">Predmet </w:t>
      </w:r>
      <w:r w:rsidR="00791AB5" w:rsidRPr="00466AA2">
        <w:rPr>
          <w:rFonts w:ascii="Arial" w:hAnsi="Arial" w:cs="Arial"/>
          <w:sz w:val="20"/>
          <w:szCs w:val="20"/>
        </w:rPr>
        <w:t>zákazky</w:t>
      </w:r>
      <w:r>
        <w:rPr>
          <w:rFonts w:ascii="Arial" w:hAnsi="Arial" w:cs="Arial"/>
          <w:sz w:val="20"/>
          <w:szCs w:val="20"/>
        </w:rPr>
        <w:t xml:space="preserve"> je podrobne vymedzený v</w:t>
      </w:r>
      <w:r w:rsidR="004472FD" w:rsidRPr="000A1AD6">
        <w:rPr>
          <w:rFonts w:ascii="Arial" w:hAnsi="Arial" w:cs="Arial"/>
          <w:sz w:val="20"/>
          <w:szCs w:val="20"/>
        </w:rPr>
        <w:t> časti B.1</w:t>
      </w:r>
      <w:r>
        <w:rPr>
          <w:rFonts w:ascii="Arial" w:hAnsi="Arial" w:cs="Arial"/>
          <w:sz w:val="20"/>
          <w:szCs w:val="20"/>
        </w:rPr>
        <w:t xml:space="preserve"> Opis predmet zákazky</w:t>
      </w:r>
      <w:r w:rsidR="004472FD" w:rsidRPr="000A1AD6">
        <w:rPr>
          <w:rFonts w:ascii="Arial" w:hAnsi="Arial" w:cs="Arial"/>
          <w:sz w:val="20"/>
          <w:szCs w:val="20"/>
        </w:rPr>
        <w:t xml:space="preserve"> týchto SP</w:t>
      </w:r>
      <w:r w:rsidR="00F2627B">
        <w:rPr>
          <w:rFonts w:ascii="Arial" w:hAnsi="Arial" w:cs="Arial"/>
          <w:sz w:val="20"/>
          <w:szCs w:val="20"/>
        </w:rPr>
        <w:t>.</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0F6D6B">
      <w:pPr>
        <w:pStyle w:val="Zarkazkladnhotextu2"/>
        <w:numPr>
          <w:ilvl w:val="1"/>
          <w:numId w:val="42"/>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5A60FCBE" w:rsidR="00CE2821" w:rsidRPr="00CE2821" w:rsidRDefault="00F2627B" w:rsidP="00CE2821">
      <w:pPr>
        <w:pStyle w:val="Bezriadkovania"/>
        <w:numPr>
          <w:ilvl w:val="1"/>
          <w:numId w:val="42"/>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E25363">
        <w:rPr>
          <w:rFonts w:ascii="Arial" w:hAnsi="Arial" w:cs="Arial"/>
          <w:b/>
          <w:sz w:val="20"/>
          <w:szCs w:val="20"/>
        </w:rPr>
        <w:t>6 162 154.</w:t>
      </w:r>
      <w:r w:rsidR="00A16D0A">
        <w:rPr>
          <w:rFonts w:ascii="Arial" w:hAnsi="Arial" w:cs="Arial"/>
          <w:b/>
          <w:sz w:val="20"/>
          <w:szCs w:val="20"/>
        </w:rPr>
        <w:t>00</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Default="00835491" w:rsidP="00CE2821">
      <w:pPr>
        <w:pStyle w:val="Bezriadkovania"/>
        <w:numPr>
          <w:ilvl w:val="0"/>
          <w:numId w:val="42"/>
        </w:numPr>
        <w:ind w:left="567" w:hanging="567"/>
        <w:jc w:val="both"/>
        <w:rPr>
          <w:rFonts w:ascii="Arial" w:hAnsi="Arial" w:cs="Arial"/>
          <w:b/>
          <w:sz w:val="20"/>
          <w:szCs w:val="20"/>
        </w:rPr>
      </w:pPr>
      <w:bookmarkStart w:id="7" w:name="_Toc528243859"/>
      <w:r w:rsidRPr="004C2FDF">
        <w:rPr>
          <w:rFonts w:ascii="Arial" w:hAnsi="Arial" w:cs="Arial"/>
          <w:b/>
          <w:sz w:val="20"/>
          <w:szCs w:val="20"/>
        </w:rPr>
        <w:t>Rozdelenie</w:t>
      </w:r>
      <w:r w:rsidR="00F27F41" w:rsidRPr="004C2FDF">
        <w:rPr>
          <w:rFonts w:ascii="Arial" w:hAnsi="Arial" w:cs="Arial"/>
          <w:b/>
          <w:sz w:val="20"/>
          <w:szCs w:val="20"/>
        </w:rPr>
        <w:t xml:space="preserve"> predmetu zákazky</w:t>
      </w:r>
      <w:bookmarkEnd w:id="7"/>
    </w:p>
    <w:p w14:paraId="2211E963" w14:textId="77777777" w:rsidR="00AC3BD1" w:rsidRPr="004C2FDF" w:rsidRDefault="00AC3BD1" w:rsidP="00AC3BD1">
      <w:pPr>
        <w:pStyle w:val="Bezriadkovania"/>
        <w:jc w:val="both"/>
        <w:rPr>
          <w:rFonts w:ascii="Arial" w:hAnsi="Arial" w:cs="Arial"/>
          <w:b/>
          <w:sz w:val="20"/>
          <w:szCs w:val="20"/>
        </w:rPr>
      </w:pPr>
    </w:p>
    <w:p w14:paraId="243341C6"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3.1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Verejný obstarávateľ nepovoľuje rozdel</w:t>
      </w:r>
      <w:r w:rsidR="00F16A0A" w:rsidRPr="00466AA2">
        <w:rPr>
          <w:rFonts w:ascii="Arial" w:hAnsi="Arial" w:cs="Arial"/>
          <w:sz w:val="20"/>
          <w:szCs w:val="20"/>
        </w:rPr>
        <w:t>enie predmetu zákazky na časti.</w:t>
      </w:r>
    </w:p>
    <w:p w14:paraId="5D6F155B" w14:textId="77777777" w:rsidR="00A57A61" w:rsidRPr="009E492A" w:rsidRDefault="005F18EC" w:rsidP="004466BF">
      <w:pPr>
        <w:pStyle w:val="Bezriadkovania"/>
        <w:ind w:left="567" w:hanging="567"/>
        <w:jc w:val="both"/>
        <w:rPr>
          <w:rFonts w:ascii="Arial" w:hAnsi="Arial" w:cs="Arial"/>
          <w:sz w:val="20"/>
          <w:szCs w:val="20"/>
        </w:rPr>
      </w:pPr>
      <w:r>
        <w:rPr>
          <w:rFonts w:ascii="Arial" w:hAnsi="Arial" w:cs="Arial"/>
          <w:sz w:val="20"/>
          <w:szCs w:val="20"/>
        </w:rPr>
        <w:t>3.</w:t>
      </w:r>
      <w:r w:rsidR="00494DD2" w:rsidRPr="009E492A">
        <w:rPr>
          <w:rFonts w:ascii="Arial" w:hAnsi="Arial" w:cs="Arial"/>
          <w:sz w:val="20"/>
          <w:szCs w:val="20"/>
        </w:rPr>
        <w:t>2</w:t>
      </w:r>
      <w:r w:rsidRPr="009E492A">
        <w:rPr>
          <w:rFonts w:ascii="Arial" w:hAnsi="Arial" w:cs="Arial"/>
          <w:sz w:val="20"/>
          <w:szCs w:val="20"/>
        </w:rPr>
        <w:t xml:space="preserve">     Odôvodnenie nerozdelenia </w:t>
      </w:r>
      <w:r w:rsidR="00A57A61" w:rsidRPr="009E492A">
        <w:rPr>
          <w:rFonts w:ascii="Arial" w:hAnsi="Arial" w:cs="Arial"/>
          <w:sz w:val="20"/>
          <w:szCs w:val="20"/>
        </w:rPr>
        <w:t xml:space="preserve">predmetu </w:t>
      </w:r>
      <w:r w:rsidRPr="009E492A">
        <w:rPr>
          <w:rFonts w:ascii="Arial" w:hAnsi="Arial" w:cs="Arial"/>
          <w:sz w:val="20"/>
          <w:szCs w:val="20"/>
        </w:rPr>
        <w:t xml:space="preserve">zákazky: </w:t>
      </w:r>
    </w:p>
    <w:p w14:paraId="09932864" w14:textId="77777777" w:rsidR="005F18EC" w:rsidRDefault="00A57A61" w:rsidP="00860B71">
      <w:pPr>
        <w:pStyle w:val="Bezriadkovania"/>
        <w:spacing w:after="120"/>
        <w:ind w:left="567"/>
        <w:jc w:val="both"/>
        <w:rPr>
          <w:rFonts w:ascii="Arial" w:hAnsi="Arial" w:cs="Arial"/>
          <w:sz w:val="20"/>
          <w:szCs w:val="20"/>
        </w:rPr>
      </w:pPr>
      <w:r w:rsidRPr="009E492A">
        <w:rPr>
          <w:rFonts w:ascii="Arial" w:hAnsi="Arial" w:cs="Arial"/>
          <w:sz w:val="20"/>
          <w:szCs w:val="20"/>
        </w:rPr>
        <w:lastRenderedPageBreak/>
        <w:t xml:space="preserve">Verejný obstarávateľ odôvodňuje nerozdelenie zákazky na časti tým, že pred vyhlásením postupu zadávania zákazky dôkladne zvážil a vzal do úvahy všetky skutočnosti, ktoré sa týkajú vhodnosti, resp. nevhodnosti rozdelenia predmetnej zákazky na časti. </w:t>
      </w:r>
      <w:r w:rsidR="000F286B" w:rsidRPr="009E492A">
        <w:rPr>
          <w:rFonts w:ascii="Arial" w:hAnsi="Arial" w:cs="Arial"/>
          <w:sz w:val="20"/>
          <w:szCs w:val="20"/>
        </w:rPr>
        <w:t>Pri realizácii opravy vozoviek v správe SSÚD 4 Trenčín a SSÚD 5 Považská Bystrica, jednotlivé te</w:t>
      </w:r>
      <w:r w:rsidR="005F18EC" w:rsidRPr="009E492A">
        <w:rPr>
          <w:rFonts w:ascii="Arial" w:hAnsi="Arial" w:cs="Arial"/>
          <w:sz w:val="20"/>
          <w:szCs w:val="20"/>
        </w:rPr>
        <w:t>chnologické operácie na seba bezprostredne na</w:t>
      </w:r>
      <w:r w:rsidR="004A2627" w:rsidRPr="009E492A">
        <w:rPr>
          <w:rFonts w:ascii="Arial" w:hAnsi="Arial" w:cs="Arial"/>
          <w:sz w:val="20"/>
          <w:szCs w:val="20"/>
        </w:rPr>
        <w:t>d</w:t>
      </w:r>
      <w:r w:rsidR="005F18EC" w:rsidRPr="009E492A">
        <w:rPr>
          <w:rFonts w:ascii="Arial" w:hAnsi="Arial" w:cs="Arial"/>
          <w:sz w:val="20"/>
          <w:szCs w:val="20"/>
        </w:rPr>
        <w:t xml:space="preserve">väzujú, preto je nutné, aby opravu realizoval jeden zhotoviteľ, ktorý bude spĺňať potrebné kvalitatívne a odborné požiadavky </w:t>
      </w:r>
      <w:r w:rsidR="000F286B" w:rsidRPr="009E492A">
        <w:rPr>
          <w:rFonts w:ascii="Arial" w:hAnsi="Arial" w:cs="Arial"/>
          <w:sz w:val="20"/>
          <w:szCs w:val="20"/>
        </w:rPr>
        <w:t xml:space="preserve">verejného </w:t>
      </w:r>
      <w:r w:rsidR="005F18EC" w:rsidRPr="009E492A">
        <w:rPr>
          <w:rFonts w:ascii="Arial" w:hAnsi="Arial" w:cs="Arial"/>
          <w:sz w:val="20"/>
          <w:szCs w:val="20"/>
        </w:rPr>
        <w:t>obstarávateľa a ktorý po dodaní diela následne preberie záruku za zhotovené dielo ako celok</w:t>
      </w:r>
      <w:r w:rsidR="00494DD2" w:rsidRPr="009E492A">
        <w:rPr>
          <w:rFonts w:ascii="Arial" w:hAnsi="Arial" w:cs="Arial"/>
          <w:sz w:val="20"/>
          <w:szCs w:val="20"/>
        </w:rPr>
        <w:t>.</w:t>
      </w:r>
    </w:p>
    <w:p w14:paraId="6D81401E" w14:textId="77777777" w:rsidR="00494DD2" w:rsidRDefault="00494DD2" w:rsidP="00494DD2">
      <w:pPr>
        <w:pStyle w:val="Bezriadkovania"/>
        <w:jc w:val="both"/>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z w:val="20"/>
          <w:szCs w:val="20"/>
        </w:rPr>
        <w:tab/>
      </w:r>
      <w:r w:rsidRPr="00466AA2">
        <w:rPr>
          <w:rFonts w:ascii="Arial" w:hAnsi="Arial" w:cs="Arial"/>
          <w:sz w:val="20"/>
          <w:szCs w:val="20"/>
        </w:rPr>
        <w:t>Uchádzač predloží ponuku na celý predmet zákazky.</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CE2821">
      <w:pPr>
        <w:pStyle w:val="Bezriadkovania"/>
        <w:numPr>
          <w:ilvl w:val="0"/>
          <w:numId w:val="42"/>
        </w:numPr>
        <w:ind w:left="567" w:hanging="567"/>
        <w:jc w:val="both"/>
        <w:rPr>
          <w:rFonts w:ascii="Arial" w:hAnsi="Arial" w:cs="Arial"/>
          <w:b/>
          <w:sz w:val="20"/>
          <w:szCs w:val="20"/>
        </w:rPr>
      </w:pPr>
      <w:bookmarkStart w:id="8" w:name="_Toc528243860"/>
      <w:r w:rsidRPr="004C2FDF">
        <w:rPr>
          <w:rFonts w:ascii="Arial" w:hAnsi="Arial" w:cs="Arial"/>
          <w:b/>
          <w:sz w:val="20"/>
          <w:szCs w:val="20"/>
        </w:rPr>
        <w:t>Variantné riešenie</w:t>
      </w:r>
      <w:bookmarkEnd w:id="8"/>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CE2821">
      <w:pPr>
        <w:pStyle w:val="Bezriadkovania"/>
        <w:numPr>
          <w:ilvl w:val="0"/>
          <w:numId w:val="42"/>
        </w:numPr>
        <w:ind w:left="567" w:hanging="567"/>
        <w:jc w:val="both"/>
        <w:rPr>
          <w:rFonts w:ascii="Arial" w:hAnsi="Arial" w:cs="Arial"/>
          <w:b/>
          <w:sz w:val="20"/>
          <w:szCs w:val="20"/>
        </w:rPr>
      </w:pPr>
      <w:bookmarkStart w:id="9"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9"/>
    </w:p>
    <w:p w14:paraId="6EEB1C88" w14:textId="77777777" w:rsidR="00117F9B" w:rsidRPr="00117F9B" w:rsidRDefault="00117F9B" w:rsidP="00117F9B">
      <w:pPr>
        <w:pStyle w:val="Bezriadkovania"/>
        <w:jc w:val="both"/>
        <w:rPr>
          <w:rFonts w:ascii="Arial" w:hAnsi="Arial" w:cs="Arial"/>
          <w:b/>
          <w:sz w:val="20"/>
          <w:szCs w:val="20"/>
        </w:rPr>
      </w:pPr>
    </w:p>
    <w:p w14:paraId="4CB26F56" w14:textId="77777777" w:rsidR="00F27F41" w:rsidRDefault="00AC3BD1" w:rsidP="00280F04">
      <w:pPr>
        <w:pStyle w:val="Bezriadkovania"/>
        <w:spacing w:line="360" w:lineRule="auto"/>
        <w:jc w:val="both"/>
        <w:rPr>
          <w:rFonts w:ascii="Arial" w:hAnsi="Arial" w:cs="Arial"/>
          <w:sz w:val="20"/>
          <w:szCs w:val="20"/>
        </w:rPr>
      </w:pPr>
      <w:r>
        <w:rPr>
          <w:rFonts w:ascii="Arial" w:eastAsia="Calibri" w:hAnsi="Arial" w:cs="Arial"/>
          <w:sz w:val="20"/>
          <w:szCs w:val="20"/>
          <w:lang w:eastAsia="sk-SK"/>
        </w:rPr>
        <w:t>5.1</w:t>
      </w:r>
      <w:r>
        <w:rPr>
          <w:rFonts w:ascii="Arial" w:eastAsia="Calibri" w:hAnsi="Arial" w:cs="Arial"/>
          <w:sz w:val="20"/>
          <w:szCs w:val="20"/>
          <w:lang w:eastAsia="sk-SK"/>
        </w:rPr>
        <w:tab/>
      </w:r>
      <w:r>
        <w:rPr>
          <w:rFonts w:ascii="Arial" w:eastAsia="Calibri" w:hAnsi="Arial" w:cs="Arial"/>
          <w:sz w:val="20"/>
          <w:szCs w:val="20"/>
          <w:lang w:eastAsia="sk-SK"/>
        </w:rPr>
        <w:tab/>
      </w:r>
      <w:r w:rsidR="00D55EA8" w:rsidRPr="00D73B2A">
        <w:rPr>
          <w:rFonts w:ascii="Arial" w:hAnsi="Arial" w:cs="Arial"/>
          <w:sz w:val="20"/>
          <w:szCs w:val="20"/>
        </w:rPr>
        <w:t xml:space="preserve">Miesto </w:t>
      </w:r>
      <w:r w:rsidR="00C66960" w:rsidRPr="00D73B2A">
        <w:rPr>
          <w:rFonts w:ascii="Arial" w:hAnsi="Arial" w:cs="Arial"/>
          <w:sz w:val="20"/>
          <w:szCs w:val="20"/>
        </w:rPr>
        <w:t>plne</w:t>
      </w:r>
      <w:r w:rsidR="00BA493E" w:rsidRPr="00D73B2A">
        <w:rPr>
          <w:rFonts w:ascii="Arial" w:hAnsi="Arial" w:cs="Arial"/>
          <w:sz w:val="20"/>
          <w:szCs w:val="20"/>
        </w:rPr>
        <w:t xml:space="preserve">nia </w:t>
      </w:r>
      <w:r w:rsidR="00BD53D9" w:rsidRPr="00D73B2A">
        <w:rPr>
          <w:rFonts w:ascii="Arial" w:hAnsi="Arial" w:cs="Arial"/>
          <w:sz w:val="20"/>
          <w:szCs w:val="20"/>
        </w:rPr>
        <w:t>predmetu zákazky:</w:t>
      </w:r>
    </w:p>
    <w:p w14:paraId="74661FAA" w14:textId="77777777" w:rsidR="00946992" w:rsidRPr="000F297C" w:rsidRDefault="00EA1967" w:rsidP="00280F04">
      <w:pPr>
        <w:pStyle w:val="Bezriadkovania"/>
        <w:spacing w:after="120"/>
        <w:jc w:val="both"/>
        <w:rPr>
          <w:rFonts w:ascii="Arial" w:hAnsi="Arial" w:cs="Arial"/>
          <w:color w:val="FF0000"/>
          <w:sz w:val="20"/>
          <w:szCs w:val="20"/>
        </w:rPr>
      </w:pPr>
      <w:r>
        <w:rPr>
          <w:rFonts w:ascii="Arial" w:hAnsi="Arial" w:cs="Arial"/>
          <w:sz w:val="20"/>
          <w:szCs w:val="20"/>
        </w:rPr>
        <w:tab/>
      </w:r>
      <w:r>
        <w:rPr>
          <w:rFonts w:ascii="Arial" w:hAnsi="Arial" w:cs="Arial"/>
          <w:sz w:val="20"/>
          <w:szCs w:val="20"/>
        </w:rPr>
        <w:tab/>
      </w:r>
      <w:r w:rsidR="00D644AE" w:rsidRPr="000F297C">
        <w:rPr>
          <w:rFonts w:ascii="Arial" w:hAnsi="Arial" w:cs="Arial"/>
          <w:b/>
          <w:sz w:val="20"/>
          <w:szCs w:val="20"/>
        </w:rPr>
        <w:t>Vozovky</w:t>
      </w:r>
      <w:r w:rsidR="00D644AE" w:rsidRPr="000F297C">
        <w:rPr>
          <w:b/>
        </w:rPr>
        <w:t xml:space="preserve"> </w:t>
      </w:r>
      <w:r w:rsidR="00D644AE" w:rsidRPr="000F297C">
        <w:rPr>
          <w:rFonts w:ascii="Arial" w:hAnsi="Arial" w:cs="Arial"/>
          <w:b/>
          <w:sz w:val="20"/>
          <w:szCs w:val="20"/>
        </w:rPr>
        <w:t>v správe SSÚD 4 Trenčín a SSÚD 5 Považská Bystrica:</w:t>
      </w:r>
    </w:p>
    <w:p w14:paraId="0CD9AC68" w14:textId="1FA4800B" w:rsidR="00D644AE" w:rsidRPr="00D644AE" w:rsidRDefault="00D644AE" w:rsidP="00D644AE">
      <w:pPr>
        <w:pStyle w:val="Bezriadkovania"/>
        <w:spacing w:after="120"/>
        <w:ind w:left="567"/>
        <w:jc w:val="both"/>
        <w:rPr>
          <w:rFonts w:ascii="Arial" w:hAnsi="Arial" w:cs="Arial"/>
          <w:sz w:val="20"/>
          <w:szCs w:val="20"/>
        </w:rPr>
      </w:pPr>
      <w:r>
        <w:rPr>
          <w:rFonts w:ascii="Arial" w:hAnsi="Arial" w:cs="Arial"/>
          <w:sz w:val="20"/>
          <w:szCs w:val="20"/>
        </w:rPr>
        <w:tab/>
      </w:r>
      <w:r w:rsidR="00276470">
        <w:rPr>
          <w:rFonts w:ascii="Arial" w:hAnsi="Arial" w:cs="Arial"/>
          <w:sz w:val="20"/>
          <w:szCs w:val="20"/>
        </w:rPr>
        <w:t>-</w:t>
      </w:r>
      <w:r w:rsidR="00276470">
        <w:rPr>
          <w:rFonts w:ascii="Arial" w:hAnsi="Arial" w:cs="Arial"/>
          <w:sz w:val="20"/>
          <w:szCs w:val="20"/>
        </w:rPr>
        <w:tab/>
        <w:t>diaľnica D</w:t>
      </w:r>
      <w:r w:rsidRPr="00D644AE">
        <w:rPr>
          <w:rFonts w:ascii="Arial" w:hAnsi="Arial" w:cs="Arial"/>
          <w:sz w:val="20"/>
          <w:szCs w:val="20"/>
        </w:rPr>
        <w:t>1 v úseku Horná Streda – Lietavská Lúčka</w:t>
      </w:r>
    </w:p>
    <w:p w14:paraId="15B7B7C6"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diaľnica D3 v úseku Hričovské Podhradie – Žilina, Brodno</w:t>
      </w:r>
    </w:p>
    <w:p w14:paraId="4411DDED"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cesta č. I/9 v úseku št. hranica SR/ČR – križovatka s D1</w:t>
      </w:r>
    </w:p>
    <w:p w14:paraId="7C7BB35F"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rýchlostná cesta R2 v úseku obchvatu Bánoviec n. Bebravou</w:t>
      </w:r>
    </w:p>
    <w:p w14:paraId="309D4164"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rýchlostná cesta R6 a cesta č. I/49a v úseku križovatka s D1 – Púchov</w:t>
      </w:r>
    </w:p>
    <w:p w14:paraId="1BE2792A" w14:textId="77777777" w:rsid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diaľničný privádzač Trenčín</w:t>
      </w:r>
    </w:p>
    <w:p w14:paraId="5A4EFFF2" w14:textId="77777777" w:rsidR="00093FDD" w:rsidRPr="00AC3BD1" w:rsidRDefault="00093FDD" w:rsidP="00093FDD">
      <w:pPr>
        <w:pStyle w:val="Zarkazkladnhotextu3"/>
        <w:spacing w:after="120"/>
        <w:ind w:left="567"/>
        <w:jc w:val="both"/>
        <w:rPr>
          <w:rFonts w:ascii="Arial" w:hAnsi="Arial" w:cs="Arial"/>
          <w:sz w:val="20"/>
          <w:szCs w:val="20"/>
          <w:lang w:eastAsia="cs-CZ"/>
        </w:rPr>
      </w:pPr>
      <w:r w:rsidRPr="00DA53A1">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23BDCFE4" w14:textId="77777777" w:rsidR="00D05CFF" w:rsidRDefault="00AC3BD1" w:rsidP="00D05CFF">
      <w:pPr>
        <w:pStyle w:val="Bezriadkovania"/>
        <w:spacing w:line="360" w:lineRule="auto"/>
        <w:ind w:left="567" w:hanging="567"/>
        <w:jc w:val="both"/>
        <w:rPr>
          <w:rFonts w:ascii="Arial" w:hAnsi="Arial" w:cs="Arial"/>
          <w:bCs/>
          <w:sz w:val="20"/>
          <w:szCs w:val="20"/>
        </w:rPr>
      </w:pPr>
      <w:r>
        <w:rPr>
          <w:rFonts w:ascii="Arial" w:hAnsi="Arial" w:cs="Arial"/>
          <w:bCs/>
          <w:sz w:val="20"/>
          <w:szCs w:val="20"/>
        </w:rPr>
        <w:t>5.2</w:t>
      </w:r>
      <w:r>
        <w:rPr>
          <w:rFonts w:ascii="Arial" w:hAnsi="Arial" w:cs="Arial"/>
          <w:bCs/>
          <w:sz w:val="20"/>
          <w:szCs w:val="20"/>
        </w:rPr>
        <w:tab/>
      </w:r>
      <w:r>
        <w:rPr>
          <w:rFonts w:ascii="Arial" w:hAnsi="Arial" w:cs="Arial"/>
          <w:bCs/>
          <w:sz w:val="20"/>
          <w:szCs w:val="20"/>
        </w:rPr>
        <w:tab/>
      </w:r>
      <w:r w:rsidR="00D05CFF" w:rsidRPr="00D05CFF">
        <w:rPr>
          <w:rFonts w:ascii="Arial" w:hAnsi="Arial" w:cs="Arial"/>
          <w:bCs/>
          <w:sz w:val="20"/>
          <w:szCs w:val="20"/>
        </w:rPr>
        <w:t>Predpokladaná dĺžka trvania plnenia:</w:t>
      </w:r>
    </w:p>
    <w:p w14:paraId="43DD23A9" w14:textId="77777777" w:rsidR="00EA1967" w:rsidRPr="00D05CFF" w:rsidRDefault="00D05CFF" w:rsidP="00D05CFF">
      <w:pPr>
        <w:pStyle w:val="Pta"/>
        <w:tabs>
          <w:tab w:val="clear" w:pos="4536"/>
          <w:tab w:val="clear" w:pos="9072"/>
        </w:tabs>
        <w:spacing w:after="120" w:line="276" w:lineRule="auto"/>
        <w:ind w:left="567"/>
        <w:rPr>
          <w:rFonts w:ascii="Arial" w:eastAsia="Times New Roman" w:hAnsi="Arial" w:cs="Arial"/>
          <w:sz w:val="20"/>
          <w:szCs w:val="20"/>
          <w:lang w:eastAsia="en-US"/>
        </w:rPr>
      </w:pPr>
      <w:r w:rsidRPr="00DA53A1">
        <w:rPr>
          <w:rFonts w:ascii="Arial" w:eastAsia="Times New Roman" w:hAnsi="Arial" w:cs="Arial"/>
          <w:b/>
          <w:spacing w:val="-4"/>
          <w:sz w:val="20"/>
          <w:szCs w:val="20"/>
          <w:lang w:eastAsia="en-US"/>
        </w:rPr>
        <w:t>48 mesiacov odo dňa nadobudnutia účinnosti Rámcovej dohody</w:t>
      </w:r>
      <w:r w:rsidRPr="008D69B7">
        <w:rPr>
          <w:rFonts w:ascii="Arial" w:eastAsia="Times New Roman" w:hAnsi="Arial" w:cs="Arial"/>
          <w:spacing w:val="-4"/>
          <w:sz w:val="20"/>
          <w:szCs w:val="20"/>
          <w:lang w:eastAsia="en-US"/>
        </w:rPr>
        <w:t xml:space="preserve">, </w:t>
      </w:r>
      <w:r w:rsidRPr="008D69B7">
        <w:rPr>
          <w:rFonts w:ascii="Arial" w:eastAsia="Times New Roman" w:hAnsi="Arial" w:cs="Arial"/>
          <w:sz w:val="20"/>
          <w:szCs w:val="20"/>
          <w:lang w:eastAsia="en-US"/>
        </w:rPr>
        <w:t>v termínoch podľa jednotlivých objednávok vystavených v období platnosti Rámcovej dohody.</w:t>
      </w:r>
    </w:p>
    <w:p w14:paraId="15ADEF53" w14:textId="77777777" w:rsidR="00EA1967" w:rsidRPr="00AC3BD1" w:rsidRDefault="00EA1967" w:rsidP="00AC3BD1">
      <w:pPr>
        <w:pStyle w:val="Bezriadkovania"/>
        <w:ind w:left="567" w:hanging="567"/>
        <w:jc w:val="both"/>
        <w:rPr>
          <w:rFonts w:ascii="Arial" w:hAnsi="Arial" w:cs="Arial"/>
          <w:bCs/>
          <w:sz w:val="20"/>
          <w:szCs w:val="20"/>
        </w:rPr>
      </w:pPr>
      <w:r>
        <w:rPr>
          <w:rFonts w:ascii="Arial" w:hAnsi="Arial" w:cs="Arial"/>
          <w:sz w:val="20"/>
          <w:szCs w:val="20"/>
        </w:rPr>
        <w:t>5.3</w:t>
      </w:r>
      <w:r>
        <w:rPr>
          <w:rFonts w:ascii="Arial" w:hAnsi="Arial" w:cs="Arial"/>
          <w:sz w:val="20"/>
          <w:szCs w:val="20"/>
        </w:rPr>
        <w:tab/>
      </w:r>
      <w:r w:rsidRPr="00FC0913">
        <w:rPr>
          <w:rFonts w:ascii="Arial" w:eastAsia="Calibri" w:hAnsi="Arial" w:cs="Arial"/>
          <w:sz w:val="20"/>
          <w:szCs w:val="20"/>
          <w:lang w:eastAsia="sk-SK"/>
        </w:rPr>
        <w:t>Podrobné vymedzenie miesta plnenia a predpokladaného termínu  plnenia predmetu zákazky je v</w:t>
      </w:r>
      <w:r w:rsidRPr="00FC0913">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4CC31054" w14:textId="77777777" w:rsidR="00F27F41" w:rsidRPr="00AC3BD1" w:rsidRDefault="00F27F41" w:rsidP="00AC3BD1">
      <w:pPr>
        <w:pStyle w:val="Bezriadkovania"/>
        <w:jc w:val="both"/>
        <w:rPr>
          <w:rFonts w:ascii="Arial" w:hAnsi="Arial" w:cs="Arial"/>
          <w:b/>
          <w:bCs/>
          <w:color w:val="000000"/>
          <w:sz w:val="20"/>
          <w:szCs w:val="20"/>
        </w:rPr>
      </w:pPr>
    </w:p>
    <w:p w14:paraId="725643CC"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0" w:name="_Toc528243862"/>
      <w:r w:rsidRPr="00946992">
        <w:rPr>
          <w:rFonts w:ascii="Arial" w:hAnsi="Arial" w:cs="Arial"/>
          <w:b/>
          <w:sz w:val="20"/>
          <w:szCs w:val="20"/>
        </w:rPr>
        <w:t>Zdroj finančných prostriedkov</w:t>
      </w:r>
      <w:bookmarkEnd w:id="10"/>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77777777" w:rsidR="00F27F41" w:rsidRPr="00AC3BD1" w:rsidRDefault="005A7CD1" w:rsidP="005A7CD1">
      <w:pPr>
        <w:pStyle w:val="Bezriadkovania"/>
        <w:ind w:left="567" w:hanging="567"/>
        <w:jc w:val="both"/>
        <w:rPr>
          <w:rFonts w:ascii="Arial" w:hAnsi="Arial" w:cs="Arial"/>
          <w:sz w:val="20"/>
          <w:szCs w:val="20"/>
        </w:rPr>
      </w:pPr>
      <w:r>
        <w:rPr>
          <w:rFonts w:ascii="Arial" w:hAnsi="Arial" w:cs="Arial"/>
          <w:sz w:val="20"/>
          <w:szCs w:val="20"/>
        </w:rPr>
        <w:t>6.2</w:t>
      </w:r>
      <w:r>
        <w:rPr>
          <w:rFonts w:ascii="Arial" w:hAnsi="Arial" w:cs="Arial"/>
          <w:sz w:val="20"/>
          <w:szCs w:val="20"/>
        </w:rPr>
        <w:tab/>
      </w:r>
      <w:r w:rsidR="00F27F41" w:rsidRPr="00AC3BD1">
        <w:rPr>
          <w:rFonts w:ascii="Arial" w:hAnsi="Arial" w:cs="Arial"/>
          <w:sz w:val="20"/>
          <w:szCs w:val="20"/>
        </w:rPr>
        <w:t>Verejný obstarávateľ neposkytuje z</w:t>
      </w:r>
      <w:r w:rsidR="00A93533" w:rsidRPr="00AC3BD1">
        <w:rPr>
          <w:rFonts w:ascii="Arial" w:hAnsi="Arial" w:cs="Arial"/>
          <w:sz w:val="20"/>
          <w:szCs w:val="20"/>
        </w:rPr>
        <w:t xml:space="preserve">álohy ani preddavky na plnenie </w:t>
      </w:r>
      <w:r w:rsidR="00093FDD">
        <w:rPr>
          <w:rFonts w:ascii="Arial" w:hAnsi="Arial" w:cs="Arial"/>
          <w:sz w:val="20"/>
          <w:szCs w:val="20"/>
        </w:rPr>
        <w:t>Rámcovej dohody</w:t>
      </w:r>
      <w:r w:rsidR="00F11734">
        <w:rPr>
          <w:rFonts w:ascii="Arial" w:hAnsi="Arial" w:cs="Arial"/>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CE2821">
      <w:pPr>
        <w:pStyle w:val="Bezriadkovania"/>
        <w:numPr>
          <w:ilvl w:val="0"/>
          <w:numId w:val="42"/>
        </w:numPr>
        <w:ind w:left="567" w:hanging="567"/>
        <w:jc w:val="both"/>
        <w:rPr>
          <w:rFonts w:ascii="Arial" w:hAnsi="Arial" w:cs="Arial"/>
          <w:b/>
          <w:sz w:val="20"/>
          <w:szCs w:val="20"/>
        </w:rPr>
      </w:pPr>
      <w:bookmarkStart w:id="11" w:name="_Toc528243863"/>
      <w:r>
        <w:rPr>
          <w:rFonts w:ascii="Arial" w:hAnsi="Arial" w:cs="Arial"/>
          <w:b/>
          <w:sz w:val="20"/>
          <w:szCs w:val="20"/>
        </w:rPr>
        <w:t>Typ Z</w:t>
      </w:r>
      <w:r w:rsidR="00F27F41" w:rsidRPr="00946992">
        <w:rPr>
          <w:rFonts w:ascii="Arial" w:hAnsi="Arial" w:cs="Arial"/>
          <w:b/>
          <w:sz w:val="20"/>
          <w:szCs w:val="20"/>
        </w:rPr>
        <w:t>mluvy</w:t>
      </w:r>
      <w:bookmarkEnd w:id="11"/>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77777777" w:rsidR="00F27F41" w:rsidRPr="00AC3BD1"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Výsledok postupu verejného obstarávania: uzavretie </w:t>
      </w:r>
      <w:r w:rsidR="00FB739D">
        <w:rPr>
          <w:rFonts w:ascii="Arial" w:eastAsiaTheme="minorHAnsi" w:hAnsi="Arial" w:cs="Arial"/>
          <w:b/>
          <w:sz w:val="20"/>
          <w:szCs w:val="20"/>
        </w:rPr>
        <w:t xml:space="preserve">Rámcovej dohody </w:t>
      </w:r>
      <w:r w:rsidR="00FB739D" w:rsidRPr="00FB739D">
        <w:rPr>
          <w:rFonts w:ascii="Arial" w:eastAsiaTheme="minorHAnsi" w:hAnsi="Arial" w:cs="Arial"/>
          <w:sz w:val="20"/>
          <w:szCs w:val="20"/>
        </w:rPr>
        <w:t>uzavretá</w:t>
      </w:r>
      <w:r w:rsidR="00FB739D">
        <w:rPr>
          <w:rFonts w:ascii="Arial" w:eastAsiaTheme="minorHAnsi" w:hAnsi="Arial" w:cs="Arial"/>
          <w:sz w:val="20"/>
          <w:szCs w:val="20"/>
        </w:rPr>
        <w:t xml:space="preserve"> podľa</w:t>
      </w:r>
      <w:r w:rsidR="00BD0591" w:rsidRPr="00AC3BD1">
        <w:rPr>
          <w:rFonts w:ascii="Arial" w:eastAsiaTheme="minorHAnsi" w:hAnsi="Arial" w:cs="Arial"/>
          <w:sz w:val="20"/>
          <w:szCs w:val="20"/>
        </w:rPr>
        <w:t xml:space="preserve"> §</w:t>
      </w:r>
      <w:r w:rsidR="00036CFD">
        <w:rPr>
          <w:rFonts w:ascii="Arial" w:eastAsiaTheme="minorHAnsi" w:hAnsi="Arial" w:cs="Arial"/>
          <w:sz w:val="20"/>
          <w:szCs w:val="20"/>
        </w:rPr>
        <w:t xml:space="preserve"> </w:t>
      </w:r>
      <w:r w:rsidR="00AF12C6" w:rsidRPr="00AC3BD1">
        <w:rPr>
          <w:rFonts w:ascii="Arial" w:eastAsiaTheme="minorHAnsi" w:hAnsi="Arial" w:cs="Arial"/>
          <w:sz w:val="20"/>
          <w:szCs w:val="20"/>
        </w:rPr>
        <w:t xml:space="preserve">536 a nasl. </w:t>
      </w:r>
      <w:r w:rsidR="0041507F">
        <w:rPr>
          <w:rFonts w:ascii="Arial" w:eastAsiaTheme="minorHAnsi" w:hAnsi="Arial" w:cs="Arial"/>
          <w:sz w:val="20"/>
          <w:szCs w:val="20"/>
        </w:rPr>
        <w:t>z</w:t>
      </w:r>
      <w:r w:rsidR="00621462">
        <w:rPr>
          <w:rFonts w:ascii="Arial" w:eastAsiaTheme="minorHAnsi" w:hAnsi="Arial" w:cs="Arial"/>
          <w:sz w:val="20"/>
          <w:szCs w:val="20"/>
        </w:rPr>
        <w:t xml:space="preserve">ákona </w:t>
      </w:r>
      <w:r w:rsidR="009B356C">
        <w:rPr>
          <w:rFonts w:ascii="Arial" w:eastAsiaTheme="minorHAnsi" w:hAnsi="Arial" w:cs="Arial"/>
          <w:sz w:val="20"/>
          <w:szCs w:val="20"/>
        </w:rPr>
        <w:t xml:space="preserve">č. </w:t>
      </w:r>
      <w:r w:rsidR="00621462">
        <w:rPr>
          <w:rFonts w:ascii="Arial" w:eastAsiaTheme="minorHAnsi" w:hAnsi="Arial" w:cs="Arial"/>
          <w:sz w:val="20"/>
          <w:szCs w:val="20"/>
        </w:rPr>
        <w:t xml:space="preserve">513/1991 </w:t>
      </w:r>
      <w:r w:rsidR="00AF12C6" w:rsidRPr="00AC3BD1">
        <w:rPr>
          <w:rFonts w:ascii="Arial" w:eastAsiaTheme="minorHAnsi" w:hAnsi="Arial" w:cs="Arial"/>
          <w:sz w:val="20"/>
          <w:szCs w:val="20"/>
        </w:rPr>
        <w:t>Obchodného zákonníka</w:t>
      </w:r>
      <w:r w:rsidR="009B356C">
        <w:rPr>
          <w:rFonts w:ascii="Arial" w:eastAsiaTheme="minorHAnsi" w:hAnsi="Arial" w:cs="Arial"/>
          <w:sz w:val="20"/>
          <w:szCs w:val="20"/>
        </w:rPr>
        <w:t xml:space="preserve"> v znení neskorších predpisov</w:t>
      </w:r>
      <w:r w:rsidR="00AF12C6" w:rsidRPr="00AC3BD1">
        <w:rPr>
          <w:rFonts w:ascii="Arial" w:eastAsiaTheme="minorHAnsi" w:hAnsi="Arial" w:cs="Arial"/>
          <w:sz w:val="20"/>
          <w:szCs w:val="20"/>
        </w:rPr>
        <w:t xml:space="preserve"> (ďalej </w:t>
      </w:r>
      <w:r w:rsidR="00B22586">
        <w:rPr>
          <w:rFonts w:ascii="Arial" w:eastAsiaTheme="minorHAnsi" w:hAnsi="Arial" w:cs="Arial"/>
          <w:sz w:val="20"/>
          <w:szCs w:val="20"/>
        </w:rPr>
        <w:t>len „Dohoda</w:t>
      </w:r>
      <w:r w:rsidR="00AF12C6" w:rsidRPr="00AC3BD1">
        <w:rPr>
          <w:rFonts w:ascii="Arial" w:eastAsiaTheme="minorHAnsi" w:hAnsi="Arial" w:cs="Arial"/>
          <w:sz w:val="20"/>
          <w:szCs w:val="20"/>
        </w:rPr>
        <w:t>“).</w:t>
      </w:r>
    </w:p>
    <w:p w14:paraId="70312700" w14:textId="77777777" w:rsidR="00F27F41" w:rsidRDefault="00AC3BD1" w:rsidP="00AC3BD1">
      <w:pPr>
        <w:pStyle w:val="Bezriadkovania"/>
        <w:ind w:left="567" w:hanging="567"/>
        <w:jc w:val="both"/>
        <w:rPr>
          <w:rFonts w:ascii="Arial" w:hAnsi="Arial" w:cs="Arial"/>
          <w:sz w:val="20"/>
          <w:szCs w:val="20"/>
        </w:rPr>
      </w:pPr>
      <w:r>
        <w:rPr>
          <w:rFonts w:ascii="Arial" w:hAnsi="Arial" w:cs="Arial"/>
          <w:sz w:val="20"/>
          <w:szCs w:val="20"/>
        </w:rPr>
        <w:t>7.2</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Vymedzenie zmluvných podmienok na dodanie predmetu zákazky tvor</w:t>
      </w:r>
      <w:r w:rsidR="00BA493E" w:rsidRPr="00AC3BD1">
        <w:rPr>
          <w:rFonts w:ascii="Arial" w:hAnsi="Arial" w:cs="Arial"/>
          <w:sz w:val="20"/>
          <w:szCs w:val="20"/>
        </w:rPr>
        <w:t>ia časti</w:t>
      </w:r>
      <w:r w:rsidR="00F27F41" w:rsidRPr="00AC3BD1">
        <w:rPr>
          <w:rFonts w:ascii="Arial" w:hAnsi="Arial" w:cs="Arial"/>
          <w:sz w:val="20"/>
          <w:szCs w:val="20"/>
        </w:rPr>
        <w:t xml:space="preserve"> B.1 Opis predmetu zákazky, B.2 Spôsob určenia ceny a B.3 Obchodné podmienky dodania predmetu zákazky, ktoré sú neoddeliteľnou súčasťou týchto SP.</w:t>
      </w:r>
    </w:p>
    <w:p w14:paraId="28B22642" w14:textId="77777777" w:rsidR="00ED3B4D" w:rsidRPr="00AC3BD1" w:rsidRDefault="00ED3B4D" w:rsidP="00AC3BD1">
      <w:pPr>
        <w:pStyle w:val="Bezriadkovania"/>
        <w:ind w:left="567" w:hanging="567"/>
        <w:jc w:val="both"/>
        <w:rPr>
          <w:rFonts w:ascii="Arial" w:hAnsi="Arial" w:cs="Arial"/>
          <w:sz w:val="20"/>
          <w:szCs w:val="20"/>
        </w:rPr>
      </w:pPr>
    </w:p>
    <w:p w14:paraId="5572842C" w14:textId="4EECDA72" w:rsidR="00F27F41" w:rsidRDefault="00F27F41" w:rsidP="00AC3BD1">
      <w:pPr>
        <w:pStyle w:val="Bezriadkovania"/>
        <w:jc w:val="both"/>
        <w:rPr>
          <w:rFonts w:ascii="Arial" w:hAnsi="Arial" w:cs="Arial"/>
          <w:sz w:val="20"/>
          <w:szCs w:val="20"/>
        </w:rPr>
      </w:pPr>
    </w:p>
    <w:p w14:paraId="6F851902" w14:textId="4A8B24D7" w:rsidR="00683907" w:rsidRDefault="00683907" w:rsidP="00AC3BD1">
      <w:pPr>
        <w:pStyle w:val="Bezriadkovania"/>
        <w:jc w:val="both"/>
        <w:rPr>
          <w:rFonts w:ascii="Arial" w:hAnsi="Arial" w:cs="Arial"/>
          <w:sz w:val="20"/>
          <w:szCs w:val="20"/>
        </w:rPr>
      </w:pPr>
    </w:p>
    <w:p w14:paraId="57112173" w14:textId="3F1A1459" w:rsidR="00683907" w:rsidRDefault="00683907" w:rsidP="00AC3BD1">
      <w:pPr>
        <w:pStyle w:val="Bezriadkovania"/>
        <w:jc w:val="both"/>
        <w:rPr>
          <w:rFonts w:ascii="Arial" w:hAnsi="Arial" w:cs="Arial"/>
          <w:sz w:val="20"/>
          <w:szCs w:val="20"/>
        </w:rPr>
      </w:pPr>
    </w:p>
    <w:p w14:paraId="668B6E8D" w14:textId="77777777" w:rsidR="00683907" w:rsidRPr="00AC3BD1" w:rsidRDefault="00683907" w:rsidP="00AC3BD1">
      <w:pPr>
        <w:pStyle w:val="Bezriadkovania"/>
        <w:jc w:val="both"/>
        <w:rPr>
          <w:rFonts w:ascii="Arial" w:hAnsi="Arial" w:cs="Arial"/>
          <w:sz w:val="20"/>
          <w:szCs w:val="20"/>
        </w:rPr>
      </w:pPr>
    </w:p>
    <w:p w14:paraId="25456FCA" w14:textId="77777777" w:rsidR="00F27F41" w:rsidRPr="00F11734" w:rsidRDefault="00F27F41" w:rsidP="00CE2821">
      <w:pPr>
        <w:pStyle w:val="Bezriadkovania"/>
        <w:numPr>
          <w:ilvl w:val="0"/>
          <w:numId w:val="42"/>
        </w:numPr>
        <w:ind w:left="567" w:hanging="567"/>
        <w:jc w:val="both"/>
        <w:rPr>
          <w:rFonts w:ascii="Arial" w:hAnsi="Arial" w:cs="Arial"/>
          <w:b/>
          <w:sz w:val="20"/>
          <w:szCs w:val="20"/>
        </w:rPr>
      </w:pPr>
      <w:bookmarkStart w:id="12" w:name="_Toc528243864"/>
      <w:r w:rsidRPr="00F11734">
        <w:rPr>
          <w:rFonts w:ascii="Arial" w:hAnsi="Arial" w:cs="Arial"/>
          <w:b/>
          <w:sz w:val="20"/>
          <w:szCs w:val="20"/>
        </w:rPr>
        <w:t>Lehota viazanosti ponuky</w:t>
      </w:r>
      <w:bookmarkEnd w:id="12"/>
    </w:p>
    <w:p w14:paraId="73DE701F" w14:textId="77777777" w:rsidR="00946992" w:rsidRPr="00946992" w:rsidRDefault="00946992" w:rsidP="00946992">
      <w:pPr>
        <w:pStyle w:val="Bezriadkovania"/>
        <w:jc w:val="both"/>
        <w:rPr>
          <w:rFonts w:ascii="Arial" w:hAnsi="Arial" w:cs="Arial"/>
          <w:b/>
          <w:sz w:val="20"/>
          <w:szCs w:val="20"/>
        </w:rPr>
      </w:pPr>
    </w:p>
    <w:p w14:paraId="37804A00" w14:textId="12892811"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Uchádzač je viazaný svojou ponukou</w:t>
      </w:r>
      <w:r w:rsidR="000E076A">
        <w:rPr>
          <w:rFonts w:ascii="Arial" w:hAnsi="Arial" w:cs="Arial"/>
          <w:sz w:val="20"/>
          <w:szCs w:val="20"/>
        </w:rPr>
        <w:t xml:space="preserve"> 9 (deväť) mesiacov</w:t>
      </w:r>
      <w:r w:rsidR="00F27F41" w:rsidRPr="00AC3BD1">
        <w:rPr>
          <w:rFonts w:ascii="Arial" w:hAnsi="Arial" w:cs="Arial"/>
          <w:sz w:val="20"/>
          <w:szCs w:val="20"/>
        </w:rPr>
        <w:t xml:space="preserve"> od uplynutia lehoty na predkladanie ponúk</w:t>
      </w:r>
      <w:r w:rsidR="00BD0591" w:rsidRPr="00AC3BD1">
        <w:rPr>
          <w:rFonts w:ascii="Arial" w:hAnsi="Arial" w:cs="Arial"/>
          <w:sz w:val="20"/>
          <w:szCs w:val="20"/>
        </w:rPr>
        <w:t>.</w:t>
      </w:r>
    </w:p>
    <w:p w14:paraId="4FA3BBD7" w14:textId="77777777"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V prípade, ak bude podaná námietka pri postupe verejného obstarávateľa a začaté konanie o námietkach pred uzavretím </w:t>
      </w:r>
      <w:r w:rsidR="002A541F">
        <w:rPr>
          <w:rFonts w:ascii="Arial" w:hAnsi="Arial" w:cs="Arial"/>
          <w:sz w:val="20"/>
          <w:szCs w:val="20"/>
        </w:rPr>
        <w:t>Dohody</w:t>
      </w:r>
      <w:r w:rsidR="00BD0591" w:rsidRPr="00AC3BD1">
        <w:rPr>
          <w:rFonts w:ascii="Arial" w:hAnsi="Arial" w:cs="Arial"/>
          <w:sz w:val="20"/>
          <w:szCs w:val="20"/>
        </w:rPr>
        <w:t xml:space="preserve"> </w:t>
      </w:r>
      <w:r w:rsidR="00200EAB">
        <w:rPr>
          <w:rFonts w:ascii="Arial" w:hAnsi="Arial" w:cs="Arial"/>
          <w:sz w:val="20"/>
          <w:szCs w:val="20"/>
        </w:rPr>
        <w:t>podľa</w:t>
      </w:r>
      <w:r w:rsidR="00BD0591" w:rsidRPr="00AC3BD1">
        <w:rPr>
          <w:rFonts w:ascii="Arial" w:hAnsi="Arial" w:cs="Arial"/>
          <w:sz w:val="20"/>
          <w:szCs w:val="20"/>
        </w:rPr>
        <w:t xml:space="preserve"> §</w:t>
      </w:r>
      <w:r w:rsidR="00036CFD">
        <w:rPr>
          <w:rFonts w:ascii="Arial" w:hAnsi="Arial" w:cs="Arial"/>
          <w:sz w:val="20"/>
          <w:szCs w:val="20"/>
        </w:rPr>
        <w:t xml:space="preserve"> </w:t>
      </w:r>
      <w:r w:rsidR="00545F4B">
        <w:rPr>
          <w:rFonts w:ascii="Arial" w:hAnsi="Arial" w:cs="Arial"/>
          <w:sz w:val="20"/>
          <w:szCs w:val="20"/>
        </w:rPr>
        <w:t>170 Zákona, bude to mať podľa Z</w:t>
      </w:r>
      <w:r w:rsidR="00F27F41" w:rsidRPr="00AC3BD1">
        <w:rPr>
          <w:rFonts w:ascii="Arial" w:hAnsi="Arial" w:cs="Arial"/>
          <w:sz w:val="20"/>
          <w:szCs w:val="20"/>
        </w:rPr>
        <w:t>ákona odkladný účinok na konanie verejného obs</w:t>
      </w:r>
      <w:r w:rsidR="00BD0591" w:rsidRPr="00AC3BD1">
        <w:rPr>
          <w:rFonts w:ascii="Arial" w:hAnsi="Arial" w:cs="Arial"/>
          <w:sz w:val="20"/>
          <w:szCs w:val="20"/>
        </w:rPr>
        <w:t>tarávateľa, okrem námietok</w:t>
      </w:r>
      <w:r w:rsidR="000864DA">
        <w:rPr>
          <w:rFonts w:ascii="Arial" w:hAnsi="Arial" w:cs="Arial"/>
          <w:sz w:val="20"/>
          <w:szCs w:val="20"/>
        </w:rPr>
        <w:t xml:space="preserve"> v zmysle §</w:t>
      </w:r>
      <w:r w:rsidR="00036CFD">
        <w:rPr>
          <w:rFonts w:ascii="Arial" w:hAnsi="Arial" w:cs="Arial"/>
          <w:sz w:val="20"/>
          <w:szCs w:val="20"/>
        </w:rPr>
        <w:t xml:space="preserve"> </w:t>
      </w:r>
      <w:r w:rsidR="00545F4B">
        <w:rPr>
          <w:rFonts w:ascii="Arial" w:hAnsi="Arial" w:cs="Arial"/>
          <w:sz w:val="20"/>
          <w:szCs w:val="20"/>
        </w:rPr>
        <w:t>170 ods. 3 písm. g) Z</w:t>
      </w:r>
      <w:r w:rsidR="00BD0591" w:rsidRPr="00AC3BD1">
        <w:rPr>
          <w:rFonts w:ascii="Arial" w:hAnsi="Arial" w:cs="Arial"/>
          <w:sz w:val="20"/>
          <w:szCs w:val="20"/>
        </w:rPr>
        <w:t xml:space="preserve">ákona, </w:t>
      </w:r>
      <w:r w:rsidR="00F27F41" w:rsidRPr="00AC3BD1">
        <w:rPr>
          <w:rFonts w:ascii="Arial" w:hAnsi="Arial" w:cs="Arial"/>
          <w:sz w:val="20"/>
          <w:szCs w:val="20"/>
        </w:rPr>
        <w:t xml:space="preserve">alebo ak bude začatá kontrola postupu verejného obstarávateľa pred uzavretím </w:t>
      </w:r>
      <w:r w:rsidR="002A541F">
        <w:rPr>
          <w:rFonts w:ascii="Arial" w:hAnsi="Arial" w:cs="Arial"/>
          <w:sz w:val="20"/>
          <w:szCs w:val="20"/>
        </w:rPr>
        <w:t>Dohody</w:t>
      </w:r>
      <w:r w:rsidR="00D7383C">
        <w:rPr>
          <w:rFonts w:ascii="Arial" w:hAnsi="Arial" w:cs="Arial"/>
          <w:sz w:val="20"/>
          <w:szCs w:val="20"/>
        </w:rPr>
        <w:t xml:space="preserve"> podľa Z</w:t>
      </w:r>
      <w:r w:rsidR="00F27F41" w:rsidRPr="00AC3BD1">
        <w:rPr>
          <w:rFonts w:ascii="Arial" w:hAnsi="Arial" w:cs="Arial"/>
          <w:sz w:val="20"/>
          <w:szCs w:val="20"/>
        </w:rPr>
        <w:t>ákona a Úrad pre verejné obstarávanie (ďalej len „</w:t>
      </w:r>
      <w:r w:rsidR="00F11734">
        <w:rPr>
          <w:rFonts w:ascii="Arial" w:hAnsi="Arial" w:cs="Arial"/>
          <w:sz w:val="20"/>
          <w:szCs w:val="20"/>
        </w:rPr>
        <w:t>ú</w:t>
      </w:r>
      <w:r w:rsidR="00F27F41" w:rsidRPr="00AC3BD1">
        <w:rPr>
          <w:rFonts w:ascii="Arial" w:hAnsi="Arial" w:cs="Arial"/>
          <w:sz w:val="20"/>
          <w:szCs w:val="20"/>
        </w:rPr>
        <w:t>rad“) vydá rozhodnutie o predbežnom opatrení, ktorým pozastaví konanie verejného obstarávateľa, lehoty verejnému obs</w:t>
      </w:r>
      <w:r w:rsidR="00BD0591" w:rsidRPr="00AC3BD1">
        <w:rPr>
          <w:rFonts w:ascii="Arial" w:hAnsi="Arial" w:cs="Arial"/>
          <w:sz w:val="20"/>
          <w:szCs w:val="20"/>
        </w:rPr>
        <w:t>tarávateľovi v súlade s §</w:t>
      </w:r>
      <w:r w:rsidR="00036CFD">
        <w:rPr>
          <w:rFonts w:ascii="Arial" w:hAnsi="Arial" w:cs="Arial"/>
          <w:sz w:val="20"/>
          <w:szCs w:val="20"/>
        </w:rPr>
        <w:t xml:space="preserve"> </w:t>
      </w:r>
      <w:r w:rsidR="00545F4B">
        <w:rPr>
          <w:rFonts w:ascii="Arial" w:hAnsi="Arial" w:cs="Arial"/>
          <w:sz w:val="20"/>
          <w:szCs w:val="20"/>
        </w:rPr>
        <w:t>173 Z</w:t>
      </w:r>
      <w:r w:rsidR="00F27F41" w:rsidRPr="00AC3BD1">
        <w:rPr>
          <w:rFonts w:ascii="Arial" w:hAnsi="Arial" w:cs="Arial"/>
          <w:sz w:val="20"/>
          <w:szCs w:val="20"/>
        </w:rPr>
        <w:t xml:space="preserve">ákona neplynú. Verejný obstarávateľ </w:t>
      </w:r>
      <w:r w:rsidR="00A8547C">
        <w:rPr>
          <w:rFonts w:ascii="Arial" w:hAnsi="Arial" w:cs="Arial"/>
          <w:sz w:val="20"/>
          <w:szCs w:val="20"/>
        </w:rPr>
        <w:t xml:space="preserve">oznámi uchádzačom </w:t>
      </w:r>
      <w:r w:rsidR="00F27F41" w:rsidRPr="00AC3BD1">
        <w:rPr>
          <w:rFonts w:ascii="Arial" w:hAnsi="Arial" w:cs="Arial"/>
          <w:sz w:val="20"/>
          <w:szCs w:val="20"/>
        </w:rPr>
        <w:t>predĺženie lehoty viazanosti p</w:t>
      </w:r>
      <w:r w:rsidR="00F22B73" w:rsidRPr="00AC3BD1">
        <w:rPr>
          <w:rFonts w:ascii="Arial" w:hAnsi="Arial" w:cs="Arial"/>
          <w:sz w:val="20"/>
          <w:szCs w:val="20"/>
        </w:rPr>
        <w:t>onúk, ktorá nesmie byť dlhšia ako 12 mesiacov od uplynutia lehoty na predkladanie ponúk.</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3"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3"/>
    </w:p>
    <w:p w14:paraId="13F42A3A" w14:textId="77777777" w:rsidR="00F27F41" w:rsidRPr="00E442BE" w:rsidRDefault="00F27F41" w:rsidP="00ED3B4D">
      <w:pPr>
        <w:pStyle w:val="Nadpis2"/>
        <w:spacing w:afterLines="40" w:after="96"/>
        <w:rPr>
          <w:rFonts w:cs="Arial"/>
        </w:rPr>
      </w:pPr>
      <w:bookmarkStart w:id="14" w:name="_Toc528243866"/>
      <w:r w:rsidRPr="00E442BE">
        <w:rPr>
          <w:rFonts w:cs="Arial"/>
        </w:rPr>
        <w:t>Komunikácia a vysvetľovanie</w:t>
      </w:r>
      <w:bookmarkEnd w:id="14"/>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5" w:name="_Toc528243867"/>
      <w:r w:rsidRPr="00F11734">
        <w:rPr>
          <w:rFonts w:ascii="Arial" w:hAnsi="Arial" w:cs="Arial"/>
          <w:b/>
          <w:sz w:val="20"/>
          <w:szCs w:val="20"/>
        </w:rPr>
        <w:t>Komunikácia medzi verejným obstarávateľom a záujemcami/uchádzačmi</w:t>
      </w:r>
      <w:bookmarkEnd w:id="15"/>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7777777"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t>9.3</w:t>
      </w:r>
      <w:r>
        <w:rPr>
          <w:rFonts w:ascii="Arial" w:hAnsi="Arial" w:cs="Arial"/>
          <w:sz w:val="20"/>
          <w:szCs w:val="20"/>
        </w:rPr>
        <w:tab/>
      </w:r>
      <w:r w:rsidR="008E6C57">
        <w:rPr>
          <w:rFonts w:ascii="Arial" w:hAnsi="Arial" w:cs="Arial"/>
          <w:sz w:val="20"/>
          <w:szCs w:val="20"/>
        </w:rPr>
        <w:tab/>
      </w:r>
      <w:r w:rsidRPr="006D5C0F">
        <w:rPr>
          <w:rFonts w:ascii="Arial" w:hAnsi="Arial" w:cs="Arial"/>
          <w:sz w:val="20"/>
          <w:szCs w:val="20"/>
        </w:rPr>
        <w:t>Verejný obstarávateľ bude na  komunikáciu s</w:t>
      </w:r>
      <w:r w:rsidR="00552223">
        <w:rPr>
          <w:rFonts w:ascii="Arial" w:hAnsi="Arial" w:cs="Arial"/>
          <w:sz w:val="20"/>
          <w:szCs w:val="20"/>
        </w:rPr>
        <w:t>o záujemcami/</w:t>
      </w:r>
      <w:r w:rsidRPr="006D5C0F">
        <w:rPr>
          <w:rFonts w:ascii="Arial" w:hAnsi="Arial" w:cs="Arial"/>
          <w:sz w:val="20"/>
          <w:szCs w:val="20"/>
        </w:rPr>
        <w:t>uchádzačmi používať elektronický prostriedok, ktorým je komunikačné rozhranie systému JOSEPHINE (ďalej aj len „JOSEPHINE“). Tento spôsob komunikácie sa týka akejkoľvek komunikácie a podaní medzi verejným obst</w:t>
      </w:r>
      <w:r>
        <w:rPr>
          <w:rFonts w:ascii="Arial" w:hAnsi="Arial" w:cs="Arial"/>
          <w:sz w:val="20"/>
          <w:szCs w:val="20"/>
        </w:rPr>
        <w:t>arávateľom a záujemcami /</w:t>
      </w:r>
      <w:r w:rsidRPr="006D5C0F">
        <w:rPr>
          <w:rFonts w:ascii="Arial" w:hAnsi="Arial" w:cs="Arial"/>
          <w:sz w:val="20"/>
          <w:szCs w:val="20"/>
        </w:rPr>
        <w:t>uchádzačmi.</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 xml:space="preserve">Microsoft Internet </w:t>
      </w:r>
      <w:r w:rsidR="00552223">
        <w:rPr>
          <w:rFonts w:ascii="Arial" w:hAnsi="Arial" w:cs="Arial"/>
          <w:sz w:val="20"/>
          <w:szCs w:val="20"/>
        </w:rPr>
        <w:t xml:space="preserve">/ </w:t>
      </w:r>
      <w:r w:rsidR="00465C36">
        <w:rPr>
          <w:rFonts w:ascii="Arial" w:hAnsi="Arial" w:cs="Arial"/>
          <w:sz w:val="20"/>
          <w:szCs w:val="20"/>
        </w:rPr>
        <w:t xml:space="preserve">Microsoft Internet </w:t>
      </w:r>
      <w:r w:rsidR="00835491" w:rsidRPr="00F11734">
        <w:rPr>
          <w:rFonts w:ascii="Arial" w:hAnsi="Arial" w:cs="Arial"/>
          <w:sz w:val="20"/>
          <w:szCs w:val="20"/>
        </w:rPr>
        <w:t>Ex</w:t>
      </w:r>
      <w:r>
        <w:rPr>
          <w:rFonts w:ascii="Arial" w:hAnsi="Arial" w:cs="Arial"/>
          <w:sz w:val="20"/>
          <w:szCs w:val="20"/>
        </w:rPr>
        <w:t>plorer verzia 11.0 a vyššia,</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Mozilla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002FAD" w14:textId="77777777"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 xml:space="preserve">Obsahom komunikácie prostredníctvom komunikačného rozhrania systému JOSEPHINE bude predkladanie ponúk, vysvetľovanie </w:t>
      </w:r>
      <w:r w:rsidR="0036015B">
        <w:rPr>
          <w:rFonts w:ascii="Arial" w:hAnsi="Arial" w:cs="Arial"/>
          <w:sz w:val="20"/>
          <w:szCs w:val="20"/>
        </w:rPr>
        <w:t>SP</w:t>
      </w:r>
      <w:r w:rsidR="00835491" w:rsidRPr="00F11734">
        <w:rPr>
          <w:rFonts w:ascii="Arial" w:hAnsi="Arial" w:cs="Arial"/>
          <w:sz w:val="20"/>
          <w:szCs w:val="20"/>
        </w:rPr>
        <w:t xml:space="preserve"> a</w:t>
      </w:r>
      <w:r w:rsidR="00083581" w:rsidRPr="00F11734">
        <w:rPr>
          <w:rFonts w:ascii="Arial" w:hAnsi="Arial" w:cs="Arial"/>
          <w:sz w:val="20"/>
          <w:szCs w:val="20"/>
        </w:rPr>
        <w:t xml:space="preserve"> požiadaviek uvedených </w:t>
      </w:r>
      <w:r w:rsidR="00274C7C">
        <w:rPr>
          <w:rFonts w:ascii="Arial" w:hAnsi="Arial" w:cs="Arial"/>
          <w:sz w:val="20"/>
          <w:szCs w:val="20"/>
        </w:rPr>
        <w:t>v Oznámení</w:t>
      </w:r>
      <w:r w:rsidR="00835491" w:rsidRPr="00F11734">
        <w:rPr>
          <w:rFonts w:ascii="Arial" w:hAnsi="Arial" w:cs="Arial"/>
          <w:sz w:val="20"/>
          <w:szCs w:val="20"/>
        </w:rPr>
        <w:t xml:space="preserve">, prípadné doplnenie </w:t>
      </w:r>
      <w:r w:rsidR="0036015B">
        <w:rPr>
          <w:rFonts w:ascii="Arial" w:hAnsi="Arial" w:cs="Arial"/>
          <w:sz w:val="20"/>
          <w:szCs w:val="20"/>
        </w:rPr>
        <w:t>SP</w:t>
      </w:r>
      <w:r w:rsidR="00835491" w:rsidRPr="00F11734">
        <w:rPr>
          <w:rFonts w:ascii="Arial" w:hAnsi="Arial" w:cs="Arial"/>
          <w:sz w:val="20"/>
          <w:szCs w:val="20"/>
        </w:rPr>
        <w:t>, vysvetľovanie predložených ponúk, vysvetľovanie predložených dokladov</w:t>
      </w:r>
      <w:r w:rsidR="00741AF9" w:rsidRPr="00F11734">
        <w:rPr>
          <w:rFonts w:ascii="Arial" w:hAnsi="Arial" w:cs="Arial"/>
          <w:sz w:val="20"/>
          <w:szCs w:val="20"/>
        </w:rPr>
        <w:t>, žiadosť o nápravu, námietky</w:t>
      </w:r>
      <w:r w:rsidR="004C0677" w:rsidRPr="00F11734">
        <w:rPr>
          <w:rFonts w:ascii="Arial" w:hAnsi="Arial" w:cs="Arial"/>
          <w:sz w:val="20"/>
          <w:szCs w:val="20"/>
        </w:rPr>
        <w:t xml:space="preserve"> </w:t>
      </w:r>
      <w:r w:rsidR="00835491" w:rsidRPr="00F11734">
        <w:rPr>
          <w:rFonts w:ascii="Arial" w:hAnsi="Arial" w:cs="Arial"/>
          <w:sz w:val="20"/>
          <w:szCs w:val="20"/>
        </w:rPr>
        <w:t>a akákoľvek ďalšia, výslovne neuvedená komunikácia v súvislosti s týmto verejným obstarávaním, s výnimkou prípadov, keď to výslovne vylučuje zákon. Pokiaľ sa v </w:t>
      </w:r>
      <w:r w:rsidR="0036015B">
        <w:rPr>
          <w:rFonts w:ascii="Arial" w:hAnsi="Arial" w:cs="Arial"/>
          <w:sz w:val="20"/>
          <w:szCs w:val="20"/>
        </w:rPr>
        <w:t>SP</w:t>
      </w:r>
      <w:r w:rsidR="00835491" w:rsidRPr="00F11734">
        <w:rPr>
          <w:rFonts w:ascii="Arial" w:hAnsi="Arial" w:cs="Arial"/>
          <w:sz w:val="20"/>
          <w:szCs w:val="20"/>
        </w:rPr>
        <w:t xml:space="preserve"> vyskytujú požiadavky na predkladanie ponúk, vysvetľovanie </w:t>
      </w:r>
      <w:r w:rsidR="0036015B">
        <w:rPr>
          <w:rFonts w:ascii="Arial" w:hAnsi="Arial" w:cs="Arial"/>
          <w:sz w:val="20"/>
          <w:szCs w:val="20"/>
        </w:rPr>
        <w:t>SP</w:t>
      </w:r>
      <w:r w:rsidR="00835491" w:rsidRPr="00F11734">
        <w:rPr>
          <w:rFonts w:ascii="Arial" w:hAnsi="Arial" w:cs="Arial"/>
          <w:sz w:val="20"/>
          <w:szCs w:val="20"/>
        </w:rPr>
        <w:t xml:space="preserve"> a</w:t>
      </w:r>
      <w:r w:rsidR="00355D4B">
        <w:rPr>
          <w:rFonts w:ascii="Arial" w:hAnsi="Arial" w:cs="Arial"/>
          <w:sz w:val="20"/>
          <w:szCs w:val="20"/>
        </w:rPr>
        <w:t xml:space="preserve"> požiadaviek uvedených v </w:t>
      </w:r>
      <w:r w:rsidR="00DC0B0E">
        <w:rPr>
          <w:rFonts w:ascii="Arial" w:hAnsi="Arial" w:cs="Arial"/>
          <w:sz w:val="20"/>
          <w:szCs w:val="20"/>
        </w:rPr>
        <w:lastRenderedPageBreak/>
        <w:t>Oznámení</w:t>
      </w:r>
      <w:r w:rsidR="00150867" w:rsidRPr="00F11734">
        <w:rPr>
          <w:rFonts w:ascii="Arial" w:hAnsi="Arial" w:cs="Arial"/>
          <w:sz w:val="20"/>
          <w:szCs w:val="20"/>
        </w:rPr>
        <w:t xml:space="preserve">, </w:t>
      </w:r>
      <w:r w:rsidR="00835491" w:rsidRPr="00F11734">
        <w:rPr>
          <w:rFonts w:ascii="Arial" w:hAnsi="Arial" w:cs="Arial"/>
          <w:sz w:val="20"/>
          <w:szCs w:val="20"/>
        </w:rPr>
        <w:t xml:space="preserve">prípadné doplnenie </w:t>
      </w:r>
      <w:r w:rsidR="0036015B">
        <w:rPr>
          <w:rFonts w:ascii="Arial" w:hAnsi="Arial" w:cs="Arial"/>
          <w:sz w:val="20"/>
          <w:szCs w:val="20"/>
        </w:rPr>
        <w:t>SP</w:t>
      </w:r>
      <w:r w:rsidR="00835491" w:rsidRPr="00F11734">
        <w:rPr>
          <w:rFonts w:ascii="Arial" w:hAnsi="Arial" w:cs="Arial"/>
          <w:sz w:val="20"/>
          <w:szCs w:val="20"/>
        </w:rPr>
        <w:t>, vy</w:t>
      </w:r>
      <w:r w:rsidR="004C0677" w:rsidRPr="00F11734">
        <w:rPr>
          <w:rFonts w:ascii="Arial" w:hAnsi="Arial" w:cs="Arial"/>
          <w:sz w:val="20"/>
          <w:szCs w:val="20"/>
        </w:rPr>
        <w:t>svetľovanie predložených ponúk</w:t>
      </w:r>
      <w:r w:rsidR="00741AF9" w:rsidRPr="00F11734">
        <w:rPr>
          <w:rFonts w:ascii="Arial" w:hAnsi="Arial" w:cs="Arial"/>
          <w:sz w:val="20"/>
          <w:szCs w:val="20"/>
        </w:rPr>
        <w:t xml:space="preserve">, </w:t>
      </w:r>
      <w:r w:rsidR="00083581" w:rsidRPr="00F11734">
        <w:rPr>
          <w:rFonts w:ascii="Arial" w:hAnsi="Arial" w:cs="Arial"/>
          <w:sz w:val="20"/>
          <w:szCs w:val="20"/>
        </w:rPr>
        <w:t xml:space="preserve">vysvetľovanie predložených </w:t>
      </w:r>
      <w:r w:rsidR="00741AF9" w:rsidRPr="00F11734">
        <w:rPr>
          <w:rFonts w:ascii="Arial" w:hAnsi="Arial" w:cs="Arial"/>
          <w:sz w:val="20"/>
          <w:szCs w:val="20"/>
        </w:rPr>
        <w:t>dokladov, žiadosť o nápravu, námietky</w:t>
      </w:r>
      <w:r w:rsidR="004C0677" w:rsidRPr="00F11734">
        <w:rPr>
          <w:rFonts w:ascii="Arial" w:hAnsi="Arial" w:cs="Arial"/>
          <w:sz w:val="20"/>
          <w:szCs w:val="20"/>
        </w:rPr>
        <w:t xml:space="preserve"> alebo akákoľvek iná komunikácia</w:t>
      </w:r>
      <w:r w:rsidR="00835491" w:rsidRPr="00F11734">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36015B">
        <w:rPr>
          <w:rFonts w:ascii="Arial" w:hAnsi="Arial" w:cs="Arial"/>
          <w:sz w:val="20"/>
          <w:szCs w:val="20"/>
        </w:rPr>
        <w:t>SP</w:t>
      </w:r>
      <w:r w:rsidR="00835491" w:rsidRPr="00F11734">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w:t>
      </w:r>
      <w:r>
        <w:rPr>
          <w:rFonts w:ascii="Arial" w:hAnsi="Arial" w:cs="Arial"/>
          <w:sz w:val="20"/>
          <w:szCs w:val="20"/>
        </w:rPr>
        <w:t xml:space="preserve">lenie, týkajúce sa predloženej </w:t>
      </w:r>
      <w:r w:rsidR="00835491"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DC0B0E">
        <w:rPr>
          <w:rFonts w:ascii="Arial" w:hAnsi="Arial" w:cs="Arial"/>
          <w:sz w:val="20"/>
          <w:szCs w:val="20"/>
        </w:rPr>
        <w:t xml:space="preserve"> </w:t>
      </w:r>
      <w:r w:rsidR="00835491"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41507F">
        <w:rPr>
          <w:rFonts w:ascii="Arial" w:hAnsi="Arial" w:cs="Arial"/>
          <w:sz w:val="20"/>
          <w:szCs w:val="20"/>
        </w:rPr>
        <w:t>Z</w:t>
      </w:r>
      <w:r w:rsidR="00835491" w:rsidRPr="00F11734">
        <w:rPr>
          <w:rFonts w:ascii="Arial" w:hAnsi="Arial" w:cs="Arial"/>
          <w:sz w:val="20"/>
          <w:szCs w:val="20"/>
        </w:rPr>
        <w:t>ákon a bude realizovaná mimo komunikačné rozhranie systému JOSEPHINE.</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uchádzač sa prihlási do systému a v komunikačnom rozhraní zákazky bude mať zobrazený obsah komunikácie –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6" w:name="_Toc528243868"/>
      <w:r w:rsidRPr="008C40FF">
        <w:rPr>
          <w:rFonts w:ascii="Arial" w:hAnsi="Arial" w:cs="Arial"/>
          <w:b/>
          <w:sz w:val="20"/>
          <w:szCs w:val="20"/>
        </w:rPr>
        <w:t>Vysvetlenie informácií</w:t>
      </w:r>
      <w:bookmarkEnd w:id="16"/>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7777777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3</w:t>
      </w:r>
      <w:r>
        <w:rPr>
          <w:rFonts w:ascii="Arial" w:hAnsi="Arial" w:cs="Arial"/>
          <w:sz w:val="20"/>
          <w:szCs w:val="20"/>
        </w:rPr>
        <w:tab/>
      </w:r>
      <w:r w:rsidR="0015086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sa zaregistrovali do systému JOSEPHINE v tejto zákazke, najneskôr však </w:t>
      </w:r>
      <w:r w:rsidR="00E0165A">
        <w:rPr>
          <w:rFonts w:ascii="Arial" w:hAnsi="Arial" w:cs="Arial"/>
          <w:sz w:val="20"/>
          <w:szCs w:val="20"/>
        </w:rPr>
        <w:t>šesť (</w:t>
      </w:r>
      <w:r w:rsidR="00D95DE4" w:rsidRPr="00D95DE4">
        <w:rPr>
          <w:rFonts w:ascii="Arial" w:hAnsi="Arial" w:cs="Arial"/>
          <w:sz w:val="20"/>
          <w:szCs w:val="20"/>
        </w:rPr>
        <w:t>6</w:t>
      </w:r>
      <w:r w:rsidR="00E0165A">
        <w:rPr>
          <w:rFonts w:ascii="Arial" w:hAnsi="Arial" w:cs="Arial"/>
          <w:sz w:val="20"/>
          <w:szCs w:val="20"/>
        </w:rPr>
        <w:t>)</w:t>
      </w:r>
      <w:r w:rsidR="0014586B" w:rsidRPr="008C40FF">
        <w:rPr>
          <w:rFonts w:ascii="Arial" w:hAnsi="Arial" w:cs="Arial"/>
          <w:sz w:val="20"/>
          <w:szCs w:val="20"/>
        </w:rPr>
        <w:t xml:space="preserve"> dn</w:t>
      </w:r>
      <w:r w:rsidR="00140486">
        <w:rPr>
          <w:rFonts w:ascii="Arial" w:hAnsi="Arial" w:cs="Arial"/>
          <w:sz w:val="20"/>
          <w:szCs w:val="20"/>
        </w:rPr>
        <w:t>í</w:t>
      </w:r>
      <w:r w:rsidR="0015086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7777777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lastRenderedPageBreak/>
        <w:t>10.</w:t>
      </w:r>
      <w:r w:rsidR="00685117">
        <w:rPr>
          <w:rFonts w:ascii="Arial" w:hAnsi="Arial" w:cs="Arial"/>
          <w:sz w:val="20"/>
          <w:szCs w:val="20"/>
        </w:rPr>
        <w:t>4</w:t>
      </w:r>
      <w:r>
        <w:rPr>
          <w:rFonts w:ascii="Arial" w:hAnsi="Arial" w:cs="Arial"/>
          <w:sz w:val="20"/>
          <w:szCs w:val="20"/>
        </w:rPr>
        <w:tab/>
      </w:r>
      <w:r w:rsidR="0015086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w:t>
      </w:r>
      <w:r w:rsidR="00872229" w:rsidRPr="008C40FF">
        <w:rPr>
          <w:rFonts w:ascii="Arial" w:hAnsi="Arial" w:cs="Arial"/>
          <w:sz w:val="20"/>
          <w:szCs w:val="20"/>
        </w:rPr>
        <w:t>kytnuté v lehote podľa bodu 10.4 časti</w:t>
      </w:r>
      <w:r w:rsidR="00150867" w:rsidRPr="008C40FF">
        <w:rPr>
          <w:rFonts w:ascii="Arial" w:hAnsi="Arial" w:cs="Arial"/>
          <w:sz w:val="20"/>
          <w:szCs w:val="20"/>
        </w:rPr>
        <w:t xml:space="preserve"> A.1 Pokyny pre uchádzačov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CE2821">
      <w:pPr>
        <w:pStyle w:val="Bezriadkovania"/>
        <w:numPr>
          <w:ilvl w:val="0"/>
          <w:numId w:val="42"/>
        </w:numPr>
        <w:ind w:left="567" w:hanging="567"/>
        <w:jc w:val="both"/>
        <w:rPr>
          <w:rFonts w:ascii="Arial" w:hAnsi="Arial" w:cs="Arial"/>
          <w:b/>
          <w:sz w:val="20"/>
          <w:szCs w:val="20"/>
        </w:rPr>
      </w:pPr>
      <w:bookmarkStart w:id="17"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7"/>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8"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8"/>
    </w:p>
    <w:p w14:paraId="5F420A2A" w14:textId="77777777" w:rsidR="00800F44" w:rsidRPr="00D41E4F" w:rsidRDefault="00F27F41" w:rsidP="00D41E4F">
      <w:pPr>
        <w:pStyle w:val="Nadpis2"/>
        <w:spacing w:after="300"/>
        <w:rPr>
          <w:rFonts w:cs="Arial"/>
          <w:bCs/>
        </w:rPr>
      </w:pPr>
      <w:bookmarkStart w:id="19" w:name="_Toc528243871"/>
      <w:r w:rsidRPr="00E442BE">
        <w:rPr>
          <w:rFonts w:cs="Arial"/>
          <w:bCs/>
        </w:rPr>
        <w:t>Príprava ponuky</w:t>
      </w:r>
      <w:bookmarkEnd w:id="19"/>
    </w:p>
    <w:p w14:paraId="038CE406"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0" w:name="_Toc528243872"/>
      <w:r w:rsidRPr="001E1FA9">
        <w:rPr>
          <w:rFonts w:ascii="Arial" w:hAnsi="Arial" w:cs="Arial"/>
          <w:b/>
          <w:sz w:val="20"/>
          <w:szCs w:val="20"/>
        </w:rPr>
        <w:t>Forma a spôsob predkladania ponuky</w:t>
      </w:r>
      <w:bookmarkEnd w:id="20"/>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môže uchádzač predložiť ako originály 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058DD33D" w14:textId="77777777" w:rsidR="00AD2F54" w:rsidRPr="001E1FA9" w:rsidRDefault="008840CE" w:rsidP="001E1FA9">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2CED6C34" w14:textId="71C216DF" w:rsidR="00D5327A" w:rsidRDefault="00D5327A" w:rsidP="001E1FA9">
      <w:pPr>
        <w:pStyle w:val="Bezriadkovania"/>
        <w:jc w:val="both"/>
        <w:rPr>
          <w:rFonts w:ascii="Arial" w:hAnsi="Arial" w:cs="Arial"/>
          <w:sz w:val="20"/>
          <w:szCs w:val="20"/>
        </w:rPr>
      </w:pPr>
    </w:p>
    <w:p w14:paraId="3DF46D43" w14:textId="595D4858" w:rsidR="00683907" w:rsidRDefault="00683907" w:rsidP="001E1FA9">
      <w:pPr>
        <w:pStyle w:val="Bezriadkovania"/>
        <w:jc w:val="both"/>
        <w:rPr>
          <w:rFonts w:ascii="Arial" w:hAnsi="Arial" w:cs="Arial"/>
          <w:sz w:val="20"/>
          <w:szCs w:val="20"/>
        </w:rPr>
      </w:pP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1" w:name="_Toc528243873"/>
      <w:r w:rsidRPr="001E1FA9">
        <w:rPr>
          <w:rFonts w:ascii="Arial" w:hAnsi="Arial" w:cs="Arial"/>
          <w:b/>
          <w:sz w:val="20"/>
          <w:szCs w:val="20"/>
        </w:rPr>
        <w:lastRenderedPageBreak/>
        <w:t>Jazyk ponuky</w:t>
      </w:r>
      <w:bookmarkEnd w:id="21"/>
    </w:p>
    <w:p w14:paraId="25BE90C1" w14:textId="77777777" w:rsidR="001E1FA9" w:rsidRPr="001E1FA9" w:rsidRDefault="001E1FA9" w:rsidP="001E1FA9">
      <w:pPr>
        <w:pStyle w:val="Bezriadkovania"/>
        <w:jc w:val="both"/>
        <w:rPr>
          <w:rFonts w:ascii="Arial" w:hAnsi="Arial" w:cs="Arial"/>
          <w:b/>
          <w:sz w:val="20"/>
          <w:szCs w:val="20"/>
        </w:rPr>
      </w:pPr>
    </w:p>
    <w:p w14:paraId="1AC3FAE8" w14:textId="77777777"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to neplatí pre ponuky, doklady a dokumenty vyhotovené v českom jazyku. Ak sa zistí rozdiel 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2"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2"/>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77777777"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27F41" w:rsidRPr="001E1FA9">
        <w:rPr>
          <w:rFonts w:ascii="Arial" w:hAnsi="Arial" w:cs="Arial"/>
          <w:sz w:val="20"/>
          <w:szCs w:val="20"/>
        </w:rPr>
        <w:t>Cena za dodanie predmetu z</w:t>
      </w:r>
      <w:r w:rsidR="00FB3170" w:rsidRPr="001E1FA9">
        <w:rPr>
          <w:rFonts w:ascii="Arial" w:hAnsi="Arial" w:cs="Arial"/>
          <w:sz w:val="20"/>
          <w:szCs w:val="20"/>
        </w:rPr>
        <w:t>á</w:t>
      </w:r>
      <w:r w:rsidR="007C11DF">
        <w:rPr>
          <w:rFonts w:ascii="Arial" w:hAnsi="Arial" w:cs="Arial"/>
          <w:sz w:val="20"/>
          <w:szCs w:val="20"/>
        </w:rPr>
        <w:t xml:space="preserve">kazky musí byť stanovená podľa </w:t>
      </w:r>
      <w:r w:rsidR="006B53E1">
        <w:rPr>
          <w:rFonts w:ascii="Arial" w:hAnsi="Arial" w:cs="Arial"/>
          <w:sz w:val="20"/>
          <w:szCs w:val="20"/>
        </w:rPr>
        <w:t>Z</w:t>
      </w:r>
      <w:r w:rsidR="00F27F41" w:rsidRPr="001E1FA9">
        <w:rPr>
          <w:rFonts w:ascii="Arial" w:hAnsi="Arial" w:cs="Arial"/>
          <w:sz w:val="20"/>
          <w:szCs w:val="20"/>
        </w:rPr>
        <w:t>ákona N</w:t>
      </w:r>
      <w:r w:rsidR="00600ECF">
        <w:rPr>
          <w:rFonts w:ascii="Arial" w:hAnsi="Arial" w:cs="Arial"/>
          <w:sz w:val="20"/>
          <w:szCs w:val="20"/>
        </w:rPr>
        <w:t xml:space="preserve">árodnej rady </w:t>
      </w:r>
      <w:r w:rsidR="00F27F41" w:rsidRPr="001E1FA9">
        <w:rPr>
          <w:rFonts w:ascii="Arial" w:hAnsi="Arial" w:cs="Arial"/>
          <w:sz w:val="20"/>
          <w:szCs w:val="20"/>
        </w:rPr>
        <w:t>S</w:t>
      </w:r>
      <w:r w:rsidR="00600ECF">
        <w:rPr>
          <w:rFonts w:ascii="Arial" w:hAnsi="Arial" w:cs="Arial"/>
          <w:sz w:val="20"/>
          <w:szCs w:val="20"/>
        </w:rPr>
        <w:t>lovenskej republiky</w:t>
      </w:r>
      <w:r w:rsidR="00F27F41" w:rsidRPr="001E1FA9">
        <w:rPr>
          <w:rFonts w:ascii="Arial" w:hAnsi="Arial" w:cs="Arial"/>
          <w:sz w:val="20"/>
          <w:szCs w:val="20"/>
        </w:rPr>
        <w:t xml:space="preserve"> č.18/1996 Z. z. o cenách v znení neskorších predpisov</w:t>
      </w:r>
      <w:r w:rsidR="00C10D8F" w:rsidRPr="001E1FA9">
        <w:rPr>
          <w:rFonts w:ascii="Arial" w:hAnsi="Arial" w:cs="Arial"/>
          <w:sz w:val="20"/>
          <w:szCs w:val="20"/>
        </w:rPr>
        <w:t xml:space="preserve"> a</w:t>
      </w:r>
      <w:r w:rsidR="00F27F41" w:rsidRPr="001E1FA9">
        <w:rPr>
          <w:rFonts w:ascii="Arial" w:hAnsi="Arial" w:cs="Arial"/>
          <w:sz w:val="20"/>
          <w:szCs w:val="20"/>
        </w:rPr>
        <w:t xml:space="preserve"> </w:t>
      </w:r>
      <w:r w:rsidR="00C10D8F" w:rsidRPr="001E1FA9">
        <w:rPr>
          <w:rFonts w:ascii="Arial" w:hAnsi="Arial" w:cs="Arial"/>
          <w:sz w:val="20"/>
          <w:szCs w:val="20"/>
        </w:rPr>
        <w:tab/>
      </w:r>
      <w:r w:rsidR="007C11DF">
        <w:rPr>
          <w:rFonts w:ascii="Arial" w:hAnsi="Arial" w:cs="Arial"/>
          <w:sz w:val="20"/>
          <w:szCs w:val="20"/>
        </w:rPr>
        <w:t>v</w:t>
      </w:r>
      <w:r w:rsidR="00F27F41" w:rsidRPr="001E1FA9">
        <w:rPr>
          <w:rFonts w:ascii="Arial" w:hAnsi="Arial" w:cs="Arial"/>
          <w:sz w:val="20"/>
          <w:szCs w:val="20"/>
        </w:rPr>
        <w:t>yhlášky</w:t>
      </w:r>
      <w:r w:rsidR="00600ECF">
        <w:rPr>
          <w:rFonts w:ascii="Arial" w:hAnsi="Arial" w:cs="Arial"/>
          <w:sz w:val="20"/>
          <w:szCs w:val="20"/>
        </w:rPr>
        <w:t xml:space="preserve"> (ďalej len „zákon o cenách“)</w:t>
      </w:r>
      <w:r w:rsidR="00F27F41" w:rsidRPr="001E1FA9">
        <w:rPr>
          <w:rFonts w:ascii="Arial" w:hAnsi="Arial" w:cs="Arial"/>
          <w:sz w:val="20"/>
          <w:szCs w:val="20"/>
        </w:rPr>
        <w:t xml:space="preserve"> </w:t>
      </w:r>
      <w:r w:rsidR="00600ECF">
        <w:rPr>
          <w:rFonts w:ascii="Arial" w:hAnsi="Arial" w:cs="Arial"/>
          <w:sz w:val="20"/>
          <w:szCs w:val="20"/>
        </w:rPr>
        <w:t xml:space="preserve">vyhlášky </w:t>
      </w:r>
      <w:r w:rsidR="00F27F41" w:rsidRPr="001E1FA9">
        <w:rPr>
          <w:rFonts w:ascii="Arial" w:hAnsi="Arial" w:cs="Arial"/>
          <w:sz w:val="20"/>
          <w:szCs w:val="20"/>
        </w:rPr>
        <w:t>M</w:t>
      </w:r>
      <w:r w:rsidR="00600ECF">
        <w:rPr>
          <w:rFonts w:ascii="Arial" w:hAnsi="Arial" w:cs="Arial"/>
          <w:sz w:val="20"/>
          <w:szCs w:val="20"/>
        </w:rPr>
        <w:t xml:space="preserve">inisterstva financií </w:t>
      </w:r>
      <w:r w:rsidR="00F27F41" w:rsidRPr="001E1FA9">
        <w:rPr>
          <w:rFonts w:ascii="Arial" w:hAnsi="Arial" w:cs="Arial"/>
          <w:sz w:val="20"/>
          <w:szCs w:val="20"/>
        </w:rPr>
        <w:t>S</w:t>
      </w:r>
      <w:r w:rsidR="00600ECF">
        <w:rPr>
          <w:rFonts w:ascii="Arial" w:hAnsi="Arial" w:cs="Arial"/>
          <w:sz w:val="20"/>
          <w:szCs w:val="20"/>
        </w:rPr>
        <w:t>lovenskej republiky</w:t>
      </w:r>
      <w:r w:rsidR="00F27F41" w:rsidRPr="001E1FA9">
        <w:rPr>
          <w:rFonts w:ascii="Arial" w:hAnsi="Arial" w:cs="Arial"/>
          <w:sz w:val="20"/>
          <w:szCs w:val="20"/>
        </w:rPr>
        <w:t xml:space="preserve"> č. 87/</w:t>
      </w:r>
      <w:r w:rsidR="007C11DF">
        <w:rPr>
          <w:rFonts w:ascii="Arial" w:hAnsi="Arial" w:cs="Arial"/>
          <w:sz w:val="20"/>
          <w:szCs w:val="20"/>
        </w:rPr>
        <w:t>1996 Z. z., ktorou sa vykonáva z</w:t>
      </w:r>
      <w:r w:rsidR="00F27F41" w:rsidRPr="001E1FA9">
        <w:rPr>
          <w:rFonts w:ascii="Arial" w:hAnsi="Arial" w:cs="Arial"/>
          <w:sz w:val="20"/>
          <w:szCs w:val="20"/>
        </w:rPr>
        <w:t>ákon o cenách.</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A57D43">
      <w:pPr>
        <w:pStyle w:val="Bezriadkovania"/>
        <w:numPr>
          <w:ilvl w:val="0"/>
          <w:numId w:val="42"/>
        </w:numPr>
        <w:ind w:left="567" w:hanging="567"/>
        <w:jc w:val="both"/>
        <w:rPr>
          <w:rFonts w:ascii="Arial" w:hAnsi="Arial" w:cs="Arial"/>
          <w:b/>
          <w:sz w:val="20"/>
          <w:szCs w:val="20"/>
        </w:rPr>
      </w:pPr>
      <w:bookmarkStart w:id="23" w:name="_Toc528243875"/>
      <w:r w:rsidRPr="00D671ED">
        <w:rPr>
          <w:rFonts w:ascii="Arial" w:hAnsi="Arial" w:cs="Arial"/>
          <w:b/>
          <w:sz w:val="20"/>
          <w:szCs w:val="20"/>
        </w:rPr>
        <w:t>Zábezpeka</w:t>
      </w:r>
      <w:bookmarkEnd w:id="23"/>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77777777"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9D07CA">
        <w:rPr>
          <w:rFonts w:ascii="Arial" w:hAnsi="Arial" w:cs="Arial"/>
          <w:b/>
          <w:sz w:val="20"/>
          <w:szCs w:val="20"/>
        </w:rPr>
        <w:t>10</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494DA5">
        <w:rPr>
          <w:rFonts w:ascii="Arial" w:hAnsi="Arial" w:cs="Arial"/>
          <w:sz w:val="20"/>
          <w:szCs w:val="20"/>
        </w:rPr>
        <w:t>sto</w:t>
      </w:r>
      <w:r w:rsidR="00304D15" w:rsidRPr="00D671ED">
        <w:rPr>
          <w:rFonts w:ascii="Arial" w:hAnsi="Arial" w:cs="Arial"/>
          <w:sz w:val="20"/>
          <w:szCs w:val="20"/>
        </w:rPr>
        <w:t>tisíc eur).</w:t>
      </w:r>
    </w:p>
    <w:p w14:paraId="745DFB11" w14:textId="77777777"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Finančné prostriedky vo výške podľa bodu 15.2 časti A.1 Pokyny pre uchádzačov týchto SP musia byť zložené na účet verejného obstarávateľa určený pre zábezpeky vedenom v banke Všeobecná úverová banka, a.</w:t>
      </w:r>
      <w:r w:rsidR="00DE57D5">
        <w:rPr>
          <w:rFonts w:ascii="Arial" w:hAnsi="Arial" w:cs="Arial"/>
          <w:sz w:val="20"/>
          <w:szCs w:val="20"/>
        </w:rPr>
        <w:t>s.,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Fonts w:ascii="Arial" w:hAnsi="Arial" w:cs="Arial"/>
          <w:b/>
          <w:sz w:val="20"/>
          <w:szCs w:val="20"/>
        </w:rPr>
        <w:t>SK71 0200 0000 0019 7794 5651</w:t>
      </w:r>
    </w:p>
    <w:p w14:paraId="73C4AA41"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lastRenderedPageBreak/>
        <w:t>SWIFT (BIC):</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Style w:val="Styl11bModr"/>
          <w:rFonts w:ascii="Arial" w:hAnsi="Arial" w:cs="Arial"/>
          <w:b/>
          <w:sz w:val="20"/>
          <w:szCs w:val="20"/>
        </w:rPr>
        <w:t>SUBASKBX</w:t>
      </w:r>
    </w:p>
    <w:p w14:paraId="5AC47BC5" w14:textId="2DFB188D"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5A1C5C">
        <w:rPr>
          <w:rFonts w:ascii="Arial" w:hAnsi="Arial" w:cs="Arial"/>
          <w:b/>
          <w:sz w:val="20"/>
          <w:szCs w:val="20"/>
        </w:rPr>
        <w:t>14</w:t>
      </w:r>
      <w:r w:rsidR="00D94712" w:rsidRPr="005A1C5C">
        <w:rPr>
          <w:rFonts w:ascii="Arial" w:hAnsi="Arial" w:cs="Arial"/>
          <w:b/>
          <w:sz w:val="20"/>
          <w:szCs w:val="20"/>
        </w:rPr>
        <w:t>2</w:t>
      </w:r>
      <w:r w:rsidR="00F9473D" w:rsidRPr="005A1C5C">
        <w:rPr>
          <w:rFonts w:ascii="Arial" w:hAnsi="Arial" w:cs="Arial"/>
          <w:b/>
          <w:sz w:val="20"/>
          <w:szCs w:val="20"/>
        </w:rPr>
        <w:t>21</w:t>
      </w:r>
      <w:r w:rsidR="00D94712" w:rsidRPr="005A1C5C">
        <w:rPr>
          <w:rFonts w:ascii="Arial" w:hAnsi="Arial" w:cs="Arial"/>
          <w:b/>
          <w:sz w:val="20"/>
          <w:szCs w:val="20"/>
        </w:rPr>
        <w:t>030</w:t>
      </w:r>
      <w:r w:rsidR="006E4F31">
        <w:rPr>
          <w:rFonts w:ascii="Arial" w:hAnsi="Arial" w:cs="Arial"/>
          <w:b/>
          <w:sz w:val="20"/>
          <w:szCs w:val="20"/>
        </w:rPr>
        <w:t>1</w:t>
      </w:r>
    </w:p>
    <w:p w14:paraId="3ECD0DA8" w14:textId="77777777" w:rsidR="00C9303C" w:rsidRPr="00D671ED" w:rsidRDefault="00C9303C" w:rsidP="00D671ED">
      <w:pPr>
        <w:pStyle w:val="Bezriadkovania"/>
        <w:jc w:val="both"/>
        <w:rPr>
          <w:rFonts w:ascii="Arial" w:hAnsi="Arial" w:cs="Arial"/>
          <w:sz w:val="20"/>
          <w:szCs w:val="20"/>
        </w:rPr>
      </w:pPr>
    </w:p>
    <w:p w14:paraId="5B91BEBF" w14:textId="77777777"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666BAE" w:rsidRPr="00D671ED">
        <w:rPr>
          <w:rFonts w:ascii="Arial" w:hAnsi="Arial" w:cs="Arial"/>
          <w:sz w:val="20"/>
          <w:szCs w:val="20"/>
        </w:rPr>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014F81A1"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666BAE" w:rsidRPr="00D671ED">
        <w:rPr>
          <w:rFonts w:ascii="Arial" w:hAnsi="Arial" w:cs="Arial"/>
          <w:sz w:val="20"/>
          <w:szCs w:val="20"/>
        </w:rPr>
        <w:t>Ak finančné prostriedky nebudú zložené na účte verejného obstarávateľa podľa bodov 15.4.1.1 a 15.4.1.2, bude po</w:t>
      </w:r>
      <w:r w:rsidR="002425E9" w:rsidRPr="00D671ED">
        <w:rPr>
          <w:rFonts w:ascii="Arial" w:hAnsi="Arial" w:cs="Arial"/>
          <w:sz w:val="20"/>
          <w:szCs w:val="20"/>
        </w:rPr>
        <w:t>nuka uchádzača z verejn</w:t>
      </w:r>
      <w:r w:rsidR="00B06245">
        <w:rPr>
          <w:rFonts w:ascii="Arial" w:hAnsi="Arial" w:cs="Arial"/>
          <w:sz w:val="20"/>
          <w:szCs w:val="20"/>
        </w:rPr>
        <w:t>ej</w:t>
      </w:r>
      <w:r w:rsidR="002425E9" w:rsidRPr="00D671ED">
        <w:rPr>
          <w:rFonts w:ascii="Arial" w:hAnsi="Arial" w:cs="Arial"/>
          <w:sz w:val="20"/>
          <w:szCs w:val="20"/>
        </w:rPr>
        <w:t xml:space="preserve"> </w:t>
      </w:r>
      <w:r w:rsidR="00B06245">
        <w:rPr>
          <w:rFonts w:ascii="Arial" w:hAnsi="Arial" w:cs="Arial"/>
          <w:sz w:val="20"/>
          <w:szCs w:val="20"/>
        </w:rPr>
        <w:t>súťaži</w:t>
      </w:r>
      <w:r w:rsidR="00666BAE"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Národná diaľničná spoločnosť, a.s.</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1D6BF5D3"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83402B" w:rsidRPr="00263B34">
        <w:rPr>
          <w:rFonts w:ascii="Arial" w:hAnsi="Arial" w:cs="Arial"/>
          <w:b/>
          <w:sz w:val="20"/>
          <w:szCs w:val="20"/>
        </w:rPr>
        <w:t>Oprav</w:t>
      </w:r>
      <w:r w:rsidR="00683907">
        <w:rPr>
          <w:rFonts w:ascii="Arial" w:hAnsi="Arial" w:cs="Arial"/>
          <w:b/>
          <w:sz w:val="20"/>
          <w:szCs w:val="20"/>
        </w:rPr>
        <w:t>a</w:t>
      </w:r>
      <w:r w:rsidR="0083402B" w:rsidRPr="00263B34">
        <w:rPr>
          <w:rFonts w:ascii="Arial" w:hAnsi="Arial" w:cs="Arial"/>
          <w:b/>
          <w:sz w:val="20"/>
          <w:szCs w:val="20"/>
        </w:rPr>
        <w:t xml:space="preserve"> vozoviek Trenčín a</w:t>
      </w:r>
      <w:r w:rsidR="003B7385" w:rsidRPr="00263B34">
        <w:rPr>
          <w:rFonts w:ascii="Arial" w:hAnsi="Arial" w:cs="Arial"/>
          <w:b/>
          <w:sz w:val="20"/>
          <w:szCs w:val="20"/>
        </w:rPr>
        <w:t xml:space="preserve"> </w:t>
      </w:r>
      <w:r w:rsidR="0083402B" w:rsidRPr="00263B34">
        <w:rPr>
          <w:rFonts w:ascii="Arial" w:hAnsi="Arial" w:cs="Arial"/>
          <w:b/>
          <w:sz w:val="20"/>
          <w:szCs w:val="20"/>
        </w:rPr>
        <w:t>Považská Bystrica</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(scan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1654F96B"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erejná súťaž – 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B83129" w:rsidRPr="004F38C8">
        <w:rPr>
          <w:rFonts w:ascii="Arial" w:hAnsi="Arial" w:cs="Arial"/>
          <w:b/>
          <w:sz w:val="20"/>
          <w:szCs w:val="20"/>
        </w:rPr>
        <w:t>Oprav</w:t>
      </w:r>
      <w:r w:rsidR="00683907">
        <w:rPr>
          <w:rFonts w:ascii="Arial" w:hAnsi="Arial" w:cs="Arial"/>
          <w:b/>
          <w:sz w:val="20"/>
          <w:szCs w:val="20"/>
        </w:rPr>
        <w:t>a</w:t>
      </w:r>
      <w:r w:rsidR="00B83129" w:rsidRPr="004F38C8">
        <w:rPr>
          <w:rFonts w:ascii="Arial" w:hAnsi="Arial" w:cs="Arial"/>
          <w:b/>
          <w:sz w:val="20"/>
          <w:szCs w:val="20"/>
        </w:rPr>
        <w:t xml:space="preserve"> vozoviek Trenčín a Považská Bystrica</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lastRenderedPageBreak/>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77777777"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A91BBB">
        <w:rPr>
          <w:rFonts w:ascii="Arial" w:hAnsi="Arial" w:cs="Arial"/>
          <w:sz w:val="20"/>
          <w:szCs w:val="20"/>
        </w:rPr>
        <w:t>Dohody</w:t>
      </w:r>
      <w:r w:rsidR="00666BAE" w:rsidRPr="00267C1A">
        <w:rPr>
          <w:rFonts w:ascii="Arial" w:hAnsi="Arial" w:cs="Arial"/>
          <w:sz w:val="20"/>
          <w:szCs w:val="20"/>
        </w:rPr>
        <w:t>.</w:t>
      </w:r>
    </w:p>
    <w:p w14:paraId="657BBE6F" w14:textId="77777777"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885386">
        <w:rPr>
          <w:rFonts w:ascii="Arial" w:hAnsi="Arial" w:cs="Arial"/>
          <w:sz w:val="20"/>
          <w:szCs w:val="20"/>
        </w:rPr>
        <w:t>Dohodu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CE2821">
      <w:pPr>
        <w:pStyle w:val="Bezriadkovania"/>
        <w:numPr>
          <w:ilvl w:val="0"/>
          <w:numId w:val="42"/>
        </w:numPr>
        <w:ind w:left="567" w:hanging="567"/>
        <w:jc w:val="both"/>
        <w:rPr>
          <w:rFonts w:ascii="Arial" w:hAnsi="Arial" w:cs="Arial"/>
          <w:b/>
          <w:sz w:val="20"/>
          <w:szCs w:val="20"/>
        </w:rPr>
      </w:pPr>
      <w:bookmarkStart w:id="24" w:name="_Toc528243876"/>
      <w:r w:rsidRPr="00746EDF">
        <w:rPr>
          <w:rFonts w:ascii="Arial" w:hAnsi="Arial" w:cs="Arial"/>
          <w:b/>
          <w:sz w:val="20"/>
          <w:szCs w:val="20"/>
        </w:rPr>
        <w:t>Obsah ponuky</w:t>
      </w:r>
      <w:bookmarkEnd w:id="24"/>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položkový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C3390DB" w14:textId="2E8C0BE8" w:rsidR="00263EFF" w:rsidRPr="00263EFF" w:rsidRDefault="00263EFF" w:rsidP="00263EFF">
      <w:pPr>
        <w:pStyle w:val="Odsekzoznamu"/>
        <w:numPr>
          <w:ilvl w:val="1"/>
          <w:numId w:val="42"/>
        </w:numPr>
        <w:autoSpaceDE w:val="0"/>
        <w:autoSpaceDN w:val="0"/>
        <w:spacing w:after="60" w:line="276" w:lineRule="auto"/>
        <w:ind w:left="567" w:hanging="567"/>
        <w:jc w:val="both"/>
        <w:rPr>
          <w:rFonts w:cs="Arial"/>
          <w:sz w:val="20"/>
          <w:szCs w:val="20"/>
        </w:rPr>
      </w:pPr>
      <w:r w:rsidRPr="00263EFF">
        <w:rPr>
          <w:rFonts w:cs="Arial"/>
          <w:b/>
          <w:sz w:val="20"/>
          <w:szCs w:val="20"/>
        </w:rPr>
        <w:lastRenderedPageBreak/>
        <w:t>Dokumenty/doklady preukazujúce splnenie požiadaviek na predmet zákazky</w:t>
      </w:r>
      <w:r w:rsidRPr="00263EFF">
        <w:rPr>
          <w:rFonts w:cs="Arial"/>
          <w:sz w:val="20"/>
          <w:szCs w:val="20"/>
        </w:rPr>
        <w:t xml:space="preserve"> v poradí tak ako sú uvedené v časti B.1 Opis predmetu zákazky, bod</w:t>
      </w:r>
      <w:r>
        <w:rPr>
          <w:rFonts w:cs="Arial"/>
          <w:sz w:val="20"/>
          <w:szCs w:val="20"/>
        </w:rPr>
        <w:t xml:space="preserve"> 6, podbod 6</w:t>
      </w:r>
      <w:r w:rsidRPr="00263EFF">
        <w:rPr>
          <w:rFonts w:cs="Arial"/>
          <w:sz w:val="20"/>
          <w:szCs w:val="20"/>
        </w:rPr>
        <w:t>.1</w:t>
      </w:r>
      <w:r w:rsidR="007E14BE">
        <w:rPr>
          <w:rFonts w:cs="Arial"/>
          <w:sz w:val="20"/>
          <w:szCs w:val="20"/>
        </w:rPr>
        <w:t xml:space="preserve"> až 6.5</w:t>
      </w:r>
      <w:r w:rsidRPr="00263EFF">
        <w:rPr>
          <w:rFonts w:cs="Arial"/>
          <w:sz w:val="20"/>
          <w:szCs w:val="20"/>
        </w:rPr>
        <w:t xml:space="preserve"> týchto SP.</w:t>
      </w:r>
    </w:p>
    <w:p w14:paraId="48F7792A" w14:textId="0B5B38FB" w:rsidR="005F674C" w:rsidRDefault="00263EFF" w:rsidP="00D0400A">
      <w:pPr>
        <w:pStyle w:val="Bezriadkovania"/>
        <w:spacing w:after="120"/>
        <w:ind w:left="567" w:hanging="567"/>
        <w:jc w:val="both"/>
        <w:rPr>
          <w:rFonts w:ascii="Arial" w:hAnsi="Arial" w:cs="Arial"/>
          <w:sz w:val="20"/>
          <w:szCs w:val="20"/>
        </w:rPr>
      </w:pPr>
      <w:r>
        <w:rPr>
          <w:rFonts w:ascii="Arial" w:hAnsi="Arial" w:cs="Arial"/>
          <w:sz w:val="20"/>
          <w:szCs w:val="20"/>
        </w:rPr>
        <w:t>16.6</w:t>
      </w:r>
      <w:r w:rsidR="00746EDF">
        <w:rPr>
          <w:rFonts w:ascii="Arial" w:hAnsi="Arial" w:cs="Arial"/>
          <w:sz w:val="20"/>
          <w:szCs w:val="20"/>
        </w:rPr>
        <w:tab/>
      </w:r>
      <w:r w:rsidR="005F674C" w:rsidRPr="00380B74">
        <w:rPr>
          <w:rFonts w:ascii="Arial" w:hAnsi="Arial" w:cs="Arial"/>
          <w:b/>
          <w:sz w:val="20"/>
          <w:szCs w:val="20"/>
        </w:rPr>
        <w:t>Návrh Dohody vrátane požadovaných príloh</w:t>
      </w:r>
      <w:r w:rsidR="005F674C" w:rsidRPr="005F674C">
        <w:rPr>
          <w:rFonts w:ascii="Arial" w:hAnsi="Arial" w:cs="Arial"/>
          <w:sz w:val="20"/>
          <w:szCs w:val="20"/>
        </w:rPr>
        <w:t xml:space="preserve"> s časťou znenia obchodných podmienok plnenia predmetu zákazky podľa časti B.3 Obchodné podmienky plnenia predmetu zákazky a časti B.1 Opis predmetu zákazky týchto SP s vyplnenými cenami podľa Prílohy č. 1 Veľkoploš</w:t>
      </w:r>
      <w:r w:rsidR="00EA0B41">
        <w:rPr>
          <w:rFonts w:ascii="Arial" w:hAnsi="Arial" w:cs="Arial"/>
          <w:sz w:val="20"/>
          <w:szCs w:val="20"/>
        </w:rPr>
        <w:t>né opravy vozoviek v správe SSÚD</w:t>
      </w:r>
      <w:r w:rsidR="005F674C" w:rsidRPr="005F674C">
        <w:rPr>
          <w:rFonts w:ascii="Arial" w:hAnsi="Arial" w:cs="Arial"/>
          <w:sz w:val="20"/>
          <w:szCs w:val="20"/>
        </w:rPr>
        <w:t xml:space="preserve"> 4 </w:t>
      </w:r>
      <w:r w:rsidR="00EA0B41">
        <w:rPr>
          <w:rFonts w:ascii="Arial" w:hAnsi="Arial" w:cs="Arial"/>
          <w:sz w:val="20"/>
          <w:szCs w:val="20"/>
        </w:rPr>
        <w:t>Trenčín</w:t>
      </w:r>
      <w:r w:rsidR="005F674C" w:rsidRPr="005F674C">
        <w:rPr>
          <w:rFonts w:ascii="Arial" w:hAnsi="Arial" w:cs="Arial"/>
          <w:sz w:val="20"/>
          <w:szCs w:val="20"/>
        </w:rPr>
        <w:t xml:space="preserve"> a SSÚD </w:t>
      </w:r>
      <w:r w:rsidR="00EA0B41">
        <w:rPr>
          <w:rFonts w:ascii="Arial" w:hAnsi="Arial" w:cs="Arial"/>
          <w:sz w:val="20"/>
          <w:szCs w:val="20"/>
        </w:rPr>
        <w:t>5 Považská Bystrica</w:t>
      </w:r>
      <w:r w:rsidR="005F674C" w:rsidRPr="005F674C">
        <w:rPr>
          <w:rFonts w:ascii="Arial" w:hAnsi="Arial" w:cs="Arial"/>
          <w:sz w:val="20"/>
          <w:szCs w:val="20"/>
        </w:rPr>
        <w:t xml:space="preserve">, Jednotkové ceny a Prílohy č. 2 Lokálne opravy vozoviek </w:t>
      </w:r>
      <w:r w:rsidR="00EA0B41">
        <w:rPr>
          <w:rFonts w:ascii="Arial" w:hAnsi="Arial" w:cs="Arial"/>
          <w:sz w:val="20"/>
          <w:szCs w:val="20"/>
        </w:rPr>
        <w:t>v správe SSÚD</w:t>
      </w:r>
      <w:r w:rsidR="005F674C" w:rsidRPr="005F674C">
        <w:rPr>
          <w:rFonts w:ascii="Arial" w:hAnsi="Arial" w:cs="Arial"/>
          <w:sz w:val="20"/>
          <w:szCs w:val="20"/>
        </w:rPr>
        <w:t xml:space="preserve"> 4 </w:t>
      </w:r>
      <w:r w:rsidR="00EA0B41">
        <w:rPr>
          <w:rFonts w:ascii="Arial" w:hAnsi="Arial" w:cs="Arial"/>
          <w:sz w:val="20"/>
          <w:szCs w:val="20"/>
        </w:rPr>
        <w:t>Trenčín</w:t>
      </w:r>
      <w:r w:rsidR="005F674C" w:rsidRPr="005F674C">
        <w:rPr>
          <w:rFonts w:ascii="Arial" w:hAnsi="Arial" w:cs="Arial"/>
          <w:sz w:val="20"/>
          <w:szCs w:val="20"/>
        </w:rPr>
        <w:t xml:space="preserve"> a SSÚD </w:t>
      </w:r>
      <w:r w:rsidR="00EA0B41">
        <w:rPr>
          <w:rFonts w:ascii="Arial" w:hAnsi="Arial" w:cs="Arial"/>
          <w:sz w:val="20"/>
          <w:szCs w:val="20"/>
        </w:rPr>
        <w:t>5</w:t>
      </w:r>
      <w:r w:rsidR="005F674C" w:rsidRPr="005F674C">
        <w:rPr>
          <w:rFonts w:ascii="Arial" w:hAnsi="Arial" w:cs="Arial"/>
          <w:sz w:val="20"/>
          <w:szCs w:val="20"/>
        </w:rPr>
        <w:t xml:space="preserve"> </w:t>
      </w:r>
      <w:r w:rsidR="00EA0B41">
        <w:rPr>
          <w:rFonts w:ascii="Arial" w:hAnsi="Arial" w:cs="Arial"/>
          <w:sz w:val="20"/>
          <w:szCs w:val="20"/>
        </w:rPr>
        <w:t>Považská Bystrica</w:t>
      </w:r>
      <w:r w:rsidR="005F674C" w:rsidRPr="005F674C">
        <w:rPr>
          <w:rFonts w:ascii="Arial" w:hAnsi="Arial" w:cs="Arial"/>
          <w:sz w:val="20"/>
          <w:szCs w:val="20"/>
        </w:rPr>
        <w:t>, Jednotkové ceny k časti B.3 Obchodné podmienky plnenia predmetu zákazky týchto SP. Návrh Dohody musí byť podpísaný uchádzačom, jeho štatutárnym orgánom alebo členom štatutárneho orgánu alebo iným zástupcom uchádzača, ktorý je oprávnený konať v mene uchádzača v záväzkových vzťahoch.</w:t>
      </w:r>
    </w:p>
    <w:p w14:paraId="58F019F2" w14:textId="7C840D31"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návrh Dohody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Pr>
          <w:rFonts w:ascii="Arial" w:hAnsi="Arial" w:cs="Arial"/>
          <w:noProof/>
          <w:sz w:val="20"/>
          <w:szCs w:val="20"/>
        </w:rPr>
        <w:t>Dohody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٭.xls/*.xlsx a zároveň aj ako sken, podpísaný uchádzačom,</w:t>
      </w:r>
      <w:r w:rsidRPr="00380B74">
        <w:rPr>
          <w:rFonts w:ascii="Arial" w:hAnsi="Arial" w:cs="Arial"/>
          <w:sz w:val="20"/>
        </w:rPr>
        <w:t xml:space="preserve"> a to jeho štatutárnym orgánom alebo členom štatutárneho orgánu alebo iným zástupcom uchádzača, ktorý je oprávnený konať v mene uchádzača v záväzkových vzťahoch.</w:t>
      </w:r>
    </w:p>
    <w:p w14:paraId="06B7ABBA" w14:textId="47A6DB67" w:rsidR="0099186F" w:rsidRPr="00380B74"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99186F" w:rsidRPr="00380B74">
        <w:rPr>
          <w:rFonts w:ascii="Arial" w:hAnsi="Arial" w:cs="Arial"/>
          <w:sz w:val="20"/>
          <w:szCs w:val="20"/>
        </w:rPr>
        <w:t>Vyplnen</w:t>
      </w:r>
      <w:r w:rsidR="000A2C1E" w:rsidRPr="00380B74">
        <w:rPr>
          <w:rFonts w:ascii="Arial" w:hAnsi="Arial" w:cs="Arial"/>
          <w:sz w:val="20"/>
          <w:szCs w:val="20"/>
        </w:rPr>
        <w:t>é</w:t>
      </w:r>
      <w:r w:rsidR="0099186F" w:rsidRPr="00380B74">
        <w:rPr>
          <w:rFonts w:ascii="Arial" w:hAnsi="Arial" w:cs="Arial"/>
          <w:sz w:val="20"/>
          <w:szCs w:val="20"/>
        </w:rPr>
        <w:t xml:space="preserve"> Príloh</w:t>
      </w:r>
      <w:r w:rsidR="000A2C1E" w:rsidRPr="00380B74">
        <w:rPr>
          <w:rFonts w:ascii="Arial" w:hAnsi="Arial" w:cs="Arial"/>
          <w:sz w:val="20"/>
          <w:szCs w:val="20"/>
        </w:rPr>
        <w:t>y</w:t>
      </w:r>
      <w:r w:rsidR="0099186F" w:rsidRPr="00380B74">
        <w:rPr>
          <w:rFonts w:ascii="Arial" w:hAnsi="Arial" w:cs="Arial"/>
          <w:sz w:val="20"/>
          <w:szCs w:val="20"/>
        </w:rPr>
        <w:t xml:space="preserve"> k časti B.2 Spôsob určenia ceny týchto SP: Prílohu č. 1 </w:t>
      </w:r>
      <w:r w:rsidR="0099186F" w:rsidRPr="00380B74">
        <w:rPr>
          <w:rFonts w:ascii="Arial" w:hAnsi="Arial" w:cs="Arial"/>
          <w:b/>
          <w:sz w:val="20"/>
          <w:szCs w:val="20"/>
        </w:rPr>
        <w:t>Veľkoplošné opravy - PONÚKANÁ CENA,</w:t>
      </w:r>
      <w:r w:rsidR="0099186F" w:rsidRPr="00380B74">
        <w:rPr>
          <w:rFonts w:ascii="Arial" w:hAnsi="Arial" w:cs="Arial"/>
          <w:sz w:val="20"/>
          <w:szCs w:val="20"/>
        </w:rPr>
        <w:t xml:space="preserve"> Prílohu č. 2 - </w:t>
      </w:r>
      <w:r w:rsidR="0099186F" w:rsidRPr="00380B74">
        <w:rPr>
          <w:rFonts w:ascii="Arial" w:hAnsi="Arial" w:cs="Arial"/>
          <w:b/>
          <w:sz w:val="20"/>
          <w:szCs w:val="20"/>
        </w:rPr>
        <w:t xml:space="preserve">Lokálne opravy - PONÚKANÁ CENA </w:t>
      </w:r>
      <w:r w:rsidR="0099186F" w:rsidRPr="00380B74">
        <w:rPr>
          <w:rFonts w:ascii="Arial" w:hAnsi="Arial" w:cs="Arial"/>
          <w:sz w:val="20"/>
          <w:szCs w:val="20"/>
        </w:rPr>
        <w:t xml:space="preserve">a Prílohu č. 3 - </w:t>
      </w:r>
      <w:r w:rsidR="0099186F" w:rsidRPr="00380B74">
        <w:rPr>
          <w:rFonts w:ascii="Arial" w:hAnsi="Arial" w:cs="Arial"/>
          <w:b/>
          <w:sz w:val="20"/>
          <w:szCs w:val="20"/>
        </w:rPr>
        <w:t>Veľkoplošné a lokálne opravy - POPIS POLOŽIEK</w:t>
      </w:r>
      <w:r w:rsidR="0099186F" w:rsidRPr="00380B74">
        <w:rPr>
          <w:rFonts w:ascii="Arial" w:hAnsi="Arial" w:cs="Arial"/>
          <w:sz w:val="20"/>
          <w:szCs w:val="20"/>
        </w:rPr>
        <w:t xml:space="preserve"> </w:t>
      </w:r>
      <w:r w:rsidR="0099186F" w:rsidRPr="00380B74">
        <w:rPr>
          <w:rFonts w:ascii="Arial" w:hAnsi="Arial" w:cs="Arial"/>
          <w:color w:val="000000"/>
          <w:sz w:val="20"/>
          <w:szCs w:val="20"/>
        </w:rPr>
        <w:t>v  elektronickej  forme  so  zabudovanou  matematikou  vo  formáte  Microsoft Excel</w:t>
      </w:r>
      <w:r w:rsidR="0099186F" w:rsidRPr="00380B74">
        <w:rPr>
          <w:rFonts w:ascii="Arial" w:hAnsi="Arial" w:cs="Arial"/>
          <w:sz w:val="20"/>
          <w:szCs w:val="20"/>
        </w:rPr>
        <w:t xml:space="preserve"> ٭.xls/*.xlsx a zároveň aj ako sken, podpísaný uchádzačom, a to jeho štatutárnym orgánom alebo členom štatutárneho orgánu alebo iným zástupcom uchádzača, ktorý je oprávnený konať v menej uchádzača v záväzkových vzťahoch. Verejný obstarávateľ požaduje oceniť všetky položky uvedené vo Veľkoplošných opravách - PONÚKANÁ CENA a v Lokálnych opravách – PONÚKANÁ CENA.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0BFFF457"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6CEC0006" w:rsidR="00450EB7" w:rsidRPr="00380B74" w:rsidRDefault="00ED4FD6" w:rsidP="00380B74">
      <w:pPr>
        <w:autoSpaceDE w:val="0"/>
        <w:autoSpaceDN w:val="0"/>
        <w:spacing w:after="120"/>
        <w:ind w:left="851" w:hanging="851"/>
        <w:jc w:val="both"/>
        <w:rPr>
          <w:rFonts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w:t>
      </w:r>
      <w:r w:rsidR="00450EB7" w:rsidRPr="00380B74">
        <w:rPr>
          <w:rFonts w:ascii="Arial" w:hAnsi="Arial" w:cs="Arial"/>
          <w:sz w:val="20"/>
          <w:szCs w:val="20"/>
        </w:rPr>
        <w:lastRenderedPageBreak/>
        <w:t>záruky musí uchádzač doručiť verejnému obstarávateľovi v lehote na predkladanie ponúk podľa bodu 15.4.2.1.1 alebo podľa bodu 15.4.3.1.1 časti A.1 Pokyny pre uchádzačov týchto SP.</w:t>
      </w:r>
    </w:p>
    <w:p w14:paraId="2BE1DBDC"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5" w:name="_Toc528243877"/>
      <w:r w:rsidRPr="00CE62BF">
        <w:rPr>
          <w:rFonts w:ascii="Arial" w:hAnsi="Arial" w:cs="Arial"/>
          <w:b/>
          <w:sz w:val="20"/>
          <w:szCs w:val="20"/>
        </w:rPr>
        <w:t>Náklady na prípravu ponuky</w:t>
      </w:r>
      <w:bookmarkEnd w:id="25"/>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6" w:name="_Toc528243878"/>
      <w:r w:rsidRPr="007A60DC">
        <w:rPr>
          <w:rFonts w:cs="Arial"/>
        </w:rPr>
        <w:t>Časť IV.</w:t>
      </w:r>
      <w:bookmarkEnd w:id="26"/>
    </w:p>
    <w:p w14:paraId="7833AD4B" w14:textId="77777777" w:rsidR="00DE5CBC" w:rsidRDefault="00F27F41" w:rsidP="008877E7">
      <w:pPr>
        <w:pStyle w:val="Nadpis2"/>
        <w:rPr>
          <w:rFonts w:cs="Arial"/>
        </w:rPr>
      </w:pPr>
      <w:bookmarkStart w:id="27" w:name="_Toc528243879"/>
      <w:r w:rsidRPr="007A60DC">
        <w:rPr>
          <w:rFonts w:cs="Arial"/>
        </w:rPr>
        <w:t>Predkladanie ponuky</w:t>
      </w:r>
      <w:bookmarkEnd w:id="27"/>
    </w:p>
    <w:p w14:paraId="718C1267" w14:textId="77777777" w:rsidR="00326218" w:rsidRPr="00326218" w:rsidRDefault="00326218" w:rsidP="00D5327A"/>
    <w:p w14:paraId="25AADE0C" w14:textId="77777777" w:rsidR="00830028" w:rsidRDefault="00F27F41" w:rsidP="00CE2821">
      <w:pPr>
        <w:pStyle w:val="Bezriadkovania"/>
        <w:numPr>
          <w:ilvl w:val="0"/>
          <w:numId w:val="42"/>
        </w:numPr>
        <w:ind w:left="567" w:hanging="567"/>
        <w:jc w:val="both"/>
        <w:rPr>
          <w:rFonts w:ascii="Arial" w:hAnsi="Arial" w:cs="Arial"/>
          <w:b/>
          <w:sz w:val="20"/>
          <w:szCs w:val="20"/>
        </w:rPr>
      </w:pPr>
      <w:bookmarkStart w:id="28" w:name="_Toc528243880"/>
      <w:r w:rsidRPr="00CE62BF">
        <w:rPr>
          <w:rFonts w:ascii="Arial" w:hAnsi="Arial" w:cs="Arial"/>
          <w:b/>
          <w:sz w:val="20"/>
          <w:szCs w:val="20"/>
        </w:rPr>
        <w:t>Predloženie ponuky</w:t>
      </w:r>
      <w:bookmarkEnd w:id="28"/>
    </w:p>
    <w:p w14:paraId="27154A1A" w14:textId="77777777" w:rsidR="00CE62BF" w:rsidRPr="00CE62BF" w:rsidRDefault="00CE62BF" w:rsidP="00CE62BF">
      <w:pPr>
        <w:pStyle w:val="Bezriadkovania"/>
        <w:jc w:val="both"/>
        <w:rPr>
          <w:rFonts w:ascii="Arial" w:hAnsi="Arial" w:cs="Arial"/>
          <w:b/>
          <w:sz w:val="20"/>
          <w:szCs w:val="20"/>
        </w:rPr>
      </w:pPr>
    </w:p>
    <w:p w14:paraId="76C895D1" w14:textId="77777777"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Pr="001C38CE">
        <w:rPr>
          <w:rFonts w:ascii="Arial" w:hAnsi="Arial" w:cs="Arial"/>
          <w:color w:val="000000"/>
          <w:sz w:val="20"/>
          <w:szCs w:val="20"/>
        </w:rPr>
        <w:t xml:space="preserve">Uchádzač predloží svoju ponuku </w:t>
      </w:r>
      <w:r w:rsidRPr="001C38CE">
        <w:rPr>
          <w:rFonts w:ascii="Arial" w:hAnsi="Arial" w:cs="Arial"/>
          <w:b/>
          <w:color w:val="000000"/>
          <w:sz w:val="20"/>
          <w:szCs w:val="20"/>
        </w:rPr>
        <w:t>v elektronickej podobe</w:t>
      </w:r>
      <w:r w:rsidRPr="001C38CE">
        <w:rPr>
          <w:rFonts w:ascii="Arial" w:hAnsi="Arial" w:cs="Arial"/>
          <w:color w:val="000000"/>
          <w:sz w:val="20"/>
          <w:szCs w:val="20"/>
        </w:rPr>
        <w:t xml:space="preserve"> do systému JOSEPHINE, umiestnenom na webovej adrese: </w:t>
      </w:r>
      <w:hyperlink r:id="rId18" w:history="1">
        <w:r w:rsidRPr="001C38CE">
          <w:rPr>
            <w:rFonts w:ascii="Arial" w:eastAsia="Calibri" w:hAnsi="Arial" w:cs="Arial"/>
            <w:color w:val="0000FF"/>
            <w:sz w:val="20"/>
            <w:szCs w:val="20"/>
            <w:u w:val="single"/>
          </w:rPr>
          <w:t>https://josephine.proebiz.com</w:t>
        </w:r>
      </w:hyperlink>
      <w:r w:rsidRPr="001C38CE">
        <w:rPr>
          <w:rFonts w:ascii="Arial" w:hAnsi="Arial" w:cs="Arial"/>
          <w:color w:val="000000"/>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1C38CE">
        <w:rPr>
          <w:rFonts w:ascii="Arial" w:hAnsi="Arial" w:cs="Arial"/>
          <w:b/>
          <w:color w:val="000000"/>
          <w:sz w:val="20"/>
          <w:szCs w:val="20"/>
        </w:rPr>
        <w:t>v dostatočnom časovom predstihu</w:t>
      </w:r>
      <w:r w:rsidRPr="001C38CE">
        <w:rPr>
          <w:rFonts w:ascii="Arial" w:hAnsi="Arial" w:cs="Arial"/>
          <w:color w:val="000000"/>
          <w:sz w:val="20"/>
          <w:szCs w:val="20"/>
        </w:rPr>
        <w:t xml:space="preserve"> najmä s ohľadom na veľkosť ukladaných dát.</w:t>
      </w:r>
    </w:p>
    <w:p w14:paraId="082872FB" w14:textId="77777777" w:rsidR="001C38CE" w:rsidRPr="001C38CE" w:rsidRDefault="001C38CE" w:rsidP="001C38CE">
      <w:pPr>
        <w:numPr>
          <w:ilvl w:val="0"/>
          <w:numId w:val="63"/>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1C38CE">
      <w:pPr>
        <w:numPr>
          <w:ilvl w:val="0"/>
          <w:numId w:val="63"/>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1C38CE">
      <w:pPr>
        <w:numPr>
          <w:ilvl w:val="1"/>
          <w:numId w:val="63"/>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p>
    <w:p w14:paraId="1257351B"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sa tejto zákazky zúčastní skupina dodávateľov:</w:t>
      </w:r>
    </w:p>
    <w:p w14:paraId="369D1843"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570685E9"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lastRenderedPageBreak/>
        <w:t>V  prípade zoskupenia bez právnej subjektivity zmluva o vytvorení tohto zoskupenia a musí obsahovať:</w:t>
      </w:r>
    </w:p>
    <w:p w14:paraId="735C76A5"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Dohody;</w:t>
      </w:r>
    </w:p>
    <w:p w14:paraId="3D4090CD"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prehlásenie, že účastníci zoskupenia ručia spoločne a nerozdielne za záväzky voči verejnému obstarávateľovi, vzniknuté v súvislosti s plnením Dohody.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CE2821">
      <w:pPr>
        <w:pStyle w:val="Bezriadkovania"/>
        <w:numPr>
          <w:ilvl w:val="0"/>
          <w:numId w:val="42"/>
        </w:numPr>
        <w:ind w:left="567" w:hanging="567"/>
        <w:jc w:val="both"/>
        <w:rPr>
          <w:rFonts w:ascii="Arial" w:hAnsi="Arial" w:cs="Arial"/>
          <w:b/>
          <w:sz w:val="20"/>
          <w:szCs w:val="20"/>
        </w:rPr>
      </w:pPr>
      <w:bookmarkStart w:id="29" w:name="_Toc528243881"/>
      <w:r w:rsidRPr="0028169B">
        <w:rPr>
          <w:rFonts w:ascii="Arial" w:hAnsi="Arial" w:cs="Arial"/>
          <w:b/>
          <w:sz w:val="20"/>
          <w:szCs w:val="20"/>
        </w:rPr>
        <w:t>Registrácia a autentifikácia uchádzača</w:t>
      </w:r>
      <w:bookmarkEnd w:id="29"/>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(eID).</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3C253E">
      <w:pPr>
        <w:numPr>
          <w:ilvl w:val="0"/>
          <w:numId w:val="65"/>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prihlásení do systému JOSEPHINE.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3C253E">
      <w:pPr>
        <w:numPr>
          <w:ilvl w:val="0"/>
          <w:numId w:val="64"/>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3C253E">
      <w:pPr>
        <w:numPr>
          <w:ilvl w:val="0"/>
          <w:numId w:val="64"/>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66C6EAB9" w14:textId="59D67BE8" w:rsidR="003C253E" w:rsidRPr="003C253E"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C75A5D" w:rsidRPr="00C75A5D">
        <w:rPr>
          <w:rFonts w:ascii="Arial" w:hAnsi="Arial" w:cs="Arial"/>
          <w:b/>
          <w:color w:val="000000"/>
          <w:sz w:val="20"/>
          <w:szCs w:val="20"/>
        </w:rPr>
        <w:t>Oprav</w:t>
      </w:r>
      <w:r w:rsidR="00683907">
        <w:rPr>
          <w:rFonts w:ascii="Arial" w:hAnsi="Arial" w:cs="Arial"/>
          <w:b/>
          <w:color w:val="000000"/>
          <w:sz w:val="20"/>
          <w:szCs w:val="20"/>
        </w:rPr>
        <w:t>a</w:t>
      </w:r>
      <w:r w:rsidR="00C75A5D" w:rsidRPr="00C75A5D">
        <w:rPr>
          <w:rFonts w:ascii="Arial" w:hAnsi="Arial" w:cs="Arial"/>
          <w:b/>
          <w:color w:val="000000"/>
          <w:sz w:val="20"/>
          <w:szCs w:val="20"/>
        </w:rPr>
        <w:t xml:space="preserve"> vozoviek Trenčín a Považská Bystrica</w:t>
      </w:r>
      <w:r w:rsidR="003C253E" w:rsidRPr="003C253E">
        <w:rPr>
          <w:rFonts w:ascii="Arial" w:hAnsi="Arial" w:cs="Arial"/>
          <w:b/>
          <w:color w:val="000000"/>
          <w:sz w:val="20"/>
          <w:szCs w:val="20"/>
        </w:rPr>
        <w:t>".</w:t>
      </w:r>
    </w:p>
    <w:p w14:paraId="45ADE16E" w14:textId="472AE846" w:rsidR="00683907" w:rsidRDefault="00683907" w:rsidP="00C6277A">
      <w:pPr>
        <w:pStyle w:val="Bezriadkovania"/>
        <w:jc w:val="both"/>
        <w:rPr>
          <w:rFonts w:ascii="Arial" w:hAnsi="Arial" w:cs="Arial"/>
          <w:b/>
          <w:bCs/>
          <w:sz w:val="20"/>
          <w:szCs w:val="20"/>
        </w:rPr>
      </w:pPr>
    </w:p>
    <w:p w14:paraId="541DB320" w14:textId="0DF68338" w:rsidR="0091320B" w:rsidRDefault="0091320B" w:rsidP="00C6277A">
      <w:pPr>
        <w:pStyle w:val="Bezriadkovania"/>
        <w:jc w:val="both"/>
        <w:rPr>
          <w:rFonts w:ascii="Arial" w:hAnsi="Arial" w:cs="Arial"/>
          <w:b/>
          <w:bCs/>
          <w:sz w:val="20"/>
          <w:szCs w:val="20"/>
        </w:rPr>
      </w:pPr>
    </w:p>
    <w:p w14:paraId="4514B8EF" w14:textId="77777777"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CE2821">
      <w:pPr>
        <w:pStyle w:val="Bezriadkovania"/>
        <w:numPr>
          <w:ilvl w:val="0"/>
          <w:numId w:val="42"/>
        </w:numPr>
        <w:ind w:left="567" w:hanging="567"/>
        <w:jc w:val="both"/>
        <w:rPr>
          <w:rFonts w:ascii="Arial" w:hAnsi="Arial" w:cs="Arial"/>
          <w:b/>
          <w:sz w:val="20"/>
          <w:szCs w:val="20"/>
        </w:rPr>
      </w:pPr>
      <w:bookmarkStart w:id="30"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30"/>
    </w:p>
    <w:p w14:paraId="28362045" w14:textId="77777777" w:rsidR="00C6277A" w:rsidRPr="00C6277A" w:rsidRDefault="00C6277A" w:rsidP="00C6277A">
      <w:pPr>
        <w:pStyle w:val="Bezriadkovania"/>
        <w:jc w:val="both"/>
        <w:rPr>
          <w:rFonts w:ascii="Arial" w:hAnsi="Arial" w:cs="Arial"/>
          <w:b/>
          <w:sz w:val="20"/>
          <w:szCs w:val="20"/>
        </w:rPr>
      </w:pPr>
    </w:p>
    <w:p w14:paraId="3F80AF90" w14:textId="2ABB887F"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F27F41" w:rsidRPr="00C6277A">
        <w:rPr>
          <w:rFonts w:ascii="Arial" w:hAnsi="Arial" w:cs="Arial"/>
          <w:sz w:val="20"/>
          <w:szCs w:val="20"/>
        </w:rPr>
        <w:t xml:space="preserve">Lehota na predkladanie ponúk </w:t>
      </w:r>
      <w:r w:rsidR="0028169B">
        <w:rPr>
          <w:rFonts w:ascii="Arial" w:hAnsi="Arial" w:cs="Arial"/>
          <w:sz w:val="20"/>
          <w:szCs w:val="20"/>
        </w:rPr>
        <w:t xml:space="preserve">je uvedená </w:t>
      </w:r>
      <w:r w:rsidR="007452A9">
        <w:rPr>
          <w:rFonts w:ascii="Arial" w:hAnsi="Arial" w:cs="Arial"/>
          <w:sz w:val="20"/>
          <w:szCs w:val="20"/>
        </w:rPr>
        <w:t>v</w:t>
      </w:r>
      <w:r w:rsidR="00497AEA">
        <w:rPr>
          <w:rFonts w:ascii="Arial" w:hAnsi="Arial" w:cs="Arial"/>
          <w:sz w:val="20"/>
          <w:szCs w:val="20"/>
        </w:rPr>
        <w:t xml:space="preserve"> Oznámení</w:t>
      </w:r>
      <w:r w:rsidR="00374F4D">
        <w:rPr>
          <w:rFonts w:ascii="Arial" w:hAnsi="Arial" w:cs="Arial"/>
          <w:sz w:val="20"/>
          <w:szCs w:val="20"/>
        </w:rPr>
        <w:t xml:space="preserve"> </w:t>
      </w:r>
      <w:r w:rsidR="00D5422A">
        <w:rPr>
          <w:rFonts w:ascii="Arial" w:hAnsi="Arial" w:cs="Arial"/>
          <w:sz w:val="20"/>
          <w:szCs w:val="20"/>
        </w:rPr>
        <w:t>o vyhlásení verejného obstarávania (ďalej len „Oznámenie“)</w:t>
      </w:r>
      <w:r w:rsidR="007E1A37" w:rsidRPr="00C6277A">
        <w:rPr>
          <w:rFonts w:ascii="Arial" w:hAnsi="Arial" w:cs="Arial"/>
          <w:sz w:val="20"/>
          <w:szCs w:val="20"/>
        </w:rPr>
        <w:t>.</w:t>
      </w:r>
    </w:p>
    <w:p w14:paraId="46DBFF81" w14:textId="77777777"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lastRenderedPageBreak/>
        <w:t>20.2</w:t>
      </w:r>
      <w:r>
        <w:rPr>
          <w:rFonts w:ascii="Arial" w:hAnsi="Arial" w:cs="Arial"/>
          <w:sz w:val="20"/>
          <w:szCs w:val="20"/>
        </w:rPr>
        <w:tab/>
      </w:r>
      <w:r w:rsidR="00F27F41" w:rsidRPr="00C6277A">
        <w:rPr>
          <w:rFonts w:ascii="Arial" w:hAnsi="Arial" w:cs="Arial"/>
          <w:sz w:val="20"/>
          <w:szCs w:val="20"/>
        </w:rPr>
        <w:t xml:space="preserve">Ponuka uchádzača predložená po uplynutí lehoty na predkladanie ponúk sa </w:t>
      </w:r>
      <w:r w:rsidR="00497AEA">
        <w:rPr>
          <w:rFonts w:ascii="Arial" w:hAnsi="Arial" w:cs="Arial"/>
          <w:sz w:val="20"/>
          <w:szCs w:val="20"/>
        </w:rPr>
        <w:t>nesprístupní.</w:t>
      </w:r>
      <w:bookmarkStart w:id="31" w:name="_Toc528243883"/>
    </w:p>
    <w:p w14:paraId="00E5C9B0" w14:textId="77777777"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1"/>
    </w:p>
    <w:p w14:paraId="17F5D4E8" w14:textId="77777777" w:rsidR="00F27F41" w:rsidRPr="0028169B" w:rsidRDefault="00F27F41" w:rsidP="0028169B">
      <w:pPr>
        <w:pStyle w:val="Bezriadkovania"/>
        <w:jc w:val="both"/>
        <w:rPr>
          <w:rFonts w:ascii="Arial" w:hAnsi="Arial" w:cs="Arial"/>
          <w:sz w:val="20"/>
          <w:szCs w:val="20"/>
        </w:rPr>
      </w:pPr>
    </w:p>
    <w:p w14:paraId="4CF579EC" w14:textId="77777777"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2" w:name="_Toc528243884"/>
      <w:r w:rsidRPr="007A60DC">
        <w:rPr>
          <w:rFonts w:cs="Arial"/>
          <w:bCs/>
        </w:rPr>
        <w:t>Časť V.</w:t>
      </w:r>
      <w:bookmarkEnd w:id="32"/>
    </w:p>
    <w:p w14:paraId="6941A2F6" w14:textId="77777777" w:rsidR="00F27F41" w:rsidRPr="007A60DC" w:rsidRDefault="00F27F41" w:rsidP="005731C7">
      <w:pPr>
        <w:pStyle w:val="Nadpis2"/>
        <w:rPr>
          <w:rFonts w:cs="Arial"/>
          <w:bCs/>
        </w:rPr>
      </w:pPr>
      <w:bookmarkStart w:id="33" w:name="_Toc528243885"/>
      <w:r w:rsidRPr="007A60DC">
        <w:rPr>
          <w:rFonts w:cs="Arial"/>
          <w:bCs/>
        </w:rPr>
        <w:t>Otváranie a vyhodnotenie ponúk</w:t>
      </w:r>
      <w:bookmarkEnd w:id="33"/>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4" w:name="_Toc528243886"/>
      <w:r w:rsidRPr="006A6D1D">
        <w:rPr>
          <w:rFonts w:ascii="Arial" w:hAnsi="Arial" w:cs="Arial"/>
          <w:b/>
          <w:sz w:val="20"/>
          <w:szCs w:val="20"/>
        </w:rPr>
        <w:t>Otváranie ponúk</w:t>
      </w:r>
      <w:bookmarkEnd w:id="34"/>
    </w:p>
    <w:p w14:paraId="3F0BB19B" w14:textId="77777777" w:rsidR="006A6D1D" w:rsidRPr="006A6D1D" w:rsidRDefault="006A6D1D" w:rsidP="006A6D1D">
      <w:pPr>
        <w:pStyle w:val="Bezriadkovania"/>
        <w:jc w:val="both"/>
        <w:rPr>
          <w:rFonts w:ascii="Arial" w:hAnsi="Arial" w:cs="Arial"/>
          <w:b/>
          <w:sz w:val="20"/>
          <w:szCs w:val="20"/>
        </w:rPr>
      </w:pPr>
    </w:p>
    <w:p w14:paraId="3EA9505D" w14:textId="77704ACC" w:rsidR="004106A5" w:rsidRPr="00D13D14" w:rsidRDefault="004106A5" w:rsidP="00D13D14">
      <w:pPr>
        <w:pStyle w:val="Odsekzoznamu"/>
        <w:numPr>
          <w:ilvl w:val="1"/>
          <w:numId w:val="22"/>
        </w:numPr>
        <w:autoSpaceDE w:val="0"/>
        <w:autoSpaceDN w:val="0"/>
        <w:adjustRightInd w:val="0"/>
        <w:spacing w:after="120"/>
        <w:ind w:left="567" w:hanging="567"/>
        <w:jc w:val="both"/>
        <w:rPr>
          <w:rFonts w:cs="Arial"/>
          <w:sz w:val="20"/>
          <w:szCs w:val="20"/>
        </w:rPr>
      </w:pPr>
      <w:r w:rsidRPr="00D13D14">
        <w:rPr>
          <w:rFonts w:cs="Arial"/>
          <w:b/>
          <w:sz w:val="20"/>
          <w:szCs w:val="20"/>
        </w:rPr>
        <w:t>Dátum a hodina otvárania ponúk</w:t>
      </w:r>
      <w:r w:rsidRPr="00D13D14">
        <w:rPr>
          <w:rFonts w:cs="Arial"/>
          <w:sz w:val="20"/>
          <w:szCs w:val="20"/>
        </w:rPr>
        <w:t xml:space="preserve"> je uvedená v Oznámení.</w:t>
      </w:r>
    </w:p>
    <w:p w14:paraId="5AC56F19" w14:textId="25D34B90" w:rsidR="00D13D14" w:rsidRDefault="00D13D14" w:rsidP="00A12011">
      <w:pPr>
        <w:numPr>
          <w:ilvl w:val="1"/>
          <w:numId w:val="22"/>
        </w:numPr>
        <w:autoSpaceDE w:val="0"/>
        <w:autoSpaceDN w:val="0"/>
        <w:ind w:left="567" w:hanging="567"/>
        <w:jc w:val="both"/>
        <w:rPr>
          <w:rFonts w:ascii="Arial" w:hAnsi="Arial" w:cs="Arial"/>
          <w:color w:val="000000" w:themeColor="text1"/>
          <w:sz w:val="20"/>
          <w:szCs w:val="20"/>
        </w:rPr>
      </w:pPr>
      <w:r w:rsidRPr="00D13D14">
        <w:rPr>
          <w:rFonts w:ascii="Arial" w:hAnsi="Arial" w:cs="Arial"/>
          <w:color w:val="000000" w:themeColor="text1"/>
          <w:sz w:val="20"/>
          <w:szCs w:val="20"/>
        </w:rPr>
        <w:t>Otváranie ponúk sa uskutoční elektronicky, a to on-line sprístupnením ponúk v systéme JOSEPHINE.</w:t>
      </w:r>
    </w:p>
    <w:p w14:paraId="36068A63" w14:textId="77777777" w:rsidR="00A12011" w:rsidRPr="00A12011" w:rsidRDefault="00A12011" w:rsidP="00A12011">
      <w:pPr>
        <w:autoSpaceDE w:val="0"/>
        <w:autoSpaceDN w:val="0"/>
        <w:ind w:left="567"/>
        <w:jc w:val="both"/>
        <w:rPr>
          <w:rFonts w:ascii="Arial" w:hAnsi="Arial" w:cs="Arial"/>
          <w:color w:val="000000" w:themeColor="text1"/>
          <w:sz w:val="20"/>
          <w:szCs w:val="20"/>
        </w:rPr>
      </w:pPr>
    </w:p>
    <w:p w14:paraId="007CDD73" w14:textId="4BE28154"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5" w:name="_Toc528243887"/>
      <w:r w:rsidRPr="006A6D1D">
        <w:rPr>
          <w:rFonts w:ascii="Arial" w:hAnsi="Arial" w:cs="Arial"/>
          <w:b/>
          <w:sz w:val="20"/>
          <w:szCs w:val="20"/>
        </w:rPr>
        <w:t>Preskúmanie ponúk</w:t>
      </w:r>
      <w:bookmarkEnd w:id="35"/>
    </w:p>
    <w:p w14:paraId="19940E5B" w14:textId="77777777" w:rsidR="006A6D1D" w:rsidRPr="006A6D1D" w:rsidRDefault="006A6D1D" w:rsidP="006A6D1D">
      <w:pPr>
        <w:pStyle w:val="Bezriadkovania"/>
        <w:jc w:val="both"/>
        <w:rPr>
          <w:rFonts w:ascii="Arial" w:hAnsi="Arial" w:cs="Arial"/>
          <w:b/>
          <w:sz w:val="20"/>
          <w:szCs w:val="20"/>
        </w:rPr>
      </w:pPr>
    </w:p>
    <w:p w14:paraId="5FF78BA1" w14:textId="77777777" w:rsidR="006A6D1D" w:rsidRPr="006A6D1D" w:rsidRDefault="007F4EC0" w:rsidP="009F4EAC">
      <w:pPr>
        <w:pStyle w:val="Bezriadkovania"/>
        <w:numPr>
          <w:ilvl w:val="1"/>
          <w:numId w:val="22"/>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sidR="00A7734A">
        <w:rPr>
          <w:rFonts w:ascii="Arial" w:hAnsi="Arial" w:cs="Arial"/>
          <w:sz w:val="20"/>
          <w:szCs w:val="20"/>
        </w:rPr>
        <w:t xml:space="preserve">, v súlade s </w:t>
      </w:r>
      <w:r w:rsidR="00AF3E8A">
        <w:rPr>
          <w:rFonts w:ascii="Arial" w:hAnsi="Arial" w:cs="Arial"/>
          <w:sz w:val="20"/>
          <w:szCs w:val="20"/>
        </w:rPr>
        <w:t>§ 51 Zákona, za účelom preskúmania a vyhodnotenia</w:t>
      </w:r>
      <w:r w:rsidRPr="0028169B">
        <w:rPr>
          <w:rFonts w:ascii="Arial" w:hAnsi="Arial" w:cs="Arial"/>
          <w:sz w:val="20"/>
          <w:szCs w:val="20"/>
        </w:rPr>
        <w:t xml:space="preserve"> po</w:t>
      </w:r>
      <w:r w:rsidR="00F83EFC">
        <w:rPr>
          <w:rFonts w:ascii="Arial" w:hAnsi="Arial" w:cs="Arial"/>
          <w:sz w:val="20"/>
          <w:szCs w:val="20"/>
        </w:rPr>
        <w:t>núk najmenej trojčlennú komisiu</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77777777" w:rsidR="007F4EC0"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zodpovedajú poži</w:t>
      </w:r>
      <w:r w:rsidR="004873F7" w:rsidRPr="0028169B">
        <w:rPr>
          <w:rFonts w:ascii="Arial" w:hAnsi="Arial" w:cs="Arial"/>
          <w:sz w:val="20"/>
          <w:szCs w:val="20"/>
        </w:rPr>
        <w:t>ad</w:t>
      </w:r>
      <w:r w:rsidR="00C94905">
        <w:rPr>
          <w:rFonts w:ascii="Arial" w:hAnsi="Arial" w:cs="Arial"/>
          <w:sz w:val="20"/>
          <w:szCs w:val="20"/>
        </w:rPr>
        <w:t>avkám a podmienkam uvedených v</w:t>
      </w:r>
      <w:r w:rsidR="00AD7728">
        <w:rPr>
          <w:rFonts w:ascii="Arial" w:hAnsi="Arial" w:cs="Arial"/>
          <w:sz w:val="20"/>
          <w:szCs w:val="20"/>
        </w:rPr>
        <w:t> </w:t>
      </w:r>
      <w:r w:rsidR="00DF3AF5">
        <w:rPr>
          <w:rFonts w:ascii="Arial" w:hAnsi="Arial" w:cs="Arial"/>
          <w:sz w:val="20"/>
          <w:szCs w:val="20"/>
        </w:rPr>
        <w:t>Oznámení</w:t>
      </w:r>
      <w:r w:rsidR="00AD7728">
        <w:rPr>
          <w:rFonts w:ascii="Arial" w:hAnsi="Arial" w:cs="Arial"/>
          <w:sz w:val="20"/>
          <w:szCs w:val="20"/>
        </w:rPr>
        <w:t xml:space="preserve"> </w:t>
      </w:r>
      <w:r w:rsidRPr="0028169B">
        <w:rPr>
          <w:rFonts w:ascii="Arial" w:hAnsi="Arial" w:cs="Arial"/>
          <w:sz w:val="20"/>
          <w:szCs w:val="20"/>
        </w:rPr>
        <w:t xml:space="preserve">a v týchto </w:t>
      </w:r>
      <w:r w:rsidR="00BF65F0">
        <w:rPr>
          <w:rFonts w:ascii="Arial" w:hAnsi="Arial" w:cs="Arial"/>
          <w:sz w:val="20"/>
          <w:szCs w:val="20"/>
        </w:rPr>
        <w:t>SP.</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289F7525" w14:textId="77777777" w:rsidR="00F27F41" w:rsidRDefault="006A6D1D" w:rsidP="003A24B8">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085DDAD2" w14:textId="77777777" w:rsidR="00BB2E8F" w:rsidRPr="003A24B8" w:rsidRDefault="00BB2E8F" w:rsidP="003A24B8">
      <w:pPr>
        <w:pStyle w:val="Bezriadkovania"/>
        <w:ind w:left="567" w:hanging="567"/>
        <w:jc w:val="both"/>
        <w:rPr>
          <w:rFonts w:ascii="Arial" w:hAnsi="Arial" w:cs="Arial"/>
          <w:sz w:val="20"/>
          <w:szCs w:val="20"/>
        </w:rPr>
      </w:pPr>
    </w:p>
    <w:p w14:paraId="13A05D9E"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6" w:name="_Toc528243888"/>
      <w:r w:rsidRPr="00C94905">
        <w:rPr>
          <w:rFonts w:ascii="Arial" w:hAnsi="Arial" w:cs="Arial"/>
          <w:b/>
          <w:sz w:val="20"/>
          <w:szCs w:val="20"/>
        </w:rPr>
        <w:t>Dôvernosť procesu verejného obstarávania</w:t>
      </w:r>
      <w:bookmarkEnd w:id="36"/>
    </w:p>
    <w:p w14:paraId="0A343A23" w14:textId="77777777" w:rsidR="00C94905" w:rsidRPr="00C94905" w:rsidRDefault="00C94905" w:rsidP="00C94905">
      <w:pPr>
        <w:pStyle w:val="Bezriadkovania"/>
        <w:jc w:val="both"/>
        <w:rPr>
          <w:rFonts w:ascii="Arial" w:hAnsi="Arial" w:cs="Arial"/>
          <w:b/>
          <w:sz w:val="20"/>
          <w:szCs w:val="20"/>
        </w:rPr>
      </w:pPr>
    </w:p>
    <w:p w14:paraId="10A70BFD" w14:textId="77777777" w:rsidR="00DE5998" w:rsidRDefault="00DE5998" w:rsidP="009F4EAC">
      <w:pPr>
        <w:pStyle w:val="Bezriadkovania"/>
        <w:numPr>
          <w:ilvl w:val="1"/>
          <w:numId w:val="22"/>
        </w:numPr>
        <w:spacing w:after="120"/>
        <w:ind w:left="567" w:hanging="567"/>
        <w:jc w:val="both"/>
        <w:rPr>
          <w:rFonts w:ascii="Arial" w:hAnsi="Arial" w:cs="Arial"/>
          <w:sz w:val="20"/>
          <w:szCs w:val="20"/>
        </w:rPr>
      </w:pPr>
      <w:r w:rsidRPr="00C94905">
        <w:rPr>
          <w:rFonts w:ascii="Arial" w:hAnsi="Arial" w:cs="Arial"/>
          <w:sz w:val="20"/>
          <w:szCs w:val="20"/>
        </w:rPr>
        <w:lastRenderedPageBreak/>
        <w:t>Členovia komisie, ktorí vyhodnocujú ponuky,</w:t>
      </w:r>
      <w:r w:rsidR="00BF65F0">
        <w:rPr>
          <w:rFonts w:ascii="Arial" w:hAnsi="Arial" w:cs="Arial"/>
          <w:sz w:val="20"/>
          <w:szCs w:val="20"/>
        </w:rPr>
        <w:t xml:space="preserve"> sú povinný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sidR="002E79D0">
        <w:rPr>
          <w:rFonts w:ascii="Arial" w:hAnsi="Arial" w:cs="Arial"/>
          <w:sz w:val="20"/>
          <w:szCs w:val="20"/>
        </w:rPr>
        <w:t xml:space="preserve">y, sa vzťahujú ustanovenia </w:t>
      </w:r>
      <w:r w:rsidR="00B06074">
        <w:rPr>
          <w:rFonts w:ascii="Arial" w:hAnsi="Arial" w:cs="Arial"/>
          <w:sz w:val="20"/>
          <w:szCs w:val="20"/>
        </w:rPr>
        <w:t>podľa</w:t>
      </w:r>
      <w:r w:rsidR="002E79D0">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22 Z</w:t>
      </w:r>
      <w:r w:rsidR="00731B15" w:rsidRPr="00C94905">
        <w:rPr>
          <w:rFonts w:ascii="Arial" w:hAnsi="Arial" w:cs="Arial"/>
          <w:sz w:val="20"/>
          <w:szCs w:val="20"/>
        </w:rPr>
        <w:t>ákona</w:t>
      </w:r>
      <w:r w:rsidRPr="00C94905">
        <w:rPr>
          <w:rFonts w:ascii="Arial" w:hAnsi="Arial" w:cs="Arial"/>
          <w:sz w:val="20"/>
          <w:szCs w:val="20"/>
        </w:rPr>
        <w:t>.</w:t>
      </w:r>
    </w:p>
    <w:p w14:paraId="73839005" w14:textId="77777777" w:rsidR="00490AED" w:rsidRDefault="00490AED" w:rsidP="00490AED">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193908FA" w14:textId="77777777" w:rsidR="00850B34" w:rsidRPr="00C94905" w:rsidRDefault="00850B34" w:rsidP="00C94905">
      <w:pPr>
        <w:pStyle w:val="Bezriadkovania"/>
        <w:jc w:val="both"/>
        <w:rPr>
          <w:rFonts w:ascii="Arial" w:hAnsi="Arial" w:cs="Arial"/>
          <w:sz w:val="20"/>
          <w:szCs w:val="20"/>
        </w:rPr>
      </w:pPr>
    </w:p>
    <w:p w14:paraId="3C1A2DB8" w14:textId="77777777" w:rsidR="00731B15" w:rsidRDefault="00731B15" w:rsidP="00DE5244">
      <w:pPr>
        <w:pStyle w:val="Bezriadkovania"/>
        <w:numPr>
          <w:ilvl w:val="0"/>
          <w:numId w:val="22"/>
        </w:numPr>
        <w:ind w:left="567" w:hanging="567"/>
        <w:jc w:val="both"/>
        <w:rPr>
          <w:rFonts w:ascii="Arial" w:hAnsi="Arial" w:cs="Arial"/>
          <w:b/>
          <w:sz w:val="20"/>
          <w:szCs w:val="20"/>
        </w:rPr>
      </w:pPr>
      <w:bookmarkStart w:id="37"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7"/>
    </w:p>
    <w:p w14:paraId="5358CFF2" w14:textId="77777777" w:rsidR="00DA207A" w:rsidRPr="00DA207A" w:rsidRDefault="00DA207A" w:rsidP="00DA207A">
      <w:pPr>
        <w:pStyle w:val="Bezriadkovania"/>
        <w:jc w:val="both"/>
        <w:rPr>
          <w:rFonts w:ascii="Arial" w:hAnsi="Arial" w:cs="Arial"/>
          <w:b/>
          <w:sz w:val="20"/>
          <w:szCs w:val="20"/>
        </w:rPr>
      </w:pPr>
    </w:p>
    <w:p w14:paraId="112E6A88" w14:textId="77777777"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8F09C5" w:rsidRPr="00570405">
        <w:rPr>
          <w:rFonts w:ascii="Arial" w:hAnsi="Arial" w:cs="Arial"/>
          <w:noProof/>
          <w:sz w:val="20"/>
          <w:szCs w:val="20"/>
          <w:lang w:eastAsia="sk-SK"/>
        </w:rPr>
        <w:t xml:space="preserve">Komisia vyhodnotí predložené ponuky podľa § 53 s použitím ustanovenia § 66 ods. 7 Zákona: „...vyhodnotenie ponúk z hľadiska splnenia požiadaviek na predmet zákazky </w:t>
      </w:r>
      <w:r w:rsidR="008F09C5">
        <w:rPr>
          <w:rFonts w:ascii="Arial" w:hAnsi="Arial" w:cs="Arial"/>
          <w:sz w:val="20"/>
          <w:szCs w:val="20"/>
        </w:rPr>
        <w:t xml:space="preserve">a vyhodnotenie splnenia podmienok účasti sa uskutoční po vyhodnotení ponúk na základe kritérií na vyhodnotenie ponúk“. V súlade s § 55 ods. 1 Zákona verejný obstarávateľ vyhodnotí splnenie požiadaviek na predmet zákazky </w:t>
      </w:r>
      <w:r w:rsidR="008F09C5"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DE5244">
      <w:pPr>
        <w:pStyle w:val="Bezriadkovania"/>
        <w:numPr>
          <w:ilvl w:val="0"/>
          <w:numId w:val="22"/>
        </w:numPr>
        <w:ind w:left="567" w:hanging="567"/>
        <w:jc w:val="both"/>
        <w:rPr>
          <w:rFonts w:ascii="Arial" w:hAnsi="Arial" w:cs="Arial"/>
          <w:b/>
          <w:sz w:val="20"/>
          <w:szCs w:val="20"/>
        </w:rPr>
      </w:pPr>
      <w:bookmarkStart w:id="38" w:name="_Toc528243890"/>
      <w:r w:rsidRPr="00AD3112">
        <w:rPr>
          <w:rFonts w:ascii="Arial" w:hAnsi="Arial" w:cs="Arial"/>
          <w:b/>
          <w:sz w:val="20"/>
          <w:szCs w:val="20"/>
        </w:rPr>
        <w:t>Vyhodnotenie splnenia podmienok účasti uchádzačov</w:t>
      </w:r>
      <w:bookmarkEnd w:id="38"/>
    </w:p>
    <w:p w14:paraId="64CA5D1F" w14:textId="77777777" w:rsidR="00AD3112" w:rsidRPr="00AD3112" w:rsidRDefault="00AD3112" w:rsidP="00AD3112">
      <w:pPr>
        <w:pStyle w:val="Bezriadkovania"/>
        <w:jc w:val="both"/>
        <w:rPr>
          <w:rFonts w:ascii="Arial" w:hAnsi="Arial" w:cs="Arial"/>
          <w:b/>
          <w:sz w:val="20"/>
          <w:szCs w:val="20"/>
        </w:rPr>
      </w:pPr>
    </w:p>
    <w:p w14:paraId="42634A33" w14:textId="7777777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Pr="006A085D">
        <w:rPr>
          <w:rFonts w:ascii="Arial" w:hAnsi="Arial" w:cs="Arial"/>
          <w:noProof/>
          <w:sz w:val="20"/>
          <w:szCs w:val="20"/>
          <w:lang w:eastAsia="sk-SK"/>
        </w:rPr>
        <w:t>Komisia vyhodnotí splnenie podmienok účasti uchádzačov podľa § 40</w:t>
      </w:r>
      <w:r w:rsidRPr="006A085D">
        <w:rPr>
          <w:rFonts w:ascii="Arial" w:hAnsi="Arial" w:cs="Arial"/>
          <w:noProof/>
          <w:sz w:val="20"/>
          <w:szCs w:val="20"/>
          <w:lang w:eastAsia="sk-SK"/>
        </w:rPr>
        <w:tab/>
        <w:t>s použitím ustanovenia § 66 ods. 7 písm. b) Zákona: „...</w:t>
      </w:r>
      <w:r w:rsidRPr="006A085D">
        <w:rPr>
          <w:rFonts w:ascii="Arial" w:hAnsi="Arial" w:cs="Arial"/>
          <w:sz w:val="20"/>
          <w:szCs w:val="20"/>
        </w:rPr>
        <w:t>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w:t>
      </w:r>
      <w:r w:rsidRPr="006A085D">
        <w:rPr>
          <w:rFonts w:ascii="Arial" w:hAnsi="Arial" w:cs="Arial"/>
          <w:noProof/>
          <w:sz w:val="20"/>
          <w:szCs w:val="20"/>
          <w:lang w:eastAsia="sk-SK"/>
        </w:rPr>
        <w:t xml:space="preserve"> </w:t>
      </w:r>
      <w:r w:rsidRPr="006A085D">
        <w:rPr>
          <w:rFonts w:ascii="Arial" w:hAnsi="Arial" w:cs="Arial"/>
          <w:b/>
          <w:noProof/>
          <w:sz w:val="20"/>
          <w:szCs w:val="20"/>
          <w:lang w:eastAsia="sk-SK"/>
        </w:rPr>
        <w:t>u uchádzača, ktorý sa umiestnil na prvom mieste v poradí.</w:t>
      </w:r>
    </w:p>
    <w:p w14:paraId="76225B7E" w14:textId="77777777" w:rsidR="006A085D" w:rsidRPr="006A085D" w:rsidRDefault="006A085D" w:rsidP="00380B74">
      <w:pPr>
        <w:spacing w:after="120" w:line="276" w:lineRule="auto"/>
        <w:ind w:left="567" w:hanging="567"/>
        <w:jc w:val="both"/>
        <w:rPr>
          <w:rFonts w:ascii="Arial" w:hAnsi="Arial" w:cs="Arial"/>
          <w:sz w:val="20"/>
          <w:szCs w:val="20"/>
        </w:rPr>
      </w:pPr>
      <w:r>
        <w:rPr>
          <w:rFonts w:ascii="Arial" w:hAnsi="Arial" w:cs="Arial"/>
          <w:sz w:val="20"/>
          <w:szCs w:val="20"/>
        </w:rPr>
        <w:t>26.2</w:t>
      </w:r>
      <w:r>
        <w:rPr>
          <w:rFonts w:ascii="Arial" w:hAnsi="Arial" w:cs="Arial"/>
          <w:sz w:val="20"/>
          <w:szCs w:val="20"/>
        </w:rPr>
        <w:tab/>
      </w: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9" w:name="_Toc528243891"/>
      <w:r w:rsidRPr="003A24B8">
        <w:rPr>
          <w:rFonts w:ascii="Arial" w:hAnsi="Arial" w:cs="Arial"/>
          <w:b/>
          <w:sz w:val="20"/>
          <w:szCs w:val="20"/>
        </w:rPr>
        <w:t>Oprava chýb</w:t>
      </w:r>
      <w:bookmarkEnd w:id="39"/>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40"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lastRenderedPageBreak/>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1" w:name="_Toc461981394"/>
      <w:bookmarkStart w:id="42" w:name="_Toc461981395"/>
      <w:bookmarkStart w:id="43" w:name="_Toc461981397"/>
      <w:bookmarkStart w:id="44" w:name="_Toc461981398"/>
      <w:bookmarkStart w:id="45" w:name="_Toc461981399"/>
      <w:bookmarkStart w:id="46" w:name="_Toc461981401"/>
      <w:bookmarkStart w:id="47" w:name="_Toc461981409"/>
      <w:bookmarkStart w:id="48" w:name="_Toc461981412"/>
      <w:bookmarkStart w:id="49" w:name="_Toc461981415"/>
      <w:bookmarkStart w:id="50" w:name="_Toc461981422"/>
      <w:bookmarkStart w:id="51" w:name="_Toc461981423"/>
      <w:bookmarkStart w:id="52" w:name="_Toc461981424"/>
      <w:bookmarkStart w:id="53" w:name="_Toc461981425"/>
      <w:bookmarkStart w:id="54" w:name="_Toc461981427"/>
      <w:bookmarkStart w:id="55" w:name="_Toc461981431"/>
      <w:bookmarkStart w:id="56" w:name="_Toc4619814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bookmarkEnd w:id="40"/>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7" w:name="_Toc528243896"/>
      <w:r w:rsidRPr="007A60DC">
        <w:rPr>
          <w:rFonts w:cs="Arial"/>
        </w:rPr>
        <w:t>Časť VI.</w:t>
      </w:r>
      <w:bookmarkEnd w:id="57"/>
    </w:p>
    <w:p w14:paraId="521AA615" w14:textId="77777777" w:rsidR="00F27F41" w:rsidRPr="007A60DC" w:rsidRDefault="00F27F41" w:rsidP="005731C7">
      <w:pPr>
        <w:pStyle w:val="Nadpis2"/>
        <w:rPr>
          <w:rFonts w:cs="Arial"/>
        </w:rPr>
      </w:pPr>
      <w:bookmarkStart w:id="58" w:name="_Toc528243897"/>
      <w:r w:rsidRPr="007A60DC">
        <w:rPr>
          <w:rFonts w:cs="Arial"/>
        </w:rPr>
        <w:t>Prijatie ponuky</w:t>
      </w:r>
      <w:bookmarkEnd w:id="58"/>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59"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59"/>
    </w:p>
    <w:p w14:paraId="6BBB53EF" w14:textId="77777777" w:rsidR="00DE5998" w:rsidRPr="00C94905" w:rsidRDefault="00DE5998" w:rsidP="00C94905">
      <w:pPr>
        <w:pStyle w:val="Bezriadkovania"/>
        <w:jc w:val="both"/>
        <w:rPr>
          <w:rFonts w:ascii="Arial" w:hAnsi="Arial" w:cs="Arial"/>
          <w:sz w:val="20"/>
          <w:szCs w:val="20"/>
        </w:rPr>
      </w:pPr>
    </w:p>
    <w:p w14:paraId="0C8FD5B6" w14:textId="77777777" w:rsidR="00490173" w:rsidRPr="007E051A" w:rsidRDefault="00490173" w:rsidP="00490173">
      <w:pPr>
        <w:pStyle w:val="Odsekzoznamu"/>
        <w:numPr>
          <w:ilvl w:val="1"/>
          <w:numId w:val="67"/>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Pr>
          <w:rFonts w:eastAsia="Calibri" w:cs="Arial"/>
          <w:sz w:val="20"/>
          <w:szCs w:val="20"/>
        </w:rPr>
        <w:t xml:space="preserve">Dotknutm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77777777" w:rsidR="00731AD0" w:rsidRPr="005A1C5C" w:rsidRDefault="00F27F41" w:rsidP="00DB4C35">
      <w:pPr>
        <w:pStyle w:val="Bezriadkovania"/>
        <w:numPr>
          <w:ilvl w:val="0"/>
          <w:numId w:val="26"/>
        </w:numPr>
        <w:ind w:left="567" w:hanging="567"/>
        <w:jc w:val="both"/>
        <w:rPr>
          <w:rFonts w:ascii="Arial" w:hAnsi="Arial" w:cs="Arial"/>
          <w:b/>
          <w:sz w:val="20"/>
          <w:szCs w:val="20"/>
        </w:rPr>
      </w:pPr>
      <w:bookmarkStart w:id="60" w:name="_Toc528243899"/>
      <w:r w:rsidRPr="00731AD0">
        <w:rPr>
          <w:rFonts w:ascii="Arial" w:hAnsi="Arial" w:cs="Arial"/>
          <w:b/>
          <w:sz w:val="20"/>
          <w:szCs w:val="20"/>
        </w:rPr>
        <w:t xml:space="preserve">Uzavretie </w:t>
      </w:r>
      <w:bookmarkEnd w:id="60"/>
      <w:r w:rsidR="00500B58">
        <w:rPr>
          <w:rFonts w:ascii="Arial" w:hAnsi="Arial" w:cs="Arial"/>
          <w:b/>
          <w:sz w:val="20"/>
          <w:szCs w:val="20"/>
        </w:rPr>
        <w:t>Rámcovej dohody</w:t>
      </w:r>
    </w:p>
    <w:p w14:paraId="584678C2" w14:textId="77777777"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Pr="007E051A">
        <w:rPr>
          <w:rFonts w:ascii="Arial" w:hAnsi="Arial" w:cs="Arial"/>
          <w:color w:val="000000"/>
          <w:sz w:val="20"/>
          <w:szCs w:val="20"/>
        </w:rPr>
        <w:t xml:space="preserve">Uzavretá </w:t>
      </w:r>
      <w:r>
        <w:rPr>
          <w:rFonts w:ascii="Arial" w:hAnsi="Arial" w:cs="Arial"/>
          <w:color w:val="000000"/>
          <w:sz w:val="20"/>
          <w:szCs w:val="20"/>
        </w:rPr>
        <w:t>Dohoda</w:t>
      </w:r>
      <w:r w:rsidRPr="007E051A">
        <w:rPr>
          <w:rFonts w:ascii="Arial" w:hAnsi="Arial" w:cs="Arial"/>
          <w:color w:val="000000"/>
          <w:sz w:val="20"/>
          <w:szCs w:val="20"/>
        </w:rPr>
        <w:t xml:space="preserve"> nesmie byť v rozpore s týmito SP a s ponukou predloženou úspešným uchádzačom alebo uchádzačmi. </w:t>
      </w:r>
      <w:r w:rsidRPr="007E051A">
        <w:rPr>
          <w:rFonts w:ascii="Arial" w:hAnsi="Arial" w:cs="Arial"/>
          <w:color w:val="000000"/>
          <w:sz w:val="20"/>
          <w:szCs w:val="20"/>
          <w:shd w:val="clear" w:color="auto" w:fill="FFFFFF"/>
        </w:rPr>
        <w:t xml:space="preserve">Verejný obstarávateľ nesmie uzavrieť </w:t>
      </w:r>
      <w:r>
        <w:rPr>
          <w:rFonts w:ascii="Arial" w:hAnsi="Arial" w:cs="Arial"/>
          <w:color w:val="000000"/>
          <w:sz w:val="20"/>
          <w:szCs w:val="20"/>
          <w:shd w:val="clear" w:color="auto" w:fill="FFFFFF"/>
        </w:rPr>
        <w:t>Dohodu</w:t>
      </w:r>
      <w:r w:rsidRPr="007E051A">
        <w:rPr>
          <w:rFonts w:ascii="Arial" w:hAnsi="Arial" w:cs="Arial"/>
          <w:color w:val="000000"/>
          <w:sz w:val="20"/>
          <w:szCs w:val="20"/>
          <w:shd w:val="clear" w:color="auto" w:fill="FFFFFF"/>
        </w:rPr>
        <w:t xml:space="preserve"> s uchádzačom alebo uchádzačmi, ktorí majú  povinnosť zapisovať  sa  do  registra  partnerov  verejného  sektora</w:t>
      </w:r>
      <w:r w:rsidRPr="007E051A">
        <w:rPr>
          <w:rStyle w:val="Odkaznapoznmkupodiarou"/>
          <w:rFonts w:ascii="Arial" w:hAnsi="Arial" w:cs="Arial"/>
          <w:color w:val="000000"/>
          <w:sz w:val="20"/>
          <w:szCs w:val="20"/>
          <w:shd w:val="clear" w:color="auto" w:fill="FFFFFF"/>
        </w:rPr>
        <w:footnoteReference w:id="1"/>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r w:rsidRPr="007E051A">
        <w:rPr>
          <w:rStyle w:val="Odkaznapoznmkupodiarou"/>
          <w:rFonts w:ascii="Arial" w:hAnsi="Arial" w:cs="Arial"/>
          <w:color w:val="000000"/>
          <w:sz w:val="20"/>
          <w:szCs w:val="20"/>
        </w:rPr>
        <w:footnoteReference w:id="2"/>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alebo ktorých subdodávatelia alebo subdodávatelia podľa osobitného predpisu,</w:t>
      </w:r>
      <w:hyperlink r:id="rId19"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ktorí majú povinnosť zapisovať sa do registra partnerov verejného sektora</w:t>
      </w:r>
      <w:hyperlink r:id="rId20"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7F038E">
      <w:pPr>
        <w:pStyle w:val="Odsekzoznamu"/>
        <w:numPr>
          <w:ilvl w:val="0"/>
          <w:numId w:val="67"/>
        </w:numPr>
        <w:autoSpaceDE w:val="0"/>
        <w:autoSpaceDN w:val="0"/>
        <w:spacing w:after="120"/>
        <w:jc w:val="both"/>
        <w:rPr>
          <w:rFonts w:cs="Arial"/>
          <w:noProof w:val="0"/>
          <w:vanish/>
          <w:color w:val="000000"/>
          <w:sz w:val="20"/>
          <w:szCs w:val="20"/>
        </w:rPr>
      </w:pPr>
    </w:p>
    <w:p w14:paraId="1438DBB5" w14:textId="77777777" w:rsidR="007F038E" w:rsidRPr="007F038E" w:rsidRDefault="007F038E" w:rsidP="007F038E">
      <w:pPr>
        <w:pStyle w:val="Odsekzoznamu"/>
        <w:numPr>
          <w:ilvl w:val="1"/>
          <w:numId w:val="67"/>
        </w:numPr>
        <w:autoSpaceDE w:val="0"/>
        <w:autoSpaceDN w:val="0"/>
        <w:spacing w:after="120"/>
        <w:jc w:val="both"/>
        <w:rPr>
          <w:rFonts w:cs="Arial"/>
          <w:noProof w:val="0"/>
          <w:vanish/>
          <w:color w:val="000000"/>
          <w:sz w:val="20"/>
          <w:szCs w:val="20"/>
        </w:rPr>
      </w:pPr>
    </w:p>
    <w:p w14:paraId="64516D18" w14:textId="77777777" w:rsidR="00500B58" w:rsidRPr="007E051A" w:rsidRDefault="00500B58" w:rsidP="00DB4C35">
      <w:pPr>
        <w:numPr>
          <w:ilvl w:val="1"/>
          <w:numId w:val="67"/>
        </w:num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Dohoda</w:t>
      </w:r>
      <w:r w:rsidRPr="007E051A">
        <w:rPr>
          <w:rFonts w:ascii="Arial" w:hAnsi="Arial" w:cs="Arial"/>
          <w:color w:val="000000"/>
          <w:sz w:val="20"/>
          <w:szCs w:val="20"/>
        </w:rPr>
        <w:t xml:space="preserve"> s úspešným uchádzačom, ktorého ponuka bola prijatá, bude uzavretá najskôr </w:t>
      </w:r>
      <w:r>
        <w:rPr>
          <w:rFonts w:ascii="Arial" w:hAnsi="Arial" w:cs="Arial"/>
          <w:color w:val="000000"/>
          <w:sz w:val="20"/>
          <w:szCs w:val="20"/>
        </w:rPr>
        <w:t xml:space="preserve">jedenásty (11) </w:t>
      </w:r>
      <w:r w:rsidRPr="007E051A">
        <w:rPr>
          <w:rFonts w:ascii="Arial" w:hAnsi="Arial" w:cs="Arial"/>
          <w:color w:val="000000"/>
          <w:sz w:val="20"/>
          <w:szCs w:val="20"/>
        </w:rPr>
        <w:t>deň odo dňa odoslania informácie o výsledku vyhodnotenia ponúk podľa § 55 Zákona, ak nebudú uplatnené revízne postupy, pri dodržaní postupu stanoveného v ustanovení § 56 Zákona.</w:t>
      </w:r>
    </w:p>
    <w:p w14:paraId="22D3105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 xml:space="preserve">Úspešný uchádzač alebo uchádzači sú povinní poskytnúť verejnému obstarávateľovi riadnu súčinnosť potrebnú na uzavretie </w:t>
      </w:r>
      <w:r>
        <w:rPr>
          <w:rFonts w:ascii="Arial" w:hAnsi="Arial" w:cs="Arial"/>
          <w:color w:val="000000"/>
          <w:sz w:val="20"/>
          <w:szCs w:val="20"/>
        </w:rPr>
        <w:t>Dohody</w:t>
      </w:r>
      <w:r w:rsidRPr="007E051A">
        <w:rPr>
          <w:rFonts w:ascii="Arial" w:hAnsi="Arial" w:cs="Arial"/>
          <w:color w:val="000000"/>
          <w:sz w:val="20"/>
          <w:szCs w:val="20"/>
        </w:rPr>
        <w:t xml:space="preserve"> tak, aby mohla byť uzavretá do 1</w:t>
      </w:r>
      <w:r>
        <w:rPr>
          <w:rFonts w:ascii="Arial" w:hAnsi="Arial" w:cs="Arial"/>
          <w:color w:val="000000"/>
          <w:sz w:val="20"/>
          <w:szCs w:val="20"/>
        </w:rPr>
        <w:t>0</w:t>
      </w:r>
      <w:r w:rsidRPr="007E051A">
        <w:rPr>
          <w:rFonts w:ascii="Arial" w:hAnsi="Arial" w:cs="Arial"/>
          <w:color w:val="000000"/>
          <w:sz w:val="20"/>
          <w:szCs w:val="20"/>
        </w:rPr>
        <w:t xml:space="preserve"> pracovných dní odo dňa uplynutia lehoty podľa § 56 ods. 8</w:t>
      </w:r>
      <w:r>
        <w:rPr>
          <w:rFonts w:ascii="Arial" w:hAnsi="Arial" w:cs="Arial"/>
          <w:color w:val="000000"/>
          <w:sz w:val="20"/>
          <w:szCs w:val="20"/>
        </w:rPr>
        <w:t xml:space="preserve"> a 9</w:t>
      </w:r>
      <w:r w:rsidRPr="007E051A">
        <w:rPr>
          <w:rFonts w:ascii="Arial" w:hAnsi="Arial" w:cs="Arial"/>
          <w:color w:val="000000"/>
          <w:sz w:val="20"/>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Pr>
          <w:rFonts w:ascii="Arial" w:hAnsi="Arial" w:cs="Arial"/>
          <w:color w:val="000000"/>
          <w:sz w:val="20"/>
          <w:szCs w:val="20"/>
        </w:rPr>
        <w:t>Dohody</w:t>
      </w:r>
      <w:r w:rsidRPr="007E051A">
        <w:rPr>
          <w:rFonts w:ascii="Arial" w:hAnsi="Arial" w:cs="Arial"/>
          <w:color w:val="000000"/>
          <w:sz w:val="20"/>
          <w:szCs w:val="20"/>
        </w:rPr>
        <w:t xml:space="preserve"> mať v registri partnerov verejného sektora zapísaných konečných užívateľov výhod. </w:t>
      </w:r>
    </w:p>
    <w:p w14:paraId="16273659"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AF70F3">
        <w:rPr>
          <w:rFonts w:ascii="Arial" w:hAnsi="Arial" w:cs="Arial"/>
          <w:color w:val="000000"/>
          <w:sz w:val="20"/>
          <w:szCs w:val="20"/>
        </w:rPr>
        <w:t xml:space="preserve">Ak úspešný uchádzač alebo uchádzači odmietnu uzavrieť Dohodu alebo nie sú splnené povinnosti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verejný obstarávateľ môže uzavrieť Dohodu s uchádzačom alebo uchádzačmi, ktorí sa umiestnili na nasledujúcom mieste</w:t>
      </w:r>
      <w:r>
        <w:rPr>
          <w:rFonts w:ascii="Arial" w:hAnsi="Arial" w:cs="Arial"/>
          <w:color w:val="000000"/>
          <w:sz w:val="20"/>
          <w:szCs w:val="20"/>
        </w:rPr>
        <w:t>.</w:t>
      </w:r>
      <w:r w:rsidRPr="00AF70F3">
        <w:rPr>
          <w:rFonts w:ascii="Arial" w:hAnsi="Arial" w:cs="Arial"/>
          <w:color w:val="000000"/>
          <w:sz w:val="20"/>
          <w:szCs w:val="20"/>
        </w:rPr>
        <w:t xml:space="preserve"> </w:t>
      </w:r>
    </w:p>
    <w:p w14:paraId="795CAC27" w14:textId="77777777" w:rsidR="00500B58" w:rsidRPr="00AF70F3"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AF70F3">
        <w:rPr>
          <w:rFonts w:ascii="Arial" w:hAnsi="Arial" w:cs="Arial"/>
          <w:color w:val="000000"/>
          <w:sz w:val="20"/>
          <w:szCs w:val="20"/>
        </w:rPr>
        <w:t xml:space="preserve">Uchádzač alebo uchádzači, ktorí sa umiestnili </w:t>
      </w:r>
      <w:r>
        <w:rPr>
          <w:rFonts w:ascii="Arial" w:hAnsi="Arial" w:cs="Arial"/>
          <w:color w:val="000000"/>
          <w:sz w:val="20"/>
          <w:szCs w:val="20"/>
        </w:rPr>
        <w:t xml:space="preserve">na nasledujúcom mieste </w:t>
      </w:r>
      <w:r w:rsidRPr="00AF70F3">
        <w:rPr>
          <w:rFonts w:ascii="Arial" w:hAnsi="Arial" w:cs="Arial"/>
          <w:color w:val="000000"/>
          <w:sz w:val="20"/>
          <w:szCs w:val="20"/>
        </w:rPr>
        <w:t xml:space="preserve">v poradí, sú povinní splniť povinnosť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a poskytnúť verejnému obstarávateľovi riadnu súčinnosť, potrebnú na uzavretie Dohody tak, aby mohla byť uzavretá do </w:t>
      </w:r>
      <w:r w:rsidRPr="00AF70F3">
        <w:rPr>
          <w:rFonts w:ascii="Arial" w:hAnsi="Arial" w:cs="Arial"/>
          <w:color w:val="000000"/>
          <w:sz w:val="20"/>
          <w:szCs w:val="20"/>
        </w:rPr>
        <w:lastRenderedPageBreak/>
        <w:t>1</w:t>
      </w:r>
      <w:r>
        <w:rPr>
          <w:rFonts w:ascii="Arial" w:hAnsi="Arial" w:cs="Arial"/>
          <w:color w:val="000000"/>
          <w:sz w:val="20"/>
          <w:szCs w:val="20"/>
        </w:rPr>
        <w:t>0</w:t>
      </w:r>
      <w:r w:rsidRPr="00AF70F3">
        <w:rPr>
          <w:rFonts w:ascii="Arial" w:hAnsi="Arial" w:cs="Arial"/>
          <w:color w:val="000000"/>
          <w:sz w:val="20"/>
          <w:szCs w:val="20"/>
        </w:rPr>
        <w:t xml:space="preserve"> pracovných dní odo dňa, keď boli na jej uzavretie písomne vyzvaní prostredníctvom komunikačného rozhrania  systému JOSEPHINE</w:t>
      </w:r>
      <w:r w:rsidRPr="00AF70F3" w:rsidDel="00D66D18">
        <w:rPr>
          <w:rFonts w:ascii="Arial" w:hAnsi="Arial" w:cs="Arial"/>
          <w:b/>
          <w:color w:val="000000"/>
          <w:sz w:val="20"/>
          <w:szCs w:val="20"/>
        </w:rPr>
        <w:t xml:space="preserve"> </w:t>
      </w:r>
      <w:r w:rsidRPr="00AF70F3">
        <w:rPr>
          <w:rFonts w:ascii="Arial" w:hAnsi="Arial" w:cs="Arial"/>
          <w:color w:val="000000"/>
          <w:sz w:val="20"/>
          <w:szCs w:val="20"/>
        </w:rPr>
        <w:t xml:space="preserve">. </w:t>
      </w:r>
    </w:p>
    <w:p w14:paraId="73453A5E"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Verejný obstarávateľ môže v Oznámení určiť, že lehota uvedená v bodoch 29.3 až 29.</w:t>
      </w:r>
      <w:r>
        <w:rPr>
          <w:rFonts w:ascii="Arial" w:hAnsi="Arial" w:cs="Arial"/>
          <w:color w:val="000000"/>
          <w:sz w:val="20"/>
          <w:szCs w:val="20"/>
        </w:rPr>
        <w:t>4</w:t>
      </w:r>
      <w:r w:rsidRPr="007E051A">
        <w:rPr>
          <w:rFonts w:ascii="Arial" w:hAnsi="Arial" w:cs="Arial"/>
          <w:color w:val="000000"/>
          <w:sz w:val="20"/>
          <w:szCs w:val="20"/>
        </w:rPr>
        <w:t xml:space="preserve"> je dlhšia ako 10 pracovných dní.</w:t>
      </w:r>
    </w:p>
    <w:p w14:paraId="41DD1F0F"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p>
    <w:p w14:paraId="5AFD667A"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CA011E">
        <w:rPr>
          <w:rFonts w:ascii="Arial" w:hAnsi="Arial" w:cs="Arial"/>
          <w:b/>
          <w:color w:val="000000"/>
          <w:sz w:val="20"/>
          <w:szCs w:val="20"/>
        </w:rPr>
        <w:t xml:space="preserve">Úspešný uchádzač je povinný predložiť najneskôr v lehote stanovenej </w:t>
      </w:r>
      <w:r w:rsidRPr="00CA011E">
        <w:rPr>
          <w:rFonts w:ascii="Arial" w:hAnsi="Arial" w:cs="Arial"/>
          <w:b/>
          <w:sz w:val="20"/>
          <w:szCs w:val="20"/>
        </w:rPr>
        <w:t xml:space="preserve">vo výzve </w:t>
      </w:r>
      <w:r w:rsidRPr="00CA011E">
        <w:rPr>
          <w:rFonts w:ascii="Arial" w:hAnsi="Arial" w:cs="Arial"/>
          <w:b/>
          <w:color w:val="000000"/>
          <w:sz w:val="20"/>
          <w:szCs w:val="20"/>
        </w:rPr>
        <w:t>na poskytnutie riadnej súčinnosti podpísanú</w:t>
      </w:r>
      <w:r>
        <w:rPr>
          <w:rFonts w:ascii="Arial" w:hAnsi="Arial" w:cs="Arial"/>
          <w:color w:val="000000"/>
          <w:sz w:val="20"/>
          <w:szCs w:val="20"/>
        </w:rPr>
        <w:t xml:space="preserve"> </w:t>
      </w:r>
      <w:r w:rsidRPr="00101BA9">
        <w:rPr>
          <w:rFonts w:ascii="Arial" w:hAnsi="Arial" w:cs="Arial"/>
          <w:b/>
          <w:color w:val="000000"/>
          <w:sz w:val="20"/>
          <w:szCs w:val="20"/>
        </w:rPr>
        <w:t>Dohodu</w:t>
      </w:r>
      <w:r w:rsidRPr="007E051A">
        <w:rPr>
          <w:rFonts w:ascii="Arial" w:hAnsi="Arial" w:cs="Arial"/>
          <w:b/>
          <w:color w:val="000000"/>
          <w:sz w:val="20"/>
          <w:szCs w:val="20"/>
        </w:rPr>
        <w:t xml:space="preserve"> vrátane všetkých jej príloh</w:t>
      </w:r>
      <w:r>
        <w:rPr>
          <w:rFonts w:ascii="Arial" w:hAnsi="Arial" w:cs="Arial"/>
          <w:b/>
          <w:color w:val="000000"/>
          <w:sz w:val="20"/>
          <w:szCs w:val="20"/>
        </w:rPr>
        <w:t xml:space="preserve">. </w:t>
      </w:r>
      <w:r>
        <w:rPr>
          <w:rFonts w:ascii="Arial" w:hAnsi="Arial" w:cs="Arial"/>
          <w:color w:val="000000"/>
          <w:sz w:val="20"/>
          <w:szCs w:val="20"/>
        </w:rPr>
        <w:t>Pri predkladaní Dohody v listinnej podobe je uchádzač povinný predložiť päť (5) rovnopisov Dohody</w:t>
      </w:r>
      <w:r w:rsidRPr="007E051A">
        <w:rPr>
          <w:rFonts w:ascii="Arial" w:hAnsi="Arial" w:cs="Arial"/>
          <w:color w:val="000000"/>
          <w:sz w:val="20"/>
          <w:szCs w:val="20"/>
        </w:rPr>
        <w:t>. Nesplnenie tejto povinnosti bude verejný obstarávateľ považovať za neposkytnutie riadnej súčinnosti.</w:t>
      </w:r>
    </w:p>
    <w:p w14:paraId="465142F7" w14:textId="461D383F"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ab/>
        <w:t xml:space="preserve">Verejný obstarávateľ vyžaduje, aby úspešný uchádzač v </w:t>
      </w:r>
      <w:r>
        <w:rPr>
          <w:rFonts w:ascii="Arial" w:hAnsi="Arial" w:cs="Arial"/>
          <w:color w:val="000000"/>
          <w:sz w:val="20"/>
          <w:szCs w:val="20"/>
        </w:rPr>
        <w:t>Dohode</w:t>
      </w:r>
      <w:r w:rsidRPr="007E051A">
        <w:rPr>
          <w:rFonts w:ascii="Arial" w:hAnsi="Arial" w:cs="Arial"/>
          <w:color w:val="000000"/>
          <w:sz w:val="20"/>
          <w:szCs w:val="20"/>
        </w:rPr>
        <w:t xml:space="preserve"> najneskôr v čase jej uzavretia uviedol údaje o všetkých známych subdodávateľoch, údaje o osobe oprávnenej konať za subdodávateľa v rozsahu meno a priezvisko, adresa pobytu, dátum narodenia (Príloha č. </w:t>
      </w:r>
      <w:r w:rsidR="001A6AFA">
        <w:rPr>
          <w:rFonts w:ascii="Arial" w:hAnsi="Arial" w:cs="Arial"/>
          <w:color w:val="000000"/>
          <w:sz w:val="20"/>
          <w:szCs w:val="20"/>
        </w:rPr>
        <w:t>3</w:t>
      </w:r>
      <w:r w:rsidR="001A6AFA" w:rsidRPr="007E051A">
        <w:rPr>
          <w:rFonts w:ascii="Arial" w:hAnsi="Arial" w:cs="Arial"/>
          <w:color w:val="000000"/>
          <w:sz w:val="20"/>
          <w:szCs w:val="20"/>
        </w:rPr>
        <w:t xml:space="preserve"> </w:t>
      </w:r>
      <w:r w:rsidRPr="007E051A">
        <w:rPr>
          <w:rFonts w:ascii="Arial" w:hAnsi="Arial" w:cs="Arial"/>
          <w:color w:val="000000"/>
          <w:sz w:val="20"/>
          <w:szCs w:val="20"/>
        </w:rPr>
        <w:t xml:space="preserve">Zoznam subdodávateľov a podiel subdodávok k </w:t>
      </w:r>
      <w:r>
        <w:rPr>
          <w:rFonts w:ascii="Arial" w:hAnsi="Arial" w:cs="Arial"/>
          <w:color w:val="000000"/>
          <w:sz w:val="20"/>
          <w:szCs w:val="20"/>
        </w:rPr>
        <w:t>Dohode</w:t>
      </w:r>
      <w:r w:rsidRPr="007E051A">
        <w:rPr>
          <w:rFonts w:ascii="Arial" w:hAnsi="Arial" w:cs="Arial"/>
          <w:color w:val="000000"/>
          <w:sz w:val="20"/>
          <w:szCs w:val="20"/>
        </w:rPr>
        <w:t>). Nesplnenie tejto povinnosti bude verejný obstarávateľ považovať za neposkytnutie riadnej súčinnosti.</w:t>
      </w:r>
      <w:r w:rsidRPr="00BC68B1">
        <w:rPr>
          <w:rFonts w:ascii="Arial" w:hAnsi="Arial" w:cs="Arial"/>
          <w:sz w:val="20"/>
          <w:szCs w:val="20"/>
        </w:rPr>
        <w:t xml:space="preserve"> </w:t>
      </w:r>
    </w:p>
    <w:p w14:paraId="3682E61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56C2749F"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 xml:space="preserve">V prípade, že je úspešným uchádzačom skupina dodávateľov a </w:t>
      </w:r>
      <w:r>
        <w:rPr>
          <w:rFonts w:ascii="Arial" w:hAnsi="Arial" w:cs="Arial"/>
          <w:color w:val="000000"/>
          <w:sz w:val="20"/>
          <w:szCs w:val="20"/>
        </w:rPr>
        <w:t>Dohoda</w:t>
      </w:r>
      <w:r w:rsidRPr="007E051A">
        <w:rPr>
          <w:rFonts w:ascii="Arial" w:hAnsi="Arial" w:cs="Arial"/>
          <w:color w:val="000000"/>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Pr>
          <w:rFonts w:ascii="Arial" w:hAnsi="Arial" w:cs="Arial"/>
          <w:color w:val="000000"/>
          <w:sz w:val="20"/>
          <w:szCs w:val="20"/>
        </w:rPr>
        <w:t>Dohody</w:t>
      </w:r>
      <w:r w:rsidRPr="007E051A">
        <w:rPr>
          <w:rFonts w:ascii="Arial" w:hAnsi="Arial" w:cs="Arial"/>
          <w:color w:val="000000"/>
          <w:sz w:val="20"/>
          <w:szCs w:val="20"/>
        </w:rPr>
        <w:t xml:space="preserve"> (ak takáto plná moc nebola predložená uchádzačom v rámci ponuky). Nesplnenie tejto povinnosti bude verejný obstarávateľ považovať za neposkytnutie riadnej súčinnosti.</w:t>
      </w:r>
    </w:p>
    <w:p w14:paraId="7D00D74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500B58">
      <w:pPr>
        <w:pStyle w:val="Odsekzoznamu"/>
        <w:numPr>
          <w:ilvl w:val="1"/>
          <w:numId w:val="67"/>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DB4C35">
      <w:pPr>
        <w:pStyle w:val="Bezriadkovania"/>
        <w:numPr>
          <w:ilvl w:val="0"/>
          <w:numId w:val="24"/>
        </w:numPr>
        <w:ind w:left="567" w:hanging="567"/>
        <w:jc w:val="both"/>
        <w:rPr>
          <w:rFonts w:ascii="Arial" w:hAnsi="Arial" w:cs="Arial"/>
          <w:b/>
          <w:sz w:val="20"/>
          <w:szCs w:val="20"/>
        </w:rPr>
      </w:pPr>
      <w:bookmarkStart w:id="61" w:name="_Toc528243900"/>
      <w:r w:rsidRPr="00B877CF">
        <w:rPr>
          <w:rFonts w:ascii="Arial" w:hAnsi="Arial" w:cs="Arial"/>
          <w:b/>
          <w:sz w:val="20"/>
          <w:szCs w:val="20"/>
        </w:rPr>
        <w:t>Zrušenie verejného obstarávania</w:t>
      </w:r>
      <w:bookmarkEnd w:id="61"/>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jeho zrušenie nariadil úrad.</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w:t>
      </w:r>
      <w:r w:rsidRPr="003718AC">
        <w:rPr>
          <w:rFonts w:ascii="Arial" w:hAnsi="Arial" w:cs="Arial"/>
          <w:color w:val="000000"/>
          <w:sz w:val="20"/>
          <w:szCs w:val="20"/>
        </w:rPr>
        <w:lastRenderedPageBreak/>
        <w:t xml:space="preserve">nebolo predložených viac ako dve ponuky alebo ak navrhované ceny v predložených ponukách sú vyššie ako predpokladaná hodnota. </w:t>
      </w:r>
    </w:p>
    <w:p w14:paraId="4656A910" w14:textId="77777777"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3718AC" w:rsidRPr="003718AC">
        <w:rPr>
          <w:rFonts w:ascii="Arial" w:hAnsi="Arial" w:cs="Arial"/>
          <w:color w:val="000000"/>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2"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2"/>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DE5244">
      <w:pPr>
        <w:pStyle w:val="Bezriadkovania"/>
        <w:numPr>
          <w:ilvl w:val="0"/>
          <w:numId w:val="27"/>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77777777"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(Veľkoplošné opravy + Lokálne opravy spolu)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DE5244">
      <w:pPr>
        <w:pStyle w:val="Bezriadkovania"/>
        <w:numPr>
          <w:ilvl w:val="0"/>
          <w:numId w:val="27"/>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DE5244">
      <w:pPr>
        <w:pStyle w:val="Bezriadkovania"/>
        <w:numPr>
          <w:ilvl w:val="0"/>
          <w:numId w:val="28"/>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DE5244">
      <w:pPr>
        <w:pStyle w:val="Bezriadkovania"/>
        <w:numPr>
          <w:ilvl w:val="0"/>
          <w:numId w:val="28"/>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77777777" w:rsidR="00AC46FB" w:rsidRPr="006816CE" w:rsidRDefault="00AC46FB" w:rsidP="00AC46FB">
      <w:pPr>
        <w:numPr>
          <w:ilvl w:val="1"/>
          <w:numId w:val="69"/>
        </w:numPr>
        <w:tabs>
          <w:tab w:val="left" w:pos="567"/>
        </w:tabs>
        <w:ind w:left="567" w:hanging="567"/>
        <w:jc w:val="both"/>
        <w:rPr>
          <w:rFonts w:ascii="Arial" w:hAnsi="Arial" w:cs="Arial"/>
          <w:noProof/>
          <w:sz w:val="20"/>
          <w:lang w:eastAsia="sk-SK"/>
        </w:rPr>
      </w:pPr>
      <w:r w:rsidRPr="006816CE">
        <w:rPr>
          <w:rFonts w:ascii="Arial" w:hAnsi="Arial" w:cs="Arial"/>
          <w:noProof/>
          <w:sz w:val="20"/>
          <w:lang w:eastAsia="sk-SK"/>
        </w:rPr>
        <w:t xml:space="preserve">Uchádzačov Návrh na plnenia kritéria bude uvedený v </w:t>
      </w:r>
      <w:r w:rsidRPr="006816CE">
        <w:rPr>
          <w:rFonts w:ascii="Arial" w:hAnsi="Arial" w:cs="Arial"/>
          <w:b/>
          <w:noProof/>
          <w:sz w:val="20"/>
          <w:lang w:eastAsia="sk-SK"/>
        </w:rPr>
        <w:t>Prílohe č. 1 k časti A.2 Návrh na plnenie kritéria</w:t>
      </w:r>
      <w:r w:rsidRPr="006816CE">
        <w:rPr>
          <w:rFonts w:ascii="Arial" w:hAnsi="Arial" w:cs="Arial"/>
          <w:noProof/>
          <w:sz w:val="20"/>
          <w:lang w:eastAsia="sk-SK"/>
        </w:rPr>
        <w:t xml:space="preserve"> týchto SP. Uchádzač tabuľku </w:t>
      </w:r>
      <w:r w:rsidRPr="006816CE">
        <w:rPr>
          <w:rFonts w:ascii="Arial" w:hAnsi="Arial" w:cs="Arial"/>
          <w:b/>
          <w:noProof/>
          <w:sz w:val="20"/>
          <w:lang w:eastAsia="sk-SK"/>
        </w:rPr>
        <w:t>nevypĺňa,</w:t>
      </w:r>
      <w:r w:rsidRPr="006816CE">
        <w:rPr>
          <w:rFonts w:ascii="Arial" w:hAnsi="Arial" w:cs="Arial"/>
          <w:noProof/>
          <w:sz w:val="20"/>
          <w:lang w:eastAsia="sk-SK"/>
        </w:rPr>
        <w:t xml:space="preserve"> jednotlivé hodnoty budú </w:t>
      </w:r>
      <w:r w:rsidRPr="006816CE">
        <w:rPr>
          <w:rFonts w:ascii="Arial" w:hAnsi="Arial" w:cs="Arial"/>
          <w:b/>
          <w:noProof/>
          <w:sz w:val="20"/>
          <w:lang w:eastAsia="sk-SK"/>
        </w:rPr>
        <w:t>vyplnené automaticky,</w:t>
      </w:r>
      <w:r w:rsidRPr="006816CE">
        <w:rPr>
          <w:rFonts w:ascii="Arial" w:hAnsi="Arial" w:cs="Arial"/>
          <w:noProof/>
          <w:sz w:val="20"/>
          <w:lang w:eastAsia="sk-SK"/>
        </w:rPr>
        <w:t xml:space="preserve"> po vyplnení jednotkových cien v Prílohe č. 1 Veľkoplošné opravy – PONÚKANÁ CENA k časti B.2 Spôsob určenia ceny týchto SP a Prílohe č. 2 Lokálne opravy – PONÚKANÁ CENA k časti B.2 Spôsob určenia ceny týchto SP uchádzačom, na základe zabudovaného vzájomného prepojenia medzi danými prílohami. </w:t>
      </w:r>
    </w:p>
    <w:p w14:paraId="342340D3" w14:textId="77777777" w:rsidR="00F04EAF" w:rsidRPr="00EB23E4"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3DFA5974" w14:textId="77777777" w:rsidR="00565DF5" w:rsidRDefault="00565DF5" w:rsidP="00AF1486">
      <w:pPr>
        <w:pStyle w:val="Zarkazkladnhotextu"/>
        <w:spacing w:afterLines="40" w:after="96"/>
        <w:ind w:hanging="283"/>
        <w:jc w:val="both"/>
        <w:rPr>
          <w:rFonts w:ascii="Arial" w:hAnsi="Arial" w:cs="Arial"/>
          <w:b/>
          <w:sz w:val="20"/>
          <w:szCs w:val="20"/>
        </w:rPr>
      </w:pPr>
    </w:p>
    <w:p w14:paraId="48468A63" w14:textId="77777777" w:rsidR="00565DF5" w:rsidRDefault="00565DF5" w:rsidP="00AF1486">
      <w:pPr>
        <w:pStyle w:val="Zarkazkladnhotextu"/>
        <w:spacing w:afterLines="40" w:after="96"/>
        <w:ind w:hanging="283"/>
        <w:jc w:val="both"/>
        <w:rPr>
          <w:rFonts w:ascii="Arial" w:hAnsi="Arial" w:cs="Arial"/>
          <w:b/>
          <w:sz w:val="20"/>
          <w:szCs w:val="20"/>
        </w:rPr>
      </w:pPr>
    </w:p>
    <w:p w14:paraId="5537CA3C" w14:textId="77777777" w:rsidR="00565DF5" w:rsidRDefault="00565DF5" w:rsidP="00AF1486">
      <w:pPr>
        <w:pStyle w:val="Zarkazkladnhotextu"/>
        <w:spacing w:afterLines="40" w:after="96"/>
        <w:ind w:hanging="283"/>
        <w:jc w:val="both"/>
        <w:rPr>
          <w:rFonts w:ascii="Arial" w:hAnsi="Arial" w:cs="Arial"/>
          <w:b/>
          <w:sz w:val="20"/>
          <w:szCs w:val="20"/>
        </w:rPr>
      </w:pPr>
    </w:p>
    <w:p w14:paraId="58564A92" w14:textId="77777777"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734BE21F" w14:textId="77777777" w:rsidR="00F27F41" w:rsidRDefault="00F27F41" w:rsidP="00C45C0E">
      <w:pPr>
        <w:pStyle w:val="Nadpis1"/>
        <w:tabs>
          <w:tab w:val="left" w:pos="567"/>
        </w:tabs>
        <w:spacing w:afterLines="40" w:after="96"/>
        <w:rPr>
          <w:rFonts w:cs="Arial"/>
        </w:rPr>
      </w:pPr>
      <w:bookmarkStart w:id="63" w:name="_Toc528243902"/>
      <w:r w:rsidRPr="00AF1486">
        <w:rPr>
          <w:rFonts w:cs="Arial"/>
        </w:rPr>
        <w:lastRenderedPageBreak/>
        <w:t xml:space="preserve">B.1 </w:t>
      </w:r>
      <w:r w:rsidR="00C45C0E">
        <w:rPr>
          <w:rFonts w:cs="Arial"/>
        </w:rPr>
        <w:tab/>
      </w:r>
      <w:r w:rsidRPr="00AF1486">
        <w:rPr>
          <w:rFonts w:cs="Arial"/>
        </w:rPr>
        <w:t>OPIS PREDMETU ZÁKAZKY</w:t>
      </w:r>
      <w:bookmarkEnd w:id="63"/>
    </w:p>
    <w:p w14:paraId="412EC515" w14:textId="77777777" w:rsidR="005E17DB" w:rsidRPr="002156E5" w:rsidRDefault="005E17DB" w:rsidP="00F42714">
      <w:pPr>
        <w:jc w:val="both"/>
        <w:rPr>
          <w:rFonts w:ascii="Arial" w:hAnsi="Arial" w:cs="Arial"/>
          <w:sz w:val="20"/>
          <w:szCs w:val="20"/>
        </w:rPr>
      </w:pPr>
      <w:bookmarkStart w:id="64" w:name="_Toc528243907"/>
      <w:r w:rsidRPr="002156E5">
        <w:rPr>
          <w:rFonts w:ascii="Arial" w:hAnsi="Arial" w:cs="Arial"/>
          <w:sz w:val="20"/>
          <w:szCs w:val="20"/>
        </w:rPr>
        <w:t xml:space="preserve">Predmetom zákazky sú </w:t>
      </w:r>
      <w:r w:rsidRPr="002156E5">
        <w:rPr>
          <w:rFonts w:ascii="Arial" w:hAnsi="Arial" w:cs="Arial"/>
          <w:b/>
          <w:sz w:val="20"/>
          <w:szCs w:val="20"/>
        </w:rPr>
        <w:t>opravy vozovky v správe Strediska správy a údržby diaľnic (ďalej „SSÚD“) 4  Trenčín a SSÚD 5 Považská Bystrica</w:t>
      </w:r>
      <w:r w:rsidRPr="002156E5">
        <w:rPr>
          <w:rFonts w:ascii="Arial" w:hAnsi="Arial" w:cs="Arial"/>
          <w:bCs/>
          <w:sz w:val="20"/>
          <w:szCs w:val="20"/>
        </w:rPr>
        <w:t xml:space="preserve"> (veľkoplošné aj lokálne),</w:t>
      </w:r>
      <w:r w:rsidRPr="002156E5">
        <w:rPr>
          <w:rFonts w:ascii="Arial" w:hAnsi="Arial" w:cs="Arial"/>
          <w:b/>
          <w:sz w:val="20"/>
          <w:szCs w:val="20"/>
        </w:rPr>
        <w:t xml:space="preserve"> </w:t>
      </w:r>
      <w:r w:rsidRPr="002156E5">
        <w:rPr>
          <w:rFonts w:ascii="Arial" w:hAnsi="Arial" w:cs="Arial"/>
          <w:bCs/>
          <w:sz w:val="20"/>
          <w:szCs w:val="20"/>
        </w:rPr>
        <w:t>výmenou</w:t>
      </w:r>
      <w:r w:rsidRPr="002156E5">
        <w:rPr>
          <w:rFonts w:ascii="Arial" w:hAnsi="Arial" w:cs="Arial"/>
          <w:b/>
          <w:sz w:val="20"/>
          <w:szCs w:val="20"/>
        </w:rPr>
        <w:t xml:space="preserve"> </w:t>
      </w:r>
      <w:r w:rsidRPr="002156E5">
        <w:rPr>
          <w:rFonts w:ascii="Arial" w:hAnsi="Arial" w:cs="Arial"/>
          <w:sz w:val="20"/>
          <w:szCs w:val="20"/>
        </w:rPr>
        <w:t>degradovaných vrstiev krytu vozovky technológiou hutnených asfaltových zmesí</w:t>
      </w:r>
      <w:r>
        <w:rPr>
          <w:rFonts w:ascii="Arial" w:hAnsi="Arial" w:cs="Arial"/>
          <w:sz w:val="20"/>
          <w:szCs w:val="20"/>
        </w:rPr>
        <w:t xml:space="preserve"> a liatím asfaltom</w:t>
      </w:r>
      <w:r w:rsidRPr="002156E5">
        <w:rPr>
          <w:rFonts w:ascii="Arial" w:hAnsi="Arial" w:cs="Arial"/>
          <w:sz w:val="20"/>
          <w:szCs w:val="20"/>
        </w:rPr>
        <w:t xml:space="preserve"> s cieľom zlepšenia prevádzkovej spôsobilosti krytu a predĺženia životnosti zabránením vplyvu porúch na nižšie položené vrstvy vozovky, podľa technických a kvalitatívnych podmienok týchto súťažných podkladov. </w:t>
      </w:r>
    </w:p>
    <w:p w14:paraId="3A4BA05A"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 </w:t>
      </w:r>
      <w:r w:rsidRPr="002156E5">
        <w:rPr>
          <w:rFonts w:ascii="Arial" w:hAnsi="Arial" w:cs="Arial"/>
          <w:b/>
          <w:sz w:val="20"/>
          <w:szCs w:val="20"/>
        </w:rPr>
        <w:t>Veľkoplošné opravy</w:t>
      </w:r>
      <w:r w:rsidRPr="002156E5">
        <w:rPr>
          <w:rFonts w:ascii="Arial" w:hAnsi="Arial" w:cs="Arial"/>
          <w:sz w:val="20"/>
          <w:szCs w:val="20"/>
        </w:rPr>
        <w:t xml:space="preserve"> - opravy jednotlivých plôch veľkosti nad 200 m</w:t>
      </w:r>
      <w:r w:rsidRPr="002156E5">
        <w:rPr>
          <w:rFonts w:ascii="Arial" w:hAnsi="Arial" w:cs="Arial"/>
          <w:sz w:val="20"/>
          <w:szCs w:val="20"/>
          <w:vertAlign w:val="superscript"/>
        </w:rPr>
        <w:t>2</w:t>
      </w:r>
      <w:r w:rsidRPr="002156E5">
        <w:rPr>
          <w:rFonts w:ascii="Arial" w:hAnsi="Arial" w:cs="Arial"/>
          <w:sz w:val="20"/>
          <w:szCs w:val="20"/>
        </w:rPr>
        <w:t>.</w:t>
      </w:r>
    </w:p>
    <w:p w14:paraId="025381DA"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b) </w:t>
      </w:r>
      <w:r w:rsidRPr="002156E5">
        <w:rPr>
          <w:rFonts w:ascii="Arial" w:hAnsi="Arial" w:cs="Arial"/>
          <w:b/>
          <w:sz w:val="20"/>
          <w:szCs w:val="20"/>
        </w:rPr>
        <w:t>L</w:t>
      </w:r>
      <w:r w:rsidRPr="002156E5">
        <w:rPr>
          <w:rFonts w:ascii="Arial" w:hAnsi="Arial" w:cs="Arial"/>
          <w:b/>
          <w:bCs/>
          <w:sz w:val="20"/>
          <w:szCs w:val="20"/>
        </w:rPr>
        <w:t>okálne opravy</w:t>
      </w:r>
      <w:r w:rsidRPr="002156E5">
        <w:rPr>
          <w:rFonts w:ascii="Arial" w:hAnsi="Arial" w:cs="Arial"/>
          <w:sz w:val="20"/>
          <w:szCs w:val="20"/>
        </w:rPr>
        <w:t xml:space="preserve"> - opravy jednotlivých plôch veľkosti do 200 m</w:t>
      </w:r>
      <w:r w:rsidRPr="002156E5">
        <w:rPr>
          <w:rFonts w:ascii="Arial" w:hAnsi="Arial" w:cs="Arial"/>
          <w:sz w:val="20"/>
          <w:szCs w:val="20"/>
          <w:vertAlign w:val="superscript"/>
        </w:rPr>
        <w:t>2</w:t>
      </w:r>
      <w:r w:rsidRPr="002156E5">
        <w:rPr>
          <w:rFonts w:ascii="Arial" w:hAnsi="Arial" w:cs="Arial"/>
          <w:sz w:val="20"/>
          <w:szCs w:val="20"/>
        </w:rPr>
        <w:t>.</w:t>
      </w:r>
    </w:p>
    <w:p w14:paraId="58A943E9" w14:textId="77777777" w:rsidR="005E17DB" w:rsidRPr="002156E5" w:rsidRDefault="005E17DB" w:rsidP="00F42714">
      <w:pPr>
        <w:jc w:val="both"/>
        <w:rPr>
          <w:rFonts w:ascii="Arial" w:hAnsi="Arial" w:cs="Arial"/>
          <w:sz w:val="20"/>
          <w:szCs w:val="20"/>
        </w:rPr>
      </w:pPr>
    </w:p>
    <w:p w14:paraId="709F38EE" w14:textId="77777777" w:rsidR="005E17DB" w:rsidRPr="002156E5" w:rsidRDefault="005E17DB" w:rsidP="00F42714">
      <w:pPr>
        <w:pStyle w:val="Odsekzoznamu"/>
        <w:numPr>
          <w:ilvl w:val="0"/>
          <w:numId w:val="70"/>
        </w:numPr>
        <w:ind w:left="284" w:hanging="284"/>
        <w:jc w:val="both"/>
        <w:rPr>
          <w:rFonts w:cs="Arial"/>
          <w:b/>
          <w:sz w:val="20"/>
          <w:szCs w:val="20"/>
        </w:rPr>
      </w:pPr>
      <w:r w:rsidRPr="002156E5">
        <w:rPr>
          <w:rFonts w:cs="Arial"/>
          <w:b/>
          <w:sz w:val="20"/>
          <w:szCs w:val="20"/>
        </w:rPr>
        <w:t>Rozsah predmetu zákazky:</w:t>
      </w:r>
    </w:p>
    <w:p w14:paraId="2757F9E6"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 základe poznatkov z predchádzajúcich období je predpokladané – orientačné (nie záväzné) množstvo hlavnej technológie (veľkoplošných opráv) ročne: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559"/>
        <w:gridCol w:w="2127"/>
      </w:tblGrid>
      <w:tr w:rsidR="00DC49A0" w:rsidRPr="00DC49A0" w14:paraId="013C0266" w14:textId="77777777" w:rsidTr="005E17DB">
        <w:trPr>
          <w:trHeight w:val="400"/>
        </w:trPr>
        <w:tc>
          <w:tcPr>
            <w:tcW w:w="4252" w:type="dxa"/>
            <w:tcBorders>
              <w:top w:val="nil"/>
              <w:left w:val="nil"/>
              <w:bottom w:val="nil"/>
              <w:right w:val="nil"/>
            </w:tcBorders>
            <w:vAlign w:val="center"/>
          </w:tcPr>
          <w:p w14:paraId="751AB4B5"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Technológia</w:t>
            </w:r>
          </w:p>
        </w:tc>
        <w:tc>
          <w:tcPr>
            <w:tcW w:w="1559" w:type="dxa"/>
            <w:tcBorders>
              <w:top w:val="nil"/>
              <w:left w:val="nil"/>
              <w:bottom w:val="nil"/>
              <w:right w:val="nil"/>
            </w:tcBorders>
            <w:vAlign w:val="center"/>
          </w:tcPr>
          <w:p w14:paraId="1C9380E3"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Ročný predpoklad</w:t>
            </w:r>
          </w:p>
          <w:p w14:paraId="61C44520"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[m</w:t>
            </w:r>
            <w:r w:rsidRPr="00DC49A0">
              <w:rPr>
                <w:rFonts w:ascii="Arial" w:hAnsi="Arial" w:cs="Arial"/>
                <w:sz w:val="20"/>
                <w:szCs w:val="20"/>
                <w:vertAlign w:val="superscript"/>
              </w:rPr>
              <w:t>2</w:t>
            </w:r>
            <w:r w:rsidRPr="00DC49A0">
              <w:rPr>
                <w:rFonts w:ascii="Arial" w:hAnsi="Arial" w:cs="Arial"/>
                <w:sz w:val="20"/>
                <w:szCs w:val="20"/>
              </w:rPr>
              <w:t>]</w:t>
            </w:r>
          </w:p>
        </w:tc>
        <w:tc>
          <w:tcPr>
            <w:tcW w:w="2127" w:type="dxa"/>
            <w:tcBorders>
              <w:top w:val="nil"/>
              <w:left w:val="nil"/>
              <w:bottom w:val="nil"/>
              <w:right w:val="nil"/>
            </w:tcBorders>
            <w:vAlign w:val="center"/>
          </w:tcPr>
          <w:p w14:paraId="419CD376"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Predpoklad</w:t>
            </w:r>
          </w:p>
          <w:p w14:paraId="386932DB"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v období platnosti Rámcovej dohody</w:t>
            </w:r>
          </w:p>
          <w:p w14:paraId="36D0BEFF" w14:textId="77777777" w:rsidR="005E17DB" w:rsidRPr="00DC49A0" w:rsidRDefault="005E17DB" w:rsidP="00F42714">
            <w:pPr>
              <w:jc w:val="both"/>
              <w:rPr>
                <w:rFonts w:ascii="Arial" w:hAnsi="Arial" w:cs="Arial"/>
                <w:sz w:val="20"/>
                <w:szCs w:val="20"/>
              </w:rPr>
            </w:pPr>
            <w:r w:rsidRPr="00AB633B">
              <w:rPr>
                <w:rFonts w:ascii="Arial" w:hAnsi="Arial" w:cs="Arial"/>
                <w:sz w:val="20"/>
                <w:szCs w:val="20"/>
              </w:rPr>
              <w:t>[m</w:t>
            </w:r>
            <w:r w:rsidRPr="00AB633B">
              <w:rPr>
                <w:rFonts w:ascii="Arial" w:hAnsi="Arial" w:cs="Arial"/>
                <w:sz w:val="20"/>
                <w:szCs w:val="20"/>
                <w:vertAlign w:val="superscript"/>
              </w:rPr>
              <w:t>2</w:t>
            </w:r>
            <w:r w:rsidRPr="00DC49A0">
              <w:rPr>
                <w:rFonts w:ascii="Arial" w:hAnsi="Arial" w:cs="Arial"/>
                <w:sz w:val="20"/>
                <w:szCs w:val="20"/>
              </w:rPr>
              <w:t>]</w:t>
            </w:r>
          </w:p>
        </w:tc>
      </w:tr>
      <w:tr w:rsidR="00DC49A0" w:rsidRPr="00DC49A0" w14:paraId="5CFE6E13" w14:textId="77777777" w:rsidTr="005E17DB">
        <w:trPr>
          <w:trHeight w:val="400"/>
        </w:trPr>
        <w:tc>
          <w:tcPr>
            <w:tcW w:w="4252" w:type="dxa"/>
            <w:tcBorders>
              <w:top w:val="nil"/>
              <w:left w:val="nil"/>
              <w:bottom w:val="nil"/>
              <w:right w:val="nil"/>
            </w:tcBorders>
            <w:vAlign w:val="center"/>
          </w:tcPr>
          <w:p w14:paraId="7634BAA6"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výmena krytu (obrus. vrstvy) vozovky</w:t>
            </w:r>
          </w:p>
          <w:p w14:paraId="5FE969F7"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frézovaním a pokládkou hutnen-ej(ých) asfaltov-ej(ých) vrst-vy(iev)</w:t>
            </w:r>
          </w:p>
        </w:tc>
        <w:tc>
          <w:tcPr>
            <w:tcW w:w="1559" w:type="dxa"/>
            <w:tcBorders>
              <w:top w:val="nil"/>
              <w:left w:val="nil"/>
              <w:bottom w:val="nil"/>
              <w:right w:val="nil"/>
            </w:tcBorders>
            <w:vAlign w:val="center"/>
          </w:tcPr>
          <w:p w14:paraId="18931142"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71 750</w:t>
            </w:r>
          </w:p>
        </w:tc>
        <w:tc>
          <w:tcPr>
            <w:tcW w:w="2127" w:type="dxa"/>
            <w:tcBorders>
              <w:top w:val="nil"/>
              <w:left w:val="nil"/>
              <w:bottom w:val="nil"/>
              <w:right w:val="nil"/>
            </w:tcBorders>
            <w:vAlign w:val="center"/>
          </w:tcPr>
          <w:p w14:paraId="5D09D35D"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287 000</w:t>
            </w:r>
          </w:p>
        </w:tc>
      </w:tr>
    </w:tbl>
    <w:p w14:paraId="27D1C032" w14:textId="77777777" w:rsidR="005E17DB" w:rsidRPr="002156E5" w:rsidRDefault="005E17DB" w:rsidP="00F42714">
      <w:pPr>
        <w:ind w:firstLine="567"/>
        <w:jc w:val="both"/>
        <w:rPr>
          <w:rFonts w:ascii="Arial" w:hAnsi="Arial" w:cs="Arial"/>
          <w:spacing w:val="-2"/>
          <w:sz w:val="20"/>
          <w:szCs w:val="20"/>
        </w:rPr>
      </w:pPr>
    </w:p>
    <w:p w14:paraId="34C70A38"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52DFC7D5"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 xml:space="preserve">Uvedené množstvo nie je nárokovateľné. Verejný obstarávateľ bude v jednotlivých rokoch </w:t>
      </w:r>
      <w:r w:rsidRPr="002156E5">
        <w:rPr>
          <w:rFonts w:ascii="Arial" w:hAnsi="Arial" w:cs="Arial"/>
          <w:sz w:val="20"/>
          <w:szCs w:val="20"/>
        </w:rPr>
        <w:t xml:space="preserve">platnosti </w:t>
      </w:r>
      <w:r>
        <w:rPr>
          <w:rFonts w:ascii="Arial" w:hAnsi="Arial" w:cs="Arial"/>
          <w:sz w:val="20"/>
          <w:szCs w:val="20"/>
        </w:rPr>
        <w:t>Rámcovej d</w:t>
      </w:r>
      <w:r w:rsidRPr="002156E5">
        <w:rPr>
          <w:rFonts w:ascii="Arial" w:hAnsi="Arial" w:cs="Arial"/>
          <w:sz w:val="20"/>
          <w:szCs w:val="20"/>
        </w:rPr>
        <w:t>ohody</w:t>
      </w:r>
      <w:r w:rsidRPr="002156E5">
        <w:rPr>
          <w:rFonts w:ascii="Arial" w:hAnsi="Arial" w:cs="Arial"/>
          <w:spacing w:val="-2"/>
          <w:sz w:val="20"/>
          <w:szCs w:val="20"/>
        </w:rPr>
        <w:t xml:space="preserve"> vychádzať z potrieb opráv podľa technického stavu vozovky a finančných možností. </w:t>
      </w:r>
    </w:p>
    <w:p w14:paraId="6E0206C6"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Predmetom zákazky sú aj lokálne opravy rovnakou technológiou s výmerou jednotlivých plôch do 200 m</w:t>
      </w:r>
      <w:r w:rsidRPr="002156E5">
        <w:rPr>
          <w:rFonts w:ascii="Arial" w:hAnsi="Arial" w:cs="Arial"/>
          <w:spacing w:val="-2"/>
          <w:sz w:val="20"/>
          <w:szCs w:val="20"/>
          <w:vertAlign w:val="superscript"/>
        </w:rPr>
        <w:t>2</w:t>
      </w:r>
      <w:r w:rsidRPr="002156E5">
        <w:rPr>
          <w:rFonts w:ascii="Arial" w:hAnsi="Arial" w:cs="Arial"/>
          <w:spacing w:val="-2"/>
          <w:sz w:val="20"/>
          <w:szCs w:val="20"/>
        </w:rPr>
        <w:t>.</w:t>
      </w:r>
    </w:p>
    <w:p w14:paraId="5ECAD64F" w14:textId="77777777" w:rsidR="005E17DB" w:rsidRPr="002156E5" w:rsidRDefault="005E17DB" w:rsidP="00F42714">
      <w:pPr>
        <w:tabs>
          <w:tab w:val="left" w:pos="709"/>
          <w:tab w:val="left" w:pos="4680"/>
          <w:tab w:val="left" w:pos="7088"/>
        </w:tabs>
        <w:jc w:val="both"/>
        <w:rPr>
          <w:rFonts w:ascii="Arial" w:hAnsi="Arial" w:cs="Arial"/>
          <w:sz w:val="20"/>
          <w:szCs w:val="20"/>
        </w:rPr>
      </w:pPr>
      <w:r w:rsidRPr="002156E5">
        <w:rPr>
          <w:rFonts w:ascii="Arial" w:hAnsi="Arial" w:cs="Arial"/>
          <w:sz w:val="20"/>
          <w:szCs w:val="20"/>
        </w:rPr>
        <w:t xml:space="preserve"> </w:t>
      </w:r>
    </w:p>
    <w:p w14:paraId="268C829F" w14:textId="77777777" w:rsidR="005E17DB" w:rsidRPr="002156E5" w:rsidRDefault="005E17DB" w:rsidP="00F42714">
      <w:pPr>
        <w:pStyle w:val="Pta"/>
        <w:numPr>
          <w:ilvl w:val="0"/>
          <w:numId w:val="70"/>
        </w:numPr>
        <w:tabs>
          <w:tab w:val="clear" w:pos="4536"/>
          <w:tab w:val="clear" w:pos="9072"/>
          <w:tab w:val="left" w:pos="4253"/>
        </w:tabs>
        <w:spacing w:after="120"/>
        <w:ind w:left="284" w:hanging="284"/>
        <w:jc w:val="both"/>
        <w:rPr>
          <w:rFonts w:ascii="Arial" w:hAnsi="Arial" w:cs="Arial"/>
          <w:sz w:val="20"/>
          <w:szCs w:val="20"/>
        </w:rPr>
      </w:pPr>
      <w:r w:rsidRPr="002156E5">
        <w:rPr>
          <w:rFonts w:ascii="Arial" w:hAnsi="Arial" w:cs="Arial"/>
          <w:b/>
          <w:sz w:val="20"/>
          <w:szCs w:val="20"/>
        </w:rPr>
        <w:t>Termín plnenia predmetu zákazky:</w:t>
      </w:r>
      <w:r w:rsidRPr="002156E5">
        <w:rPr>
          <w:rFonts w:ascii="Arial" w:hAnsi="Arial" w:cs="Arial"/>
          <w:sz w:val="20"/>
          <w:szCs w:val="20"/>
          <w:lang w:eastAsia="cs-CZ"/>
        </w:rPr>
        <w:t xml:space="preserve"> </w:t>
      </w:r>
      <w:r w:rsidRPr="002156E5">
        <w:rPr>
          <w:rFonts w:ascii="Arial" w:hAnsi="Arial" w:cs="Arial"/>
          <w:sz w:val="20"/>
          <w:szCs w:val="20"/>
          <w:lang w:eastAsia="cs-CZ"/>
        </w:rPr>
        <w:tab/>
      </w:r>
      <w:r w:rsidRPr="002156E5">
        <w:rPr>
          <w:rFonts w:ascii="Arial" w:hAnsi="Arial" w:cs="Arial"/>
          <w:sz w:val="20"/>
          <w:szCs w:val="20"/>
          <w:lang w:eastAsia="cs-CZ"/>
        </w:rPr>
        <w:tab/>
      </w:r>
      <w:r w:rsidRPr="002156E5">
        <w:rPr>
          <w:rFonts w:ascii="Arial" w:hAnsi="Arial" w:cs="Arial"/>
          <w:sz w:val="20"/>
          <w:szCs w:val="20"/>
          <w:lang w:eastAsia="cs-CZ"/>
        </w:rPr>
        <w:tab/>
      </w:r>
    </w:p>
    <w:p w14:paraId="777BD324" w14:textId="77777777" w:rsidR="005E17DB" w:rsidRPr="002156E5" w:rsidRDefault="005E17DB" w:rsidP="00F42714">
      <w:pPr>
        <w:pStyle w:val="Pta"/>
        <w:numPr>
          <w:ilvl w:val="0"/>
          <w:numId w:val="71"/>
        </w:numPr>
        <w:tabs>
          <w:tab w:val="clear" w:pos="4536"/>
          <w:tab w:val="clear" w:pos="9072"/>
          <w:tab w:val="left" w:pos="4253"/>
        </w:tabs>
        <w:ind w:left="426" w:hanging="426"/>
        <w:jc w:val="both"/>
        <w:rPr>
          <w:rFonts w:ascii="Arial" w:hAnsi="Arial" w:cs="Arial"/>
          <w:sz w:val="20"/>
          <w:szCs w:val="20"/>
        </w:rPr>
      </w:pPr>
      <w:r w:rsidRPr="002156E5">
        <w:rPr>
          <w:rFonts w:ascii="Arial" w:hAnsi="Arial" w:cs="Arial"/>
          <w:spacing w:val="-4"/>
          <w:sz w:val="20"/>
          <w:szCs w:val="20"/>
        </w:rPr>
        <w:t xml:space="preserve">48 mesiacov </w:t>
      </w:r>
      <w:r>
        <w:rPr>
          <w:rFonts w:ascii="Arial" w:hAnsi="Arial" w:cs="Arial"/>
          <w:spacing w:val="-4"/>
          <w:sz w:val="20"/>
          <w:szCs w:val="20"/>
        </w:rPr>
        <w:t>odo dňa nadobudnutia účinnosti R</w:t>
      </w:r>
      <w:r w:rsidRPr="002156E5">
        <w:rPr>
          <w:rFonts w:ascii="Arial" w:hAnsi="Arial" w:cs="Arial"/>
          <w:spacing w:val="-4"/>
          <w:sz w:val="20"/>
          <w:szCs w:val="20"/>
        </w:rPr>
        <w:t xml:space="preserve">ámcovej dohody,  </w:t>
      </w:r>
      <w:r w:rsidRPr="002156E5">
        <w:rPr>
          <w:rFonts w:ascii="Arial" w:hAnsi="Arial" w:cs="Arial"/>
          <w:sz w:val="20"/>
          <w:szCs w:val="20"/>
        </w:rPr>
        <w:t xml:space="preserve">v termínoch podľa jednotlivých objednávok vystavených v období platnosti </w:t>
      </w:r>
      <w:r>
        <w:rPr>
          <w:rFonts w:ascii="Arial" w:hAnsi="Arial" w:cs="Arial"/>
          <w:sz w:val="20"/>
          <w:szCs w:val="20"/>
        </w:rPr>
        <w:t>Rámcovej dohody</w:t>
      </w:r>
    </w:p>
    <w:p w14:paraId="646013EC" w14:textId="77777777" w:rsidR="005E17DB" w:rsidRPr="002156E5" w:rsidRDefault="005E17DB" w:rsidP="00F42714">
      <w:pPr>
        <w:pStyle w:val="Pta"/>
        <w:tabs>
          <w:tab w:val="clear" w:pos="4536"/>
          <w:tab w:val="clear" w:pos="9072"/>
          <w:tab w:val="left" w:pos="4253"/>
        </w:tabs>
        <w:ind w:left="426"/>
        <w:jc w:val="both"/>
        <w:rPr>
          <w:rFonts w:ascii="Arial" w:hAnsi="Arial" w:cs="Arial"/>
          <w:sz w:val="20"/>
          <w:szCs w:val="20"/>
        </w:rPr>
      </w:pPr>
    </w:p>
    <w:p w14:paraId="54E92AB6" w14:textId="77777777" w:rsidR="005E17DB" w:rsidRPr="002156E5" w:rsidRDefault="005E17DB" w:rsidP="00F42714">
      <w:pPr>
        <w:pStyle w:val="Odsekzoznamu"/>
        <w:numPr>
          <w:ilvl w:val="0"/>
          <w:numId w:val="70"/>
        </w:numPr>
        <w:tabs>
          <w:tab w:val="left" w:pos="-2127"/>
        </w:tabs>
        <w:ind w:left="284" w:hanging="284"/>
        <w:jc w:val="both"/>
        <w:rPr>
          <w:rFonts w:cs="Arial"/>
          <w:sz w:val="20"/>
          <w:szCs w:val="20"/>
        </w:rPr>
      </w:pPr>
      <w:r w:rsidRPr="002156E5">
        <w:rPr>
          <w:rFonts w:cs="Arial"/>
          <w:b/>
          <w:sz w:val="20"/>
          <w:szCs w:val="20"/>
        </w:rPr>
        <w:t>Miesto plnenia predmetu zákazky:</w:t>
      </w:r>
      <w:r w:rsidRPr="002156E5">
        <w:rPr>
          <w:rFonts w:cs="Arial"/>
          <w:sz w:val="20"/>
          <w:szCs w:val="20"/>
        </w:rPr>
        <w:t xml:space="preserve"> </w:t>
      </w:r>
      <w:r w:rsidRPr="002156E5">
        <w:rPr>
          <w:rFonts w:cs="Arial"/>
          <w:sz w:val="20"/>
          <w:szCs w:val="20"/>
        </w:rPr>
        <w:tab/>
      </w:r>
      <w:r w:rsidRPr="002156E5">
        <w:rPr>
          <w:rFonts w:cs="Arial"/>
          <w:sz w:val="20"/>
          <w:szCs w:val="20"/>
        </w:rPr>
        <w:tab/>
      </w:r>
    </w:p>
    <w:p w14:paraId="10186A20" w14:textId="77777777" w:rsidR="005E17DB" w:rsidRPr="002156E5" w:rsidRDefault="005E17DB" w:rsidP="00F42714">
      <w:pPr>
        <w:pStyle w:val="Odsekzoznamu"/>
        <w:tabs>
          <w:tab w:val="left" w:pos="-2127"/>
        </w:tabs>
        <w:ind w:left="426"/>
        <w:jc w:val="both"/>
        <w:rPr>
          <w:rFonts w:cs="Arial"/>
          <w:b/>
          <w:sz w:val="20"/>
          <w:szCs w:val="20"/>
        </w:rPr>
      </w:pPr>
    </w:p>
    <w:p w14:paraId="13AC1795"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sz w:val="20"/>
          <w:szCs w:val="20"/>
        </w:rPr>
        <w:t>diaľnica D 1</w:t>
      </w:r>
      <w:r w:rsidRPr="002156E5">
        <w:rPr>
          <w:rFonts w:cs="Arial"/>
          <w:b/>
          <w:sz w:val="20"/>
          <w:szCs w:val="20"/>
        </w:rPr>
        <w:t xml:space="preserve"> </w:t>
      </w:r>
      <w:r w:rsidRPr="002156E5">
        <w:rPr>
          <w:rFonts w:cs="Arial"/>
          <w:bCs/>
          <w:sz w:val="20"/>
          <w:szCs w:val="20"/>
        </w:rPr>
        <w:t>v úseku Horná Streda – Lietavská Lúčka</w:t>
      </w:r>
    </w:p>
    <w:p w14:paraId="4C116D52"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diaľnica D3 v úseku Hričovské Podhradie – Žilina, Brodno</w:t>
      </w:r>
    </w:p>
    <w:p w14:paraId="539BB37C"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cesta č. I/9 v úseku št. hranica SR/ČR – križovatka s D1</w:t>
      </w:r>
    </w:p>
    <w:p w14:paraId="17418DF1"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rýchlostná cesta R2 v úseku obchvatu Bánoviec n. Bebravou</w:t>
      </w:r>
    </w:p>
    <w:p w14:paraId="48EF0D9F"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rýchlostná cesta R6 a cesta č. I/49a v úseku križovatka s D1 – Púchov</w:t>
      </w:r>
    </w:p>
    <w:p w14:paraId="15EA7A03"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diaľničný privádzač Trenčín</w:t>
      </w:r>
    </w:p>
    <w:p w14:paraId="5F57721F" w14:textId="77777777" w:rsidR="005E17DB" w:rsidRPr="002156E5" w:rsidRDefault="005E17DB" w:rsidP="00F42714">
      <w:pPr>
        <w:pStyle w:val="Zarkazkladnhotextu3"/>
        <w:ind w:left="0"/>
        <w:jc w:val="both"/>
        <w:rPr>
          <w:rFonts w:ascii="Arial" w:hAnsi="Arial" w:cs="Arial"/>
          <w:sz w:val="20"/>
          <w:szCs w:val="20"/>
          <w:lang w:eastAsia="cs-CZ"/>
        </w:rPr>
      </w:pPr>
    </w:p>
    <w:p w14:paraId="38C1EF78" w14:textId="77777777" w:rsidR="005E17DB" w:rsidRPr="002156E5" w:rsidRDefault="005E17DB" w:rsidP="00F42714">
      <w:pPr>
        <w:pStyle w:val="Zarkazkladnhotextu3"/>
        <w:ind w:left="0"/>
        <w:jc w:val="both"/>
        <w:rPr>
          <w:rFonts w:ascii="Arial" w:hAnsi="Arial" w:cs="Arial"/>
          <w:sz w:val="20"/>
          <w:szCs w:val="20"/>
          <w:lang w:eastAsia="cs-CZ"/>
        </w:rPr>
      </w:pPr>
      <w:r w:rsidRPr="002156E5">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ktoré budú neoddeliteľnou súčasťou </w:t>
      </w:r>
      <w:r>
        <w:rPr>
          <w:rFonts w:ascii="Arial" w:hAnsi="Arial" w:cs="Arial"/>
          <w:sz w:val="20"/>
          <w:szCs w:val="20"/>
          <w:lang w:eastAsia="cs-CZ"/>
        </w:rPr>
        <w:t>Rámcovej d</w:t>
      </w:r>
      <w:r w:rsidRPr="002156E5">
        <w:rPr>
          <w:rFonts w:ascii="Arial" w:hAnsi="Arial" w:cs="Arial"/>
          <w:sz w:val="20"/>
          <w:szCs w:val="20"/>
          <w:lang w:eastAsia="cs-CZ"/>
        </w:rPr>
        <w:t xml:space="preserve">ohody. </w:t>
      </w:r>
    </w:p>
    <w:p w14:paraId="030CB121" w14:textId="77777777" w:rsidR="005E17DB" w:rsidRPr="002156E5" w:rsidRDefault="005E17DB" w:rsidP="00F42714">
      <w:pPr>
        <w:jc w:val="both"/>
        <w:rPr>
          <w:rFonts w:ascii="Arial" w:hAnsi="Arial" w:cs="Arial"/>
          <w:b/>
          <w:color w:val="000000"/>
          <w:sz w:val="20"/>
          <w:szCs w:val="20"/>
        </w:rPr>
      </w:pPr>
    </w:p>
    <w:p w14:paraId="18F3ECFF" w14:textId="77777777" w:rsidR="005E17DB" w:rsidRPr="002156E5" w:rsidRDefault="005E17DB" w:rsidP="00F42714">
      <w:pPr>
        <w:pStyle w:val="Zkladntext"/>
        <w:numPr>
          <w:ilvl w:val="0"/>
          <w:numId w:val="70"/>
        </w:numPr>
        <w:spacing w:after="120"/>
        <w:ind w:left="284" w:hanging="284"/>
        <w:rPr>
          <w:rFonts w:ascii="Arial" w:hAnsi="Arial" w:cs="Arial"/>
          <w:b/>
          <w:sz w:val="20"/>
          <w:szCs w:val="20"/>
        </w:rPr>
      </w:pPr>
      <w:r w:rsidRPr="002156E5">
        <w:rPr>
          <w:rFonts w:ascii="Arial" w:hAnsi="Arial" w:cs="Arial"/>
          <w:b/>
          <w:sz w:val="20"/>
          <w:szCs w:val="20"/>
        </w:rPr>
        <w:t>Technické a kvalitatívne podmienky predmetu zákazky:</w:t>
      </w:r>
    </w:p>
    <w:p w14:paraId="60D7BA58" w14:textId="77777777" w:rsidR="005E17DB" w:rsidRPr="002156E5" w:rsidRDefault="005E17DB" w:rsidP="00F42714">
      <w:pPr>
        <w:pStyle w:val="Zkladntext"/>
        <w:spacing w:after="120"/>
        <w:rPr>
          <w:rFonts w:ascii="Arial" w:hAnsi="Arial" w:cs="Arial"/>
          <w:b/>
          <w:sz w:val="20"/>
          <w:szCs w:val="20"/>
        </w:rPr>
      </w:pPr>
      <w:r w:rsidRPr="002156E5">
        <w:rPr>
          <w:rFonts w:ascii="Arial" w:hAnsi="Arial" w:cs="Arial"/>
          <w:b/>
          <w:sz w:val="20"/>
          <w:szCs w:val="20"/>
        </w:rPr>
        <w:t>Popis súčasného stavu predmetu zákazky</w:t>
      </w:r>
    </w:p>
    <w:p w14:paraId="4F14AC4B" w14:textId="77777777" w:rsidR="005E17DB" w:rsidRPr="002156E5" w:rsidRDefault="005E17DB" w:rsidP="00F42714">
      <w:pPr>
        <w:pStyle w:val="Zkladntext"/>
        <w:rPr>
          <w:rFonts w:ascii="Arial" w:hAnsi="Arial" w:cs="Arial"/>
          <w:sz w:val="20"/>
          <w:szCs w:val="20"/>
        </w:rPr>
      </w:pPr>
      <w:r w:rsidRPr="002156E5">
        <w:rPr>
          <w:rFonts w:ascii="Arial" w:hAnsi="Arial" w:cs="Arial"/>
          <w:sz w:val="20"/>
          <w:szCs w:val="20"/>
        </w:rPr>
        <w:t>Upresnenie – doplnenie informácií o konštrukcii, stave vozovky, umiestnení mostných objektov prípadne zariadení zabudovaných do vozovky a pod. bude uvedené v objednávkach údržby konkrétnych úsekov.</w:t>
      </w:r>
    </w:p>
    <w:p w14:paraId="6722896B" w14:textId="77777777" w:rsidR="005E17DB" w:rsidRPr="002156E5" w:rsidRDefault="005E17DB" w:rsidP="00F42714">
      <w:pPr>
        <w:pStyle w:val="Zkladntext"/>
        <w:ind w:right="-85"/>
        <w:rPr>
          <w:rFonts w:ascii="Arial" w:hAnsi="Arial" w:cs="Arial"/>
          <w:sz w:val="20"/>
          <w:szCs w:val="20"/>
        </w:rPr>
      </w:pPr>
      <w:r w:rsidRPr="002156E5">
        <w:rPr>
          <w:rFonts w:ascii="Arial" w:hAnsi="Arial" w:cs="Arial"/>
          <w:sz w:val="20"/>
          <w:szCs w:val="20"/>
        </w:rPr>
        <w:t>Vozovka diaľnice bola vybudovaná a daná do používania:</w:t>
      </w:r>
    </w:p>
    <w:p w14:paraId="32FEB559"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 xml:space="preserve">v úseku D1 Horná Streda – Nové Mesto n. V. </w:t>
      </w:r>
      <w:r w:rsidRPr="002156E5">
        <w:rPr>
          <w:rFonts w:ascii="Arial" w:hAnsi="Arial" w:cs="Arial"/>
          <w:sz w:val="20"/>
          <w:szCs w:val="20"/>
        </w:rPr>
        <w:tab/>
        <w:t xml:space="preserve">v roku </w:t>
      </w:r>
      <w:smartTag w:uri="urn:schemas-microsoft-com:office:smarttags" w:element="metricconverter">
        <w:smartTagPr>
          <w:attr w:name="ProductID" w:val="1998 a"/>
        </w:smartTagPr>
        <w:r w:rsidRPr="002156E5">
          <w:rPr>
            <w:rFonts w:ascii="Arial" w:hAnsi="Arial" w:cs="Arial"/>
            <w:sz w:val="20"/>
            <w:szCs w:val="20"/>
          </w:rPr>
          <w:t>1998 a</w:t>
        </w:r>
      </w:smartTag>
      <w:r w:rsidRPr="002156E5">
        <w:rPr>
          <w:rFonts w:ascii="Arial" w:hAnsi="Arial" w:cs="Arial"/>
          <w:sz w:val="20"/>
          <w:szCs w:val="20"/>
        </w:rPr>
        <w:t> 2000</w:t>
      </w:r>
    </w:p>
    <w:p w14:paraId="707FEB40"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Nové Mesto n. V. – Chocholná</w:t>
      </w:r>
      <w:r w:rsidRPr="002156E5">
        <w:rPr>
          <w:rFonts w:ascii="Arial" w:hAnsi="Arial" w:cs="Arial"/>
          <w:sz w:val="20"/>
          <w:szCs w:val="20"/>
        </w:rPr>
        <w:tab/>
        <w:t xml:space="preserve">v roku </w:t>
      </w:r>
      <w:smartTag w:uri="urn:schemas-microsoft-com:office:smarttags" w:element="metricconverter">
        <w:smartTagPr>
          <w:attr w:name="ProductID" w:val="1998 a"/>
        </w:smartTagPr>
        <w:r w:rsidRPr="002156E5">
          <w:rPr>
            <w:rFonts w:ascii="Arial" w:hAnsi="Arial" w:cs="Arial"/>
            <w:sz w:val="20"/>
            <w:szCs w:val="20"/>
          </w:rPr>
          <w:t>1998 a</w:t>
        </w:r>
      </w:smartTag>
      <w:r w:rsidRPr="002156E5">
        <w:rPr>
          <w:rFonts w:ascii="Arial" w:hAnsi="Arial" w:cs="Arial"/>
          <w:sz w:val="20"/>
          <w:szCs w:val="20"/>
        </w:rPr>
        <w:t> 2000</w:t>
      </w:r>
    </w:p>
    <w:p w14:paraId="7670E0DF"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Chocholná – Skala</w:t>
      </w:r>
      <w:r w:rsidRPr="002156E5">
        <w:rPr>
          <w:rFonts w:ascii="Arial" w:hAnsi="Arial" w:cs="Arial"/>
          <w:sz w:val="20"/>
          <w:szCs w:val="20"/>
        </w:rPr>
        <w:tab/>
        <w:t>v roku 1996</w:t>
      </w:r>
    </w:p>
    <w:p w14:paraId="636FB722"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Skala – Nemšová</w:t>
      </w:r>
      <w:r w:rsidRPr="002156E5">
        <w:rPr>
          <w:rFonts w:ascii="Arial" w:hAnsi="Arial" w:cs="Arial"/>
          <w:sz w:val="20"/>
          <w:szCs w:val="20"/>
        </w:rPr>
        <w:tab/>
        <w:t>v roku 1996</w:t>
      </w:r>
    </w:p>
    <w:p w14:paraId="4FD17163"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Nemšová – Ladce</w:t>
      </w:r>
      <w:r w:rsidRPr="002156E5">
        <w:rPr>
          <w:rFonts w:ascii="Arial" w:hAnsi="Arial" w:cs="Arial"/>
          <w:sz w:val="20"/>
          <w:szCs w:val="20"/>
        </w:rPr>
        <w:tab/>
        <w:t>v roku 1998 a 2000</w:t>
      </w:r>
    </w:p>
    <w:p w14:paraId="30F7BB3B"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Ladce – Sverepec</w:t>
      </w:r>
      <w:r w:rsidRPr="002156E5">
        <w:rPr>
          <w:rFonts w:ascii="Arial" w:hAnsi="Arial" w:cs="Arial"/>
          <w:sz w:val="20"/>
          <w:szCs w:val="20"/>
        </w:rPr>
        <w:tab/>
        <w:t>v roku 2005</w:t>
      </w:r>
    </w:p>
    <w:p w14:paraId="2AD69F3A"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Sverepec – Vrtižier</w:t>
      </w:r>
      <w:r w:rsidRPr="002156E5">
        <w:rPr>
          <w:rFonts w:ascii="Arial" w:hAnsi="Arial" w:cs="Arial"/>
          <w:sz w:val="20"/>
          <w:szCs w:val="20"/>
        </w:rPr>
        <w:tab/>
        <w:t>v roku 2010</w:t>
      </w:r>
    </w:p>
    <w:p w14:paraId="06A730EA"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Vrtižier – Hričovské Podhradie</w:t>
      </w:r>
      <w:r w:rsidRPr="002156E5">
        <w:rPr>
          <w:rFonts w:ascii="Arial" w:hAnsi="Arial" w:cs="Arial"/>
          <w:sz w:val="20"/>
          <w:szCs w:val="20"/>
        </w:rPr>
        <w:tab/>
        <w:t>v roku 2007</w:t>
      </w:r>
    </w:p>
    <w:p w14:paraId="570C475D"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D1Hričovské Podhradie – Lietavská Lúčka</w:t>
      </w:r>
      <w:r w:rsidRPr="002156E5">
        <w:rPr>
          <w:rFonts w:ascii="Arial" w:hAnsi="Arial" w:cs="Arial"/>
          <w:sz w:val="20"/>
          <w:szCs w:val="20"/>
        </w:rPr>
        <w:tab/>
        <w:t>v roku 2018</w:t>
      </w:r>
    </w:p>
    <w:p w14:paraId="0D1AAA22"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D3 Hričovské Podhradie – Žilina, Strážov</w:t>
      </w:r>
      <w:r w:rsidRPr="002156E5">
        <w:rPr>
          <w:rFonts w:ascii="Arial" w:hAnsi="Arial" w:cs="Arial"/>
          <w:sz w:val="20"/>
          <w:szCs w:val="20"/>
        </w:rPr>
        <w:tab/>
        <w:t>v roku 2007</w:t>
      </w:r>
    </w:p>
    <w:p w14:paraId="52FD8AAE"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D3Žilina, Strážov – Žilina, Brodno</w:t>
      </w:r>
      <w:r w:rsidRPr="002156E5">
        <w:rPr>
          <w:rFonts w:ascii="Arial" w:hAnsi="Arial" w:cs="Arial"/>
          <w:sz w:val="20"/>
          <w:szCs w:val="20"/>
        </w:rPr>
        <w:tab/>
        <w:t>v roku 2017</w:t>
      </w:r>
    </w:p>
    <w:p w14:paraId="63BE151E"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lastRenderedPageBreak/>
        <w:t>v úseku R2 obchvat Bánoviec n. Bebravou</w:t>
      </w:r>
      <w:r w:rsidRPr="002156E5">
        <w:rPr>
          <w:rFonts w:ascii="Arial" w:hAnsi="Arial" w:cs="Arial"/>
          <w:sz w:val="20"/>
          <w:szCs w:val="20"/>
        </w:rPr>
        <w:tab/>
        <w:t>v roku 2016</w:t>
      </w:r>
    </w:p>
    <w:p w14:paraId="0E3D0CEC"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R6 križ. S D1 – Púchov</w:t>
      </w:r>
      <w:r w:rsidRPr="002156E5">
        <w:rPr>
          <w:rFonts w:ascii="Arial" w:hAnsi="Arial" w:cs="Arial"/>
          <w:sz w:val="20"/>
          <w:szCs w:val="20"/>
        </w:rPr>
        <w:tab/>
        <w:t>v roku 2002</w:t>
      </w:r>
    </w:p>
    <w:p w14:paraId="57257839"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diaľničný privádzač Trenčín</w:t>
      </w:r>
      <w:r w:rsidRPr="002156E5">
        <w:rPr>
          <w:rFonts w:ascii="Arial" w:hAnsi="Arial" w:cs="Arial"/>
          <w:sz w:val="20"/>
          <w:szCs w:val="20"/>
        </w:rPr>
        <w:tab/>
        <w:t>v roku 2002</w:t>
      </w:r>
    </w:p>
    <w:p w14:paraId="53820F47" w14:textId="77777777" w:rsidR="005E17DB" w:rsidRPr="002156E5" w:rsidRDefault="005E17DB" w:rsidP="00F42714">
      <w:pPr>
        <w:pStyle w:val="Zkladntext"/>
        <w:tabs>
          <w:tab w:val="left" w:pos="1701"/>
          <w:tab w:val="left" w:pos="5760"/>
        </w:tabs>
        <w:ind w:firstLine="567"/>
        <w:rPr>
          <w:rFonts w:ascii="Arial" w:hAnsi="Arial" w:cs="Arial"/>
          <w:sz w:val="20"/>
          <w:szCs w:val="20"/>
        </w:rPr>
      </w:pPr>
    </w:p>
    <w:p w14:paraId="3F90F833"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Obrusné vrstvy sú z asfaltového koberca mastixového (1996 – 2021). Na komunikácii I/9 v úseku Drietoma – križ. s D1 je povrch vozovky cementobetónový a na úseku Drietoma - št. hranica SR/ČR z asfaltového betónu.</w:t>
      </w:r>
    </w:p>
    <w:p w14:paraId="378E9B76" w14:textId="77777777" w:rsidR="005E17DB" w:rsidRPr="002156E5" w:rsidRDefault="005E17DB" w:rsidP="00F42714">
      <w:pPr>
        <w:pStyle w:val="Zkladntext"/>
        <w:ind w:firstLine="567"/>
        <w:rPr>
          <w:rFonts w:ascii="Arial" w:hAnsi="Arial" w:cs="Arial"/>
          <w:sz w:val="20"/>
          <w:szCs w:val="20"/>
        </w:rPr>
      </w:pPr>
    </w:p>
    <w:p w14:paraId="74EEDD06" w14:textId="77777777" w:rsidR="005E17DB" w:rsidRPr="002156E5" w:rsidRDefault="005E17DB" w:rsidP="00F42714">
      <w:pPr>
        <w:pStyle w:val="Zkladntext"/>
        <w:rPr>
          <w:rFonts w:ascii="Arial" w:hAnsi="Arial" w:cs="Arial"/>
          <w:bCs/>
          <w:sz w:val="20"/>
          <w:szCs w:val="20"/>
        </w:rPr>
      </w:pPr>
      <w:r w:rsidRPr="002156E5">
        <w:rPr>
          <w:rFonts w:ascii="Arial" w:hAnsi="Arial" w:cs="Arial"/>
          <w:bCs/>
          <w:sz w:val="20"/>
          <w:szCs w:val="20"/>
        </w:rPr>
        <w:t>Upresnenie – doplnenie informácií o konštrukcii, stave vozovky, umiestnení mostných objektov prípadne zariadení zabudovaných do vozovky a pod. bude uvedené v objednávkach konkrétnych úsekov opráv.</w:t>
      </w:r>
    </w:p>
    <w:p w14:paraId="0AA2233F" w14:textId="77777777" w:rsidR="005E17DB" w:rsidRPr="002156E5" w:rsidRDefault="005E17DB" w:rsidP="00F42714">
      <w:pPr>
        <w:pStyle w:val="Zkladntext"/>
        <w:rPr>
          <w:rFonts w:ascii="Arial" w:hAnsi="Arial" w:cs="Arial"/>
          <w:bCs/>
          <w:sz w:val="20"/>
          <w:szCs w:val="20"/>
        </w:rPr>
      </w:pPr>
    </w:p>
    <w:p w14:paraId="092EE94E"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4.1</w:t>
      </w:r>
      <w:r w:rsidRPr="002156E5">
        <w:rPr>
          <w:rFonts w:ascii="Arial" w:hAnsi="Arial" w:cs="Arial"/>
          <w:b/>
          <w:sz w:val="20"/>
          <w:szCs w:val="20"/>
          <w:u w:val="single"/>
        </w:rPr>
        <w:t xml:space="preserve"> Spôsob vykonania opravy</w:t>
      </w:r>
    </w:p>
    <w:p w14:paraId="67B8F866" w14:textId="77777777" w:rsidR="005E17DB" w:rsidRPr="002156E5" w:rsidRDefault="005E17DB" w:rsidP="00F42714">
      <w:pPr>
        <w:pStyle w:val="Zkladntext"/>
        <w:ind w:firstLine="567"/>
        <w:rPr>
          <w:rFonts w:ascii="Arial" w:hAnsi="Arial" w:cs="Arial"/>
          <w:bCs/>
          <w:iCs/>
          <w:sz w:val="20"/>
          <w:szCs w:val="20"/>
        </w:rPr>
      </w:pPr>
    </w:p>
    <w:p w14:paraId="3E1E618F"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MDV SR:</w:t>
      </w:r>
      <w:r w:rsidRPr="002156E5">
        <w:rPr>
          <w:rFonts w:ascii="Arial" w:hAnsi="Arial" w:cs="Arial"/>
          <w:sz w:val="20"/>
          <w:szCs w:val="20"/>
        </w:rPr>
        <w:t xml:space="preserve"> </w:t>
      </w:r>
      <w:hyperlink r:id="rId22" w:history="1">
        <w:r w:rsidRPr="002156E5">
          <w:rPr>
            <w:rStyle w:val="Hypertextovprepojenie"/>
            <w:rFonts w:ascii="Arial" w:eastAsia="Calibri" w:hAnsi="Arial" w:cs="Arial"/>
            <w:sz w:val="20"/>
            <w:szCs w:val="20"/>
          </w:rPr>
          <w:t>Technické predpisy rezortu | Slovenská správa ciest - ssc.sk</w:t>
        </w:r>
      </w:hyperlink>
      <w:r w:rsidRPr="002156E5">
        <w:rPr>
          <w:rFonts w:ascii="Arial" w:hAnsi="Arial" w:cs="Arial"/>
          <w:sz w:val="20"/>
          <w:szCs w:val="20"/>
          <w:lang w:eastAsia="cs-CZ"/>
        </w:rPr>
        <w:t xml:space="preserve"> </w:t>
      </w:r>
    </w:p>
    <w:p w14:paraId="2E91722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Pre obnovenie povrchových vlastností krytu a predĺženie životnosti vozovky budú opravy vykonané spravidla odfrézovaním degradovaných vrstiev krytu a položením nových vrstiev z</w:t>
      </w:r>
      <w:r w:rsidRPr="002156E5">
        <w:rPr>
          <w:rFonts w:ascii="Arial" w:hAnsi="Arial" w:cs="Arial"/>
          <w:b/>
          <w:noProof/>
          <w:sz w:val="20"/>
          <w:szCs w:val="20"/>
          <w:lang w:eastAsia="sk-SK"/>
        </w:rPr>
        <w:t> modifikovaných asfaltových zmesí</w:t>
      </w:r>
      <w:r w:rsidRPr="002156E5">
        <w:rPr>
          <w:rFonts w:ascii="Arial" w:hAnsi="Arial" w:cs="Arial"/>
          <w:noProof/>
          <w:sz w:val="20"/>
          <w:szCs w:val="20"/>
          <w:lang w:eastAsia="sk-SK"/>
        </w:rPr>
        <w:t>. Opravami zostane zachovaná niveleta vozovky, smerové a výškové vedenie, priečne sklony.</w:t>
      </w:r>
    </w:p>
    <w:p w14:paraId="1CD44B4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Pod </w:t>
      </w:r>
      <w:r w:rsidRPr="002156E5">
        <w:rPr>
          <w:rFonts w:ascii="Arial" w:hAnsi="Arial" w:cs="Arial"/>
          <w:b/>
          <w:bCs/>
          <w:noProof/>
          <w:sz w:val="20"/>
          <w:szCs w:val="20"/>
          <w:lang w:eastAsia="sk-SK"/>
        </w:rPr>
        <w:t>lokálnymi opravami</w:t>
      </w:r>
      <w:r w:rsidRPr="002156E5">
        <w:rPr>
          <w:rFonts w:ascii="Arial" w:hAnsi="Arial" w:cs="Arial"/>
          <w:noProof/>
          <w:sz w:val="20"/>
          <w:szCs w:val="20"/>
          <w:lang w:eastAsia="sk-SK"/>
        </w:rPr>
        <w:t xml:space="preserve"> </w:t>
      </w:r>
      <w:r w:rsidRPr="002156E5">
        <w:rPr>
          <w:rFonts w:ascii="Arial" w:hAnsi="Arial" w:cs="Arial"/>
          <w:noProof/>
          <w:sz w:val="20"/>
          <w:szCs w:val="20"/>
          <w:u w:val="single"/>
          <w:lang w:eastAsia="sk-SK"/>
        </w:rPr>
        <w:t>sa rozumejú opravy jednotlivých plôch veľkosti do 200 m</w:t>
      </w:r>
      <w:r w:rsidRPr="002156E5">
        <w:rPr>
          <w:rFonts w:ascii="Arial" w:hAnsi="Arial" w:cs="Arial"/>
          <w:noProof/>
          <w:sz w:val="20"/>
          <w:szCs w:val="20"/>
          <w:u w:val="single"/>
          <w:vertAlign w:val="superscript"/>
          <w:lang w:eastAsia="sk-SK"/>
        </w:rPr>
        <w:t>2</w:t>
      </w:r>
      <w:r w:rsidRPr="002156E5">
        <w:rPr>
          <w:rFonts w:ascii="Arial" w:hAnsi="Arial" w:cs="Arial"/>
          <w:noProof/>
          <w:sz w:val="20"/>
          <w:szCs w:val="20"/>
          <w:lang w:eastAsia="sk-SK"/>
        </w:rPr>
        <w:t>. Pre</w:t>
      </w:r>
      <w:r w:rsidRPr="002156E5">
        <w:rPr>
          <w:rFonts w:ascii="Arial" w:hAnsi="Arial" w:cs="Arial"/>
          <w:b/>
          <w:bCs/>
          <w:noProof/>
          <w:sz w:val="20"/>
          <w:szCs w:val="20"/>
          <w:lang w:eastAsia="sk-SK"/>
        </w:rPr>
        <w:t xml:space="preserve"> </w:t>
      </w:r>
      <w:r w:rsidRPr="002156E5">
        <w:rPr>
          <w:rFonts w:ascii="Arial" w:hAnsi="Arial" w:cs="Arial"/>
          <w:noProof/>
          <w:sz w:val="20"/>
          <w:szCs w:val="20"/>
          <w:lang w:eastAsia="sk-SK"/>
        </w:rPr>
        <w:t>lokálne opravy</w:t>
      </w:r>
      <w:r w:rsidRPr="002156E5">
        <w:rPr>
          <w:rFonts w:ascii="Arial" w:hAnsi="Arial" w:cs="Arial"/>
          <w:b/>
          <w:bCs/>
          <w:noProof/>
          <w:sz w:val="20"/>
          <w:szCs w:val="20"/>
          <w:lang w:eastAsia="sk-SK"/>
        </w:rPr>
        <w:t xml:space="preserve"> </w:t>
      </w:r>
      <w:r w:rsidRPr="002156E5">
        <w:rPr>
          <w:rFonts w:ascii="Arial" w:hAnsi="Arial" w:cs="Arial"/>
          <w:noProof/>
          <w:sz w:val="20"/>
          <w:szCs w:val="20"/>
          <w:lang w:eastAsia="sk-SK"/>
        </w:rPr>
        <w:t>platia primerane postupy a požiadavky, ktoré sú predpísané pre veľkoplošné opravy.</w:t>
      </w:r>
    </w:p>
    <w:p w14:paraId="1757F2B4" w14:textId="77777777" w:rsidR="005E17DB" w:rsidRPr="002156E5" w:rsidRDefault="005E17DB" w:rsidP="00F42714">
      <w:pPr>
        <w:pStyle w:val="Nadpis2"/>
        <w:tabs>
          <w:tab w:val="num" w:pos="540"/>
        </w:tabs>
        <w:ind w:left="720"/>
        <w:jc w:val="both"/>
        <w:rPr>
          <w:rFonts w:cs="Arial"/>
          <w:noProof/>
          <w:sz w:val="20"/>
          <w:szCs w:val="20"/>
          <w:lang w:eastAsia="sk-SK"/>
        </w:rPr>
      </w:pPr>
    </w:p>
    <w:p w14:paraId="2406A10F"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4.2</w:t>
      </w:r>
      <w:r w:rsidRPr="002156E5">
        <w:rPr>
          <w:rFonts w:ascii="Arial" w:hAnsi="Arial" w:cs="Arial"/>
          <w:b/>
          <w:sz w:val="20"/>
          <w:szCs w:val="20"/>
          <w:u w:val="single"/>
        </w:rPr>
        <w:t xml:space="preserve"> Asfaltové zmesi</w:t>
      </w:r>
    </w:p>
    <w:p w14:paraId="2D5D82BC" w14:textId="77777777" w:rsidR="005E17DB" w:rsidRPr="002156E5" w:rsidRDefault="005E17DB" w:rsidP="00F42714">
      <w:pPr>
        <w:keepNext/>
        <w:jc w:val="both"/>
        <w:outlineLvl w:val="1"/>
        <w:rPr>
          <w:rFonts w:ascii="Arial" w:hAnsi="Arial" w:cs="Arial"/>
          <w:b/>
          <w:bCs/>
          <w:noProof/>
          <w:sz w:val="20"/>
          <w:szCs w:val="20"/>
          <w:lang w:eastAsia="sk-SK"/>
        </w:rPr>
      </w:pPr>
    </w:p>
    <w:p w14:paraId="776D284E" w14:textId="77777777" w:rsidR="005E17DB" w:rsidRPr="002156E5" w:rsidRDefault="005E17DB" w:rsidP="00F42714">
      <w:pPr>
        <w:keepNext/>
        <w:jc w:val="both"/>
        <w:outlineLvl w:val="1"/>
        <w:rPr>
          <w:rFonts w:ascii="Arial" w:hAnsi="Arial" w:cs="Arial"/>
          <w:b/>
          <w:bCs/>
          <w:noProof/>
          <w:sz w:val="20"/>
          <w:szCs w:val="20"/>
          <w:lang w:eastAsia="sk-SK"/>
        </w:rPr>
      </w:pPr>
      <w:r w:rsidRPr="002156E5">
        <w:rPr>
          <w:rFonts w:ascii="Arial" w:hAnsi="Arial" w:cs="Arial"/>
          <w:b/>
          <w:bCs/>
          <w:noProof/>
          <w:sz w:val="20"/>
          <w:szCs w:val="20"/>
          <w:lang w:eastAsia="sk-SK"/>
        </w:rPr>
        <w:t>4.2.1 Hutnené asfaltové vrstvy</w:t>
      </w:r>
    </w:p>
    <w:p w14:paraId="31B03983" w14:textId="77777777" w:rsidR="005E17DB" w:rsidRPr="002156E5" w:rsidRDefault="005E17DB" w:rsidP="00F42714">
      <w:pPr>
        <w:keepNext/>
        <w:jc w:val="both"/>
        <w:outlineLvl w:val="1"/>
        <w:rPr>
          <w:rFonts w:ascii="Arial" w:hAnsi="Arial" w:cs="Arial"/>
          <w:b/>
          <w:bCs/>
          <w:noProof/>
          <w:sz w:val="20"/>
          <w:szCs w:val="20"/>
          <w:lang w:eastAsia="sk-SK"/>
        </w:rPr>
      </w:pPr>
    </w:p>
    <w:p w14:paraId="509B361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6D7833CD" w14:textId="77777777" w:rsidR="005E17DB" w:rsidRPr="002156E5" w:rsidRDefault="005E17DB" w:rsidP="00F42714">
      <w:pPr>
        <w:jc w:val="both"/>
        <w:rPr>
          <w:rFonts w:ascii="Arial" w:hAnsi="Arial" w:cs="Arial"/>
          <w:b/>
          <w:bCs/>
          <w:noProof/>
          <w:sz w:val="20"/>
          <w:szCs w:val="20"/>
          <w:lang w:eastAsia="sk-SK"/>
        </w:rPr>
      </w:pPr>
      <w:r w:rsidRPr="002156E5">
        <w:rPr>
          <w:rFonts w:ascii="Arial" w:hAnsi="Arial" w:cs="Arial"/>
          <w:b/>
          <w:noProof/>
          <w:sz w:val="20"/>
          <w:szCs w:val="20"/>
          <w:lang w:eastAsia="sk-SK"/>
        </w:rPr>
        <w:t>Výmena obrusnej vrstvy</w:t>
      </w:r>
      <w:r w:rsidRPr="002156E5">
        <w:rPr>
          <w:rFonts w:ascii="Arial" w:hAnsi="Arial" w:cs="Arial"/>
          <w:noProof/>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v objednávke požadované inak). Pre vytvorenie </w:t>
      </w:r>
      <w:r w:rsidRPr="002156E5">
        <w:rPr>
          <w:rFonts w:ascii="Arial" w:hAnsi="Arial" w:cs="Arial"/>
          <w:bCs/>
          <w:noProof/>
          <w:sz w:val="20"/>
          <w:szCs w:val="20"/>
          <w:lang w:eastAsia="sk-SK"/>
        </w:rPr>
        <w:t xml:space="preserve">kvalitného pozdĺžneho spoja, aby bola dosiahnutá </w:t>
      </w:r>
      <w:r w:rsidRPr="002156E5">
        <w:rPr>
          <w:rFonts w:ascii="Arial" w:hAnsi="Arial" w:cs="Arial"/>
          <w:noProof/>
          <w:sz w:val="20"/>
          <w:szCs w:val="20"/>
          <w:lang w:eastAsia="sk-SK"/>
        </w:rPr>
        <w:t>i v mieste napojenia požadovaná miera zhutnenia,</w:t>
      </w:r>
      <w:r w:rsidRPr="002156E5">
        <w:rPr>
          <w:rFonts w:ascii="Arial" w:hAnsi="Arial" w:cs="Arial"/>
          <w:b/>
          <w:noProof/>
          <w:sz w:val="20"/>
          <w:szCs w:val="20"/>
          <w:lang w:eastAsia="sk-SK"/>
        </w:rPr>
        <w:t xml:space="preserve"> </w:t>
      </w:r>
      <w:r w:rsidRPr="002156E5">
        <w:rPr>
          <w:rFonts w:ascii="Arial" w:hAnsi="Arial" w:cs="Arial"/>
          <w:noProof/>
          <w:sz w:val="20"/>
          <w:szCs w:val="20"/>
          <w:lang w:eastAsia="sk-SK"/>
        </w:rPr>
        <w:t>sa napojenie vykoná zrezaním nezhutneného okraja na celú hrúbku vrstvy.</w:t>
      </w:r>
      <w:r w:rsidRPr="002156E5">
        <w:rPr>
          <w:rFonts w:ascii="Arial" w:hAnsi="Arial" w:cs="Arial"/>
          <w:b/>
          <w:bCs/>
          <w:noProof/>
          <w:sz w:val="20"/>
          <w:szCs w:val="20"/>
          <w:lang w:eastAsia="sk-SK"/>
        </w:rPr>
        <w:t xml:space="preserve"> </w:t>
      </w:r>
    </w:p>
    <w:p w14:paraId="376838E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b/>
          <w:bCs/>
          <w:noProof/>
          <w:sz w:val="20"/>
          <w:szCs w:val="20"/>
          <w:lang w:eastAsia="sk-SK"/>
        </w:rPr>
        <w:t>Výmena ložnej vrstvy</w:t>
      </w:r>
      <w:r w:rsidRPr="002156E5">
        <w:rPr>
          <w:rFonts w:ascii="Arial" w:hAnsi="Arial" w:cs="Arial"/>
          <w:noProof/>
          <w:sz w:val="20"/>
          <w:szCs w:val="20"/>
          <w:lang w:eastAsia="sk-SK"/>
        </w:rPr>
        <w:t xml:space="preserve"> musí byť v aktívnej zóne namáhania nápravovými tlakmi. </w:t>
      </w:r>
      <w:r w:rsidRPr="002156E5">
        <w:rPr>
          <w:rFonts w:ascii="Arial" w:hAnsi="Arial" w:cs="Arial"/>
          <w:b/>
          <w:noProof/>
          <w:sz w:val="20"/>
          <w:szCs w:val="20"/>
          <w:lang w:eastAsia="sk-SK"/>
        </w:rPr>
        <w:t>Posun</w:t>
      </w:r>
      <w:r w:rsidRPr="002156E5">
        <w:rPr>
          <w:rFonts w:ascii="Arial" w:hAnsi="Arial" w:cs="Arial"/>
          <w:noProof/>
          <w:sz w:val="20"/>
          <w:szCs w:val="20"/>
          <w:lang w:eastAsia="sk-SK"/>
        </w:rPr>
        <w:t xml:space="preserve"> zvislého spoja v pozdĺžnom smere musí byť </w:t>
      </w:r>
      <w:r w:rsidRPr="002156E5">
        <w:rPr>
          <w:rFonts w:ascii="Arial" w:hAnsi="Arial" w:cs="Arial"/>
          <w:b/>
          <w:noProof/>
          <w:sz w:val="20"/>
          <w:szCs w:val="20"/>
          <w:lang w:eastAsia="sk-SK"/>
        </w:rPr>
        <w:t>min. 20 cm</w:t>
      </w:r>
      <w:r w:rsidRPr="002156E5">
        <w:rPr>
          <w:rFonts w:ascii="Arial" w:hAnsi="Arial" w:cs="Arial"/>
          <w:noProof/>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345CED3C" w14:textId="77777777" w:rsidR="005E17DB" w:rsidRPr="002156E5" w:rsidRDefault="005E17DB" w:rsidP="00F42714">
      <w:pPr>
        <w:jc w:val="both"/>
        <w:rPr>
          <w:rFonts w:ascii="Arial" w:hAnsi="Arial" w:cs="Arial"/>
          <w:noProof/>
          <w:spacing w:val="-2"/>
          <w:sz w:val="20"/>
          <w:szCs w:val="20"/>
          <w:lang w:eastAsia="sk-SK"/>
        </w:rPr>
      </w:pPr>
      <w:r w:rsidRPr="002156E5">
        <w:rPr>
          <w:rFonts w:ascii="Arial" w:hAnsi="Arial" w:cs="Arial"/>
          <w:noProof/>
          <w:sz w:val="20"/>
          <w:szCs w:val="20"/>
          <w:lang w:eastAsia="sk-SK"/>
        </w:rPr>
        <w:t xml:space="preserve">V špecifických prípadoch môže verejný obstarávateľ predpísať </w:t>
      </w:r>
      <w:r w:rsidRPr="002156E5">
        <w:rPr>
          <w:rFonts w:ascii="Arial" w:hAnsi="Arial" w:cs="Arial"/>
          <w:b/>
          <w:bCs/>
          <w:noProof/>
          <w:sz w:val="20"/>
          <w:szCs w:val="20"/>
          <w:lang w:eastAsia="sk-SK"/>
        </w:rPr>
        <w:t>vystuženie krytu vozovky</w:t>
      </w:r>
      <w:r w:rsidRPr="002156E5">
        <w:rPr>
          <w:rFonts w:ascii="Arial" w:hAnsi="Arial" w:cs="Arial"/>
          <w:noProof/>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2156E5">
        <w:rPr>
          <w:rFonts w:ascii="Arial" w:hAnsi="Arial" w:cs="Arial"/>
          <w:b/>
          <w:noProof/>
          <w:sz w:val="20"/>
          <w:szCs w:val="20"/>
          <w:lang w:eastAsia="sk-SK"/>
        </w:rPr>
        <w:t xml:space="preserve">100 </w:t>
      </w:r>
      <w:r w:rsidRPr="002156E5">
        <w:rPr>
          <w:rFonts w:ascii="Arial" w:hAnsi="Arial" w:cs="Arial"/>
          <w:b/>
          <w:bCs/>
          <w:noProof/>
          <w:sz w:val="20"/>
          <w:szCs w:val="20"/>
          <w:lang w:eastAsia="sk-SK"/>
        </w:rPr>
        <w:t xml:space="preserve">kN, </w:t>
      </w:r>
      <w:r w:rsidRPr="002156E5">
        <w:rPr>
          <w:rFonts w:ascii="Arial" w:hAnsi="Arial" w:cs="Arial"/>
          <w:bCs/>
          <w:noProof/>
          <w:sz w:val="20"/>
          <w:szCs w:val="20"/>
          <w:lang w:eastAsia="sk-SK"/>
        </w:rPr>
        <w:t>pomerné predĺženie</w:t>
      </w:r>
      <w:r w:rsidRPr="002156E5">
        <w:rPr>
          <w:rFonts w:ascii="Arial" w:hAnsi="Arial" w:cs="Arial"/>
          <w:b/>
          <w:bCs/>
          <w:noProof/>
          <w:sz w:val="20"/>
          <w:szCs w:val="20"/>
          <w:lang w:eastAsia="sk-SK"/>
        </w:rPr>
        <w:t xml:space="preserve"> max. 3% </w:t>
      </w:r>
      <w:r w:rsidRPr="002156E5">
        <w:rPr>
          <w:rFonts w:ascii="Arial" w:hAnsi="Arial" w:cs="Arial"/>
          <w:bCs/>
          <w:noProof/>
          <w:sz w:val="20"/>
          <w:szCs w:val="20"/>
          <w:lang w:eastAsia="sk-SK"/>
        </w:rPr>
        <w:t xml:space="preserve">v oboch smeroch </w:t>
      </w:r>
      <w:r w:rsidRPr="002156E5">
        <w:rPr>
          <w:rFonts w:ascii="Arial" w:hAnsi="Arial" w:cs="Arial"/>
          <w:b/>
          <w:bCs/>
          <w:noProof/>
          <w:sz w:val="20"/>
          <w:szCs w:val="20"/>
          <w:lang w:eastAsia="sk-SK"/>
        </w:rPr>
        <w:t>a oká</w:t>
      </w:r>
      <w:r w:rsidRPr="002156E5">
        <w:rPr>
          <w:rFonts w:ascii="Arial" w:hAnsi="Arial" w:cs="Arial"/>
          <w:noProof/>
          <w:sz w:val="20"/>
          <w:szCs w:val="20"/>
          <w:lang w:eastAsia="sk-SK"/>
        </w:rPr>
        <w:t xml:space="preserve"> rozmerov </w:t>
      </w:r>
      <w:r w:rsidRPr="002156E5">
        <w:rPr>
          <w:rFonts w:ascii="Arial" w:hAnsi="Arial" w:cs="Arial"/>
          <w:bCs/>
          <w:noProof/>
          <w:sz w:val="20"/>
          <w:szCs w:val="20"/>
          <w:lang w:eastAsia="sk-SK"/>
        </w:rPr>
        <w:t>min.</w:t>
      </w:r>
      <w:r w:rsidRPr="002156E5">
        <w:rPr>
          <w:rFonts w:ascii="Arial" w:hAnsi="Arial" w:cs="Arial"/>
          <w:b/>
          <w:bCs/>
          <w:noProof/>
          <w:sz w:val="20"/>
          <w:szCs w:val="20"/>
          <w:lang w:eastAsia="sk-SK"/>
        </w:rPr>
        <w:t xml:space="preserve"> 20 x 20 mm. Podiel otvorov musí byť min. 80% z celkovej plochy výstuže. </w:t>
      </w:r>
      <w:r w:rsidRPr="002156E5">
        <w:rPr>
          <w:rFonts w:ascii="Arial" w:hAnsi="Arial" w:cs="Arial"/>
          <w:b/>
          <w:noProof/>
          <w:spacing w:val="-2"/>
          <w:sz w:val="20"/>
          <w:szCs w:val="20"/>
          <w:lang w:eastAsia="sk-SK"/>
        </w:rPr>
        <w:t>Pokládka výstužného materiálu</w:t>
      </w:r>
      <w:r w:rsidRPr="002156E5">
        <w:rPr>
          <w:rFonts w:ascii="Arial" w:hAnsi="Arial" w:cs="Arial"/>
          <w:noProof/>
          <w:spacing w:val="-2"/>
          <w:sz w:val="20"/>
          <w:szCs w:val="20"/>
          <w:lang w:eastAsia="sk-SK"/>
        </w:rPr>
        <w:t xml:space="preserve"> bude vykonaná podľa technických podmienok pre konkrétny materiál. Zhotoviteľ predloží technologický postup kladenia výstužného materiálu v rámci počiatočnej skúšky typu.</w:t>
      </w:r>
    </w:p>
    <w:p w14:paraId="6C05EA6A" w14:textId="77777777" w:rsidR="005E17DB" w:rsidRPr="002156E5" w:rsidRDefault="005E17DB" w:rsidP="00F42714">
      <w:pPr>
        <w:ind w:firstLine="567"/>
        <w:jc w:val="both"/>
        <w:rPr>
          <w:rFonts w:ascii="Arial" w:hAnsi="Arial" w:cs="Arial"/>
          <w:noProof/>
          <w:sz w:val="20"/>
          <w:szCs w:val="20"/>
          <w:lang w:eastAsia="sk-SK"/>
        </w:rPr>
      </w:pPr>
    </w:p>
    <w:p w14:paraId="39FED99F" w14:textId="77777777" w:rsidR="005E17DB" w:rsidRPr="002156E5" w:rsidRDefault="005E17DB" w:rsidP="00F42714">
      <w:pPr>
        <w:jc w:val="both"/>
        <w:rPr>
          <w:rFonts w:ascii="Arial" w:hAnsi="Arial" w:cs="Arial"/>
          <w:b/>
          <w:noProof/>
          <w:sz w:val="20"/>
          <w:szCs w:val="20"/>
          <w:lang w:eastAsia="sk-SK"/>
        </w:rPr>
      </w:pPr>
      <w:r w:rsidRPr="002156E5">
        <w:rPr>
          <w:rFonts w:ascii="Arial" w:hAnsi="Arial" w:cs="Arial"/>
          <w:b/>
          <w:noProof/>
          <w:sz w:val="20"/>
          <w:szCs w:val="20"/>
          <w:lang w:eastAsia="sk-SK"/>
        </w:rPr>
        <w:t>Frézovacie práce</w:t>
      </w:r>
    </w:p>
    <w:p w14:paraId="00EF7F0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7EE825D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zabezpečenie kvality vykonaných prác verejný obstarávateľ požaduje použitie </w:t>
      </w:r>
      <w:r w:rsidRPr="002156E5">
        <w:rPr>
          <w:rFonts w:ascii="Arial" w:hAnsi="Arial" w:cs="Arial"/>
          <w:b/>
          <w:bCs/>
          <w:noProof/>
          <w:sz w:val="20"/>
          <w:szCs w:val="20"/>
          <w:lang w:eastAsia="sk-SK"/>
        </w:rPr>
        <w:t>frézy vybavenej bezdotykovým nivelačným systémom</w:t>
      </w:r>
      <w:r w:rsidRPr="002156E5">
        <w:rPr>
          <w:rFonts w:ascii="Arial" w:hAnsi="Arial" w:cs="Arial"/>
          <w:noProof/>
          <w:sz w:val="20"/>
          <w:szCs w:val="20"/>
          <w:lang w:eastAsia="sk-SK"/>
        </w:rPr>
        <w:t xml:space="preserve"> – aby nedochádzalo ku kopírovaniu nedostatkov rovinatosti povrchu a bola zabezpečená rovina podkladu.</w:t>
      </w:r>
    </w:p>
    <w:p w14:paraId="2AFFEF0A"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Súčasťou technológie frézovania obrusnej aj ložnej vrstvy je </w:t>
      </w:r>
      <w:r w:rsidRPr="002156E5">
        <w:rPr>
          <w:rFonts w:ascii="Arial" w:hAnsi="Arial" w:cs="Arial"/>
          <w:b/>
          <w:bCs/>
          <w:noProof/>
          <w:sz w:val="20"/>
          <w:szCs w:val="20"/>
          <w:lang w:eastAsia="sk-SK"/>
        </w:rPr>
        <w:t>aj priečne zafrézovanie</w:t>
      </w:r>
      <w:r w:rsidRPr="002156E5">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w:t>
      </w:r>
      <w:r w:rsidRPr="002156E5">
        <w:rPr>
          <w:rFonts w:ascii="Arial" w:hAnsi="Arial" w:cs="Arial"/>
          <w:noProof/>
          <w:sz w:val="20"/>
          <w:szCs w:val="20"/>
          <w:lang w:eastAsia="sk-SK"/>
        </w:rPr>
        <w:lastRenderedPageBreak/>
        <w:t xml:space="preserve">vrstvy. Nerovný povrch podkladu nezabezpečí vyhotovenie novej asfaltovej vrstvy v požadovanej hrúbke. </w:t>
      </w:r>
      <w:r w:rsidRPr="002156E5">
        <w:rPr>
          <w:rFonts w:ascii="Arial" w:hAnsi="Arial" w:cs="Arial"/>
          <w:b/>
          <w:noProof/>
          <w:sz w:val="20"/>
          <w:szCs w:val="20"/>
          <w:lang w:eastAsia="sk-SK"/>
        </w:rPr>
        <w:t>Na tento účel musí byť použitá fréza.</w:t>
      </w:r>
    </w:p>
    <w:p w14:paraId="37821A7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V prípade, že hrana zostávajúcej časti vozovkového krytu nebude po odfrézovaní ostrá, upraví sa na základe požiadavky dozora uplatnenej </w:t>
      </w:r>
      <w:r>
        <w:rPr>
          <w:rFonts w:ascii="Arial" w:hAnsi="Arial" w:cs="Arial"/>
          <w:noProof/>
          <w:sz w:val="20"/>
          <w:szCs w:val="20"/>
          <w:lang w:eastAsia="sk-SK"/>
        </w:rPr>
        <w:t xml:space="preserve">zápisom </w:t>
      </w:r>
      <w:r w:rsidRPr="002156E5">
        <w:rPr>
          <w:rFonts w:ascii="Arial" w:hAnsi="Arial" w:cs="Arial"/>
          <w:noProof/>
          <w:sz w:val="20"/>
          <w:szCs w:val="20"/>
          <w:lang w:eastAsia="sk-SK"/>
        </w:rPr>
        <w:t>v stavebnom denníku.</w:t>
      </w:r>
    </w:p>
    <w:p w14:paraId="153F0EAC"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2F22871F" w14:textId="77777777" w:rsidR="005E17DB" w:rsidRPr="002156E5" w:rsidRDefault="005E17DB" w:rsidP="00F42714">
      <w:pPr>
        <w:ind w:firstLine="540"/>
        <w:jc w:val="both"/>
        <w:rPr>
          <w:rFonts w:ascii="Arial" w:hAnsi="Arial" w:cs="Arial"/>
          <w:b/>
          <w:bCs/>
          <w:noProof/>
          <w:sz w:val="20"/>
          <w:szCs w:val="20"/>
          <w:lang w:eastAsia="sk-SK"/>
        </w:rPr>
      </w:pPr>
    </w:p>
    <w:p w14:paraId="5AA6714C"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 xml:space="preserve">Vyfrézovaný materiál sa stáva majetkom zhotoviteľa s predpokladom jeho účelného využitia – zhodnotenia </w:t>
      </w:r>
      <w:r w:rsidRPr="002156E5">
        <w:rPr>
          <w:rFonts w:ascii="Arial" w:hAnsi="Arial" w:cs="Arial"/>
          <w:bCs/>
          <w:sz w:val="20"/>
          <w:szCs w:val="20"/>
          <w:lang w:eastAsia="cs-CZ"/>
        </w:rPr>
        <w:t>ako druhotnej stavebnej suroviny</w:t>
      </w:r>
      <w:r w:rsidRPr="002156E5">
        <w:rPr>
          <w:rFonts w:ascii="Arial" w:hAnsi="Arial" w:cs="Arial"/>
          <w:sz w:val="20"/>
          <w:szCs w:val="20"/>
          <w:lang w:eastAsia="cs-CZ"/>
        </w:rPr>
        <w:t xml:space="preserve"> v zmysle </w:t>
      </w:r>
      <w:r>
        <w:rPr>
          <w:rFonts w:ascii="Arial" w:hAnsi="Arial" w:cs="Arial"/>
          <w:sz w:val="20"/>
          <w:szCs w:val="20"/>
          <w:lang w:eastAsia="cs-CZ"/>
        </w:rPr>
        <w:t>z</w:t>
      </w:r>
      <w:r w:rsidRPr="002156E5">
        <w:rPr>
          <w:rFonts w:ascii="Arial" w:hAnsi="Arial" w:cs="Arial"/>
          <w:sz w:val="20"/>
          <w:szCs w:val="20"/>
          <w:lang w:eastAsia="cs-CZ"/>
        </w:rPr>
        <w:t xml:space="preserve">ákona </w:t>
      </w:r>
      <w:r>
        <w:rPr>
          <w:rFonts w:ascii="Arial" w:hAnsi="Arial" w:cs="Arial"/>
          <w:sz w:val="20"/>
          <w:szCs w:val="20"/>
          <w:lang w:eastAsia="cs-CZ"/>
        </w:rPr>
        <w:t xml:space="preserve">č. 79/2015 Z. z. </w:t>
      </w:r>
      <w:r w:rsidRPr="002156E5">
        <w:rPr>
          <w:rFonts w:ascii="Arial" w:hAnsi="Arial" w:cs="Arial"/>
          <w:sz w:val="20"/>
          <w:szCs w:val="20"/>
          <w:lang w:eastAsia="cs-CZ"/>
        </w:rPr>
        <w:t>o</w:t>
      </w:r>
      <w:r>
        <w:rPr>
          <w:rFonts w:ascii="Arial" w:hAnsi="Arial" w:cs="Arial"/>
          <w:sz w:val="20"/>
          <w:szCs w:val="20"/>
          <w:lang w:eastAsia="cs-CZ"/>
        </w:rPr>
        <w:t> </w:t>
      </w:r>
      <w:r w:rsidRPr="002156E5">
        <w:rPr>
          <w:rFonts w:ascii="Arial" w:hAnsi="Arial" w:cs="Arial"/>
          <w:sz w:val="20"/>
          <w:szCs w:val="20"/>
          <w:lang w:eastAsia="cs-CZ"/>
        </w:rPr>
        <w:t>odpadoch</w:t>
      </w:r>
      <w:r>
        <w:rPr>
          <w:rFonts w:ascii="Arial" w:hAnsi="Arial" w:cs="Arial"/>
          <w:sz w:val="20"/>
          <w:szCs w:val="20"/>
          <w:lang w:eastAsia="cs-CZ"/>
        </w:rPr>
        <w:t xml:space="preserve"> a o zmene a doplnení niektorých zákonov (</w:t>
      </w:r>
      <w:r w:rsidRPr="00560B62">
        <w:rPr>
          <w:rFonts w:ascii="Arial" w:hAnsi="Arial" w:cs="Arial"/>
          <w:b/>
          <w:sz w:val="20"/>
          <w:szCs w:val="20"/>
          <w:lang w:eastAsia="cs-CZ"/>
        </w:rPr>
        <w:t>ďalej len „zákon o odpadoch</w:t>
      </w:r>
      <w:r>
        <w:rPr>
          <w:rFonts w:ascii="Arial" w:hAnsi="Arial" w:cs="Arial"/>
          <w:sz w:val="20"/>
          <w:szCs w:val="20"/>
          <w:lang w:eastAsia="cs-CZ"/>
        </w:rPr>
        <w:t>“)</w:t>
      </w:r>
      <w:r w:rsidRPr="002156E5">
        <w:rPr>
          <w:rFonts w:ascii="Arial" w:hAnsi="Arial" w:cs="Arial"/>
          <w:sz w:val="20"/>
          <w:szCs w:val="20"/>
          <w:lang w:eastAsia="cs-CZ"/>
        </w:rPr>
        <w:t>. Náklady na odvoz vyfrézovaného materiálu sú kompenzované hodnotou materiálu.</w:t>
      </w:r>
    </w:p>
    <w:p w14:paraId="3E5563ED" w14:textId="77777777" w:rsidR="005E17DB" w:rsidRPr="002156E5" w:rsidRDefault="005E17DB" w:rsidP="00F42714">
      <w:pPr>
        <w:widowControl w:val="0"/>
        <w:jc w:val="both"/>
        <w:rPr>
          <w:rFonts w:ascii="Arial" w:hAnsi="Arial" w:cs="Arial"/>
          <w:sz w:val="20"/>
          <w:szCs w:val="20"/>
          <w:lang w:eastAsia="cs-CZ"/>
        </w:rPr>
      </w:pPr>
    </w:p>
    <w:p w14:paraId="6CE7437A" w14:textId="77777777" w:rsidR="005E17DB" w:rsidRPr="002156E5" w:rsidRDefault="005E17DB" w:rsidP="00F42714">
      <w:pPr>
        <w:jc w:val="both"/>
        <w:rPr>
          <w:rFonts w:ascii="Arial" w:hAnsi="Arial" w:cs="Arial"/>
          <w:b/>
          <w:sz w:val="20"/>
          <w:szCs w:val="20"/>
        </w:rPr>
      </w:pPr>
      <w:r w:rsidRPr="002156E5">
        <w:rPr>
          <w:rFonts w:ascii="Arial" w:hAnsi="Arial" w:cs="Arial"/>
          <w:b/>
          <w:sz w:val="20"/>
          <w:szCs w:val="20"/>
        </w:rPr>
        <w:t>Príprava podkladu</w:t>
      </w:r>
    </w:p>
    <w:p w14:paraId="7F148AFD" w14:textId="77777777" w:rsidR="005E17DB" w:rsidRPr="002156E5" w:rsidRDefault="005E17DB" w:rsidP="00F42714">
      <w:pPr>
        <w:jc w:val="both"/>
        <w:rPr>
          <w:rFonts w:ascii="Arial" w:hAnsi="Arial" w:cs="Arial"/>
          <w:b/>
          <w:sz w:val="20"/>
          <w:szCs w:val="20"/>
        </w:rPr>
      </w:pPr>
    </w:p>
    <w:p w14:paraId="52250CDC" w14:textId="77777777" w:rsidR="005E17DB" w:rsidRPr="002156E5" w:rsidRDefault="005E17DB" w:rsidP="00F42714">
      <w:pPr>
        <w:pStyle w:val="Zarkazkladnhotextu3"/>
        <w:ind w:left="0"/>
        <w:jc w:val="both"/>
        <w:rPr>
          <w:rFonts w:ascii="Arial" w:hAnsi="Arial" w:cs="Arial"/>
          <w:sz w:val="20"/>
          <w:szCs w:val="20"/>
          <w:highlight w:val="yellow"/>
        </w:rPr>
      </w:pPr>
      <w:r w:rsidRPr="002156E5">
        <w:rPr>
          <w:rFonts w:ascii="Arial" w:hAnsi="Arial" w:cs="Arial"/>
          <w:sz w:val="20"/>
          <w:szCs w:val="20"/>
        </w:rPr>
        <w:t>Pred</w:t>
      </w:r>
      <w:r w:rsidRPr="002156E5">
        <w:rPr>
          <w:rFonts w:ascii="Arial" w:hAnsi="Arial" w:cs="Arial"/>
          <w:spacing w:val="-2"/>
          <w:sz w:val="20"/>
          <w:szCs w:val="20"/>
        </w:rPr>
        <w:t xml:space="preserve"> pokládkou každej novej vrstvy bude vykonaný </w:t>
      </w:r>
      <w:r w:rsidRPr="002156E5">
        <w:rPr>
          <w:rFonts w:ascii="Arial" w:hAnsi="Arial" w:cs="Arial"/>
          <w:b/>
          <w:bCs/>
          <w:spacing w:val="-2"/>
          <w:sz w:val="20"/>
          <w:szCs w:val="20"/>
        </w:rPr>
        <w:t xml:space="preserve">spájací postrek </w:t>
      </w:r>
      <w:r w:rsidRPr="002156E5">
        <w:rPr>
          <w:rFonts w:ascii="Arial" w:hAnsi="Arial" w:cs="Arial"/>
          <w:bCs/>
          <w:spacing w:val="-2"/>
          <w:sz w:val="20"/>
          <w:szCs w:val="20"/>
        </w:rPr>
        <w:t>PS</w:t>
      </w:r>
      <w:r w:rsidRPr="002156E5">
        <w:rPr>
          <w:rFonts w:ascii="Arial" w:hAnsi="Arial" w:cs="Arial"/>
          <w:spacing w:val="-2"/>
          <w:sz w:val="20"/>
          <w:szCs w:val="20"/>
        </w:rPr>
        <w:t xml:space="preserve">; CBP STN 73 6129: 2009. Postrek musí byť aplikovaný na </w:t>
      </w:r>
      <w:r w:rsidRPr="002156E5">
        <w:rPr>
          <w:rFonts w:ascii="Arial" w:hAnsi="Arial" w:cs="Arial"/>
          <w:b/>
          <w:spacing w:val="-2"/>
          <w:sz w:val="20"/>
          <w:szCs w:val="20"/>
        </w:rPr>
        <w:t xml:space="preserve">dôkladne očistený </w:t>
      </w:r>
      <w:r w:rsidRPr="002156E5">
        <w:rPr>
          <w:rFonts w:ascii="Arial" w:hAnsi="Arial" w:cs="Arial"/>
          <w:spacing w:val="-2"/>
          <w:sz w:val="20"/>
          <w:szCs w:val="20"/>
        </w:rPr>
        <w:t xml:space="preserve">vyfrézovaný podklad, resp. na novopoloženú asfaltovú vrstvu. </w:t>
      </w:r>
      <w:r w:rsidRPr="002156E5">
        <w:rPr>
          <w:rFonts w:ascii="Arial" w:hAnsi="Arial" w:cs="Arial"/>
          <w:sz w:val="20"/>
          <w:szCs w:val="20"/>
        </w:rPr>
        <w:t>Materiál na spájací postrek musí byť v súlade s Katalógovými listami emulzií a zálievok (</w:t>
      </w:r>
      <w:hyperlink r:id="rId23" w:history="1">
        <w:r w:rsidRPr="002156E5">
          <w:rPr>
            <w:rStyle w:val="Hypertextovprepojenie"/>
            <w:rFonts w:ascii="Arial" w:hAnsi="Arial" w:cs="Arial"/>
            <w:sz w:val="20"/>
            <w:szCs w:val="20"/>
          </w:rPr>
          <w:t>Zoznam TKP a KL | Slovenská správa ciest - ssc.sk</w:t>
        </w:r>
      </w:hyperlink>
      <w:r w:rsidRPr="002156E5">
        <w:rPr>
          <w:rFonts w:ascii="Arial" w:hAnsi="Arial" w:cs="Arial"/>
          <w:sz w:val="20"/>
          <w:szCs w:val="20"/>
        </w:rPr>
        <w:t xml:space="preserve">) vhodný na daný účel a podložený preukázaním zhody </w:t>
      </w:r>
      <w:r w:rsidRPr="002156E5">
        <w:rPr>
          <w:rFonts w:ascii="Arial" w:hAnsi="Arial" w:cs="Arial"/>
          <w:b/>
          <w:sz w:val="20"/>
          <w:szCs w:val="20"/>
          <w:u w:val="single"/>
        </w:rPr>
        <w:t>v zmysle zákona č. 133/2013 Z. z. o stavebných výrobkoch a o zmene a doplnení niektorých zákonov v znení neskorších predpisov (ďalej len „zákon č. 133/2013 Z. z.“).</w:t>
      </w:r>
      <w:r w:rsidRPr="002156E5">
        <w:rPr>
          <w:rFonts w:ascii="Arial" w:hAnsi="Arial" w:cs="Arial"/>
          <w:sz w:val="20"/>
          <w:szCs w:val="20"/>
        </w:rPr>
        <w:t xml:space="preserve"> </w:t>
      </w:r>
    </w:p>
    <w:p w14:paraId="726B44FC"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Utesnenie zvislých spojov</w:t>
      </w:r>
      <w:r w:rsidRPr="002156E5">
        <w:rPr>
          <w:rFonts w:ascii="Arial" w:hAnsi="Arial" w:cs="Arial"/>
          <w:sz w:val="20"/>
          <w:szCs w:val="20"/>
        </w:rPr>
        <w:t xml:space="preserve"> po obvode opravovaných plôch bude vykonané pred pokládkou obrusnej vrstvy aplikovaním spájacieho materiálu – preliatím hrany a zvislej plochy spoja zálievkovou hmotou (nie postrekom!). Zálievková hmota – použije sa druh zálievky N2, ktorá musí zodpovedať požiadavkám Katalógových listov emulzií a zálievok (</w:t>
      </w:r>
      <w:hyperlink r:id="rId24"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 133/2013 Z. z.</w:t>
      </w:r>
    </w:p>
    <w:p w14:paraId="18427B6C" w14:textId="77777777" w:rsidR="005E17DB" w:rsidRPr="002156E5" w:rsidRDefault="005E17DB" w:rsidP="00F42714">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prefrézovaním na potrebnú šírku (min. 10 mm) a po vyčistení škáry aplikovaním pružnoplastickej zálievky. Zálievková hmota – použije sa druh zálievky N1, ktorá musí zodpovedať požiadavkám Katalógových listov emulzií a zálievok (</w:t>
      </w:r>
      <w:hyperlink r:id="rId25"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4985AC16"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Pred pokládkou zmesi sa musia ochrániť poklopy šácht, mreže vpustov a pod., ako aj mostné závery zakrytím, prelepením alebo iným vhodným spôsobom tak, aby nedošlo k ich poškodeniu a narušeniu ich funkčnosti.</w:t>
      </w:r>
    </w:p>
    <w:p w14:paraId="28279745" w14:textId="77777777" w:rsidR="005E17DB" w:rsidRPr="002156E5" w:rsidRDefault="005E17DB" w:rsidP="00F42714">
      <w:pPr>
        <w:jc w:val="both"/>
        <w:rPr>
          <w:rFonts w:ascii="Arial" w:hAnsi="Arial" w:cs="Arial"/>
          <w:sz w:val="20"/>
          <w:szCs w:val="20"/>
        </w:rPr>
      </w:pPr>
    </w:p>
    <w:p w14:paraId="11E2EC4A" w14:textId="77777777" w:rsidR="005E17DB" w:rsidRPr="002156E5" w:rsidRDefault="005E17DB" w:rsidP="00F42714">
      <w:pPr>
        <w:pStyle w:val="Nadpis9"/>
        <w:jc w:val="both"/>
        <w:rPr>
          <w:rFonts w:cs="Arial"/>
          <w:szCs w:val="20"/>
          <w:u w:val="none"/>
        </w:rPr>
      </w:pPr>
      <w:r w:rsidRPr="002156E5">
        <w:rPr>
          <w:rFonts w:cs="Arial"/>
          <w:szCs w:val="20"/>
          <w:u w:val="none"/>
        </w:rPr>
        <w:t xml:space="preserve">Kladenie zmesí </w:t>
      </w:r>
    </w:p>
    <w:p w14:paraId="498F8B87" w14:textId="77777777" w:rsidR="005E17DB" w:rsidRPr="002156E5" w:rsidRDefault="005E17DB" w:rsidP="00F42714">
      <w:pPr>
        <w:jc w:val="both"/>
        <w:rPr>
          <w:rFonts w:ascii="Arial" w:hAnsi="Arial" w:cs="Arial"/>
          <w:sz w:val="20"/>
          <w:szCs w:val="20"/>
        </w:rPr>
      </w:pPr>
    </w:p>
    <w:p w14:paraId="22E8A02C" w14:textId="77777777" w:rsidR="005E17DB" w:rsidRPr="002156E5" w:rsidRDefault="005E17DB" w:rsidP="00F42714">
      <w:pPr>
        <w:jc w:val="both"/>
        <w:rPr>
          <w:rFonts w:ascii="Arial" w:hAnsi="Arial" w:cs="Arial"/>
          <w:b/>
          <w:sz w:val="20"/>
          <w:szCs w:val="20"/>
        </w:rPr>
      </w:pPr>
      <w:bookmarkStart w:id="65" w:name="_Toc403480044"/>
      <w:r w:rsidRPr="002156E5">
        <w:rPr>
          <w:rFonts w:ascii="Arial" w:hAnsi="Arial" w:cs="Arial"/>
          <w:sz w:val="20"/>
          <w:szCs w:val="20"/>
        </w:rPr>
        <w:t xml:space="preserve">Verejný obstarávateľ požaduje od zhotoviteľa stavebných prác, aby pokládka asfaltových zmesí bola vykonávaná v súlade s STN 73 6121: 2009. </w:t>
      </w:r>
      <w:r w:rsidRPr="002156E5">
        <w:rPr>
          <w:rFonts w:ascii="Arial" w:hAnsi="Arial" w:cs="Arial"/>
          <w:spacing w:val="-2"/>
          <w:sz w:val="20"/>
          <w:szCs w:val="20"/>
        </w:rPr>
        <w:t xml:space="preserve">Vykonanie spájacieho postreku a pokládky novej vrstvy bude povolené </w:t>
      </w:r>
      <w:r w:rsidRPr="002156E5">
        <w:rPr>
          <w:rFonts w:ascii="Arial" w:hAnsi="Arial" w:cs="Arial"/>
          <w:b/>
          <w:spacing w:val="-2"/>
          <w:sz w:val="20"/>
          <w:szCs w:val="20"/>
        </w:rPr>
        <w:t>na základe požiadania zhotoviteľa zápisom v</w:t>
      </w:r>
      <w:r>
        <w:rPr>
          <w:rFonts w:ascii="Arial" w:hAnsi="Arial" w:cs="Arial"/>
          <w:b/>
          <w:spacing w:val="-2"/>
          <w:sz w:val="20"/>
          <w:szCs w:val="20"/>
        </w:rPr>
        <w:t> stavebnom denníku (ďalej len „</w:t>
      </w:r>
      <w:r w:rsidRPr="002156E5">
        <w:rPr>
          <w:rFonts w:ascii="Arial" w:hAnsi="Arial" w:cs="Arial"/>
          <w:b/>
          <w:spacing w:val="-2"/>
          <w:sz w:val="20"/>
          <w:szCs w:val="20"/>
        </w:rPr>
        <w:t>SD</w:t>
      </w:r>
      <w:r>
        <w:rPr>
          <w:rFonts w:ascii="Arial" w:hAnsi="Arial" w:cs="Arial"/>
          <w:b/>
          <w:spacing w:val="-2"/>
          <w:sz w:val="20"/>
          <w:szCs w:val="20"/>
        </w:rPr>
        <w:t>“)</w:t>
      </w:r>
      <w:r w:rsidRPr="002156E5">
        <w:rPr>
          <w:rFonts w:ascii="Arial" w:hAnsi="Arial" w:cs="Arial"/>
          <w:spacing w:val="-2"/>
          <w:sz w:val="20"/>
          <w:szCs w:val="20"/>
        </w:rPr>
        <w:t xml:space="preserve"> po prehliadke stavu podkladu a po rozhodnutí o prípadných lokálnych opravách podľa pokynov dozoru. </w:t>
      </w:r>
      <w:r w:rsidRPr="002156E5">
        <w:rPr>
          <w:rFonts w:ascii="Arial" w:hAnsi="Arial" w:cs="Arial"/>
          <w:b/>
          <w:sz w:val="20"/>
          <w:szCs w:val="20"/>
        </w:rPr>
        <w:t>Pokládka bude vykonávaná až po vyčistení odfrézovaného povrchu</w:t>
      </w:r>
      <w:r w:rsidRPr="002156E5">
        <w:rPr>
          <w:rFonts w:ascii="Arial" w:hAnsi="Arial" w:cs="Arial"/>
          <w:bCs/>
          <w:sz w:val="20"/>
          <w:szCs w:val="20"/>
        </w:rPr>
        <w:t>,</w:t>
      </w:r>
      <w:r w:rsidRPr="002156E5">
        <w:rPr>
          <w:rFonts w:ascii="Arial" w:hAnsi="Arial" w:cs="Arial"/>
          <w:b/>
          <w:bCs/>
          <w:sz w:val="20"/>
          <w:szCs w:val="20"/>
        </w:rPr>
        <w:t xml:space="preserve"> ošetrení trhlín</w:t>
      </w:r>
      <w:r w:rsidRPr="002156E5">
        <w:rPr>
          <w:rFonts w:ascii="Arial" w:hAnsi="Arial" w:cs="Arial"/>
          <w:sz w:val="20"/>
          <w:szCs w:val="20"/>
        </w:rPr>
        <w:t xml:space="preserve"> v podklade a (u obrusnej vrstvy) </w:t>
      </w:r>
      <w:r w:rsidRPr="002156E5">
        <w:rPr>
          <w:rFonts w:ascii="Arial" w:hAnsi="Arial" w:cs="Arial"/>
          <w:b/>
          <w:bCs/>
          <w:sz w:val="20"/>
          <w:szCs w:val="20"/>
        </w:rPr>
        <w:t>vykonaní zálievky</w:t>
      </w:r>
      <w:r w:rsidRPr="002156E5">
        <w:rPr>
          <w:rFonts w:ascii="Arial" w:hAnsi="Arial" w:cs="Arial"/>
          <w:sz w:val="20"/>
          <w:szCs w:val="20"/>
        </w:rPr>
        <w:t xml:space="preserve"> hrán.</w:t>
      </w:r>
      <w:r w:rsidRPr="002156E5">
        <w:rPr>
          <w:rFonts w:ascii="Arial" w:hAnsi="Arial" w:cs="Arial"/>
          <w:b/>
          <w:sz w:val="20"/>
          <w:szCs w:val="20"/>
        </w:rPr>
        <w:t xml:space="preserve"> Spájací postrek </w:t>
      </w:r>
      <w:r w:rsidRPr="002156E5">
        <w:rPr>
          <w:rFonts w:ascii="Arial" w:hAnsi="Arial" w:cs="Arial"/>
          <w:sz w:val="20"/>
          <w:szCs w:val="20"/>
        </w:rPr>
        <w:t>musí byť vykonaný s dostatočným časovým predstihom pred pokládkou asfaltovej vrstvy tak,</w:t>
      </w:r>
      <w:r w:rsidRPr="002156E5">
        <w:rPr>
          <w:rFonts w:ascii="Arial" w:hAnsi="Arial" w:cs="Arial"/>
          <w:b/>
          <w:sz w:val="20"/>
          <w:szCs w:val="20"/>
        </w:rPr>
        <w:t xml:space="preserve"> aby nedochádzalo k jeho strhávaniu pri prejazde staveniskovej dopravy </w:t>
      </w:r>
      <w:r w:rsidRPr="002156E5">
        <w:rPr>
          <w:rFonts w:ascii="Arial" w:hAnsi="Arial" w:cs="Arial"/>
          <w:sz w:val="20"/>
          <w:szCs w:val="20"/>
        </w:rPr>
        <w:t>(musí byť dostatočne vyzretý – vyštiepený)</w:t>
      </w:r>
      <w:r w:rsidRPr="002156E5">
        <w:rPr>
          <w:rFonts w:ascii="Arial" w:hAnsi="Arial" w:cs="Arial"/>
          <w:b/>
          <w:sz w:val="20"/>
          <w:szCs w:val="20"/>
        </w:rPr>
        <w:t xml:space="preserve">. Proti lepeniu je účinné pokropenie povrchu vodou po vyštiepení postreku. </w:t>
      </w:r>
    </w:p>
    <w:p w14:paraId="51558190"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finišera min. l45 </w:t>
      </w:r>
      <w:r w:rsidRPr="002156E5">
        <w:rPr>
          <w:rFonts w:ascii="Arial" w:hAnsi="Arial" w:cs="Arial"/>
          <w:sz w:val="20"/>
          <w:szCs w:val="20"/>
          <w:vertAlign w:val="superscript"/>
        </w:rPr>
        <w:t>0</w:t>
      </w:r>
      <w:r w:rsidRPr="002156E5">
        <w:rPr>
          <w:rFonts w:ascii="Arial" w:hAnsi="Arial" w:cs="Arial"/>
          <w:sz w:val="20"/>
          <w:szCs w:val="20"/>
        </w:rPr>
        <w:t xml:space="preserve">C. resp. podľa KLAZ. </w:t>
      </w:r>
    </w:p>
    <w:p w14:paraId="5858596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Pri preprave musia byť asfaltové zmesi chránené proti ochladzovaniu (čl. 7.2 STN 73 6121: 2009 a čl. 9.2 TKP MDV SR časť 6 Hutnené asfaltové zmesi).</w:t>
      </w:r>
    </w:p>
    <w:p w14:paraId="506A1044"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Pri preprave modifikovaných asfaltových zmesí musí byť doprava od obaľovacej súpravy na miesto rozprestretia čo najkratšia, t.j. pripúšťa sa </w:t>
      </w:r>
      <w:r w:rsidRPr="002156E5">
        <w:rPr>
          <w:rFonts w:ascii="Arial" w:hAnsi="Arial" w:cs="Arial"/>
          <w:b/>
          <w:bCs/>
          <w:sz w:val="20"/>
          <w:szCs w:val="20"/>
        </w:rPr>
        <w:t>doba prepravy max.</w:t>
      </w:r>
      <w:r w:rsidRPr="002156E5">
        <w:rPr>
          <w:rFonts w:ascii="Arial" w:hAnsi="Arial" w:cs="Arial"/>
          <w:sz w:val="20"/>
          <w:szCs w:val="20"/>
        </w:rPr>
        <w:t xml:space="preserve"> </w:t>
      </w:r>
      <w:r w:rsidRPr="002156E5">
        <w:rPr>
          <w:rFonts w:ascii="Arial" w:hAnsi="Arial" w:cs="Arial"/>
          <w:b/>
          <w:bCs/>
          <w:sz w:val="20"/>
          <w:szCs w:val="20"/>
        </w:rPr>
        <w:t>90 minút (</w:t>
      </w:r>
      <w:r w:rsidRPr="002156E5">
        <w:rPr>
          <w:rFonts w:ascii="Arial" w:hAnsi="Arial" w:cs="Arial"/>
          <w:sz w:val="20"/>
          <w:szCs w:val="20"/>
        </w:rPr>
        <w:t xml:space="preserve">čl. 9.2 TKP MDV SR časť 6 Hutnené asfaltové zmesi). </w:t>
      </w:r>
    </w:p>
    <w:p w14:paraId="0FFEF0B9"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 rozprestieranie asfaltových zmesí sa musia použiť finišery s automatickým nivelačným zariadením schopným dodržať niveletu bez ohľadu na zmenu hrúbky a nepravidelnosti povrchu podkladovej vrstvy. Nastaviteľná rozprestieracia a hladiaca doska sa musí vyhrievať a vybaviť vibračným a hutniacim trámom zabezpečujúcim rovnomerný a účinný stupeň predhutnenia zmesi za finišerom po celej šírke kladenia.</w:t>
      </w:r>
    </w:p>
    <w:p w14:paraId="4265B1E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Pri rozprestieraní zmesi musí byť zabezpečená jej plynulá dodávka, aby nedochádzalo k prerušovaniu ukladania.</w:t>
      </w:r>
    </w:p>
    <w:p w14:paraId="526632A5"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35B1D456"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Dopravu na novozhotovenej vrstve možno obnoviť v zmysle STN 736121 vtedy, keď teplota položenej vrstvy je nižšia ako 40°C. V prípade rozprestierania ďalšej vrstvy je naopak zvýšená teplota položenej vrstvy predpokladom lepšieho spojenia nových vrstiev. </w:t>
      </w:r>
    </w:p>
    <w:p w14:paraId="022BAC68"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Čas pre obnovenie premávky na novopoloženom povrchu určí zhotoviteľ zápisom v stavebnom denníku. </w:t>
      </w:r>
    </w:p>
    <w:p w14:paraId="6081B7FE" w14:textId="77777777" w:rsidR="00CF4D55" w:rsidRDefault="00CF4D55" w:rsidP="00F42714">
      <w:pPr>
        <w:spacing w:line="360" w:lineRule="auto"/>
        <w:contextualSpacing/>
        <w:jc w:val="both"/>
        <w:rPr>
          <w:rFonts w:ascii="Arial" w:hAnsi="Arial" w:cs="Arial"/>
          <w:b/>
          <w:noProof/>
          <w:sz w:val="20"/>
          <w:szCs w:val="20"/>
          <w:lang w:eastAsia="sk-SK"/>
        </w:rPr>
      </w:pPr>
    </w:p>
    <w:p w14:paraId="6B7C7D8A" w14:textId="77777777" w:rsidR="005E17DB" w:rsidRPr="002156E5" w:rsidRDefault="005E17DB" w:rsidP="00F42714">
      <w:pPr>
        <w:spacing w:line="360" w:lineRule="auto"/>
        <w:contextualSpacing/>
        <w:jc w:val="both"/>
        <w:rPr>
          <w:rFonts w:ascii="Arial" w:hAnsi="Arial" w:cs="Arial"/>
          <w:b/>
          <w:noProof/>
          <w:sz w:val="20"/>
          <w:szCs w:val="20"/>
          <w:lang w:eastAsia="sk-SK"/>
        </w:rPr>
      </w:pPr>
      <w:r w:rsidRPr="002156E5">
        <w:rPr>
          <w:rFonts w:ascii="Arial" w:hAnsi="Arial" w:cs="Arial"/>
          <w:b/>
          <w:noProof/>
          <w:sz w:val="20"/>
          <w:szCs w:val="20"/>
          <w:lang w:eastAsia="sk-SK"/>
        </w:rPr>
        <w:t xml:space="preserve">4.2.2 </w:t>
      </w:r>
      <w:r w:rsidRPr="002156E5">
        <w:rPr>
          <w:rFonts w:ascii="Arial" w:hAnsi="Arial" w:cs="Arial"/>
          <w:b/>
          <w:noProof/>
          <w:sz w:val="20"/>
          <w:szCs w:val="20"/>
          <w:u w:val="single"/>
          <w:lang w:eastAsia="sk-SK"/>
        </w:rPr>
        <w:t>Liaty asfalt MA</w:t>
      </w:r>
    </w:p>
    <w:p w14:paraId="21E9080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Nová vrstva liateho asfaltu musí zachovať únosnosť vozovky a vytvoriť parametre povrchu zodpovedajúce kategórii a zaťaženiu komunikácie: rovinatosť, protišmykové vlastnosti, zachovanie priečneho a pozdĺžneho sklonu a homogénny, celistvý vzhľad povrchu.</w:t>
      </w:r>
    </w:p>
    <w:p w14:paraId="03E6AA60"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4322DB9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2B4E60C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78E4A6D5"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Frézovacie práce</w:t>
      </w:r>
    </w:p>
    <w:p w14:paraId="76E13E1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w:t>
      </w:r>
    </w:p>
    <w:p w14:paraId="3A17531E"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2BDC7540"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438AD970" w14:textId="77777777" w:rsidR="005E17DB" w:rsidRPr="002156E5" w:rsidRDefault="005E17DB" w:rsidP="00F42714">
      <w:pPr>
        <w:jc w:val="both"/>
        <w:rPr>
          <w:rFonts w:ascii="Arial" w:hAnsi="Arial" w:cs="Arial"/>
          <w:noProof/>
          <w:sz w:val="20"/>
          <w:szCs w:val="20"/>
          <w:lang w:eastAsia="sk-SK"/>
        </w:rPr>
      </w:pPr>
    </w:p>
    <w:p w14:paraId="40C4789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zabezpečenie kvality vykonaných prác verejný obstarávateľ požaduje použitie </w:t>
      </w:r>
      <w:r w:rsidRPr="002156E5">
        <w:rPr>
          <w:rFonts w:ascii="Arial" w:hAnsi="Arial" w:cs="Arial"/>
          <w:b/>
          <w:bCs/>
          <w:noProof/>
          <w:sz w:val="20"/>
          <w:szCs w:val="20"/>
          <w:lang w:eastAsia="sk-SK"/>
        </w:rPr>
        <w:t>frézy vybavenej bezdotykovým nivelačným systémom</w:t>
      </w:r>
      <w:r w:rsidRPr="002156E5">
        <w:rPr>
          <w:rFonts w:ascii="Arial" w:hAnsi="Arial" w:cs="Arial"/>
          <w:noProof/>
          <w:sz w:val="20"/>
          <w:szCs w:val="20"/>
          <w:lang w:eastAsia="sk-SK"/>
        </w:rPr>
        <w:t xml:space="preserve"> – aby nedochádzalo ku kopírovaniu nedostatkov rovinatosti povrchu a bola zabezpečená rovina podkladu.</w:t>
      </w:r>
    </w:p>
    <w:p w14:paraId="4C5285E7"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Súčasťou technológie frézovania obrusnej aj ložnej vrstvy je </w:t>
      </w:r>
      <w:r w:rsidRPr="002156E5">
        <w:rPr>
          <w:rFonts w:ascii="Arial" w:hAnsi="Arial" w:cs="Arial"/>
          <w:b/>
          <w:bCs/>
          <w:noProof/>
          <w:sz w:val="20"/>
          <w:szCs w:val="20"/>
          <w:lang w:eastAsia="sk-SK"/>
        </w:rPr>
        <w:t>aj priečne zafrézovanie</w:t>
      </w:r>
      <w:r w:rsidRPr="002156E5">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2156E5">
        <w:rPr>
          <w:rFonts w:ascii="Arial" w:hAnsi="Arial" w:cs="Arial"/>
          <w:b/>
          <w:noProof/>
          <w:sz w:val="20"/>
          <w:szCs w:val="20"/>
          <w:lang w:eastAsia="sk-SK"/>
        </w:rPr>
        <w:t>Na tento účel musí byť použitá fréza.</w:t>
      </w:r>
    </w:p>
    <w:p w14:paraId="14E7DB58"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1DD66C14"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45FCFC14"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 xml:space="preserve">Vyfrézovaný materiál sa stáva majetkom zhotoviteľa s predpokladom jeho účelného využitia – zhodnotenia </w:t>
      </w:r>
      <w:r w:rsidRPr="002156E5">
        <w:rPr>
          <w:rFonts w:ascii="Arial" w:hAnsi="Arial" w:cs="Arial"/>
          <w:bCs/>
          <w:sz w:val="20"/>
          <w:szCs w:val="20"/>
          <w:lang w:eastAsia="cs-CZ"/>
        </w:rPr>
        <w:t>ako druhotnej stavebnej suroviny</w:t>
      </w:r>
      <w:r w:rsidRPr="002156E5">
        <w:rPr>
          <w:rFonts w:ascii="Arial" w:hAnsi="Arial" w:cs="Arial"/>
          <w:sz w:val="20"/>
          <w:szCs w:val="20"/>
          <w:lang w:eastAsia="cs-CZ"/>
        </w:rPr>
        <w:t xml:space="preserve"> v zmysle </w:t>
      </w:r>
      <w:r>
        <w:rPr>
          <w:rFonts w:ascii="Arial" w:hAnsi="Arial" w:cs="Arial"/>
          <w:sz w:val="20"/>
          <w:szCs w:val="20"/>
          <w:lang w:eastAsia="cs-CZ"/>
        </w:rPr>
        <w:t>z</w:t>
      </w:r>
      <w:r w:rsidRPr="002156E5">
        <w:rPr>
          <w:rFonts w:ascii="Arial" w:hAnsi="Arial" w:cs="Arial"/>
          <w:sz w:val="20"/>
          <w:szCs w:val="20"/>
          <w:lang w:eastAsia="cs-CZ"/>
        </w:rPr>
        <w:t>ákona o odpadoch. Náklady na odvoz vyfrézovaného materiálu sú kompenzované hodnotou materiálu.</w:t>
      </w:r>
    </w:p>
    <w:p w14:paraId="155F69AE"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t>Príprava podkladu</w:t>
      </w:r>
    </w:p>
    <w:p w14:paraId="0865E698" w14:textId="77777777" w:rsidR="005E17DB" w:rsidRPr="002156E5" w:rsidRDefault="005E17DB" w:rsidP="00F42714">
      <w:pPr>
        <w:pStyle w:val="Zarkazkladnhotextu3"/>
        <w:ind w:left="0"/>
        <w:jc w:val="both"/>
        <w:rPr>
          <w:rFonts w:ascii="Arial" w:hAnsi="Arial" w:cs="Arial"/>
          <w:sz w:val="20"/>
          <w:szCs w:val="20"/>
          <w:highlight w:val="yellow"/>
        </w:rPr>
      </w:pPr>
      <w:r w:rsidRPr="002156E5">
        <w:rPr>
          <w:rFonts w:ascii="Arial" w:hAnsi="Arial" w:cs="Arial"/>
          <w:sz w:val="20"/>
          <w:szCs w:val="20"/>
        </w:rPr>
        <w:t>Pred</w:t>
      </w:r>
      <w:r w:rsidRPr="002156E5">
        <w:rPr>
          <w:rFonts w:ascii="Arial" w:hAnsi="Arial" w:cs="Arial"/>
          <w:spacing w:val="-2"/>
          <w:sz w:val="20"/>
          <w:szCs w:val="20"/>
        </w:rPr>
        <w:t xml:space="preserve"> pokládkou každej novej vrstvy bude vykonaný </w:t>
      </w:r>
      <w:r w:rsidRPr="002156E5">
        <w:rPr>
          <w:rFonts w:ascii="Arial" w:hAnsi="Arial" w:cs="Arial"/>
          <w:b/>
          <w:bCs/>
          <w:spacing w:val="-2"/>
          <w:sz w:val="20"/>
          <w:szCs w:val="20"/>
        </w:rPr>
        <w:t xml:space="preserve">spájací postrek </w:t>
      </w:r>
      <w:r w:rsidRPr="002156E5">
        <w:rPr>
          <w:rFonts w:ascii="Arial" w:hAnsi="Arial" w:cs="Arial"/>
          <w:bCs/>
          <w:spacing w:val="-2"/>
          <w:sz w:val="20"/>
          <w:szCs w:val="20"/>
        </w:rPr>
        <w:t>PS</w:t>
      </w:r>
      <w:r w:rsidRPr="002156E5">
        <w:rPr>
          <w:rFonts w:ascii="Arial" w:hAnsi="Arial" w:cs="Arial"/>
          <w:spacing w:val="-2"/>
          <w:sz w:val="20"/>
          <w:szCs w:val="20"/>
        </w:rPr>
        <w:t xml:space="preserve">; CBP STN 73 6129: 2009. Postrek musí byť aplikovaný na </w:t>
      </w:r>
      <w:r w:rsidRPr="002156E5">
        <w:rPr>
          <w:rFonts w:ascii="Arial" w:hAnsi="Arial" w:cs="Arial"/>
          <w:b/>
          <w:spacing w:val="-2"/>
          <w:sz w:val="20"/>
          <w:szCs w:val="20"/>
        </w:rPr>
        <w:t xml:space="preserve">dôkladne očistený </w:t>
      </w:r>
      <w:r w:rsidRPr="002156E5">
        <w:rPr>
          <w:rFonts w:ascii="Arial" w:hAnsi="Arial" w:cs="Arial"/>
          <w:spacing w:val="-2"/>
          <w:sz w:val="20"/>
          <w:szCs w:val="20"/>
        </w:rPr>
        <w:t xml:space="preserve">vyfrézovaný podklad, resp. na novopoloženú asfaltovú vrstvu. </w:t>
      </w:r>
      <w:r w:rsidRPr="002156E5">
        <w:rPr>
          <w:rFonts w:ascii="Arial" w:hAnsi="Arial" w:cs="Arial"/>
          <w:sz w:val="20"/>
          <w:szCs w:val="20"/>
        </w:rPr>
        <w:t>Materiál na spájací postrek musí byť v súlade s Katalógovými listami emulzií a zálievok (</w:t>
      </w:r>
      <w:hyperlink r:id="rId26" w:history="1">
        <w:r w:rsidRPr="002156E5">
          <w:rPr>
            <w:rStyle w:val="Hypertextovprepojenie"/>
            <w:rFonts w:ascii="Arial" w:hAnsi="Arial" w:cs="Arial"/>
            <w:sz w:val="20"/>
            <w:szCs w:val="20"/>
          </w:rPr>
          <w:t xml:space="preserve">Zoznam TKP a KL </w:t>
        </w:r>
        <w:r w:rsidRPr="002156E5">
          <w:rPr>
            <w:rStyle w:val="Hypertextovprepojenie"/>
            <w:rFonts w:ascii="Arial" w:hAnsi="Arial" w:cs="Arial"/>
            <w:sz w:val="20"/>
            <w:szCs w:val="20"/>
          </w:rPr>
          <w:lastRenderedPageBreak/>
          <w:t>| Slovenská správa ciest - ssc.sk</w:t>
        </w:r>
      </w:hyperlink>
      <w:r w:rsidRPr="002156E5">
        <w:rPr>
          <w:rFonts w:ascii="Arial" w:hAnsi="Arial" w:cs="Arial"/>
          <w:sz w:val="20"/>
          <w:szCs w:val="20"/>
        </w:rPr>
        <w:t xml:space="preserve">) vhodný na daný účel a podložený preukázaním zhody </w:t>
      </w:r>
      <w:r w:rsidRPr="002156E5">
        <w:rPr>
          <w:rFonts w:ascii="Arial" w:hAnsi="Arial" w:cs="Arial"/>
          <w:b/>
          <w:sz w:val="20"/>
          <w:szCs w:val="20"/>
          <w:u w:val="single"/>
        </w:rPr>
        <w:t>v zmysle zákona č. 133/2013 Z. z.</w:t>
      </w:r>
      <w:r w:rsidRPr="002156E5">
        <w:rPr>
          <w:rFonts w:ascii="Arial" w:hAnsi="Arial" w:cs="Arial"/>
          <w:sz w:val="20"/>
          <w:szCs w:val="20"/>
        </w:rPr>
        <w:t xml:space="preserve"> </w:t>
      </w:r>
    </w:p>
    <w:p w14:paraId="484C1967"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Utesnenie zvislých spojov</w:t>
      </w:r>
      <w:r w:rsidRPr="002156E5">
        <w:rPr>
          <w:rFonts w:ascii="Arial" w:hAnsi="Arial" w:cs="Arial"/>
          <w:sz w:val="20"/>
          <w:szCs w:val="20"/>
        </w:rPr>
        <w:t xml:space="preserve"> po obvode opravovaných plôch bude vykonané pred pokládkou obrusnej vrstvy aplikovaním spájacieho materiálu – preliatím hrany a zvislej plochy spoja zálievkovou hmotou (nie postrekom!). Zálievková hmota – použije sa druh zálievky N2, ktorá musí zodpovedať požiadavkám Katalógových listov emulzií a zálievok (</w:t>
      </w:r>
      <w:hyperlink r:id="rId27"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 133/2013 Z. z.</w:t>
      </w:r>
    </w:p>
    <w:p w14:paraId="2A77697F" w14:textId="77777777" w:rsidR="005E17DB" w:rsidRPr="002156E5" w:rsidRDefault="005E17DB" w:rsidP="00F42714">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prefrézovaním na potrebnú šírku (min. 10 mm) a po vyčistení škáry aplikovaním pružnoplastickej zálievky. Zálievková hmota – použije sa druh zálievky N1, ktorá musí zodpovedať požiadavkám Katalógových listov emulzií a zálievok (</w:t>
      </w:r>
      <w:hyperlink r:id="rId28"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42170840"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Pred pokládkou zmesi sa musia ochrániť poklopy šácht, mreže vpustov a pod., ako aj mostné závery zakrytím, prelepením alebo iným vhodným spôsobom tak, aby nedošlo k ich poškodeniu a narušeniu ich funkčnosti.</w:t>
      </w:r>
    </w:p>
    <w:p w14:paraId="08A4544C"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V prípade použita liateho asfaltu na vozovke môže byť výsledný sklon podkladu najviac 7 %. MA vytvárajúci ochrannú vrstvu izolačného systému vozovky na mostoch je možné klásť bez zvláštnych opatrení pri výslednom sklone najviac 4 %. Na vozovkách na mostoch sa MA zhotovuje ako obrusná alebo ako ochranná vrstva na asfaltových izolačných pásoch, a na asfaltových alebo iných špeciálnych izolačných vrstvách – izolačných systémoch. Izolačný systém musí odolávať teplotám MA. Špecifické požiadavky na rôzne druhy podkladov a ich úpravu pred položením zmesi MA sú podrobne uvedené v STN 73 6122.</w:t>
      </w:r>
    </w:p>
    <w:p w14:paraId="2342A14E" w14:textId="77777777" w:rsidR="005E17DB" w:rsidRPr="002156E5" w:rsidRDefault="005E17DB" w:rsidP="00F42714">
      <w:pPr>
        <w:spacing w:line="360" w:lineRule="auto"/>
        <w:jc w:val="both"/>
        <w:rPr>
          <w:rFonts w:ascii="Arial" w:hAnsi="Arial" w:cs="Arial"/>
          <w:sz w:val="20"/>
          <w:szCs w:val="20"/>
        </w:rPr>
      </w:pPr>
      <w:r w:rsidRPr="002156E5">
        <w:rPr>
          <w:rFonts w:ascii="Arial" w:hAnsi="Arial" w:cs="Arial"/>
          <w:b/>
          <w:sz w:val="20"/>
          <w:szCs w:val="20"/>
        </w:rPr>
        <w:t>Kladenie zmesi MA</w:t>
      </w:r>
    </w:p>
    <w:p w14:paraId="4E3301EE" w14:textId="77777777" w:rsidR="005E17DB" w:rsidRPr="002156E5" w:rsidRDefault="005E17DB" w:rsidP="00F42714">
      <w:pPr>
        <w:jc w:val="both"/>
        <w:rPr>
          <w:rFonts w:ascii="Arial" w:hAnsi="Arial" w:cs="Arial"/>
          <w:b/>
          <w:sz w:val="20"/>
          <w:szCs w:val="20"/>
        </w:rPr>
      </w:pPr>
      <w:r w:rsidRPr="002156E5">
        <w:rPr>
          <w:rFonts w:ascii="Arial" w:hAnsi="Arial" w:cs="Arial"/>
          <w:sz w:val="20"/>
          <w:szCs w:val="20"/>
        </w:rPr>
        <w:t xml:space="preserve">Verejný obstarávateľ požaduje od zhotoviteľa stavebných prác, aby pokládka liateho asfaltu bola vykonávaná v súlade s STN 73 6122. </w:t>
      </w:r>
      <w:r w:rsidRPr="002156E5">
        <w:rPr>
          <w:rFonts w:ascii="Arial" w:hAnsi="Arial" w:cs="Arial"/>
          <w:spacing w:val="-2"/>
          <w:sz w:val="20"/>
          <w:szCs w:val="20"/>
        </w:rPr>
        <w:t xml:space="preserve">Vykonanie spájacieho postreku a pokládky novej vrstvy bude povolené </w:t>
      </w:r>
      <w:r w:rsidRPr="002156E5">
        <w:rPr>
          <w:rFonts w:ascii="Arial" w:hAnsi="Arial" w:cs="Arial"/>
          <w:b/>
          <w:spacing w:val="-2"/>
          <w:sz w:val="20"/>
          <w:szCs w:val="20"/>
        </w:rPr>
        <w:t>na základe požiadania zhotoviteľa zápisom v SD</w:t>
      </w:r>
      <w:r w:rsidRPr="002156E5">
        <w:rPr>
          <w:rFonts w:ascii="Arial" w:hAnsi="Arial" w:cs="Arial"/>
          <w:spacing w:val="-2"/>
          <w:sz w:val="20"/>
          <w:szCs w:val="20"/>
        </w:rPr>
        <w:t xml:space="preserve"> po prehliadke stavu podkladu a po rozhodnutí o prípadných lokálnych opravách podľa pokynov dozoru. </w:t>
      </w:r>
      <w:r w:rsidRPr="002156E5">
        <w:rPr>
          <w:rFonts w:ascii="Arial" w:hAnsi="Arial" w:cs="Arial"/>
          <w:b/>
          <w:sz w:val="20"/>
          <w:szCs w:val="20"/>
        </w:rPr>
        <w:t>Pokládka bude vykonávaná až po vyčistení odfrézovaného povrchu</w:t>
      </w:r>
      <w:r w:rsidRPr="002156E5">
        <w:rPr>
          <w:rFonts w:ascii="Arial" w:hAnsi="Arial" w:cs="Arial"/>
          <w:bCs/>
          <w:sz w:val="20"/>
          <w:szCs w:val="20"/>
        </w:rPr>
        <w:t>,</w:t>
      </w:r>
      <w:r w:rsidRPr="002156E5">
        <w:rPr>
          <w:rFonts w:ascii="Arial" w:hAnsi="Arial" w:cs="Arial"/>
          <w:b/>
          <w:bCs/>
          <w:sz w:val="20"/>
          <w:szCs w:val="20"/>
        </w:rPr>
        <w:t xml:space="preserve"> ošetrení trhlín</w:t>
      </w:r>
      <w:r w:rsidRPr="002156E5">
        <w:rPr>
          <w:rFonts w:ascii="Arial" w:hAnsi="Arial" w:cs="Arial"/>
          <w:sz w:val="20"/>
          <w:szCs w:val="20"/>
        </w:rPr>
        <w:t xml:space="preserve"> v podklade.</w:t>
      </w:r>
      <w:r w:rsidRPr="002156E5">
        <w:rPr>
          <w:rFonts w:ascii="Arial" w:hAnsi="Arial" w:cs="Arial"/>
          <w:b/>
          <w:sz w:val="20"/>
          <w:szCs w:val="20"/>
        </w:rPr>
        <w:t xml:space="preserve"> Spájací postrek </w:t>
      </w:r>
      <w:r w:rsidRPr="002156E5">
        <w:rPr>
          <w:rFonts w:ascii="Arial" w:hAnsi="Arial" w:cs="Arial"/>
          <w:sz w:val="20"/>
          <w:szCs w:val="20"/>
        </w:rPr>
        <w:t>musí byť vykonaný s dostatočným časovým predstihom pred pokládkou vrstvy liateho asfaltu tak,</w:t>
      </w:r>
      <w:r w:rsidRPr="002156E5">
        <w:rPr>
          <w:rFonts w:ascii="Arial" w:hAnsi="Arial" w:cs="Arial"/>
          <w:b/>
          <w:sz w:val="20"/>
          <w:szCs w:val="20"/>
        </w:rPr>
        <w:t xml:space="preserve"> aby nedochádzalo k jeho strhávaniu pri prejazde staveniskovej dopravy </w:t>
      </w:r>
      <w:r w:rsidRPr="002156E5">
        <w:rPr>
          <w:rFonts w:ascii="Arial" w:hAnsi="Arial" w:cs="Arial"/>
          <w:sz w:val="20"/>
          <w:szCs w:val="20"/>
        </w:rPr>
        <w:t>(musí byť dostatočne vyzretý – vyštiepený)</w:t>
      </w:r>
      <w:r w:rsidRPr="002156E5">
        <w:rPr>
          <w:rFonts w:ascii="Arial" w:hAnsi="Arial" w:cs="Arial"/>
          <w:b/>
          <w:sz w:val="20"/>
          <w:szCs w:val="20"/>
        </w:rPr>
        <w:t xml:space="preserve">. Proti lepeniu je účinné pokropenie povrchu vodou po vyštiepení postreku. </w:t>
      </w:r>
    </w:p>
    <w:p w14:paraId="15DDE41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7C8373DB"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5A009949"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t>Rozprestieranie vrstvy MA</w:t>
      </w:r>
    </w:p>
    <w:p w14:paraId="640561C1"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Asfaltové zmesi MA budú rozprestierané finišermi, ktoré sa môžu pohybovať na kolesách alebo na pásoch. Musí byť zabezpečené dodržanie konštantnej rýchlosti finišera. Nastaviteľná rozprestieracia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3D8419F5"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t>Pojazdy po vrstvách MA</w:t>
      </w:r>
    </w:p>
    <w:p w14:paraId="0FE4949D"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Pojazďovanie prepravníkov a inej dopravy na nevychladnutej vrstve MA je zakázané. Toto opatrenie platí aj pre pojazďovanie prepravníkov po izolačnom systéme mostných objektov, na ktorom je dovolená len pomalá jazda a najmenšia doba státia. Na ochranu izolácie proti poškodeniu pneumatikami sa odporúča jej zakrytie lepenkou, geotextíliou alebo inou úpravou.</w:t>
      </w:r>
    </w:p>
    <w:p w14:paraId="4F25FEE3"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Zdrsňovanie povrchu vrstvy MA</w:t>
      </w:r>
    </w:p>
    <w:p w14:paraId="7FB0189D"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21AD2A2F"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predobalené kamenivo asfaltom tej istej gradácie ako asfalt použitý pri výrobe MA. Presný obsah asfaltu stanoví ST tak, aby obalené kamenivo po ochladnutí nezostávalo zlepené.</w:t>
      </w:r>
    </w:p>
    <w:p w14:paraId="0B381D53"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Úprava spojov vrstviev MA</w:t>
      </w:r>
    </w:p>
    <w:p w14:paraId="02C9C13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I s mostnými závermi, obrubníkmi, odvodňovačmi, poklopmi a pod., sa na budúci styk vopred upevnia </w:t>
      </w:r>
      <w:r w:rsidRPr="002156E5">
        <w:rPr>
          <w:rFonts w:ascii="Arial" w:hAnsi="Arial" w:cs="Arial"/>
          <w:b/>
          <w:noProof/>
          <w:sz w:val="20"/>
          <w:szCs w:val="20"/>
          <w:lang w:eastAsia="sk-SK"/>
        </w:rPr>
        <w:t>asfaltové tesniace pásky alebo sa dodatočne aplikuje tesniaca asfaltová zálievka realizovaná zarezaním v š.20 mm</w:t>
      </w:r>
      <w:r w:rsidRPr="002156E5">
        <w:rPr>
          <w:rFonts w:ascii="Arial" w:hAnsi="Arial" w:cs="Arial"/>
          <w:noProof/>
          <w:sz w:val="20"/>
          <w:szCs w:val="20"/>
          <w:lang w:eastAsia="sk-SK"/>
        </w:rPr>
        <w:t>. Vyhovujúce spojenie sa dosiahne pritlačením horúcej zmesi MA k tesniacemu pásiku. V miestach, kde sa nepredpokladá dobré spojenie vrstiev (napojenie na existujúce hutnené asfaltové zmesi, resp. v priečnom smere pri mostných záveroch) sa vytvorí dilatačná škára, ktorá sa vyplní zálievkovou hmotou. Novo rozprestieraná zmes MA sa natlačí na zvislú alebo na mierne sklonenú plochu vopred položenej vrstvy MA, miesto spoja sa hladidlom urovná a zahladí.</w:t>
      </w:r>
    </w:p>
    <w:p w14:paraId="1106EA99" w14:textId="77777777" w:rsidR="005E17DB" w:rsidRDefault="005E17DB" w:rsidP="00F42714">
      <w:pPr>
        <w:spacing w:line="360" w:lineRule="auto"/>
        <w:jc w:val="both"/>
        <w:rPr>
          <w:rFonts w:ascii="Arial" w:hAnsi="Arial" w:cs="Arial"/>
          <w:b/>
          <w:noProof/>
          <w:sz w:val="20"/>
          <w:szCs w:val="20"/>
          <w:lang w:eastAsia="sk-SK"/>
        </w:rPr>
      </w:pPr>
    </w:p>
    <w:p w14:paraId="5162B438"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Dopravné opatrenia</w:t>
      </w:r>
    </w:p>
    <w:p w14:paraId="52A8A182"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MA sa na vozovkách kladie počas vylúčenej premávky. Premávku je možné zahájiť až po dostatočnom vychladnutí vrstvy MA (asi na 40 °C) a po odstránení prebytočného a nedostatočne priľnutého zdrsňovacieho kameniva. Najvyššia dovolená rýchlosť na zdrsnenom povrchu MA sa stanovuje na 40 km/h po dobu 6 dní od zahájenia cestnej premávky na úseku.</w:t>
      </w:r>
    </w:p>
    <w:p w14:paraId="2A48D7E9" w14:textId="77777777" w:rsidR="005E17DB" w:rsidRPr="002156E5" w:rsidRDefault="005E17DB" w:rsidP="00F42714">
      <w:pPr>
        <w:jc w:val="both"/>
        <w:rPr>
          <w:rFonts w:ascii="Arial" w:hAnsi="Arial" w:cs="Arial"/>
          <w:noProof/>
          <w:spacing w:val="-2"/>
          <w:sz w:val="20"/>
          <w:szCs w:val="20"/>
          <w:lang w:eastAsia="sk-SK"/>
        </w:rPr>
      </w:pPr>
    </w:p>
    <w:p w14:paraId="478FDDC3" w14:textId="77777777" w:rsidR="005E17DB" w:rsidRPr="002156E5" w:rsidRDefault="005E17DB" w:rsidP="00F42714">
      <w:pPr>
        <w:pStyle w:val="Nadpis9"/>
        <w:jc w:val="both"/>
        <w:rPr>
          <w:rFonts w:cs="Arial"/>
          <w:szCs w:val="20"/>
        </w:rPr>
      </w:pPr>
      <w:r w:rsidRPr="002156E5">
        <w:rPr>
          <w:rFonts w:cs="Arial"/>
          <w:szCs w:val="20"/>
          <w:u w:val="none"/>
        </w:rPr>
        <w:t>4.3</w:t>
      </w:r>
      <w:r w:rsidRPr="002156E5">
        <w:rPr>
          <w:rFonts w:cs="Arial"/>
          <w:szCs w:val="20"/>
        </w:rPr>
        <w:t xml:space="preserve"> Požadované parametre materiálov a asfaltových zmesí</w:t>
      </w:r>
      <w:bookmarkEnd w:id="65"/>
    </w:p>
    <w:p w14:paraId="753B4CB1" w14:textId="77777777" w:rsidR="005E17DB" w:rsidRPr="002156E5" w:rsidRDefault="005E17DB" w:rsidP="00F42714">
      <w:pPr>
        <w:jc w:val="both"/>
        <w:rPr>
          <w:rFonts w:ascii="Arial" w:hAnsi="Arial" w:cs="Arial"/>
          <w:sz w:val="20"/>
          <w:szCs w:val="20"/>
        </w:rPr>
      </w:pPr>
    </w:p>
    <w:p w14:paraId="7EFA0DBF" w14:textId="77777777" w:rsidR="005E17DB" w:rsidRPr="002156E5" w:rsidRDefault="005E17DB" w:rsidP="00F42714">
      <w:pPr>
        <w:spacing w:after="240"/>
        <w:jc w:val="both"/>
        <w:rPr>
          <w:rFonts w:ascii="Arial" w:hAnsi="Arial" w:cs="Arial"/>
          <w:b/>
          <w:sz w:val="20"/>
          <w:szCs w:val="20"/>
        </w:rPr>
      </w:pPr>
      <w:r w:rsidRPr="002156E5">
        <w:rPr>
          <w:rFonts w:ascii="Arial" w:hAnsi="Arial" w:cs="Arial"/>
          <w:b/>
          <w:sz w:val="20"/>
          <w:szCs w:val="20"/>
        </w:rPr>
        <w:t>Výroba a spracovanie</w:t>
      </w:r>
    </w:p>
    <w:p w14:paraId="59EE4482" w14:textId="77777777" w:rsidR="005E17DB" w:rsidRPr="00BE151C" w:rsidRDefault="005E17DB" w:rsidP="00F42714">
      <w:pPr>
        <w:jc w:val="both"/>
        <w:rPr>
          <w:rFonts w:ascii="Arial" w:hAnsi="Arial" w:cs="Arial"/>
          <w:sz w:val="20"/>
          <w:szCs w:val="20"/>
        </w:rPr>
      </w:pPr>
      <w:r w:rsidRPr="00BE151C">
        <w:rPr>
          <w:rFonts w:ascii="Arial" w:hAnsi="Arial" w:cs="Arial"/>
          <w:sz w:val="20"/>
          <w:szCs w:val="20"/>
        </w:rPr>
        <w:t xml:space="preserve">Na výrobu asfaltových zmesí sa musí použiť strojné vybavenie podľa čl. 6.1.1 – 6.1.3 STN 73 6121: 2009. </w:t>
      </w:r>
    </w:p>
    <w:p w14:paraId="24C70D43" w14:textId="77777777" w:rsidR="005E17DB" w:rsidRPr="00BE151C" w:rsidRDefault="005E17DB" w:rsidP="00F42714">
      <w:pPr>
        <w:jc w:val="both"/>
        <w:rPr>
          <w:rFonts w:ascii="Arial" w:hAnsi="Arial" w:cs="Arial"/>
          <w:sz w:val="20"/>
          <w:szCs w:val="20"/>
        </w:rPr>
      </w:pPr>
      <w:r w:rsidRPr="00BE151C">
        <w:rPr>
          <w:rFonts w:ascii="Arial" w:hAnsi="Arial" w:cs="Arial"/>
          <w:sz w:val="20"/>
          <w:szCs w:val="20"/>
        </w:rPr>
        <w:t>Zmes MA kvalitatívnej triedy I. sa musí vyrábať vo výrobni zmesí MA, ktoré musia zabezpečiť dávkovanie jednotlivých komponentov (asfalt, kamenivo a prísady).</w:t>
      </w:r>
    </w:p>
    <w:p w14:paraId="03549B9C"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Vybraný zhotoviteľ</w:t>
      </w:r>
      <w:r w:rsidRPr="002156E5">
        <w:rPr>
          <w:rFonts w:ascii="Arial" w:hAnsi="Arial" w:cs="Arial"/>
          <w:sz w:val="20"/>
          <w:szCs w:val="20"/>
        </w:rPr>
        <w:t xml:space="preserve"> predloží najneskôr 14 dní pred začatím stavebných prác laboratóriu NDS a. s. kontrolný a skúšobný plán stavby v súlade s požiadavkami noriem radu ISO 9000 a Technickými predpismi MDV SR:  </w:t>
      </w:r>
      <w:hyperlink r:id="rId29" w:history="1">
        <w:r w:rsidRPr="002156E5">
          <w:rPr>
            <w:rStyle w:val="Hypertextovprepojenie"/>
            <w:rFonts w:ascii="Arial" w:eastAsia="Calibri" w:hAnsi="Arial" w:cs="Arial"/>
            <w:sz w:val="20"/>
            <w:szCs w:val="20"/>
          </w:rPr>
          <w:t>Zoznam TP | Slovenská správa ciest - ssc.sk</w:t>
        </w:r>
      </w:hyperlink>
      <w:r w:rsidRPr="002156E5">
        <w:rPr>
          <w:rFonts w:ascii="Arial" w:hAnsi="Arial" w:cs="Arial"/>
          <w:sz w:val="20"/>
          <w:szCs w:val="20"/>
        </w:rPr>
        <w:t xml:space="preserve"> (TP 032 Riadenie kvality hutnených asfaltových </w:t>
      </w:r>
      <w:r w:rsidRPr="00812AC0">
        <w:rPr>
          <w:rFonts w:ascii="Arial" w:hAnsi="Arial" w:cs="Arial"/>
          <w:sz w:val="20"/>
          <w:szCs w:val="20"/>
        </w:rPr>
        <w:t>zmesí), pre zmes typu MA v súlade s STN EN 13108-20, STN EN 13108-21 a s STN EN 13108-6, v ktorom budú uvedené</w:t>
      </w:r>
      <w:r w:rsidRPr="002156E5">
        <w:rPr>
          <w:rFonts w:ascii="Arial" w:hAnsi="Arial" w:cs="Arial"/>
          <w:sz w:val="20"/>
          <w:szCs w:val="20"/>
        </w:rPr>
        <w:t xml:space="preserve"> zabudované objemy materiálov (zmesí), druh a počet výrobno-kontrolných skúšok, a spôsob predkladania dokumentácie o kvalite.</w:t>
      </w:r>
    </w:p>
    <w:p w14:paraId="5FE26219" w14:textId="77777777" w:rsidR="005E17DB" w:rsidRPr="002156E5" w:rsidRDefault="005E17DB" w:rsidP="00F42714">
      <w:pPr>
        <w:pStyle w:val="Zarkazkladnhotextu2"/>
        <w:rPr>
          <w:rFonts w:ascii="Arial" w:hAnsi="Arial" w:cs="Arial"/>
          <w:sz w:val="20"/>
          <w:szCs w:val="20"/>
        </w:rPr>
      </w:pPr>
    </w:p>
    <w:p w14:paraId="0ADA3C4B" w14:textId="77777777" w:rsidR="005E17DB" w:rsidRPr="002156E5" w:rsidRDefault="005E17DB" w:rsidP="00F42714">
      <w:pPr>
        <w:jc w:val="both"/>
        <w:rPr>
          <w:rFonts w:ascii="Arial" w:hAnsi="Arial" w:cs="Arial"/>
          <w:sz w:val="20"/>
          <w:szCs w:val="20"/>
          <w:u w:val="single"/>
        </w:rPr>
      </w:pPr>
      <w:r w:rsidRPr="002156E5">
        <w:rPr>
          <w:rFonts w:ascii="Arial" w:hAnsi="Arial" w:cs="Arial"/>
          <w:sz w:val="20"/>
          <w:szCs w:val="20"/>
          <w:u w:val="single"/>
        </w:rPr>
        <w:t>Zhotoviteľ predloží vždy do 31. 3. kalendárneho roka laboratóriu NDS a.s</w:t>
      </w:r>
      <w:r w:rsidRPr="002156E5">
        <w:rPr>
          <w:rFonts w:ascii="Arial" w:hAnsi="Arial" w:cs="Arial"/>
          <w:sz w:val="20"/>
          <w:szCs w:val="20"/>
        </w:rPr>
        <w:t xml:space="preserve">. vo 2 exemplároch na schválenie </w:t>
      </w:r>
      <w:r w:rsidRPr="002156E5">
        <w:rPr>
          <w:rFonts w:ascii="Arial" w:hAnsi="Arial" w:cs="Arial"/>
          <w:b/>
          <w:sz w:val="20"/>
          <w:szCs w:val="20"/>
        </w:rPr>
        <w:t xml:space="preserve">počiatočné skúšky typu (ďalej len „PST“) </w:t>
      </w:r>
      <w:r w:rsidRPr="002156E5">
        <w:rPr>
          <w:rFonts w:ascii="Arial" w:hAnsi="Arial" w:cs="Arial"/>
          <w:sz w:val="20"/>
          <w:szCs w:val="20"/>
        </w:rPr>
        <w:t xml:space="preserve">podľa STN EN 13108-20, TKP Časť 6 Hutnené asfaltové zmesi a TP 032 Riadenie kvality hutnených asfaltových zmesí. </w:t>
      </w:r>
      <w:r w:rsidRPr="002156E5">
        <w:rPr>
          <w:rFonts w:ascii="Arial" w:hAnsi="Arial" w:cs="Arial"/>
          <w:sz w:val="20"/>
          <w:szCs w:val="20"/>
          <w:u w:val="single"/>
        </w:rPr>
        <w:t>Schválenie PST je podmienkou pre odovzdanie staveniska.</w:t>
      </w:r>
    </w:p>
    <w:p w14:paraId="7147C03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Vlastnosti materiálu pre spájací postrek, zálievky a vystuženie krytu musia byť dokumentované </w:t>
      </w:r>
      <w:r w:rsidRPr="002156E5">
        <w:rPr>
          <w:rFonts w:ascii="Arial" w:hAnsi="Arial" w:cs="Arial"/>
          <w:b/>
          <w:sz w:val="20"/>
          <w:szCs w:val="20"/>
        </w:rPr>
        <w:t>podľa zákona č. 133/2013 Z. z</w:t>
      </w:r>
      <w:r w:rsidRPr="002156E5">
        <w:rPr>
          <w:rFonts w:ascii="Arial" w:hAnsi="Arial" w:cs="Arial"/>
          <w:sz w:val="20"/>
          <w:szCs w:val="20"/>
        </w:rPr>
        <w:t>. pri počiatočnej skúške asfaltovej zmesi.</w:t>
      </w:r>
    </w:p>
    <w:p w14:paraId="68A6F0CC"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Skúšky a atesty vstupných materiálov z ktorých sa budú vyrábať asfaltové zmesi nesmú byť staršie ako 6 mesiacov.</w:t>
      </w:r>
    </w:p>
    <w:p w14:paraId="6770C010"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6B850C9D" w14:textId="77777777" w:rsidR="005E17DB" w:rsidRPr="002156E5" w:rsidRDefault="005E17DB" w:rsidP="00F42714">
      <w:pPr>
        <w:pStyle w:val="Zkladntext"/>
        <w:rPr>
          <w:rFonts w:ascii="Arial" w:hAnsi="Arial" w:cs="Arial"/>
          <w:sz w:val="20"/>
          <w:szCs w:val="20"/>
        </w:rPr>
      </w:pPr>
      <w:r w:rsidRPr="002156E5">
        <w:rPr>
          <w:rFonts w:ascii="Arial" w:hAnsi="Arial" w:cs="Arial"/>
          <w:b/>
          <w:sz w:val="20"/>
          <w:szCs w:val="20"/>
        </w:rPr>
        <w:t xml:space="preserve">Navrhnuté asfaltové zmesi musia vyhovovať kritériám STN EN 13 108 a TKP MDV SR </w:t>
      </w:r>
      <w:r w:rsidRPr="002156E5">
        <w:rPr>
          <w:rFonts w:ascii="Arial" w:hAnsi="Arial" w:cs="Arial"/>
          <w:sz w:val="20"/>
          <w:szCs w:val="20"/>
        </w:rPr>
        <w:t>(</w:t>
      </w:r>
      <w:hyperlink r:id="rId30" w:history="1">
        <w:r w:rsidRPr="002156E5">
          <w:rPr>
            <w:rStyle w:val="Hypertextovprepojenie"/>
            <w:rFonts w:ascii="Arial" w:hAnsi="Arial" w:cs="Arial"/>
            <w:sz w:val="20"/>
            <w:szCs w:val="20"/>
          </w:rPr>
          <w:t>Zoznam TKP a KL | Slovenská správa ciest - ssc.sk</w:t>
        </w:r>
      </w:hyperlink>
      <w:r w:rsidRPr="002156E5">
        <w:rPr>
          <w:rFonts w:ascii="Arial" w:hAnsi="Arial" w:cs="Arial"/>
          <w:sz w:val="20"/>
          <w:szCs w:val="20"/>
        </w:rPr>
        <w:t>)</w:t>
      </w:r>
      <w:r w:rsidRPr="002156E5">
        <w:rPr>
          <w:rFonts w:ascii="Arial" w:hAnsi="Arial" w:cs="Arial"/>
          <w:b/>
          <w:sz w:val="20"/>
          <w:szCs w:val="20"/>
        </w:rPr>
        <w:t>.</w:t>
      </w:r>
    </w:p>
    <w:p w14:paraId="6A41C4F7" w14:textId="77777777" w:rsidR="005E17DB" w:rsidRPr="002156E5" w:rsidRDefault="005E17DB" w:rsidP="00F42714">
      <w:pPr>
        <w:pStyle w:val="Zkladntext"/>
        <w:ind w:firstLine="426"/>
        <w:rPr>
          <w:rFonts w:ascii="Arial" w:hAnsi="Arial" w:cs="Arial"/>
          <w:sz w:val="20"/>
          <w:szCs w:val="20"/>
        </w:rPr>
      </w:pPr>
      <w:r w:rsidRPr="002156E5">
        <w:rPr>
          <w:rFonts w:ascii="Arial" w:hAnsi="Arial" w:cs="Arial"/>
          <w:b/>
          <w:sz w:val="20"/>
          <w:szCs w:val="20"/>
        </w:rPr>
        <w:t xml:space="preserve"> </w:t>
      </w:r>
    </w:p>
    <w:p w14:paraId="782E2127" w14:textId="77777777" w:rsidR="005E17DB" w:rsidRPr="002156E5" w:rsidRDefault="005E17DB" w:rsidP="00F42714">
      <w:pPr>
        <w:jc w:val="both"/>
        <w:rPr>
          <w:rFonts w:ascii="Arial" w:hAnsi="Arial" w:cs="Arial"/>
          <w:b/>
          <w:sz w:val="20"/>
          <w:szCs w:val="20"/>
        </w:rPr>
      </w:pPr>
      <w:r w:rsidRPr="002156E5">
        <w:rPr>
          <w:rFonts w:ascii="Arial" w:hAnsi="Arial" w:cs="Arial"/>
          <w:b/>
          <w:sz w:val="20"/>
          <w:szCs w:val="20"/>
        </w:rPr>
        <w:t>Požiadavky na kamenivo</w:t>
      </w:r>
    </w:p>
    <w:p w14:paraId="1CBAC4D0" w14:textId="77777777" w:rsidR="005E17DB" w:rsidRPr="002156E5" w:rsidRDefault="005E17DB" w:rsidP="00F42714">
      <w:pPr>
        <w:pStyle w:val="Nadpis1"/>
        <w:jc w:val="both"/>
        <w:rPr>
          <w:rFonts w:cs="Arial"/>
          <w:b w:val="0"/>
          <w:sz w:val="20"/>
          <w:szCs w:val="20"/>
        </w:rPr>
      </w:pPr>
    </w:p>
    <w:p w14:paraId="441D2BEA"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Kamenivo musí spĺňať kvalitatívne požiadavky určené v Katalógových listoch kameniva (</w:t>
      </w:r>
      <w:hyperlink r:id="rId31"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w:t>
      </w:r>
    </w:p>
    <w:p w14:paraId="2E2A8D5F" w14:textId="77777777" w:rsidR="005E17DB" w:rsidRPr="002156E5" w:rsidRDefault="005E17DB" w:rsidP="00F42714">
      <w:pPr>
        <w:jc w:val="both"/>
        <w:rPr>
          <w:rFonts w:ascii="Arial" w:hAnsi="Arial" w:cs="Arial"/>
          <w:sz w:val="20"/>
          <w:szCs w:val="20"/>
        </w:rPr>
      </w:pPr>
    </w:p>
    <w:p w14:paraId="317E356D" w14:textId="77777777" w:rsidR="005E17DB" w:rsidRPr="002156E5" w:rsidRDefault="005E17DB" w:rsidP="00F42714">
      <w:pPr>
        <w:jc w:val="both"/>
        <w:rPr>
          <w:rFonts w:ascii="Arial" w:hAnsi="Arial" w:cs="Arial"/>
          <w:b/>
          <w:sz w:val="20"/>
          <w:szCs w:val="20"/>
        </w:rPr>
      </w:pPr>
      <w:bookmarkStart w:id="66" w:name="_Toc403480046"/>
      <w:r w:rsidRPr="002156E5">
        <w:rPr>
          <w:rFonts w:ascii="Arial" w:hAnsi="Arial" w:cs="Arial"/>
          <w:b/>
          <w:sz w:val="20"/>
          <w:szCs w:val="20"/>
        </w:rPr>
        <w:t>Požiadavky na asfalt</w:t>
      </w:r>
      <w:bookmarkEnd w:id="66"/>
      <w:r w:rsidRPr="002156E5">
        <w:rPr>
          <w:rFonts w:ascii="Arial" w:hAnsi="Arial" w:cs="Arial"/>
          <w:b/>
          <w:sz w:val="20"/>
          <w:szCs w:val="20"/>
        </w:rPr>
        <w:t xml:space="preserve"> </w:t>
      </w:r>
    </w:p>
    <w:p w14:paraId="51D46E1D" w14:textId="77777777" w:rsidR="005E17DB" w:rsidRPr="002156E5" w:rsidRDefault="005E17DB" w:rsidP="00F42714">
      <w:pPr>
        <w:jc w:val="both"/>
        <w:rPr>
          <w:rFonts w:ascii="Arial" w:hAnsi="Arial" w:cs="Arial"/>
          <w:b/>
          <w:sz w:val="20"/>
          <w:szCs w:val="20"/>
        </w:rPr>
      </w:pPr>
    </w:p>
    <w:p w14:paraId="5D912E5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Technické špecifikácie asfaltov používaných pri výrobe hutnených asfaltových zmesí musia byť v súlade s požiadavkami Katalógových listov asfaltov (KLA)</w:t>
      </w:r>
      <w:r w:rsidRPr="002156E5">
        <w:rPr>
          <w:rFonts w:ascii="Arial" w:hAnsi="Arial" w:cs="Arial"/>
          <w:spacing w:val="-2"/>
          <w:sz w:val="20"/>
          <w:szCs w:val="20"/>
        </w:rPr>
        <w:t xml:space="preserve"> </w:t>
      </w:r>
      <w:r w:rsidRPr="002156E5">
        <w:rPr>
          <w:rFonts w:ascii="Arial" w:hAnsi="Arial" w:cs="Arial"/>
          <w:sz w:val="20"/>
          <w:szCs w:val="20"/>
        </w:rPr>
        <w:t>(</w:t>
      </w:r>
      <w:hyperlink r:id="rId32"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w:t>
      </w:r>
      <w:r w:rsidRPr="002156E5">
        <w:rPr>
          <w:rFonts w:ascii="Arial" w:hAnsi="Arial" w:cs="Arial"/>
          <w:b/>
          <w:sz w:val="20"/>
          <w:szCs w:val="20"/>
        </w:rPr>
        <w:t>.</w:t>
      </w:r>
    </w:p>
    <w:p w14:paraId="25ACB234" w14:textId="77777777" w:rsidR="005E17DB" w:rsidRPr="002156E5" w:rsidRDefault="005E17DB" w:rsidP="00F42714">
      <w:pPr>
        <w:pStyle w:val="Nadpis1"/>
        <w:jc w:val="both"/>
        <w:rPr>
          <w:rFonts w:cs="Arial"/>
          <w:caps w:val="0"/>
          <w:sz w:val="20"/>
          <w:szCs w:val="20"/>
        </w:rPr>
      </w:pPr>
    </w:p>
    <w:p w14:paraId="6D3D3780" w14:textId="77777777" w:rsidR="005E17DB" w:rsidRPr="002156E5" w:rsidRDefault="005E17DB" w:rsidP="00F42714">
      <w:pPr>
        <w:pStyle w:val="Nadpis1"/>
        <w:jc w:val="both"/>
        <w:rPr>
          <w:rFonts w:cs="Arial"/>
          <w:sz w:val="20"/>
          <w:szCs w:val="20"/>
        </w:rPr>
      </w:pPr>
      <w:r w:rsidRPr="002156E5">
        <w:rPr>
          <w:rFonts w:cs="Arial"/>
          <w:caps w:val="0"/>
          <w:sz w:val="20"/>
          <w:szCs w:val="20"/>
        </w:rPr>
        <w:t>Požiadavky na zmes</w:t>
      </w:r>
      <w:r>
        <w:rPr>
          <w:rFonts w:cs="Arial"/>
          <w:caps w:val="0"/>
          <w:sz w:val="20"/>
          <w:szCs w:val="20"/>
        </w:rPr>
        <w:t>i</w:t>
      </w:r>
    </w:p>
    <w:p w14:paraId="608715B2" w14:textId="77777777" w:rsidR="005E17DB" w:rsidRPr="002156E5" w:rsidRDefault="005E17DB" w:rsidP="00F42714">
      <w:pPr>
        <w:pStyle w:val="Nadpis1"/>
        <w:jc w:val="both"/>
        <w:rPr>
          <w:rFonts w:cs="Arial"/>
          <w:b w:val="0"/>
          <w:sz w:val="20"/>
          <w:szCs w:val="20"/>
        </w:rPr>
      </w:pPr>
    </w:p>
    <w:p w14:paraId="39583298"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Asfaltové zmesi musia zodpovedať kvalitatívnym požiadavkám (vlastnosti a kategórie) stanoveným v Katalógových listoch asfaltových zmesí (KLAZ) (</w:t>
      </w:r>
      <w:hyperlink r:id="rId33"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a noriem radu STN EN 13 108</w:t>
      </w:r>
      <w:r w:rsidRPr="002156E5">
        <w:rPr>
          <w:rFonts w:ascii="Arial" w:hAnsi="Arial" w:cs="Arial"/>
          <w:b/>
          <w:sz w:val="20"/>
          <w:szCs w:val="20"/>
        </w:rPr>
        <w:t xml:space="preserve">. </w:t>
      </w:r>
    </w:p>
    <w:p w14:paraId="0799BE66" w14:textId="77777777" w:rsidR="005E17DB" w:rsidRPr="002156E5" w:rsidRDefault="005E17DB" w:rsidP="00F42714">
      <w:pPr>
        <w:pStyle w:val="Nadpis1"/>
        <w:jc w:val="both"/>
        <w:rPr>
          <w:rFonts w:cs="Arial"/>
          <w:caps w:val="0"/>
          <w:sz w:val="20"/>
          <w:szCs w:val="20"/>
        </w:rPr>
      </w:pPr>
    </w:p>
    <w:p w14:paraId="302A05FA" w14:textId="77777777" w:rsidR="005E17DB" w:rsidRPr="002156E5" w:rsidRDefault="005E17DB" w:rsidP="00F42714">
      <w:pPr>
        <w:pStyle w:val="Nadpis1"/>
        <w:jc w:val="both"/>
        <w:rPr>
          <w:rFonts w:cs="Arial"/>
          <w:sz w:val="20"/>
          <w:szCs w:val="20"/>
        </w:rPr>
      </w:pPr>
      <w:r w:rsidRPr="002156E5">
        <w:rPr>
          <w:rFonts w:cs="Arial"/>
          <w:caps w:val="0"/>
          <w:sz w:val="20"/>
          <w:szCs w:val="20"/>
        </w:rPr>
        <w:t>Požiadavky pri výrobe a</w:t>
      </w:r>
      <w:r w:rsidRPr="002156E5">
        <w:rPr>
          <w:rFonts w:cs="Arial"/>
          <w:sz w:val="20"/>
          <w:szCs w:val="20"/>
        </w:rPr>
        <w:t> </w:t>
      </w:r>
      <w:r w:rsidRPr="002156E5">
        <w:rPr>
          <w:rFonts w:cs="Arial"/>
          <w:caps w:val="0"/>
          <w:sz w:val="20"/>
          <w:szCs w:val="20"/>
        </w:rPr>
        <w:t>pokládke</w:t>
      </w:r>
    </w:p>
    <w:p w14:paraId="57342721" w14:textId="77777777" w:rsidR="005E17DB" w:rsidRPr="002156E5" w:rsidRDefault="005E17DB" w:rsidP="00F42714">
      <w:pPr>
        <w:pStyle w:val="Nadpis1"/>
        <w:jc w:val="both"/>
        <w:rPr>
          <w:rFonts w:cs="Arial"/>
          <w:b w:val="0"/>
          <w:sz w:val="20"/>
          <w:szCs w:val="20"/>
        </w:rPr>
      </w:pPr>
    </w:p>
    <w:p w14:paraId="06CDF8A1"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Teplota asfaltovej zmesi pri výrobe a pokládke nesmie v žiadnom prípade prekročiť ani klesnúť pod teploty uvádzané v príslušných platných normách a TP. </w:t>
      </w:r>
    </w:p>
    <w:p w14:paraId="26C7F196" w14:textId="77777777" w:rsidR="005E17DB" w:rsidRDefault="005E17DB" w:rsidP="00F42714">
      <w:pPr>
        <w:jc w:val="both"/>
        <w:rPr>
          <w:rFonts w:ascii="Arial" w:hAnsi="Arial" w:cs="Arial"/>
          <w:b/>
          <w:sz w:val="20"/>
          <w:szCs w:val="20"/>
        </w:rPr>
      </w:pPr>
    </w:p>
    <w:p w14:paraId="5F8BCAB4" w14:textId="77777777" w:rsidR="005E17DB" w:rsidRDefault="005E17DB" w:rsidP="00F42714">
      <w:pPr>
        <w:jc w:val="both"/>
        <w:rPr>
          <w:rFonts w:ascii="Arial" w:hAnsi="Arial" w:cs="Arial"/>
          <w:b/>
          <w:sz w:val="20"/>
          <w:szCs w:val="20"/>
        </w:rPr>
      </w:pPr>
    </w:p>
    <w:p w14:paraId="10EC329C" w14:textId="77777777" w:rsidR="005E17DB" w:rsidRPr="002156E5" w:rsidRDefault="005E17DB" w:rsidP="00F42714">
      <w:pPr>
        <w:jc w:val="both"/>
        <w:rPr>
          <w:rFonts w:ascii="Arial" w:hAnsi="Arial" w:cs="Arial"/>
          <w:b/>
          <w:sz w:val="20"/>
          <w:szCs w:val="20"/>
          <w:u w:val="single"/>
        </w:rPr>
      </w:pPr>
      <w:r w:rsidRPr="002156E5">
        <w:rPr>
          <w:rFonts w:ascii="Arial" w:hAnsi="Arial" w:cs="Arial"/>
          <w:b/>
          <w:sz w:val="20"/>
          <w:szCs w:val="20"/>
        </w:rPr>
        <w:t>4.4</w:t>
      </w:r>
      <w:r w:rsidRPr="002156E5">
        <w:rPr>
          <w:rFonts w:ascii="Arial" w:hAnsi="Arial" w:cs="Arial"/>
          <w:b/>
          <w:sz w:val="20"/>
          <w:szCs w:val="20"/>
          <w:u w:val="single"/>
        </w:rPr>
        <w:t xml:space="preserve"> Vykonávanie prác</w:t>
      </w:r>
    </w:p>
    <w:p w14:paraId="505E4EA2" w14:textId="77777777" w:rsidR="005E17DB" w:rsidRPr="002156E5" w:rsidRDefault="005E17DB" w:rsidP="00F42714">
      <w:pPr>
        <w:jc w:val="both"/>
        <w:rPr>
          <w:rFonts w:ascii="Arial" w:hAnsi="Arial" w:cs="Arial"/>
          <w:b/>
          <w:sz w:val="20"/>
          <w:szCs w:val="20"/>
          <w:u w:val="single"/>
        </w:rPr>
      </w:pPr>
    </w:p>
    <w:p w14:paraId="4CFB6D06"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 xml:space="preserve">Zhotoviteľ bude </w:t>
      </w:r>
      <w:r w:rsidRPr="002156E5">
        <w:rPr>
          <w:rFonts w:ascii="Arial" w:hAnsi="Arial" w:cs="Arial"/>
          <w:b/>
          <w:bCs/>
          <w:sz w:val="20"/>
          <w:szCs w:val="20"/>
        </w:rPr>
        <w:t>práce vykonávať nepretržite,</w:t>
      </w:r>
      <w:r w:rsidRPr="002156E5">
        <w:rPr>
          <w:rFonts w:ascii="Arial" w:hAnsi="Arial" w:cs="Arial"/>
          <w:sz w:val="20"/>
          <w:szCs w:val="20"/>
        </w:rPr>
        <w:t xml:space="preserve"> </w:t>
      </w:r>
      <w:r w:rsidRPr="002156E5">
        <w:rPr>
          <w:rFonts w:ascii="Arial" w:hAnsi="Arial" w:cs="Arial"/>
          <w:b/>
          <w:bCs/>
          <w:sz w:val="20"/>
          <w:szCs w:val="20"/>
        </w:rPr>
        <w:t>bez prerušenia</w:t>
      </w:r>
      <w:r w:rsidRPr="002156E5">
        <w:rPr>
          <w:rFonts w:ascii="Arial" w:hAnsi="Arial" w:cs="Arial"/>
          <w:sz w:val="20"/>
          <w:szCs w:val="20"/>
        </w:rPr>
        <w:t xml:space="preserve"> aj v dňoch pracovného pokoja (soboty, nedele, sviatky), pričom bude v maximálnej možnej miere (s ohľadom na poveternostné – teplotné pomery) využívať čas denného svetla, čo zohľadní pri spracovaní harmonogramu. </w:t>
      </w:r>
      <w:r w:rsidRPr="002156E5">
        <w:rPr>
          <w:rFonts w:ascii="Arial" w:hAnsi="Arial" w:cs="Arial"/>
          <w:b/>
          <w:sz w:val="20"/>
          <w:szCs w:val="20"/>
        </w:rPr>
        <w:t xml:space="preserve">Zhotoviteľ bude v prípade požiadavky objednávateľa </w:t>
      </w:r>
      <w:r>
        <w:rPr>
          <w:rFonts w:ascii="Arial" w:hAnsi="Arial" w:cs="Arial"/>
          <w:b/>
          <w:sz w:val="20"/>
          <w:szCs w:val="20"/>
        </w:rPr>
        <w:t xml:space="preserve">vykonávať frézovacie </w:t>
      </w:r>
      <w:r w:rsidRPr="002156E5">
        <w:rPr>
          <w:rFonts w:ascii="Arial" w:hAnsi="Arial" w:cs="Arial"/>
          <w:b/>
          <w:sz w:val="20"/>
          <w:szCs w:val="20"/>
        </w:rPr>
        <w:t>práce</w:t>
      </w:r>
      <w:r>
        <w:rPr>
          <w:rFonts w:ascii="Arial" w:hAnsi="Arial" w:cs="Arial"/>
          <w:b/>
          <w:sz w:val="20"/>
          <w:szCs w:val="20"/>
        </w:rPr>
        <w:t xml:space="preserve"> a práce na očistení vyfrézovaného podkladu</w:t>
      </w:r>
      <w:r w:rsidRPr="002156E5">
        <w:rPr>
          <w:rFonts w:ascii="Arial" w:hAnsi="Arial" w:cs="Arial"/>
          <w:b/>
          <w:sz w:val="20"/>
          <w:szCs w:val="20"/>
        </w:rPr>
        <w:t xml:space="preserve"> v nočných hodinách.</w:t>
      </w:r>
    </w:p>
    <w:p w14:paraId="649266A7"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b/>
          <w:bCs/>
          <w:sz w:val="20"/>
          <w:szCs w:val="20"/>
        </w:rPr>
        <w:t xml:space="preserve">Veľkoplošné aj lokálne opravy </w:t>
      </w:r>
      <w:r w:rsidRPr="002156E5">
        <w:rPr>
          <w:rFonts w:ascii="Arial" w:hAnsi="Arial" w:cs="Arial"/>
          <w:sz w:val="20"/>
          <w:szCs w:val="20"/>
        </w:rPr>
        <w:t xml:space="preserve">musia byť vykonávané bez prestojov, s plynulou nadväznosťou jednotlivých technológií. </w:t>
      </w:r>
    </w:p>
    <w:p w14:paraId="5F790EF3" w14:textId="77777777" w:rsidR="005E17DB" w:rsidRPr="002156E5" w:rsidRDefault="005E17DB" w:rsidP="00F42714">
      <w:pPr>
        <w:pStyle w:val="Zarkazkladnhotextu3"/>
        <w:ind w:left="0"/>
        <w:jc w:val="both"/>
        <w:rPr>
          <w:rFonts w:ascii="Arial" w:hAnsi="Arial" w:cs="Arial"/>
          <w:b/>
          <w:bCs/>
          <w:sz w:val="20"/>
          <w:szCs w:val="20"/>
        </w:rPr>
      </w:pPr>
      <w:r w:rsidRPr="002156E5">
        <w:rPr>
          <w:rFonts w:ascii="Arial" w:hAnsi="Arial" w:cs="Arial"/>
          <w:b/>
          <w:bCs/>
          <w:sz w:val="20"/>
          <w:szCs w:val="20"/>
        </w:rPr>
        <w:t xml:space="preserve">Zhotoviteľ je povinný bezodkladne a preukázateľne oznámiť verejnému obstarávateľovi (odd. opráv NDS) každé prerušenie prác a výskyt každej prekážky, ktorá ohrozuje dodržanie harmonogramu. </w:t>
      </w:r>
    </w:p>
    <w:p w14:paraId="423F6AE7" w14:textId="77777777" w:rsidR="005E17DB" w:rsidRPr="002156E5" w:rsidRDefault="005E17DB" w:rsidP="00F42714">
      <w:pPr>
        <w:pStyle w:val="Zarkazkladnhotextu"/>
        <w:spacing w:after="0"/>
        <w:ind w:left="0"/>
        <w:jc w:val="both"/>
        <w:rPr>
          <w:rFonts w:ascii="Arial" w:hAnsi="Arial" w:cs="Arial"/>
          <w:sz w:val="20"/>
          <w:szCs w:val="20"/>
        </w:rPr>
      </w:pPr>
      <w:r w:rsidRPr="002156E5">
        <w:rPr>
          <w:rFonts w:ascii="Arial" w:hAnsi="Arial" w:cs="Arial"/>
          <w:sz w:val="20"/>
          <w:szCs w:val="20"/>
        </w:rPr>
        <w:t>Práce budú spravidla vykonávané počas usmernenia premávky prenosnými dopravnými značkami na jeden jazdný pruh prípadne na druhý jazdný pás – spôsob organizácie dopravy bude uvedený v objednávkach a </w:t>
      </w:r>
      <w:r w:rsidRPr="002156E5">
        <w:rPr>
          <w:rFonts w:ascii="Arial" w:hAnsi="Arial" w:cs="Arial"/>
          <w:b/>
          <w:sz w:val="20"/>
          <w:szCs w:val="20"/>
        </w:rPr>
        <w:t xml:space="preserve">zhotoviteľ musí rešpektovať schválený </w:t>
      </w:r>
      <w:r>
        <w:rPr>
          <w:rFonts w:ascii="Arial" w:hAnsi="Arial" w:cs="Arial"/>
          <w:b/>
          <w:sz w:val="20"/>
          <w:szCs w:val="20"/>
        </w:rPr>
        <w:t>projekt organizácie dopravy</w:t>
      </w:r>
      <w:r w:rsidRPr="002156E5">
        <w:rPr>
          <w:rFonts w:ascii="Arial" w:hAnsi="Arial" w:cs="Arial"/>
          <w:b/>
          <w:sz w:val="20"/>
          <w:szCs w:val="20"/>
        </w:rPr>
        <w:t xml:space="preserve"> a podmienky uzávierky stanovené MDV SR</w:t>
      </w:r>
      <w:r w:rsidRPr="002156E5">
        <w:rPr>
          <w:rFonts w:ascii="Arial" w:hAnsi="Arial" w:cs="Arial"/>
          <w:sz w:val="20"/>
          <w:szCs w:val="20"/>
        </w:rPr>
        <w:t xml:space="preserve">. </w:t>
      </w:r>
    </w:p>
    <w:p w14:paraId="15F4E59B" w14:textId="77777777" w:rsidR="005E17DB" w:rsidRPr="002156E5" w:rsidRDefault="005E17DB" w:rsidP="00F42714">
      <w:pPr>
        <w:pStyle w:val="Zarkazkladnhotextu"/>
        <w:spacing w:after="0"/>
        <w:ind w:left="0"/>
        <w:jc w:val="both"/>
        <w:rPr>
          <w:rFonts w:ascii="Arial" w:hAnsi="Arial" w:cs="Arial"/>
          <w:sz w:val="20"/>
          <w:szCs w:val="20"/>
        </w:rPr>
      </w:pPr>
      <w:r w:rsidRPr="002156E5">
        <w:rPr>
          <w:rFonts w:ascii="Arial" w:hAnsi="Arial" w:cs="Arial"/>
          <w:b/>
          <w:sz w:val="20"/>
          <w:szCs w:val="20"/>
        </w:rPr>
        <w:t>Zabezpečenie obmedzenia dopravy</w:t>
      </w:r>
      <w:r w:rsidRPr="002156E5">
        <w:rPr>
          <w:rFonts w:ascii="Arial" w:hAnsi="Arial" w:cs="Arial"/>
          <w:sz w:val="20"/>
          <w:szCs w:val="20"/>
        </w:rPr>
        <w:t xml:space="preserve"> v rozsahu vyznačenia, údržby a zrušenia v zmysle TP 069 (technické podmienky pre použitie dopravných značiek a dopravných zariadení na označovanie pracovných miest) a určenia organizácie dopravy podľa zákona 135/1961 Zb. o pozemných komunikáciách</w:t>
      </w:r>
      <w:r>
        <w:rPr>
          <w:rFonts w:ascii="Arial" w:hAnsi="Arial" w:cs="Arial"/>
          <w:sz w:val="20"/>
          <w:szCs w:val="20"/>
        </w:rPr>
        <w:t xml:space="preserve"> (cestný zákon)</w:t>
      </w:r>
      <w:r w:rsidRPr="002156E5">
        <w:rPr>
          <w:rFonts w:ascii="Arial" w:hAnsi="Arial" w:cs="Arial"/>
          <w:sz w:val="20"/>
          <w:szCs w:val="20"/>
        </w:rPr>
        <w:t xml:space="preserve"> v znení </w:t>
      </w:r>
      <w:r>
        <w:rPr>
          <w:rFonts w:ascii="Arial" w:hAnsi="Arial" w:cs="Arial"/>
          <w:sz w:val="20"/>
          <w:szCs w:val="20"/>
        </w:rPr>
        <w:t>neskorších predpisov</w:t>
      </w:r>
      <w:r w:rsidRPr="002156E5">
        <w:rPr>
          <w:rFonts w:ascii="Arial" w:hAnsi="Arial" w:cs="Arial"/>
          <w:sz w:val="20"/>
          <w:szCs w:val="20"/>
        </w:rPr>
        <w:t xml:space="preserve"> </w:t>
      </w:r>
      <w:r w:rsidRPr="002156E5">
        <w:rPr>
          <w:rFonts w:ascii="Arial" w:hAnsi="Arial" w:cs="Arial"/>
          <w:b/>
          <w:bCs/>
          <w:sz w:val="20"/>
          <w:szCs w:val="20"/>
        </w:rPr>
        <w:t>nie</w:t>
      </w:r>
      <w:r w:rsidRPr="002156E5">
        <w:rPr>
          <w:rFonts w:ascii="Arial" w:hAnsi="Arial" w:cs="Arial"/>
          <w:sz w:val="20"/>
          <w:szCs w:val="20"/>
        </w:rPr>
        <w:t xml:space="preserve"> </w:t>
      </w:r>
      <w:r w:rsidRPr="002156E5">
        <w:rPr>
          <w:rFonts w:ascii="Arial" w:hAnsi="Arial" w:cs="Arial"/>
          <w:b/>
          <w:sz w:val="20"/>
          <w:szCs w:val="20"/>
        </w:rPr>
        <w:t>je súčasťou predmetu zákazky a bude zabezpečené kapacitami verejného obstarávateľa</w:t>
      </w:r>
      <w:r w:rsidRPr="002156E5">
        <w:rPr>
          <w:rFonts w:ascii="Arial" w:hAnsi="Arial" w:cs="Arial"/>
          <w:sz w:val="20"/>
          <w:szCs w:val="20"/>
        </w:rPr>
        <w:t xml:space="preserve">. </w:t>
      </w:r>
    </w:p>
    <w:p w14:paraId="6F191BEF"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 xml:space="preserve">Pred uvedením do premávky zhotoviteľ úsek(y) vyčistí od stavebného materiálu. </w:t>
      </w:r>
    </w:p>
    <w:p w14:paraId="31519B9B" w14:textId="77777777" w:rsidR="005E17DB" w:rsidRPr="002156E5" w:rsidRDefault="005E17DB" w:rsidP="00F42714">
      <w:pPr>
        <w:pStyle w:val="Zkladntext"/>
        <w:rPr>
          <w:rFonts w:ascii="Arial" w:hAnsi="Arial" w:cs="Arial"/>
          <w:sz w:val="20"/>
          <w:szCs w:val="20"/>
        </w:rPr>
      </w:pPr>
      <w:r w:rsidRPr="002156E5">
        <w:rPr>
          <w:rFonts w:ascii="Arial" w:hAnsi="Arial" w:cs="Arial"/>
          <w:sz w:val="20"/>
          <w:szCs w:val="20"/>
        </w:rPr>
        <w:t>Pri všetkých činnostiach zhotoviteľa na diaľnici musia byť rešpektované pravidlá cestnej premávky a bezpečnosti práce.</w:t>
      </w:r>
    </w:p>
    <w:p w14:paraId="22CB65D9" w14:textId="77777777" w:rsidR="005E17DB" w:rsidRPr="002156E5" w:rsidRDefault="005E17DB" w:rsidP="00F42714">
      <w:pPr>
        <w:pStyle w:val="Zkladntext"/>
        <w:ind w:firstLine="567"/>
        <w:rPr>
          <w:rFonts w:ascii="Arial" w:hAnsi="Arial" w:cs="Arial"/>
          <w:sz w:val="20"/>
          <w:szCs w:val="20"/>
        </w:rPr>
      </w:pPr>
    </w:p>
    <w:p w14:paraId="700EF5D1" w14:textId="77777777" w:rsidR="005E17DB" w:rsidRPr="002156E5" w:rsidRDefault="005E17DB" w:rsidP="00F42714">
      <w:pPr>
        <w:jc w:val="both"/>
        <w:rPr>
          <w:rFonts w:ascii="Arial" w:hAnsi="Arial" w:cs="Arial"/>
          <w:b/>
          <w:sz w:val="20"/>
          <w:szCs w:val="20"/>
          <w:u w:val="single"/>
        </w:rPr>
      </w:pPr>
      <w:bookmarkStart w:id="67" w:name="_Toc403480050"/>
      <w:r w:rsidRPr="002156E5">
        <w:rPr>
          <w:rFonts w:ascii="Arial" w:hAnsi="Arial" w:cs="Arial"/>
          <w:b/>
          <w:sz w:val="20"/>
          <w:szCs w:val="20"/>
        </w:rPr>
        <w:t>4.5</w:t>
      </w:r>
      <w:r w:rsidRPr="002156E5">
        <w:rPr>
          <w:rFonts w:ascii="Arial" w:hAnsi="Arial" w:cs="Arial"/>
          <w:b/>
          <w:sz w:val="20"/>
          <w:szCs w:val="20"/>
          <w:u w:val="single"/>
        </w:rPr>
        <w:t xml:space="preserve"> Skúšanie asfaltových zmesí a hotových úprav</w:t>
      </w:r>
      <w:bookmarkEnd w:id="67"/>
    </w:p>
    <w:p w14:paraId="08F957C7" w14:textId="77777777" w:rsidR="005E17DB" w:rsidRPr="002156E5" w:rsidRDefault="005E17DB" w:rsidP="00F42714">
      <w:pPr>
        <w:jc w:val="both"/>
        <w:rPr>
          <w:rFonts w:ascii="Arial" w:hAnsi="Arial" w:cs="Arial"/>
          <w:b/>
          <w:sz w:val="20"/>
          <w:szCs w:val="20"/>
          <w:u w:val="single"/>
        </w:rPr>
      </w:pPr>
    </w:p>
    <w:p w14:paraId="60A922B7"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w:t>
      </w:r>
      <w:r>
        <w:rPr>
          <w:rFonts w:ascii="Arial" w:hAnsi="Arial" w:cs="Arial"/>
          <w:spacing w:val="-2"/>
          <w:sz w:val="20"/>
          <w:szCs w:val="20"/>
        </w:rPr>
        <w:t xml:space="preserve"> podľa Rámcovej dohody</w:t>
      </w:r>
      <w:r w:rsidRPr="002156E5">
        <w:rPr>
          <w:rFonts w:ascii="Arial" w:hAnsi="Arial" w:cs="Arial"/>
          <w:spacing w:val="-2"/>
          <w:sz w:val="20"/>
          <w:szCs w:val="20"/>
        </w:rPr>
        <w:t xml:space="preserve"> – KLAZ, TKP, vyhláseniam o zhode, počiatočným skúškam typu</w:t>
      </w:r>
      <w:r w:rsidRPr="002156E5">
        <w:rPr>
          <w:rFonts w:ascii="Arial" w:hAnsi="Arial" w:cs="Arial"/>
          <w:sz w:val="20"/>
          <w:szCs w:val="20"/>
        </w:rPr>
        <w:t xml:space="preserve"> a STN EN 13 108-21.</w:t>
      </w:r>
      <w:r w:rsidRPr="002156E5">
        <w:rPr>
          <w:rFonts w:ascii="Arial" w:hAnsi="Arial" w:cs="Arial"/>
          <w:spacing w:val="-2"/>
          <w:sz w:val="20"/>
          <w:szCs w:val="20"/>
        </w:rPr>
        <w:t xml:space="preserve"> Kontrolné skúšky sú súčasťou dodávky stavebných prác.</w:t>
      </w:r>
    </w:p>
    <w:p w14:paraId="53A5B3E0"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16F279B6"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w:t>
      </w:r>
      <w:r>
        <w:rPr>
          <w:rFonts w:ascii="Arial" w:hAnsi="Arial" w:cs="Arial"/>
          <w:color w:val="auto"/>
        </w:rPr>
        <w:t xml:space="preserve"> Rámcovej dohody</w:t>
      </w:r>
      <w:r w:rsidRPr="002156E5">
        <w:rPr>
          <w:rFonts w:ascii="Arial" w:hAnsi="Arial" w:cs="Arial"/>
          <w:color w:val="auto"/>
        </w:rPr>
        <w:t xml:space="preserve">. V prípade, že zhotoviteľ neodoberie archívnu vzorku a výsledky skúšok verejného obstarávateľa a zhotoviteľa sa nebudú zhodovať, platiť budú výsledky skúšok verejného obstarávateľa. </w:t>
      </w:r>
    </w:p>
    <w:p w14:paraId="6F33ECB8"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lastRenderedPageBreak/>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60D3220" w14:textId="77777777" w:rsidR="005E17DB" w:rsidRPr="002156E5" w:rsidRDefault="005E17DB" w:rsidP="00F42714">
      <w:pPr>
        <w:pStyle w:val="Zkladntext3"/>
        <w:ind w:firstLine="567"/>
        <w:jc w:val="both"/>
        <w:rPr>
          <w:rFonts w:ascii="Arial" w:hAnsi="Arial" w:cs="Arial"/>
          <w:color w:val="auto"/>
        </w:rPr>
      </w:pPr>
    </w:p>
    <w:p w14:paraId="3348C307" w14:textId="77777777" w:rsidR="005E17DB" w:rsidRPr="002156E5" w:rsidRDefault="005E17DB" w:rsidP="00F42714">
      <w:pPr>
        <w:jc w:val="both"/>
        <w:rPr>
          <w:rFonts w:ascii="Arial" w:hAnsi="Arial" w:cs="Arial"/>
          <w:b/>
          <w:sz w:val="20"/>
          <w:szCs w:val="20"/>
          <w:u w:val="single"/>
        </w:rPr>
      </w:pPr>
      <w:bookmarkStart w:id="68" w:name="_Toc403480051"/>
      <w:r w:rsidRPr="002156E5">
        <w:rPr>
          <w:rFonts w:ascii="Arial" w:hAnsi="Arial" w:cs="Arial"/>
          <w:b/>
          <w:sz w:val="20"/>
          <w:szCs w:val="20"/>
        </w:rPr>
        <w:t>4.6</w:t>
      </w:r>
      <w:r w:rsidRPr="002156E5">
        <w:rPr>
          <w:rFonts w:ascii="Arial" w:hAnsi="Arial" w:cs="Arial"/>
          <w:b/>
          <w:sz w:val="20"/>
          <w:szCs w:val="20"/>
          <w:u w:val="single"/>
        </w:rPr>
        <w:t xml:space="preserve"> Požiadavky pri preberaní</w:t>
      </w:r>
      <w:bookmarkEnd w:id="68"/>
    </w:p>
    <w:p w14:paraId="096EAF60" w14:textId="77777777" w:rsidR="005E17DB" w:rsidRPr="002156E5" w:rsidRDefault="005E17DB" w:rsidP="00F42714">
      <w:pPr>
        <w:jc w:val="both"/>
        <w:rPr>
          <w:rFonts w:ascii="Arial" w:hAnsi="Arial" w:cs="Arial"/>
          <w:b/>
          <w:sz w:val="20"/>
          <w:szCs w:val="20"/>
          <w:u w:val="single"/>
        </w:rPr>
      </w:pPr>
    </w:p>
    <w:p w14:paraId="764AA274"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Verejný obstarávateľ si v</w:t>
      </w:r>
      <w:r>
        <w:rPr>
          <w:rFonts w:ascii="Arial" w:hAnsi="Arial" w:cs="Arial"/>
          <w:color w:val="auto"/>
        </w:rPr>
        <w:t> Rámcovej dohode</w:t>
      </w:r>
      <w:r w:rsidRPr="002156E5">
        <w:rPr>
          <w:rFonts w:ascii="Arial" w:hAnsi="Arial" w:cs="Arial"/>
          <w:color w:val="auto"/>
        </w:rPr>
        <w:t xml:space="preserve"> môže vyhradiť prítomnosť pri odbere vzoriek, vykonávaní skúšok a meraní. Upresnenie - viď zmluvné podmienky. </w:t>
      </w:r>
    </w:p>
    <w:p w14:paraId="28473F44"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MDV SR a STN 73 6121: 2009.</w:t>
      </w:r>
    </w:p>
    <w:p w14:paraId="5052E8BF"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Práce budú prebraté do predčasného užívania – uvedenia do premávky formou podrobného zápisu v stavebnom denníku na základe vykonanej technickej prehliadky diela (objektu). V zápise o prevzatí bude uvedený stav tak, aby mohli byť čo najobjektívnejšie posúdené prípadné nedostatky diela pri konečnom preberaní.</w:t>
      </w:r>
    </w:p>
    <w:p w14:paraId="17B7C773"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 rámci preberacích skúšok hotovej úpravy sa kontroluje hrúbka vrstvy, miera zhutnenia, rovinatosť povrchu v pozdĺžnom a priečnom smere (na obrusnej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MDV SR.</w:t>
      </w:r>
    </w:p>
    <w:p w14:paraId="006B3503"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w:t>
      </w:r>
      <w:r>
        <w:rPr>
          <w:rFonts w:ascii="Arial" w:hAnsi="Arial" w:cs="Arial"/>
          <w:color w:val="auto"/>
        </w:rPr>
        <w:t>výrobno-kontrolných skúšok</w:t>
      </w:r>
      <w:r w:rsidRPr="002156E5">
        <w:rPr>
          <w:rFonts w:ascii="Arial" w:hAnsi="Arial" w:cs="Arial"/>
          <w:color w:val="auto"/>
        </w:rPr>
        <w:t xml:space="preserve">, meranie pozdĺžnej a priečnej rovinatosti v zmysle platných STN a EN na hotovej úprave, zhodnotenie kvality vykonaných prác. Dokumentácia kvality bude podkladom pre hodnotenie kvality odborným pracoviskom verejného obstarávateľa. </w:t>
      </w:r>
    </w:p>
    <w:p w14:paraId="2BDD6A57" w14:textId="77777777" w:rsidR="005E17DB" w:rsidRPr="002156E5" w:rsidRDefault="005E17DB" w:rsidP="00F42714">
      <w:pPr>
        <w:pStyle w:val="Zkladntext"/>
        <w:rPr>
          <w:rFonts w:ascii="Arial" w:hAnsi="Arial" w:cs="Arial"/>
          <w:b/>
          <w:i/>
          <w:sz w:val="20"/>
          <w:szCs w:val="20"/>
        </w:rPr>
      </w:pPr>
    </w:p>
    <w:p w14:paraId="68455290"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Pre vyhodnotenie rovinatosti vozovky </w:t>
      </w:r>
      <w:r w:rsidRPr="002156E5">
        <w:rPr>
          <w:rFonts w:ascii="Arial" w:hAnsi="Arial" w:cs="Arial"/>
          <w:b/>
          <w:color w:val="auto"/>
        </w:rPr>
        <w:t>pri preberaní opravy</w:t>
      </w:r>
      <w:r w:rsidRPr="002156E5">
        <w:rPr>
          <w:rFonts w:ascii="Arial" w:hAnsi="Arial" w:cs="Arial"/>
          <w:color w:val="auto"/>
        </w:rPr>
        <w:t xml:space="preserve"> musia hodnoty pozdĺžne a priečnej nerovnosti vyhovovať kritériám:</w:t>
      </w:r>
    </w:p>
    <w:p w14:paraId="467D442D" w14:textId="77777777" w:rsidR="005E17DB" w:rsidRPr="002156E5" w:rsidRDefault="005E17DB" w:rsidP="00F42714">
      <w:pPr>
        <w:pStyle w:val="Zkladntext3"/>
        <w:tabs>
          <w:tab w:val="left" w:pos="-426"/>
          <w:tab w:val="left" w:pos="2835"/>
        </w:tabs>
        <w:jc w:val="both"/>
        <w:rPr>
          <w:rFonts w:ascii="Arial" w:hAnsi="Arial" w:cs="Arial"/>
          <w:b/>
          <w:color w:val="auto"/>
        </w:rPr>
      </w:pPr>
      <w:r w:rsidRPr="002156E5">
        <w:rPr>
          <w:rFonts w:ascii="Arial" w:hAnsi="Arial" w:cs="Arial"/>
          <w:b/>
          <w:color w:val="auto"/>
        </w:rPr>
        <w:tab/>
        <w:t xml:space="preserve">prevzatie </w:t>
      </w:r>
    </w:p>
    <w:p w14:paraId="4EAD5D0C" w14:textId="77777777" w:rsidR="005E17DB" w:rsidRPr="002156E5" w:rsidRDefault="005E17DB" w:rsidP="00F42714">
      <w:pPr>
        <w:pStyle w:val="Zkladntext3"/>
        <w:tabs>
          <w:tab w:val="left" w:pos="2835"/>
        </w:tabs>
        <w:jc w:val="both"/>
        <w:rPr>
          <w:rFonts w:ascii="Arial" w:hAnsi="Arial" w:cs="Arial"/>
          <w:color w:val="auto"/>
        </w:rPr>
      </w:pPr>
      <w:r w:rsidRPr="002156E5">
        <w:rPr>
          <w:rFonts w:ascii="Arial" w:hAnsi="Arial" w:cs="Arial"/>
          <w:color w:val="auto"/>
        </w:rPr>
        <w:t>hĺbka koľaje [mm]</w:t>
      </w:r>
      <w:r w:rsidRPr="002156E5">
        <w:rPr>
          <w:rFonts w:ascii="Arial" w:hAnsi="Arial" w:cs="Arial"/>
          <w:color w:val="auto"/>
        </w:rPr>
        <w:tab/>
        <w:t>≤ 5,0</w:t>
      </w:r>
    </w:p>
    <w:p w14:paraId="6BD76202" w14:textId="77777777" w:rsidR="005E17DB" w:rsidRPr="002156E5" w:rsidRDefault="005E17DB" w:rsidP="00F42714">
      <w:pPr>
        <w:pStyle w:val="Zkladntext3"/>
        <w:tabs>
          <w:tab w:val="left" w:pos="2835"/>
        </w:tabs>
        <w:jc w:val="both"/>
        <w:rPr>
          <w:rFonts w:ascii="Arial" w:hAnsi="Arial" w:cs="Arial"/>
          <w:b/>
          <w:color w:val="auto"/>
        </w:rPr>
      </w:pPr>
      <w:r w:rsidRPr="002156E5">
        <w:rPr>
          <w:rFonts w:ascii="Arial" w:hAnsi="Arial" w:cs="Arial"/>
          <w:b/>
          <w:color w:val="auto"/>
        </w:rPr>
        <w:t>IRI [m.km</w:t>
      </w:r>
      <w:r w:rsidRPr="002156E5">
        <w:rPr>
          <w:rFonts w:ascii="Arial" w:hAnsi="Arial" w:cs="Arial"/>
          <w:b/>
          <w:color w:val="auto"/>
          <w:vertAlign w:val="superscript"/>
        </w:rPr>
        <w:t>-1</w:t>
      </w:r>
      <w:r w:rsidRPr="002156E5">
        <w:rPr>
          <w:rFonts w:ascii="Arial" w:hAnsi="Arial" w:cs="Arial"/>
          <w:b/>
          <w:color w:val="auto"/>
        </w:rPr>
        <w:t>]</w:t>
      </w:r>
      <w:r w:rsidRPr="002156E5">
        <w:rPr>
          <w:rFonts w:ascii="Arial" w:hAnsi="Arial" w:cs="Arial"/>
          <w:b/>
          <w:color w:val="auto"/>
        </w:rPr>
        <w:tab/>
        <w:t xml:space="preserve">≤ 1,9 </w:t>
      </w:r>
    </w:p>
    <w:p w14:paraId="40D7DFF6" w14:textId="77777777" w:rsidR="005E17DB" w:rsidRDefault="005E17DB" w:rsidP="00F42714">
      <w:pPr>
        <w:pStyle w:val="Zkladntext"/>
        <w:spacing w:after="120"/>
        <w:rPr>
          <w:rFonts w:ascii="Arial" w:hAnsi="Arial" w:cs="Arial"/>
          <w:b/>
          <w:i/>
          <w:sz w:val="20"/>
          <w:szCs w:val="20"/>
        </w:rPr>
      </w:pPr>
    </w:p>
    <w:p w14:paraId="34B7B650" w14:textId="77777777" w:rsidR="005E17DB" w:rsidRPr="007D27F9" w:rsidRDefault="005E17DB" w:rsidP="00F42714">
      <w:pPr>
        <w:jc w:val="both"/>
        <w:rPr>
          <w:rFonts w:ascii="Arial" w:hAnsi="Arial" w:cs="Arial"/>
          <w:noProof/>
          <w:sz w:val="20"/>
          <w:szCs w:val="20"/>
          <w:lang w:eastAsia="sk-SK"/>
        </w:rPr>
      </w:pPr>
      <w:r w:rsidRPr="007D27F9">
        <w:rPr>
          <w:rFonts w:ascii="Arial" w:hAnsi="Arial" w:cs="Arial"/>
          <w:noProof/>
          <w:sz w:val="20"/>
          <w:szCs w:val="20"/>
          <w:lang w:eastAsia="sk-SK"/>
        </w:rPr>
        <w:t>Pre vyhodnotenie rovinatosti vozovky vrstvy MA pre obrusné vrstvy musia hodnoty pozdĺžnej a priečnej nerovnosti vyhovovať kritériám:</w:t>
      </w:r>
    </w:p>
    <w:p w14:paraId="06D9DBA8" w14:textId="77777777" w:rsidR="005E17DB" w:rsidRPr="007D27F9" w:rsidRDefault="005E17DB" w:rsidP="00F42714">
      <w:pPr>
        <w:pStyle w:val="Zkladntext3"/>
        <w:tabs>
          <w:tab w:val="left" w:pos="-426"/>
          <w:tab w:val="left" w:pos="2835"/>
        </w:tabs>
        <w:jc w:val="both"/>
        <w:rPr>
          <w:rFonts w:ascii="Arial" w:hAnsi="Arial" w:cs="Arial"/>
          <w:b/>
          <w:color w:val="auto"/>
        </w:rPr>
      </w:pPr>
      <w:r w:rsidRPr="007D27F9">
        <w:rPr>
          <w:rFonts w:ascii="Arial" w:hAnsi="Arial" w:cs="Arial"/>
          <w:b/>
          <w:color w:val="auto"/>
        </w:rPr>
        <w:tab/>
      </w:r>
      <w:r w:rsidRPr="007D27F9">
        <w:rPr>
          <w:rFonts w:ascii="Arial" w:hAnsi="Arial" w:cs="Arial"/>
          <w:b/>
          <w:color w:val="auto"/>
        </w:rPr>
        <w:tab/>
        <w:t xml:space="preserve">prevzatie </w:t>
      </w:r>
    </w:p>
    <w:p w14:paraId="6ECC5F2C"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pozdĺžna nerovnosť [mm]</w:t>
      </w:r>
      <w:r w:rsidRPr="007D27F9">
        <w:rPr>
          <w:rFonts w:ascii="Arial" w:hAnsi="Arial" w:cs="Arial"/>
          <w:color w:val="auto"/>
        </w:rPr>
        <w:tab/>
      </w:r>
      <w:r w:rsidRPr="007D27F9">
        <w:rPr>
          <w:rFonts w:ascii="Arial" w:hAnsi="Arial" w:cs="Arial"/>
          <w:color w:val="auto"/>
        </w:rPr>
        <w:tab/>
        <w:t>≤ 5 (6*)</w:t>
      </w:r>
    </w:p>
    <w:p w14:paraId="316BFC18"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priečna nerovnosť [mm]</w:t>
      </w:r>
      <w:r w:rsidRPr="007D27F9">
        <w:rPr>
          <w:rFonts w:ascii="Arial" w:hAnsi="Arial" w:cs="Arial"/>
          <w:color w:val="auto"/>
        </w:rPr>
        <w:tab/>
      </w:r>
      <w:r w:rsidRPr="007D27F9">
        <w:rPr>
          <w:rFonts w:ascii="Arial" w:hAnsi="Arial" w:cs="Arial"/>
          <w:color w:val="auto"/>
        </w:rPr>
        <w:tab/>
        <w:t>≤ 5 (6*)</w:t>
      </w:r>
    </w:p>
    <w:p w14:paraId="16B2E7C8"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odchýlka od priečneho sklonu [%]</w:t>
      </w:r>
      <w:r w:rsidRPr="007D27F9">
        <w:rPr>
          <w:rFonts w:ascii="Arial" w:hAnsi="Arial" w:cs="Arial"/>
          <w:color w:val="auto"/>
        </w:rPr>
        <w:tab/>
        <w:t>max. ±0,5</w:t>
      </w:r>
    </w:p>
    <w:p w14:paraId="6872ACEF" w14:textId="77777777" w:rsidR="005E17DB" w:rsidRPr="007D27F9" w:rsidRDefault="005E17DB" w:rsidP="00F42714">
      <w:pPr>
        <w:pStyle w:val="Zkladntext"/>
        <w:spacing w:after="120"/>
        <w:rPr>
          <w:rFonts w:ascii="Arial" w:hAnsi="Arial" w:cs="Arial"/>
          <w:b/>
          <w:i/>
          <w:sz w:val="20"/>
          <w:szCs w:val="20"/>
        </w:rPr>
      </w:pPr>
      <w:r w:rsidRPr="007D27F9">
        <w:rPr>
          <w:rFonts w:ascii="Arial" w:hAnsi="Arial" w:cs="Arial"/>
          <w:b/>
          <w:i/>
          <w:sz w:val="20"/>
          <w:szCs w:val="20"/>
        </w:rPr>
        <w:t>*</w:t>
      </w:r>
      <w:r w:rsidRPr="007D27F9">
        <w:rPr>
          <w:rFonts w:ascii="Arial" w:hAnsi="Arial" w:cs="Arial"/>
          <w:sz w:val="20"/>
          <w:szCs w:val="20"/>
        </w:rPr>
        <w:t xml:space="preserve"> ) Hodnota v zátvorke platí pri meraní zariadením umožňujúce kontinuálne zaznamenávanie nerovnosti napr. plánograf, ktorého dĺžka je 4 m.</w:t>
      </w:r>
    </w:p>
    <w:p w14:paraId="12613F65"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4.7</w:t>
      </w:r>
      <w:r w:rsidRPr="002156E5">
        <w:rPr>
          <w:rFonts w:ascii="Arial" w:hAnsi="Arial" w:cs="Arial"/>
          <w:b/>
          <w:sz w:val="20"/>
          <w:szCs w:val="20"/>
          <w:u w:val="single"/>
        </w:rPr>
        <w:t xml:space="preserve"> Požiadavky počas záruky</w:t>
      </w:r>
    </w:p>
    <w:p w14:paraId="37C9AEC1" w14:textId="77777777" w:rsidR="005E17DB" w:rsidRPr="002156E5" w:rsidRDefault="005E17DB" w:rsidP="00F42714">
      <w:pPr>
        <w:pStyle w:val="Zkladntext"/>
        <w:rPr>
          <w:rFonts w:ascii="Arial" w:hAnsi="Arial" w:cs="Arial"/>
          <w:b/>
          <w:sz w:val="20"/>
          <w:szCs w:val="20"/>
          <w:u w:val="single"/>
        </w:rPr>
      </w:pPr>
    </w:p>
    <w:p w14:paraId="4F41EA45"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4" w:history="1">
        <w:r w:rsidRPr="002156E5">
          <w:rPr>
            <w:rStyle w:val="Hypertextovprepojenie"/>
            <w:rFonts w:ascii="Arial" w:eastAsia="Calibri" w:hAnsi="Arial" w:cs="Arial"/>
            <w:sz w:val="20"/>
            <w:szCs w:val="20"/>
          </w:rPr>
          <w:t>Zoznam TP | Slovenská správa ciest - ssc.sk</w:t>
        </w:r>
      </w:hyperlink>
      <w:r w:rsidRPr="002156E5">
        <w:rPr>
          <w:rFonts w:ascii="Arial" w:hAnsi="Arial" w:cs="Arial"/>
          <w:sz w:val="20"/>
          <w:szCs w:val="20"/>
        </w:rPr>
        <w:t xml:space="preserve">). </w:t>
      </w:r>
    </w:p>
    <w:p w14:paraId="2EC52FD6" w14:textId="77777777" w:rsidR="005E17DB" w:rsidRPr="002156E5" w:rsidRDefault="005E17DB" w:rsidP="00F42714">
      <w:pPr>
        <w:jc w:val="both"/>
        <w:rPr>
          <w:rFonts w:ascii="Arial" w:hAnsi="Arial" w:cs="Arial"/>
          <w:sz w:val="20"/>
          <w:szCs w:val="20"/>
        </w:rPr>
      </w:pPr>
    </w:p>
    <w:p w14:paraId="5DC8E541"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Na základe požiadania verejného obstarávateľa je zhotoviteľ povinný počas záručnej doby predložiť výsledky merania pozdĺžnych a priečnych nerovností zariadením PROFILOGRAPH GE [TP 056].</w:t>
      </w:r>
    </w:p>
    <w:p w14:paraId="7F0FD782" w14:textId="77777777" w:rsidR="005E17DB" w:rsidRPr="002156E5" w:rsidRDefault="005E17DB" w:rsidP="00F42714">
      <w:pPr>
        <w:pStyle w:val="Zkladntext3"/>
        <w:jc w:val="both"/>
        <w:rPr>
          <w:rFonts w:ascii="Arial" w:hAnsi="Arial" w:cs="Arial"/>
          <w:color w:val="auto"/>
        </w:rPr>
      </w:pPr>
      <w:r w:rsidRPr="002156E5">
        <w:rPr>
          <w:rFonts w:ascii="Arial" w:hAnsi="Arial" w:cs="Arial"/>
          <w:b/>
          <w:color w:val="auto"/>
        </w:rPr>
        <w:t>Pre bezpečnosť, rýchlosť a minimalizovanie obmedzení cestnej premávky</w:t>
      </w:r>
      <w:r w:rsidRPr="002156E5">
        <w:rPr>
          <w:rFonts w:ascii="Arial" w:hAnsi="Arial" w:cs="Arial"/>
          <w:color w:val="auto"/>
        </w:rPr>
        <w:t xml:space="preserve"> ako aj objektivitu merania na úseku po oprave požaduje objednávateľ meranie PROFILOGRAPH - om.</w:t>
      </w:r>
    </w:p>
    <w:p w14:paraId="1DCBA1D2" w14:textId="77777777" w:rsidR="005E17DB" w:rsidRPr="002156E5" w:rsidRDefault="005E17DB" w:rsidP="00F42714">
      <w:pPr>
        <w:jc w:val="both"/>
        <w:rPr>
          <w:rFonts w:ascii="Arial" w:hAnsi="Arial" w:cs="Arial"/>
          <w:sz w:val="20"/>
          <w:szCs w:val="20"/>
        </w:rPr>
      </w:pPr>
    </w:p>
    <w:p w14:paraId="280BB80D"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Pred uplynutím záručnej doby</w:t>
      </w:r>
      <w:r w:rsidRPr="002156E5">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rovinatosť, protišmykové vlastnosti, uzavretosť povrchu. Z prehliadky bude vyhotovený Protokol o ukončení záručnej doby.</w:t>
      </w:r>
    </w:p>
    <w:p w14:paraId="64A09E7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00ED2477"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Pre vyhodnotenie rovinatosti vozovky </w:t>
      </w:r>
      <w:r w:rsidRPr="002156E5">
        <w:rPr>
          <w:rFonts w:ascii="Arial" w:hAnsi="Arial" w:cs="Arial"/>
          <w:b/>
          <w:sz w:val="20"/>
          <w:szCs w:val="20"/>
        </w:rPr>
        <w:t>pred uplynutím záručnej doby</w:t>
      </w:r>
      <w:r w:rsidRPr="002156E5">
        <w:rPr>
          <w:rFonts w:ascii="Arial" w:hAnsi="Arial" w:cs="Arial"/>
          <w:sz w:val="20"/>
          <w:szCs w:val="20"/>
        </w:rPr>
        <w:t xml:space="preserve"> musia hodnoty pozdĺžnej a priečnej nerovnosti vyhovovať kritériám:</w:t>
      </w:r>
    </w:p>
    <w:p w14:paraId="249C90CB" w14:textId="77777777" w:rsidR="005E17DB" w:rsidRPr="002156E5" w:rsidRDefault="005E17DB" w:rsidP="00F42714">
      <w:pPr>
        <w:ind w:left="360"/>
        <w:jc w:val="both"/>
        <w:rPr>
          <w:rFonts w:ascii="Arial" w:hAnsi="Arial" w:cs="Arial"/>
          <w:sz w:val="20"/>
          <w:szCs w:val="20"/>
        </w:rPr>
      </w:pPr>
      <w:r w:rsidRPr="002156E5">
        <w:rPr>
          <w:rFonts w:ascii="Arial" w:hAnsi="Arial" w:cs="Arial"/>
          <w:b/>
          <w:sz w:val="20"/>
          <w:szCs w:val="20"/>
        </w:rPr>
        <w:t xml:space="preserve"> </w:t>
      </w:r>
    </w:p>
    <w:p w14:paraId="256B91FE" w14:textId="77777777" w:rsidR="005E17DB" w:rsidRPr="002156E5" w:rsidRDefault="005E17DB" w:rsidP="00F42714">
      <w:pPr>
        <w:tabs>
          <w:tab w:val="left" w:pos="2268"/>
          <w:tab w:val="left" w:pos="3402"/>
          <w:tab w:val="left" w:pos="4536"/>
          <w:tab w:val="left" w:pos="5670"/>
          <w:tab w:val="left" w:pos="6804"/>
        </w:tabs>
        <w:ind w:left="709" w:firstLine="709"/>
        <w:jc w:val="both"/>
        <w:rPr>
          <w:rFonts w:ascii="Arial" w:hAnsi="Arial" w:cs="Arial"/>
          <w:b/>
          <w:sz w:val="20"/>
          <w:szCs w:val="20"/>
        </w:rPr>
      </w:pPr>
      <w:r w:rsidRPr="002156E5">
        <w:rPr>
          <w:rFonts w:ascii="Arial" w:hAnsi="Arial" w:cs="Arial"/>
          <w:b/>
          <w:sz w:val="20"/>
          <w:szCs w:val="20"/>
        </w:rPr>
        <w:tab/>
        <w:t xml:space="preserve">1 rok </w:t>
      </w:r>
      <w:r w:rsidRPr="002156E5">
        <w:rPr>
          <w:rFonts w:ascii="Arial" w:hAnsi="Arial" w:cs="Arial"/>
          <w:b/>
          <w:sz w:val="20"/>
          <w:szCs w:val="20"/>
        </w:rPr>
        <w:tab/>
        <w:t xml:space="preserve">2 roky </w:t>
      </w:r>
      <w:r w:rsidRPr="002156E5">
        <w:rPr>
          <w:rFonts w:ascii="Arial" w:hAnsi="Arial" w:cs="Arial"/>
          <w:b/>
          <w:sz w:val="20"/>
          <w:szCs w:val="20"/>
        </w:rPr>
        <w:tab/>
        <w:t xml:space="preserve">3 roky </w:t>
      </w:r>
      <w:r w:rsidRPr="002156E5">
        <w:rPr>
          <w:rFonts w:ascii="Arial" w:hAnsi="Arial" w:cs="Arial"/>
          <w:b/>
          <w:sz w:val="20"/>
          <w:szCs w:val="20"/>
        </w:rPr>
        <w:tab/>
        <w:t xml:space="preserve">4 roky </w:t>
      </w:r>
      <w:r w:rsidRPr="002156E5">
        <w:rPr>
          <w:rFonts w:ascii="Arial" w:hAnsi="Arial" w:cs="Arial"/>
          <w:b/>
          <w:sz w:val="20"/>
          <w:szCs w:val="20"/>
        </w:rPr>
        <w:tab/>
        <w:t>5 rokov</w:t>
      </w:r>
    </w:p>
    <w:p w14:paraId="2ACC7EE0" w14:textId="77777777" w:rsidR="005E17DB" w:rsidRPr="002156E5" w:rsidRDefault="005E17DB" w:rsidP="00F42714">
      <w:pPr>
        <w:tabs>
          <w:tab w:val="left" w:pos="2268"/>
          <w:tab w:val="left" w:pos="3402"/>
          <w:tab w:val="left" w:pos="4536"/>
          <w:tab w:val="left" w:pos="5670"/>
          <w:tab w:val="left" w:pos="6804"/>
        </w:tabs>
        <w:jc w:val="both"/>
        <w:rPr>
          <w:rFonts w:ascii="Arial" w:hAnsi="Arial" w:cs="Arial"/>
          <w:sz w:val="20"/>
          <w:szCs w:val="20"/>
        </w:rPr>
      </w:pPr>
      <w:r w:rsidRPr="002156E5">
        <w:rPr>
          <w:rFonts w:ascii="Arial" w:hAnsi="Arial" w:cs="Arial"/>
          <w:sz w:val="20"/>
          <w:szCs w:val="20"/>
        </w:rPr>
        <w:t xml:space="preserve">hĺbka koľaje [mm] </w:t>
      </w:r>
      <w:r w:rsidRPr="002156E5">
        <w:rPr>
          <w:rFonts w:ascii="Arial" w:hAnsi="Arial" w:cs="Arial"/>
          <w:sz w:val="20"/>
          <w:szCs w:val="20"/>
        </w:rPr>
        <w:tab/>
        <w:t xml:space="preserve">≤ 6,0 </w:t>
      </w:r>
      <w:r w:rsidRPr="002156E5">
        <w:rPr>
          <w:rFonts w:ascii="Arial" w:hAnsi="Arial" w:cs="Arial"/>
          <w:sz w:val="20"/>
          <w:szCs w:val="20"/>
        </w:rPr>
        <w:tab/>
        <w:t xml:space="preserve">≤ 7,0 </w:t>
      </w:r>
      <w:r w:rsidRPr="002156E5">
        <w:rPr>
          <w:rFonts w:ascii="Arial" w:hAnsi="Arial" w:cs="Arial"/>
          <w:sz w:val="20"/>
          <w:szCs w:val="20"/>
        </w:rPr>
        <w:tab/>
        <w:t xml:space="preserve">≤ 8,0 </w:t>
      </w:r>
      <w:r w:rsidRPr="002156E5">
        <w:rPr>
          <w:rFonts w:ascii="Arial" w:hAnsi="Arial" w:cs="Arial"/>
          <w:sz w:val="20"/>
          <w:szCs w:val="20"/>
        </w:rPr>
        <w:tab/>
        <w:t xml:space="preserve">≤ 9,0 </w:t>
      </w:r>
      <w:r w:rsidRPr="002156E5">
        <w:rPr>
          <w:rFonts w:ascii="Arial" w:hAnsi="Arial" w:cs="Arial"/>
          <w:sz w:val="20"/>
          <w:szCs w:val="20"/>
        </w:rPr>
        <w:tab/>
        <w:t>≤ 10,0</w:t>
      </w:r>
    </w:p>
    <w:p w14:paraId="022C1F0C" w14:textId="77777777" w:rsidR="005E17DB" w:rsidRPr="002156E5" w:rsidRDefault="005E17DB" w:rsidP="00F42714">
      <w:pPr>
        <w:tabs>
          <w:tab w:val="left" w:pos="2268"/>
          <w:tab w:val="left" w:pos="3402"/>
          <w:tab w:val="left" w:pos="4536"/>
          <w:tab w:val="left" w:pos="5670"/>
          <w:tab w:val="left" w:pos="6804"/>
        </w:tabs>
        <w:jc w:val="both"/>
        <w:rPr>
          <w:rFonts w:ascii="Arial" w:hAnsi="Arial" w:cs="Arial"/>
          <w:sz w:val="20"/>
          <w:szCs w:val="20"/>
        </w:rPr>
      </w:pPr>
      <w:r w:rsidRPr="002156E5">
        <w:rPr>
          <w:rFonts w:ascii="Arial" w:hAnsi="Arial" w:cs="Arial"/>
          <w:sz w:val="20"/>
          <w:szCs w:val="20"/>
        </w:rPr>
        <w:t>IRI,m.km</w:t>
      </w:r>
      <w:r w:rsidRPr="002156E5">
        <w:rPr>
          <w:rFonts w:ascii="Arial" w:hAnsi="Arial" w:cs="Arial"/>
          <w:sz w:val="20"/>
          <w:szCs w:val="20"/>
          <w:vertAlign w:val="superscript"/>
        </w:rPr>
        <w:t>-1</w:t>
      </w:r>
      <w:r w:rsidRPr="002156E5">
        <w:rPr>
          <w:rFonts w:ascii="Arial" w:hAnsi="Arial" w:cs="Arial"/>
          <w:sz w:val="20"/>
          <w:szCs w:val="20"/>
        </w:rPr>
        <w:t xml:space="preserve"> </w:t>
      </w:r>
      <w:r w:rsidRPr="002156E5">
        <w:rPr>
          <w:rFonts w:ascii="Arial" w:hAnsi="Arial" w:cs="Arial"/>
          <w:sz w:val="20"/>
          <w:szCs w:val="20"/>
        </w:rPr>
        <w:tab/>
        <w:t xml:space="preserve">≤ 2,2 </w:t>
      </w:r>
      <w:r w:rsidRPr="002156E5">
        <w:rPr>
          <w:rFonts w:ascii="Arial" w:hAnsi="Arial" w:cs="Arial"/>
          <w:sz w:val="20"/>
          <w:szCs w:val="20"/>
        </w:rPr>
        <w:tab/>
        <w:t xml:space="preserve">≤ 2,5 </w:t>
      </w:r>
      <w:r w:rsidRPr="002156E5">
        <w:rPr>
          <w:rFonts w:ascii="Arial" w:hAnsi="Arial" w:cs="Arial"/>
          <w:sz w:val="20"/>
          <w:szCs w:val="20"/>
        </w:rPr>
        <w:tab/>
        <w:t xml:space="preserve">≤ 2,8 </w:t>
      </w:r>
      <w:r w:rsidRPr="002156E5">
        <w:rPr>
          <w:rFonts w:ascii="Arial" w:hAnsi="Arial" w:cs="Arial"/>
          <w:sz w:val="20"/>
          <w:szCs w:val="20"/>
        </w:rPr>
        <w:tab/>
        <w:t xml:space="preserve">≤ 3,l </w:t>
      </w:r>
      <w:r w:rsidRPr="002156E5">
        <w:rPr>
          <w:rFonts w:ascii="Arial" w:hAnsi="Arial" w:cs="Arial"/>
          <w:sz w:val="20"/>
          <w:szCs w:val="20"/>
        </w:rPr>
        <w:tab/>
        <w:t>≤   3,3</w:t>
      </w:r>
    </w:p>
    <w:p w14:paraId="71AFCC03" w14:textId="77777777" w:rsidR="005E17DB" w:rsidRPr="002156E5" w:rsidRDefault="005E17DB" w:rsidP="00F42714">
      <w:pPr>
        <w:pStyle w:val="Zkladntext"/>
        <w:rPr>
          <w:rFonts w:ascii="Arial" w:hAnsi="Arial" w:cs="Arial"/>
          <w:b/>
          <w:sz w:val="20"/>
          <w:szCs w:val="20"/>
        </w:rPr>
      </w:pPr>
    </w:p>
    <w:p w14:paraId="00327D94" w14:textId="77777777" w:rsidR="00DC49A0" w:rsidRDefault="00DC49A0" w:rsidP="00F42714">
      <w:pPr>
        <w:pStyle w:val="Odsekzoznamu"/>
        <w:numPr>
          <w:ilvl w:val="0"/>
          <w:numId w:val="70"/>
        </w:numPr>
        <w:ind w:left="284" w:hanging="284"/>
        <w:jc w:val="both"/>
        <w:rPr>
          <w:rFonts w:cs="Arial"/>
          <w:b/>
          <w:sz w:val="20"/>
          <w:szCs w:val="20"/>
        </w:rPr>
      </w:pPr>
      <w:r w:rsidRPr="00DC49A0">
        <w:rPr>
          <w:rFonts w:cs="Arial"/>
          <w:b/>
          <w:sz w:val="20"/>
          <w:szCs w:val="20"/>
        </w:rPr>
        <w:t>Odpadové hospodárstvo</w:t>
      </w:r>
    </w:p>
    <w:p w14:paraId="2C08478C" w14:textId="77777777" w:rsidR="00622E73" w:rsidRPr="00DC49A0" w:rsidRDefault="00622E73" w:rsidP="006321BC">
      <w:pPr>
        <w:pStyle w:val="Odsekzoznamu"/>
        <w:ind w:left="284"/>
        <w:jc w:val="both"/>
        <w:rPr>
          <w:rFonts w:cs="Arial"/>
          <w:b/>
          <w:sz w:val="20"/>
          <w:szCs w:val="20"/>
        </w:rPr>
      </w:pPr>
    </w:p>
    <w:p w14:paraId="54AD82DA" w14:textId="66658380" w:rsidR="00DC49A0" w:rsidRPr="006321BC" w:rsidRDefault="00C57157" w:rsidP="006321BC">
      <w:pPr>
        <w:jc w:val="both"/>
        <w:rPr>
          <w:rFonts w:ascii="Arial" w:hAnsi="Arial" w:cs="Arial"/>
          <w:sz w:val="20"/>
          <w:szCs w:val="20"/>
        </w:rPr>
      </w:pPr>
      <w:r>
        <w:rPr>
          <w:rFonts w:ascii="Arial" w:hAnsi="Arial" w:cs="Arial"/>
          <w:sz w:val="20"/>
          <w:szCs w:val="20"/>
        </w:rPr>
        <w:t xml:space="preserve">Minimálny rozsah zmluvných podmienok </w:t>
      </w:r>
      <w:r w:rsidRPr="006321BC">
        <w:rPr>
          <w:rFonts w:ascii="Arial" w:hAnsi="Arial" w:cs="Arial"/>
          <w:sz w:val="20"/>
          <w:szCs w:val="20"/>
        </w:rPr>
        <w:t>o fyzickom nakladaní so stavebnými odpadmi alebo odpadmi z demolácií,</w:t>
      </w:r>
      <w:r>
        <w:rPr>
          <w:rFonts w:ascii="Arial" w:hAnsi="Arial" w:cs="Arial"/>
          <w:sz w:val="20"/>
          <w:szCs w:val="20"/>
        </w:rPr>
        <w:t xml:space="preserve"> v</w:t>
      </w:r>
      <w:r w:rsidR="00622E73" w:rsidRPr="006321BC">
        <w:rPr>
          <w:rFonts w:ascii="Arial" w:hAnsi="Arial" w:cs="Arial"/>
          <w:sz w:val="20"/>
          <w:szCs w:val="20"/>
        </w:rPr>
        <w:t xml:space="preserve"> súlade s ust. § 2 vyhlášky 344/2022</w:t>
      </w:r>
      <w:r>
        <w:rPr>
          <w:rFonts w:ascii="Arial" w:hAnsi="Arial" w:cs="Arial"/>
          <w:sz w:val="20"/>
          <w:szCs w:val="20"/>
        </w:rPr>
        <w:t>,</w:t>
      </w:r>
      <w:r w:rsidR="00622E73">
        <w:rPr>
          <w:rFonts w:ascii="Arial" w:hAnsi="Arial" w:cs="Arial"/>
          <w:sz w:val="20"/>
          <w:szCs w:val="20"/>
        </w:rPr>
        <w:t xml:space="preserve"> </w:t>
      </w:r>
      <w:r w:rsidRPr="006321BC">
        <w:rPr>
          <w:rFonts w:ascii="Arial" w:hAnsi="Arial" w:cs="Arial"/>
          <w:sz w:val="20"/>
          <w:szCs w:val="20"/>
        </w:rPr>
        <w:t>je</w:t>
      </w:r>
      <w:r w:rsidR="00DC49A0" w:rsidRPr="006321BC">
        <w:rPr>
          <w:rFonts w:ascii="Arial" w:hAnsi="Arial" w:cs="Arial"/>
          <w:sz w:val="20"/>
          <w:szCs w:val="20"/>
        </w:rPr>
        <w:t>:</w:t>
      </w:r>
    </w:p>
    <w:p w14:paraId="1F81C7E1" w14:textId="4F419CF5" w:rsidR="00DC49A0" w:rsidRPr="006321BC" w:rsidRDefault="00970CEF" w:rsidP="00970CEF">
      <w:pPr>
        <w:ind w:left="567"/>
        <w:jc w:val="both"/>
        <w:rPr>
          <w:rFonts w:ascii="Arial" w:hAnsi="Arial" w:cs="Arial"/>
          <w:sz w:val="20"/>
          <w:szCs w:val="20"/>
        </w:rPr>
      </w:pPr>
      <w:r>
        <w:rPr>
          <w:rFonts w:ascii="Arial" w:hAnsi="Arial" w:cs="Arial"/>
          <w:sz w:val="20"/>
          <w:szCs w:val="20"/>
        </w:rPr>
        <w:t xml:space="preserve">a) </w:t>
      </w:r>
      <w:r w:rsidR="00DC49A0" w:rsidRPr="006321BC">
        <w:rPr>
          <w:rFonts w:ascii="Arial" w:hAnsi="Arial" w:cs="Arial"/>
          <w:sz w:val="20"/>
          <w:szCs w:val="20"/>
        </w:rPr>
        <w:t xml:space="preserve">druhy odpadov, s ktorými bude nasledujúci držiteľ fyzicky nakladať </w:t>
      </w:r>
      <w:r w:rsidR="00622E73" w:rsidRPr="006321BC">
        <w:rPr>
          <w:rFonts w:ascii="Arial" w:hAnsi="Arial" w:cs="Arial"/>
          <w:sz w:val="20"/>
          <w:szCs w:val="20"/>
        </w:rPr>
        <w:t>sú</w:t>
      </w:r>
      <w:r w:rsidR="00DC49A0" w:rsidRPr="006321BC">
        <w:rPr>
          <w:rFonts w:ascii="Arial" w:hAnsi="Arial" w:cs="Arial"/>
          <w:sz w:val="20"/>
          <w:szCs w:val="20"/>
        </w:rPr>
        <w:t>:</w:t>
      </w:r>
    </w:p>
    <w:p w14:paraId="7B77489C" w14:textId="77777777" w:rsidR="006321BC" w:rsidRDefault="00DC49A0" w:rsidP="00970CEF">
      <w:pPr>
        <w:ind w:left="567" w:firstLine="284"/>
        <w:jc w:val="both"/>
        <w:rPr>
          <w:rFonts w:ascii="Arial" w:hAnsi="Arial" w:cs="Arial"/>
          <w:sz w:val="20"/>
          <w:szCs w:val="20"/>
        </w:rPr>
      </w:pPr>
      <w:r w:rsidRPr="006321BC">
        <w:rPr>
          <w:rFonts w:ascii="Arial" w:hAnsi="Arial" w:cs="Arial"/>
          <w:sz w:val="20"/>
          <w:szCs w:val="20"/>
        </w:rPr>
        <w:t xml:space="preserve">- 17 03 </w:t>
      </w:r>
      <w:r w:rsidR="00AB633B" w:rsidRPr="006321BC">
        <w:rPr>
          <w:rFonts w:ascii="Arial" w:hAnsi="Arial" w:cs="Arial"/>
          <w:sz w:val="20"/>
          <w:szCs w:val="20"/>
        </w:rPr>
        <w:t>Bitúmenové zmesi, uhoľný decht a dechtové výrobky</w:t>
      </w:r>
      <w:r w:rsidRPr="006321BC">
        <w:rPr>
          <w:rFonts w:ascii="Arial" w:hAnsi="Arial" w:cs="Arial"/>
          <w:sz w:val="20"/>
          <w:szCs w:val="20"/>
        </w:rPr>
        <w:t xml:space="preserve"> (</w:t>
      </w:r>
      <w:r w:rsidR="00AB633B" w:rsidRPr="006321BC">
        <w:rPr>
          <w:rFonts w:ascii="Arial" w:hAnsi="Arial" w:cs="Arial"/>
          <w:sz w:val="20"/>
          <w:szCs w:val="20"/>
        </w:rPr>
        <w:t xml:space="preserve">17 03 02 bitúmenové zmesi iné ako </w:t>
      </w:r>
    </w:p>
    <w:p w14:paraId="50DDBEAE" w14:textId="3DEB004C" w:rsidR="00DC49A0" w:rsidRPr="006321BC" w:rsidRDefault="00AB633B" w:rsidP="00970CEF">
      <w:pPr>
        <w:ind w:left="567" w:firstLine="284"/>
        <w:jc w:val="both"/>
        <w:rPr>
          <w:rFonts w:ascii="Arial" w:hAnsi="Arial" w:cs="Arial"/>
          <w:sz w:val="20"/>
          <w:szCs w:val="20"/>
        </w:rPr>
      </w:pPr>
      <w:r w:rsidRPr="006321BC">
        <w:rPr>
          <w:rFonts w:ascii="Arial" w:hAnsi="Arial" w:cs="Arial"/>
          <w:sz w:val="20"/>
          <w:szCs w:val="20"/>
        </w:rPr>
        <w:t>v 17 03 01)</w:t>
      </w:r>
      <w:r w:rsidR="00DC49A0" w:rsidRPr="006321BC">
        <w:rPr>
          <w:rFonts w:ascii="Arial" w:hAnsi="Arial" w:cs="Arial"/>
          <w:sz w:val="20"/>
          <w:szCs w:val="20"/>
        </w:rPr>
        <w:t>);</w:t>
      </w:r>
    </w:p>
    <w:p w14:paraId="65E8FF09"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t>b) spôsob nakladania s odpadmi u nasledujúceho držiteľa</w:t>
      </w:r>
      <w:r w:rsidR="00622E73" w:rsidRPr="006321BC">
        <w:rPr>
          <w:rFonts w:ascii="Arial" w:hAnsi="Arial" w:cs="Arial"/>
          <w:sz w:val="20"/>
          <w:szCs w:val="20"/>
        </w:rPr>
        <w:t xml:space="preserve"> </w:t>
      </w:r>
      <w:r w:rsidR="00C57157" w:rsidRPr="006321BC">
        <w:rPr>
          <w:rFonts w:ascii="Arial" w:hAnsi="Arial" w:cs="Arial"/>
          <w:sz w:val="20"/>
          <w:szCs w:val="20"/>
        </w:rPr>
        <w:t>je</w:t>
      </w:r>
      <w:r w:rsidRPr="006321BC">
        <w:rPr>
          <w:rFonts w:ascii="Arial" w:hAnsi="Arial" w:cs="Arial"/>
          <w:sz w:val="20"/>
          <w:szCs w:val="20"/>
        </w:rPr>
        <w:t>:</w:t>
      </w:r>
    </w:p>
    <w:p w14:paraId="368CF6B4"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t xml:space="preserve"> </w:t>
      </w:r>
      <w:r w:rsidRPr="006321BC">
        <w:rPr>
          <w:rFonts w:ascii="Arial" w:hAnsi="Arial" w:cs="Arial"/>
          <w:sz w:val="20"/>
          <w:szCs w:val="20"/>
        </w:rPr>
        <w:tab/>
        <w:t>- zber, preprava, dočasné uskladnenie, zhodnocovanie vrátane triedenia odpadov;</w:t>
      </w:r>
    </w:p>
    <w:p w14:paraId="58E12996"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t>c) plánovaný spôsob spracovania odpadov v prvom zariadení na spracovanie odpadov, ak nejde o   spracovateľa odpadu</w:t>
      </w:r>
      <w:r w:rsidR="00622E73" w:rsidRPr="006321BC">
        <w:rPr>
          <w:rFonts w:ascii="Arial" w:hAnsi="Arial" w:cs="Arial"/>
          <w:sz w:val="20"/>
          <w:szCs w:val="20"/>
        </w:rPr>
        <w:t xml:space="preserve"> </w:t>
      </w:r>
      <w:r w:rsidR="00C57157" w:rsidRPr="006321BC">
        <w:rPr>
          <w:rFonts w:ascii="Arial" w:hAnsi="Arial" w:cs="Arial"/>
          <w:sz w:val="20"/>
          <w:szCs w:val="20"/>
        </w:rPr>
        <w:t>j</w:t>
      </w:r>
      <w:r w:rsidR="00622E73" w:rsidRPr="006321BC">
        <w:rPr>
          <w:rFonts w:ascii="Arial" w:hAnsi="Arial" w:cs="Arial"/>
          <w:sz w:val="20"/>
          <w:szCs w:val="20"/>
        </w:rPr>
        <w:t>e</w:t>
      </w:r>
      <w:r w:rsidRPr="006321BC">
        <w:rPr>
          <w:rFonts w:ascii="Arial" w:hAnsi="Arial" w:cs="Arial"/>
          <w:sz w:val="20"/>
          <w:szCs w:val="20"/>
        </w:rPr>
        <w:t xml:space="preserve">: </w:t>
      </w:r>
    </w:p>
    <w:p w14:paraId="5105434C" w14:textId="77777777" w:rsidR="00DC49A0" w:rsidRPr="006321BC" w:rsidRDefault="00DC49A0" w:rsidP="00970CEF">
      <w:pPr>
        <w:ind w:left="567" w:firstLine="284"/>
        <w:jc w:val="both"/>
        <w:rPr>
          <w:rFonts w:ascii="Arial" w:hAnsi="Arial" w:cs="Arial"/>
          <w:sz w:val="20"/>
          <w:szCs w:val="20"/>
        </w:rPr>
      </w:pPr>
      <w:r w:rsidRPr="006321BC">
        <w:rPr>
          <w:rFonts w:ascii="Arial" w:hAnsi="Arial" w:cs="Arial"/>
          <w:sz w:val="20"/>
          <w:szCs w:val="20"/>
        </w:rPr>
        <w:t>- zhodnocovanie formou recyklácie.</w:t>
      </w:r>
    </w:p>
    <w:p w14:paraId="51F3925A" w14:textId="77777777" w:rsidR="0096564A" w:rsidRPr="006321BC" w:rsidRDefault="0096564A" w:rsidP="006321BC">
      <w:pPr>
        <w:jc w:val="both"/>
        <w:rPr>
          <w:rFonts w:ascii="Arial" w:hAnsi="Arial" w:cs="Arial"/>
          <w:sz w:val="20"/>
          <w:szCs w:val="20"/>
        </w:rPr>
      </w:pPr>
    </w:p>
    <w:p w14:paraId="08425513" w14:textId="77777777" w:rsidR="0096564A" w:rsidRPr="006321BC" w:rsidRDefault="00C57157" w:rsidP="006321BC">
      <w:pPr>
        <w:jc w:val="both"/>
        <w:rPr>
          <w:rFonts w:ascii="Arial" w:hAnsi="Arial" w:cs="Arial"/>
          <w:sz w:val="20"/>
          <w:szCs w:val="20"/>
        </w:rPr>
      </w:pPr>
      <w:r w:rsidRPr="006321BC">
        <w:rPr>
          <w:rFonts w:ascii="Arial" w:hAnsi="Arial" w:cs="Arial"/>
          <w:sz w:val="20"/>
          <w:szCs w:val="20"/>
        </w:rPr>
        <w:t>Z</w:t>
      </w:r>
      <w:r w:rsidR="0096564A" w:rsidRPr="006321BC">
        <w:rPr>
          <w:rFonts w:ascii="Arial" w:hAnsi="Arial" w:cs="Arial"/>
          <w:sz w:val="20"/>
          <w:szCs w:val="20"/>
        </w:rPr>
        <w:t>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5F333740" w14:textId="77777777" w:rsidR="00DC49A0" w:rsidRPr="00DC49A0" w:rsidRDefault="00DC49A0" w:rsidP="006321BC">
      <w:pPr>
        <w:pStyle w:val="Odsekzoznamu"/>
        <w:ind w:left="284"/>
        <w:jc w:val="both"/>
        <w:rPr>
          <w:rFonts w:cs="Arial"/>
          <w:b/>
          <w:sz w:val="20"/>
          <w:szCs w:val="20"/>
        </w:rPr>
      </w:pPr>
    </w:p>
    <w:p w14:paraId="4ADB8617" w14:textId="77777777" w:rsidR="005E17DB" w:rsidRPr="007E14BE" w:rsidRDefault="005E17DB" w:rsidP="00F42714">
      <w:pPr>
        <w:pStyle w:val="Odsekzoznamu"/>
        <w:numPr>
          <w:ilvl w:val="0"/>
          <w:numId w:val="70"/>
        </w:numPr>
        <w:ind w:left="284" w:hanging="284"/>
        <w:jc w:val="both"/>
        <w:rPr>
          <w:rFonts w:cs="Arial"/>
          <w:b/>
          <w:sz w:val="20"/>
          <w:szCs w:val="20"/>
        </w:rPr>
      </w:pPr>
      <w:r w:rsidRPr="007E14BE">
        <w:rPr>
          <w:rFonts w:cs="Arial"/>
          <w:b/>
          <w:sz w:val="20"/>
          <w:szCs w:val="20"/>
        </w:rPr>
        <w:t>Ostatné požiadavky na predmet zákazky:</w:t>
      </w:r>
    </w:p>
    <w:p w14:paraId="62B3F326" w14:textId="77777777" w:rsidR="005E17DB" w:rsidRPr="007E14BE" w:rsidRDefault="005E17DB" w:rsidP="00F42714">
      <w:pPr>
        <w:jc w:val="both"/>
        <w:rPr>
          <w:rFonts w:ascii="Arial" w:hAnsi="Arial" w:cs="Arial"/>
          <w:b/>
          <w:sz w:val="20"/>
          <w:szCs w:val="20"/>
        </w:rPr>
      </w:pPr>
    </w:p>
    <w:p w14:paraId="2C83EDFE" w14:textId="39E0DA10" w:rsidR="005E17DB" w:rsidRPr="007E14BE" w:rsidRDefault="005E17DB" w:rsidP="007E14BE">
      <w:pPr>
        <w:contextualSpacing/>
        <w:jc w:val="both"/>
        <w:rPr>
          <w:rFonts w:ascii="Arial" w:hAnsi="Arial" w:cs="Arial"/>
          <w:b/>
          <w:sz w:val="20"/>
          <w:szCs w:val="20"/>
        </w:rPr>
      </w:pPr>
      <w:r w:rsidRPr="007E14BE">
        <w:rPr>
          <w:rFonts w:ascii="Arial" w:hAnsi="Arial" w:cs="Arial"/>
          <w:sz w:val="20"/>
          <w:szCs w:val="20"/>
        </w:rPr>
        <w:t xml:space="preserve">Verejný obstarávateľ </w:t>
      </w:r>
      <w:r w:rsidRPr="007E14BE">
        <w:rPr>
          <w:rFonts w:ascii="Arial" w:hAnsi="Arial" w:cs="Arial"/>
          <w:b/>
          <w:sz w:val="20"/>
          <w:szCs w:val="20"/>
        </w:rPr>
        <w:t>požaduje</w:t>
      </w:r>
      <w:r w:rsidRPr="007E14BE">
        <w:rPr>
          <w:rFonts w:ascii="Arial" w:hAnsi="Arial" w:cs="Arial"/>
          <w:sz w:val="20"/>
          <w:szCs w:val="20"/>
        </w:rPr>
        <w:t xml:space="preserve"> od uchádzačov </w:t>
      </w:r>
      <w:r w:rsidR="007E14BE" w:rsidRPr="007E14BE">
        <w:rPr>
          <w:rFonts w:ascii="Arial" w:hAnsi="Arial" w:cs="Arial"/>
          <w:b/>
          <w:sz w:val="20"/>
          <w:szCs w:val="20"/>
        </w:rPr>
        <w:t>do ponuky</w:t>
      </w:r>
      <w:r w:rsidR="007E14BE" w:rsidRPr="007E14BE">
        <w:rPr>
          <w:rFonts w:ascii="Arial" w:hAnsi="Arial" w:cs="Arial"/>
          <w:sz w:val="20"/>
          <w:szCs w:val="20"/>
        </w:rPr>
        <w:t xml:space="preserve"> </w:t>
      </w:r>
      <w:r w:rsidRPr="007E14BE">
        <w:rPr>
          <w:rFonts w:ascii="Arial" w:hAnsi="Arial" w:cs="Arial"/>
          <w:b/>
          <w:sz w:val="20"/>
          <w:szCs w:val="20"/>
        </w:rPr>
        <w:t xml:space="preserve">uviesť: </w:t>
      </w:r>
    </w:p>
    <w:p w14:paraId="5C4E0668" w14:textId="77777777" w:rsidR="005E17DB" w:rsidRPr="007E14BE" w:rsidRDefault="005E17DB" w:rsidP="00F42714">
      <w:pPr>
        <w:pStyle w:val="Odsekzoznamu"/>
        <w:ind w:left="567"/>
        <w:contextualSpacing/>
        <w:jc w:val="both"/>
        <w:rPr>
          <w:rFonts w:cs="Arial"/>
          <w:b/>
          <w:sz w:val="20"/>
          <w:szCs w:val="20"/>
        </w:rPr>
      </w:pPr>
    </w:p>
    <w:p w14:paraId="3858BB84" w14:textId="1A5D7162" w:rsidR="005E17DB"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umiestnenie</w:t>
      </w:r>
      <w:r w:rsidRPr="007E14BE">
        <w:rPr>
          <w:rFonts w:cs="Arial"/>
          <w:sz w:val="20"/>
          <w:szCs w:val="20"/>
        </w:rPr>
        <w:t xml:space="preserve"> (lokalizáciu) </w:t>
      </w:r>
      <w:r w:rsidRPr="007E14BE">
        <w:rPr>
          <w:rFonts w:cs="Arial"/>
          <w:b/>
          <w:sz w:val="20"/>
          <w:szCs w:val="20"/>
        </w:rPr>
        <w:t>obaľovacej súpravy</w:t>
      </w:r>
      <w:r w:rsidRPr="007E14BE">
        <w:rPr>
          <w:rFonts w:cs="Arial"/>
          <w:sz w:val="20"/>
          <w:szCs w:val="20"/>
        </w:rPr>
        <w:t>, v ktorej budú vyrábané asfaltové zmesi</w:t>
      </w:r>
      <w:r w:rsidR="007E14BE">
        <w:rPr>
          <w:rFonts w:cs="Arial"/>
          <w:sz w:val="20"/>
          <w:szCs w:val="20"/>
        </w:rPr>
        <w:t>,</w:t>
      </w:r>
    </w:p>
    <w:p w14:paraId="70D7D7EA" w14:textId="77777777" w:rsidR="007E14BE" w:rsidRPr="007E14BE" w:rsidRDefault="007E14BE" w:rsidP="007E14BE">
      <w:pPr>
        <w:pStyle w:val="Odsekzoznamu"/>
        <w:ind w:left="405"/>
        <w:contextualSpacing/>
        <w:jc w:val="both"/>
        <w:rPr>
          <w:rFonts w:cs="Arial"/>
          <w:sz w:val="20"/>
          <w:szCs w:val="20"/>
        </w:rPr>
      </w:pPr>
    </w:p>
    <w:p w14:paraId="1426BC17" w14:textId="4312BDCB" w:rsidR="005E17DB" w:rsidRPr="007E14BE"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 xml:space="preserve">hodinové výkony </w:t>
      </w:r>
      <w:r w:rsidRPr="007E14BE">
        <w:rPr>
          <w:rFonts w:cs="Arial"/>
          <w:sz w:val="20"/>
          <w:szCs w:val="20"/>
        </w:rPr>
        <w:t>obalenej asfaltovej zmesi predmetnej</w:t>
      </w:r>
      <w:r w:rsidRPr="007E14BE">
        <w:rPr>
          <w:rFonts w:cs="Arial"/>
          <w:b/>
          <w:sz w:val="20"/>
          <w:szCs w:val="20"/>
        </w:rPr>
        <w:t xml:space="preserve"> obaľovacej súpravy</w:t>
      </w:r>
      <w:r w:rsidR="007E14BE" w:rsidRPr="007E14BE">
        <w:rPr>
          <w:rFonts w:cs="Arial"/>
          <w:sz w:val="20"/>
          <w:szCs w:val="20"/>
        </w:rPr>
        <w:t xml:space="preserve"> </w:t>
      </w:r>
      <w:r w:rsidRPr="007E14BE">
        <w:rPr>
          <w:rFonts w:cs="Arial"/>
          <w:sz w:val="20"/>
          <w:szCs w:val="20"/>
        </w:rPr>
        <w:t>(</w:t>
      </w:r>
      <w:hyperlink r:id="rId35" w:history="1">
        <w:r w:rsidRPr="007E14BE">
          <w:rPr>
            <w:rStyle w:val="Hypertextovprepojenie"/>
            <w:rFonts w:eastAsia="Calibri" w:cs="Arial"/>
            <w:sz w:val="20"/>
            <w:szCs w:val="20"/>
          </w:rPr>
          <w:t>tkp_06_2019.pdf (ssc.sk)</w:t>
        </w:r>
      </w:hyperlink>
      <w:r w:rsidRPr="007E14BE">
        <w:rPr>
          <w:rFonts w:cs="Arial"/>
          <w:b/>
          <w:sz w:val="20"/>
          <w:szCs w:val="20"/>
        </w:rPr>
        <w:t xml:space="preserve"> ) </w:t>
      </w:r>
      <w:r w:rsidRPr="007E14BE">
        <w:rPr>
          <w:rFonts w:cs="Arial"/>
          <w:sz w:val="20"/>
          <w:szCs w:val="20"/>
        </w:rPr>
        <w:t>bod 9.1)</w:t>
      </w:r>
      <w:r w:rsidR="007E14BE">
        <w:rPr>
          <w:rFonts w:cs="Arial"/>
          <w:sz w:val="20"/>
          <w:szCs w:val="20"/>
        </w:rPr>
        <w:t>,</w:t>
      </w:r>
    </w:p>
    <w:p w14:paraId="6B9E9F67" w14:textId="75AACCCE" w:rsidR="007E14BE" w:rsidRPr="007E14BE" w:rsidRDefault="007E14BE" w:rsidP="007E14BE">
      <w:pPr>
        <w:contextualSpacing/>
        <w:jc w:val="both"/>
        <w:rPr>
          <w:rFonts w:cs="Arial"/>
          <w:sz w:val="20"/>
          <w:szCs w:val="20"/>
        </w:rPr>
      </w:pPr>
    </w:p>
    <w:p w14:paraId="2D0A889C" w14:textId="2653A9C2" w:rsidR="005E17DB" w:rsidRPr="007E14BE"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dĺžku v km</w:t>
      </w:r>
      <w:r w:rsidRPr="007E14BE">
        <w:rPr>
          <w:rFonts w:cs="Arial"/>
          <w:sz w:val="20"/>
          <w:szCs w:val="20"/>
        </w:rPr>
        <w:t xml:space="preserve"> od </w:t>
      </w:r>
      <w:r w:rsidRPr="007E14BE">
        <w:rPr>
          <w:rFonts w:cs="Arial"/>
          <w:b/>
          <w:sz w:val="20"/>
          <w:szCs w:val="20"/>
        </w:rPr>
        <w:t xml:space="preserve">obaľovacej súpravy </w:t>
      </w:r>
      <w:r w:rsidRPr="007E14BE">
        <w:rPr>
          <w:rFonts w:cs="Arial"/>
          <w:sz w:val="20"/>
          <w:szCs w:val="20"/>
        </w:rPr>
        <w:t>do najvzdialenejšieho bodu cesty/ciest, ktorá/é je/sú uvedená/é v bode 4 tejto časti SP</w:t>
      </w:r>
      <w:r w:rsidR="007E14BE">
        <w:rPr>
          <w:rFonts w:cs="Arial"/>
          <w:sz w:val="20"/>
          <w:szCs w:val="20"/>
        </w:rPr>
        <w:t>,</w:t>
      </w:r>
    </w:p>
    <w:p w14:paraId="159426A2" w14:textId="7586835E" w:rsidR="007E14BE" w:rsidRPr="007E14BE" w:rsidRDefault="007E14BE" w:rsidP="007E14BE">
      <w:pPr>
        <w:contextualSpacing/>
        <w:jc w:val="both"/>
        <w:rPr>
          <w:rFonts w:cs="Arial"/>
          <w:sz w:val="20"/>
          <w:szCs w:val="20"/>
        </w:rPr>
      </w:pPr>
    </w:p>
    <w:p w14:paraId="0827A2BD" w14:textId="4C20FC6D" w:rsidR="005E17DB" w:rsidRPr="007E14BE" w:rsidRDefault="005E17DB" w:rsidP="0042532E">
      <w:pPr>
        <w:pStyle w:val="Odsekzoznamu"/>
        <w:numPr>
          <w:ilvl w:val="1"/>
          <w:numId w:val="136"/>
        </w:numPr>
        <w:ind w:hanging="405"/>
        <w:contextualSpacing/>
        <w:jc w:val="both"/>
        <w:rPr>
          <w:rFonts w:cs="Arial"/>
          <w:sz w:val="20"/>
          <w:szCs w:val="20"/>
        </w:rPr>
      </w:pPr>
      <w:r w:rsidRPr="007E14BE">
        <w:rPr>
          <w:rFonts w:cs="Arial"/>
          <w:b/>
          <w:sz w:val="20"/>
          <w:szCs w:val="20"/>
        </w:rPr>
        <w:t>dopravnú trasu  (</w:t>
      </w:r>
      <w:r w:rsidRPr="007E14BE">
        <w:rPr>
          <w:rFonts w:cs="Arial"/>
          <w:sz w:val="20"/>
          <w:szCs w:val="20"/>
        </w:rPr>
        <w:t>napríklad:  z bodu A (</w:t>
      </w:r>
      <w:r w:rsidRPr="007E14BE">
        <w:rPr>
          <w:rFonts w:cs="Arial"/>
          <w:b/>
          <w:sz w:val="20"/>
          <w:szCs w:val="20"/>
        </w:rPr>
        <w:t>obaľovacia súprava</w:t>
      </w:r>
      <w:r w:rsidRPr="007E14BE">
        <w:rPr>
          <w:rFonts w:cs="Arial"/>
          <w:sz w:val="20"/>
          <w:szCs w:val="20"/>
        </w:rPr>
        <w:t xml:space="preserve"> ) do bodu B po komunikáci X, ďalej do bodu C po komunikácii Y, do bodu D (</w:t>
      </w:r>
      <w:r w:rsidRPr="007E14BE">
        <w:rPr>
          <w:rFonts w:cs="Arial"/>
          <w:b/>
          <w:sz w:val="20"/>
          <w:szCs w:val="20"/>
        </w:rPr>
        <w:t>opravovaný úsek cesty=</w:t>
      </w:r>
      <w:r w:rsidRPr="007E14BE">
        <w:rPr>
          <w:rFonts w:cs="Arial"/>
          <w:sz w:val="20"/>
          <w:szCs w:val="20"/>
        </w:rPr>
        <w:t xml:space="preserve"> najvzdialenejší bod cestnej komunikácie od obaľovacej súpravy)</w:t>
      </w:r>
      <w:r w:rsidRPr="007E14BE">
        <w:rPr>
          <w:rFonts w:cs="Arial"/>
          <w:b/>
          <w:sz w:val="20"/>
          <w:szCs w:val="20"/>
        </w:rPr>
        <w:t>)</w:t>
      </w:r>
      <w:r w:rsidR="007E14BE">
        <w:rPr>
          <w:rFonts w:cs="Arial"/>
          <w:b/>
          <w:sz w:val="20"/>
          <w:szCs w:val="20"/>
        </w:rPr>
        <w:t>,</w:t>
      </w:r>
    </w:p>
    <w:p w14:paraId="4216EA9D" w14:textId="140FD98E" w:rsidR="007E14BE" w:rsidRPr="007E14BE" w:rsidRDefault="007E14BE" w:rsidP="007E14BE">
      <w:pPr>
        <w:contextualSpacing/>
        <w:jc w:val="both"/>
        <w:rPr>
          <w:rFonts w:cs="Arial"/>
          <w:sz w:val="20"/>
          <w:szCs w:val="20"/>
        </w:rPr>
      </w:pPr>
    </w:p>
    <w:p w14:paraId="197E1A67" w14:textId="5AC7EE28" w:rsidR="005E17DB" w:rsidRPr="007E14BE" w:rsidRDefault="007E14BE" w:rsidP="007E14BE">
      <w:pPr>
        <w:ind w:left="426" w:hanging="426"/>
        <w:contextualSpacing/>
        <w:jc w:val="both"/>
        <w:rPr>
          <w:rFonts w:ascii="Arial" w:hAnsi="Arial" w:cs="Arial"/>
          <w:b/>
          <w:sz w:val="20"/>
          <w:szCs w:val="20"/>
        </w:rPr>
      </w:pPr>
      <w:r w:rsidRPr="007E14BE">
        <w:rPr>
          <w:rFonts w:ascii="Arial" w:hAnsi="Arial" w:cs="Arial"/>
          <w:b/>
          <w:sz w:val="20"/>
          <w:szCs w:val="20"/>
        </w:rPr>
        <w:t xml:space="preserve">6.5 </w:t>
      </w:r>
      <w:r>
        <w:rPr>
          <w:rFonts w:ascii="Arial" w:hAnsi="Arial" w:cs="Arial"/>
          <w:b/>
          <w:sz w:val="20"/>
          <w:szCs w:val="20"/>
        </w:rPr>
        <w:tab/>
      </w:r>
      <w:r w:rsidR="005E17DB" w:rsidRPr="007E14BE">
        <w:rPr>
          <w:rFonts w:ascii="Arial" w:hAnsi="Arial" w:cs="Arial"/>
          <w:b/>
          <w:sz w:val="20"/>
          <w:szCs w:val="20"/>
        </w:rPr>
        <w:t xml:space="preserve">trvanie cesty v minútach </w:t>
      </w:r>
      <w:r w:rsidR="005E17DB" w:rsidRPr="007E14BE">
        <w:rPr>
          <w:rFonts w:ascii="Arial" w:hAnsi="Arial" w:cs="Arial"/>
          <w:b/>
          <w:sz w:val="20"/>
          <w:szCs w:val="20"/>
          <w:u w:val="single"/>
        </w:rPr>
        <w:t>plného nákladného auta</w:t>
      </w:r>
      <w:r w:rsidR="005E17DB" w:rsidRPr="007E14BE">
        <w:rPr>
          <w:rFonts w:ascii="Arial" w:hAnsi="Arial" w:cs="Arial"/>
          <w:b/>
          <w:sz w:val="20"/>
          <w:szCs w:val="20"/>
        </w:rPr>
        <w:t xml:space="preserve"> od obaľovacej súpravy do najvzdialenejšieho bodu cesty,</w:t>
      </w:r>
      <w:r w:rsidRPr="007E14BE">
        <w:rPr>
          <w:rFonts w:ascii="Arial" w:hAnsi="Arial" w:cs="Arial"/>
          <w:b/>
          <w:sz w:val="20"/>
          <w:szCs w:val="20"/>
        </w:rPr>
        <w:t xml:space="preserve"> </w:t>
      </w:r>
      <w:hyperlink r:id="rId36" w:history="1">
        <w:r w:rsidR="005E17DB" w:rsidRPr="007E14BE">
          <w:rPr>
            <w:rStyle w:val="Hypertextovprepojenie"/>
            <w:rFonts w:ascii="Arial" w:eastAsia="Calibri" w:hAnsi="Arial" w:cs="Arial"/>
            <w:sz w:val="20"/>
            <w:szCs w:val="20"/>
          </w:rPr>
          <w:t>tkp_06_2019.pdf (ssc.sk)</w:t>
        </w:r>
      </w:hyperlink>
      <w:r w:rsidR="005E17DB" w:rsidRPr="007E14BE">
        <w:rPr>
          <w:rFonts w:ascii="Arial" w:hAnsi="Arial" w:cs="Arial"/>
          <w:b/>
          <w:sz w:val="20"/>
          <w:szCs w:val="20"/>
        </w:rPr>
        <w:t xml:space="preserve"> </w:t>
      </w:r>
      <w:r w:rsidR="005E17DB" w:rsidRPr="007E14BE">
        <w:rPr>
          <w:rFonts w:ascii="Arial" w:hAnsi="Arial" w:cs="Arial"/>
          <w:sz w:val="20"/>
          <w:szCs w:val="20"/>
        </w:rPr>
        <w:t>bod. 9.2)</w:t>
      </w:r>
      <w:r>
        <w:rPr>
          <w:rFonts w:ascii="Arial" w:hAnsi="Arial" w:cs="Arial"/>
          <w:sz w:val="20"/>
          <w:szCs w:val="20"/>
        </w:rPr>
        <w:t>.</w:t>
      </w:r>
      <w:r w:rsidR="005E17DB" w:rsidRPr="007E14BE">
        <w:rPr>
          <w:rFonts w:ascii="Arial" w:hAnsi="Arial" w:cs="Arial"/>
          <w:sz w:val="20"/>
          <w:szCs w:val="20"/>
        </w:rPr>
        <w:t xml:space="preserve"> Neuvádzať čas jazdy z </w:t>
      </w:r>
      <w:r w:rsidR="005E17DB" w:rsidRPr="007E14BE">
        <w:rPr>
          <w:rFonts w:ascii="Arial" w:hAnsi="Arial" w:cs="Arial"/>
          <w:sz w:val="20"/>
          <w:szCs w:val="20"/>
          <w:u w:val="single"/>
        </w:rPr>
        <w:t>maps.google.com</w:t>
      </w:r>
      <w:r w:rsidR="005E17DB" w:rsidRPr="007E14BE">
        <w:rPr>
          <w:rFonts w:ascii="Arial" w:hAnsi="Arial" w:cs="Arial"/>
          <w:sz w:val="20"/>
          <w:szCs w:val="20"/>
        </w:rPr>
        <w:t xml:space="preserve"> a pod. – program ráta s osobným autom. Čas treba primerane upraviť na nákladné auto a bežnú intenzitu dopravy.</w:t>
      </w:r>
      <w:r w:rsidR="005E17DB" w:rsidRPr="007E14BE">
        <w:rPr>
          <w:rFonts w:ascii="Arial" w:hAnsi="Arial" w:cs="Arial"/>
          <w:b/>
          <w:sz w:val="20"/>
          <w:szCs w:val="20"/>
        </w:rPr>
        <w:t xml:space="preserve"> </w:t>
      </w:r>
    </w:p>
    <w:p w14:paraId="15C7B0C5" w14:textId="77777777" w:rsidR="005E17DB" w:rsidRPr="007E14BE" w:rsidRDefault="005E17DB" w:rsidP="005E17DB">
      <w:pPr>
        <w:widowControl w:val="0"/>
        <w:ind w:left="993"/>
        <w:rPr>
          <w:rFonts w:ascii="Arial" w:hAnsi="Arial" w:cs="Arial"/>
          <w:b/>
          <w:sz w:val="20"/>
          <w:szCs w:val="20"/>
          <w:u w:val="single"/>
        </w:rPr>
      </w:pPr>
    </w:p>
    <w:p w14:paraId="28D536C1" w14:textId="77777777" w:rsidR="005E17DB" w:rsidRPr="007E14BE" w:rsidRDefault="005E17DB" w:rsidP="005E17DB">
      <w:pPr>
        <w:rPr>
          <w:rFonts w:ascii="Arial" w:hAnsi="Arial" w:cs="Arial"/>
          <w:sz w:val="20"/>
          <w:szCs w:val="20"/>
        </w:rPr>
      </w:pPr>
    </w:p>
    <w:p w14:paraId="16A26501" w14:textId="77777777" w:rsidR="00E875A5" w:rsidRPr="007E14BE" w:rsidRDefault="00E875A5" w:rsidP="007558E0">
      <w:pPr>
        <w:tabs>
          <w:tab w:val="left" w:pos="426"/>
        </w:tabs>
        <w:ind w:left="426" w:hanging="426"/>
        <w:rPr>
          <w:rFonts w:ascii="Arial" w:hAnsi="Arial" w:cs="Arial"/>
          <w:sz w:val="20"/>
          <w:szCs w:val="20"/>
        </w:rPr>
      </w:pPr>
    </w:p>
    <w:p w14:paraId="6F099780" w14:textId="77777777" w:rsidR="005A1C5C" w:rsidRPr="007E14BE" w:rsidRDefault="005A1C5C" w:rsidP="007558E0">
      <w:pPr>
        <w:tabs>
          <w:tab w:val="left" w:pos="426"/>
        </w:tabs>
        <w:ind w:left="426" w:hanging="426"/>
        <w:rPr>
          <w:rFonts w:ascii="Arial" w:hAnsi="Arial" w:cs="Arial"/>
          <w:sz w:val="20"/>
          <w:szCs w:val="20"/>
        </w:rPr>
      </w:pPr>
    </w:p>
    <w:p w14:paraId="5E05F5EB" w14:textId="547362FF" w:rsidR="000A2338" w:rsidRPr="007E14BE" w:rsidRDefault="000A2338" w:rsidP="007558E0">
      <w:pPr>
        <w:tabs>
          <w:tab w:val="left" w:pos="426"/>
        </w:tabs>
        <w:ind w:left="426" w:hanging="426"/>
        <w:rPr>
          <w:rFonts w:ascii="Arial" w:hAnsi="Arial" w:cs="Arial"/>
          <w:sz w:val="20"/>
          <w:szCs w:val="20"/>
        </w:rPr>
      </w:pPr>
    </w:p>
    <w:p w14:paraId="69A9A0BC" w14:textId="10EC1C92" w:rsidR="00970CEF" w:rsidRDefault="00970CEF" w:rsidP="007558E0">
      <w:pPr>
        <w:tabs>
          <w:tab w:val="left" w:pos="426"/>
        </w:tabs>
        <w:ind w:left="426" w:hanging="426"/>
        <w:rPr>
          <w:rFonts w:cs="Arial"/>
        </w:rPr>
      </w:pPr>
    </w:p>
    <w:p w14:paraId="4D10B546" w14:textId="77777777" w:rsidR="00970CEF" w:rsidRDefault="00970CEF" w:rsidP="007558E0">
      <w:pPr>
        <w:tabs>
          <w:tab w:val="left" w:pos="426"/>
        </w:tabs>
        <w:ind w:left="426" w:hanging="426"/>
        <w:rPr>
          <w:rFonts w:cs="Arial"/>
        </w:rPr>
      </w:pPr>
    </w:p>
    <w:p w14:paraId="25B83248" w14:textId="5B336EB9" w:rsidR="000A2338" w:rsidRDefault="000A2338" w:rsidP="007558E0">
      <w:pPr>
        <w:tabs>
          <w:tab w:val="left" w:pos="426"/>
        </w:tabs>
        <w:ind w:left="426" w:hanging="426"/>
        <w:rPr>
          <w:rFonts w:cs="Arial"/>
        </w:rPr>
      </w:pPr>
    </w:p>
    <w:p w14:paraId="5F2B867F" w14:textId="77777777" w:rsidR="00970CEF" w:rsidRDefault="00970CEF" w:rsidP="007558E0">
      <w:pPr>
        <w:tabs>
          <w:tab w:val="left" w:pos="426"/>
        </w:tabs>
        <w:ind w:left="426" w:hanging="426"/>
        <w:rPr>
          <w:rFonts w:cs="Arial"/>
        </w:rPr>
      </w:pPr>
    </w:p>
    <w:p w14:paraId="5ACFC07A" w14:textId="19FF6FC5" w:rsidR="000A2338" w:rsidRDefault="000A2338" w:rsidP="007E14BE">
      <w:pPr>
        <w:tabs>
          <w:tab w:val="left" w:pos="426"/>
        </w:tabs>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515C65A8" w14:textId="77777777" w:rsidR="00B74C52" w:rsidRPr="00B74C52" w:rsidRDefault="00B74C52" w:rsidP="00B74C52">
      <w:pPr>
        <w:numPr>
          <w:ilvl w:val="0"/>
          <w:numId w:val="75"/>
        </w:numPr>
        <w:tabs>
          <w:tab w:val="left" w:pos="567"/>
        </w:tabs>
        <w:spacing w:after="240"/>
        <w:ind w:left="567" w:hanging="567"/>
        <w:jc w:val="both"/>
        <w:rPr>
          <w:rFonts w:ascii="Arial" w:hAnsi="Arial" w:cs="Arial"/>
          <w:noProof/>
          <w:sz w:val="20"/>
          <w:szCs w:val="20"/>
          <w:lang w:eastAsia="sk-SK"/>
        </w:rPr>
      </w:pPr>
      <w:r w:rsidRPr="00B74C52">
        <w:rPr>
          <w:rFonts w:ascii="Arial" w:hAnsi="Arial" w:cs="Arial"/>
          <w:noProof/>
          <w:sz w:val="20"/>
          <w:szCs w:val="20"/>
          <w:lang w:eastAsia="sk-SK"/>
        </w:rPr>
        <w:t xml:space="preserve">Cena </w:t>
      </w:r>
      <w:r w:rsidRPr="00B74C52">
        <w:rPr>
          <w:rFonts w:ascii="Arial" w:hAnsi="Arial" w:cs="Arial"/>
          <w:color w:val="000000"/>
          <w:sz w:val="20"/>
          <w:szCs w:val="20"/>
        </w:rPr>
        <w:t>za vykonanie predmetu zákazky</w:t>
      </w:r>
      <w:r w:rsidRPr="00B74C52">
        <w:rPr>
          <w:rFonts w:ascii="Arial" w:hAnsi="Arial" w:cs="Arial"/>
          <w:noProof/>
          <w:sz w:val="20"/>
          <w:szCs w:val="20"/>
          <w:lang w:eastAsia="sk-SK"/>
        </w:rPr>
        <w:t xml:space="preserve"> bude stanovená v </w:t>
      </w:r>
      <w:r w:rsidRPr="00B74C52">
        <w:rPr>
          <w:rFonts w:ascii="Arial" w:hAnsi="Arial" w:cs="Arial"/>
          <w:bCs/>
          <w:sz w:val="20"/>
          <w:szCs w:val="20"/>
        </w:rPr>
        <w:t>súlade so zákonom</w:t>
      </w:r>
      <w:r w:rsidRPr="00B74C52">
        <w:rPr>
          <w:rFonts w:ascii="Arial" w:hAnsi="Arial" w:cs="Arial"/>
          <w:sz w:val="20"/>
          <w:szCs w:val="20"/>
        </w:rPr>
        <w:t xml:space="preserve"> </w:t>
      </w:r>
      <w:r w:rsidRPr="00B74C52">
        <w:rPr>
          <w:rFonts w:ascii="Arial" w:hAnsi="Arial" w:cs="Arial"/>
          <w:noProof/>
          <w:sz w:val="20"/>
          <w:szCs w:val="20"/>
          <w:lang w:eastAsia="sk-SK"/>
        </w:rPr>
        <w:t>č.</w:t>
      </w:r>
      <w:r w:rsidRPr="00B74C52">
        <w:rPr>
          <w:rFonts w:ascii="Arial" w:hAnsi="Arial" w:cs="Arial"/>
          <w:bCs/>
          <w:sz w:val="20"/>
          <w:szCs w:val="20"/>
        </w:rPr>
        <w:t xml:space="preserve"> </w:t>
      </w:r>
      <w:r w:rsidRPr="00B74C52">
        <w:rPr>
          <w:rFonts w:ascii="Arial" w:hAnsi="Arial" w:cs="Arial"/>
          <w:noProof/>
          <w:sz w:val="20"/>
          <w:szCs w:val="20"/>
          <w:lang w:eastAsia="sk-SK"/>
        </w:rPr>
        <w:t>18/1996 Z. z. o</w:t>
      </w:r>
      <w:r w:rsidRPr="00B74C52">
        <w:rPr>
          <w:rFonts w:ascii="Arial" w:hAnsi="Arial" w:cs="Arial"/>
          <w:bCs/>
          <w:sz w:val="20"/>
          <w:szCs w:val="20"/>
        </w:rPr>
        <w:t xml:space="preserve"> </w:t>
      </w:r>
      <w:r w:rsidRPr="00B74C52">
        <w:rPr>
          <w:rFonts w:ascii="Arial" w:hAnsi="Arial" w:cs="Arial"/>
          <w:noProof/>
          <w:sz w:val="20"/>
          <w:szCs w:val="20"/>
          <w:lang w:eastAsia="sk-SK"/>
        </w:rPr>
        <w:t>cenách v znení neskorších predpisov (ďalej len „zákon o cenách“) a</w:t>
      </w:r>
      <w:r w:rsidRPr="00B74C52">
        <w:rPr>
          <w:rFonts w:ascii="Arial" w:hAnsi="Arial" w:cs="Arial"/>
          <w:bCs/>
          <w:sz w:val="20"/>
          <w:szCs w:val="20"/>
        </w:rPr>
        <w:t xml:space="preserve"> </w:t>
      </w:r>
      <w:r w:rsidRPr="00B74C52">
        <w:rPr>
          <w:rFonts w:ascii="Arial" w:hAnsi="Arial" w:cs="Arial"/>
          <w:noProof/>
          <w:sz w:val="20"/>
          <w:szCs w:val="20"/>
          <w:lang w:eastAsia="sk-SK"/>
        </w:rPr>
        <w:t>vyhlášky MF SR č. 87/1996 Z.</w:t>
      </w:r>
      <w:r w:rsidRPr="00B74C52">
        <w:rPr>
          <w:rFonts w:ascii="Arial" w:hAnsi="Arial" w:cs="Arial"/>
          <w:bCs/>
          <w:sz w:val="20"/>
          <w:szCs w:val="20"/>
        </w:rPr>
        <w:t xml:space="preserve"> </w:t>
      </w:r>
      <w:r w:rsidRPr="00B74C52">
        <w:rPr>
          <w:rFonts w:ascii="Arial" w:hAnsi="Arial" w:cs="Arial"/>
          <w:noProof/>
          <w:sz w:val="20"/>
          <w:szCs w:val="20"/>
          <w:lang w:eastAsia="sk-SK"/>
        </w:rPr>
        <w:t xml:space="preserve">z., </w:t>
      </w:r>
      <w:r w:rsidRPr="00B74C52">
        <w:rPr>
          <w:rFonts w:ascii="Arial" w:hAnsi="Arial" w:cs="Arial"/>
          <w:bCs/>
          <w:noProof/>
          <w:sz w:val="20"/>
          <w:szCs w:val="20"/>
          <w:lang w:eastAsia="sk-SK"/>
        </w:rPr>
        <w:t>ktorou sa vykonáva zákon o cenách.</w:t>
      </w:r>
    </w:p>
    <w:p w14:paraId="60B4CE92" w14:textId="77777777" w:rsidR="00B74C52" w:rsidRPr="00B74C52" w:rsidRDefault="00B74C52" w:rsidP="00B74C52">
      <w:pPr>
        <w:numPr>
          <w:ilvl w:val="0"/>
          <w:numId w:val="75"/>
        </w:numPr>
        <w:tabs>
          <w:tab w:val="left" w:pos="567"/>
        </w:tabs>
        <w:spacing w:after="240"/>
        <w:ind w:left="567" w:hanging="567"/>
        <w:jc w:val="both"/>
        <w:rPr>
          <w:rFonts w:ascii="Arial" w:hAnsi="Arial" w:cs="Arial"/>
          <w:bCs/>
          <w:sz w:val="20"/>
          <w:szCs w:val="20"/>
        </w:rPr>
      </w:pPr>
      <w:r w:rsidRPr="00B74C52">
        <w:rPr>
          <w:rFonts w:ascii="Arial" w:hAnsi="Arial" w:cs="Arial"/>
          <w:bCs/>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1365B080" w14:textId="77777777" w:rsidR="00B74C52" w:rsidRPr="00B74C52" w:rsidRDefault="00B74C52" w:rsidP="00B74C52">
      <w:pPr>
        <w:tabs>
          <w:tab w:val="left" w:pos="567"/>
          <w:tab w:val="center" w:pos="4536"/>
          <w:tab w:val="right" w:pos="9072"/>
        </w:tabs>
        <w:spacing w:after="240"/>
        <w:ind w:left="567" w:hanging="567"/>
        <w:jc w:val="both"/>
        <w:rPr>
          <w:rFonts w:ascii="Arial" w:hAnsi="Arial" w:cs="Arial"/>
          <w:color w:val="000000"/>
          <w:sz w:val="20"/>
          <w:szCs w:val="20"/>
        </w:rPr>
      </w:pPr>
      <w:r w:rsidRPr="0098155D">
        <w:rPr>
          <w:rFonts w:ascii="Arial" w:hAnsi="Arial" w:cs="Arial"/>
          <w:noProof/>
          <w:color w:val="000000"/>
          <w:sz w:val="20"/>
          <w:szCs w:val="20"/>
          <w:lang w:eastAsia="sk-SK"/>
        </w:rPr>
        <w:t>3.</w:t>
      </w:r>
      <w:r w:rsidRPr="00B74C52">
        <w:rPr>
          <w:rFonts w:ascii="Arial" w:hAnsi="Arial" w:cs="Arial"/>
          <w:b/>
          <w:noProof/>
          <w:color w:val="000000"/>
          <w:sz w:val="20"/>
          <w:szCs w:val="20"/>
          <w:lang w:eastAsia="sk-SK"/>
        </w:rPr>
        <w:t xml:space="preserve"> </w:t>
      </w:r>
      <w:r w:rsidRPr="00B74C52">
        <w:rPr>
          <w:rFonts w:ascii="Arial" w:hAnsi="Arial" w:cs="Arial"/>
          <w:b/>
          <w:noProof/>
          <w:color w:val="000000"/>
          <w:sz w:val="20"/>
          <w:szCs w:val="20"/>
          <w:lang w:eastAsia="sk-SK"/>
        </w:rPr>
        <w:tab/>
        <w:t>Uchádzač vyplní</w:t>
      </w:r>
      <w:r w:rsidRPr="00B74C52">
        <w:rPr>
          <w:rFonts w:ascii="Arial" w:hAnsi="Arial" w:cs="Arial"/>
          <w:noProof/>
          <w:color w:val="000000"/>
          <w:sz w:val="20"/>
          <w:szCs w:val="20"/>
          <w:lang w:eastAsia="sk-SK"/>
        </w:rPr>
        <w:t xml:space="preserve"> </w:t>
      </w:r>
      <w:r w:rsidRPr="00B74C52">
        <w:rPr>
          <w:rFonts w:ascii="Arial" w:hAnsi="Arial" w:cs="Arial"/>
          <w:b/>
          <w:color w:val="000000"/>
          <w:sz w:val="20"/>
          <w:szCs w:val="20"/>
        </w:rPr>
        <w:t>jednotkové ceny</w:t>
      </w:r>
      <w:r w:rsidRPr="00B74C52" w:rsidDel="008E0B32">
        <w:rPr>
          <w:rFonts w:ascii="Arial" w:hAnsi="Arial" w:cs="Arial"/>
          <w:noProof/>
          <w:color w:val="000000"/>
          <w:sz w:val="20"/>
          <w:szCs w:val="20"/>
          <w:lang w:eastAsia="sk-SK"/>
        </w:rPr>
        <w:t xml:space="preserve"> </w:t>
      </w:r>
      <w:r w:rsidRPr="00B74C52">
        <w:rPr>
          <w:rFonts w:ascii="Arial" w:hAnsi="Arial" w:cs="Arial"/>
          <w:b/>
          <w:noProof/>
          <w:color w:val="000000"/>
          <w:sz w:val="20"/>
          <w:szCs w:val="20"/>
          <w:lang w:eastAsia="sk-SK"/>
        </w:rPr>
        <w:t>v </w:t>
      </w:r>
      <w:r w:rsidRPr="00B74C52">
        <w:rPr>
          <w:rFonts w:ascii="Arial" w:hAnsi="Arial" w:cs="Arial"/>
          <w:b/>
          <w:color w:val="000000"/>
          <w:sz w:val="20"/>
          <w:szCs w:val="20"/>
        </w:rPr>
        <w:t>eurách maximálne na dve desatinné miesta</w:t>
      </w:r>
      <w:r w:rsidRPr="00B74C52">
        <w:rPr>
          <w:rFonts w:ascii="Arial" w:hAnsi="Arial" w:cs="Arial"/>
          <w:noProof/>
          <w:color w:val="000000"/>
          <w:sz w:val="20"/>
          <w:szCs w:val="20"/>
          <w:lang w:eastAsia="sk-SK"/>
        </w:rPr>
        <w:t xml:space="preserve"> </w:t>
      </w:r>
      <w:r w:rsidRPr="00B74C52">
        <w:rPr>
          <w:rFonts w:ascii="Arial" w:hAnsi="Arial" w:cs="Arial"/>
          <w:b/>
          <w:noProof/>
          <w:color w:val="000000"/>
          <w:sz w:val="20"/>
          <w:szCs w:val="20"/>
          <w:lang w:eastAsia="sk-SK"/>
        </w:rPr>
        <w:t xml:space="preserve">pre všetky </w:t>
      </w:r>
      <w:r w:rsidRPr="00B74C52">
        <w:rPr>
          <w:rFonts w:ascii="Arial" w:eastAsia="Calibri" w:hAnsi="Arial" w:cs="Arial"/>
          <w:b/>
          <w:noProof/>
          <w:color w:val="000000"/>
          <w:sz w:val="20"/>
          <w:szCs w:val="20"/>
        </w:rPr>
        <w:t>položky</w:t>
      </w:r>
      <w:r w:rsidRPr="00B74C52">
        <w:rPr>
          <w:rFonts w:ascii="Arial" w:hAnsi="Arial" w:cs="Arial"/>
          <w:noProof/>
          <w:color w:val="000000"/>
          <w:sz w:val="20"/>
          <w:szCs w:val="20"/>
          <w:lang w:eastAsia="sk-SK"/>
        </w:rPr>
        <w:t xml:space="preserve"> uvedené </w:t>
      </w:r>
      <w:r w:rsidRPr="00B74C52">
        <w:rPr>
          <w:rFonts w:ascii="Arial" w:eastAsia="Calibri" w:hAnsi="Arial" w:cs="Arial"/>
          <w:noProof/>
          <w:color w:val="000000"/>
          <w:sz w:val="20"/>
          <w:szCs w:val="20"/>
        </w:rPr>
        <w:t xml:space="preserve">v </w:t>
      </w:r>
      <w:r w:rsidRPr="00B74C52">
        <w:rPr>
          <w:rFonts w:ascii="Arial" w:eastAsia="Calibri" w:hAnsi="Arial" w:cs="Arial"/>
          <w:b/>
          <w:noProof/>
          <w:color w:val="000000"/>
          <w:sz w:val="20"/>
          <w:szCs w:val="20"/>
        </w:rPr>
        <w:t>Prílohe č. 1</w:t>
      </w:r>
      <w:r w:rsidRPr="00B74C52">
        <w:rPr>
          <w:rFonts w:ascii="Arial" w:eastAsia="Calibri" w:hAnsi="Arial" w:cs="Arial"/>
          <w:noProof/>
          <w:color w:val="000000"/>
          <w:sz w:val="20"/>
          <w:szCs w:val="20"/>
        </w:rPr>
        <w:t xml:space="preserve"> Veľkoplošné opravy – PONÚKANÁ CENA a </w:t>
      </w:r>
      <w:r w:rsidRPr="00B74C52">
        <w:rPr>
          <w:rFonts w:ascii="Arial" w:eastAsia="Calibri" w:hAnsi="Arial" w:cs="Arial"/>
          <w:b/>
          <w:noProof/>
          <w:color w:val="000000"/>
          <w:sz w:val="20"/>
          <w:szCs w:val="20"/>
        </w:rPr>
        <w:t>v Prílohe č</w:t>
      </w:r>
      <w:r w:rsidRPr="00B74C52">
        <w:rPr>
          <w:rFonts w:ascii="Arial" w:eastAsia="Calibri" w:hAnsi="Arial" w:cs="Arial"/>
          <w:noProof/>
          <w:color w:val="000000"/>
          <w:sz w:val="20"/>
          <w:szCs w:val="20"/>
        </w:rPr>
        <w:t xml:space="preserve">. </w:t>
      </w:r>
      <w:r w:rsidRPr="00B74C52">
        <w:rPr>
          <w:rFonts w:ascii="Arial" w:eastAsia="Calibri" w:hAnsi="Arial" w:cs="Arial"/>
          <w:b/>
          <w:noProof/>
          <w:color w:val="000000"/>
          <w:sz w:val="20"/>
          <w:szCs w:val="20"/>
        </w:rPr>
        <w:t>2</w:t>
      </w:r>
      <w:r w:rsidRPr="00B74C52">
        <w:rPr>
          <w:rFonts w:ascii="Arial" w:eastAsia="Calibri" w:hAnsi="Arial" w:cs="Arial"/>
          <w:noProof/>
          <w:color w:val="000000"/>
          <w:sz w:val="20"/>
          <w:szCs w:val="20"/>
        </w:rPr>
        <w:t xml:space="preserve"> Lokálne opravy – PONÚKANÁ CENA </w:t>
      </w:r>
      <w:r w:rsidRPr="00B74C52">
        <w:rPr>
          <w:rFonts w:ascii="Arial" w:hAnsi="Arial" w:cs="Arial"/>
          <w:b/>
          <w:sz w:val="20"/>
          <w:szCs w:val="20"/>
        </w:rPr>
        <w:t>v súlade</w:t>
      </w:r>
      <w:r w:rsidRPr="00B74C52">
        <w:rPr>
          <w:rFonts w:ascii="Arial" w:hAnsi="Arial" w:cs="Arial"/>
          <w:sz w:val="20"/>
          <w:szCs w:val="20"/>
        </w:rPr>
        <w:t xml:space="preserve"> </w:t>
      </w:r>
      <w:r w:rsidRPr="00B74C52">
        <w:rPr>
          <w:rFonts w:ascii="Arial" w:hAnsi="Arial" w:cs="Arial"/>
          <w:b/>
          <w:sz w:val="20"/>
          <w:szCs w:val="20"/>
        </w:rPr>
        <w:t>s</w:t>
      </w:r>
      <w:r w:rsidRPr="00B74C52">
        <w:rPr>
          <w:rFonts w:ascii="Arial" w:hAnsi="Arial" w:cs="Arial"/>
          <w:sz w:val="20"/>
          <w:szCs w:val="20"/>
        </w:rPr>
        <w:t> </w:t>
      </w:r>
      <w:r w:rsidRPr="00B74C52">
        <w:rPr>
          <w:rFonts w:ascii="Arial" w:hAnsi="Arial" w:cs="Arial"/>
          <w:b/>
          <w:sz w:val="20"/>
          <w:szCs w:val="20"/>
        </w:rPr>
        <w:t xml:space="preserve">Prílohou č. 3 </w:t>
      </w:r>
      <w:r w:rsidRPr="00B74C52">
        <w:rPr>
          <w:rFonts w:ascii="Arial" w:hAnsi="Arial" w:cs="Arial"/>
          <w:sz w:val="20"/>
          <w:szCs w:val="20"/>
        </w:rPr>
        <w:t>Veľkoplošné a lokálne opravy – POPIS POLOŽIEK</w:t>
      </w:r>
      <w:r w:rsidRPr="00B74C52">
        <w:rPr>
          <w:rFonts w:ascii="Arial" w:hAnsi="Arial" w:cs="Arial"/>
          <w:b/>
          <w:sz w:val="20"/>
          <w:szCs w:val="20"/>
        </w:rPr>
        <w:t xml:space="preserve"> </w:t>
      </w:r>
      <w:r w:rsidRPr="00B74C52">
        <w:rPr>
          <w:rFonts w:ascii="Arial" w:hAnsi="Arial" w:cs="Arial"/>
          <w:sz w:val="20"/>
          <w:szCs w:val="20"/>
        </w:rPr>
        <w:t>k tejto časti súťažných podkladov</w:t>
      </w:r>
      <w:r w:rsidRPr="00B74C52">
        <w:rPr>
          <w:rFonts w:ascii="Arial" w:hAnsi="Arial" w:cs="Arial"/>
          <w:noProof/>
          <w:color w:val="000000"/>
          <w:sz w:val="20"/>
          <w:szCs w:val="20"/>
          <w:lang w:eastAsia="sk-SK"/>
        </w:rPr>
        <w:t>. Množstvá uvedené v prílohách č. 1 a 2 k tejto 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3F30E2D6" w14:textId="43A07868" w:rsidR="00B74C52" w:rsidRPr="0098155D" w:rsidRDefault="00B74C52" w:rsidP="0098155D">
      <w:pPr>
        <w:pStyle w:val="Odsekzoznamu"/>
        <w:numPr>
          <w:ilvl w:val="0"/>
          <w:numId w:val="137"/>
        </w:numPr>
        <w:tabs>
          <w:tab w:val="left" w:pos="567"/>
        </w:tabs>
        <w:spacing w:after="240"/>
        <w:ind w:left="567" w:hanging="567"/>
        <w:jc w:val="both"/>
        <w:rPr>
          <w:rFonts w:cs="Arial"/>
          <w:color w:val="000000"/>
          <w:sz w:val="20"/>
          <w:szCs w:val="20"/>
        </w:rPr>
      </w:pPr>
      <w:r w:rsidRPr="0098155D">
        <w:rPr>
          <w:rFonts w:cs="Arial"/>
          <w:color w:val="000000"/>
          <w:sz w:val="20"/>
          <w:szCs w:val="20"/>
          <w:lang w:eastAsia="sk-SK"/>
        </w:rPr>
        <w:t xml:space="preserve">Uchádzač vyplňuje </w:t>
      </w:r>
      <w:r w:rsidRPr="0098155D">
        <w:rPr>
          <w:rFonts w:cs="Arial"/>
          <w:b/>
          <w:color w:val="000000"/>
          <w:sz w:val="20"/>
          <w:szCs w:val="20"/>
          <w:lang w:eastAsia="sk-SK"/>
        </w:rPr>
        <w:t xml:space="preserve">len </w:t>
      </w:r>
      <w:r w:rsidRPr="0098155D">
        <w:rPr>
          <w:rFonts w:cs="Arial"/>
          <w:b/>
          <w:color w:val="000000"/>
          <w:sz w:val="20"/>
          <w:szCs w:val="20"/>
        </w:rPr>
        <w:t>vyžltené</w:t>
      </w:r>
      <w:r w:rsidRPr="0098155D">
        <w:rPr>
          <w:rFonts w:cs="Arial"/>
          <w:b/>
          <w:color w:val="000000"/>
          <w:sz w:val="20"/>
          <w:szCs w:val="20"/>
          <w:lang w:eastAsia="sk-SK"/>
        </w:rPr>
        <w:t xml:space="preserve"> bunky</w:t>
      </w:r>
      <w:r w:rsidRPr="0098155D">
        <w:rPr>
          <w:rFonts w:cs="Arial"/>
          <w:color w:val="000000"/>
          <w:sz w:val="20"/>
          <w:szCs w:val="20"/>
          <w:lang w:eastAsia="sk-SK"/>
        </w:rPr>
        <w:t xml:space="preserve">, do ostatných buniek nesmie zasahovať. </w:t>
      </w:r>
      <w:r w:rsidRPr="0098155D">
        <w:rPr>
          <w:rFonts w:cs="Arial"/>
          <w:sz w:val="20"/>
          <w:szCs w:val="20"/>
        </w:rPr>
        <w:t xml:space="preserve">Cena sa vyplňuje bez medzier pri tisícoch. </w:t>
      </w:r>
      <w:r w:rsidRPr="0098155D">
        <w:rPr>
          <w:rFonts w:cs="Arial"/>
          <w:color w:val="000000"/>
          <w:sz w:val="20"/>
          <w:szCs w:val="20"/>
        </w:rPr>
        <w:t>Ceny predloží vo formáte *xls./*xlsx. a v tlačenej forme podpísané zodpovednými osobami, zodpovedá za to, že ceny v elektronickej a tlačenej forme sa zhodujú.</w:t>
      </w:r>
    </w:p>
    <w:p w14:paraId="517AF865" w14:textId="77777777" w:rsidR="00B74C52" w:rsidRPr="00B74C52" w:rsidRDefault="00B74C52" w:rsidP="0098155D">
      <w:pPr>
        <w:numPr>
          <w:ilvl w:val="0"/>
          <w:numId w:val="137"/>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75980D8F" w14:textId="77777777" w:rsidR="00B74C52" w:rsidRPr="00B74C52" w:rsidRDefault="00B74C52" w:rsidP="0098155D">
      <w:pPr>
        <w:numPr>
          <w:ilvl w:val="0"/>
          <w:numId w:val="137"/>
        </w:numPr>
        <w:tabs>
          <w:tab w:val="left" w:pos="567"/>
        </w:tabs>
        <w:spacing w:after="240"/>
        <w:ind w:left="567" w:hanging="567"/>
        <w:jc w:val="both"/>
        <w:rPr>
          <w:rFonts w:ascii="Arial" w:hAnsi="Arial" w:cs="Arial"/>
          <w:color w:val="000000"/>
          <w:sz w:val="20"/>
          <w:szCs w:val="20"/>
        </w:rPr>
      </w:pPr>
      <w:r w:rsidRPr="00B74C52">
        <w:rPr>
          <w:rFonts w:ascii="Arial" w:hAnsi="Arial" w:cs="Arial"/>
          <w:color w:val="000000"/>
          <w:sz w:val="20"/>
          <w:szCs w:val="20"/>
        </w:rPr>
        <w:t xml:space="preserve">Cena diela bude tvorená súčtom všetkých medzisúčtov súčinov objednaných množstiev a zmluvných jednotkových cien uvedených v Prílohách č. 1 </w:t>
      </w:r>
      <w:r w:rsidRPr="00B74C52">
        <w:rPr>
          <w:rFonts w:ascii="Arial" w:eastAsia="Calibri" w:hAnsi="Arial" w:cs="Arial"/>
          <w:noProof/>
          <w:color w:val="000000"/>
          <w:sz w:val="20"/>
          <w:szCs w:val="20"/>
        </w:rPr>
        <w:t xml:space="preserve">Veľkoplošné opravy – PONÚKANÁ CENA </w:t>
      </w:r>
      <w:r w:rsidRPr="00B74C52">
        <w:rPr>
          <w:rFonts w:ascii="Arial" w:hAnsi="Arial" w:cs="Arial"/>
          <w:color w:val="000000"/>
          <w:sz w:val="20"/>
          <w:szCs w:val="20"/>
        </w:rPr>
        <w:t>a č. 2</w:t>
      </w:r>
      <w:r w:rsidRPr="00B74C52">
        <w:rPr>
          <w:rFonts w:ascii="Arial" w:eastAsia="Calibri" w:hAnsi="Arial" w:cs="Arial"/>
          <w:noProof/>
          <w:color w:val="000000"/>
          <w:sz w:val="20"/>
          <w:szCs w:val="20"/>
        </w:rPr>
        <w:t xml:space="preserve"> Lokálne opravy – PONÚKANÁ CENA k tejto časti súťažných podkladov</w:t>
      </w:r>
      <w:r w:rsidRPr="00B74C52">
        <w:rPr>
          <w:rFonts w:ascii="Arial" w:hAnsi="Arial" w:cs="Arial"/>
          <w:color w:val="000000"/>
          <w:sz w:val="20"/>
          <w:szCs w:val="20"/>
        </w:rPr>
        <w:t>.</w:t>
      </w:r>
    </w:p>
    <w:p w14:paraId="654D231A" w14:textId="77777777" w:rsidR="00B74C52" w:rsidRPr="00B74C52" w:rsidRDefault="00B74C52" w:rsidP="0098155D">
      <w:pPr>
        <w:numPr>
          <w:ilvl w:val="0"/>
          <w:numId w:val="137"/>
        </w:numPr>
        <w:tabs>
          <w:tab w:val="left" w:pos="567"/>
        </w:tabs>
        <w:spacing w:after="240"/>
        <w:ind w:left="567" w:hanging="567"/>
        <w:jc w:val="both"/>
        <w:rPr>
          <w:rFonts w:ascii="Arial" w:hAnsi="Arial" w:cs="Arial"/>
          <w:color w:val="000000"/>
          <w:sz w:val="20"/>
          <w:szCs w:val="20"/>
        </w:rPr>
      </w:pPr>
      <w:r w:rsidRPr="00B74C52">
        <w:rPr>
          <w:rFonts w:ascii="Arial" w:hAnsi="Arial" w:cs="Arial"/>
          <w:bCs/>
          <w:sz w:val="20"/>
          <w:szCs w:val="20"/>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5B489BE6" w14:textId="77777777" w:rsidR="00B74C52" w:rsidRPr="00B74C52" w:rsidRDefault="00B74C52" w:rsidP="0098155D">
      <w:pPr>
        <w:numPr>
          <w:ilvl w:val="0"/>
          <w:numId w:val="137"/>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919F46" w14:textId="77777777" w:rsidR="00B74C52" w:rsidRPr="00B74C52" w:rsidRDefault="00B74C52" w:rsidP="00B74C52">
      <w:pPr>
        <w:tabs>
          <w:tab w:val="left" w:pos="567"/>
        </w:tabs>
        <w:ind w:left="567"/>
        <w:rPr>
          <w:rFonts w:ascii="Arial" w:hAnsi="Arial" w:cs="Arial"/>
          <w:color w:val="000000"/>
          <w:sz w:val="20"/>
          <w:szCs w:val="20"/>
        </w:rPr>
      </w:pPr>
    </w:p>
    <w:p w14:paraId="6C97F64D" w14:textId="492A9603" w:rsidR="00B74C52" w:rsidRPr="0098155D" w:rsidRDefault="00B74C52" w:rsidP="0098155D">
      <w:pPr>
        <w:numPr>
          <w:ilvl w:val="0"/>
          <w:numId w:val="137"/>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65F528FA" w14:textId="77777777" w:rsidR="0098155D" w:rsidRDefault="0098155D" w:rsidP="0098155D">
      <w:pPr>
        <w:pStyle w:val="Odsekzoznamu"/>
        <w:rPr>
          <w:rFonts w:cs="Arial"/>
          <w:color w:val="000000"/>
          <w:sz w:val="20"/>
          <w:szCs w:val="20"/>
        </w:rPr>
      </w:pPr>
    </w:p>
    <w:p w14:paraId="01C9D1FA" w14:textId="401A12F4" w:rsidR="0098155D" w:rsidRPr="007E14BE" w:rsidRDefault="0098155D" w:rsidP="0098155D">
      <w:pPr>
        <w:numPr>
          <w:ilvl w:val="0"/>
          <w:numId w:val="137"/>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RD, stanovené v súlade s ponukou uchádzača. Pokrývajú všetky zmluvné záväzky, sú pevné a nemenné počas trvania RD</w:t>
      </w:r>
    </w:p>
    <w:p w14:paraId="355FEB71" w14:textId="77777777" w:rsidR="007E14BE" w:rsidRDefault="007E14BE" w:rsidP="007E14BE">
      <w:pPr>
        <w:pStyle w:val="Odsekzoznamu"/>
        <w:rPr>
          <w:rFonts w:cs="Arial"/>
          <w:color w:val="000000"/>
          <w:sz w:val="20"/>
          <w:szCs w:val="20"/>
        </w:rPr>
      </w:pPr>
    </w:p>
    <w:p w14:paraId="66426795" w14:textId="77777777" w:rsidR="007E14BE" w:rsidRPr="007E14BE" w:rsidRDefault="007E14BE" w:rsidP="007E14BE">
      <w:pPr>
        <w:tabs>
          <w:tab w:val="left" w:pos="567"/>
        </w:tabs>
        <w:ind w:left="567"/>
        <w:jc w:val="both"/>
        <w:rPr>
          <w:rFonts w:ascii="Arial" w:hAnsi="Arial" w:cs="Arial"/>
          <w:color w:val="000000"/>
          <w:sz w:val="20"/>
          <w:szCs w:val="20"/>
        </w:rPr>
      </w:pPr>
    </w:p>
    <w:p w14:paraId="1CD0D8D1" w14:textId="77777777" w:rsidR="00B74C52" w:rsidRPr="00B74C52" w:rsidRDefault="00B74C52" w:rsidP="00B74C52">
      <w:pPr>
        <w:ind w:left="426" w:hanging="426"/>
        <w:rPr>
          <w:rFonts w:ascii="Arial" w:eastAsia="Calibri" w:hAnsi="Arial" w:cs="Arial"/>
          <w:bCs/>
          <w:noProof/>
          <w:sz w:val="20"/>
          <w:szCs w:val="20"/>
          <w:lang w:eastAsia="sk-SK"/>
        </w:rPr>
      </w:pPr>
      <w:r w:rsidRPr="00B74C52">
        <w:rPr>
          <w:rFonts w:ascii="Arial" w:hAnsi="Arial" w:cs="Arial"/>
          <w:b/>
          <w:sz w:val="20"/>
          <w:szCs w:val="20"/>
          <w:u w:val="single"/>
        </w:rPr>
        <w:t>Ocenenie nových cien stavebných prác po podpise Rámcovej dohody:</w:t>
      </w:r>
    </w:p>
    <w:p w14:paraId="131A92AF" w14:textId="77777777" w:rsidR="00B74C52" w:rsidRPr="00B74C52" w:rsidRDefault="00B74C52" w:rsidP="00B74C52">
      <w:pPr>
        <w:spacing w:before="60" w:line="276" w:lineRule="auto"/>
        <w:jc w:val="both"/>
        <w:rPr>
          <w:rFonts w:ascii="Arial" w:hAnsi="Arial" w:cs="Arial"/>
          <w:bCs/>
          <w:sz w:val="20"/>
          <w:szCs w:val="20"/>
          <w:lang w:eastAsia="sk-SK"/>
        </w:rPr>
      </w:pPr>
      <w:r w:rsidRPr="00B74C52">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p>
    <w:p w14:paraId="7D7A055C" w14:textId="77777777" w:rsidR="00B74C52" w:rsidRPr="008D7905" w:rsidRDefault="00B74C52" w:rsidP="00B74C52">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4D2C86B1" w14:textId="77777777" w:rsidR="00B74C52" w:rsidRPr="008D7905" w:rsidRDefault="00B74C52" w:rsidP="00B74C52">
      <w:pPr>
        <w:numPr>
          <w:ilvl w:val="0"/>
          <w:numId w:val="124"/>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40382046" w14:textId="77777777" w:rsidR="00B74C52" w:rsidRPr="008D7905" w:rsidRDefault="00B74C52" w:rsidP="00B74C52">
      <w:pPr>
        <w:ind w:left="720"/>
        <w:jc w:val="both"/>
        <w:rPr>
          <w:rFonts w:ascii="Arial" w:hAnsi="Arial" w:cs="Arial"/>
          <w:sz w:val="20"/>
          <w:szCs w:val="20"/>
        </w:rPr>
      </w:pPr>
    </w:p>
    <w:p w14:paraId="443AED74" w14:textId="77777777" w:rsidR="00B74C52" w:rsidRPr="008D7905" w:rsidRDefault="00B74C52" w:rsidP="00B74C52">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23B454AF" w14:textId="77777777" w:rsidR="00B74C52" w:rsidRPr="008D7905" w:rsidRDefault="00B74C52" w:rsidP="00B74C52">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sidR="00DA60DB">
        <w:rPr>
          <w:rFonts w:ascii="Arial" w:eastAsia="Calibri" w:hAnsi="Arial" w:cs="Arial"/>
          <w:noProof/>
          <w:sz w:val="20"/>
          <w:szCs w:val="20"/>
          <w:lang w:eastAsia="sk-SK"/>
        </w:rPr>
        <w:t>.</w:t>
      </w:r>
    </w:p>
    <w:p w14:paraId="5821735F" w14:textId="77777777" w:rsidR="00B74C52" w:rsidRPr="008D7905" w:rsidRDefault="00B74C52" w:rsidP="00B74C52">
      <w:pPr>
        <w:ind w:left="1800" w:hanging="540"/>
        <w:jc w:val="both"/>
        <w:rPr>
          <w:rFonts w:ascii="Arial" w:hAnsi="Arial" w:cs="Arial"/>
          <w:sz w:val="20"/>
          <w:szCs w:val="20"/>
        </w:rPr>
      </w:pPr>
      <w:r w:rsidRPr="008D7905">
        <w:rPr>
          <w:rFonts w:ascii="Arial" w:hAnsi="Arial" w:cs="Arial"/>
          <w:sz w:val="20"/>
          <w:szCs w:val="20"/>
        </w:rPr>
        <w:lastRenderedPageBreak/>
        <w:t xml:space="preserve">c)       jednotková cena je vytvorená ako nová, bez možnosti použitia bodov a), b). </w:t>
      </w:r>
    </w:p>
    <w:p w14:paraId="1653ED63" w14:textId="77777777" w:rsidR="00B74C52" w:rsidRPr="008D7905" w:rsidRDefault="00B74C52" w:rsidP="00B74C52">
      <w:pPr>
        <w:spacing w:before="60" w:after="240" w:line="276" w:lineRule="auto"/>
        <w:contextualSpacing/>
        <w:jc w:val="both"/>
        <w:rPr>
          <w:rFonts w:ascii="Arial" w:hAnsi="Arial" w:cs="Arial"/>
          <w:bCs/>
          <w:sz w:val="20"/>
          <w:szCs w:val="20"/>
        </w:rPr>
      </w:pPr>
    </w:p>
    <w:p w14:paraId="2CC6BBB1" w14:textId="77777777" w:rsidR="00B74C52" w:rsidRPr="008D7905" w:rsidRDefault="00B74C52" w:rsidP="00B74C52">
      <w:pPr>
        <w:numPr>
          <w:ilvl w:val="0"/>
          <w:numId w:val="124"/>
        </w:numPr>
        <w:tabs>
          <w:tab w:val="clear" w:pos="720"/>
        </w:tabs>
        <w:jc w:val="both"/>
        <w:rPr>
          <w:rFonts w:ascii="Arial" w:hAnsi="Arial" w:cs="Arial"/>
          <w:sz w:val="20"/>
          <w:szCs w:val="20"/>
        </w:rPr>
      </w:pPr>
      <w:r w:rsidRPr="008D7905">
        <w:rPr>
          <w:rFonts w:ascii="Arial" w:hAnsi="Arial" w:cs="Arial"/>
          <w:sz w:val="20"/>
          <w:szCs w:val="20"/>
        </w:rPr>
        <w:t>Podkladom pre vytvorenie a odsúhlasenie novej jednotkovej ceny bude cenová agenda, predložená zhotoviteľom a ktorá obsahuje:</w:t>
      </w:r>
    </w:p>
    <w:p w14:paraId="5F1B4F23" w14:textId="77777777" w:rsidR="00B74C52" w:rsidRPr="008D7905" w:rsidRDefault="00B74C52" w:rsidP="00B74C52">
      <w:pPr>
        <w:ind w:left="720"/>
        <w:jc w:val="both"/>
        <w:rPr>
          <w:rFonts w:ascii="Arial" w:hAnsi="Arial" w:cs="Arial"/>
          <w:sz w:val="20"/>
          <w:szCs w:val="20"/>
        </w:rPr>
      </w:pPr>
    </w:p>
    <w:p w14:paraId="35B7E9C0"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6B8F4423"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7235E74D"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18F76717" w14:textId="77777777" w:rsidR="00B74C52" w:rsidRPr="008D7905" w:rsidRDefault="00B74C52" w:rsidP="008D7905">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663AA968" w14:textId="77777777" w:rsidR="00B74C52" w:rsidRPr="008D7905" w:rsidRDefault="00B74C52">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7381E2A1" w14:textId="77777777" w:rsidR="00B74C52" w:rsidRPr="008D7905" w:rsidRDefault="00B74C52">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58E03140" w14:textId="77777777" w:rsidR="00B74C52" w:rsidRPr="008D7905" w:rsidRDefault="00B74C52">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2BCE3A58" w14:textId="77777777" w:rsidR="00B74C52" w:rsidRPr="008D7905" w:rsidRDefault="00B74C52" w:rsidP="00B74C52">
      <w:pPr>
        <w:tabs>
          <w:tab w:val="left" w:pos="708"/>
        </w:tabs>
        <w:ind w:left="1798" w:hanging="539"/>
        <w:contextualSpacing/>
        <w:jc w:val="both"/>
        <w:rPr>
          <w:rFonts w:ascii="Arial" w:eastAsia="Calibri" w:hAnsi="Arial" w:cs="Arial"/>
          <w:b/>
          <w:noProof/>
          <w:sz w:val="20"/>
          <w:szCs w:val="20"/>
          <w:lang w:eastAsia="sk-SK"/>
        </w:rPr>
      </w:pPr>
    </w:p>
    <w:p w14:paraId="21A1107F" w14:textId="77777777" w:rsidR="00B74C52" w:rsidRPr="00066287" w:rsidRDefault="00B74C52" w:rsidP="00B74C52">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B029966" w14:textId="77777777" w:rsidR="00B74C52" w:rsidRPr="00066287" w:rsidRDefault="00B74C52" w:rsidP="00B74C52">
      <w:pPr>
        <w:spacing w:before="60"/>
        <w:jc w:val="both"/>
        <w:rPr>
          <w:rFonts w:ascii="Arial" w:hAnsi="Arial" w:cs="Arial"/>
          <w:bCs/>
          <w:sz w:val="20"/>
          <w:szCs w:val="20"/>
        </w:rPr>
      </w:pPr>
    </w:p>
    <w:p w14:paraId="6DC3BFE9" w14:textId="77777777" w:rsidR="00B74C52" w:rsidRPr="00066287" w:rsidRDefault="00B74C52" w:rsidP="00B74C52">
      <w:pPr>
        <w:spacing w:line="276" w:lineRule="auto"/>
        <w:jc w:val="both"/>
        <w:rPr>
          <w:rFonts w:ascii="Arial" w:hAnsi="Arial" w:cs="Arial"/>
          <w:sz w:val="20"/>
          <w:szCs w:val="20"/>
        </w:rPr>
      </w:pPr>
      <w:r w:rsidRPr="00066287">
        <w:rPr>
          <w:rFonts w:ascii="Arial" w:hAnsi="Arial" w:cs="Arial"/>
          <w:sz w:val="20"/>
          <w:szCs w:val="20"/>
        </w:rPr>
        <w:t>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9A63007" w14:textId="77777777" w:rsidR="00B74C52" w:rsidRPr="00B74C52" w:rsidRDefault="00B74C52" w:rsidP="00B74C52">
      <w:pPr>
        <w:ind w:left="426" w:hanging="284"/>
        <w:rPr>
          <w:rFonts w:ascii="Arial" w:hAnsi="Arial" w:cs="Arial"/>
          <w:sz w:val="20"/>
          <w:szCs w:val="20"/>
        </w:rPr>
      </w:pPr>
    </w:p>
    <w:p w14:paraId="478D430D" w14:textId="77777777" w:rsidR="00B74C52" w:rsidRPr="00B74C52" w:rsidRDefault="00B74C52" w:rsidP="00B74C52">
      <w:pPr>
        <w:rPr>
          <w:rFonts w:ascii="Arial" w:eastAsia="Calibri" w:hAnsi="Arial" w:cs="Arial"/>
          <w:sz w:val="20"/>
          <w:szCs w:val="20"/>
          <w:lang w:eastAsia="sk-SK"/>
        </w:rPr>
      </w:pPr>
    </w:p>
    <w:p w14:paraId="115220A5" w14:textId="77777777" w:rsidR="00B74C52" w:rsidRPr="00B74C52" w:rsidRDefault="00B74C52" w:rsidP="00B74C52">
      <w:pPr>
        <w:ind w:left="426" w:hanging="426"/>
        <w:rPr>
          <w:rFonts w:ascii="Arial" w:eastAsia="Calibri" w:hAnsi="Arial" w:cs="Arial"/>
          <w:noProof/>
          <w:color w:val="000000"/>
          <w:sz w:val="20"/>
          <w:szCs w:val="20"/>
          <w:lang w:eastAsia="sk-SK"/>
        </w:rPr>
      </w:pPr>
    </w:p>
    <w:p w14:paraId="16BB0208" w14:textId="77777777" w:rsidR="00B74C52" w:rsidRPr="00B74C52" w:rsidRDefault="00B74C52" w:rsidP="00B74C52">
      <w:pPr>
        <w:ind w:left="454" w:hanging="454"/>
        <w:rPr>
          <w:rFonts w:ascii="Arial" w:hAnsi="Arial" w:cs="Arial"/>
          <w:color w:val="000000"/>
          <w:sz w:val="20"/>
          <w:szCs w:val="20"/>
        </w:rPr>
      </w:pPr>
    </w:p>
    <w:p w14:paraId="1F49A734" w14:textId="77777777" w:rsidR="00B74C52" w:rsidRPr="00B74C52" w:rsidRDefault="00B74C52" w:rsidP="00B74C52">
      <w:pPr>
        <w:ind w:left="454" w:hanging="454"/>
        <w:rPr>
          <w:rFonts w:ascii="Arial" w:hAnsi="Arial" w:cs="Arial"/>
          <w:color w:val="000000"/>
          <w:sz w:val="20"/>
          <w:szCs w:val="20"/>
        </w:rPr>
      </w:pPr>
    </w:p>
    <w:p w14:paraId="67A03581" w14:textId="77777777" w:rsidR="00B74C52" w:rsidRPr="00B74C52" w:rsidRDefault="00B74C52" w:rsidP="00B74C52">
      <w:pPr>
        <w:ind w:left="454" w:hanging="454"/>
        <w:rPr>
          <w:rFonts w:ascii="Arial" w:hAnsi="Arial" w:cs="Arial"/>
          <w:color w:val="000000"/>
          <w:sz w:val="20"/>
          <w:szCs w:val="20"/>
        </w:rPr>
      </w:pPr>
    </w:p>
    <w:p w14:paraId="083177E0" w14:textId="77777777" w:rsidR="00B74C52" w:rsidRPr="00B74C52" w:rsidRDefault="00B74C52" w:rsidP="00B74C52">
      <w:pPr>
        <w:ind w:left="454" w:hanging="454"/>
        <w:rPr>
          <w:rFonts w:ascii="Arial" w:hAnsi="Arial" w:cs="Arial"/>
          <w:color w:val="000000"/>
          <w:sz w:val="20"/>
          <w:szCs w:val="20"/>
        </w:rPr>
      </w:pPr>
    </w:p>
    <w:p w14:paraId="6CD06FF7" w14:textId="77777777" w:rsidR="00B74C52" w:rsidRPr="00B74C52" w:rsidRDefault="00B74C52" w:rsidP="00B74C52">
      <w:pPr>
        <w:tabs>
          <w:tab w:val="left" w:pos="1425"/>
        </w:tabs>
        <w:ind w:left="454" w:hanging="454"/>
        <w:rPr>
          <w:rFonts w:ascii="Arial" w:hAnsi="Arial" w:cs="Arial"/>
          <w:color w:val="000000"/>
          <w:sz w:val="20"/>
          <w:szCs w:val="20"/>
        </w:rPr>
      </w:pPr>
    </w:p>
    <w:p w14:paraId="13643B4A" w14:textId="77777777" w:rsidR="00B74C52" w:rsidRPr="00B74C52" w:rsidRDefault="00B74C52" w:rsidP="00B74C52">
      <w:pPr>
        <w:ind w:left="454" w:hanging="454"/>
        <w:rPr>
          <w:rFonts w:ascii="Arial" w:hAnsi="Arial" w:cs="Arial"/>
          <w:color w:val="000000"/>
          <w:sz w:val="20"/>
          <w:szCs w:val="20"/>
        </w:rPr>
      </w:pPr>
    </w:p>
    <w:p w14:paraId="0743305F" w14:textId="77777777" w:rsidR="00B74C52" w:rsidRPr="00B74C52" w:rsidRDefault="00B74C52" w:rsidP="00B74C52">
      <w:pPr>
        <w:rPr>
          <w:rFonts w:ascii="Arial" w:hAnsi="Arial" w:cs="Arial"/>
          <w:color w:val="000000"/>
          <w:sz w:val="20"/>
          <w:szCs w:val="20"/>
        </w:rPr>
      </w:pPr>
    </w:p>
    <w:p w14:paraId="37A35F9D" w14:textId="77777777" w:rsidR="00B74C52" w:rsidRPr="00B74C52" w:rsidRDefault="00B74C52" w:rsidP="00B74C52">
      <w:pPr>
        <w:rPr>
          <w:rFonts w:ascii="Arial" w:hAnsi="Arial" w:cs="Arial"/>
          <w:color w:val="000000"/>
          <w:sz w:val="20"/>
          <w:szCs w:val="20"/>
        </w:rPr>
      </w:pPr>
    </w:p>
    <w:p w14:paraId="1197DF3B" w14:textId="77777777" w:rsidR="00B74C52" w:rsidRPr="00B74C52" w:rsidRDefault="00B74C52" w:rsidP="00B74C52">
      <w:pPr>
        <w:ind w:left="454" w:hanging="454"/>
        <w:rPr>
          <w:rFonts w:ascii="Arial" w:hAnsi="Arial" w:cs="Arial"/>
          <w:color w:val="000000"/>
          <w:sz w:val="20"/>
          <w:szCs w:val="20"/>
        </w:rPr>
      </w:pPr>
      <w:r w:rsidRPr="00B74C52">
        <w:rPr>
          <w:rFonts w:ascii="Arial" w:hAnsi="Arial" w:cs="Arial"/>
          <w:color w:val="000000"/>
          <w:sz w:val="20"/>
          <w:szCs w:val="20"/>
        </w:rPr>
        <w:t>Prílohy</w:t>
      </w:r>
      <w:r w:rsidRPr="00B74C52">
        <w:rPr>
          <w:rFonts w:ascii="Arial" w:hAnsi="Arial" w:cs="Arial"/>
          <w:sz w:val="20"/>
          <w:szCs w:val="20"/>
        </w:rPr>
        <w:t xml:space="preserve"> k časti B.2</w:t>
      </w:r>
      <w:r w:rsidRPr="00B74C52">
        <w:rPr>
          <w:rFonts w:ascii="Arial" w:hAnsi="Arial" w:cs="Arial"/>
          <w:color w:val="000000"/>
          <w:sz w:val="20"/>
          <w:szCs w:val="20"/>
        </w:rPr>
        <w:t>:</w:t>
      </w:r>
    </w:p>
    <w:p w14:paraId="0A5BA212" w14:textId="77777777" w:rsidR="00B74C52" w:rsidRPr="00B74C52" w:rsidRDefault="00B74C52" w:rsidP="00B74C52">
      <w:pPr>
        <w:tabs>
          <w:tab w:val="left" w:pos="7655"/>
        </w:tabs>
        <w:rPr>
          <w:rFonts w:ascii="Arial" w:hAnsi="Arial" w:cs="Arial"/>
          <w:sz w:val="20"/>
          <w:szCs w:val="20"/>
        </w:rPr>
      </w:pPr>
      <w:r w:rsidRPr="00B74C52">
        <w:rPr>
          <w:rFonts w:ascii="Arial" w:hAnsi="Arial" w:cs="Arial"/>
          <w:sz w:val="20"/>
          <w:szCs w:val="20"/>
        </w:rPr>
        <w:t>Príloha č. 1 - Veľkoplošné opravy - PONÚKANÁ CENA</w:t>
      </w:r>
    </w:p>
    <w:p w14:paraId="78653286" w14:textId="77777777" w:rsidR="00B74C52" w:rsidRPr="00B74C52" w:rsidRDefault="00B74C52" w:rsidP="00B74C52">
      <w:pPr>
        <w:tabs>
          <w:tab w:val="left" w:pos="7655"/>
        </w:tabs>
        <w:rPr>
          <w:rFonts w:ascii="Arial" w:hAnsi="Arial" w:cs="Arial"/>
          <w:sz w:val="20"/>
          <w:szCs w:val="20"/>
        </w:rPr>
      </w:pPr>
      <w:r w:rsidRPr="00B74C52">
        <w:rPr>
          <w:rFonts w:ascii="Arial" w:hAnsi="Arial" w:cs="Arial"/>
          <w:sz w:val="20"/>
          <w:szCs w:val="20"/>
        </w:rPr>
        <w:t>Príloha č. 2 - Lokálne opravy - PONÚKANÁ CENA</w:t>
      </w:r>
    </w:p>
    <w:p w14:paraId="5D504267" w14:textId="77777777" w:rsidR="00B74C52" w:rsidRPr="00B74C52" w:rsidRDefault="00B74C52" w:rsidP="00B74C52">
      <w:pPr>
        <w:rPr>
          <w:rFonts w:ascii="Arial" w:hAnsi="Arial" w:cs="Arial"/>
          <w:sz w:val="20"/>
          <w:szCs w:val="20"/>
        </w:rPr>
      </w:pPr>
      <w:r w:rsidRPr="00B74C52">
        <w:rPr>
          <w:rFonts w:ascii="Arial" w:hAnsi="Arial" w:cs="Arial"/>
          <w:sz w:val="20"/>
          <w:szCs w:val="20"/>
        </w:rPr>
        <w:t>Príloha č. 3 - Veľkoplošné a lokálne opravy – Popis položiek</w:t>
      </w:r>
    </w:p>
    <w:p w14:paraId="6B104FD8" w14:textId="77777777" w:rsidR="00B74C52" w:rsidRPr="00B74C52" w:rsidRDefault="00B74C52" w:rsidP="00B74C52">
      <w:pPr>
        <w:rPr>
          <w:rFonts w:ascii="Arial" w:hAnsi="Arial" w:cs="Arial"/>
          <w:i/>
          <w:sz w:val="20"/>
        </w:rPr>
      </w:pPr>
    </w:p>
    <w:p w14:paraId="78BA1AD7" w14:textId="24F8C44B" w:rsidR="00970CEF" w:rsidRDefault="00970CEF" w:rsidP="00066287"/>
    <w:bookmarkEnd w:id="64"/>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t>B.3 OBCHODNÉ PODMIENKY DODANIA PREDMETU ZÁKAZKY</w:t>
      </w:r>
    </w:p>
    <w:p w14:paraId="4A1E5029" w14:textId="2C448CAD" w:rsidR="008851A0" w:rsidRPr="008851A0" w:rsidRDefault="008851A0" w:rsidP="008851A0">
      <w:pPr>
        <w:tabs>
          <w:tab w:val="left" w:pos="-993"/>
        </w:tabs>
        <w:rPr>
          <w:rFonts w:ascii="Arial" w:hAnsi="Arial" w:cs="Arial"/>
          <w:sz w:val="20"/>
          <w:szCs w:val="20"/>
        </w:rPr>
      </w:pPr>
    </w:p>
    <w:p w14:paraId="47C79697" w14:textId="77777777" w:rsidR="003B31CB" w:rsidRPr="008851A0" w:rsidRDefault="003B31CB" w:rsidP="003B31CB">
      <w:pPr>
        <w:rPr>
          <w:rFonts w:ascii="Arial" w:hAnsi="Arial" w:cs="Arial"/>
          <w:color w:val="000000"/>
          <w:sz w:val="20"/>
          <w:szCs w:val="20"/>
        </w:rPr>
      </w:pPr>
      <w:r w:rsidRPr="008851A0">
        <w:rPr>
          <w:rFonts w:ascii="Arial" w:hAnsi="Arial" w:cs="Arial"/>
          <w:sz w:val="20"/>
          <w:szCs w:val="20"/>
        </w:rPr>
        <w:t xml:space="preserve">Verejný obstarávateľ požaduje predložiť návrh rámcovej dohody </w:t>
      </w:r>
      <w:r w:rsidRPr="008851A0">
        <w:rPr>
          <w:rFonts w:ascii="Arial" w:hAnsi="Arial" w:cs="Arial"/>
          <w:color w:val="000000"/>
          <w:sz w:val="20"/>
          <w:szCs w:val="20"/>
        </w:rPr>
        <w:t>s nižšie</w:t>
      </w:r>
      <w:r w:rsidRPr="008851A0">
        <w:rPr>
          <w:rFonts w:ascii="Arial" w:hAnsi="Arial" w:cs="Arial"/>
          <w:sz w:val="20"/>
          <w:szCs w:val="20"/>
        </w:rPr>
        <w:t xml:space="preserve"> uvedenými údajmi</w:t>
      </w:r>
      <w:r w:rsidRPr="008851A0">
        <w:rPr>
          <w:rFonts w:ascii="Arial" w:hAnsi="Arial" w:cs="Arial"/>
          <w:color w:val="000000"/>
          <w:sz w:val="20"/>
          <w:szCs w:val="20"/>
        </w:rPr>
        <w:t xml:space="preserve">: </w:t>
      </w:r>
    </w:p>
    <w:p w14:paraId="4EE8EDD4" w14:textId="77777777" w:rsidR="003B31CB" w:rsidRPr="008851A0" w:rsidRDefault="003B31CB" w:rsidP="003B31CB">
      <w:pPr>
        <w:rPr>
          <w:rFonts w:ascii="Arial" w:hAnsi="Arial" w:cs="Arial"/>
          <w:sz w:val="20"/>
          <w:szCs w:val="20"/>
        </w:rPr>
      </w:pPr>
    </w:p>
    <w:p w14:paraId="58F8C916" w14:textId="77777777" w:rsidR="003B31CB" w:rsidRPr="008851A0" w:rsidRDefault="003B31CB" w:rsidP="003B31CB">
      <w:pPr>
        <w:jc w:val="center"/>
        <w:rPr>
          <w:rFonts w:ascii="Arial" w:hAnsi="Arial" w:cs="Arial"/>
          <w:b/>
          <w:color w:val="FF0000"/>
          <w:sz w:val="20"/>
          <w:szCs w:val="20"/>
        </w:rPr>
      </w:pPr>
    </w:p>
    <w:p w14:paraId="5B47407C" w14:textId="77777777" w:rsidR="003B31CB" w:rsidRPr="008851A0" w:rsidRDefault="003B31CB" w:rsidP="003B31CB">
      <w:pPr>
        <w:spacing w:line="360" w:lineRule="auto"/>
        <w:ind w:left="540"/>
        <w:jc w:val="center"/>
        <w:rPr>
          <w:rFonts w:ascii="Arial" w:hAnsi="Arial" w:cs="Arial"/>
          <w:b/>
          <w:sz w:val="20"/>
          <w:szCs w:val="20"/>
        </w:rPr>
      </w:pPr>
      <w:r w:rsidRPr="008851A0">
        <w:rPr>
          <w:rFonts w:ascii="Arial" w:hAnsi="Arial" w:cs="Arial"/>
          <w:b/>
          <w:sz w:val="20"/>
          <w:szCs w:val="20"/>
        </w:rPr>
        <w:t>RÁMCOVÁ DOHODA</w:t>
      </w:r>
    </w:p>
    <w:p w14:paraId="5781B9AD" w14:textId="4062E482" w:rsidR="003B31CB" w:rsidRPr="008851A0" w:rsidRDefault="003B31CB" w:rsidP="003B31CB">
      <w:pPr>
        <w:ind w:left="540"/>
        <w:rPr>
          <w:rFonts w:ascii="Arial" w:hAnsi="Arial" w:cs="Arial"/>
          <w:sz w:val="20"/>
          <w:szCs w:val="20"/>
        </w:rPr>
      </w:pPr>
      <w:r>
        <w:rPr>
          <w:rFonts w:ascii="Arial" w:hAnsi="Arial" w:cs="Arial"/>
          <w:sz w:val="20"/>
          <w:szCs w:val="20"/>
        </w:rPr>
        <w:t xml:space="preserve">         </w:t>
      </w:r>
      <w:r w:rsidRPr="008851A0">
        <w:rPr>
          <w:rFonts w:ascii="Arial" w:hAnsi="Arial" w:cs="Arial"/>
          <w:sz w:val="20"/>
          <w:szCs w:val="20"/>
        </w:rPr>
        <w:t>Číslo zhotoviteľa:</w:t>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Pr>
          <w:rFonts w:ascii="Arial" w:hAnsi="Arial" w:cs="Arial"/>
          <w:sz w:val="20"/>
          <w:szCs w:val="20"/>
        </w:rPr>
        <w:t xml:space="preserve">                                 </w:t>
      </w:r>
      <w:r w:rsidRPr="008851A0">
        <w:rPr>
          <w:rFonts w:ascii="Arial" w:hAnsi="Arial" w:cs="Arial"/>
          <w:sz w:val="20"/>
          <w:szCs w:val="20"/>
        </w:rPr>
        <w:t>Číslo objednávateľa:</w:t>
      </w:r>
    </w:p>
    <w:p w14:paraId="26BCF984" w14:textId="77777777" w:rsidR="003B31CB" w:rsidRPr="008851A0" w:rsidRDefault="003B31CB" w:rsidP="003B31CB">
      <w:pPr>
        <w:jc w:val="center"/>
        <w:rPr>
          <w:rFonts w:ascii="Arial" w:hAnsi="Arial" w:cs="Arial"/>
          <w:b/>
          <w:color w:val="FF0000"/>
          <w:sz w:val="20"/>
          <w:szCs w:val="20"/>
        </w:rPr>
      </w:pPr>
    </w:p>
    <w:p w14:paraId="3ABD045C" w14:textId="77777777" w:rsidR="003B31CB" w:rsidRPr="008851A0" w:rsidRDefault="003B31CB" w:rsidP="003B31CB">
      <w:pPr>
        <w:spacing w:line="360" w:lineRule="auto"/>
        <w:ind w:left="540"/>
        <w:jc w:val="center"/>
        <w:rPr>
          <w:rFonts w:ascii="Arial" w:hAnsi="Arial" w:cs="Arial"/>
          <w:b/>
          <w:sz w:val="20"/>
          <w:szCs w:val="20"/>
        </w:rPr>
      </w:pPr>
    </w:p>
    <w:p w14:paraId="005D1B3C" w14:textId="77777777" w:rsidR="003B31CB" w:rsidRPr="008851A0" w:rsidRDefault="003B31CB" w:rsidP="003B31CB">
      <w:pPr>
        <w:ind w:left="540"/>
        <w:jc w:val="center"/>
        <w:rPr>
          <w:rFonts w:ascii="Arial" w:hAnsi="Arial" w:cs="Arial"/>
          <w:b/>
          <w:sz w:val="20"/>
          <w:szCs w:val="20"/>
        </w:rPr>
      </w:pPr>
      <w:r w:rsidRPr="008851A0">
        <w:rPr>
          <w:rFonts w:ascii="Arial" w:hAnsi="Arial" w:cs="Arial"/>
          <w:bCs/>
          <w:sz w:val="20"/>
          <w:szCs w:val="20"/>
        </w:rPr>
        <w:t>uzatvorená podľa § 83 zákona č. 343/2015 o verejnom obstarávaní a o </w:t>
      </w:r>
      <w:r w:rsidRPr="008851A0">
        <w:rPr>
          <w:rFonts w:ascii="Arial" w:hAnsi="Arial" w:cs="Arial"/>
          <w:b/>
          <w:bCs/>
          <w:sz w:val="20"/>
          <w:szCs w:val="20"/>
        </w:rPr>
        <w:t>zmene</w:t>
      </w:r>
      <w:r w:rsidRPr="008851A0">
        <w:rPr>
          <w:rFonts w:ascii="Arial" w:hAnsi="Arial" w:cs="Arial"/>
          <w:bCs/>
          <w:sz w:val="20"/>
          <w:szCs w:val="20"/>
        </w:rPr>
        <w:t xml:space="preserve"> a doplnení niektorých zákonov v znení neskorších predpisov (ďalej len „</w:t>
      </w:r>
      <w:r w:rsidRPr="00970CEF">
        <w:rPr>
          <w:rFonts w:ascii="Arial" w:hAnsi="Arial" w:cs="Arial"/>
          <w:b/>
          <w:bCs/>
          <w:sz w:val="20"/>
          <w:szCs w:val="20"/>
        </w:rPr>
        <w:t>ZVO</w:t>
      </w:r>
      <w:r w:rsidRPr="008851A0">
        <w:rPr>
          <w:rFonts w:ascii="Arial" w:hAnsi="Arial" w:cs="Arial"/>
          <w:bCs/>
          <w:sz w:val="20"/>
          <w:szCs w:val="20"/>
        </w:rPr>
        <w:t xml:space="preserve">“) a </w:t>
      </w:r>
    </w:p>
    <w:p w14:paraId="0EEA9029"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 xml:space="preserve"> § 536 a nasl. Obchodného zákonníka v znení neskorších predpisov (ďalej len „</w:t>
      </w:r>
      <w:r w:rsidRPr="008851A0">
        <w:rPr>
          <w:rFonts w:ascii="Arial" w:hAnsi="Arial" w:cs="Arial"/>
          <w:b/>
          <w:sz w:val="20"/>
          <w:szCs w:val="20"/>
        </w:rPr>
        <w:t>Obchodný zákonník</w:t>
      </w:r>
      <w:r w:rsidRPr="008851A0">
        <w:rPr>
          <w:rFonts w:ascii="Arial" w:hAnsi="Arial" w:cs="Arial"/>
          <w:sz w:val="20"/>
          <w:szCs w:val="20"/>
        </w:rPr>
        <w:t>“)</w:t>
      </w:r>
    </w:p>
    <w:p w14:paraId="57A933AF"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rámcová dohoda</w:t>
      </w:r>
      <w:r w:rsidRPr="008851A0">
        <w:rPr>
          <w:rFonts w:ascii="Arial" w:hAnsi="Arial" w:cs="Arial"/>
          <w:sz w:val="20"/>
          <w:szCs w:val="20"/>
        </w:rPr>
        <w:t>“ alebo „</w:t>
      </w:r>
      <w:r w:rsidRPr="008851A0">
        <w:rPr>
          <w:rFonts w:ascii="Arial" w:hAnsi="Arial" w:cs="Arial"/>
          <w:b/>
          <w:sz w:val="20"/>
          <w:szCs w:val="20"/>
        </w:rPr>
        <w:t>dohoda</w:t>
      </w:r>
      <w:r w:rsidRPr="008851A0">
        <w:rPr>
          <w:rFonts w:ascii="Arial" w:hAnsi="Arial" w:cs="Arial"/>
          <w:sz w:val="20"/>
          <w:szCs w:val="20"/>
        </w:rPr>
        <w:t>“)</w:t>
      </w:r>
    </w:p>
    <w:p w14:paraId="1130B107" w14:textId="77777777" w:rsidR="003B31CB" w:rsidRPr="008851A0" w:rsidRDefault="003B31CB" w:rsidP="003B31CB">
      <w:pPr>
        <w:ind w:left="540"/>
        <w:jc w:val="center"/>
        <w:rPr>
          <w:rFonts w:ascii="Arial" w:hAnsi="Arial" w:cs="Arial"/>
          <w:sz w:val="20"/>
          <w:szCs w:val="20"/>
        </w:rPr>
      </w:pPr>
    </w:p>
    <w:p w14:paraId="1404072D"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na predmet zákazky</w:t>
      </w:r>
    </w:p>
    <w:p w14:paraId="79941493" w14:textId="77777777" w:rsidR="003B31CB" w:rsidRPr="008851A0" w:rsidRDefault="003B31CB" w:rsidP="003B31CB">
      <w:pPr>
        <w:ind w:left="540"/>
        <w:jc w:val="center"/>
        <w:rPr>
          <w:rFonts w:ascii="Arial" w:hAnsi="Arial" w:cs="Arial"/>
          <w:sz w:val="20"/>
          <w:szCs w:val="20"/>
        </w:rPr>
      </w:pPr>
    </w:p>
    <w:p w14:paraId="40E63354" w14:textId="77777777" w:rsidR="003B31CB" w:rsidRPr="008851A0" w:rsidRDefault="003B31CB" w:rsidP="003B31CB">
      <w:pPr>
        <w:spacing w:line="360" w:lineRule="auto"/>
        <w:ind w:left="540"/>
        <w:jc w:val="center"/>
        <w:rPr>
          <w:rFonts w:ascii="Arial" w:hAnsi="Arial" w:cs="Arial"/>
          <w:b/>
          <w:sz w:val="28"/>
          <w:szCs w:val="20"/>
        </w:rPr>
      </w:pPr>
      <w:r w:rsidRPr="008851A0">
        <w:rPr>
          <w:rFonts w:ascii="Arial" w:hAnsi="Arial" w:cs="Arial"/>
          <w:b/>
          <w:spacing w:val="-8"/>
          <w:sz w:val="28"/>
          <w:szCs w:val="20"/>
        </w:rPr>
        <w:t>Oprava vozoviek v správe SSÚD 4 Trenčín a SSÚD 5 Považská Bystrica</w:t>
      </w:r>
    </w:p>
    <w:p w14:paraId="2F0133DF" w14:textId="7FFBFE21" w:rsidR="003B31CB" w:rsidRPr="008851A0" w:rsidRDefault="003B31CB" w:rsidP="003B31CB">
      <w:pPr>
        <w:rPr>
          <w:rFonts w:ascii="Arial" w:hAnsi="Arial" w:cs="Arial"/>
          <w:spacing w:val="-8"/>
          <w:sz w:val="20"/>
          <w:szCs w:val="20"/>
        </w:rPr>
      </w:pPr>
    </w:p>
    <w:p w14:paraId="5C2FB5D2" w14:textId="77777777" w:rsidR="003B31CB" w:rsidRPr="008851A0" w:rsidRDefault="003B31CB" w:rsidP="003B31CB">
      <w:pPr>
        <w:ind w:left="540"/>
        <w:jc w:val="center"/>
        <w:rPr>
          <w:rFonts w:ascii="Arial" w:hAnsi="Arial" w:cs="Arial"/>
          <w:b/>
          <w:sz w:val="20"/>
          <w:szCs w:val="20"/>
        </w:rPr>
      </w:pPr>
      <w:r>
        <w:rPr>
          <w:rFonts w:ascii="Arial" w:hAnsi="Arial" w:cs="Arial"/>
          <w:b/>
          <w:sz w:val="20"/>
          <w:szCs w:val="20"/>
        </w:rPr>
        <w:t>m</w:t>
      </w:r>
      <w:r w:rsidRPr="008851A0">
        <w:rPr>
          <w:rFonts w:ascii="Arial" w:hAnsi="Arial" w:cs="Arial"/>
          <w:b/>
          <w:sz w:val="20"/>
          <w:szCs w:val="20"/>
        </w:rPr>
        <w:t>edzi</w:t>
      </w:r>
      <w:r>
        <w:rPr>
          <w:rFonts w:ascii="Arial" w:hAnsi="Arial" w:cs="Arial"/>
          <w:b/>
          <w:sz w:val="20"/>
          <w:szCs w:val="20"/>
        </w:rPr>
        <w:t>:</w:t>
      </w:r>
    </w:p>
    <w:p w14:paraId="2D5F21E4" w14:textId="77777777" w:rsidR="003B31CB" w:rsidRPr="008851A0" w:rsidRDefault="003B31CB" w:rsidP="003B31CB">
      <w:pPr>
        <w:ind w:left="540"/>
        <w:jc w:val="center"/>
        <w:rPr>
          <w:rFonts w:ascii="Arial" w:hAnsi="Arial" w:cs="Arial"/>
          <w:b/>
          <w:sz w:val="20"/>
          <w:szCs w:val="20"/>
        </w:rPr>
      </w:pPr>
    </w:p>
    <w:p w14:paraId="35A3F12F" w14:textId="77777777" w:rsidR="003B31CB" w:rsidRPr="008851A0" w:rsidRDefault="003B31CB" w:rsidP="003B31CB">
      <w:pPr>
        <w:ind w:left="540"/>
        <w:jc w:val="center"/>
        <w:rPr>
          <w:rFonts w:ascii="Arial" w:hAnsi="Arial" w:cs="Arial"/>
          <w:b/>
          <w:sz w:val="20"/>
          <w:szCs w:val="20"/>
        </w:rPr>
      </w:pPr>
    </w:p>
    <w:p w14:paraId="6D686B3E" w14:textId="460D0554"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Objednávateľom</w:t>
      </w:r>
      <w:r>
        <w:rPr>
          <w:rFonts w:ascii="Arial" w:hAnsi="Arial" w:cs="Arial"/>
          <w:b/>
          <w:sz w:val="20"/>
          <w:szCs w:val="20"/>
        </w:rPr>
        <w:t>:</w:t>
      </w:r>
    </w:p>
    <w:p w14:paraId="59E71B30" w14:textId="77777777" w:rsidR="003B31CB" w:rsidRPr="008851A0" w:rsidRDefault="003B31CB" w:rsidP="003B31CB">
      <w:pPr>
        <w:jc w:val="center"/>
        <w:rPr>
          <w:rFonts w:ascii="Arial" w:hAnsi="Arial" w:cs="Arial"/>
          <w:b/>
          <w:sz w:val="20"/>
          <w:szCs w:val="20"/>
        </w:rPr>
      </w:pPr>
    </w:p>
    <w:tbl>
      <w:tblPr>
        <w:tblW w:w="9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3"/>
        <w:gridCol w:w="7417"/>
      </w:tblGrid>
      <w:tr w:rsidR="003B31CB" w:rsidRPr="008851A0" w14:paraId="3B09FECA" w14:textId="77777777" w:rsidTr="00304F1B">
        <w:trPr>
          <w:trHeight w:val="161"/>
        </w:trPr>
        <w:tc>
          <w:tcPr>
            <w:tcW w:w="2143" w:type="dxa"/>
            <w:tcBorders>
              <w:top w:val="nil"/>
              <w:left w:val="nil"/>
              <w:bottom w:val="nil"/>
              <w:right w:val="nil"/>
            </w:tcBorders>
            <w:hideMark/>
          </w:tcPr>
          <w:p w14:paraId="120AEF69" w14:textId="77777777" w:rsidR="003B31CB" w:rsidRPr="008851A0" w:rsidRDefault="003B31CB" w:rsidP="00304F1B">
            <w:pPr>
              <w:jc w:val="both"/>
              <w:rPr>
                <w:rFonts w:ascii="Arial" w:hAnsi="Arial" w:cs="Arial"/>
                <w:sz w:val="20"/>
                <w:szCs w:val="20"/>
              </w:rPr>
            </w:pPr>
            <w:r w:rsidRPr="008851A0">
              <w:rPr>
                <w:rFonts w:ascii="Arial" w:hAnsi="Arial" w:cs="Arial"/>
                <w:b/>
                <w:sz w:val="20"/>
                <w:szCs w:val="20"/>
              </w:rPr>
              <w:t xml:space="preserve">Názov: </w:t>
            </w:r>
          </w:p>
        </w:tc>
        <w:tc>
          <w:tcPr>
            <w:tcW w:w="7417" w:type="dxa"/>
            <w:tcBorders>
              <w:top w:val="nil"/>
              <w:left w:val="nil"/>
              <w:bottom w:val="nil"/>
              <w:right w:val="nil"/>
            </w:tcBorders>
            <w:vAlign w:val="center"/>
            <w:hideMark/>
          </w:tcPr>
          <w:p w14:paraId="488F42FF" w14:textId="77777777" w:rsidR="003B31CB" w:rsidRPr="008851A0" w:rsidRDefault="003B31CB" w:rsidP="00304F1B">
            <w:pPr>
              <w:tabs>
                <w:tab w:val="left" w:pos="2410"/>
              </w:tabs>
              <w:rPr>
                <w:rFonts w:ascii="Arial" w:hAnsi="Arial" w:cs="Arial"/>
                <w:b/>
                <w:sz w:val="20"/>
                <w:szCs w:val="20"/>
              </w:rPr>
            </w:pPr>
            <w:r w:rsidRPr="008851A0">
              <w:rPr>
                <w:rFonts w:ascii="Arial" w:hAnsi="Arial" w:cs="Arial"/>
                <w:b/>
                <w:sz w:val="20"/>
                <w:szCs w:val="20"/>
              </w:rPr>
              <w:t>Národná diaľničná spoločnosť a.s.</w:t>
            </w:r>
          </w:p>
        </w:tc>
      </w:tr>
      <w:tr w:rsidR="003B31CB" w:rsidRPr="008851A0" w14:paraId="4FFAB4BC" w14:textId="77777777" w:rsidTr="00304F1B">
        <w:trPr>
          <w:trHeight w:val="507"/>
        </w:trPr>
        <w:tc>
          <w:tcPr>
            <w:tcW w:w="2143" w:type="dxa"/>
            <w:tcBorders>
              <w:top w:val="nil"/>
              <w:left w:val="nil"/>
              <w:bottom w:val="nil"/>
              <w:right w:val="nil"/>
            </w:tcBorders>
            <w:hideMark/>
          </w:tcPr>
          <w:p w14:paraId="0980502C"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Právna forma: </w:t>
            </w:r>
          </w:p>
        </w:tc>
        <w:tc>
          <w:tcPr>
            <w:tcW w:w="7417" w:type="dxa"/>
            <w:tcBorders>
              <w:top w:val="nil"/>
              <w:left w:val="nil"/>
              <w:bottom w:val="nil"/>
              <w:right w:val="nil"/>
            </w:tcBorders>
            <w:hideMark/>
          </w:tcPr>
          <w:p w14:paraId="1A9051B9"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akciová spoločnosť, </w:t>
            </w:r>
          </w:p>
          <w:p w14:paraId="2D9BE05A"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zapísaná v obchodnom registri </w:t>
            </w:r>
            <w:r>
              <w:rPr>
                <w:rFonts w:ascii="Arial" w:hAnsi="Arial" w:cs="Arial"/>
                <w:sz w:val="20"/>
                <w:szCs w:val="20"/>
              </w:rPr>
              <w:t>Mestský súd</w:t>
            </w:r>
            <w:r w:rsidRPr="008851A0">
              <w:rPr>
                <w:rFonts w:ascii="Arial" w:hAnsi="Arial" w:cs="Arial"/>
                <w:sz w:val="20"/>
                <w:szCs w:val="20"/>
              </w:rPr>
              <w:t xml:space="preserve"> Bratislava I</w:t>
            </w:r>
            <w:r>
              <w:rPr>
                <w:rFonts w:ascii="Arial" w:hAnsi="Arial" w:cs="Arial"/>
                <w:sz w:val="20"/>
                <w:szCs w:val="20"/>
              </w:rPr>
              <w:t>II</w:t>
            </w:r>
            <w:r w:rsidRPr="008851A0">
              <w:rPr>
                <w:rFonts w:ascii="Arial" w:hAnsi="Arial" w:cs="Arial"/>
                <w:sz w:val="20"/>
                <w:szCs w:val="20"/>
              </w:rPr>
              <w:t xml:space="preserve">, Oddiel Sa, Vložka č. 3518/B </w:t>
            </w:r>
          </w:p>
        </w:tc>
      </w:tr>
      <w:tr w:rsidR="003B31CB" w:rsidRPr="008851A0" w14:paraId="54714F69" w14:textId="77777777" w:rsidTr="00304F1B">
        <w:trPr>
          <w:trHeight w:val="161"/>
        </w:trPr>
        <w:tc>
          <w:tcPr>
            <w:tcW w:w="2143" w:type="dxa"/>
            <w:tcBorders>
              <w:top w:val="nil"/>
              <w:left w:val="nil"/>
              <w:bottom w:val="nil"/>
              <w:right w:val="nil"/>
            </w:tcBorders>
            <w:hideMark/>
          </w:tcPr>
          <w:p w14:paraId="5FF47A8B"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Sídlo: </w:t>
            </w:r>
          </w:p>
        </w:tc>
        <w:tc>
          <w:tcPr>
            <w:tcW w:w="7417" w:type="dxa"/>
            <w:tcBorders>
              <w:top w:val="nil"/>
              <w:left w:val="nil"/>
              <w:bottom w:val="nil"/>
              <w:right w:val="nil"/>
            </w:tcBorders>
            <w:vAlign w:val="center"/>
            <w:hideMark/>
          </w:tcPr>
          <w:p w14:paraId="410E1611" w14:textId="77777777" w:rsidR="003B31CB" w:rsidRPr="008851A0" w:rsidRDefault="003B31CB" w:rsidP="00304F1B">
            <w:pPr>
              <w:rPr>
                <w:rFonts w:ascii="Arial" w:hAnsi="Arial" w:cs="Arial"/>
                <w:sz w:val="20"/>
                <w:szCs w:val="20"/>
              </w:rPr>
            </w:pPr>
            <w:r w:rsidRPr="008851A0">
              <w:rPr>
                <w:rFonts w:ascii="Arial" w:hAnsi="Arial" w:cs="Arial"/>
                <w:sz w:val="20"/>
                <w:szCs w:val="20"/>
              </w:rPr>
              <w:t>Dúbravská cesta 14, 841 04 Bratislava</w:t>
            </w:r>
          </w:p>
        </w:tc>
      </w:tr>
      <w:tr w:rsidR="003B31CB" w:rsidRPr="008851A0" w14:paraId="26D927EB" w14:textId="77777777" w:rsidTr="00304F1B">
        <w:tblPrEx>
          <w:tblLook w:val="0000" w:firstRow="0" w:lastRow="0" w:firstColumn="0" w:lastColumn="0" w:noHBand="0" w:noVBand="0"/>
        </w:tblPrEx>
        <w:trPr>
          <w:trHeight w:val="161"/>
        </w:trPr>
        <w:tc>
          <w:tcPr>
            <w:tcW w:w="2143" w:type="dxa"/>
            <w:tcBorders>
              <w:top w:val="nil"/>
              <w:left w:val="nil"/>
              <w:bottom w:val="nil"/>
              <w:right w:val="nil"/>
            </w:tcBorders>
          </w:tcPr>
          <w:p w14:paraId="1A0042B1" w14:textId="77777777" w:rsidR="003B31CB" w:rsidRPr="008851A0" w:rsidRDefault="003B31CB" w:rsidP="00304F1B">
            <w:pPr>
              <w:jc w:val="both"/>
              <w:rPr>
                <w:rFonts w:ascii="Arial" w:eastAsia="Calibri" w:hAnsi="Arial" w:cs="Arial"/>
                <w:sz w:val="20"/>
                <w:szCs w:val="20"/>
              </w:rPr>
            </w:pPr>
            <w:r w:rsidRPr="008851A0">
              <w:rPr>
                <w:rFonts w:ascii="Arial" w:eastAsia="Calibri" w:hAnsi="Arial" w:cs="Arial"/>
                <w:b/>
                <w:sz w:val="20"/>
                <w:szCs w:val="20"/>
              </w:rPr>
              <w:t>Bankové spojenie:</w:t>
            </w:r>
          </w:p>
        </w:tc>
        <w:tc>
          <w:tcPr>
            <w:tcW w:w="7417" w:type="dxa"/>
            <w:tcBorders>
              <w:top w:val="nil"/>
              <w:left w:val="nil"/>
              <w:bottom w:val="nil"/>
              <w:right w:val="nil"/>
            </w:tcBorders>
            <w:vAlign w:val="center"/>
          </w:tcPr>
          <w:p w14:paraId="170B4816" w14:textId="77777777" w:rsidR="003B31CB" w:rsidRPr="008851A0" w:rsidRDefault="003B31CB" w:rsidP="00304F1B">
            <w:pPr>
              <w:jc w:val="both"/>
              <w:rPr>
                <w:rFonts w:ascii="Arial" w:eastAsia="Calibri" w:hAnsi="Arial" w:cs="Arial"/>
                <w:sz w:val="20"/>
                <w:szCs w:val="20"/>
              </w:rPr>
            </w:pPr>
            <w:r w:rsidRPr="008851A0">
              <w:rPr>
                <w:rFonts w:ascii="Arial" w:eastAsia="Calibri" w:hAnsi="Arial" w:cs="Arial"/>
                <w:sz w:val="20"/>
                <w:szCs w:val="20"/>
              </w:rPr>
              <w:t>UniCredit Bank Czech Republic and Slovakia, a.s., pobočka zahraničnej banky</w:t>
            </w:r>
          </w:p>
        </w:tc>
      </w:tr>
      <w:tr w:rsidR="003B31CB" w:rsidRPr="008851A0" w14:paraId="399D9A94" w14:textId="77777777" w:rsidTr="00304F1B">
        <w:tblPrEx>
          <w:tblLook w:val="0000" w:firstRow="0" w:lastRow="0" w:firstColumn="0" w:lastColumn="0" w:noHBand="0" w:noVBand="0"/>
        </w:tblPrEx>
        <w:trPr>
          <w:trHeight w:val="330"/>
        </w:trPr>
        <w:tc>
          <w:tcPr>
            <w:tcW w:w="2143" w:type="dxa"/>
            <w:tcBorders>
              <w:top w:val="nil"/>
              <w:left w:val="nil"/>
              <w:bottom w:val="nil"/>
              <w:right w:val="nil"/>
            </w:tcBorders>
          </w:tcPr>
          <w:p w14:paraId="73DD377D"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b/>
                <w:sz w:val="20"/>
                <w:szCs w:val="20"/>
              </w:rPr>
              <w:t>Číslo účtu/IBAN:</w:t>
            </w:r>
          </w:p>
          <w:p w14:paraId="08A69D71"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b/>
                <w:sz w:val="20"/>
                <w:szCs w:val="20"/>
              </w:rPr>
              <w:t>SWIFT kód:</w:t>
            </w:r>
          </w:p>
        </w:tc>
        <w:tc>
          <w:tcPr>
            <w:tcW w:w="7417" w:type="dxa"/>
            <w:tcBorders>
              <w:top w:val="nil"/>
              <w:left w:val="nil"/>
              <w:bottom w:val="nil"/>
              <w:right w:val="nil"/>
            </w:tcBorders>
            <w:vAlign w:val="center"/>
          </w:tcPr>
          <w:p w14:paraId="7AF2A23B" w14:textId="1050ABBA" w:rsidR="003B31CB" w:rsidRPr="008851A0" w:rsidRDefault="003B31CB" w:rsidP="00304F1B">
            <w:pPr>
              <w:autoSpaceDE w:val="0"/>
              <w:autoSpaceDN w:val="0"/>
              <w:adjustRightInd w:val="0"/>
              <w:rPr>
                <w:rFonts w:ascii="Arial" w:eastAsia="Calibri" w:hAnsi="Arial" w:cs="Arial"/>
                <w:sz w:val="20"/>
                <w:szCs w:val="20"/>
              </w:rPr>
            </w:pPr>
            <w:r w:rsidRPr="008851A0">
              <w:rPr>
                <w:rFonts w:ascii="Arial" w:eastAsia="Calibri" w:hAnsi="Arial" w:cs="Arial"/>
                <w:sz w:val="20"/>
                <w:szCs w:val="20"/>
              </w:rPr>
              <w:t>SK30 1111 0000 0066 2485 9013</w:t>
            </w:r>
          </w:p>
          <w:p w14:paraId="4946BBC0"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sz w:val="20"/>
                <w:szCs w:val="20"/>
              </w:rPr>
              <w:t>UNCRSKBX</w:t>
            </w:r>
          </w:p>
        </w:tc>
      </w:tr>
      <w:tr w:rsidR="003B31CB" w:rsidRPr="008851A0" w14:paraId="37CE1D11" w14:textId="77777777" w:rsidTr="00304F1B">
        <w:trPr>
          <w:trHeight w:val="161"/>
        </w:trPr>
        <w:tc>
          <w:tcPr>
            <w:tcW w:w="2143" w:type="dxa"/>
            <w:tcBorders>
              <w:top w:val="nil"/>
              <w:left w:val="nil"/>
              <w:bottom w:val="nil"/>
              <w:right w:val="nil"/>
            </w:tcBorders>
            <w:hideMark/>
          </w:tcPr>
          <w:p w14:paraId="6E3FF3D5"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IČO: </w:t>
            </w:r>
          </w:p>
        </w:tc>
        <w:tc>
          <w:tcPr>
            <w:tcW w:w="7417" w:type="dxa"/>
            <w:tcBorders>
              <w:top w:val="nil"/>
              <w:left w:val="nil"/>
              <w:bottom w:val="nil"/>
              <w:right w:val="nil"/>
            </w:tcBorders>
            <w:vAlign w:val="center"/>
            <w:hideMark/>
          </w:tcPr>
          <w:p w14:paraId="267A2AF1" w14:textId="77777777" w:rsidR="003B31CB" w:rsidRPr="008851A0" w:rsidRDefault="003B31CB" w:rsidP="00304F1B">
            <w:pPr>
              <w:rPr>
                <w:rFonts w:ascii="Arial" w:hAnsi="Arial" w:cs="Arial"/>
                <w:sz w:val="20"/>
                <w:szCs w:val="20"/>
              </w:rPr>
            </w:pPr>
            <w:r w:rsidRPr="008851A0">
              <w:rPr>
                <w:rFonts w:ascii="Arial" w:hAnsi="Arial" w:cs="Arial"/>
                <w:sz w:val="20"/>
                <w:szCs w:val="20"/>
              </w:rPr>
              <w:t>35 919 001</w:t>
            </w:r>
          </w:p>
        </w:tc>
      </w:tr>
      <w:tr w:rsidR="003B31CB" w:rsidRPr="008851A0" w14:paraId="28C80DFC" w14:textId="77777777" w:rsidTr="00304F1B">
        <w:trPr>
          <w:trHeight w:val="161"/>
        </w:trPr>
        <w:tc>
          <w:tcPr>
            <w:tcW w:w="2143" w:type="dxa"/>
            <w:tcBorders>
              <w:top w:val="nil"/>
              <w:left w:val="nil"/>
              <w:bottom w:val="nil"/>
              <w:right w:val="nil"/>
            </w:tcBorders>
            <w:hideMark/>
          </w:tcPr>
          <w:p w14:paraId="793DF3E2" w14:textId="77777777" w:rsidR="003B31CB" w:rsidRPr="008851A0" w:rsidRDefault="003B31CB" w:rsidP="00304F1B">
            <w:pPr>
              <w:tabs>
                <w:tab w:val="left" w:pos="1773"/>
              </w:tabs>
              <w:jc w:val="both"/>
              <w:rPr>
                <w:rFonts w:ascii="Arial" w:hAnsi="Arial" w:cs="Arial"/>
                <w:b/>
                <w:sz w:val="20"/>
                <w:szCs w:val="20"/>
              </w:rPr>
            </w:pPr>
            <w:r w:rsidRPr="008851A0">
              <w:rPr>
                <w:rFonts w:ascii="Arial" w:hAnsi="Arial" w:cs="Arial"/>
                <w:b/>
                <w:sz w:val="20"/>
                <w:szCs w:val="20"/>
              </w:rPr>
              <w:t xml:space="preserve">IČ DPH </w:t>
            </w:r>
          </w:p>
        </w:tc>
        <w:tc>
          <w:tcPr>
            <w:tcW w:w="7417" w:type="dxa"/>
            <w:tcBorders>
              <w:top w:val="nil"/>
              <w:left w:val="nil"/>
              <w:bottom w:val="nil"/>
              <w:right w:val="nil"/>
            </w:tcBorders>
            <w:vAlign w:val="center"/>
            <w:hideMark/>
          </w:tcPr>
          <w:p w14:paraId="58C215B8" w14:textId="77777777" w:rsidR="003B31CB" w:rsidRPr="008851A0" w:rsidRDefault="003B31CB" w:rsidP="00304F1B">
            <w:pPr>
              <w:rPr>
                <w:rFonts w:ascii="Arial" w:hAnsi="Arial" w:cs="Arial"/>
                <w:sz w:val="20"/>
                <w:szCs w:val="20"/>
              </w:rPr>
            </w:pPr>
            <w:r w:rsidRPr="008851A0">
              <w:rPr>
                <w:rFonts w:ascii="Arial" w:hAnsi="Arial" w:cs="Arial"/>
                <w:sz w:val="20"/>
                <w:szCs w:val="20"/>
              </w:rPr>
              <w:t>SK 2021937775</w:t>
            </w:r>
          </w:p>
        </w:tc>
      </w:tr>
      <w:tr w:rsidR="003B31CB" w:rsidRPr="008851A0" w14:paraId="753478D4" w14:textId="77777777" w:rsidTr="00304F1B">
        <w:trPr>
          <w:trHeight w:val="161"/>
        </w:trPr>
        <w:tc>
          <w:tcPr>
            <w:tcW w:w="2143" w:type="dxa"/>
            <w:tcBorders>
              <w:top w:val="nil"/>
              <w:left w:val="nil"/>
              <w:bottom w:val="nil"/>
              <w:right w:val="nil"/>
            </w:tcBorders>
            <w:hideMark/>
          </w:tcPr>
          <w:p w14:paraId="1DCD43BB" w14:textId="77777777" w:rsidR="003B31CB" w:rsidRPr="008851A0" w:rsidRDefault="003B31CB" w:rsidP="00304F1B">
            <w:pPr>
              <w:tabs>
                <w:tab w:val="left" w:pos="1773"/>
              </w:tabs>
              <w:jc w:val="both"/>
              <w:rPr>
                <w:rFonts w:ascii="Arial" w:hAnsi="Arial" w:cs="Arial"/>
                <w:b/>
                <w:sz w:val="20"/>
                <w:szCs w:val="20"/>
              </w:rPr>
            </w:pPr>
            <w:r w:rsidRPr="008851A0">
              <w:rPr>
                <w:rFonts w:ascii="Arial" w:hAnsi="Arial" w:cs="Arial"/>
                <w:b/>
                <w:sz w:val="20"/>
                <w:szCs w:val="20"/>
              </w:rPr>
              <w:t>DIČ:</w:t>
            </w:r>
          </w:p>
        </w:tc>
        <w:tc>
          <w:tcPr>
            <w:tcW w:w="7417" w:type="dxa"/>
            <w:tcBorders>
              <w:top w:val="nil"/>
              <w:left w:val="nil"/>
              <w:bottom w:val="nil"/>
              <w:right w:val="nil"/>
            </w:tcBorders>
            <w:vAlign w:val="center"/>
            <w:hideMark/>
          </w:tcPr>
          <w:p w14:paraId="66AC25D6" w14:textId="77777777" w:rsidR="003B31CB" w:rsidRPr="008851A0" w:rsidRDefault="003B31CB" w:rsidP="00304F1B">
            <w:pPr>
              <w:rPr>
                <w:rFonts w:ascii="Arial" w:hAnsi="Arial" w:cs="Arial"/>
                <w:sz w:val="20"/>
                <w:szCs w:val="20"/>
              </w:rPr>
            </w:pPr>
            <w:r w:rsidRPr="008851A0">
              <w:rPr>
                <w:rFonts w:ascii="Arial" w:hAnsi="Arial" w:cs="Arial"/>
                <w:sz w:val="20"/>
                <w:szCs w:val="20"/>
              </w:rPr>
              <w:t>2021937775</w:t>
            </w:r>
          </w:p>
        </w:tc>
      </w:tr>
      <w:tr w:rsidR="003B31CB" w:rsidRPr="008851A0" w14:paraId="679A4B37" w14:textId="77777777" w:rsidTr="00304F1B">
        <w:trPr>
          <w:trHeight w:val="578"/>
        </w:trPr>
        <w:tc>
          <w:tcPr>
            <w:tcW w:w="2143" w:type="dxa"/>
            <w:tcBorders>
              <w:top w:val="nil"/>
              <w:left w:val="nil"/>
              <w:bottom w:val="nil"/>
              <w:right w:val="nil"/>
            </w:tcBorders>
            <w:hideMark/>
          </w:tcPr>
          <w:p w14:paraId="790C410B"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Štatutárny orgán: </w:t>
            </w:r>
          </w:p>
        </w:tc>
        <w:tc>
          <w:tcPr>
            <w:tcW w:w="7417" w:type="dxa"/>
            <w:tcBorders>
              <w:top w:val="nil"/>
              <w:left w:val="nil"/>
              <w:bottom w:val="nil"/>
              <w:right w:val="nil"/>
            </w:tcBorders>
            <w:hideMark/>
          </w:tcPr>
          <w:p w14:paraId="66282FB7" w14:textId="68E1165B" w:rsidR="003B31CB" w:rsidRPr="008851A0" w:rsidRDefault="003B31CB" w:rsidP="00304F1B">
            <w:pPr>
              <w:rPr>
                <w:rFonts w:ascii="Arial" w:hAnsi="Arial" w:cs="Arial"/>
                <w:sz w:val="20"/>
                <w:szCs w:val="20"/>
              </w:rPr>
            </w:pPr>
            <w:r w:rsidRPr="008851A0">
              <w:rPr>
                <w:rFonts w:ascii="Arial" w:hAnsi="Arial" w:cs="Arial"/>
                <w:sz w:val="20"/>
                <w:szCs w:val="20"/>
              </w:rPr>
              <w:t xml:space="preserve">Ing. </w:t>
            </w:r>
            <w:r w:rsidR="006E7F85">
              <w:rPr>
                <w:rFonts w:ascii="Arial" w:hAnsi="Arial" w:cs="Arial"/>
                <w:sz w:val="20"/>
                <w:szCs w:val="20"/>
              </w:rPr>
              <w:t>Filip Macháček</w:t>
            </w:r>
            <w:r w:rsidRPr="008851A0">
              <w:rPr>
                <w:rFonts w:ascii="Arial" w:hAnsi="Arial" w:cs="Arial"/>
                <w:sz w:val="20"/>
                <w:szCs w:val="20"/>
              </w:rPr>
              <w:t>, predseda predstavenstva a generálny riaditeľ</w:t>
            </w:r>
          </w:p>
          <w:p w14:paraId="2EBB6EE6" w14:textId="50595BAA" w:rsidR="003B31CB" w:rsidRPr="008851A0" w:rsidRDefault="006E7F85" w:rsidP="006E7F85">
            <w:pPr>
              <w:rPr>
                <w:rFonts w:ascii="Arial" w:hAnsi="Arial" w:cs="Arial"/>
                <w:sz w:val="20"/>
                <w:szCs w:val="20"/>
              </w:rPr>
            </w:pPr>
            <w:r>
              <w:rPr>
                <w:rFonts w:ascii="Arial" w:hAnsi="Arial" w:cs="Arial"/>
                <w:sz w:val="20"/>
                <w:szCs w:val="20"/>
              </w:rPr>
              <w:t>PhDr. Rastislav Droppa</w:t>
            </w:r>
            <w:r w:rsidR="003B31CB" w:rsidRPr="008851A0">
              <w:rPr>
                <w:rFonts w:ascii="Arial" w:hAnsi="Arial" w:cs="Arial"/>
                <w:sz w:val="20"/>
                <w:szCs w:val="20"/>
              </w:rPr>
              <w:t xml:space="preserve">, </w:t>
            </w:r>
            <w:r>
              <w:rPr>
                <w:rFonts w:ascii="Arial" w:hAnsi="Arial" w:cs="Arial"/>
                <w:sz w:val="20"/>
                <w:szCs w:val="20"/>
              </w:rPr>
              <w:t>podpredseda</w:t>
            </w:r>
            <w:r w:rsidRPr="008851A0">
              <w:rPr>
                <w:rFonts w:ascii="Arial" w:hAnsi="Arial" w:cs="Arial"/>
                <w:sz w:val="20"/>
                <w:szCs w:val="20"/>
              </w:rPr>
              <w:t xml:space="preserve"> </w:t>
            </w:r>
            <w:r w:rsidR="003B31CB" w:rsidRPr="008851A0">
              <w:rPr>
                <w:rFonts w:ascii="Arial" w:hAnsi="Arial" w:cs="Arial"/>
                <w:sz w:val="20"/>
                <w:szCs w:val="20"/>
              </w:rPr>
              <w:t xml:space="preserve">predstavenstva </w:t>
            </w:r>
          </w:p>
        </w:tc>
      </w:tr>
    </w:tbl>
    <w:p w14:paraId="254458C5" w14:textId="764308D3" w:rsidR="003B31CB" w:rsidRPr="008851A0" w:rsidRDefault="003B31CB" w:rsidP="003B31CB">
      <w:pPr>
        <w:widowControl w:val="0"/>
        <w:spacing w:line="360" w:lineRule="auto"/>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Osoby oprávnené rokovať:</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2BA38DBD" w14:textId="77777777" w:rsidTr="00304F1B">
        <w:trPr>
          <w:trHeight w:val="575"/>
        </w:trPr>
        <w:tc>
          <w:tcPr>
            <w:tcW w:w="3130" w:type="dxa"/>
            <w:tcBorders>
              <w:top w:val="nil"/>
              <w:left w:val="nil"/>
              <w:bottom w:val="nil"/>
              <w:right w:val="nil"/>
            </w:tcBorders>
          </w:tcPr>
          <w:p w14:paraId="4A0E4499" w14:textId="77777777" w:rsidR="003B31CB" w:rsidRPr="008851A0" w:rsidRDefault="003B31CB" w:rsidP="00304F1B">
            <w:pPr>
              <w:rPr>
                <w:rFonts w:ascii="Arial" w:hAnsi="Arial" w:cs="Arial"/>
                <w:bCs/>
                <w:sz w:val="20"/>
                <w:szCs w:val="20"/>
              </w:rPr>
            </w:pPr>
            <w:r w:rsidRPr="008851A0">
              <w:rPr>
                <w:rFonts w:ascii="Arial" w:hAnsi="Arial" w:cs="Arial"/>
                <w:b/>
                <w:sz w:val="20"/>
                <w:szCs w:val="20"/>
              </w:rPr>
              <w:t xml:space="preserve"> - o veciach zmluvných</w:t>
            </w:r>
            <w:r w:rsidRPr="008851A0">
              <w:rPr>
                <w:rFonts w:ascii="Arial" w:hAnsi="Arial" w:cs="Arial"/>
                <w:bCs/>
                <w:sz w:val="20"/>
                <w:szCs w:val="20"/>
              </w:rPr>
              <w:t>:</w:t>
            </w:r>
          </w:p>
        </w:tc>
        <w:tc>
          <w:tcPr>
            <w:tcW w:w="6648" w:type="dxa"/>
            <w:tcBorders>
              <w:top w:val="nil"/>
              <w:left w:val="nil"/>
              <w:bottom w:val="nil"/>
              <w:right w:val="nil"/>
            </w:tcBorders>
          </w:tcPr>
          <w:p w14:paraId="206A82EB" w14:textId="0F1E75DB" w:rsidR="003B31CB" w:rsidRPr="008851A0" w:rsidRDefault="003B31CB" w:rsidP="00304F1B">
            <w:pPr>
              <w:rPr>
                <w:rFonts w:ascii="Arial" w:hAnsi="Arial" w:cs="Arial"/>
                <w:sz w:val="20"/>
                <w:szCs w:val="20"/>
              </w:rPr>
            </w:pPr>
            <w:r w:rsidRPr="008851A0">
              <w:rPr>
                <w:rFonts w:ascii="Arial" w:hAnsi="Arial" w:cs="Arial"/>
                <w:sz w:val="20"/>
                <w:szCs w:val="20"/>
              </w:rPr>
              <w:t xml:space="preserve">Mgr. </w:t>
            </w:r>
            <w:r w:rsidR="006E7F85">
              <w:rPr>
                <w:rFonts w:ascii="Arial" w:hAnsi="Arial" w:cs="Arial"/>
                <w:sz w:val="20"/>
                <w:szCs w:val="20"/>
              </w:rPr>
              <w:t>Pavol Macko</w:t>
            </w:r>
            <w:r w:rsidRPr="008851A0">
              <w:rPr>
                <w:rFonts w:ascii="Arial" w:hAnsi="Arial" w:cs="Arial"/>
                <w:sz w:val="20"/>
                <w:szCs w:val="20"/>
              </w:rPr>
              <w:t>, vedúci odboru právneho</w:t>
            </w:r>
          </w:p>
          <w:p w14:paraId="312D22FA"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02/58 311 231 </w:t>
            </w:r>
          </w:p>
        </w:tc>
      </w:tr>
      <w:tr w:rsidR="003B31CB" w:rsidRPr="008851A0" w14:paraId="1DB7E53E" w14:textId="77777777" w:rsidTr="00304F1B">
        <w:trPr>
          <w:trHeight w:val="415"/>
        </w:trPr>
        <w:tc>
          <w:tcPr>
            <w:tcW w:w="3130" w:type="dxa"/>
            <w:tcBorders>
              <w:top w:val="nil"/>
              <w:left w:val="nil"/>
              <w:bottom w:val="nil"/>
              <w:right w:val="nil"/>
            </w:tcBorders>
          </w:tcPr>
          <w:p w14:paraId="3C8158FD" w14:textId="77777777" w:rsidR="003B31CB" w:rsidRPr="008851A0" w:rsidRDefault="003B31CB" w:rsidP="00304F1B">
            <w:pPr>
              <w:rPr>
                <w:rFonts w:ascii="Arial" w:hAnsi="Arial" w:cs="Arial"/>
                <w:sz w:val="20"/>
                <w:szCs w:val="20"/>
              </w:rPr>
            </w:pPr>
            <w:r w:rsidRPr="008851A0">
              <w:rPr>
                <w:rFonts w:ascii="Arial" w:hAnsi="Arial" w:cs="Arial"/>
                <w:b/>
                <w:sz w:val="20"/>
                <w:szCs w:val="20"/>
              </w:rPr>
              <w:t xml:space="preserve"> - o veciach technických</w:t>
            </w:r>
            <w:r w:rsidRPr="008851A0">
              <w:rPr>
                <w:rFonts w:ascii="Arial" w:hAnsi="Arial" w:cs="Arial"/>
                <w:sz w:val="20"/>
                <w:szCs w:val="20"/>
              </w:rPr>
              <w:t xml:space="preserve">: </w:t>
            </w:r>
          </w:p>
        </w:tc>
        <w:tc>
          <w:tcPr>
            <w:tcW w:w="6648" w:type="dxa"/>
            <w:tcBorders>
              <w:top w:val="nil"/>
              <w:left w:val="nil"/>
              <w:bottom w:val="nil"/>
              <w:right w:val="nil"/>
            </w:tcBorders>
          </w:tcPr>
          <w:p w14:paraId="493FA6C5"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Ing. Denisa Filipovičová, vedúca odboru BECEP, opráv a investícií </w:t>
            </w:r>
          </w:p>
          <w:p w14:paraId="29EDAAA2"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02/58 311 796</w:t>
            </w:r>
          </w:p>
        </w:tc>
      </w:tr>
      <w:tr w:rsidR="003B31CB" w:rsidRPr="008851A0" w14:paraId="27E497F4" w14:textId="77777777" w:rsidTr="00304F1B">
        <w:tc>
          <w:tcPr>
            <w:tcW w:w="3130" w:type="dxa"/>
            <w:tcBorders>
              <w:top w:val="nil"/>
              <w:left w:val="nil"/>
              <w:bottom w:val="nil"/>
              <w:right w:val="nil"/>
            </w:tcBorders>
          </w:tcPr>
          <w:p w14:paraId="32E22D94" w14:textId="77777777" w:rsidR="003B31CB" w:rsidRPr="008851A0" w:rsidRDefault="003B31CB" w:rsidP="00304F1B">
            <w:pPr>
              <w:rPr>
                <w:rFonts w:ascii="Arial" w:hAnsi="Arial" w:cs="Arial"/>
                <w:sz w:val="20"/>
                <w:szCs w:val="20"/>
              </w:rPr>
            </w:pPr>
          </w:p>
        </w:tc>
        <w:tc>
          <w:tcPr>
            <w:tcW w:w="6648" w:type="dxa"/>
            <w:tcBorders>
              <w:top w:val="nil"/>
              <w:left w:val="nil"/>
              <w:bottom w:val="nil"/>
              <w:right w:val="nil"/>
            </w:tcBorders>
          </w:tcPr>
          <w:p w14:paraId="29FB4721" w14:textId="77777777" w:rsidR="003B31CB" w:rsidRPr="008851A0" w:rsidRDefault="003B31CB" w:rsidP="00304F1B">
            <w:pPr>
              <w:rPr>
                <w:rFonts w:ascii="Arial" w:hAnsi="Arial" w:cs="Arial"/>
                <w:b/>
                <w:sz w:val="20"/>
                <w:szCs w:val="20"/>
              </w:rPr>
            </w:pPr>
            <w:r w:rsidRPr="008851A0">
              <w:rPr>
                <w:rFonts w:ascii="Arial" w:hAnsi="Arial" w:cs="Arial"/>
                <w:b/>
                <w:sz w:val="20"/>
                <w:szCs w:val="20"/>
              </w:rPr>
              <w:t>pre skúšanie a kvalitu:</w:t>
            </w:r>
          </w:p>
        </w:tc>
      </w:tr>
      <w:tr w:rsidR="003B31CB" w:rsidRPr="008851A0" w14:paraId="328F5C50" w14:textId="77777777" w:rsidTr="00304F1B">
        <w:tc>
          <w:tcPr>
            <w:tcW w:w="3130" w:type="dxa"/>
            <w:tcBorders>
              <w:top w:val="nil"/>
              <w:left w:val="nil"/>
              <w:bottom w:val="nil"/>
              <w:right w:val="nil"/>
            </w:tcBorders>
          </w:tcPr>
          <w:p w14:paraId="07A632C0"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0DF5B1B1" w14:textId="77777777" w:rsidR="003B31CB" w:rsidRPr="008851A0" w:rsidRDefault="003B31CB" w:rsidP="00304F1B">
            <w:pPr>
              <w:rPr>
                <w:rFonts w:ascii="Arial" w:hAnsi="Arial" w:cs="Arial"/>
                <w:sz w:val="20"/>
                <w:szCs w:val="20"/>
              </w:rPr>
            </w:pPr>
            <w:r w:rsidRPr="008851A0">
              <w:rPr>
                <w:rFonts w:ascii="Arial" w:hAnsi="Arial" w:cs="Arial"/>
                <w:sz w:val="20"/>
                <w:szCs w:val="20"/>
              </w:rPr>
              <w:t>Ing. Pavol Haršány, vedúci laboratória</w:t>
            </w:r>
          </w:p>
          <w:p w14:paraId="25AE80C9"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02/48 25 2938</w:t>
            </w:r>
          </w:p>
        </w:tc>
      </w:tr>
    </w:tbl>
    <w:p w14:paraId="40D532DE"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ab/>
      </w:r>
      <w:r>
        <w:rPr>
          <w:rFonts w:ascii="Arial" w:hAnsi="Arial" w:cs="Arial"/>
          <w:b/>
          <w:sz w:val="20"/>
          <w:szCs w:val="20"/>
        </w:rPr>
        <w:t xml:space="preserve"> </w:t>
      </w:r>
      <w:r w:rsidRPr="008851A0">
        <w:rPr>
          <w:rFonts w:ascii="Arial" w:hAnsi="Arial" w:cs="Arial"/>
          <w:b/>
          <w:sz w:val="20"/>
          <w:szCs w:val="20"/>
        </w:rPr>
        <w:t>pre lokálne opravy:</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4A46D579" w14:textId="77777777" w:rsidTr="00304F1B">
        <w:tc>
          <w:tcPr>
            <w:tcW w:w="3130" w:type="dxa"/>
            <w:tcBorders>
              <w:top w:val="nil"/>
              <w:left w:val="nil"/>
              <w:bottom w:val="nil"/>
              <w:right w:val="nil"/>
            </w:tcBorders>
          </w:tcPr>
          <w:p w14:paraId="4E0D4544"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6E271AA4" w14:textId="77777777" w:rsidR="003B31CB" w:rsidRPr="008851A0" w:rsidRDefault="003B31CB" w:rsidP="00304F1B">
            <w:pPr>
              <w:rPr>
                <w:rFonts w:ascii="Arial" w:hAnsi="Arial" w:cs="Arial"/>
                <w:sz w:val="20"/>
                <w:szCs w:val="20"/>
              </w:rPr>
            </w:pPr>
            <w:r w:rsidRPr="008851A0">
              <w:rPr>
                <w:rFonts w:ascii="Arial" w:hAnsi="Arial" w:cs="Arial"/>
                <w:sz w:val="20"/>
                <w:szCs w:val="20"/>
              </w:rPr>
              <w:t>Ing. Ivan Králik, riaditeľ SSÚD 4 Trenčín</w:t>
            </w:r>
          </w:p>
          <w:p w14:paraId="6D35F6B8"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032/65 13 222</w:t>
            </w:r>
          </w:p>
        </w:tc>
      </w:tr>
    </w:tbl>
    <w:p w14:paraId="1A785AB3"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0FD696EB" w14:textId="77777777" w:rsidTr="00304F1B">
        <w:tc>
          <w:tcPr>
            <w:tcW w:w="3130" w:type="dxa"/>
            <w:tcBorders>
              <w:top w:val="nil"/>
              <w:left w:val="nil"/>
              <w:bottom w:val="nil"/>
              <w:right w:val="nil"/>
            </w:tcBorders>
          </w:tcPr>
          <w:p w14:paraId="163C5368"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2358701C" w14:textId="77777777" w:rsidR="003B31CB" w:rsidRPr="008851A0" w:rsidRDefault="003B31CB" w:rsidP="00304F1B">
            <w:pPr>
              <w:rPr>
                <w:rFonts w:ascii="Arial" w:hAnsi="Arial" w:cs="Arial"/>
                <w:sz w:val="20"/>
                <w:szCs w:val="20"/>
              </w:rPr>
            </w:pPr>
            <w:r w:rsidRPr="008851A0">
              <w:rPr>
                <w:rFonts w:ascii="Arial" w:hAnsi="Arial" w:cs="Arial"/>
                <w:sz w:val="20"/>
                <w:szCs w:val="20"/>
              </w:rPr>
              <w:t>RNDr. Martin Palúch, vedúci SSÚD 5 Považská Bystrica</w:t>
            </w:r>
          </w:p>
          <w:p w14:paraId="12D1A5E9"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042/46 64 212</w:t>
            </w:r>
          </w:p>
        </w:tc>
      </w:tr>
    </w:tbl>
    <w:p w14:paraId="36685C7C"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ab/>
        <w:t xml:space="preserve"> pre vozovky na mostoch:</w:t>
      </w:r>
    </w:p>
    <w:p w14:paraId="5CB0D3D7" w14:textId="77777777" w:rsidR="003B31CB" w:rsidRPr="008851A0" w:rsidRDefault="003B31CB" w:rsidP="003B31CB">
      <w:pPr>
        <w:tabs>
          <w:tab w:val="left" w:pos="3119"/>
        </w:tabs>
        <w:rPr>
          <w:rFonts w:ascii="Arial" w:hAnsi="Arial" w:cs="Arial"/>
          <w:sz w:val="20"/>
          <w:szCs w:val="20"/>
        </w:rPr>
      </w:pPr>
      <w:r w:rsidRPr="008851A0">
        <w:rPr>
          <w:rFonts w:ascii="Arial" w:hAnsi="Arial" w:cs="Arial"/>
          <w:b/>
          <w:sz w:val="20"/>
          <w:szCs w:val="20"/>
        </w:rPr>
        <w:tab/>
      </w:r>
      <w:r>
        <w:rPr>
          <w:rFonts w:ascii="Arial" w:hAnsi="Arial" w:cs="Arial"/>
          <w:b/>
          <w:sz w:val="20"/>
          <w:szCs w:val="20"/>
        </w:rPr>
        <w:t xml:space="preserve"> </w:t>
      </w:r>
      <w:r w:rsidRPr="008851A0">
        <w:rPr>
          <w:rFonts w:ascii="Arial" w:hAnsi="Arial" w:cs="Arial"/>
          <w:sz w:val="20"/>
          <w:szCs w:val="20"/>
        </w:rPr>
        <w:t>Ing. Ivan Haršány, vedúci odboru mostov</w:t>
      </w:r>
    </w:p>
    <w:p w14:paraId="06BBD44C" w14:textId="77777777" w:rsidR="003B31CB" w:rsidRPr="008851A0" w:rsidRDefault="003B31CB" w:rsidP="003B31CB">
      <w:pPr>
        <w:tabs>
          <w:tab w:val="left" w:pos="3119"/>
        </w:tabs>
        <w:rPr>
          <w:rFonts w:ascii="Arial" w:hAnsi="Arial" w:cs="Arial"/>
          <w:sz w:val="20"/>
          <w:szCs w:val="20"/>
        </w:rPr>
      </w:pP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t>tel. 02/58 311 838</w:t>
      </w:r>
    </w:p>
    <w:p w14:paraId="6ECC1E61" w14:textId="77777777" w:rsidR="003B31CB" w:rsidRPr="008851A0" w:rsidRDefault="003B31CB" w:rsidP="003B31CB">
      <w:pPr>
        <w:rPr>
          <w:rFonts w:ascii="Arial" w:hAnsi="Arial" w:cs="Arial"/>
          <w:sz w:val="20"/>
          <w:szCs w:val="20"/>
        </w:rPr>
      </w:pPr>
    </w:p>
    <w:p w14:paraId="27B666FA" w14:textId="77777777" w:rsidR="003B31CB" w:rsidRPr="008851A0" w:rsidRDefault="003B31CB" w:rsidP="003B31CB">
      <w:pPr>
        <w:tabs>
          <w:tab w:val="left" w:pos="3119"/>
        </w:tabs>
        <w:rPr>
          <w:rFonts w:ascii="Arial" w:hAnsi="Arial" w:cs="Arial"/>
          <w:sz w:val="20"/>
          <w:szCs w:val="20"/>
        </w:rPr>
      </w:pPr>
      <w:r w:rsidRPr="008851A0">
        <w:rPr>
          <w:rFonts w:ascii="Arial" w:hAnsi="Arial" w:cs="Arial"/>
          <w:b/>
          <w:sz w:val="20"/>
          <w:szCs w:val="20"/>
        </w:rPr>
        <w:t xml:space="preserve">- o veciach cenových: </w:t>
      </w:r>
      <w:r w:rsidRPr="008851A0">
        <w:rPr>
          <w:rFonts w:ascii="Arial" w:hAnsi="Arial" w:cs="Arial"/>
          <w:b/>
          <w:sz w:val="20"/>
          <w:szCs w:val="20"/>
        </w:rPr>
        <w:tab/>
      </w:r>
      <w:r w:rsidRPr="008851A0">
        <w:rPr>
          <w:rFonts w:ascii="Arial" w:hAnsi="Arial" w:cs="Arial"/>
          <w:sz w:val="20"/>
          <w:szCs w:val="20"/>
        </w:rPr>
        <w:t xml:space="preserve">Ing. Karolína Bálintová, vedúca odboru cien a finančného </w:t>
      </w:r>
    </w:p>
    <w:p w14:paraId="1B99427D" w14:textId="77777777" w:rsidR="003B31CB" w:rsidRPr="008851A0" w:rsidRDefault="003B31CB" w:rsidP="003B31CB">
      <w:pPr>
        <w:tabs>
          <w:tab w:val="left" w:pos="3119"/>
        </w:tabs>
        <w:rPr>
          <w:rFonts w:ascii="Arial" w:hAnsi="Arial" w:cs="Arial"/>
          <w:sz w:val="20"/>
          <w:szCs w:val="20"/>
        </w:rPr>
      </w:pPr>
      <w:r w:rsidRPr="008851A0">
        <w:rPr>
          <w:rFonts w:ascii="Arial" w:hAnsi="Arial" w:cs="Arial"/>
          <w:sz w:val="20"/>
          <w:szCs w:val="20"/>
        </w:rPr>
        <w:tab/>
        <w:t>kontrolingu stavieb               tel. 02/58 311 583</w:t>
      </w:r>
    </w:p>
    <w:p w14:paraId="61987BB1" w14:textId="77777777" w:rsidR="003B31CB" w:rsidRPr="008851A0" w:rsidRDefault="003B31CB" w:rsidP="003B31CB">
      <w:pPr>
        <w:rPr>
          <w:rFonts w:ascii="Arial" w:hAnsi="Arial" w:cs="Arial"/>
          <w:sz w:val="20"/>
          <w:szCs w:val="20"/>
        </w:rPr>
      </w:pPr>
    </w:p>
    <w:p w14:paraId="31CE1DAD" w14:textId="77777777" w:rsidR="003B31CB" w:rsidRPr="008851A0" w:rsidRDefault="003B31CB" w:rsidP="003B31CB">
      <w:pPr>
        <w:rPr>
          <w:rFonts w:ascii="Arial" w:hAnsi="Arial" w:cs="Arial"/>
          <w:sz w:val="20"/>
          <w:szCs w:val="20"/>
        </w:rPr>
      </w:pPr>
    </w:p>
    <w:p w14:paraId="4B5550A9" w14:textId="77777777" w:rsidR="003B31CB" w:rsidRPr="008851A0" w:rsidRDefault="003B31CB" w:rsidP="003B31CB">
      <w:pP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objednávateľ</w:t>
      </w:r>
      <w:r w:rsidRPr="008851A0">
        <w:rPr>
          <w:rFonts w:ascii="Arial" w:hAnsi="Arial" w:cs="Arial"/>
          <w:sz w:val="20"/>
          <w:szCs w:val="20"/>
        </w:rPr>
        <w:t>“)</w:t>
      </w:r>
    </w:p>
    <w:p w14:paraId="230442EE" w14:textId="77777777" w:rsidR="003B31CB" w:rsidRPr="008851A0" w:rsidRDefault="003B31CB" w:rsidP="003B31CB">
      <w:pPr>
        <w:jc w:val="center"/>
        <w:rPr>
          <w:rFonts w:ascii="Arial" w:hAnsi="Arial" w:cs="Arial"/>
          <w:b/>
          <w:sz w:val="20"/>
          <w:szCs w:val="20"/>
        </w:rPr>
      </w:pPr>
    </w:p>
    <w:p w14:paraId="75886EA3"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t>a</w:t>
      </w:r>
    </w:p>
    <w:p w14:paraId="0E095CAD" w14:textId="77777777" w:rsidR="003B31CB" w:rsidRPr="008851A0" w:rsidRDefault="003B31CB" w:rsidP="003B31CB">
      <w:pPr>
        <w:jc w:val="center"/>
        <w:rPr>
          <w:rFonts w:ascii="Arial" w:hAnsi="Arial" w:cs="Arial"/>
          <w:b/>
          <w:sz w:val="20"/>
          <w:szCs w:val="20"/>
        </w:rPr>
      </w:pPr>
    </w:p>
    <w:p w14:paraId="48B04099" w14:textId="69B99D70" w:rsidR="003B31CB" w:rsidRPr="008851A0" w:rsidRDefault="003B31CB" w:rsidP="003B31CB">
      <w:pPr>
        <w:rPr>
          <w:rFonts w:ascii="Arial" w:hAnsi="Arial" w:cs="Arial"/>
          <w:b/>
          <w:sz w:val="20"/>
          <w:szCs w:val="20"/>
        </w:rPr>
      </w:pPr>
    </w:p>
    <w:p w14:paraId="2CAAFC55" w14:textId="77777777" w:rsidR="003B31CB" w:rsidRPr="008851A0" w:rsidRDefault="003B31CB" w:rsidP="003B31CB">
      <w:pPr>
        <w:rPr>
          <w:rFonts w:ascii="Arial" w:hAnsi="Arial" w:cs="Arial"/>
          <w:b/>
          <w:sz w:val="20"/>
          <w:szCs w:val="20"/>
        </w:rPr>
      </w:pPr>
      <w:r w:rsidRPr="008851A0">
        <w:rPr>
          <w:rFonts w:ascii="Arial" w:hAnsi="Arial" w:cs="Arial"/>
          <w:b/>
          <w:sz w:val="20"/>
          <w:szCs w:val="20"/>
        </w:rPr>
        <w:t>Zhotoviteľom</w:t>
      </w:r>
      <w:r>
        <w:rPr>
          <w:rFonts w:ascii="Arial" w:hAnsi="Arial" w:cs="Arial"/>
          <w:b/>
          <w:sz w:val="20"/>
          <w:szCs w:val="20"/>
        </w:rPr>
        <w:t>:</w:t>
      </w:r>
    </w:p>
    <w:p w14:paraId="369F1F0C" w14:textId="77777777" w:rsidR="003B31CB" w:rsidRPr="008851A0" w:rsidRDefault="003B31CB" w:rsidP="003B31CB">
      <w:pPr>
        <w:rPr>
          <w:rFonts w:ascii="Arial" w:hAnsi="Arial" w:cs="Arial"/>
          <w:b/>
          <w:sz w:val="16"/>
          <w:szCs w:val="16"/>
        </w:rPr>
      </w:pPr>
    </w:p>
    <w:p w14:paraId="1176E4DB" w14:textId="77777777" w:rsidR="003B31CB" w:rsidRPr="008851A0" w:rsidRDefault="003B31CB" w:rsidP="003B31CB">
      <w:pPr>
        <w:rPr>
          <w:rFonts w:ascii="Arial" w:hAnsi="Arial" w:cs="Arial"/>
          <w:b/>
          <w:sz w:val="20"/>
          <w:szCs w:val="20"/>
        </w:rPr>
      </w:pPr>
      <w:r w:rsidRPr="008851A0">
        <w:rPr>
          <w:rFonts w:ascii="Arial" w:hAnsi="Arial" w:cs="Arial"/>
          <w:b/>
          <w:sz w:val="20"/>
          <w:szCs w:val="20"/>
        </w:rPr>
        <w:t>Názov:</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193662B4"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Sídlo: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56754F42"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Právna forma: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6D6E75D5"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Bankové spojenie: </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1AB6AEF"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číslo účtu: </w:t>
      </w:r>
      <w:r w:rsidRPr="008851A0">
        <w:rPr>
          <w:rFonts w:ascii="Arial" w:hAnsi="Arial" w:cs="Arial"/>
          <w:spacing w:val="-4"/>
          <w:sz w:val="20"/>
          <w:szCs w:val="20"/>
          <w:highlight w:val="yellow"/>
        </w:rPr>
        <w:t>[doplniť]</w:t>
      </w:r>
      <w:r w:rsidRPr="008851A0">
        <w:rPr>
          <w:rFonts w:ascii="Arial" w:hAnsi="Arial" w:cs="Arial"/>
          <w:b/>
          <w:sz w:val="20"/>
          <w:szCs w:val="20"/>
        </w:rPr>
        <w:tab/>
      </w:r>
    </w:p>
    <w:p w14:paraId="683224B8"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IČO: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66B79523" w14:textId="77777777" w:rsidR="003B31CB" w:rsidRPr="008851A0" w:rsidRDefault="003B31CB" w:rsidP="003B31CB">
      <w:pPr>
        <w:rPr>
          <w:rFonts w:ascii="Arial" w:hAnsi="Arial" w:cs="Arial"/>
          <w:b/>
          <w:sz w:val="20"/>
          <w:szCs w:val="20"/>
        </w:rPr>
      </w:pPr>
      <w:r w:rsidRPr="008851A0">
        <w:rPr>
          <w:rFonts w:ascii="Arial" w:hAnsi="Arial" w:cs="Arial"/>
          <w:b/>
          <w:sz w:val="20"/>
          <w:szCs w:val="20"/>
        </w:rPr>
        <w:t>DIČ:</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2BE147F1"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IČ DPH: </w:t>
      </w:r>
      <w:r w:rsidRPr="008851A0">
        <w:rPr>
          <w:rFonts w:ascii="Arial" w:hAnsi="Arial" w:cs="Arial"/>
          <w:spacing w:val="-4"/>
          <w:sz w:val="20"/>
          <w:szCs w:val="20"/>
          <w:highlight w:val="yellow"/>
        </w:rPr>
        <w:t>[doplniť]</w:t>
      </w:r>
      <w:r w:rsidRPr="008851A0">
        <w:rPr>
          <w:rFonts w:ascii="Arial" w:hAnsi="Arial" w:cs="Arial"/>
          <w:b/>
          <w:sz w:val="20"/>
          <w:szCs w:val="20"/>
        </w:rPr>
        <w:tab/>
      </w:r>
    </w:p>
    <w:p w14:paraId="7C91B56D" w14:textId="77777777" w:rsidR="003B31CB" w:rsidRPr="008851A0" w:rsidRDefault="003B31CB" w:rsidP="003B31CB">
      <w:pPr>
        <w:rPr>
          <w:rFonts w:ascii="Arial" w:hAnsi="Arial" w:cs="Arial"/>
          <w:b/>
          <w:sz w:val="20"/>
          <w:szCs w:val="20"/>
        </w:rPr>
      </w:pPr>
      <w:r w:rsidRPr="008851A0">
        <w:rPr>
          <w:rFonts w:ascii="Arial" w:hAnsi="Arial" w:cs="Arial"/>
          <w:b/>
          <w:sz w:val="20"/>
          <w:szCs w:val="20"/>
        </w:rPr>
        <w:t>Štatutárny orgán:</w:t>
      </w:r>
      <w:r w:rsidRPr="008851A0">
        <w:rPr>
          <w:rFonts w:ascii="Arial" w:hAnsi="Arial" w:cs="Arial"/>
          <w:spacing w:val="-4"/>
          <w:sz w:val="20"/>
          <w:szCs w:val="20"/>
          <w:highlight w:val="yellow"/>
        </w:rPr>
        <w:t>[doplniť]</w:t>
      </w:r>
      <w:r w:rsidRPr="008851A0">
        <w:rPr>
          <w:rFonts w:ascii="Arial" w:hAnsi="Arial" w:cs="Arial"/>
          <w:b/>
          <w:sz w:val="20"/>
          <w:szCs w:val="20"/>
        </w:rPr>
        <w:tab/>
        <w:t xml:space="preserve"> </w:t>
      </w:r>
      <w:r w:rsidRPr="008851A0">
        <w:rPr>
          <w:rFonts w:ascii="Arial" w:hAnsi="Arial" w:cs="Arial"/>
          <w:b/>
          <w:sz w:val="20"/>
          <w:szCs w:val="20"/>
        </w:rPr>
        <w:tab/>
      </w:r>
      <w:r w:rsidRPr="008851A0">
        <w:rPr>
          <w:rFonts w:ascii="Arial" w:hAnsi="Arial" w:cs="Arial"/>
          <w:b/>
          <w:sz w:val="20"/>
          <w:szCs w:val="20"/>
        </w:rPr>
        <w:tab/>
      </w:r>
    </w:p>
    <w:p w14:paraId="7CE9FE5F" w14:textId="77777777" w:rsidR="003B31CB" w:rsidRDefault="003B31CB" w:rsidP="003B31CB">
      <w:pPr>
        <w:tabs>
          <w:tab w:val="num" w:pos="1125"/>
        </w:tabs>
        <w:rPr>
          <w:rFonts w:ascii="Arial" w:hAnsi="Arial" w:cs="Arial"/>
          <w:b/>
          <w:sz w:val="20"/>
          <w:szCs w:val="20"/>
        </w:rPr>
      </w:pPr>
      <w:r w:rsidRPr="008851A0">
        <w:rPr>
          <w:rFonts w:ascii="Arial" w:hAnsi="Arial" w:cs="Arial"/>
          <w:b/>
          <w:sz w:val="20"/>
          <w:szCs w:val="20"/>
        </w:rPr>
        <w:t xml:space="preserve">Osoby oprávnené na rokovanie  </w:t>
      </w:r>
    </w:p>
    <w:p w14:paraId="37D07261" w14:textId="77777777" w:rsidR="003B31CB" w:rsidRPr="008851A0" w:rsidRDefault="003B31CB" w:rsidP="003B31CB">
      <w:pPr>
        <w:tabs>
          <w:tab w:val="num" w:pos="1125"/>
        </w:tabs>
        <w:rPr>
          <w:rFonts w:ascii="Arial" w:hAnsi="Arial" w:cs="Arial"/>
          <w:b/>
          <w:sz w:val="20"/>
          <w:szCs w:val="20"/>
        </w:rPr>
      </w:pPr>
      <w:r w:rsidRPr="008851A0">
        <w:rPr>
          <w:rFonts w:ascii="Arial" w:hAnsi="Arial" w:cs="Arial"/>
          <w:b/>
          <w:sz w:val="20"/>
          <w:szCs w:val="20"/>
        </w:rPr>
        <w:t>-</w:t>
      </w:r>
      <w:r>
        <w:rPr>
          <w:rFonts w:ascii="Arial" w:hAnsi="Arial" w:cs="Arial"/>
          <w:b/>
          <w:sz w:val="20"/>
          <w:szCs w:val="20"/>
        </w:rPr>
        <w:t xml:space="preserve"> </w:t>
      </w:r>
      <w:r w:rsidRPr="008851A0">
        <w:rPr>
          <w:rFonts w:ascii="Arial" w:hAnsi="Arial" w:cs="Arial"/>
          <w:b/>
          <w:sz w:val="20"/>
          <w:szCs w:val="20"/>
        </w:rPr>
        <w:t>vo veciach zmluvných:</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52C0D46B" w14:textId="77777777"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vo veciach technických:</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AA1FD43" w14:textId="77777777"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 xml:space="preserve">vo veciach cenových: </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37DDEDD" w14:textId="77777777" w:rsidR="003B31CB" w:rsidRPr="008851A0" w:rsidRDefault="003B31CB" w:rsidP="003B31CB">
      <w:pPr>
        <w:rPr>
          <w:rFonts w:ascii="Arial" w:hAnsi="Arial" w:cs="Arial"/>
          <w:b/>
          <w:sz w:val="20"/>
          <w:szCs w:val="20"/>
        </w:rPr>
      </w:pPr>
      <w:r w:rsidRPr="008851A0">
        <w:rPr>
          <w:rFonts w:ascii="Arial" w:hAnsi="Arial" w:cs="Arial"/>
          <w:b/>
          <w:sz w:val="20"/>
          <w:szCs w:val="20"/>
        </w:rPr>
        <w:tab/>
      </w:r>
      <w:r w:rsidRPr="008851A0">
        <w:rPr>
          <w:rFonts w:ascii="Arial" w:hAnsi="Arial" w:cs="Arial"/>
          <w:b/>
          <w:sz w:val="20"/>
          <w:szCs w:val="20"/>
        </w:rPr>
        <w:tab/>
      </w:r>
    </w:p>
    <w:p w14:paraId="4EDB90DC" w14:textId="77777777" w:rsidR="003B31CB" w:rsidRPr="008851A0" w:rsidRDefault="003B31CB" w:rsidP="003B31CB">
      <w:pPr>
        <w:rPr>
          <w:rFonts w:ascii="Arial" w:hAnsi="Arial" w:cs="Arial"/>
          <w:b/>
          <w:sz w:val="20"/>
          <w:szCs w:val="20"/>
        </w:rPr>
      </w:pPr>
      <w:r w:rsidRPr="008851A0">
        <w:rPr>
          <w:rFonts w:ascii="Arial" w:hAnsi="Arial" w:cs="Arial"/>
          <w:b/>
          <w:sz w:val="20"/>
          <w:szCs w:val="20"/>
        </w:rPr>
        <w:t>Tel./Fax:</w:t>
      </w:r>
      <w:r w:rsidRPr="008851A0">
        <w:rPr>
          <w:rFonts w:ascii="Arial" w:hAnsi="Arial" w:cs="Arial"/>
          <w:spacing w:val="-4"/>
          <w:sz w:val="20"/>
          <w:szCs w:val="20"/>
          <w:highlight w:val="yellow"/>
        </w:rPr>
        <w:t>[doplniť]</w:t>
      </w:r>
      <w:r w:rsidRPr="008851A0">
        <w:rPr>
          <w:rFonts w:ascii="Arial" w:hAnsi="Arial" w:cs="Arial"/>
          <w:b/>
          <w:sz w:val="20"/>
          <w:szCs w:val="20"/>
        </w:rPr>
        <w:tab/>
      </w:r>
    </w:p>
    <w:p w14:paraId="58513A30" w14:textId="77777777" w:rsidR="003B31CB" w:rsidRPr="008851A0" w:rsidRDefault="003B31CB" w:rsidP="003B31CB">
      <w:pPr>
        <w:rPr>
          <w:rFonts w:ascii="Arial" w:hAnsi="Arial" w:cs="Arial"/>
          <w:sz w:val="20"/>
          <w:szCs w:val="20"/>
        </w:rPr>
      </w:pPr>
    </w:p>
    <w:p w14:paraId="3F321D5A" w14:textId="77777777" w:rsidR="003B31CB" w:rsidRPr="008851A0" w:rsidRDefault="003B31CB" w:rsidP="003B31CB">
      <w:pP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zhotoviteľ</w:t>
      </w:r>
      <w:r w:rsidRPr="008851A0">
        <w:rPr>
          <w:rFonts w:ascii="Arial" w:hAnsi="Arial" w:cs="Arial"/>
          <w:sz w:val="20"/>
          <w:szCs w:val="20"/>
        </w:rPr>
        <w:t>“)</w:t>
      </w:r>
    </w:p>
    <w:p w14:paraId="009CDE57" w14:textId="77777777" w:rsidR="003B31CB" w:rsidRPr="008851A0" w:rsidRDefault="003B31CB" w:rsidP="003B31CB">
      <w:pPr>
        <w:rPr>
          <w:rFonts w:ascii="Arial" w:hAnsi="Arial" w:cs="Arial"/>
          <w:sz w:val="20"/>
          <w:szCs w:val="20"/>
        </w:rPr>
      </w:pPr>
      <w:r w:rsidRPr="008851A0">
        <w:rPr>
          <w:rFonts w:ascii="Arial" w:hAnsi="Arial" w:cs="Arial"/>
          <w:sz w:val="20"/>
          <w:szCs w:val="20"/>
        </w:rPr>
        <w:t>(objednávateľ a zhotoviteľ ďalej spolu aj ako „</w:t>
      </w:r>
      <w:r w:rsidRPr="008851A0">
        <w:rPr>
          <w:rFonts w:ascii="Arial" w:hAnsi="Arial" w:cs="Arial"/>
          <w:b/>
          <w:sz w:val="20"/>
          <w:szCs w:val="20"/>
        </w:rPr>
        <w:t>strany rámcovej dohody</w:t>
      </w:r>
      <w:r w:rsidRPr="008851A0">
        <w:rPr>
          <w:rFonts w:ascii="Arial" w:hAnsi="Arial" w:cs="Arial"/>
          <w:sz w:val="20"/>
          <w:szCs w:val="20"/>
        </w:rPr>
        <w:t>“ alebo „</w:t>
      </w:r>
      <w:r w:rsidRPr="008851A0">
        <w:rPr>
          <w:rFonts w:ascii="Arial" w:hAnsi="Arial" w:cs="Arial"/>
          <w:b/>
          <w:sz w:val="20"/>
          <w:szCs w:val="20"/>
        </w:rPr>
        <w:t>strany dohody</w:t>
      </w:r>
      <w:r w:rsidRPr="008851A0">
        <w:rPr>
          <w:rFonts w:ascii="Arial" w:hAnsi="Arial" w:cs="Arial"/>
          <w:sz w:val="20"/>
          <w:szCs w:val="20"/>
        </w:rPr>
        <w:t>“)</w:t>
      </w:r>
    </w:p>
    <w:p w14:paraId="1D0A5E83" w14:textId="77777777" w:rsidR="003B31CB" w:rsidRPr="008851A0" w:rsidRDefault="003B31CB" w:rsidP="003B31CB">
      <w:pPr>
        <w:rPr>
          <w:rFonts w:ascii="Arial" w:hAnsi="Arial" w:cs="Arial"/>
          <w:b/>
          <w:sz w:val="20"/>
          <w:szCs w:val="20"/>
        </w:rPr>
      </w:pPr>
    </w:p>
    <w:p w14:paraId="63A2B2CA" w14:textId="10C5B825" w:rsidR="003B31CB" w:rsidRPr="008851A0" w:rsidRDefault="003B31CB" w:rsidP="003B31CB">
      <w:pPr>
        <w:tabs>
          <w:tab w:val="left" w:pos="-993"/>
        </w:tabs>
        <w:rPr>
          <w:rFonts w:ascii="Arial" w:hAnsi="Arial" w:cs="Arial"/>
          <w:sz w:val="20"/>
          <w:szCs w:val="20"/>
        </w:rPr>
      </w:pPr>
    </w:p>
    <w:p w14:paraId="73B1D296" w14:textId="77777777" w:rsidR="003B31CB" w:rsidRPr="008851A0" w:rsidRDefault="003B31CB" w:rsidP="003B31CB">
      <w:pPr>
        <w:spacing w:line="280" w:lineRule="atLeast"/>
        <w:jc w:val="center"/>
        <w:rPr>
          <w:rFonts w:ascii="Arial" w:hAnsi="Arial" w:cs="Arial"/>
          <w:b/>
          <w:sz w:val="20"/>
          <w:szCs w:val="20"/>
        </w:rPr>
      </w:pPr>
      <w:r w:rsidRPr="008851A0">
        <w:rPr>
          <w:rFonts w:ascii="Arial" w:hAnsi="Arial" w:cs="Arial"/>
          <w:b/>
          <w:sz w:val="20"/>
          <w:szCs w:val="20"/>
        </w:rPr>
        <w:t>Článok I</w:t>
      </w:r>
    </w:p>
    <w:p w14:paraId="07E8B138"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t>Predmet rámcovej dohody</w:t>
      </w:r>
    </w:p>
    <w:p w14:paraId="04E3540A" w14:textId="77777777" w:rsidR="003B31CB" w:rsidRPr="008851A0" w:rsidRDefault="003B31CB" w:rsidP="003B31CB">
      <w:pPr>
        <w:spacing w:line="280" w:lineRule="atLeast"/>
        <w:jc w:val="both"/>
        <w:rPr>
          <w:rFonts w:ascii="Arial" w:hAnsi="Arial" w:cs="Arial"/>
          <w:b/>
          <w:sz w:val="20"/>
          <w:szCs w:val="20"/>
        </w:rPr>
      </w:pPr>
    </w:p>
    <w:p w14:paraId="201BBAEF" w14:textId="77777777" w:rsidR="003B31CB" w:rsidRPr="002417A3" w:rsidRDefault="003B31CB" w:rsidP="003B31CB">
      <w:pPr>
        <w:numPr>
          <w:ilvl w:val="1"/>
          <w:numId w:val="81"/>
        </w:numPr>
        <w:spacing w:after="120"/>
        <w:ind w:left="567" w:hanging="567"/>
        <w:jc w:val="both"/>
        <w:rPr>
          <w:rFonts w:ascii="Arial" w:hAnsi="Arial" w:cs="Arial"/>
          <w:bCs/>
          <w:sz w:val="20"/>
          <w:szCs w:val="20"/>
        </w:rPr>
      </w:pPr>
      <w:r w:rsidRPr="008851A0">
        <w:rPr>
          <w:rFonts w:ascii="Arial" w:hAnsi="Arial" w:cs="Arial"/>
          <w:bCs/>
          <w:sz w:val="20"/>
          <w:szCs w:val="20"/>
        </w:rPr>
        <w:t>Predmetom tejto rámcovej dohody je stanovenie podmienok spolupráce medzi stranami rámcovej dohody, a to záväzok zhotoviteľa počas platnosti rámcovej dohody vykon</w:t>
      </w:r>
      <w:r w:rsidRPr="008851A0">
        <w:rPr>
          <w:rFonts w:ascii="Arial" w:hAnsi="Arial" w:cs="Arial"/>
          <w:sz w:val="20"/>
          <w:szCs w:val="20"/>
        </w:rPr>
        <w:t xml:space="preserve">ať pre objednávateľa dielo podľa jeho požiadaviek v súlade s ustanoveniami tejto rámcovej dohody, súťažnými podkladmi a  písomnými objednávkami objednávateľa </w:t>
      </w:r>
      <w:r w:rsidRPr="008851A0">
        <w:rPr>
          <w:rFonts w:ascii="Arial" w:hAnsi="Arial" w:cs="Arial"/>
          <w:bCs/>
          <w:sz w:val="20"/>
          <w:szCs w:val="20"/>
        </w:rPr>
        <w:t>a d</w:t>
      </w:r>
      <w:r w:rsidRPr="008851A0">
        <w:rPr>
          <w:rFonts w:ascii="Arial" w:hAnsi="Arial" w:cs="Arial"/>
          <w:sz w:val="20"/>
          <w:szCs w:val="20"/>
        </w:rPr>
        <w:t>ielo dokončené riadne, včas a bez vád odovzdať objednávateľovi a záväzok objednávateľa</w:t>
      </w:r>
      <w:r w:rsidRPr="008851A0">
        <w:rPr>
          <w:rFonts w:ascii="Arial" w:hAnsi="Arial" w:cs="Arial"/>
          <w:bCs/>
          <w:sz w:val="20"/>
          <w:szCs w:val="20"/>
        </w:rPr>
        <w:t> zaplatiť zhotoviteľovi za vykonané dielo dohodnutú cenu diela.</w:t>
      </w:r>
    </w:p>
    <w:p w14:paraId="62DF183F" w14:textId="77777777" w:rsidR="003B31CB" w:rsidRPr="008851A0" w:rsidRDefault="003B31CB" w:rsidP="003B31CB">
      <w:pPr>
        <w:numPr>
          <w:ilvl w:val="1"/>
          <w:numId w:val="81"/>
        </w:numPr>
        <w:spacing w:after="120"/>
        <w:ind w:left="567" w:hanging="567"/>
        <w:jc w:val="both"/>
        <w:rPr>
          <w:rFonts w:ascii="Arial" w:hAnsi="Arial" w:cs="Arial"/>
          <w:sz w:val="20"/>
          <w:szCs w:val="20"/>
        </w:rPr>
      </w:pPr>
      <w:r w:rsidRPr="008851A0">
        <w:rPr>
          <w:rFonts w:ascii="Arial" w:hAnsi="Arial" w:cs="Arial"/>
          <w:sz w:val="20"/>
          <w:szCs w:val="20"/>
        </w:rPr>
        <w:t>Dielom v zmysle tejto rámcovej dohody sa rozumejú stavebné práce identifikované prostredníctvom klasifikácie produkcie: CPV 45233000-9. Konštrukcie a práce vrchnej stavby ciest, diaľnic na predmet zákazky: „</w:t>
      </w:r>
      <w:r w:rsidRPr="008851A0">
        <w:rPr>
          <w:rFonts w:ascii="Arial" w:hAnsi="Arial" w:cs="Arial"/>
          <w:b/>
          <w:spacing w:val="-8"/>
          <w:sz w:val="20"/>
          <w:szCs w:val="20"/>
        </w:rPr>
        <w:t>Oprava vozoviek v správe SSÚD 4 Trenčín a SSÚD 5 Považská Bystrica“</w:t>
      </w:r>
      <w:r w:rsidRPr="008851A0">
        <w:rPr>
          <w:rFonts w:ascii="Arial" w:hAnsi="Arial" w:cs="Arial"/>
          <w:spacing w:val="-8"/>
          <w:sz w:val="20"/>
          <w:szCs w:val="20"/>
        </w:rPr>
        <w:t xml:space="preserve"> </w:t>
      </w:r>
      <w:r w:rsidRPr="008851A0">
        <w:rPr>
          <w:rFonts w:ascii="Arial" w:hAnsi="Arial" w:cs="Arial"/>
          <w:sz w:val="20"/>
          <w:szCs w:val="20"/>
        </w:rPr>
        <w:t>použitím technológie hutnených asfaltových zmesí, a to opravy:</w:t>
      </w:r>
    </w:p>
    <w:p w14:paraId="23B21649" w14:textId="77777777" w:rsidR="003B31CB" w:rsidRPr="008851A0" w:rsidRDefault="003B31CB" w:rsidP="003B31CB">
      <w:pPr>
        <w:numPr>
          <w:ilvl w:val="0"/>
          <w:numId w:val="83"/>
        </w:numPr>
        <w:spacing w:after="120" w:line="360" w:lineRule="auto"/>
        <w:jc w:val="both"/>
        <w:rPr>
          <w:rFonts w:ascii="Arial" w:hAnsi="Arial" w:cs="Arial"/>
          <w:sz w:val="20"/>
          <w:szCs w:val="20"/>
        </w:rPr>
      </w:pPr>
      <w:r w:rsidRPr="008851A0">
        <w:rPr>
          <w:rFonts w:ascii="Arial" w:hAnsi="Arial" w:cs="Arial"/>
          <w:sz w:val="20"/>
          <w:szCs w:val="20"/>
        </w:rPr>
        <w:t>veľkoplošné</w:t>
      </w:r>
    </w:p>
    <w:p w14:paraId="020DA97E" w14:textId="77777777" w:rsidR="003B31CB" w:rsidRPr="008851A0" w:rsidRDefault="003B31CB" w:rsidP="003B31CB">
      <w:pPr>
        <w:numPr>
          <w:ilvl w:val="0"/>
          <w:numId w:val="83"/>
        </w:numPr>
        <w:spacing w:after="120"/>
        <w:jc w:val="both"/>
        <w:rPr>
          <w:rFonts w:ascii="Arial" w:hAnsi="Arial" w:cs="Arial"/>
          <w:sz w:val="20"/>
          <w:szCs w:val="20"/>
        </w:rPr>
      </w:pPr>
      <w:r w:rsidRPr="008851A0">
        <w:rPr>
          <w:rFonts w:ascii="Arial" w:hAnsi="Arial" w:cs="Arial"/>
          <w:sz w:val="20"/>
          <w:szCs w:val="20"/>
        </w:rPr>
        <w:t>lokálne,</w:t>
      </w:r>
    </w:p>
    <w:p w14:paraId="612BF860" w14:textId="77777777" w:rsidR="003B31CB" w:rsidRPr="008851A0" w:rsidRDefault="003B31CB" w:rsidP="003B31CB">
      <w:pPr>
        <w:spacing w:after="120"/>
        <w:ind w:left="567"/>
        <w:jc w:val="both"/>
        <w:rPr>
          <w:rFonts w:ascii="Arial" w:hAnsi="Arial" w:cs="Arial"/>
          <w:sz w:val="20"/>
          <w:szCs w:val="20"/>
        </w:rPr>
      </w:pPr>
      <w:r w:rsidRPr="008851A0">
        <w:rPr>
          <w:rFonts w:ascii="Arial" w:hAnsi="Arial" w:cs="Arial"/>
          <w:sz w:val="20"/>
          <w:szCs w:val="20"/>
        </w:rPr>
        <w:t xml:space="preserve">a to všetko podľa technicko-kvalitatívnych podmienok uvedených v časti B.1 súťažných podkladov – Opis predmetu zákazky </w:t>
      </w:r>
      <w:r w:rsidRPr="008851A0">
        <w:rPr>
          <w:rFonts w:ascii="Arial" w:hAnsi="Arial" w:cs="Arial"/>
          <w:spacing w:val="-8"/>
          <w:sz w:val="20"/>
          <w:szCs w:val="20"/>
        </w:rPr>
        <w:t>(ďalej spolu len „</w:t>
      </w:r>
      <w:r w:rsidRPr="008851A0">
        <w:rPr>
          <w:rFonts w:ascii="Arial" w:hAnsi="Arial" w:cs="Arial"/>
          <w:b/>
          <w:spacing w:val="-8"/>
          <w:sz w:val="20"/>
          <w:szCs w:val="20"/>
        </w:rPr>
        <w:t>dielo</w:t>
      </w:r>
      <w:r w:rsidRPr="008851A0">
        <w:rPr>
          <w:rFonts w:ascii="Arial" w:hAnsi="Arial" w:cs="Arial"/>
          <w:spacing w:val="-8"/>
          <w:sz w:val="20"/>
          <w:szCs w:val="20"/>
        </w:rPr>
        <w:t>“)</w:t>
      </w:r>
      <w:r w:rsidRPr="008851A0">
        <w:rPr>
          <w:rFonts w:ascii="Arial" w:hAnsi="Arial" w:cs="Arial"/>
          <w:sz w:val="20"/>
          <w:szCs w:val="20"/>
        </w:rPr>
        <w:t xml:space="preserve">, ktorý tvorí prílohu č. </w:t>
      </w:r>
      <w:r>
        <w:rPr>
          <w:rFonts w:ascii="Arial" w:hAnsi="Arial" w:cs="Arial"/>
          <w:sz w:val="20"/>
          <w:szCs w:val="20"/>
        </w:rPr>
        <w:t>4</w:t>
      </w:r>
      <w:r w:rsidRPr="008851A0">
        <w:rPr>
          <w:rFonts w:ascii="Arial" w:hAnsi="Arial" w:cs="Arial"/>
          <w:sz w:val="20"/>
          <w:szCs w:val="20"/>
        </w:rPr>
        <w:t xml:space="preserve"> tejto rámcovej dohody.</w:t>
      </w:r>
    </w:p>
    <w:p w14:paraId="6EE45E28" w14:textId="77777777" w:rsidR="003B31CB" w:rsidRPr="008851A0" w:rsidRDefault="003B31CB" w:rsidP="003B31CB">
      <w:pPr>
        <w:spacing w:after="120"/>
        <w:ind w:left="567"/>
        <w:jc w:val="both"/>
        <w:rPr>
          <w:rFonts w:ascii="Arial" w:hAnsi="Arial" w:cs="Arial"/>
          <w:sz w:val="20"/>
          <w:szCs w:val="20"/>
        </w:rPr>
      </w:pPr>
      <w:r w:rsidRPr="008851A0">
        <w:rPr>
          <w:rFonts w:ascii="Arial" w:hAnsi="Arial" w:cs="Arial"/>
          <w:sz w:val="20"/>
          <w:szCs w:val="20"/>
        </w:rPr>
        <w:t>Na účely tejto rámcovej dohody každé plnenie v zmysle konkrétnej objednávky bude posudzované ako samostatné dielo v zmysle tejto rámcovej dohody.</w:t>
      </w:r>
    </w:p>
    <w:p w14:paraId="49FD08DC" w14:textId="77777777" w:rsidR="003B31CB" w:rsidRPr="00083AED" w:rsidRDefault="003B31CB" w:rsidP="003B31CB">
      <w:pPr>
        <w:numPr>
          <w:ilvl w:val="1"/>
          <w:numId w:val="81"/>
        </w:numPr>
        <w:tabs>
          <w:tab w:val="left" w:pos="567"/>
        </w:tabs>
        <w:spacing w:after="120"/>
        <w:ind w:left="567" w:hanging="567"/>
        <w:jc w:val="both"/>
        <w:rPr>
          <w:rFonts w:ascii="Arial" w:hAnsi="Arial" w:cs="Arial"/>
          <w:sz w:val="20"/>
          <w:szCs w:val="20"/>
        </w:rPr>
      </w:pPr>
      <w:r w:rsidRPr="008851A0">
        <w:rPr>
          <w:rFonts w:ascii="Arial" w:hAnsi="Arial" w:cs="Arial"/>
          <w:sz w:val="20"/>
          <w:szCs w:val="20"/>
        </w:rPr>
        <w:t>Rozsah diela – predpokladané výmery prác zhotoviteľa na diele sú uvedené v časti B.1 súťažných podkladov, pričom nie sú záväzné pre plnenie rámcovej dohody, t.j. zhotoviteľ sa zaväzuje dielo vykonať v rozsahu a spôsobom uvedeným v príslušných objednávkach vystavených objednávateľom počas platnosti tejto rámcovej dohody.</w:t>
      </w:r>
    </w:p>
    <w:p w14:paraId="0B49C228" w14:textId="77777777" w:rsidR="003B31CB" w:rsidRDefault="003B31CB" w:rsidP="003B31CB">
      <w:pPr>
        <w:numPr>
          <w:ilvl w:val="1"/>
          <w:numId w:val="81"/>
        </w:numPr>
        <w:tabs>
          <w:tab w:val="left" w:pos="567"/>
        </w:tabs>
        <w:spacing w:after="120"/>
        <w:ind w:left="567" w:hanging="567"/>
        <w:jc w:val="both"/>
        <w:rPr>
          <w:rFonts w:ascii="Arial" w:hAnsi="Arial" w:cs="Arial"/>
          <w:sz w:val="20"/>
          <w:szCs w:val="20"/>
        </w:rPr>
      </w:pPr>
      <w:r w:rsidRPr="008851A0">
        <w:rPr>
          <w:rFonts w:ascii="Arial" w:hAnsi="Arial" w:cs="Arial"/>
          <w:sz w:val="20"/>
          <w:szCs w:val="20"/>
        </w:rPr>
        <w:lastRenderedPageBreak/>
        <w:t xml:space="preserve">Špecifikácia druhu a rozsahu prác, miesto plnenia a ďalšie podmienky budú špecifikované v písomných objednávkach vystavených objednávateľom počas trvania rámcovej dohody, ktoré budú tvoriť súčasť tejto dohody. </w:t>
      </w:r>
    </w:p>
    <w:p w14:paraId="27AA3107" w14:textId="77777777" w:rsidR="003B31CB" w:rsidRPr="002C49F8" w:rsidRDefault="003B31CB" w:rsidP="003B31CB">
      <w:pPr>
        <w:numPr>
          <w:ilvl w:val="1"/>
          <w:numId w:val="81"/>
        </w:numPr>
        <w:tabs>
          <w:tab w:val="left" w:pos="567"/>
        </w:tabs>
        <w:spacing w:after="120"/>
        <w:ind w:left="567" w:hanging="567"/>
        <w:jc w:val="both"/>
        <w:rPr>
          <w:rFonts w:ascii="Arial" w:hAnsi="Arial" w:cs="Arial"/>
          <w:sz w:val="20"/>
          <w:szCs w:val="20"/>
        </w:rPr>
      </w:pPr>
      <w:r w:rsidRPr="00F0194B">
        <w:rPr>
          <w:rFonts w:ascii="Arial" w:hAnsi="Arial" w:cs="Arial"/>
          <w:sz w:val="20"/>
          <w:szCs w:val="20"/>
        </w:rPr>
        <w:t>Ak sa pri realizácii diela vyskytne požiadavka naviac prác alebo nových prác oproti vystavenej objednávke, akákoľvek takáto zmena rozsahu diela musí byť písomne odsúhlasená objednávateľom. V prípade potreby naviac prác podľa tohto článku dohody sa následne zmluvné strany zaväzujú začať rokovanie o doobjednaní naviac prác. Ak sa zmluvné strany dohodnú na naviac prácach, objednávateľ je povinný doručiť zhotoviteľovi „doobjednávku“ k príslušnej objednávke. Na doobjednávku sa primerane vzťahujú ustanovenia o objednávke podľa Čl. II tejto dohody. Zmen</w:t>
      </w:r>
      <w:r>
        <w:rPr>
          <w:rFonts w:ascii="Arial" w:hAnsi="Arial" w:cs="Arial"/>
          <w:sz w:val="20"/>
          <w:szCs w:val="20"/>
        </w:rPr>
        <w:t>u obsahu predmetu plnenia</w:t>
      </w:r>
      <w:r w:rsidRPr="00F0194B">
        <w:rPr>
          <w:rFonts w:ascii="Arial" w:hAnsi="Arial" w:cs="Arial"/>
          <w:sz w:val="20"/>
          <w:szCs w:val="20"/>
        </w:rPr>
        <w:t>, ktorá nebola predvídateľná v čase uzatvorenia tejto dohody, je možné vykonať buď uzatvorením dodatku k rámcovej dohode alebo zadaním novej zákazky postupom zadávania zákazky podľa ZVO</w:t>
      </w:r>
    </w:p>
    <w:p w14:paraId="4727B1BC" w14:textId="77777777" w:rsidR="003B31CB" w:rsidRPr="008851A0" w:rsidRDefault="003B31CB" w:rsidP="003B31CB">
      <w:pPr>
        <w:rPr>
          <w:rFonts w:ascii="Arial" w:hAnsi="Arial" w:cs="Arial"/>
          <w:b/>
          <w:sz w:val="20"/>
          <w:szCs w:val="20"/>
        </w:rPr>
      </w:pPr>
    </w:p>
    <w:p w14:paraId="58DA4B1E" w14:textId="77777777" w:rsidR="003B31CB" w:rsidRPr="008851A0" w:rsidRDefault="003B31CB" w:rsidP="003B31CB">
      <w:pPr>
        <w:ind w:left="720"/>
        <w:contextualSpacing/>
        <w:jc w:val="center"/>
        <w:rPr>
          <w:rFonts w:ascii="Arial" w:hAnsi="Arial" w:cs="Arial"/>
          <w:b/>
          <w:sz w:val="20"/>
          <w:szCs w:val="20"/>
        </w:rPr>
      </w:pPr>
      <w:r w:rsidRPr="008851A0">
        <w:rPr>
          <w:rFonts w:ascii="Arial" w:hAnsi="Arial" w:cs="Arial"/>
          <w:b/>
          <w:sz w:val="20"/>
          <w:szCs w:val="20"/>
        </w:rPr>
        <w:t>Článok II</w:t>
      </w:r>
    </w:p>
    <w:p w14:paraId="4980A539" w14:textId="77777777" w:rsidR="003B31CB" w:rsidRPr="008851A0" w:rsidRDefault="003B31CB" w:rsidP="003B31CB">
      <w:pPr>
        <w:ind w:left="720"/>
        <w:contextualSpacing/>
        <w:jc w:val="center"/>
        <w:rPr>
          <w:rFonts w:ascii="Arial" w:hAnsi="Arial" w:cs="Arial"/>
          <w:b/>
          <w:sz w:val="20"/>
          <w:szCs w:val="20"/>
        </w:rPr>
      </w:pPr>
      <w:r w:rsidRPr="008851A0">
        <w:rPr>
          <w:rFonts w:ascii="Arial" w:hAnsi="Arial" w:cs="Arial"/>
          <w:b/>
          <w:sz w:val="20"/>
          <w:szCs w:val="20"/>
        </w:rPr>
        <w:t>Objednávka</w:t>
      </w:r>
    </w:p>
    <w:p w14:paraId="674F680D" w14:textId="77777777" w:rsidR="003B31CB" w:rsidRPr="008851A0" w:rsidRDefault="003B31CB" w:rsidP="003B31CB">
      <w:pPr>
        <w:ind w:left="720"/>
        <w:contextualSpacing/>
        <w:jc w:val="center"/>
        <w:rPr>
          <w:rFonts w:ascii="Arial" w:hAnsi="Arial" w:cs="Arial"/>
          <w:b/>
          <w:sz w:val="20"/>
          <w:szCs w:val="20"/>
        </w:rPr>
      </w:pPr>
    </w:p>
    <w:p w14:paraId="6C57AD96"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Zhotoviteľ sa zaväzuje dielo vykonať na základe a v súlade s písomnými objednávkami objednávateľa a v súlade s ustanoveniami tejto rámcovej dohody vrátane jej príloh.</w:t>
      </w:r>
    </w:p>
    <w:p w14:paraId="7AAB3EC9" w14:textId="77777777" w:rsidR="003B31CB" w:rsidRPr="008851A0" w:rsidRDefault="003B31CB" w:rsidP="003B31CB">
      <w:pPr>
        <w:numPr>
          <w:ilvl w:val="0"/>
          <w:numId w:val="101"/>
        </w:numPr>
        <w:spacing w:after="120"/>
        <w:ind w:left="567" w:hanging="578"/>
        <w:contextualSpacing/>
        <w:jc w:val="both"/>
        <w:rPr>
          <w:rFonts w:ascii="Arial" w:hAnsi="Arial" w:cs="Arial"/>
          <w:spacing w:val="-4"/>
          <w:sz w:val="20"/>
          <w:szCs w:val="20"/>
        </w:rPr>
      </w:pPr>
      <w:r w:rsidRPr="008851A0">
        <w:rPr>
          <w:rFonts w:ascii="Arial" w:hAnsi="Arial" w:cs="Arial"/>
          <w:spacing w:val="-4"/>
          <w:sz w:val="20"/>
          <w:szCs w:val="20"/>
        </w:rPr>
        <w:t xml:space="preserve">Písomnú objednávku podľa tejto rámcovej dohody zašle objednávateľ zhotoviteľovi minimálne 14 dní pred plánovaným termínom začiatku realizácie prác. </w:t>
      </w:r>
    </w:p>
    <w:p w14:paraId="1694A96C" w14:textId="77777777" w:rsidR="003B31CB" w:rsidRPr="008851A0" w:rsidRDefault="003B31CB" w:rsidP="003B31CB">
      <w:pPr>
        <w:spacing w:after="120"/>
        <w:ind w:left="567"/>
        <w:contextualSpacing/>
        <w:jc w:val="both"/>
        <w:rPr>
          <w:rFonts w:ascii="Arial" w:hAnsi="Arial" w:cs="Arial"/>
          <w:spacing w:val="-4"/>
          <w:sz w:val="20"/>
          <w:szCs w:val="20"/>
        </w:rPr>
      </w:pPr>
      <w:r w:rsidRPr="008851A0">
        <w:rPr>
          <w:rFonts w:ascii="Arial" w:hAnsi="Arial" w:cs="Arial"/>
          <w:spacing w:val="-4"/>
          <w:sz w:val="20"/>
          <w:szCs w:val="20"/>
        </w:rPr>
        <w:t>V objednávke bude uvedené najmä:</w:t>
      </w:r>
    </w:p>
    <w:p w14:paraId="60344636"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špecifikácia druhu a rozsahu prác;</w:t>
      </w:r>
    </w:p>
    <w:p w14:paraId="50766560"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označenie úseku pozemnej komunikácie, na ktorom sa dielo vykoná;</w:t>
      </w:r>
    </w:p>
    <w:p w14:paraId="691BF2F5"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 xml:space="preserve">termín </w:t>
      </w:r>
      <w:r>
        <w:rPr>
          <w:rFonts w:ascii="Arial" w:hAnsi="Arial" w:cs="Arial"/>
          <w:spacing w:val="-4"/>
          <w:sz w:val="20"/>
          <w:szCs w:val="20"/>
        </w:rPr>
        <w:t>začatia</w:t>
      </w:r>
      <w:r w:rsidRPr="008851A0">
        <w:rPr>
          <w:rFonts w:ascii="Arial" w:hAnsi="Arial" w:cs="Arial"/>
          <w:spacing w:val="-4"/>
          <w:sz w:val="20"/>
          <w:szCs w:val="20"/>
        </w:rPr>
        <w:t xml:space="preserve"> diela;</w:t>
      </w:r>
    </w:p>
    <w:p w14:paraId="70448E19"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lehota vykonania diela;</w:t>
      </w:r>
    </w:p>
    <w:p w14:paraId="110C40E8"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miesto plnenia;</w:t>
      </w:r>
    </w:p>
    <w:p w14:paraId="1E22C672"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 xml:space="preserve">mená zamestnancov objednávateľa poverených kontrolou a preberaním prác (vrátane osoby technického dozora). </w:t>
      </w:r>
    </w:p>
    <w:p w14:paraId="3723C5CD" w14:textId="77777777" w:rsidR="003B31CB" w:rsidRPr="008851A0" w:rsidRDefault="003B31CB" w:rsidP="003B31CB">
      <w:pPr>
        <w:spacing w:after="120"/>
        <w:ind w:left="567"/>
        <w:jc w:val="both"/>
        <w:rPr>
          <w:rFonts w:ascii="Arial" w:hAnsi="Arial" w:cs="Arial"/>
          <w:spacing w:val="-4"/>
          <w:sz w:val="20"/>
          <w:szCs w:val="20"/>
        </w:rPr>
      </w:pPr>
      <w:r w:rsidRPr="008851A0">
        <w:rPr>
          <w:rFonts w:ascii="Arial" w:hAnsi="Arial" w:cs="Arial"/>
          <w:spacing w:val="-4"/>
          <w:sz w:val="20"/>
          <w:szCs w:val="20"/>
        </w:rPr>
        <w:t>Termín realizácie diela bude upresnený v zmysle platného povolenia čiastočného obmedzenia premávky elektronickou formou (e-mailom) osobami objednávateľa uvedenými v prílohe č. 5 k tejto dohode. V prípade lokálnych opráv, pri ktorých nie je potrebné zabezpečenie čiastočného obmedzenia dopravy, bude termín realizácie diela uvedený v objednávke.</w:t>
      </w:r>
    </w:p>
    <w:p w14:paraId="726820C3" w14:textId="77777777" w:rsidR="003B31CB" w:rsidRPr="00083AED" w:rsidRDefault="003B31CB" w:rsidP="003B31CB">
      <w:pPr>
        <w:numPr>
          <w:ilvl w:val="0"/>
          <w:numId w:val="101"/>
        </w:numPr>
        <w:spacing w:after="120"/>
        <w:ind w:left="567" w:hanging="578"/>
        <w:jc w:val="both"/>
        <w:rPr>
          <w:rFonts w:ascii="Arial" w:hAnsi="Arial" w:cs="Arial"/>
          <w:sz w:val="20"/>
          <w:szCs w:val="20"/>
        </w:rPr>
      </w:pPr>
      <w:r w:rsidRPr="008851A0">
        <w:rPr>
          <w:rFonts w:ascii="Arial" w:hAnsi="Arial" w:cs="Arial"/>
          <w:spacing w:val="-4"/>
          <w:sz w:val="20"/>
          <w:szCs w:val="20"/>
        </w:rPr>
        <w:t>Zhotoviteľ je povinný začať vykonávať dielo v</w:t>
      </w:r>
      <w:r>
        <w:rPr>
          <w:rFonts w:ascii="Arial" w:hAnsi="Arial" w:cs="Arial"/>
          <w:spacing w:val="-4"/>
          <w:sz w:val="20"/>
          <w:szCs w:val="20"/>
        </w:rPr>
        <w:t> </w:t>
      </w:r>
      <w:r w:rsidRPr="008851A0">
        <w:rPr>
          <w:rFonts w:ascii="Arial" w:hAnsi="Arial" w:cs="Arial"/>
          <w:spacing w:val="-4"/>
          <w:sz w:val="20"/>
          <w:szCs w:val="20"/>
        </w:rPr>
        <w:t>termíne</w:t>
      </w:r>
      <w:r>
        <w:rPr>
          <w:rFonts w:ascii="Arial" w:hAnsi="Arial" w:cs="Arial"/>
          <w:spacing w:val="-4"/>
          <w:sz w:val="20"/>
          <w:szCs w:val="20"/>
        </w:rPr>
        <w:t xml:space="preserve"> </w:t>
      </w:r>
      <w:r w:rsidRPr="008851A0">
        <w:rPr>
          <w:rFonts w:ascii="Arial" w:hAnsi="Arial" w:cs="Arial"/>
          <w:spacing w:val="-4"/>
          <w:sz w:val="20"/>
          <w:szCs w:val="20"/>
        </w:rPr>
        <w:t xml:space="preserve">podľa bodu 2.2 tejto dohody. Zhotoviteľ je povinný bez zbytočného odkladu písomne oznámiť objednávateľovi vznik akejkoľvek udalosti, ktorá bráni alebo sťažuje vykonanie diela (alebo jeho časti) podľa </w:t>
      </w:r>
      <w:r w:rsidRPr="008851A0">
        <w:rPr>
          <w:rFonts w:ascii="Arial" w:hAnsi="Arial" w:cs="Arial"/>
          <w:sz w:val="20"/>
          <w:szCs w:val="20"/>
        </w:rPr>
        <w:t>konkrétnej</w:t>
      </w:r>
      <w:r w:rsidRPr="008851A0">
        <w:rPr>
          <w:rFonts w:ascii="Arial" w:hAnsi="Arial" w:cs="Arial"/>
          <w:spacing w:val="-4"/>
          <w:sz w:val="20"/>
          <w:szCs w:val="20"/>
        </w:rPr>
        <w:t xml:space="preserve"> objednávky</w:t>
      </w:r>
      <w:r>
        <w:rPr>
          <w:rFonts w:ascii="Arial" w:hAnsi="Arial" w:cs="Arial"/>
          <w:spacing w:val="-4"/>
          <w:sz w:val="20"/>
          <w:szCs w:val="20"/>
        </w:rPr>
        <w:t xml:space="preserve"> riadne a včas. </w:t>
      </w:r>
      <w:r>
        <w:rPr>
          <w:rFonts w:ascii="Arial" w:hAnsi="Arial" w:cs="Arial"/>
          <w:spacing w:val="-2"/>
          <w:sz w:val="20"/>
          <w:szCs w:val="20"/>
        </w:rPr>
        <w:t>Z</w:t>
      </w:r>
      <w:r w:rsidRPr="008851A0">
        <w:rPr>
          <w:rFonts w:ascii="Arial" w:hAnsi="Arial" w:cs="Arial"/>
          <w:spacing w:val="-2"/>
          <w:sz w:val="20"/>
          <w:szCs w:val="20"/>
        </w:rPr>
        <w:t>hotoviteľ</w:t>
      </w:r>
      <w:r>
        <w:rPr>
          <w:rFonts w:ascii="Arial" w:hAnsi="Arial" w:cs="Arial"/>
          <w:spacing w:val="-2"/>
          <w:sz w:val="20"/>
          <w:szCs w:val="20"/>
        </w:rPr>
        <w:t xml:space="preserve"> sa</w:t>
      </w:r>
      <w:r w:rsidRPr="008851A0">
        <w:rPr>
          <w:rFonts w:ascii="Arial" w:hAnsi="Arial" w:cs="Arial"/>
          <w:spacing w:val="-2"/>
          <w:sz w:val="20"/>
          <w:szCs w:val="20"/>
        </w:rPr>
        <w:t xml:space="preserve"> nedostáva do omeškania s vykonaním diela podľa jednotlivej objednávky v prípade, ak nastanú skutočnosti označované ako „vyššia moc“, t. j. objektívne právne skutočnosti, ktoré nie sú závislé na stranách dohody, ani ich strany dohody nedokážu ovplyvniť, napr. povstanie, živelné pohromy atď. Pre vylúčenie pochybností, na účely rámcovej dohody, za vyššiu moc sa nepovažuje štrajk zamestnancov niektorej zmluvnej strany alebo zmena ekonomických pomerov niektorej zmluvnej strany alebo subdodávateľa.</w:t>
      </w:r>
    </w:p>
    <w:p w14:paraId="1FBDCA22" w14:textId="77777777" w:rsidR="003B31CB" w:rsidRPr="00083AED" w:rsidRDefault="003B31CB" w:rsidP="003B31CB">
      <w:pPr>
        <w:numPr>
          <w:ilvl w:val="0"/>
          <w:numId w:val="101"/>
        </w:numPr>
        <w:spacing w:after="120"/>
        <w:ind w:left="567" w:hanging="578"/>
        <w:jc w:val="both"/>
        <w:rPr>
          <w:rFonts w:ascii="Arial" w:hAnsi="Arial" w:cs="Arial"/>
          <w:spacing w:val="-2"/>
          <w:sz w:val="20"/>
          <w:szCs w:val="20"/>
        </w:rPr>
      </w:pPr>
      <w:r w:rsidRPr="008851A0">
        <w:rPr>
          <w:rFonts w:ascii="Arial" w:hAnsi="Arial" w:cs="Arial"/>
          <w:spacing w:val="-2"/>
          <w:sz w:val="20"/>
          <w:szCs w:val="20"/>
        </w:rPr>
        <w:t>Ak nastanú okolnosti vyššej moci uvedené v bode 2.3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4F004667"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Zhotoviteľ je povinný objednávku potvrdiť a kópiu potvrdenej objednávky doručiť späť objednávateľovi v lehote 5 dní odo dňa jej doručenia.</w:t>
      </w:r>
      <w:r w:rsidRPr="008851A0">
        <w:rPr>
          <w:rFonts w:ascii="Arial" w:hAnsi="Arial" w:cs="Arial"/>
          <w:sz w:val="20"/>
          <w:szCs w:val="20"/>
        </w:rPr>
        <w:t xml:space="preserve"> Zhotoviteľ je súčasne povinný oznámiť objednávateľovi osoby zhotoviteľa zodpovedné za plnenie rámcovej dohody v rámci príslušnej objednávky (vrátane oprávnenia podpisovať zápisy v stavebnom denníku).</w:t>
      </w:r>
    </w:p>
    <w:p w14:paraId="5899C544"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 xml:space="preserve">Zhotoviteľ je povinný na písomné požiadanie objednávateľa uskutočnené elektronickou formou e-mailom  osobami objednávateľa uvedenými v prílohe č. 5 tejto dohody, do 5 (piatich) pracovných dní zaslať podrobný harmonogram postupu a trvania prác.    </w:t>
      </w:r>
    </w:p>
    <w:p w14:paraId="1E31B878" w14:textId="77777777" w:rsidR="003B31CB" w:rsidRPr="008851A0" w:rsidRDefault="003B31CB" w:rsidP="003B31CB">
      <w:pPr>
        <w:numPr>
          <w:ilvl w:val="0"/>
          <w:numId w:val="101"/>
        </w:numPr>
        <w:spacing w:after="120"/>
        <w:ind w:left="567" w:hanging="578"/>
        <w:contextualSpacing/>
        <w:jc w:val="both"/>
        <w:rPr>
          <w:rFonts w:ascii="Arial" w:hAnsi="Arial" w:cs="Arial"/>
          <w:spacing w:val="-4"/>
          <w:sz w:val="20"/>
          <w:szCs w:val="20"/>
        </w:rPr>
      </w:pPr>
      <w:r w:rsidRPr="008851A0">
        <w:rPr>
          <w:rFonts w:ascii="Arial" w:hAnsi="Arial" w:cs="Arial"/>
          <w:spacing w:val="-4"/>
          <w:sz w:val="20"/>
          <w:szCs w:val="20"/>
        </w:rPr>
        <w:t>Rozsah kompetencií zamestnancov objednávateľa poverených kontrolou a preberaním prác je nasledovný:</w:t>
      </w:r>
    </w:p>
    <w:p w14:paraId="747E833F"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odovzdanie staveniska formou zápisu v stavebnom denníku;</w:t>
      </w:r>
    </w:p>
    <w:p w14:paraId="347DF5CF"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kontrola vykonávania diela;</w:t>
      </w:r>
    </w:p>
    <w:p w14:paraId="5F4BCBA8"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preberanie diela;</w:t>
      </w:r>
    </w:p>
    <w:p w14:paraId="79D0D47A" w14:textId="77777777" w:rsidR="003B31CB"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lastRenderedPageBreak/>
        <w:t>koordinovanie prác počas vykonávania diela;</w:t>
      </w:r>
    </w:p>
    <w:p w14:paraId="5B745477"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Pr>
          <w:rFonts w:ascii="Arial" w:hAnsi="Arial" w:cs="Arial"/>
          <w:spacing w:val="-4"/>
          <w:sz w:val="20"/>
          <w:szCs w:val="20"/>
        </w:rPr>
        <w:t>kontrola nakladania s odpadmi</w:t>
      </w:r>
    </w:p>
    <w:p w14:paraId="18D934B8"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ďalšie, ak sú uvedené v tejto rámcovej dohode.</w:t>
      </w:r>
    </w:p>
    <w:p w14:paraId="5FC8485D" w14:textId="77777777" w:rsidR="003B31CB" w:rsidRPr="008851A0" w:rsidRDefault="003B31CB" w:rsidP="003B31CB">
      <w:pPr>
        <w:spacing w:after="120"/>
        <w:ind w:left="567" w:hanging="578"/>
        <w:contextualSpacing/>
        <w:jc w:val="both"/>
        <w:rPr>
          <w:rFonts w:ascii="Arial" w:hAnsi="Arial" w:cs="Arial"/>
          <w:spacing w:val="-4"/>
          <w:sz w:val="20"/>
          <w:szCs w:val="20"/>
        </w:rPr>
      </w:pPr>
    </w:p>
    <w:p w14:paraId="218D099A" w14:textId="77777777" w:rsidR="003B31CB" w:rsidRPr="008851A0" w:rsidRDefault="003B31CB" w:rsidP="003B31CB">
      <w:pPr>
        <w:spacing w:after="120"/>
        <w:ind w:left="567" w:hanging="578"/>
        <w:contextualSpacing/>
        <w:jc w:val="both"/>
        <w:rPr>
          <w:rFonts w:ascii="Arial" w:hAnsi="Arial" w:cs="Arial"/>
          <w:sz w:val="20"/>
          <w:szCs w:val="20"/>
        </w:rPr>
      </w:pPr>
    </w:p>
    <w:p w14:paraId="3AB62F6A" w14:textId="77777777" w:rsidR="003B31CB" w:rsidRPr="008851A0" w:rsidRDefault="003B31CB" w:rsidP="003B31CB">
      <w:pPr>
        <w:ind w:left="357"/>
        <w:jc w:val="center"/>
        <w:rPr>
          <w:rFonts w:ascii="Arial" w:hAnsi="Arial" w:cs="Arial"/>
          <w:b/>
          <w:sz w:val="20"/>
          <w:szCs w:val="20"/>
        </w:rPr>
      </w:pPr>
      <w:r w:rsidRPr="008851A0">
        <w:rPr>
          <w:rFonts w:ascii="Arial" w:hAnsi="Arial" w:cs="Arial"/>
          <w:b/>
          <w:sz w:val="20"/>
          <w:szCs w:val="20"/>
        </w:rPr>
        <w:t>Článok III</w:t>
      </w:r>
    </w:p>
    <w:p w14:paraId="7A45C082" w14:textId="77777777" w:rsidR="003B31CB" w:rsidRPr="008851A0" w:rsidRDefault="003B31CB" w:rsidP="003B31CB">
      <w:pPr>
        <w:ind w:left="357"/>
        <w:jc w:val="center"/>
        <w:rPr>
          <w:rFonts w:ascii="Arial" w:hAnsi="Arial" w:cs="Arial"/>
          <w:b/>
          <w:sz w:val="20"/>
          <w:szCs w:val="20"/>
        </w:rPr>
      </w:pPr>
      <w:r w:rsidRPr="008851A0">
        <w:rPr>
          <w:rFonts w:ascii="Arial" w:hAnsi="Arial" w:cs="Arial"/>
          <w:b/>
          <w:sz w:val="20"/>
          <w:szCs w:val="20"/>
        </w:rPr>
        <w:t>Čas a spôsob plnenia rámcovej dohody</w:t>
      </w:r>
    </w:p>
    <w:p w14:paraId="60F7349C" w14:textId="77777777" w:rsidR="003B31CB" w:rsidRPr="008851A0" w:rsidRDefault="003B31CB" w:rsidP="003B31CB">
      <w:pPr>
        <w:ind w:left="357"/>
        <w:jc w:val="center"/>
        <w:rPr>
          <w:rFonts w:ascii="Arial" w:hAnsi="Arial" w:cs="Arial"/>
          <w:sz w:val="20"/>
          <w:szCs w:val="20"/>
        </w:rPr>
      </w:pPr>
    </w:p>
    <w:p w14:paraId="06AA2868"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8DCC831"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8F8D24C"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CA886EC"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84CF95B"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C06E7EF"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3FFC876D"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5E44500"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3137FA20" w14:textId="77777777" w:rsidR="003B31CB" w:rsidRPr="00083AED" w:rsidRDefault="003B31CB" w:rsidP="003B31CB">
      <w:pPr>
        <w:numPr>
          <w:ilvl w:val="0"/>
          <w:numId w:val="108"/>
        </w:numPr>
        <w:spacing w:after="120"/>
        <w:ind w:left="567" w:hanging="567"/>
        <w:jc w:val="both"/>
        <w:rPr>
          <w:rFonts w:ascii="Arial" w:eastAsia="Calibri" w:hAnsi="Arial" w:cs="Arial"/>
          <w:sz w:val="20"/>
          <w:szCs w:val="20"/>
        </w:rPr>
      </w:pPr>
      <w:r w:rsidRPr="008851A0">
        <w:rPr>
          <w:rFonts w:ascii="Arial" w:hAnsi="Arial" w:cs="Arial"/>
          <w:sz w:val="20"/>
          <w:szCs w:val="20"/>
        </w:rPr>
        <w:t>Táto rámcová dohoda sa uzatvára na dobu určitú, a </w:t>
      </w:r>
      <w:r w:rsidRPr="008851A0">
        <w:rPr>
          <w:rFonts w:ascii="Arial" w:hAnsi="Arial" w:cs="Arial"/>
          <w:b/>
          <w:sz w:val="20"/>
          <w:szCs w:val="20"/>
        </w:rPr>
        <w:t>to na 48 mesiacov</w:t>
      </w:r>
      <w:r w:rsidRPr="008851A0">
        <w:rPr>
          <w:rFonts w:ascii="Arial" w:hAnsi="Arial" w:cs="Arial"/>
          <w:sz w:val="20"/>
          <w:szCs w:val="20"/>
        </w:rPr>
        <w:t xml:space="preserve"> odo dňa nadobudnutia jej účinnosti</w:t>
      </w:r>
      <w:r>
        <w:rPr>
          <w:rFonts w:ascii="Arial" w:hAnsi="Arial" w:cs="Arial"/>
          <w:sz w:val="20"/>
          <w:szCs w:val="20"/>
        </w:rPr>
        <w:t xml:space="preserve"> alebo do vyčerpania sumy prijatej v ponuke úspešného uchádzača, v závislosti od toho, ktorá skutočnosť nastane skôr</w:t>
      </w:r>
      <w:r w:rsidRPr="008851A0">
        <w:rPr>
          <w:rFonts w:ascii="Arial" w:hAnsi="Arial" w:cs="Arial"/>
          <w:sz w:val="20"/>
          <w:szCs w:val="20"/>
        </w:rPr>
        <w:t>.</w:t>
      </w:r>
    </w:p>
    <w:p w14:paraId="4B837165" w14:textId="77777777" w:rsidR="003B31CB" w:rsidRPr="008851A0" w:rsidRDefault="003B31CB" w:rsidP="003B31CB">
      <w:pPr>
        <w:numPr>
          <w:ilvl w:val="0"/>
          <w:numId w:val="108"/>
        </w:numPr>
        <w:tabs>
          <w:tab w:val="left" w:pos="540"/>
        </w:tabs>
        <w:spacing w:after="120"/>
        <w:ind w:left="567" w:hanging="567"/>
        <w:jc w:val="both"/>
        <w:rPr>
          <w:rFonts w:ascii="Arial" w:hAnsi="Arial" w:cs="Arial"/>
          <w:spacing w:val="-4"/>
          <w:sz w:val="20"/>
          <w:szCs w:val="20"/>
        </w:rPr>
      </w:pPr>
      <w:r w:rsidRPr="008851A0">
        <w:rPr>
          <w:rFonts w:ascii="Arial" w:hAnsi="Arial" w:cs="Arial"/>
          <w:spacing w:val="-4"/>
          <w:sz w:val="20"/>
          <w:szCs w:val="20"/>
        </w:rPr>
        <w:t xml:space="preserve">Termíny </w:t>
      </w:r>
      <w:r w:rsidRPr="008851A0">
        <w:rPr>
          <w:rFonts w:ascii="Arial" w:hAnsi="Arial" w:cs="Arial"/>
          <w:sz w:val="20"/>
          <w:szCs w:val="20"/>
        </w:rPr>
        <w:t>realizácie prác podľa jednotlivých objednávok objednáva</w:t>
      </w:r>
      <w:r w:rsidRPr="008851A0">
        <w:rPr>
          <w:rFonts w:ascii="Arial" w:hAnsi="Arial" w:cs="Arial"/>
          <w:spacing w:val="-4"/>
          <w:sz w:val="20"/>
          <w:szCs w:val="20"/>
        </w:rPr>
        <w:t>te</w:t>
      </w:r>
      <w:r w:rsidRPr="008851A0">
        <w:rPr>
          <w:rFonts w:ascii="Arial" w:hAnsi="Arial" w:cs="Arial"/>
          <w:sz w:val="20"/>
          <w:szCs w:val="20"/>
        </w:rPr>
        <w:t>ľa vystav</w:t>
      </w:r>
      <w:r w:rsidRPr="008851A0">
        <w:rPr>
          <w:rFonts w:ascii="Arial" w:hAnsi="Arial" w:cs="Arial"/>
          <w:spacing w:val="-4"/>
          <w:sz w:val="20"/>
          <w:szCs w:val="20"/>
        </w:rPr>
        <w:t>en</w:t>
      </w:r>
      <w:r w:rsidRPr="008851A0">
        <w:rPr>
          <w:rFonts w:ascii="Arial" w:hAnsi="Arial" w:cs="Arial"/>
          <w:sz w:val="20"/>
          <w:szCs w:val="20"/>
        </w:rPr>
        <w:t>ých počas trvania tejto rámcovej dohody budú zhotoviteľovi oznámené elektronickou formou v zmysle bodu 2.2 článku II tejto rámcovej dohody.</w:t>
      </w:r>
    </w:p>
    <w:p w14:paraId="0CA20C62" w14:textId="77777777" w:rsidR="003B31CB" w:rsidRPr="008851A0" w:rsidRDefault="003B31CB" w:rsidP="003B31CB">
      <w:pPr>
        <w:numPr>
          <w:ilvl w:val="0"/>
          <w:numId w:val="108"/>
        </w:numPr>
        <w:spacing w:after="120"/>
        <w:ind w:left="567" w:hanging="567"/>
        <w:jc w:val="both"/>
        <w:rPr>
          <w:rFonts w:ascii="Arial" w:hAnsi="Arial" w:cs="Arial"/>
          <w:sz w:val="20"/>
          <w:szCs w:val="20"/>
        </w:rPr>
      </w:pPr>
      <w:r w:rsidRPr="008851A0">
        <w:rPr>
          <w:rFonts w:ascii="Arial" w:hAnsi="Arial" w:cs="Arial"/>
          <w:sz w:val="20"/>
          <w:szCs w:val="20"/>
        </w:rPr>
        <w:t xml:space="preserve">Objednávateľ po schválení plánu opráv písomne oznámi zhotoviteľovi plánované </w:t>
      </w:r>
      <w:r w:rsidRPr="008851A0">
        <w:rPr>
          <w:rFonts w:ascii="Arial" w:hAnsi="Arial" w:cs="Arial"/>
          <w:b/>
          <w:sz w:val="20"/>
          <w:szCs w:val="20"/>
        </w:rPr>
        <w:t>veľkoplošné opravy</w:t>
      </w:r>
      <w:r w:rsidRPr="008851A0">
        <w:rPr>
          <w:rFonts w:ascii="Arial" w:hAnsi="Arial" w:cs="Arial"/>
          <w:sz w:val="20"/>
          <w:szCs w:val="20"/>
        </w:rPr>
        <w:t xml:space="preserve"> pre príslušný kalendárny rok. Rozsah opráv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 ktorý je povinný harmonogram postupu a trvania prác uvedený v bode 2.6 článku II rámcovej dohody zosúladiť s uvedenou zmenou.</w:t>
      </w:r>
    </w:p>
    <w:p w14:paraId="3FC1B32A" w14:textId="77777777" w:rsidR="003B31CB" w:rsidRPr="008851A0" w:rsidRDefault="003B31CB" w:rsidP="003B31CB">
      <w:pPr>
        <w:ind w:left="567" w:hanging="567"/>
        <w:contextualSpacing/>
        <w:jc w:val="both"/>
        <w:rPr>
          <w:rFonts w:ascii="Arial" w:hAnsi="Arial" w:cs="Arial"/>
          <w:sz w:val="20"/>
          <w:szCs w:val="20"/>
        </w:rPr>
      </w:pPr>
    </w:p>
    <w:p w14:paraId="05032881" w14:textId="77777777" w:rsidR="003B31CB" w:rsidRPr="008851A0" w:rsidRDefault="003B31CB" w:rsidP="003B31CB">
      <w:pPr>
        <w:tabs>
          <w:tab w:val="left" w:pos="426"/>
        </w:tabs>
        <w:ind w:left="284"/>
        <w:jc w:val="both"/>
        <w:rPr>
          <w:rFonts w:ascii="Arial" w:hAnsi="Arial" w:cs="Arial"/>
          <w:sz w:val="20"/>
          <w:szCs w:val="20"/>
        </w:rPr>
      </w:pPr>
    </w:p>
    <w:p w14:paraId="653592F6" w14:textId="77777777" w:rsidR="003B31CB" w:rsidRPr="008851A0" w:rsidRDefault="003B31CB" w:rsidP="003B31CB">
      <w:pPr>
        <w:ind w:left="540"/>
        <w:jc w:val="center"/>
        <w:rPr>
          <w:rFonts w:ascii="Arial" w:hAnsi="Arial" w:cs="Arial"/>
          <w:b/>
          <w:sz w:val="20"/>
          <w:szCs w:val="20"/>
        </w:rPr>
      </w:pPr>
      <w:r w:rsidRPr="008851A0">
        <w:rPr>
          <w:rFonts w:ascii="Arial" w:hAnsi="Arial" w:cs="Arial"/>
          <w:b/>
          <w:sz w:val="20"/>
          <w:szCs w:val="20"/>
        </w:rPr>
        <w:t>Článok IV</w:t>
      </w:r>
    </w:p>
    <w:p w14:paraId="5353C6C0" w14:textId="77777777" w:rsidR="003B31CB" w:rsidRPr="008851A0" w:rsidRDefault="003B31CB" w:rsidP="003B31CB">
      <w:pPr>
        <w:ind w:left="540"/>
        <w:jc w:val="center"/>
        <w:rPr>
          <w:rFonts w:ascii="Arial" w:hAnsi="Arial" w:cs="Arial"/>
          <w:b/>
          <w:sz w:val="20"/>
          <w:szCs w:val="20"/>
        </w:rPr>
      </w:pPr>
      <w:r w:rsidRPr="008851A0">
        <w:rPr>
          <w:rFonts w:ascii="Arial" w:hAnsi="Arial" w:cs="Arial"/>
          <w:b/>
          <w:sz w:val="20"/>
          <w:szCs w:val="20"/>
        </w:rPr>
        <w:t>Celková cena diela a jednotkové ceny</w:t>
      </w:r>
    </w:p>
    <w:p w14:paraId="4FFC965B" w14:textId="77777777" w:rsidR="003B31CB" w:rsidRPr="008851A0" w:rsidRDefault="003B31CB" w:rsidP="003B31CB">
      <w:pPr>
        <w:ind w:left="540"/>
        <w:jc w:val="center"/>
        <w:rPr>
          <w:rFonts w:ascii="Arial" w:hAnsi="Arial" w:cs="Arial"/>
          <w:spacing w:val="-4"/>
          <w:sz w:val="20"/>
          <w:szCs w:val="20"/>
        </w:rPr>
      </w:pPr>
    </w:p>
    <w:p w14:paraId="2820FC66" w14:textId="77777777" w:rsidR="003B31CB" w:rsidRPr="008851A0" w:rsidRDefault="003B31CB" w:rsidP="003B31CB">
      <w:pPr>
        <w:numPr>
          <w:ilvl w:val="1"/>
          <w:numId w:val="82"/>
        </w:numPr>
        <w:spacing w:after="120"/>
        <w:jc w:val="both"/>
        <w:rPr>
          <w:rFonts w:ascii="Arial" w:hAnsi="Arial" w:cs="Arial"/>
          <w:spacing w:val="-4"/>
          <w:sz w:val="20"/>
          <w:szCs w:val="20"/>
        </w:rPr>
      </w:pPr>
      <w:r>
        <w:rPr>
          <w:rFonts w:ascii="Arial" w:hAnsi="Arial" w:cs="Arial"/>
          <w:spacing w:val="-4"/>
          <w:sz w:val="20"/>
          <w:szCs w:val="20"/>
        </w:rPr>
        <w:tab/>
      </w:r>
      <w:r w:rsidRPr="008851A0">
        <w:rPr>
          <w:rFonts w:ascii="Arial" w:hAnsi="Arial" w:cs="Arial"/>
          <w:spacing w:val="-4"/>
          <w:sz w:val="20"/>
          <w:szCs w:val="20"/>
        </w:rPr>
        <w:t xml:space="preserve">Celková cena za vykonanie predmetu plnenia v zmysle rámcovej dohody sa stanoví ako súčet cien za </w:t>
      </w:r>
      <w:r>
        <w:rPr>
          <w:rFonts w:ascii="Arial" w:hAnsi="Arial" w:cs="Arial"/>
          <w:spacing w:val="-4"/>
          <w:sz w:val="20"/>
          <w:szCs w:val="20"/>
        </w:rPr>
        <w:tab/>
      </w:r>
      <w:r w:rsidRPr="008851A0">
        <w:rPr>
          <w:rFonts w:ascii="Arial" w:hAnsi="Arial" w:cs="Arial"/>
          <w:spacing w:val="-4"/>
          <w:sz w:val="20"/>
          <w:szCs w:val="20"/>
        </w:rPr>
        <w:t xml:space="preserve">jednotlivé diela, ktorých výška sa stanoví ako súčet súčinov jednotkových cien uvedených v prílohe č.1 </w:t>
      </w:r>
      <w:r>
        <w:rPr>
          <w:rFonts w:ascii="Arial" w:hAnsi="Arial" w:cs="Arial"/>
          <w:spacing w:val="-4"/>
          <w:sz w:val="20"/>
          <w:szCs w:val="20"/>
        </w:rPr>
        <w:tab/>
      </w:r>
      <w:r w:rsidRPr="008851A0">
        <w:rPr>
          <w:rFonts w:ascii="Arial" w:hAnsi="Arial" w:cs="Arial"/>
          <w:b/>
          <w:spacing w:val="-4"/>
          <w:sz w:val="20"/>
          <w:szCs w:val="20"/>
        </w:rPr>
        <w:t xml:space="preserve">Veľkoplošné opravy vozoviek v správe SSÚD 4 Trenčín a SSÚD 5 Považská Bystrica, Jednotkové </w:t>
      </w:r>
      <w:r>
        <w:rPr>
          <w:rFonts w:ascii="Arial" w:hAnsi="Arial" w:cs="Arial"/>
          <w:b/>
          <w:spacing w:val="-4"/>
          <w:sz w:val="20"/>
          <w:szCs w:val="20"/>
        </w:rPr>
        <w:tab/>
      </w:r>
      <w:r w:rsidRPr="008851A0">
        <w:rPr>
          <w:rFonts w:ascii="Arial" w:hAnsi="Arial" w:cs="Arial"/>
          <w:b/>
          <w:spacing w:val="-4"/>
          <w:sz w:val="20"/>
          <w:szCs w:val="20"/>
        </w:rPr>
        <w:t>ceny</w:t>
      </w:r>
      <w:r w:rsidRPr="008851A0">
        <w:rPr>
          <w:rFonts w:ascii="Arial" w:hAnsi="Arial" w:cs="Arial"/>
          <w:spacing w:val="-4"/>
          <w:sz w:val="20"/>
          <w:szCs w:val="20"/>
        </w:rPr>
        <w:t xml:space="preserve"> a prílohe č. 2 </w:t>
      </w:r>
      <w:r w:rsidRPr="008851A0">
        <w:rPr>
          <w:rFonts w:ascii="Arial" w:hAnsi="Arial" w:cs="Arial"/>
          <w:b/>
          <w:spacing w:val="-4"/>
          <w:sz w:val="20"/>
          <w:szCs w:val="20"/>
        </w:rPr>
        <w:t xml:space="preserve">Lokálne opravy vozoviek v správe SSÚD 4 Trenčín a SSÚD 5 Považská Bystrica, </w:t>
      </w:r>
      <w:r>
        <w:rPr>
          <w:rFonts w:ascii="Arial" w:hAnsi="Arial" w:cs="Arial"/>
          <w:b/>
          <w:spacing w:val="-4"/>
          <w:sz w:val="20"/>
          <w:szCs w:val="20"/>
        </w:rPr>
        <w:tab/>
      </w:r>
      <w:r w:rsidRPr="008851A0">
        <w:rPr>
          <w:rFonts w:ascii="Arial" w:hAnsi="Arial" w:cs="Arial"/>
          <w:b/>
          <w:spacing w:val="-4"/>
          <w:sz w:val="20"/>
          <w:szCs w:val="20"/>
        </w:rPr>
        <w:t>Jednotkové ceny</w:t>
      </w:r>
      <w:r w:rsidRPr="008851A0">
        <w:rPr>
          <w:rFonts w:ascii="Arial" w:hAnsi="Arial" w:cs="Arial"/>
          <w:spacing w:val="-4"/>
          <w:sz w:val="20"/>
          <w:szCs w:val="20"/>
        </w:rPr>
        <w:t xml:space="preserve">  tejto rámcovej dohody a skutočne vykonaných množstiev prác.</w:t>
      </w:r>
    </w:p>
    <w:p w14:paraId="147F98A5" w14:textId="77777777" w:rsidR="003B31CB" w:rsidRPr="008851A0" w:rsidRDefault="003B31CB" w:rsidP="003B31CB">
      <w:pPr>
        <w:numPr>
          <w:ilvl w:val="1"/>
          <w:numId w:val="82"/>
        </w:numPr>
        <w:spacing w:after="120"/>
        <w:ind w:left="567" w:hanging="567"/>
        <w:jc w:val="both"/>
        <w:rPr>
          <w:rFonts w:ascii="Arial" w:hAnsi="Arial" w:cs="Arial"/>
          <w:spacing w:val="-4"/>
          <w:sz w:val="20"/>
          <w:szCs w:val="20"/>
        </w:rPr>
      </w:pPr>
      <w:r w:rsidRPr="008851A0">
        <w:rPr>
          <w:rFonts w:ascii="Arial" w:hAnsi="Arial" w:cs="Arial"/>
          <w:spacing w:val="-4"/>
          <w:sz w:val="20"/>
          <w:szCs w:val="20"/>
        </w:rPr>
        <w:t xml:space="preserve">Celková cena predmetu plnenia v zmysle rámcovej dohody počas celej doby trvania tejto rámcovej dohody nesmie prekročiť sumu uvedenú v ponuke úspešného uchádzača </w:t>
      </w:r>
      <w:r w:rsidRPr="008851A0">
        <w:rPr>
          <w:rFonts w:ascii="Arial" w:hAnsi="Arial" w:cs="Arial"/>
          <w:spacing w:val="-4"/>
          <w:sz w:val="20"/>
          <w:szCs w:val="20"/>
          <w:highlight w:val="yellow"/>
        </w:rPr>
        <w:t>[doplniť]</w:t>
      </w:r>
      <w:r w:rsidRPr="008851A0">
        <w:rPr>
          <w:rFonts w:ascii="Arial" w:hAnsi="Arial" w:cs="Arial"/>
          <w:spacing w:val="-4"/>
          <w:sz w:val="20"/>
          <w:szCs w:val="20"/>
        </w:rPr>
        <w:t xml:space="preserve">,- EUR bez DPH (slovom: </w:t>
      </w:r>
      <w:r w:rsidRPr="008851A0">
        <w:rPr>
          <w:rFonts w:ascii="Arial" w:hAnsi="Arial" w:cs="Arial"/>
          <w:spacing w:val="-4"/>
          <w:sz w:val="20"/>
          <w:szCs w:val="20"/>
          <w:highlight w:val="yellow"/>
        </w:rPr>
        <w:t>[doplniť]</w:t>
      </w:r>
      <w:r w:rsidRPr="008851A0">
        <w:rPr>
          <w:rFonts w:ascii="Arial" w:hAnsi="Arial" w:cs="Arial"/>
          <w:spacing w:val="-4"/>
          <w:sz w:val="20"/>
          <w:szCs w:val="20"/>
        </w:rPr>
        <w:t xml:space="preserve"> EUR).</w:t>
      </w:r>
    </w:p>
    <w:p w14:paraId="7E0F9F45" w14:textId="77777777" w:rsidR="003B31CB" w:rsidRPr="007005D3" w:rsidRDefault="003B31CB" w:rsidP="003B31CB">
      <w:pPr>
        <w:numPr>
          <w:ilvl w:val="1"/>
          <w:numId w:val="82"/>
        </w:numPr>
        <w:ind w:left="567" w:hanging="567"/>
        <w:jc w:val="both"/>
        <w:rPr>
          <w:rFonts w:ascii="Arial" w:hAnsi="Arial" w:cs="Arial"/>
          <w:spacing w:val="-4"/>
          <w:sz w:val="20"/>
          <w:szCs w:val="20"/>
        </w:rPr>
      </w:pPr>
      <w:r w:rsidRPr="008851A0">
        <w:rPr>
          <w:rFonts w:ascii="Arial" w:hAnsi="Arial" w:cs="Arial"/>
          <w:spacing w:val="-4"/>
          <w:sz w:val="20"/>
          <w:szCs w:val="20"/>
        </w:rPr>
        <w:t>Cena diela v zmysle konkrétnej objednávky je stanovená v zmysle zákona č.</w:t>
      </w:r>
      <w:r w:rsidRPr="008851A0">
        <w:rPr>
          <w:rFonts w:ascii="Arial" w:hAnsi="Arial" w:cs="Arial"/>
          <w:sz w:val="20"/>
          <w:szCs w:val="20"/>
        </w:rPr>
        <w:t xml:space="preserve"> 18/1996 Z. z. o cenách v znení neskorších predpisov (ďalej len „</w:t>
      </w:r>
      <w:r w:rsidRPr="008851A0">
        <w:rPr>
          <w:rFonts w:ascii="Arial" w:hAnsi="Arial" w:cs="Arial"/>
          <w:b/>
          <w:sz w:val="20"/>
          <w:szCs w:val="20"/>
        </w:rPr>
        <w:t>zákon o cenách</w:t>
      </w:r>
      <w:r w:rsidRPr="008851A0">
        <w:rPr>
          <w:rFonts w:ascii="Arial" w:hAnsi="Arial" w:cs="Arial"/>
          <w:sz w:val="20"/>
          <w:szCs w:val="20"/>
        </w:rPr>
        <w:t>“) a vyhlášky Ministerstva financií Slovenskej republiky č. 87/1996 Z. z., ktorou sa vykonáva zákon o cenách. Cena diela je stanovená v súlade s ponukou zhotoviteľa, v súlade s opisom predmetu zákazky uvedeným v časti B.1 súťažných podkladov a zahŕňa všetky náklady a hotové výdavky spojené s riadnym vykonaním diela.</w:t>
      </w:r>
    </w:p>
    <w:p w14:paraId="385E1626" w14:textId="77777777" w:rsidR="003B31CB" w:rsidRPr="008851A0" w:rsidRDefault="003B31CB" w:rsidP="003B31CB">
      <w:pPr>
        <w:numPr>
          <w:ilvl w:val="1"/>
          <w:numId w:val="82"/>
        </w:numPr>
        <w:spacing w:before="120"/>
        <w:ind w:left="567" w:hanging="567"/>
        <w:jc w:val="both"/>
        <w:rPr>
          <w:rFonts w:ascii="Arial" w:hAnsi="Arial" w:cs="Arial"/>
          <w:sz w:val="20"/>
          <w:szCs w:val="20"/>
        </w:rPr>
      </w:pPr>
      <w:r w:rsidRPr="008851A0">
        <w:rPr>
          <w:rFonts w:ascii="Arial" w:hAnsi="Arial" w:cs="Arial"/>
          <w:sz w:val="20"/>
          <w:szCs w:val="20"/>
        </w:rPr>
        <w:t>Cena diela podľa konkrétnej objednávky bude tvorená súčtom súčinov objednaných množstiev a zmluvných jednotkových cien uvedených v prílohách:</w:t>
      </w:r>
    </w:p>
    <w:p w14:paraId="0C8481DB" w14:textId="77777777" w:rsidR="003B31CB" w:rsidRPr="008851A0" w:rsidRDefault="003B31CB" w:rsidP="003B31CB">
      <w:pPr>
        <w:spacing w:after="120" w:line="276" w:lineRule="auto"/>
        <w:ind w:left="1701" w:hanging="567"/>
        <w:jc w:val="both"/>
        <w:rPr>
          <w:rFonts w:ascii="Arial" w:hAnsi="Arial" w:cs="Arial"/>
          <w:sz w:val="20"/>
          <w:szCs w:val="20"/>
        </w:rPr>
      </w:pPr>
      <w:r w:rsidRPr="008851A0">
        <w:rPr>
          <w:rFonts w:ascii="Arial" w:hAnsi="Arial" w:cs="Arial"/>
          <w:sz w:val="20"/>
          <w:szCs w:val="20"/>
        </w:rPr>
        <w:t xml:space="preserve"> Príloha č.1: </w:t>
      </w:r>
      <w:r w:rsidRPr="008851A0">
        <w:rPr>
          <w:rFonts w:ascii="Arial" w:hAnsi="Arial" w:cs="Arial"/>
          <w:b/>
          <w:bCs/>
          <w:sz w:val="20"/>
          <w:szCs w:val="20"/>
        </w:rPr>
        <w:t xml:space="preserve">Veľkoplošné opravy vozoviek v správe SSÚD 4 Trenčín a SSÚD 5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851A0">
        <w:rPr>
          <w:rFonts w:ascii="Arial" w:hAnsi="Arial" w:cs="Arial"/>
          <w:b/>
          <w:bCs/>
          <w:sz w:val="20"/>
          <w:szCs w:val="20"/>
        </w:rPr>
        <w:t>Považská Bystrica , Jednotkové ceny</w:t>
      </w:r>
      <w:r w:rsidRPr="008851A0">
        <w:rPr>
          <w:rFonts w:ascii="Arial" w:hAnsi="Arial" w:cs="Arial"/>
          <w:sz w:val="20"/>
          <w:szCs w:val="20"/>
        </w:rPr>
        <w:t xml:space="preserve"> </w:t>
      </w:r>
    </w:p>
    <w:p w14:paraId="52765E10" w14:textId="77777777" w:rsidR="003B31CB" w:rsidRDefault="003B31CB" w:rsidP="003B31CB">
      <w:pPr>
        <w:ind w:left="567" w:hanging="567"/>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51A0">
        <w:rPr>
          <w:rFonts w:ascii="Arial" w:hAnsi="Arial" w:cs="Arial"/>
          <w:sz w:val="20"/>
          <w:szCs w:val="20"/>
        </w:rPr>
        <w:t xml:space="preserve"> Príloha č.2: </w:t>
      </w:r>
      <w:r w:rsidRPr="008851A0">
        <w:rPr>
          <w:rFonts w:ascii="Arial" w:hAnsi="Arial" w:cs="Arial"/>
          <w:b/>
          <w:bCs/>
          <w:sz w:val="20"/>
          <w:szCs w:val="20"/>
        </w:rPr>
        <w:t xml:space="preserve">Lokálne opravy vozoviek v správe SSÚD 4 Trenčín a SSÚD 5 Považská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851A0">
        <w:rPr>
          <w:rFonts w:ascii="Arial" w:hAnsi="Arial" w:cs="Arial"/>
          <w:b/>
          <w:bCs/>
          <w:sz w:val="20"/>
          <w:szCs w:val="20"/>
        </w:rPr>
        <w:t>Bystrica, Jednotkové ceny</w:t>
      </w:r>
    </w:p>
    <w:p w14:paraId="22036BCC" w14:textId="77777777" w:rsidR="003B31CB" w:rsidRDefault="003B31CB" w:rsidP="003B31CB">
      <w:pPr>
        <w:spacing w:before="120"/>
        <w:ind w:left="567" w:hanging="709"/>
        <w:jc w:val="both"/>
        <w:rPr>
          <w:rFonts w:ascii="Arial" w:hAnsi="Arial" w:cs="Arial"/>
          <w:sz w:val="20"/>
          <w:szCs w:val="20"/>
        </w:rPr>
      </w:pPr>
      <w:r w:rsidRPr="007005D3">
        <w:rPr>
          <w:rFonts w:ascii="Arial" w:hAnsi="Arial" w:cs="Arial"/>
          <w:bCs/>
          <w:sz w:val="20"/>
          <w:szCs w:val="20"/>
        </w:rPr>
        <w:t>4.5</w:t>
      </w:r>
      <w:r>
        <w:rPr>
          <w:rFonts w:ascii="Arial" w:hAnsi="Arial" w:cs="Arial"/>
          <w:bCs/>
          <w:sz w:val="20"/>
          <w:szCs w:val="20"/>
        </w:rPr>
        <w:tab/>
      </w:r>
      <w:r>
        <w:rPr>
          <w:rFonts w:ascii="Arial" w:hAnsi="Arial" w:cs="Arial"/>
          <w:bCs/>
          <w:sz w:val="20"/>
          <w:szCs w:val="20"/>
        </w:rPr>
        <w:tab/>
      </w:r>
      <w:r w:rsidRPr="008851A0">
        <w:rPr>
          <w:rFonts w:ascii="Arial" w:hAnsi="Arial" w:cs="Arial"/>
          <w:bCs/>
          <w:sz w:val="20"/>
          <w:szCs w:val="20"/>
        </w:rPr>
        <w:t>Cena diela môže byť v zmysle zákona o cenách a § 546 a nasl. Obchodného zákonníka upravená podľa skutočne realizovaného množstva a druhu prác v súlade so záznamami v stavebnom denníku</w:t>
      </w:r>
      <w:r>
        <w:rPr>
          <w:rFonts w:ascii="Arial" w:hAnsi="Arial" w:cs="Arial"/>
          <w:bCs/>
          <w:sz w:val="20"/>
          <w:szCs w:val="20"/>
        </w:rPr>
        <w:t xml:space="preserve"> </w:t>
      </w:r>
      <w:r w:rsidRPr="00472A6C">
        <w:rPr>
          <w:rFonts w:ascii="Arial" w:hAnsi="Arial" w:cs="Arial"/>
          <w:bCs/>
          <w:sz w:val="20"/>
          <w:szCs w:val="20"/>
        </w:rPr>
        <w:t>a súčasne v súlade so ZVO, podľa jednotkových cien uvedených v ponuke zhotoviteľa v rámci postupu verejného obstarávania</w:t>
      </w:r>
      <w:r w:rsidRPr="00472A6C">
        <w:rPr>
          <w:rFonts w:ascii="Arial" w:hAnsi="Arial" w:cs="Arial"/>
          <w:sz w:val="20"/>
          <w:szCs w:val="20"/>
        </w:rPr>
        <w:t>.</w:t>
      </w:r>
    </w:p>
    <w:p w14:paraId="784B3EBB" w14:textId="77777777" w:rsidR="003B31CB" w:rsidRPr="00077653" w:rsidRDefault="003B31CB" w:rsidP="003B31CB">
      <w:pPr>
        <w:pStyle w:val="Odsekzoznamu"/>
        <w:numPr>
          <w:ilvl w:val="0"/>
          <w:numId w:val="109"/>
        </w:numPr>
        <w:tabs>
          <w:tab w:val="left" w:pos="540"/>
        </w:tabs>
        <w:spacing w:before="120" w:after="120"/>
        <w:ind w:left="567" w:hanging="567"/>
        <w:jc w:val="both"/>
        <w:rPr>
          <w:rFonts w:cs="Arial"/>
          <w:noProof w:val="0"/>
          <w:vanish/>
          <w:sz w:val="20"/>
          <w:szCs w:val="20"/>
        </w:rPr>
      </w:pPr>
    </w:p>
    <w:p w14:paraId="79B29307" w14:textId="77777777" w:rsidR="003B31CB" w:rsidRPr="007005D3" w:rsidRDefault="003B31CB" w:rsidP="003B31CB">
      <w:pPr>
        <w:numPr>
          <w:ilvl w:val="0"/>
          <w:numId w:val="109"/>
        </w:numPr>
        <w:tabs>
          <w:tab w:val="left" w:pos="540"/>
        </w:tabs>
        <w:spacing w:before="120" w:after="120"/>
        <w:ind w:left="567" w:hanging="567"/>
        <w:jc w:val="both"/>
        <w:rPr>
          <w:rFonts w:ascii="Arial" w:hAnsi="Arial" w:cs="Arial"/>
          <w:spacing w:val="-4"/>
          <w:sz w:val="20"/>
          <w:szCs w:val="20"/>
        </w:rPr>
      </w:pPr>
      <w:r w:rsidRPr="008851A0">
        <w:rPr>
          <w:rFonts w:ascii="Arial" w:hAnsi="Arial" w:cs="Arial"/>
          <w:sz w:val="20"/>
          <w:szCs w:val="20"/>
        </w:rPr>
        <w:t>Jednotkové ceny</w:t>
      </w:r>
      <w:r w:rsidRPr="008851A0">
        <w:rPr>
          <w:rFonts w:ascii="Arial" w:hAnsi="Arial" w:cs="Arial"/>
          <w:spacing w:val="-4"/>
          <w:sz w:val="20"/>
          <w:szCs w:val="20"/>
        </w:rPr>
        <w:t xml:space="preserve"> uvedené v jednotlivých  objednávkach prestavujú  jednotkové ceny podľa prílohy č.1 a podľa prílohy č. 2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w:t>
      </w:r>
      <w:r w:rsidRPr="008851A0">
        <w:rPr>
          <w:rFonts w:ascii="Arial" w:hAnsi="Arial" w:cs="Arial"/>
          <w:sz w:val="20"/>
          <w:szCs w:val="20"/>
        </w:rPr>
        <w:t>podkladov.</w:t>
      </w:r>
    </w:p>
    <w:p w14:paraId="52BF6090" w14:textId="77777777" w:rsidR="003B31CB" w:rsidRPr="008851A0" w:rsidRDefault="003B31CB" w:rsidP="003B31CB">
      <w:pPr>
        <w:numPr>
          <w:ilvl w:val="0"/>
          <w:numId w:val="109"/>
        </w:numPr>
        <w:tabs>
          <w:tab w:val="left" w:pos="540"/>
        </w:tabs>
        <w:spacing w:after="80"/>
        <w:ind w:left="567" w:hanging="567"/>
        <w:jc w:val="both"/>
        <w:rPr>
          <w:rFonts w:ascii="Arial" w:hAnsi="Arial" w:cs="Arial"/>
          <w:spacing w:val="-4"/>
          <w:sz w:val="20"/>
          <w:szCs w:val="20"/>
        </w:rPr>
      </w:pPr>
      <w:r w:rsidRPr="008851A0">
        <w:rPr>
          <w:rFonts w:ascii="Arial" w:hAnsi="Arial" w:cs="Arial"/>
          <w:sz w:val="20"/>
          <w:szCs w:val="20"/>
        </w:rPr>
        <w:lastRenderedPageBreak/>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12E8593E" w14:textId="77777777" w:rsidR="003B31CB" w:rsidRPr="008851A0" w:rsidRDefault="003B31CB" w:rsidP="003B31CB">
      <w:pPr>
        <w:tabs>
          <w:tab w:val="left" w:pos="540"/>
        </w:tabs>
        <w:spacing w:before="120" w:after="120"/>
        <w:ind w:left="567"/>
        <w:jc w:val="both"/>
        <w:rPr>
          <w:rFonts w:ascii="Arial" w:hAnsi="Arial" w:cs="Arial"/>
          <w:spacing w:val="-4"/>
          <w:sz w:val="20"/>
          <w:szCs w:val="20"/>
        </w:rPr>
      </w:pPr>
    </w:p>
    <w:p w14:paraId="76B46CB2"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Článok V</w:t>
      </w:r>
    </w:p>
    <w:p w14:paraId="02BAEC51"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Podmienky valorizačnej indexácie</w:t>
      </w:r>
    </w:p>
    <w:p w14:paraId="58089872" w14:textId="77777777" w:rsidR="003B31CB" w:rsidRPr="00472A6C" w:rsidRDefault="003B31CB" w:rsidP="003B31CB">
      <w:pPr>
        <w:ind w:left="720"/>
        <w:contextualSpacing/>
        <w:jc w:val="center"/>
        <w:rPr>
          <w:rFonts w:ascii="Arial" w:hAnsi="Arial" w:cs="Arial"/>
          <w:b/>
          <w:sz w:val="20"/>
          <w:szCs w:val="20"/>
        </w:rPr>
      </w:pPr>
    </w:p>
    <w:p w14:paraId="5CCD3005" w14:textId="77777777" w:rsidR="003B31CB" w:rsidRPr="00472A6C" w:rsidRDefault="003B31CB" w:rsidP="003B31CB">
      <w:pPr>
        <w:numPr>
          <w:ilvl w:val="0"/>
          <w:numId w:val="125"/>
        </w:numPr>
        <w:spacing w:after="120"/>
        <w:ind w:left="567" w:hanging="567"/>
        <w:jc w:val="both"/>
        <w:rPr>
          <w:rFonts w:ascii="Arial" w:hAnsi="Arial" w:cs="Arial"/>
          <w:sz w:val="20"/>
          <w:szCs w:val="20"/>
        </w:rPr>
      </w:pPr>
      <w:r w:rsidRPr="00472A6C">
        <w:rPr>
          <w:rFonts w:ascii="Arial" w:hAnsi="Arial" w:cs="Arial"/>
          <w:sz w:val="20"/>
          <w:szCs w:val="20"/>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 Zhotoviteľ pošle písomný návrh dodatku objednávateľovi akonáhle bude odsúhlasený index v zmysle bodu 5.4 na odsúhlasenie vo formáte word,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p>
    <w:p w14:paraId="46B82228"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 xml:space="preserve">Pri výpočte valorizačného indexu sa strany rámcovej dohody zaväzujú použiť </w:t>
      </w:r>
      <w:r w:rsidRPr="00472A6C">
        <w:rPr>
          <w:rFonts w:ascii="Arial" w:hAnsi="Arial" w:cs="Arial"/>
          <w:b/>
          <w:i/>
          <w:sz w:val="20"/>
          <w:szCs w:val="20"/>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72A6C">
        <w:rPr>
          <w:rFonts w:ascii="Arial" w:hAnsi="Arial" w:cs="Arial"/>
          <w:sz w:val="20"/>
          <w:szCs w:val="20"/>
        </w:rPr>
        <w:t>a to v jeho plnom rozsahu. Metodický pokyn Ministerstva dopravy a výstavby SR je prílohou č. 6 rámcovej dohody a prílohou č. 7 je Tabuľka údajov o úpravách ceny v dôsledku zmien nákladov, slúži ako vzor pre vyhľadávanie zdrojov pre výpočet indexov.</w:t>
      </w:r>
    </w:p>
    <w:p w14:paraId="2103396A"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3BE6C08"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Zhotoviteľ je povinný postupovať v zmysle bodu 5.2 tohto článku</w:t>
      </w:r>
      <w:r>
        <w:rPr>
          <w:rFonts w:ascii="Arial" w:hAnsi="Arial" w:cs="Arial"/>
          <w:sz w:val="20"/>
          <w:szCs w:val="20"/>
        </w:rPr>
        <w:t xml:space="preserve"> rámcovej dohody</w:t>
      </w:r>
      <w:r w:rsidRPr="00472A6C">
        <w:rPr>
          <w:rFonts w:ascii="Arial" w:hAnsi="Arial" w:cs="Arial"/>
          <w:sz w:val="20"/>
          <w:szCs w:val="20"/>
        </w:rPr>
        <w:t xml:space="preserve"> a požiadať objednávateľa formou písomnej žiadosti o prerokovanie valorizačného indexu doloženého jeho výpočtom za príslušné obdobie, a to každý kvartál najneskôr do 14</w:t>
      </w:r>
      <w:r>
        <w:rPr>
          <w:rFonts w:ascii="Arial" w:hAnsi="Arial" w:cs="Arial"/>
          <w:sz w:val="20"/>
          <w:szCs w:val="20"/>
        </w:rPr>
        <w:t xml:space="preserve"> (štrnástich) kalendárnych</w:t>
      </w:r>
      <w:r w:rsidRPr="00472A6C">
        <w:rPr>
          <w:rFonts w:ascii="Arial" w:hAnsi="Arial" w:cs="Arial"/>
          <w:sz w:val="20"/>
          <w:szCs w:val="20"/>
        </w:rPr>
        <w:t xml:space="preserve"> dní od zverejnenia na web-stránke štatistického úradu SR. Po odsúhlasení predloženého valorizačného indexu v</w:t>
      </w:r>
      <w:r>
        <w:rPr>
          <w:rFonts w:ascii="Arial" w:hAnsi="Arial" w:cs="Arial"/>
          <w:sz w:val="20"/>
          <w:szCs w:val="20"/>
        </w:rPr>
        <w:t xml:space="preserve"> 2</w:t>
      </w:r>
      <w:r w:rsidRPr="00472A6C">
        <w:rPr>
          <w:rFonts w:ascii="Arial" w:hAnsi="Arial" w:cs="Arial"/>
          <w:sz w:val="20"/>
          <w:szCs w:val="20"/>
        </w:rPr>
        <w:t> </w:t>
      </w:r>
      <w:r>
        <w:rPr>
          <w:rFonts w:ascii="Arial" w:hAnsi="Arial" w:cs="Arial"/>
          <w:sz w:val="20"/>
          <w:szCs w:val="20"/>
        </w:rPr>
        <w:t>(</w:t>
      </w:r>
      <w:r w:rsidRPr="00472A6C">
        <w:rPr>
          <w:rFonts w:ascii="Arial" w:hAnsi="Arial" w:cs="Arial"/>
          <w:sz w:val="20"/>
          <w:szCs w:val="20"/>
        </w:rPr>
        <w:t>dvoch</w:t>
      </w:r>
      <w:r>
        <w:rPr>
          <w:rFonts w:ascii="Arial" w:hAnsi="Arial" w:cs="Arial"/>
          <w:sz w:val="20"/>
          <w:szCs w:val="20"/>
        </w:rPr>
        <w:t>)</w:t>
      </w:r>
      <w:r w:rsidRPr="00472A6C">
        <w:rPr>
          <w:rFonts w:ascii="Arial" w:hAnsi="Arial" w:cs="Arial"/>
          <w:sz w:val="20"/>
          <w:szCs w:val="20"/>
        </w:rPr>
        <w:t xml:space="preserve"> origináloch (jeden pre objednávateľa a jeden pre zhotoviteľa) bude vyhotovený zápis o výške valorizačného indexu za príslušné obdobie kvartál, ktorý za objednávateľa podpíšu osoby oprávnené rokovať o veciach cenových.</w:t>
      </w:r>
    </w:p>
    <w:p w14:paraId="0B431E31"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 xml:space="preserve">V prípade, že zhotoviteľ poruší povinnosti uvedené v bodoch 5.1, 5.4 má objednávateľ nárok na zaplatenie zmluvnej pokuty vo výške </w:t>
      </w:r>
      <w:r>
        <w:rPr>
          <w:rFonts w:ascii="Arial" w:hAnsi="Arial" w:cs="Arial"/>
          <w:sz w:val="20"/>
          <w:szCs w:val="20"/>
        </w:rPr>
        <w:t>0,03</w:t>
      </w:r>
      <w:r w:rsidRPr="00472A6C">
        <w:rPr>
          <w:rFonts w:ascii="Arial" w:hAnsi="Arial" w:cs="Arial"/>
          <w:sz w:val="20"/>
          <w:szCs w:val="20"/>
        </w:rPr>
        <w:t>% (</w:t>
      </w:r>
      <w:r>
        <w:rPr>
          <w:rFonts w:ascii="Arial" w:hAnsi="Arial" w:cs="Arial"/>
          <w:sz w:val="20"/>
          <w:szCs w:val="20"/>
        </w:rPr>
        <w:t>tri stotiny</w:t>
      </w:r>
      <w:r w:rsidRPr="00472A6C">
        <w:rPr>
          <w:rFonts w:ascii="Arial" w:hAnsi="Arial" w:cs="Arial"/>
          <w:sz w:val="20"/>
          <w:szCs w:val="20"/>
        </w:rPr>
        <w:t xml:space="preserve"> percent</w:t>
      </w:r>
      <w:r>
        <w:rPr>
          <w:rFonts w:ascii="Arial" w:hAnsi="Arial" w:cs="Arial"/>
          <w:sz w:val="20"/>
          <w:szCs w:val="20"/>
        </w:rPr>
        <w:t>a</w:t>
      </w:r>
      <w:r w:rsidRPr="00472A6C">
        <w:rPr>
          <w:rFonts w:ascii="Arial" w:hAnsi="Arial" w:cs="Arial"/>
          <w:sz w:val="20"/>
          <w:szCs w:val="20"/>
        </w:rPr>
        <w:t>) z fakturovanej celkovej ceny jednotlivých objednávok v príslušnom kalendárnom roku za každý deň omeškania a to až do predloženia žiadosti o prerokovanie valorizačného indexu podľa vodu 5.4 tohto článku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objednávateľa.</w:t>
      </w:r>
    </w:p>
    <w:p w14:paraId="28E9E284" w14:textId="77777777" w:rsidR="003B31CB" w:rsidRPr="00472A6C" w:rsidRDefault="003B31CB" w:rsidP="003B31CB">
      <w:pPr>
        <w:numPr>
          <w:ilvl w:val="0"/>
          <w:numId w:val="125"/>
        </w:numPr>
        <w:ind w:left="567" w:hanging="567"/>
        <w:contextualSpacing/>
        <w:jc w:val="both"/>
        <w:rPr>
          <w:rFonts w:ascii="Arial" w:hAnsi="Arial" w:cs="Arial"/>
          <w:b/>
          <w:sz w:val="20"/>
          <w:szCs w:val="20"/>
        </w:rPr>
      </w:pPr>
      <w:r w:rsidRPr="00472A6C">
        <w:rPr>
          <w:rFonts w:ascii="Arial" w:hAnsi="Arial" w:cs="Arial"/>
          <w:sz w:val="20"/>
          <w:szCs w:val="20"/>
        </w:rPr>
        <w:t>Valorizačný index je zhotoviteľ povinný uviesť na príslušnej faktúre s tým, že článok VI sa vzťahuje na podmienky fakturácie valorizačného indexu.</w:t>
      </w:r>
    </w:p>
    <w:p w14:paraId="2FA3BBF1" w14:textId="77777777" w:rsidR="003B31CB" w:rsidRPr="008851A0" w:rsidRDefault="003B31CB" w:rsidP="003B31CB">
      <w:pPr>
        <w:tabs>
          <w:tab w:val="left" w:pos="540"/>
        </w:tabs>
        <w:ind w:left="567"/>
        <w:jc w:val="both"/>
        <w:rPr>
          <w:rFonts w:ascii="Arial" w:hAnsi="Arial" w:cs="Arial"/>
          <w:spacing w:val="-4"/>
          <w:sz w:val="20"/>
          <w:szCs w:val="20"/>
        </w:rPr>
      </w:pPr>
    </w:p>
    <w:p w14:paraId="376DEC29" w14:textId="77777777" w:rsidR="003B31CB" w:rsidRPr="008851A0" w:rsidRDefault="003B31CB" w:rsidP="003B31CB">
      <w:pPr>
        <w:ind w:left="720"/>
        <w:contextualSpacing/>
        <w:jc w:val="center"/>
        <w:rPr>
          <w:rFonts w:ascii="Arial" w:hAnsi="Arial" w:cs="Arial"/>
          <w:b/>
          <w:sz w:val="20"/>
          <w:szCs w:val="20"/>
        </w:rPr>
      </w:pPr>
    </w:p>
    <w:p w14:paraId="0F09B20C"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Článok VI</w:t>
      </w:r>
    </w:p>
    <w:p w14:paraId="02001EFA"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Platobné podmienky</w:t>
      </w:r>
    </w:p>
    <w:p w14:paraId="59B0FB2A" w14:textId="77777777" w:rsidR="003B31CB" w:rsidRPr="00472A6C" w:rsidRDefault="003B31CB" w:rsidP="003B31CB">
      <w:pPr>
        <w:ind w:left="720"/>
        <w:contextualSpacing/>
        <w:jc w:val="both"/>
        <w:rPr>
          <w:rFonts w:ascii="Arial" w:hAnsi="Arial" w:cs="Arial"/>
          <w:sz w:val="20"/>
          <w:szCs w:val="20"/>
        </w:rPr>
      </w:pPr>
    </w:p>
    <w:p w14:paraId="75A069C0" w14:textId="77777777" w:rsidR="003B31CB" w:rsidRPr="00472A6C" w:rsidRDefault="003B31CB" w:rsidP="003B31CB">
      <w:pPr>
        <w:spacing w:after="120"/>
        <w:jc w:val="both"/>
        <w:rPr>
          <w:rFonts w:ascii="Arial" w:hAnsi="Arial" w:cs="Arial"/>
          <w:spacing w:val="-4"/>
          <w:sz w:val="20"/>
          <w:szCs w:val="20"/>
        </w:rPr>
      </w:pPr>
      <w:r>
        <w:rPr>
          <w:rFonts w:ascii="Arial" w:hAnsi="Arial" w:cs="Arial"/>
          <w:spacing w:val="-4"/>
          <w:sz w:val="20"/>
          <w:szCs w:val="20"/>
        </w:rPr>
        <w:t xml:space="preserve">6.1 </w:t>
      </w:r>
      <w:r>
        <w:rPr>
          <w:rFonts w:ascii="Arial" w:hAnsi="Arial" w:cs="Arial"/>
          <w:spacing w:val="-4"/>
          <w:sz w:val="20"/>
          <w:szCs w:val="20"/>
        </w:rPr>
        <w:tab/>
      </w:r>
      <w:r w:rsidRPr="00472A6C">
        <w:rPr>
          <w:rFonts w:ascii="Arial" w:hAnsi="Arial" w:cs="Arial"/>
          <w:spacing w:val="-4"/>
          <w:sz w:val="20"/>
          <w:szCs w:val="20"/>
        </w:rPr>
        <w:t xml:space="preserve">Zhotoviteľovi prislúcha úhrada len za skutočne vykonané práce na diele podľa konkrétnej objednávky. </w:t>
      </w:r>
    </w:p>
    <w:p w14:paraId="2605E662" w14:textId="77777777" w:rsidR="003B31CB" w:rsidRDefault="003B31CB" w:rsidP="003B31CB">
      <w:pPr>
        <w:tabs>
          <w:tab w:val="left" w:pos="567"/>
        </w:tabs>
        <w:spacing w:after="120"/>
        <w:jc w:val="both"/>
        <w:rPr>
          <w:rFonts w:ascii="Arial" w:hAnsi="Arial" w:cs="Arial"/>
          <w:spacing w:val="-4"/>
          <w:sz w:val="20"/>
          <w:szCs w:val="20"/>
        </w:rPr>
      </w:pPr>
      <w:r>
        <w:rPr>
          <w:rFonts w:ascii="Arial" w:hAnsi="Arial" w:cs="Arial"/>
          <w:spacing w:val="-4"/>
          <w:sz w:val="20"/>
          <w:szCs w:val="20"/>
        </w:rPr>
        <w:t>6.2</w:t>
      </w:r>
      <w:r>
        <w:rPr>
          <w:rFonts w:ascii="Arial" w:hAnsi="Arial" w:cs="Arial"/>
          <w:spacing w:val="-4"/>
          <w:sz w:val="20"/>
          <w:szCs w:val="20"/>
        </w:rPr>
        <w:tab/>
      </w:r>
      <w:r w:rsidRPr="00472A6C">
        <w:rPr>
          <w:rFonts w:ascii="Arial" w:hAnsi="Arial" w:cs="Arial"/>
          <w:spacing w:val="-4"/>
          <w:sz w:val="20"/>
          <w:szCs w:val="20"/>
        </w:rPr>
        <w:t xml:space="preserve">Fakturácia bude uskutočnená po odovzdaní a prevzatí diela podľa konkrétnej objednávky v súlade s čl. </w:t>
      </w:r>
      <w:r>
        <w:rPr>
          <w:rFonts w:ascii="Arial" w:hAnsi="Arial" w:cs="Arial"/>
          <w:spacing w:val="-4"/>
          <w:sz w:val="20"/>
          <w:szCs w:val="20"/>
        </w:rPr>
        <w:tab/>
      </w:r>
      <w:r w:rsidRPr="00472A6C">
        <w:rPr>
          <w:rFonts w:ascii="Arial" w:hAnsi="Arial" w:cs="Arial"/>
          <w:spacing w:val="-4"/>
          <w:sz w:val="20"/>
          <w:szCs w:val="20"/>
        </w:rPr>
        <w:t xml:space="preserve">VIII bodom 8.6 tejto rámcovej dohody. </w:t>
      </w:r>
    </w:p>
    <w:p w14:paraId="4B640C5A" w14:textId="77777777" w:rsidR="003B31CB" w:rsidRPr="007005D3" w:rsidRDefault="003B31CB" w:rsidP="003B31CB">
      <w:pPr>
        <w:tabs>
          <w:tab w:val="left" w:pos="567"/>
        </w:tabs>
        <w:spacing w:after="120"/>
        <w:ind w:left="567" w:hanging="567"/>
        <w:jc w:val="both"/>
        <w:rPr>
          <w:rFonts w:ascii="Arial" w:hAnsi="Arial" w:cs="Arial"/>
          <w:spacing w:val="-4"/>
          <w:sz w:val="20"/>
          <w:szCs w:val="20"/>
        </w:rPr>
      </w:pPr>
      <w:r>
        <w:rPr>
          <w:rFonts w:ascii="Arial" w:hAnsi="Arial" w:cs="Arial"/>
          <w:spacing w:val="-4"/>
          <w:sz w:val="20"/>
          <w:szCs w:val="20"/>
        </w:rPr>
        <w:t>6.3</w:t>
      </w:r>
      <w:r>
        <w:rPr>
          <w:rFonts w:ascii="Arial" w:hAnsi="Arial" w:cs="Arial"/>
          <w:spacing w:val="-4"/>
          <w:sz w:val="20"/>
          <w:szCs w:val="20"/>
        </w:rPr>
        <w:tab/>
      </w:r>
      <w:r w:rsidRPr="00472A6C">
        <w:rPr>
          <w:rFonts w:ascii="Arial" w:hAnsi="Arial" w:cs="Arial"/>
          <w:spacing w:val="-4"/>
          <w:sz w:val="20"/>
          <w:szCs w:val="20"/>
        </w:rPr>
        <w:t xml:space="preserve">Objednávateľ sa zaväzuje zaplatiť zhotoviteľovi dohodnutú cenu za vykonanie diela na základe faktúry vystavenej zhotoviteľom a doporučene doručenej do sídla objednávateľa. Fakturácia sa uskutoční pre každú objednávku samostatne. Zhotoviteľ je oprávnený vyhotoviť a doručiť objednávateľovi faktúru až po riadnom prevzatí diela v zmysle bodu 8.6 čl. VIII tejto rámcovej dohody. Podkladom pre fakturáciu je </w:t>
      </w:r>
      <w:r w:rsidRPr="00472A6C">
        <w:rPr>
          <w:rFonts w:ascii="Arial" w:hAnsi="Arial" w:cs="Arial"/>
          <w:spacing w:val="-4"/>
          <w:sz w:val="20"/>
          <w:szCs w:val="20"/>
        </w:rPr>
        <w:lastRenderedPageBreak/>
        <w:t>technickým dozorom potvrdený súpis skutočne vykonaných prác (ďalej len „</w:t>
      </w:r>
      <w:r w:rsidRPr="00970CEF">
        <w:rPr>
          <w:rFonts w:ascii="Arial" w:hAnsi="Arial" w:cs="Arial"/>
          <w:b/>
          <w:spacing w:val="-4"/>
          <w:sz w:val="20"/>
          <w:szCs w:val="20"/>
        </w:rPr>
        <w:t>súpis</w:t>
      </w:r>
      <w:r w:rsidRPr="00472A6C">
        <w:rPr>
          <w:rFonts w:ascii="Arial" w:hAnsi="Arial" w:cs="Arial"/>
          <w:spacing w:val="-4"/>
          <w:sz w:val="20"/>
          <w:szCs w:val="20"/>
        </w:rPr>
        <w:t>“) vyhotovený na základe rekapitulácie uvedenej v stavebnom denníku a odovzdávací a preberací protokol uvedený v bode 8.6 čl. VIII tejto časti rámcovej dohody. Súpis bude potvrdený technickým dozorom po predložení protokolov zhotoviteľa o kvalite zabudovaných materiálov a zmesí (preukazné skúšky, certifikáty, resp. výsledky kontrolných skúšok). Na účely fakturácie sa za deň dodania diela podľa konkrétnej objednávky považuje deň podpísania preberacieho protokolu oboma stranami dohody podľa bodu 8.6 čl. VIII tejto rámcovej dohody.</w:t>
      </w:r>
    </w:p>
    <w:p w14:paraId="583AAEDD" w14:textId="77777777" w:rsidR="003B31CB" w:rsidRDefault="003B31CB" w:rsidP="003B31CB">
      <w:pPr>
        <w:spacing w:after="120"/>
        <w:ind w:left="567" w:hanging="567"/>
        <w:jc w:val="both"/>
        <w:rPr>
          <w:rFonts w:ascii="Arial" w:hAnsi="Arial" w:cs="Arial"/>
          <w:spacing w:val="-4"/>
          <w:sz w:val="20"/>
          <w:szCs w:val="20"/>
        </w:rPr>
      </w:pPr>
      <w:r>
        <w:rPr>
          <w:rFonts w:ascii="Arial" w:hAnsi="Arial" w:cs="Arial"/>
          <w:spacing w:val="-4"/>
          <w:sz w:val="20"/>
          <w:szCs w:val="20"/>
        </w:rPr>
        <w:t>6.4</w:t>
      </w:r>
      <w:r>
        <w:rPr>
          <w:rFonts w:ascii="Arial" w:hAnsi="Arial" w:cs="Arial"/>
          <w:spacing w:val="-4"/>
          <w:sz w:val="20"/>
          <w:szCs w:val="20"/>
        </w:rPr>
        <w:tab/>
      </w:r>
      <w:r w:rsidRPr="00472A6C">
        <w:rPr>
          <w:rFonts w:ascii="Arial" w:hAnsi="Arial" w:cs="Arial"/>
          <w:spacing w:val="-4"/>
          <w:sz w:val="20"/>
          <w:szCs w:val="20"/>
        </w:rPr>
        <w:t xml:space="preserve">Práce, ktoré zhotoviteľ vykoná bez súhlasu objednávateľa alebo odchýlne od súťažných podkladov a konkrétnych objednávok </w:t>
      </w:r>
      <w:r>
        <w:rPr>
          <w:rFonts w:ascii="Arial" w:hAnsi="Arial" w:cs="Arial"/>
          <w:spacing w:val="-4"/>
          <w:sz w:val="20"/>
          <w:szCs w:val="20"/>
        </w:rPr>
        <w:t xml:space="preserve"> zhotoviteľ nie je oprávnený fakturovať a </w:t>
      </w:r>
      <w:r w:rsidRPr="00472A6C">
        <w:rPr>
          <w:rFonts w:ascii="Arial" w:hAnsi="Arial" w:cs="Arial"/>
          <w:spacing w:val="-4"/>
          <w:sz w:val="20"/>
          <w:szCs w:val="20"/>
        </w:rPr>
        <w:t xml:space="preserve">nebudú </w:t>
      </w:r>
      <w:r>
        <w:rPr>
          <w:rFonts w:ascii="Arial" w:hAnsi="Arial" w:cs="Arial"/>
          <w:spacing w:val="-4"/>
          <w:sz w:val="20"/>
          <w:szCs w:val="20"/>
        </w:rPr>
        <w:t xml:space="preserve">mu </w:t>
      </w:r>
      <w:r w:rsidRPr="00472A6C">
        <w:rPr>
          <w:rFonts w:ascii="Arial" w:hAnsi="Arial" w:cs="Arial"/>
          <w:spacing w:val="-4"/>
          <w:sz w:val="20"/>
          <w:szCs w:val="20"/>
        </w:rPr>
        <w:t>uhradené.</w:t>
      </w:r>
      <w:r>
        <w:rPr>
          <w:rFonts w:ascii="Arial" w:hAnsi="Arial" w:cs="Arial"/>
          <w:spacing w:val="-4"/>
          <w:sz w:val="20"/>
          <w:szCs w:val="20"/>
        </w:rPr>
        <w:t xml:space="preserve"> Zhotoviteľovi nevzniká nárok na zaplatenie týchto prác.</w:t>
      </w:r>
    </w:p>
    <w:p w14:paraId="5E5329C7" w14:textId="77777777" w:rsidR="003B31CB" w:rsidRPr="001F0FB4" w:rsidRDefault="003B31CB" w:rsidP="003B31CB">
      <w:pPr>
        <w:spacing w:after="120"/>
        <w:ind w:left="567" w:hanging="567"/>
        <w:jc w:val="both"/>
        <w:rPr>
          <w:rFonts w:cs="Arial"/>
          <w:vanish/>
          <w:spacing w:val="-4"/>
          <w:sz w:val="20"/>
          <w:szCs w:val="20"/>
        </w:rPr>
      </w:pPr>
      <w:r>
        <w:rPr>
          <w:rFonts w:ascii="Arial" w:hAnsi="Arial" w:cs="Arial"/>
          <w:spacing w:val="-4"/>
          <w:sz w:val="20"/>
          <w:szCs w:val="20"/>
        </w:rPr>
        <w:t>6.5</w:t>
      </w:r>
      <w:r>
        <w:rPr>
          <w:rFonts w:ascii="Arial" w:hAnsi="Arial" w:cs="Arial"/>
          <w:spacing w:val="-4"/>
          <w:sz w:val="20"/>
          <w:szCs w:val="20"/>
        </w:rPr>
        <w:tab/>
      </w:r>
    </w:p>
    <w:p w14:paraId="37769ACC" w14:textId="77777777" w:rsidR="003B31CB" w:rsidRDefault="003B31CB" w:rsidP="003B31CB">
      <w:pPr>
        <w:pStyle w:val="Odsekzoznamu"/>
        <w:tabs>
          <w:tab w:val="left" w:pos="567"/>
        </w:tabs>
        <w:spacing w:after="120"/>
        <w:ind w:left="357"/>
        <w:jc w:val="both"/>
        <w:rPr>
          <w:rFonts w:cs="Arial"/>
          <w:sz w:val="20"/>
          <w:szCs w:val="20"/>
        </w:rPr>
      </w:pPr>
      <w:r w:rsidRPr="004050EC">
        <w:rPr>
          <w:rFonts w:cs="Arial"/>
          <w:spacing w:val="-4"/>
          <w:sz w:val="20"/>
          <w:szCs w:val="20"/>
        </w:rPr>
        <w:t>Z</w:t>
      </w:r>
      <w:r w:rsidRPr="007005D3">
        <w:rPr>
          <w:rFonts w:cs="Arial"/>
          <w:spacing w:val="-4"/>
          <w:sz w:val="20"/>
          <w:szCs w:val="20"/>
        </w:rPr>
        <w:t xml:space="preserve"> každej faktúry za vykonané práce zadrží objednávateľ 10% (desať percent) z fakturovanej sumy bez DPH. Táto skutočnosť bude uvedená vo faktúre. V prípade, ak zhotoviteľ odmietne po dobu plynutia záručnej doby odstrániť riadne reklamované vady diela, je táto suma určená na úhradu nároku objednávateľa na náhradu škody, ktorá objednávateľovi skutočne vznikne.V tomto prípade budú strany dohody postupovať </w:t>
      </w:r>
      <w:r w:rsidRPr="007005D3">
        <w:rPr>
          <w:rFonts w:cs="Arial"/>
          <w:sz w:val="20"/>
          <w:szCs w:val="20"/>
        </w:rPr>
        <w:t xml:space="preserve">podľa ustanovení § 358 a nasl. Obchodného zákonníka. </w:t>
      </w:r>
      <w:r w:rsidRPr="007005D3">
        <w:rPr>
          <w:rFonts w:cs="Arial"/>
          <w:spacing w:val="-4"/>
          <w:sz w:val="20"/>
          <w:szCs w:val="20"/>
        </w:rPr>
        <w:t>Toto právo objednávateľa nevylučuje nárok objednávateľa na náhradu škody v plnej výške.</w:t>
      </w:r>
      <w:r w:rsidRPr="007005D3">
        <w:rPr>
          <w:rFonts w:cs="Arial"/>
          <w:sz w:val="20"/>
          <w:szCs w:val="20"/>
        </w:rPr>
        <w:t xml:space="preserve"> </w:t>
      </w:r>
    </w:p>
    <w:p w14:paraId="5C1D6657" w14:textId="77777777" w:rsidR="003B31CB" w:rsidRDefault="003B31CB" w:rsidP="003B31CB">
      <w:pPr>
        <w:pStyle w:val="Odsekzoznamu"/>
        <w:spacing w:after="120"/>
        <w:ind w:left="0"/>
        <w:jc w:val="both"/>
        <w:rPr>
          <w:rFonts w:cs="Arial"/>
          <w:spacing w:val="-4"/>
          <w:sz w:val="20"/>
          <w:szCs w:val="20"/>
        </w:rPr>
      </w:pPr>
      <w:r>
        <w:rPr>
          <w:rFonts w:cs="Arial"/>
          <w:spacing w:val="-4"/>
          <w:sz w:val="20"/>
          <w:szCs w:val="20"/>
        </w:rPr>
        <w:t>6.6</w:t>
      </w:r>
      <w:r>
        <w:rPr>
          <w:rFonts w:cs="Arial"/>
          <w:spacing w:val="-4"/>
          <w:sz w:val="20"/>
          <w:szCs w:val="20"/>
        </w:rPr>
        <w:tab/>
      </w:r>
      <w:r>
        <w:rPr>
          <w:rFonts w:cs="Arial"/>
          <w:spacing w:val="-4"/>
          <w:sz w:val="20"/>
          <w:szCs w:val="20"/>
        </w:rPr>
        <w:tab/>
      </w:r>
      <w:r w:rsidRPr="00472A6C">
        <w:rPr>
          <w:rFonts w:cs="Arial"/>
          <w:spacing w:val="-4"/>
          <w:sz w:val="20"/>
          <w:szCs w:val="20"/>
        </w:rPr>
        <w:t xml:space="preserve">Zhotoviteľ nie je oprávnený požadovať úroky alebo úroky z omeškania zo zadržanej čiastky odo dňa </w:t>
      </w:r>
      <w:r>
        <w:rPr>
          <w:rFonts w:cs="Arial"/>
          <w:spacing w:val="-4"/>
          <w:sz w:val="20"/>
          <w:szCs w:val="20"/>
        </w:rPr>
        <w:tab/>
      </w:r>
      <w:r>
        <w:rPr>
          <w:rFonts w:cs="Arial"/>
          <w:spacing w:val="-4"/>
          <w:sz w:val="20"/>
          <w:szCs w:val="20"/>
        </w:rPr>
        <w:tab/>
      </w:r>
      <w:r>
        <w:rPr>
          <w:rFonts w:cs="Arial"/>
          <w:spacing w:val="-4"/>
          <w:sz w:val="20"/>
          <w:szCs w:val="20"/>
        </w:rPr>
        <w:tab/>
      </w:r>
      <w:r w:rsidRPr="00472A6C">
        <w:rPr>
          <w:rFonts w:cs="Arial"/>
          <w:spacing w:val="-4"/>
          <w:sz w:val="20"/>
          <w:szCs w:val="20"/>
        </w:rPr>
        <w:t>zadržania až do momentu uvoľnenia zádržného podľa bodov 6.7 alebo 6.8 tohto článku.</w:t>
      </w:r>
    </w:p>
    <w:p w14:paraId="6EEBF676" w14:textId="77777777" w:rsidR="003B31CB" w:rsidRPr="007005D3" w:rsidRDefault="003B31CB" w:rsidP="003B31CB">
      <w:pPr>
        <w:pStyle w:val="Odsekzoznamu"/>
        <w:spacing w:after="120"/>
        <w:ind w:left="567" w:hanging="567"/>
        <w:jc w:val="both"/>
        <w:rPr>
          <w:rFonts w:cs="Arial"/>
          <w:sz w:val="20"/>
          <w:szCs w:val="20"/>
        </w:rPr>
      </w:pPr>
      <w:r>
        <w:rPr>
          <w:rFonts w:cs="Arial"/>
          <w:spacing w:val="-4"/>
          <w:sz w:val="20"/>
          <w:szCs w:val="20"/>
        </w:rPr>
        <w:t>6.7</w:t>
      </w:r>
      <w:r>
        <w:rPr>
          <w:rFonts w:cs="Arial"/>
          <w:spacing w:val="-4"/>
          <w:sz w:val="20"/>
          <w:szCs w:val="20"/>
        </w:rPr>
        <w:tab/>
      </w:r>
      <w:r>
        <w:rPr>
          <w:rFonts w:cs="Arial"/>
          <w:spacing w:val="-4"/>
          <w:sz w:val="20"/>
          <w:szCs w:val="20"/>
        </w:rPr>
        <w:tab/>
      </w:r>
      <w:r w:rsidRPr="00472A6C">
        <w:rPr>
          <w:rFonts w:cs="Arial"/>
          <w:spacing w:val="-4"/>
          <w:sz w:val="20"/>
          <w:szCs w:val="20"/>
        </w:rPr>
        <w:t>Zhotoviteľ má právo písomne požiadať objednávateľa o nahradenie zádržného zadržaného z jednotlivých faktúr za práce realizované v príslušnom kalendárnom roku bankovými zárukami, pričom žiadosť musí byť objednávateľovi predložená od 01.11. do 15.12. príslušného kalendárneho roka, v ktorom diela na základe konkrétnych objednávok vykonal. K žiadosti je zhotoviteľ povinný priložiť na odsúhlasenie súpis:</w:t>
      </w:r>
    </w:p>
    <w:p w14:paraId="6D5B0B6B"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čísiel objednávok,</w:t>
      </w:r>
    </w:p>
    <w:p w14:paraId="58D20021"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čísiel faktúr zhotoviteľa,</w:t>
      </w:r>
    </w:p>
    <w:p w14:paraId="0B5BE05C"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preberacích protokolov,</w:t>
      </w:r>
    </w:p>
    <w:p w14:paraId="5EBAF240"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dielčích záručných dôb,</w:t>
      </w:r>
    </w:p>
    <w:p w14:paraId="44EC705E"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dielčích čiastok predstavujúcich zádržné,</w:t>
      </w:r>
    </w:p>
    <w:p w14:paraId="3D9FAE4D"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xml:space="preserve">- celkový sumár zadržaných čiastok, </w:t>
      </w:r>
    </w:p>
    <w:p w14:paraId="31EE85E2" w14:textId="77777777" w:rsidR="003B31CB" w:rsidRPr="00472A6C" w:rsidRDefault="003B31CB" w:rsidP="003B31CB">
      <w:pPr>
        <w:spacing w:after="120"/>
        <w:ind w:left="567" w:hanging="567"/>
        <w:jc w:val="both"/>
        <w:rPr>
          <w:rFonts w:ascii="Arial" w:hAnsi="Arial" w:cs="Arial"/>
          <w:spacing w:val="-4"/>
          <w:sz w:val="20"/>
          <w:szCs w:val="20"/>
        </w:rPr>
      </w:pPr>
      <w:r w:rsidRPr="00472A6C">
        <w:rPr>
          <w:rFonts w:ascii="Arial" w:hAnsi="Arial" w:cs="Arial"/>
          <w:spacing w:val="-4"/>
          <w:sz w:val="20"/>
          <w:szCs w:val="20"/>
        </w:rPr>
        <w:tab/>
        <w:t>- posledný termín záručnej doby.</w:t>
      </w:r>
    </w:p>
    <w:p w14:paraId="2692F4A3" w14:textId="77777777" w:rsidR="003B31CB" w:rsidRDefault="003B31CB" w:rsidP="003B31CB">
      <w:pPr>
        <w:tabs>
          <w:tab w:val="left" w:pos="567"/>
        </w:tabs>
        <w:ind w:left="567" w:hanging="567"/>
        <w:jc w:val="both"/>
        <w:rPr>
          <w:rFonts w:ascii="Arial" w:hAnsi="Arial" w:cs="Arial"/>
          <w:spacing w:val="-4"/>
          <w:sz w:val="20"/>
          <w:szCs w:val="20"/>
        </w:rPr>
      </w:pPr>
      <w:r w:rsidRPr="00472A6C">
        <w:rPr>
          <w:rFonts w:ascii="Arial" w:hAnsi="Arial" w:cs="Arial"/>
          <w:spacing w:val="-4"/>
          <w:sz w:val="20"/>
          <w:szCs w:val="20"/>
        </w:rPr>
        <w:tab/>
        <w:t>Bankovú záruku je zhotoviteľ povinný predložiť objednávateľovi najneskôr do 15.12. príslušného kalendárneho roka, v ktorom sa diela podľa konkrétnych objednávok vykonali. Banková záruka musí byť vo výške sumy zodpovedajúcej súčtu celkovo zadržanej sumy v príslušnom kalendárnom roku  a musí byť platná do momentu uplynutia poslednej záručnej doby za práce vykonané v príslušnom kalendárnom roku. Zádržné uvoľní objednávateľ do 30 dní po predložení bankovej záruky zodpovedajúcej požiadavkám uvedeným v tomto bode.</w:t>
      </w:r>
    </w:p>
    <w:p w14:paraId="6EBFDA44" w14:textId="77777777" w:rsidR="003B31CB" w:rsidRPr="00472A6C" w:rsidRDefault="003B31CB" w:rsidP="003B31CB">
      <w:pPr>
        <w:tabs>
          <w:tab w:val="left" w:pos="567"/>
        </w:tabs>
        <w:spacing w:before="120"/>
        <w:ind w:left="567" w:hanging="567"/>
        <w:jc w:val="both"/>
        <w:rPr>
          <w:rFonts w:ascii="Arial" w:hAnsi="Arial" w:cs="Arial"/>
          <w:spacing w:val="-4"/>
          <w:sz w:val="20"/>
          <w:szCs w:val="20"/>
        </w:rPr>
      </w:pPr>
      <w:r>
        <w:rPr>
          <w:rFonts w:ascii="Arial" w:hAnsi="Arial" w:cs="Arial"/>
          <w:spacing w:val="-4"/>
          <w:sz w:val="20"/>
          <w:szCs w:val="20"/>
        </w:rPr>
        <w:t>6.8</w:t>
      </w:r>
      <w:r>
        <w:rPr>
          <w:rFonts w:ascii="Arial" w:hAnsi="Arial" w:cs="Arial"/>
          <w:spacing w:val="-4"/>
          <w:sz w:val="20"/>
          <w:szCs w:val="20"/>
        </w:rPr>
        <w:tab/>
      </w:r>
      <w:r w:rsidRPr="00472A6C">
        <w:rPr>
          <w:rFonts w:ascii="Arial" w:hAnsi="Arial" w:cs="Arial"/>
          <w:spacing w:val="-4"/>
          <w:sz w:val="20"/>
          <w:szCs w:val="20"/>
        </w:rPr>
        <w:t>V prípade, ak zhotoviteľ nepožiada o zmenu zabezpečenia svojho záväzku v zmysle bodu 6.7 tohto článku a bankovú záruku nepredloží do termínu uvedeného v bode 6.7 tohto článku, zádržné objednávateľ uvoľní do 30 dní na základe žiadosti zhotoviteľa doručenej objednávateľovi po uplynutí záručnej doby diela, pokiaľ nenastali skutočnosti zakladajúce nárok objednávateľa na úhradu všetkých pohľadávok podľa bodu 6.9 tohto článku.</w:t>
      </w:r>
    </w:p>
    <w:p w14:paraId="512566BA" w14:textId="77777777" w:rsidR="003B31CB" w:rsidRPr="00472A6C" w:rsidRDefault="003B31CB" w:rsidP="003B31CB">
      <w:pPr>
        <w:spacing w:before="120" w:after="120"/>
        <w:ind w:left="567" w:hanging="567"/>
        <w:jc w:val="both"/>
        <w:rPr>
          <w:rFonts w:ascii="Arial" w:hAnsi="Arial" w:cs="Arial"/>
          <w:spacing w:val="-4"/>
          <w:sz w:val="20"/>
          <w:szCs w:val="20"/>
        </w:rPr>
      </w:pPr>
      <w:r>
        <w:rPr>
          <w:rFonts w:ascii="Arial" w:hAnsi="Arial" w:cs="Arial"/>
          <w:spacing w:val="-4"/>
          <w:sz w:val="20"/>
          <w:szCs w:val="20"/>
        </w:rPr>
        <w:t>6.9</w:t>
      </w:r>
      <w:r>
        <w:rPr>
          <w:rFonts w:ascii="Arial" w:hAnsi="Arial" w:cs="Arial"/>
          <w:spacing w:val="-4"/>
          <w:sz w:val="20"/>
          <w:szCs w:val="20"/>
        </w:rPr>
        <w:tab/>
      </w:r>
      <w:r w:rsidRPr="00472A6C">
        <w:rPr>
          <w:rFonts w:ascii="Arial" w:hAnsi="Arial" w:cs="Arial"/>
          <w:spacing w:val="-4"/>
          <w:sz w:val="20"/>
          <w:szCs w:val="20"/>
        </w:rPr>
        <w:t xml:space="preserve">Zádržné a banková záruka slúžia na zabezpečenie všetkých pohľadávok objednávateľa voči zhotoviteľovi, ktoré vzniknú z tohto zmluvného vzťahu. </w:t>
      </w:r>
    </w:p>
    <w:p w14:paraId="22E2C982" w14:textId="77777777" w:rsidR="003B31CB" w:rsidRPr="00472A6C" w:rsidRDefault="003B31CB" w:rsidP="003B31CB">
      <w:pPr>
        <w:spacing w:after="120"/>
        <w:ind w:left="567" w:hanging="567"/>
        <w:jc w:val="both"/>
        <w:rPr>
          <w:rFonts w:ascii="Arial" w:hAnsi="Arial" w:cs="Arial"/>
          <w:spacing w:val="-4"/>
          <w:sz w:val="20"/>
          <w:szCs w:val="20"/>
        </w:rPr>
      </w:pPr>
      <w:r>
        <w:rPr>
          <w:rFonts w:ascii="Arial" w:hAnsi="Arial" w:cs="Arial"/>
          <w:spacing w:val="-4"/>
          <w:sz w:val="20"/>
          <w:szCs w:val="20"/>
        </w:rPr>
        <w:t>6.10</w:t>
      </w:r>
      <w:r>
        <w:rPr>
          <w:rFonts w:ascii="Arial" w:hAnsi="Arial" w:cs="Arial"/>
          <w:spacing w:val="-4"/>
          <w:sz w:val="20"/>
          <w:szCs w:val="20"/>
        </w:rPr>
        <w:tab/>
      </w:r>
      <w:r w:rsidRPr="00472A6C">
        <w:rPr>
          <w:rFonts w:ascii="Arial" w:hAnsi="Arial" w:cs="Arial"/>
          <w:spacing w:val="-4"/>
          <w:sz w:val="20"/>
          <w:szCs w:val="20"/>
        </w:rPr>
        <w:t>Splatnosť faktúr je 30 dní od ich doporučeného doručenia bez nedostatkov do sídla objednávateľa.</w:t>
      </w:r>
    </w:p>
    <w:p w14:paraId="71595531"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6.11</w:t>
      </w:r>
      <w:r>
        <w:rPr>
          <w:rFonts w:ascii="Arial" w:hAnsi="Arial" w:cs="Arial"/>
          <w:sz w:val="20"/>
          <w:szCs w:val="20"/>
        </w:rPr>
        <w:tab/>
      </w:r>
      <w:r w:rsidRPr="00472A6C">
        <w:rPr>
          <w:rFonts w:ascii="Arial" w:hAnsi="Arial" w:cs="Arial"/>
          <w:sz w:val="20"/>
          <w:szCs w:val="20"/>
        </w:rPr>
        <w:t>Faktúra musí obsahovať obligatórne náležitosti podľa § 74 zákona č. 222/2004 Z. z. o dani z pridanej hodnoty v znení neskorších predpisov (ďalej len: „</w:t>
      </w:r>
      <w:r w:rsidRPr="00472A6C">
        <w:rPr>
          <w:rFonts w:ascii="Arial" w:hAnsi="Arial" w:cs="Arial"/>
          <w:b/>
          <w:sz w:val="20"/>
          <w:szCs w:val="20"/>
        </w:rPr>
        <w:t>zákon o DPH</w:t>
      </w:r>
      <w:r w:rsidRPr="00472A6C">
        <w:rPr>
          <w:rFonts w:ascii="Arial" w:hAnsi="Arial" w:cs="Arial"/>
          <w:sz w:val="20"/>
          <w:szCs w:val="20"/>
        </w:rPr>
        <w:t>“).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w:t>
      </w:r>
      <w:r>
        <w:rPr>
          <w:rFonts w:ascii="Arial" w:hAnsi="Arial" w:cs="Arial"/>
          <w:sz w:val="20"/>
          <w:szCs w:val="20"/>
        </w:rPr>
        <w:t xml:space="preserve"> a súpis prác v zmysle bodu 6.3.</w:t>
      </w:r>
      <w:r w:rsidRPr="00472A6C">
        <w:rPr>
          <w:rFonts w:ascii="Arial" w:hAnsi="Arial" w:cs="Arial"/>
          <w:sz w:val="20"/>
          <w:szCs w:val="20"/>
        </w:rPr>
        <w:t xml:space="preserve">).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w:t>
      </w:r>
      <w:r w:rsidRPr="00472A6C">
        <w:rPr>
          <w:rFonts w:ascii="Arial" w:hAnsi="Arial" w:cs="Arial"/>
          <w:sz w:val="20"/>
          <w:szCs w:val="20"/>
        </w:rPr>
        <w:lastRenderedPageBreak/>
        <w:t>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0B263842"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6.12</w:t>
      </w:r>
      <w:r>
        <w:rPr>
          <w:rFonts w:ascii="Arial" w:hAnsi="Arial" w:cs="Arial"/>
          <w:sz w:val="20"/>
          <w:szCs w:val="20"/>
        </w:rPr>
        <w:tab/>
      </w:r>
      <w:r w:rsidRPr="00472A6C">
        <w:rPr>
          <w:rFonts w:ascii="Arial" w:hAnsi="Arial" w:cs="Arial"/>
          <w:sz w:val="20"/>
          <w:szCs w:val="20"/>
        </w:rPr>
        <w:t>V prípade, ak je zhotoviteľ v postavení zahraničnej osoby, riadi sa zákonom o DPH.</w:t>
      </w:r>
    </w:p>
    <w:p w14:paraId="5448EE67"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6.13</w:t>
      </w:r>
      <w:r>
        <w:rPr>
          <w:rFonts w:ascii="Arial" w:hAnsi="Arial" w:cs="Arial"/>
          <w:sz w:val="20"/>
          <w:szCs w:val="20"/>
        </w:rPr>
        <w:tab/>
      </w:r>
      <w:r w:rsidRPr="00472A6C">
        <w:rPr>
          <w:rFonts w:ascii="Arial" w:hAnsi="Arial" w:cs="Arial"/>
          <w:sz w:val="20"/>
          <w:szCs w:val="20"/>
        </w:rPr>
        <w:t xml:space="preserve">Faktúra sa považuje za uhradenú dňom odpísania dlžnej sumy z účtu objednávateľa. </w:t>
      </w:r>
    </w:p>
    <w:p w14:paraId="0CEEC8A0"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pacing w:val="-2"/>
          <w:sz w:val="20"/>
          <w:szCs w:val="20"/>
        </w:rPr>
        <w:t>6.14</w:t>
      </w:r>
      <w:r>
        <w:rPr>
          <w:rFonts w:ascii="Arial" w:hAnsi="Arial" w:cs="Arial"/>
          <w:spacing w:val="-2"/>
          <w:sz w:val="20"/>
          <w:szCs w:val="20"/>
        </w:rPr>
        <w:tab/>
      </w:r>
      <w:r w:rsidRPr="00472A6C">
        <w:rPr>
          <w:rFonts w:ascii="Arial" w:hAnsi="Arial" w:cs="Arial"/>
          <w:spacing w:val="-2"/>
          <w:sz w:val="20"/>
          <w:szCs w:val="20"/>
        </w:rPr>
        <w:t xml:space="preserve">V prípade, ak objednávateľovi vznikne nárok na zľavu podľa článku X bode </w:t>
      </w:r>
      <w:r>
        <w:rPr>
          <w:rFonts w:ascii="Arial" w:hAnsi="Arial" w:cs="Arial"/>
          <w:spacing w:val="-2"/>
          <w:sz w:val="20"/>
          <w:szCs w:val="20"/>
        </w:rPr>
        <w:t>9.12</w:t>
      </w:r>
      <w:r w:rsidRPr="00472A6C">
        <w:rPr>
          <w:rFonts w:ascii="Arial" w:hAnsi="Arial" w:cs="Arial"/>
          <w:spacing w:val="-2"/>
          <w:sz w:val="20"/>
          <w:szCs w:val="20"/>
        </w:rPr>
        <w:t xml:space="preserve"> tejto rámcovej dohody a uplatní si túto zľavu voči zhotoviteľovi, zhotoviteľ je povinný zohľadniť predmetnú zľavu vo faktúre v súlade s bodom 6.11 tohto článku dohody.</w:t>
      </w:r>
    </w:p>
    <w:p w14:paraId="3F93687C" w14:textId="77777777" w:rsidR="003B31CB" w:rsidRPr="008851A0" w:rsidRDefault="003B31CB" w:rsidP="003B31CB">
      <w:pPr>
        <w:ind w:left="357"/>
        <w:jc w:val="center"/>
        <w:rPr>
          <w:rFonts w:ascii="Arial" w:hAnsi="Arial" w:cs="Arial"/>
          <w:b/>
          <w:sz w:val="20"/>
          <w:szCs w:val="20"/>
        </w:rPr>
      </w:pPr>
    </w:p>
    <w:p w14:paraId="151C2608" w14:textId="77777777" w:rsidR="003B31CB" w:rsidRPr="00472A6C" w:rsidRDefault="003B31CB" w:rsidP="003B31CB">
      <w:pPr>
        <w:jc w:val="center"/>
        <w:rPr>
          <w:rFonts w:ascii="Arial" w:hAnsi="Arial" w:cs="Arial"/>
          <w:b/>
          <w:sz w:val="20"/>
          <w:szCs w:val="20"/>
        </w:rPr>
      </w:pPr>
      <w:r w:rsidRPr="00472A6C">
        <w:rPr>
          <w:rFonts w:ascii="Arial" w:hAnsi="Arial" w:cs="Arial"/>
          <w:b/>
          <w:sz w:val="20"/>
          <w:szCs w:val="20"/>
        </w:rPr>
        <w:t>Článok VII</w:t>
      </w:r>
    </w:p>
    <w:p w14:paraId="73EBB13B" w14:textId="77777777" w:rsidR="003B31CB" w:rsidRPr="00472A6C" w:rsidRDefault="003B31CB" w:rsidP="003B31CB">
      <w:pPr>
        <w:jc w:val="center"/>
        <w:rPr>
          <w:rFonts w:ascii="Arial" w:hAnsi="Arial" w:cs="Arial"/>
          <w:sz w:val="20"/>
          <w:szCs w:val="20"/>
        </w:rPr>
      </w:pPr>
      <w:r w:rsidRPr="00472A6C">
        <w:rPr>
          <w:rFonts w:ascii="Arial" w:hAnsi="Arial" w:cs="Arial"/>
          <w:b/>
          <w:sz w:val="20"/>
          <w:szCs w:val="20"/>
        </w:rPr>
        <w:t>Podmienky vykonávania diela</w:t>
      </w:r>
      <w:r w:rsidRPr="00472A6C">
        <w:rPr>
          <w:rFonts w:ascii="Arial" w:hAnsi="Arial" w:cs="Arial"/>
          <w:sz w:val="20"/>
          <w:szCs w:val="20"/>
        </w:rPr>
        <w:t xml:space="preserve"> </w:t>
      </w:r>
    </w:p>
    <w:p w14:paraId="33FB2AB5" w14:textId="77777777" w:rsidR="003B31CB" w:rsidRPr="00472A6C" w:rsidRDefault="003B31CB" w:rsidP="003B31CB">
      <w:pPr>
        <w:ind w:left="357"/>
        <w:jc w:val="center"/>
        <w:rPr>
          <w:rFonts w:ascii="Arial" w:hAnsi="Arial" w:cs="Arial"/>
          <w:b/>
          <w:sz w:val="20"/>
          <w:szCs w:val="20"/>
        </w:rPr>
      </w:pPr>
    </w:p>
    <w:p w14:paraId="45A22869"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78F528FF"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bude </w:t>
      </w:r>
      <w:r w:rsidRPr="00472A6C">
        <w:rPr>
          <w:rFonts w:ascii="Arial" w:hAnsi="Arial" w:cs="Arial"/>
          <w:bCs/>
          <w:sz w:val="20"/>
          <w:szCs w:val="20"/>
        </w:rPr>
        <w:t>práce vykonávať nepretržite,</w:t>
      </w:r>
      <w:r w:rsidRPr="00472A6C">
        <w:rPr>
          <w:rFonts w:ascii="Arial" w:hAnsi="Arial" w:cs="Arial"/>
          <w:sz w:val="20"/>
          <w:szCs w:val="20"/>
        </w:rPr>
        <w:t xml:space="preserve"> </w:t>
      </w:r>
      <w:r w:rsidRPr="00472A6C">
        <w:rPr>
          <w:rFonts w:ascii="Arial" w:hAnsi="Arial" w:cs="Arial"/>
          <w:bCs/>
          <w:sz w:val="20"/>
          <w:szCs w:val="20"/>
        </w:rPr>
        <w:t>bez prerušenia, aj</w:t>
      </w:r>
      <w:r w:rsidRPr="00472A6C">
        <w:rPr>
          <w:rFonts w:ascii="Arial" w:hAnsi="Arial" w:cs="Arial"/>
          <w:sz w:val="20"/>
          <w:szCs w:val="20"/>
        </w:rPr>
        <w:t xml:space="preserve"> v dňoch pracovného pokoja (soboty, nedele, sviatky), v súlade so súťažnými podkladmi, touto rámcovou dohodou a konkrétnymi objednávkami objednávateľa, pričom bude v maximálnej možnej miere (s ohľadom na poveternostné – teplotné pomery) využívať čas denného svetla, čo zohľadní pri spracovaní harmonogramu postupu a trvania prác. </w:t>
      </w:r>
      <w:r w:rsidRPr="00472A6C">
        <w:rPr>
          <w:rFonts w:ascii="Arial" w:hAnsi="Arial" w:cs="Arial"/>
          <w:b/>
          <w:sz w:val="20"/>
          <w:szCs w:val="20"/>
        </w:rPr>
        <w:t>Zhotoviteľ bude v prípade požiadavky objednávateľa vykonávať fr</w:t>
      </w:r>
      <w:r>
        <w:rPr>
          <w:rFonts w:ascii="Arial" w:hAnsi="Arial" w:cs="Arial"/>
          <w:b/>
          <w:sz w:val="20"/>
          <w:szCs w:val="20"/>
        </w:rPr>
        <w:t>é</w:t>
      </w:r>
      <w:r w:rsidRPr="00472A6C">
        <w:rPr>
          <w:rFonts w:ascii="Arial" w:hAnsi="Arial" w:cs="Arial"/>
          <w:b/>
          <w:sz w:val="20"/>
          <w:szCs w:val="20"/>
        </w:rPr>
        <w:t xml:space="preserve">zovacie práce a práce na očistení vyfrézovaného podkladu  v nočných hodinách. </w:t>
      </w:r>
    </w:p>
    <w:p w14:paraId="7032AB35" w14:textId="77777777" w:rsidR="003B31CB" w:rsidRPr="00970CEF" w:rsidRDefault="003B31CB" w:rsidP="003B31CB">
      <w:pPr>
        <w:numPr>
          <w:ilvl w:val="1"/>
          <w:numId w:val="84"/>
        </w:numPr>
        <w:spacing w:after="120"/>
        <w:ind w:left="567" w:hanging="425"/>
        <w:jc w:val="both"/>
        <w:rPr>
          <w:rFonts w:ascii="Arial" w:hAnsi="Arial" w:cs="Arial"/>
          <w:b/>
          <w:sz w:val="20"/>
          <w:szCs w:val="20"/>
        </w:rPr>
      </w:pPr>
      <w:r w:rsidRPr="00472A6C">
        <w:rPr>
          <w:rFonts w:ascii="Arial" w:hAnsi="Arial" w:cs="Arial"/>
          <w:sz w:val="20"/>
          <w:szCs w:val="20"/>
        </w:rPr>
        <w:t>Na stavbe musí byť trvale prítomný zástupca zhotoviteľa, poverený riadením prác</w:t>
      </w:r>
      <w:r>
        <w:rPr>
          <w:rFonts w:ascii="Arial" w:hAnsi="Arial" w:cs="Arial"/>
          <w:sz w:val="20"/>
          <w:szCs w:val="20"/>
        </w:rPr>
        <w:t xml:space="preserve"> - </w:t>
      </w:r>
      <w:r w:rsidRPr="00970CEF">
        <w:rPr>
          <w:rFonts w:ascii="Arial" w:hAnsi="Arial" w:cs="Arial"/>
          <w:b/>
          <w:sz w:val="20"/>
          <w:szCs w:val="20"/>
        </w:rPr>
        <w:t>stavbyvedúci.</w:t>
      </w:r>
    </w:p>
    <w:p w14:paraId="62DEF1BC"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poveruje funkciou stavbyvedúceho </w:t>
      </w:r>
      <w:r w:rsidRPr="00472A6C">
        <w:rPr>
          <w:rFonts w:ascii="Arial" w:hAnsi="Arial" w:cs="Arial"/>
          <w:spacing w:val="-4"/>
          <w:sz w:val="20"/>
          <w:szCs w:val="20"/>
          <w:highlight w:val="yellow"/>
        </w:rPr>
        <w:t>[doplniť]</w:t>
      </w:r>
      <w:r w:rsidRPr="00472A6C">
        <w:rPr>
          <w:rFonts w:ascii="Arial" w:hAnsi="Arial" w:cs="Arial"/>
          <w:spacing w:val="-4"/>
          <w:sz w:val="20"/>
          <w:szCs w:val="20"/>
        </w:rPr>
        <w:t xml:space="preserve">  a v prípade jeho neprítomnosti </w:t>
      </w:r>
      <w:r w:rsidRPr="00472A6C">
        <w:rPr>
          <w:rFonts w:ascii="Arial" w:hAnsi="Arial" w:cs="Arial"/>
          <w:spacing w:val="-4"/>
          <w:sz w:val="20"/>
          <w:szCs w:val="20"/>
          <w:highlight w:val="yellow"/>
        </w:rPr>
        <w:t>[doplniť]</w:t>
      </w:r>
      <w:r w:rsidRPr="00472A6C">
        <w:rPr>
          <w:rFonts w:ascii="Arial" w:hAnsi="Arial" w:cs="Arial"/>
          <w:spacing w:val="-4"/>
          <w:sz w:val="20"/>
          <w:szCs w:val="20"/>
        </w:rPr>
        <w:t xml:space="preserve"> , ktorý je oprávnený ho zastupovať pri prevzatí staveniska, zisťovaní skutočne vykonaných prác, odovzdaní diela. </w:t>
      </w:r>
    </w:p>
    <w:p w14:paraId="1DEC9F47"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4"/>
          <w:sz w:val="20"/>
          <w:szCs w:val="20"/>
        </w:rPr>
        <w:t>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19A72270"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4"/>
          <w:sz w:val="20"/>
          <w:szCs w:val="20"/>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3BE0ECA4" w14:textId="77777777" w:rsidR="003B31CB" w:rsidRPr="00472A6C" w:rsidRDefault="003B31CB" w:rsidP="003B31CB">
      <w:pPr>
        <w:numPr>
          <w:ilvl w:val="1"/>
          <w:numId w:val="84"/>
        </w:numPr>
        <w:spacing w:after="120"/>
        <w:ind w:left="567" w:hanging="425"/>
        <w:jc w:val="both"/>
        <w:rPr>
          <w:rFonts w:ascii="Arial" w:hAnsi="Arial" w:cs="Arial"/>
          <w:spacing w:val="-2"/>
          <w:sz w:val="20"/>
          <w:szCs w:val="20"/>
        </w:rPr>
      </w:pPr>
      <w:r w:rsidRPr="00472A6C">
        <w:rPr>
          <w:rFonts w:ascii="Arial" w:hAnsi="Arial" w:cs="Arial"/>
          <w:sz w:val="20"/>
          <w:szCs w:val="20"/>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w:t>
      </w:r>
      <w:r w:rsidRPr="00472A6C">
        <w:rPr>
          <w:rFonts w:ascii="Arial" w:hAnsi="Arial" w:cs="Arial"/>
          <w:spacing w:val="-2"/>
          <w:sz w:val="20"/>
          <w:szCs w:val="20"/>
        </w:rPr>
        <w:t xml:space="preserve">sti pri práci, </w:t>
      </w:r>
      <w:r w:rsidRPr="00472A6C">
        <w:rPr>
          <w:rFonts w:ascii="Arial" w:hAnsi="Arial" w:cs="Arial"/>
          <w:sz w:val="20"/>
          <w:szCs w:val="20"/>
        </w:rPr>
        <w:t xml:space="preserve">o bezpečnosti technických zariadení, </w:t>
      </w:r>
      <w:r w:rsidRPr="00472A6C">
        <w:rPr>
          <w:rFonts w:ascii="Arial" w:hAnsi="Arial" w:cs="Arial"/>
          <w:spacing w:val="-2"/>
          <w:sz w:val="20"/>
          <w:szCs w:val="20"/>
        </w:rPr>
        <w:t xml:space="preserve">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3EE33422"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Odo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výstavby a kontrolným orgánom</w:t>
      </w:r>
      <w:r>
        <w:rPr>
          <w:rFonts w:ascii="Arial" w:hAnsi="Arial" w:cs="Arial"/>
          <w:sz w:val="20"/>
          <w:szCs w:val="20"/>
        </w:rPr>
        <w:t xml:space="preserve"> vrátane objednávateľa</w:t>
      </w:r>
      <w:r w:rsidRPr="00472A6C">
        <w:rPr>
          <w:rFonts w:ascii="Arial" w:hAnsi="Arial" w:cs="Arial"/>
          <w:sz w:val="20"/>
          <w:szCs w:val="20"/>
        </w:rPr>
        <w:t xml:space="preserve"> na dohodnutom mieste na sta</w:t>
      </w:r>
      <w:r>
        <w:rPr>
          <w:rFonts w:ascii="Arial" w:hAnsi="Arial" w:cs="Arial"/>
          <w:sz w:val="20"/>
          <w:szCs w:val="20"/>
        </w:rPr>
        <w:t>venisku a to v obytnom kontajnery/unimobunke, prípadne na inom mieste na stavenisku tak, aby bol stavebný denník chránený pred krádežou, poškodením alebo zničením</w:t>
      </w:r>
      <w:r w:rsidRPr="00472A6C">
        <w:rPr>
          <w:rFonts w:ascii="Arial" w:hAnsi="Arial" w:cs="Arial"/>
          <w:sz w:val="20"/>
          <w:szCs w:val="20"/>
        </w:rPr>
        <w:t>. Vedenie stavebného denníka sa končí dňom, keď sú odstránené všetky vady a nedorobky. Dňom zápisničného odovzdania staveniska zhotoviteľovi prechádza na zhotoviteľa nebezpečenstvo škody na diele.</w:t>
      </w:r>
    </w:p>
    <w:p w14:paraId="2D53CD0D"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Objednávateľ je oprávnený kontrolovať vykonávanie diela podľa konkrétnej objednávky. </w:t>
      </w:r>
    </w:p>
    <w:p w14:paraId="02EE3741"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lastRenderedPageBreak/>
        <w:t xml:space="preserve">Zhotoviteľ nevykoná žiadne zmeny diela podľa konkrétnej objednávky bez predchádzajúceho písomného súhlasu technického dozoru. </w:t>
      </w:r>
    </w:p>
    <w:p w14:paraId="07CA6FB0"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ak sa množstvo prác nezhoduje s množstvom uvedeným v objednávke, je zhotoviteľ povinný na túto skutočnosť bezodkladne, ešte pred vykonaním príslušnej práce, upozorniť objednávateľa.</w:t>
      </w:r>
    </w:p>
    <w:p w14:paraId="7C2B79D2"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2"/>
          <w:sz w:val="20"/>
          <w:szCs w:val="20"/>
        </w:rPr>
        <w:t xml:space="preserve">Zhotoviteľ je povinný v plnej miere rešpektovať organizáciu dopravy podľa podmienok určenia </w:t>
      </w:r>
      <w:r w:rsidRPr="00472A6C">
        <w:rPr>
          <w:rFonts w:ascii="Arial" w:hAnsi="Arial" w:cs="Arial"/>
          <w:sz w:val="20"/>
          <w:szCs w:val="20"/>
        </w:rPr>
        <w:t>v zmysle zákona 135/1961 Zb. o pozemných komunikáciách (cestný zákon) v znení neskorších predpisov.</w:t>
      </w:r>
    </w:p>
    <w:p w14:paraId="2AED57AE"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Zhotoviteľ je povinný organizovať práce a zo staveniska vypratať materiály a mechanizmy tak, aby nespôsobil zbytočné obmedzenie cestnej premávky. </w:t>
      </w:r>
    </w:p>
    <w:p w14:paraId="6E497637"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Čas pre obnovenie premávky na novopoloženom povrchu je zhotoviteľ povinný určiť zápisom v stavebnom denníku.</w:t>
      </w:r>
    </w:p>
    <w:p w14:paraId="13490B2D"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Zhotoviteľ zodpovedá za primeraný poriadok a čistotu na stavenisku a je povinný odstraňovať na svoje náklady odpady a nečistoty vzniknuté jeho prácami.</w:t>
      </w:r>
    </w:p>
    <w:p w14:paraId="743E861A"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472A6C">
        <w:rPr>
          <w:rFonts w:ascii="Arial" w:hAnsi="Arial" w:cs="Arial"/>
          <w:b/>
          <w:sz w:val="20"/>
          <w:szCs w:val="20"/>
        </w:rPr>
        <w:t>zákon o odpadoch</w:t>
      </w:r>
      <w:r w:rsidRPr="00472A6C">
        <w:rPr>
          <w:rFonts w:ascii="Arial" w:hAnsi="Arial" w:cs="Arial"/>
          <w:sz w:val="20"/>
          <w:szCs w:val="20"/>
        </w:rPr>
        <w:t>“)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r>
        <w:rPr>
          <w:rFonts w:ascii="Arial" w:hAnsi="Arial" w:cs="Arial"/>
          <w:sz w:val="20"/>
          <w:szCs w:val="20"/>
        </w:rPr>
        <w:t xml:space="preserve"> a zároveň § 77 zákona o odpadoch Zodpovedný zamestnanec objednávateľa poverený kontrolou selektívnej demolácie je za účelom tejto činnosti oprávnený vykonávať takúto kontrolu na stavenisku priebežne na mesačnej báze.  </w:t>
      </w:r>
    </w:p>
    <w:p w14:paraId="1DAB7B99" w14:textId="77777777" w:rsidR="003B31CB" w:rsidRPr="009E7C56"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Zhotoviteľ je zároveň povinný dodržiavať všetky povinnosti podľa vyhlášky č. 366/2015 Z .z. o evidenčnej povinnosti a ohlasovacej povinnosti (ďalej len „</w:t>
      </w:r>
      <w:r w:rsidRPr="00472A6C">
        <w:rPr>
          <w:rFonts w:ascii="Arial" w:hAnsi="Arial" w:cs="Arial"/>
          <w:b/>
          <w:sz w:val="20"/>
          <w:szCs w:val="20"/>
        </w:rPr>
        <w:t>vyhláška č. 366/2015 Z. z.</w:t>
      </w:r>
      <w:r w:rsidRPr="00472A6C">
        <w:rPr>
          <w:rFonts w:ascii="Arial" w:hAnsi="Arial" w:cs="Arial"/>
          <w:sz w:val="20"/>
          <w:szCs w:val="20"/>
        </w:rPr>
        <w:t>“), vyhlášky č. 365/2015 Z. z., ktorou sa ustanovuje Katalóg odpadov</w:t>
      </w:r>
      <w:r>
        <w:rPr>
          <w:rFonts w:ascii="Arial" w:hAnsi="Arial" w:cs="Arial"/>
          <w:sz w:val="20"/>
          <w:szCs w:val="20"/>
        </w:rPr>
        <w:t>,</w:t>
      </w:r>
      <w:r w:rsidRPr="00472A6C">
        <w:rPr>
          <w:rFonts w:ascii="Arial" w:hAnsi="Arial" w:cs="Arial"/>
          <w:sz w:val="20"/>
          <w:szCs w:val="20"/>
        </w:rPr>
        <w:t xml:space="preserve"> vyhlášky č. 371/2015 Z. z., ktorou sa vykonávajú niektoré ustanovenia zákona o odpadoch, </w:t>
      </w:r>
      <w:r>
        <w:rPr>
          <w:rFonts w:ascii="Arial" w:hAnsi="Arial" w:cs="Arial"/>
          <w:sz w:val="20"/>
          <w:szCs w:val="20"/>
        </w:rPr>
        <w:t xml:space="preserve">, vyhlášky 344/2022 o stavebných odpadoch a dopadoch z demolácií </w:t>
      </w:r>
      <w:r w:rsidRPr="00472A6C">
        <w:rPr>
          <w:rFonts w:ascii="Arial" w:hAnsi="Arial" w:cs="Arial"/>
          <w:sz w:val="20"/>
          <w:szCs w:val="20"/>
        </w:rPr>
        <w:t>ktorou sa vykonávajú niektoré ustanovenia zákona o odpadoch, ako aj podľa ostatých právnych predpisov v oblasti nakladania s</w:t>
      </w:r>
      <w:r>
        <w:rPr>
          <w:rFonts w:ascii="Arial" w:hAnsi="Arial" w:cs="Arial"/>
          <w:sz w:val="20"/>
          <w:szCs w:val="20"/>
        </w:rPr>
        <w:t> </w:t>
      </w:r>
      <w:r w:rsidRPr="00472A6C">
        <w:rPr>
          <w:rFonts w:ascii="Arial" w:hAnsi="Arial" w:cs="Arial"/>
          <w:sz w:val="20"/>
          <w:szCs w:val="20"/>
        </w:rPr>
        <w:t>odpadmi Zhotoviteľ je povinný uchovávať všetky doklady preukazujúce spôsob nakladania s odpadmi.</w:t>
      </w:r>
      <w:r>
        <w:rPr>
          <w:rFonts w:ascii="Arial" w:hAnsi="Arial" w:cs="Arial"/>
          <w:sz w:val="20"/>
          <w:szCs w:val="20"/>
        </w:rPr>
        <w:t xml:space="preserve"> V súlade s ust. § 2 vyhlášky 344/2022 o stavebných odpadoch z demolácií, </w:t>
      </w:r>
      <w:r w:rsidRPr="00472A6C">
        <w:rPr>
          <w:rFonts w:ascii="Arial" w:hAnsi="Arial" w:cs="Arial"/>
          <w:sz w:val="20"/>
          <w:szCs w:val="20"/>
        </w:rPr>
        <w:t>ktorou sa vykonávajú niektoré ustanovenia zákona o</w:t>
      </w:r>
      <w:r>
        <w:rPr>
          <w:rFonts w:ascii="Arial" w:hAnsi="Arial" w:cs="Arial"/>
          <w:sz w:val="20"/>
          <w:szCs w:val="20"/>
        </w:rPr>
        <w:t> </w:t>
      </w:r>
      <w:r w:rsidRPr="00472A6C">
        <w:rPr>
          <w:rFonts w:ascii="Arial" w:hAnsi="Arial" w:cs="Arial"/>
          <w:sz w:val="20"/>
          <w:szCs w:val="20"/>
        </w:rPr>
        <w:t>odpadoch</w:t>
      </w:r>
      <w:r>
        <w:rPr>
          <w:rFonts w:ascii="Arial" w:hAnsi="Arial" w:cs="Arial"/>
          <w:sz w:val="20"/>
          <w:szCs w:val="20"/>
        </w:rPr>
        <w:t xml:space="preserve"> sa zhotoviteľ zaväzuje pred podpisom rámcovej dohody preukázať objednávateľovi oprávnenie nakladania s odpadmi a udržiavať ho platné počas trvania rámcovej dohody. </w:t>
      </w:r>
      <w:r w:rsidRPr="004631C0">
        <w:rPr>
          <w:rFonts w:ascii="Arial" w:hAnsi="Arial" w:cs="Arial"/>
          <w:sz w:val="20"/>
          <w:szCs w:val="20"/>
        </w:rPr>
        <w:t>Podmienky o fyzickom nakladaní so stavebnými odpadmi alebo odpadmi z demolácií stanovené v § 2 vyhlášky č. 344/2022 Z.z. o stavebných odpadoch a odpadoch z demolácií, sú uvedené v časti B.1 súťažných podkladov, kt</w:t>
      </w:r>
      <w:r>
        <w:rPr>
          <w:rFonts w:ascii="Arial" w:hAnsi="Arial" w:cs="Arial"/>
          <w:sz w:val="20"/>
          <w:szCs w:val="20"/>
        </w:rPr>
        <w:t>orá tvorí neoddeliteľnú súčasť rámcovej dohody ako príloha č. 4 - Opis predmetu zákazky</w:t>
      </w:r>
      <w:r w:rsidRPr="004631C0">
        <w:rPr>
          <w:rFonts w:ascii="Arial" w:hAnsi="Arial" w:cs="Arial"/>
          <w:sz w:val="20"/>
          <w:szCs w:val="20"/>
        </w:rPr>
        <w:t>.</w:t>
      </w:r>
    </w:p>
    <w:p w14:paraId="56B162A4"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w:t>
      </w:r>
      <w:r>
        <w:rPr>
          <w:rFonts w:ascii="Arial" w:hAnsi="Arial" w:cs="Arial"/>
          <w:sz w:val="20"/>
          <w:szCs w:val="20"/>
        </w:rPr>
        <w:t>mesiaca</w:t>
      </w:r>
      <w:r w:rsidRPr="00472A6C">
        <w:rPr>
          <w:rFonts w:ascii="Arial" w:hAnsi="Arial" w:cs="Arial"/>
          <w:sz w:val="20"/>
          <w:szCs w:val="20"/>
        </w:rPr>
        <w:t xml:space="preserve">, najneskôr však do </w:t>
      </w:r>
      <w:r>
        <w:rPr>
          <w:rFonts w:ascii="Arial" w:hAnsi="Arial" w:cs="Arial"/>
          <w:sz w:val="20"/>
          <w:szCs w:val="20"/>
        </w:rPr>
        <w:t>20 kalendárneho dňa príslušného mesiaca.</w:t>
      </w:r>
      <w:r w:rsidRPr="00472A6C">
        <w:rPr>
          <w:rFonts w:ascii="Arial" w:hAnsi="Arial" w:cs="Arial"/>
          <w:sz w:val="20"/>
          <w:szCs w:val="20"/>
        </w:rPr>
        <w:t>.</w:t>
      </w:r>
    </w:p>
    <w:p w14:paraId="6E22010C"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ak objednávateľovi vznikne akákoľvek škoda v súvislosti s porušením povinností zhotoviteľa dodržiavať ustanovenia v oblasti nakladania s odpadmi podľa tohto článku,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298F108A"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w:t>
      </w:r>
      <w:r w:rsidRPr="00472A6C">
        <w:rPr>
          <w:rFonts w:ascii="Arial" w:hAnsi="Arial" w:cs="Arial"/>
          <w:sz w:val="20"/>
          <w:szCs w:val="20"/>
        </w:rPr>
        <w:lastRenderedPageBreak/>
        <w:t xml:space="preserve">právnymi predpismi Európskej únie, a to najmä v rozpore so zákonom č. 82/2005 Z.z. o nelegálnej práci a nelegálnom zamestnávaní a o zmene a doplnení niektorých zákonov </w:t>
      </w:r>
      <w:r>
        <w:rPr>
          <w:rFonts w:ascii="Arial" w:hAnsi="Arial" w:cs="Arial"/>
          <w:sz w:val="20"/>
          <w:szCs w:val="20"/>
        </w:rPr>
        <w:t xml:space="preserve">v znení neskorších predpisov </w:t>
      </w:r>
      <w:r w:rsidRPr="00472A6C">
        <w:rPr>
          <w:rFonts w:ascii="Arial" w:hAnsi="Arial" w:cs="Arial"/>
          <w:sz w:val="20"/>
          <w:szCs w:val="20"/>
        </w:rPr>
        <w:t>(ďalej len „zákon o nelegálnej práci“), v spojení so zákonom č. 311/2001 Z.z. Zákonník práce</w:t>
      </w:r>
      <w:r>
        <w:rPr>
          <w:rFonts w:ascii="Arial" w:hAnsi="Arial" w:cs="Arial"/>
          <w:sz w:val="20"/>
          <w:szCs w:val="20"/>
        </w:rPr>
        <w:t xml:space="preserve"> v znení neskorších predpisov</w:t>
      </w:r>
      <w:r w:rsidRPr="00472A6C">
        <w:rPr>
          <w:rFonts w:ascii="Arial" w:hAnsi="Arial" w:cs="Arial"/>
          <w:sz w:val="20"/>
          <w:szCs w:val="20"/>
        </w:rPr>
        <w:t xml:space="preserve">, </w:t>
      </w:r>
      <w:r>
        <w:rPr>
          <w:rFonts w:ascii="Arial" w:hAnsi="Arial" w:cs="Arial"/>
          <w:sz w:val="20"/>
          <w:szCs w:val="20"/>
        </w:rPr>
        <w:t>Obchodným zákonníkom</w:t>
      </w:r>
      <w:r w:rsidRPr="00472A6C">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472A6C">
        <w:rPr>
          <w:rFonts w:ascii="Arial" w:hAnsi="Arial" w:cs="Arial"/>
          <w:sz w:val="20"/>
          <w:szCs w:val="20"/>
        </w:rPr>
        <w:t>, zákonom č. 461/2003 Z. z. o sociálnom poistení</w:t>
      </w:r>
      <w:r>
        <w:rPr>
          <w:rFonts w:ascii="Arial" w:hAnsi="Arial" w:cs="Arial"/>
          <w:sz w:val="20"/>
          <w:szCs w:val="20"/>
        </w:rPr>
        <w:t xml:space="preserve"> v znení neskorších predpisov</w:t>
      </w:r>
      <w:r w:rsidRPr="00472A6C">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472A6C">
        <w:rPr>
          <w:rFonts w:ascii="Arial" w:hAnsi="Arial" w:cs="Arial"/>
          <w:sz w:val="20"/>
          <w:szCs w:val="20"/>
        </w:rPr>
        <w:t xml:space="preserve">,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07A3640" w14:textId="77777777" w:rsidR="003B31CB"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1B803754" w14:textId="77777777" w:rsidR="003B31CB" w:rsidRPr="00C07EF4" w:rsidRDefault="003B31CB" w:rsidP="003B31CB">
      <w:pPr>
        <w:numPr>
          <w:ilvl w:val="1"/>
          <w:numId w:val="84"/>
        </w:numPr>
        <w:spacing w:after="120"/>
        <w:ind w:left="567" w:hanging="425"/>
        <w:jc w:val="both"/>
        <w:rPr>
          <w:rFonts w:ascii="Arial" w:hAnsi="Arial" w:cs="Arial"/>
          <w:sz w:val="20"/>
          <w:szCs w:val="20"/>
        </w:rPr>
      </w:pPr>
      <w:r w:rsidRPr="00C07EF4">
        <w:rPr>
          <w:rFonts w:ascii="Arial" w:hAnsi="Arial" w:cs="Arial"/>
          <w:sz w:val="20"/>
          <w:szCs w:val="20"/>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20D75195" w14:textId="77777777" w:rsidR="003B31CB" w:rsidRPr="00C07EF4" w:rsidRDefault="003B31CB" w:rsidP="003B31CB">
      <w:pPr>
        <w:numPr>
          <w:ilvl w:val="1"/>
          <w:numId w:val="84"/>
        </w:numPr>
        <w:spacing w:after="120"/>
        <w:ind w:left="567" w:hanging="425"/>
        <w:jc w:val="both"/>
        <w:rPr>
          <w:rFonts w:ascii="Arial" w:hAnsi="Arial" w:cs="Arial"/>
          <w:sz w:val="20"/>
          <w:szCs w:val="20"/>
        </w:rPr>
      </w:pPr>
      <w:r w:rsidRPr="00C07EF4">
        <w:rPr>
          <w:rFonts w:ascii="Arial" w:hAnsi="Arial" w:cs="Arial"/>
          <w:sz w:val="20"/>
          <w:szCs w:val="20"/>
        </w:rPr>
        <w:t>V prípade, ak konaním zhotoviteľa v súvislosti s plnením predmetu rámcovej dohody dôjde k porušeniu predpisov v oblasti ochrany životného prostredia, objednávateľ má nárok na zaplatenie zmluvnej pokuty vo výške 500 Eur za každé takého porušenie.</w:t>
      </w:r>
    </w:p>
    <w:p w14:paraId="5A80BBEF" w14:textId="008AFD55" w:rsidR="003B31CB" w:rsidRPr="008851A0" w:rsidRDefault="003B31CB" w:rsidP="003B31CB">
      <w:pPr>
        <w:spacing w:after="120"/>
        <w:jc w:val="both"/>
        <w:rPr>
          <w:rFonts w:ascii="Arial" w:hAnsi="Arial" w:cs="Arial"/>
          <w:sz w:val="20"/>
          <w:szCs w:val="20"/>
        </w:rPr>
      </w:pPr>
    </w:p>
    <w:p w14:paraId="17B6A6B4" w14:textId="77777777" w:rsidR="003B31CB" w:rsidRPr="00472A6C" w:rsidRDefault="003B31CB" w:rsidP="003B31CB">
      <w:pPr>
        <w:widowControl w:val="0"/>
        <w:ind w:left="357"/>
        <w:jc w:val="center"/>
        <w:rPr>
          <w:rFonts w:ascii="Arial" w:hAnsi="Arial" w:cs="Arial"/>
          <w:b/>
          <w:sz w:val="20"/>
          <w:szCs w:val="20"/>
        </w:rPr>
      </w:pPr>
      <w:r w:rsidRPr="00472A6C">
        <w:rPr>
          <w:rFonts w:ascii="Arial" w:hAnsi="Arial" w:cs="Arial"/>
          <w:b/>
          <w:sz w:val="20"/>
          <w:szCs w:val="20"/>
        </w:rPr>
        <w:t>Článok VIII</w:t>
      </w:r>
    </w:p>
    <w:p w14:paraId="552609ED" w14:textId="77777777" w:rsidR="003B31CB" w:rsidRPr="00472A6C" w:rsidRDefault="003B31CB" w:rsidP="003B31CB">
      <w:pPr>
        <w:widowControl w:val="0"/>
        <w:ind w:left="357"/>
        <w:jc w:val="center"/>
        <w:rPr>
          <w:rFonts w:ascii="Arial" w:hAnsi="Arial" w:cs="Arial"/>
          <w:b/>
          <w:sz w:val="20"/>
          <w:szCs w:val="20"/>
        </w:rPr>
      </w:pPr>
      <w:r w:rsidRPr="00472A6C">
        <w:rPr>
          <w:rFonts w:ascii="Arial" w:hAnsi="Arial" w:cs="Arial"/>
          <w:b/>
          <w:sz w:val="20"/>
          <w:szCs w:val="20"/>
        </w:rPr>
        <w:t>Preberanie diela</w:t>
      </w:r>
    </w:p>
    <w:p w14:paraId="2F57AE54" w14:textId="77777777" w:rsidR="003B31CB" w:rsidRPr="00472A6C" w:rsidRDefault="003B31CB" w:rsidP="003B31CB">
      <w:pPr>
        <w:widowControl w:val="0"/>
        <w:ind w:left="357"/>
        <w:jc w:val="center"/>
        <w:rPr>
          <w:rFonts w:ascii="Arial" w:hAnsi="Arial" w:cs="Arial"/>
          <w:b/>
          <w:sz w:val="20"/>
          <w:szCs w:val="20"/>
        </w:rPr>
      </w:pPr>
    </w:p>
    <w:p w14:paraId="51C78F33" w14:textId="77777777" w:rsidR="003B31CB" w:rsidRPr="00EA3649" w:rsidRDefault="003B31CB" w:rsidP="003B31CB">
      <w:pPr>
        <w:pStyle w:val="Odsekzoznamu"/>
        <w:numPr>
          <w:ilvl w:val="0"/>
          <w:numId w:val="80"/>
        </w:numPr>
        <w:spacing w:after="120"/>
        <w:jc w:val="both"/>
        <w:rPr>
          <w:rFonts w:cs="Arial"/>
          <w:noProof w:val="0"/>
          <w:vanish/>
          <w:sz w:val="20"/>
          <w:szCs w:val="20"/>
        </w:rPr>
      </w:pPr>
    </w:p>
    <w:p w14:paraId="6FCD8AB1" w14:textId="77777777" w:rsidR="003B31CB" w:rsidRPr="00EA3649" w:rsidRDefault="003B31CB" w:rsidP="003B31CB">
      <w:pPr>
        <w:pStyle w:val="Odsekzoznamu"/>
        <w:numPr>
          <w:ilvl w:val="0"/>
          <w:numId w:val="80"/>
        </w:numPr>
        <w:spacing w:after="120"/>
        <w:jc w:val="both"/>
        <w:rPr>
          <w:rFonts w:cs="Arial"/>
          <w:noProof w:val="0"/>
          <w:vanish/>
          <w:sz w:val="20"/>
          <w:szCs w:val="20"/>
        </w:rPr>
      </w:pPr>
    </w:p>
    <w:p w14:paraId="3B4E891C"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Pr>
          <w:rFonts w:ascii="Arial" w:hAnsi="Arial" w:cs="Arial"/>
          <w:sz w:val="20"/>
          <w:szCs w:val="20"/>
        </w:rPr>
        <w:tab/>
      </w:r>
      <w:r w:rsidRPr="00472A6C">
        <w:rPr>
          <w:rFonts w:ascii="Arial" w:hAnsi="Arial" w:cs="Arial"/>
          <w:sz w:val="20"/>
          <w:szCs w:val="20"/>
        </w:rPr>
        <w:t>Žiadna časť diela podľa konkrétnej objednávky nesmie byť zakrytá bez súhlasu technického dozoru a zhotoviteľ musí umožniť technickému dozoru skontrolovať akúkoľvek časť diela. Pripravenosť na vykonanie skúšok a prebratie je zhotoviteľ povinný písomne a včas oznámiť objednávateľovi. Zástupca objednávateľa bude písomne vyzvaný najmä k:</w:t>
      </w:r>
      <w:r w:rsidRPr="00472A6C">
        <w:rPr>
          <w:rFonts w:ascii="Arial" w:hAnsi="Arial" w:cs="Arial"/>
          <w:sz w:val="20"/>
          <w:szCs w:val="20"/>
        </w:rPr>
        <w:tab/>
      </w:r>
    </w:p>
    <w:p w14:paraId="4EEEC4B9"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podkladu po vykonaní frézovacích prác,</w:t>
      </w:r>
    </w:p>
    <w:p w14:paraId="38FDC6F9"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položenej výstuže,</w:t>
      </w:r>
      <w:r w:rsidRPr="00472A6C">
        <w:rPr>
          <w:rFonts w:ascii="Arial" w:hAnsi="Arial" w:cs="Arial"/>
          <w:sz w:val="20"/>
          <w:szCs w:val="20"/>
        </w:rPr>
        <w:tab/>
      </w:r>
    </w:p>
    <w:p w14:paraId="7AC70928"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vykonania spájacieho postreku,</w:t>
      </w:r>
    </w:p>
    <w:p w14:paraId="40B74768"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color w:val="000000"/>
          <w:sz w:val="20"/>
          <w:szCs w:val="20"/>
        </w:rPr>
        <w:t xml:space="preserve"> prebratiu sanácie priečnych trhlín,</w:t>
      </w:r>
    </w:p>
    <w:p w14:paraId="523B2EA2" w14:textId="77777777" w:rsidR="003B31CB" w:rsidRDefault="003B31CB" w:rsidP="003B31CB">
      <w:pPr>
        <w:numPr>
          <w:ilvl w:val="3"/>
          <w:numId w:val="78"/>
        </w:numPr>
        <w:spacing w:after="240"/>
        <w:ind w:left="1320" w:hanging="753"/>
        <w:jc w:val="both"/>
        <w:rPr>
          <w:rFonts w:ascii="Arial" w:hAnsi="Arial" w:cs="Arial"/>
          <w:sz w:val="20"/>
          <w:szCs w:val="20"/>
        </w:rPr>
      </w:pPr>
      <w:r w:rsidRPr="00472A6C">
        <w:rPr>
          <w:rFonts w:ascii="Arial" w:hAnsi="Arial" w:cs="Arial"/>
          <w:sz w:val="20"/>
          <w:szCs w:val="20"/>
        </w:rPr>
        <w:t xml:space="preserve"> prevzatiu jednotlivých častí – pred ich zakrytím budú vykonané záznamy v stavebnom denníku.</w:t>
      </w:r>
    </w:p>
    <w:p w14:paraId="4378CC20" w14:textId="77777777" w:rsidR="003B31CB" w:rsidRDefault="003B31CB" w:rsidP="003B31CB">
      <w:pPr>
        <w:spacing w:after="24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Pr="00472A6C">
        <w:rPr>
          <w:rFonts w:ascii="Arial" w:hAnsi="Arial" w:cs="Arial"/>
          <w:sz w:val="20"/>
          <w:szCs w:val="20"/>
        </w:rPr>
        <w:t>Preberanie čiastkových prác a diela podľa konkrétnej objednávky bude vykonané v súlade s požiadavkami technicko-kvalitatívnych podmienok uvedenými v</w:t>
      </w:r>
      <w:r>
        <w:rPr>
          <w:rFonts w:ascii="Arial" w:hAnsi="Arial" w:cs="Arial"/>
          <w:sz w:val="20"/>
          <w:szCs w:val="20"/>
        </w:rPr>
        <w:t xml:space="preserve"> prílohe č. 4 – </w:t>
      </w:r>
      <w:r w:rsidRPr="00472A6C">
        <w:rPr>
          <w:rFonts w:ascii="Arial" w:hAnsi="Arial" w:cs="Arial"/>
          <w:sz w:val="20"/>
          <w:szCs w:val="20"/>
        </w:rPr>
        <w:t>Opis</w:t>
      </w:r>
      <w:r>
        <w:rPr>
          <w:rFonts w:ascii="Arial" w:hAnsi="Arial" w:cs="Arial"/>
          <w:sz w:val="20"/>
          <w:szCs w:val="20"/>
        </w:rPr>
        <w:t xml:space="preserve"> </w:t>
      </w:r>
      <w:r w:rsidRPr="00472A6C">
        <w:rPr>
          <w:rFonts w:ascii="Arial" w:hAnsi="Arial" w:cs="Arial"/>
          <w:sz w:val="20"/>
          <w:szCs w:val="20"/>
        </w:rPr>
        <w:t>predmetu zákazky</w:t>
      </w:r>
      <w:r>
        <w:rPr>
          <w:rFonts w:ascii="Arial" w:hAnsi="Arial" w:cs="Arial"/>
          <w:sz w:val="20"/>
          <w:szCs w:val="20"/>
        </w:rPr>
        <w:t xml:space="preserve"> rámcovej dohody</w:t>
      </w:r>
      <w:r w:rsidRPr="00472A6C">
        <w:rPr>
          <w:rFonts w:ascii="Arial" w:hAnsi="Arial" w:cs="Arial"/>
          <w:sz w:val="20"/>
          <w:szCs w:val="20"/>
        </w:rPr>
        <w:t>. Dielo podľa konkrétnej objednávky, resp. stavebné objekty budú najprv prebraté do predčasného užívania – uvedenia do premávky formou podrobného zápisu v stavebnom denníku na základe vykonanej technickej prehliadky diela podľa konkrétnej objednávky; v zápise o prevzatí bude uvedený stav tak, aby mohli byť čo najobjektívnejšie posúdené prípadné vady diela podľa konkrétnej objednávky pri konečnom preberaní. Zápis bude podpísaný zodpovednými zástupcami oboch strán dohody (stavbyvedúci za zhotoviteľa a technický dozor za objednávateľa).</w:t>
      </w:r>
    </w:p>
    <w:p w14:paraId="0C3BC836" w14:textId="77777777" w:rsidR="003B31CB" w:rsidRPr="00970CEF" w:rsidRDefault="003B31CB" w:rsidP="003B31CB">
      <w:pPr>
        <w:spacing w:after="240"/>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sidRPr="00472A6C">
        <w:rPr>
          <w:rFonts w:ascii="Arial" w:hAnsi="Arial" w:cs="Arial"/>
          <w:sz w:val="20"/>
          <w:szCs w:val="20"/>
        </w:rPr>
        <w:t xml:space="preserve">Žiadosť o prevzatie diela podľa konkrétnej objednávky je zhotoviteľ povinný predložiť objednávateľovi v písomnej forme. K žiadosti je zhotoviteľ povinný doložiť doklady preukazujúce riadne vykonanie prác </w:t>
      </w:r>
      <w:r w:rsidRPr="00970CEF">
        <w:rPr>
          <w:rFonts w:ascii="Arial" w:hAnsi="Arial" w:cs="Arial"/>
          <w:sz w:val="20"/>
          <w:szCs w:val="20"/>
        </w:rPr>
        <w:t xml:space="preserve">– dokumentáciu kvality podľa technicko-kvalitatívnych podmienok súťažných podkladov odsúhlasenú laboratóriom objednávateľa, stavebný denník s rekapituláciou výmer, výkresy - </w:t>
      </w:r>
      <w:r w:rsidRPr="00970CEF">
        <w:rPr>
          <w:rFonts w:ascii="Arial" w:hAnsi="Arial" w:cs="Arial"/>
          <w:iCs/>
          <w:sz w:val="20"/>
          <w:szCs w:val="20"/>
        </w:rPr>
        <w:t>geodetické zameranie, ktoré predloží zhotoviteľ objednávateľovi po vykonaní veľkoplošných opráv a vzorovú schému skutočného vyhotovenia, ktorú zhotoviteľ predloží objednávateľovi po vykonaní lokálnych opráv</w:t>
      </w:r>
      <w:r w:rsidRPr="00970CEF">
        <w:rPr>
          <w:rFonts w:ascii="Arial" w:hAnsi="Arial" w:cs="Arial"/>
          <w:sz w:val="20"/>
          <w:szCs w:val="20"/>
        </w:rPr>
        <w:t xml:space="preserve">. </w:t>
      </w:r>
    </w:p>
    <w:p w14:paraId="6C7C7843" w14:textId="77777777" w:rsidR="003B31CB" w:rsidRPr="00472A6C" w:rsidRDefault="003B31CB" w:rsidP="003B31CB">
      <w:pPr>
        <w:spacing w:after="120"/>
        <w:ind w:left="567" w:hanging="567"/>
        <w:jc w:val="both"/>
        <w:rPr>
          <w:rFonts w:ascii="Arial" w:hAnsi="Arial" w:cs="Arial"/>
          <w:sz w:val="20"/>
          <w:szCs w:val="20"/>
        </w:rPr>
      </w:pPr>
      <w:r w:rsidRPr="00970CEF">
        <w:rPr>
          <w:rFonts w:ascii="Arial" w:hAnsi="Arial" w:cs="Arial"/>
          <w:sz w:val="20"/>
          <w:szCs w:val="20"/>
        </w:rPr>
        <w:lastRenderedPageBreak/>
        <w:t>8.4</w:t>
      </w:r>
      <w:r w:rsidRPr="00970CEF">
        <w:rPr>
          <w:rFonts w:ascii="Arial" w:hAnsi="Arial" w:cs="Arial"/>
          <w:sz w:val="20"/>
          <w:szCs w:val="20"/>
        </w:rPr>
        <w:tab/>
        <w:t xml:space="preserve">Najneskôr do 14 dní po odovzdaní kompletných dokladov podľa bodu 8.3 tohto článku objednávateľ zvolá konanie o odovzdaní a prevzatí diela </w:t>
      </w:r>
      <w:r w:rsidRPr="00472A6C">
        <w:rPr>
          <w:rFonts w:ascii="Arial" w:hAnsi="Arial" w:cs="Arial"/>
          <w:sz w:val="20"/>
          <w:szCs w:val="20"/>
        </w:rPr>
        <w:t>podľa konkrétnej objednávky. Objednávateľ pripraví k preberaciemu konaniu správu o celkovom hodnotení kvality vykonaných stavebných prác, ktorej jedno vyhotovenie odovzdá zhotoviteľovi pred začatím konania.</w:t>
      </w:r>
    </w:p>
    <w:p w14:paraId="7E1E8877"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8.5</w:t>
      </w:r>
      <w:r>
        <w:rPr>
          <w:rFonts w:ascii="Arial" w:hAnsi="Arial" w:cs="Arial"/>
          <w:sz w:val="20"/>
          <w:szCs w:val="20"/>
        </w:rPr>
        <w:tab/>
      </w:r>
      <w:r w:rsidRPr="00472A6C">
        <w:rPr>
          <w:rFonts w:ascii="Arial" w:hAnsi="Arial" w:cs="Arial"/>
          <w:sz w:val="20"/>
          <w:szCs w:val="20"/>
        </w:rPr>
        <w:t>Za riadne ukončené dielo podľa konkrétnej objednávky sa považuje dielo ukončené riadne a včas, bez vád a v súlade s kvalitatívnymi požiadavkami kladenými na dielo podľa konkrétnej objednávky, tejto rámcovej dohody, technicko-kvalitatívnych podmienok uvedených v súťažných podkladoch a technických noriem.</w:t>
      </w:r>
    </w:p>
    <w:p w14:paraId="74662D3F" w14:textId="77777777" w:rsidR="003B31CB" w:rsidRPr="00472A6C" w:rsidRDefault="003B31CB" w:rsidP="003B31CB">
      <w:pPr>
        <w:spacing w:after="120"/>
        <w:ind w:left="567" w:hanging="567"/>
        <w:jc w:val="both"/>
        <w:rPr>
          <w:rFonts w:ascii="Arial" w:hAnsi="Arial" w:cs="Arial"/>
          <w:spacing w:val="-2"/>
          <w:sz w:val="20"/>
          <w:szCs w:val="20"/>
        </w:rPr>
      </w:pPr>
      <w:r>
        <w:rPr>
          <w:rFonts w:ascii="Arial" w:hAnsi="Arial" w:cs="Arial"/>
          <w:sz w:val="20"/>
          <w:szCs w:val="20"/>
        </w:rPr>
        <w:t>8.6</w:t>
      </w:r>
      <w:r>
        <w:rPr>
          <w:rFonts w:ascii="Arial" w:hAnsi="Arial" w:cs="Arial"/>
          <w:sz w:val="20"/>
          <w:szCs w:val="20"/>
        </w:rPr>
        <w:tab/>
        <w:t xml:space="preserve">O odovzdaní </w:t>
      </w:r>
      <w:r w:rsidRPr="00472A6C">
        <w:rPr>
          <w:rFonts w:ascii="Arial" w:hAnsi="Arial" w:cs="Arial"/>
          <w:sz w:val="20"/>
          <w:szCs w:val="20"/>
        </w:rPr>
        <w:t xml:space="preserve">a prevzatí diela podľa konkrétnej objednávky spíšu strany dohody protokol o odovzdaní a prevzatí diela, ktorý podpíšu zo strany </w:t>
      </w:r>
      <w:r w:rsidRPr="00472A6C">
        <w:rPr>
          <w:rFonts w:ascii="Arial" w:hAnsi="Arial" w:cs="Arial"/>
          <w:spacing w:val="-2"/>
          <w:sz w:val="20"/>
          <w:szCs w:val="20"/>
        </w:rPr>
        <w:t xml:space="preserve">zhotoviteľa osoba oprávnená na rokovanie vo veciach technických a zo strany objednávateľa pri objednávkach vyhotovených odborom </w:t>
      </w:r>
      <w:r w:rsidRPr="00472A6C">
        <w:rPr>
          <w:rFonts w:ascii="Arial" w:hAnsi="Arial" w:cs="Arial"/>
          <w:spacing w:val="-4"/>
          <w:sz w:val="20"/>
          <w:szCs w:val="20"/>
        </w:rPr>
        <w:t xml:space="preserve">BECEP, opráv a investícií alebo odborom mostov - </w:t>
      </w:r>
      <w:r w:rsidRPr="00472A6C">
        <w:rPr>
          <w:rFonts w:ascii="Arial" w:hAnsi="Arial" w:cs="Arial"/>
          <w:spacing w:val="-2"/>
          <w:sz w:val="20"/>
          <w:szCs w:val="20"/>
        </w:rPr>
        <w:t>vedúci odboru BECEP, opráv a investícií,  resp. vedúci odboru mostov – ak ide o práce objednané odborom mostov, vedúci oddelenia opráv vozoviek, príslušný vedúci SSÚD/SSÚR, resp. nimi poverené osoby a </w:t>
      </w:r>
      <w:r w:rsidRPr="00472A6C">
        <w:rPr>
          <w:rFonts w:ascii="Arial" w:hAnsi="Arial" w:cs="Arial"/>
          <w:spacing w:val="-2"/>
          <w:sz w:val="20"/>
          <w:szCs w:val="20"/>
          <w:shd w:val="clear" w:color="auto" w:fill="FFFFFF"/>
        </w:rPr>
        <w:t>technický dozor v súlade s prílohou č. 5 rámcovej dohody</w:t>
      </w:r>
      <w:r w:rsidRPr="00472A6C">
        <w:rPr>
          <w:rFonts w:ascii="Arial" w:hAnsi="Arial" w:cs="Arial"/>
          <w:spacing w:val="-2"/>
          <w:sz w:val="20"/>
          <w:szCs w:val="20"/>
        </w:rPr>
        <w:t>, pri objednávkach vyhotovených príslušným SSÚD/SSÚR - príslušný vedúci SSÚD/SSÚR a </w:t>
      </w:r>
      <w:r w:rsidRPr="00472A6C">
        <w:rPr>
          <w:rFonts w:ascii="Arial" w:hAnsi="Arial" w:cs="Arial"/>
          <w:spacing w:val="-2"/>
          <w:sz w:val="20"/>
          <w:szCs w:val="20"/>
          <w:shd w:val="clear" w:color="auto" w:fill="FFFFFF"/>
        </w:rPr>
        <w:t>technický dozor v súlade s prílohou č. 5 rámcovej dohody.</w:t>
      </w:r>
      <w:r w:rsidRPr="00472A6C">
        <w:rPr>
          <w:rFonts w:ascii="Arial" w:hAnsi="Arial" w:cs="Arial"/>
          <w:sz w:val="20"/>
          <w:szCs w:val="20"/>
        </w:rPr>
        <w:t xml:space="preserve">  Dňom podpísania protokolu o odovzdaní a prevzatí diela oboma zmluvnými stranami prechádza na objednávateľa nebezpečenstvo škody na diele podľa konkrétnej objednávky.</w:t>
      </w:r>
    </w:p>
    <w:p w14:paraId="0EE2B902" w14:textId="77777777" w:rsidR="003B31CB" w:rsidRPr="008851A0" w:rsidRDefault="003B31CB" w:rsidP="003B31CB">
      <w:pPr>
        <w:rPr>
          <w:rFonts w:ascii="Arial" w:hAnsi="Arial" w:cs="Arial"/>
          <w:b/>
          <w:sz w:val="20"/>
          <w:szCs w:val="20"/>
        </w:rPr>
      </w:pPr>
    </w:p>
    <w:p w14:paraId="2AE04397" w14:textId="77777777" w:rsidR="003B31CB" w:rsidRPr="00472A6C" w:rsidRDefault="003B31CB" w:rsidP="003B31CB">
      <w:pPr>
        <w:ind w:left="357"/>
        <w:jc w:val="center"/>
        <w:rPr>
          <w:rFonts w:ascii="Arial" w:hAnsi="Arial" w:cs="Arial"/>
          <w:b/>
          <w:sz w:val="20"/>
          <w:szCs w:val="20"/>
        </w:rPr>
      </w:pPr>
      <w:r w:rsidRPr="00472A6C">
        <w:rPr>
          <w:rFonts w:ascii="Arial" w:hAnsi="Arial" w:cs="Arial"/>
          <w:b/>
          <w:sz w:val="20"/>
          <w:szCs w:val="20"/>
        </w:rPr>
        <w:t>Článok IX</w:t>
      </w:r>
    </w:p>
    <w:p w14:paraId="788DC4BB" w14:textId="77777777" w:rsidR="003B31CB" w:rsidRPr="00472A6C" w:rsidRDefault="003B31CB" w:rsidP="003B31CB">
      <w:pPr>
        <w:ind w:left="357"/>
        <w:jc w:val="center"/>
        <w:rPr>
          <w:rFonts w:ascii="Arial" w:hAnsi="Arial" w:cs="Arial"/>
          <w:b/>
          <w:sz w:val="20"/>
          <w:szCs w:val="20"/>
        </w:rPr>
      </w:pPr>
      <w:r w:rsidRPr="00472A6C">
        <w:rPr>
          <w:rFonts w:ascii="Arial" w:hAnsi="Arial" w:cs="Arial"/>
          <w:b/>
          <w:sz w:val="20"/>
          <w:szCs w:val="20"/>
        </w:rPr>
        <w:t>Záručná doba,</w:t>
      </w:r>
      <w:r w:rsidRPr="00472A6C">
        <w:rPr>
          <w:rFonts w:ascii="Arial" w:hAnsi="Arial" w:cs="Arial"/>
          <w:sz w:val="20"/>
          <w:szCs w:val="20"/>
        </w:rPr>
        <w:t xml:space="preserve"> </w:t>
      </w:r>
      <w:r w:rsidRPr="00472A6C">
        <w:rPr>
          <w:rFonts w:ascii="Arial" w:hAnsi="Arial" w:cs="Arial"/>
          <w:b/>
          <w:sz w:val="20"/>
          <w:szCs w:val="20"/>
        </w:rPr>
        <w:t>zodpovednosť za vady</w:t>
      </w:r>
    </w:p>
    <w:p w14:paraId="71C121B5" w14:textId="77777777" w:rsidR="003B31CB" w:rsidRPr="00472A6C" w:rsidRDefault="003B31CB" w:rsidP="003B31CB">
      <w:pPr>
        <w:ind w:left="357"/>
        <w:jc w:val="center"/>
        <w:rPr>
          <w:rFonts w:ascii="Arial" w:hAnsi="Arial" w:cs="Arial"/>
          <w:sz w:val="20"/>
          <w:szCs w:val="20"/>
        </w:rPr>
      </w:pPr>
    </w:p>
    <w:p w14:paraId="19370CA0"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 xml:space="preserve">Záručná doba na dielo podľa konkrétnej objednávky (stavebné práce) je 36 mesiacov. </w:t>
      </w:r>
      <w:r>
        <w:rPr>
          <w:rFonts w:ascii="Arial" w:hAnsi="Arial" w:cs="Arial"/>
          <w:sz w:val="20"/>
          <w:szCs w:val="20"/>
        </w:rPr>
        <w:t xml:space="preserve">DO záručnej doby sa nezapočítava čas od oznámenia vady do jej odstránenia. </w:t>
      </w:r>
    </w:p>
    <w:p w14:paraId="6FEC10F1"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 xml:space="preserve">Záručná doba začína plynúť dňom od písomného prevzatia diela podľa konkrétnej objednávky do trvalého užívania na základe podpísaného preberacieho protokolu uvedeného v článku VIII bod 8.6 tejto rámcovej dohody. Počas záručnej doby zodpovedá zhotoviteľ za vady diela podľa konkrétnej objednávky a je povinný ich na požiadanie objednávateľa odstrániť do 30 dní na svoje náklady, ak sa strany s prihliadnutím na povahu vady písomne nedohodnú inak. </w:t>
      </w:r>
    </w:p>
    <w:p w14:paraId="4E52DDF1"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Spôsob reklamácie vady diela:</w:t>
      </w:r>
    </w:p>
    <w:p w14:paraId="5C195212"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 xml:space="preserve">Po zistení vady diela objednávateľ túto skutočnosť bezodkladne nahlási zhotoviteľovi nasledovným spôsobom písomne alebo e-mailom na adresu: </w:t>
      </w:r>
      <w:r w:rsidRPr="00472A6C">
        <w:rPr>
          <w:rFonts w:ascii="Arial" w:hAnsi="Arial" w:cs="Arial"/>
          <w:spacing w:val="-4"/>
          <w:sz w:val="20"/>
          <w:szCs w:val="20"/>
          <w:highlight w:val="yellow"/>
        </w:rPr>
        <w:t>[doplniť]</w:t>
      </w:r>
      <w:r w:rsidRPr="00472A6C">
        <w:rPr>
          <w:rFonts w:ascii="Arial" w:hAnsi="Arial" w:cs="Arial"/>
          <w:sz w:val="20"/>
          <w:szCs w:val="20"/>
        </w:rPr>
        <w:t xml:space="preserve">, zároveň mu môže objednávateľ túto skutočnosť oznámiť aj telefonicky na telefónne číslo: </w:t>
      </w:r>
      <w:r w:rsidRPr="00472A6C">
        <w:rPr>
          <w:rFonts w:ascii="Arial" w:hAnsi="Arial" w:cs="Arial"/>
          <w:spacing w:val="-4"/>
          <w:sz w:val="20"/>
          <w:szCs w:val="20"/>
          <w:highlight w:val="yellow"/>
        </w:rPr>
        <w:t>[doplniť]</w:t>
      </w:r>
      <w:r w:rsidRPr="00472A6C">
        <w:rPr>
          <w:rFonts w:ascii="Arial" w:hAnsi="Arial" w:cs="Arial"/>
          <w:sz w:val="20"/>
          <w:szCs w:val="20"/>
        </w:rPr>
        <w:t>. V prípade, ak objednávateľ nahlási vady diela e-mailom, alebo telefonicky, takto nahlásené vady zároveň písomne potvrdí zhotoviteľovi v lehote 3 dní odo dňa ich oznámenia.</w:t>
      </w:r>
    </w:p>
    <w:p w14:paraId="526E6F7A"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Za čas nahlásenia vady sa považuje dátum a čas odoslania e-mailu objednávateľom.</w:t>
      </w:r>
    </w:p>
    <w:p w14:paraId="71B78D95"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Osoby oprávnené nahlasovať zhotoviteľovi vady v mene objednávateľa sú uvedené v </w:t>
      </w:r>
      <w:r>
        <w:rPr>
          <w:rFonts w:ascii="Arial" w:hAnsi="Arial" w:cs="Arial"/>
          <w:sz w:val="20"/>
          <w:szCs w:val="20"/>
        </w:rPr>
        <w:t>p</w:t>
      </w:r>
      <w:r w:rsidRPr="00472A6C">
        <w:rPr>
          <w:rFonts w:ascii="Arial" w:hAnsi="Arial" w:cs="Arial"/>
          <w:sz w:val="20"/>
          <w:szCs w:val="20"/>
        </w:rPr>
        <w:t>rílohe č. 5 k tejto rámcovej dohode.</w:t>
      </w:r>
    </w:p>
    <w:p w14:paraId="29BF8D68"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Uznanie reklamovanej vady diela podľa konkrétnej objednávky je zhotoviteľ povinný písomne potvrdiť do 7 dní odo dňa doručenia reklamácie, pričom v prípade neuznania reklamovanej vady, je zhotoviteľ povinný objednávateľovi oznámiť odmietnutie uznania vady v rovnakej 7 dňovej lehote; v prípade, že tak neurobí, považuje sa to za súhlas s reklamovanými vadami.</w:t>
      </w:r>
    </w:p>
    <w:p w14:paraId="34A0A76C"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dní od doručenia požiadavky. Objednávateľ je oprávnený zúčastniť sa predmetného merania; za týmto účelom je zhotoviteľ povinný termín merania písomne oznámiť minimálne 3 pracovné dni pred plánovaným termínom merania</w:t>
      </w:r>
      <w:r w:rsidRPr="00472A6C">
        <w:rPr>
          <w:rFonts w:ascii="Arial" w:hAnsi="Arial" w:cs="Arial"/>
          <w:spacing w:val="-2"/>
          <w:sz w:val="20"/>
          <w:szCs w:val="20"/>
        </w:rPr>
        <w:t>.</w:t>
      </w:r>
    </w:p>
    <w:p w14:paraId="1243AF82" w14:textId="77777777" w:rsidR="003B31CB" w:rsidRPr="00CD7323" w:rsidRDefault="003B31CB" w:rsidP="003B31CB">
      <w:pPr>
        <w:pStyle w:val="Odsekzoznamu"/>
        <w:numPr>
          <w:ilvl w:val="1"/>
          <w:numId w:val="126"/>
        </w:numPr>
        <w:spacing w:after="120"/>
        <w:ind w:left="567" w:hanging="567"/>
        <w:jc w:val="both"/>
        <w:rPr>
          <w:rFonts w:cs="Arial"/>
          <w:noProof w:val="0"/>
          <w:spacing w:val="-2"/>
          <w:sz w:val="20"/>
          <w:szCs w:val="20"/>
        </w:rPr>
      </w:pPr>
      <w:r w:rsidRPr="00CD732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w:t>
      </w:r>
      <w:r>
        <w:rPr>
          <w:rFonts w:cs="Arial"/>
          <w:spacing w:val="-2"/>
          <w:sz w:val="20"/>
          <w:szCs w:val="20"/>
        </w:rPr>
        <w:t xml:space="preserve">dať </w:t>
      </w:r>
      <w:r w:rsidRPr="00CD7323">
        <w:rPr>
          <w:rFonts w:cs="Arial"/>
          <w:spacing w:val="-2"/>
          <w:sz w:val="20"/>
          <w:szCs w:val="20"/>
        </w:rPr>
        <w:t xml:space="preserve">vadu odstrániť  </w:t>
      </w:r>
      <w:r>
        <w:rPr>
          <w:rFonts w:cs="Arial"/>
          <w:spacing w:val="-2"/>
          <w:sz w:val="20"/>
          <w:szCs w:val="20"/>
        </w:rPr>
        <w:t>tretej osobe</w:t>
      </w:r>
      <w:r w:rsidRPr="00CD7323">
        <w:rPr>
          <w:rFonts w:cs="Arial"/>
          <w:spacing w:val="-2"/>
          <w:sz w:val="20"/>
          <w:szCs w:val="20"/>
        </w:rPr>
        <w:t xml:space="preserve">. </w:t>
      </w:r>
      <w:r w:rsidRPr="00CD7323">
        <w:rPr>
          <w:rFonts w:cs="Arial"/>
          <w:noProof w:val="0"/>
          <w:spacing w:val="-2"/>
          <w:sz w:val="20"/>
          <w:szCs w:val="20"/>
        </w:rPr>
        <w:t>Objednávateľ má voči zhotoviteľovi nárok na úhradu takto vzniknutých nákladov.</w:t>
      </w:r>
    </w:p>
    <w:p w14:paraId="49B0B676" w14:textId="77777777" w:rsidR="003B31CB" w:rsidRPr="00250557" w:rsidRDefault="003B31CB" w:rsidP="003B31CB">
      <w:pPr>
        <w:numPr>
          <w:ilvl w:val="1"/>
          <w:numId w:val="126"/>
        </w:numPr>
        <w:spacing w:after="120"/>
        <w:ind w:left="567" w:hanging="567"/>
        <w:jc w:val="both"/>
        <w:rPr>
          <w:rFonts w:ascii="Arial" w:hAnsi="Arial" w:cs="Arial"/>
          <w:sz w:val="20"/>
          <w:szCs w:val="20"/>
        </w:rPr>
      </w:pPr>
      <w:r w:rsidRPr="00250557">
        <w:rPr>
          <w:rFonts w:ascii="Arial" w:hAnsi="Arial" w:cs="Arial"/>
          <w:sz w:val="20"/>
          <w:szCs w:val="20"/>
        </w:rPr>
        <w:lastRenderedPageBreak/>
        <w:t xml:space="preserve">V prípade, ak sa na opravenej vozovke pred odovzdaním a prevzatím diela alebo počas záručnej doby vyskytnú akékoľvek iné vady ako vady uvedené v bode 9.6, za ktoré je zodpovedný zhotoviteľ a ich podiel je </w:t>
      </w:r>
      <w:r w:rsidRPr="00250557">
        <w:rPr>
          <w:rFonts w:ascii="Arial" w:hAnsi="Arial" w:cs="Arial"/>
          <w:b/>
          <w:sz w:val="20"/>
          <w:szCs w:val="20"/>
        </w:rPr>
        <w:t>viac ako 25%</w:t>
      </w:r>
      <w:r w:rsidRPr="00250557">
        <w:rPr>
          <w:rFonts w:ascii="Arial" w:hAnsi="Arial" w:cs="Arial"/>
          <w:sz w:val="20"/>
          <w:szCs w:val="20"/>
        </w:rPr>
        <w:t xml:space="preserve"> opravenej plochy, resp. vzdialenosť chybných dielčích úsekov je </w:t>
      </w:r>
      <w:r w:rsidRPr="00250557">
        <w:rPr>
          <w:rFonts w:ascii="Arial" w:hAnsi="Arial" w:cs="Arial"/>
          <w:b/>
          <w:sz w:val="20"/>
          <w:szCs w:val="20"/>
        </w:rPr>
        <w:t>menšia ako 50 metrov</w:t>
      </w:r>
      <w:r w:rsidRPr="00250557">
        <w:rPr>
          <w:rFonts w:ascii="Arial" w:hAnsi="Arial" w:cs="Arial"/>
          <w:sz w:val="20"/>
          <w:szCs w:val="20"/>
        </w:rPr>
        <w:t xml:space="preserve"> – zhotoviteľ je povinný opraviť celý úsek s výskytom vád na svoje náklady a v lehote určenej objednávateľom. V prípade, ak tak neurobí, objednávateľ je oprávnený</w:t>
      </w:r>
      <w:r>
        <w:rPr>
          <w:rFonts w:ascii="Arial" w:hAnsi="Arial" w:cs="Arial"/>
          <w:sz w:val="20"/>
          <w:szCs w:val="20"/>
        </w:rPr>
        <w:t xml:space="preserve"> dať</w:t>
      </w:r>
      <w:r w:rsidRPr="00250557">
        <w:rPr>
          <w:rFonts w:ascii="Arial" w:hAnsi="Arial" w:cs="Arial"/>
          <w:sz w:val="20"/>
          <w:szCs w:val="20"/>
        </w:rPr>
        <w:t xml:space="preserve"> odstrániť vady tretej osobe. Objednávateľ má voči zhotoviteľovi nárok na úhradu takto vzniknutých nákladov. Objednávateľ je zároveň oprávnený okamžite odstúpiť od rámcovej dohody pre jej podstatné porušenie.</w:t>
      </w:r>
    </w:p>
    <w:p w14:paraId="1B54BB77" w14:textId="77777777" w:rsidR="003B31CB" w:rsidRPr="000C6EAC" w:rsidRDefault="003B31CB" w:rsidP="003B31CB">
      <w:pPr>
        <w:pStyle w:val="Odsekzoznamu"/>
        <w:numPr>
          <w:ilvl w:val="1"/>
          <w:numId w:val="126"/>
        </w:numPr>
        <w:spacing w:after="120"/>
        <w:ind w:left="567" w:hanging="567"/>
        <w:jc w:val="both"/>
        <w:rPr>
          <w:rFonts w:cs="Arial"/>
          <w:noProof w:val="0"/>
          <w:spacing w:val="-2"/>
          <w:sz w:val="20"/>
          <w:szCs w:val="20"/>
        </w:rPr>
      </w:pPr>
      <w:r w:rsidRPr="000C6EAC">
        <w:rPr>
          <w:rFonts w:cs="Arial"/>
          <w:sz w:val="20"/>
          <w:szCs w:val="20"/>
        </w:rPr>
        <w:t xml:space="preserve">V prípade, ak sa na opravenej vozovke pred odovzdaním a prevzatím diela alebo počas záručnej doby vyskytnú akékoľvek iné vady ako vady uvedené v bode 9.6, za ktoré je zodpovedný zhotoviteľ a ich podiel je </w:t>
      </w:r>
      <w:r w:rsidRPr="000C6EAC">
        <w:rPr>
          <w:rFonts w:cs="Arial"/>
          <w:b/>
          <w:sz w:val="20"/>
          <w:szCs w:val="20"/>
        </w:rPr>
        <w:t>menej ako 25%</w:t>
      </w:r>
      <w:r w:rsidRPr="000C6EAC">
        <w:rPr>
          <w:rFonts w:cs="Arial"/>
          <w:sz w:val="20"/>
          <w:szCs w:val="20"/>
        </w:rPr>
        <w:t xml:space="preserve"> opravenej plochy, resp. vzdialenosť chybných dielčích úsekov je </w:t>
      </w:r>
      <w:r w:rsidRPr="000C6EAC">
        <w:rPr>
          <w:rFonts w:cs="Arial"/>
          <w:b/>
          <w:sz w:val="20"/>
          <w:szCs w:val="20"/>
        </w:rPr>
        <w:t>väčšia ako 50 metrov,</w:t>
      </w:r>
      <w:r w:rsidRPr="000C6EAC">
        <w:rPr>
          <w:rFonts w:cs="Arial"/>
          <w:sz w:val="20"/>
          <w:szCs w:val="20"/>
        </w:rPr>
        <w:t xml:space="preserve"> </w:t>
      </w:r>
      <w:r w:rsidRPr="000C6EAC">
        <w:rPr>
          <w:rFonts w:cs="Arial"/>
          <w:spacing w:val="-2"/>
          <w:sz w:val="20"/>
          <w:szCs w:val="20"/>
        </w:rPr>
        <w:t>zhotoviteľ je povinný na základe reklamácie objednávateľa odstrániť reklamovanú vadu podľa požiadaviek objednávateľa na svoje náklady a v lehote určenej</w:t>
      </w:r>
      <w:r w:rsidRPr="000C6EAC">
        <w:rPr>
          <w:rFonts w:cs="Arial"/>
          <w:spacing w:val="-2"/>
          <w:sz w:val="20"/>
          <w:szCs w:val="20"/>
        </w:rPr>
        <w:tab/>
        <w:t xml:space="preserve">objednávateľom. </w:t>
      </w:r>
      <w:r w:rsidRPr="000C6EAC">
        <w:rPr>
          <w:rFonts w:cs="Arial"/>
          <w:noProof w:val="0"/>
          <w:spacing w:val="-2"/>
          <w:sz w:val="20"/>
          <w:szCs w:val="20"/>
        </w:rPr>
        <w:t xml:space="preserve">V prípade, ak tak neurobí, objednávateľ je oprávnený </w:t>
      </w:r>
      <w:r>
        <w:rPr>
          <w:rFonts w:cs="Arial"/>
          <w:noProof w:val="0"/>
          <w:spacing w:val="-2"/>
          <w:sz w:val="20"/>
          <w:szCs w:val="20"/>
        </w:rPr>
        <w:t xml:space="preserve">dať </w:t>
      </w:r>
      <w:r w:rsidRPr="000C6EAC">
        <w:rPr>
          <w:rFonts w:cs="Arial"/>
          <w:noProof w:val="0"/>
          <w:spacing w:val="-2"/>
          <w:sz w:val="20"/>
          <w:szCs w:val="20"/>
        </w:rPr>
        <w:t>vady odstrániť tretej osobe. Objednávateľ má voči zhotoviteľovi nárok na úhradu takto vzniknutých nákladov. Objednávateľ je zároveň oprávnený okamžite odstúpiť od rámcovej dohody pre jej podstatné porušenie.</w:t>
      </w:r>
    </w:p>
    <w:p w14:paraId="1CA87B9B" w14:textId="77777777" w:rsidR="003B31CB" w:rsidRPr="005D3AF7" w:rsidRDefault="003B31CB" w:rsidP="003B31CB">
      <w:pPr>
        <w:pStyle w:val="Odsekzoznamu"/>
        <w:numPr>
          <w:ilvl w:val="1"/>
          <w:numId w:val="126"/>
        </w:numPr>
        <w:spacing w:after="120"/>
        <w:ind w:left="567" w:hanging="567"/>
        <w:jc w:val="both"/>
      </w:pPr>
      <w:r w:rsidRPr="00CE7B19">
        <w:rPr>
          <w:rFonts w:cs="Arial"/>
          <w:noProof w:val="0"/>
          <w:sz w:val="20"/>
          <w:szCs w:val="20"/>
        </w:rPr>
        <w:t xml:space="preserve">Nedodržanie kvalitatívnych parametrov stanovených v časti B.1 súťažných podkladov – Opis predmetu zákazky, ktoré ovplyvnia významnou mierou kvalitu a životnosť diela bude posudzované ako nevyhovujúce a reklamovateľné a považuje sa za podstatné porušenie dohody, pričom oprávňuje objednávateľa okamžite odstúpiť od rámcovej dohody, neprevziať takéto dielo a pri odstúpení od rámcovej dohody požadovať od zhotoviteľa náhradu škody v plnej výške. Pri súčasnom nedodržaní parametrov: miera zhutnenia, obsah asfaltu v zmesi, citlivosť na vodu a odolnosť voči trvalým deformáciám </w:t>
      </w:r>
      <w:r>
        <w:rPr>
          <w:rFonts w:cs="Arial"/>
          <w:noProof w:val="0"/>
          <w:sz w:val="20"/>
          <w:szCs w:val="20"/>
        </w:rPr>
        <w:t xml:space="preserve">má </w:t>
      </w:r>
      <w:r w:rsidRPr="00CE7B19">
        <w:rPr>
          <w:rFonts w:cs="Arial"/>
          <w:noProof w:val="0"/>
          <w:sz w:val="20"/>
          <w:szCs w:val="20"/>
        </w:rPr>
        <w:t xml:space="preserve">objednávateľ </w:t>
      </w:r>
      <w:r>
        <w:rPr>
          <w:rFonts w:cs="Arial"/>
          <w:noProof w:val="0"/>
          <w:sz w:val="20"/>
          <w:szCs w:val="20"/>
        </w:rPr>
        <w:t>nárok voči zhotoviteľovi</w:t>
      </w:r>
      <w:r w:rsidRPr="00CE7B19">
        <w:rPr>
          <w:rFonts w:cs="Arial"/>
          <w:noProof w:val="0"/>
          <w:sz w:val="20"/>
          <w:szCs w:val="20"/>
        </w:rPr>
        <w:t xml:space="preserve"> </w:t>
      </w:r>
      <w:r>
        <w:rPr>
          <w:rFonts w:cs="Arial"/>
          <w:noProof w:val="0"/>
          <w:sz w:val="20"/>
          <w:szCs w:val="20"/>
        </w:rPr>
        <w:t xml:space="preserve">na </w:t>
      </w:r>
      <w:r w:rsidRPr="00CE7B19">
        <w:rPr>
          <w:rFonts w:cs="Arial"/>
          <w:noProof w:val="0"/>
          <w:sz w:val="20"/>
          <w:szCs w:val="20"/>
        </w:rPr>
        <w:t xml:space="preserve">odstránenie a opätovné položenie príslušnej asfaltovej vrstvy na náklady zhotoviteľa. V prípade, ak tak zhotoviteľ neurobí, považuje sa to za podstatné porušenie dohody. Prípadné pochybnosti a rozdielne výsledky skúšok </w:t>
      </w:r>
      <w:r w:rsidRPr="005D3AF7">
        <w:rPr>
          <w:rFonts w:cs="Arial"/>
          <w:noProof w:val="0"/>
          <w:sz w:val="20"/>
          <w:szCs w:val="20"/>
        </w:rPr>
        <w:t xml:space="preserve">budú riešené spoločnými skúškami alebo premeraním. V prípade nezhodných stanovísk strany dohody požiadajú o stanovisko nezávislú akreditovanú inštitúciu. Náklady na jeho vyhotovenie sú na ťarchu strany, v neprospech ktorej je záver stanoviska. Za parametre, ktoré ovplyvnia významnou mierou kvalitu a životnosť diela sú považované tie, ktoré už pri vizuálnom zhodnotení vykazujú závažné nedostatky, napr. strata drsnosti, nerovnosti po pokládke, vysoká alebo nízka teplota hutnenej asfaltovej zmesi, ktorá nie je v súlade s príslušnými TKP uvedenými v časti B.1 súťažných podkladov, nedostatočné zhutnenie zmesi a pod. </w:t>
      </w:r>
    </w:p>
    <w:p w14:paraId="069AA5B4" w14:textId="77777777" w:rsidR="003B31CB" w:rsidRPr="005D3AF7" w:rsidRDefault="003B31CB" w:rsidP="003B31CB">
      <w:pPr>
        <w:pStyle w:val="Odsekzoznamu"/>
        <w:numPr>
          <w:ilvl w:val="1"/>
          <w:numId w:val="126"/>
        </w:numPr>
        <w:spacing w:after="120"/>
        <w:ind w:left="567" w:hanging="567"/>
        <w:jc w:val="both"/>
        <w:rPr>
          <w:rFonts w:cs="Arial"/>
          <w:noProof w:val="0"/>
          <w:sz w:val="20"/>
          <w:szCs w:val="20"/>
        </w:rPr>
      </w:pPr>
      <w:r w:rsidRPr="005D3AF7">
        <w:rPr>
          <w:rFonts w:cs="Arial"/>
          <w:noProof w:val="0"/>
          <w:sz w:val="20"/>
          <w:szCs w:val="20"/>
        </w:rPr>
        <w:t>V prípade nedodržania  kvalitatívnych parametrov stanovených v časti B.1 súťažných podkladov – Opis predmetu zákazky, ktoré neovplyvnia významnou mierou kvalitu a životnosť diela má objednávateľ okrem zákonných nárokov aj nárok voči zhotoviteľovi na predĺženie záručnej doby diela primerane podľa povahy nedostatku. Medzi takéto parametre sa radia parametre posudzované pri laboratórnych skúškach, konkrétne parametre vyhodnocované pri rozbore asfaltovej zmesi a pri odolnosti proti trvalým deformáciám. Predĺžením záručnej doby diela nezaniká nárok objednávateľa na prípadnú sankciu v zmysle bodu 10.4. čl. 10 .</w:t>
      </w:r>
    </w:p>
    <w:p w14:paraId="75D3AD4C" w14:textId="77777777" w:rsidR="003B31CB" w:rsidRPr="005D3AF7" w:rsidRDefault="003B31CB" w:rsidP="003B31CB">
      <w:pPr>
        <w:pStyle w:val="Odsekzoznamu"/>
        <w:numPr>
          <w:ilvl w:val="1"/>
          <w:numId w:val="126"/>
        </w:numPr>
        <w:spacing w:after="120"/>
        <w:ind w:left="567" w:hanging="567"/>
        <w:jc w:val="both"/>
        <w:rPr>
          <w:rFonts w:cs="Arial"/>
          <w:noProof w:val="0"/>
          <w:sz w:val="20"/>
          <w:szCs w:val="20"/>
        </w:rPr>
      </w:pPr>
      <w:r w:rsidRPr="005D3AF7">
        <w:rPr>
          <w:rFonts w:cs="Arial"/>
          <w:noProof w:val="0"/>
          <w:sz w:val="20"/>
          <w:szCs w:val="20"/>
        </w:rPr>
        <w:t xml:space="preserve">Predĺženie záručnej doby podľa bodu 9.10 tohto článku sa vykoná uzavretím dodatku k rámcovej dohode. </w:t>
      </w:r>
    </w:p>
    <w:p w14:paraId="54AC44AE" w14:textId="77777777" w:rsidR="003B31CB" w:rsidRPr="00CE7B19" w:rsidRDefault="003B31CB" w:rsidP="003B31CB">
      <w:pPr>
        <w:pStyle w:val="Odsekzoznamu"/>
        <w:numPr>
          <w:ilvl w:val="1"/>
          <w:numId w:val="126"/>
        </w:numPr>
        <w:spacing w:after="120"/>
        <w:ind w:left="567" w:hanging="567"/>
        <w:jc w:val="both"/>
        <w:rPr>
          <w:rFonts w:cs="Arial"/>
          <w:noProof w:val="0"/>
          <w:sz w:val="20"/>
          <w:szCs w:val="20"/>
        </w:rPr>
      </w:pPr>
      <w:r w:rsidRPr="00CE7B19">
        <w:rPr>
          <w:rFonts w:cs="Arial"/>
          <w:noProof w:val="0"/>
          <w:sz w:val="20"/>
          <w:szCs w:val="20"/>
        </w:rPr>
        <w:t>Za nerovnosti namerané na opravovanom úseku pred prevzatím diela, zavinené nedostatkami pokládky s podielom podľa bodu 9.8 čl. IX tejto rámcovej dohody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w:t>
      </w:r>
      <w:r>
        <w:rPr>
          <w:rFonts w:cs="Arial"/>
          <w:noProof w:val="0"/>
          <w:sz w:val="20"/>
          <w:szCs w:val="20"/>
        </w:rPr>
        <w:t>ia 20 m) s podielom podľa bodu 9.8 čl. IX</w:t>
      </w:r>
      <w:r w:rsidRPr="00CE7B19">
        <w:rPr>
          <w:rFonts w:cs="Arial"/>
          <w:noProof w:val="0"/>
          <w:sz w:val="20"/>
          <w:szCs w:val="20"/>
        </w:rPr>
        <w:t xml:space="preserve"> tejto rámcovej dohody platí ustanovenie bodu 9.8 čl. IX tejto rámcovej dohody, zhotoviteľ je povinný odstrániť predmetnú vadu. V prípade nerovností od 5,01 mm (meranie vykonané 3 m latou) alebo od 3,3 m.km-1 (meranie vykonané zariadením PROFILOGRAF) vyššie, s podielom podľa bodu 9.7 čl. IX tejto rámcovej dohody, platí postup podľa bodu 9.7 čl. IX tejto rámcovej dohody. Pokiaľ zhotoviteľ nebude postupovať podľa predchádzajúcich ustanovení, objednávateľ dielo neprevezme a táto skutočnosť sa považuje za podstatné porušenie rámcovej dohody, ktorá oprávňuje objednávateľa od tejto rámcovej dohody a/alebo objednávky okamžite odstúpiť.</w:t>
      </w:r>
    </w:p>
    <w:p w14:paraId="6FD39BA7" w14:textId="77777777" w:rsidR="003B31CB" w:rsidRPr="00AB236A" w:rsidRDefault="003B31CB" w:rsidP="003B31CB">
      <w:pPr>
        <w:pStyle w:val="Odsekzoznamu"/>
        <w:numPr>
          <w:ilvl w:val="1"/>
          <w:numId w:val="126"/>
        </w:numPr>
        <w:spacing w:after="120"/>
        <w:ind w:left="567" w:hanging="567"/>
        <w:jc w:val="both"/>
        <w:rPr>
          <w:rFonts w:cs="Arial"/>
          <w:noProof w:val="0"/>
          <w:sz w:val="20"/>
          <w:szCs w:val="20"/>
        </w:rPr>
      </w:pPr>
      <w:r w:rsidRPr="00CE7B19">
        <w:rPr>
          <w:rFonts w:cs="Arial"/>
          <w:noProof w:val="0"/>
          <w:sz w:val="20"/>
          <w:szCs w:val="20"/>
        </w:rPr>
        <w:t xml:space="preserve">V prípade rozporov v meraní rovinatosti povrchu vozovky sa za smerodajné meranie bude považovať meranie vykonané zariadením Profilograf, ako rozhodné a nezávislé meranie. </w:t>
      </w:r>
    </w:p>
    <w:p w14:paraId="24074AB5" w14:textId="77777777" w:rsidR="003B31CB" w:rsidRPr="000C6EAC" w:rsidRDefault="003B31CB" w:rsidP="003B31CB">
      <w:pPr>
        <w:numPr>
          <w:ilvl w:val="1"/>
          <w:numId w:val="126"/>
        </w:numPr>
        <w:spacing w:after="120"/>
        <w:ind w:left="567" w:hanging="567"/>
        <w:jc w:val="both"/>
        <w:rPr>
          <w:rFonts w:ascii="Arial" w:hAnsi="Arial" w:cs="Arial"/>
          <w:sz w:val="20"/>
          <w:szCs w:val="20"/>
        </w:rPr>
      </w:pPr>
      <w:r>
        <w:rPr>
          <w:rFonts w:ascii="Arial" w:hAnsi="Arial" w:cs="Arial"/>
          <w:sz w:val="20"/>
          <w:szCs w:val="20"/>
        </w:rPr>
        <w:lastRenderedPageBreak/>
        <w:t>V</w:t>
      </w:r>
      <w:r w:rsidRPr="000C6EAC">
        <w:rPr>
          <w:rFonts w:ascii="Arial" w:hAnsi="Arial" w:cs="Arial"/>
          <w:sz w:val="20"/>
          <w:szCs w:val="20"/>
        </w:rPr>
        <w:t xml:space="preserve"> prípade, ak kedykoľvek </w:t>
      </w:r>
      <w:r>
        <w:rPr>
          <w:rFonts w:ascii="Arial" w:hAnsi="Arial" w:cs="Arial"/>
          <w:sz w:val="20"/>
          <w:szCs w:val="20"/>
        </w:rPr>
        <w:t xml:space="preserve">pred odovzdaním a prevzatím diela alebo </w:t>
      </w:r>
      <w:r w:rsidRPr="000C6EAC">
        <w:rPr>
          <w:rFonts w:ascii="Arial" w:hAnsi="Arial" w:cs="Arial"/>
          <w:sz w:val="20"/>
          <w:szCs w:val="20"/>
        </w:rPr>
        <w:t>počas záručnej doby diela odmietne zhotoviteľ odstrániť vady diela riadne reklamované objednávateľom alebo vada na rovnakom mieste je opätovne viac ako jedenkrát reklamovaná, objednávateľ má právo odstúpiť od tejto rámcovej dohody</w:t>
      </w:r>
      <w:r>
        <w:rPr>
          <w:rFonts w:ascii="Arial" w:hAnsi="Arial" w:cs="Arial"/>
          <w:sz w:val="20"/>
          <w:szCs w:val="20"/>
        </w:rPr>
        <w:t xml:space="preserve"> pre </w:t>
      </w:r>
      <w:r w:rsidRPr="000C6EAC">
        <w:rPr>
          <w:rFonts w:ascii="Arial" w:hAnsi="Arial" w:cs="Arial"/>
          <w:sz w:val="20"/>
          <w:szCs w:val="20"/>
        </w:rPr>
        <w:t>podstatné porušenie tejto dohody.</w:t>
      </w:r>
    </w:p>
    <w:p w14:paraId="46C9D11A" w14:textId="77777777" w:rsidR="003B31CB" w:rsidRPr="000C6EA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Ak zhotoviteľ neodstráni vady v</w:t>
      </w:r>
      <w:r>
        <w:rPr>
          <w:rFonts w:ascii="Arial" w:hAnsi="Arial" w:cs="Arial"/>
          <w:sz w:val="20"/>
          <w:szCs w:val="20"/>
        </w:rPr>
        <w:t> lehote určenej podľa tohto článku rámcovej dohody</w:t>
      </w:r>
      <w:r w:rsidRPr="00472A6C">
        <w:rPr>
          <w:rFonts w:ascii="Arial" w:hAnsi="Arial" w:cs="Arial"/>
          <w:sz w:val="20"/>
          <w:szCs w:val="20"/>
        </w:rPr>
        <w:t xml:space="preserve">, je objednávateľ oprávnený dať vady </w:t>
      </w:r>
      <w:r w:rsidRPr="000C6EAC">
        <w:rPr>
          <w:rFonts w:ascii="Arial" w:hAnsi="Arial" w:cs="Arial"/>
          <w:sz w:val="20"/>
          <w:szCs w:val="20"/>
        </w:rPr>
        <w:t>odstrániť tretej osobe. Objednávateľ má voči zhotoviteľovi nárok na úhradu takto vzniknutých nákladov.</w:t>
      </w:r>
    </w:p>
    <w:p w14:paraId="4767B9FF"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pacing w:val="-2"/>
          <w:sz w:val="20"/>
          <w:szCs w:val="20"/>
        </w:rPr>
        <w:t>Pred uplynutím záručnej doby prizve objednávateľ zhotoviteľa na hodnotenie stavu diela, ktoré bude vykonané v poslednom mesiaci záručnej doby spoločnou prehliadkou. K prehliadke je zhotoviteľ povinný na požiadanie objednávateľa predložiť výsledky merania protišmykových vlastností povrchu vozovky, merania rovinatosti povrchu vozovky vykonané v poslednom štvrťroku trvania záručnej doby. Výsledky meraní budú vyhodnotené podľa kritérií stanovených v časti B.1 súťažných podkladov</w:t>
      </w:r>
      <w:r>
        <w:rPr>
          <w:rFonts w:ascii="Arial" w:hAnsi="Arial" w:cs="Arial"/>
          <w:spacing w:val="-2"/>
          <w:sz w:val="20"/>
          <w:szCs w:val="20"/>
        </w:rPr>
        <w:t>- Opis predmetu zákazky</w:t>
      </w:r>
      <w:r w:rsidRPr="00472A6C">
        <w:rPr>
          <w:rFonts w:ascii="Arial" w:hAnsi="Arial" w:cs="Arial"/>
          <w:spacing w:val="-2"/>
          <w:sz w:val="20"/>
          <w:szCs w:val="20"/>
        </w:rPr>
        <w:t>. Z prehliadky bude vyhotovený Protokol o ukončení záručnej doby, v ktorom bude zhodnotený stav diela ku koncu záručnej doby.</w:t>
      </w:r>
    </w:p>
    <w:p w14:paraId="71574686" w14:textId="77777777" w:rsidR="003B31CB" w:rsidRPr="00472A6C" w:rsidRDefault="003B31CB" w:rsidP="003B31CB">
      <w:pPr>
        <w:tabs>
          <w:tab w:val="left" w:pos="540"/>
        </w:tabs>
        <w:ind w:left="357"/>
        <w:jc w:val="center"/>
        <w:rPr>
          <w:rFonts w:ascii="Arial" w:hAnsi="Arial" w:cs="Arial"/>
          <w:b/>
          <w:sz w:val="20"/>
          <w:szCs w:val="20"/>
        </w:rPr>
      </w:pPr>
    </w:p>
    <w:p w14:paraId="3C39692F" w14:textId="77777777" w:rsidR="003B31CB" w:rsidRPr="00472A6C" w:rsidRDefault="003B31CB" w:rsidP="003B31CB">
      <w:pPr>
        <w:tabs>
          <w:tab w:val="left" w:pos="540"/>
        </w:tabs>
        <w:ind w:left="357"/>
        <w:jc w:val="center"/>
        <w:rPr>
          <w:rFonts w:ascii="Arial" w:hAnsi="Arial" w:cs="Arial"/>
          <w:b/>
          <w:sz w:val="20"/>
          <w:szCs w:val="20"/>
        </w:rPr>
      </w:pPr>
      <w:r w:rsidRPr="00472A6C">
        <w:rPr>
          <w:rFonts w:ascii="Arial" w:hAnsi="Arial" w:cs="Arial"/>
          <w:b/>
          <w:sz w:val="20"/>
          <w:szCs w:val="20"/>
        </w:rPr>
        <w:t>Článok X</w:t>
      </w:r>
    </w:p>
    <w:p w14:paraId="0184F623" w14:textId="77777777" w:rsidR="003B31CB" w:rsidRPr="00472A6C" w:rsidRDefault="003B31CB" w:rsidP="003B31CB">
      <w:pPr>
        <w:tabs>
          <w:tab w:val="left" w:pos="540"/>
        </w:tabs>
        <w:ind w:left="357"/>
        <w:jc w:val="center"/>
        <w:rPr>
          <w:rFonts w:ascii="Arial" w:hAnsi="Arial" w:cs="Arial"/>
          <w:b/>
          <w:sz w:val="20"/>
          <w:szCs w:val="20"/>
        </w:rPr>
      </w:pPr>
      <w:r w:rsidRPr="00472A6C">
        <w:rPr>
          <w:rFonts w:ascii="Arial" w:hAnsi="Arial" w:cs="Arial"/>
          <w:b/>
          <w:sz w:val="20"/>
          <w:szCs w:val="20"/>
        </w:rPr>
        <w:t>Zmluvné sankcie</w:t>
      </w:r>
    </w:p>
    <w:p w14:paraId="64E349D2" w14:textId="77777777" w:rsidR="003B31CB" w:rsidRPr="00472A6C" w:rsidRDefault="003B31CB" w:rsidP="003B31CB">
      <w:pPr>
        <w:tabs>
          <w:tab w:val="left" w:pos="540"/>
        </w:tabs>
        <w:ind w:left="357"/>
        <w:jc w:val="center"/>
        <w:rPr>
          <w:rFonts w:ascii="Arial" w:hAnsi="Arial" w:cs="Arial"/>
          <w:sz w:val="20"/>
          <w:szCs w:val="20"/>
        </w:rPr>
      </w:pPr>
    </w:p>
    <w:p w14:paraId="7E93E477" w14:textId="77777777" w:rsidR="003B31CB" w:rsidRPr="00472A6C" w:rsidRDefault="003B31CB" w:rsidP="003B31CB">
      <w:pPr>
        <w:numPr>
          <w:ilvl w:val="1"/>
          <w:numId w:val="127"/>
        </w:numPr>
        <w:spacing w:after="80"/>
        <w:ind w:left="567" w:hanging="567"/>
        <w:jc w:val="both"/>
        <w:rPr>
          <w:rFonts w:ascii="Arial" w:hAnsi="Arial" w:cs="Arial"/>
          <w:sz w:val="20"/>
          <w:szCs w:val="20"/>
        </w:rPr>
      </w:pPr>
      <w:r w:rsidRPr="00472A6C">
        <w:rPr>
          <w:rFonts w:ascii="Arial" w:hAnsi="Arial" w:cs="Arial"/>
          <w:spacing w:val="-4"/>
          <w:sz w:val="20"/>
          <w:szCs w:val="20"/>
        </w:rPr>
        <w:t>V prípade, že zhotoviteľ nedodrží termín začiatku vykonávania diela</w:t>
      </w:r>
      <w:r>
        <w:rPr>
          <w:rFonts w:ascii="Arial" w:hAnsi="Arial" w:cs="Arial"/>
          <w:spacing w:val="-4"/>
          <w:sz w:val="20"/>
          <w:szCs w:val="20"/>
        </w:rPr>
        <w:t xml:space="preserve"> podľa bodu 2.2 čl. II rámcovej objednávateľovi vzniká voči zhotoviteľovi</w:t>
      </w:r>
      <w:r w:rsidRPr="00472A6C">
        <w:rPr>
          <w:rFonts w:ascii="Arial" w:hAnsi="Arial" w:cs="Arial"/>
          <w:spacing w:val="-4"/>
          <w:sz w:val="20"/>
          <w:szCs w:val="20"/>
        </w:rPr>
        <w:t xml:space="preserve"> nárok na </w:t>
      </w:r>
      <w:r>
        <w:rPr>
          <w:rFonts w:ascii="Arial" w:hAnsi="Arial" w:cs="Arial"/>
          <w:spacing w:val="-4"/>
          <w:sz w:val="20"/>
          <w:szCs w:val="20"/>
        </w:rPr>
        <w:t xml:space="preserve">zaplatenie </w:t>
      </w:r>
      <w:r w:rsidRPr="00472A6C">
        <w:rPr>
          <w:rFonts w:ascii="Arial" w:hAnsi="Arial" w:cs="Arial"/>
          <w:spacing w:val="-4"/>
          <w:sz w:val="20"/>
          <w:szCs w:val="20"/>
        </w:rPr>
        <w:t>zmluvn</w:t>
      </w:r>
      <w:r>
        <w:rPr>
          <w:rFonts w:ascii="Arial" w:hAnsi="Arial" w:cs="Arial"/>
          <w:spacing w:val="-4"/>
          <w:sz w:val="20"/>
          <w:szCs w:val="20"/>
        </w:rPr>
        <w:t>ej</w:t>
      </w:r>
      <w:r w:rsidRPr="00472A6C">
        <w:rPr>
          <w:rFonts w:ascii="Arial" w:hAnsi="Arial" w:cs="Arial"/>
          <w:spacing w:val="-4"/>
          <w:sz w:val="20"/>
          <w:szCs w:val="20"/>
        </w:rPr>
        <w:t xml:space="preserve"> pokut</w:t>
      </w:r>
      <w:r>
        <w:rPr>
          <w:rFonts w:ascii="Arial" w:hAnsi="Arial" w:cs="Arial"/>
          <w:spacing w:val="-4"/>
          <w:sz w:val="20"/>
          <w:szCs w:val="20"/>
        </w:rPr>
        <w:t>y</w:t>
      </w:r>
      <w:r w:rsidRPr="00472A6C">
        <w:rPr>
          <w:rFonts w:ascii="Arial" w:hAnsi="Arial" w:cs="Arial"/>
          <w:spacing w:val="-4"/>
          <w:sz w:val="20"/>
          <w:szCs w:val="20"/>
        </w:rPr>
        <w:t xml:space="preserve"> vo výške 0,5% (päť </w:t>
      </w:r>
      <w:r>
        <w:rPr>
          <w:rFonts w:ascii="Arial" w:hAnsi="Arial" w:cs="Arial"/>
          <w:spacing w:val="-4"/>
          <w:sz w:val="20"/>
          <w:szCs w:val="20"/>
        </w:rPr>
        <w:t>desatín</w:t>
      </w:r>
      <w:r w:rsidRPr="00472A6C">
        <w:rPr>
          <w:rFonts w:ascii="Arial" w:hAnsi="Arial" w:cs="Arial"/>
          <w:spacing w:val="-4"/>
          <w:sz w:val="20"/>
          <w:szCs w:val="20"/>
        </w:rPr>
        <w:t xml:space="preserve"> percenta)</w:t>
      </w:r>
      <w:r w:rsidRPr="00472A6C">
        <w:rPr>
          <w:rFonts w:ascii="Arial" w:hAnsi="Arial" w:cs="Arial"/>
          <w:sz w:val="20"/>
          <w:szCs w:val="20"/>
        </w:rPr>
        <w:t xml:space="preserve"> z ceny bez DPH danej rozsahom plnenia na základe konkrétnej objednávky za každý aj začatý deň omeškania. </w:t>
      </w:r>
      <w:r w:rsidRPr="00472A6C">
        <w:rPr>
          <w:rFonts w:ascii="Arial" w:hAnsi="Arial" w:cs="Arial"/>
          <w:spacing w:val="-4"/>
          <w:sz w:val="20"/>
          <w:szCs w:val="20"/>
        </w:rPr>
        <w:t>V prípade opätovného nedodržania termínu začiatku vykonávania diela, má objednávateľ právo okamžite odstúpiť od rámcovej dohody alebo objednávky z dôvodu jej podstatného porušenia. Odstúpením od rámcovej dohody prípadne objednávky</w:t>
      </w:r>
      <w:r w:rsidRPr="00472A6C">
        <w:rPr>
          <w:rFonts w:ascii="Arial" w:hAnsi="Arial" w:cs="Arial"/>
          <w:sz w:val="20"/>
          <w:szCs w:val="20"/>
        </w:rPr>
        <w:t xml:space="preserve"> nie je dotknuté právo objednávateľa na zaplatenie zmluvnej pokuty v zmysle tohto bodu.</w:t>
      </w:r>
    </w:p>
    <w:p w14:paraId="0AB0931C" w14:textId="77777777" w:rsidR="003B31CB" w:rsidRPr="00472A6C" w:rsidRDefault="003B31CB" w:rsidP="003B31CB">
      <w:pPr>
        <w:numPr>
          <w:ilvl w:val="1"/>
          <w:numId w:val="127"/>
        </w:numPr>
        <w:spacing w:after="80"/>
        <w:ind w:left="567" w:hanging="567"/>
        <w:jc w:val="both"/>
        <w:rPr>
          <w:rFonts w:ascii="Arial" w:hAnsi="Arial" w:cs="Arial"/>
          <w:sz w:val="20"/>
          <w:szCs w:val="20"/>
        </w:rPr>
      </w:pPr>
      <w:r w:rsidRPr="00472A6C">
        <w:rPr>
          <w:rFonts w:ascii="Arial" w:hAnsi="Arial" w:cs="Arial"/>
          <w:sz w:val="20"/>
          <w:szCs w:val="20"/>
        </w:rPr>
        <w:t xml:space="preserve">V prípade omeškania zhotoviteľa spočívajúcom v nedodržaní </w:t>
      </w:r>
      <w:r>
        <w:rPr>
          <w:rFonts w:ascii="Arial" w:hAnsi="Arial" w:cs="Arial"/>
          <w:spacing w:val="-4"/>
          <w:sz w:val="20"/>
          <w:szCs w:val="20"/>
        </w:rPr>
        <w:t>lehoty</w:t>
      </w:r>
      <w:r w:rsidRPr="00472A6C">
        <w:rPr>
          <w:rFonts w:ascii="Arial" w:hAnsi="Arial" w:cs="Arial"/>
          <w:spacing w:val="-4"/>
          <w:sz w:val="20"/>
          <w:szCs w:val="20"/>
        </w:rPr>
        <w:t xml:space="preserve"> ukončenia diela</w:t>
      </w:r>
      <w:r>
        <w:rPr>
          <w:rFonts w:ascii="Arial" w:hAnsi="Arial" w:cs="Arial"/>
          <w:spacing w:val="-4"/>
          <w:sz w:val="20"/>
          <w:szCs w:val="20"/>
        </w:rPr>
        <w:t xml:space="preserve"> podľa bodu 2.2 čl. II rámcovej dohody</w:t>
      </w:r>
      <w:r w:rsidRPr="00472A6C">
        <w:rPr>
          <w:rFonts w:ascii="Arial" w:hAnsi="Arial" w:cs="Arial"/>
          <w:spacing w:val="-4"/>
          <w:sz w:val="20"/>
          <w:szCs w:val="20"/>
        </w:rPr>
        <w:t xml:space="preserve">, </w:t>
      </w:r>
      <w:r w:rsidRPr="00472A6C">
        <w:rPr>
          <w:rFonts w:ascii="Arial" w:hAnsi="Arial" w:cs="Arial"/>
          <w:sz w:val="20"/>
          <w:szCs w:val="20"/>
        </w:rPr>
        <w:t>objednávateľ</w:t>
      </w:r>
      <w:r>
        <w:rPr>
          <w:rFonts w:ascii="Arial" w:hAnsi="Arial" w:cs="Arial"/>
          <w:sz w:val="20"/>
          <w:szCs w:val="20"/>
        </w:rPr>
        <w:t>ovi vzniká</w:t>
      </w:r>
      <w:r w:rsidRPr="00472A6C">
        <w:rPr>
          <w:rFonts w:ascii="Arial" w:hAnsi="Arial" w:cs="Arial"/>
          <w:sz w:val="20"/>
          <w:szCs w:val="20"/>
        </w:rPr>
        <w:t xml:space="preserve"> nárok </w:t>
      </w:r>
      <w:r>
        <w:rPr>
          <w:rFonts w:ascii="Arial" w:hAnsi="Arial" w:cs="Arial"/>
          <w:sz w:val="20"/>
          <w:szCs w:val="20"/>
        </w:rPr>
        <w:t xml:space="preserve">voči zhotoviteľovi </w:t>
      </w:r>
      <w:r w:rsidRPr="00472A6C">
        <w:rPr>
          <w:rFonts w:ascii="Arial" w:hAnsi="Arial" w:cs="Arial"/>
          <w:sz w:val="20"/>
          <w:szCs w:val="20"/>
        </w:rPr>
        <w:t>na</w:t>
      </w:r>
      <w:r>
        <w:rPr>
          <w:rFonts w:ascii="Arial" w:hAnsi="Arial" w:cs="Arial"/>
          <w:sz w:val="20"/>
          <w:szCs w:val="20"/>
        </w:rPr>
        <w:t xml:space="preserve"> zaplatenie</w:t>
      </w:r>
      <w:r w:rsidRPr="00472A6C">
        <w:rPr>
          <w:rFonts w:ascii="Arial" w:hAnsi="Arial" w:cs="Arial"/>
          <w:sz w:val="20"/>
          <w:szCs w:val="20"/>
        </w:rPr>
        <w:t xml:space="preserve"> zmluvn</w:t>
      </w:r>
      <w:r>
        <w:rPr>
          <w:rFonts w:ascii="Arial" w:hAnsi="Arial" w:cs="Arial"/>
          <w:sz w:val="20"/>
          <w:szCs w:val="20"/>
        </w:rPr>
        <w:t>ej</w:t>
      </w:r>
      <w:r w:rsidRPr="00472A6C">
        <w:rPr>
          <w:rFonts w:ascii="Arial" w:hAnsi="Arial" w:cs="Arial"/>
          <w:sz w:val="20"/>
          <w:szCs w:val="20"/>
        </w:rPr>
        <w:t xml:space="preserve"> pokut</w:t>
      </w:r>
      <w:r>
        <w:rPr>
          <w:rFonts w:ascii="Arial" w:hAnsi="Arial" w:cs="Arial"/>
          <w:sz w:val="20"/>
          <w:szCs w:val="20"/>
        </w:rPr>
        <w:t>y</w:t>
      </w:r>
      <w:r w:rsidRPr="00472A6C">
        <w:rPr>
          <w:rFonts w:ascii="Arial" w:hAnsi="Arial" w:cs="Arial"/>
          <w:sz w:val="20"/>
          <w:szCs w:val="20"/>
        </w:rPr>
        <w:t xml:space="preserve"> vo výške 0,5% (päť </w:t>
      </w:r>
      <w:r>
        <w:rPr>
          <w:rFonts w:ascii="Arial" w:hAnsi="Arial" w:cs="Arial"/>
          <w:sz w:val="20"/>
          <w:szCs w:val="20"/>
        </w:rPr>
        <w:t>desatín</w:t>
      </w:r>
      <w:r w:rsidRPr="00472A6C">
        <w:rPr>
          <w:rFonts w:ascii="Arial" w:hAnsi="Arial" w:cs="Arial"/>
          <w:sz w:val="20"/>
          <w:szCs w:val="20"/>
        </w:rPr>
        <w:t xml:space="preserve"> percenta) z ceny bez DPH danej rozsahom plnenia na základe konkrétnej objednávky, za každý aj začatý deň omeškania. V prípade opätovného nedodržania termínu ukončenia opravy, má objednávateľ právo </w:t>
      </w:r>
      <w:r w:rsidRPr="00472A6C">
        <w:rPr>
          <w:rFonts w:ascii="Arial" w:hAnsi="Arial" w:cs="Arial"/>
          <w:spacing w:val="-4"/>
          <w:sz w:val="20"/>
          <w:szCs w:val="20"/>
        </w:rPr>
        <w:t>okamžite odstúpiť od rámcovej dohody alebo objednávky z dôvodu jej podstatného porušenia. Odstúpením od rámcovej dohody alebo objednávky</w:t>
      </w:r>
      <w:r w:rsidRPr="00472A6C">
        <w:rPr>
          <w:rFonts w:ascii="Arial" w:hAnsi="Arial" w:cs="Arial"/>
          <w:sz w:val="20"/>
          <w:szCs w:val="20"/>
        </w:rPr>
        <w:t xml:space="preserve"> nie je dotknuté právo objednávateľa na zaplatenie zmluvnej pokuty v zmysle tohto bodu.</w:t>
      </w:r>
    </w:p>
    <w:p w14:paraId="33083F9C" w14:textId="77777777" w:rsidR="003B31CB" w:rsidRPr="00472A6C" w:rsidRDefault="003B31CB" w:rsidP="003B31CB">
      <w:pPr>
        <w:numPr>
          <w:ilvl w:val="1"/>
          <w:numId w:val="127"/>
        </w:numPr>
        <w:spacing w:after="120"/>
        <w:ind w:left="567" w:hanging="567"/>
        <w:jc w:val="both"/>
        <w:rPr>
          <w:rFonts w:ascii="Arial" w:hAnsi="Arial" w:cs="Arial"/>
          <w:sz w:val="20"/>
          <w:szCs w:val="20"/>
        </w:rPr>
      </w:pPr>
      <w:r w:rsidRPr="00472A6C">
        <w:rPr>
          <w:rFonts w:ascii="Arial" w:hAnsi="Arial" w:cs="Arial"/>
          <w:sz w:val="20"/>
          <w:szCs w:val="20"/>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w:t>
      </w:r>
    </w:p>
    <w:p w14:paraId="5E7D247A" w14:textId="77777777" w:rsidR="003B31CB" w:rsidRPr="00C56E5E" w:rsidRDefault="003B31CB" w:rsidP="003B31CB">
      <w:pPr>
        <w:pStyle w:val="Odsekzoznamu"/>
        <w:tabs>
          <w:tab w:val="left" w:pos="0"/>
        </w:tabs>
        <w:spacing w:after="120"/>
        <w:ind w:left="567" w:hanging="567"/>
        <w:jc w:val="both"/>
        <w:rPr>
          <w:rFonts w:ascii="Calibri" w:hAnsi="Calibri"/>
          <w:sz w:val="20"/>
          <w:szCs w:val="20"/>
        </w:rPr>
      </w:pPr>
      <w:r>
        <w:rPr>
          <w:rFonts w:cs="Arial"/>
          <w:color w:val="000000"/>
          <w:spacing w:val="-2"/>
          <w:sz w:val="20"/>
          <w:szCs w:val="20"/>
        </w:rPr>
        <w:t xml:space="preserve">10.4. </w:t>
      </w:r>
      <w:r w:rsidRPr="00AE6FC2">
        <w:rPr>
          <w:sz w:val="20"/>
          <w:szCs w:val="24"/>
          <w:lang w:eastAsia="cs-CZ"/>
        </w:rPr>
        <w:t>V</w:t>
      </w:r>
      <w:r w:rsidRPr="00AE6FC2">
        <w:rPr>
          <w:rFonts w:cs="Arial"/>
          <w:sz w:val="20"/>
          <w:szCs w:val="20"/>
          <w:lang w:eastAsia="cs-CZ"/>
        </w:rPr>
        <w:t> </w:t>
      </w:r>
      <w:r w:rsidRPr="00AE6FC2">
        <w:rPr>
          <w:sz w:val="20"/>
          <w:szCs w:val="24"/>
          <w:lang w:eastAsia="cs-CZ"/>
        </w:rPr>
        <w:t xml:space="preserve">prípade, </w:t>
      </w:r>
      <w:r w:rsidRPr="00AE6FC2">
        <w:rPr>
          <w:rFonts w:cs="Arial"/>
          <w:sz w:val="20"/>
          <w:szCs w:val="20"/>
          <w:lang w:eastAsia="cs-CZ"/>
        </w:rPr>
        <w:t>ak kedykoľvek</w:t>
      </w:r>
      <w:r w:rsidRPr="00AE6FC2">
        <w:rPr>
          <w:sz w:val="20"/>
          <w:szCs w:val="24"/>
          <w:lang w:eastAsia="cs-CZ"/>
        </w:rPr>
        <w:t xml:space="preserve"> počas vykonávania </w:t>
      </w:r>
      <w:r>
        <w:rPr>
          <w:rFonts w:cs="Arial"/>
          <w:sz w:val="20"/>
          <w:szCs w:val="20"/>
          <w:lang w:eastAsia="cs-CZ"/>
        </w:rPr>
        <w:t>d</w:t>
      </w:r>
      <w:r w:rsidRPr="00AE6FC2">
        <w:rPr>
          <w:rFonts w:cs="Arial"/>
          <w:sz w:val="20"/>
          <w:szCs w:val="20"/>
          <w:lang w:eastAsia="cs-CZ"/>
        </w:rPr>
        <w:t xml:space="preserve">iela </w:t>
      </w:r>
      <w:r>
        <w:rPr>
          <w:rFonts w:cs="Arial"/>
          <w:sz w:val="20"/>
          <w:szCs w:val="20"/>
          <w:lang w:eastAsia="cs-CZ"/>
        </w:rPr>
        <w:t>o</w:t>
      </w:r>
      <w:r w:rsidRPr="00AE6FC2">
        <w:rPr>
          <w:rFonts w:cs="Arial"/>
          <w:sz w:val="20"/>
          <w:szCs w:val="20"/>
          <w:lang w:eastAsia="cs-CZ"/>
        </w:rPr>
        <w:t>bjednávateľ</w:t>
      </w:r>
      <w:r w:rsidRPr="00AE6FC2">
        <w:rPr>
          <w:sz w:val="20"/>
          <w:szCs w:val="24"/>
          <w:lang w:eastAsia="cs-CZ"/>
        </w:rPr>
        <w:t xml:space="preserve"> zistí, že </w:t>
      </w:r>
      <w:r>
        <w:rPr>
          <w:rFonts w:cs="Arial"/>
          <w:sz w:val="20"/>
          <w:szCs w:val="20"/>
          <w:lang w:eastAsia="cs-CZ"/>
        </w:rPr>
        <w:t>z</w:t>
      </w:r>
      <w:r w:rsidRPr="00AE6FC2">
        <w:rPr>
          <w:rFonts w:cs="Arial"/>
          <w:sz w:val="20"/>
          <w:szCs w:val="20"/>
          <w:lang w:eastAsia="cs-CZ"/>
        </w:rPr>
        <w:t>hotoviteľ</w:t>
      </w:r>
      <w:r w:rsidRPr="00AE6FC2">
        <w:rPr>
          <w:sz w:val="20"/>
          <w:szCs w:val="24"/>
          <w:lang w:eastAsia="cs-CZ"/>
        </w:rPr>
        <w:t xml:space="preserve"> nedodržal kvalitatívn</w:t>
      </w:r>
      <w:r w:rsidRPr="00643668">
        <w:rPr>
          <w:sz w:val="20"/>
          <w:szCs w:val="20"/>
          <w:lang w:eastAsia="cs-CZ"/>
        </w:rPr>
        <w:t>e parametre</w:t>
      </w:r>
      <w:r w:rsidRPr="00643668">
        <w:rPr>
          <w:rFonts w:cs="Arial"/>
          <w:color w:val="000000"/>
          <w:spacing w:val="-2"/>
          <w:sz w:val="20"/>
          <w:szCs w:val="20"/>
        </w:rPr>
        <w:t xml:space="preserve"> stanovené v časti B.1 súťažných podkladov – Opis predmetu zákazky </w:t>
      </w:r>
      <w:r w:rsidRPr="005D3AF7">
        <w:rPr>
          <w:rFonts w:cs="Arial"/>
          <w:color w:val="000000"/>
          <w:spacing w:val="-2"/>
          <w:sz w:val="20"/>
          <w:szCs w:val="20"/>
        </w:rPr>
        <w:t xml:space="preserve">alebo počiatočných skúšok typu alebo </w:t>
      </w:r>
      <w:r w:rsidRPr="005D3AF7">
        <w:rPr>
          <w:rFonts w:cs="Arial"/>
          <w:noProof w:val="0"/>
          <w:sz w:val="20"/>
          <w:szCs w:val="20"/>
        </w:rPr>
        <w:t>parametre</w:t>
      </w:r>
      <w:r w:rsidRPr="00643668">
        <w:rPr>
          <w:rFonts w:cs="Arial"/>
          <w:noProof w:val="0"/>
          <w:sz w:val="20"/>
          <w:szCs w:val="20"/>
        </w:rPr>
        <w:t xml:space="preserve"> posudzované</w:t>
      </w:r>
      <w:r w:rsidRPr="009C6AAC">
        <w:rPr>
          <w:rFonts w:cs="Arial"/>
          <w:sz w:val="20"/>
          <w:szCs w:val="20"/>
        </w:rPr>
        <w:t xml:space="preserve"> pri laboratórnych skúškach: miera zhutnenia, obsah asfaltu v zmesi, citlivosť na vodu alebo odolnosť voči trvalým deformáciám</w:t>
      </w:r>
      <w:r w:rsidRPr="00796ECE">
        <w:rPr>
          <w:sz w:val="20"/>
          <w:szCs w:val="20"/>
          <w:lang w:eastAsia="cs-CZ"/>
        </w:rPr>
        <w:t xml:space="preserve">, vzniká </w:t>
      </w:r>
      <w:r w:rsidRPr="009C6AAC">
        <w:rPr>
          <w:rFonts w:cs="Arial"/>
          <w:sz w:val="20"/>
          <w:szCs w:val="20"/>
          <w:lang w:eastAsia="cs-CZ"/>
        </w:rPr>
        <w:t xml:space="preserve">objednávateľovi </w:t>
      </w:r>
      <w:r w:rsidRPr="00796ECE">
        <w:rPr>
          <w:sz w:val="20"/>
          <w:szCs w:val="20"/>
          <w:lang w:eastAsia="cs-CZ"/>
        </w:rPr>
        <w:t xml:space="preserve">nárok </w:t>
      </w:r>
      <w:r w:rsidRPr="009C6AAC">
        <w:rPr>
          <w:rFonts w:cs="Arial"/>
          <w:sz w:val="20"/>
          <w:szCs w:val="20"/>
          <w:lang w:eastAsia="cs-CZ"/>
        </w:rPr>
        <w:t xml:space="preserve">voči zhotoviteľovi </w:t>
      </w:r>
      <w:r w:rsidRPr="00796ECE">
        <w:rPr>
          <w:sz w:val="20"/>
          <w:szCs w:val="20"/>
          <w:lang w:eastAsia="cs-CZ"/>
        </w:rPr>
        <w:t>na zaplatenie zmluvnej pokuty vo výške 0,5</w:t>
      </w:r>
      <w:r w:rsidRPr="00796ECE">
        <w:rPr>
          <w:b/>
          <w:sz w:val="20"/>
          <w:szCs w:val="20"/>
          <w:lang w:eastAsia="cs-CZ"/>
        </w:rPr>
        <w:t>%</w:t>
      </w:r>
      <w:r>
        <w:rPr>
          <w:b/>
          <w:sz w:val="20"/>
          <w:szCs w:val="20"/>
          <w:lang w:eastAsia="cs-CZ"/>
        </w:rPr>
        <w:t xml:space="preserve"> </w:t>
      </w:r>
      <w:r w:rsidRPr="00472A6C">
        <w:rPr>
          <w:rFonts w:cs="Arial"/>
          <w:spacing w:val="-4"/>
          <w:sz w:val="20"/>
          <w:szCs w:val="20"/>
        </w:rPr>
        <w:t xml:space="preserve">(päť </w:t>
      </w:r>
      <w:r>
        <w:rPr>
          <w:rFonts w:cs="Arial"/>
          <w:spacing w:val="-4"/>
          <w:sz w:val="20"/>
          <w:szCs w:val="20"/>
        </w:rPr>
        <w:t>desatín</w:t>
      </w:r>
      <w:r w:rsidRPr="00472A6C">
        <w:rPr>
          <w:rFonts w:cs="Arial"/>
          <w:spacing w:val="-4"/>
          <w:sz w:val="20"/>
          <w:szCs w:val="20"/>
        </w:rPr>
        <w:t xml:space="preserve"> percenta)</w:t>
      </w:r>
      <w:r w:rsidRPr="00796ECE">
        <w:rPr>
          <w:b/>
          <w:sz w:val="20"/>
          <w:szCs w:val="20"/>
          <w:lang w:eastAsia="cs-CZ"/>
        </w:rPr>
        <w:t xml:space="preserve"> </w:t>
      </w:r>
      <w:r w:rsidRPr="009C6AAC">
        <w:rPr>
          <w:rFonts w:cs="Arial"/>
          <w:color w:val="000000"/>
          <w:spacing w:val="-2"/>
          <w:sz w:val="20"/>
          <w:szCs w:val="20"/>
        </w:rPr>
        <w:t xml:space="preserve">danej rozsahom plnenia na základe </w:t>
      </w:r>
      <w:r w:rsidRPr="00643668">
        <w:rPr>
          <w:rFonts w:cs="Arial"/>
          <w:color w:val="000000"/>
          <w:spacing w:val="-2"/>
          <w:sz w:val="20"/>
          <w:szCs w:val="20"/>
        </w:rPr>
        <w:t xml:space="preserve">konkrétnej objednávky, za každý jeden nesplnený/nedodržaný </w:t>
      </w:r>
      <w:r w:rsidRPr="00336530">
        <w:rPr>
          <w:rFonts w:cs="Arial"/>
          <w:color w:val="000000"/>
          <w:spacing w:val="-2"/>
          <w:sz w:val="20"/>
          <w:szCs w:val="20"/>
        </w:rPr>
        <w:t xml:space="preserve"> parameter</w:t>
      </w:r>
      <w:r w:rsidRPr="00336530">
        <w:rPr>
          <w:sz w:val="20"/>
          <w:szCs w:val="20"/>
          <w:lang w:eastAsia="cs-CZ"/>
        </w:rPr>
        <w:t xml:space="preserve">. </w:t>
      </w:r>
      <w:r w:rsidRPr="00336530">
        <w:rPr>
          <w:rFonts w:cs="Arial"/>
          <w:color w:val="000000"/>
          <w:spacing w:val="-2"/>
          <w:sz w:val="20"/>
          <w:szCs w:val="20"/>
        </w:rPr>
        <w:t>Množstvo vzoriek posudzovaných laboratóriom objednávateľa je stanovené ako polovica z množstva stanoveného v kontrolno-skúšobnom pláne predkladanom zhotoviteľom, nie však menej ako 1 vzorka z každej zabudovanej zmesi.</w:t>
      </w:r>
    </w:p>
    <w:p w14:paraId="01ED503D" w14:textId="77777777" w:rsidR="003B31CB" w:rsidRPr="00C56E5E" w:rsidRDefault="003B31CB" w:rsidP="003B31CB">
      <w:pPr>
        <w:pStyle w:val="Odsekzoznamu"/>
        <w:tabs>
          <w:tab w:val="left" w:pos="0"/>
        </w:tabs>
        <w:spacing w:after="120"/>
        <w:ind w:left="567" w:hanging="567"/>
        <w:jc w:val="both"/>
        <w:rPr>
          <w:sz w:val="20"/>
          <w:szCs w:val="20"/>
        </w:rPr>
      </w:pPr>
      <w:r w:rsidRPr="00C56E5E">
        <w:rPr>
          <w:sz w:val="20"/>
          <w:szCs w:val="20"/>
        </w:rPr>
        <w:t xml:space="preserve">10.5 </w:t>
      </w:r>
      <w:r>
        <w:rPr>
          <w:sz w:val="20"/>
          <w:szCs w:val="20"/>
        </w:rPr>
        <w:tab/>
      </w:r>
      <w:r w:rsidRPr="00C56E5E">
        <w:rPr>
          <w:sz w:val="20"/>
          <w:szCs w:val="20"/>
        </w:rPr>
        <w:t xml:space="preserve">Ak zhotoviteľ poruší ktorúkoľvek povinnosť dohodnutú v čl. II bod 2.5, čl. VII bod 7.1, 7.2, 7.3, 7.5, 7.7, 7.8, 7.10, 7.11, 7.14, 7.16, 7.17, 7.18, objednávateľovi vzniká voči zhotoviteľovi nárok na zaplatenie zmluvnej pokuty vo výške 0,3% (tri desatiny percenta) z ceny bez DPH danej rozsahom plnenia na základe konkrétnej objednávky za každý zistený nedostatok samostatne, a to aj opakovanie. </w:t>
      </w:r>
    </w:p>
    <w:p w14:paraId="082BE791" w14:textId="77777777" w:rsidR="003B31CB" w:rsidRPr="00C56E5E" w:rsidRDefault="003B31CB" w:rsidP="003B31CB">
      <w:pPr>
        <w:pStyle w:val="Odsekzoznamu"/>
        <w:numPr>
          <w:ilvl w:val="1"/>
          <w:numId w:val="138"/>
        </w:numPr>
        <w:tabs>
          <w:tab w:val="left" w:pos="0"/>
        </w:tabs>
        <w:spacing w:after="120"/>
        <w:ind w:left="567" w:hanging="567"/>
        <w:jc w:val="both"/>
        <w:rPr>
          <w:rFonts w:cs="Arial"/>
          <w:sz w:val="20"/>
          <w:szCs w:val="20"/>
        </w:rPr>
      </w:pPr>
      <w:r w:rsidRPr="00C56E5E">
        <w:rPr>
          <w:rFonts w:cs="Arial"/>
          <w:sz w:val="20"/>
          <w:szCs w:val="20"/>
        </w:rPr>
        <w:t xml:space="preserve">Ak zhotoviteľ poruší ktorúkoľvek povinnosť dohodnutú v čl. II body 2.6, čl. IX 9.5, objednávateľovi vzniká voči zhotoviteľovi nárok na zaplatenie zmluvnej pokuty vo výške 0,3% (tri desatiny percenta) z ceny bez DPH danej rozsahom plnenia na základe konkrétnej objednávky za každý aj začatý deň, pokiaľ porušenie povinnosti trvá. </w:t>
      </w:r>
    </w:p>
    <w:p w14:paraId="175F4A05" w14:textId="77777777" w:rsidR="003B31CB" w:rsidRPr="00A10762" w:rsidRDefault="003B31CB" w:rsidP="003B31CB">
      <w:pPr>
        <w:pStyle w:val="Odsekzoznamu"/>
        <w:numPr>
          <w:ilvl w:val="1"/>
          <w:numId w:val="128"/>
        </w:numPr>
        <w:tabs>
          <w:tab w:val="left" w:pos="0"/>
        </w:tabs>
        <w:spacing w:before="240" w:after="120"/>
        <w:ind w:left="567" w:hanging="567"/>
        <w:jc w:val="both"/>
        <w:rPr>
          <w:rFonts w:cs="Arial"/>
          <w:sz w:val="20"/>
          <w:szCs w:val="20"/>
        </w:rPr>
      </w:pPr>
      <w:r w:rsidRPr="00A10762">
        <w:rPr>
          <w:rFonts w:cs="Arial"/>
          <w:sz w:val="20"/>
          <w:szCs w:val="20"/>
        </w:rPr>
        <w:t>V prípa</w:t>
      </w:r>
      <w:r>
        <w:rPr>
          <w:rFonts w:cs="Arial"/>
          <w:sz w:val="20"/>
          <w:szCs w:val="20"/>
        </w:rPr>
        <w:t>de, ak z</w:t>
      </w:r>
      <w:r w:rsidRPr="00A10762">
        <w:rPr>
          <w:rFonts w:cs="Arial"/>
          <w:sz w:val="20"/>
          <w:szCs w:val="20"/>
        </w:rPr>
        <w:t>hotovit</w:t>
      </w:r>
      <w:r>
        <w:rPr>
          <w:rFonts w:cs="Arial"/>
          <w:sz w:val="20"/>
          <w:szCs w:val="20"/>
        </w:rPr>
        <w:t>eľ neodstráni reklamované vady diela v lehote podľa čl. IX</w:t>
      </w:r>
      <w:r w:rsidRPr="00A10762">
        <w:rPr>
          <w:rFonts w:cs="Arial"/>
          <w:sz w:val="20"/>
          <w:szCs w:val="20"/>
        </w:rPr>
        <w:t xml:space="preserve"> bod </w:t>
      </w:r>
      <w:r>
        <w:rPr>
          <w:rFonts w:cs="Arial"/>
          <w:sz w:val="20"/>
          <w:szCs w:val="20"/>
        </w:rPr>
        <w:t>9.2, 9.6, 9.7, 9.8, zmluvy, vzniká objednávateľovi nárok voči z</w:t>
      </w:r>
      <w:r w:rsidRPr="00A10762">
        <w:rPr>
          <w:rFonts w:cs="Arial"/>
          <w:sz w:val="20"/>
          <w:szCs w:val="20"/>
        </w:rPr>
        <w:t xml:space="preserve">hotoviteľovi na zaplatenie zmluvnej pokuty vo výške </w:t>
      </w:r>
      <w:r w:rsidRPr="00A10762">
        <w:rPr>
          <w:rFonts w:cs="Arial"/>
          <w:sz w:val="20"/>
          <w:szCs w:val="20"/>
        </w:rPr>
        <w:lastRenderedPageBreak/>
        <w:t>0,05% (päť stotín percenta) z ceny za vykonan</w:t>
      </w:r>
      <w:r>
        <w:rPr>
          <w:rFonts w:cs="Arial"/>
          <w:sz w:val="20"/>
          <w:szCs w:val="20"/>
        </w:rPr>
        <w:t xml:space="preserve">ie diela podľa konkrétnej objednávky s DPH </w:t>
      </w:r>
      <w:r w:rsidRPr="00A10762">
        <w:rPr>
          <w:rFonts w:cs="Arial"/>
          <w:sz w:val="20"/>
          <w:szCs w:val="20"/>
        </w:rPr>
        <w:t>Zmluvy za každý aj začatý deň omeškania.</w:t>
      </w:r>
    </w:p>
    <w:p w14:paraId="3DA76FF5" w14:textId="77777777" w:rsidR="003B31CB" w:rsidRPr="00472A6C" w:rsidRDefault="003B31CB" w:rsidP="003B31CB">
      <w:pPr>
        <w:tabs>
          <w:tab w:val="left" w:pos="0"/>
        </w:tabs>
        <w:spacing w:after="120"/>
        <w:ind w:left="567"/>
        <w:jc w:val="both"/>
        <w:rPr>
          <w:rFonts w:ascii="Arial" w:hAnsi="Arial" w:cs="Arial"/>
          <w:sz w:val="20"/>
          <w:szCs w:val="20"/>
        </w:rPr>
      </w:pPr>
    </w:p>
    <w:p w14:paraId="5B7EE5E7" w14:textId="77777777" w:rsidR="003B31CB" w:rsidRPr="00C56E5E" w:rsidRDefault="003B31CB" w:rsidP="003B31CB">
      <w:pPr>
        <w:numPr>
          <w:ilvl w:val="1"/>
          <w:numId w:val="128"/>
        </w:numPr>
        <w:tabs>
          <w:tab w:val="left" w:pos="0"/>
        </w:tabs>
        <w:spacing w:after="120"/>
        <w:ind w:left="567" w:hanging="567"/>
        <w:jc w:val="both"/>
        <w:rPr>
          <w:rFonts w:ascii="Arial" w:hAnsi="Arial" w:cs="Arial"/>
          <w:sz w:val="20"/>
          <w:szCs w:val="20"/>
        </w:rPr>
      </w:pPr>
      <w:r w:rsidRPr="00FD2683">
        <w:rPr>
          <w:rFonts w:ascii="Arial" w:hAnsi="Arial" w:cs="Arial"/>
          <w:sz w:val="20"/>
          <w:szCs w:val="20"/>
        </w:rPr>
        <w:t>Uplatnením</w:t>
      </w:r>
      <w:r>
        <w:rPr>
          <w:rFonts w:ascii="Arial" w:hAnsi="Arial" w:cs="Arial"/>
          <w:sz w:val="20"/>
          <w:szCs w:val="20"/>
        </w:rPr>
        <w:t xml:space="preserve"> ktorejkoľvek</w:t>
      </w:r>
      <w:r w:rsidRPr="00FD2683">
        <w:rPr>
          <w:rFonts w:ascii="Arial" w:hAnsi="Arial" w:cs="Arial"/>
          <w:sz w:val="20"/>
          <w:szCs w:val="20"/>
        </w:rPr>
        <w:t xml:space="preserve"> </w:t>
      </w:r>
      <w:r>
        <w:rPr>
          <w:rFonts w:ascii="Arial" w:hAnsi="Arial" w:cs="Arial"/>
          <w:sz w:val="20"/>
          <w:szCs w:val="20"/>
        </w:rPr>
        <w:t>zmluvnej pokuty podľa tohto článku</w:t>
      </w:r>
      <w:r w:rsidRPr="00FD2683">
        <w:rPr>
          <w:rFonts w:ascii="Arial" w:hAnsi="Arial" w:cs="Arial"/>
          <w:sz w:val="20"/>
          <w:szCs w:val="20"/>
        </w:rPr>
        <w:t xml:space="preserve"> rámcovej dohody nie je dotknutý nárok objednávateľa na uplatnenie iných zmluvných sankcií vyplývajúcich z podmienok tejto rámcovej dohody</w:t>
      </w:r>
      <w:r>
        <w:rPr>
          <w:rFonts w:ascii="Arial" w:hAnsi="Arial" w:cs="Arial"/>
          <w:sz w:val="20"/>
          <w:szCs w:val="20"/>
        </w:rPr>
        <w:t xml:space="preserve"> a povinnosť zhotoviteľa vykonať dielo v súlade so zmluvou.</w:t>
      </w:r>
    </w:p>
    <w:p w14:paraId="2E46B39F"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V prípade omeškania objednávateľa so zaplatením faktúr má zhotoviteľ nárok na úrok z omeškania vo výške 0,05% (päť stotín percenta) z dlžnej sumy za každý aj začatý deň omeškania.</w:t>
      </w:r>
    </w:p>
    <w:p w14:paraId="6965B965"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Pr>
          <w:rFonts w:ascii="Arial" w:hAnsi="Arial" w:cs="Arial"/>
          <w:sz w:val="20"/>
          <w:szCs w:val="20"/>
        </w:rPr>
        <w:t>, t.j zmluvná pokuta sa dojednáva samostatne popri prípadných nárokoch objednávateľa na náhradu škody</w:t>
      </w:r>
      <w:r w:rsidRPr="00472A6C">
        <w:rPr>
          <w:rFonts w:ascii="Arial" w:hAnsi="Arial" w:cs="Arial"/>
          <w:sz w:val="20"/>
          <w:szCs w:val="20"/>
        </w:rPr>
        <w:t>.</w:t>
      </w:r>
    </w:p>
    <w:p w14:paraId="7E864156"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V prípade vzájomných nárokov objednávateľa a zhotoviteľa, budú strany dohody postupovať podľa ustanovení § 358 a nasl. Obchodného zákonníka.</w:t>
      </w:r>
    </w:p>
    <w:p w14:paraId="7F8584C9" w14:textId="77777777" w:rsidR="003B31CB" w:rsidRPr="008851A0" w:rsidRDefault="003B31CB" w:rsidP="003B31CB">
      <w:pPr>
        <w:jc w:val="center"/>
        <w:rPr>
          <w:rFonts w:ascii="Arial" w:hAnsi="Arial" w:cs="Arial"/>
          <w:b/>
          <w:sz w:val="20"/>
          <w:szCs w:val="20"/>
        </w:rPr>
      </w:pPr>
    </w:p>
    <w:p w14:paraId="40441FA9"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t>Článok X</w:t>
      </w:r>
      <w:r>
        <w:rPr>
          <w:rFonts w:ascii="Arial" w:hAnsi="Arial" w:cs="Arial"/>
          <w:b/>
          <w:sz w:val="20"/>
          <w:szCs w:val="20"/>
        </w:rPr>
        <w:t>I</w:t>
      </w:r>
    </w:p>
    <w:p w14:paraId="107F6DFD" w14:textId="77777777" w:rsidR="003B31CB" w:rsidRPr="008851A0" w:rsidRDefault="003B31CB" w:rsidP="003B31CB">
      <w:pPr>
        <w:jc w:val="center"/>
        <w:rPr>
          <w:rFonts w:ascii="Arial" w:hAnsi="Arial" w:cs="Arial"/>
          <w:sz w:val="20"/>
          <w:szCs w:val="20"/>
        </w:rPr>
      </w:pPr>
      <w:r w:rsidRPr="008851A0">
        <w:rPr>
          <w:rFonts w:ascii="Arial" w:hAnsi="Arial" w:cs="Arial"/>
          <w:b/>
          <w:sz w:val="20"/>
          <w:szCs w:val="20"/>
        </w:rPr>
        <w:t>Subdodávatelia a Register partnerov verejného sektora</w:t>
      </w:r>
    </w:p>
    <w:p w14:paraId="03AB435A" w14:textId="77777777" w:rsidR="003B31CB" w:rsidRPr="008851A0" w:rsidRDefault="003B31CB" w:rsidP="003B31CB">
      <w:pPr>
        <w:jc w:val="center"/>
        <w:rPr>
          <w:rFonts w:ascii="Arial" w:hAnsi="Arial" w:cs="Arial"/>
          <w:b/>
          <w:sz w:val="20"/>
          <w:szCs w:val="20"/>
        </w:rPr>
      </w:pPr>
    </w:p>
    <w:p w14:paraId="5C438F43" w14:textId="77777777" w:rsidR="003B31CB" w:rsidRDefault="003B31CB" w:rsidP="003B31CB">
      <w:pPr>
        <w:spacing w:after="120"/>
        <w:ind w:left="567" w:hanging="567"/>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472A6C">
        <w:rPr>
          <w:rFonts w:ascii="Arial" w:hAnsi="Arial" w:cs="Arial"/>
          <w:sz w:val="20"/>
          <w:szCs w:val="20"/>
        </w:rPr>
        <w:t>Zhotoviteľ nesmie dielo ako celok podľa konkrétnej objednávky odovzdať na vykonanie zhotovenia inému subjektu. Časť diela je zhotoviteľ oprávnený odovzdať na vykonanie svojmu subdodávateľovi uvedenému v Zozname subdodávateľov a podiele subdodávok, ktorý tvorí prílohu č. 3 tejto rámcovej dohody. Súhlas objednávateľa s vykonaním diela prostredníctvom subdodávateľa nezbavuje zhotoviteľa povinnosti a zodpovednosti za všetky práce a činnosti subdodávateľa.</w:t>
      </w:r>
    </w:p>
    <w:p w14:paraId="26DBE6B1" w14:textId="77777777" w:rsidR="003B31CB" w:rsidRDefault="003B31CB" w:rsidP="003B31CB">
      <w:pPr>
        <w:spacing w:after="120"/>
        <w:ind w:left="567" w:hanging="567"/>
        <w:jc w:val="both"/>
        <w:rPr>
          <w:rFonts w:ascii="Arial" w:hAnsi="Arial" w:cs="Arial"/>
          <w:sz w:val="20"/>
          <w:szCs w:val="20"/>
        </w:rPr>
      </w:pPr>
      <w:r>
        <w:rPr>
          <w:rFonts w:ascii="Arial" w:hAnsi="Arial" w:cs="Arial"/>
          <w:sz w:val="20"/>
          <w:szCs w:val="20"/>
        </w:rPr>
        <w:t>11.2</w:t>
      </w:r>
      <w:r>
        <w:rPr>
          <w:rFonts w:ascii="Arial" w:hAnsi="Arial" w:cs="Arial"/>
          <w:sz w:val="20"/>
          <w:szCs w:val="20"/>
        </w:rPr>
        <w:tab/>
      </w:r>
      <w:r w:rsidRPr="00472A6C">
        <w:rPr>
          <w:rFonts w:ascii="Arial" w:hAnsi="Arial" w:cs="Arial"/>
          <w:noProof/>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250557">
        <w:rPr>
          <w:rFonts w:ascii="Arial" w:hAnsi="Arial" w:cs="Arial"/>
          <w:b/>
          <w:noProof/>
          <w:sz w:val="20"/>
          <w:szCs w:val="20"/>
        </w:rPr>
        <w:t>zákon o registri partnerov verejného sektora</w:t>
      </w:r>
      <w:r w:rsidRPr="00472A6C">
        <w:rPr>
          <w:rFonts w:ascii="Arial" w:hAnsi="Arial" w:cs="Arial"/>
          <w:noProof/>
          <w:sz w:val="20"/>
          <w:szCs w:val="20"/>
        </w:rPr>
        <w:t xml:space="preserve">“), potom je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72A6C">
        <w:rPr>
          <w:rFonts w:ascii="Arial" w:hAnsi="Arial" w:cs="Arial"/>
          <w:sz w:val="20"/>
          <w:szCs w:val="20"/>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5D2DD69C" w14:textId="77777777" w:rsidR="003B31CB" w:rsidRPr="0063292D" w:rsidRDefault="003B31CB" w:rsidP="003B31CB">
      <w:pPr>
        <w:spacing w:before="120" w:after="120"/>
        <w:ind w:left="567" w:hanging="567"/>
        <w:jc w:val="both"/>
        <w:rPr>
          <w:rFonts w:ascii="Arial" w:hAnsi="Arial" w:cs="Arial"/>
          <w:sz w:val="20"/>
          <w:szCs w:val="20"/>
        </w:rPr>
      </w:pPr>
      <w:r w:rsidRPr="00250557">
        <w:rPr>
          <w:rFonts w:ascii="Arial" w:hAnsi="Arial" w:cs="Arial"/>
          <w:sz w:val="20"/>
          <w:szCs w:val="20"/>
        </w:rPr>
        <w:t>11.3</w:t>
      </w:r>
      <w:r w:rsidRPr="00250557">
        <w:rPr>
          <w:rFonts w:ascii="Arial" w:hAnsi="Arial" w:cs="Arial"/>
          <w:noProof/>
          <w:sz w:val="20"/>
          <w:szCs w:val="20"/>
        </w:rPr>
        <w:tab/>
        <w:t xml:space="preserve">Počas trvania rámcovej dohody je zhotoviteľ oprávnený zmeniť subdodávateľa uvedeného v prílohe č. 3 tejto rámcovej dohody výlučne formou písomného priebežne očíslovaného dodatku k tejto rámcovej dohode podľa bodu 13.5 čl. XIII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w:t>
      </w:r>
      <w:r>
        <w:rPr>
          <w:rFonts w:ascii="Arial" w:hAnsi="Arial" w:cs="Arial"/>
          <w:noProof/>
          <w:sz w:val="20"/>
          <w:szCs w:val="20"/>
        </w:rPr>
        <w:t>o</w:t>
      </w:r>
      <w:r w:rsidRPr="00250557">
        <w:rPr>
          <w:rFonts w:ascii="Arial" w:hAnsi="Arial" w:cs="Arial"/>
          <w:noProof/>
          <w:sz w:val="20"/>
          <w:szCs w:val="20"/>
        </w:rPr>
        <w:t xml:space="preserve">bjednávateľovi, je povinný zaplatiť </w:t>
      </w:r>
      <w:r>
        <w:rPr>
          <w:rFonts w:ascii="Arial" w:hAnsi="Arial" w:cs="Arial"/>
          <w:noProof/>
          <w:sz w:val="20"/>
          <w:szCs w:val="20"/>
        </w:rPr>
        <w:t>o</w:t>
      </w:r>
      <w:r w:rsidRPr="00250557">
        <w:rPr>
          <w:rFonts w:ascii="Arial" w:hAnsi="Arial" w:cs="Arial"/>
          <w:noProof/>
          <w:sz w:val="20"/>
          <w:szCs w:val="20"/>
        </w:rPr>
        <w:t>bjednávateľovi zmluvnú pokutu vo výške 5.000,- EUR (päťtisíc eur).</w:t>
      </w:r>
    </w:p>
    <w:p w14:paraId="428F155C" w14:textId="77777777" w:rsidR="003B31CB" w:rsidRPr="00472A6C" w:rsidRDefault="003B31CB" w:rsidP="003B31CB">
      <w:pPr>
        <w:spacing w:after="120"/>
        <w:ind w:left="567" w:hanging="567"/>
        <w:jc w:val="both"/>
        <w:rPr>
          <w:rFonts w:ascii="Arial" w:hAnsi="Arial" w:cs="Arial"/>
          <w:color w:val="FF0000"/>
          <w:sz w:val="20"/>
          <w:szCs w:val="20"/>
        </w:rPr>
      </w:pPr>
      <w:r>
        <w:rPr>
          <w:rFonts w:ascii="Arial" w:hAnsi="Arial" w:cs="Arial"/>
          <w:sz w:val="20"/>
          <w:szCs w:val="20"/>
        </w:rPr>
        <w:t>11.4</w:t>
      </w:r>
      <w:r>
        <w:rPr>
          <w:rFonts w:ascii="Arial" w:hAnsi="Arial" w:cs="Arial"/>
          <w:sz w:val="20"/>
          <w:szCs w:val="20"/>
        </w:rPr>
        <w:tab/>
      </w:r>
      <w:r w:rsidRPr="00472A6C">
        <w:rPr>
          <w:rFonts w:ascii="Arial" w:hAnsi="Arial" w:cs="Arial"/>
          <w:sz w:val="20"/>
          <w:szCs w:val="20"/>
        </w:rPr>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odstúpiť od tejto rámcovej dohody.</w:t>
      </w:r>
    </w:p>
    <w:p w14:paraId="0633397A"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lastRenderedPageBreak/>
        <w:t>11.5</w:t>
      </w:r>
      <w:r>
        <w:rPr>
          <w:rFonts w:ascii="Arial" w:hAnsi="Arial" w:cs="Arial"/>
          <w:sz w:val="20"/>
          <w:szCs w:val="20"/>
        </w:rPr>
        <w:tab/>
      </w:r>
      <w:r w:rsidRPr="00472A6C">
        <w:rPr>
          <w:rFonts w:ascii="Arial" w:hAnsi="Arial" w:cs="Arial"/>
          <w:sz w:val="20"/>
          <w:szCs w:val="20"/>
        </w:rPr>
        <w:t>Zhotoviteľ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72A6C">
        <w:rPr>
          <w:rFonts w:ascii="Arial" w:hAnsi="Arial" w:cs="Arial"/>
          <w:b/>
          <w:sz w:val="20"/>
          <w:szCs w:val="20"/>
        </w:rPr>
        <w:t>Údaje</w:t>
      </w:r>
      <w:r w:rsidRPr="00472A6C">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7630A2A2" w14:textId="77777777" w:rsidR="003B31CB" w:rsidRPr="008851A0" w:rsidRDefault="003B31CB" w:rsidP="003B31CB">
      <w:pPr>
        <w:spacing w:after="120"/>
        <w:ind w:left="567"/>
        <w:jc w:val="both"/>
        <w:rPr>
          <w:rFonts w:ascii="Arial" w:hAnsi="Arial" w:cs="Arial"/>
          <w:color w:val="FF0000"/>
          <w:sz w:val="20"/>
          <w:szCs w:val="20"/>
        </w:rPr>
      </w:pPr>
    </w:p>
    <w:p w14:paraId="42DC0C39"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Článok XII</w:t>
      </w:r>
    </w:p>
    <w:p w14:paraId="0ECDCBCA" w14:textId="77777777" w:rsidR="003B31CB" w:rsidRPr="00472A6C" w:rsidRDefault="003B31CB" w:rsidP="003B31CB">
      <w:pPr>
        <w:widowControl w:val="0"/>
        <w:spacing w:after="120"/>
        <w:ind w:left="539"/>
        <w:jc w:val="center"/>
        <w:rPr>
          <w:rFonts w:ascii="Arial" w:hAnsi="Arial" w:cs="Arial"/>
          <w:b/>
          <w:bCs/>
          <w:spacing w:val="-2"/>
          <w:sz w:val="20"/>
          <w:szCs w:val="20"/>
        </w:rPr>
      </w:pPr>
      <w:r w:rsidRPr="00472A6C">
        <w:rPr>
          <w:rFonts w:ascii="Arial" w:hAnsi="Arial" w:cs="Arial"/>
          <w:b/>
          <w:bCs/>
          <w:spacing w:val="-2"/>
          <w:sz w:val="20"/>
          <w:szCs w:val="20"/>
        </w:rPr>
        <w:t>Ukončenie rámcovej dohody</w:t>
      </w:r>
    </w:p>
    <w:p w14:paraId="080FB923" w14:textId="77777777" w:rsidR="003B31CB" w:rsidRPr="0063292D" w:rsidRDefault="003B31CB" w:rsidP="003B31CB">
      <w:pPr>
        <w:pStyle w:val="Odsekzoznamu"/>
        <w:widowControl w:val="0"/>
        <w:spacing w:after="120"/>
        <w:ind w:left="567" w:hanging="567"/>
        <w:jc w:val="both"/>
        <w:rPr>
          <w:rFonts w:cs="Arial"/>
          <w:bCs/>
          <w:iCs/>
          <w:color w:val="000000"/>
          <w:sz w:val="20"/>
          <w:szCs w:val="20"/>
        </w:rPr>
      </w:pPr>
      <w:r>
        <w:rPr>
          <w:rFonts w:cs="Arial"/>
          <w:bCs/>
          <w:iCs/>
          <w:color w:val="000000"/>
          <w:sz w:val="20"/>
          <w:szCs w:val="20"/>
        </w:rPr>
        <w:t>12.1</w:t>
      </w:r>
      <w:r>
        <w:rPr>
          <w:rFonts w:cs="Arial"/>
          <w:bCs/>
          <w:iCs/>
          <w:color w:val="000000"/>
          <w:sz w:val="20"/>
          <w:szCs w:val="20"/>
        </w:rPr>
        <w:tab/>
      </w:r>
      <w:r w:rsidRPr="00651CF7">
        <w:rPr>
          <w:rFonts w:cs="Arial"/>
          <w:bCs/>
          <w:iCs/>
          <w:color w:val="000000"/>
          <w:sz w:val="20"/>
          <w:szCs w:val="20"/>
        </w:rPr>
        <w:t>Táto rámcová dohoda zanikne uplynutím doby, na ktorú bola uzavretá alebo vyčerpaním sumy prijatej v ponuke úspešného uchádzača uvedenej článku IV bod 4.2 tejto rámcove</w:t>
      </w:r>
      <w:r>
        <w:rPr>
          <w:rFonts w:cs="Arial"/>
          <w:bCs/>
          <w:iCs/>
          <w:color w:val="000000"/>
          <w:sz w:val="20"/>
          <w:szCs w:val="20"/>
        </w:rPr>
        <w:t>j dohody</w:t>
      </w:r>
      <w:r w:rsidRPr="00651CF7">
        <w:rPr>
          <w:rFonts w:cs="Arial"/>
          <w:bCs/>
          <w:iCs/>
          <w:color w:val="000000"/>
          <w:sz w:val="20"/>
          <w:szCs w:val="20"/>
        </w:rPr>
        <w:t>,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w:t>
      </w:r>
      <w:r>
        <w:rPr>
          <w:rFonts w:cs="Arial"/>
          <w:bCs/>
          <w:iCs/>
          <w:color w:val="000000"/>
          <w:sz w:val="20"/>
          <w:szCs w:val="20"/>
        </w:rPr>
        <w:tab/>
      </w:r>
      <w:r w:rsidRPr="0063292D">
        <w:rPr>
          <w:rFonts w:cs="Arial"/>
          <w:color w:val="000000"/>
          <w:spacing w:val="-2"/>
          <w:sz w:val="20"/>
          <w:szCs w:val="20"/>
        </w:rPr>
        <w:t xml:space="preserve">Ukončením rámcovej dohody </w:t>
      </w:r>
      <w:r>
        <w:rPr>
          <w:rFonts w:cs="Arial"/>
          <w:color w:val="000000"/>
          <w:spacing w:val="-2"/>
          <w:sz w:val="20"/>
          <w:szCs w:val="20"/>
        </w:rPr>
        <w:t xml:space="preserve">alebo objednávky </w:t>
      </w:r>
      <w:r w:rsidRPr="0063292D">
        <w:rPr>
          <w:rFonts w:cs="Arial"/>
          <w:color w:val="000000"/>
          <w:spacing w:val="-2"/>
          <w:sz w:val="20"/>
          <w:szCs w:val="20"/>
        </w:rPr>
        <w:t>akýmkoľvek spôsobom nie sú dotknuté práva objednávateľa súvisiace</w:t>
      </w:r>
      <w:r>
        <w:rPr>
          <w:rFonts w:cs="Arial"/>
          <w:color w:val="000000"/>
          <w:spacing w:val="-2"/>
          <w:sz w:val="20"/>
          <w:szCs w:val="20"/>
        </w:rPr>
        <w:tab/>
      </w:r>
      <w:r w:rsidRPr="0063292D">
        <w:rPr>
          <w:rFonts w:cs="Arial"/>
          <w:color w:val="000000"/>
          <w:spacing w:val="-2"/>
          <w:sz w:val="20"/>
          <w:szCs w:val="20"/>
        </w:rPr>
        <w:t>so zádržným a bankovou zárukou v zmysle čl. V</w:t>
      </w:r>
      <w:r>
        <w:rPr>
          <w:rFonts w:cs="Arial"/>
          <w:color w:val="000000"/>
          <w:spacing w:val="-2"/>
          <w:sz w:val="20"/>
          <w:szCs w:val="20"/>
        </w:rPr>
        <w:t>I</w:t>
      </w:r>
      <w:r w:rsidRPr="0063292D">
        <w:rPr>
          <w:rFonts w:cs="Arial"/>
          <w:color w:val="000000"/>
          <w:spacing w:val="-2"/>
          <w:sz w:val="20"/>
          <w:szCs w:val="20"/>
        </w:rPr>
        <w:t xml:space="preserve"> tejto rámcovej dohody, s plynutím </w:t>
      </w:r>
      <w:r>
        <w:rPr>
          <w:rFonts w:cs="Arial"/>
          <w:color w:val="000000"/>
          <w:spacing w:val="-2"/>
          <w:sz w:val="20"/>
          <w:szCs w:val="20"/>
        </w:rPr>
        <w:tab/>
      </w:r>
      <w:r w:rsidRPr="0063292D">
        <w:rPr>
          <w:rFonts w:cs="Arial"/>
          <w:color w:val="000000"/>
          <w:spacing w:val="-2"/>
          <w:sz w:val="20"/>
          <w:szCs w:val="20"/>
        </w:rPr>
        <w:t>záručnej doby a zodpovednosťou za vady,  vzťahujúce sa na všetky už vykonané</w:t>
      </w:r>
      <w:r>
        <w:rPr>
          <w:rFonts w:cs="Arial"/>
          <w:color w:val="000000"/>
          <w:spacing w:val="-2"/>
          <w:sz w:val="20"/>
          <w:szCs w:val="20"/>
        </w:rPr>
        <w:t xml:space="preserve"> </w:t>
      </w:r>
      <w:r w:rsidRPr="0063292D">
        <w:rPr>
          <w:rFonts w:cs="Arial"/>
          <w:color w:val="000000"/>
          <w:spacing w:val="-2"/>
          <w:sz w:val="20"/>
          <w:szCs w:val="20"/>
        </w:rPr>
        <w:t>a prevzaté diela na základe konkrétnych objednávok</w:t>
      </w:r>
      <w:r>
        <w:rPr>
          <w:rFonts w:cs="Arial"/>
          <w:color w:val="000000"/>
          <w:spacing w:val="-2"/>
          <w:sz w:val="20"/>
          <w:szCs w:val="20"/>
        </w:rPr>
        <w:t>, zmluvnými pokutami a zodpovednosťou za škodu</w:t>
      </w:r>
      <w:r w:rsidRPr="0063292D">
        <w:rPr>
          <w:rFonts w:cs="Arial"/>
          <w:color w:val="000000"/>
          <w:spacing w:val="-2"/>
          <w:sz w:val="20"/>
          <w:szCs w:val="20"/>
        </w:rPr>
        <w:t>.</w:t>
      </w:r>
    </w:p>
    <w:p w14:paraId="5E3E2265"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472A6C">
        <w:rPr>
          <w:rFonts w:ascii="Arial" w:hAnsi="Arial" w:cs="Arial"/>
          <w:sz w:val="20"/>
          <w:szCs w:val="20"/>
        </w:rPr>
        <w:t xml:space="preserve">V prípade zániku tejto rámcovej dohody </w:t>
      </w:r>
      <w:r>
        <w:rPr>
          <w:rFonts w:ascii="Arial" w:hAnsi="Arial" w:cs="Arial"/>
          <w:sz w:val="20"/>
          <w:szCs w:val="20"/>
        </w:rPr>
        <w:t xml:space="preserve">alebo objednávky </w:t>
      </w:r>
      <w:r w:rsidRPr="00472A6C">
        <w:rPr>
          <w:rFonts w:ascii="Arial" w:hAnsi="Arial" w:cs="Arial"/>
          <w:sz w:val="20"/>
          <w:szCs w:val="20"/>
        </w:rPr>
        <w:t>dohodou strán dohody, táto zaniká dňom uvedeným v tejto dohode (ďalej len „</w:t>
      </w:r>
      <w:r w:rsidRPr="00250557">
        <w:rPr>
          <w:rFonts w:ascii="Arial" w:hAnsi="Arial" w:cs="Arial"/>
          <w:b/>
          <w:sz w:val="20"/>
          <w:szCs w:val="20"/>
        </w:rPr>
        <w:t>deň zániku rámcovej dohody dohodou</w:t>
      </w:r>
      <w:r w:rsidRPr="00472A6C">
        <w:rPr>
          <w:rFonts w:ascii="Arial" w:hAnsi="Arial" w:cs="Arial"/>
          <w:sz w:val="20"/>
          <w:szCs w:val="20"/>
        </w:rPr>
        <w:t xml:space="preserve">“). V tejto dohode sa upravia aj vzájomné nároky strán rámcovej dohody </w:t>
      </w:r>
      <w:r>
        <w:rPr>
          <w:rFonts w:ascii="Arial" w:hAnsi="Arial" w:cs="Arial"/>
          <w:sz w:val="20"/>
          <w:szCs w:val="20"/>
        </w:rPr>
        <w:t xml:space="preserve">alebo objednávky </w:t>
      </w:r>
      <w:r w:rsidRPr="00472A6C">
        <w:rPr>
          <w:rFonts w:ascii="Arial" w:hAnsi="Arial" w:cs="Arial"/>
          <w:sz w:val="20"/>
          <w:szCs w:val="20"/>
        </w:rPr>
        <w:t xml:space="preserve">vzniknuté z plnenia zmluvných povinností alebo z ich porušenia druhou stranou rámcovej dohody ku dňu zániku rámcovej dohody </w:t>
      </w:r>
      <w:r>
        <w:rPr>
          <w:rFonts w:ascii="Arial" w:hAnsi="Arial" w:cs="Arial"/>
          <w:sz w:val="20"/>
          <w:szCs w:val="20"/>
        </w:rPr>
        <w:t xml:space="preserve">alebo objednávky </w:t>
      </w:r>
      <w:r w:rsidRPr="00472A6C">
        <w:rPr>
          <w:rFonts w:ascii="Arial" w:hAnsi="Arial" w:cs="Arial"/>
          <w:sz w:val="20"/>
          <w:szCs w:val="20"/>
        </w:rPr>
        <w:t xml:space="preserve">dohodou. </w:t>
      </w:r>
    </w:p>
    <w:p w14:paraId="10BA5CC1"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t>Objednávateľ má právo okamžite písomne odstúpiť od rámcovej dohod</w:t>
      </w:r>
      <w:r>
        <w:rPr>
          <w:rFonts w:ascii="Arial" w:hAnsi="Arial" w:cs="Arial"/>
          <w:sz w:val="20"/>
          <w:szCs w:val="20"/>
        </w:rPr>
        <w:t>y alebo objednávky</w:t>
      </w:r>
      <w:r w:rsidRPr="00472A6C">
        <w:rPr>
          <w:rFonts w:ascii="Arial" w:hAnsi="Arial" w:cs="Arial"/>
          <w:sz w:val="20"/>
          <w:szCs w:val="20"/>
        </w:rPr>
        <w:t xml:space="preserve"> v prípade podstatného porušenia tejto rámcovej dohody zhotoviteľom. </w:t>
      </w:r>
    </w:p>
    <w:p w14:paraId="58850658" w14:textId="77777777" w:rsidR="003B31CB" w:rsidRPr="00472A6C" w:rsidRDefault="003B31CB" w:rsidP="003B31CB">
      <w:pPr>
        <w:numPr>
          <w:ilvl w:val="0"/>
          <w:numId w:val="80"/>
        </w:numPr>
        <w:spacing w:after="240"/>
        <w:ind w:left="567" w:hanging="567"/>
        <w:contextualSpacing/>
        <w:jc w:val="both"/>
        <w:rPr>
          <w:rFonts w:ascii="Arial" w:hAnsi="Arial" w:cs="Arial"/>
          <w:sz w:val="20"/>
          <w:szCs w:val="20"/>
        </w:rPr>
      </w:pPr>
      <w:r w:rsidRPr="00472A6C">
        <w:rPr>
          <w:rFonts w:ascii="Arial" w:hAnsi="Arial" w:cs="Arial"/>
          <w:sz w:val="20"/>
          <w:szCs w:val="20"/>
        </w:rPr>
        <w:t xml:space="preserve">Na účely tejto rámcovej dohody sa za podstatné porušenie rámcovej dohody zhotoviteľom považuje najmä: </w:t>
      </w:r>
    </w:p>
    <w:p w14:paraId="02513A96"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sa preukáže, že zhotoviteľ v rámci verejného obstarávania, ktorého výsledkom je uzatvorenie tejto rámcovej dohody  predložil nepravdivé doklady alebo uviedol nepravdivé, neúplné alebo skreslené údaje,</w:t>
      </w:r>
    </w:p>
    <w:p w14:paraId="01412D17"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zmení subdodávateľa bez predchádzajúceho súhlasu objednávateľa alebo zmení rozsah subdodávok oproti ponuke,</w:t>
      </w:r>
    </w:p>
    <w:p w14:paraId="3C6B7F5C" w14:textId="77777777" w:rsidR="003B31CB" w:rsidRPr="00472A6C" w:rsidRDefault="003B31CB" w:rsidP="003B31CB">
      <w:pPr>
        <w:numPr>
          <w:ilvl w:val="0"/>
          <w:numId w:val="79"/>
        </w:numPr>
        <w:spacing w:after="240"/>
        <w:ind w:hanging="543"/>
        <w:contextualSpacing/>
        <w:jc w:val="both"/>
        <w:rPr>
          <w:rFonts w:ascii="Arial" w:hAnsi="Arial" w:cs="Arial"/>
          <w:sz w:val="20"/>
          <w:szCs w:val="20"/>
        </w:rPr>
      </w:pPr>
      <w:r w:rsidRPr="00472A6C">
        <w:rPr>
          <w:rFonts w:ascii="Arial" w:hAnsi="Arial" w:cs="Arial"/>
          <w:sz w:val="20"/>
          <w:szCs w:val="20"/>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301B926"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 xml:space="preserve">ak zhotoviteľ poruší povinnosti uvedené v bode 2.3 čl. II ak nenastanú okolnosti vylučujúce zodpovednosť v zmysle rovnakého ustanovenia, alebo uvedené v bode 2.4 čl. II dohody; v článku VII; v článku VIII; v článku XI; v článku XIII bod 13.2 tejto dohody, </w:t>
      </w:r>
    </w:p>
    <w:p w14:paraId="7428872C"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opakovane nepotvrdí objednávku podľa bodu 2.5 článku II tejto rámcovej dohody,</w:t>
      </w:r>
    </w:p>
    <w:p w14:paraId="51D68ECF"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je zhotoviteľ v omeškaní s termínom ukončenia diela uvedenom v konkrétnej objednávke o viac ako 30 (tridsať) dní,</w:t>
      </w:r>
    </w:p>
    <w:p w14:paraId="2F31744A"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neodstráni vady pri preberaní diela alebo počas záručnej doby v termíne podľa požiadavky objednávateľa,</w:t>
      </w:r>
    </w:p>
    <w:p w14:paraId="1747139A"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poruší povinnosť podľa čl. II bod 2.1 tejto rámcovej dohody,</w:t>
      </w:r>
    </w:p>
    <w:p w14:paraId="1CC7B0D2" w14:textId="77777777" w:rsidR="003B31CB" w:rsidRPr="00472A6C" w:rsidRDefault="003B31CB" w:rsidP="003B31CB">
      <w:pPr>
        <w:numPr>
          <w:ilvl w:val="0"/>
          <w:numId w:val="79"/>
        </w:numPr>
        <w:spacing w:after="240"/>
        <w:ind w:hanging="543"/>
        <w:jc w:val="both"/>
        <w:rPr>
          <w:rFonts w:ascii="Arial" w:hAnsi="Arial" w:cs="Arial"/>
          <w:sz w:val="20"/>
          <w:szCs w:val="20"/>
        </w:rPr>
      </w:pPr>
      <w:r w:rsidRPr="00472A6C">
        <w:rPr>
          <w:rFonts w:ascii="Arial" w:hAnsi="Arial" w:cs="Arial"/>
          <w:sz w:val="20"/>
          <w:szCs w:val="20"/>
        </w:rPr>
        <w:t xml:space="preserve">v ďalších prípadoch uvedených v tejto rámcovej dohode a ZVO. </w:t>
      </w:r>
    </w:p>
    <w:p w14:paraId="33D732C5"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t>V prípade nepodstatného porušenia tejto rámcovej dohody sú strany dohody oprávnené od tejto rámcovej dohody</w:t>
      </w:r>
      <w:r>
        <w:rPr>
          <w:rFonts w:ascii="Arial" w:hAnsi="Arial" w:cs="Arial"/>
          <w:sz w:val="20"/>
          <w:szCs w:val="20"/>
        </w:rPr>
        <w:t xml:space="preserve"> alebo objednávky</w:t>
      </w:r>
      <w:r w:rsidRPr="00472A6C">
        <w:rPr>
          <w:rFonts w:ascii="Arial" w:hAnsi="Arial" w:cs="Arial"/>
          <w:sz w:val="20"/>
          <w:szCs w:val="20"/>
        </w:rPr>
        <w:t xml:space="preserve"> odstúpiť po márnom uplynutí primeranej lehoty stanovenej v písomnej výzve druhej strane rámcovej dohody na odstránenie konania v rozpore s touto rámcovou dohodou, jej prílohami a právnymi predpismi, ako aj následkov takéhoto konania. Ak sa </w:t>
      </w:r>
      <w:r w:rsidRPr="00472A6C">
        <w:rPr>
          <w:rFonts w:ascii="Arial" w:hAnsi="Arial" w:cs="Arial"/>
          <w:sz w:val="20"/>
          <w:szCs w:val="20"/>
        </w:rPr>
        <w:lastRenderedPageBreak/>
        <w:t>strany rámcovej dohody písomne nedohodnú inak, primeranou lehotou podľa predchádzajúcej vety je 10 dní.</w:t>
      </w:r>
    </w:p>
    <w:p w14:paraId="61C3782C" w14:textId="77777777" w:rsidR="003B31CB" w:rsidRPr="00472A6C" w:rsidRDefault="003B31CB" w:rsidP="003B31CB">
      <w:pPr>
        <w:widowControl w:val="0"/>
        <w:numPr>
          <w:ilvl w:val="0"/>
          <w:numId w:val="80"/>
        </w:numPr>
        <w:spacing w:after="120"/>
        <w:ind w:left="567" w:hanging="567"/>
        <w:jc w:val="both"/>
        <w:rPr>
          <w:rFonts w:ascii="Arial" w:hAnsi="Arial" w:cs="Arial"/>
          <w:sz w:val="20"/>
          <w:szCs w:val="20"/>
        </w:rPr>
      </w:pPr>
      <w:r w:rsidRPr="00472A6C">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22E60A33"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t>Odstúpenie od tejto rámcovej dohody</w:t>
      </w:r>
      <w:r>
        <w:rPr>
          <w:rFonts w:ascii="Arial" w:hAnsi="Arial" w:cs="Arial"/>
          <w:sz w:val="20"/>
          <w:szCs w:val="20"/>
        </w:rPr>
        <w:t xml:space="preserve"> a objednávky</w:t>
      </w:r>
      <w:r w:rsidRPr="00472A6C">
        <w:rPr>
          <w:rFonts w:ascii="Arial" w:hAnsi="Arial" w:cs="Arial"/>
          <w:sz w:val="20"/>
          <w:szCs w:val="20"/>
        </w:rPr>
        <w:t xml:space="preserve">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w:t>
      </w:r>
      <w:r>
        <w:rPr>
          <w:rFonts w:ascii="Arial" w:hAnsi="Arial" w:cs="Arial"/>
          <w:sz w:val="20"/>
          <w:szCs w:val="20"/>
        </w:rPr>
        <w:t xml:space="preserve"> alebo objednávky</w:t>
      </w:r>
      <w:r w:rsidRPr="00472A6C">
        <w:rPr>
          <w:rFonts w:ascii="Arial" w:hAnsi="Arial" w:cs="Arial"/>
          <w:sz w:val="20"/>
          <w:szCs w:val="20"/>
        </w:rPr>
        <w:t xml:space="preserve"> sa táto zrušuje dňom doručenia odstúpenia druhej strane rámcovej dohody. Odstúpením od rámcovej dohody</w:t>
      </w:r>
      <w:r>
        <w:rPr>
          <w:rFonts w:ascii="Arial" w:hAnsi="Arial" w:cs="Arial"/>
          <w:sz w:val="20"/>
          <w:szCs w:val="20"/>
        </w:rPr>
        <w:t xml:space="preserve"> alebo objednávky</w:t>
      </w:r>
      <w:r w:rsidRPr="00472A6C">
        <w:rPr>
          <w:rFonts w:ascii="Arial" w:hAnsi="Arial" w:cs="Arial"/>
          <w:sz w:val="20"/>
          <w:szCs w:val="20"/>
        </w:rPr>
        <w:t xml:space="preserve"> nie je dotknuté právo na náhradu škody v plnej výške. </w:t>
      </w:r>
    </w:p>
    <w:p w14:paraId="6E2214AD" w14:textId="77777777" w:rsidR="003B31CB" w:rsidRPr="00472A6C" w:rsidRDefault="003B31CB" w:rsidP="003B31CB">
      <w:pPr>
        <w:numPr>
          <w:ilvl w:val="0"/>
          <w:numId w:val="80"/>
        </w:numPr>
        <w:spacing w:before="60" w:after="120"/>
        <w:ind w:left="567" w:hanging="567"/>
        <w:jc w:val="both"/>
        <w:rPr>
          <w:rFonts w:ascii="Arial" w:hAnsi="Arial" w:cs="Arial"/>
          <w:sz w:val="20"/>
          <w:szCs w:val="20"/>
        </w:rPr>
      </w:pPr>
      <w:r w:rsidRPr="00472A6C">
        <w:rPr>
          <w:rFonts w:ascii="Arial" w:hAnsi="Arial" w:cs="Arial"/>
          <w:sz w:val="20"/>
          <w:szCs w:val="20"/>
        </w:rPr>
        <w:t>Objednávateľ je oprávnený vypovedať túto rámcovú dohodu písomnou výpoveďou bez udania dôvodu. Výpovedná lehota je 3 mesiace a začína plynúť prvým dňom kalendárneho mesiaca nasledujúceho po mesiaci, v ktorom bola výpoveď doručená zhotoviteľovi.</w:t>
      </w:r>
    </w:p>
    <w:p w14:paraId="2C801BFF" w14:textId="77777777" w:rsidR="003B31CB" w:rsidRPr="00472A6C" w:rsidRDefault="003B31CB" w:rsidP="003B31CB">
      <w:pPr>
        <w:numPr>
          <w:ilvl w:val="0"/>
          <w:numId w:val="80"/>
        </w:numPr>
        <w:spacing w:before="60" w:after="240"/>
        <w:ind w:left="567" w:hanging="567"/>
        <w:contextualSpacing/>
        <w:jc w:val="both"/>
        <w:rPr>
          <w:rFonts w:ascii="Arial" w:hAnsi="Arial" w:cs="Arial"/>
          <w:sz w:val="20"/>
          <w:szCs w:val="20"/>
        </w:rPr>
      </w:pPr>
      <w:r w:rsidRPr="00472A6C">
        <w:rPr>
          <w:rFonts w:ascii="Arial" w:hAnsi="Arial" w:cs="Arial"/>
          <w:sz w:val="20"/>
          <w:szCs w:val="20"/>
        </w:rPr>
        <w:t>V prípade ukončenia tejto rámcovej dohody podľa tohto článku dochádza automaticky aj k ukončeniu vykonávania diela v zmysle príslušných objednávok zhotoviteľa, pokiaľ sa strany dohody písomne nedohodli inak.</w:t>
      </w:r>
    </w:p>
    <w:p w14:paraId="49BED5E2" w14:textId="77777777" w:rsidR="003B31CB" w:rsidRPr="008851A0" w:rsidRDefault="003B31CB" w:rsidP="003B31CB">
      <w:pPr>
        <w:ind w:left="1320"/>
        <w:jc w:val="both"/>
        <w:rPr>
          <w:rFonts w:ascii="Arial" w:hAnsi="Arial" w:cs="Arial"/>
          <w:b/>
          <w:bCs/>
          <w:spacing w:val="-2"/>
          <w:sz w:val="18"/>
          <w:szCs w:val="18"/>
        </w:rPr>
      </w:pPr>
    </w:p>
    <w:p w14:paraId="39202D8C"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Článok XIII</w:t>
      </w:r>
    </w:p>
    <w:p w14:paraId="228023A9"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Záverečné ustanovenia</w:t>
      </w:r>
    </w:p>
    <w:p w14:paraId="28E4CF08" w14:textId="77777777" w:rsidR="003B31CB" w:rsidRPr="00472A6C" w:rsidRDefault="003B31CB" w:rsidP="003B31CB">
      <w:pPr>
        <w:widowControl w:val="0"/>
        <w:ind w:left="539"/>
        <w:jc w:val="center"/>
        <w:rPr>
          <w:rFonts w:ascii="Arial" w:hAnsi="Arial" w:cs="Arial"/>
          <w:spacing w:val="-2"/>
          <w:sz w:val="20"/>
          <w:szCs w:val="20"/>
        </w:rPr>
      </w:pPr>
    </w:p>
    <w:p w14:paraId="6CE72811"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AF8FCEC"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3D0BE78A"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pacing w:val="-2"/>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72A6C">
        <w:rPr>
          <w:rFonts w:ascii="Arial" w:hAnsi="Arial" w:cs="Arial"/>
          <w:sz w:val="20"/>
          <w:szCs w:val="20"/>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0CBE7213" w14:textId="77777777" w:rsidR="003B31CB" w:rsidRPr="00472A6C" w:rsidRDefault="003B31CB" w:rsidP="003B31CB">
      <w:pPr>
        <w:numPr>
          <w:ilvl w:val="1"/>
          <w:numId w:val="129"/>
        </w:numPr>
        <w:spacing w:after="120"/>
        <w:ind w:left="567" w:hanging="567"/>
        <w:jc w:val="both"/>
        <w:rPr>
          <w:rFonts w:ascii="Arial" w:hAnsi="Arial" w:cs="Arial"/>
          <w:spacing w:val="-2"/>
          <w:sz w:val="20"/>
          <w:szCs w:val="20"/>
        </w:rPr>
      </w:pPr>
      <w:r w:rsidRPr="00472A6C">
        <w:rPr>
          <w:rFonts w:ascii="Arial" w:hAnsi="Arial" w:cs="Arial"/>
          <w:spacing w:val="-2"/>
          <w:sz w:val="20"/>
          <w:szCs w:val="20"/>
        </w:rPr>
        <w:t xml:space="preserve">Táto rámcová dohoda je </w:t>
      </w:r>
      <w:r w:rsidRPr="00472A6C">
        <w:rPr>
          <w:rFonts w:ascii="Arial" w:hAnsi="Arial" w:cs="Arial"/>
          <w:color w:val="000000"/>
          <w:sz w:val="20"/>
          <w:szCs w:val="20"/>
        </w:rPr>
        <w:t>vyhotovená</w:t>
      </w:r>
      <w:r w:rsidRPr="00472A6C">
        <w:rPr>
          <w:rFonts w:ascii="Arial" w:hAnsi="Arial" w:cs="Arial"/>
          <w:spacing w:val="-2"/>
          <w:sz w:val="20"/>
          <w:szCs w:val="20"/>
        </w:rPr>
        <w:t xml:space="preserve"> v piatich vyhotoveniach, z toho tri sú určené pre objednávateľa a dva pre zhotoviteľa.</w:t>
      </w:r>
    </w:p>
    <w:p w14:paraId="012B0DAF"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6BB8B0B0"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Táto rámcová dohoda nadobúda platnosť dňom jej podpísania oprávnenými zástupcami oboch strán dohody a účinnosť dňom nasledujúcim po dni jej zverejnenia v Centrálnom registri zmlúv.</w:t>
      </w:r>
    </w:p>
    <w:p w14:paraId="275F4009"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lastRenderedPageBreak/>
        <w:t>Táto rámcová dohoda nezakladá priamo právo na plnenie predmetu tejto rámcovej dohody. Predmet tejto rámcovej dohody bude vždy realizovaný na základe písomných čiastkových objednávok vystavených v súlade s toto rámcovou dohodou.</w:t>
      </w:r>
    </w:p>
    <w:p w14:paraId="0C284E19"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Strany dohody vyhlasujú, že sa s obsahom rámcovej dohody oboznámili, túto uzatvorili slobodne a vážne, že sa zhoduje s ich prejavom vôle a svoj súhlas s jej obsahom potvrdzujú svojím vlastnoručným podpisom.</w:t>
      </w:r>
    </w:p>
    <w:p w14:paraId="0148CABC" w14:textId="77777777" w:rsidR="003B31CB" w:rsidRPr="00472A6C" w:rsidRDefault="003B31CB" w:rsidP="003B31CB">
      <w:pPr>
        <w:numPr>
          <w:ilvl w:val="1"/>
          <w:numId w:val="129"/>
        </w:numPr>
        <w:spacing w:after="240"/>
        <w:ind w:left="567" w:hanging="567"/>
        <w:contextualSpacing/>
        <w:jc w:val="both"/>
        <w:rPr>
          <w:rFonts w:ascii="Arial" w:hAnsi="Arial" w:cs="Arial"/>
          <w:sz w:val="20"/>
          <w:szCs w:val="20"/>
        </w:rPr>
      </w:pPr>
      <w:r w:rsidRPr="00472A6C">
        <w:rPr>
          <w:rFonts w:ascii="Arial" w:hAnsi="Arial" w:cs="Arial"/>
          <w:sz w:val="20"/>
          <w:szCs w:val="20"/>
        </w:rPr>
        <w:t>Neoddeliteľnými prílohami tejto rámcovej dohody sú Prílohy:</w:t>
      </w:r>
    </w:p>
    <w:p w14:paraId="609643DE" w14:textId="77777777" w:rsidR="003B31CB" w:rsidRPr="00472A6C" w:rsidRDefault="003B31CB" w:rsidP="003B31CB">
      <w:pPr>
        <w:ind w:left="567"/>
        <w:jc w:val="both"/>
        <w:rPr>
          <w:rFonts w:ascii="Arial" w:hAnsi="Arial" w:cs="Arial"/>
          <w:b/>
          <w:bCs/>
          <w:sz w:val="20"/>
          <w:szCs w:val="20"/>
        </w:rPr>
      </w:pPr>
      <w:r w:rsidRPr="00472A6C">
        <w:rPr>
          <w:rFonts w:ascii="Arial" w:hAnsi="Arial" w:cs="Arial"/>
          <w:b/>
          <w:sz w:val="20"/>
          <w:szCs w:val="20"/>
        </w:rPr>
        <w:t>Príloha č.1</w:t>
      </w:r>
      <w:r w:rsidRPr="00472A6C">
        <w:rPr>
          <w:rFonts w:ascii="Arial" w:hAnsi="Arial" w:cs="Arial"/>
          <w:bCs/>
          <w:color w:val="FF0000"/>
          <w:sz w:val="20"/>
          <w:szCs w:val="20"/>
        </w:rPr>
        <w:t xml:space="preserve"> </w:t>
      </w:r>
      <w:r w:rsidRPr="00472A6C">
        <w:rPr>
          <w:rFonts w:ascii="Arial" w:hAnsi="Arial" w:cs="Arial"/>
          <w:bCs/>
          <w:sz w:val="20"/>
          <w:szCs w:val="20"/>
        </w:rPr>
        <w:t>Veľkoplošné opravy vozoviek v správe SSÚD 4 Trenčín a SSÚD 5 Považská Bystrica, Jednotkové ceny</w:t>
      </w:r>
      <w:r w:rsidRPr="00472A6C">
        <w:rPr>
          <w:rFonts w:ascii="Arial" w:hAnsi="Arial" w:cs="Arial"/>
          <w:b/>
          <w:bCs/>
          <w:sz w:val="20"/>
          <w:szCs w:val="20"/>
        </w:rPr>
        <w:t xml:space="preserve"> </w:t>
      </w:r>
    </w:p>
    <w:p w14:paraId="7FB696FA" w14:textId="77777777" w:rsidR="003B31CB" w:rsidRPr="00472A6C" w:rsidRDefault="003B31CB" w:rsidP="003B31CB">
      <w:pPr>
        <w:ind w:left="567"/>
        <w:jc w:val="both"/>
        <w:rPr>
          <w:rFonts w:ascii="Arial" w:hAnsi="Arial" w:cs="Arial"/>
          <w:b/>
          <w:bCs/>
          <w:sz w:val="20"/>
          <w:szCs w:val="20"/>
        </w:rPr>
      </w:pPr>
      <w:r w:rsidRPr="00472A6C">
        <w:rPr>
          <w:rFonts w:ascii="Arial" w:hAnsi="Arial" w:cs="Arial"/>
          <w:b/>
          <w:bCs/>
          <w:sz w:val="20"/>
          <w:szCs w:val="20"/>
        </w:rPr>
        <w:t>Príloha č.2</w:t>
      </w:r>
      <w:r w:rsidRPr="00472A6C">
        <w:rPr>
          <w:rFonts w:ascii="Arial" w:hAnsi="Arial" w:cs="Arial"/>
          <w:bCs/>
          <w:sz w:val="20"/>
          <w:szCs w:val="20"/>
        </w:rPr>
        <w:t xml:space="preserve"> Lokálne opravy vozoviek v správe SSÚD 4 Trenčín a SSÚD 5 Považská Bystrica, Jednotkové ceny</w:t>
      </w:r>
      <w:r w:rsidRPr="00472A6C">
        <w:rPr>
          <w:rFonts w:ascii="Arial" w:hAnsi="Arial" w:cs="Arial"/>
          <w:b/>
          <w:bCs/>
          <w:sz w:val="20"/>
          <w:szCs w:val="20"/>
        </w:rPr>
        <w:t xml:space="preserve"> </w:t>
      </w:r>
    </w:p>
    <w:p w14:paraId="1ACAFFBD" w14:textId="77777777" w:rsidR="003B31CB" w:rsidRPr="00472A6C" w:rsidRDefault="003B31CB" w:rsidP="003B31CB">
      <w:pPr>
        <w:ind w:left="567"/>
        <w:jc w:val="both"/>
        <w:rPr>
          <w:rFonts w:ascii="Arial" w:hAnsi="Arial" w:cs="Arial"/>
          <w:b/>
          <w:sz w:val="20"/>
          <w:szCs w:val="20"/>
        </w:rPr>
      </w:pPr>
      <w:r w:rsidRPr="00472A6C">
        <w:rPr>
          <w:rFonts w:ascii="Arial" w:hAnsi="Arial" w:cs="Arial"/>
          <w:b/>
          <w:sz w:val="20"/>
          <w:szCs w:val="20"/>
        </w:rPr>
        <w:t>Príloha č.3</w:t>
      </w:r>
      <w:r w:rsidRPr="00472A6C">
        <w:rPr>
          <w:rFonts w:ascii="Arial" w:hAnsi="Arial" w:cs="Arial"/>
          <w:sz w:val="20"/>
          <w:szCs w:val="20"/>
        </w:rPr>
        <w:t xml:space="preserve"> Zoznam subdodávateľov a podiel subdodávok</w:t>
      </w:r>
      <w:r w:rsidRPr="00472A6C">
        <w:rPr>
          <w:rFonts w:ascii="Arial" w:hAnsi="Arial" w:cs="Arial"/>
          <w:b/>
          <w:sz w:val="20"/>
          <w:szCs w:val="20"/>
        </w:rPr>
        <w:t xml:space="preserve"> </w:t>
      </w:r>
    </w:p>
    <w:p w14:paraId="78C1C681" w14:textId="77777777" w:rsidR="003B31CB" w:rsidRPr="00472A6C" w:rsidRDefault="003B31CB" w:rsidP="003B31CB">
      <w:pPr>
        <w:ind w:left="567"/>
        <w:jc w:val="both"/>
        <w:rPr>
          <w:rFonts w:ascii="Arial" w:hAnsi="Arial" w:cs="Arial"/>
          <w:sz w:val="20"/>
          <w:szCs w:val="20"/>
        </w:rPr>
      </w:pPr>
      <w:r w:rsidRPr="00472A6C">
        <w:rPr>
          <w:rFonts w:ascii="Arial" w:hAnsi="Arial" w:cs="Arial"/>
          <w:b/>
          <w:sz w:val="20"/>
          <w:szCs w:val="20"/>
        </w:rPr>
        <w:t xml:space="preserve">Príloha č. 4 </w:t>
      </w:r>
      <w:r w:rsidRPr="00472A6C">
        <w:rPr>
          <w:rFonts w:ascii="Arial" w:hAnsi="Arial" w:cs="Arial"/>
          <w:sz w:val="20"/>
          <w:szCs w:val="20"/>
        </w:rPr>
        <w:t>Opis predmetu zákazky</w:t>
      </w:r>
    </w:p>
    <w:p w14:paraId="3CE942B1" w14:textId="77777777" w:rsidR="003B31CB" w:rsidRPr="00472A6C" w:rsidRDefault="003B31CB" w:rsidP="003B31CB">
      <w:pPr>
        <w:ind w:left="567"/>
        <w:jc w:val="both"/>
        <w:rPr>
          <w:rFonts w:ascii="Arial" w:hAnsi="Arial" w:cs="Arial"/>
          <w:sz w:val="20"/>
          <w:szCs w:val="20"/>
        </w:rPr>
      </w:pPr>
      <w:r w:rsidRPr="00472A6C">
        <w:rPr>
          <w:rFonts w:ascii="Arial" w:hAnsi="Arial" w:cs="Arial"/>
          <w:b/>
          <w:sz w:val="20"/>
          <w:szCs w:val="20"/>
        </w:rPr>
        <w:t xml:space="preserve">Príloha č. 5 </w:t>
      </w:r>
      <w:r w:rsidRPr="00472A6C">
        <w:rPr>
          <w:rFonts w:ascii="Arial" w:hAnsi="Arial" w:cs="Arial"/>
          <w:sz w:val="20"/>
          <w:szCs w:val="20"/>
        </w:rPr>
        <w:t>Zoznam oprávnených osôb</w:t>
      </w:r>
    </w:p>
    <w:p w14:paraId="5BB055A5" w14:textId="77777777" w:rsidR="003B31CB" w:rsidRPr="00472A6C" w:rsidRDefault="003B31CB" w:rsidP="003B31CB">
      <w:pPr>
        <w:ind w:left="567"/>
        <w:jc w:val="both"/>
        <w:rPr>
          <w:rFonts w:ascii="Arial" w:hAnsi="Arial" w:cs="Arial"/>
          <w:b/>
          <w:sz w:val="20"/>
          <w:szCs w:val="20"/>
        </w:rPr>
      </w:pPr>
      <w:r w:rsidRPr="00472A6C">
        <w:rPr>
          <w:rFonts w:ascii="Arial" w:hAnsi="Arial" w:cs="Arial"/>
          <w:b/>
          <w:sz w:val="20"/>
          <w:szCs w:val="20"/>
        </w:rPr>
        <w:t xml:space="preserve">Príloha č. 6 </w:t>
      </w:r>
      <w:r w:rsidRPr="00472A6C">
        <w:rPr>
          <w:rFonts w:ascii="Arial" w:hAnsi="Arial" w:cs="Arial"/>
          <w:sz w:val="20"/>
          <w:szCs w:val="20"/>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16D27083" w14:textId="77777777" w:rsidR="003B31CB" w:rsidRPr="00472A6C" w:rsidRDefault="003B31CB" w:rsidP="003B31CB">
      <w:pPr>
        <w:spacing w:after="120"/>
        <w:ind w:left="567"/>
        <w:jc w:val="both"/>
        <w:rPr>
          <w:rFonts w:ascii="Arial" w:hAnsi="Arial" w:cs="Arial"/>
          <w:b/>
          <w:sz w:val="20"/>
          <w:szCs w:val="20"/>
        </w:rPr>
      </w:pPr>
      <w:r w:rsidRPr="00472A6C">
        <w:rPr>
          <w:rFonts w:ascii="Arial" w:hAnsi="Arial" w:cs="Arial"/>
          <w:b/>
          <w:sz w:val="20"/>
          <w:szCs w:val="20"/>
        </w:rPr>
        <w:t xml:space="preserve">Príloha č. 7 </w:t>
      </w:r>
      <w:r w:rsidRPr="00472A6C">
        <w:rPr>
          <w:rFonts w:ascii="Arial" w:hAnsi="Arial" w:cs="Arial"/>
          <w:sz w:val="20"/>
          <w:szCs w:val="20"/>
        </w:rPr>
        <w:t>Tabuľka údajov o úpravách ceny v dôsledku zmien nákladov</w:t>
      </w:r>
    </w:p>
    <w:p w14:paraId="223315B4" w14:textId="77777777" w:rsidR="003B31CB" w:rsidRPr="00472A6C" w:rsidRDefault="003B31CB" w:rsidP="003B31CB">
      <w:pPr>
        <w:numPr>
          <w:ilvl w:val="0"/>
          <w:numId w:val="130"/>
        </w:numPr>
        <w:ind w:left="567" w:hanging="567"/>
        <w:jc w:val="both"/>
        <w:rPr>
          <w:rFonts w:ascii="Arial" w:hAnsi="Arial" w:cs="Arial"/>
          <w:b/>
          <w:sz w:val="20"/>
          <w:szCs w:val="20"/>
        </w:rPr>
      </w:pPr>
      <w:r w:rsidRPr="00472A6C">
        <w:rPr>
          <w:rFonts w:ascii="Arial" w:hAnsi="Arial" w:cs="Arial"/>
          <w:sz w:val="20"/>
          <w:szCs w:val="20"/>
        </w:rPr>
        <w:t>Z hľadiska predmetu zákazky súčasťou tejto rámcovej dohody sú:</w:t>
      </w:r>
    </w:p>
    <w:p w14:paraId="1CD45224"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súťažné podklady</w:t>
      </w:r>
      <w:r w:rsidRPr="00472A6C">
        <w:rPr>
          <w:rFonts w:ascii="Arial" w:hAnsi="Arial" w:cs="Arial"/>
          <w:sz w:val="20"/>
          <w:szCs w:val="20"/>
        </w:rPr>
        <w:sym w:font="Symbol (AS)" w:char="002A"/>
      </w:r>
    </w:p>
    <w:p w14:paraId="185FE7F4"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 xml:space="preserve">ponuka zhotoviteľa* </w:t>
      </w:r>
    </w:p>
    <w:p w14:paraId="325229F3"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 xml:space="preserve">ponúkané jednotkové ceny </w:t>
      </w:r>
    </w:p>
    <w:p w14:paraId="15200C7F"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budúce objednávky vystavené na základe tejto rámcovej dohody*</w:t>
      </w:r>
    </w:p>
    <w:p w14:paraId="098C26FA"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schválené počiatočné skúšky a dokumentácia kvality</w:t>
      </w:r>
      <w:r w:rsidRPr="00472A6C">
        <w:rPr>
          <w:rFonts w:ascii="Arial" w:hAnsi="Arial" w:cs="Arial"/>
          <w:sz w:val="20"/>
          <w:szCs w:val="20"/>
        </w:rPr>
        <w:sym w:font="Symbol (AS)" w:char="002A"/>
      </w:r>
      <w:r w:rsidRPr="00472A6C">
        <w:rPr>
          <w:rFonts w:ascii="Arial" w:hAnsi="Arial" w:cs="Arial"/>
          <w:sz w:val="20"/>
          <w:szCs w:val="20"/>
        </w:rPr>
        <w:t xml:space="preserve"> </w:t>
      </w:r>
    </w:p>
    <w:p w14:paraId="60BFF932" w14:textId="77777777" w:rsidR="003B31CB" w:rsidRPr="00472A6C" w:rsidRDefault="003B31CB" w:rsidP="003B31CB">
      <w:pPr>
        <w:widowControl w:val="0"/>
        <w:numPr>
          <w:ilvl w:val="0"/>
          <w:numId w:val="77"/>
        </w:numPr>
        <w:ind w:left="567" w:firstLine="0"/>
        <w:rPr>
          <w:rFonts w:ascii="Arial" w:hAnsi="Arial" w:cs="Arial"/>
          <w:sz w:val="20"/>
          <w:szCs w:val="20"/>
        </w:rPr>
      </w:pPr>
      <w:r w:rsidRPr="00472A6C">
        <w:rPr>
          <w:rFonts w:ascii="Arial" w:hAnsi="Arial" w:cs="Arial"/>
          <w:sz w:val="20"/>
          <w:szCs w:val="20"/>
        </w:rPr>
        <w:t xml:space="preserve">príručka kvality alebo kontrolný a skúšobný plán </w:t>
      </w:r>
      <w:r w:rsidRPr="00472A6C">
        <w:rPr>
          <w:rFonts w:ascii="Arial" w:hAnsi="Arial" w:cs="Arial"/>
          <w:sz w:val="20"/>
          <w:szCs w:val="20"/>
        </w:rPr>
        <w:sym w:font="Symbol (AS)" w:char="002A"/>
      </w:r>
    </w:p>
    <w:p w14:paraId="3FC7CBBB" w14:textId="77777777" w:rsidR="003B31CB" w:rsidRPr="00472A6C" w:rsidRDefault="003B31CB" w:rsidP="003B31CB">
      <w:pPr>
        <w:widowControl w:val="0"/>
        <w:numPr>
          <w:ilvl w:val="0"/>
          <w:numId w:val="77"/>
        </w:numPr>
        <w:spacing w:line="360" w:lineRule="auto"/>
        <w:ind w:left="567" w:firstLine="0"/>
        <w:rPr>
          <w:rFonts w:ascii="Arial" w:hAnsi="Arial" w:cs="Arial"/>
          <w:sz w:val="20"/>
          <w:szCs w:val="20"/>
        </w:rPr>
      </w:pPr>
      <w:r w:rsidRPr="00472A6C">
        <w:rPr>
          <w:rFonts w:ascii="Arial" w:hAnsi="Arial" w:cs="Arial"/>
          <w:sz w:val="20"/>
          <w:szCs w:val="20"/>
        </w:rPr>
        <w:t xml:space="preserve">harmonogram postupu a trvania prác * </w:t>
      </w:r>
    </w:p>
    <w:p w14:paraId="6EDF933B" w14:textId="77777777" w:rsidR="003B31CB" w:rsidRDefault="003B31CB" w:rsidP="003B31CB">
      <w:pPr>
        <w:widowControl w:val="0"/>
        <w:ind w:left="426"/>
        <w:jc w:val="both"/>
        <w:rPr>
          <w:rFonts w:ascii="Arial" w:hAnsi="Arial" w:cs="Arial"/>
          <w:b/>
          <w:i/>
          <w:sz w:val="20"/>
          <w:szCs w:val="20"/>
        </w:rPr>
      </w:pPr>
      <w:r w:rsidRPr="00472A6C">
        <w:rPr>
          <w:rFonts w:ascii="Arial" w:hAnsi="Arial" w:cs="Arial"/>
          <w:b/>
          <w:i/>
          <w:sz w:val="20"/>
          <w:szCs w:val="20"/>
        </w:rPr>
        <w:t xml:space="preserve">Pozn. </w:t>
      </w:r>
      <w:r w:rsidRPr="00472A6C">
        <w:rPr>
          <w:rFonts w:ascii="Arial" w:hAnsi="Arial" w:cs="Arial"/>
          <w:sz w:val="20"/>
          <w:szCs w:val="20"/>
        </w:rPr>
        <w:sym w:font="Symbol (AS)" w:char="002A"/>
      </w:r>
      <w:r w:rsidRPr="00472A6C">
        <w:rPr>
          <w:rFonts w:ascii="Arial" w:hAnsi="Arial" w:cs="Arial"/>
          <w:b/>
          <w:i/>
          <w:sz w:val="20"/>
          <w:szCs w:val="20"/>
        </w:rPr>
        <w:t xml:space="preserve"> Neprikladajú sa ku každému vyhotoveniu rámcovej dohody, ale ich obsah je zmluvne záväzný, pokiaľ ho rámcová dohoda neupravuje </w:t>
      </w:r>
    </w:p>
    <w:p w14:paraId="12203785" w14:textId="77777777" w:rsidR="003B31CB" w:rsidRPr="00EB15B5" w:rsidRDefault="003B31CB" w:rsidP="003B31CB">
      <w:pPr>
        <w:pStyle w:val="Odsekzoznamu"/>
        <w:spacing w:before="120" w:after="120"/>
        <w:ind w:left="426"/>
        <w:jc w:val="both"/>
        <w:rPr>
          <w:rFonts w:cs="Arial"/>
          <w:sz w:val="20"/>
          <w:szCs w:val="20"/>
        </w:rPr>
      </w:pPr>
      <w:r w:rsidRPr="00275DBA">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78FEB12B" w14:textId="77777777" w:rsidR="003B31CB" w:rsidRPr="008851A0" w:rsidRDefault="003B31CB" w:rsidP="003B31CB">
      <w:pPr>
        <w:widowControl w:val="0"/>
        <w:ind w:left="426"/>
        <w:jc w:val="both"/>
        <w:rPr>
          <w:rFonts w:ascii="Arial" w:hAnsi="Arial" w:cs="Arial"/>
          <w:b/>
          <w:i/>
          <w:sz w:val="20"/>
          <w:szCs w:val="20"/>
        </w:rPr>
      </w:pPr>
    </w:p>
    <w:p w14:paraId="5DDFC63D" w14:textId="77777777" w:rsidR="003B31CB" w:rsidRPr="008851A0" w:rsidRDefault="003B31CB" w:rsidP="003B31CB">
      <w:pPr>
        <w:widowControl w:val="0"/>
        <w:ind w:left="426"/>
        <w:jc w:val="both"/>
        <w:rPr>
          <w:rFonts w:ascii="Arial" w:hAnsi="Arial" w:cs="Arial"/>
          <w:b/>
          <w:i/>
          <w:sz w:val="20"/>
          <w:szCs w:val="20"/>
        </w:rPr>
      </w:pPr>
    </w:p>
    <w:p w14:paraId="6CC509AB" w14:textId="77777777" w:rsidR="003B31CB" w:rsidRDefault="003B31CB" w:rsidP="003B31CB">
      <w:pPr>
        <w:tabs>
          <w:tab w:val="left" w:pos="5670"/>
        </w:tabs>
        <w:rPr>
          <w:rFonts w:ascii="Arial" w:hAnsi="Arial" w:cs="Arial"/>
          <w:sz w:val="20"/>
          <w:szCs w:val="20"/>
        </w:rPr>
      </w:pPr>
    </w:p>
    <w:p w14:paraId="5E10DA75" w14:textId="77777777" w:rsidR="003B31CB" w:rsidRPr="008851A0" w:rsidRDefault="003B31CB" w:rsidP="003B31CB">
      <w:pPr>
        <w:tabs>
          <w:tab w:val="left" w:pos="5670"/>
        </w:tabs>
        <w:rPr>
          <w:rFonts w:ascii="Arial" w:hAnsi="Arial" w:cs="Arial"/>
          <w:sz w:val="20"/>
          <w:szCs w:val="20"/>
        </w:rPr>
      </w:pPr>
    </w:p>
    <w:p w14:paraId="4799A5BA" w14:textId="77777777" w:rsidR="003B31CB" w:rsidRPr="00AE31A9" w:rsidRDefault="003B31CB" w:rsidP="003B31CB">
      <w:pPr>
        <w:tabs>
          <w:tab w:val="left" w:pos="5670"/>
        </w:tabs>
        <w:rPr>
          <w:rFonts w:ascii="Arial" w:hAnsi="Arial" w:cs="Arial"/>
          <w:sz w:val="20"/>
          <w:szCs w:val="20"/>
        </w:rPr>
      </w:pPr>
      <w:r w:rsidRPr="00AE31A9">
        <w:rPr>
          <w:rFonts w:ascii="Arial" w:hAnsi="Arial" w:cs="Arial"/>
          <w:sz w:val="20"/>
          <w:szCs w:val="20"/>
        </w:rPr>
        <w:t>V ......................... dňa..............</w:t>
      </w:r>
      <w:r w:rsidRPr="00AE31A9">
        <w:rPr>
          <w:rFonts w:ascii="Arial" w:hAnsi="Arial" w:cs="Arial"/>
          <w:sz w:val="20"/>
          <w:szCs w:val="20"/>
        </w:rPr>
        <w:tab/>
        <w:t>V Bratislave, dňa ...................</w:t>
      </w:r>
    </w:p>
    <w:p w14:paraId="6C77A7A2" w14:textId="77777777" w:rsidR="003B31CB" w:rsidRPr="00AE31A9" w:rsidRDefault="003B31CB" w:rsidP="003B31CB">
      <w:pPr>
        <w:tabs>
          <w:tab w:val="left" w:pos="5670"/>
        </w:tabs>
        <w:rPr>
          <w:rFonts w:ascii="Arial" w:hAnsi="Arial" w:cs="Arial"/>
          <w:sz w:val="20"/>
          <w:szCs w:val="20"/>
        </w:rPr>
      </w:pPr>
    </w:p>
    <w:p w14:paraId="4566F49A" w14:textId="77777777" w:rsidR="003B31CB" w:rsidRPr="00AE31A9" w:rsidRDefault="003B31CB" w:rsidP="003B31CB">
      <w:pPr>
        <w:tabs>
          <w:tab w:val="left" w:pos="5670"/>
        </w:tabs>
        <w:rPr>
          <w:rFonts w:ascii="Arial" w:hAnsi="Arial" w:cs="Arial"/>
          <w:sz w:val="20"/>
          <w:szCs w:val="20"/>
        </w:rPr>
      </w:pPr>
      <w:r w:rsidRPr="00AE31A9">
        <w:rPr>
          <w:rFonts w:ascii="Arial" w:hAnsi="Arial" w:cs="Arial"/>
          <w:sz w:val="20"/>
          <w:szCs w:val="20"/>
        </w:rPr>
        <w:t xml:space="preserve">Za zhotoviteľa: </w:t>
      </w:r>
      <w:r w:rsidRPr="00AE31A9">
        <w:rPr>
          <w:rFonts w:ascii="Arial" w:hAnsi="Arial" w:cs="Arial"/>
          <w:sz w:val="20"/>
          <w:szCs w:val="20"/>
        </w:rPr>
        <w:tab/>
        <w:t>Za objednávateľa:</w:t>
      </w:r>
      <w:r w:rsidRPr="00AE31A9">
        <w:rPr>
          <w:rFonts w:ascii="Arial" w:hAnsi="Arial" w:cs="Arial"/>
          <w:sz w:val="20"/>
          <w:szCs w:val="20"/>
        </w:rPr>
        <w:tab/>
      </w:r>
    </w:p>
    <w:p w14:paraId="19C29070" w14:textId="77777777" w:rsidR="003B31CB" w:rsidRPr="00AE31A9" w:rsidRDefault="003B31CB" w:rsidP="003B31CB">
      <w:pPr>
        <w:rPr>
          <w:rFonts w:ascii="Arial" w:hAnsi="Arial" w:cs="Arial"/>
          <w:bCs/>
          <w:sz w:val="20"/>
          <w:szCs w:val="20"/>
        </w:rPr>
      </w:pPr>
    </w:p>
    <w:p w14:paraId="582BE005"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Odtlačok pečiatky:  </w:t>
      </w:r>
      <w:r w:rsidRPr="00AE31A9">
        <w:rPr>
          <w:rFonts w:ascii="Arial" w:hAnsi="Arial" w:cs="Calibri"/>
          <w:noProof/>
          <w:sz w:val="20"/>
          <w:szCs w:val="20"/>
          <w:lang w:eastAsia="sk-SK"/>
        </w:rPr>
        <w:tab/>
        <w:t>Odtlačok pečiatky:</w:t>
      </w:r>
    </w:p>
    <w:p w14:paraId="263DF6A9"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322C78E1"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6F260E27"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21F9D3C6"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083E1219" w14:textId="1E9C1805" w:rsidR="003B31CB" w:rsidRPr="00AE31A9" w:rsidRDefault="003B31CB" w:rsidP="003B31CB">
      <w:pPr>
        <w:jc w:val="both"/>
        <w:rPr>
          <w:rFonts w:ascii="Arial" w:hAnsi="Arial" w:cs="Calibri"/>
          <w:noProof/>
          <w:sz w:val="20"/>
          <w:szCs w:val="20"/>
          <w:lang w:eastAsia="sk-SK"/>
        </w:rPr>
      </w:pP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sidRPr="00AE31A9">
        <w:rPr>
          <w:rFonts w:ascii="Arial" w:hAnsi="Arial" w:cs="Calibri"/>
          <w:b/>
          <w:bCs/>
          <w:noProof/>
          <w:sz w:val="20"/>
          <w:szCs w:val="20"/>
          <w:lang w:eastAsia="sk-SK"/>
        </w:rPr>
        <w:t xml:space="preserve">Ing. </w:t>
      </w:r>
      <w:r w:rsidR="006E7F85">
        <w:rPr>
          <w:rFonts w:ascii="Arial" w:hAnsi="Arial" w:cs="Calibri"/>
          <w:b/>
          <w:bCs/>
          <w:noProof/>
          <w:sz w:val="20"/>
          <w:szCs w:val="20"/>
          <w:lang w:eastAsia="sk-SK"/>
        </w:rPr>
        <w:t>Filip Macháček</w:t>
      </w:r>
      <w:r w:rsidRPr="00AE31A9">
        <w:rPr>
          <w:rFonts w:ascii="Arial" w:hAnsi="Arial" w:cs="Calibri"/>
          <w:b/>
          <w:noProof/>
          <w:sz w:val="20"/>
          <w:szCs w:val="20"/>
          <w:lang w:eastAsia="sk-SK"/>
        </w:rPr>
        <w:tab/>
        <w:t xml:space="preserve"> </w:t>
      </w:r>
      <w:r w:rsidRPr="00AE31A9">
        <w:rPr>
          <w:rFonts w:ascii="Arial" w:hAnsi="Arial" w:cs="Calibri"/>
          <w:b/>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Pr="00AE31A9">
        <w:rPr>
          <w:rFonts w:ascii="Arial" w:hAnsi="Arial" w:cs="Calibri"/>
          <w:noProof/>
          <w:sz w:val="20"/>
          <w:szCs w:val="20"/>
          <w:lang w:eastAsia="sk-SK"/>
        </w:rPr>
        <w:t>predseda predstavenstva a</w:t>
      </w:r>
    </w:p>
    <w:p w14:paraId="50490147" w14:textId="77777777" w:rsidR="003B31CB" w:rsidRPr="00AE31A9" w:rsidRDefault="003B31CB" w:rsidP="003B31CB">
      <w:pPr>
        <w:jc w:val="both"/>
        <w:rPr>
          <w:rFonts w:ascii="Arial" w:hAnsi="Arial" w:cs="Calibri"/>
          <w:noProof/>
          <w:sz w:val="20"/>
          <w:szCs w:val="20"/>
          <w:lang w:eastAsia="sk-SK"/>
        </w:rPr>
      </w:pP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sidRPr="00AE31A9">
        <w:rPr>
          <w:rFonts w:ascii="Arial" w:hAnsi="Arial" w:cs="Calibri"/>
          <w:noProof/>
          <w:sz w:val="20"/>
          <w:szCs w:val="20"/>
          <w:lang w:eastAsia="sk-SK"/>
        </w:rPr>
        <w:t>generálny riaditeľ</w:t>
      </w:r>
    </w:p>
    <w:p w14:paraId="1BC2E37A" w14:textId="77777777" w:rsidR="003B31CB" w:rsidRPr="00AE31A9" w:rsidRDefault="003B31CB" w:rsidP="003B31CB">
      <w:pPr>
        <w:ind w:left="5812" w:hanging="5317"/>
        <w:rPr>
          <w:rFonts w:ascii="Arial" w:hAnsi="Arial" w:cs="Calibri"/>
          <w:noProof/>
          <w:sz w:val="20"/>
          <w:szCs w:val="20"/>
          <w:lang w:eastAsia="sk-SK"/>
        </w:rPr>
      </w:pPr>
      <w:r w:rsidRPr="00AE31A9">
        <w:rPr>
          <w:rFonts w:ascii="Arial" w:hAnsi="Arial" w:cs="Calibri"/>
          <w:noProof/>
          <w:sz w:val="20"/>
          <w:szCs w:val="20"/>
          <w:lang w:eastAsia="sk-SK"/>
        </w:rPr>
        <w:t xml:space="preserve">                                                  </w:t>
      </w:r>
    </w:p>
    <w:p w14:paraId="1E9D7B44" w14:textId="77777777" w:rsidR="003B31CB" w:rsidRPr="00AE31A9" w:rsidRDefault="003B31CB" w:rsidP="003B31CB">
      <w:pPr>
        <w:jc w:val="both"/>
        <w:rPr>
          <w:rFonts w:ascii="Arial" w:hAnsi="Arial" w:cs="Calibri"/>
          <w:noProof/>
          <w:sz w:val="20"/>
          <w:szCs w:val="20"/>
          <w:lang w:eastAsia="sk-SK"/>
        </w:rPr>
      </w:pPr>
    </w:p>
    <w:p w14:paraId="1A8E9F2C"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6C7D08B0"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13C34080" w14:textId="1E8434B4" w:rsidR="003B31CB" w:rsidRPr="00AE31A9" w:rsidRDefault="003B31CB" w:rsidP="003B31CB">
      <w:pPr>
        <w:ind w:left="5670" w:hanging="141"/>
        <w:jc w:val="both"/>
        <w:rPr>
          <w:rFonts w:ascii="Arial" w:hAnsi="Arial" w:cs="Calibri"/>
          <w:b/>
          <w:iCs/>
          <w:noProof/>
          <w:sz w:val="20"/>
          <w:szCs w:val="20"/>
          <w:lang w:eastAsia="sk-SK"/>
        </w:rPr>
      </w:pPr>
      <w:r w:rsidRPr="00AE31A9">
        <w:rPr>
          <w:rFonts w:ascii="Arial" w:hAnsi="Arial" w:cs="Calibri"/>
          <w:b/>
          <w:iCs/>
          <w:noProof/>
          <w:sz w:val="20"/>
          <w:szCs w:val="20"/>
          <w:lang w:eastAsia="sk-SK"/>
        </w:rPr>
        <w:t xml:space="preserve">   </w:t>
      </w:r>
      <w:r w:rsidR="006E7F85">
        <w:rPr>
          <w:rFonts w:ascii="Arial" w:hAnsi="Arial" w:cs="Calibri"/>
          <w:b/>
          <w:iCs/>
          <w:noProof/>
          <w:sz w:val="20"/>
          <w:szCs w:val="20"/>
          <w:lang w:eastAsia="sk-SK"/>
        </w:rPr>
        <w:t>PhDr. Rastislav Droppa</w:t>
      </w:r>
    </w:p>
    <w:p w14:paraId="448E2C04" w14:textId="50E69270" w:rsidR="003B31CB" w:rsidRPr="00AE31A9" w:rsidRDefault="006E7F85" w:rsidP="003B31CB">
      <w:pPr>
        <w:ind w:left="5670"/>
        <w:jc w:val="both"/>
        <w:rPr>
          <w:rFonts w:ascii="Arial" w:hAnsi="Arial" w:cs="Calibri"/>
          <w:color w:val="000000"/>
          <w:sz w:val="20"/>
          <w:szCs w:val="20"/>
          <w:lang w:eastAsia="sk-SK"/>
        </w:rPr>
      </w:pPr>
      <w:r>
        <w:rPr>
          <w:rFonts w:ascii="Arial" w:hAnsi="Arial" w:cs="Calibri"/>
          <w:iCs/>
          <w:noProof/>
          <w:sz w:val="20"/>
          <w:szCs w:val="20"/>
          <w:lang w:eastAsia="sk-SK"/>
        </w:rPr>
        <w:t>podpredseda</w:t>
      </w:r>
      <w:r w:rsidRPr="00AE31A9">
        <w:rPr>
          <w:rFonts w:ascii="Arial" w:hAnsi="Arial" w:cs="Calibri"/>
          <w:iCs/>
          <w:noProof/>
          <w:sz w:val="20"/>
          <w:szCs w:val="20"/>
          <w:lang w:eastAsia="sk-SK"/>
        </w:rPr>
        <w:t xml:space="preserve"> </w:t>
      </w:r>
      <w:r w:rsidR="003B31CB" w:rsidRPr="00AE31A9">
        <w:rPr>
          <w:rFonts w:ascii="Arial" w:hAnsi="Arial" w:cs="Calibri"/>
          <w:iCs/>
          <w:noProof/>
          <w:sz w:val="20"/>
          <w:szCs w:val="20"/>
          <w:lang w:eastAsia="sk-SK"/>
        </w:rPr>
        <w:t>predstavenstva</w:t>
      </w:r>
    </w:p>
    <w:p w14:paraId="1D3B742A" w14:textId="77777777" w:rsidR="003B31CB" w:rsidRDefault="003B31CB" w:rsidP="003B31CB"/>
    <w:p w14:paraId="706FDB2D" w14:textId="11461722" w:rsidR="004A5F29" w:rsidRDefault="004A5F29" w:rsidP="004A5F29">
      <w:pPr>
        <w:jc w:val="both"/>
        <w:rPr>
          <w:rFonts w:ascii="Arial" w:hAnsi="Arial" w:cs="Arial"/>
          <w:b/>
          <w:iCs/>
          <w:sz w:val="20"/>
          <w:szCs w:val="20"/>
        </w:rPr>
      </w:pPr>
      <w:r w:rsidRPr="00531E75">
        <w:rPr>
          <w:rFonts w:ascii="Arial" w:hAnsi="Arial" w:cs="Arial"/>
          <w:b/>
          <w:iCs/>
          <w:sz w:val="20"/>
          <w:szCs w:val="20"/>
        </w:rPr>
        <w:t>Zhot</w:t>
      </w:r>
      <w:r w:rsidR="004512B9">
        <w:rPr>
          <w:rFonts w:ascii="Arial" w:hAnsi="Arial" w:cs="Arial"/>
          <w:b/>
          <w:iCs/>
          <w:sz w:val="20"/>
          <w:szCs w:val="20"/>
        </w:rPr>
        <w:t>oviteľ je povinný v návrhu Dohod</w:t>
      </w:r>
      <w:r w:rsidRPr="00531E75">
        <w:rPr>
          <w:rFonts w:ascii="Arial" w:hAnsi="Arial" w:cs="Arial"/>
          <w:b/>
          <w:iCs/>
          <w:sz w:val="20"/>
          <w:szCs w:val="20"/>
        </w:rPr>
        <w:t xml:space="preserve">y uviesť (s presnými údajmi) všetky náležitosti právneho úkonu podľa vyššie uvedeného. </w:t>
      </w:r>
    </w:p>
    <w:p w14:paraId="4D83E0F9" w14:textId="5A04AE11" w:rsidR="00A515CC" w:rsidRDefault="00A515CC" w:rsidP="004A5F29">
      <w:pPr>
        <w:jc w:val="both"/>
        <w:rPr>
          <w:rFonts w:ascii="Arial" w:hAnsi="Arial" w:cs="Arial"/>
          <w:b/>
          <w:iCs/>
          <w:sz w:val="20"/>
          <w:szCs w:val="20"/>
        </w:rPr>
      </w:pPr>
    </w:p>
    <w:p w14:paraId="0096A8FB" w14:textId="6A27C2EC" w:rsidR="00A515CC" w:rsidRDefault="00A515CC" w:rsidP="004A5F29">
      <w:pPr>
        <w:jc w:val="both"/>
        <w:rPr>
          <w:rFonts w:ascii="Arial" w:hAnsi="Arial" w:cs="Arial"/>
          <w:b/>
          <w:iCs/>
          <w:sz w:val="20"/>
          <w:szCs w:val="20"/>
        </w:rPr>
      </w:pPr>
    </w:p>
    <w:p w14:paraId="11D76486" w14:textId="77777777" w:rsidR="00A515CC" w:rsidRPr="001838D2" w:rsidRDefault="00A515CC" w:rsidP="00A515CC">
      <w:pPr>
        <w:pStyle w:val="Bezriadkovania"/>
        <w:tabs>
          <w:tab w:val="left" w:pos="2268"/>
        </w:tabs>
        <w:spacing w:before="120"/>
        <w:ind w:left="2552" w:hanging="2552"/>
        <w:rPr>
          <w:rFonts w:ascii="Arial" w:hAnsi="Arial" w:cs="Arial"/>
          <w:sz w:val="20"/>
          <w:szCs w:val="20"/>
        </w:rPr>
      </w:pPr>
      <w:r w:rsidRPr="001838D2">
        <w:rPr>
          <w:rFonts w:ascii="Arial" w:hAnsi="Arial" w:cs="Arial"/>
          <w:sz w:val="20"/>
          <w:szCs w:val="20"/>
        </w:rPr>
        <w:t xml:space="preserve">Príloha č. 1 k časti B.3     -  </w:t>
      </w:r>
      <w:r w:rsidRPr="001838D2">
        <w:rPr>
          <w:rFonts w:ascii="Arial" w:hAnsi="Arial" w:cs="Arial"/>
          <w:sz w:val="20"/>
          <w:szCs w:val="20"/>
        </w:rPr>
        <w:tab/>
        <w:t>Veľkoplošné opravy vozoviek v správe SSÚD 4 Trenčín a SSÚD 5 Považská Bystrica, Jednotkové ceny</w:t>
      </w:r>
    </w:p>
    <w:p w14:paraId="0F383662" w14:textId="77777777" w:rsidR="00A515CC" w:rsidRPr="005A1C5C" w:rsidRDefault="00A515CC" w:rsidP="00A515CC">
      <w:pPr>
        <w:pStyle w:val="Bezriadkovania"/>
        <w:tabs>
          <w:tab w:val="left" w:pos="2268"/>
        </w:tabs>
        <w:ind w:left="2552" w:hanging="2552"/>
        <w:rPr>
          <w:rFonts w:ascii="Arial" w:hAnsi="Arial" w:cs="Arial"/>
          <w:sz w:val="20"/>
          <w:szCs w:val="20"/>
        </w:rPr>
      </w:pPr>
      <w:r w:rsidRPr="001838D2">
        <w:rPr>
          <w:rFonts w:ascii="Arial" w:hAnsi="Arial" w:cs="Arial"/>
          <w:sz w:val="20"/>
          <w:szCs w:val="20"/>
        </w:rPr>
        <w:tab/>
      </w:r>
      <w:r w:rsidRPr="001838D2">
        <w:rPr>
          <w:rFonts w:ascii="Arial" w:hAnsi="Arial" w:cs="Arial"/>
          <w:sz w:val="20"/>
          <w:szCs w:val="20"/>
        </w:rPr>
        <w:tab/>
        <w:t>(zároveň aj ako príloha č. 1 k Dohode)</w:t>
      </w:r>
    </w:p>
    <w:p w14:paraId="7A8B0EF0" w14:textId="77777777" w:rsidR="00A515CC" w:rsidRPr="007B7828" w:rsidRDefault="00A515CC" w:rsidP="00A515CC">
      <w:pPr>
        <w:pStyle w:val="Bezriadkovania"/>
        <w:tabs>
          <w:tab w:val="left" w:pos="2268"/>
        </w:tabs>
        <w:ind w:left="2552" w:hanging="2552"/>
        <w:rPr>
          <w:rFonts w:ascii="Arial" w:hAnsi="Arial" w:cs="Arial"/>
          <w:sz w:val="20"/>
          <w:szCs w:val="20"/>
        </w:rPr>
      </w:pPr>
      <w:r w:rsidRPr="007B7828">
        <w:rPr>
          <w:rFonts w:ascii="Arial" w:hAnsi="Arial" w:cs="Arial"/>
          <w:sz w:val="20"/>
          <w:szCs w:val="20"/>
        </w:rPr>
        <w:t xml:space="preserve">Príloha č. 2 k časti B.3     -  </w:t>
      </w:r>
      <w:r w:rsidRPr="007B7828">
        <w:rPr>
          <w:rFonts w:ascii="Arial" w:hAnsi="Arial" w:cs="Arial"/>
          <w:sz w:val="20"/>
          <w:szCs w:val="20"/>
        </w:rPr>
        <w:tab/>
        <w:t>Lokálne opravy vozoviek v správe SSÚD 4 Trenčín a SSÚD 5 Považská Bystrica, Jednotkové ceny</w:t>
      </w:r>
    </w:p>
    <w:p w14:paraId="43C8F603" w14:textId="77777777" w:rsidR="00A515CC" w:rsidRPr="007B7828" w:rsidRDefault="00A515CC" w:rsidP="00A515CC">
      <w:pPr>
        <w:pStyle w:val="Bezriadkovania"/>
        <w:tabs>
          <w:tab w:val="left" w:pos="2268"/>
        </w:tabs>
        <w:ind w:left="2552" w:hanging="2552"/>
        <w:rPr>
          <w:rFonts w:ascii="Arial" w:hAnsi="Arial" w:cs="Arial"/>
          <w:i/>
          <w:sz w:val="20"/>
          <w:szCs w:val="20"/>
        </w:rPr>
      </w:pPr>
      <w:r w:rsidRPr="007B7828">
        <w:rPr>
          <w:rFonts w:ascii="Arial" w:hAnsi="Arial" w:cs="Arial"/>
          <w:sz w:val="20"/>
          <w:szCs w:val="20"/>
        </w:rPr>
        <w:tab/>
      </w:r>
      <w:r w:rsidRPr="007B7828">
        <w:rPr>
          <w:rFonts w:ascii="Arial" w:hAnsi="Arial" w:cs="Arial"/>
          <w:sz w:val="20"/>
          <w:szCs w:val="20"/>
        </w:rPr>
        <w:tab/>
      </w:r>
      <w:r w:rsidRPr="007B7828">
        <w:rPr>
          <w:rFonts w:ascii="Arial" w:hAnsi="Arial" w:cs="Arial"/>
          <w:i/>
          <w:sz w:val="20"/>
          <w:szCs w:val="20"/>
        </w:rPr>
        <w:t>(</w:t>
      </w:r>
      <w:r w:rsidRPr="001838D2">
        <w:rPr>
          <w:rFonts w:ascii="Arial" w:hAnsi="Arial" w:cs="Arial"/>
          <w:i/>
          <w:sz w:val="20"/>
          <w:szCs w:val="20"/>
        </w:rPr>
        <w:t>z</w:t>
      </w:r>
      <w:r w:rsidRPr="007B7828">
        <w:rPr>
          <w:rFonts w:ascii="Arial" w:hAnsi="Arial" w:cs="Arial"/>
          <w:i/>
          <w:sz w:val="20"/>
          <w:szCs w:val="20"/>
        </w:rPr>
        <w:t>ároveň aj ako príloha č. 2 k Dohode)</w:t>
      </w:r>
    </w:p>
    <w:p w14:paraId="0F92AF6E" w14:textId="77777777" w:rsidR="00A515CC" w:rsidRPr="004050EC" w:rsidRDefault="00A515CC" w:rsidP="00A515CC">
      <w:pPr>
        <w:tabs>
          <w:tab w:val="left" w:pos="2268"/>
        </w:tabs>
        <w:jc w:val="both"/>
        <w:rPr>
          <w:rFonts w:ascii="Arial" w:hAnsi="Arial" w:cs="Arial"/>
          <w:sz w:val="20"/>
          <w:szCs w:val="20"/>
        </w:rPr>
      </w:pPr>
      <w:r w:rsidRPr="004050EC">
        <w:rPr>
          <w:rFonts w:ascii="Arial" w:hAnsi="Arial" w:cs="Arial"/>
          <w:sz w:val="20"/>
          <w:szCs w:val="20"/>
        </w:rPr>
        <w:t xml:space="preserve">Príloha č. 3 k časti B.3 – </w:t>
      </w:r>
      <w:r w:rsidRPr="004050EC">
        <w:rPr>
          <w:rFonts w:ascii="Arial" w:hAnsi="Arial" w:cs="Arial"/>
          <w:sz w:val="20"/>
          <w:szCs w:val="20"/>
        </w:rPr>
        <w:tab/>
      </w:r>
      <w:r w:rsidRPr="004050EC">
        <w:rPr>
          <w:rFonts w:ascii="Arial" w:hAnsi="Arial" w:cs="Arial"/>
          <w:sz w:val="20"/>
          <w:szCs w:val="20"/>
        </w:rPr>
        <w:tab/>
      </w:r>
      <w:r w:rsidRPr="004050EC">
        <w:rPr>
          <w:rFonts w:ascii="Arial" w:hAnsi="Arial" w:cs="Arial"/>
          <w:sz w:val="20"/>
          <w:szCs w:val="20"/>
        </w:rPr>
        <w:tab/>
        <w:t xml:space="preserve">Zoznam oprávnených osôb </w:t>
      </w:r>
    </w:p>
    <w:p w14:paraId="0960B660" w14:textId="77777777" w:rsidR="00A515CC" w:rsidRPr="007B7828" w:rsidRDefault="00A515CC" w:rsidP="00A515CC">
      <w:pPr>
        <w:tabs>
          <w:tab w:val="left" w:pos="2268"/>
        </w:tabs>
        <w:jc w:val="both"/>
        <w:rPr>
          <w:rFonts w:ascii="Arial" w:hAnsi="Arial" w:cs="Arial"/>
          <w:sz w:val="20"/>
          <w:szCs w:val="20"/>
        </w:rPr>
      </w:pPr>
      <w:r w:rsidRPr="004050EC">
        <w:rPr>
          <w:rFonts w:ascii="Arial" w:hAnsi="Arial" w:cs="Arial"/>
          <w:i/>
          <w:sz w:val="20"/>
          <w:szCs w:val="20"/>
        </w:rPr>
        <w:tab/>
      </w:r>
      <w:r w:rsidRPr="004050EC">
        <w:rPr>
          <w:rFonts w:ascii="Arial" w:hAnsi="Arial" w:cs="Arial"/>
          <w:i/>
          <w:sz w:val="20"/>
          <w:szCs w:val="20"/>
        </w:rPr>
        <w:tab/>
      </w:r>
      <w:r w:rsidRPr="004050EC">
        <w:rPr>
          <w:rFonts w:ascii="Arial" w:hAnsi="Arial" w:cs="Arial"/>
          <w:i/>
          <w:sz w:val="20"/>
          <w:szCs w:val="20"/>
        </w:rPr>
        <w:tab/>
        <w:t>(zároveň Príloha č. 5 k Dohode)</w:t>
      </w:r>
    </w:p>
    <w:p w14:paraId="5E41492E" w14:textId="77777777" w:rsidR="00A515CC" w:rsidRPr="007B7828" w:rsidRDefault="00A515CC" w:rsidP="00A515CC">
      <w:pPr>
        <w:tabs>
          <w:tab w:val="left" w:pos="2268"/>
        </w:tabs>
        <w:jc w:val="both"/>
        <w:rPr>
          <w:rFonts w:ascii="Arial" w:hAnsi="Arial" w:cs="Arial"/>
          <w:sz w:val="20"/>
          <w:szCs w:val="20"/>
        </w:rPr>
      </w:pPr>
      <w:r w:rsidRPr="007B7828">
        <w:rPr>
          <w:rFonts w:ascii="Arial" w:hAnsi="Arial" w:cs="Arial"/>
          <w:sz w:val="20"/>
          <w:szCs w:val="20"/>
        </w:rPr>
        <w:t>Príloha č. 4 k časti B.3      -   Zoznam subdodávateľov a podiel subdodávok</w:t>
      </w:r>
    </w:p>
    <w:p w14:paraId="09A14E6B" w14:textId="77777777" w:rsidR="00A515CC" w:rsidRDefault="00A515CC" w:rsidP="00A515CC">
      <w:pPr>
        <w:tabs>
          <w:tab w:val="left" w:pos="2268"/>
        </w:tabs>
        <w:jc w:val="both"/>
      </w:pPr>
      <w:r w:rsidRPr="007B7828">
        <w:rPr>
          <w:rFonts w:ascii="Arial" w:hAnsi="Arial" w:cs="Arial"/>
          <w:i/>
          <w:sz w:val="20"/>
          <w:szCs w:val="20"/>
        </w:rPr>
        <w:tab/>
      </w:r>
      <w:r w:rsidRPr="007B7828">
        <w:rPr>
          <w:rFonts w:ascii="Arial" w:hAnsi="Arial" w:cs="Arial"/>
          <w:i/>
          <w:sz w:val="20"/>
          <w:szCs w:val="20"/>
        </w:rPr>
        <w:tab/>
      </w:r>
      <w:r w:rsidRPr="007B7828">
        <w:rPr>
          <w:rFonts w:ascii="Arial" w:hAnsi="Arial" w:cs="Arial"/>
          <w:i/>
          <w:sz w:val="20"/>
          <w:szCs w:val="20"/>
        </w:rPr>
        <w:tab/>
        <w:t>(zároveň Príloha č. 3 k Dohode)</w:t>
      </w:r>
    </w:p>
    <w:p w14:paraId="0C4A1725" w14:textId="77777777" w:rsidR="00A515CC" w:rsidRPr="00703DDF" w:rsidRDefault="00A515CC" w:rsidP="00A515CC">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5 k časti B.3      - </w:t>
      </w:r>
      <w:r w:rsidRPr="00703DDF">
        <w:rPr>
          <w:rFonts w:ascii="Arial" w:hAnsi="Arial" w:cs="Arial"/>
          <w:sz w:val="20"/>
          <w:szCs w:val="20"/>
        </w:rPr>
        <w:tab/>
      </w:r>
      <w:r w:rsidRPr="00703DDF">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1166A9BB" w14:textId="77777777" w:rsidR="00A515CC" w:rsidRPr="00703DDF" w:rsidRDefault="00A515CC" w:rsidP="00A515CC">
      <w:pPr>
        <w:spacing w:after="120"/>
        <w:ind w:left="2552" w:hanging="3402"/>
        <w:rPr>
          <w:rFonts w:ascii="Arial" w:hAnsi="Arial" w:cs="Arial"/>
          <w:i/>
          <w:sz w:val="20"/>
          <w:szCs w:val="20"/>
        </w:rPr>
      </w:pPr>
      <w:r>
        <w:rPr>
          <w:rFonts w:ascii="Arial" w:hAnsi="Arial" w:cs="Arial"/>
          <w:sz w:val="20"/>
          <w:szCs w:val="20"/>
        </w:rPr>
        <w:tab/>
      </w:r>
      <w:r w:rsidRPr="00703DDF">
        <w:rPr>
          <w:rFonts w:ascii="Arial" w:hAnsi="Arial" w:cs="Arial"/>
          <w:sz w:val="20"/>
          <w:szCs w:val="20"/>
        </w:rPr>
        <w:t>(</w:t>
      </w:r>
      <w:r w:rsidRPr="00703DDF">
        <w:rPr>
          <w:rFonts w:ascii="Arial" w:hAnsi="Arial" w:cs="Arial"/>
          <w:i/>
          <w:sz w:val="20"/>
          <w:szCs w:val="20"/>
        </w:rPr>
        <w:t xml:space="preserve">zároveň aj ako Príloha č. </w:t>
      </w:r>
      <w:r>
        <w:rPr>
          <w:rFonts w:ascii="Arial" w:hAnsi="Arial" w:cs="Arial"/>
          <w:i/>
          <w:sz w:val="20"/>
          <w:szCs w:val="20"/>
        </w:rPr>
        <w:t>6</w:t>
      </w:r>
      <w:r w:rsidRPr="00703DDF">
        <w:rPr>
          <w:rFonts w:ascii="Arial" w:hAnsi="Arial" w:cs="Arial"/>
          <w:i/>
          <w:sz w:val="20"/>
          <w:szCs w:val="20"/>
        </w:rPr>
        <w:t xml:space="preserve"> k Dohode) </w:t>
      </w:r>
    </w:p>
    <w:p w14:paraId="2A8A22C2" w14:textId="77777777" w:rsidR="00A515CC" w:rsidRPr="00703DDF" w:rsidRDefault="00A515CC" w:rsidP="00A515CC">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6 k časti B.3 </w:t>
      </w:r>
      <w:r>
        <w:rPr>
          <w:rFonts w:ascii="Arial" w:hAnsi="Arial" w:cs="Arial"/>
          <w:sz w:val="20"/>
          <w:szCs w:val="20"/>
        </w:rPr>
        <w:t xml:space="preserve">      </w:t>
      </w:r>
      <w:r w:rsidRPr="00703DDF">
        <w:rPr>
          <w:rFonts w:ascii="Arial" w:hAnsi="Arial" w:cs="Arial"/>
          <w:sz w:val="20"/>
          <w:szCs w:val="20"/>
        </w:rPr>
        <w:t>-</w:t>
      </w:r>
      <w:r>
        <w:rPr>
          <w:rFonts w:ascii="Arial" w:hAnsi="Arial" w:cs="Arial"/>
          <w:sz w:val="20"/>
          <w:szCs w:val="20"/>
        </w:rPr>
        <w:tab/>
      </w:r>
      <w:r w:rsidRPr="00703DDF">
        <w:rPr>
          <w:rFonts w:ascii="Arial" w:hAnsi="Arial" w:cs="Arial"/>
          <w:sz w:val="20"/>
          <w:szCs w:val="20"/>
        </w:rPr>
        <w:t>Tabuľka údajov o úpravách ceny v dôsledku zmien nákladov</w:t>
      </w:r>
    </w:p>
    <w:p w14:paraId="10642C52" w14:textId="77777777" w:rsidR="00A515CC" w:rsidRPr="00703DDF" w:rsidRDefault="00A515CC" w:rsidP="00A515CC">
      <w:pPr>
        <w:spacing w:after="200" w:line="276" w:lineRule="auto"/>
        <w:ind w:left="2552"/>
        <w:jc w:val="both"/>
        <w:rPr>
          <w:rFonts w:ascii="Arial" w:hAnsi="Arial" w:cs="Arial"/>
          <w:sz w:val="20"/>
          <w:szCs w:val="20"/>
        </w:rPr>
      </w:pPr>
      <w:r w:rsidRPr="00703DDF">
        <w:rPr>
          <w:rFonts w:ascii="Arial" w:hAnsi="Arial" w:cs="Arial"/>
          <w:sz w:val="20"/>
          <w:szCs w:val="20"/>
        </w:rPr>
        <w:t>(</w:t>
      </w:r>
      <w:r w:rsidRPr="00703DDF">
        <w:rPr>
          <w:rFonts w:ascii="Arial" w:hAnsi="Arial" w:cs="Arial"/>
          <w:i/>
          <w:sz w:val="20"/>
          <w:szCs w:val="20"/>
        </w:rPr>
        <w:t xml:space="preserve">zároveň aj ako Príloha č. </w:t>
      </w:r>
      <w:r>
        <w:rPr>
          <w:rFonts w:ascii="Arial" w:hAnsi="Arial" w:cs="Arial"/>
          <w:i/>
          <w:sz w:val="20"/>
          <w:szCs w:val="20"/>
        </w:rPr>
        <w:t>7</w:t>
      </w:r>
      <w:r w:rsidRPr="00703DDF">
        <w:rPr>
          <w:rFonts w:ascii="Arial" w:hAnsi="Arial" w:cs="Arial"/>
          <w:i/>
          <w:sz w:val="20"/>
          <w:szCs w:val="20"/>
        </w:rPr>
        <w:t xml:space="preserve"> k Dohode)</w:t>
      </w:r>
    </w:p>
    <w:p w14:paraId="158D3FB0" w14:textId="64EC8A9F" w:rsidR="00A515CC" w:rsidRDefault="00A515CC" w:rsidP="00A515CC">
      <w:pPr>
        <w:ind w:left="2127" w:hanging="2127"/>
        <w:rPr>
          <w:rFonts w:asciiTheme="minorHAnsi" w:hAnsiTheme="minorHAnsi" w:cstheme="minorHAnsi"/>
        </w:rPr>
      </w:pPr>
    </w:p>
    <w:p w14:paraId="618ED1D9" w14:textId="77777777" w:rsidR="00A515CC" w:rsidRPr="00A515CC" w:rsidRDefault="00A515CC" w:rsidP="00A515CC">
      <w:pPr>
        <w:ind w:left="2127" w:hanging="2127"/>
        <w:rPr>
          <w:rFonts w:asciiTheme="minorHAnsi" w:hAnsiTheme="minorHAnsi" w:cstheme="minorHAnsi"/>
          <w:bCs/>
        </w:rPr>
      </w:pPr>
    </w:p>
    <w:p w14:paraId="3B003DD3" w14:textId="77777777" w:rsidR="00A515CC" w:rsidRPr="00A515CC" w:rsidRDefault="00A515CC" w:rsidP="00A515CC">
      <w:pPr>
        <w:rPr>
          <w:rFonts w:asciiTheme="minorHAnsi" w:hAnsiTheme="minorHAnsi" w:cstheme="minorHAnsi"/>
        </w:rPr>
      </w:pPr>
    </w:p>
    <w:p w14:paraId="1350907C" w14:textId="777777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388CC39B"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997D1E">
        <w:rPr>
          <w:rFonts w:ascii="Arial" w:hAnsi="Arial" w:cs="Arial"/>
          <w:b/>
          <w:iCs/>
          <w:sz w:val="20"/>
          <w:szCs w:val="20"/>
        </w:rPr>
        <w:t xml:space="preserve">JUDr. </w:t>
      </w:r>
      <w:r w:rsidR="006E7F85">
        <w:rPr>
          <w:rFonts w:ascii="Arial" w:hAnsi="Arial" w:cs="Arial"/>
          <w:b/>
          <w:iCs/>
          <w:sz w:val="20"/>
          <w:szCs w:val="20"/>
        </w:rPr>
        <w:t>Klaudia Almanová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Filip Macháček</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PhDr. Rastislav Droppa</w:t>
      </w:r>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836E" w14:textId="77777777" w:rsidR="003A06FF" w:rsidRDefault="003A06FF">
      <w:r>
        <w:separator/>
      </w:r>
    </w:p>
  </w:endnote>
  <w:endnote w:type="continuationSeparator" w:id="0">
    <w:p w14:paraId="2DC23F17" w14:textId="77777777" w:rsidR="003A06FF" w:rsidRDefault="003A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E25363" w:rsidRDefault="00E25363"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E25363" w:rsidRDefault="00E253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CF863" w14:textId="77777777" w:rsidR="003A06FF" w:rsidRDefault="003A06FF">
      <w:r>
        <w:separator/>
      </w:r>
    </w:p>
  </w:footnote>
  <w:footnote w:type="continuationSeparator" w:id="0">
    <w:p w14:paraId="0DCD03BB" w14:textId="77777777" w:rsidR="003A06FF" w:rsidRDefault="003A06FF">
      <w:r>
        <w:continuationSeparator/>
      </w:r>
    </w:p>
  </w:footnote>
  <w:footnote w:id="1">
    <w:p w14:paraId="77C03E6A" w14:textId="77777777" w:rsidR="00E25363" w:rsidRPr="00570405" w:rsidRDefault="00E25363" w:rsidP="00500B58">
      <w:pPr>
        <w:pStyle w:val="Textpoznmkypodiarou"/>
        <w:jc w:val="both"/>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 xml:space="preserve">Zákon č. 315/2016 Z. z. o registri partnerov verejného sektora a o zmene a doplnení niektorých </w:t>
      </w:r>
      <w:r w:rsidRPr="00570405">
        <w:rPr>
          <w:rFonts w:cs="Arial"/>
          <w:color w:val="000000"/>
          <w:shd w:val="clear" w:color="auto" w:fill="FFFFFF"/>
        </w:rPr>
        <w:t>zákonov v znení neskorších predpisov.</w:t>
      </w:r>
    </w:p>
  </w:footnote>
  <w:footnote w:id="2">
    <w:p w14:paraId="25275AB3" w14:textId="77777777" w:rsidR="00E25363" w:rsidRPr="00FB012A" w:rsidRDefault="00E25363" w:rsidP="00500B58">
      <w:pPr>
        <w:pStyle w:val="Textpoznmkypodiarou"/>
        <w:jc w:val="both"/>
        <w:rPr>
          <w:rFonts w:cs="Arial"/>
        </w:rPr>
      </w:pPr>
      <w:r w:rsidRPr="00570405">
        <w:rPr>
          <w:rStyle w:val="Odkaznapoznmkupodiarou"/>
          <w:rFonts w:cs="Arial"/>
        </w:rPr>
        <w:footnoteRef/>
      </w:r>
      <w:r w:rsidRPr="00570405">
        <w:rPr>
          <w:rFonts w:cs="Arial"/>
        </w:rPr>
        <w:t xml:space="preserve"> </w:t>
      </w:r>
      <w:r w:rsidRPr="00570405">
        <w:rPr>
          <w:rFonts w:cs="Arial"/>
          <w:color w:val="000000"/>
          <w:shd w:val="clear" w:color="auto" w:fill="FFFFFF"/>
        </w:rPr>
        <w:t>§ 18 zákona č. 315/2016 Z. z. o registri partnerov verejného sektora a o zmene a doplnení niektorých   zákonov v znení neskorších predpisov.</w:t>
      </w:r>
    </w:p>
    <w:p w14:paraId="71CF57F8" w14:textId="77777777" w:rsidR="00E25363" w:rsidRDefault="00E25363" w:rsidP="00500B5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4B6012F4" w:rsidR="00E25363" w:rsidRDefault="00E25363"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C50A7B">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C50A7B">
      <w:rPr>
        <w:rFonts w:ascii="Arial" w:hAnsi="Arial" w:cs="Arial"/>
        <w:b/>
        <w:noProof/>
        <w:sz w:val="16"/>
        <w:szCs w:val="16"/>
      </w:rPr>
      <w:t>48</w:t>
    </w:r>
    <w:r w:rsidRPr="007640D5">
      <w:rPr>
        <w:rFonts w:ascii="Arial" w:hAnsi="Arial" w:cs="Arial"/>
        <w:b/>
        <w:sz w:val="16"/>
        <w:szCs w:val="16"/>
      </w:rPr>
      <w:fldChar w:fldCharType="end"/>
    </w:r>
  </w:p>
  <w:p w14:paraId="168D64F2" w14:textId="3C150313" w:rsidR="00E25363" w:rsidRPr="00B80618" w:rsidRDefault="00E25363" w:rsidP="00FA20EA">
    <w:pPr>
      <w:pStyle w:val="Hlavika"/>
      <w:rPr>
        <w:rFonts w:ascii="Arial" w:hAnsi="Arial" w:cs="Arial"/>
        <w:sz w:val="16"/>
        <w:szCs w:val="16"/>
      </w:rPr>
    </w:pPr>
    <w:r w:rsidRPr="00FA20EA">
      <w:rPr>
        <w:rFonts w:ascii="Arial" w:hAnsi="Arial" w:cs="Arial"/>
        <w:sz w:val="16"/>
        <w:szCs w:val="16"/>
      </w:rPr>
      <w:t>Oprav</w:t>
    </w:r>
    <w:r>
      <w:rPr>
        <w:rFonts w:ascii="Arial" w:hAnsi="Arial" w:cs="Arial"/>
        <w:sz w:val="16"/>
        <w:szCs w:val="16"/>
      </w:rPr>
      <w:t>a</w:t>
    </w:r>
    <w:r w:rsidRPr="00FA20EA">
      <w:rPr>
        <w:rFonts w:ascii="Arial" w:hAnsi="Arial" w:cs="Arial"/>
        <w:sz w:val="16"/>
        <w:szCs w:val="16"/>
      </w:rPr>
      <w:t xml:space="preserve"> vozov</w:t>
    </w:r>
    <w:r>
      <w:rPr>
        <w:rFonts w:ascii="Arial" w:hAnsi="Arial" w:cs="Arial"/>
        <w:sz w:val="16"/>
        <w:szCs w:val="16"/>
      </w:rPr>
      <w:t>iek</w:t>
    </w:r>
    <w:r w:rsidRPr="00FA20EA">
      <w:rPr>
        <w:rFonts w:ascii="Arial" w:hAnsi="Arial" w:cs="Arial"/>
        <w:sz w:val="16"/>
        <w:szCs w:val="16"/>
      </w:rPr>
      <w:t xml:space="preserve"> v správe </w:t>
    </w:r>
    <w:r>
      <w:rPr>
        <w:rFonts w:ascii="Arial" w:hAnsi="Arial" w:cs="Arial"/>
        <w:sz w:val="16"/>
        <w:szCs w:val="16"/>
      </w:rPr>
      <w:t>SSÚD</w:t>
    </w:r>
    <w:r w:rsidRPr="00FA20EA">
      <w:rPr>
        <w:rFonts w:ascii="Arial" w:hAnsi="Arial" w:cs="Arial"/>
        <w:sz w:val="16"/>
        <w:szCs w:val="16"/>
      </w:rPr>
      <w:t xml:space="preserve"> 4 Trenčín</w:t>
    </w:r>
    <w:r>
      <w:rPr>
        <w:rFonts w:ascii="Arial" w:hAnsi="Arial" w:cs="Arial"/>
        <w:sz w:val="16"/>
        <w:szCs w:val="16"/>
      </w:rPr>
      <w:t xml:space="preserve">                                                                                                                                   </w:t>
    </w:r>
    <w:r w:rsidRPr="00FA20EA">
      <w:rPr>
        <w:rFonts w:ascii="Arial" w:hAnsi="Arial" w:cs="Arial"/>
        <w:sz w:val="16"/>
        <w:szCs w:val="16"/>
      </w:rPr>
      <w:t xml:space="preserve"> </w:t>
    </w:r>
    <w:r>
      <w:rPr>
        <w:rFonts w:ascii="Arial" w:hAnsi="Arial" w:cs="Arial"/>
        <w:sz w:val="16"/>
        <w:szCs w:val="16"/>
      </w:rPr>
      <w:t xml:space="preserve">               </w:t>
    </w:r>
    <w:r w:rsidRPr="00FA20EA">
      <w:rPr>
        <w:rFonts w:ascii="Arial" w:hAnsi="Arial" w:cs="Arial"/>
        <w:sz w:val="16"/>
        <w:szCs w:val="16"/>
      </w:rPr>
      <w:t>a SSÚD 5 Považská Bystrica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508C7976" w:rsidR="00E25363" w:rsidRPr="00BB39EF" w:rsidRDefault="00E25363"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C50A7B">
          <w:rPr>
            <w:rFonts w:ascii="Arial" w:hAnsi="Arial" w:cs="Arial"/>
            <w:b/>
            <w:bCs/>
            <w:noProof/>
            <w:sz w:val="16"/>
            <w:szCs w:val="16"/>
          </w:rPr>
          <w:t>48</w:t>
        </w:r>
        <w:r w:rsidRPr="00BB39EF">
          <w:rPr>
            <w:rFonts w:ascii="Arial" w:hAnsi="Arial" w:cs="Arial"/>
            <w:b/>
            <w:bCs/>
            <w:sz w:val="16"/>
            <w:szCs w:val="16"/>
          </w:rPr>
          <w:fldChar w:fldCharType="end"/>
        </w:r>
      </w:p>
    </w:sdtContent>
  </w:sdt>
  <w:p w14:paraId="6D7F25F7" w14:textId="77777777" w:rsidR="00E25363" w:rsidRPr="007640D5" w:rsidRDefault="00E25363" w:rsidP="00AA4731">
    <w:pPr>
      <w:pStyle w:val="Hlavika"/>
      <w:rPr>
        <w:rFonts w:ascii="Arial" w:hAnsi="Arial" w:cs="Arial"/>
        <w:sz w:val="16"/>
        <w:szCs w:val="16"/>
      </w:rPr>
    </w:pPr>
  </w:p>
  <w:p w14:paraId="41E0663F" w14:textId="77777777" w:rsidR="00E25363" w:rsidRDefault="00E253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7D695E"/>
    <w:multiLevelType w:val="hybridMultilevel"/>
    <w:tmpl w:val="163C51B6"/>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8785A"/>
    <w:multiLevelType w:val="hybridMultilevel"/>
    <w:tmpl w:val="BDEA2DC8"/>
    <w:lvl w:ilvl="0" w:tplc="9D44C0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0" w15:restartNumberingAfterBreak="0">
    <w:nsid w:val="049E5532"/>
    <w:multiLevelType w:val="multilevel"/>
    <w:tmpl w:val="B06EFCAE"/>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694523"/>
    <w:multiLevelType w:val="multilevel"/>
    <w:tmpl w:val="1334187C"/>
    <w:lvl w:ilvl="0">
      <w:start w:val="9"/>
      <w:numFmt w:val="decimal"/>
      <w:lvlText w:val="%1"/>
      <w:lvlJc w:val="left"/>
      <w:pPr>
        <w:ind w:left="360" w:hanging="360"/>
      </w:pPr>
      <w:rPr>
        <w:rFonts w:hint="default"/>
      </w:rPr>
    </w:lvl>
    <w:lvl w:ilvl="1">
      <w:start w:val="7"/>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0C7525A1"/>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E770C5B"/>
    <w:multiLevelType w:val="hybridMultilevel"/>
    <w:tmpl w:val="C816931A"/>
    <w:lvl w:ilvl="0" w:tplc="9C2E153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07E72B3"/>
    <w:multiLevelType w:val="hybridMultilevel"/>
    <w:tmpl w:val="1C461D4C"/>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1DD0967"/>
    <w:multiLevelType w:val="hybridMultilevel"/>
    <w:tmpl w:val="AC6EA4EA"/>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BB19C5"/>
    <w:multiLevelType w:val="multilevel"/>
    <w:tmpl w:val="1E1EB56C"/>
    <w:lvl w:ilvl="0">
      <w:start w:val="8"/>
      <w:numFmt w:val="decimal"/>
      <w:lvlText w:val="5.%1"/>
      <w:lvlJc w:val="left"/>
      <w:pPr>
        <w:ind w:left="360" w:hanging="360"/>
      </w:pPr>
      <w:rPr>
        <w:rFonts w:hint="default"/>
      </w:rPr>
    </w:lvl>
    <w:lvl w:ilvl="1">
      <w:start w:val="3"/>
      <w:numFmt w:val="decimal"/>
      <w:lvlText w:val="6.%2"/>
      <w:lvlJc w:val="center"/>
      <w:pPr>
        <w:ind w:left="360" w:hanging="36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3"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4"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58533B4"/>
    <w:multiLevelType w:val="multilevel"/>
    <w:tmpl w:val="0FC8A908"/>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19620C"/>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0"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9A159ED"/>
    <w:multiLevelType w:val="multilevel"/>
    <w:tmpl w:val="634A762E"/>
    <w:lvl w:ilvl="0">
      <w:start w:val="2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1C9F43FB"/>
    <w:multiLevelType w:val="hybridMultilevel"/>
    <w:tmpl w:val="17B024CE"/>
    <w:lvl w:ilvl="0" w:tplc="BAA879B0">
      <w:start w:val="1"/>
      <w:numFmt w:val="decimal"/>
      <w:lvlText w:val="11.%1"/>
      <w:lvlJc w:val="left"/>
      <w:pPr>
        <w:ind w:left="1259" w:hanging="360"/>
      </w:pPr>
      <w:rPr>
        <w:rFonts w:hint="default"/>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35"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7D6B1C"/>
    <w:multiLevelType w:val="multilevel"/>
    <w:tmpl w:val="13E204F8"/>
    <w:lvl w:ilvl="0">
      <w:start w:val="16"/>
      <w:numFmt w:val="decimal"/>
      <w:lvlText w:val="6.%1"/>
      <w:lvlJc w:val="left"/>
      <w:pPr>
        <w:ind w:left="360" w:hanging="360"/>
      </w:pPr>
      <w:rPr>
        <w:rFonts w:hint="default"/>
        <w:b w:val="0"/>
      </w:rPr>
    </w:lvl>
    <w:lvl w:ilvl="1">
      <w:start w:val="20"/>
      <w:numFmt w:val="decimal"/>
      <w:lvlText w:val="6.%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217B24AE"/>
    <w:multiLevelType w:val="multilevel"/>
    <w:tmpl w:val="8B2EFE1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217E0909"/>
    <w:multiLevelType w:val="multilevel"/>
    <w:tmpl w:val="BCCEBA9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2B24EB5"/>
    <w:multiLevelType w:val="multilevel"/>
    <w:tmpl w:val="7A5E0F90"/>
    <w:lvl w:ilvl="0">
      <w:start w:val="6"/>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900" w:hanging="72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26CB71B3"/>
    <w:multiLevelType w:val="multilevel"/>
    <w:tmpl w:val="4E70ABCC"/>
    <w:lvl w:ilvl="0">
      <w:start w:val="16"/>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927301"/>
    <w:multiLevelType w:val="multilevel"/>
    <w:tmpl w:val="4FCA4DC2"/>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A2C0EF5"/>
    <w:multiLevelType w:val="hybridMultilevel"/>
    <w:tmpl w:val="BF362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F464EF4"/>
    <w:multiLevelType w:val="hybridMultilevel"/>
    <w:tmpl w:val="5BD095E0"/>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1A0316"/>
    <w:multiLevelType w:val="hybridMultilevel"/>
    <w:tmpl w:val="454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31665009"/>
    <w:multiLevelType w:val="multilevel"/>
    <w:tmpl w:val="77301166"/>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17E7E5B"/>
    <w:multiLevelType w:val="multilevel"/>
    <w:tmpl w:val="879E199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2" w15:restartNumberingAfterBreak="0">
    <w:nsid w:val="366B669B"/>
    <w:multiLevelType w:val="hybridMultilevel"/>
    <w:tmpl w:val="0A141C74"/>
    <w:lvl w:ilvl="0" w:tplc="0AD26E2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67434D1"/>
    <w:multiLevelType w:val="hybridMultilevel"/>
    <w:tmpl w:val="7868CE58"/>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7173427"/>
    <w:multiLevelType w:val="hybridMultilevel"/>
    <w:tmpl w:val="6704706A"/>
    <w:lvl w:ilvl="0" w:tplc="506237AE">
      <w:start w:val="2"/>
      <w:numFmt w:val="decimal"/>
      <w:lvlText w:val="12.%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96B00EE"/>
    <w:multiLevelType w:val="multilevel"/>
    <w:tmpl w:val="B8B0DC9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9827B5C"/>
    <w:multiLevelType w:val="hybridMultilevel"/>
    <w:tmpl w:val="59E87A98"/>
    <w:lvl w:ilvl="0" w:tplc="87761F84">
      <w:start w:val="1"/>
      <w:numFmt w:val="decimal"/>
      <w:lvlText w:val="%1."/>
      <w:lvlJc w:val="left"/>
      <w:pPr>
        <w:ind w:left="2062" w:hanging="360"/>
      </w:pPr>
      <w:rPr>
        <w:rFonts w:hint="default"/>
        <w:b/>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A615C90"/>
    <w:multiLevelType w:val="multilevel"/>
    <w:tmpl w:val="C48A8C4A"/>
    <w:lvl w:ilvl="0">
      <w:start w:val="5"/>
      <w:numFmt w:val="decimal"/>
      <w:lvlText w:val="6.%1"/>
      <w:lvlJc w:val="left"/>
      <w:pPr>
        <w:ind w:left="360" w:hanging="360"/>
      </w:pPr>
      <w:rPr>
        <w:rFonts w:hint="default"/>
        <w:b w:val="0"/>
      </w:rPr>
    </w:lvl>
    <w:lvl w:ilvl="1">
      <w:start w:val="6"/>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B916CA4"/>
    <w:multiLevelType w:val="multilevel"/>
    <w:tmpl w:val="DC9AB198"/>
    <w:lvl w:ilvl="0">
      <w:start w:val="3"/>
      <w:numFmt w:val="decimal"/>
      <w:lvlText w:val="%1"/>
      <w:lvlJc w:val="left"/>
      <w:pPr>
        <w:ind w:left="360" w:hanging="360"/>
      </w:pPr>
      <w:rPr>
        <w:rFonts w:hint="default"/>
      </w:rPr>
    </w:lvl>
    <w:lvl w:ilvl="1">
      <w:start w:val="3"/>
      <w:numFmt w:val="decimal"/>
      <w:lvlText w:val="6.%2"/>
      <w:lvlJc w:val="center"/>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0"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C37394C"/>
    <w:multiLevelType w:val="hybridMultilevel"/>
    <w:tmpl w:val="A9C0A97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72" w15:restartNumberingAfterBreak="0">
    <w:nsid w:val="3D2160C3"/>
    <w:multiLevelType w:val="hybridMultilevel"/>
    <w:tmpl w:val="D4F209BE"/>
    <w:lvl w:ilvl="0" w:tplc="EA24253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07E72FC"/>
    <w:multiLevelType w:val="hybridMultilevel"/>
    <w:tmpl w:val="E26E3E02"/>
    <w:lvl w:ilvl="0" w:tplc="08BC66C8">
      <w:start w:val="7"/>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12D1B13"/>
    <w:multiLevelType w:val="hybridMultilevel"/>
    <w:tmpl w:val="1ED4F2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2341598"/>
    <w:multiLevelType w:val="multilevel"/>
    <w:tmpl w:val="845C5216"/>
    <w:lvl w:ilvl="0">
      <w:start w:val="4"/>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9" w15:restartNumberingAfterBreak="0">
    <w:nsid w:val="453F38C2"/>
    <w:multiLevelType w:val="hybridMultilevel"/>
    <w:tmpl w:val="010C9614"/>
    <w:lvl w:ilvl="0" w:tplc="ADCAC174">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4680679C"/>
    <w:multiLevelType w:val="hybridMultilevel"/>
    <w:tmpl w:val="3B1C1886"/>
    <w:lvl w:ilvl="0" w:tplc="692ADEB6">
      <w:start w:val="8"/>
      <w:numFmt w:val="decimal"/>
      <w:lvlText w:val="5.%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1"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6EE598C"/>
    <w:multiLevelType w:val="multilevel"/>
    <w:tmpl w:val="4BCE9210"/>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5" w15:restartNumberingAfterBreak="0">
    <w:nsid w:val="485D5688"/>
    <w:multiLevelType w:val="multilevel"/>
    <w:tmpl w:val="FA52BB7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A75FC3"/>
    <w:multiLevelType w:val="hybridMultilevel"/>
    <w:tmpl w:val="FCF4AC20"/>
    <w:lvl w:ilvl="0" w:tplc="EC2C0112">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89" w15:restartNumberingAfterBreak="0">
    <w:nsid w:val="49EC1457"/>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A0E3A2A"/>
    <w:multiLevelType w:val="multilevel"/>
    <w:tmpl w:val="065EAF7E"/>
    <w:lvl w:ilvl="0">
      <w:start w:val="5"/>
      <w:numFmt w:val="decimal"/>
      <w:lvlText w:val="%1"/>
      <w:lvlJc w:val="left"/>
      <w:pPr>
        <w:ind w:left="360" w:hanging="360"/>
      </w:pPr>
      <w:rPr>
        <w:rFonts w:hint="default"/>
      </w:rPr>
    </w:lvl>
    <w:lvl w:ilvl="1">
      <w:start w:val="1"/>
      <w:numFmt w:val="decimal"/>
      <w:lvlText w:val="6.%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1" w15:restartNumberingAfterBreak="0">
    <w:nsid w:val="4BC1679B"/>
    <w:multiLevelType w:val="hybridMultilevel"/>
    <w:tmpl w:val="DA7EB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4CB628AF"/>
    <w:multiLevelType w:val="multilevel"/>
    <w:tmpl w:val="FACA9E14"/>
    <w:lvl w:ilvl="0">
      <w:start w:val="22"/>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93"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E4737A2"/>
    <w:multiLevelType w:val="multilevel"/>
    <w:tmpl w:val="AED0E48E"/>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7"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9"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0"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52497DF3"/>
    <w:multiLevelType w:val="hybridMultilevel"/>
    <w:tmpl w:val="39F0F772"/>
    <w:lvl w:ilvl="0" w:tplc="F4BEE6D6">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2" w15:restartNumberingAfterBreak="0">
    <w:nsid w:val="542F5E8F"/>
    <w:multiLevelType w:val="multilevel"/>
    <w:tmpl w:val="BF6E6C30"/>
    <w:lvl w:ilvl="0">
      <w:start w:val="3"/>
      <w:numFmt w:val="decimal"/>
      <w:lvlText w:val="%1"/>
      <w:lvlJc w:val="left"/>
      <w:pPr>
        <w:ind w:left="375" w:hanging="375"/>
      </w:pPr>
      <w:rPr>
        <w:rFonts w:hint="default"/>
      </w:rPr>
    </w:lvl>
    <w:lvl w:ilvl="1">
      <w:start w:val="10"/>
      <w:numFmt w:val="decimal"/>
      <w:lvlText w:val="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3"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566F3945"/>
    <w:multiLevelType w:val="hybridMultilevel"/>
    <w:tmpl w:val="6A76CF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6" w15:restartNumberingAfterBreak="0">
    <w:nsid w:val="57314A17"/>
    <w:multiLevelType w:val="multilevel"/>
    <w:tmpl w:val="CADA911E"/>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7" w15:restartNumberingAfterBreak="0">
    <w:nsid w:val="575409DE"/>
    <w:multiLevelType w:val="hybridMultilevel"/>
    <w:tmpl w:val="8FDED5EE"/>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79A0577"/>
    <w:multiLevelType w:val="hybridMultilevel"/>
    <w:tmpl w:val="13BA4900"/>
    <w:lvl w:ilvl="0" w:tplc="9FA4E9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5A8275FE"/>
    <w:multiLevelType w:val="hybridMultilevel"/>
    <w:tmpl w:val="C2667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5F592842"/>
    <w:multiLevelType w:val="hybridMultilevel"/>
    <w:tmpl w:val="33B05A4A"/>
    <w:lvl w:ilvl="0" w:tplc="C45461CA">
      <w:numFmt w:val="bullet"/>
      <w:lvlText w:val="-"/>
      <w:lvlJc w:val="left"/>
      <w:pPr>
        <w:ind w:left="405"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4" w15:restartNumberingAfterBreak="0">
    <w:nsid w:val="63807E88"/>
    <w:multiLevelType w:val="multilevel"/>
    <w:tmpl w:val="DC1CB6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7" w15:restartNumberingAfterBreak="0">
    <w:nsid w:val="656C2F0D"/>
    <w:multiLevelType w:val="multilevel"/>
    <w:tmpl w:val="3D007F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2"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5" w15:restartNumberingAfterBreak="0">
    <w:nsid w:val="6C7B7702"/>
    <w:multiLevelType w:val="hybridMultilevel"/>
    <w:tmpl w:val="92B4A6A2"/>
    <w:lvl w:ilvl="0" w:tplc="EC2C0112">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6"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7" w15:restartNumberingAfterBreak="0">
    <w:nsid w:val="7342051F"/>
    <w:multiLevelType w:val="hybridMultilevel"/>
    <w:tmpl w:val="58F66630"/>
    <w:lvl w:ilvl="0" w:tplc="B0AC280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0" w15:restartNumberingAfterBreak="0">
    <w:nsid w:val="775B21E1"/>
    <w:multiLevelType w:val="multilevel"/>
    <w:tmpl w:val="EC5E6BD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2"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num w:numId="1">
    <w:abstractNumId w:val="3"/>
  </w:num>
  <w:num w:numId="2">
    <w:abstractNumId w:val="2"/>
  </w:num>
  <w:num w:numId="3">
    <w:abstractNumId w:val="0"/>
  </w:num>
  <w:num w:numId="4">
    <w:abstractNumId w:val="1"/>
  </w:num>
  <w:num w:numId="5">
    <w:abstractNumId w:val="32"/>
  </w:num>
  <w:num w:numId="6">
    <w:abstractNumId w:val="4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78"/>
  </w:num>
  <w:num w:numId="8">
    <w:abstractNumId w:val="87"/>
  </w:num>
  <w:num w:numId="9">
    <w:abstractNumId w:val="124"/>
  </w:num>
  <w:num w:numId="10">
    <w:abstractNumId w:val="105"/>
  </w:num>
  <w:num w:numId="11">
    <w:abstractNumId w:val="44"/>
  </w:num>
  <w:num w:numId="12">
    <w:abstractNumId w:val="121"/>
  </w:num>
  <w:num w:numId="13">
    <w:abstractNumId w:val="129"/>
  </w:num>
  <w:num w:numId="14">
    <w:abstractNumId w:val="88"/>
  </w:num>
  <w:num w:numId="15">
    <w:abstractNumId w:val="48"/>
  </w:num>
  <w:num w:numId="16">
    <w:abstractNumId w:val="109"/>
  </w:num>
  <w:num w:numId="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45"/>
  </w:num>
  <w:num w:numId="20">
    <w:abstractNumId w:val="118"/>
  </w:num>
  <w:num w:numId="21">
    <w:abstractNumId w:val="6"/>
  </w:num>
  <w:num w:numId="22">
    <w:abstractNumId w:val="30"/>
  </w:num>
  <w:num w:numId="23">
    <w:abstractNumId w:val="115"/>
  </w:num>
  <w:num w:numId="24">
    <w:abstractNumId w:val="98"/>
  </w:num>
  <w:num w:numId="25">
    <w:abstractNumId w:val="51"/>
  </w:num>
  <w:num w:numId="26">
    <w:abstractNumId w:val="13"/>
  </w:num>
  <w:num w:numId="27">
    <w:abstractNumId w:val="54"/>
  </w:num>
  <w:num w:numId="28">
    <w:abstractNumId w:val="103"/>
  </w:num>
  <w:num w:numId="29">
    <w:abstractNumId w:val="17"/>
  </w:num>
  <w:num w:numId="30">
    <w:abstractNumId w:val="104"/>
  </w:num>
  <w:num w:numId="31">
    <w:abstractNumId w:val="133"/>
  </w:num>
  <w:num w:numId="32">
    <w:abstractNumId w:val="10"/>
  </w:num>
  <w:num w:numId="33">
    <w:abstractNumId w:val="117"/>
  </w:num>
  <w:num w:numId="34">
    <w:abstractNumId w:val="73"/>
  </w:num>
  <w:num w:numId="35">
    <w:abstractNumId w:val="84"/>
  </w:num>
  <w:num w:numId="36">
    <w:abstractNumId w:val="127"/>
  </w:num>
  <w:num w:numId="37">
    <w:abstractNumId w:val="21"/>
  </w:num>
  <w:num w:numId="38">
    <w:abstractNumId w:val="120"/>
  </w:num>
  <w:num w:numId="39">
    <w:abstractNumId w:val="24"/>
  </w:num>
  <w:num w:numId="40">
    <w:abstractNumId w:val="116"/>
  </w:num>
  <w:num w:numId="41">
    <w:abstractNumId w:val="26"/>
  </w:num>
  <w:num w:numId="42">
    <w:abstractNumId w:val="53"/>
  </w:num>
  <w:num w:numId="43">
    <w:abstractNumId w:val="85"/>
  </w:num>
  <w:num w:numId="44">
    <w:abstractNumId w:val="106"/>
  </w:num>
  <w:num w:numId="45">
    <w:abstractNumId w:val="108"/>
  </w:num>
  <w:num w:numId="46">
    <w:abstractNumId w:val="65"/>
  </w:num>
  <w:num w:numId="47">
    <w:abstractNumId w:val="58"/>
  </w:num>
  <w:num w:numId="48">
    <w:abstractNumId w:val="42"/>
  </w:num>
  <w:num w:numId="49">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num>
  <w:num w:numId="52">
    <w:abstractNumId w:val="62"/>
  </w:num>
  <w:num w:numId="53">
    <w:abstractNumId w:val="130"/>
  </w:num>
  <w:num w:numId="54">
    <w:abstractNumId w:val="55"/>
  </w:num>
  <w:num w:numId="55">
    <w:abstractNumId w:val="16"/>
  </w:num>
  <w:num w:numId="56">
    <w:abstractNumId w:val="28"/>
  </w:num>
  <w:num w:numId="57">
    <w:abstractNumId w:val="18"/>
  </w:num>
  <w:num w:numId="58">
    <w:abstractNumId w:val="91"/>
  </w:num>
  <w:num w:numId="59">
    <w:abstractNumId w:val="89"/>
  </w:num>
  <w:num w:numId="60">
    <w:abstractNumId w:val="107"/>
  </w:num>
  <w:num w:numId="61">
    <w:abstractNumId w:val="35"/>
  </w:num>
  <w:num w:numId="62">
    <w:abstractNumId w:val="39"/>
  </w:num>
  <w:num w:numId="63">
    <w:abstractNumId w:val="40"/>
  </w:num>
  <w:num w:numId="64">
    <w:abstractNumId w:val="56"/>
  </w:num>
  <w:num w:numId="65">
    <w:abstractNumId w:val="33"/>
  </w:num>
  <w:num w:numId="66">
    <w:abstractNumId w:val="41"/>
  </w:num>
  <w:num w:numId="67">
    <w:abstractNumId w:val="23"/>
  </w:num>
  <w:num w:numId="68">
    <w:abstractNumId w:val="74"/>
  </w:num>
  <w:num w:numId="69">
    <w:abstractNumId w:val="96"/>
  </w:num>
  <w:num w:numId="70">
    <w:abstractNumId w:val="66"/>
  </w:num>
  <w:num w:numId="71">
    <w:abstractNumId w:val="9"/>
  </w:num>
  <w:num w:numId="72">
    <w:abstractNumId w:val="90"/>
  </w:num>
  <w:num w:numId="73">
    <w:abstractNumId w:val="112"/>
  </w:num>
  <w:num w:numId="74">
    <w:abstractNumId w:val="113"/>
  </w:num>
  <w:num w:numId="75">
    <w:abstractNumId w:val="29"/>
  </w:num>
  <w:num w:numId="76">
    <w:abstractNumId w:val="76"/>
  </w:num>
  <w:num w:numId="77">
    <w:abstractNumId w:val="4"/>
    <w:lvlOverride w:ilvl="0">
      <w:lvl w:ilvl="0">
        <w:start w:val="8"/>
        <w:numFmt w:val="bullet"/>
        <w:lvlText w:val="-"/>
        <w:legacy w:legacy="1" w:legacySpace="0" w:legacyIndent="360"/>
        <w:lvlJc w:val="left"/>
        <w:pPr>
          <w:ind w:left="360" w:hanging="360"/>
        </w:pPr>
        <w:rPr>
          <w:sz w:val="24"/>
        </w:rPr>
      </w:lvl>
    </w:lvlOverride>
  </w:num>
  <w:num w:numId="78">
    <w:abstractNumId w:val="11"/>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9">
    <w:abstractNumId w:val="126"/>
  </w:num>
  <w:num w:numId="80">
    <w:abstractNumId w:val="95"/>
  </w:num>
  <w:num w:numId="81">
    <w:abstractNumId w:val="132"/>
  </w:num>
  <w:num w:numId="82">
    <w:abstractNumId w:val="27"/>
  </w:num>
  <w:num w:numId="83">
    <w:abstractNumId w:val="99"/>
  </w:num>
  <w:num w:numId="84">
    <w:abstractNumId w:val="82"/>
  </w:num>
  <w:num w:numId="85">
    <w:abstractNumId w:val="123"/>
  </w:num>
  <w:num w:numId="8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num>
  <w:num w:numId="88">
    <w:abstractNumId w:val="12"/>
  </w:num>
  <w:num w:numId="89">
    <w:abstractNumId w:val="69"/>
  </w:num>
  <w:num w:numId="90">
    <w:abstractNumId w:val="22"/>
  </w:num>
  <w:num w:numId="91">
    <w:abstractNumId w:val="102"/>
  </w:num>
  <w:num w:numId="92">
    <w:abstractNumId w:val="60"/>
  </w:num>
  <w:num w:numId="93">
    <w:abstractNumId w:val="47"/>
  </w:num>
  <w:num w:numId="94">
    <w:abstractNumId w:val="61"/>
  </w:num>
  <w:num w:numId="95">
    <w:abstractNumId w:val="8"/>
  </w:num>
  <w:num w:numId="96">
    <w:abstractNumId w:val="68"/>
  </w:num>
  <w:num w:numId="97">
    <w:abstractNumId w:val="59"/>
  </w:num>
  <w:num w:numId="98">
    <w:abstractNumId w:val="81"/>
  </w:num>
  <w:num w:numId="99">
    <w:abstractNumId w:val="128"/>
  </w:num>
  <w:num w:numId="100">
    <w:abstractNumId w:val="11"/>
  </w:num>
  <w:num w:numId="101">
    <w:abstractNumId w:val="38"/>
  </w:num>
  <w:num w:numId="102">
    <w:abstractNumId w:val="63"/>
  </w:num>
  <w:num w:numId="103">
    <w:abstractNumId w:val="15"/>
  </w:num>
  <w:num w:numId="104">
    <w:abstractNumId w:val="52"/>
  </w:num>
  <w:num w:numId="105">
    <w:abstractNumId w:val="125"/>
  </w:num>
  <w:num w:numId="106">
    <w:abstractNumId w:val="5"/>
  </w:num>
  <w:num w:numId="107">
    <w:abstractNumId w:val="86"/>
  </w:num>
  <w:num w:numId="108">
    <w:abstractNumId w:val="119"/>
  </w:num>
  <w:num w:numId="109">
    <w:abstractNumId w:val="50"/>
  </w:num>
  <w:num w:numId="110">
    <w:abstractNumId w:val="20"/>
  </w:num>
  <w:num w:numId="111">
    <w:abstractNumId w:val="80"/>
  </w:num>
  <w:num w:numId="112">
    <w:abstractNumId w:val="75"/>
  </w:num>
  <w:num w:numId="113">
    <w:abstractNumId w:val="72"/>
  </w:num>
  <w:num w:numId="114">
    <w:abstractNumId w:val="46"/>
  </w:num>
  <w:num w:numId="115">
    <w:abstractNumId w:val="37"/>
  </w:num>
  <w:num w:numId="116">
    <w:abstractNumId w:val="94"/>
  </w:num>
  <w:num w:numId="117">
    <w:abstractNumId w:val="49"/>
  </w:num>
  <w:num w:numId="118">
    <w:abstractNumId w:val="34"/>
  </w:num>
  <w:num w:numId="119">
    <w:abstractNumId w:val="101"/>
  </w:num>
  <w:num w:numId="120">
    <w:abstractNumId w:val="79"/>
  </w:num>
  <w:num w:numId="121">
    <w:abstractNumId w:val="64"/>
  </w:num>
  <w:num w:numId="122">
    <w:abstractNumId w:val="77"/>
  </w:num>
  <w:num w:numId="123">
    <w:abstractNumId w:val="67"/>
  </w:num>
  <w:num w:numId="124">
    <w:abstractNumId w:val="1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num>
  <w:num w:numId="126">
    <w:abstractNumId w:val="25"/>
  </w:num>
  <w:num w:numId="127">
    <w:abstractNumId w:val="114"/>
  </w:num>
  <w:num w:numId="128">
    <w:abstractNumId w:val="14"/>
  </w:num>
  <w:num w:numId="129">
    <w:abstractNumId w:val="131"/>
  </w:num>
  <w:num w:numId="130">
    <w:abstractNumId w:val="36"/>
  </w:num>
  <w:num w:numId="131">
    <w:abstractNumId w:val="93"/>
  </w:num>
  <w:num w:numId="132">
    <w:abstractNumId w:val="110"/>
  </w:num>
  <w:num w:numId="133">
    <w:abstractNumId w:val="97"/>
  </w:num>
  <w:num w:numId="134">
    <w:abstractNumId w:val="1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
  </w:num>
  <w:num w:numId="136">
    <w:abstractNumId w:val="43"/>
  </w:num>
  <w:num w:numId="137">
    <w:abstractNumId w:val="134"/>
  </w:num>
  <w:num w:numId="138">
    <w:abstractNumId w:val="5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4AAE"/>
    <w:rsid w:val="00056630"/>
    <w:rsid w:val="00057041"/>
    <w:rsid w:val="0006072E"/>
    <w:rsid w:val="000612FB"/>
    <w:rsid w:val="0006212A"/>
    <w:rsid w:val="000638AC"/>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6BC7"/>
    <w:rsid w:val="000B6DBE"/>
    <w:rsid w:val="000B7234"/>
    <w:rsid w:val="000B7FCB"/>
    <w:rsid w:val="000C150D"/>
    <w:rsid w:val="000C1A71"/>
    <w:rsid w:val="000C1D7D"/>
    <w:rsid w:val="000C3488"/>
    <w:rsid w:val="000C4576"/>
    <w:rsid w:val="000C6D2E"/>
    <w:rsid w:val="000C6EAC"/>
    <w:rsid w:val="000C754E"/>
    <w:rsid w:val="000C7EA2"/>
    <w:rsid w:val="000D116D"/>
    <w:rsid w:val="000D1DE7"/>
    <w:rsid w:val="000D2000"/>
    <w:rsid w:val="000D2D7C"/>
    <w:rsid w:val="000D3833"/>
    <w:rsid w:val="000D3ABC"/>
    <w:rsid w:val="000D547D"/>
    <w:rsid w:val="000D6531"/>
    <w:rsid w:val="000D6F92"/>
    <w:rsid w:val="000D7510"/>
    <w:rsid w:val="000D77C3"/>
    <w:rsid w:val="000E076A"/>
    <w:rsid w:val="000E2130"/>
    <w:rsid w:val="000E2F64"/>
    <w:rsid w:val="000E35E6"/>
    <w:rsid w:val="000E3989"/>
    <w:rsid w:val="000E407D"/>
    <w:rsid w:val="000E4DF3"/>
    <w:rsid w:val="000F08A8"/>
    <w:rsid w:val="000F10F3"/>
    <w:rsid w:val="000F140A"/>
    <w:rsid w:val="000F15F3"/>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77AB"/>
    <w:rsid w:val="001779EA"/>
    <w:rsid w:val="001818C9"/>
    <w:rsid w:val="0018214C"/>
    <w:rsid w:val="0018262B"/>
    <w:rsid w:val="0018296A"/>
    <w:rsid w:val="00182BDE"/>
    <w:rsid w:val="001837C5"/>
    <w:rsid w:val="001838D2"/>
    <w:rsid w:val="00185F5D"/>
    <w:rsid w:val="001865F9"/>
    <w:rsid w:val="0018696D"/>
    <w:rsid w:val="0018752F"/>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74F"/>
    <w:rsid w:val="001B0CAE"/>
    <w:rsid w:val="001B1813"/>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D0CAF"/>
    <w:rsid w:val="001D1EAE"/>
    <w:rsid w:val="001D1FF4"/>
    <w:rsid w:val="001D2218"/>
    <w:rsid w:val="001D22A5"/>
    <w:rsid w:val="001D2EAF"/>
    <w:rsid w:val="001D35C7"/>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C1"/>
    <w:rsid w:val="00210AF4"/>
    <w:rsid w:val="00211158"/>
    <w:rsid w:val="00211185"/>
    <w:rsid w:val="002117A5"/>
    <w:rsid w:val="00211AE1"/>
    <w:rsid w:val="002129B0"/>
    <w:rsid w:val="00212DBC"/>
    <w:rsid w:val="00213EAD"/>
    <w:rsid w:val="0021442A"/>
    <w:rsid w:val="002145E2"/>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541B"/>
    <w:rsid w:val="00290316"/>
    <w:rsid w:val="002904F7"/>
    <w:rsid w:val="00291625"/>
    <w:rsid w:val="00291D7B"/>
    <w:rsid w:val="002932B8"/>
    <w:rsid w:val="00293B68"/>
    <w:rsid w:val="00293CB9"/>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627"/>
    <w:rsid w:val="004A297D"/>
    <w:rsid w:val="004A3E90"/>
    <w:rsid w:val="004A4EEE"/>
    <w:rsid w:val="004A50B0"/>
    <w:rsid w:val="004A5225"/>
    <w:rsid w:val="004A5EC9"/>
    <w:rsid w:val="004A5F29"/>
    <w:rsid w:val="004A6719"/>
    <w:rsid w:val="004A754B"/>
    <w:rsid w:val="004A7CC6"/>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F2F"/>
    <w:rsid w:val="006401D2"/>
    <w:rsid w:val="00640477"/>
    <w:rsid w:val="006423E6"/>
    <w:rsid w:val="00642EC3"/>
    <w:rsid w:val="00642FB2"/>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4F"/>
    <w:rsid w:val="00686086"/>
    <w:rsid w:val="00686534"/>
    <w:rsid w:val="00690621"/>
    <w:rsid w:val="006909BB"/>
    <w:rsid w:val="006926F4"/>
    <w:rsid w:val="006933C0"/>
    <w:rsid w:val="006935B4"/>
    <w:rsid w:val="006971DF"/>
    <w:rsid w:val="0069757E"/>
    <w:rsid w:val="006A085D"/>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E033B"/>
    <w:rsid w:val="006E086A"/>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211B"/>
    <w:rsid w:val="007A47BC"/>
    <w:rsid w:val="007A4832"/>
    <w:rsid w:val="007A4B9D"/>
    <w:rsid w:val="007A52BB"/>
    <w:rsid w:val="007A5367"/>
    <w:rsid w:val="007A5E0C"/>
    <w:rsid w:val="007A5E68"/>
    <w:rsid w:val="007A60DC"/>
    <w:rsid w:val="007A6426"/>
    <w:rsid w:val="007A754C"/>
    <w:rsid w:val="007A7FA6"/>
    <w:rsid w:val="007B2047"/>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14BE"/>
    <w:rsid w:val="007E1A37"/>
    <w:rsid w:val="007E1D01"/>
    <w:rsid w:val="007E38C7"/>
    <w:rsid w:val="007E4356"/>
    <w:rsid w:val="007E77F1"/>
    <w:rsid w:val="007E7B12"/>
    <w:rsid w:val="007F038E"/>
    <w:rsid w:val="007F16C1"/>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2914"/>
    <w:rsid w:val="0085305A"/>
    <w:rsid w:val="00853787"/>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62"/>
    <w:rsid w:val="0093192A"/>
    <w:rsid w:val="00931F8A"/>
    <w:rsid w:val="009335C5"/>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57DD"/>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4074"/>
    <w:rsid w:val="009C42EA"/>
    <w:rsid w:val="009C57E0"/>
    <w:rsid w:val="009C58C3"/>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675"/>
    <w:rsid w:val="00A21898"/>
    <w:rsid w:val="00A22E30"/>
    <w:rsid w:val="00A230EE"/>
    <w:rsid w:val="00A2340B"/>
    <w:rsid w:val="00A23624"/>
    <w:rsid w:val="00A23F5E"/>
    <w:rsid w:val="00A27CDE"/>
    <w:rsid w:val="00A30AA2"/>
    <w:rsid w:val="00A32DAA"/>
    <w:rsid w:val="00A344CA"/>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81D"/>
    <w:rsid w:val="00A66F4D"/>
    <w:rsid w:val="00A677BF"/>
    <w:rsid w:val="00A7172E"/>
    <w:rsid w:val="00A72FBB"/>
    <w:rsid w:val="00A7303D"/>
    <w:rsid w:val="00A731D6"/>
    <w:rsid w:val="00A74FAA"/>
    <w:rsid w:val="00A7641C"/>
    <w:rsid w:val="00A7734A"/>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1FAB"/>
    <w:rsid w:val="00AE2F76"/>
    <w:rsid w:val="00AE5078"/>
    <w:rsid w:val="00AE5AD7"/>
    <w:rsid w:val="00AE6502"/>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513B"/>
    <w:rsid w:val="00B55412"/>
    <w:rsid w:val="00B5716B"/>
    <w:rsid w:val="00B60202"/>
    <w:rsid w:val="00B6075A"/>
    <w:rsid w:val="00B61D6D"/>
    <w:rsid w:val="00B62325"/>
    <w:rsid w:val="00B6273E"/>
    <w:rsid w:val="00B629BD"/>
    <w:rsid w:val="00B64C2B"/>
    <w:rsid w:val="00B662E3"/>
    <w:rsid w:val="00B67A3B"/>
    <w:rsid w:val="00B67DE2"/>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240D"/>
    <w:rsid w:val="00BB2570"/>
    <w:rsid w:val="00BB2E8F"/>
    <w:rsid w:val="00BB3552"/>
    <w:rsid w:val="00BB39A6"/>
    <w:rsid w:val="00BB3ED7"/>
    <w:rsid w:val="00BB49B4"/>
    <w:rsid w:val="00BB50A7"/>
    <w:rsid w:val="00BB5AD6"/>
    <w:rsid w:val="00BB6851"/>
    <w:rsid w:val="00BC0024"/>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2EAC"/>
    <w:rsid w:val="00D63356"/>
    <w:rsid w:val="00D64323"/>
    <w:rsid w:val="00D644AE"/>
    <w:rsid w:val="00D646C3"/>
    <w:rsid w:val="00D655F9"/>
    <w:rsid w:val="00D669C8"/>
    <w:rsid w:val="00D671ED"/>
    <w:rsid w:val="00D67915"/>
    <w:rsid w:val="00D70428"/>
    <w:rsid w:val="00D717ED"/>
    <w:rsid w:val="00D72544"/>
    <w:rsid w:val="00D727A0"/>
    <w:rsid w:val="00D72A7C"/>
    <w:rsid w:val="00D7383C"/>
    <w:rsid w:val="00D73B2A"/>
    <w:rsid w:val="00D73B6D"/>
    <w:rsid w:val="00D7415E"/>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79BA"/>
    <w:rsid w:val="00DC01B9"/>
    <w:rsid w:val="00DC0B0E"/>
    <w:rsid w:val="00DC49A0"/>
    <w:rsid w:val="00DC55D2"/>
    <w:rsid w:val="00DC5932"/>
    <w:rsid w:val="00DC7F01"/>
    <w:rsid w:val="00DD0E5E"/>
    <w:rsid w:val="00DD20BB"/>
    <w:rsid w:val="00DD37DB"/>
    <w:rsid w:val="00DD3ABE"/>
    <w:rsid w:val="00DD3D8F"/>
    <w:rsid w:val="00DD5155"/>
    <w:rsid w:val="00DD5CD6"/>
    <w:rsid w:val="00DD72A5"/>
    <w:rsid w:val="00DE1449"/>
    <w:rsid w:val="00DE1F5C"/>
    <w:rsid w:val="00DE36ED"/>
    <w:rsid w:val="00DE5244"/>
    <w:rsid w:val="00DE57D5"/>
    <w:rsid w:val="00DE5998"/>
    <w:rsid w:val="00DE5A52"/>
    <w:rsid w:val="00DE5CBC"/>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6D9"/>
    <w:rsid w:val="00E41552"/>
    <w:rsid w:val="00E4193B"/>
    <w:rsid w:val="00E41D81"/>
    <w:rsid w:val="00E41EAE"/>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D9C"/>
    <w:rsid w:val="00F47F56"/>
    <w:rsid w:val="00F510B9"/>
    <w:rsid w:val="00F515A1"/>
    <w:rsid w:val="00F51F32"/>
    <w:rsid w:val="00F5234A"/>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6F8"/>
    <w:rsid w:val="00F83DF5"/>
    <w:rsid w:val="00F83EFC"/>
    <w:rsid w:val="00F84667"/>
    <w:rsid w:val="00F85D63"/>
    <w:rsid w:val="00F868D7"/>
    <w:rsid w:val="00F86BD7"/>
    <w:rsid w:val="00F879CE"/>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4B41"/>
    <w:rsid w:val="00FA6304"/>
    <w:rsid w:val="00FA641B"/>
    <w:rsid w:val="00FA6F5C"/>
    <w:rsid w:val="00FA70A5"/>
    <w:rsid w:val="00FB01BA"/>
    <w:rsid w:val="00FB06BA"/>
    <w:rsid w:val="00FB08D3"/>
    <w:rsid w:val="00FB0E32"/>
    <w:rsid w:val="00FB3170"/>
    <w:rsid w:val="00FB3DB6"/>
    <w:rsid w:val="00FB4CB7"/>
    <w:rsid w:val="00FB593B"/>
    <w:rsid w:val="00FB631F"/>
    <w:rsid w:val="00FB6B9B"/>
    <w:rsid w:val="00FB6CDF"/>
    <w:rsid w:val="00FB739D"/>
    <w:rsid w:val="00FB7EC7"/>
    <w:rsid w:val="00FC08A7"/>
    <w:rsid w:val="00FC1935"/>
    <w:rsid w:val="00FC3FE2"/>
    <w:rsid w:val="00FC41B5"/>
    <w:rsid w:val="00FC4B72"/>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na.juhasov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21" Type="http://schemas.openxmlformats.org/officeDocument/2006/relationships/hyperlink" Target="http://www.zakonypreludi.sk/zz/2015-343/znenie-20170201" TargetMode="External"/><Relationship Id="rId34" Type="http://schemas.openxmlformats.org/officeDocument/2006/relationships/hyperlink" Target="https://www.ssc.sk/sk/technicke-predpisy-rezortu/zoznam-tp.ssc"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kp-a-kl.ssc" TargetMode="External"/><Relationship Id="rId33" Type="http://schemas.openxmlformats.org/officeDocument/2006/relationships/hyperlink" Target="https://www.ssc.sk/sk/technicke-predpisy-rezortu/Zoznam-tkp-a-kl.ss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p.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sk/technicke-predpisy-rezortu/Zoznam-tkp-a-kl.ss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36" Type="http://schemas.openxmlformats.org/officeDocument/2006/relationships/hyperlink" Target="https://www.ssc.sk/files/documents/technicke-predpisy/tkp/tkp_06_2019.pdf"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sk/technicke-predpisy-rezortu/Zoznam-tkp-a-kl.ss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kp-a-kl.ssc" TargetMode="External"/><Relationship Id="rId35" Type="http://schemas.openxmlformats.org/officeDocument/2006/relationships/hyperlink" Target="https://www.ssc.sk/files/documents/technicke-predpisy/tkp/tkp_06_2019.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29A57-C564-4B1A-8710-EBE7416A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24985</Words>
  <Characters>142416</Characters>
  <Application>Microsoft Office Word</Application>
  <DocSecurity>0</DocSecurity>
  <Lines>1186</Lines>
  <Paragraphs>334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167067</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Almanová Klaudia</cp:lastModifiedBy>
  <cp:revision>9</cp:revision>
  <cp:lastPrinted>2024-01-25T10:46:00Z</cp:lastPrinted>
  <dcterms:created xsi:type="dcterms:W3CDTF">2023-10-10T07:30:00Z</dcterms:created>
  <dcterms:modified xsi:type="dcterms:W3CDTF">2024-01-25T10:48:00Z</dcterms:modified>
</cp:coreProperties>
</file>