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A0D" w14:textId="77777777"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7996FDDE" w14:textId="77777777" w:rsidR="00821CE5" w:rsidRDefault="00821CE5" w:rsidP="00821CE5">
      <w:pPr>
        <w:pStyle w:val="Standard"/>
        <w:jc w:val="both"/>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30961C2B" w14:textId="77FA4350" w:rsidR="00821CE5" w:rsidRPr="00B82814" w:rsidRDefault="00821CE5" w:rsidP="00B35127">
      <w:pPr>
        <w:pStyle w:val="Default"/>
        <w:rPr>
          <w:rFonts w:asciiTheme="minorHAnsi" w:hAnsiTheme="minorHAnsi" w:cstheme="minorHAnsi"/>
          <w:b/>
          <w:bCs/>
          <w:sz w:val="20"/>
          <w:szCs w:val="20"/>
        </w:rPr>
      </w:pPr>
      <w:r w:rsidRPr="00B82814">
        <w:rPr>
          <w:rFonts w:asciiTheme="minorHAnsi" w:hAnsiTheme="minorHAnsi" w:cstheme="minorHAnsi"/>
          <w:sz w:val="20"/>
          <w:szCs w:val="20"/>
        </w:rPr>
        <w:t>Názov</w:t>
      </w:r>
      <w:r w:rsidRPr="00B82814">
        <w:rPr>
          <w:rFonts w:asciiTheme="minorHAnsi" w:hAnsiTheme="minorHAnsi" w:cstheme="minorHAnsi"/>
          <w:sz w:val="20"/>
          <w:szCs w:val="20"/>
        </w:rPr>
        <w:tab/>
      </w:r>
      <w:r w:rsidRPr="00B82814">
        <w:rPr>
          <w:rFonts w:asciiTheme="minorHAnsi" w:hAnsiTheme="minorHAnsi" w:cstheme="minorHAnsi"/>
          <w:sz w:val="20"/>
          <w:szCs w:val="20"/>
        </w:rPr>
        <w:tab/>
      </w:r>
      <w:r w:rsidRPr="00B82814">
        <w:rPr>
          <w:rFonts w:asciiTheme="minorHAnsi" w:hAnsiTheme="minorHAnsi" w:cstheme="minorHAnsi"/>
          <w:sz w:val="20"/>
          <w:szCs w:val="20"/>
        </w:rPr>
        <w:tab/>
      </w:r>
      <w:r w:rsidR="00B82814" w:rsidRPr="00B82814">
        <w:rPr>
          <w:rFonts w:asciiTheme="minorHAnsi" w:hAnsiTheme="minorHAnsi" w:cstheme="minorHAnsi"/>
        </w:rPr>
        <w:t>LEGUSEM pt, a.s.</w:t>
      </w:r>
    </w:p>
    <w:p w14:paraId="09C37477" w14:textId="3AB41DEE" w:rsidR="00821CE5"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Sídlo</w:t>
      </w:r>
      <w:r w:rsidRPr="00B82814">
        <w:rPr>
          <w:rFonts w:asciiTheme="minorHAnsi" w:hAnsiTheme="minorHAnsi" w:cstheme="minorHAnsi"/>
          <w:sz w:val="20"/>
          <w:szCs w:val="20"/>
        </w:rPr>
        <w:tab/>
      </w:r>
      <w:r w:rsidRPr="00B82814">
        <w:rPr>
          <w:rFonts w:asciiTheme="minorHAnsi" w:hAnsiTheme="minorHAnsi" w:cstheme="minorHAnsi"/>
          <w:sz w:val="20"/>
          <w:szCs w:val="20"/>
        </w:rPr>
        <w:tab/>
      </w:r>
      <w:r w:rsidRPr="00B82814">
        <w:rPr>
          <w:rFonts w:asciiTheme="minorHAnsi" w:hAnsiTheme="minorHAnsi" w:cstheme="minorHAnsi"/>
          <w:sz w:val="20"/>
          <w:szCs w:val="20"/>
        </w:rPr>
        <w:tab/>
      </w:r>
      <w:r w:rsidR="00B82814" w:rsidRPr="00B82814">
        <w:rPr>
          <w:rFonts w:asciiTheme="minorHAnsi" w:hAnsiTheme="minorHAnsi" w:cstheme="minorHAnsi"/>
          <w:sz w:val="20"/>
          <w:szCs w:val="20"/>
        </w:rPr>
        <w:t>Štefánikova 9, Piešťany 921 01</w:t>
      </w:r>
    </w:p>
    <w:p w14:paraId="2A57C0B7" w14:textId="17E65649" w:rsidR="00821CE5"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zastúpený</w:t>
      </w:r>
      <w:r w:rsidRPr="00B82814">
        <w:rPr>
          <w:rFonts w:asciiTheme="minorHAnsi" w:hAnsiTheme="minorHAnsi" w:cstheme="minorHAnsi"/>
          <w:sz w:val="20"/>
          <w:szCs w:val="20"/>
        </w:rPr>
        <w:tab/>
      </w:r>
      <w:r w:rsidRPr="00B82814">
        <w:rPr>
          <w:rFonts w:asciiTheme="minorHAnsi" w:hAnsiTheme="minorHAnsi" w:cstheme="minorHAnsi"/>
          <w:sz w:val="20"/>
          <w:szCs w:val="20"/>
        </w:rPr>
        <w:tab/>
      </w:r>
      <w:r w:rsidR="00B82814" w:rsidRPr="00B82814">
        <w:rPr>
          <w:rFonts w:asciiTheme="minorHAnsi" w:hAnsiTheme="minorHAnsi" w:cstheme="minorHAnsi"/>
          <w:sz w:val="20"/>
          <w:szCs w:val="20"/>
        </w:rPr>
        <w:t>Ing. Ferdinand Marko - predseda</w:t>
      </w:r>
    </w:p>
    <w:p w14:paraId="08111654" w14:textId="5E6F5771" w:rsidR="00B35127"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IČO</w:t>
      </w:r>
      <w:r w:rsidRPr="00B82814">
        <w:rPr>
          <w:rFonts w:asciiTheme="minorHAnsi" w:hAnsiTheme="minorHAnsi" w:cstheme="minorHAnsi"/>
          <w:sz w:val="20"/>
          <w:szCs w:val="20"/>
        </w:rPr>
        <w:tab/>
      </w:r>
      <w:r w:rsidRPr="00B82814">
        <w:rPr>
          <w:rFonts w:asciiTheme="minorHAnsi" w:hAnsiTheme="minorHAnsi" w:cstheme="minorHAnsi"/>
          <w:sz w:val="20"/>
          <w:szCs w:val="20"/>
        </w:rPr>
        <w:tab/>
      </w:r>
      <w:r w:rsidRPr="00B82814">
        <w:rPr>
          <w:rFonts w:asciiTheme="minorHAnsi" w:hAnsiTheme="minorHAnsi" w:cstheme="minorHAnsi"/>
          <w:sz w:val="20"/>
          <w:szCs w:val="20"/>
        </w:rPr>
        <w:tab/>
      </w:r>
      <w:r w:rsidR="00B82814" w:rsidRPr="00B82814">
        <w:rPr>
          <w:rFonts w:asciiTheme="minorHAnsi" w:hAnsiTheme="minorHAnsi" w:cstheme="minorHAnsi"/>
          <w:sz w:val="20"/>
          <w:szCs w:val="20"/>
        </w:rPr>
        <w:t>50 041 592</w:t>
      </w:r>
    </w:p>
    <w:p w14:paraId="6E97A945" w14:textId="747A9C92" w:rsidR="00821CE5"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IČ DPH</w:t>
      </w:r>
      <w:r w:rsidRPr="00B82814">
        <w:rPr>
          <w:rFonts w:asciiTheme="minorHAnsi" w:hAnsiTheme="minorHAnsi" w:cstheme="minorHAnsi"/>
          <w:sz w:val="20"/>
          <w:szCs w:val="20"/>
        </w:rPr>
        <w:tab/>
      </w:r>
      <w:r w:rsidRPr="00B82814">
        <w:rPr>
          <w:rFonts w:asciiTheme="minorHAnsi" w:hAnsiTheme="minorHAnsi" w:cstheme="minorHAnsi"/>
          <w:sz w:val="20"/>
          <w:szCs w:val="20"/>
        </w:rPr>
        <w:tab/>
      </w:r>
      <w:r w:rsidRPr="00B82814">
        <w:rPr>
          <w:rFonts w:asciiTheme="minorHAnsi" w:hAnsiTheme="minorHAnsi" w:cstheme="minorHAnsi"/>
          <w:sz w:val="20"/>
          <w:szCs w:val="20"/>
        </w:rPr>
        <w:tab/>
      </w:r>
      <w:r w:rsidR="00B35127" w:rsidRPr="00B82814">
        <w:rPr>
          <w:rFonts w:asciiTheme="minorHAnsi" w:hAnsiTheme="minorHAnsi" w:cstheme="minorHAnsi"/>
          <w:sz w:val="20"/>
          <w:szCs w:val="20"/>
        </w:rPr>
        <w:t>SK</w:t>
      </w:r>
      <w:r w:rsidR="00B82814" w:rsidRPr="00B82814">
        <w:rPr>
          <w:rFonts w:asciiTheme="minorHAnsi" w:hAnsiTheme="minorHAnsi" w:cstheme="minorHAnsi"/>
          <w:sz w:val="20"/>
          <w:szCs w:val="20"/>
        </w:rPr>
        <w:t>2120154344</w:t>
      </w:r>
    </w:p>
    <w:p w14:paraId="4B45C0FD" w14:textId="6654DF9F" w:rsidR="00821CE5"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Bankové spojenie</w:t>
      </w:r>
      <w:r w:rsidRPr="00B82814">
        <w:rPr>
          <w:rFonts w:asciiTheme="minorHAnsi" w:hAnsiTheme="minorHAnsi" w:cstheme="minorHAnsi"/>
          <w:sz w:val="20"/>
          <w:szCs w:val="20"/>
        </w:rPr>
        <w:tab/>
      </w:r>
      <w:r w:rsidR="00B35127" w:rsidRPr="00B82814">
        <w:rPr>
          <w:rFonts w:asciiTheme="minorHAnsi" w:hAnsiTheme="minorHAnsi" w:cstheme="minorHAnsi"/>
          <w:sz w:val="20"/>
          <w:szCs w:val="20"/>
        </w:rPr>
        <w:t>Tatra Banka, a.s.</w:t>
      </w:r>
    </w:p>
    <w:p w14:paraId="773F75A1" w14:textId="3827C3F2" w:rsidR="00B35127"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Číslo účtu IBAN</w:t>
      </w:r>
      <w:r w:rsidRPr="00B82814">
        <w:rPr>
          <w:rFonts w:asciiTheme="minorHAnsi" w:hAnsiTheme="minorHAnsi" w:cstheme="minorHAnsi"/>
          <w:sz w:val="20"/>
          <w:szCs w:val="20"/>
        </w:rPr>
        <w:tab/>
      </w:r>
      <w:r w:rsidRPr="00B82814">
        <w:rPr>
          <w:rFonts w:asciiTheme="minorHAnsi" w:hAnsiTheme="minorHAnsi" w:cstheme="minorHAnsi"/>
          <w:sz w:val="20"/>
          <w:szCs w:val="20"/>
        </w:rPr>
        <w:tab/>
      </w:r>
      <w:r w:rsidR="00B82814" w:rsidRPr="00B82814">
        <w:rPr>
          <w:rFonts w:asciiTheme="minorHAnsi" w:hAnsiTheme="minorHAnsi" w:cstheme="minorHAnsi"/>
          <w:sz w:val="20"/>
          <w:szCs w:val="20"/>
        </w:rPr>
        <w:t>IBAN: SK85 1100 0000 0029 4901 2859</w:t>
      </w:r>
    </w:p>
    <w:p w14:paraId="32DCE3BF" w14:textId="2700EF02" w:rsidR="00B35127"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Tel</w:t>
      </w:r>
      <w:r w:rsidRPr="00B82814">
        <w:rPr>
          <w:rFonts w:asciiTheme="minorHAnsi" w:hAnsiTheme="minorHAnsi" w:cstheme="minorHAnsi"/>
          <w:sz w:val="20"/>
          <w:szCs w:val="20"/>
        </w:rPr>
        <w:tab/>
      </w:r>
      <w:r w:rsidRPr="00B82814">
        <w:rPr>
          <w:rFonts w:asciiTheme="minorHAnsi" w:hAnsiTheme="minorHAnsi" w:cstheme="minorHAnsi"/>
          <w:sz w:val="20"/>
          <w:szCs w:val="20"/>
        </w:rPr>
        <w:tab/>
      </w:r>
      <w:r w:rsidRPr="00B82814">
        <w:rPr>
          <w:rFonts w:asciiTheme="minorHAnsi" w:hAnsiTheme="minorHAnsi" w:cstheme="minorHAnsi"/>
          <w:sz w:val="20"/>
          <w:szCs w:val="20"/>
        </w:rPr>
        <w:tab/>
      </w:r>
      <w:r w:rsidR="00B82814" w:rsidRPr="00B82814">
        <w:rPr>
          <w:rFonts w:asciiTheme="minorHAnsi" w:hAnsiTheme="minorHAnsi" w:cstheme="minorHAnsi"/>
          <w:sz w:val="20"/>
          <w:szCs w:val="20"/>
        </w:rPr>
        <w:t>0905 494 160</w:t>
      </w:r>
    </w:p>
    <w:p w14:paraId="7665B221" w14:textId="35FB0153" w:rsidR="00B35127"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E-mail</w:t>
      </w:r>
      <w:r w:rsidRPr="00B82814">
        <w:rPr>
          <w:rFonts w:asciiTheme="minorHAnsi" w:hAnsiTheme="minorHAnsi" w:cstheme="minorHAnsi"/>
          <w:sz w:val="20"/>
          <w:szCs w:val="20"/>
        </w:rPr>
        <w:tab/>
      </w:r>
      <w:r w:rsidRPr="00B82814">
        <w:rPr>
          <w:rFonts w:asciiTheme="minorHAnsi" w:hAnsiTheme="minorHAnsi" w:cstheme="minorHAnsi"/>
          <w:sz w:val="20"/>
          <w:szCs w:val="20"/>
        </w:rPr>
        <w:tab/>
      </w:r>
      <w:r w:rsidRPr="00B82814">
        <w:rPr>
          <w:rFonts w:asciiTheme="minorHAnsi" w:hAnsiTheme="minorHAnsi" w:cstheme="minorHAnsi"/>
          <w:sz w:val="20"/>
          <w:szCs w:val="20"/>
        </w:rPr>
        <w:tab/>
      </w:r>
      <w:r w:rsidR="00B82814" w:rsidRPr="00B82814">
        <w:rPr>
          <w:rFonts w:asciiTheme="minorHAnsi" w:hAnsiTheme="minorHAnsi" w:cstheme="minorHAnsi"/>
        </w:rPr>
        <w:t>marko@legusem.sk</w:t>
      </w:r>
    </w:p>
    <w:p w14:paraId="5ED36180" w14:textId="65F044CC" w:rsidR="00821CE5" w:rsidRDefault="00821CE5" w:rsidP="00821CE5">
      <w:pPr>
        <w:pStyle w:val="Standard"/>
        <w:rPr>
          <w:rFonts w:ascii="Arial" w:hAnsi="Arial"/>
          <w:sz w:val="20"/>
          <w:szCs w:val="20"/>
          <w:lang w:val="sk-SK"/>
        </w:rPr>
      </w:pPr>
    </w:p>
    <w:p w14:paraId="1D8012BB" w14:textId="77777777" w:rsidR="00821CE5" w:rsidRDefault="00821CE5" w:rsidP="00821CE5">
      <w:pPr>
        <w:pStyle w:val="Standard"/>
      </w:pPr>
      <w:r>
        <w:rPr>
          <w:rFonts w:ascii="Arial" w:hAnsi="Arial"/>
          <w:sz w:val="20"/>
          <w:szCs w:val="20"/>
          <w:lang w:val="sk-SK"/>
        </w:rPr>
        <w:t>(ďalej len „objednávateľ”, „kupujúci”)</w:t>
      </w:r>
    </w:p>
    <w:p w14:paraId="555B4A9A" w14:textId="77777777" w:rsidR="00821CE5" w:rsidRDefault="00821CE5" w:rsidP="00821CE5">
      <w:pPr>
        <w:pStyle w:val="Standard"/>
        <w:rPr>
          <w:rFonts w:ascii="Arial" w:hAnsi="Arial"/>
          <w:sz w:val="20"/>
          <w:szCs w:val="20"/>
          <w:lang w:val="sk-SK"/>
        </w:rPr>
      </w:pPr>
    </w:p>
    <w:p w14:paraId="2A49D867" w14:textId="77777777" w:rsidR="00821CE5" w:rsidRDefault="00821CE5" w:rsidP="00821CE5">
      <w:pPr>
        <w:pStyle w:val="Standard"/>
        <w:jc w:val="both"/>
        <w:rPr>
          <w:rFonts w:ascii="Arial" w:hAnsi="Arial"/>
          <w:sz w:val="20"/>
          <w:szCs w:val="20"/>
          <w:lang w:val="sk-SK"/>
        </w:rPr>
      </w:pPr>
      <w:r>
        <w:rPr>
          <w:rFonts w:ascii="Arial" w:hAnsi="Arial"/>
          <w:sz w:val="20"/>
          <w:szCs w:val="20"/>
          <w:lang w:val="sk-SK"/>
        </w:rPr>
        <w:t>a</w:t>
      </w:r>
    </w:p>
    <w:p w14:paraId="6DFFB4D1" w14:textId="77777777" w:rsidR="00821CE5" w:rsidRDefault="00821CE5" w:rsidP="00821CE5">
      <w:pPr>
        <w:pStyle w:val="Standard"/>
        <w:jc w:val="center"/>
        <w:rPr>
          <w:rFonts w:ascii="Arial" w:hAnsi="Arial"/>
          <w:sz w:val="20"/>
          <w:szCs w:val="20"/>
          <w:lang w:val="sk-SK"/>
        </w:rPr>
      </w:pPr>
    </w:p>
    <w:p w14:paraId="7DE659D7" w14:textId="315D590C" w:rsidR="00821CE5" w:rsidRPr="0003542B" w:rsidRDefault="00821CE5" w:rsidP="0003542B">
      <w:pPr>
        <w:pStyle w:val="Standard"/>
        <w:jc w:val="both"/>
        <w:rPr>
          <w:rFonts w:ascii="Arial" w:hAnsi="Arial"/>
          <w:b/>
          <w:bCs/>
          <w:sz w:val="20"/>
          <w:szCs w:val="20"/>
          <w:lang w:val="sk-SK"/>
        </w:rPr>
      </w:pPr>
      <w:r>
        <w:rPr>
          <w:rFonts w:ascii="Arial" w:hAnsi="Arial"/>
          <w:b/>
          <w:bCs/>
          <w:sz w:val="20"/>
          <w:szCs w:val="20"/>
          <w:lang w:val="sk-SK"/>
        </w:rPr>
        <w:t>Dodávateľ</w:t>
      </w:r>
    </w:p>
    <w:p w14:paraId="0911903C" w14:textId="4C739652"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Názov</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b/>
          <w:bCs/>
          <w:sz w:val="20"/>
          <w:szCs w:val="20"/>
          <w:highlight w:val="yellow"/>
          <w:lang w:val="sk-SK"/>
        </w:rPr>
        <w:t>....</w:t>
      </w:r>
      <w:r w:rsidRPr="00185A95">
        <w:rPr>
          <w:rFonts w:ascii="Arial" w:hAnsi="Arial"/>
          <w:b/>
          <w:bCs/>
          <w:sz w:val="20"/>
          <w:szCs w:val="20"/>
          <w:highlight w:val="yellow"/>
          <w:lang w:val="sk-SK"/>
        </w:rPr>
        <w:tab/>
      </w:r>
      <w:r w:rsidRPr="00185A95">
        <w:rPr>
          <w:rFonts w:ascii="Arial" w:hAnsi="Arial"/>
          <w:sz w:val="20"/>
          <w:szCs w:val="20"/>
          <w:highlight w:val="yellow"/>
          <w:lang w:val="sk-SK"/>
        </w:rPr>
        <w:t xml:space="preserve">      </w:t>
      </w:r>
      <w:r w:rsidRPr="00185A95">
        <w:rPr>
          <w:rFonts w:ascii="Arial" w:hAnsi="Arial"/>
          <w:sz w:val="20"/>
          <w:szCs w:val="20"/>
          <w:highlight w:val="yellow"/>
          <w:lang w:val="sk-SK"/>
        </w:rPr>
        <w:tab/>
      </w:r>
    </w:p>
    <w:p w14:paraId="01D6FC7B" w14:textId="7B8FE52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Sídlo                              </w:t>
      </w:r>
      <w:r w:rsidR="00B35127" w:rsidRPr="00185A95">
        <w:rPr>
          <w:rFonts w:ascii="Arial" w:hAnsi="Arial"/>
          <w:sz w:val="20"/>
          <w:szCs w:val="20"/>
          <w:highlight w:val="yellow"/>
          <w:lang w:val="sk-SK"/>
        </w:rPr>
        <w:t>.....</w:t>
      </w:r>
      <w:r w:rsidRPr="00185A95">
        <w:rPr>
          <w:rFonts w:ascii="Arial" w:hAnsi="Arial"/>
          <w:sz w:val="20"/>
          <w:szCs w:val="20"/>
          <w:highlight w:val="yellow"/>
          <w:lang w:val="sk-SK"/>
        </w:rPr>
        <w:tab/>
      </w:r>
    </w:p>
    <w:p w14:paraId="2FA0B461" w14:textId="52C6A67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zastúpený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4334C1D6" w14:textId="332F7D90"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IČO </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595C2387" w14:textId="728502B4"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 DPH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3ECBCD3B" w14:textId="6116199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Bankové spojenie</w:t>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B8D2C72" w14:textId="2DC772E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Číslo účtu IBAN</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61EEED59" w14:textId="7BFBB809"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Tel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6146AAA" w14:textId="0B828D43" w:rsidR="00821CE5" w:rsidRDefault="00821CE5" w:rsidP="00821CE5">
      <w:pPr>
        <w:pStyle w:val="Standard"/>
        <w:rPr>
          <w:rFonts w:ascii="Arial" w:hAnsi="Arial"/>
          <w:sz w:val="20"/>
          <w:szCs w:val="20"/>
          <w:lang w:val="sk-SK"/>
        </w:rPr>
      </w:pPr>
      <w:r w:rsidRPr="00185A95">
        <w:rPr>
          <w:rFonts w:ascii="Arial" w:hAnsi="Arial"/>
          <w:sz w:val="20"/>
          <w:szCs w:val="20"/>
          <w:highlight w:val="yellow"/>
          <w:lang w:val="sk-SK"/>
        </w:rPr>
        <w:t>E-mail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784CD4D8" w14:textId="77777777" w:rsidR="00821CE5" w:rsidRDefault="00821CE5" w:rsidP="00821CE5">
      <w:pPr>
        <w:pStyle w:val="Standard"/>
        <w:rPr>
          <w:rFonts w:ascii="Arial" w:hAnsi="Arial"/>
          <w:sz w:val="20"/>
          <w:szCs w:val="20"/>
          <w:lang w:val="sk-SK"/>
        </w:rPr>
      </w:pPr>
    </w:p>
    <w:p w14:paraId="368E618C" w14:textId="77777777" w:rsidR="00821CE5" w:rsidRDefault="00821CE5" w:rsidP="00821CE5">
      <w:pPr>
        <w:pStyle w:val="Standard"/>
        <w:rPr>
          <w:rFonts w:ascii="Arial" w:hAnsi="Arial"/>
          <w:sz w:val="20"/>
          <w:szCs w:val="20"/>
          <w:lang w:val="sk-SK"/>
        </w:rPr>
      </w:pPr>
      <w:r>
        <w:rPr>
          <w:rFonts w:ascii="Arial" w:hAnsi="Arial"/>
          <w:sz w:val="20"/>
          <w:szCs w:val="20"/>
          <w:lang w:val="sk-SK"/>
        </w:rPr>
        <w:t>(ďalej len „dodávateľ”, „predávajúci”)</w:t>
      </w:r>
    </w:p>
    <w:p w14:paraId="0F411419" w14:textId="77777777" w:rsidR="00821CE5" w:rsidRDefault="00821CE5"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208D5521" w:rsidR="00821CE5" w:rsidRPr="00B35127" w:rsidRDefault="00B35127" w:rsidP="00821CE5">
      <w:pPr>
        <w:pStyle w:val="Odsekzoznamu"/>
        <w:numPr>
          <w:ilvl w:val="1"/>
          <w:numId w:val="3"/>
        </w:numPr>
        <w:jc w:val="both"/>
        <w:rPr>
          <w:lang w:val="sk-SK"/>
        </w:rPr>
      </w:pPr>
      <w:r w:rsidRPr="00B3512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0397CDD5" w:rsidR="00821CE5" w:rsidRPr="0051645A" w:rsidRDefault="00821CE5" w:rsidP="00821CE5">
      <w:pPr>
        <w:pStyle w:val="Standard"/>
        <w:numPr>
          <w:ilvl w:val="1"/>
          <w:numId w:val="4"/>
        </w:numPr>
        <w:spacing w:line="240" w:lineRule="atLeast"/>
        <w:ind w:left="851" w:hanging="454"/>
        <w:jc w:val="both"/>
      </w:pPr>
      <w:r w:rsidRPr="00225CE6">
        <w:rPr>
          <w:rFonts w:ascii="Arial" w:hAnsi="Arial" w:cs="Arial"/>
          <w:sz w:val="20"/>
          <w:szCs w:val="20"/>
          <w:lang w:val="sk-SK"/>
        </w:rPr>
        <w:t xml:space="preserve">Dodávateľ je úspešným </w:t>
      </w:r>
      <w:r w:rsidR="00B35127" w:rsidRPr="00225CE6">
        <w:rPr>
          <w:rFonts w:ascii="Arial" w:hAnsi="Arial" w:cs="Arial"/>
          <w:sz w:val="20"/>
          <w:szCs w:val="20"/>
          <w:lang w:val="sk-SK"/>
        </w:rPr>
        <w:t xml:space="preserve">dodávateľom v obstarávaní pre zákazku </w:t>
      </w:r>
      <w:r w:rsidRPr="0051645A">
        <w:rPr>
          <w:rFonts w:ascii="Arial" w:hAnsi="Arial" w:cs="Arial"/>
          <w:b/>
          <w:bCs/>
          <w:sz w:val="20"/>
          <w:szCs w:val="20"/>
          <w:lang w:val="sk-SK"/>
        </w:rPr>
        <w:t>„</w:t>
      </w:r>
      <w:r w:rsidR="00CA0B26">
        <w:rPr>
          <w:rFonts w:ascii="Arial" w:hAnsi="Arial" w:cs="Arial"/>
          <w:b/>
          <w:bCs/>
          <w:sz w:val="20"/>
          <w:szCs w:val="20"/>
          <w:lang w:val="sk-SK"/>
        </w:rPr>
        <w:t>Náves</w:t>
      </w:r>
      <w:r w:rsidRPr="0051645A">
        <w:rPr>
          <w:rFonts w:ascii="Arial" w:hAnsi="Arial" w:cs="Arial"/>
          <w:b/>
          <w:bCs/>
          <w:sz w:val="20"/>
          <w:szCs w:val="20"/>
          <w:lang w:val="sk-SK"/>
        </w:rPr>
        <w:t>”</w:t>
      </w:r>
      <w:r w:rsidRPr="0051645A">
        <w:rPr>
          <w:rFonts w:ascii="Arial" w:hAnsi="Arial" w:cs="Arial"/>
          <w:b/>
          <w:sz w:val="20"/>
          <w:szCs w:val="20"/>
          <w:lang w:val="sk-SK"/>
        </w:rPr>
        <w:t>.</w:t>
      </w:r>
      <w:r w:rsidRPr="0051645A">
        <w:rPr>
          <w:rFonts w:ascii="Arial" w:hAnsi="Arial" w:cs="Arial"/>
          <w:sz w:val="20"/>
          <w:szCs w:val="20"/>
          <w:lang w:val="sk-SK"/>
        </w:rPr>
        <w:t xml:space="preserve">  </w:t>
      </w:r>
    </w:p>
    <w:p w14:paraId="53589956" w14:textId="77777777" w:rsidR="00821CE5" w:rsidRPr="0051645A"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51645A">
        <w:rPr>
          <w:rFonts w:ascii="Arial" w:hAnsi="Arial" w:cs="Arial"/>
          <w:sz w:val="20"/>
          <w:szCs w:val="20"/>
          <w:lang w:val="sk-SK"/>
        </w:rPr>
        <w:t>Podkladmi pre uzavretie tejto zmluvy je:</w:t>
      </w:r>
    </w:p>
    <w:p w14:paraId="08FF6019" w14:textId="7A17CC30" w:rsidR="00821CE5" w:rsidRDefault="00821CE5" w:rsidP="00821CE5">
      <w:pPr>
        <w:pStyle w:val="Standard"/>
        <w:numPr>
          <w:ilvl w:val="2"/>
          <w:numId w:val="4"/>
        </w:numPr>
        <w:spacing w:line="240" w:lineRule="atLeast"/>
        <w:jc w:val="both"/>
        <w:rPr>
          <w:rFonts w:ascii="Arial" w:hAnsi="Arial" w:cs="Arial"/>
          <w:sz w:val="20"/>
          <w:szCs w:val="20"/>
          <w:lang w:val="sk-SK"/>
        </w:rPr>
      </w:pPr>
      <w:r w:rsidRPr="0051645A">
        <w:rPr>
          <w:rFonts w:ascii="Arial" w:hAnsi="Arial" w:cs="Arial"/>
          <w:sz w:val="20"/>
          <w:szCs w:val="20"/>
          <w:lang w:val="sk-SK"/>
        </w:rPr>
        <w:t xml:space="preserve"> dokumentácia súťaže konanej Objednávateľom v súlade s U</w:t>
      </w:r>
      <w:r>
        <w:rPr>
          <w:rFonts w:ascii="Arial" w:hAnsi="Arial" w:cs="Arial"/>
          <w:sz w:val="20"/>
          <w:szCs w:val="20"/>
          <w:lang w:val="sk-SK"/>
        </w:rPr>
        <w:t>smernením Pôdohospodárskej platobnej agentúry č. 8/2017</w:t>
      </w:r>
      <w:r w:rsidR="004E29DC">
        <w:rPr>
          <w:rFonts w:ascii="Arial" w:hAnsi="Arial" w:cs="Arial"/>
          <w:sz w:val="20"/>
          <w:szCs w:val="20"/>
          <w:lang w:val="sk-SK"/>
        </w:rPr>
        <w:t xml:space="preserve"> </w:t>
      </w:r>
      <w:r>
        <w:rPr>
          <w:rFonts w:ascii="Arial" w:hAnsi="Arial" w:cs="Arial"/>
          <w:sz w:val="20"/>
          <w:szCs w:val="20"/>
          <w:lang w:val="sk-SK"/>
        </w:rPr>
        <w:t>v aktuálnom znení k obstarávaniu tovarov, stavebných prác a služieb financovaných z PRV SR  2014 - 2020</w:t>
      </w:r>
    </w:p>
    <w:p w14:paraId="4816491E" w14:textId="240CE783"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ponuka predávajúceho zo dňa </w:t>
      </w:r>
      <w:r w:rsidR="008E28C4" w:rsidRPr="008E28C4">
        <w:rPr>
          <w:rFonts w:ascii="Arial" w:hAnsi="Arial" w:cs="Arial"/>
          <w:sz w:val="20"/>
          <w:szCs w:val="20"/>
          <w:highlight w:val="yellow"/>
          <w:lang w:val="sk-SK"/>
        </w:rPr>
        <w:t>............................</w:t>
      </w:r>
      <w:r>
        <w:rPr>
          <w:rFonts w:ascii="Arial" w:hAnsi="Arial" w:cs="Arial"/>
          <w:sz w:val="20"/>
          <w:szCs w:val="20"/>
          <w:lang w:val="sk-SK"/>
        </w:rPr>
        <w:t xml:space="preserve"> (príloha tejto zmluvy).</w:t>
      </w:r>
    </w:p>
    <w:p w14:paraId="19FFD9EB"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Predmetom plnenia zmluvy je dodávka tovarov a zariadení, podľa definície v ponuke predávajúceho podľa bodu 2.2.2. tejto zmluvy, v prípade zariadení je súčasťou dodávky aj ich </w:t>
      </w:r>
      <w:r>
        <w:rPr>
          <w:rFonts w:ascii="Arial" w:hAnsi="Arial" w:cs="Arial"/>
          <w:sz w:val="20"/>
          <w:szCs w:val="20"/>
          <w:lang w:val="sk-SK"/>
        </w:rPr>
        <w:lastRenderedPageBreak/>
        <w:t>dodanie, montáž a zapojenie, inštalácia, inštalácia a spustenie software, zaškolenie obsluhy a uvedenie do prevádzky.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293F39BE" w14:textId="4BC4B453" w:rsidR="00821CE5" w:rsidRDefault="00821CE5" w:rsidP="00821CE5">
      <w:pPr>
        <w:pStyle w:val="Standard"/>
        <w:numPr>
          <w:ilvl w:val="1"/>
          <w:numId w:val="2"/>
        </w:numPr>
        <w:spacing w:line="240" w:lineRule="atLeast"/>
        <w:jc w:val="both"/>
      </w:pPr>
      <w:r>
        <w:rPr>
          <w:rFonts w:ascii="Arial" w:hAnsi="Arial" w:cs="Arial"/>
          <w:sz w:val="20"/>
          <w:szCs w:val="20"/>
          <w:lang w:val="sk-SK"/>
        </w:rPr>
        <w:t>Dodávateľ sa zaväzuje odovzdať predmet zmluvy</w:t>
      </w:r>
      <w:r w:rsidR="00B226D7">
        <w:rPr>
          <w:rFonts w:ascii="Arial" w:hAnsi="Arial" w:cs="Arial"/>
          <w:sz w:val="20"/>
          <w:szCs w:val="20"/>
          <w:lang w:val="sk-SK"/>
        </w:rPr>
        <w:t xml:space="preserve"> </w:t>
      </w:r>
      <w:r w:rsidR="00B226D7" w:rsidRPr="00675567">
        <w:rPr>
          <w:rFonts w:ascii="Arial" w:hAnsi="Arial" w:cs="Arial"/>
          <w:sz w:val="20"/>
          <w:szCs w:val="20"/>
          <w:lang w:val="sk-SK"/>
        </w:rPr>
        <w:t xml:space="preserve">najneskôr </w:t>
      </w:r>
      <w:r w:rsidRPr="00675567">
        <w:rPr>
          <w:rFonts w:ascii="Arial" w:hAnsi="Arial" w:cs="Arial"/>
          <w:b/>
          <w:bCs/>
          <w:sz w:val="20"/>
          <w:szCs w:val="20"/>
          <w:lang w:val="sk-SK"/>
        </w:rPr>
        <w:t xml:space="preserve">do </w:t>
      </w:r>
      <w:r w:rsidR="00B226D7" w:rsidRPr="00675567">
        <w:rPr>
          <w:rFonts w:ascii="Arial" w:hAnsi="Arial" w:cs="Arial"/>
          <w:b/>
          <w:bCs/>
          <w:sz w:val="20"/>
          <w:szCs w:val="20"/>
          <w:lang w:val="sk-SK"/>
        </w:rPr>
        <w:t>3</w:t>
      </w:r>
      <w:r w:rsidR="00B82814" w:rsidRPr="00675567">
        <w:rPr>
          <w:rFonts w:ascii="Arial" w:hAnsi="Arial" w:cs="Arial"/>
          <w:b/>
          <w:bCs/>
          <w:sz w:val="20"/>
          <w:szCs w:val="20"/>
          <w:lang w:val="sk-SK"/>
        </w:rPr>
        <w:t>1</w:t>
      </w:r>
      <w:r w:rsidR="00B226D7" w:rsidRPr="00675567">
        <w:rPr>
          <w:rFonts w:ascii="Arial" w:hAnsi="Arial" w:cs="Arial"/>
          <w:b/>
          <w:bCs/>
          <w:sz w:val="20"/>
          <w:szCs w:val="20"/>
          <w:lang w:val="sk-SK"/>
        </w:rPr>
        <w:t>.</w:t>
      </w:r>
      <w:r w:rsidR="00B82814" w:rsidRPr="00675567">
        <w:rPr>
          <w:rFonts w:ascii="Arial" w:hAnsi="Arial" w:cs="Arial"/>
          <w:b/>
          <w:bCs/>
          <w:sz w:val="20"/>
          <w:szCs w:val="20"/>
          <w:lang w:val="sk-SK"/>
        </w:rPr>
        <w:t>5</w:t>
      </w:r>
      <w:r w:rsidR="00B226D7" w:rsidRPr="00675567">
        <w:rPr>
          <w:rFonts w:ascii="Arial" w:hAnsi="Arial" w:cs="Arial"/>
          <w:b/>
          <w:bCs/>
          <w:sz w:val="20"/>
          <w:szCs w:val="20"/>
          <w:lang w:val="sk-SK"/>
        </w:rPr>
        <w:t>.2024</w:t>
      </w:r>
    </w:p>
    <w:p w14:paraId="799704DD" w14:textId="42C3E35F" w:rsidR="00821CE5" w:rsidRDefault="00821CE5" w:rsidP="00821CE5">
      <w:pPr>
        <w:pStyle w:val="Standard"/>
        <w:numPr>
          <w:ilvl w:val="2"/>
          <w:numId w:val="2"/>
        </w:numPr>
        <w:spacing w:line="240" w:lineRule="atLeast"/>
        <w:jc w:val="both"/>
        <w:rPr>
          <w:rFonts w:ascii="Arial" w:hAnsi="Arial" w:cs="Arial"/>
          <w:sz w:val="20"/>
          <w:szCs w:val="20"/>
          <w:lang w:val="sk-SK"/>
        </w:rPr>
      </w:pPr>
      <w:r>
        <w:rPr>
          <w:rFonts w:ascii="Arial" w:hAnsi="Arial" w:cs="Arial"/>
          <w:sz w:val="20"/>
          <w:szCs w:val="20"/>
          <w:lang w:val="sk-SK"/>
        </w:rPr>
        <w:t xml:space="preserve"> Dodávk</w:t>
      </w:r>
      <w:r w:rsidR="00B63D93">
        <w:rPr>
          <w:rFonts w:ascii="Arial" w:hAnsi="Arial" w:cs="Arial"/>
          <w:sz w:val="20"/>
          <w:szCs w:val="20"/>
          <w:lang w:val="sk-SK"/>
        </w:rPr>
        <w:t>a</w:t>
      </w:r>
      <w:r>
        <w:rPr>
          <w:rFonts w:ascii="Arial" w:hAnsi="Arial" w:cs="Arial"/>
          <w:sz w:val="20"/>
          <w:szCs w:val="20"/>
          <w:lang w:val="sk-SK"/>
        </w:rPr>
        <w:t xml:space="preserve"> môže byť realizovan</w:t>
      </w:r>
      <w:r w:rsidR="00B63D93">
        <w:rPr>
          <w:rFonts w:ascii="Arial" w:hAnsi="Arial" w:cs="Arial"/>
          <w:sz w:val="20"/>
          <w:szCs w:val="20"/>
          <w:lang w:val="sk-SK"/>
        </w:rPr>
        <w:t>á</w:t>
      </w:r>
      <w:r>
        <w:rPr>
          <w:rFonts w:ascii="Arial" w:hAnsi="Arial" w:cs="Arial"/>
          <w:sz w:val="20"/>
          <w:szCs w:val="20"/>
          <w:lang w:val="sk-SK"/>
        </w:rPr>
        <w:t xml:space="preserve"> aj postupne.</w:t>
      </w:r>
    </w:p>
    <w:p w14:paraId="31A28022" w14:textId="60B140AC" w:rsidR="00821CE5" w:rsidRDefault="00821CE5" w:rsidP="00821CE5">
      <w:pPr>
        <w:pStyle w:val="Standard"/>
        <w:numPr>
          <w:ilvl w:val="1"/>
          <w:numId w:val="2"/>
        </w:numPr>
        <w:spacing w:line="240" w:lineRule="atLeast"/>
        <w:jc w:val="both"/>
      </w:pPr>
      <w:r>
        <w:rPr>
          <w:rFonts w:ascii="Arial" w:hAnsi="Arial" w:cs="Arial"/>
          <w:sz w:val="20"/>
          <w:szCs w:val="20"/>
          <w:lang w:val="sk-SK"/>
        </w:rPr>
        <w:t xml:space="preserve">Miestom dodania predmetu zmluvy je </w:t>
      </w:r>
      <w:r w:rsidR="00754D28" w:rsidRPr="00754D28">
        <w:rPr>
          <w:rFonts w:ascii="Arial" w:hAnsi="Arial" w:cs="Arial"/>
          <w:b/>
          <w:bCs/>
          <w:sz w:val="20"/>
          <w:szCs w:val="20"/>
          <w:lang w:val="sk-SK"/>
        </w:rPr>
        <w:t>Partizánska 401</w:t>
      </w:r>
      <w:r w:rsidR="008E28C4" w:rsidRPr="00754D28">
        <w:rPr>
          <w:rFonts w:ascii="Arial" w:hAnsi="Arial" w:cs="Arial"/>
          <w:b/>
          <w:bCs/>
          <w:sz w:val="20"/>
          <w:szCs w:val="20"/>
          <w:lang w:val="sk-SK"/>
        </w:rPr>
        <w:t xml:space="preserve"> </w:t>
      </w:r>
      <w:r w:rsidR="002A4C3F" w:rsidRPr="00754D28">
        <w:rPr>
          <w:rFonts w:ascii="Arial" w:hAnsi="Arial" w:cs="Arial"/>
          <w:b/>
          <w:bCs/>
          <w:sz w:val="20"/>
          <w:szCs w:val="20"/>
          <w:lang w:val="sk-SK"/>
        </w:rPr>
        <w:t>v obci Horná streda.</w:t>
      </w:r>
    </w:p>
    <w:p w14:paraId="421A56EB"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0785428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Doručenie predmetu zmluvy bude dokladované podpisom zodpovednej osoby Objednávateľa na príslušnom dodacom liste.</w:t>
      </w:r>
    </w:p>
    <w:p w14:paraId="1E56D226"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je povinný bez zbytočného odkladu upozorniť Dodávateľa na zjavné vady zrejmé už pri doručení tovaru.</w:t>
      </w:r>
    </w:p>
    <w:p w14:paraId="03C8B4C1"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uskutočniť inštruktáž zamestnancov Objednávateľa pre prevádzku jednotlivých zariadení v priestoroch Objednávateľa.</w:t>
      </w:r>
    </w:p>
    <w:p w14:paraId="45CB0563"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03371F88" w:rsidR="00821CE5" w:rsidRDefault="00821CE5" w:rsidP="00821CE5">
      <w:pPr>
        <w:pStyle w:val="Standard"/>
        <w:numPr>
          <w:ilvl w:val="1"/>
          <w:numId w:val="1"/>
        </w:numPr>
        <w:spacing w:line="240" w:lineRule="atLeast"/>
        <w:jc w:val="both"/>
        <w:rPr>
          <w:rFonts w:ascii="Arial" w:hAnsi="Arial" w:cs="Arial"/>
          <w:sz w:val="20"/>
          <w:szCs w:val="20"/>
          <w:lang w:val="sk-SK"/>
        </w:rPr>
      </w:pPr>
      <w:r>
        <w:rPr>
          <w:rFonts w:ascii="Arial" w:hAnsi="Arial" w:cs="Arial"/>
          <w:sz w:val="20"/>
          <w:szCs w:val="20"/>
          <w:lang w:val="sk-SK"/>
        </w:rPr>
        <w:t xml:space="preserve">Kúpna cena za predmet zmluvy je stanovená v cenovej ponuke zo dňa </w:t>
      </w:r>
      <w:r w:rsidR="00B82814" w:rsidRPr="00B82814">
        <w:rPr>
          <w:rFonts w:ascii="Arial" w:hAnsi="Arial" w:cs="Arial"/>
          <w:sz w:val="20"/>
          <w:szCs w:val="20"/>
          <w:highlight w:val="yellow"/>
          <w:lang w:val="sk-SK"/>
        </w:rPr>
        <w:t>..............</w:t>
      </w:r>
      <w:r w:rsidRPr="00B82814">
        <w:rPr>
          <w:rFonts w:ascii="Arial" w:hAnsi="Arial" w:cs="Arial"/>
          <w:sz w:val="20"/>
          <w:szCs w:val="20"/>
          <w:highlight w:val="yellow"/>
          <w:lang w:val="sk-SK"/>
        </w:rPr>
        <w:t>,</w:t>
      </w:r>
      <w:r>
        <w:rPr>
          <w:rFonts w:ascii="Arial" w:hAnsi="Arial" w:cs="Arial"/>
          <w:sz w:val="20"/>
          <w:szCs w:val="20"/>
          <w:lang w:val="sk-SK"/>
        </w:rPr>
        <w:t xml:space="preserve"> ktorá je prílohou tejto zmluvy. Kúpna cena zariadení je nasledovná:</w:t>
      </w:r>
    </w:p>
    <w:p w14:paraId="3DAB47F3" w14:textId="77777777" w:rsidR="00821CE5"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185A95"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p.č.</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názov zariadenia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typové označenie</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s DPH</w:t>
            </w:r>
          </w:p>
        </w:tc>
      </w:tr>
      <w:tr w:rsidR="008E28C4" w:rsidRPr="00185A95"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185A95" w:rsidRDefault="008E28C4" w:rsidP="008E28C4">
            <w:pPr>
              <w:pStyle w:val="TableContents"/>
              <w:jc w:val="center"/>
              <w:rPr>
                <w:rFonts w:ascii="Arial" w:hAnsi="Arial"/>
                <w:sz w:val="20"/>
                <w:szCs w:val="20"/>
                <w:highlight w:val="yellow"/>
                <w:lang w:val="sk-SK"/>
              </w:rPr>
            </w:pPr>
            <w:r w:rsidRPr="00185A95">
              <w:rPr>
                <w:rFonts w:ascii="Arial" w:hAnsi="Arial"/>
                <w:sz w:val="20"/>
                <w:szCs w:val="20"/>
                <w:highlight w:val="yellow"/>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1BEA068F" w:rsidR="008E28C4" w:rsidRPr="00185A95" w:rsidRDefault="00675567" w:rsidP="008E28C4">
            <w:pPr>
              <w:pStyle w:val="TableContents"/>
              <w:rPr>
                <w:rFonts w:ascii="Arial" w:hAnsi="Arial"/>
                <w:sz w:val="20"/>
                <w:szCs w:val="20"/>
                <w:highlight w:val="yellow"/>
                <w:lang w:val="sk-SK"/>
              </w:rPr>
            </w:pPr>
            <w:r>
              <w:rPr>
                <w:rFonts w:asciiTheme="minorHAnsi" w:hAnsiTheme="minorHAnsi" w:cstheme="minorHAnsi"/>
                <w:b/>
                <w:bCs/>
                <w:sz w:val="22"/>
                <w:szCs w:val="22"/>
                <w:highlight w:val="yellow"/>
              </w:rPr>
              <w:t>Náves</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185A95"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185A95"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185A95"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185A95" w:rsidRDefault="008E28C4" w:rsidP="008E28C4">
            <w:pPr>
              <w:pStyle w:val="TableContents"/>
              <w:jc w:val="center"/>
              <w:rPr>
                <w:rFonts w:ascii="Arial" w:hAnsi="Arial"/>
                <w:sz w:val="20"/>
                <w:szCs w:val="20"/>
                <w:highlight w:val="yellow"/>
                <w:lang w:val="sk-SK"/>
              </w:rPr>
            </w:pPr>
          </w:p>
        </w:tc>
      </w:tr>
    </w:tbl>
    <w:p w14:paraId="30FF6F27" w14:textId="77777777" w:rsidR="00B63D93" w:rsidRDefault="00B63D93" w:rsidP="00B63D93">
      <w:pPr>
        <w:pStyle w:val="Standard"/>
        <w:spacing w:line="240" w:lineRule="atLeast"/>
        <w:ind w:left="716"/>
        <w:jc w:val="both"/>
        <w:rPr>
          <w:rFonts w:ascii="Arial" w:hAnsi="Arial" w:cs="Arial"/>
          <w:color w:val="00000A"/>
          <w:sz w:val="20"/>
          <w:szCs w:val="20"/>
          <w:lang w:val="sk-SK"/>
        </w:rPr>
      </w:pPr>
    </w:p>
    <w:p w14:paraId="2DFA5E0A" w14:textId="77777777" w:rsidR="00B82814" w:rsidRDefault="00B82814" w:rsidP="00B63D93">
      <w:pPr>
        <w:pStyle w:val="Standard"/>
        <w:spacing w:line="240" w:lineRule="atLeast"/>
        <w:ind w:left="716"/>
        <w:jc w:val="both"/>
        <w:rPr>
          <w:rFonts w:ascii="Arial" w:hAnsi="Arial" w:cs="Arial"/>
          <w:color w:val="00000A"/>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Default="00821CE5" w:rsidP="00821CE5">
      <w:pPr>
        <w:pStyle w:val="Standard"/>
        <w:numPr>
          <w:ilvl w:val="1"/>
          <w:numId w:val="1"/>
        </w:numPr>
        <w:spacing w:line="240" w:lineRule="atLeast"/>
        <w:jc w:val="both"/>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184C6488" w14:textId="6E1245EA" w:rsidR="008E28C4"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Max 10</w:t>
      </w:r>
      <w:r w:rsidR="00821CE5" w:rsidRPr="00287CB7">
        <w:rPr>
          <w:rFonts w:ascii="Arial" w:hAnsi="Arial" w:cs="Arial"/>
          <w:sz w:val="20"/>
          <w:szCs w:val="20"/>
          <w:lang w:val="sk-SK"/>
        </w:rPr>
        <w:t xml:space="preserve"> % z ceny dodávky </w:t>
      </w:r>
      <w:r w:rsidR="008E28C4">
        <w:rPr>
          <w:rFonts w:ascii="Arial" w:hAnsi="Arial" w:cs="Arial"/>
          <w:sz w:val="20"/>
          <w:szCs w:val="20"/>
          <w:lang w:val="sk-SK"/>
        </w:rPr>
        <w:t>ku</w:t>
      </w:r>
      <w:r w:rsidR="008E28C4" w:rsidRPr="00287CB7">
        <w:rPr>
          <w:rFonts w:ascii="Arial" w:hAnsi="Arial" w:cs="Arial"/>
          <w:sz w:val="20"/>
          <w:szCs w:val="20"/>
          <w:lang w:val="sk-SK"/>
        </w:rPr>
        <w:t xml:space="preserve">pujúci uhradí po </w:t>
      </w:r>
      <w:r w:rsidR="008E28C4">
        <w:rPr>
          <w:rFonts w:ascii="Arial" w:hAnsi="Arial" w:cs="Arial"/>
          <w:sz w:val="20"/>
          <w:szCs w:val="20"/>
          <w:lang w:val="sk-SK"/>
        </w:rPr>
        <w:t>vystavení objednávky</w:t>
      </w:r>
      <w:r>
        <w:rPr>
          <w:rFonts w:ascii="Arial" w:hAnsi="Arial" w:cs="Arial"/>
          <w:sz w:val="20"/>
          <w:szCs w:val="20"/>
          <w:lang w:val="sk-SK"/>
        </w:rPr>
        <w:t xml:space="preserve"> na základe vystavenej zálohovej faktúry. </w:t>
      </w:r>
    </w:p>
    <w:p w14:paraId="50B1148F" w14:textId="42962D5C" w:rsidR="00821CE5" w:rsidRPr="00287CB7"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Zvyšnú sumu do 100</w:t>
      </w:r>
      <w:r w:rsidR="008E28C4" w:rsidRPr="00287CB7">
        <w:rPr>
          <w:rFonts w:ascii="Arial" w:hAnsi="Arial" w:cs="Arial"/>
          <w:sz w:val="20"/>
          <w:szCs w:val="20"/>
          <w:lang w:val="sk-SK"/>
        </w:rPr>
        <w:t xml:space="preserve"> % z ceny dodávky </w:t>
      </w:r>
      <w:r w:rsidR="00821CE5" w:rsidRPr="00287CB7">
        <w:rPr>
          <w:rFonts w:ascii="Arial" w:hAnsi="Arial" w:cs="Arial"/>
          <w:sz w:val="20"/>
          <w:szCs w:val="20"/>
          <w:lang w:val="sk-SK"/>
        </w:rPr>
        <w:t>kupujúci uhradí po</w:t>
      </w:r>
      <w:r w:rsidR="00287CB7" w:rsidRPr="00287CB7">
        <w:rPr>
          <w:rFonts w:ascii="Arial" w:hAnsi="Arial" w:cs="Arial"/>
          <w:sz w:val="20"/>
          <w:szCs w:val="20"/>
          <w:lang w:val="sk-SK"/>
        </w:rPr>
        <w:t xml:space="preserve"> dodávke</w:t>
      </w:r>
      <w:r w:rsidR="00821CE5" w:rsidRPr="00287CB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Default="00821CE5" w:rsidP="00821CE5">
      <w:pPr>
        <w:pStyle w:val="Standard"/>
        <w:spacing w:line="240" w:lineRule="atLeast"/>
        <w:ind w:left="851"/>
        <w:jc w:val="both"/>
        <w:rPr>
          <w:rFonts w:ascii="Arial" w:hAnsi="Arial" w:cs="Arial"/>
          <w:sz w:val="20"/>
          <w:szCs w:val="20"/>
          <w:lang w:val="sk-SK"/>
        </w:rPr>
      </w:pPr>
      <w:r>
        <w:rPr>
          <w:rFonts w:ascii="Arial" w:hAnsi="Arial" w:cs="Arial"/>
          <w:sz w:val="20"/>
          <w:szCs w:val="20"/>
          <w:lang w:val="sk-SK"/>
        </w:rPr>
        <w:t>V tomto zmysle musia faktúry obsahovať náležitosti faktúry ako daňového dokladu a cenu, adresu, sídlo, číslo zmluvy, číslo faktúry, deň odoslania a deň splatnosti faktúry, označenie peňažného ústavu a číslo účtu, na ktorý sa má platiť fakturovaná suma, označenie predmetu zmluvy, odtlačok pečiatky a podpis oprávnenej osoby.</w:t>
      </w:r>
    </w:p>
    <w:p w14:paraId="1006D548"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Dodané a fakturované položky predmetu zmluvy sa budú riadiť termínmi podľa bodu 3.2 tejto zmluvy, pričom jednotlivé položky – zariadenia môžu byť fakturované podľa individuálnych termínov dodania.</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Default="00821CE5" w:rsidP="00821CE5">
      <w:pPr>
        <w:pStyle w:val="Standard"/>
        <w:numPr>
          <w:ilvl w:val="2"/>
          <w:numId w:val="1"/>
        </w:numPr>
        <w:spacing w:line="240" w:lineRule="atLeast"/>
        <w:ind w:left="1215" w:hanging="513"/>
        <w:jc w:val="both"/>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oklad) podľa charakteru nedostatku opraviť, alebo vystaviť novú. Po dobu opravy t.j.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poskytovať záručný a pozáručný servis v plnom rozsahu vrátane dodávok náhradných dielov.</w:t>
      </w:r>
    </w:p>
    <w:p w14:paraId="5B364763" w14:textId="0FFD27E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je počas </w:t>
      </w:r>
      <w:r w:rsidR="009A5195">
        <w:rPr>
          <w:rFonts w:ascii="Arial" w:hAnsi="Arial" w:cs="Arial"/>
          <w:sz w:val="20"/>
          <w:szCs w:val="20"/>
          <w:lang w:val="sk-SK"/>
        </w:rPr>
        <w:t xml:space="preserve">12 mesačnej </w:t>
      </w:r>
      <w:r>
        <w:rPr>
          <w:rFonts w:ascii="Arial" w:hAnsi="Arial" w:cs="Arial"/>
          <w:sz w:val="20"/>
          <w:szCs w:val="20"/>
          <w:lang w:val="sk-SK"/>
        </w:rPr>
        <w:t>záručnej doby povinný poskytovať servisné služby k predmetu zmluvy a to technické prehliadky, údržbu a opravy.</w:t>
      </w:r>
    </w:p>
    <w:p w14:paraId="4C5D890A" w14:textId="52083E60"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12 mesiacov</w:t>
      </w:r>
      <w:r>
        <w:rPr>
          <w:rFonts w:ascii="Arial" w:hAnsi="Arial" w:cs="Arial"/>
          <w:sz w:val="20"/>
          <w:szCs w:val="20"/>
          <w:lang w:val="sk-SK"/>
        </w:rPr>
        <w:t xml:space="preserve"> začína plynúť dňom podpisu dodacieho listu a preberacieho zápisu zástupcom Objednávateľa  podľa článku 3. tejto zmluvy.</w:t>
      </w:r>
    </w:p>
    <w:p w14:paraId="3B5F29F0"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vymeneného (opraveného) vadného kusu.</w:t>
      </w:r>
    </w:p>
    <w:p w14:paraId="4CD8A5D7" w14:textId="77777777" w:rsidR="00821CE5" w:rsidRDefault="00821CE5" w:rsidP="00821CE5">
      <w:pPr>
        <w:pStyle w:val="Standard"/>
        <w:numPr>
          <w:ilvl w:val="2"/>
          <w:numId w:val="9"/>
        </w:numPr>
        <w:spacing w:line="240" w:lineRule="atLeast"/>
        <w:jc w:val="both"/>
        <w:rPr>
          <w:rFonts w:ascii="Arial" w:hAnsi="Arial" w:cs="Arial"/>
          <w:sz w:val="20"/>
          <w:szCs w:val="20"/>
          <w:lang w:val="sk-SK"/>
        </w:rPr>
      </w:pPr>
      <w:r>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vyriešiť oprávnenú reklamáciu bezodkladne, najneskôr však do 30 dní odo dňa jej uplatnenia Objednávateľom.</w:t>
      </w:r>
    </w:p>
    <w:p w14:paraId="112329B2" w14:textId="76C488BC"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V prípade vady predmetu zmluvy počas záručnej doby má Objednávateľ právo na bezplatné </w:t>
      </w:r>
      <w:r w:rsidRPr="00B226D7">
        <w:rPr>
          <w:rFonts w:ascii="Arial" w:hAnsi="Arial" w:cs="Arial"/>
          <w:sz w:val="20"/>
          <w:szCs w:val="20"/>
          <w:lang w:val="sk-SK"/>
        </w:rPr>
        <w:t xml:space="preserve">odstránenie vady a Dodávateľ povinnosť vady odstrániť na svoje náklady. Na servisný zásah sa dodávateľ dostaví najneskôr do </w:t>
      </w:r>
      <w:r w:rsidR="00B226D7" w:rsidRPr="00B226D7">
        <w:rPr>
          <w:rFonts w:ascii="Arial" w:hAnsi="Arial" w:cs="Arial"/>
          <w:sz w:val="20"/>
          <w:szCs w:val="20"/>
          <w:lang w:val="sk-SK"/>
        </w:rPr>
        <w:t>48</w:t>
      </w:r>
      <w:r w:rsidRPr="00B226D7">
        <w:rPr>
          <w:rFonts w:ascii="Arial" w:hAnsi="Arial" w:cs="Arial"/>
          <w:sz w:val="20"/>
          <w:szCs w:val="20"/>
          <w:lang w:val="sk-SK"/>
        </w:rPr>
        <w:t xml:space="preserve"> hodín od nahlásenia poruchy. Dodávateľ nezodpovedá</w:t>
      </w:r>
      <w:r>
        <w:rPr>
          <w:rFonts w:ascii="Arial" w:hAnsi="Arial" w:cs="Arial"/>
          <w:sz w:val="20"/>
          <w:szCs w:val="20"/>
          <w:lang w:val="sk-SK"/>
        </w:rPr>
        <w:t xml:space="preserve"> za vady, ktoré vznikli poškodením predmetu zmluvy hrubou nedbanlivosťou Objednávateľa, jeho konaním v rozpore s inštrukciami ohľadne používania predmetu zmluvy, neodbornou prevádzkou, obsluhou a údržbou alebo používaním v rozpore s návodom na použitie.</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2EF8427F" w14:textId="77777777" w:rsidR="00821CE5" w:rsidRDefault="00821CE5" w:rsidP="00821CE5">
      <w:pPr>
        <w:pStyle w:val="Standard"/>
        <w:rPr>
          <w:rFonts w:ascii="Arial" w:hAnsi="Arial" w:cs="Arial"/>
          <w:sz w:val="20"/>
          <w:szCs w:val="20"/>
          <w:lang w:val="sk-SK"/>
        </w:rPr>
      </w:pPr>
    </w:p>
    <w:p w14:paraId="051BD769" w14:textId="0F92E8ED" w:rsidR="00821CE5" w:rsidRPr="0051645A" w:rsidRDefault="00B226D7" w:rsidP="00821CE5">
      <w:pPr>
        <w:pStyle w:val="Standard"/>
        <w:numPr>
          <w:ilvl w:val="0"/>
          <w:numId w:val="1"/>
        </w:numPr>
        <w:spacing w:line="240" w:lineRule="atLeast"/>
        <w:jc w:val="center"/>
        <w:rPr>
          <w:rFonts w:ascii="Arial" w:hAnsi="Arial" w:cs="Arial"/>
          <w:b/>
          <w:sz w:val="20"/>
          <w:szCs w:val="20"/>
          <w:lang w:val="sk-SK"/>
        </w:rPr>
      </w:pPr>
      <w:r w:rsidRPr="0051645A">
        <w:rPr>
          <w:rFonts w:ascii="Arial" w:hAnsi="Arial" w:cs="Arial"/>
          <w:b/>
          <w:sz w:val="20"/>
          <w:szCs w:val="20"/>
          <w:lang w:val="sk-SK"/>
        </w:rPr>
        <w:t xml:space="preserve">7. </w:t>
      </w:r>
      <w:r w:rsidR="00821CE5" w:rsidRPr="0051645A">
        <w:rPr>
          <w:rFonts w:ascii="Arial" w:hAnsi="Arial" w:cs="Arial"/>
          <w:b/>
          <w:sz w:val="20"/>
          <w:szCs w:val="20"/>
          <w:lang w:val="sk-SK"/>
        </w:rPr>
        <w:t>ZMLUVNÁ POKUTA, SANKCIE</w:t>
      </w:r>
    </w:p>
    <w:p w14:paraId="18237F62" w14:textId="77777777" w:rsidR="00821CE5" w:rsidRPr="0051645A" w:rsidRDefault="00821CE5" w:rsidP="00821CE5">
      <w:pPr>
        <w:pStyle w:val="Standard"/>
        <w:rPr>
          <w:rFonts w:ascii="Arial" w:hAnsi="Arial" w:cs="Arial"/>
          <w:sz w:val="20"/>
          <w:szCs w:val="20"/>
          <w:lang w:val="sk-SK"/>
        </w:rPr>
      </w:pPr>
    </w:p>
    <w:p w14:paraId="24DA9AD6" w14:textId="77777777" w:rsidR="00821CE5" w:rsidRPr="0051645A" w:rsidRDefault="00821CE5" w:rsidP="00821CE5">
      <w:pPr>
        <w:pStyle w:val="Standard"/>
        <w:numPr>
          <w:ilvl w:val="1"/>
          <w:numId w:val="1"/>
        </w:numPr>
        <w:spacing w:line="240" w:lineRule="atLeast"/>
        <w:ind w:left="851" w:hanging="454"/>
        <w:jc w:val="both"/>
      </w:pPr>
      <w:r w:rsidRPr="0051645A">
        <w:rPr>
          <w:rFonts w:ascii="Arial" w:hAnsi="Arial"/>
          <w:sz w:val="20"/>
          <w:szCs w:val="20"/>
          <w:lang w:val="sk-SK"/>
        </w:rPr>
        <w:t xml:space="preserve">V </w:t>
      </w:r>
      <w:r w:rsidRPr="0051645A">
        <w:rPr>
          <w:rFonts w:ascii="Arial" w:hAnsi="Arial" w:cs="Arial"/>
          <w:sz w:val="20"/>
          <w:szCs w:val="20"/>
          <w:lang w:val="sk-SK"/>
        </w:rPr>
        <w:t>prípade</w:t>
      </w:r>
      <w:r w:rsidRPr="0051645A">
        <w:rPr>
          <w:rFonts w:ascii="Arial" w:hAnsi="Arial"/>
          <w:sz w:val="20"/>
          <w:szCs w:val="20"/>
          <w:lang w:val="sk-SK"/>
        </w:rPr>
        <w:t xml:space="preserve">, že Dodávateľ nedodrží termín plnenia, dohodnutý v tejto zmluve, uhradí Objednávateľovi zmluvnú pokutu vo výške 0,05% z ceny nedodaného predmetu kúpnej zmluvy za každý deň omeškania. Ak došlo k omeškaniu Dodávateľa s plnením predmetu zmluvy z dôvodu pôsobenia vyššej moci (živelná pohroma, vojnový konflikt, štrajk), </w:t>
      </w:r>
      <w:r w:rsidRPr="0051645A">
        <w:rPr>
          <w:rFonts w:ascii="Arial" w:hAnsi="Arial"/>
          <w:sz w:val="20"/>
          <w:szCs w:val="20"/>
          <w:lang w:val="sk-SK"/>
        </w:rPr>
        <w:lastRenderedPageBreak/>
        <w:t xml:space="preserve">Objednávateľ neuplatní voči Dodávateľovi zmluvnú pokutu za dobu trvania vyššej moci (§ 374 </w:t>
      </w:r>
      <w:r w:rsidRPr="0051645A">
        <w:rPr>
          <w:rFonts w:ascii="Arial" w:hAnsi="Arial" w:cs="Arial"/>
          <w:sz w:val="20"/>
          <w:szCs w:val="20"/>
          <w:lang w:val="sk-SK"/>
        </w:rPr>
        <w:t>Obchodného zákonníka</w:t>
      </w:r>
      <w:r w:rsidRPr="0051645A">
        <w:rPr>
          <w:rFonts w:ascii="Arial" w:hAnsi="Arial"/>
          <w:sz w:val="20"/>
          <w:szCs w:val="20"/>
          <w:lang w:val="sk-SK"/>
        </w:rPr>
        <w:t>).</w:t>
      </w:r>
    </w:p>
    <w:p w14:paraId="7172BB1D" w14:textId="77777777" w:rsidR="00821CE5" w:rsidRPr="0051645A" w:rsidRDefault="00821CE5" w:rsidP="00821CE5">
      <w:pPr>
        <w:pStyle w:val="Standard"/>
        <w:numPr>
          <w:ilvl w:val="1"/>
          <w:numId w:val="1"/>
        </w:numPr>
        <w:spacing w:line="240" w:lineRule="atLeast"/>
        <w:ind w:left="851" w:hanging="454"/>
        <w:jc w:val="both"/>
        <w:rPr>
          <w:rFonts w:ascii="Arial" w:hAnsi="Arial"/>
          <w:sz w:val="20"/>
          <w:szCs w:val="20"/>
          <w:lang w:val="sk-SK"/>
        </w:rPr>
      </w:pPr>
      <w:r w:rsidRPr="0051645A">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77777777" w:rsidR="00821CE5" w:rsidRPr="0051645A" w:rsidRDefault="00821CE5" w:rsidP="00821CE5">
      <w:pPr>
        <w:pStyle w:val="Standard"/>
        <w:numPr>
          <w:ilvl w:val="1"/>
          <w:numId w:val="1"/>
        </w:numPr>
        <w:spacing w:line="240" w:lineRule="atLeast"/>
        <w:ind w:left="851" w:hanging="454"/>
        <w:jc w:val="both"/>
        <w:rPr>
          <w:rFonts w:ascii="Arial" w:hAnsi="Arial"/>
          <w:sz w:val="20"/>
          <w:szCs w:val="20"/>
          <w:lang w:val="sk-SK"/>
        </w:rPr>
      </w:pPr>
      <w:r w:rsidRPr="0051645A">
        <w:rPr>
          <w:rFonts w:ascii="Arial" w:hAnsi="Arial"/>
          <w:sz w:val="20"/>
          <w:szCs w:val="20"/>
          <w:lang w:val="sk-SK"/>
        </w:rPr>
        <w:t>Základom pre výpočet dohodnutej zmluvnej pokuty a sankcií je cena bez DPH.</w:t>
      </w:r>
    </w:p>
    <w:p w14:paraId="4B40424E" w14:textId="77777777" w:rsidR="00821CE5"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5EEBFE62" w14:textId="273274F1"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hyperinflácia,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10. </w:t>
      </w:r>
      <w:r w:rsidR="00821CE5">
        <w:rPr>
          <w:rFonts w:ascii="Arial" w:hAnsi="Arial" w:cs="Arial"/>
          <w:b/>
          <w:bCs/>
          <w:sz w:val="20"/>
          <w:szCs w:val="20"/>
          <w:lang w:val="sk-SK"/>
        </w:rPr>
        <w:t>ZÁVEREČNÉ USTANOVENIA</w:t>
      </w:r>
    </w:p>
    <w:p w14:paraId="39D74D15" w14:textId="77777777" w:rsidR="00821CE5" w:rsidRDefault="00821CE5" w:rsidP="00821CE5">
      <w:pPr>
        <w:pStyle w:val="Standard"/>
        <w:rPr>
          <w:rFonts w:ascii="Arial" w:hAnsi="Arial" w:cs="Arial"/>
          <w:sz w:val="20"/>
          <w:szCs w:val="20"/>
          <w:lang w:val="sk-SK"/>
        </w:rPr>
      </w:pPr>
    </w:p>
    <w:p w14:paraId="74F4BC87" w14:textId="77777777" w:rsidR="00B226D7" w:rsidRPr="0051645A" w:rsidRDefault="00821CE5" w:rsidP="00B226D7">
      <w:pPr>
        <w:pStyle w:val="Standard"/>
        <w:numPr>
          <w:ilvl w:val="1"/>
          <w:numId w:val="1"/>
        </w:numPr>
        <w:spacing w:line="240" w:lineRule="atLeast"/>
        <w:ind w:left="851" w:hanging="454"/>
        <w:jc w:val="both"/>
        <w:rPr>
          <w:rFonts w:ascii="Arial" w:hAnsi="Arial" w:cs="Arial"/>
          <w:sz w:val="20"/>
          <w:szCs w:val="20"/>
          <w:lang w:val="sk-SK"/>
        </w:rPr>
      </w:pPr>
      <w:r w:rsidRPr="0051645A">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D96519D"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Zmluvné strany vyhlasujú, že sú spôsobilé na právne úkony v plnej miere a prejavujú vôľu uzavrieť Kúpnu zmluvu v </w:t>
      </w:r>
      <w:r>
        <w:rPr>
          <w:rFonts w:ascii="Arial" w:hAnsi="Arial" w:cs="Arial"/>
          <w:sz w:val="20"/>
          <w:szCs w:val="20"/>
          <w:lang w:val="sk-SK"/>
        </w:rPr>
        <w:t>uvedenom</w:t>
      </w:r>
      <w:r w:rsidRPr="00B226D7">
        <w:rPr>
          <w:rFonts w:ascii="Arial" w:hAnsi="Arial" w:cs="Arial"/>
          <w:sz w:val="20"/>
          <w:szCs w:val="20"/>
          <w:lang w:val="sk-SK"/>
        </w:rPr>
        <w:t xml:space="preserve"> znení.</w:t>
      </w:r>
    </w:p>
    <w:p w14:paraId="21C97877"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Zmluva nadobúda platnosť dňom jej podpisu oboma zmluvnými stranami.</w:t>
      </w:r>
    </w:p>
    <w:p w14:paraId="491F2E4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Táto zmluva sa vyhotovuje v písomnej forme v 4 originálnych exemplároch, pričom každá zo zmluvných strán obdrží dva rovnopisy.</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6A6F5716" w14:textId="77777777"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Neoddeliteľnou súčasťou tejto zmluvy je ponuka Dodávateľa zo dňa </w:t>
      </w:r>
      <w:r w:rsidR="008E28C4" w:rsidRPr="008E28C4">
        <w:rPr>
          <w:rFonts w:ascii="Arial" w:hAnsi="Arial" w:cs="Arial"/>
          <w:sz w:val="20"/>
          <w:szCs w:val="20"/>
          <w:highlight w:val="yellow"/>
          <w:lang w:val="sk-SK"/>
        </w:rPr>
        <w:t>....................</w:t>
      </w: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Default="00821CE5" w:rsidP="00821CE5">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4E29DC">
        <w:rPr>
          <w:rFonts w:ascii="Arial" w:hAnsi="Arial" w:cs="Arial"/>
          <w:sz w:val="20"/>
          <w:szCs w:val="20"/>
          <w:lang w:val="sk-SK"/>
        </w:rPr>
        <w:t>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61EE1403" w14:textId="77777777" w:rsidR="00821CE5" w:rsidRDefault="00821CE5" w:rsidP="00821CE5">
      <w:pPr>
        <w:pStyle w:val="Standard"/>
        <w:rPr>
          <w:rFonts w:ascii="Arial" w:hAnsi="Arial" w:cs="Arial"/>
          <w:sz w:val="20"/>
          <w:szCs w:val="20"/>
          <w:lang w:val="sk-SK"/>
        </w:rPr>
      </w:pPr>
    </w:p>
    <w:p w14:paraId="0582AF0E" w14:textId="77777777" w:rsidR="00821CE5" w:rsidRDefault="00821CE5" w:rsidP="00821CE5">
      <w:pPr>
        <w:pStyle w:val="Standard"/>
        <w:rPr>
          <w:rFonts w:ascii="Arial" w:hAnsi="Arial" w:cs="Arial"/>
          <w:sz w:val="20"/>
          <w:szCs w:val="20"/>
          <w:lang w:val="sk-SK"/>
        </w:rPr>
      </w:pPr>
    </w:p>
    <w:p w14:paraId="01825826" w14:textId="77777777" w:rsidR="00821CE5" w:rsidRDefault="00821CE5" w:rsidP="00821CE5">
      <w:pPr>
        <w:pStyle w:val="Standard"/>
        <w:rPr>
          <w:rFonts w:ascii="Arial" w:hAnsi="Arial" w:cs="Arial"/>
          <w:sz w:val="20"/>
          <w:szCs w:val="20"/>
          <w:lang w:val="sk-SK"/>
        </w:rPr>
      </w:pPr>
    </w:p>
    <w:p w14:paraId="758EA0D6" w14:textId="43A13447" w:rsidR="00821CE5" w:rsidRDefault="00821CE5" w:rsidP="00821CE5">
      <w:pPr>
        <w:pStyle w:val="Standard"/>
        <w:rPr>
          <w:rFonts w:ascii="Arial" w:hAnsi="Arial" w:cs="Arial"/>
          <w:sz w:val="20"/>
          <w:szCs w:val="20"/>
          <w:lang w:val="sk-SK"/>
        </w:rPr>
      </w:pPr>
    </w:p>
    <w:p w14:paraId="1A5F5678" w14:textId="568508CB" w:rsidR="009A5195" w:rsidRDefault="009A5195" w:rsidP="00821CE5">
      <w:pPr>
        <w:pStyle w:val="Standard"/>
        <w:rPr>
          <w:rFonts w:ascii="Arial" w:hAnsi="Arial" w:cs="Arial"/>
          <w:sz w:val="20"/>
          <w:szCs w:val="20"/>
          <w:lang w:val="sk-SK"/>
        </w:rPr>
      </w:pPr>
    </w:p>
    <w:p w14:paraId="48AF2D5C" w14:textId="77777777" w:rsidR="009A5195" w:rsidRDefault="009A5195" w:rsidP="00821CE5">
      <w:pPr>
        <w:pStyle w:val="Standard"/>
        <w:rPr>
          <w:rFonts w:ascii="Arial" w:hAnsi="Arial" w:cs="Arial"/>
          <w:sz w:val="20"/>
          <w:szCs w:val="20"/>
          <w:lang w:val="sk-SK"/>
        </w:rPr>
      </w:pPr>
    </w:p>
    <w:p w14:paraId="7BBD1EE9" w14:textId="77777777" w:rsidR="00821CE5" w:rsidRDefault="00821CE5" w:rsidP="00821CE5">
      <w:pPr>
        <w:pStyle w:val="Standard"/>
        <w:ind w:firstLine="397"/>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45029E61" w14:textId="77777777" w:rsidR="00C25DCE" w:rsidRDefault="00C25DCE"/>
    <w:sectPr w:rsidR="00C25DCE" w:rsidSect="008147DD">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Times New Roman"/>
    <w:charset w:val="02"/>
    <w:family w:val="auto"/>
    <w:pitch w:val="default"/>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559365875">
    <w:abstractNumId w:val="5"/>
    <w:lvlOverride w:ilvl="0">
      <w:lvl w:ilvl="0">
        <w:numFmt w:val="decimal"/>
        <w:lvlText w:val=""/>
        <w:lvlJc w:val="left"/>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988482079">
    <w:abstractNumId w:val="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65192459">
    <w:abstractNumId w:val="6"/>
  </w:num>
  <w:num w:numId="4" w16cid:durableId="1741367112">
    <w:abstractNumId w:val="7"/>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964585710">
    <w:abstractNumId w:val="7"/>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441951522">
    <w:abstractNumId w:val="3"/>
    <w:lvlOverride w:ilvl="0">
      <w:startOverride w:val="3"/>
    </w:lvlOverride>
  </w:num>
  <w:num w:numId="7" w16cid:durableId="1146514127">
    <w:abstractNumId w:val="5"/>
    <w:lvlOverride w:ilvl="0">
      <w:startOverride w:val="4"/>
    </w:lvlOverride>
  </w:num>
  <w:num w:numId="8" w16cid:durableId="1134055977">
    <w:abstractNumId w:val="1"/>
  </w:num>
  <w:num w:numId="9" w16cid:durableId="1026637310">
    <w:abstractNumId w:val="2"/>
  </w:num>
  <w:num w:numId="10" w16cid:durableId="1732801562">
    <w:abstractNumId w:val="0"/>
  </w:num>
  <w:num w:numId="11" w16cid:durableId="838035198">
    <w:abstractNumId w:val="3"/>
  </w:num>
  <w:num w:numId="12" w16cid:durableId="2012636286">
    <w:abstractNumId w:val="5"/>
  </w:num>
  <w:num w:numId="13" w16cid:durableId="299310403">
    <w:abstractNumId w:val="7"/>
  </w:num>
  <w:num w:numId="14" w16cid:durableId="1307707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E5"/>
    <w:rsid w:val="0003542B"/>
    <w:rsid w:val="00185A95"/>
    <w:rsid w:val="00225CE6"/>
    <w:rsid w:val="00287CB7"/>
    <w:rsid w:val="002A4C3F"/>
    <w:rsid w:val="00313F1F"/>
    <w:rsid w:val="003C68A2"/>
    <w:rsid w:val="004E29DC"/>
    <w:rsid w:val="0051645A"/>
    <w:rsid w:val="00602619"/>
    <w:rsid w:val="00675567"/>
    <w:rsid w:val="006F5508"/>
    <w:rsid w:val="00754D28"/>
    <w:rsid w:val="00785206"/>
    <w:rsid w:val="007F2B99"/>
    <w:rsid w:val="008147DD"/>
    <w:rsid w:val="00821CE5"/>
    <w:rsid w:val="00885EA6"/>
    <w:rsid w:val="0089021D"/>
    <w:rsid w:val="008B3DE7"/>
    <w:rsid w:val="008E28C4"/>
    <w:rsid w:val="00980D6F"/>
    <w:rsid w:val="009A5195"/>
    <w:rsid w:val="00A64243"/>
    <w:rsid w:val="00AB282E"/>
    <w:rsid w:val="00B226D7"/>
    <w:rsid w:val="00B35127"/>
    <w:rsid w:val="00B63D93"/>
    <w:rsid w:val="00B82814"/>
    <w:rsid w:val="00C13D03"/>
    <w:rsid w:val="00C25DCE"/>
    <w:rsid w:val="00CA0B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1934</Words>
  <Characters>11029</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user</cp:lastModifiedBy>
  <cp:revision>18</cp:revision>
  <dcterms:created xsi:type="dcterms:W3CDTF">2023-10-19T15:52:00Z</dcterms:created>
  <dcterms:modified xsi:type="dcterms:W3CDTF">2024-01-24T10:48:00Z</dcterms:modified>
</cp:coreProperties>
</file>