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48843" w14:textId="77777777" w:rsidR="0095651F" w:rsidRPr="008F7BE8" w:rsidRDefault="0095651F" w:rsidP="00371B06">
      <w:pPr>
        <w:spacing w:after="0" w:line="240" w:lineRule="auto"/>
        <w:rPr>
          <w:sz w:val="20"/>
          <w:szCs w:val="20"/>
        </w:rPr>
      </w:pPr>
    </w:p>
    <w:p w14:paraId="6D7C5E9C" w14:textId="398E6C0C" w:rsidR="0095651F" w:rsidRPr="008F7BE8" w:rsidRDefault="00000000" w:rsidP="00371B06">
      <w:pPr>
        <w:pStyle w:val="Nadpis1"/>
        <w:spacing w:before="0" w:line="240" w:lineRule="auto"/>
        <w:jc w:val="center"/>
        <w:rPr>
          <w:color w:val="auto"/>
          <w:sz w:val="20"/>
          <w:szCs w:val="20"/>
        </w:rPr>
      </w:pPr>
      <w:r w:rsidRPr="008F7BE8">
        <w:rPr>
          <w:rFonts w:eastAsia="Times"/>
          <w:color w:val="auto"/>
          <w:sz w:val="20"/>
          <w:szCs w:val="20"/>
        </w:rPr>
        <w:t>Zmluva o</w:t>
      </w:r>
      <w:r w:rsidR="007E6CB8">
        <w:rPr>
          <w:rFonts w:eastAsia="Times"/>
          <w:color w:val="auto"/>
          <w:sz w:val="20"/>
          <w:szCs w:val="20"/>
        </w:rPr>
        <w:t xml:space="preserve"> poskytnutí </w:t>
      </w:r>
      <w:r w:rsidRPr="008F7BE8">
        <w:rPr>
          <w:rFonts w:eastAsia="Times"/>
          <w:color w:val="auto"/>
          <w:sz w:val="20"/>
          <w:szCs w:val="20"/>
        </w:rPr>
        <w:t>služieb č. ................</w:t>
      </w:r>
    </w:p>
    <w:p w14:paraId="57467291" w14:textId="798A842D" w:rsidR="0095651F" w:rsidRPr="008F7BE8" w:rsidRDefault="00000000" w:rsidP="00371B06">
      <w:pPr>
        <w:spacing w:after="0" w:line="240" w:lineRule="auto"/>
        <w:jc w:val="center"/>
        <w:rPr>
          <w:sz w:val="20"/>
          <w:szCs w:val="20"/>
        </w:rPr>
      </w:pPr>
      <w:r w:rsidRPr="008F7BE8">
        <w:rPr>
          <w:rFonts w:eastAsia="Times"/>
          <w:sz w:val="20"/>
          <w:szCs w:val="20"/>
        </w:rPr>
        <w:t>uzatvorená v zmysle §269 ods. 2 Obchodného zákonníka</w:t>
      </w:r>
    </w:p>
    <w:p w14:paraId="44A61418" w14:textId="77777777" w:rsidR="0095651F" w:rsidRPr="008F7BE8" w:rsidRDefault="0095651F" w:rsidP="00371B06">
      <w:pPr>
        <w:spacing w:after="0" w:line="240" w:lineRule="auto"/>
        <w:rPr>
          <w:sz w:val="20"/>
          <w:szCs w:val="20"/>
        </w:rPr>
      </w:pPr>
    </w:p>
    <w:p w14:paraId="325DBA61"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I.</w:t>
      </w:r>
      <w:r w:rsidRPr="008F7BE8">
        <w:rPr>
          <w:color w:val="auto"/>
          <w:sz w:val="20"/>
          <w:szCs w:val="20"/>
        </w:rPr>
        <w:br/>
      </w:r>
      <w:r w:rsidRPr="008F7BE8">
        <w:rPr>
          <w:rFonts w:eastAsia="Times"/>
          <w:color w:val="auto"/>
          <w:sz w:val="20"/>
          <w:szCs w:val="20"/>
        </w:rPr>
        <w:t>Zmluvné strany</w:t>
      </w:r>
    </w:p>
    <w:p w14:paraId="50C3F706" w14:textId="77777777" w:rsidR="0095651F" w:rsidRPr="008F7BE8" w:rsidRDefault="00000000" w:rsidP="00371B06">
      <w:pPr>
        <w:spacing w:after="0" w:line="240" w:lineRule="auto"/>
        <w:jc w:val="both"/>
        <w:rPr>
          <w:sz w:val="20"/>
          <w:szCs w:val="20"/>
        </w:rPr>
      </w:pPr>
      <w:r w:rsidRPr="008F7BE8">
        <w:rPr>
          <w:rFonts w:eastAsia="Times"/>
          <w:sz w:val="20"/>
          <w:szCs w:val="20"/>
        </w:rPr>
        <w:t>1.1 Objednávateľ</w:t>
      </w:r>
    </w:p>
    <w:p w14:paraId="08E88E94" w14:textId="77777777" w:rsidR="0095651F" w:rsidRPr="008F7BE8" w:rsidRDefault="00000000" w:rsidP="00371B06">
      <w:pPr>
        <w:spacing w:after="0" w:line="240" w:lineRule="auto"/>
        <w:jc w:val="both"/>
        <w:rPr>
          <w:sz w:val="20"/>
          <w:szCs w:val="20"/>
        </w:rPr>
      </w:pPr>
      <w:r w:rsidRPr="008F7BE8">
        <w:rPr>
          <w:sz w:val="20"/>
          <w:szCs w:val="20"/>
        </w:rPr>
        <w:br/>
      </w:r>
    </w:p>
    <w:tbl>
      <w:tblPr>
        <w:tblW w:w="4932" w:type="dxa"/>
        <w:tblCellSpacing w:w="20" w:type="dxa"/>
        <w:tblCellMar>
          <w:left w:w="10" w:type="dxa"/>
          <w:right w:w="10" w:type="dxa"/>
        </w:tblCellMar>
        <w:tblLook w:val="04A0" w:firstRow="1" w:lastRow="0" w:firstColumn="1" w:lastColumn="0" w:noHBand="0" w:noVBand="1"/>
      </w:tblPr>
      <w:tblGrid>
        <w:gridCol w:w="2546"/>
        <w:gridCol w:w="2386"/>
      </w:tblGrid>
      <w:tr w:rsidR="008F7BE8" w:rsidRPr="008F7BE8" w14:paraId="20C04F9F" w14:textId="77777777" w:rsidTr="00371B06">
        <w:trPr>
          <w:trHeight w:val="179"/>
          <w:tblCellSpacing w:w="20" w:type="dxa"/>
        </w:trPr>
        <w:tc>
          <w:tcPr>
            <w:tcW w:w="2486" w:type="dxa"/>
            <w:tcMar>
              <w:top w:w="30" w:type="dxa"/>
              <w:left w:w="30" w:type="dxa"/>
              <w:bottom w:w="30" w:type="dxa"/>
              <w:right w:w="30" w:type="dxa"/>
            </w:tcMar>
            <w:vAlign w:val="center"/>
          </w:tcPr>
          <w:p w14:paraId="5CB27EBC"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Obchodné meno:</w:t>
            </w:r>
          </w:p>
        </w:tc>
        <w:tc>
          <w:tcPr>
            <w:tcW w:w="0" w:type="auto"/>
            <w:tcMar>
              <w:top w:w="30" w:type="dxa"/>
              <w:left w:w="30" w:type="dxa"/>
              <w:bottom w:w="30" w:type="dxa"/>
              <w:right w:w="30" w:type="dxa"/>
            </w:tcMar>
            <w:vAlign w:val="center"/>
          </w:tcPr>
          <w:p w14:paraId="46B4CA43" w14:textId="20A82ECC"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503C040C" w14:textId="77777777" w:rsidTr="00371B06">
        <w:trPr>
          <w:trHeight w:val="184"/>
          <w:tblCellSpacing w:w="20" w:type="dxa"/>
        </w:trPr>
        <w:tc>
          <w:tcPr>
            <w:tcW w:w="2486" w:type="dxa"/>
            <w:tcMar>
              <w:top w:w="30" w:type="dxa"/>
              <w:left w:w="30" w:type="dxa"/>
              <w:bottom w:w="30" w:type="dxa"/>
              <w:right w:w="30" w:type="dxa"/>
            </w:tcMar>
            <w:vAlign w:val="center"/>
          </w:tcPr>
          <w:p w14:paraId="0CBB5417"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Sídlo:</w:t>
            </w:r>
          </w:p>
        </w:tc>
        <w:tc>
          <w:tcPr>
            <w:tcW w:w="0" w:type="auto"/>
            <w:tcMar>
              <w:top w:w="30" w:type="dxa"/>
              <w:left w:w="30" w:type="dxa"/>
              <w:bottom w:w="30" w:type="dxa"/>
              <w:right w:w="30" w:type="dxa"/>
            </w:tcMar>
            <w:vAlign w:val="center"/>
          </w:tcPr>
          <w:p w14:paraId="0995BB38" w14:textId="07438DD9"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49BBD633" w14:textId="77777777" w:rsidTr="00371B06">
        <w:trPr>
          <w:trHeight w:val="179"/>
          <w:tblCellSpacing w:w="20" w:type="dxa"/>
        </w:trPr>
        <w:tc>
          <w:tcPr>
            <w:tcW w:w="2486" w:type="dxa"/>
            <w:tcMar>
              <w:top w:w="30" w:type="dxa"/>
              <w:left w:w="30" w:type="dxa"/>
              <w:bottom w:w="30" w:type="dxa"/>
              <w:right w:w="30" w:type="dxa"/>
            </w:tcMar>
            <w:vAlign w:val="center"/>
          </w:tcPr>
          <w:p w14:paraId="29741CBF"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IČO:</w:t>
            </w:r>
          </w:p>
        </w:tc>
        <w:tc>
          <w:tcPr>
            <w:tcW w:w="0" w:type="auto"/>
            <w:tcMar>
              <w:top w:w="30" w:type="dxa"/>
              <w:left w:w="30" w:type="dxa"/>
              <w:bottom w:w="30" w:type="dxa"/>
              <w:right w:w="30" w:type="dxa"/>
            </w:tcMar>
            <w:vAlign w:val="center"/>
          </w:tcPr>
          <w:p w14:paraId="667FA3CD" w14:textId="768B7A48"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60548D09" w14:textId="77777777" w:rsidTr="00371B06">
        <w:trPr>
          <w:trHeight w:val="184"/>
          <w:tblCellSpacing w:w="20" w:type="dxa"/>
        </w:trPr>
        <w:tc>
          <w:tcPr>
            <w:tcW w:w="2486" w:type="dxa"/>
            <w:tcMar>
              <w:top w:w="30" w:type="dxa"/>
              <w:left w:w="30" w:type="dxa"/>
              <w:bottom w:w="30" w:type="dxa"/>
              <w:right w:w="30" w:type="dxa"/>
            </w:tcMar>
            <w:vAlign w:val="center"/>
          </w:tcPr>
          <w:p w14:paraId="46153D7E"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Štatutárny orgán:</w:t>
            </w:r>
          </w:p>
        </w:tc>
        <w:tc>
          <w:tcPr>
            <w:tcW w:w="0" w:type="auto"/>
            <w:tcMar>
              <w:top w:w="30" w:type="dxa"/>
              <w:left w:w="30" w:type="dxa"/>
              <w:bottom w:w="30" w:type="dxa"/>
              <w:right w:w="30" w:type="dxa"/>
            </w:tcMar>
            <w:vAlign w:val="center"/>
          </w:tcPr>
          <w:p w14:paraId="37E4D1E2" w14:textId="0DB74284"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7B3BCB9F" w14:textId="77777777" w:rsidTr="00371B06">
        <w:trPr>
          <w:trHeight w:val="179"/>
          <w:tblCellSpacing w:w="20" w:type="dxa"/>
        </w:trPr>
        <w:tc>
          <w:tcPr>
            <w:tcW w:w="2486" w:type="dxa"/>
            <w:tcMar>
              <w:top w:w="30" w:type="dxa"/>
              <w:left w:w="30" w:type="dxa"/>
              <w:bottom w:w="30" w:type="dxa"/>
              <w:right w:w="30" w:type="dxa"/>
            </w:tcMar>
            <w:vAlign w:val="center"/>
          </w:tcPr>
          <w:p w14:paraId="26B38C7B"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DIČ:</w:t>
            </w:r>
          </w:p>
        </w:tc>
        <w:tc>
          <w:tcPr>
            <w:tcW w:w="0" w:type="auto"/>
            <w:tcMar>
              <w:top w:w="30" w:type="dxa"/>
              <w:left w:w="30" w:type="dxa"/>
              <w:bottom w:w="30" w:type="dxa"/>
              <w:right w:w="30" w:type="dxa"/>
            </w:tcMar>
            <w:vAlign w:val="center"/>
          </w:tcPr>
          <w:p w14:paraId="512107F9" w14:textId="7962EE4B"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38748282" w14:textId="77777777" w:rsidTr="00371B06">
        <w:trPr>
          <w:trHeight w:val="179"/>
          <w:tblCellSpacing w:w="20" w:type="dxa"/>
        </w:trPr>
        <w:tc>
          <w:tcPr>
            <w:tcW w:w="2486" w:type="dxa"/>
            <w:tcMar>
              <w:top w:w="30" w:type="dxa"/>
              <w:left w:w="30" w:type="dxa"/>
              <w:bottom w:w="30" w:type="dxa"/>
              <w:right w:w="30" w:type="dxa"/>
            </w:tcMar>
            <w:vAlign w:val="center"/>
          </w:tcPr>
          <w:p w14:paraId="3FFF8FBE"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IČ DPH:</w:t>
            </w:r>
          </w:p>
        </w:tc>
        <w:tc>
          <w:tcPr>
            <w:tcW w:w="0" w:type="auto"/>
            <w:tcMar>
              <w:top w:w="30" w:type="dxa"/>
              <w:left w:w="30" w:type="dxa"/>
              <w:bottom w:w="30" w:type="dxa"/>
              <w:right w:w="30" w:type="dxa"/>
            </w:tcMar>
            <w:vAlign w:val="center"/>
          </w:tcPr>
          <w:p w14:paraId="4A3A44F7" w14:textId="72FEBB52"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3E992AB2" w14:textId="77777777" w:rsidTr="00371B06">
        <w:trPr>
          <w:trHeight w:val="184"/>
          <w:tblCellSpacing w:w="20" w:type="dxa"/>
        </w:trPr>
        <w:tc>
          <w:tcPr>
            <w:tcW w:w="2486" w:type="dxa"/>
            <w:tcMar>
              <w:top w:w="30" w:type="dxa"/>
              <w:left w:w="30" w:type="dxa"/>
              <w:bottom w:w="30" w:type="dxa"/>
              <w:right w:w="30" w:type="dxa"/>
            </w:tcMar>
            <w:vAlign w:val="center"/>
          </w:tcPr>
          <w:p w14:paraId="68BF99B4"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Telefón:</w:t>
            </w:r>
          </w:p>
        </w:tc>
        <w:tc>
          <w:tcPr>
            <w:tcW w:w="0" w:type="auto"/>
            <w:tcMar>
              <w:top w:w="30" w:type="dxa"/>
              <w:left w:w="30" w:type="dxa"/>
              <w:bottom w:w="30" w:type="dxa"/>
              <w:right w:w="30" w:type="dxa"/>
            </w:tcMar>
            <w:vAlign w:val="center"/>
          </w:tcPr>
          <w:p w14:paraId="19787E7C" w14:textId="0FD0020F"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r w:rsidR="008F7BE8" w:rsidRPr="008F7BE8" w14:paraId="3B0B0075" w14:textId="77777777" w:rsidTr="00371B06">
        <w:trPr>
          <w:trHeight w:val="179"/>
          <w:tblCellSpacing w:w="20" w:type="dxa"/>
        </w:trPr>
        <w:tc>
          <w:tcPr>
            <w:tcW w:w="2486" w:type="dxa"/>
            <w:tcMar>
              <w:top w:w="30" w:type="dxa"/>
              <w:left w:w="30" w:type="dxa"/>
              <w:bottom w:w="30" w:type="dxa"/>
              <w:right w:w="30" w:type="dxa"/>
            </w:tcMar>
            <w:vAlign w:val="center"/>
          </w:tcPr>
          <w:p w14:paraId="1507CBBA"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Email:</w:t>
            </w:r>
          </w:p>
        </w:tc>
        <w:tc>
          <w:tcPr>
            <w:tcW w:w="0" w:type="auto"/>
            <w:tcMar>
              <w:top w:w="30" w:type="dxa"/>
              <w:left w:w="30" w:type="dxa"/>
              <w:bottom w:w="30" w:type="dxa"/>
              <w:right w:w="30" w:type="dxa"/>
            </w:tcMar>
            <w:vAlign w:val="center"/>
          </w:tcPr>
          <w:p w14:paraId="671F68F9" w14:textId="2477CDB1" w:rsidR="0095651F" w:rsidRPr="008F7BE8" w:rsidRDefault="005A0346" w:rsidP="00371B06">
            <w:pPr>
              <w:spacing w:after="0" w:line="240" w:lineRule="auto"/>
              <w:ind w:left="30" w:right="30"/>
              <w:jc w:val="both"/>
              <w:rPr>
                <w:sz w:val="20"/>
                <w:szCs w:val="20"/>
              </w:rPr>
            </w:pPr>
            <w:r w:rsidRPr="008F7BE8">
              <w:rPr>
                <w:rFonts w:eastAsia="Times"/>
                <w:sz w:val="20"/>
                <w:szCs w:val="20"/>
              </w:rPr>
              <w:t>..............................</w:t>
            </w:r>
          </w:p>
        </w:tc>
      </w:tr>
    </w:tbl>
    <w:p w14:paraId="301D66D7" w14:textId="77777777" w:rsidR="0095651F" w:rsidRPr="008F7BE8" w:rsidRDefault="00000000" w:rsidP="00371B06">
      <w:pPr>
        <w:spacing w:after="0" w:line="240" w:lineRule="auto"/>
        <w:jc w:val="both"/>
        <w:rPr>
          <w:sz w:val="20"/>
          <w:szCs w:val="20"/>
        </w:rPr>
      </w:pPr>
      <w:r w:rsidRPr="008F7BE8">
        <w:rPr>
          <w:rFonts w:eastAsia="Times"/>
          <w:sz w:val="20"/>
          <w:szCs w:val="20"/>
        </w:rPr>
        <w:t>(ďalej len „Objednávateľ“)</w:t>
      </w:r>
    </w:p>
    <w:p w14:paraId="7753B2B6" w14:textId="77777777" w:rsidR="008F7BE8" w:rsidRDefault="008F7BE8" w:rsidP="00371B06">
      <w:pPr>
        <w:spacing w:after="0" w:line="240" w:lineRule="auto"/>
        <w:jc w:val="both"/>
        <w:rPr>
          <w:rFonts w:eastAsia="Times"/>
          <w:sz w:val="20"/>
          <w:szCs w:val="20"/>
        </w:rPr>
      </w:pPr>
    </w:p>
    <w:p w14:paraId="72FF13E1" w14:textId="3A0F4841" w:rsidR="0095651F" w:rsidRPr="008F7BE8" w:rsidRDefault="00000000" w:rsidP="00371B06">
      <w:pPr>
        <w:spacing w:after="0" w:line="240" w:lineRule="auto"/>
        <w:jc w:val="both"/>
        <w:rPr>
          <w:sz w:val="20"/>
          <w:szCs w:val="20"/>
        </w:rPr>
      </w:pPr>
      <w:r w:rsidRPr="008F7BE8">
        <w:rPr>
          <w:rFonts w:eastAsia="Times"/>
          <w:sz w:val="20"/>
          <w:szCs w:val="20"/>
        </w:rPr>
        <w:t>1.2 Zhotoviteľ</w:t>
      </w:r>
    </w:p>
    <w:p w14:paraId="3EAA8D68" w14:textId="77777777" w:rsidR="0095651F" w:rsidRPr="008F7BE8" w:rsidRDefault="00000000" w:rsidP="00371B06">
      <w:pPr>
        <w:spacing w:after="0" w:line="240" w:lineRule="auto"/>
        <w:jc w:val="both"/>
        <w:rPr>
          <w:sz w:val="20"/>
          <w:szCs w:val="20"/>
        </w:rPr>
      </w:pPr>
      <w:r w:rsidRPr="008F7BE8">
        <w:rPr>
          <w:sz w:val="20"/>
          <w:szCs w:val="20"/>
        </w:rPr>
        <w:br/>
      </w:r>
    </w:p>
    <w:tbl>
      <w:tblPr>
        <w:tblW w:w="4501" w:type="dxa"/>
        <w:tblCellSpacing w:w="20" w:type="dxa"/>
        <w:tblCellMar>
          <w:left w:w="10" w:type="dxa"/>
          <w:right w:w="10" w:type="dxa"/>
        </w:tblCellMar>
        <w:tblLook w:val="04A0" w:firstRow="1" w:lastRow="0" w:firstColumn="1" w:lastColumn="0" w:noHBand="0" w:noVBand="1"/>
      </w:tblPr>
      <w:tblGrid>
        <w:gridCol w:w="2694"/>
        <w:gridCol w:w="1807"/>
      </w:tblGrid>
      <w:tr w:rsidR="008F7BE8" w:rsidRPr="008F7BE8" w14:paraId="12D6B8C1" w14:textId="77777777" w:rsidTr="005A0346">
        <w:trPr>
          <w:trHeight w:val="179"/>
          <w:tblCellSpacing w:w="20" w:type="dxa"/>
        </w:trPr>
        <w:tc>
          <w:tcPr>
            <w:tcW w:w="2634" w:type="dxa"/>
            <w:tcMar>
              <w:top w:w="30" w:type="dxa"/>
              <w:left w:w="30" w:type="dxa"/>
              <w:bottom w:w="30" w:type="dxa"/>
              <w:right w:w="30" w:type="dxa"/>
            </w:tcMar>
            <w:vAlign w:val="center"/>
          </w:tcPr>
          <w:p w14:paraId="2FFFB390"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Obchodné meno:</w:t>
            </w:r>
          </w:p>
        </w:tc>
        <w:tc>
          <w:tcPr>
            <w:tcW w:w="1747" w:type="dxa"/>
            <w:tcMar>
              <w:top w:w="30" w:type="dxa"/>
              <w:left w:w="30" w:type="dxa"/>
              <w:bottom w:w="30" w:type="dxa"/>
              <w:right w:w="30" w:type="dxa"/>
            </w:tcMar>
            <w:vAlign w:val="center"/>
          </w:tcPr>
          <w:p w14:paraId="7F985A8C"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408A666F" w14:textId="77777777" w:rsidTr="005A0346">
        <w:trPr>
          <w:trHeight w:val="184"/>
          <w:tblCellSpacing w:w="20" w:type="dxa"/>
        </w:trPr>
        <w:tc>
          <w:tcPr>
            <w:tcW w:w="2634" w:type="dxa"/>
            <w:tcMar>
              <w:top w:w="30" w:type="dxa"/>
              <w:left w:w="30" w:type="dxa"/>
              <w:bottom w:w="30" w:type="dxa"/>
              <w:right w:w="30" w:type="dxa"/>
            </w:tcMar>
            <w:vAlign w:val="center"/>
          </w:tcPr>
          <w:p w14:paraId="527A7C62"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Sídlo:</w:t>
            </w:r>
          </w:p>
        </w:tc>
        <w:tc>
          <w:tcPr>
            <w:tcW w:w="1747" w:type="dxa"/>
            <w:tcMar>
              <w:top w:w="30" w:type="dxa"/>
              <w:left w:w="30" w:type="dxa"/>
              <w:bottom w:w="30" w:type="dxa"/>
              <w:right w:w="30" w:type="dxa"/>
            </w:tcMar>
            <w:vAlign w:val="center"/>
          </w:tcPr>
          <w:p w14:paraId="4002A540"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61C249CF" w14:textId="77777777" w:rsidTr="005A0346">
        <w:trPr>
          <w:trHeight w:val="179"/>
          <w:tblCellSpacing w:w="20" w:type="dxa"/>
        </w:trPr>
        <w:tc>
          <w:tcPr>
            <w:tcW w:w="2634" w:type="dxa"/>
            <w:tcMar>
              <w:top w:w="30" w:type="dxa"/>
              <w:left w:w="30" w:type="dxa"/>
              <w:bottom w:w="30" w:type="dxa"/>
              <w:right w:w="30" w:type="dxa"/>
            </w:tcMar>
            <w:vAlign w:val="center"/>
          </w:tcPr>
          <w:p w14:paraId="18889687"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IČO:</w:t>
            </w:r>
          </w:p>
        </w:tc>
        <w:tc>
          <w:tcPr>
            <w:tcW w:w="1747" w:type="dxa"/>
            <w:tcMar>
              <w:top w:w="30" w:type="dxa"/>
              <w:left w:w="30" w:type="dxa"/>
              <w:bottom w:w="30" w:type="dxa"/>
              <w:right w:w="30" w:type="dxa"/>
            </w:tcMar>
            <w:vAlign w:val="center"/>
          </w:tcPr>
          <w:p w14:paraId="4B038997"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15AFD574" w14:textId="77777777" w:rsidTr="005A0346">
        <w:trPr>
          <w:trHeight w:val="184"/>
          <w:tblCellSpacing w:w="20" w:type="dxa"/>
        </w:trPr>
        <w:tc>
          <w:tcPr>
            <w:tcW w:w="2634" w:type="dxa"/>
            <w:tcMar>
              <w:top w:w="30" w:type="dxa"/>
              <w:left w:w="30" w:type="dxa"/>
              <w:bottom w:w="30" w:type="dxa"/>
              <w:right w:w="30" w:type="dxa"/>
            </w:tcMar>
            <w:vAlign w:val="center"/>
          </w:tcPr>
          <w:p w14:paraId="75966FE0"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Štatutárny orgán:</w:t>
            </w:r>
          </w:p>
        </w:tc>
        <w:tc>
          <w:tcPr>
            <w:tcW w:w="1747" w:type="dxa"/>
            <w:tcMar>
              <w:top w:w="30" w:type="dxa"/>
              <w:left w:w="30" w:type="dxa"/>
              <w:bottom w:w="30" w:type="dxa"/>
              <w:right w:w="30" w:type="dxa"/>
            </w:tcMar>
            <w:vAlign w:val="center"/>
          </w:tcPr>
          <w:p w14:paraId="274ED0DF"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62F7357A" w14:textId="77777777" w:rsidTr="005A0346">
        <w:trPr>
          <w:trHeight w:val="179"/>
          <w:tblCellSpacing w:w="20" w:type="dxa"/>
        </w:trPr>
        <w:tc>
          <w:tcPr>
            <w:tcW w:w="2634" w:type="dxa"/>
            <w:tcMar>
              <w:top w:w="30" w:type="dxa"/>
              <w:left w:w="30" w:type="dxa"/>
              <w:bottom w:w="30" w:type="dxa"/>
              <w:right w:w="30" w:type="dxa"/>
            </w:tcMar>
            <w:vAlign w:val="center"/>
          </w:tcPr>
          <w:p w14:paraId="159C7FD6"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DIČ:</w:t>
            </w:r>
          </w:p>
        </w:tc>
        <w:tc>
          <w:tcPr>
            <w:tcW w:w="1747" w:type="dxa"/>
            <w:tcMar>
              <w:top w:w="30" w:type="dxa"/>
              <w:left w:w="30" w:type="dxa"/>
              <w:bottom w:w="30" w:type="dxa"/>
              <w:right w:w="30" w:type="dxa"/>
            </w:tcMar>
            <w:vAlign w:val="center"/>
          </w:tcPr>
          <w:p w14:paraId="2FE0ED2A"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4CD7F2C5" w14:textId="77777777" w:rsidTr="005A0346">
        <w:trPr>
          <w:trHeight w:val="179"/>
          <w:tblCellSpacing w:w="20" w:type="dxa"/>
        </w:trPr>
        <w:tc>
          <w:tcPr>
            <w:tcW w:w="2634" w:type="dxa"/>
            <w:tcMar>
              <w:top w:w="30" w:type="dxa"/>
              <w:left w:w="30" w:type="dxa"/>
              <w:bottom w:w="30" w:type="dxa"/>
              <w:right w:w="30" w:type="dxa"/>
            </w:tcMar>
            <w:vAlign w:val="center"/>
          </w:tcPr>
          <w:p w14:paraId="40CB85A0"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IČ DPH:</w:t>
            </w:r>
          </w:p>
        </w:tc>
        <w:tc>
          <w:tcPr>
            <w:tcW w:w="1747" w:type="dxa"/>
            <w:tcMar>
              <w:top w:w="30" w:type="dxa"/>
              <w:left w:w="30" w:type="dxa"/>
              <w:bottom w:w="30" w:type="dxa"/>
              <w:right w:w="30" w:type="dxa"/>
            </w:tcMar>
            <w:vAlign w:val="center"/>
          </w:tcPr>
          <w:p w14:paraId="5AD23213"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1D1716ED" w14:textId="77777777" w:rsidTr="005A0346">
        <w:trPr>
          <w:trHeight w:val="184"/>
          <w:tblCellSpacing w:w="20" w:type="dxa"/>
        </w:trPr>
        <w:tc>
          <w:tcPr>
            <w:tcW w:w="2634" w:type="dxa"/>
            <w:tcMar>
              <w:top w:w="30" w:type="dxa"/>
              <w:left w:w="30" w:type="dxa"/>
              <w:bottom w:w="30" w:type="dxa"/>
              <w:right w:w="30" w:type="dxa"/>
            </w:tcMar>
            <w:vAlign w:val="center"/>
          </w:tcPr>
          <w:p w14:paraId="138950AD"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Telefón:</w:t>
            </w:r>
          </w:p>
        </w:tc>
        <w:tc>
          <w:tcPr>
            <w:tcW w:w="1747" w:type="dxa"/>
            <w:tcMar>
              <w:top w:w="30" w:type="dxa"/>
              <w:left w:w="30" w:type="dxa"/>
              <w:bottom w:w="30" w:type="dxa"/>
              <w:right w:w="30" w:type="dxa"/>
            </w:tcMar>
            <w:vAlign w:val="center"/>
          </w:tcPr>
          <w:p w14:paraId="15E8BFE9"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r w:rsidR="008F7BE8" w:rsidRPr="008F7BE8" w14:paraId="00CCA437" w14:textId="77777777" w:rsidTr="005A0346">
        <w:trPr>
          <w:trHeight w:val="179"/>
          <w:tblCellSpacing w:w="20" w:type="dxa"/>
        </w:trPr>
        <w:tc>
          <w:tcPr>
            <w:tcW w:w="2634" w:type="dxa"/>
            <w:tcMar>
              <w:top w:w="30" w:type="dxa"/>
              <w:left w:w="30" w:type="dxa"/>
              <w:bottom w:w="30" w:type="dxa"/>
              <w:right w:w="30" w:type="dxa"/>
            </w:tcMar>
            <w:vAlign w:val="center"/>
          </w:tcPr>
          <w:p w14:paraId="19D74E4D"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Email:</w:t>
            </w:r>
          </w:p>
        </w:tc>
        <w:tc>
          <w:tcPr>
            <w:tcW w:w="1747" w:type="dxa"/>
            <w:tcMar>
              <w:top w:w="30" w:type="dxa"/>
              <w:left w:w="30" w:type="dxa"/>
              <w:bottom w:w="30" w:type="dxa"/>
              <w:right w:w="30" w:type="dxa"/>
            </w:tcMar>
            <w:vAlign w:val="center"/>
          </w:tcPr>
          <w:p w14:paraId="73E3AF65" w14:textId="77777777" w:rsidR="0095651F" w:rsidRPr="008F7BE8" w:rsidRDefault="00000000" w:rsidP="00371B06">
            <w:pPr>
              <w:spacing w:after="0" w:line="240" w:lineRule="auto"/>
              <w:ind w:left="30" w:right="30"/>
              <w:jc w:val="both"/>
              <w:rPr>
                <w:sz w:val="20"/>
                <w:szCs w:val="20"/>
              </w:rPr>
            </w:pPr>
            <w:r w:rsidRPr="008F7BE8">
              <w:rPr>
                <w:rFonts w:eastAsia="Times"/>
                <w:sz w:val="20"/>
                <w:szCs w:val="20"/>
              </w:rPr>
              <w:t>..............................</w:t>
            </w:r>
          </w:p>
        </w:tc>
      </w:tr>
    </w:tbl>
    <w:p w14:paraId="45C48276" w14:textId="77777777" w:rsidR="0095651F" w:rsidRPr="008F7BE8" w:rsidRDefault="00000000" w:rsidP="00371B06">
      <w:pPr>
        <w:spacing w:after="0" w:line="240" w:lineRule="auto"/>
        <w:jc w:val="both"/>
        <w:rPr>
          <w:sz w:val="20"/>
          <w:szCs w:val="20"/>
        </w:rPr>
      </w:pPr>
      <w:r w:rsidRPr="008F7BE8">
        <w:rPr>
          <w:rFonts w:eastAsia="Times"/>
          <w:sz w:val="20"/>
          <w:szCs w:val="20"/>
        </w:rPr>
        <w:t>(ďalej len „Zhotoviteľ“)</w:t>
      </w:r>
    </w:p>
    <w:p w14:paraId="1ECDB05A" w14:textId="77777777" w:rsidR="0095651F" w:rsidRPr="008F7BE8" w:rsidRDefault="00000000" w:rsidP="00371B06">
      <w:pPr>
        <w:spacing w:after="0" w:line="240" w:lineRule="auto"/>
        <w:jc w:val="center"/>
        <w:rPr>
          <w:sz w:val="20"/>
          <w:szCs w:val="20"/>
        </w:rPr>
      </w:pPr>
      <w:r w:rsidRPr="008F7BE8">
        <w:rPr>
          <w:rFonts w:eastAsia="Times"/>
          <w:b/>
          <w:bCs/>
          <w:sz w:val="20"/>
          <w:szCs w:val="20"/>
        </w:rPr>
        <w:t>Preambula</w:t>
      </w:r>
    </w:p>
    <w:p w14:paraId="348182FD" w14:textId="055EF763" w:rsidR="0095651F" w:rsidRPr="00896F59" w:rsidRDefault="00000000" w:rsidP="00896F59">
      <w:pPr>
        <w:spacing w:after="0" w:line="240" w:lineRule="auto"/>
        <w:jc w:val="both"/>
        <w:rPr>
          <w:rFonts w:cstheme="minorHAnsi"/>
          <w:sz w:val="20"/>
          <w:szCs w:val="20"/>
        </w:rPr>
      </w:pPr>
      <w:r w:rsidRPr="008F7BE8">
        <w:rPr>
          <w:sz w:val="20"/>
          <w:szCs w:val="20"/>
        </w:rPr>
        <w:br/>
      </w:r>
      <w:r w:rsidRPr="00896F59">
        <w:rPr>
          <w:rFonts w:eastAsia="Times"/>
          <w:sz w:val="20"/>
          <w:szCs w:val="20"/>
        </w:rPr>
        <w:t xml:space="preserve">Na základe výsledku </w:t>
      </w:r>
      <w:r w:rsidR="00BC1719" w:rsidRPr="00896F59">
        <w:rPr>
          <w:rFonts w:eastAsia="Times"/>
          <w:sz w:val="20"/>
          <w:szCs w:val="20"/>
        </w:rPr>
        <w:t>zadávania zákazky</w:t>
      </w:r>
      <w:r w:rsidRPr="00896F59">
        <w:rPr>
          <w:rFonts w:eastAsia="Times"/>
          <w:sz w:val="20"/>
          <w:szCs w:val="20"/>
        </w:rPr>
        <w:t xml:space="preserve">, uskutočneným Objednávateľom, sa zmluvné strany dohodli na uzavretí tejto Zmluvy, ktorej predmet plnenia bude spolufinancovaný na základe Zmluvy o poskytnutí nenávratného finančného prostriedku (NFP), a to na implementáciu projektu </w:t>
      </w:r>
      <w:r w:rsidRPr="00094BE7">
        <w:rPr>
          <w:rFonts w:eastAsia="Times"/>
          <w:b/>
          <w:bCs/>
          <w:sz w:val="20"/>
          <w:szCs w:val="20"/>
        </w:rPr>
        <w:t>„</w:t>
      </w:r>
      <w:r w:rsidR="00896F59" w:rsidRPr="00094BE7">
        <w:rPr>
          <w:rFonts w:cstheme="minorHAnsi"/>
          <w:b/>
          <w:bCs/>
          <w:sz w:val="20"/>
          <w:szCs w:val="20"/>
        </w:rPr>
        <w:t xml:space="preserve">Inovácia a ekologizácia spracovávania a distribúcie hovädzieho mäsa v spoločnosti </w:t>
      </w:r>
      <w:r w:rsidR="00896F59" w:rsidRPr="00094BE7">
        <w:rPr>
          <w:rFonts w:cstheme="minorHAnsi"/>
          <w:b/>
          <w:bCs/>
          <w:sz w:val="20"/>
          <w:szCs w:val="20"/>
          <w:shd w:val="clear" w:color="auto" w:fill="FFFFFF"/>
        </w:rPr>
        <w:t xml:space="preserve">Krava &amp; </w:t>
      </w:r>
      <w:proofErr w:type="spellStart"/>
      <w:r w:rsidR="00896F59" w:rsidRPr="00094BE7">
        <w:rPr>
          <w:rFonts w:cstheme="minorHAnsi"/>
          <w:b/>
          <w:bCs/>
          <w:sz w:val="20"/>
          <w:szCs w:val="20"/>
          <w:shd w:val="clear" w:color="auto" w:fill="FFFFFF"/>
        </w:rPr>
        <w:t>Company</w:t>
      </w:r>
      <w:proofErr w:type="spellEnd"/>
      <w:r w:rsidR="00896F59" w:rsidRPr="00094BE7">
        <w:rPr>
          <w:rFonts w:cstheme="minorHAnsi"/>
          <w:b/>
          <w:bCs/>
          <w:sz w:val="20"/>
          <w:szCs w:val="20"/>
          <w:shd w:val="clear" w:color="auto" w:fill="FFFFFF"/>
        </w:rPr>
        <w:t xml:space="preserve"> s.r.o.“, Kód: </w:t>
      </w:r>
      <w:r w:rsidR="00896F59" w:rsidRPr="00094BE7">
        <w:rPr>
          <w:rFonts w:cstheme="minorHAnsi"/>
          <w:b/>
          <w:bCs/>
          <w:sz w:val="20"/>
          <w:szCs w:val="20"/>
        </w:rPr>
        <w:t>042PO510037.</w:t>
      </w:r>
    </w:p>
    <w:p w14:paraId="25572C22" w14:textId="77777777" w:rsidR="00896F59" w:rsidRPr="008F7BE8" w:rsidRDefault="00896F59" w:rsidP="00896F59">
      <w:pPr>
        <w:spacing w:after="0" w:line="240" w:lineRule="auto"/>
        <w:jc w:val="both"/>
        <w:rPr>
          <w:sz w:val="20"/>
          <w:szCs w:val="20"/>
        </w:rPr>
      </w:pPr>
    </w:p>
    <w:p w14:paraId="678AF8BA"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II.</w:t>
      </w:r>
      <w:r w:rsidRPr="008F7BE8">
        <w:rPr>
          <w:color w:val="auto"/>
          <w:sz w:val="20"/>
          <w:szCs w:val="20"/>
        </w:rPr>
        <w:br/>
      </w:r>
      <w:r w:rsidRPr="008F7BE8">
        <w:rPr>
          <w:rFonts w:eastAsia="Times"/>
          <w:color w:val="auto"/>
          <w:sz w:val="20"/>
          <w:szCs w:val="20"/>
        </w:rPr>
        <w:t>Predmet zmluvy</w:t>
      </w:r>
    </w:p>
    <w:p w14:paraId="5974E916" w14:textId="37D43C2E" w:rsidR="0095651F" w:rsidRPr="00985B2E" w:rsidRDefault="00000000" w:rsidP="00371B06">
      <w:pPr>
        <w:spacing w:after="0" w:line="240" w:lineRule="auto"/>
        <w:jc w:val="both"/>
        <w:rPr>
          <w:rFonts w:eastAsia="Times"/>
          <w:sz w:val="20"/>
          <w:szCs w:val="20"/>
        </w:rPr>
      </w:pPr>
      <w:r w:rsidRPr="00985B2E">
        <w:rPr>
          <w:rFonts w:eastAsia="Times"/>
          <w:sz w:val="20"/>
          <w:szCs w:val="20"/>
        </w:rPr>
        <w:t>2.1 Zhotoviteľ sa zaväzuje poskytnúť Objednávateľovi služby: služby</w:t>
      </w:r>
      <w:r w:rsidR="00371B06" w:rsidRPr="00985B2E">
        <w:rPr>
          <w:rFonts w:eastAsia="Times"/>
          <w:sz w:val="20"/>
          <w:szCs w:val="20"/>
        </w:rPr>
        <w:t xml:space="preserve"> dodania soft</w:t>
      </w:r>
      <w:r w:rsidR="00AC6EBF" w:rsidRPr="00985B2E">
        <w:rPr>
          <w:rFonts w:eastAsia="Times"/>
          <w:sz w:val="20"/>
          <w:szCs w:val="20"/>
        </w:rPr>
        <w:t>v</w:t>
      </w:r>
      <w:r w:rsidR="00371B06" w:rsidRPr="00985B2E">
        <w:rPr>
          <w:rFonts w:eastAsia="Times"/>
          <w:sz w:val="20"/>
          <w:szCs w:val="20"/>
        </w:rPr>
        <w:t xml:space="preserve">éru: </w:t>
      </w:r>
      <w:r w:rsidR="00985B2E" w:rsidRPr="00985B2E">
        <w:rPr>
          <w:b/>
          <w:bCs/>
          <w:sz w:val="20"/>
          <w:szCs w:val="20"/>
        </w:rPr>
        <w:t>Softvérové riešenie expedície, nákupu a balenia</w:t>
      </w:r>
      <w:r w:rsidR="00985B2E" w:rsidRPr="00985B2E">
        <w:rPr>
          <w:rFonts w:cs="Times New Roman"/>
          <w:b/>
          <w:bCs/>
          <w:sz w:val="20"/>
          <w:szCs w:val="20"/>
        </w:rPr>
        <w:t xml:space="preserve"> </w:t>
      </w:r>
      <w:r w:rsidR="00371B06" w:rsidRPr="00985B2E">
        <w:rPr>
          <w:rFonts w:cs="Times New Roman"/>
          <w:b/>
          <w:bCs/>
          <w:sz w:val="20"/>
          <w:szCs w:val="20"/>
        </w:rPr>
        <w:t>podľa špecifikácie</w:t>
      </w:r>
      <w:r w:rsidRPr="00985B2E">
        <w:rPr>
          <w:rFonts w:eastAsia="Times"/>
          <w:sz w:val="20"/>
          <w:szCs w:val="20"/>
        </w:rPr>
        <w:t xml:space="preserve">, ktorá tvorí Prílohu č. 1 tejto  zmluvy a je jej neoddeliteľnou súčasťou (ďalej len „Služby“ alebo „Plnenie“) a Objednávateľ sa zaväzuje za riadne a včas poskytnuté Služby zaplatiť Dodávateľovi dohodnutú Cenu. </w:t>
      </w:r>
    </w:p>
    <w:p w14:paraId="7F3D81BF" w14:textId="77777777" w:rsidR="00310E6C" w:rsidRDefault="00310E6C" w:rsidP="00310E6C">
      <w:pPr>
        <w:pStyle w:val="Nadpis2"/>
        <w:spacing w:before="0" w:line="240" w:lineRule="auto"/>
        <w:rPr>
          <w:rFonts w:eastAsia="Times"/>
          <w:color w:val="auto"/>
          <w:sz w:val="20"/>
          <w:szCs w:val="20"/>
        </w:rPr>
      </w:pPr>
    </w:p>
    <w:p w14:paraId="3A6932C4" w14:textId="16A76FC3"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III.</w:t>
      </w:r>
      <w:r w:rsidRPr="008F7BE8">
        <w:rPr>
          <w:color w:val="auto"/>
          <w:sz w:val="20"/>
          <w:szCs w:val="20"/>
        </w:rPr>
        <w:br/>
      </w:r>
      <w:r w:rsidRPr="008F7BE8">
        <w:rPr>
          <w:rFonts w:eastAsia="Times"/>
          <w:color w:val="auto"/>
          <w:sz w:val="20"/>
          <w:szCs w:val="20"/>
        </w:rPr>
        <w:t>Cena za Služby a platobné podmienky</w:t>
      </w:r>
    </w:p>
    <w:p w14:paraId="70CD5ACC" w14:textId="26B42176" w:rsidR="0095651F" w:rsidRPr="008F7BE8" w:rsidRDefault="00000000" w:rsidP="00371B06">
      <w:pPr>
        <w:spacing w:after="0" w:line="240" w:lineRule="auto"/>
        <w:rPr>
          <w:sz w:val="20"/>
          <w:szCs w:val="20"/>
        </w:rPr>
      </w:pPr>
      <w:r w:rsidRPr="008F7BE8">
        <w:rPr>
          <w:rFonts w:eastAsia="Times"/>
          <w:sz w:val="20"/>
          <w:szCs w:val="20"/>
        </w:rPr>
        <w:t>3.1 Cena za poskytovanie služieb  bez DPH: </w:t>
      </w:r>
      <w:r w:rsidR="00371B06">
        <w:rPr>
          <w:rFonts w:eastAsia="Times"/>
          <w:sz w:val="20"/>
          <w:szCs w:val="20"/>
        </w:rPr>
        <w:tab/>
      </w:r>
      <w:r w:rsidR="00371B06">
        <w:rPr>
          <w:rFonts w:eastAsia="Times"/>
          <w:sz w:val="20"/>
          <w:szCs w:val="20"/>
        </w:rPr>
        <w:tab/>
      </w:r>
      <w:r w:rsidR="00371B06">
        <w:rPr>
          <w:rFonts w:eastAsia="Times"/>
          <w:sz w:val="20"/>
          <w:szCs w:val="20"/>
        </w:rPr>
        <w:tab/>
      </w:r>
      <w:r w:rsidRPr="008F7BE8">
        <w:rPr>
          <w:rFonts w:eastAsia="Times"/>
          <w:sz w:val="20"/>
          <w:szCs w:val="20"/>
        </w:rPr>
        <w:t>............... EUR.</w:t>
      </w:r>
    </w:p>
    <w:p w14:paraId="11213CE6" w14:textId="67747BAA" w:rsidR="0095651F" w:rsidRPr="008F7BE8" w:rsidRDefault="00000000" w:rsidP="00371B06">
      <w:pPr>
        <w:spacing w:after="0" w:line="240" w:lineRule="auto"/>
        <w:rPr>
          <w:sz w:val="20"/>
          <w:szCs w:val="20"/>
        </w:rPr>
      </w:pPr>
      <w:r w:rsidRPr="008F7BE8">
        <w:rPr>
          <w:rFonts w:eastAsia="Times"/>
          <w:sz w:val="20"/>
          <w:szCs w:val="20"/>
        </w:rPr>
        <w:t>3.2 Sadzba DPH: </w:t>
      </w:r>
      <w:r w:rsidR="00371B06">
        <w:rPr>
          <w:rFonts w:eastAsia="Times"/>
          <w:sz w:val="20"/>
          <w:szCs w:val="20"/>
        </w:rPr>
        <w:tab/>
      </w:r>
      <w:r w:rsidR="00371B06">
        <w:rPr>
          <w:rFonts w:eastAsia="Times"/>
          <w:sz w:val="20"/>
          <w:szCs w:val="20"/>
        </w:rPr>
        <w:tab/>
      </w:r>
      <w:r w:rsidR="00371B06">
        <w:rPr>
          <w:rFonts w:eastAsia="Times"/>
          <w:sz w:val="20"/>
          <w:szCs w:val="20"/>
        </w:rPr>
        <w:tab/>
      </w:r>
      <w:r w:rsidR="00371B06">
        <w:rPr>
          <w:rFonts w:eastAsia="Times"/>
          <w:sz w:val="20"/>
          <w:szCs w:val="20"/>
        </w:rPr>
        <w:tab/>
      </w:r>
      <w:r w:rsidR="00371B06">
        <w:rPr>
          <w:rFonts w:eastAsia="Times"/>
          <w:sz w:val="20"/>
          <w:szCs w:val="20"/>
        </w:rPr>
        <w:tab/>
      </w:r>
      <w:r w:rsidR="00371B06">
        <w:rPr>
          <w:rFonts w:eastAsia="Times"/>
          <w:sz w:val="20"/>
          <w:szCs w:val="20"/>
        </w:rPr>
        <w:tab/>
      </w:r>
      <w:r w:rsidRPr="008F7BE8">
        <w:rPr>
          <w:rFonts w:eastAsia="Times"/>
          <w:sz w:val="20"/>
          <w:szCs w:val="20"/>
        </w:rPr>
        <w:t>............... %.</w:t>
      </w:r>
    </w:p>
    <w:p w14:paraId="4329EF8A" w14:textId="7AB913C1" w:rsidR="0095651F" w:rsidRPr="008F7BE8" w:rsidRDefault="00000000" w:rsidP="00371B06">
      <w:pPr>
        <w:spacing w:after="0" w:line="240" w:lineRule="auto"/>
        <w:rPr>
          <w:sz w:val="20"/>
          <w:szCs w:val="20"/>
        </w:rPr>
      </w:pPr>
      <w:r w:rsidRPr="008F7BE8">
        <w:rPr>
          <w:rFonts w:eastAsia="Times"/>
          <w:sz w:val="20"/>
          <w:szCs w:val="20"/>
        </w:rPr>
        <w:t xml:space="preserve">3.3 Celková cena za poskytovanie služieb vrátane DPH: </w:t>
      </w:r>
      <w:r w:rsidR="00371B06">
        <w:rPr>
          <w:rFonts w:eastAsia="Times"/>
          <w:sz w:val="20"/>
          <w:szCs w:val="20"/>
        </w:rPr>
        <w:tab/>
      </w:r>
      <w:r w:rsidRPr="008F7BE8">
        <w:rPr>
          <w:rFonts w:eastAsia="Times"/>
          <w:sz w:val="20"/>
          <w:szCs w:val="20"/>
        </w:rPr>
        <w:t>............... EUR.</w:t>
      </w:r>
    </w:p>
    <w:p w14:paraId="6F3F9318" w14:textId="77777777" w:rsidR="00371B06" w:rsidRDefault="00371B06" w:rsidP="00371B06">
      <w:pPr>
        <w:spacing w:after="0" w:line="240" w:lineRule="auto"/>
        <w:jc w:val="both"/>
        <w:rPr>
          <w:rFonts w:eastAsia="Times"/>
          <w:sz w:val="20"/>
          <w:szCs w:val="20"/>
        </w:rPr>
      </w:pPr>
    </w:p>
    <w:p w14:paraId="3217D486" w14:textId="77777777" w:rsidR="00310E6C" w:rsidRDefault="00310E6C" w:rsidP="00371B06">
      <w:pPr>
        <w:spacing w:after="0" w:line="240" w:lineRule="auto"/>
        <w:jc w:val="both"/>
        <w:rPr>
          <w:rFonts w:eastAsia="Times"/>
          <w:sz w:val="20"/>
          <w:szCs w:val="20"/>
        </w:rPr>
      </w:pPr>
    </w:p>
    <w:p w14:paraId="3AD74C83" w14:textId="2C80CF07" w:rsidR="0095651F" w:rsidRPr="008F7BE8" w:rsidRDefault="00000000" w:rsidP="00371B06">
      <w:pPr>
        <w:spacing w:after="0" w:line="240" w:lineRule="auto"/>
        <w:jc w:val="both"/>
        <w:rPr>
          <w:sz w:val="20"/>
          <w:szCs w:val="20"/>
        </w:rPr>
      </w:pPr>
      <w:r w:rsidRPr="008F7BE8">
        <w:rPr>
          <w:rFonts w:eastAsia="Times"/>
          <w:sz w:val="20"/>
          <w:szCs w:val="20"/>
        </w:rPr>
        <w:lastRenderedPageBreak/>
        <w:t>3.4 Cena je stanovená dohodou zmluvných strán v zmysle zákona č. 18/1996 Z. z. o cenách v znení neskorších predpisov, v súlade s predloženou cenovou ponukou na poskytovanie Služieb. Cena je stanovená dohodou zmluvných strán ako cena pevná, konečná a nemenná a je ju možné meniť alebo upravovať výlučne spôsobom stanoveným touto Zmluvou</w:t>
      </w:r>
      <w:r w:rsidR="005044EB">
        <w:rPr>
          <w:rFonts w:eastAsia="Times"/>
          <w:sz w:val="20"/>
          <w:szCs w:val="20"/>
        </w:rPr>
        <w:t xml:space="preserve">. </w:t>
      </w:r>
    </w:p>
    <w:p w14:paraId="57D4E4F9" w14:textId="77777777" w:rsidR="00371B06" w:rsidRDefault="00371B06" w:rsidP="00371B06">
      <w:pPr>
        <w:spacing w:after="0" w:line="240" w:lineRule="auto"/>
        <w:jc w:val="both"/>
        <w:rPr>
          <w:rFonts w:eastAsia="Times"/>
          <w:sz w:val="20"/>
          <w:szCs w:val="20"/>
        </w:rPr>
      </w:pPr>
    </w:p>
    <w:p w14:paraId="709F0D16" w14:textId="74FAE29F" w:rsidR="0095651F" w:rsidRPr="008F7BE8" w:rsidRDefault="00000000" w:rsidP="00371B06">
      <w:pPr>
        <w:spacing w:after="0" w:line="240" w:lineRule="auto"/>
        <w:jc w:val="both"/>
        <w:rPr>
          <w:sz w:val="20"/>
          <w:szCs w:val="20"/>
        </w:rPr>
      </w:pPr>
      <w:r w:rsidRPr="008F7BE8">
        <w:rPr>
          <w:rFonts w:eastAsia="Times"/>
          <w:sz w:val="20"/>
          <w:szCs w:val="20"/>
        </w:rPr>
        <w:t xml:space="preserve">3.5 Cena Služieb predstavuje odplatu za splnenie všetkých zmluvných záväzkov Zhotoviteľa vyplývajúcich z tejto Zmluvy a pokrýva tiež všetky a akékoľvek interné či externé náklady alebo výdavky Zhotoviteľa na splnenie Zmluvy, </w:t>
      </w:r>
      <w:proofErr w:type="spellStart"/>
      <w:r w:rsidRPr="008F7BE8">
        <w:rPr>
          <w:rFonts w:eastAsia="Times"/>
          <w:sz w:val="20"/>
          <w:szCs w:val="20"/>
        </w:rPr>
        <w:t>t.j</w:t>
      </w:r>
      <w:proofErr w:type="spellEnd"/>
      <w:r w:rsidRPr="008F7BE8">
        <w:rPr>
          <w:rFonts w:eastAsia="Times"/>
          <w:sz w:val="20"/>
          <w:szCs w:val="20"/>
        </w:rPr>
        <w:t xml:space="preserve">. na riadne a včasné poskytnutie Služieb ako aj primeraný zisk, ak Zmluva alebo príslušné všeobecne záväzné právne predpisy neustanovujú inak. </w:t>
      </w:r>
    </w:p>
    <w:p w14:paraId="2CFCFBCD" w14:textId="77777777" w:rsidR="00371B06" w:rsidRDefault="00371B06" w:rsidP="00371B06">
      <w:pPr>
        <w:spacing w:after="0" w:line="240" w:lineRule="auto"/>
        <w:jc w:val="both"/>
        <w:rPr>
          <w:rFonts w:eastAsia="Times"/>
          <w:sz w:val="20"/>
          <w:szCs w:val="20"/>
        </w:rPr>
      </w:pPr>
    </w:p>
    <w:p w14:paraId="20C5FA7B" w14:textId="1D60FE00" w:rsidR="0095651F" w:rsidRPr="008F7BE8" w:rsidRDefault="00000000" w:rsidP="00371B06">
      <w:pPr>
        <w:spacing w:after="0" w:line="240" w:lineRule="auto"/>
        <w:jc w:val="both"/>
        <w:rPr>
          <w:sz w:val="20"/>
          <w:szCs w:val="20"/>
        </w:rPr>
      </w:pPr>
      <w:r w:rsidRPr="008F7BE8">
        <w:rPr>
          <w:rFonts w:eastAsia="Times"/>
          <w:sz w:val="20"/>
          <w:szCs w:val="20"/>
        </w:rPr>
        <w:t xml:space="preserve">3.6 Právo na zaplatenie ceny za poskytnutie Služieb vzniká Zhotoviteľovi riadnym a včasným poskytnutím Služieb a ich akceptovanie zo strany Objednávateľa podpisom písomného protokolu o poskytnutí Služieb. </w:t>
      </w:r>
    </w:p>
    <w:p w14:paraId="4B305246" w14:textId="77777777" w:rsidR="00371B06" w:rsidRDefault="00371B06" w:rsidP="00371B06">
      <w:pPr>
        <w:spacing w:after="0" w:line="240" w:lineRule="auto"/>
        <w:jc w:val="both"/>
        <w:rPr>
          <w:rFonts w:eastAsia="Times"/>
          <w:sz w:val="20"/>
          <w:szCs w:val="20"/>
        </w:rPr>
      </w:pPr>
    </w:p>
    <w:p w14:paraId="66271354" w14:textId="0BEF34F5" w:rsidR="0095651F" w:rsidRPr="008F7BE8" w:rsidRDefault="00000000" w:rsidP="00371B06">
      <w:pPr>
        <w:spacing w:after="0" w:line="240" w:lineRule="auto"/>
        <w:jc w:val="both"/>
        <w:rPr>
          <w:sz w:val="20"/>
          <w:szCs w:val="20"/>
        </w:rPr>
      </w:pPr>
      <w:r w:rsidRPr="008F7BE8">
        <w:rPr>
          <w:rFonts w:eastAsia="Times"/>
          <w:sz w:val="20"/>
          <w:szCs w:val="20"/>
        </w:rPr>
        <w:t xml:space="preserve">3.7 Dohodnutú Cenu je Objednávateľ povinný zaplatiť na základe faktúry vystavenej Zhotoviteľom, ktorej prílohou bude protokol o poskytnutí služieb, v ktorom bude uvedený rozpis poskytnutých Služieb s uvedením dátumu poskytnutia Služby a množstva (jednotky). Faktúra je splatná do </w:t>
      </w:r>
      <w:r w:rsidR="00371B06">
        <w:rPr>
          <w:rFonts w:eastAsia="Times"/>
          <w:sz w:val="20"/>
          <w:szCs w:val="20"/>
        </w:rPr>
        <w:t>3</w:t>
      </w:r>
      <w:r w:rsidRPr="008F7BE8">
        <w:rPr>
          <w:rFonts w:eastAsia="Times"/>
          <w:sz w:val="20"/>
          <w:szCs w:val="20"/>
        </w:rPr>
        <w:t xml:space="preserve">0 dní odo dňa jej doručenia Objednávateľovi. </w:t>
      </w:r>
    </w:p>
    <w:p w14:paraId="4CF63420" w14:textId="77777777" w:rsidR="00371B06" w:rsidRDefault="00371B06" w:rsidP="00371B06">
      <w:pPr>
        <w:spacing w:after="0" w:line="240" w:lineRule="auto"/>
        <w:jc w:val="both"/>
        <w:rPr>
          <w:rFonts w:eastAsia="Times"/>
          <w:sz w:val="20"/>
          <w:szCs w:val="20"/>
        </w:rPr>
      </w:pPr>
    </w:p>
    <w:p w14:paraId="041D64C5" w14:textId="17D12146" w:rsidR="0095651F" w:rsidRPr="008F7BE8" w:rsidRDefault="00000000" w:rsidP="00371B06">
      <w:pPr>
        <w:spacing w:after="0" w:line="240" w:lineRule="auto"/>
        <w:jc w:val="both"/>
        <w:rPr>
          <w:sz w:val="20"/>
          <w:szCs w:val="20"/>
        </w:rPr>
      </w:pPr>
      <w:r w:rsidRPr="008F7BE8">
        <w:rPr>
          <w:rFonts w:eastAsia="Times"/>
          <w:sz w:val="20"/>
          <w:szCs w:val="20"/>
        </w:rPr>
        <w:t xml:space="preserve">3.8 Podkladom pre úhradu Ceny je faktúra - daňový doklad, vystavený Zhotoviteľom po vzniku nároku Zhotoviteľa na zaplatenie Ceny a doručená Objednávateľovi, majúca okrem náležitostí vyžadovaných príslušnými všeobecne záväznými právnymi predpismi aj tieto náležitosti: </w:t>
      </w:r>
    </w:p>
    <w:p w14:paraId="76AF9894"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číslo Zmluvy,</w:t>
      </w:r>
    </w:p>
    <w:p w14:paraId="497D5CC0"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predmet fakturácie (Tovar),</w:t>
      </w:r>
    </w:p>
    <w:p w14:paraId="695C1CAC"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jednotkovú cenu bez DPH a počet jednotiek vzťahujúcich sa ku každej položke,</w:t>
      </w:r>
    </w:p>
    <w:p w14:paraId="0DC4D40B"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sadzbu DPH vzťahujúcu sa na príslušnú položku,</w:t>
      </w:r>
    </w:p>
    <w:p w14:paraId="53077081"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deň vzniku práva na zaplatenie ceny,</w:t>
      </w:r>
    </w:p>
    <w:p w14:paraId="5F73DBC7"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cenu bez DPH,</w:t>
      </w:r>
    </w:p>
    <w:p w14:paraId="7AC3561A"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celkovú sumu DPH,</w:t>
      </w:r>
    </w:p>
    <w:p w14:paraId="32CB2A78"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celkovú sumu k úhrade,</w:t>
      </w:r>
    </w:p>
    <w:p w14:paraId="3728FD5C"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dátum splatnosti faktúry,</w:t>
      </w:r>
    </w:p>
    <w:p w14:paraId="3A8C7C01" w14:textId="77777777" w:rsidR="0095651F" w:rsidRPr="008F7BE8" w:rsidRDefault="00000000" w:rsidP="00371B06">
      <w:pPr>
        <w:numPr>
          <w:ilvl w:val="0"/>
          <w:numId w:val="1"/>
        </w:numPr>
        <w:spacing w:after="0" w:line="240" w:lineRule="auto"/>
        <w:rPr>
          <w:sz w:val="20"/>
          <w:szCs w:val="20"/>
        </w:rPr>
      </w:pPr>
      <w:r w:rsidRPr="008F7BE8">
        <w:rPr>
          <w:rFonts w:eastAsia="Times"/>
          <w:sz w:val="20"/>
          <w:szCs w:val="20"/>
        </w:rPr>
        <w:t>bankové spojenie a číslo účtu Zhotoviteľa, kam Zhotoviteľ požaduje predmetnú faktúru uhradiť.</w:t>
      </w:r>
    </w:p>
    <w:p w14:paraId="18EDF4BC" w14:textId="77777777" w:rsidR="00371B06" w:rsidRDefault="00371B06" w:rsidP="00371B06">
      <w:pPr>
        <w:spacing w:after="0" w:line="240" w:lineRule="auto"/>
        <w:jc w:val="both"/>
        <w:rPr>
          <w:rFonts w:eastAsia="Times"/>
          <w:sz w:val="20"/>
          <w:szCs w:val="20"/>
        </w:rPr>
      </w:pPr>
    </w:p>
    <w:p w14:paraId="3A7DF413" w14:textId="72CF61F5" w:rsidR="0095651F" w:rsidRPr="008F7BE8" w:rsidRDefault="00000000" w:rsidP="00371B06">
      <w:pPr>
        <w:spacing w:after="0" w:line="240" w:lineRule="auto"/>
        <w:jc w:val="both"/>
        <w:rPr>
          <w:sz w:val="20"/>
          <w:szCs w:val="20"/>
        </w:rPr>
      </w:pPr>
      <w:r w:rsidRPr="008F7BE8">
        <w:rPr>
          <w:rFonts w:eastAsia="Times"/>
          <w:sz w:val="20"/>
          <w:szCs w:val="20"/>
        </w:rPr>
        <w:t xml:space="preserve">3.9 Objednávateľ je oprávnený namietať vecnú a formálnu správnosť a úplnosť faktúry, či jej povinných príloh najneskôr do 15 dní odo dňa doručenia predmetnej faktúry Objednávateľovi vrátením faktúry, s uvedením konkrétnych formálnych či vecných výhrad Objednávateľa voči predmetnej faktúre. Ak Objednávateľ vráti faktúru Zhotoviteľovi, lehota splatnosti faktúry sa pretrhne a doručením opravenej faktúry Zhotoviteľa začína plynúť nová lehota splatnosti faktúry. Objednávateľ si splní svoj záväzok zaplatiť Cenu alebo jej časť bankovým prevodom v prospech účtu Zhotoviteľa, ktorý je uvedený v Zmluve. Za deň zaplatenia fakturovanej sumy sa považuje deň pripísania peňažnej sumy na bankový účet Zhotoviteľa. </w:t>
      </w:r>
    </w:p>
    <w:p w14:paraId="0D096235" w14:textId="77777777" w:rsidR="0095651F" w:rsidRPr="008F7BE8" w:rsidRDefault="0095651F" w:rsidP="00371B06">
      <w:pPr>
        <w:spacing w:after="0" w:line="240" w:lineRule="auto"/>
        <w:rPr>
          <w:sz w:val="20"/>
          <w:szCs w:val="20"/>
        </w:rPr>
      </w:pPr>
    </w:p>
    <w:p w14:paraId="3C0954E9"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IV.</w:t>
      </w:r>
      <w:r w:rsidRPr="008F7BE8">
        <w:rPr>
          <w:color w:val="auto"/>
          <w:sz w:val="20"/>
          <w:szCs w:val="20"/>
        </w:rPr>
        <w:br/>
      </w:r>
      <w:r w:rsidRPr="008F7BE8">
        <w:rPr>
          <w:rFonts w:eastAsia="Times"/>
          <w:color w:val="auto"/>
          <w:sz w:val="20"/>
          <w:szCs w:val="20"/>
        </w:rPr>
        <w:t xml:space="preserve">Poskytovanie Služieb </w:t>
      </w:r>
    </w:p>
    <w:p w14:paraId="4D0B3753" w14:textId="77777777" w:rsidR="0095651F" w:rsidRPr="008F7BE8" w:rsidRDefault="00000000" w:rsidP="00371B06">
      <w:pPr>
        <w:spacing w:after="0" w:line="240" w:lineRule="auto"/>
        <w:jc w:val="both"/>
        <w:rPr>
          <w:sz w:val="20"/>
          <w:szCs w:val="20"/>
        </w:rPr>
      </w:pPr>
      <w:r w:rsidRPr="008F7BE8">
        <w:rPr>
          <w:rFonts w:eastAsia="Times"/>
          <w:sz w:val="20"/>
          <w:szCs w:val="20"/>
        </w:rPr>
        <w:t xml:space="preserve">4.1 Zhotoviteľ je povinný poskytnúť Služby Objednávateľovi s náležitou odbornou starostlivosťou, v súlade so špecifikáciou podľa Zmluvy a jej príloh, na svoje náklady a na svoje nebezpečenstvo, v dohodnutom čase a mieste plnenia a v súlade s pokynmi Objednávateľa. Služby sa považujú za poskytnuté Zhotoviteľom a akceptované Objednávateľom až momentom, kedy Objednávateľ potvrdí ich poskytnutie podpisom písomného protokolu o poskytnutí Služieb. </w:t>
      </w:r>
    </w:p>
    <w:p w14:paraId="56721076" w14:textId="77777777" w:rsidR="00371B06" w:rsidRDefault="00371B06" w:rsidP="00371B06">
      <w:pPr>
        <w:spacing w:after="0" w:line="240" w:lineRule="auto"/>
        <w:jc w:val="both"/>
        <w:rPr>
          <w:rFonts w:eastAsia="Times"/>
          <w:sz w:val="20"/>
          <w:szCs w:val="20"/>
        </w:rPr>
      </w:pPr>
    </w:p>
    <w:p w14:paraId="42564C56" w14:textId="7BD2862B" w:rsidR="0095651F" w:rsidRPr="008F7BE8" w:rsidRDefault="00000000" w:rsidP="00371B06">
      <w:pPr>
        <w:spacing w:after="0" w:line="240" w:lineRule="auto"/>
        <w:jc w:val="both"/>
        <w:rPr>
          <w:sz w:val="20"/>
          <w:szCs w:val="20"/>
        </w:rPr>
      </w:pPr>
      <w:r w:rsidRPr="008F7BE8">
        <w:rPr>
          <w:rFonts w:eastAsia="Times"/>
          <w:sz w:val="20"/>
          <w:szCs w:val="20"/>
        </w:rPr>
        <w:t xml:space="preserve">4.2 Zhotoviteľ je povinný poskytovať Služby Objednávateľovi v mieste, ktorým je sídlo Objednávateľa. </w:t>
      </w:r>
    </w:p>
    <w:p w14:paraId="05FE44B3" w14:textId="77777777" w:rsidR="00371B06" w:rsidRDefault="00371B06" w:rsidP="00371B06">
      <w:pPr>
        <w:spacing w:after="0" w:line="240" w:lineRule="auto"/>
        <w:jc w:val="both"/>
        <w:rPr>
          <w:rFonts w:eastAsia="Times"/>
          <w:sz w:val="20"/>
          <w:szCs w:val="20"/>
        </w:rPr>
      </w:pPr>
    </w:p>
    <w:p w14:paraId="03BB4946" w14:textId="70EE6DFC" w:rsidR="0095651F" w:rsidRPr="008F7BE8" w:rsidRDefault="00000000" w:rsidP="00371B06">
      <w:pPr>
        <w:spacing w:after="0" w:line="240" w:lineRule="auto"/>
        <w:jc w:val="both"/>
        <w:rPr>
          <w:sz w:val="20"/>
          <w:szCs w:val="20"/>
        </w:rPr>
      </w:pPr>
      <w:r w:rsidRPr="008F7BE8">
        <w:rPr>
          <w:rFonts w:eastAsia="Times"/>
          <w:sz w:val="20"/>
          <w:szCs w:val="20"/>
        </w:rPr>
        <w:t xml:space="preserve">4.3 Zhotoviteľ je povinný začať poskytovať Služby Objednávateľovi najneskôr od  a poskytovať služby počas celej doby trvania tejto zmluvy. </w:t>
      </w:r>
    </w:p>
    <w:p w14:paraId="42F6C797" w14:textId="77777777" w:rsidR="0095651F" w:rsidRPr="008F7BE8" w:rsidRDefault="0095651F" w:rsidP="00371B06">
      <w:pPr>
        <w:spacing w:after="0" w:line="240" w:lineRule="auto"/>
        <w:rPr>
          <w:sz w:val="20"/>
          <w:szCs w:val="20"/>
        </w:rPr>
      </w:pPr>
    </w:p>
    <w:p w14:paraId="1053B86F"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V.</w:t>
      </w:r>
      <w:r w:rsidRPr="008F7BE8">
        <w:rPr>
          <w:color w:val="auto"/>
          <w:sz w:val="20"/>
          <w:szCs w:val="20"/>
        </w:rPr>
        <w:br/>
      </w:r>
      <w:r w:rsidRPr="008F7BE8">
        <w:rPr>
          <w:rFonts w:eastAsia="Times"/>
          <w:color w:val="auto"/>
          <w:sz w:val="20"/>
          <w:szCs w:val="20"/>
        </w:rPr>
        <w:t xml:space="preserve">Všeobecné ustanovenia ohľadne plnenia </w:t>
      </w:r>
    </w:p>
    <w:p w14:paraId="08F8CFD9" w14:textId="5CD65C63" w:rsidR="00371B06" w:rsidRPr="00371B06" w:rsidRDefault="00000000" w:rsidP="00371B06">
      <w:pPr>
        <w:pStyle w:val="Odsekzoznamu"/>
        <w:numPr>
          <w:ilvl w:val="1"/>
          <w:numId w:val="4"/>
        </w:numPr>
        <w:spacing w:after="0" w:line="240" w:lineRule="auto"/>
        <w:jc w:val="both"/>
        <w:rPr>
          <w:sz w:val="20"/>
          <w:szCs w:val="20"/>
        </w:rPr>
      </w:pPr>
      <w:r w:rsidRPr="00371B06">
        <w:rPr>
          <w:rFonts w:eastAsia="Times"/>
          <w:sz w:val="20"/>
          <w:szCs w:val="20"/>
        </w:rPr>
        <w:t xml:space="preserve">Zhotoviteľ je povinný: </w:t>
      </w:r>
    </w:p>
    <w:p w14:paraId="5D2BF112" w14:textId="77777777" w:rsidR="00371B06" w:rsidRDefault="00371B06" w:rsidP="00371B06">
      <w:pPr>
        <w:spacing w:after="0" w:line="240" w:lineRule="auto"/>
        <w:jc w:val="both"/>
        <w:rPr>
          <w:sz w:val="20"/>
          <w:szCs w:val="20"/>
        </w:rPr>
      </w:pPr>
    </w:p>
    <w:p w14:paraId="11F775DF" w14:textId="02853AB9" w:rsidR="0013639B" w:rsidRPr="0013639B" w:rsidRDefault="00000000" w:rsidP="0013639B">
      <w:pPr>
        <w:pStyle w:val="Odsekzoznamu"/>
        <w:numPr>
          <w:ilvl w:val="0"/>
          <w:numId w:val="3"/>
        </w:numPr>
        <w:spacing w:after="0" w:line="240" w:lineRule="auto"/>
        <w:jc w:val="both"/>
        <w:rPr>
          <w:sz w:val="20"/>
          <w:szCs w:val="20"/>
        </w:rPr>
      </w:pPr>
      <w:r w:rsidRPr="00371B06">
        <w:rPr>
          <w:rFonts w:eastAsia="Times"/>
          <w:sz w:val="20"/>
          <w:szCs w:val="20"/>
        </w:rPr>
        <w:t>dodať či poskytnúť plnenie v súlade so všetkými špecifikáciami a inými podmienkami uvedenými v Zmluve, v dohodnutej akosti a množstve riadne a</w:t>
      </w:r>
      <w:r w:rsidR="007441CB">
        <w:rPr>
          <w:rFonts w:eastAsia="Times"/>
          <w:sz w:val="20"/>
          <w:szCs w:val="20"/>
        </w:rPr>
        <w:t> </w:t>
      </w:r>
      <w:r w:rsidRPr="00371B06">
        <w:rPr>
          <w:rFonts w:eastAsia="Times"/>
          <w:sz w:val="20"/>
          <w:szCs w:val="20"/>
        </w:rPr>
        <w:t>včas</w:t>
      </w:r>
      <w:r w:rsidR="007441CB">
        <w:rPr>
          <w:rFonts w:eastAsia="Times"/>
          <w:sz w:val="20"/>
          <w:szCs w:val="20"/>
        </w:rPr>
        <w:t>, v súlade s podmienkami uskutočneného obstarávania, ktorého výsledkom je táto zmluva</w:t>
      </w:r>
      <w:r w:rsidRPr="00371B06">
        <w:rPr>
          <w:rFonts w:eastAsia="Times"/>
          <w:sz w:val="20"/>
          <w:szCs w:val="20"/>
        </w:rPr>
        <w:t xml:space="preserve">;  </w:t>
      </w:r>
    </w:p>
    <w:p w14:paraId="6D30E53B" w14:textId="77777777" w:rsidR="0013639B" w:rsidRDefault="0013639B" w:rsidP="0013639B">
      <w:pPr>
        <w:pStyle w:val="Odsekzoznamu"/>
        <w:spacing w:after="0" w:line="240" w:lineRule="auto"/>
        <w:jc w:val="both"/>
        <w:rPr>
          <w:sz w:val="20"/>
          <w:szCs w:val="20"/>
        </w:rPr>
      </w:pPr>
    </w:p>
    <w:p w14:paraId="6C02433D" w14:textId="002E797E" w:rsidR="00371B06" w:rsidRPr="0013639B" w:rsidRDefault="00000000" w:rsidP="0013639B">
      <w:pPr>
        <w:pStyle w:val="Odsekzoznamu"/>
        <w:numPr>
          <w:ilvl w:val="0"/>
          <w:numId w:val="3"/>
        </w:numPr>
        <w:spacing w:after="0" w:line="240" w:lineRule="auto"/>
        <w:jc w:val="both"/>
        <w:rPr>
          <w:sz w:val="20"/>
          <w:szCs w:val="20"/>
        </w:rPr>
      </w:pPr>
      <w:r w:rsidRPr="0013639B">
        <w:rPr>
          <w:rFonts w:eastAsia="Times"/>
          <w:sz w:val="20"/>
          <w:szCs w:val="20"/>
        </w:rPr>
        <w:t xml:space="preserve">dodať či poskytnúť plnenie, ktoré spĺňa okrem špecifikácií tiež všetky požiadavky príslušných právnych predpisov a platných technických noriem, záväzných pre takéto plnenie a týkajúcich sa jeho uvádzania na trh; </w:t>
      </w:r>
    </w:p>
    <w:p w14:paraId="2ED5D1E6" w14:textId="77777777" w:rsidR="00371B06" w:rsidRPr="00371B06" w:rsidRDefault="00371B06" w:rsidP="00371B06">
      <w:pPr>
        <w:pStyle w:val="Odsekzoznamu"/>
        <w:spacing w:after="0" w:line="240" w:lineRule="auto"/>
        <w:jc w:val="both"/>
        <w:rPr>
          <w:sz w:val="20"/>
          <w:szCs w:val="20"/>
        </w:rPr>
      </w:pPr>
    </w:p>
    <w:p w14:paraId="004DE700" w14:textId="77777777" w:rsidR="00371B06" w:rsidRDefault="00000000" w:rsidP="00371B06">
      <w:pPr>
        <w:pStyle w:val="Odsekzoznamu"/>
        <w:numPr>
          <w:ilvl w:val="0"/>
          <w:numId w:val="3"/>
        </w:numPr>
        <w:spacing w:after="0" w:line="240" w:lineRule="auto"/>
        <w:jc w:val="both"/>
        <w:rPr>
          <w:sz w:val="20"/>
          <w:szCs w:val="20"/>
        </w:rPr>
      </w:pPr>
      <w:r w:rsidRPr="00371B06">
        <w:rPr>
          <w:rFonts w:eastAsia="Times"/>
          <w:sz w:val="20"/>
          <w:szCs w:val="20"/>
        </w:rPr>
        <w:t xml:space="preserve">spĺňať všetky kvalifikačné, odborné, technické a iné predpoklady, mať predpísané povolenia a skúšky a spĺňať akékoľvek iné predpoklady stanovené príslušnými právnymi predpismi a záväznými technickými normami pre riadne poskytnutie plnenia a realizovať plnenie len prostredníctvom osôb spĺňajúcich všetky predmetné požiadavky pre poskytovanie Plnenia; </w:t>
      </w:r>
    </w:p>
    <w:p w14:paraId="47A39C61" w14:textId="77777777" w:rsidR="00371B06" w:rsidRPr="00371B06" w:rsidRDefault="00371B06" w:rsidP="00371B06">
      <w:pPr>
        <w:pStyle w:val="Odsekzoznamu"/>
        <w:rPr>
          <w:rFonts w:eastAsia="Times"/>
          <w:sz w:val="20"/>
          <w:szCs w:val="20"/>
        </w:rPr>
      </w:pPr>
    </w:p>
    <w:p w14:paraId="5E8824E0" w14:textId="77777777" w:rsidR="00371B06" w:rsidRDefault="00000000" w:rsidP="00371B06">
      <w:pPr>
        <w:pStyle w:val="Odsekzoznamu"/>
        <w:numPr>
          <w:ilvl w:val="0"/>
          <w:numId w:val="3"/>
        </w:numPr>
        <w:spacing w:after="0" w:line="240" w:lineRule="auto"/>
        <w:jc w:val="both"/>
        <w:rPr>
          <w:sz w:val="20"/>
          <w:szCs w:val="20"/>
        </w:rPr>
      </w:pPr>
      <w:r w:rsidRPr="00371B06">
        <w:rPr>
          <w:rFonts w:eastAsia="Times"/>
          <w:sz w:val="20"/>
          <w:szCs w:val="20"/>
        </w:rPr>
        <w:t xml:space="preserve">pri poskytovaní či dodávke plnenia dodržiavať bezpečnostné, technické a iné prevádzkové predpisy a smernice Objednávateľa, prípadne iné vnútorné predpisy, s ktorými ho Objednávateľ riadne a včas preukázateľne oboznámil; </w:t>
      </w:r>
    </w:p>
    <w:p w14:paraId="27FBA102" w14:textId="77777777" w:rsidR="00371B06" w:rsidRPr="00371B06" w:rsidRDefault="00371B06" w:rsidP="00371B06">
      <w:pPr>
        <w:pStyle w:val="Odsekzoznamu"/>
        <w:rPr>
          <w:rFonts w:eastAsia="Times"/>
          <w:sz w:val="20"/>
          <w:szCs w:val="20"/>
        </w:rPr>
      </w:pPr>
    </w:p>
    <w:p w14:paraId="00C804B9" w14:textId="77777777" w:rsidR="00371B06" w:rsidRDefault="00000000" w:rsidP="00371B06">
      <w:pPr>
        <w:pStyle w:val="Odsekzoznamu"/>
        <w:numPr>
          <w:ilvl w:val="0"/>
          <w:numId w:val="3"/>
        </w:numPr>
        <w:spacing w:after="0" w:line="240" w:lineRule="auto"/>
        <w:jc w:val="both"/>
        <w:rPr>
          <w:sz w:val="20"/>
          <w:szCs w:val="20"/>
        </w:rPr>
      </w:pPr>
      <w:r w:rsidRPr="00371B06">
        <w:rPr>
          <w:rFonts w:eastAsia="Times"/>
          <w:sz w:val="20"/>
          <w:szCs w:val="20"/>
        </w:rPr>
        <w:t xml:space="preserve">plnenie pred dodaním podrobiť všetkým povinným technickým, funkčným či iným skúškam a/alebo certifikácii, ak je vyžadovaná v súlade so Špecifikáciou alebo príslušnými všeobecne záväznými právnymi predpismi, alebo príslušnými technickými normami; </w:t>
      </w:r>
    </w:p>
    <w:p w14:paraId="1469D3F3" w14:textId="77777777" w:rsidR="00371B06" w:rsidRPr="00371B06" w:rsidRDefault="00371B06" w:rsidP="00371B06">
      <w:pPr>
        <w:pStyle w:val="Odsekzoznamu"/>
        <w:rPr>
          <w:rFonts w:eastAsia="Times"/>
          <w:sz w:val="20"/>
          <w:szCs w:val="20"/>
        </w:rPr>
      </w:pPr>
    </w:p>
    <w:p w14:paraId="4CC56CC8" w14:textId="77777777" w:rsidR="00371B06" w:rsidRPr="00371B06" w:rsidRDefault="00000000" w:rsidP="00371B06">
      <w:pPr>
        <w:pStyle w:val="Odsekzoznamu"/>
        <w:numPr>
          <w:ilvl w:val="0"/>
          <w:numId w:val="3"/>
        </w:numPr>
        <w:spacing w:after="0" w:line="240" w:lineRule="auto"/>
        <w:jc w:val="both"/>
        <w:rPr>
          <w:sz w:val="20"/>
          <w:szCs w:val="20"/>
        </w:rPr>
      </w:pPr>
      <w:r w:rsidRPr="00371B06">
        <w:rPr>
          <w:rFonts w:eastAsia="Times"/>
          <w:sz w:val="20"/>
          <w:szCs w:val="20"/>
        </w:rPr>
        <w:t xml:space="preserve">písomne oznámiť Objednávateľovi bez zbytočného odkladu všetky zmeny týkajúce sa najmä jeho identifikačných a kontaktných údajov uvedených v Zmluve, predmetu činnosti, vstupu do likvidácie alebo začatia konania podľa zákona č. 7/2005 </w:t>
      </w:r>
      <w:proofErr w:type="spellStart"/>
      <w:r w:rsidRPr="00371B06">
        <w:rPr>
          <w:rFonts w:eastAsia="Times"/>
          <w:sz w:val="20"/>
          <w:szCs w:val="20"/>
        </w:rPr>
        <w:t>Z.z</w:t>
      </w:r>
      <w:proofErr w:type="spellEnd"/>
      <w:r w:rsidRPr="00371B06">
        <w:rPr>
          <w:rFonts w:eastAsia="Times"/>
          <w:sz w:val="20"/>
          <w:szCs w:val="20"/>
        </w:rPr>
        <w:t>. o konkurze a reštrukturalizácii a o zmene a doplnení niektorých zákonov v znení neskorších predpisov;</w:t>
      </w:r>
    </w:p>
    <w:p w14:paraId="4CEB15B0" w14:textId="77777777" w:rsidR="00371B06" w:rsidRPr="00371B06" w:rsidRDefault="00371B06" w:rsidP="00371B06">
      <w:pPr>
        <w:pStyle w:val="Odsekzoznamu"/>
        <w:rPr>
          <w:rFonts w:eastAsia="Times"/>
          <w:sz w:val="20"/>
          <w:szCs w:val="20"/>
        </w:rPr>
      </w:pPr>
    </w:p>
    <w:p w14:paraId="3304EB82" w14:textId="77777777" w:rsidR="00371B06" w:rsidRDefault="00000000" w:rsidP="00371B06">
      <w:pPr>
        <w:pStyle w:val="Odsekzoznamu"/>
        <w:numPr>
          <w:ilvl w:val="0"/>
          <w:numId w:val="3"/>
        </w:numPr>
        <w:spacing w:after="0" w:line="240" w:lineRule="auto"/>
        <w:jc w:val="both"/>
        <w:rPr>
          <w:sz w:val="20"/>
          <w:szCs w:val="20"/>
        </w:rPr>
      </w:pPr>
      <w:r w:rsidRPr="00371B06">
        <w:rPr>
          <w:rFonts w:eastAsia="Times"/>
          <w:sz w:val="20"/>
          <w:szCs w:val="20"/>
        </w:rPr>
        <w:t xml:space="preserve">včas oznámiť Objednávateľovi všetky prekážky a skutočnosti, ktoré by mohli spôsobiť omeškanie Zhotoviteľa s riadnym a včasným poskytnutím Plnenia, nemožnosť dodatočného poskytnutia Plnenia alebo by odôvodňovali posun záväzného termínu pre poskytnutie Plnenia; </w:t>
      </w:r>
    </w:p>
    <w:p w14:paraId="5ECBA082" w14:textId="77777777" w:rsidR="00371B06" w:rsidRPr="00371B06" w:rsidRDefault="00371B06" w:rsidP="00371B06">
      <w:pPr>
        <w:pStyle w:val="Odsekzoznamu"/>
        <w:rPr>
          <w:rFonts w:eastAsia="Times"/>
          <w:sz w:val="20"/>
          <w:szCs w:val="20"/>
        </w:rPr>
      </w:pPr>
    </w:p>
    <w:p w14:paraId="76D74639" w14:textId="2F0D79C3" w:rsidR="0095651F" w:rsidRPr="00371B06" w:rsidRDefault="00000000" w:rsidP="00371B06">
      <w:pPr>
        <w:pStyle w:val="Odsekzoznamu"/>
        <w:numPr>
          <w:ilvl w:val="0"/>
          <w:numId w:val="3"/>
        </w:numPr>
        <w:spacing w:after="0" w:line="240" w:lineRule="auto"/>
        <w:jc w:val="both"/>
        <w:rPr>
          <w:sz w:val="20"/>
          <w:szCs w:val="20"/>
        </w:rPr>
      </w:pPr>
      <w:r w:rsidRPr="00371B06">
        <w:rPr>
          <w:rFonts w:eastAsia="Times"/>
          <w:sz w:val="20"/>
          <w:szCs w:val="20"/>
        </w:rPr>
        <w:t>písomne predložiť Objednávateľovi na schválenie každého subdodávateľa, ktorý by mal realizovať pre Zhotoviteľa časť plnenia podľa Zmluvy a bez udelenia súhlasu Objednávateľa takého subdodávateľa nepoužiť na poskytnutie žiadnej časti plnenia. Objednávateľ je povinný sa písomne vyjadriť bez zbytočného odkladu od obdržania písomnej žiadosti Zhotoviteľa, či s použitím subdodávateľa súhlasí alebo nie. Objednávateľ nesmie súhlas s použitím subdodávateľa bezdôvodne odmietnuť. Ak sa Objednávateľ k žiadosti Zhotoviteľa nevyjadrí do troch pracovných dní, má sa za to, že Objednávateľ s použitím Subdodávateľa súhlasí. Ak Zhotoviteľ použije na poskytnutie plnenia alebo jeho časti akúkoľvek tretiu osobu, zodpovedá voči Objednávateľovi v celom rozsahu tak, ako keby dané plnenie poskytoval sám.</w:t>
      </w:r>
    </w:p>
    <w:p w14:paraId="28CA160D" w14:textId="77777777" w:rsidR="00371B06" w:rsidRPr="00371B06" w:rsidRDefault="00371B06" w:rsidP="00371B06">
      <w:pPr>
        <w:spacing w:after="0" w:line="240" w:lineRule="auto"/>
        <w:jc w:val="both"/>
        <w:rPr>
          <w:sz w:val="20"/>
          <w:szCs w:val="20"/>
        </w:rPr>
      </w:pPr>
    </w:p>
    <w:p w14:paraId="37BBE4DF" w14:textId="3E4811E2" w:rsidR="00371B06" w:rsidRPr="00371B06" w:rsidRDefault="00000000" w:rsidP="00371B06">
      <w:pPr>
        <w:pStyle w:val="Odsekzoznamu"/>
        <w:numPr>
          <w:ilvl w:val="1"/>
          <w:numId w:val="4"/>
        </w:numPr>
        <w:spacing w:after="0" w:line="240" w:lineRule="auto"/>
        <w:jc w:val="both"/>
        <w:rPr>
          <w:rFonts w:eastAsia="Times"/>
          <w:sz w:val="20"/>
          <w:szCs w:val="20"/>
        </w:rPr>
      </w:pPr>
      <w:r w:rsidRPr="00371B06">
        <w:rPr>
          <w:rFonts w:eastAsia="Times"/>
          <w:sz w:val="20"/>
          <w:szCs w:val="20"/>
        </w:rPr>
        <w:t xml:space="preserve">Objednávateľ je povinný: </w:t>
      </w:r>
    </w:p>
    <w:p w14:paraId="582A1327" w14:textId="77777777" w:rsidR="00371B06" w:rsidRDefault="00371B06" w:rsidP="00371B06">
      <w:pPr>
        <w:spacing w:after="0" w:line="240" w:lineRule="auto"/>
        <w:jc w:val="both"/>
        <w:rPr>
          <w:rFonts w:eastAsia="Times"/>
          <w:sz w:val="20"/>
          <w:szCs w:val="20"/>
        </w:rPr>
      </w:pPr>
    </w:p>
    <w:p w14:paraId="0FD4EAA8" w14:textId="763AD757" w:rsidR="00371B06" w:rsidRPr="00371B06" w:rsidRDefault="00000000" w:rsidP="00371B06">
      <w:pPr>
        <w:pStyle w:val="Odsekzoznamu"/>
        <w:numPr>
          <w:ilvl w:val="0"/>
          <w:numId w:val="5"/>
        </w:numPr>
        <w:spacing w:after="0" w:line="240" w:lineRule="auto"/>
        <w:jc w:val="both"/>
        <w:rPr>
          <w:sz w:val="20"/>
          <w:szCs w:val="20"/>
        </w:rPr>
      </w:pPr>
      <w:r w:rsidRPr="00371B06">
        <w:rPr>
          <w:rFonts w:eastAsia="Times"/>
          <w:sz w:val="20"/>
          <w:szCs w:val="20"/>
        </w:rPr>
        <w:t xml:space="preserve">poskytnúť Zhotoviteľovi za účelom riadneho dodania či poskytnutia plnenia v potrebnej dobe nevyhnutnú súčinnosť. Súčinnosťou Objednávateľa sa nerozumie plnenie alebo suplovanie povinností Dodávateľa vyplývajúcich z tejto Zmluvy či príslušných všeobecne záväzných právnych predpisov; </w:t>
      </w:r>
    </w:p>
    <w:p w14:paraId="7C370C34" w14:textId="77777777" w:rsidR="00371B06" w:rsidRPr="00371B06" w:rsidRDefault="00371B06" w:rsidP="00371B06">
      <w:pPr>
        <w:pStyle w:val="Odsekzoznamu"/>
        <w:spacing w:after="0" w:line="240" w:lineRule="auto"/>
        <w:jc w:val="both"/>
        <w:rPr>
          <w:sz w:val="20"/>
          <w:szCs w:val="20"/>
        </w:rPr>
      </w:pPr>
    </w:p>
    <w:p w14:paraId="3BADF8FC" w14:textId="323E01B9" w:rsidR="0095651F" w:rsidRPr="00371B06" w:rsidRDefault="00000000" w:rsidP="00371B06">
      <w:pPr>
        <w:pStyle w:val="Odsekzoznamu"/>
        <w:numPr>
          <w:ilvl w:val="0"/>
          <w:numId w:val="5"/>
        </w:numPr>
        <w:spacing w:after="0" w:line="240" w:lineRule="auto"/>
        <w:jc w:val="both"/>
        <w:rPr>
          <w:sz w:val="20"/>
          <w:szCs w:val="20"/>
        </w:rPr>
      </w:pPr>
      <w:r w:rsidRPr="00371B06">
        <w:rPr>
          <w:rFonts w:eastAsia="Times"/>
          <w:sz w:val="20"/>
          <w:szCs w:val="20"/>
        </w:rPr>
        <w:t>včas a preukázateľne informovať Zhotoviteľa o všetkých bezpečnostných, technických a iných prevádzkových predpisoch a smerniciach Objednávateľa, ktoré Objednávateľ požaduje od Zhotoviteľa dodržať.</w:t>
      </w:r>
    </w:p>
    <w:p w14:paraId="509ADD9D" w14:textId="77777777" w:rsidR="00371B06" w:rsidRPr="00371B06" w:rsidRDefault="00371B06" w:rsidP="00371B06">
      <w:pPr>
        <w:pStyle w:val="Odsekzoznamu"/>
        <w:rPr>
          <w:sz w:val="20"/>
          <w:szCs w:val="20"/>
        </w:rPr>
      </w:pPr>
    </w:p>
    <w:p w14:paraId="24E06BF8" w14:textId="77777777" w:rsidR="00371B06" w:rsidRPr="00371B06" w:rsidRDefault="00371B06" w:rsidP="00371B06">
      <w:pPr>
        <w:pStyle w:val="Odsekzoznamu"/>
        <w:spacing w:after="0" w:line="240" w:lineRule="auto"/>
        <w:jc w:val="both"/>
        <w:rPr>
          <w:sz w:val="20"/>
          <w:szCs w:val="20"/>
        </w:rPr>
      </w:pPr>
    </w:p>
    <w:p w14:paraId="1C35B431" w14:textId="77777777" w:rsidR="0095651F" w:rsidRPr="008F7BE8" w:rsidRDefault="00000000" w:rsidP="00371B06">
      <w:pPr>
        <w:spacing w:after="0" w:line="240" w:lineRule="auto"/>
        <w:jc w:val="both"/>
        <w:rPr>
          <w:sz w:val="20"/>
          <w:szCs w:val="20"/>
        </w:rPr>
      </w:pPr>
      <w:r w:rsidRPr="008F7BE8">
        <w:rPr>
          <w:rFonts w:eastAsia="Times"/>
          <w:sz w:val="20"/>
          <w:szCs w:val="20"/>
        </w:rPr>
        <w:t xml:space="preserve">5.3 Zhotoviteľ je oprávnený nárokovať si predĺženie lehoty na poskytnutie plnenia iba do tej miery, v akej je zapríčinené omeškaním Objednávateľa alebo okolnosťami vylučujúcimi zodpovednosť v zmysle ustanovenia § 374 Obchodného zákonníka. Po dobu meškania Zhotoviteľa s poskytnutím plnenia, z dôvodov podľa predošlej vety, Zhotoviteľ nie je v omeškaní s plnením svojej povinnosti poskytnúť plnenie. </w:t>
      </w:r>
    </w:p>
    <w:p w14:paraId="4C860EBD" w14:textId="77777777" w:rsidR="00E82300" w:rsidRDefault="00E82300" w:rsidP="00371B06">
      <w:pPr>
        <w:spacing w:after="0" w:line="240" w:lineRule="auto"/>
        <w:jc w:val="both"/>
        <w:rPr>
          <w:rFonts w:eastAsia="Times"/>
          <w:sz w:val="20"/>
          <w:szCs w:val="20"/>
        </w:rPr>
      </w:pPr>
    </w:p>
    <w:p w14:paraId="534E6AB4" w14:textId="7947A4B1" w:rsidR="0095651F" w:rsidRPr="008F7BE8" w:rsidRDefault="00000000" w:rsidP="00371B06">
      <w:pPr>
        <w:spacing w:after="0" w:line="240" w:lineRule="auto"/>
        <w:jc w:val="both"/>
        <w:rPr>
          <w:sz w:val="20"/>
          <w:szCs w:val="20"/>
        </w:rPr>
      </w:pPr>
      <w:r w:rsidRPr="008F7BE8">
        <w:rPr>
          <w:rFonts w:eastAsia="Times"/>
          <w:sz w:val="20"/>
          <w:szCs w:val="20"/>
        </w:rPr>
        <w:t xml:space="preserve">5.4 Ak je Zhotoviteľ v omeškaní s včasným poskytnutím plnenia a také omeškanie predstavuje podstatné porušenie Zmluvy Zhotoviteľom, je Objednávateľ oprávnený omeškané plnenie odoprieť a neprevziať, ak to bez zbytočného odkladu oznámi Zhotoviteľovi. V takom prípade je tiež Objednávateľ oprávnený od Zmluvy odstúpiť. </w:t>
      </w:r>
    </w:p>
    <w:p w14:paraId="0260705C" w14:textId="77777777" w:rsidR="0095651F" w:rsidRPr="008F7BE8" w:rsidRDefault="0095651F" w:rsidP="00371B06">
      <w:pPr>
        <w:spacing w:after="0" w:line="240" w:lineRule="auto"/>
        <w:rPr>
          <w:sz w:val="20"/>
          <w:szCs w:val="20"/>
        </w:rPr>
      </w:pPr>
    </w:p>
    <w:p w14:paraId="48C31B4A"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VI.</w:t>
      </w:r>
      <w:r w:rsidRPr="008F7BE8">
        <w:rPr>
          <w:color w:val="auto"/>
          <w:sz w:val="20"/>
          <w:szCs w:val="20"/>
        </w:rPr>
        <w:br/>
      </w:r>
      <w:r w:rsidRPr="008F7BE8">
        <w:rPr>
          <w:rFonts w:eastAsia="Times"/>
          <w:color w:val="auto"/>
          <w:sz w:val="20"/>
          <w:szCs w:val="20"/>
        </w:rPr>
        <w:t xml:space="preserve">Zodpovednosť za vady </w:t>
      </w:r>
    </w:p>
    <w:p w14:paraId="2FD39679" w14:textId="5FFD4AB9" w:rsidR="00371B06" w:rsidRPr="00371B06" w:rsidRDefault="00000000" w:rsidP="00371B06">
      <w:pPr>
        <w:spacing w:after="0" w:line="240" w:lineRule="auto"/>
        <w:jc w:val="both"/>
        <w:rPr>
          <w:sz w:val="20"/>
          <w:szCs w:val="20"/>
        </w:rPr>
      </w:pPr>
      <w:r w:rsidRPr="008F7BE8">
        <w:rPr>
          <w:rFonts w:eastAsia="Times"/>
          <w:sz w:val="20"/>
          <w:szCs w:val="20"/>
        </w:rPr>
        <w:t xml:space="preserve">6.1 Plnenie má vady ak nezodpovedá špecifikácii uvedenej v tejto Zmluve a v Prílohe č.1 tejto zmluvy alebo ak má právne vady. </w:t>
      </w:r>
    </w:p>
    <w:p w14:paraId="390C559F" w14:textId="77777777" w:rsidR="00371B06" w:rsidRDefault="00371B06" w:rsidP="00371B06">
      <w:pPr>
        <w:spacing w:after="0" w:line="240" w:lineRule="auto"/>
        <w:jc w:val="both"/>
        <w:rPr>
          <w:rFonts w:eastAsia="Times"/>
          <w:sz w:val="20"/>
          <w:szCs w:val="20"/>
        </w:rPr>
      </w:pPr>
    </w:p>
    <w:p w14:paraId="522F7E28" w14:textId="63406916" w:rsidR="0095651F" w:rsidRPr="008F7BE8" w:rsidRDefault="00000000" w:rsidP="00371B06">
      <w:pPr>
        <w:spacing w:after="0" w:line="240" w:lineRule="auto"/>
        <w:jc w:val="both"/>
        <w:rPr>
          <w:sz w:val="20"/>
          <w:szCs w:val="20"/>
        </w:rPr>
      </w:pPr>
      <w:r w:rsidRPr="008F7BE8">
        <w:rPr>
          <w:rFonts w:eastAsia="Times"/>
          <w:sz w:val="20"/>
          <w:szCs w:val="20"/>
        </w:rPr>
        <w:t xml:space="preserve">6.2 Zhotoviteľ zodpovedá za vady Plnenia, ktoré má Plnenie v čase jeho prevzatia a tiež za vady vzniknuté po prevzatí Plnenia, ak boli spôsobené porušením povinností Zhotoviteľa. </w:t>
      </w:r>
    </w:p>
    <w:p w14:paraId="1D123EBB" w14:textId="77777777" w:rsidR="00371B06" w:rsidRDefault="00371B06" w:rsidP="00371B06">
      <w:pPr>
        <w:spacing w:after="0" w:line="240" w:lineRule="auto"/>
        <w:jc w:val="both"/>
        <w:rPr>
          <w:rFonts w:eastAsia="Times"/>
          <w:sz w:val="20"/>
          <w:szCs w:val="20"/>
        </w:rPr>
      </w:pPr>
    </w:p>
    <w:p w14:paraId="0307A4D1" w14:textId="125D36F6" w:rsidR="0095651F" w:rsidRPr="008F7BE8" w:rsidRDefault="00000000" w:rsidP="00371B06">
      <w:pPr>
        <w:spacing w:after="0" w:line="240" w:lineRule="auto"/>
        <w:jc w:val="both"/>
        <w:rPr>
          <w:sz w:val="20"/>
          <w:szCs w:val="20"/>
        </w:rPr>
      </w:pPr>
      <w:r w:rsidRPr="008F7BE8">
        <w:rPr>
          <w:rFonts w:eastAsia="Times"/>
          <w:sz w:val="20"/>
          <w:szCs w:val="20"/>
        </w:rPr>
        <w:lastRenderedPageBreak/>
        <w:t xml:space="preserve">6.3 Objednávateľ je povinný Plnenie prezrieť a skontrolovať pri preberaní Plnenia. </w:t>
      </w:r>
    </w:p>
    <w:p w14:paraId="39411F5E" w14:textId="77777777" w:rsidR="00371B06" w:rsidRDefault="00371B06" w:rsidP="00371B06">
      <w:pPr>
        <w:spacing w:after="0" w:line="240" w:lineRule="auto"/>
        <w:jc w:val="both"/>
        <w:rPr>
          <w:rFonts w:eastAsia="Times"/>
          <w:sz w:val="20"/>
          <w:szCs w:val="20"/>
        </w:rPr>
      </w:pPr>
    </w:p>
    <w:p w14:paraId="574AA90F" w14:textId="293D8C6E" w:rsidR="0095651F" w:rsidRPr="008F7BE8" w:rsidRDefault="00000000" w:rsidP="00371B06">
      <w:pPr>
        <w:spacing w:after="0" w:line="240" w:lineRule="auto"/>
        <w:jc w:val="both"/>
        <w:rPr>
          <w:sz w:val="20"/>
          <w:szCs w:val="20"/>
        </w:rPr>
      </w:pPr>
      <w:r w:rsidRPr="008F7BE8">
        <w:rPr>
          <w:rFonts w:eastAsia="Times"/>
          <w:sz w:val="20"/>
          <w:szCs w:val="20"/>
        </w:rPr>
        <w:t xml:space="preserve">6.4 Objednávateľ je povinný oznámiť Zhotoviteľovi vady (podľa toho, k čomu dôjde skôr): </w:t>
      </w:r>
    </w:p>
    <w:p w14:paraId="66449B10" w14:textId="77777777" w:rsidR="0095651F" w:rsidRPr="008F7BE8" w:rsidRDefault="00000000" w:rsidP="00371B06">
      <w:pPr>
        <w:numPr>
          <w:ilvl w:val="0"/>
          <w:numId w:val="2"/>
        </w:numPr>
        <w:spacing w:after="0" w:line="240" w:lineRule="auto"/>
        <w:rPr>
          <w:sz w:val="20"/>
          <w:szCs w:val="20"/>
        </w:rPr>
      </w:pPr>
      <w:r w:rsidRPr="008F7BE8">
        <w:rPr>
          <w:rFonts w:eastAsia="Times"/>
          <w:sz w:val="20"/>
          <w:szCs w:val="20"/>
        </w:rPr>
        <w:t>bez zbytočného odkladu po tom, čo ich zistí;</w:t>
      </w:r>
    </w:p>
    <w:p w14:paraId="70FD93E5" w14:textId="77777777" w:rsidR="0095651F" w:rsidRPr="008F7BE8" w:rsidRDefault="00000000" w:rsidP="00371B06">
      <w:pPr>
        <w:numPr>
          <w:ilvl w:val="0"/>
          <w:numId w:val="2"/>
        </w:numPr>
        <w:spacing w:after="0" w:line="240" w:lineRule="auto"/>
        <w:rPr>
          <w:sz w:val="20"/>
          <w:szCs w:val="20"/>
        </w:rPr>
      </w:pPr>
      <w:r w:rsidRPr="008F7BE8">
        <w:rPr>
          <w:rFonts w:eastAsia="Times"/>
          <w:sz w:val="20"/>
          <w:szCs w:val="20"/>
        </w:rPr>
        <w:t>bez zbytočného odkladu po tom, čo ich mal zistiť pri vynaložení odbornej starostlivosti pri prehliadke;</w:t>
      </w:r>
    </w:p>
    <w:p w14:paraId="4B1FA549" w14:textId="77777777" w:rsidR="0095651F" w:rsidRPr="008F7BE8" w:rsidRDefault="00000000" w:rsidP="00371B06">
      <w:pPr>
        <w:numPr>
          <w:ilvl w:val="0"/>
          <w:numId w:val="2"/>
        </w:numPr>
        <w:spacing w:after="0" w:line="240" w:lineRule="auto"/>
        <w:rPr>
          <w:sz w:val="20"/>
          <w:szCs w:val="20"/>
        </w:rPr>
      </w:pPr>
      <w:r w:rsidRPr="008F7BE8">
        <w:rPr>
          <w:rFonts w:eastAsia="Times"/>
          <w:sz w:val="20"/>
          <w:szCs w:val="20"/>
        </w:rPr>
        <w:t>bez zbytočného odkladu po tom, čo mohli byť zistené neskôr pri vynaložení odbornej starostlivosti Objednávateľa;</w:t>
      </w:r>
    </w:p>
    <w:p w14:paraId="1814CD58" w14:textId="77777777" w:rsidR="0095651F" w:rsidRPr="008F7BE8" w:rsidRDefault="00000000" w:rsidP="00371B06">
      <w:pPr>
        <w:numPr>
          <w:ilvl w:val="0"/>
          <w:numId w:val="2"/>
        </w:numPr>
        <w:spacing w:after="0" w:line="240" w:lineRule="auto"/>
        <w:rPr>
          <w:sz w:val="20"/>
          <w:szCs w:val="20"/>
        </w:rPr>
      </w:pPr>
      <w:r w:rsidRPr="008F7BE8">
        <w:rPr>
          <w:rFonts w:eastAsia="Times"/>
          <w:sz w:val="20"/>
          <w:szCs w:val="20"/>
        </w:rPr>
        <w:t>najneskôr do dvoch rokov od prevzatia Plnenia.</w:t>
      </w:r>
    </w:p>
    <w:p w14:paraId="135B50CF" w14:textId="77777777" w:rsidR="00371B06" w:rsidRDefault="00371B06" w:rsidP="00371B06">
      <w:pPr>
        <w:spacing w:after="0" w:line="240" w:lineRule="auto"/>
        <w:jc w:val="both"/>
        <w:rPr>
          <w:rFonts w:eastAsia="Times"/>
          <w:sz w:val="20"/>
          <w:szCs w:val="20"/>
        </w:rPr>
      </w:pPr>
    </w:p>
    <w:p w14:paraId="71166B0E" w14:textId="13287D4B" w:rsidR="0095651F" w:rsidRPr="008F7BE8" w:rsidRDefault="00000000" w:rsidP="00371B06">
      <w:pPr>
        <w:spacing w:after="0" w:line="240" w:lineRule="auto"/>
        <w:jc w:val="both"/>
        <w:rPr>
          <w:sz w:val="20"/>
          <w:szCs w:val="20"/>
        </w:rPr>
      </w:pPr>
      <w:r w:rsidRPr="008F7BE8">
        <w:rPr>
          <w:rFonts w:eastAsia="Times"/>
          <w:sz w:val="20"/>
          <w:szCs w:val="20"/>
        </w:rPr>
        <w:t xml:space="preserve">6.5 V prípade vád zistených pri prevzatí Plnenia je Objednávateľ oprávnený </w:t>
      </w:r>
      <w:proofErr w:type="spellStart"/>
      <w:r w:rsidRPr="008F7BE8">
        <w:rPr>
          <w:rFonts w:eastAsia="Times"/>
          <w:sz w:val="20"/>
          <w:szCs w:val="20"/>
        </w:rPr>
        <w:t>vadné</w:t>
      </w:r>
      <w:proofErr w:type="spellEnd"/>
      <w:r w:rsidRPr="008F7BE8">
        <w:rPr>
          <w:rFonts w:eastAsia="Times"/>
          <w:sz w:val="20"/>
          <w:szCs w:val="20"/>
        </w:rPr>
        <w:t xml:space="preserve"> Plnenie neprevziať. </w:t>
      </w:r>
    </w:p>
    <w:p w14:paraId="45175B24" w14:textId="77777777" w:rsidR="00371B06" w:rsidRDefault="00371B06" w:rsidP="00371B06">
      <w:pPr>
        <w:spacing w:after="0" w:line="240" w:lineRule="auto"/>
        <w:jc w:val="both"/>
        <w:rPr>
          <w:rFonts w:eastAsia="Times"/>
          <w:sz w:val="20"/>
          <w:szCs w:val="20"/>
        </w:rPr>
      </w:pPr>
    </w:p>
    <w:p w14:paraId="0415D9DF" w14:textId="3137CF45" w:rsidR="0095651F" w:rsidRPr="008F7BE8" w:rsidRDefault="00000000" w:rsidP="00371B06">
      <w:pPr>
        <w:spacing w:after="0" w:line="240" w:lineRule="auto"/>
        <w:jc w:val="both"/>
        <w:rPr>
          <w:sz w:val="20"/>
          <w:szCs w:val="20"/>
        </w:rPr>
      </w:pPr>
      <w:r w:rsidRPr="008F7BE8">
        <w:rPr>
          <w:rFonts w:eastAsia="Times"/>
          <w:sz w:val="20"/>
          <w:szCs w:val="20"/>
        </w:rPr>
        <w:t xml:space="preserve">6.6 Objednávateľ má právo (nie však povinnosť) prevziať Plnenie aj s vadami, ktoré nebránia riadnemu užívaniu Plnenia na účel určený alebo vyplývajúci zo Zmluvy, inak na obvyklý účel. Ak sa Objednávateľ rozhodne Plnenie s takýmito vadami prevziať, uvedie vady Plnenia, ktoré nebránia riadnemu užívaniu plnenia v dodacom liste spolu s primeranou lehotou pre odstránenie takýchto vád, dohodnutou so Zhotoviteľom, inak 15 dní. </w:t>
      </w:r>
    </w:p>
    <w:p w14:paraId="05DDE0D4" w14:textId="77777777" w:rsidR="00371B06" w:rsidRDefault="00371B06" w:rsidP="00371B06">
      <w:pPr>
        <w:spacing w:after="0" w:line="240" w:lineRule="auto"/>
        <w:jc w:val="both"/>
        <w:rPr>
          <w:rFonts w:eastAsia="Times"/>
          <w:sz w:val="20"/>
          <w:szCs w:val="20"/>
        </w:rPr>
      </w:pPr>
    </w:p>
    <w:p w14:paraId="5553F523" w14:textId="2C103C16" w:rsidR="0095651F" w:rsidRPr="008F7BE8" w:rsidRDefault="00000000" w:rsidP="00371B06">
      <w:pPr>
        <w:spacing w:after="0" w:line="240" w:lineRule="auto"/>
        <w:jc w:val="both"/>
        <w:rPr>
          <w:sz w:val="20"/>
          <w:szCs w:val="20"/>
        </w:rPr>
      </w:pPr>
      <w:r w:rsidRPr="008F7BE8">
        <w:rPr>
          <w:rFonts w:eastAsia="Times"/>
          <w:sz w:val="20"/>
          <w:szCs w:val="20"/>
        </w:rPr>
        <w:t xml:space="preserve">6.7 Zistené vady Plnenia Objednávateľ oznámi Zhotoviteľovi, ktorý je povinný zabezpečiť bezplatné odstránenie vady alebo uspokojenie iného nároku Objednávateľa z vád bez zbytočného odkladu, najneskôr však do 15 dní od oznámenia vady. </w:t>
      </w:r>
    </w:p>
    <w:p w14:paraId="1B1CC8EF" w14:textId="77777777" w:rsidR="00371B06" w:rsidRDefault="00371B06" w:rsidP="00371B06">
      <w:pPr>
        <w:spacing w:after="0" w:line="240" w:lineRule="auto"/>
        <w:jc w:val="both"/>
        <w:rPr>
          <w:rFonts w:eastAsia="Times"/>
          <w:sz w:val="20"/>
          <w:szCs w:val="20"/>
        </w:rPr>
      </w:pPr>
    </w:p>
    <w:p w14:paraId="10F0113D" w14:textId="2C06C769" w:rsidR="0095651F" w:rsidRPr="008F7BE8" w:rsidRDefault="00000000" w:rsidP="00371B06">
      <w:pPr>
        <w:spacing w:after="0" w:line="240" w:lineRule="auto"/>
        <w:jc w:val="both"/>
        <w:rPr>
          <w:sz w:val="20"/>
          <w:szCs w:val="20"/>
        </w:rPr>
      </w:pPr>
      <w:r w:rsidRPr="008F7BE8">
        <w:rPr>
          <w:rFonts w:eastAsia="Times"/>
          <w:sz w:val="20"/>
          <w:szCs w:val="20"/>
        </w:rPr>
        <w:t xml:space="preserve">6.8 Uplatnením nárokov z vád Plnenia nie je dotknutý nárok Objednávateľa na zaplatenie zmluvnej pokuty, náhradu škody alebo iného nároku, ktorý Objednávateľovi v dôsledkom vád Plnenia vznikol. </w:t>
      </w:r>
    </w:p>
    <w:p w14:paraId="64D21C9C" w14:textId="77777777" w:rsidR="0095651F" w:rsidRPr="008F7BE8" w:rsidRDefault="0095651F" w:rsidP="00371B06">
      <w:pPr>
        <w:spacing w:after="0" w:line="240" w:lineRule="auto"/>
        <w:rPr>
          <w:sz w:val="20"/>
          <w:szCs w:val="20"/>
        </w:rPr>
      </w:pPr>
    </w:p>
    <w:p w14:paraId="6BA08980"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VII.</w:t>
      </w:r>
      <w:r w:rsidRPr="008F7BE8">
        <w:rPr>
          <w:color w:val="auto"/>
          <w:sz w:val="20"/>
          <w:szCs w:val="20"/>
        </w:rPr>
        <w:br/>
      </w:r>
      <w:r w:rsidRPr="008F7BE8">
        <w:rPr>
          <w:rFonts w:eastAsia="Times"/>
          <w:color w:val="auto"/>
          <w:sz w:val="20"/>
          <w:szCs w:val="20"/>
        </w:rPr>
        <w:t xml:space="preserve">Sankcie a zodpovednosť za škody </w:t>
      </w:r>
    </w:p>
    <w:p w14:paraId="08C7E4DF" w14:textId="77777777" w:rsidR="0095651F" w:rsidRPr="008F7BE8" w:rsidRDefault="00000000" w:rsidP="00371B06">
      <w:pPr>
        <w:spacing w:after="0" w:line="240" w:lineRule="auto"/>
        <w:jc w:val="both"/>
        <w:rPr>
          <w:sz w:val="20"/>
          <w:szCs w:val="20"/>
        </w:rPr>
      </w:pPr>
      <w:r w:rsidRPr="008F7BE8">
        <w:rPr>
          <w:rFonts w:eastAsia="Times"/>
          <w:sz w:val="20"/>
          <w:szCs w:val="20"/>
        </w:rPr>
        <w:t xml:space="preserve">7.1 V prípade porušenia povinnosti Zhotoviteľa vykonať Plnenie riadne a včas podľa Zmluvy, je Objednávateľ oprávnený požadovať od Zhotoviteľa zaplatenie zmluvnej pokuty vo výške 0,05 % ceny Plnenia denne. Nárok Objednávateľa na náhradu škody tým nebude dotknutý. </w:t>
      </w:r>
    </w:p>
    <w:p w14:paraId="735477D4" w14:textId="77777777" w:rsidR="00371B06" w:rsidRDefault="00371B06" w:rsidP="00371B06">
      <w:pPr>
        <w:spacing w:after="0" w:line="240" w:lineRule="auto"/>
        <w:jc w:val="both"/>
        <w:rPr>
          <w:rFonts w:eastAsia="Times"/>
          <w:sz w:val="20"/>
          <w:szCs w:val="20"/>
        </w:rPr>
      </w:pPr>
    </w:p>
    <w:p w14:paraId="77A3EBBE" w14:textId="3A553EBC" w:rsidR="0095651F" w:rsidRPr="008F7BE8" w:rsidRDefault="00000000" w:rsidP="00371B06">
      <w:pPr>
        <w:spacing w:after="0" w:line="240" w:lineRule="auto"/>
        <w:jc w:val="both"/>
        <w:rPr>
          <w:sz w:val="20"/>
          <w:szCs w:val="20"/>
        </w:rPr>
      </w:pPr>
      <w:r w:rsidRPr="008F7BE8">
        <w:rPr>
          <w:rFonts w:eastAsia="Times"/>
          <w:sz w:val="20"/>
          <w:szCs w:val="20"/>
        </w:rPr>
        <w:t xml:space="preserve">7.2 V prípade omeškania Objednávateľa s úhradou faktúry Zhotoviteľa, má Zhotoviteľ právo uplatniť si u Objednávateľa nárok na úrok z omeškania v zákonom stanovenej výške platnej k prvému dňu omeškania Objednávateľa, ktorá sa uplatní počas celej doby omeškania Objednávateľa. </w:t>
      </w:r>
    </w:p>
    <w:p w14:paraId="4F3F530F" w14:textId="77777777" w:rsidR="00371B06" w:rsidRDefault="00371B06" w:rsidP="00371B06">
      <w:pPr>
        <w:spacing w:after="0" w:line="240" w:lineRule="auto"/>
        <w:jc w:val="both"/>
        <w:rPr>
          <w:rFonts w:eastAsia="Times"/>
          <w:sz w:val="20"/>
          <w:szCs w:val="20"/>
        </w:rPr>
      </w:pPr>
    </w:p>
    <w:p w14:paraId="6697C2B8" w14:textId="0A85EF70" w:rsidR="0095651F" w:rsidRPr="008F7BE8" w:rsidRDefault="00000000" w:rsidP="00371B06">
      <w:pPr>
        <w:spacing w:after="0" w:line="240" w:lineRule="auto"/>
        <w:jc w:val="both"/>
        <w:rPr>
          <w:sz w:val="20"/>
          <w:szCs w:val="20"/>
        </w:rPr>
      </w:pPr>
      <w:r w:rsidRPr="008F7BE8">
        <w:rPr>
          <w:rFonts w:eastAsia="Times"/>
          <w:sz w:val="20"/>
          <w:szCs w:val="20"/>
        </w:rPr>
        <w:t xml:space="preserve">7.3 Nárok na náhradu škody nevzniká oprávnenej strane, ak povinná strana preukáže, že nesplnenie povinnosti povinnej strany bolo spôsobené okolnosťou vylučujúcou zodpovednosť, porušením povinností poškodenou stranou alebo nedostatkom súčinnosti, na ktorú bola poškodená strana povinná. </w:t>
      </w:r>
    </w:p>
    <w:p w14:paraId="149F392B" w14:textId="77777777" w:rsidR="00371B06" w:rsidRDefault="00371B06" w:rsidP="00371B06">
      <w:pPr>
        <w:spacing w:after="0" w:line="240" w:lineRule="auto"/>
        <w:jc w:val="both"/>
        <w:rPr>
          <w:rFonts w:eastAsia="Times"/>
          <w:sz w:val="20"/>
          <w:szCs w:val="20"/>
        </w:rPr>
      </w:pPr>
    </w:p>
    <w:p w14:paraId="6715FFDB" w14:textId="4B624934" w:rsidR="0095651F" w:rsidRPr="008F7BE8" w:rsidRDefault="00000000" w:rsidP="00371B06">
      <w:pPr>
        <w:spacing w:after="0" w:line="240" w:lineRule="auto"/>
        <w:jc w:val="both"/>
        <w:rPr>
          <w:sz w:val="20"/>
          <w:szCs w:val="20"/>
        </w:rPr>
      </w:pPr>
      <w:r w:rsidRPr="008F7BE8">
        <w:rPr>
          <w:rFonts w:eastAsia="Times"/>
          <w:sz w:val="20"/>
          <w:szCs w:val="20"/>
        </w:rPr>
        <w:t xml:space="preserve">7.4 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Zodpovednosť však nevylučuje prekážka, ktorá vznikla až v čase, keď povinná strana bola v omeškaní s plnením svojej povinnosti alebo vznikla z jej hospodárskych pomerov. Účinky vylučujúce zodpovednosť sú obmedzené iba na dobu, dokiaľ trvá prekážka, s ktorou sú tieto účinky spojené. </w:t>
      </w:r>
    </w:p>
    <w:p w14:paraId="52056DCB" w14:textId="77777777" w:rsidR="0095651F" w:rsidRPr="008F7BE8" w:rsidRDefault="0095651F" w:rsidP="00371B06">
      <w:pPr>
        <w:spacing w:after="0" w:line="240" w:lineRule="auto"/>
        <w:rPr>
          <w:sz w:val="20"/>
          <w:szCs w:val="20"/>
        </w:rPr>
      </w:pPr>
    </w:p>
    <w:p w14:paraId="3551DA8A"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VIII.</w:t>
      </w:r>
      <w:r w:rsidRPr="008F7BE8">
        <w:rPr>
          <w:color w:val="auto"/>
          <w:sz w:val="20"/>
          <w:szCs w:val="20"/>
        </w:rPr>
        <w:br/>
      </w:r>
      <w:r w:rsidRPr="008F7BE8">
        <w:rPr>
          <w:rFonts w:eastAsia="Times"/>
          <w:color w:val="auto"/>
          <w:sz w:val="20"/>
          <w:szCs w:val="20"/>
        </w:rPr>
        <w:t xml:space="preserve">Ochrana dôverných informácií </w:t>
      </w:r>
    </w:p>
    <w:p w14:paraId="2039B926" w14:textId="77777777" w:rsidR="0095651F" w:rsidRPr="008F7BE8" w:rsidRDefault="00000000" w:rsidP="00371B06">
      <w:pPr>
        <w:spacing w:after="0" w:line="240" w:lineRule="auto"/>
        <w:jc w:val="both"/>
        <w:rPr>
          <w:sz w:val="20"/>
          <w:szCs w:val="20"/>
        </w:rPr>
      </w:pPr>
      <w:r w:rsidRPr="008F7BE8">
        <w:rPr>
          <w:rFonts w:eastAsia="Times"/>
          <w:sz w:val="20"/>
          <w:szCs w:val="20"/>
        </w:rPr>
        <w:t xml:space="preserve">8.1 Dôverné informácie poskytnuté, odovzdané, oznámené, sprístupnené a/alebo akýmkoľvek iným spôsobom získané jednou zmluvnou stranou od druhej zmluvnej strany na základe a/alebo v akejkoľvek súvislosti so Zmluvou, môžu byť použité výhradne na účely plnenia Zmluvy. </w:t>
      </w:r>
    </w:p>
    <w:p w14:paraId="0EC9952E" w14:textId="77777777" w:rsidR="00371B06" w:rsidRDefault="00371B06" w:rsidP="00371B06">
      <w:pPr>
        <w:spacing w:after="0" w:line="240" w:lineRule="auto"/>
        <w:jc w:val="both"/>
        <w:rPr>
          <w:rFonts w:eastAsia="Times"/>
          <w:sz w:val="20"/>
          <w:szCs w:val="20"/>
        </w:rPr>
      </w:pPr>
    </w:p>
    <w:p w14:paraId="6180B88D" w14:textId="3B60E1F7" w:rsidR="0095651F" w:rsidRPr="008F7BE8" w:rsidRDefault="00000000" w:rsidP="00371B06">
      <w:pPr>
        <w:spacing w:after="0" w:line="240" w:lineRule="auto"/>
        <w:jc w:val="both"/>
        <w:rPr>
          <w:sz w:val="20"/>
          <w:szCs w:val="20"/>
        </w:rPr>
      </w:pPr>
      <w:r w:rsidRPr="008F7BE8">
        <w:rPr>
          <w:rFonts w:eastAsia="Times"/>
          <w:sz w:val="20"/>
          <w:szCs w:val="20"/>
        </w:rPr>
        <w:t xml:space="preserve">8.2 Zmluvné strany sa zaväzujú dôverné informácie ako aj všetky informácie poskytnuté, odovzdané, oznámené, sprístupnené alebo akýmkoľvek iným spôsobom získané zmluvnými stranami na základe Zmluvy alebo v akejkoľvek súvislosti so Zmluvou udržiavať v tajnosti a zachovávať o nich mlčanlivosť, chrániť ich pred zneužitím, poškodením, zničením, znehodnotením, stratou a odcudzením, a to i po ukončení platnosti a účinnosti Zmluvy. </w:t>
      </w:r>
    </w:p>
    <w:p w14:paraId="2234D995" w14:textId="77777777" w:rsidR="0095651F" w:rsidRPr="008F7BE8" w:rsidRDefault="0095651F" w:rsidP="00371B06">
      <w:pPr>
        <w:spacing w:after="0" w:line="240" w:lineRule="auto"/>
        <w:rPr>
          <w:sz w:val="20"/>
          <w:szCs w:val="20"/>
        </w:rPr>
      </w:pPr>
    </w:p>
    <w:p w14:paraId="608BF33B"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IX.</w:t>
      </w:r>
      <w:r w:rsidRPr="008F7BE8">
        <w:rPr>
          <w:color w:val="auto"/>
          <w:sz w:val="20"/>
          <w:szCs w:val="20"/>
        </w:rPr>
        <w:br/>
      </w:r>
      <w:r w:rsidRPr="008F7BE8">
        <w:rPr>
          <w:rFonts w:eastAsia="Times"/>
          <w:color w:val="auto"/>
          <w:sz w:val="20"/>
          <w:szCs w:val="20"/>
        </w:rPr>
        <w:t xml:space="preserve">Ukončenie zmluvy </w:t>
      </w:r>
    </w:p>
    <w:p w14:paraId="73FF10EC" w14:textId="77777777" w:rsidR="0095651F" w:rsidRPr="008F7BE8" w:rsidRDefault="00000000" w:rsidP="00371B06">
      <w:pPr>
        <w:spacing w:after="0" w:line="240" w:lineRule="auto"/>
        <w:jc w:val="both"/>
        <w:rPr>
          <w:sz w:val="20"/>
          <w:szCs w:val="20"/>
        </w:rPr>
      </w:pPr>
      <w:r w:rsidRPr="008F7BE8">
        <w:rPr>
          <w:rFonts w:eastAsia="Times"/>
          <w:sz w:val="20"/>
          <w:szCs w:val="20"/>
        </w:rPr>
        <w:t xml:space="preserve">9.1 Zmluva môže zaniknúť okrem riadneho splnenia všetkých práv a povinností zmluvných strán z nej vyplývajúcich, na základe dohody zmluvných strán alebo spôsobmi uvedenými v zákone a v tejto Zmluve. </w:t>
      </w:r>
    </w:p>
    <w:p w14:paraId="5AB1290A" w14:textId="77777777" w:rsidR="00371B06" w:rsidRDefault="00371B06" w:rsidP="00371B06">
      <w:pPr>
        <w:spacing w:after="0" w:line="240" w:lineRule="auto"/>
        <w:jc w:val="both"/>
        <w:rPr>
          <w:rFonts w:eastAsia="Times"/>
          <w:sz w:val="20"/>
          <w:szCs w:val="20"/>
        </w:rPr>
      </w:pPr>
    </w:p>
    <w:p w14:paraId="7AF0B968" w14:textId="77777777" w:rsidR="001F62C8" w:rsidRDefault="001F62C8" w:rsidP="00371B06">
      <w:pPr>
        <w:spacing w:after="0" w:line="240" w:lineRule="auto"/>
        <w:jc w:val="both"/>
        <w:rPr>
          <w:rFonts w:eastAsia="Times"/>
          <w:sz w:val="20"/>
          <w:szCs w:val="20"/>
        </w:rPr>
      </w:pPr>
    </w:p>
    <w:p w14:paraId="478E801C" w14:textId="40D58737" w:rsidR="00371B06" w:rsidRDefault="00000000" w:rsidP="00371B06">
      <w:pPr>
        <w:spacing w:after="0" w:line="240" w:lineRule="auto"/>
        <w:jc w:val="both"/>
        <w:rPr>
          <w:sz w:val="20"/>
          <w:szCs w:val="20"/>
        </w:rPr>
      </w:pPr>
      <w:r w:rsidRPr="008F7BE8">
        <w:rPr>
          <w:rFonts w:eastAsia="Times"/>
          <w:sz w:val="20"/>
          <w:szCs w:val="20"/>
        </w:rPr>
        <w:t xml:space="preserve">9.2 Objednávateľ je oprávnený od Zmluvy odstúpiť ak: </w:t>
      </w:r>
    </w:p>
    <w:p w14:paraId="272042AF" w14:textId="77777777" w:rsidR="00371B06" w:rsidRDefault="00371B06" w:rsidP="00371B06">
      <w:pPr>
        <w:spacing w:after="0" w:line="240" w:lineRule="auto"/>
        <w:jc w:val="both"/>
        <w:rPr>
          <w:rFonts w:eastAsia="Times"/>
          <w:sz w:val="20"/>
          <w:szCs w:val="20"/>
        </w:rPr>
      </w:pPr>
    </w:p>
    <w:p w14:paraId="67487B97" w14:textId="77777777" w:rsidR="00371B06" w:rsidRPr="00371B06" w:rsidRDefault="00000000" w:rsidP="00371B06">
      <w:pPr>
        <w:pStyle w:val="Odsekzoznamu"/>
        <w:numPr>
          <w:ilvl w:val="0"/>
          <w:numId w:val="6"/>
        </w:numPr>
        <w:spacing w:after="0" w:line="240" w:lineRule="auto"/>
        <w:jc w:val="both"/>
        <w:rPr>
          <w:sz w:val="20"/>
          <w:szCs w:val="20"/>
        </w:rPr>
      </w:pPr>
      <w:r w:rsidRPr="00371B06">
        <w:rPr>
          <w:rFonts w:eastAsia="Times"/>
          <w:sz w:val="20"/>
          <w:szCs w:val="20"/>
        </w:rPr>
        <w:t xml:space="preserve">Zhotoviteľ poruší svoju povinnosť podľa Zmluvy podstatným spôsobom; </w:t>
      </w:r>
    </w:p>
    <w:p w14:paraId="1B9EFAAC" w14:textId="77777777" w:rsidR="00371B06" w:rsidRPr="00371B06" w:rsidRDefault="00371B06" w:rsidP="00371B06">
      <w:pPr>
        <w:pStyle w:val="Odsekzoznamu"/>
        <w:spacing w:after="0" w:line="240" w:lineRule="auto"/>
        <w:jc w:val="both"/>
        <w:rPr>
          <w:sz w:val="20"/>
          <w:szCs w:val="20"/>
        </w:rPr>
      </w:pPr>
    </w:p>
    <w:p w14:paraId="1BEEE419" w14:textId="72DE97DA" w:rsidR="00371B06" w:rsidRPr="00BC1719" w:rsidRDefault="00000000" w:rsidP="00BC1719">
      <w:pPr>
        <w:pStyle w:val="Odsekzoznamu"/>
        <w:numPr>
          <w:ilvl w:val="0"/>
          <w:numId w:val="6"/>
        </w:numPr>
        <w:spacing w:after="0" w:line="240" w:lineRule="auto"/>
        <w:jc w:val="both"/>
        <w:rPr>
          <w:sz w:val="20"/>
          <w:szCs w:val="20"/>
        </w:rPr>
      </w:pPr>
      <w:r w:rsidRPr="00371B06">
        <w:rPr>
          <w:rFonts w:eastAsia="Times"/>
          <w:sz w:val="20"/>
          <w:szCs w:val="20"/>
        </w:rPr>
        <w:t xml:space="preserve">Zhotoviteľ poruší svoju povinnosť podľa Zmluvy iným než podstatným spôsobom a takéto porušenie nenapraví ani v dodatočnej primeranej lehote na nápravu poskytnutej Objednávateľom; </w:t>
      </w:r>
    </w:p>
    <w:p w14:paraId="7029D640" w14:textId="77777777" w:rsidR="00BC1719" w:rsidRPr="00BC1719" w:rsidRDefault="00BC1719" w:rsidP="00BC1719">
      <w:pPr>
        <w:spacing w:after="0" w:line="240" w:lineRule="auto"/>
        <w:jc w:val="both"/>
        <w:rPr>
          <w:sz w:val="20"/>
          <w:szCs w:val="20"/>
        </w:rPr>
      </w:pPr>
    </w:p>
    <w:p w14:paraId="622EC635" w14:textId="77777777" w:rsidR="00371B06" w:rsidRDefault="00000000" w:rsidP="00371B06">
      <w:pPr>
        <w:pStyle w:val="Odsekzoznamu"/>
        <w:numPr>
          <w:ilvl w:val="0"/>
          <w:numId w:val="6"/>
        </w:numPr>
        <w:spacing w:after="0" w:line="240" w:lineRule="auto"/>
        <w:jc w:val="both"/>
        <w:rPr>
          <w:sz w:val="20"/>
          <w:szCs w:val="20"/>
        </w:rPr>
      </w:pPr>
      <w:r w:rsidRPr="00371B06">
        <w:rPr>
          <w:rFonts w:eastAsia="Times"/>
          <w:sz w:val="20"/>
          <w:szCs w:val="20"/>
        </w:rPr>
        <w:t xml:space="preserve">Zhotoviteľ neodôvodnene odmietne alebo zanedbá plnenie záväzného pokynu Objednávateľa v súlade s touto Zmluvou; </w:t>
      </w:r>
    </w:p>
    <w:p w14:paraId="3776CF92" w14:textId="77777777" w:rsidR="00371B06" w:rsidRPr="00371B06" w:rsidRDefault="00371B06" w:rsidP="00371B06">
      <w:pPr>
        <w:pStyle w:val="Odsekzoznamu"/>
        <w:rPr>
          <w:rFonts w:eastAsia="Times"/>
          <w:sz w:val="20"/>
          <w:szCs w:val="20"/>
        </w:rPr>
      </w:pPr>
    </w:p>
    <w:p w14:paraId="7256043D" w14:textId="77777777" w:rsidR="00371B06" w:rsidRDefault="00000000" w:rsidP="00371B06">
      <w:pPr>
        <w:pStyle w:val="Odsekzoznamu"/>
        <w:numPr>
          <w:ilvl w:val="0"/>
          <w:numId w:val="6"/>
        </w:numPr>
        <w:spacing w:after="0" w:line="240" w:lineRule="auto"/>
        <w:jc w:val="both"/>
        <w:rPr>
          <w:sz w:val="20"/>
          <w:szCs w:val="20"/>
        </w:rPr>
      </w:pPr>
      <w:r w:rsidRPr="00371B06">
        <w:rPr>
          <w:rFonts w:eastAsia="Times"/>
          <w:sz w:val="20"/>
          <w:szCs w:val="20"/>
        </w:rPr>
        <w:t xml:space="preserve">Zhotoviteľ postúpi svoje práva zo Zmluvy alebo uzatvorí zmluvu o subdodávke v rozpore s podmienkami tejto Zmluvy; </w:t>
      </w:r>
    </w:p>
    <w:p w14:paraId="68ED7EE2" w14:textId="77777777" w:rsidR="00371B06" w:rsidRPr="00371B06" w:rsidRDefault="00371B06" w:rsidP="00371B06">
      <w:pPr>
        <w:pStyle w:val="Odsekzoznamu"/>
        <w:rPr>
          <w:rFonts w:eastAsia="Times"/>
          <w:sz w:val="20"/>
          <w:szCs w:val="20"/>
        </w:rPr>
      </w:pPr>
    </w:p>
    <w:p w14:paraId="225E443E" w14:textId="77777777" w:rsidR="00371B06" w:rsidRDefault="00000000" w:rsidP="00371B06">
      <w:pPr>
        <w:pStyle w:val="Odsekzoznamu"/>
        <w:numPr>
          <w:ilvl w:val="0"/>
          <w:numId w:val="6"/>
        </w:numPr>
        <w:spacing w:after="0" w:line="240" w:lineRule="auto"/>
        <w:jc w:val="both"/>
        <w:rPr>
          <w:sz w:val="20"/>
          <w:szCs w:val="20"/>
        </w:rPr>
      </w:pPr>
      <w:r w:rsidRPr="00371B06">
        <w:rPr>
          <w:rFonts w:eastAsia="Times"/>
          <w:sz w:val="20"/>
          <w:szCs w:val="20"/>
        </w:rPr>
        <w:t xml:space="preserve">Zhotoviteľ poskytne Objednávateľovi vedome nepravdivé a zavádzajúce informácie, resp. neposkytne informácie v súlade s touto Zmluvou alebo osobitnými požiadavkami na plnenie týkajúcimi sa príslušnej Zákazky; </w:t>
      </w:r>
    </w:p>
    <w:p w14:paraId="156CB6F3" w14:textId="77777777" w:rsidR="00371B06" w:rsidRPr="00371B06" w:rsidRDefault="00371B06" w:rsidP="00371B06">
      <w:pPr>
        <w:pStyle w:val="Odsekzoznamu"/>
        <w:rPr>
          <w:rFonts w:eastAsia="Times"/>
          <w:sz w:val="20"/>
          <w:szCs w:val="20"/>
        </w:rPr>
      </w:pPr>
    </w:p>
    <w:p w14:paraId="63873260" w14:textId="77777777" w:rsidR="00066622" w:rsidRDefault="00000000" w:rsidP="00066622">
      <w:pPr>
        <w:pStyle w:val="Odsekzoznamu"/>
        <w:numPr>
          <w:ilvl w:val="0"/>
          <w:numId w:val="6"/>
        </w:numPr>
        <w:spacing w:after="0" w:line="240" w:lineRule="auto"/>
        <w:jc w:val="both"/>
        <w:rPr>
          <w:sz w:val="20"/>
          <w:szCs w:val="20"/>
        </w:rPr>
      </w:pPr>
      <w:r w:rsidRPr="00371B06">
        <w:rPr>
          <w:rFonts w:eastAsia="Times"/>
          <w:sz w:val="20"/>
          <w:szCs w:val="20"/>
        </w:rPr>
        <w:t xml:space="preserve">na majetok Zhotoviteľa je vyhlásený konkurz, konkurzné konanie bolo zastavené pre nedostatok majetku alebo je Zhotoviteľovi povolená reštrukturalizácia; </w:t>
      </w:r>
    </w:p>
    <w:p w14:paraId="54A48A01" w14:textId="77777777" w:rsidR="00066622" w:rsidRPr="00066622" w:rsidRDefault="00066622" w:rsidP="00066622">
      <w:pPr>
        <w:pStyle w:val="Odsekzoznamu"/>
        <w:rPr>
          <w:rFonts w:eastAsia="Times"/>
          <w:sz w:val="20"/>
          <w:szCs w:val="20"/>
        </w:rPr>
      </w:pPr>
    </w:p>
    <w:p w14:paraId="0BE81A7E" w14:textId="482CDF61" w:rsidR="00371B06" w:rsidRPr="00066622" w:rsidRDefault="00000000" w:rsidP="00066622">
      <w:pPr>
        <w:pStyle w:val="Odsekzoznamu"/>
        <w:numPr>
          <w:ilvl w:val="0"/>
          <w:numId w:val="6"/>
        </w:numPr>
        <w:spacing w:after="0" w:line="240" w:lineRule="auto"/>
        <w:jc w:val="both"/>
        <w:rPr>
          <w:sz w:val="20"/>
          <w:szCs w:val="20"/>
        </w:rPr>
      </w:pPr>
      <w:r w:rsidRPr="00066622">
        <w:rPr>
          <w:rFonts w:eastAsia="Times"/>
          <w:sz w:val="20"/>
          <w:szCs w:val="20"/>
        </w:rPr>
        <w:t xml:space="preserve">Zhotoviteľ vstúpi do likvidácie, preruší alebo iným ako vyššie uvedeným spôsobom skončí svoju podnikateľskú činnosť; </w:t>
      </w:r>
      <w:r w:rsidRPr="00066622">
        <w:rPr>
          <w:sz w:val="20"/>
          <w:szCs w:val="20"/>
        </w:rPr>
        <w:br/>
      </w:r>
    </w:p>
    <w:p w14:paraId="460B1561" w14:textId="5034A0C8" w:rsidR="00066622" w:rsidRPr="001F62C8" w:rsidRDefault="00000000" w:rsidP="00BC1719">
      <w:pPr>
        <w:pStyle w:val="Odsekzoznamu"/>
        <w:numPr>
          <w:ilvl w:val="0"/>
          <w:numId w:val="6"/>
        </w:numPr>
        <w:spacing w:after="0" w:line="240" w:lineRule="auto"/>
        <w:jc w:val="both"/>
        <w:rPr>
          <w:sz w:val="20"/>
          <w:szCs w:val="20"/>
        </w:rPr>
      </w:pPr>
      <w:r w:rsidRPr="00371B06">
        <w:rPr>
          <w:rFonts w:eastAsia="Times"/>
          <w:sz w:val="20"/>
          <w:szCs w:val="20"/>
        </w:rPr>
        <w:t>Zhotoviteľ predá svoj podnik alebo časť podniku a podľa Objednávateľa sa tým zhorší vymožiteľnosť práv a povinností zo Zmluvy;</w:t>
      </w:r>
    </w:p>
    <w:p w14:paraId="0959F7A8" w14:textId="77777777" w:rsidR="001F62C8" w:rsidRPr="001F62C8" w:rsidRDefault="001F62C8" w:rsidP="001F62C8">
      <w:pPr>
        <w:pStyle w:val="Odsekzoznamu"/>
        <w:spacing w:after="0" w:line="240" w:lineRule="auto"/>
        <w:jc w:val="both"/>
        <w:rPr>
          <w:sz w:val="20"/>
          <w:szCs w:val="20"/>
        </w:rPr>
      </w:pPr>
    </w:p>
    <w:p w14:paraId="516D49D6" w14:textId="77777777" w:rsidR="00066622" w:rsidRDefault="00000000" w:rsidP="00066622">
      <w:pPr>
        <w:pStyle w:val="Odsekzoznamu"/>
        <w:numPr>
          <w:ilvl w:val="0"/>
          <w:numId w:val="6"/>
        </w:numPr>
        <w:spacing w:after="0" w:line="240" w:lineRule="auto"/>
        <w:jc w:val="both"/>
        <w:rPr>
          <w:sz w:val="20"/>
          <w:szCs w:val="20"/>
        </w:rPr>
      </w:pPr>
      <w:r w:rsidRPr="00066622">
        <w:rPr>
          <w:rFonts w:eastAsia="Times"/>
          <w:sz w:val="20"/>
          <w:szCs w:val="20"/>
        </w:rPr>
        <w:t xml:space="preserve">okolnosti vylučujúce zodpovednosť Zhotoviteľa trvajú viac ako 60 dní; </w:t>
      </w:r>
    </w:p>
    <w:p w14:paraId="68B67A95" w14:textId="77777777" w:rsidR="00066622" w:rsidRPr="00066622" w:rsidRDefault="00066622" w:rsidP="00066622">
      <w:pPr>
        <w:pStyle w:val="Odsekzoznamu"/>
        <w:rPr>
          <w:rFonts w:eastAsia="Times"/>
          <w:sz w:val="20"/>
          <w:szCs w:val="20"/>
        </w:rPr>
      </w:pPr>
    </w:p>
    <w:p w14:paraId="115E2D6E" w14:textId="71A4321E" w:rsidR="00371B06" w:rsidRPr="00066622" w:rsidRDefault="00371B06" w:rsidP="00066622">
      <w:pPr>
        <w:pStyle w:val="Odsekzoznamu"/>
        <w:numPr>
          <w:ilvl w:val="0"/>
          <w:numId w:val="6"/>
        </w:numPr>
        <w:spacing w:after="0" w:line="240" w:lineRule="auto"/>
        <w:jc w:val="both"/>
        <w:rPr>
          <w:sz w:val="20"/>
          <w:szCs w:val="20"/>
        </w:rPr>
      </w:pPr>
      <w:r w:rsidRPr="00066622">
        <w:rPr>
          <w:rFonts w:eastAsia="Times"/>
          <w:sz w:val="20"/>
          <w:szCs w:val="20"/>
        </w:rPr>
        <w:t xml:space="preserve">Zhotoviteľ stratí iné právne alebo vecné predpoklady na riadne plnenie Zmluvy; </w:t>
      </w:r>
    </w:p>
    <w:p w14:paraId="47803A32" w14:textId="77777777" w:rsidR="00066622" w:rsidRPr="00066622" w:rsidRDefault="00066622" w:rsidP="00066622">
      <w:pPr>
        <w:spacing w:after="0" w:line="240" w:lineRule="auto"/>
        <w:jc w:val="both"/>
        <w:rPr>
          <w:sz w:val="20"/>
          <w:szCs w:val="20"/>
        </w:rPr>
      </w:pPr>
    </w:p>
    <w:p w14:paraId="1B391C8E" w14:textId="0DFC83E3" w:rsidR="0095651F" w:rsidRPr="00371B06" w:rsidRDefault="00000000" w:rsidP="00371B06">
      <w:pPr>
        <w:pStyle w:val="Odsekzoznamu"/>
        <w:numPr>
          <w:ilvl w:val="0"/>
          <w:numId w:val="6"/>
        </w:numPr>
        <w:spacing w:after="0" w:line="240" w:lineRule="auto"/>
        <w:jc w:val="both"/>
        <w:rPr>
          <w:sz w:val="20"/>
          <w:szCs w:val="20"/>
        </w:rPr>
      </w:pPr>
      <w:r w:rsidRPr="00371B06">
        <w:rPr>
          <w:rFonts w:eastAsia="Times"/>
          <w:sz w:val="20"/>
          <w:szCs w:val="20"/>
        </w:rPr>
        <w:t xml:space="preserve">je splnený niektorý z dôvodov na odstúpenie od Zmluvy podľa § 19 ZVO. </w:t>
      </w:r>
    </w:p>
    <w:p w14:paraId="492B190A" w14:textId="77777777" w:rsidR="00066622" w:rsidRPr="00BC1719" w:rsidRDefault="00066622" w:rsidP="00BC1719">
      <w:pPr>
        <w:spacing w:after="0" w:line="240" w:lineRule="auto"/>
        <w:jc w:val="both"/>
        <w:rPr>
          <w:sz w:val="20"/>
          <w:szCs w:val="20"/>
        </w:rPr>
      </w:pPr>
    </w:p>
    <w:p w14:paraId="79DD0063" w14:textId="77777777" w:rsidR="00066622" w:rsidRPr="00371B06" w:rsidRDefault="00066622" w:rsidP="00371B06">
      <w:pPr>
        <w:pStyle w:val="Odsekzoznamu"/>
        <w:spacing w:after="0" w:line="240" w:lineRule="auto"/>
        <w:jc w:val="both"/>
        <w:rPr>
          <w:sz w:val="20"/>
          <w:szCs w:val="20"/>
        </w:rPr>
      </w:pPr>
    </w:p>
    <w:p w14:paraId="5850C510" w14:textId="4DA8A975" w:rsidR="00371B06" w:rsidRPr="00371B06" w:rsidRDefault="00000000" w:rsidP="00371B06">
      <w:pPr>
        <w:pStyle w:val="Odsekzoznamu"/>
        <w:numPr>
          <w:ilvl w:val="1"/>
          <w:numId w:val="8"/>
        </w:numPr>
        <w:spacing w:after="0" w:line="240" w:lineRule="auto"/>
        <w:jc w:val="both"/>
        <w:rPr>
          <w:sz w:val="20"/>
          <w:szCs w:val="20"/>
        </w:rPr>
      </w:pPr>
      <w:r w:rsidRPr="00371B06">
        <w:rPr>
          <w:rFonts w:eastAsia="Times"/>
          <w:sz w:val="20"/>
          <w:szCs w:val="20"/>
        </w:rPr>
        <w:t xml:space="preserve">Zhotoviteľ je oprávnený od Zmluvy odstúpiť ak: </w:t>
      </w:r>
    </w:p>
    <w:p w14:paraId="292CEE17" w14:textId="77777777" w:rsidR="00371B06" w:rsidRDefault="00371B06" w:rsidP="00371B06">
      <w:pPr>
        <w:spacing w:after="0" w:line="240" w:lineRule="auto"/>
        <w:jc w:val="both"/>
        <w:rPr>
          <w:sz w:val="20"/>
          <w:szCs w:val="20"/>
        </w:rPr>
      </w:pPr>
    </w:p>
    <w:p w14:paraId="59FC60EA" w14:textId="77777777" w:rsidR="00371B06" w:rsidRPr="00371B06" w:rsidRDefault="00000000" w:rsidP="00371B06">
      <w:pPr>
        <w:pStyle w:val="Odsekzoznamu"/>
        <w:numPr>
          <w:ilvl w:val="0"/>
          <w:numId w:val="7"/>
        </w:numPr>
        <w:spacing w:after="0" w:line="240" w:lineRule="auto"/>
        <w:ind w:left="709" w:hanging="283"/>
        <w:jc w:val="both"/>
        <w:rPr>
          <w:sz w:val="20"/>
          <w:szCs w:val="20"/>
        </w:rPr>
      </w:pPr>
      <w:r w:rsidRPr="00371B06">
        <w:rPr>
          <w:rFonts w:eastAsia="Times"/>
          <w:sz w:val="20"/>
          <w:szCs w:val="20"/>
        </w:rPr>
        <w:t xml:space="preserve">Objednávateľ poruší svoju povinnosť podľa Zmluvy podstatným spôsobom; </w:t>
      </w:r>
    </w:p>
    <w:p w14:paraId="35D0F08B" w14:textId="77777777" w:rsidR="00371B06" w:rsidRPr="00371B06" w:rsidRDefault="00371B06" w:rsidP="00371B06">
      <w:pPr>
        <w:pStyle w:val="Odsekzoznamu"/>
        <w:spacing w:after="0" w:line="240" w:lineRule="auto"/>
        <w:ind w:left="709" w:hanging="283"/>
        <w:jc w:val="both"/>
        <w:rPr>
          <w:sz w:val="20"/>
          <w:szCs w:val="20"/>
        </w:rPr>
      </w:pPr>
    </w:p>
    <w:p w14:paraId="6B701F07" w14:textId="4E061264" w:rsidR="00371B06" w:rsidRPr="00371B06" w:rsidRDefault="00000000" w:rsidP="00371B06">
      <w:pPr>
        <w:pStyle w:val="Odsekzoznamu"/>
        <w:numPr>
          <w:ilvl w:val="0"/>
          <w:numId w:val="7"/>
        </w:numPr>
        <w:spacing w:after="0" w:line="240" w:lineRule="auto"/>
        <w:ind w:left="709" w:hanging="283"/>
        <w:jc w:val="both"/>
        <w:rPr>
          <w:sz w:val="20"/>
          <w:szCs w:val="20"/>
        </w:rPr>
      </w:pPr>
      <w:r w:rsidRPr="00371B06">
        <w:rPr>
          <w:rFonts w:eastAsia="Times"/>
          <w:sz w:val="20"/>
          <w:szCs w:val="20"/>
        </w:rPr>
        <w:t xml:space="preserve">Objednávateľ poruší svoju povinnosť podľa Zmluvy iným než podstatným spôsobom a takéto porušenie nenapraví ani v dodatočnej primeranej lehote na nápravu, poskytnutej Zhotoviteľom. </w:t>
      </w:r>
    </w:p>
    <w:p w14:paraId="572C3044" w14:textId="77777777" w:rsidR="00371B06" w:rsidRDefault="00371B06" w:rsidP="00371B06">
      <w:pPr>
        <w:spacing w:after="0" w:line="240" w:lineRule="auto"/>
        <w:jc w:val="both"/>
        <w:rPr>
          <w:rFonts w:eastAsia="Times"/>
          <w:sz w:val="20"/>
          <w:szCs w:val="20"/>
        </w:rPr>
      </w:pPr>
    </w:p>
    <w:p w14:paraId="0D8E5C27" w14:textId="2971FCBE" w:rsidR="00371B06" w:rsidRPr="00371B06" w:rsidRDefault="00000000" w:rsidP="00371B06">
      <w:pPr>
        <w:pStyle w:val="Odsekzoznamu"/>
        <w:numPr>
          <w:ilvl w:val="1"/>
          <w:numId w:val="8"/>
        </w:numPr>
        <w:spacing w:after="0" w:line="240" w:lineRule="auto"/>
        <w:jc w:val="both"/>
        <w:rPr>
          <w:sz w:val="20"/>
          <w:szCs w:val="20"/>
        </w:rPr>
      </w:pPr>
      <w:r w:rsidRPr="00371B06">
        <w:rPr>
          <w:rFonts w:eastAsia="Times"/>
          <w:sz w:val="20"/>
          <w:szCs w:val="20"/>
        </w:rPr>
        <w:t xml:space="preserve">Pre účely Zmluvy sa porušenie povinnosti zmluvnej strany považuje za podstatné, v prípade ak: </w:t>
      </w:r>
    </w:p>
    <w:p w14:paraId="2FC7106F" w14:textId="77777777" w:rsidR="00371B06" w:rsidRDefault="00371B06" w:rsidP="00371B06">
      <w:pPr>
        <w:spacing w:after="0" w:line="240" w:lineRule="auto"/>
        <w:jc w:val="both"/>
        <w:rPr>
          <w:rFonts w:eastAsia="Times"/>
          <w:sz w:val="20"/>
          <w:szCs w:val="20"/>
        </w:rPr>
      </w:pPr>
    </w:p>
    <w:p w14:paraId="1878F5F3" w14:textId="77777777" w:rsidR="00371B06" w:rsidRPr="00371B06" w:rsidRDefault="00000000" w:rsidP="00371B06">
      <w:pPr>
        <w:pStyle w:val="Odsekzoznamu"/>
        <w:numPr>
          <w:ilvl w:val="0"/>
          <w:numId w:val="9"/>
        </w:numPr>
        <w:spacing w:after="0" w:line="240" w:lineRule="auto"/>
        <w:jc w:val="both"/>
        <w:rPr>
          <w:sz w:val="20"/>
          <w:szCs w:val="20"/>
        </w:rPr>
      </w:pPr>
      <w:r w:rsidRPr="00371B06">
        <w:rPr>
          <w:rFonts w:eastAsia="Times"/>
          <w:sz w:val="20"/>
          <w:szCs w:val="20"/>
        </w:rPr>
        <w:t xml:space="preserve">také porušenie Zmluva za podstatné porušenie vyslovene označuje alebo </w:t>
      </w:r>
    </w:p>
    <w:p w14:paraId="188F9C9A" w14:textId="77777777" w:rsidR="00371B06" w:rsidRDefault="00371B06" w:rsidP="00371B06">
      <w:pPr>
        <w:pStyle w:val="Odsekzoznamu"/>
        <w:spacing w:after="0" w:line="240" w:lineRule="auto"/>
        <w:jc w:val="both"/>
        <w:rPr>
          <w:sz w:val="20"/>
          <w:szCs w:val="20"/>
        </w:rPr>
      </w:pPr>
    </w:p>
    <w:p w14:paraId="72E6B78C" w14:textId="68F4F572" w:rsidR="0095651F" w:rsidRPr="00371B06" w:rsidRDefault="00000000" w:rsidP="00371B06">
      <w:pPr>
        <w:pStyle w:val="Odsekzoznamu"/>
        <w:numPr>
          <w:ilvl w:val="0"/>
          <w:numId w:val="9"/>
        </w:numPr>
        <w:spacing w:after="0" w:line="240" w:lineRule="auto"/>
        <w:jc w:val="both"/>
        <w:rPr>
          <w:sz w:val="20"/>
          <w:szCs w:val="20"/>
        </w:rPr>
      </w:pPr>
      <w:r w:rsidRPr="00371B06">
        <w:rPr>
          <w:rFonts w:eastAsia="Times"/>
          <w:sz w:val="20"/>
          <w:szCs w:val="20"/>
        </w:rPr>
        <w:t xml:space="preserve">ak strana porušujúca Zmluvu vedela v čase uzavretia Zmluvy alebo v tomto čase bolo rozumné predvídať s prihliadnutím na účel Zmluvy, ktorý vyplynul z jej obsahu alebo z okolností, za ktorých bola Zmluva uzavretá, že druhá strana nebude mať záujem na plnení povinností pri takom porušení Zmluvy. </w:t>
      </w:r>
    </w:p>
    <w:p w14:paraId="13994073" w14:textId="77777777" w:rsidR="00371B06" w:rsidRDefault="00371B06" w:rsidP="00371B06">
      <w:pPr>
        <w:spacing w:after="0" w:line="240" w:lineRule="auto"/>
        <w:rPr>
          <w:rFonts w:eastAsia="Times"/>
          <w:sz w:val="20"/>
          <w:szCs w:val="20"/>
        </w:rPr>
      </w:pPr>
    </w:p>
    <w:p w14:paraId="181C5C4A" w14:textId="01E6F031" w:rsidR="0095651F" w:rsidRPr="008F7BE8" w:rsidRDefault="00000000" w:rsidP="00371B06">
      <w:pPr>
        <w:spacing w:after="0" w:line="240" w:lineRule="auto"/>
        <w:rPr>
          <w:sz w:val="20"/>
          <w:szCs w:val="20"/>
        </w:rPr>
      </w:pPr>
      <w:r w:rsidRPr="008F7BE8">
        <w:rPr>
          <w:rFonts w:eastAsia="Times"/>
          <w:sz w:val="20"/>
          <w:szCs w:val="20"/>
        </w:rPr>
        <w:t xml:space="preserve">9.5 Odstúpenie musí mať písomnú formu, účinné je dňom jeho doručenia druhej zmluvnej strane. V prípade pochybností sa má za to, že odstúpenie je doručené tretí deň odo dňa jeho odoslania. Odstúpením od Zmluvy zmluva zaniká ku dňu doručenia oznámenia jednej zmluvnej strany o odstúpení od Zmluvy druhej zmluvnej strane. </w:t>
      </w:r>
    </w:p>
    <w:p w14:paraId="130D420D" w14:textId="77777777" w:rsidR="0095651F" w:rsidRPr="008F7BE8" w:rsidRDefault="0095651F" w:rsidP="00371B06">
      <w:pPr>
        <w:spacing w:after="0" w:line="240" w:lineRule="auto"/>
        <w:rPr>
          <w:sz w:val="20"/>
          <w:szCs w:val="20"/>
        </w:rPr>
      </w:pPr>
    </w:p>
    <w:p w14:paraId="7EABA4EA"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X.</w:t>
      </w:r>
      <w:r w:rsidRPr="008F7BE8">
        <w:rPr>
          <w:color w:val="auto"/>
          <w:sz w:val="20"/>
          <w:szCs w:val="20"/>
        </w:rPr>
        <w:br/>
      </w:r>
      <w:r w:rsidRPr="008F7BE8">
        <w:rPr>
          <w:rFonts w:eastAsia="Times"/>
          <w:color w:val="auto"/>
          <w:sz w:val="20"/>
          <w:szCs w:val="20"/>
        </w:rPr>
        <w:t xml:space="preserve">Špecifické zmluvné dojednania </w:t>
      </w:r>
    </w:p>
    <w:p w14:paraId="2FDB2414" w14:textId="77777777" w:rsidR="00371B06" w:rsidRDefault="00371B06" w:rsidP="00371B06">
      <w:pPr>
        <w:spacing w:after="0" w:line="240" w:lineRule="auto"/>
        <w:jc w:val="both"/>
        <w:rPr>
          <w:rFonts w:eastAsia="Times"/>
          <w:sz w:val="20"/>
          <w:szCs w:val="20"/>
        </w:rPr>
      </w:pPr>
    </w:p>
    <w:p w14:paraId="3A35DFA7" w14:textId="688FF849" w:rsidR="0095651F" w:rsidRPr="003B69C5" w:rsidRDefault="00000000" w:rsidP="003B69C5">
      <w:pPr>
        <w:spacing w:after="0" w:line="240" w:lineRule="auto"/>
        <w:jc w:val="both"/>
        <w:rPr>
          <w:sz w:val="20"/>
          <w:szCs w:val="20"/>
        </w:rPr>
      </w:pPr>
      <w:r w:rsidRPr="008F7BE8">
        <w:rPr>
          <w:rFonts w:eastAsia="Times"/>
          <w:sz w:val="20"/>
          <w:szCs w:val="20"/>
        </w:rPr>
        <w:t xml:space="preserve">10.1 </w:t>
      </w:r>
      <w:r w:rsidR="003B69C5" w:rsidRPr="003B69C5">
        <w:rPr>
          <w:rFonts w:asciiTheme="minorHAnsi" w:hAnsiTheme="minorHAnsi" w:cstheme="minorHAnsi"/>
          <w:sz w:val="20"/>
          <w:szCs w:val="20"/>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4F993D29" w14:textId="77777777" w:rsidR="003B69C5" w:rsidRDefault="003B69C5" w:rsidP="00371B06">
      <w:pPr>
        <w:pStyle w:val="Nadpis2"/>
        <w:spacing w:before="0" w:line="240" w:lineRule="auto"/>
        <w:jc w:val="center"/>
        <w:rPr>
          <w:rFonts w:eastAsia="Times"/>
          <w:color w:val="auto"/>
          <w:sz w:val="20"/>
          <w:szCs w:val="20"/>
        </w:rPr>
      </w:pPr>
    </w:p>
    <w:p w14:paraId="3FD1D9EB" w14:textId="0E28D5A8"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XI.</w:t>
      </w:r>
      <w:r w:rsidRPr="008F7BE8">
        <w:rPr>
          <w:color w:val="auto"/>
          <w:sz w:val="20"/>
          <w:szCs w:val="20"/>
        </w:rPr>
        <w:br/>
      </w:r>
      <w:r w:rsidRPr="008F7BE8">
        <w:rPr>
          <w:rFonts w:eastAsia="Times"/>
          <w:color w:val="auto"/>
          <w:sz w:val="20"/>
          <w:szCs w:val="20"/>
        </w:rPr>
        <w:t xml:space="preserve">Doručovanie </w:t>
      </w:r>
    </w:p>
    <w:p w14:paraId="70A1D473" w14:textId="77777777" w:rsidR="0095651F" w:rsidRPr="008F7BE8" w:rsidRDefault="00000000" w:rsidP="00371B06">
      <w:pPr>
        <w:spacing w:after="0" w:line="240" w:lineRule="auto"/>
        <w:jc w:val="both"/>
        <w:rPr>
          <w:sz w:val="20"/>
          <w:szCs w:val="20"/>
        </w:rPr>
      </w:pPr>
      <w:r w:rsidRPr="008F7BE8">
        <w:rPr>
          <w:rFonts w:eastAsia="Times"/>
          <w:sz w:val="20"/>
          <w:szCs w:val="20"/>
        </w:rPr>
        <w:t xml:space="preserve">11.1 Akékoľvek oznámenia druhej zmluvnej strane, pre ktoré táto Zmluva vyžaduje písomnú formu, budú doručené na adresu druhej zmluvnej strany, uvedenú v záhlaví Zmluvy alebo touto zmluvnou stranou po uzavretí Zmluvy na tento účel písomne oznámenú. </w:t>
      </w:r>
    </w:p>
    <w:p w14:paraId="4B540C23" w14:textId="77777777" w:rsidR="00371B06" w:rsidRDefault="00371B06" w:rsidP="00371B06">
      <w:pPr>
        <w:spacing w:after="0" w:line="240" w:lineRule="auto"/>
        <w:jc w:val="both"/>
        <w:rPr>
          <w:rFonts w:eastAsia="Times"/>
          <w:sz w:val="20"/>
          <w:szCs w:val="20"/>
        </w:rPr>
      </w:pPr>
    </w:p>
    <w:p w14:paraId="0B6035F1" w14:textId="425B8041" w:rsidR="0095651F" w:rsidRPr="008F7BE8" w:rsidRDefault="00000000" w:rsidP="00371B06">
      <w:pPr>
        <w:spacing w:after="0" w:line="240" w:lineRule="auto"/>
        <w:jc w:val="both"/>
        <w:rPr>
          <w:sz w:val="20"/>
          <w:szCs w:val="20"/>
        </w:rPr>
      </w:pPr>
      <w:r w:rsidRPr="008F7BE8">
        <w:rPr>
          <w:rFonts w:eastAsia="Times"/>
          <w:sz w:val="20"/>
          <w:szCs w:val="20"/>
        </w:rPr>
        <w:t xml:space="preserve">11.2 Každá správa, súhlas, schválenie alebo rozhodnutie, ktoré sa požadujú na základe Zmluvy, sa vyhotovia, ak nie je stanovené inak, v písomnej podobe. Odosielateľ akejkoľvek písomnej správy môže požadovať písomné potvrdenie príjemcu. </w:t>
      </w:r>
    </w:p>
    <w:p w14:paraId="482F2576" w14:textId="77777777" w:rsidR="00371B06" w:rsidRDefault="00371B06" w:rsidP="00371B06">
      <w:pPr>
        <w:spacing w:after="0" w:line="240" w:lineRule="auto"/>
        <w:jc w:val="both"/>
        <w:rPr>
          <w:rFonts w:eastAsia="Times"/>
          <w:sz w:val="20"/>
          <w:szCs w:val="20"/>
        </w:rPr>
      </w:pPr>
    </w:p>
    <w:p w14:paraId="05022344" w14:textId="72628257" w:rsidR="0095651F" w:rsidRDefault="00000000" w:rsidP="00371B06">
      <w:pPr>
        <w:spacing w:after="0" w:line="240" w:lineRule="auto"/>
        <w:jc w:val="both"/>
        <w:rPr>
          <w:rFonts w:eastAsia="Times"/>
          <w:sz w:val="20"/>
          <w:szCs w:val="20"/>
        </w:rPr>
      </w:pPr>
      <w:r w:rsidRPr="008F7BE8">
        <w:rPr>
          <w:rFonts w:eastAsia="Times"/>
          <w:sz w:val="20"/>
          <w:szCs w:val="20"/>
        </w:rPr>
        <w:t xml:space="preserve">11.3 Každá komunikácia týkajúca sa platnosti alebo účinnosti Zmluvy, jej zániku či zmeny musí byť písomná a doručovaná výhradne poštou ako doporučená zásielka, kuriérom alebo osobne. </w:t>
      </w:r>
    </w:p>
    <w:p w14:paraId="3AA2D292" w14:textId="77777777" w:rsidR="0093647C" w:rsidRPr="008F7BE8" w:rsidRDefault="0093647C" w:rsidP="00371B06">
      <w:pPr>
        <w:spacing w:after="0" w:line="240" w:lineRule="auto"/>
        <w:jc w:val="both"/>
        <w:rPr>
          <w:sz w:val="20"/>
          <w:szCs w:val="20"/>
        </w:rPr>
      </w:pPr>
    </w:p>
    <w:p w14:paraId="209A8CD7" w14:textId="77777777" w:rsidR="00371B06" w:rsidRDefault="00000000" w:rsidP="00371B06">
      <w:pPr>
        <w:spacing w:after="0" w:line="240" w:lineRule="auto"/>
        <w:jc w:val="both"/>
        <w:rPr>
          <w:sz w:val="20"/>
          <w:szCs w:val="20"/>
        </w:rPr>
      </w:pPr>
      <w:r w:rsidRPr="008F7BE8">
        <w:rPr>
          <w:rFonts w:eastAsia="Times"/>
          <w:sz w:val="20"/>
          <w:szCs w:val="20"/>
        </w:rPr>
        <w:t xml:space="preserve">11.4 Akákoľvek písomnosť doručovaná v súvislosti so Zmluvou sa považuje za doručenú druhej Zmluvnej strane v prípade doručovania prostredníctvom: </w:t>
      </w:r>
    </w:p>
    <w:p w14:paraId="4F99A7CE" w14:textId="77777777" w:rsidR="00371B06" w:rsidRDefault="00371B06" w:rsidP="00371B06">
      <w:pPr>
        <w:spacing w:after="0" w:line="240" w:lineRule="auto"/>
        <w:jc w:val="both"/>
        <w:rPr>
          <w:sz w:val="20"/>
          <w:szCs w:val="20"/>
        </w:rPr>
      </w:pPr>
    </w:p>
    <w:p w14:paraId="3125FDC1" w14:textId="77777777" w:rsidR="00371B06" w:rsidRPr="00371B06" w:rsidRDefault="00000000" w:rsidP="00371B06">
      <w:pPr>
        <w:pStyle w:val="Odsekzoznamu"/>
        <w:numPr>
          <w:ilvl w:val="0"/>
          <w:numId w:val="10"/>
        </w:numPr>
        <w:spacing w:after="0" w:line="240" w:lineRule="auto"/>
        <w:jc w:val="both"/>
        <w:rPr>
          <w:sz w:val="20"/>
          <w:szCs w:val="20"/>
        </w:rPr>
      </w:pPr>
      <w:r w:rsidRPr="00371B06">
        <w:rPr>
          <w:rFonts w:eastAsia="Times"/>
          <w:sz w:val="20"/>
          <w:szCs w:val="20"/>
        </w:rPr>
        <w:t xml:space="preserve">elektronickej pošty (e–mail) dňom, kedy zmluvná strana, ktorá prijala e-mail od odosielajúcej zmluvnej strany, potvrdila jeho prijatie odoslaním potvrdzujúceho e-mailu odosielajúcej zmluvnej strane. Prijímajúca zmluvná strana je povinná doručiť odosielajúcej zmluvnej strane potvrdenie o prijatí e-mailu do 48 hodín, inak sa bude takýto email považovať za nedoručený. Pre potreby doručovania prostredníctvom elektronickej pošty (e–mail) sa použije adresa zmluvnej strany uvedená v záhlaví Zmluvy, dokým príslušná zmluvná strana neurčí inak alebo </w:t>
      </w:r>
    </w:p>
    <w:p w14:paraId="0E16C7E8" w14:textId="77777777" w:rsidR="00371B06" w:rsidRDefault="00371B06" w:rsidP="00371B06">
      <w:pPr>
        <w:pStyle w:val="Odsekzoznamu"/>
        <w:spacing w:after="0" w:line="240" w:lineRule="auto"/>
        <w:jc w:val="both"/>
        <w:rPr>
          <w:sz w:val="20"/>
          <w:szCs w:val="20"/>
        </w:rPr>
      </w:pPr>
    </w:p>
    <w:p w14:paraId="3E0F8A78" w14:textId="354B9F2B" w:rsidR="0095651F" w:rsidRPr="00371B06" w:rsidRDefault="00000000" w:rsidP="00371B06">
      <w:pPr>
        <w:pStyle w:val="Odsekzoznamu"/>
        <w:numPr>
          <w:ilvl w:val="0"/>
          <w:numId w:val="10"/>
        </w:numPr>
        <w:spacing w:after="0" w:line="240" w:lineRule="auto"/>
        <w:jc w:val="both"/>
        <w:rPr>
          <w:sz w:val="20"/>
          <w:szCs w:val="20"/>
        </w:rPr>
      </w:pPr>
      <w:r w:rsidRPr="00371B06">
        <w:rPr>
          <w:rFonts w:eastAsia="Times"/>
          <w:sz w:val="20"/>
          <w:szCs w:val="20"/>
        </w:rPr>
        <w:t xml:space="preserve">pošty, kuriérom, alebo v prípade osobné doručovania doručením písomnosti adresátovi s tým, že v prípade doručovania prostredníctvom pošty musí byť písomnosť zaslaná doporučene s doručenkou preukazujúcou doručenie na adresu príslušnej zmluvnej strany. V prípade doručovania inak ako poštou, je možné písomnosť doručovať aj na inom mieste, ako na adrese príslušnej zmluvnej strany, ak sa na tomto mieste zmluvná strana v čase doručenia zdržuje. Za deň doručenia písomnosti sa považuje aj deň, v ktorý zmluvná strana, ktorá je adresátom, odoprie doručovanú písomnosť prevziať alebo tretí deň odo dňa uloženia zásielky na pošte, doručovanej poštou zmluvnej strane, alebo v ktorý je na zásielke, doručovanej poštou zmluvnej strane, preukázateľne zamestnancom pošty vyznačená poznámka, že „adresát sa odsťahoval“, „adresát je neznámy“ alebo iná poznámka podobného významu, ak sa súčasne takáto poznámka zakladá na pravde. </w:t>
      </w:r>
    </w:p>
    <w:p w14:paraId="75400238" w14:textId="77777777" w:rsidR="0095651F" w:rsidRPr="008F7BE8" w:rsidRDefault="0095651F" w:rsidP="00371B06">
      <w:pPr>
        <w:spacing w:after="0" w:line="240" w:lineRule="auto"/>
        <w:rPr>
          <w:sz w:val="20"/>
          <w:szCs w:val="20"/>
        </w:rPr>
      </w:pPr>
    </w:p>
    <w:p w14:paraId="33A21C60" w14:textId="77777777" w:rsidR="0095651F" w:rsidRPr="008F7BE8" w:rsidRDefault="00000000" w:rsidP="00371B06">
      <w:pPr>
        <w:pStyle w:val="Nadpis2"/>
        <w:spacing w:before="0" w:line="240" w:lineRule="auto"/>
        <w:jc w:val="center"/>
        <w:rPr>
          <w:color w:val="auto"/>
          <w:sz w:val="20"/>
          <w:szCs w:val="20"/>
        </w:rPr>
      </w:pPr>
      <w:r w:rsidRPr="008F7BE8">
        <w:rPr>
          <w:rFonts w:eastAsia="Times"/>
          <w:color w:val="auto"/>
          <w:sz w:val="20"/>
          <w:szCs w:val="20"/>
        </w:rPr>
        <w:t>Článok XII.</w:t>
      </w:r>
      <w:r w:rsidRPr="008F7BE8">
        <w:rPr>
          <w:color w:val="auto"/>
          <w:sz w:val="20"/>
          <w:szCs w:val="20"/>
        </w:rPr>
        <w:br/>
      </w:r>
      <w:r w:rsidRPr="008F7BE8">
        <w:rPr>
          <w:rFonts w:eastAsia="Times"/>
          <w:color w:val="auto"/>
          <w:sz w:val="20"/>
          <w:szCs w:val="20"/>
        </w:rPr>
        <w:t xml:space="preserve">Záverečné ustanovenia </w:t>
      </w:r>
    </w:p>
    <w:p w14:paraId="6D27566E" w14:textId="623D618F" w:rsidR="0095651F" w:rsidRPr="008F7BE8" w:rsidRDefault="00000000" w:rsidP="00371B06">
      <w:pPr>
        <w:spacing w:after="0" w:line="240" w:lineRule="auto"/>
        <w:jc w:val="both"/>
        <w:rPr>
          <w:sz w:val="20"/>
          <w:szCs w:val="20"/>
        </w:rPr>
      </w:pPr>
      <w:r w:rsidRPr="008F7BE8">
        <w:rPr>
          <w:rFonts w:eastAsia="Times"/>
          <w:sz w:val="20"/>
          <w:szCs w:val="20"/>
        </w:rPr>
        <w:t>12.1 Táto zmluva nadobúda platnosť dňom jej podpisu poslednou zo zmluvných strán</w:t>
      </w:r>
      <w:r w:rsidR="003B69C5">
        <w:rPr>
          <w:rFonts w:eastAsia="Times"/>
          <w:sz w:val="20"/>
          <w:szCs w:val="20"/>
        </w:rPr>
        <w:t xml:space="preserve"> a účinnosť v zmysle príslušnej legislatívy v platnom znení. </w:t>
      </w:r>
    </w:p>
    <w:p w14:paraId="63DBFBBF" w14:textId="77777777" w:rsidR="00371B06" w:rsidRDefault="00371B06" w:rsidP="00371B06">
      <w:pPr>
        <w:spacing w:after="0" w:line="240" w:lineRule="auto"/>
        <w:jc w:val="both"/>
        <w:rPr>
          <w:rFonts w:eastAsia="Times"/>
          <w:sz w:val="20"/>
          <w:szCs w:val="20"/>
        </w:rPr>
      </w:pPr>
    </w:p>
    <w:p w14:paraId="192BA5B6" w14:textId="1AFFD6B1" w:rsidR="0095651F" w:rsidRPr="008F7BE8" w:rsidRDefault="00000000" w:rsidP="00371B06">
      <w:pPr>
        <w:spacing w:after="0" w:line="240" w:lineRule="auto"/>
        <w:jc w:val="both"/>
        <w:rPr>
          <w:sz w:val="20"/>
          <w:szCs w:val="20"/>
        </w:rPr>
      </w:pPr>
      <w:r w:rsidRPr="008F7BE8">
        <w:rPr>
          <w:rFonts w:eastAsia="Times"/>
          <w:sz w:val="20"/>
          <w:szCs w:val="20"/>
        </w:rPr>
        <w:t xml:space="preserve">12.2 Zmluva a právne vzťahy ňou založené a s nimi súvisiace, sa spravujú právnym poriadkom Slovenskej republiky, predovšetkým zákonom č. 513/1991 Zb. Obchodný zákonník v znení neskorších predpisov. </w:t>
      </w:r>
    </w:p>
    <w:p w14:paraId="0B473FB9" w14:textId="77777777" w:rsidR="00371B06" w:rsidRDefault="00371B06" w:rsidP="00371B06">
      <w:pPr>
        <w:spacing w:after="0" w:line="240" w:lineRule="auto"/>
        <w:jc w:val="both"/>
        <w:rPr>
          <w:rFonts w:eastAsia="Times"/>
          <w:sz w:val="20"/>
          <w:szCs w:val="20"/>
        </w:rPr>
      </w:pPr>
    </w:p>
    <w:p w14:paraId="3A80F263" w14:textId="5EDE253B" w:rsidR="0095651F" w:rsidRPr="008F7BE8" w:rsidRDefault="00000000" w:rsidP="00371B06">
      <w:pPr>
        <w:spacing w:after="0" w:line="240" w:lineRule="auto"/>
        <w:jc w:val="both"/>
        <w:rPr>
          <w:sz w:val="20"/>
          <w:szCs w:val="20"/>
        </w:rPr>
      </w:pPr>
      <w:r w:rsidRPr="008F7BE8">
        <w:rPr>
          <w:rFonts w:eastAsia="Times"/>
          <w:sz w:val="20"/>
          <w:szCs w:val="20"/>
        </w:rPr>
        <w:t xml:space="preserve">12.3 Všetky spory vzniknuté medzi zmluvnými stranami, v súvislosti s právami a povinnosťami zmluvných strán zo Zmluvy, vrátane sporov o ich plnenie, či neplnenie, o platnosť, neplatnosť, účinnosť, neúčinnosť, výklad a určenie práv a povinností zmluvných strán vyplývajúcich zo Zmluvy, bude rozhodovať vecne príslušný všeobecný súd v mieste sídla Objednávateľa, ak príslušné všeobecne záväzné právne predpisy, týkajúce sa občianskeho súdneho konania, neustanovujú kogentne inak. </w:t>
      </w:r>
    </w:p>
    <w:p w14:paraId="3884EF53" w14:textId="77777777" w:rsidR="00371B06" w:rsidRDefault="00371B06" w:rsidP="00371B06">
      <w:pPr>
        <w:spacing w:after="0" w:line="240" w:lineRule="auto"/>
        <w:jc w:val="both"/>
        <w:rPr>
          <w:rFonts w:eastAsia="Times"/>
          <w:sz w:val="20"/>
          <w:szCs w:val="20"/>
        </w:rPr>
      </w:pPr>
    </w:p>
    <w:p w14:paraId="7FDF8D70" w14:textId="0955B81D" w:rsidR="0095651F" w:rsidRPr="008F7BE8" w:rsidRDefault="00000000" w:rsidP="00371B06">
      <w:pPr>
        <w:spacing w:after="0" w:line="240" w:lineRule="auto"/>
        <w:jc w:val="both"/>
        <w:rPr>
          <w:sz w:val="20"/>
          <w:szCs w:val="20"/>
        </w:rPr>
      </w:pPr>
      <w:r w:rsidRPr="008F7BE8">
        <w:rPr>
          <w:rFonts w:eastAsia="Times"/>
          <w:sz w:val="20"/>
          <w:szCs w:val="20"/>
        </w:rPr>
        <w:t xml:space="preserve">12.4 Žiadna zo zmluvných strán nie je oprávnená bez predchádzajúceho písomného súhlasu druhej zmluvnej strany postúpiť akékoľvek svoje práva alebo povinnosti vyplývajúce zo Zmluvy na tretiu stranu. </w:t>
      </w:r>
    </w:p>
    <w:p w14:paraId="6F4EB2DD" w14:textId="77777777" w:rsidR="00371B06" w:rsidRDefault="00371B06" w:rsidP="00371B06">
      <w:pPr>
        <w:spacing w:after="0" w:line="240" w:lineRule="auto"/>
        <w:jc w:val="both"/>
        <w:rPr>
          <w:rFonts w:eastAsia="Times"/>
          <w:sz w:val="20"/>
          <w:szCs w:val="20"/>
        </w:rPr>
      </w:pPr>
    </w:p>
    <w:p w14:paraId="3E41FAD9" w14:textId="47645647" w:rsidR="0095651F" w:rsidRPr="008F7BE8" w:rsidRDefault="00000000" w:rsidP="00371B06">
      <w:pPr>
        <w:spacing w:after="0" w:line="240" w:lineRule="auto"/>
        <w:jc w:val="both"/>
        <w:rPr>
          <w:sz w:val="20"/>
          <w:szCs w:val="20"/>
        </w:rPr>
      </w:pPr>
      <w:r w:rsidRPr="008F7BE8">
        <w:rPr>
          <w:rFonts w:eastAsia="Times"/>
          <w:sz w:val="20"/>
          <w:szCs w:val="20"/>
        </w:rPr>
        <w:t xml:space="preserve">12.5 Ak je alebo sa stane jedno alebo viaceré z ustanovení Zmluvy neplatnými, nevzťahuje sa táto skutočnosť na ostatné ustanovenia tejto Zmluvy. Zmluvné strany sa zaväzujú nahradiť ustanovenia, ktoré sa preukážu ako právne neplatné, ustanoveniami s rovnakým alebo čo najbližším hospodárskym účelom, sledovaným pôvodným neplatným ustanovením. </w:t>
      </w:r>
    </w:p>
    <w:p w14:paraId="1CDC13F0" w14:textId="77777777" w:rsidR="00371B06" w:rsidRDefault="00371B06" w:rsidP="00371B06">
      <w:pPr>
        <w:spacing w:after="0" w:line="240" w:lineRule="auto"/>
        <w:jc w:val="both"/>
        <w:rPr>
          <w:rFonts w:eastAsia="Times"/>
          <w:sz w:val="20"/>
          <w:szCs w:val="20"/>
        </w:rPr>
      </w:pPr>
    </w:p>
    <w:p w14:paraId="044125BC" w14:textId="3930B6A8" w:rsidR="0095651F" w:rsidRPr="008F7BE8" w:rsidRDefault="00000000" w:rsidP="00371B06">
      <w:pPr>
        <w:spacing w:after="0" w:line="240" w:lineRule="auto"/>
        <w:jc w:val="both"/>
        <w:rPr>
          <w:sz w:val="20"/>
          <w:szCs w:val="20"/>
        </w:rPr>
      </w:pPr>
      <w:r w:rsidRPr="008F7BE8">
        <w:rPr>
          <w:rFonts w:eastAsia="Times"/>
          <w:sz w:val="20"/>
          <w:szCs w:val="20"/>
        </w:rPr>
        <w:t xml:space="preserve">12.6 Vedľajšie ústne dohody k Zmluve nejestvujú. Zmluva predstavuje úplné a komplexné dojednanie zmluvných strán vo vzťahu k predmetu Zmluvy a nahrádza všetky predchádzajúce dohody a dohovory vo vzťahu k predmetu Zmluvy. </w:t>
      </w:r>
    </w:p>
    <w:p w14:paraId="091DA7AD" w14:textId="77777777" w:rsidR="00371B06" w:rsidRDefault="00371B06" w:rsidP="00371B06">
      <w:pPr>
        <w:spacing w:after="0" w:line="240" w:lineRule="auto"/>
        <w:jc w:val="both"/>
        <w:rPr>
          <w:rFonts w:eastAsia="Times"/>
          <w:sz w:val="20"/>
          <w:szCs w:val="20"/>
        </w:rPr>
      </w:pPr>
    </w:p>
    <w:p w14:paraId="52515B09" w14:textId="41F5ADE9" w:rsidR="0095651F" w:rsidRDefault="00000000" w:rsidP="00371B06">
      <w:pPr>
        <w:spacing w:after="0" w:line="240" w:lineRule="auto"/>
        <w:jc w:val="both"/>
        <w:rPr>
          <w:rFonts w:eastAsia="Times"/>
          <w:sz w:val="20"/>
          <w:szCs w:val="20"/>
        </w:rPr>
      </w:pPr>
      <w:r w:rsidRPr="008F7BE8">
        <w:rPr>
          <w:rFonts w:eastAsia="Times"/>
          <w:sz w:val="20"/>
          <w:szCs w:val="20"/>
        </w:rPr>
        <w:t xml:space="preserve">12.7 Zmluva je výsledkom prejavenia slobodnej vôle zmluvných strán a na platnosť zmien a dodatkov Zmluvy sa vyžaduje písomná forma, ak sa zmluvné strany nedohodnú inak. </w:t>
      </w:r>
    </w:p>
    <w:p w14:paraId="227FA325" w14:textId="77777777" w:rsidR="001F62C8" w:rsidRDefault="001F62C8" w:rsidP="00371B06">
      <w:pPr>
        <w:spacing w:after="0" w:line="240" w:lineRule="auto"/>
        <w:jc w:val="both"/>
        <w:rPr>
          <w:rFonts w:eastAsia="Times"/>
          <w:sz w:val="20"/>
          <w:szCs w:val="20"/>
        </w:rPr>
      </w:pPr>
    </w:p>
    <w:p w14:paraId="149849CA" w14:textId="77777777" w:rsidR="001F62C8" w:rsidRDefault="001F62C8" w:rsidP="00371B06">
      <w:pPr>
        <w:spacing w:after="0" w:line="240" w:lineRule="auto"/>
        <w:jc w:val="both"/>
        <w:rPr>
          <w:rFonts w:eastAsia="Times"/>
          <w:sz w:val="20"/>
          <w:szCs w:val="20"/>
        </w:rPr>
      </w:pPr>
    </w:p>
    <w:p w14:paraId="69C2C198" w14:textId="77777777" w:rsidR="001F62C8" w:rsidRDefault="001F62C8" w:rsidP="00371B06">
      <w:pPr>
        <w:spacing w:after="0" w:line="240" w:lineRule="auto"/>
        <w:jc w:val="both"/>
        <w:rPr>
          <w:rFonts w:eastAsia="Times"/>
          <w:sz w:val="20"/>
          <w:szCs w:val="20"/>
        </w:rPr>
      </w:pPr>
    </w:p>
    <w:p w14:paraId="14E23961" w14:textId="77777777" w:rsidR="001F62C8" w:rsidRPr="008F7BE8" w:rsidRDefault="001F62C8" w:rsidP="00371B06">
      <w:pPr>
        <w:spacing w:after="0" w:line="240" w:lineRule="auto"/>
        <w:jc w:val="both"/>
        <w:rPr>
          <w:sz w:val="20"/>
          <w:szCs w:val="20"/>
        </w:rPr>
      </w:pPr>
    </w:p>
    <w:tbl>
      <w:tblPr>
        <w:tblW w:w="5000" w:type="pct"/>
        <w:tblCellSpacing w:w="20" w:type="dxa"/>
        <w:tblLayout w:type="fixed"/>
        <w:tblCellMar>
          <w:left w:w="10" w:type="dxa"/>
          <w:right w:w="10" w:type="dxa"/>
        </w:tblCellMar>
        <w:tblLook w:val="04A0" w:firstRow="1" w:lastRow="0" w:firstColumn="1" w:lastColumn="0" w:noHBand="0" w:noVBand="1"/>
      </w:tblPr>
      <w:tblGrid>
        <w:gridCol w:w="5839"/>
        <w:gridCol w:w="3913"/>
      </w:tblGrid>
      <w:tr w:rsidR="008F7BE8" w:rsidRPr="008F7BE8" w14:paraId="17E76B40" w14:textId="77777777">
        <w:trPr>
          <w:tblCellSpacing w:w="20" w:type="dxa"/>
        </w:trPr>
        <w:tc>
          <w:tcPr>
            <w:tcW w:w="3000" w:type="pct"/>
            <w:tcMar>
              <w:top w:w="30" w:type="dxa"/>
              <w:left w:w="30" w:type="dxa"/>
              <w:bottom w:w="30" w:type="dxa"/>
              <w:right w:w="30" w:type="dxa"/>
            </w:tcMar>
            <w:vAlign w:val="center"/>
          </w:tcPr>
          <w:p w14:paraId="5C46005D" w14:textId="77777777" w:rsidR="00371B06" w:rsidRDefault="00371B06" w:rsidP="00371B06">
            <w:pPr>
              <w:spacing w:after="0" w:line="240" w:lineRule="auto"/>
              <w:ind w:right="30"/>
              <w:rPr>
                <w:rFonts w:eastAsia="Times"/>
                <w:sz w:val="20"/>
                <w:szCs w:val="20"/>
              </w:rPr>
            </w:pPr>
          </w:p>
          <w:p w14:paraId="0ED12F1E" w14:textId="77777777" w:rsidR="00371B06" w:rsidRDefault="00371B06" w:rsidP="00371B06">
            <w:pPr>
              <w:spacing w:after="0" w:line="240" w:lineRule="auto"/>
              <w:ind w:right="30"/>
              <w:rPr>
                <w:rFonts w:eastAsia="Times"/>
                <w:sz w:val="20"/>
                <w:szCs w:val="20"/>
              </w:rPr>
            </w:pPr>
          </w:p>
          <w:p w14:paraId="241E3E5D" w14:textId="77777777" w:rsidR="00371B06" w:rsidRDefault="00371B06" w:rsidP="00371B06">
            <w:pPr>
              <w:spacing w:after="0" w:line="240" w:lineRule="auto"/>
              <w:ind w:right="30"/>
              <w:rPr>
                <w:rFonts w:eastAsia="Times"/>
                <w:sz w:val="20"/>
                <w:szCs w:val="20"/>
              </w:rPr>
            </w:pPr>
          </w:p>
          <w:p w14:paraId="161E5BE3" w14:textId="0A095C15" w:rsidR="0095651F" w:rsidRPr="008F7BE8" w:rsidRDefault="00000000" w:rsidP="00371B06">
            <w:pPr>
              <w:spacing w:after="0" w:line="240" w:lineRule="auto"/>
              <w:ind w:right="30"/>
              <w:rPr>
                <w:sz w:val="20"/>
                <w:szCs w:val="20"/>
              </w:rPr>
            </w:pPr>
            <w:r w:rsidRPr="008F7BE8">
              <w:rPr>
                <w:rFonts w:eastAsia="Times"/>
                <w:sz w:val="20"/>
                <w:szCs w:val="20"/>
              </w:rPr>
              <w:t>V ................... dňa ....................</w:t>
            </w:r>
          </w:p>
        </w:tc>
        <w:tc>
          <w:tcPr>
            <w:tcW w:w="300" w:type="dxa"/>
            <w:tcMar>
              <w:top w:w="30" w:type="dxa"/>
              <w:left w:w="30" w:type="dxa"/>
              <w:bottom w:w="30" w:type="dxa"/>
              <w:right w:w="30" w:type="dxa"/>
            </w:tcMar>
            <w:vAlign w:val="center"/>
          </w:tcPr>
          <w:p w14:paraId="25B7D15C" w14:textId="77777777" w:rsidR="0095651F" w:rsidRPr="008F7BE8" w:rsidRDefault="00000000" w:rsidP="00371B06">
            <w:pPr>
              <w:spacing w:after="0" w:line="240" w:lineRule="auto"/>
              <w:ind w:left="30" w:right="30"/>
              <w:rPr>
                <w:sz w:val="20"/>
                <w:szCs w:val="20"/>
              </w:rPr>
            </w:pPr>
            <w:r w:rsidRPr="008F7BE8">
              <w:rPr>
                <w:rFonts w:eastAsia="Times"/>
                <w:sz w:val="20"/>
                <w:szCs w:val="20"/>
              </w:rPr>
              <w:t>V ................... dňa ....................</w:t>
            </w:r>
          </w:p>
        </w:tc>
      </w:tr>
    </w:tbl>
    <w:p w14:paraId="240A2BE7" w14:textId="77777777" w:rsidR="0095651F" w:rsidRPr="008F7BE8" w:rsidRDefault="0095651F" w:rsidP="00371B06">
      <w:pPr>
        <w:spacing w:after="0" w:line="240" w:lineRule="auto"/>
        <w:rPr>
          <w:sz w:val="20"/>
          <w:szCs w:val="20"/>
        </w:rPr>
      </w:pPr>
    </w:p>
    <w:tbl>
      <w:tblPr>
        <w:tblW w:w="5000" w:type="pct"/>
        <w:tblCellSpacing w:w="20" w:type="dxa"/>
        <w:tblLayout w:type="fixed"/>
        <w:tblCellMar>
          <w:left w:w="10" w:type="dxa"/>
          <w:right w:w="10" w:type="dxa"/>
        </w:tblCellMar>
        <w:tblLook w:val="04A0" w:firstRow="1" w:lastRow="0" w:firstColumn="1" w:lastColumn="0" w:noHBand="0" w:noVBand="1"/>
      </w:tblPr>
      <w:tblGrid>
        <w:gridCol w:w="5839"/>
        <w:gridCol w:w="3913"/>
      </w:tblGrid>
      <w:tr w:rsidR="008F7BE8" w:rsidRPr="008F7BE8" w14:paraId="76EC721C" w14:textId="77777777">
        <w:trPr>
          <w:tblCellSpacing w:w="20" w:type="dxa"/>
        </w:trPr>
        <w:tc>
          <w:tcPr>
            <w:tcW w:w="3000" w:type="pct"/>
            <w:tcMar>
              <w:top w:w="30" w:type="dxa"/>
              <w:left w:w="30" w:type="dxa"/>
              <w:bottom w:w="30" w:type="dxa"/>
              <w:right w:w="30" w:type="dxa"/>
            </w:tcMar>
            <w:vAlign w:val="center"/>
          </w:tcPr>
          <w:p w14:paraId="3542F27E" w14:textId="77777777" w:rsidR="0095651F" w:rsidRPr="008F7BE8" w:rsidRDefault="00000000" w:rsidP="00371B06">
            <w:pPr>
              <w:spacing w:after="0" w:line="240" w:lineRule="auto"/>
              <w:ind w:left="30" w:right="30"/>
              <w:rPr>
                <w:sz w:val="20"/>
                <w:szCs w:val="20"/>
              </w:rPr>
            </w:pPr>
            <w:r w:rsidRPr="008F7BE8">
              <w:rPr>
                <w:rFonts w:eastAsia="Times"/>
                <w:sz w:val="20"/>
                <w:szCs w:val="20"/>
              </w:rPr>
              <w:t>...............................................</w:t>
            </w:r>
          </w:p>
        </w:tc>
        <w:tc>
          <w:tcPr>
            <w:tcW w:w="300" w:type="dxa"/>
            <w:tcMar>
              <w:top w:w="30" w:type="dxa"/>
              <w:left w:w="30" w:type="dxa"/>
              <w:bottom w:w="30" w:type="dxa"/>
              <w:right w:w="30" w:type="dxa"/>
            </w:tcMar>
            <w:vAlign w:val="center"/>
          </w:tcPr>
          <w:p w14:paraId="645DA0BD" w14:textId="77777777" w:rsidR="0095651F" w:rsidRPr="008F7BE8" w:rsidRDefault="00000000" w:rsidP="00371B06">
            <w:pPr>
              <w:spacing w:after="0" w:line="240" w:lineRule="auto"/>
              <w:ind w:left="30" w:right="30"/>
              <w:rPr>
                <w:sz w:val="20"/>
                <w:szCs w:val="20"/>
              </w:rPr>
            </w:pPr>
            <w:r w:rsidRPr="008F7BE8">
              <w:rPr>
                <w:rFonts w:eastAsia="Times"/>
                <w:sz w:val="20"/>
                <w:szCs w:val="20"/>
              </w:rPr>
              <w:t>..............................................</w:t>
            </w:r>
          </w:p>
        </w:tc>
      </w:tr>
      <w:tr w:rsidR="008F7BE8" w:rsidRPr="008F7BE8" w14:paraId="49B3FFE3" w14:textId="77777777">
        <w:trPr>
          <w:tblCellSpacing w:w="20" w:type="dxa"/>
        </w:trPr>
        <w:tc>
          <w:tcPr>
            <w:tcW w:w="3000" w:type="pct"/>
            <w:tcMar>
              <w:top w:w="30" w:type="dxa"/>
              <w:left w:w="30" w:type="dxa"/>
              <w:bottom w:w="30" w:type="dxa"/>
              <w:right w:w="30" w:type="dxa"/>
            </w:tcMar>
            <w:vAlign w:val="center"/>
          </w:tcPr>
          <w:p w14:paraId="67E29B40" w14:textId="77777777" w:rsidR="0095651F" w:rsidRPr="008F7BE8" w:rsidRDefault="00000000" w:rsidP="00371B06">
            <w:pPr>
              <w:spacing w:after="0" w:line="240" w:lineRule="auto"/>
              <w:ind w:left="30" w:right="30"/>
              <w:rPr>
                <w:sz w:val="20"/>
                <w:szCs w:val="20"/>
              </w:rPr>
            </w:pPr>
            <w:r w:rsidRPr="008F7BE8">
              <w:rPr>
                <w:rFonts w:eastAsia="Times"/>
                <w:sz w:val="20"/>
                <w:szCs w:val="20"/>
              </w:rPr>
              <w:t>Objednávateľ</w:t>
            </w:r>
          </w:p>
        </w:tc>
        <w:tc>
          <w:tcPr>
            <w:tcW w:w="300" w:type="dxa"/>
            <w:tcMar>
              <w:top w:w="30" w:type="dxa"/>
              <w:left w:w="30" w:type="dxa"/>
              <w:bottom w:w="30" w:type="dxa"/>
              <w:right w:w="30" w:type="dxa"/>
            </w:tcMar>
            <w:vAlign w:val="center"/>
          </w:tcPr>
          <w:p w14:paraId="7B6AC27C" w14:textId="77777777" w:rsidR="0095651F" w:rsidRPr="008F7BE8" w:rsidRDefault="00000000" w:rsidP="00371B06">
            <w:pPr>
              <w:spacing w:after="0" w:line="240" w:lineRule="auto"/>
              <w:ind w:left="30" w:right="30"/>
              <w:rPr>
                <w:sz w:val="20"/>
                <w:szCs w:val="20"/>
              </w:rPr>
            </w:pPr>
            <w:r w:rsidRPr="008F7BE8">
              <w:rPr>
                <w:rFonts w:eastAsia="Times"/>
                <w:sz w:val="20"/>
                <w:szCs w:val="20"/>
              </w:rPr>
              <w:t>Zhotoviteľ</w:t>
            </w:r>
          </w:p>
        </w:tc>
      </w:tr>
    </w:tbl>
    <w:p w14:paraId="196C9696" w14:textId="77777777" w:rsidR="00D76DA7" w:rsidRDefault="00D76DA7" w:rsidP="00371B06">
      <w:pPr>
        <w:spacing w:after="0" w:line="240" w:lineRule="auto"/>
        <w:rPr>
          <w:sz w:val="20"/>
          <w:szCs w:val="20"/>
        </w:rPr>
      </w:pPr>
    </w:p>
    <w:p w14:paraId="57678C68" w14:textId="77777777" w:rsidR="00DA2785" w:rsidRDefault="00DA2785" w:rsidP="00371B06">
      <w:pPr>
        <w:spacing w:after="0" w:line="240" w:lineRule="auto"/>
        <w:rPr>
          <w:sz w:val="20"/>
          <w:szCs w:val="20"/>
        </w:rPr>
      </w:pPr>
    </w:p>
    <w:p w14:paraId="35D7EAB3" w14:textId="77777777" w:rsidR="00DA2785" w:rsidRDefault="00DA2785" w:rsidP="00371B06">
      <w:pPr>
        <w:spacing w:after="0" w:line="240" w:lineRule="auto"/>
        <w:rPr>
          <w:sz w:val="20"/>
          <w:szCs w:val="20"/>
        </w:rPr>
      </w:pPr>
    </w:p>
    <w:p w14:paraId="1E2C460F" w14:textId="77777777" w:rsidR="00DA2785" w:rsidRDefault="00DA2785" w:rsidP="00371B06">
      <w:pPr>
        <w:spacing w:after="0" w:line="240" w:lineRule="auto"/>
        <w:rPr>
          <w:sz w:val="20"/>
          <w:szCs w:val="20"/>
        </w:rPr>
      </w:pPr>
    </w:p>
    <w:p w14:paraId="4414BD96" w14:textId="7D084026" w:rsidR="00DA2785" w:rsidRDefault="00DA2785" w:rsidP="00371B06">
      <w:pPr>
        <w:spacing w:after="0" w:line="240" w:lineRule="auto"/>
        <w:rPr>
          <w:rFonts w:cs="Times New Roman"/>
          <w:sz w:val="20"/>
          <w:szCs w:val="20"/>
        </w:rPr>
      </w:pPr>
      <w:r w:rsidRPr="00985B2E">
        <w:rPr>
          <w:sz w:val="20"/>
          <w:szCs w:val="20"/>
        </w:rPr>
        <w:t xml:space="preserve">Príloha č. 1 </w:t>
      </w:r>
      <w:r w:rsidR="00985B2E" w:rsidRPr="00985B2E">
        <w:rPr>
          <w:sz w:val="20"/>
          <w:szCs w:val="20"/>
        </w:rPr>
        <w:t>Softvérové riešenie expedície, nákupu a balenia</w:t>
      </w:r>
      <w:r w:rsidR="00985B2E" w:rsidRPr="00985B2E">
        <w:rPr>
          <w:rFonts w:cs="Times New Roman"/>
          <w:sz w:val="20"/>
          <w:szCs w:val="20"/>
        </w:rPr>
        <w:t xml:space="preserve">  </w:t>
      </w:r>
      <w:r w:rsidRPr="00985B2E">
        <w:rPr>
          <w:rFonts w:cs="Times New Roman"/>
          <w:sz w:val="20"/>
          <w:szCs w:val="20"/>
        </w:rPr>
        <w:t>– špecifikácia softvéru</w:t>
      </w:r>
    </w:p>
    <w:p w14:paraId="3A71034D" w14:textId="5F903219" w:rsidR="00985B2E" w:rsidRPr="00985B2E" w:rsidRDefault="00985B2E" w:rsidP="00371B06">
      <w:pPr>
        <w:spacing w:after="0" w:line="240" w:lineRule="auto"/>
        <w:rPr>
          <w:sz w:val="20"/>
          <w:szCs w:val="20"/>
        </w:rPr>
      </w:pPr>
      <w:r>
        <w:rPr>
          <w:rFonts w:cs="Times New Roman"/>
          <w:sz w:val="20"/>
          <w:szCs w:val="20"/>
        </w:rPr>
        <w:t>Príloha č.2 Informácie o subdodávateľoch</w:t>
      </w:r>
    </w:p>
    <w:sectPr w:rsidR="00985B2E" w:rsidRPr="00985B2E">
      <w:pgSz w:w="11906" w:h="16838"/>
      <w:pgMar w:top="1077" w:right="1077" w:bottom="1077" w:left="1077"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00"/>
    <w:family w:val="roman"/>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E3926"/>
    <w:multiLevelType w:val="hybridMultilevel"/>
    <w:tmpl w:val="64BAC85A"/>
    <w:name w:val="Bullet5"/>
    <w:styleLink w:val="Bullet5"/>
    <w:lvl w:ilvl="0" w:tplc="C9E27B24">
      <w:start w:val="1"/>
      <w:numFmt w:val="bullet"/>
      <w:lvlRestart w:val="0"/>
      <w:lvlText w:val=""/>
      <w:lvlJc w:val="left"/>
      <w:pPr>
        <w:ind w:left="720" w:hanging="360"/>
      </w:pPr>
      <w:rPr>
        <w:rFonts w:ascii="Symbol" w:eastAsia="Symbol" w:hAnsi="Symbol" w:cs="Symbol"/>
      </w:rPr>
    </w:lvl>
    <w:lvl w:ilvl="1" w:tplc="78C465E2">
      <w:start w:val="1"/>
      <w:numFmt w:val="bullet"/>
      <w:lvlRestart w:val="0"/>
      <w:lvlText w:val="o"/>
      <w:lvlJc w:val="left"/>
      <w:pPr>
        <w:ind w:left="1440" w:hanging="360"/>
      </w:pPr>
      <w:rPr>
        <w:rFonts w:ascii="Courier New" w:eastAsia="Courier New" w:hAnsi="Courier New" w:cs="Courier New"/>
      </w:rPr>
    </w:lvl>
    <w:lvl w:ilvl="2" w:tplc="19F8C594">
      <w:start w:val="1"/>
      <w:numFmt w:val="bullet"/>
      <w:lvlRestart w:val="0"/>
      <w:lvlText w:val=""/>
      <w:lvlJc w:val="left"/>
      <w:pPr>
        <w:ind w:left="2160" w:hanging="360"/>
      </w:pPr>
      <w:rPr>
        <w:rFonts w:ascii="Wingdings" w:eastAsia="Wingdings" w:hAnsi="Wingdings" w:cs="Wingdings"/>
      </w:rPr>
    </w:lvl>
    <w:lvl w:ilvl="3" w:tplc="5EC2CBC6">
      <w:start w:val="1"/>
      <w:numFmt w:val="bullet"/>
      <w:lvlRestart w:val="0"/>
      <w:lvlText w:val=""/>
      <w:lvlJc w:val="left"/>
      <w:pPr>
        <w:ind w:left="2880" w:hanging="360"/>
      </w:pPr>
      <w:rPr>
        <w:rFonts w:ascii="Symbol" w:eastAsia="Symbol" w:hAnsi="Symbol" w:cs="Symbol"/>
      </w:rPr>
    </w:lvl>
    <w:lvl w:ilvl="4" w:tplc="2758C640">
      <w:start w:val="1"/>
      <w:numFmt w:val="bullet"/>
      <w:lvlRestart w:val="0"/>
      <w:lvlText w:val="o"/>
      <w:lvlJc w:val="left"/>
      <w:pPr>
        <w:ind w:left="3600" w:hanging="360"/>
      </w:pPr>
      <w:rPr>
        <w:rFonts w:ascii="Courier New" w:eastAsia="Courier New" w:hAnsi="Courier New" w:cs="Courier New"/>
      </w:rPr>
    </w:lvl>
    <w:lvl w:ilvl="5" w:tplc="19B6D57E">
      <w:start w:val="1"/>
      <w:numFmt w:val="bullet"/>
      <w:lvlRestart w:val="0"/>
      <w:lvlText w:val=""/>
      <w:lvlJc w:val="left"/>
      <w:pPr>
        <w:ind w:left="4320" w:hanging="360"/>
      </w:pPr>
      <w:rPr>
        <w:rFonts w:ascii="Wingdings" w:eastAsia="Wingdings" w:hAnsi="Wingdings" w:cs="Wingdings"/>
      </w:rPr>
    </w:lvl>
    <w:lvl w:ilvl="6" w:tplc="E2C682DA">
      <w:start w:val="1"/>
      <w:numFmt w:val="bullet"/>
      <w:lvlRestart w:val="0"/>
      <w:lvlText w:val=""/>
      <w:lvlJc w:val="left"/>
      <w:pPr>
        <w:ind w:left="5040" w:hanging="360"/>
      </w:pPr>
      <w:rPr>
        <w:rFonts w:ascii="Symbol" w:eastAsia="Symbol" w:hAnsi="Symbol" w:cs="Symbol"/>
      </w:rPr>
    </w:lvl>
    <w:lvl w:ilvl="7" w:tplc="81FAB446">
      <w:start w:val="1"/>
      <w:numFmt w:val="bullet"/>
      <w:lvlRestart w:val="0"/>
      <w:lvlText w:val="o"/>
      <w:lvlJc w:val="left"/>
      <w:pPr>
        <w:ind w:left="5760" w:hanging="360"/>
      </w:pPr>
      <w:rPr>
        <w:rFonts w:ascii="Courier New" w:eastAsia="Courier New" w:hAnsi="Courier New" w:cs="Courier New"/>
      </w:rPr>
    </w:lvl>
    <w:lvl w:ilvl="8" w:tplc="70085C3C">
      <w:start w:val="1"/>
      <w:numFmt w:val="bullet"/>
      <w:lvlRestart w:val="0"/>
      <w:lvlText w:val=""/>
      <w:lvlJc w:val="left"/>
      <w:pPr>
        <w:ind w:left="6480" w:hanging="360"/>
      </w:pPr>
      <w:rPr>
        <w:rFonts w:ascii="Wingdings" w:eastAsia="Wingdings" w:hAnsi="Wingdings" w:cs="Wingdings"/>
      </w:rPr>
    </w:lvl>
  </w:abstractNum>
  <w:abstractNum w:abstractNumId="1" w15:restartNumberingAfterBreak="0">
    <w:nsid w:val="17333438"/>
    <w:multiLevelType w:val="hybridMultilevel"/>
    <w:tmpl w:val="40160456"/>
    <w:lvl w:ilvl="0" w:tplc="25F45256">
      <w:start w:val="1"/>
      <w:numFmt w:val="lowerLetter"/>
      <w:lvlText w:val="%1)"/>
      <w:lvlJc w:val="left"/>
      <w:pPr>
        <w:ind w:left="998" w:hanging="638"/>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12822B0"/>
    <w:multiLevelType w:val="multilevel"/>
    <w:tmpl w:val="F00E096C"/>
    <w:lvl w:ilvl="0">
      <w:start w:val="9"/>
      <w:numFmt w:val="decimal"/>
      <w:lvlText w:val="%1"/>
      <w:lvlJc w:val="left"/>
      <w:pPr>
        <w:ind w:left="360" w:hanging="360"/>
      </w:pPr>
      <w:rPr>
        <w:rFonts w:eastAsia="Times" w:hint="default"/>
      </w:rPr>
    </w:lvl>
    <w:lvl w:ilvl="1">
      <w:start w:val="3"/>
      <w:numFmt w:val="decimal"/>
      <w:lvlText w:val="%1.%2"/>
      <w:lvlJc w:val="left"/>
      <w:pPr>
        <w:ind w:left="360" w:hanging="360"/>
      </w:pPr>
      <w:rPr>
        <w:rFonts w:eastAsia="Times" w:hint="default"/>
      </w:rPr>
    </w:lvl>
    <w:lvl w:ilvl="2">
      <w:start w:val="1"/>
      <w:numFmt w:val="decimal"/>
      <w:lvlText w:val="%1.%2.%3"/>
      <w:lvlJc w:val="left"/>
      <w:pPr>
        <w:ind w:left="720" w:hanging="720"/>
      </w:pPr>
      <w:rPr>
        <w:rFonts w:eastAsia="Times" w:hint="default"/>
      </w:rPr>
    </w:lvl>
    <w:lvl w:ilvl="3">
      <w:start w:val="1"/>
      <w:numFmt w:val="decimal"/>
      <w:lvlText w:val="%1.%2.%3.%4"/>
      <w:lvlJc w:val="left"/>
      <w:pPr>
        <w:ind w:left="720" w:hanging="720"/>
      </w:pPr>
      <w:rPr>
        <w:rFonts w:eastAsia="Times" w:hint="default"/>
      </w:rPr>
    </w:lvl>
    <w:lvl w:ilvl="4">
      <w:start w:val="1"/>
      <w:numFmt w:val="decimal"/>
      <w:lvlText w:val="%1.%2.%3.%4.%5"/>
      <w:lvlJc w:val="left"/>
      <w:pPr>
        <w:ind w:left="720" w:hanging="720"/>
      </w:pPr>
      <w:rPr>
        <w:rFonts w:eastAsia="Times" w:hint="default"/>
      </w:rPr>
    </w:lvl>
    <w:lvl w:ilvl="5">
      <w:start w:val="1"/>
      <w:numFmt w:val="decimal"/>
      <w:lvlText w:val="%1.%2.%3.%4.%5.%6"/>
      <w:lvlJc w:val="left"/>
      <w:pPr>
        <w:ind w:left="1080" w:hanging="1080"/>
      </w:pPr>
      <w:rPr>
        <w:rFonts w:eastAsia="Times" w:hint="default"/>
      </w:rPr>
    </w:lvl>
    <w:lvl w:ilvl="6">
      <w:start w:val="1"/>
      <w:numFmt w:val="decimal"/>
      <w:lvlText w:val="%1.%2.%3.%4.%5.%6.%7"/>
      <w:lvlJc w:val="left"/>
      <w:pPr>
        <w:ind w:left="1080" w:hanging="1080"/>
      </w:pPr>
      <w:rPr>
        <w:rFonts w:eastAsia="Times" w:hint="default"/>
      </w:rPr>
    </w:lvl>
    <w:lvl w:ilvl="7">
      <w:start w:val="1"/>
      <w:numFmt w:val="decimal"/>
      <w:lvlText w:val="%1.%2.%3.%4.%5.%6.%7.%8"/>
      <w:lvlJc w:val="left"/>
      <w:pPr>
        <w:ind w:left="1440" w:hanging="1440"/>
      </w:pPr>
      <w:rPr>
        <w:rFonts w:eastAsia="Times" w:hint="default"/>
      </w:rPr>
    </w:lvl>
    <w:lvl w:ilvl="8">
      <w:start w:val="1"/>
      <w:numFmt w:val="decimal"/>
      <w:lvlText w:val="%1.%2.%3.%4.%5.%6.%7.%8.%9"/>
      <w:lvlJc w:val="left"/>
      <w:pPr>
        <w:ind w:left="1440" w:hanging="1440"/>
      </w:pPr>
      <w:rPr>
        <w:rFonts w:eastAsia="Times" w:hint="default"/>
      </w:rPr>
    </w:lvl>
  </w:abstractNum>
  <w:abstractNum w:abstractNumId="3" w15:restartNumberingAfterBreak="0">
    <w:nsid w:val="35EC6B6E"/>
    <w:multiLevelType w:val="hybridMultilevel"/>
    <w:tmpl w:val="8FBE057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E8254F3"/>
    <w:multiLevelType w:val="hybridMultilevel"/>
    <w:tmpl w:val="3786A2AA"/>
    <w:lvl w:ilvl="0" w:tplc="100CE7C0">
      <w:start w:val="1"/>
      <w:numFmt w:val="lowerLetter"/>
      <w:lvlText w:val="%1)"/>
      <w:lvlJc w:val="left"/>
      <w:pPr>
        <w:ind w:left="720" w:hanging="360"/>
      </w:pPr>
      <w:rPr>
        <w:rFonts w:eastAsia="Time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0D70AE2"/>
    <w:multiLevelType w:val="hybridMultilevel"/>
    <w:tmpl w:val="63EE2752"/>
    <w:lvl w:ilvl="0" w:tplc="31E2F2D4">
      <w:start w:val="1"/>
      <w:numFmt w:val="lowerLetter"/>
      <w:lvlText w:val="%1)"/>
      <w:lvlJc w:val="left"/>
      <w:pPr>
        <w:ind w:left="720" w:hanging="360"/>
      </w:pPr>
      <w:rPr>
        <w:rFonts w:eastAsia="Time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61B05DA"/>
    <w:multiLevelType w:val="hybridMultilevel"/>
    <w:tmpl w:val="43268350"/>
    <w:name w:val="Bullet4"/>
    <w:styleLink w:val="Bullet4"/>
    <w:lvl w:ilvl="0" w:tplc="FD5A2D46">
      <w:start w:val="1"/>
      <w:numFmt w:val="bullet"/>
      <w:lvlRestart w:val="0"/>
      <w:lvlText w:val=""/>
      <w:lvlJc w:val="left"/>
      <w:pPr>
        <w:ind w:left="720" w:hanging="360"/>
      </w:pPr>
      <w:rPr>
        <w:rFonts w:ascii="Symbol" w:eastAsia="Symbol" w:hAnsi="Symbol" w:cs="Symbol"/>
      </w:rPr>
    </w:lvl>
    <w:lvl w:ilvl="1" w:tplc="326CDC32">
      <w:start w:val="1"/>
      <w:numFmt w:val="bullet"/>
      <w:lvlRestart w:val="0"/>
      <w:lvlText w:val="o"/>
      <w:lvlJc w:val="left"/>
      <w:pPr>
        <w:ind w:left="1440" w:hanging="360"/>
      </w:pPr>
      <w:rPr>
        <w:rFonts w:ascii="Courier New" w:eastAsia="Courier New" w:hAnsi="Courier New" w:cs="Courier New"/>
      </w:rPr>
    </w:lvl>
    <w:lvl w:ilvl="2" w:tplc="0480E36C">
      <w:start w:val="1"/>
      <w:numFmt w:val="bullet"/>
      <w:lvlRestart w:val="0"/>
      <w:lvlText w:val=""/>
      <w:lvlJc w:val="left"/>
      <w:pPr>
        <w:ind w:left="2160" w:hanging="360"/>
      </w:pPr>
      <w:rPr>
        <w:rFonts w:ascii="Wingdings" w:eastAsia="Wingdings" w:hAnsi="Wingdings" w:cs="Wingdings"/>
      </w:rPr>
    </w:lvl>
    <w:lvl w:ilvl="3" w:tplc="30B4E93E">
      <w:start w:val="1"/>
      <w:numFmt w:val="bullet"/>
      <w:lvlRestart w:val="0"/>
      <w:lvlText w:val=""/>
      <w:lvlJc w:val="left"/>
      <w:pPr>
        <w:ind w:left="2880" w:hanging="360"/>
      </w:pPr>
      <w:rPr>
        <w:rFonts w:ascii="Symbol" w:eastAsia="Symbol" w:hAnsi="Symbol" w:cs="Symbol"/>
      </w:rPr>
    </w:lvl>
    <w:lvl w:ilvl="4" w:tplc="90AED75A">
      <w:start w:val="1"/>
      <w:numFmt w:val="bullet"/>
      <w:lvlRestart w:val="0"/>
      <w:lvlText w:val="o"/>
      <w:lvlJc w:val="left"/>
      <w:pPr>
        <w:ind w:left="3600" w:hanging="360"/>
      </w:pPr>
      <w:rPr>
        <w:rFonts w:ascii="Courier New" w:eastAsia="Courier New" w:hAnsi="Courier New" w:cs="Courier New"/>
      </w:rPr>
    </w:lvl>
    <w:lvl w:ilvl="5" w:tplc="43184050">
      <w:start w:val="1"/>
      <w:numFmt w:val="bullet"/>
      <w:lvlRestart w:val="0"/>
      <w:lvlText w:val=""/>
      <w:lvlJc w:val="left"/>
      <w:pPr>
        <w:ind w:left="4320" w:hanging="360"/>
      </w:pPr>
      <w:rPr>
        <w:rFonts w:ascii="Wingdings" w:eastAsia="Wingdings" w:hAnsi="Wingdings" w:cs="Wingdings"/>
      </w:rPr>
    </w:lvl>
    <w:lvl w:ilvl="6" w:tplc="C39E039A">
      <w:start w:val="1"/>
      <w:numFmt w:val="bullet"/>
      <w:lvlRestart w:val="0"/>
      <w:lvlText w:val=""/>
      <w:lvlJc w:val="left"/>
      <w:pPr>
        <w:ind w:left="5040" w:hanging="360"/>
      </w:pPr>
      <w:rPr>
        <w:rFonts w:ascii="Symbol" w:eastAsia="Symbol" w:hAnsi="Symbol" w:cs="Symbol"/>
      </w:rPr>
    </w:lvl>
    <w:lvl w:ilvl="7" w:tplc="77928938">
      <w:start w:val="1"/>
      <w:numFmt w:val="bullet"/>
      <w:lvlRestart w:val="0"/>
      <w:lvlText w:val="o"/>
      <w:lvlJc w:val="left"/>
      <w:pPr>
        <w:ind w:left="5760" w:hanging="360"/>
      </w:pPr>
      <w:rPr>
        <w:rFonts w:ascii="Courier New" w:eastAsia="Courier New" w:hAnsi="Courier New" w:cs="Courier New"/>
      </w:rPr>
    </w:lvl>
    <w:lvl w:ilvl="8" w:tplc="957AD6AC">
      <w:start w:val="1"/>
      <w:numFmt w:val="bullet"/>
      <w:lvlRestart w:val="0"/>
      <w:lvlText w:val=""/>
      <w:lvlJc w:val="left"/>
      <w:pPr>
        <w:ind w:left="6480" w:hanging="360"/>
      </w:pPr>
      <w:rPr>
        <w:rFonts w:ascii="Wingdings" w:eastAsia="Wingdings" w:hAnsi="Wingdings" w:cs="Wingdings"/>
      </w:rPr>
    </w:lvl>
  </w:abstractNum>
  <w:abstractNum w:abstractNumId="7" w15:restartNumberingAfterBreak="0">
    <w:nsid w:val="56CF04DA"/>
    <w:multiLevelType w:val="hybridMultilevel"/>
    <w:tmpl w:val="915859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A937274"/>
    <w:multiLevelType w:val="hybridMultilevel"/>
    <w:tmpl w:val="AC084976"/>
    <w:lvl w:ilvl="0" w:tplc="E7683618">
      <w:start w:val="1"/>
      <w:numFmt w:val="lowerLetter"/>
      <w:lvlText w:val="%1)"/>
      <w:lvlJc w:val="left"/>
      <w:pPr>
        <w:ind w:left="720" w:hanging="360"/>
      </w:pPr>
      <w:rPr>
        <w:rFonts w:eastAsia="Time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79C43733"/>
    <w:multiLevelType w:val="multilevel"/>
    <w:tmpl w:val="E10403DA"/>
    <w:lvl w:ilvl="0">
      <w:start w:val="5"/>
      <w:numFmt w:val="decimal"/>
      <w:lvlText w:val="%1"/>
      <w:lvlJc w:val="left"/>
      <w:pPr>
        <w:ind w:left="360" w:hanging="360"/>
      </w:pPr>
      <w:rPr>
        <w:rFonts w:eastAsia="Times" w:hint="default"/>
      </w:rPr>
    </w:lvl>
    <w:lvl w:ilvl="1">
      <w:start w:val="1"/>
      <w:numFmt w:val="decimal"/>
      <w:lvlText w:val="%1.%2"/>
      <w:lvlJc w:val="left"/>
      <w:pPr>
        <w:ind w:left="360" w:hanging="360"/>
      </w:pPr>
      <w:rPr>
        <w:rFonts w:eastAsia="Times" w:hint="default"/>
      </w:rPr>
    </w:lvl>
    <w:lvl w:ilvl="2">
      <w:start w:val="1"/>
      <w:numFmt w:val="decimal"/>
      <w:lvlText w:val="%1.%2.%3"/>
      <w:lvlJc w:val="left"/>
      <w:pPr>
        <w:ind w:left="720" w:hanging="720"/>
      </w:pPr>
      <w:rPr>
        <w:rFonts w:eastAsia="Times" w:hint="default"/>
      </w:rPr>
    </w:lvl>
    <w:lvl w:ilvl="3">
      <w:start w:val="1"/>
      <w:numFmt w:val="decimal"/>
      <w:lvlText w:val="%1.%2.%3.%4"/>
      <w:lvlJc w:val="left"/>
      <w:pPr>
        <w:ind w:left="720" w:hanging="720"/>
      </w:pPr>
      <w:rPr>
        <w:rFonts w:eastAsia="Times" w:hint="default"/>
      </w:rPr>
    </w:lvl>
    <w:lvl w:ilvl="4">
      <w:start w:val="1"/>
      <w:numFmt w:val="decimal"/>
      <w:lvlText w:val="%1.%2.%3.%4.%5"/>
      <w:lvlJc w:val="left"/>
      <w:pPr>
        <w:ind w:left="720" w:hanging="720"/>
      </w:pPr>
      <w:rPr>
        <w:rFonts w:eastAsia="Times" w:hint="default"/>
      </w:rPr>
    </w:lvl>
    <w:lvl w:ilvl="5">
      <w:start w:val="1"/>
      <w:numFmt w:val="decimal"/>
      <w:lvlText w:val="%1.%2.%3.%4.%5.%6"/>
      <w:lvlJc w:val="left"/>
      <w:pPr>
        <w:ind w:left="1080" w:hanging="1080"/>
      </w:pPr>
      <w:rPr>
        <w:rFonts w:eastAsia="Times" w:hint="default"/>
      </w:rPr>
    </w:lvl>
    <w:lvl w:ilvl="6">
      <w:start w:val="1"/>
      <w:numFmt w:val="decimal"/>
      <w:lvlText w:val="%1.%2.%3.%4.%5.%6.%7"/>
      <w:lvlJc w:val="left"/>
      <w:pPr>
        <w:ind w:left="1080" w:hanging="1080"/>
      </w:pPr>
      <w:rPr>
        <w:rFonts w:eastAsia="Times" w:hint="default"/>
      </w:rPr>
    </w:lvl>
    <w:lvl w:ilvl="7">
      <w:start w:val="1"/>
      <w:numFmt w:val="decimal"/>
      <w:lvlText w:val="%1.%2.%3.%4.%5.%6.%7.%8"/>
      <w:lvlJc w:val="left"/>
      <w:pPr>
        <w:ind w:left="1440" w:hanging="1440"/>
      </w:pPr>
      <w:rPr>
        <w:rFonts w:eastAsia="Times" w:hint="default"/>
      </w:rPr>
    </w:lvl>
    <w:lvl w:ilvl="8">
      <w:start w:val="1"/>
      <w:numFmt w:val="decimal"/>
      <w:lvlText w:val="%1.%2.%3.%4.%5.%6.%7.%8.%9"/>
      <w:lvlJc w:val="left"/>
      <w:pPr>
        <w:ind w:left="1440" w:hanging="1440"/>
      </w:pPr>
      <w:rPr>
        <w:rFonts w:eastAsia="Times" w:hint="default"/>
      </w:rPr>
    </w:lvl>
  </w:abstractNum>
  <w:num w:numId="1" w16cid:durableId="521479792">
    <w:abstractNumId w:val="6"/>
  </w:num>
  <w:num w:numId="2" w16cid:durableId="1708407000">
    <w:abstractNumId w:val="0"/>
  </w:num>
  <w:num w:numId="3" w16cid:durableId="981932618">
    <w:abstractNumId w:val="7"/>
  </w:num>
  <w:num w:numId="4" w16cid:durableId="2139372348">
    <w:abstractNumId w:val="9"/>
  </w:num>
  <w:num w:numId="5" w16cid:durableId="135995483">
    <w:abstractNumId w:val="8"/>
  </w:num>
  <w:num w:numId="6" w16cid:durableId="1266957445">
    <w:abstractNumId w:val="4"/>
  </w:num>
  <w:num w:numId="7" w16cid:durableId="322127279">
    <w:abstractNumId w:val="1"/>
  </w:num>
  <w:num w:numId="8" w16cid:durableId="1477259226">
    <w:abstractNumId w:val="2"/>
  </w:num>
  <w:num w:numId="9" w16cid:durableId="1781948679">
    <w:abstractNumId w:val="5"/>
  </w:num>
  <w:num w:numId="10" w16cid:durableId="1125537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51F"/>
    <w:rsid w:val="0000557C"/>
    <w:rsid w:val="00066622"/>
    <w:rsid w:val="00094BE7"/>
    <w:rsid w:val="0013639B"/>
    <w:rsid w:val="001F62C8"/>
    <w:rsid w:val="00310E6C"/>
    <w:rsid w:val="00371B06"/>
    <w:rsid w:val="003B69C5"/>
    <w:rsid w:val="005044EB"/>
    <w:rsid w:val="00567E2F"/>
    <w:rsid w:val="005A0346"/>
    <w:rsid w:val="007441CB"/>
    <w:rsid w:val="007E6CB8"/>
    <w:rsid w:val="00896F59"/>
    <w:rsid w:val="008F7BE8"/>
    <w:rsid w:val="0093647C"/>
    <w:rsid w:val="0095651F"/>
    <w:rsid w:val="00985B2E"/>
    <w:rsid w:val="00AC6EBF"/>
    <w:rsid w:val="00B96474"/>
    <w:rsid w:val="00BC1719"/>
    <w:rsid w:val="00D76DA7"/>
    <w:rsid w:val="00DA2785"/>
    <w:rsid w:val="00E823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2211"/>
  <w15:docId w15:val="{53383872-B8E6-4232-83BF-6C04777C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uiPriority w:val="9"/>
    <w:qFormat/>
    <w:pPr>
      <w:keepNext/>
      <w:keepLines/>
      <w:spacing w:before="480" w:after="0"/>
      <w:outlineLvl w:val="0"/>
    </w:pPr>
    <w:rPr>
      <w:b/>
      <w:bCs/>
      <w:color w:val="365F91"/>
      <w:sz w:val="28"/>
      <w:szCs w:val="28"/>
    </w:rPr>
  </w:style>
  <w:style w:type="paragraph" w:styleId="Nadpis2">
    <w:name w:val="heading 2"/>
    <w:basedOn w:val="Normlny"/>
    <w:uiPriority w:val="9"/>
    <w:unhideWhenUsed/>
    <w:qFormat/>
    <w:pPr>
      <w:keepNext/>
      <w:keepLines/>
      <w:spacing w:before="200" w:after="0"/>
      <w:outlineLvl w:val="1"/>
    </w:pPr>
    <w:rPr>
      <w:b/>
      <w:bCs/>
      <w:color w:val="4F81BD"/>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Bullet4">
    <w:name w:val="Bullet4"/>
    <w:qFormat/>
    <w:pPr>
      <w:numPr>
        <w:numId w:val="1"/>
      </w:numPr>
    </w:pPr>
  </w:style>
  <w:style w:type="numbering" w:customStyle="1" w:styleId="Bullet5">
    <w:name w:val="Bullet5"/>
    <w:qFormat/>
    <w:pPr>
      <w:numPr>
        <w:numId w:val="2"/>
      </w:numPr>
    </w:pPr>
  </w:style>
  <w:style w:type="paragraph" w:styleId="Odsekzoznamu">
    <w:name w:val="List Paragraph"/>
    <w:basedOn w:val="Normlny"/>
    <w:uiPriority w:val="34"/>
    <w:qFormat/>
    <w:rsid w:val="00371B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3090</Words>
  <Characters>17618</Characters>
  <Application>Microsoft Office Word</Application>
  <DocSecurity>0</DocSecurity>
  <Lines>146</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Strnál</dc:creator>
  <cp:lastModifiedBy>Michal Strnál</cp:lastModifiedBy>
  <cp:revision>31</cp:revision>
  <dcterms:created xsi:type="dcterms:W3CDTF">2023-10-03T05:23:00Z</dcterms:created>
  <dcterms:modified xsi:type="dcterms:W3CDTF">2024-02-05T21:14:00Z</dcterms:modified>
</cp:coreProperties>
</file>