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2F1" w:rsidRPr="00727EA2" w:rsidRDefault="00A622F1" w:rsidP="00A622F1">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aps/>
          <w:color w:val="000000" w:themeColor="text1"/>
          <w:sz w:val="28"/>
          <w:szCs w:val="28"/>
          <w:lang w:val="sk-SK"/>
        </w:rPr>
      </w:pPr>
      <w:r w:rsidRPr="00727EA2">
        <w:rPr>
          <w:rFonts w:ascii="Times New Roman" w:hAnsi="Times New Roman" w:cs="Times New Roman"/>
          <w:b/>
          <w:bCs/>
          <w:caps/>
          <w:color w:val="000000" w:themeColor="text1"/>
          <w:sz w:val="28"/>
          <w:szCs w:val="28"/>
          <w:lang w:val="sk-SK"/>
        </w:rPr>
        <w:t>ZMLUVA O DIELO</w:t>
      </w:r>
    </w:p>
    <w:p w:rsidR="00A622F1" w:rsidRPr="00727EA2" w:rsidRDefault="00A622F1" w:rsidP="00A622F1">
      <w:pPr>
        <w:pStyle w:val="Normln"/>
        <w:pBdr>
          <w:top w:val="none" w:sz="0" w:space="0" w:color="auto"/>
          <w:left w:val="none" w:sz="0" w:space="0" w:color="auto"/>
          <w:bottom w:val="none" w:sz="0" w:space="0" w:color="auto"/>
          <w:right w:val="none" w:sz="0" w:space="0" w:color="auto"/>
          <w:bar w:val="none" w:sz="0" w:color="auto"/>
        </w:pBdr>
        <w:spacing w:after="120"/>
        <w:jc w:val="center"/>
        <w:rPr>
          <w:rFonts w:ascii="Times New Roman" w:hAnsi="Times New Roman" w:cs="Times New Roman"/>
          <w:bCs/>
          <w:caps/>
          <w:color w:val="000000" w:themeColor="text1"/>
          <w:lang w:val="sk-SK"/>
        </w:rPr>
      </w:pPr>
      <w:r w:rsidRPr="00727EA2">
        <w:rPr>
          <w:rFonts w:ascii="Times New Roman" w:hAnsi="Times New Roman" w:cs="Times New Roman"/>
          <w:bCs/>
          <w:caps/>
          <w:color w:val="000000" w:themeColor="text1"/>
          <w:lang w:val="sk-SK"/>
        </w:rPr>
        <w:t>/REKONŠTRUKCIA OBJEKTU</w:t>
      </w:r>
      <w:r w:rsidR="00C66CD4">
        <w:rPr>
          <w:rFonts w:ascii="Times New Roman" w:hAnsi="Times New Roman" w:cs="Times New Roman"/>
          <w:bCs/>
          <w:caps/>
          <w:color w:val="000000" w:themeColor="text1"/>
          <w:lang w:val="sk-SK"/>
        </w:rPr>
        <w:t xml:space="preserve"> </w:t>
      </w:r>
      <w:r w:rsidRPr="00727EA2">
        <w:rPr>
          <w:rFonts w:ascii="Times New Roman" w:hAnsi="Times New Roman" w:cs="Times New Roman"/>
          <w:bCs/>
          <w:caps/>
          <w:color w:val="000000" w:themeColor="text1"/>
          <w:lang w:val="sk-SK"/>
        </w:rPr>
        <w:t>- ii. pSYCHTRIC</w:t>
      </w:r>
      <w:r w:rsidRPr="006729C3">
        <w:rPr>
          <w:rFonts w:ascii="Times New Roman" w:hAnsi="Times New Roman" w:cs="Times New Roman"/>
          <w:bCs/>
          <w:caps/>
          <w:color w:val="000000" w:themeColor="text1"/>
          <w:lang w:val="sk-SK"/>
        </w:rPr>
        <w:t xml:space="preserve">KÁ KLINIKA </w:t>
      </w:r>
      <w:r w:rsidR="001935F1" w:rsidRPr="006729C3">
        <w:rPr>
          <w:rFonts w:ascii="Times New Roman" w:hAnsi="Times New Roman" w:cs="Times New Roman"/>
          <w:bCs/>
          <w:caps/>
          <w:color w:val="000000" w:themeColor="text1"/>
          <w:lang w:val="sk-SK"/>
        </w:rPr>
        <w:t>szu</w:t>
      </w:r>
      <w:r w:rsidR="00C66CD4" w:rsidRPr="006729C3">
        <w:rPr>
          <w:rFonts w:ascii="Times New Roman" w:hAnsi="Times New Roman" w:cs="Times New Roman"/>
          <w:bCs/>
          <w:caps/>
          <w:color w:val="000000" w:themeColor="text1"/>
          <w:lang w:val="sk-SK"/>
        </w:rPr>
        <w:t xml:space="preserve"> banská bystrica</w:t>
      </w:r>
      <w:r w:rsidR="001935F1" w:rsidRPr="006729C3">
        <w:rPr>
          <w:rFonts w:ascii="Times New Roman" w:hAnsi="Times New Roman" w:cs="Times New Roman"/>
          <w:bCs/>
          <w:caps/>
          <w:color w:val="000000" w:themeColor="text1"/>
          <w:lang w:val="sk-SK"/>
        </w:rPr>
        <w:t>/</w:t>
      </w:r>
    </w:p>
    <w:p w:rsidR="00A622F1" w:rsidRPr="00727EA2" w:rsidRDefault="00A622F1" w:rsidP="00A622F1">
      <w:pPr>
        <w:pStyle w:val="Normln"/>
        <w:pBdr>
          <w:top w:val="none" w:sz="0" w:space="0" w:color="auto"/>
          <w:left w:val="none" w:sz="0" w:space="0" w:color="auto"/>
          <w:bottom w:val="none" w:sz="0" w:space="0" w:color="auto"/>
          <w:right w:val="none" w:sz="0" w:space="0" w:color="auto"/>
          <w:bar w:val="none" w:sz="0" w:color="auto"/>
        </w:pBdr>
        <w:spacing w:after="120"/>
        <w:jc w:val="center"/>
        <w:rPr>
          <w:rFonts w:ascii="Times New Roman" w:hAnsi="Times New Roman" w:cs="Times New Roman"/>
          <w:bCs/>
          <w:caps/>
          <w:color w:val="000000" w:themeColor="text1"/>
          <w:lang w:val="sk-SK"/>
        </w:rPr>
      </w:pPr>
    </w:p>
    <w:p w:rsidR="00A622F1" w:rsidRDefault="00A622F1" w:rsidP="002635DD">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i/>
          <w:strike/>
          <w:color w:val="FF0000"/>
          <w:sz w:val="23"/>
          <w:szCs w:val="23"/>
          <w:lang w:val="sk-SK"/>
        </w:rPr>
      </w:pPr>
      <w:r w:rsidRPr="009F7AA6">
        <w:rPr>
          <w:rFonts w:ascii="Times New Roman" w:hAnsi="Times New Roman" w:cs="Times New Roman"/>
          <w:i/>
          <w:strike/>
          <w:color w:val="FF0000"/>
          <w:sz w:val="23"/>
          <w:szCs w:val="23"/>
          <w:lang w:val="sk-SK"/>
        </w:rPr>
        <w:t>uzatvorená podľa § 269 ods. 2 zákona č. 513/1991 Zb. Obchodný zákonník v znení neskorších predpisov (ďalej len „</w:t>
      </w:r>
      <w:r w:rsidRPr="009F7AA6">
        <w:rPr>
          <w:rFonts w:ascii="Times New Roman" w:hAnsi="Times New Roman" w:cs="Times New Roman"/>
          <w:b/>
          <w:bCs/>
          <w:i/>
          <w:strike/>
          <w:color w:val="FF0000"/>
          <w:sz w:val="23"/>
          <w:szCs w:val="23"/>
          <w:lang w:val="sk-SK"/>
        </w:rPr>
        <w:t>Obchodný zákonník</w:t>
      </w:r>
      <w:r w:rsidRPr="009F7AA6">
        <w:rPr>
          <w:rFonts w:ascii="Times New Roman" w:hAnsi="Times New Roman" w:cs="Times New Roman"/>
          <w:i/>
          <w:strike/>
          <w:color w:val="FF0000"/>
          <w:sz w:val="23"/>
          <w:szCs w:val="23"/>
          <w:lang w:val="sk-SK"/>
        </w:rPr>
        <w:t>“), zákona č. 343/2015 Z. z. o verejnom obstarávaní a o zmene a doplnení niektorých zákonov v znení neskorších predpisov (ďalej len „</w:t>
      </w:r>
      <w:proofErr w:type="spellStart"/>
      <w:r w:rsidRPr="009F7AA6">
        <w:rPr>
          <w:rFonts w:ascii="Times New Roman" w:hAnsi="Times New Roman" w:cs="Times New Roman"/>
          <w:b/>
          <w:bCs/>
          <w:i/>
          <w:strike/>
          <w:color w:val="FF0000"/>
          <w:sz w:val="23"/>
          <w:szCs w:val="23"/>
          <w:lang w:val="sk-SK"/>
        </w:rPr>
        <w:t>Z</w:t>
      </w:r>
      <w:r w:rsidR="00AA5636" w:rsidRPr="009F7AA6">
        <w:rPr>
          <w:rFonts w:ascii="Times New Roman" w:hAnsi="Times New Roman" w:cs="Times New Roman"/>
          <w:b/>
          <w:bCs/>
          <w:i/>
          <w:strike/>
          <w:color w:val="FF0000"/>
          <w:sz w:val="23"/>
          <w:szCs w:val="23"/>
          <w:lang w:val="sk-SK"/>
        </w:rPr>
        <w:t>oVO</w:t>
      </w:r>
      <w:proofErr w:type="spellEnd"/>
      <w:r w:rsidRPr="009F7AA6">
        <w:rPr>
          <w:rFonts w:ascii="Times New Roman" w:hAnsi="Times New Roman" w:cs="Times New Roman"/>
          <w:i/>
          <w:strike/>
          <w:color w:val="FF0000"/>
          <w:sz w:val="23"/>
          <w:szCs w:val="23"/>
          <w:lang w:val="sk-SK"/>
        </w:rPr>
        <w:t>“) a zákona č. 185/2015 Z. z. Autorský zákon v znení neskorších predpisov (ďalej len „</w:t>
      </w:r>
      <w:r w:rsidRPr="009F7AA6">
        <w:rPr>
          <w:rFonts w:ascii="Times New Roman" w:hAnsi="Times New Roman" w:cs="Times New Roman"/>
          <w:b/>
          <w:i/>
          <w:strike/>
          <w:color w:val="FF0000"/>
          <w:sz w:val="23"/>
          <w:szCs w:val="23"/>
          <w:lang w:val="sk-SK"/>
        </w:rPr>
        <w:t>zmluva</w:t>
      </w:r>
      <w:r w:rsidRPr="009F7AA6">
        <w:rPr>
          <w:rFonts w:ascii="Times New Roman" w:hAnsi="Times New Roman" w:cs="Times New Roman"/>
          <w:i/>
          <w:strike/>
          <w:color w:val="FF0000"/>
          <w:sz w:val="23"/>
          <w:szCs w:val="23"/>
          <w:lang w:val="sk-SK"/>
        </w:rPr>
        <w:t>”)</w:t>
      </w:r>
    </w:p>
    <w:p w:rsidR="009F7AA6" w:rsidRDefault="009F7AA6" w:rsidP="002635DD">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i/>
          <w:strike/>
          <w:color w:val="FF0000"/>
          <w:sz w:val="23"/>
          <w:szCs w:val="23"/>
          <w:lang w:val="sk-SK"/>
        </w:rPr>
      </w:pPr>
    </w:p>
    <w:p w:rsidR="009C15D7" w:rsidRDefault="009F7AA6" w:rsidP="009F7AA6">
      <w:pPr>
        <w:rPr>
          <w:rFonts w:cs="Times New Roman"/>
          <w:i/>
          <w:color w:val="FF0000"/>
          <w:sz w:val="23"/>
          <w:szCs w:val="23"/>
          <w:shd w:val="clear" w:color="auto" w:fill="FFFFFF"/>
        </w:rPr>
      </w:pPr>
      <w:r w:rsidRPr="009F7AA6">
        <w:rPr>
          <w:rFonts w:cs="Times New Roman"/>
          <w:i/>
          <w:color w:val="FF0000"/>
          <w:sz w:val="23"/>
          <w:szCs w:val="23"/>
          <w:shd w:val="clear" w:color="auto" w:fill="FFFFFF"/>
        </w:rPr>
        <w:t>uzatvorená podľa § 536 a </w:t>
      </w:r>
      <w:proofErr w:type="spellStart"/>
      <w:r w:rsidRPr="009F7AA6">
        <w:rPr>
          <w:rFonts w:cs="Times New Roman"/>
          <w:i/>
          <w:color w:val="FF0000"/>
          <w:sz w:val="23"/>
          <w:szCs w:val="23"/>
          <w:shd w:val="clear" w:color="auto" w:fill="FFFFFF"/>
        </w:rPr>
        <w:t>nasl</w:t>
      </w:r>
      <w:proofErr w:type="spellEnd"/>
      <w:r w:rsidRPr="009F7AA6">
        <w:rPr>
          <w:rFonts w:cs="Times New Roman"/>
          <w:i/>
          <w:color w:val="FF0000"/>
          <w:sz w:val="23"/>
          <w:szCs w:val="23"/>
          <w:shd w:val="clear" w:color="auto" w:fill="FFFFFF"/>
        </w:rPr>
        <w:t>. zákona č. 513/1991 Zb. Obcho</w:t>
      </w:r>
      <w:r w:rsidR="009C15D7">
        <w:rPr>
          <w:rFonts w:cs="Times New Roman"/>
          <w:i/>
          <w:color w:val="FF0000"/>
          <w:sz w:val="23"/>
          <w:szCs w:val="23"/>
          <w:shd w:val="clear" w:color="auto" w:fill="FFFFFF"/>
        </w:rPr>
        <w:t>dný zákonník v znení neskorších</w:t>
      </w:r>
    </w:p>
    <w:p w:rsidR="009F7AA6" w:rsidRPr="009F7AA6" w:rsidRDefault="009F7AA6" w:rsidP="0095196A">
      <w:pPr>
        <w:ind w:left="0" w:firstLine="0"/>
        <w:rPr>
          <w:rFonts w:cs="Times New Roman"/>
          <w:b/>
          <w:i/>
          <w:color w:val="FF0000"/>
          <w:sz w:val="23"/>
          <w:szCs w:val="23"/>
          <w:u w:val="single"/>
        </w:rPr>
      </w:pPr>
      <w:r w:rsidRPr="009F7AA6">
        <w:rPr>
          <w:rFonts w:cs="Times New Roman"/>
          <w:i/>
          <w:color w:val="FF0000"/>
          <w:sz w:val="23"/>
          <w:szCs w:val="23"/>
          <w:shd w:val="clear" w:color="auto" w:fill="FFFFFF"/>
        </w:rPr>
        <w:t>predpisov (ďalej len „</w:t>
      </w:r>
      <w:r w:rsidRPr="009F7AA6">
        <w:rPr>
          <w:rFonts w:cs="Times New Roman"/>
          <w:b/>
          <w:i/>
          <w:color w:val="FF0000"/>
          <w:sz w:val="23"/>
          <w:szCs w:val="23"/>
          <w:shd w:val="clear" w:color="auto" w:fill="FFFFFF"/>
        </w:rPr>
        <w:t>Obchodný zákonník</w:t>
      </w:r>
      <w:r w:rsidRPr="009F7AA6">
        <w:rPr>
          <w:rFonts w:cs="Times New Roman"/>
          <w:i/>
          <w:color w:val="FF0000"/>
          <w:sz w:val="23"/>
          <w:szCs w:val="23"/>
          <w:shd w:val="clear" w:color="auto" w:fill="FFFFFF"/>
        </w:rPr>
        <w:t>“) a záko</w:t>
      </w:r>
      <w:r w:rsidR="009C15D7">
        <w:rPr>
          <w:rFonts w:cs="Times New Roman"/>
          <w:i/>
          <w:color w:val="FF0000"/>
          <w:sz w:val="23"/>
          <w:szCs w:val="23"/>
          <w:shd w:val="clear" w:color="auto" w:fill="FFFFFF"/>
        </w:rPr>
        <w:t xml:space="preserve">na č. 343/2015 Z. z. o verejnom </w:t>
      </w:r>
      <w:r w:rsidRPr="009F7AA6">
        <w:rPr>
          <w:rFonts w:cs="Times New Roman"/>
          <w:i/>
          <w:color w:val="FF0000"/>
          <w:sz w:val="23"/>
          <w:szCs w:val="23"/>
          <w:shd w:val="clear" w:color="auto" w:fill="FFFFFF"/>
        </w:rPr>
        <w:t>obstarávaní a o zmene a doplnení niektorých zákonov v znení neskorších predpisov (ďalej len „</w:t>
      </w:r>
      <w:proofErr w:type="spellStart"/>
      <w:r w:rsidRPr="009F7AA6">
        <w:rPr>
          <w:rFonts w:cs="Times New Roman"/>
          <w:b/>
          <w:i/>
          <w:color w:val="FF0000"/>
          <w:sz w:val="23"/>
          <w:szCs w:val="23"/>
          <w:shd w:val="clear" w:color="auto" w:fill="FFFFFF"/>
        </w:rPr>
        <w:t>ZoVO</w:t>
      </w:r>
      <w:proofErr w:type="spellEnd"/>
      <w:r w:rsidRPr="009F7AA6">
        <w:rPr>
          <w:rFonts w:cs="Times New Roman"/>
          <w:i/>
          <w:color w:val="FF0000"/>
          <w:sz w:val="23"/>
          <w:szCs w:val="23"/>
          <w:shd w:val="clear" w:color="auto" w:fill="FFFFFF"/>
        </w:rPr>
        <w:t>“)</w:t>
      </w:r>
    </w:p>
    <w:p w:rsidR="00A622F1" w:rsidRPr="006D14A3" w:rsidRDefault="00A622F1" w:rsidP="0095196A">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i/>
          <w:color w:val="000000" w:themeColor="text1"/>
          <w:sz w:val="23"/>
          <w:szCs w:val="23"/>
          <w:lang w:val="sk-SK"/>
        </w:rPr>
      </w:pPr>
    </w:p>
    <w:p w:rsidR="005A211C" w:rsidRPr="006D14A3" w:rsidRDefault="005A211C" w:rsidP="002635DD">
      <w:pPr>
        <w:rPr>
          <w:rFonts w:cs="Times New Roman"/>
          <w:color w:val="000000" w:themeColor="text1"/>
          <w:sz w:val="23"/>
          <w:szCs w:val="23"/>
        </w:rPr>
      </w:pP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ind w:left="2124" w:hanging="2124"/>
        <w:jc w:val="center"/>
        <w:rPr>
          <w:rFonts w:ascii="Times New Roman" w:hAnsi="Times New Roman" w:cs="Times New Roman"/>
          <w:b/>
          <w:bCs/>
          <w:color w:val="000000" w:themeColor="text1"/>
          <w:sz w:val="23"/>
          <w:szCs w:val="23"/>
          <w:lang w:val="sk-SK"/>
        </w:rPr>
      </w:pPr>
      <w:r w:rsidRPr="006D14A3">
        <w:rPr>
          <w:rFonts w:ascii="Times New Roman" w:hAnsi="Times New Roman" w:cs="Times New Roman"/>
          <w:b/>
          <w:bCs/>
          <w:color w:val="000000" w:themeColor="text1"/>
          <w:sz w:val="23"/>
          <w:szCs w:val="23"/>
          <w:lang w:val="sk-SK"/>
        </w:rPr>
        <w:t>Zmluvné strany:</w:t>
      </w: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ind w:left="2124" w:hanging="2124"/>
        <w:jc w:val="center"/>
        <w:rPr>
          <w:rFonts w:ascii="Times New Roman" w:hAnsi="Times New Roman" w:cs="Times New Roman"/>
          <w:b/>
          <w:bCs/>
          <w:color w:val="000000" w:themeColor="text1"/>
          <w:sz w:val="23"/>
          <w:szCs w:val="23"/>
          <w:lang w:val="sk-SK"/>
        </w:rPr>
      </w:pP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ind w:left="2124" w:hanging="2124"/>
        <w:rPr>
          <w:rFonts w:ascii="Times New Roman" w:hAnsi="Times New Roman" w:cs="Times New Roman"/>
          <w:b/>
          <w:bCs/>
          <w:color w:val="000000" w:themeColor="text1"/>
          <w:sz w:val="23"/>
          <w:szCs w:val="23"/>
          <w:lang w:val="sk-SK"/>
        </w:rPr>
      </w:pPr>
      <w:r w:rsidRPr="006D14A3">
        <w:rPr>
          <w:rFonts w:ascii="Times New Roman" w:hAnsi="Times New Roman" w:cs="Times New Roman"/>
          <w:b/>
          <w:bCs/>
          <w:color w:val="000000" w:themeColor="text1"/>
          <w:sz w:val="23"/>
          <w:szCs w:val="23"/>
          <w:lang w:val="sk-SK"/>
        </w:rPr>
        <w:t>Objednávateľ:</w:t>
      </w:r>
      <w:r w:rsidRPr="006D14A3">
        <w:rPr>
          <w:rFonts w:ascii="Times New Roman" w:hAnsi="Times New Roman" w:cs="Times New Roman"/>
          <w:b/>
          <w:bCs/>
          <w:color w:val="000000" w:themeColor="text1"/>
          <w:sz w:val="23"/>
          <w:szCs w:val="23"/>
          <w:lang w:val="sk-SK"/>
        </w:rPr>
        <w:tab/>
        <w:t xml:space="preserve">Fakultná nemocnica s poliklinikou F. D. </w:t>
      </w:r>
      <w:proofErr w:type="spellStart"/>
      <w:r w:rsidRPr="006D14A3">
        <w:rPr>
          <w:rFonts w:ascii="Times New Roman" w:hAnsi="Times New Roman" w:cs="Times New Roman"/>
          <w:b/>
          <w:bCs/>
          <w:color w:val="000000" w:themeColor="text1"/>
          <w:sz w:val="23"/>
          <w:szCs w:val="23"/>
          <w:lang w:val="sk-SK"/>
        </w:rPr>
        <w:t>Roosevelta</w:t>
      </w:r>
      <w:proofErr w:type="spellEnd"/>
      <w:r w:rsidRPr="006D14A3">
        <w:rPr>
          <w:rFonts w:ascii="Times New Roman" w:hAnsi="Times New Roman" w:cs="Times New Roman"/>
          <w:b/>
          <w:bCs/>
          <w:color w:val="000000" w:themeColor="text1"/>
          <w:sz w:val="23"/>
          <w:szCs w:val="23"/>
          <w:lang w:val="sk-SK"/>
        </w:rPr>
        <w:t xml:space="preserve"> Banská Bystrica</w:t>
      </w: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tabs>
          <w:tab w:val="left" w:pos="2127"/>
        </w:tabs>
        <w:rPr>
          <w:rFonts w:ascii="Times New Roman" w:hAnsi="Times New Roman" w:cs="Times New Roman"/>
          <w:b/>
          <w:bCs/>
          <w:color w:val="000000" w:themeColor="text1"/>
          <w:sz w:val="23"/>
          <w:szCs w:val="23"/>
          <w:lang w:val="sk-SK"/>
        </w:rPr>
      </w:pPr>
      <w:r w:rsidRPr="006D14A3">
        <w:rPr>
          <w:rFonts w:ascii="Times New Roman" w:hAnsi="Times New Roman" w:cs="Times New Roman"/>
          <w:color w:val="000000" w:themeColor="text1"/>
          <w:sz w:val="23"/>
          <w:szCs w:val="23"/>
          <w:lang w:val="sk-SK"/>
        </w:rPr>
        <w:t xml:space="preserve">Sídlo: </w:t>
      </w:r>
      <w:r w:rsidRPr="006D14A3">
        <w:rPr>
          <w:rFonts w:ascii="Times New Roman" w:hAnsi="Times New Roman" w:cs="Times New Roman"/>
          <w:color w:val="000000" w:themeColor="text1"/>
          <w:sz w:val="23"/>
          <w:szCs w:val="23"/>
          <w:lang w:val="sk-SK"/>
        </w:rPr>
        <w:tab/>
        <w:t>Nám. L. Svobodu č. 1, 975 17 Banská Bystrica</w:t>
      </w: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tabs>
          <w:tab w:val="left" w:pos="2127"/>
        </w:tabs>
        <w:rPr>
          <w:rFonts w:ascii="Times New Roman" w:hAnsi="Times New Roman" w:cs="Times New Roman"/>
          <w:color w:val="000000" w:themeColor="text1"/>
          <w:sz w:val="23"/>
          <w:szCs w:val="23"/>
          <w:lang w:val="sk-SK"/>
        </w:rPr>
      </w:pPr>
      <w:r w:rsidRPr="006D14A3">
        <w:rPr>
          <w:rFonts w:ascii="Times New Roman" w:hAnsi="Times New Roman" w:cs="Times New Roman"/>
          <w:color w:val="000000" w:themeColor="text1"/>
          <w:sz w:val="23"/>
          <w:szCs w:val="23"/>
          <w:lang w:val="sk-SK"/>
        </w:rPr>
        <w:t>Štatutárny orgán :</w:t>
      </w:r>
      <w:r w:rsidRPr="006D14A3">
        <w:rPr>
          <w:rFonts w:ascii="Times New Roman" w:hAnsi="Times New Roman" w:cs="Times New Roman"/>
          <w:color w:val="000000" w:themeColor="text1"/>
          <w:sz w:val="23"/>
          <w:szCs w:val="23"/>
          <w:lang w:val="sk-SK"/>
        </w:rPr>
        <w:tab/>
        <w:t xml:space="preserve">Ing. Miriam </w:t>
      </w:r>
      <w:proofErr w:type="spellStart"/>
      <w:r w:rsidRPr="006D14A3">
        <w:rPr>
          <w:rFonts w:ascii="Times New Roman" w:hAnsi="Times New Roman" w:cs="Times New Roman"/>
          <w:color w:val="000000" w:themeColor="text1"/>
          <w:sz w:val="23"/>
          <w:szCs w:val="23"/>
          <w:lang w:val="sk-SK"/>
        </w:rPr>
        <w:t>Lapuníková</w:t>
      </w:r>
      <w:proofErr w:type="spellEnd"/>
      <w:r w:rsidRPr="006D14A3">
        <w:rPr>
          <w:rFonts w:ascii="Times New Roman" w:hAnsi="Times New Roman" w:cs="Times New Roman"/>
          <w:color w:val="000000" w:themeColor="text1"/>
          <w:sz w:val="23"/>
          <w:szCs w:val="23"/>
          <w:lang w:val="sk-SK"/>
        </w:rPr>
        <w:t>, MBA, riaditeľka</w:t>
      </w: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ind w:left="2127" w:hanging="2127"/>
        <w:rPr>
          <w:rFonts w:ascii="Times New Roman" w:hAnsi="Times New Roman" w:cs="Times New Roman"/>
          <w:color w:val="000000" w:themeColor="text1"/>
          <w:sz w:val="23"/>
          <w:szCs w:val="23"/>
          <w:lang w:val="sk-SK"/>
        </w:rPr>
      </w:pPr>
      <w:r w:rsidRPr="006D14A3">
        <w:rPr>
          <w:rFonts w:ascii="Times New Roman" w:hAnsi="Times New Roman" w:cs="Times New Roman"/>
          <w:color w:val="000000" w:themeColor="text1"/>
          <w:sz w:val="23"/>
          <w:szCs w:val="23"/>
          <w:lang w:val="sk-SK"/>
        </w:rPr>
        <w:t xml:space="preserve">IČO:                        </w:t>
      </w:r>
      <w:r w:rsidRPr="006D14A3">
        <w:rPr>
          <w:rFonts w:ascii="Times New Roman" w:hAnsi="Times New Roman" w:cs="Times New Roman"/>
          <w:color w:val="000000" w:themeColor="text1"/>
          <w:sz w:val="23"/>
          <w:szCs w:val="23"/>
          <w:lang w:val="sk-SK"/>
        </w:rPr>
        <w:tab/>
        <w:t>00 165 549</w:t>
      </w: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ind w:left="2127" w:hanging="2127"/>
        <w:rPr>
          <w:rFonts w:ascii="Times New Roman" w:hAnsi="Times New Roman" w:cs="Times New Roman"/>
          <w:color w:val="000000" w:themeColor="text1"/>
          <w:sz w:val="23"/>
          <w:szCs w:val="23"/>
          <w:lang w:val="sk-SK"/>
        </w:rPr>
      </w:pPr>
      <w:r w:rsidRPr="006D14A3">
        <w:rPr>
          <w:rFonts w:ascii="Times New Roman" w:hAnsi="Times New Roman" w:cs="Times New Roman"/>
          <w:color w:val="000000" w:themeColor="text1"/>
          <w:sz w:val="23"/>
          <w:szCs w:val="23"/>
          <w:lang w:val="sk-SK"/>
        </w:rPr>
        <w:t xml:space="preserve">DIČ:                        </w:t>
      </w:r>
      <w:r w:rsidRPr="006D14A3">
        <w:rPr>
          <w:rFonts w:ascii="Times New Roman" w:hAnsi="Times New Roman" w:cs="Times New Roman"/>
          <w:color w:val="000000" w:themeColor="text1"/>
          <w:sz w:val="23"/>
          <w:szCs w:val="23"/>
          <w:lang w:val="sk-SK"/>
        </w:rPr>
        <w:tab/>
        <w:t xml:space="preserve">202 1095 670 </w:t>
      </w: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tabs>
          <w:tab w:val="left" w:pos="2127"/>
        </w:tabs>
        <w:rPr>
          <w:rFonts w:ascii="Times New Roman" w:hAnsi="Times New Roman" w:cs="Times New Roman"/>
          <w:color w:val="000000" w:themeColor="text1"/>
          <w:sz w:val="23"/>
          <w:szCs w:val="23"/>
          <w:lang w:val="sk-SK"/>
        </w:rPr>
      </w:pPr>
      <w:r w:rsidRPr="006D14A3">
        <w:rPr>
          <w:rFonts w:ascii="Times New Roman" w:hAnsi="Times New Roman" w:cs="Times New Roman"/>
          <w:color w:val="000000" w:themeColor="text1"/>
          <w:sz w:val="23"/>
          <w:szCs w:val="23"/>
          <w:lang w:val="sk-SK"/>
        </w:rPr>
        <w:t xml:space="preserve">IČ DPH: </w:t>
      </w:r>
      <w:r w:rsidRPr="006D14A3">
        <w:rPr>
          <w:rFonts w:ascii="Times New Roman" w:hAnsi="Times New Roman" w:cs="Times New Roman"/>
          <w:color w:val="000000" w:themeColor="text1"/>
          <w:sz w:val="23"/>
          <w:szCs w:val="23"/>
          <w:lang w:val="sk-SK"/>
        </w:rPr>
        <w:tab/>
        <w:t>SK 202 1095 670</w:t>
      </w: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tabs>
          <w:tab w:val="left" w:pos="2127"/>
        </w:tabs>
        <w:rPr>
          <w:rFonts w:ascii="Times New Roman" w:hAnsi="Times New Roman" w:cs="Times New Roman"/>
          <w:color w:val="000000" w:themeColor="text1"/>
          <w:sz w:val="23"/>
          <w:szCs w:val="23"/>
          <w:lang w:val="sk-SK"/>
        </w:rPr>
      </w:pPr>
      <w:r w:rsidRPr="006D14A3">
        <w:rPr>
          <w:rFonts w:ascii="Times New Roman" w:hAnsi="Times New Roman" w:cs="Times New Roman"/>
          <w:color w:val="000000" w:themeColor="text1"/>
          <w:sz w:val="23"/>
          <w:szCs w:val="23"/>
          <w:lang w:val="sk-SK"/>
        </w:rPr>
        <w:t xml:space="preserve">Bank. spojenie: </w:t>
      </w:r>
      <w:r w:rsidRPr="006D14A3">
        <w:rPr>
          <w:rFonts w:ascii="Times New Roman" w:hAnsi="Times New Roman" w:cs="Times New Roman"/>
          <w:color w:val="000000" w:themeColor="text1"/>
          <w:sz w:val="23"/>
          <w:szCs w:val="23"/>
          <w:lang w:val="sk-SK"/>
        </w:rPr>
        <w:tab/>
        <w:t>Štátna pokladnica</w:t>
      </w: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tabs>
          <w:tab w:val="left" w:pos="2127"/>
        </w:tabs>
        <w:rPr>
          <w:rFonts w:ascii="Times New Roman" w:hAnsi="Times New Roman" w:cs="Times New Roman"/>
          <w:color w:val="000000" w:themeColor="text1"/>
          <w:sz w:val="23"/>
          <w:szCs w:val="23"/>
          <w:lang w:val="sk-SK"/>
        </w:rPr>
      </w:pPr>
      <w:r w:rsidRPr="006D14A3">
        <w:rPr>
          <w:rFonts w:ascii="Times New Roman" w:hAnsi="Times New Roman" w:cs="Times New Roman"/>
          <w:color w:val="000000" w:themeColor="text1"/>
          <w:sz w:val="23"/>
          <w:szCs w:val="23"/>
          <w:lang w:val="sk-SK"/>
        </w:rPr>
        <w:t>IBAN:</w:t>
      </w:r>
      <w:r w:rsidRPr="006D14A3">
        <w:rPr>
          <w:rFonts w:ascii="Times New Roman" w:hAnsi="Times New Roman" w:cs="Times New Roman"/>
          <w:color w:val="000000" w:themeColor="text1"/>
          <w:sz w:val="23"/>
          <w:szCs w:val="23"/>
          <w:lang w:val="sk-SK"/>
        </w:rPr>
        <w:tab/>
        <w:t>SK35 8180 0000 0070 0027 8282</w:t>
      </w: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ind w:left="2126" w:hanging="2126"/>
        <w:rPr>
          <w:rFonts w:ascii="Times New Roman" w:hAnsi="Times New Roman" w:cs="Times New Roman"/>
          <w:color w:val="000000" w:themeColor="text1"/>
          <w:sz w:val="23"/>
          <w:szCs w:val="23"/>
          <w:lang w:val="sk-SK"/>
        </w:rPr>
      </w:pPr>
      <w:r w:rsidRPr="006D14A3">
        <w:rPr>
          <w:rFonts w:ascii="Times New Roman" w:hAnsi="Times New Roman" w:cs="Times New Roman"/>
          <w:color w:val="000000" w:themeColor="text1"/>
          <w:sz w:val="23"/>
          <w:szCs w:val="23"/>
          <w:lang w:val="sk-SK"/>
        </w:rPr>
        <w:t xml:space="preserve">zriadená: </w:t>
      </w:r>
      <w:r w:rsidRPr="006D14A3">
        <w:rPr>
          <w:rFonts w:ascii="Times New Roman" w:hAnsi="Times New Roman" w:cs="Times New Roman"/>
          <w:color w:val="000000" w:themeColor="text1"/>
          <w:sz w:val="23"/>
          <w:szCs w:val="23"/>
          <w:lang w:val="sk-SK"/>
        </w:rPr>
        <w:tab/>
        <w:t>Zriaďovacou listinou Ministerstva zdravotníctva SR č. 1842/90-A/II-1 z 18.12.1990 v znení neskorších zmien</w:t>
      </w: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0000" w:themeColor="text1"/>
          <w:sz w:val="23"/>
          <w:szCs w:val="23"/>
          <w:lang w:val="sk-SK"/>
        </w:rPr>
      </w:pPr>
      <w:r w:rsidRPr="006D14A3">
        <w:rPr>
          <w:rFonts w:ascii="Times New Roman" w:hAnsi="Times New Roman" w:cs="Times New Roman"/>
          <w:color w:val="000000" w:themeColor="text1"/>
          <w:sz w:val="23"/>
          <w:szCs w:val="23"/>
          <w:lang w:val="sk-SK"/>
        </w:rPr>
        <w:t xml:space="preserve">                                      </w:t>
      </w: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0000" w:themeColor="text1"/>
          <w:sz w:val="23"/>
          <w:szCs w:val="23"/>
          <w:lang w:val="sk-SK"/>
        </w:rPr>
      </w:pPr>
      <w:r w:rsidRPr="006D14A3">
        <w:rPr>
          <w:rFonts w:ascii="Times New Roman" w:hAnsi="Times New Roman" w:cs="Times New Roman"/>
          <w:color w:val="000000" w:themeColor="text1"/>
          <w:sz w:val="23"/>
          <w:szCs w:val="23"/>
          <w:lang w:val="sk-SK"/>
        </w:rPr>
        <w:t>(ďalej len ako „</w:t>
      </w:r>
      <w:r w:rsidRPr="006D14A3">
        <w:rPr>
          <w:rFonts w:ascii="Times New Roman" w:hAnsi="Times New Roman" w:cs="Times New Roman"/>
          <w:b/>
          <w:bCs/>
          <w:color w:val="000000" w:themeColor="text1"/>
          <w:sz w:val="23"/>
          <w:szCs w:val="23"/>
          <w:lang w:val="sk-SK"/>
        </w:rPr>
        <w:t>objednávateľ</w:t>
      </w:r>
      <w:r w:rsidRPr="006D14A3">
        <w:rPr>
          <w:rFonts w:ascii="Times New Roman" w:hAnsi="Times New Roman" w:cs="Times New Roman"/>
          <w:color w:val="000000" w:themeColor="text1"/>
          <w:sz w:val="23"/>
          <w:szCs w:val="23"/>
          <w:lang w:val="sk-SK"/>
        </w:rPr>
        <w:t>“)</w:t>
      </w: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0000" w:themeColor="text1"/>
          <w:sz w:val="23"/>
          <w:szCs w:val="23"/>
          <w:lang w:val="sk-SK"/>
        </w:rPr>
      </w:pP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0000" w:themeColor="text1"/>
          <w:sz w:val="23"/>
          <w:szCs w:val="23"/>
          <w:lang w:val="sk-SK"/>
        </w:rPr>
      </w:pPr>
      <w:r w:rsidRPr="006D14A3">
        <w:rPr>
          <w:rFonts w:ascii="Times New Roman" w:hAnsi="Times New Roman" w:cs="Times New Roman"/>
          <w:color w:val="000000" w:themeColor="text1"/>
          <w:sz w:val="23"/>
          <w:szCs w:val="23"/>
          <w:lang w:val="sk-SK"/>
        </w:rPr>
        <w:t>a</w:t>
      </w: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0000" w:themeColor="text1"/>
          <w:sz w:val="23"/>
          <w:szCs w:val="23"/>
          <w:lang w:val="sk-SK"/>
        </w:rPr>
      </w:pPr>
    </w:p>
    <w:p w:rsidR="00A622F1" w:rsidRPr="006D14A3" w:rsidRDefault="00A622F1" w:rsidP="002635DD">
      <w:pPr>
        <w:pStyle w:val="Normlnywebov"/>
        <w:tabs>
          <w:tab w:val="left" w:pos="2127"/>
        </w:tabs>
        <w:spacing w:before="0" w:beforeAutospacing="0" w:after="0" w:afterAutospacing="0"/>
        <w:rPr>
          <w:b/>
          <w:color w:val="000000" w:themeColor="text1"/>
          <w:sz w:val="23"/>
          <w:szCs w:val="23"/>
        </w:rPr>
      </w:pPr>
      <w:r w:rsidRPr="006D14A3">
        <w:rPr>
          <w:b/>
          <w:color w:val="000000" w:themeColor="text1"/>
          <w:sz w:val="23"/>
          <w:szCs w:val="23"/>
        </w:rPr>
        <w:t xml:space="preserve">Zhotoviteľ: </w:t>
      </w:r>
      <w:r w:rsidRPr="006D14A3">
        <w:rPr>
          <w:b/>
          <w:color w:val="000000" w:themeColor="text1"/>
          <w:sz w:val="23"/>
          <w:szCs w:val="23"/>
        </w:rPr>
        <w:tab/>
      </w:r>
      <w:r w:rsidRPr="006D14A3">
        <w:rPr>
          <w:b/>
          <w:color w:val="000000" w:themeColor="text1"/>
          <w:sz w:val="23"/>
          <w:szCs w:val="23"/>
        </w:rPr>
        <w:tab/>
      </w:r>
      <w:r w:rsidRPr="006D14A3">
        <w:rPr>
          <w:b/>
          <w:color w:val="000000" w:themeColor="text1"/>
          <w:sz w:val="23"/>
          <w:szCs w:val="23"/>
        </w:rPr>
        <w:tab/>
      </w:r>
      <w:r w:rsidRPr="006D14A3">
        <w:rPr>
          <w:b/>
          <w:color w:val="000000" w:themeColor="text1"/>
          <w:sz w:val="23"/>
          <w:szCs w:val="23"/>
        </w:rPr>
        <w:tab/>
      </w:r>
    </w:p>
    <w:p w:rsidR="00A622F1" w:rsidRPr="006D14A3" w:rsidRDefault="00A622F1" w:rsidP="002635DD">
      <w:pPr>
        <w:pStyle w:val="Normlnywebov"/>
        <w:tabs>
          <w:tab w:val="left" w:pos="2127"/>
        </w:tabs>
        <w:spacing w:before="0" w:beforeAutospacing="0" w:after="0" w:afterAutospacing="0"/>
        <w:rPr>
          <w:color w:val="000000" w:themeColor="text1"/>
          <w:sz w:val="23"/>
          <w:szCs w:val="23"/>
        </w:rPr>
      </w:pPr>
      <w:r w:rsidRPr="006D14A3">
        <w:rPr>
          <w:color w:val="000000" w:themeColor="text1"/>
          <w:sz w:val="23"/>
          <w:szCs w:val="23"/>
        </w:rPr>
        <w:t>Sídlo:</w:t>
      </w:r>
      <w:r w:rsidRPr="006D14A3">
        <w:rPr>
          <w:color w:val="000000" w:themeColor="text1"/>
          <w:sz w:val="23"/>
          <w:szCs w:val="23"/>
        </w:rPr>
        <w:tab/>
      </w:r>
      <w:r w:rsidRPr="006D14A3">
        <w:rPr>
          <w:color w:val="000000" w:themeColor="text1"/>
          <w:sz w:val="23"/>
          <w:szCs w:val="23"/>
        </w:rPr>
        <w:tab/>
      </w:r>
      <w:r w:rsidRPr="006D14A3">
        <w:rPr>
          <w:color w:val="000000" w:themeColor="text1"/>
          <w:sz w:val="23"/>
          <w:szCs w:val="23"/>
        </w:rPr>
        <w:tab/>
      </w:r>
    </w:p>
    <w:p w:rsidR="00A622F1" w:rsidRPr="006D14A3" w:rsidRDefault="00A622F1" w:rsidP="002635DD">
      <w:pPr>
        <w:pStyle w:val="Normlnywebov"/>
        <w:tabs>
          <w:tab w:val="left" w:pos="2127"/>
        </w:tabs>
        <w:spacing w:before="0" w:beforeAutospacing="0" w:after="0" w:afterAutospacing="0"/>
        <w:rPr>
          <w:color w:val="000000" w:themeColor="text1"/>
          <w:sz w:val="23"/>
          <w:szCs w:val="23"/>
        </w:rPr>
      </w:pPr>
      <w:r w:rsidRPr="006D14A3">
        <w:rPr>
          <w:color w:val="000000" w:themeColor="text1"/>
          <w:sz w:val="23"/>
          <w:szCs w:val="23"/>
        </w:rPr>
        <w:t>Štatutárny orgán :</w:t>
      </w:r>
    </w:p>
    <w:p w:rsidR="00A622F1" w:rsidRPr="006D14A3" w:rsidRDefault="00A622F1" w:rsidP="002635DD">
      <w:pPr>
        <w:pStyle w:val="Normlnywebov"/>
        <w:tabs>
          <w:tab w:val="left" w:pos="2127"/>
        </w:tabs>
        <w:spacing w:before="0" w:beforeAutospacing="0" w:after="0" w:afterAutospacing="0"/>
        <w:rPr>
          <w:color w:val="000000" w:themeColor="text1"/>
          <w:sz w:val="23"/>
          <w:szCs w:val="23"/>
        </w:rPr>
      </w:pPr>
      <w:r w:rsidRPr="006D14A3">
        <w:rPr>
          <w:color w:val="000000" w:themeColor="text1"/>
          <w:sz w:val="23"/>
          <w:szCs w:val="23"/>
        </w:rPr>
        <w:t>IČO: </w:t>
      </w:r>
      <w:r w:rsidRPr="006D14A3">
        <w:rPr>
          <w:color w:val="000000" w:themeColor="text1"/>
          <w:sz w:val="23"/>
          <w:szCs w:val="23"/>
        </w:rPr>
        <w:tab/>
      </w:r>
      <w:r w:rsidRPr="006D14A3">
        <w:rPr>
          <w:color w:val="000000" w:themeColor="text1"/>
          <w:sz w:val="23"/>
          <w:szCs w:val="23"/>
        </w:rPr>
        <w:tab/>
      </w:r>
      <w:r w:rsidRPr="006D14A3">
        <w:rPr>
          <w:color w:val="000000" w:themeColor="text1"/>
          <w:sz w:val="23"/>
          <w:szCs w:val="23"/>
        </w:rPr>
        <w:tab/>
      </w:r>
    </w:p>
    <w:p w:rsidR="00A622F1" w:rsidRPr="006D14A3" w:rsidRDefault="00A622F1" w:rsidP="002635DD">
      <w:pPr>
        <w:pStyle w:val="Normlnywebov"/>
        <w:tabs>
          <w:tab w:val="left" w:pos="2127"/>
        </w:tabs>
        <w:spacing w:before="0" w:beforeAutospacing="0" w:after="0" w:afterAutospacing="0"/>
        <w:rPr>
          <w:color w:val="000000" w:themeColor="text1"/>
          <w:sz w:val="23"/>
          <w:szCs w:val="23"/>
        </w:rPr>
      </w:pPr>
      <w:r w:rsidRPr="006D14A3">
        <w:rPr>
          <w:color w:val="000000" w:themeColor="text1"/>
          <w:sz w:val="23"/>
          <w:szCs w:val="23"/>
        </w:rPr>
        <w:t>DIČ: </w:t>
      </w:r>
      <w:r w:rsidRPr="006D14A3">
        <w:rPr>
          <w:color w:val="000000" w:themeColor="text1"/>
          <w:sz w:val="23"/>
          <w:szCs w:val="23"/>
        </w:rPr>
        <w:tab/>
      </w:r>
      <w:r w:rsidRPr="006D14A3">
        <w:rPr>
          <w:color w:val="000000" w:themeColor="text1"/>
          <w:sz w:val="23"/>
          <w:szCs w:val="23"/>
        </w:rPr>
        <w:tab/>
      </w:r>
      <w:r w:rsidRPr="006D14A3">
        <w:rPr>
          <w:color w:val="000000" w:themeColor="text1"/>
          <w:sz w:val="23"/>
          <w:szCs w:val="23"/>
        </w:rPr>
        <w:tab/>
      </w:r>
    </w:p>
    <w:p w:rsidR="00A622F1" w:rsidRPr="006D14A3" w:rsidRDefault="00A622F1" w:rsidP="002635DD">
      <w:pPr>
        <w:pStyle w:val="Normlnywebov"/>
        <w:tabs>
          <w:tab w:val="left" w:pos="2127"/>
        </w:tabs>
        <w:spacing w:before="0" w:beforeAutospacing="0" w:after="0" w:afterAutospacing="0"/>
        <w:rPr>
          <w:color w:val="000000" w:themeColor="text1"/>
          <w:sz w:val="23"/>
          <w:szCs w:val="23"/>
        </w:rPr>
      </w:pPr>
      <w:r w:rsidRPr="006D14A3">
        <w:rPr>
          <w:color w:val="000000" w:themeColor="text1"/>
          <w:sz w:val="23"/>
          <w:szCs w:val="23"/>
        </w:rPr>
        <w:t>IČ DPH: </w:t>
      </w:r>
      <w:r w:rsidRPr="006D14A3">
        <w:rPr>
          <w:color w:val="000000" w:themeColor="text1"/>
          <w:sz w:val="23"/>
          <w:szCs w:val="23"/>
        </w:rPr>
        <w:tab/>
      </w:r>
    </w:p>
    <w:p w:rsidR="00A622F1" w:rsidRPr="006D14A3" w:rsidRDefault="00A622F1" w:rsidP="002635DD">
      <w:pPr>
        <w:pStyle w:val="Normlnywebov"/>
        <w:tabs>
          <w:tab w:val="left" w:pos="2127"/>
        </w:tabs>
        <w:spacing w:before="0" w:beforeAutospacing="0" w:after="0" w:afterAutospacing="0"/>
        <w:rPr>
          <w:color w:val="000000" w:themeColor="text1"/>
          <w:sz w:val="23"/>
          <w:szCs w:val="23"/>
        </w:rPr>
      </w:pPr>
      <w:r w:rsidRPr="006D14A3">
        <w:rPr>
          <w:color w:val="000000" w:themeColor="text1"/>
          <w:sz w:val="23"/>
          <w:szCs w:val="23"/>
        </w:rPr>
        <w:t>Bank. spojenie:</w:t>
      </w:r>
      <w:r w:rsidRPr="006D14A3">
        <w:rPr>
          <w:color w:val="000000" w:themeColor="text1"/>
          <w:sz w:val="23"/>
          <w:szCs w:val="23"/>
        </w:rPr>
        <w:tab/>
      </w:r>
    </w:p>
    <w:p w:rsidR="00A622F1" w:rsidRPr="006D14A3" w:rsidRDefault="00A622F1" w:rsidP="002635DD">
      <w:pPr>
        <w:pStyle w:val="Normlnywebov"/>
        <w:tabs>
          <w:tab w:val="left" w:pos="2127"/>
        </w:tabs>
        <w:spacing w:before="0" w:beforeAutospacing="0" w:after="0" w:afterAutospacing="0"/>
        <w:rPr>
          <w:color w:val="000000" w:themeColor="text1"/>
          <w:sz w:val="23"/>
          <w:szCs w:val="23"/>
        </w:rPr>
      </w:pPr>
      <w:r w:rsidRPr="006D14A3">
        <w:rPr>
          <w:color w:val="000000" w:themeColor="text1"/>
          <w:sz w:val="23"/>
          <w:szCs w:val="23"/>
        </w:rPr>
        <w:t>IBAN:</w:t>
      </w:r>
      <w:r w:rsidRPr="006D14A3">
        <w:rPr>
          <w:color w:val="000000" w:themeColor="text1"/>
          <w:sz w:val="23"/>
          <w:szCs w:val="23"/>
        </w:rPr>
        <w:tab/>
      </w:r>
      <w:r w:rsidRPr="006D14A3">
        <w:rPr>
          <w:color w:val="000000" w:themeColor="text1"/>
          <w:sz w:val="23"/>
          <w:szCs w:val="23"/>
        </w:rPr>
        <w:tab/>
      </w:r>
      <w:r w:rsidRPr="006D14A3">
        <w:rPr>
          <w:color w:val="000000" w:themeColor="text1"/>
          <w:sz w:val="23"/>
          <w:szCs w:val="23"/>
        </w:rPr>
        <w:tab/>
      </w:r>
    </w:p>
    <w:p w:rsidR="00A622F1" w:rsidRPr="006D14A3" w:rsidRDefault="00AA5636" w:rsidP="002635DD">
      <w:pPr>
        <w:pStyle w:val="Normlnywebov"/>
        <w:tabs>
          <w:tab w:val="left" w:pos="2127"/>
        </w:tabs>
        <w:spacing w:before="0" w:beforeAutospacing="0" w:after="0" w:afterAutospacing="0"/>
        <w:rPr>
          <w:color w:val="000000" w:themeColor="text1"/>
          <w:sz w:val="23"/>
          <w:szCs w:val="23"/>
        </w:rPr>
      </w:pPr>
      <w:r w:rsidRPr="006D14A3">
        <w:rPr>
          <w:color w:val="000000" w:themeColor="text1"/>
          <w:sz w:val="23"/>
          <w:szCs w:val="23"/>
        </w:rPr>
        <w:t>z</w:t>
      </w:r>
      <w:r w:rsidR="00A622F1" w:rsidRPr="006D14A3">
        <w:rPr>
          <w:color w:val="000000" w:themeColor="text1"/>
          <w:sz w:val="23"/>
          <w:szCs w:val="23"/>
        </w:rPr>
        <w:t>apísaný</w:t>
      </w:r>
      <w:r w:rsidRPr="006D14A3">
        <w:rPr>
          <w:color w:val="000000" w:themeColor="text1"/>
          <w:sz w:val="23"/>
          <w:szCs w:val="23"/>
        </w:rPr>
        <w:t xml:space="preserve"> v</w:t>
      </w:r>
      <w:r w:rsidR="00A622F1" w:rsidRPr="006D14A3">
        <w:rPr>
          <w:color w:val="000000" w:themeColor="text1"/>
          <w:sz w:val="23"/>
          <w:szCs w:val="23"/>
        </w:rPr>
        <w:t>: </w:t>
      </w:r>
      <w:r w:rsidR="00A622F1" w:rsidRPr="006D14A3">
        <w:rPr>
          <w:color w:val="000000" w:themeColor="text1"/>
          <w:sz w:val="23"/>
          <w:szCs w:val="23"/>
        </w:rPr>
        <w:tab/>
      </w:r>
      <w:r w:rsidR="00A622F1" w:rsidRPr="006D14A3">
        <w:rPr>
          <w:color w:val="000000" w:themeColor="text1"/>
          <w:sz w:val="23"/>
          <w:szCs w:val="23"/>
        </w:rPr>
        <w:tab/>
      </w:r>
      <w:r w:rsidR="00A622F1" w:rsidRPr="006D14A3">
        <w:rPr>
          <w:color w:val="000000" w:themeColor="text1"/>
          <w:sz w:val="23"/>
          <w:szCs w:val="23"/>
        </w:rPr>
        <w:tab/>
      </w:r>
    </w:p>
    <w:p w:rsidR="00A622F1" w:rsidRPr="006D14A3" w:rsidRDefault="00A622F1" w:rsidP="002635DD">
      <w:pPr>
        <w:pStyle w:val="Normlnywebov"/>
        <w:tabs>
          <w:tab w:val="left" w:pos="2127"/>
        </w:tabs>
        <w:spacing w:before="0" w:beforeAutospacing="0" w:after="0" w:afterAutospacing="0"/>
        <w:rPr>
          <w:color w:val="000000" w:themeColor="text1"/>
          <w:sz w:val="23"/>
          <w:szCs w:val="23"/>
        </w:rPr>
      </w:pPr>
      <w:r w:rsidRPr="006D14A3">
        <w:rPr>
          <w:color w:val="000000" w:themeColor="text1"/>
          <w:sz w:val="23"/>
          <w:szCs w:val="23"/>
        </w:rPr>
        <w:t>telefón:</w:t>
      </w:r>
      <w:r w:rsidRPr="006D14A3">
        <w:rPr>
          <w:color w:val="000000" w:themeColor="text1"/>
          <w:sz w:val="23"/>
          <w:szCs w:val="23"/>
        </w:rPr>
        <w:tab/>
      </w:r>
      <w:r w:rsidRPr="006D14A3">
        <w:rPr>
          <w:color w:val="000000" w:themeColor="text1"/>
          <w:sz w:val="23"/>
          <w:szCs w:val="23"/>
        </w:rPr>
        <w:tab/>
      </w:r>
    </w:p>
    <w:p w:rsidR="00A622F1" w:rsidRPr="006D14A3" w:rsidRDefault="00A622F1" w:rsidP="002635DD">
      <w:pPr>
        <w:pStyle w:val="Normlnywebov"/>
        <w:tabs>
          <w:tab w:val="left" w:pos="2127"/>
        </w:tabs>
        <w:spacing w:before="0" w:beforeAutospacing="0" w:after="0" w:afterAutospacing="0"/>
        <w:rPr>
          <w:color w:val="000000" w:themeColor="text1"/>
          <w:sz w:val="23"/>
          <w:szCs w:val="23"/>
        </w:rPr>
      </w:pPr>
      <w:r w:rsidRPr="006D14A3">
        <w:rPr>
          <w:color w:val="000000" w:themeColor="text1"/>
          <w:sz w:val="23"/>
          <w:szCs w:val="23"/>
        </w:rPr>
        <w:t>e-mail:</w:t>
      </w:r>
      <w:r w:rsidRPr="006D14A3">
        <w:rPr>
          <w:color w:val="000000" w:themeColor="text1"/>
          <w:sz w:val="23"/>
          <w:szCs w:val="23"/>
        </w:rPr>
        <w:tab/>
      </w:r>
    </w:p>
    <w:p w:rsidR="00A622F1" w:rsidRPr="006D14A3" w:rsidRDefault="00A622F1" w:rsidP="002635DD">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color w:val="000000" w:themeColor="text1"/>
          <w:sz w:val="23"/>
          <w:szCs w:val="23"/>
          <w:lang w:val="sk-SK"/>
        </w:rPr>
      </w:pPr>
    </w:p>
    <w:p w:rsidR="00AA5636" w:rsidRPr="006D14A3" w:rsidRDefault="00A622F1" w:rsidP="002635DD">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color w:val="000000" w:themeColor="text1"/>
          <w:sz w:val="23"/>
          <w:szCs w:val="23"/>
          <w:lang w:val="sk-SK"/>
        </w:rPr>
      </w:pPr>
      <w:r w:rsidRPr="006D14A3">
        <w:rPr>
          <w:rFonts w:ascii="Times New Roman" w:hAnsi="Times New Roman" w:cs="Times New Roman"/>
          <w:color w:val="000000" w:themeColor="text1"/>
          <w:sz w:val="23"/>
          <w:szCs w:val="23"/>
          <w:lang w:val="sk-SK"/>
        </w:rPr>
        <w:t>(ďalej len ako „</w:t>
      </w:r>
      <w:r w:rsidRPr="006D14A3">
        <w:rPr>
          <w:rFonts w:ascii="Times New Roman" w:hAnsi="Times New Roman" w:cs="Times New Roman"/>
          <w:b/>
          <w:bCs/>
          <w:color w:val="000000" w:themeColor="text1"/>
          <w:sz w:val="23"/>
          <w:szCs w:val="23"/>
          <w:lang w:val="sk-SK"/>
        </w:rPr>
        <w:t>zhotoviteľ</w:t>
      </w:r>
      <w:r w:rsidRPr="006D14A3">
        <w:rPr>
          <w:rFonts w:ascii="Times New Roman" w:hAnsi="Times New Roman" w:cs="Times New Roman"/>
          <w:color w:val="000000" w:themeColor="text1"/>
          <w:sz w:val="23"/>
          <w:szCs w:val="23"/>
          <w:lang w:val="sk-SK"/>
        </w:rPr>
        <w:t>“</w:t>
      </w:r>
      <w:r w:rsidR="00AA5636" w:rsidRPr="006D14A3">
        <w:rPr>
          <w:rFonts w:ascii="Times New Roman" w:hAnsi="Times New Roman" w:cs="Times New Roman"/>
          <w:color w:val="000000" w:themeColor="text1"/>
          <w:sz w:val="23"/>
          <w:szCs w:val="23"/>
          <w:lang w:val="sk-SK"/>
        </w:rPr>
        <w:t>)</w:t>
      </w:r>
    </w:p>
    <w:p w:rsidR="00AA5636" w:rsidRPr="006D14A3" w:rsidRDefault="00AA5636" w:rsidP="002635DD">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color w:val="000000" w:themeColor="text1"/>
          <w:sz w:val="23"/>
          <w:szCs w:val="23"/>
          <w:lang w:val="sk-SK"/>
        </w:rPr>
      </w:pPr>
    </w:p>
    <w:p w:rsidR="00A622F1" w:rsidRPr="006D14A3" w:rsidRDefault="00AA5636" w:rsidP="002635DD">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color w:val="000000" w:themeColor="text1"/>
          <w:sz w:val="23"/>
          <w:szCs w:val="23"/>
          <w:lang w:val="sk-SK"/>
        </w:rPr>
      </w:pPr>
      <w:r w:rsidRPr="006D14A3">
        <w:rPr>
          <w:rFonts w:ascii="Times New Roman" w:hAnsi="Times New Roman" w:cs="Times New Roman"/>
          <w:color w:val="000000" w:themeColor="text1"/>
          <w:sz w:val="23"/>
          <w:szCs w:val="23"/>
          <w:lang w:val="sk-SK"/>
        </w:rPr>
        <w:t>( objednávateľ spolu so zhotoviteľom</w:t>
      </w:r>
      <w:r w:rsidR="00A622F1" w:rsidRPr="006D14A3">
        <w:rPr>
          <w:rFonts w:ascii="Times New Roman" w:hAnsi="Times New Roman" w:cs="Times New Roman"/>
          <w:color w:val="000000" w:themeColor="text1"/>
          <w:sz w:val="23"/>
          <w:szCs w:val="23"/>
          <w:lang w:val="sk-SK"/>
        </w:rPr>
        <w:t xml:space="preserve"> ďalej len</w:t>
      </w:r>
      <w:r w:rsidRPr="006D14A3">
        <w:rPr>
          <w:rFonts w:ascii="Times New Roman" w:hAnsi="Times New Roman" w:cs="Times New Roman"/>
          <w:color w:val="000000" w:themeColor="text1"/>
          <w:sz w:val="23"/>
          <w:szCs w:val="23"/>
          <w:lang w:val="sk-SK"/>
        </w:rPr>
        <w:t xml:space="preserve"> ako</w:t>
      </w:r>
      <w:r w:rsidR="00A622F1" w:rsidRPr="006D14A3">
        <w:rPr>
          <w:rFonts w:ascii="Times New Roman" w:hAnsi="Times New Roman" w:cs="Times New Roman"/>
          <w:color w:val="000000" w:themeColor="text1"/>
          <w:sz w:val="23"/>
          <w:szCs w:val="23"/>
          <w:lang w:val="sk-SK"/>
        </w:rPr>
        <w:t xml:space="preserve"> „</w:t>
      </w:r>
      <w:r w:rsidR="00A622F1" w:rsidRPr="006D14A3">
        <w:rPr>
          <w:rFonts w:ascii="Times New Roman" w:hAnsi="Times New Roman" w:cs="Times New Roman"/>
          <w:b/>
          <w:color w:val="000000" w:themeColor="text1"/>
          <w:sz w:val="23"/>
          <w:szCs w:val="23"/>
          <w:lang w:val="sk-SK"/>
        </w:rPr>
        <w:t>zmluvné strany</w:t>
      </w:r>
      <w:r w:rsidR="00A622F1" w:rsidRPr="006D14A3">
        <w:rPr>
          <w:rFonts w:ascii="Times New Roman" w:hAnsi="Times New Roman" w:cs="Times New Roman"/>
          <w:color w:val="000000" w:themeColor="text1"/>
          <w:sz w:val="23"/>
          <w:szCs w:val="23"/>
          <w:lang w:val="sk-SK"/>
        </w:rPr>
        <w:t>“)</w:t>
      </w:r>
    </w:p>
    <w:p w:rsidR="00AA5636" w:rsidRPr="006D14A3" w:rsidRDefault="00AA5636" w:rsidP="002635DD">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color w:val="000000" w:themeColor="text1"/>
          <w:sz w:val="23"/>
          <w:szCs w:val="23"/>
          <w:lang w:val="sk-SK"/>
        </w:rPr>
      </w:pPr>
    </w:p>
    <w:p w:rsidR="00A622F1" w:rsidRPr="006D14A3" w:rsidRDefault="00A622F1" w:rsidP="002635DD">
      <w:pPr>
        <w:rPr>
          <w:rFonts w:cs="Times New Roman"/>
          <w:color w:val="000000" w:themeColor="text1"/>
          <w:sz w:val="23"/>
          <w:szCs w:val="23"/>
        </w:rPr>
      </w:pPr>
    </w:p>
    <w:p w:rsidR="004C7F68" w:rsidRPr="006D14A3" w:rsidRDefault="004C7F68" w:rsidP="002635DD">
      <w:pPr>
        <w:jc w:val="center"/>
        <w:rPr>
          <w:rFonts w:cs="Times New Roman"/>
          <w:b/>
          <w:color w:val="000000" w:themeColor="text1"/>
          <w:sz w:val="23"/>
          <w:szCs w:val="23"/>
        </w:rPr>
      </w:pPr>
      <w:r w:rsidRPr="006D14A3">
        <w:rPr>
          <w:rFonts w:cs="Times New Roman"/>
          <w:b/>
          <w:color w:val="000000" w:themeColor="text1"/>
          <w:sz w:val="23"/>
          <w:szCs w:val="23"/>
        </w:rPr>
        <w:t>Článok I.</w:t>
      </w:r>
    </w:p>
    <w:p w:rsidR="00AA5636" w:rsidRPr="006D14A3" w:rsidRDefault="00AA5636" w:rsidP="002635DD">
      <w:pPr>
        <w:jc w:val="center"/>
        <w:rPr>
          <w:rFonts w:cs="Times New Roman"/>
          <w:b/>
          <w:color w:val="000000" w:themeColor="text1"/>
          <w:sz w:val="23"/>
          <w:szCs w:val="23"/>
        </w:rPr>
      </w:pPr>
      <w:r w:rsidRPr="006D14A3">
        <w:rPr>
          <w:rFonts w:cs="Times New Roman"/>
          <w:b/>
          <w:color w:val="000000" w:themeColor="text1"/>
          <w:sz w:val="23"/>
          <w:szCs w:val="23"/>
        </w:rPr>
        <w:t>Úvodné ustanovenia</w:t>
      </w:r>
    </w:p>
    <w:p w:rsidR="002635DD" w:rsidRPr="006D14A3" w:rsidRDefault="002635DD" w:rsidP="002635DD">
      <w:pPr>
        <w:jc w:val="center"/>
        <w:rPr>
          <w:rFonts w:cs="Times New Roman"/>
          <w:b/>
          <w:color w:val="000000" w:themeColor="text1"/>
          <w:sz w:val="23"/>
          <w:szCs w:val="23"/>
        </w:rPr>
      </w:pPr>
    </w:p>
    <w:p w:rsidR="00585105" w:rsidRPr="006D14A3" w:rsidRDefault="00AA5636">
      <w:pPr>
        <w:numPr>
          <w:ilvl w:val="1"/>
          <w:numId w:val="5"/>
        </w:numPr>
        <w:ind w:right="0"/>
        <w:rPr>
          <w:rFonts w:cs="Times New Roman"/>
          <w:color w:val="000000" w:themeColor="text1"/>
          <w:sz w:val="23"/>
          <w:szCs w:val="23"/>
        </w:rPr>
      </w:pPr>
      <w:r w:rsidRPr="006D14A3">
        <w:rPr>
          <w:rFonts w:cs="Times New Roman"/>
          <w:color w:val="000000" w:themeColor="text1"/>
          <w:sz w:val="23"/>
          <w:szCs w:val="23"/>
        </w:rPr>
        <w:t xml:space="preserve">Táto zmluva sa uzatvára ako výsledok verejného obstarávania v súlade so </w:t>
      </w:r>
      <w:proofErr w:type="spellStart"/>
      <w:r w:rsidRPr="006D14A3">
        <w:rPr>
          <w:rFonts w:cs="Times New Roman"/>
          <w:color w:val="000000" w:themeColor="text1"/>
          <w:sz w:val="23"/>
          <w:szCs w:val="23"/>
        </w:rPr>
        <w:t>ZoVO</w:t>
      </w:r>
      <w:proofErr w:type="spellEnd"/>
      <w:r w:rsidRPr="006D14A3">
        <w:rPr>
          <w:rFonts w:cs="Times New Roman"/>
          <w:color w:val="000000" w:themeColor="text1"/>
          <w:sz w:val="23"/>
          <w:szCs w:val="23"/>
        </w:rPr>
        <w:t xml:space="preserve">. Objednávateľ na obstaranie predmetu tejto zmluvy použil postup verejného obstarávania – </w:t>
      </w:r>
      <w:r w:rsidR="009D277B" w:rsidRPr="006D14A3">
        <w:rPr>
          <w:rFonts w:cs="Times New Roman"/>
          <w:color w:val="000000" w:themeColor="text1"/>
          <w:sz w:val="23"/>
          <w:szCs w:val="23"/>
        </w:rPr>
        <w:t xml:space="preserve">nadlimitná </w:t>
      </w:r>
      <w:r w:rsidRPr="006D14A3">
        <w:rPr>
          <w:rFonts w:cs="Times New Roman"/>
          <w:color w:val="000000" w:themeColor="text1"/>
          <w:sz w:val="23"/>
          <w:szCs w:val="23"/>
        </w:rPr>
        <w:t xml:space="preserve">zákazka zverejnená vo vestníku EU pod číslom </w:t>
      </w:r>
      <w:r w:rsidRPr="0068302B">
        <w:rPr>
          <w:rFonts w:cs="Times New Roman"/>
          <w:color w:val="000000" w:themeColor="text1"/>
          <w:sz w:val="23"/>
          <w:szCs w:val="23"/>
          <w:highlight w:val="yellow"/>
        </w:rPr>
        <w:t>...................</w:t>
      </w:r>
      <w:r w:rsidR="0068302B">
        <w:rPr>
          <w:rFonts w:cs="Times New Roman"/>
          <w:color w:val="000000" w:themeColor="text1"/>
          <w:sz w:val="23"/>
          <w:szCs w:val="23"/>
        </w:rPr>
        <w:t xml:space="preserve"> </w:t>
      </w:r>
      <w:r w:rsidRPr="006D14A3">
        <w:rPr>
          <w:rFonts w:cs="Times New Roman"/>
          <w:color w:val="000000" w:themeColor="text1"/>
          <w:sz w:val="23"/>
          <w:szCs w:val="23"/>
        </w:rPr>
        <w:t xml:space="preserve">a vo vestníku SR č. </w:t>
      </w:r>
      <w:r w:rsidR="002635DD" w:rsidRPr="0068302B">
        <w:rPr>
          <w:rFonts w:cs="Times New Roman"/>
          <w:color w:val="000000" w:themeColor="text1"/>
          <w:sz w:val="23"/>
          <w:szCs w:val="23"/>
          <w:highlight w:val="yellow"/>
        </w:rPr>
        <w:t>...</w:t>
      </w:r>
      <w:r w:rsidRPr="0068302B">
        <w:rPr>
          <w:rFonts w:cs="Times New Roman"/>
          <w:color w:val="000000" w:themeColor="text1"/>
          <w:sz w:val="23"/>
          <w:szCs w:val="23"/>
          <w:highlight w:val="yellow"/>
        </w:rPr>
        <w:t>...</w:t>
      </w:r>
      <w:r w:rsidRPr="006D14A3">
        <w:rPr>
          <w:rFonts w:cs="Times New Roman"/>
          <w:color w:val="000000" w:themeColor="text1"/>
          <w:sz w:val="23"/>
          <w:szCs w:val="23"/>
        </w:rPr>
        <w:t>/202</w:t>
      </w:r>
      <w:r w:rsidR="004735A7" w:rsidRPr="006D14A3">
        <w:rPr>
          <w:rFonts w:cs="Times New Roman"/>
          <w:color w:val="000000" w:themeColor="text1"/>
          <w:sz w:val="23"/>
          <w:szCs w:val="23"/>
        </w:rPr>
        <w:t>4</w:t>
      </w:r>
      <w:r w:rsidRPr="006D14A3">
        <w:rPr>
          <w:rFonts w:cs="Times New Roman"/>
          <w:color w:val="000000" w:themeColor="text1"/>
          <w:sz w:val="23"/>
          <w:szCs w:val="23"/>
        </w:rPr>
        <w:t>, zo dňa</w:t>
      </w:r>
      <w:r w:rsidR="0068302B">
        <w:rPr>
          <w:rFonts w:cs="Times New Roman"/>
          <w:color w:val="000000" w:themeColor="text1"/>
          <w:sz w:val="23"/>
          <w:szCs w:val="23"/>
        </w:rPr>
        <w:t xml:space="preserve"> </w:t>
      </w:r>
      <w:r w:rsidRPr="0068302B">
        <w:rPr>
          <w:rFonts w:cs="Times New Roman"/>
          <w:color w:val="000000" w:themeColor="text1"/>
          <w:sz w:val="23"/>
          <w:szCs w:val="23"/>
          <w:highlight w:val="yellow"/>
        </w:rPr>
        <w:t>.............</w:t>
      </w:r>
      <w:r w:rsidR="002635DD" w:rsidRPr="0068302B">
        <w:rPr>
          <w:rFonts w:cs="Times New Roman"/>
          <w:color w:val="000000" w:themeColor="text1"/>
          <w:sz w:val="23"/>
          <w:szCs w:val="23"/>
          <w:highlight w:val="yellow"/>
        </w:rPr>
        <w:t>.</w:t>
      </w:r>
      <w:r w:rsidR="009D277B" w:rsidRPr="006D14A3">
        <w:rPr>
          <w:rFonts w:cs="Times New Roman"/>
          <w:color w:val="000000" w:themeColor="text1"/>
          <w:sz w:val="23"/>
          <w:szCs w:val="23"/>
        </w:rPr>
        <w:t xml:space="preserve"> /doplní zhotoviteľ/.</w:t>
      </w:r>
    </w:p>
    <w:p w:rsidR="00585105" w:rsidRPr="006D14A3" w:rsidRDefault="00AA5636">
      <w:pPr>
        <w:numPr>
          <w:ilvl w:val="1"/>
          <w:numId w:val="5"/>
        </w:numPr>
        <w:ind w:right="0"/>
        <w:rPr>
          <w:rFonts w:cs="Times New Roman"/>
          <w:color w:val="000000" w:themeColor="text1"/>
          <w:sz w:val="23"/>
          <w:szCs w:val="23"/>
        </w:rPr>
      </w:pPr>
      <w:r w:rsidRPr="006D14A3">
        <w:rPr>
          <w:rFonts w:cs="Times New Roman"/>
          <w:color w:val="000000" w:themeColor="text1"/>
          <w:sz w:val="23"/>
          <w:szCs w:val="23"/>
        </w:rPr>
        <w:t xml:space="preserve">Zhotoviteľ je podľa </w:t>
      </w:r>
      <w:proofErr w:type="spellStart"/>
      <w:r w:rsidRPr="006D14A3">
        <w:rPr>
          <w:rFonts w:cs="Times New Roman"/>
          <w:color w:val="000000" w:themeColor="text1"/>
          <w:sz w:val="23"/>
          <w:szCs w:val="23"/>
        </w:rPr>
        <w:t>ZoVO</w:t>
      </w:r>
      <w:proofErr w:type="spellEnd"/>
      <w:r w:rsidRPr="006D14A3">
        <w:rPr>
          <w:rFonts w:cs="Times New Roman"/>
          <w:color w:val="000000" w:themeColor="text1"/>
          <w:sz w:val="23"/>
          <w:szCs w:val="23"/>
        </w:rPr>
        <w:t xml:space="preserve"> uchádzačom, ktorý bol vyhodnotený ako úspešný uchádzač a jeho ponuka bola prijatá. </w:t>
      </w:r>
    </w:p>
    <w:p w:rsidR="00AA5636" w:rsidRPr="006D14A3" w:rsidRDefault="00AA5636" w:rsidP="002635DD">
      <w:pPr>
        <w:jc w:val="center"/>
        <w:rPr>
          <w:rFonts w:cs="Times New Roman"/>
          <w:b/>
          <w:color w:val="000000" w:themeColor="text1"/>
          <w:sz w:val="23"/>
          <w:szCs w:val="23"/>
        </w:rPr>
      </w:pPr>
    </w:p>
    <w:p w:rsidR="00AA5636" w:rsidRPr="006D14A3" w:rsidRDefault="00AA5636" w:rsidP="002635DD">
      <w:pPr>
        <w:ind w:left="0" w:firstLine="0"/>
        <w:jc w:val="center"/>
        <w:rPr>
          <w:rFonts w:cs="Times New Roman"/>
          <w:b/>
          <w:color w:val="000000" w:themeColor="text1"/>
          <w:sz w:val="23"/>
          <w:szCs w:val="23"/>
        </w:rPr>
      </w:pPr>
      <w:r w:rsidRPr="006D14A3">
        <w:rPr>
          <w:rFonts w:cs="Times New Roman"/>
          <w:b/>
          <w:color w:val="000000" w:themeColor="text1"/>
          <w:sz w:val="23"/>
          <w:szCs w:val="23"/>
        </w:rPr>
        <w:t>Článok  II.</w:t>
      </w:r>
    </w:p>
    <w:p w:rsidR="00AA5636" w:rsidRPr="006D14A3" w:rsidRDefault="00AA5636" w:rsidP="002635DD">
      <w:pPr>
        <w:jc w:val="center"/>
        <w:rPr>
          <w:rFonts w:cs="Times New Roman"/>
          <w:b/>
          <w:color w:val="000000" w:themeColor="text1"/>
          <w:sz w:val="23"/>
          <w:szCs w:val="23"/>
        </w:rPr>
      </w:pPr>
      <w:r w:rsidRPr="006D14A3">
        <w:rPr>
          <w:rFonts w:cs="Times New Roman"/>
          <w:b/>
          <w:color w:val="000000" w:themeColor="text1"/>
          <w:sz w:val="23"/>
          <w:szCs w:val="23"/>
        </w:rPr>
        <w:t>Predmet zmluvy</w:t>
      </w:r>
    </w:p>
    <w:p w:rsidR="002635DD" w:rsidRPr="006D14A3" w:rsidRDefault="002635DD" w:rsidP="002635DD">
      <w:pPr>
        <w:jc w:val="center"/>
        <w:rPr>
          <w:rFonts w:cs="Times New Roman"/>
          <w:b/>
          <w:color w:val="000000" w:themeColor="text1"/>
          <w:sz w:val="23"/>
          <w:szCs w:val="23"/>
        </w:rPr>
      </w:pPr>
    </w:p>
    <w:p w:rsidR="00585105" w:rsidRPr="006D14A3" w:rsidRDefault="00AA5636">
      <w:pPr>
        <w:numPr>
          <w:ilvl w:val="0"/>
          <w:numId w:val="4"/>
        </w:numPr>
        <w:tabs>
          <w:tab w:val="left" w:pos="709"/>
        </w:tabs>
        <w:autoSpaceDE w:val="0"/>
        <w:autoSpaceDN w:val="0"/>
        <w:ind w:left="567" w:right="0" w:hanging="567"/>
        <w:rPr>
          <w:rFonts w:cs="Times New Roman"/>
          <w:color w:val="000000" w:themeColor="text1"/>
          <w:sz w:val="23"/>
          <w:szCs w:val="23"/>
        </w:rPr>
      </w:pPr>
      <w:r w:rsidRPr="006D14A3">
        <w:rPr>
          <w:rFonts w:cs="Times New Roman"/>
          <w:color w:val="000000" w:themeColor="text1"/>
          <w:sz w:val="23"/>
          <w:szCs w:val="23"/>
        </w:rPr>
        <w:t xml:space="preserve">Na základe tejto zmluvy sa zhotoviteľ zaväzuje vykonať a dodať pre objednávateľa Dielo, ktorým je </w:t>
      </w:r>
      <w:r w:rsidR="004C451B" w:rsidRPr="006D14A3">
        <w:rPr>
          <w:rFonts w:cs="Times New Roman"/>
          <w:color w:val="000000" w:themeColor="text1"/>
          <w:sz w:val="23"/>
          <w:szCs w:val="23"/>
        </w:rPr>
        <w:t xml:space="preserve">realizácia </w:t>
      </w:r>
      <w:r w:rsidR="00176D3F" w:rsidRPr="006D14A3">
        <w:rPr>
          <w:rFonts w:cs="Times New Roman"/>
          <w:b/>
          <w:color w:val="000000" w:themeColor="text1"/>
          <w:sz w:val="23"/>
          <w:szCs w:val="23"/>
        </w:rPr>
        <w:t>rekonštrukci</w:t>
      </w:r>
      <w:r w:rsidR="00E93FA8" w:rsidRPr="006D14A3">
        <w:rPr>
          <w:rFonts w:cs="Times New Roman"/>
          <w:b/>
          <w:color w:val="000000" w:themeColor="text1"/>
          <w:sz w:val="23"/>
          <w:szCs w:val="23"/>
        </w:rPr>
        <w:t>e</w:t>
      </w:r>
      <w:r w:rsidRPr="006D14A3">
        <w:rPr>
          <w:rFonts w:cs="Times New Roman"/>
          <w:b/>
          <w:color w:val="000000" w:themeColor="text1"/>
          <w:sz w:val="23"/>
          <w:szCs w:val="23"/>
        </w:rPr>
        <w:t xml:space="preserve"> </w:t>
      </w:r>
      <w:r w:rsidRPr="006729C3">
        <w:rPr>
          <w:rFonts w:cs="Times New Roman"/>
          <w:b/>
          <w:color w:val="000000" w:themeColor="text1"/>
          <w:sz w:val="23"/>
          <w:szCs w:val="23"/>
        </w:rPr>
        <w:t>objektu</w:t>
      </w:r>
      <w:r w:rsidR="00C66CD4" w:rsidRPr="006729C3">
        <w:rPr>
          <w:rFonts w:cs="Times New Roman"/>
          <w:b/>
          <w:color w:val="000000" w:themeColor="text1"/>
          <w:sz w:val="23"/>
          <w:szCs w:val="23"/>
        </w:rPr>
        <w:t xml:space="preserve"> -</w:t>
      </w:r>
      <w:r w:rsidRPr="006729C3">
        <w:rPr>
          <w:rFonts w:cs="Times New Roman"/>
          <w:b/>
          <w:color w:val="000000" w:themeColor="text1"/>
          <w:sz w:val="23"/>
          <w:szCs w:val="23"/>
        </w:rPr>
        <w:t xml:space="preserve"> </w:t>
      </w:r>
      <w:r w:rsidR="001935F1" w:rsidRPr="006729C3">
        <w:rPr>
          <w:rFonts w:cs="Times New Roman"/>
          <w:b/>
          <w:color w:val="000000" w:themeColor="text1"/>
          <w:sz w:val="23"/>
          <w:szCs w:val="23"/>
        </w:rPr>
        <w:t>II</w:t>
      </w:r>
      <w:r w:rsidRPr="006729C3">
        <w:rPr>
          <w:rFonts w:cs="Times New Roman"/>
          <w:b/>
          <w:color w:val="000000" w:themeColor="text1"/>
          <w:sz w:val="23"/>
          <w:szCs w:val="23"/>
        </w:rPr>
        <w:t>.</w:t>
      </w:r>
      <w:r w:rsidRPr="006D14A3">
        <w:rPr>
          <w:rFonts w:cs="Times New Roman"/>
          <w:b/>
          <w:color w:val="000000" w:themeColor="text1"/>
          <w:sz w:val="23"/>
          <w:szCs w:val="23"/>
        </w:rPr>
        <w:t xml:space="preserve"> Psychiatrickej kliniky SZU</w:t>
      </w:r>
      <w:r w:rsidR="006D4E1C" w:rsidRPr="006D14A3">
        <w:rPr>
          <w:rFonts w:cs="Times New Roman"/>
          <w:b/>
          <w:color w:val="000000" w:themeColor="text1"/>
          <w:sz w:val="23"/>
          <w:szCs w:val="23"/>
        </w:rPr>
        <w:t xml:space="preserve"> Banská Bystrica</w:t>
      </w:r>
      <w:r w:rsidRPr="006D14A3">
        <w:rPr>
          <w:rFonts w:cs="Times New Roman"/>
          <w:b/>
          <w:color w:val="000000" w:themeColor="text1"/>
          <w:sz w:val="23"/>
          <w:szCs w:val="23"/>
        </w:rPr>
        <w:t xml:space="preserve"> </w:t>
      </w:r>
      <w:r w:rsidR="00176D3F" w:rsidRPr="006D14A3">
        <w:rPr>
          <w:rFonts w:cs="Times New Roman"/>
          <w:color w:val="000000" w:themeColor="text1"/>
          <w:sz w:val="23"/>
          <w:szCs w:val="23"/>
        </w:rPr>
        <w:t>(ďalej len „</w:t>
      </w:r>
      <w:r w:rsidR="00176D3F" w:rsidRPr="006D14A3">
        <w:rPr>
          <w:rFonts w:cs="Times New Roman"/>
          <w:bCs/>
          <w:color w:val="000000" w:themeColor="text1"/>
          <w:sz w:val="23"/>
          <w:szCs w:val="23"/>
        </w:rPr>
        <w:t>Dielo</w:t>
      </w:r>
      <w:r w:rsidR="00176D3F" w:rsidRPr="006D14A3">
        <w:rPr>
          <w:rFonts w:cs="Times New Roman"/>
          <w:color w:val="000000" w:themeColor="text1"/>
          <w:sz w:val="23"/>
          <w:szCs w:val="23"/>
        </w:rPr>
        <w:t xml:space="preserve">“) </w:t>
      </w:r>
      <w:r w:rsidRPr="006D14A3">
        <w:rPr>
          <w:rFonts w:cs="Times New Roman"/>
          <w:color w:val="000000" w:themeColor="text1"/>
          <w:sz w:val="23"/>
          <w:szCs w:val="23"/>
        </w:rPr>
        <w:t>spôsobom a za podmienok dohodnutých v tejto zmluve</w:t>
      </w:r>
      <w:r w:rsidR="00176D3F" w:rsidRPr="006D14A3">
        <w:rPr>
          <w:rFonts w:cs="Times New Roman"/>
          <w:color w:val="000000" w:themeColor="text1"/>
          <w:sz w:val="23"/>
          <w:szCs w:val="23"/>
        </w:rPr>
        <w:t xml:space="preserve"> ( ďalej spoločne len „predmet plnenia</w:t>
      </w:r>
      <w:r w:rsidR="002F4F33" w:rsidRPr="006D14A3">
        <w:rPr>
          <w:rFonts w:cs="Times New Roman"/>
          <w:color w:val="000000" w:themeColor="text1"/>
          <w:sz w:val="23"/>
          <w:szCs w:val="23"/>
        </w:rPr>
        <w:t>“</w:t>
      </w:r>
      <w:r w:rsidR="00176D3F" w:rsidRPr="006D14A3">
        <w:rPr>
          <w:rFonts w:cs="Times New Roman"/>
          <w:color w:val="000000" w:themeColor="text1"/>
          <w:sz w:val="23"/>
          <w:szCs w:val="23"/>
        </w:rPr>
        <w:t>)</w:t>
      </w:r>
      <w:r w:rsidR="006729C3">
        <w:rPr>
          <w:rFonts w:cs="Times New Roman"/>
          <w:color w:val="000000" w:themeColor="text1"/>
          <w:sz w:val="23"/>
          <w:szCs w:val="23"/>
        </w:rPr>
        <w:t>.</w:t>
      </w:r>
    </w:p>
    <w:p w:rsidR="00585105" w:rsidRPr="006D14A3" w:rsidRDefault="00AA5636">
      <w:pPr>
        <w:numPr>
          <w:ilvl w:val="0"/>
          <w:numId w:val="4"/>
        </w:numPr>
        <w:tabs>
          <w:tab w:val="left" w:pos="709"/>
        </w:tabs>
        <w:autoSpaceDE w:val="0"/>
        <w:autoSpaceDN w:val="0"/>
        <w:ind w:left="567" w:right="0" w:hanging="567"/>
        <w:rPr>
          <w:rFonts w:cs="Times New Roman"/>
          <w:color w:val="000000" w:themeColor="text1"/>
          <w:sz w:val="23"/>
          <w:szCs w:val="23"/>
        </w:rPr>
      </w:pPr>
      <w:r w:rsidRPr="006D14A3">
        <w:rPr>
          <w:rFonts w:cs="Times New Roman"/>
          <w:color w:val="000000" w:themeColor="text1"/>
          <w:sz w:val="23"/>
          <w:szCs w:val="23"/>
        </w:rPr>
        <w:t xml:space="preserve">Objednávateľ sa zaväzuje </w:t>
      </w:r>
      <w:r w:rsidR="00176D3F" w:rsidRPr="006D14A3">
        <w:rPr>
          <w:rFonts w:cs="Times New Roman"/>
          <w:color w:val="000000" w:themeColor="text1"/>
          <w:sz w:val="23"/>
          <w:szCs w:val="23"/>
        </w:rPr>
        <w:t>predmet plnenia</w:t>
      </w:r>
      <w:r w:rsidRPr="006D14A3">
        <w:rPr>
          <w:rFonts w:cs="Times New Roman"/>
          <w:color w:val="000000" w:themeColor="text1"/>
          <w:sz w:val="23"/>
          <w:szCs w:val="23"/>
        </w:rPr>
        <w:t xml:space="preserve"> </w:t>
      </w:r>
      <w:r w:rsidR="00176D3F" w:rsidRPr="006D14A3">
        <w:rPr>
          <w:rFonts w:cs="Times New Roman"/>
          <w:color w:val="000000" w:themeColor="text1"/>
          <w:sz w:val="23"/>
          <w:szCs w:val="23"/>
        </w:rPr>
        <w:t>dodaný</w:t>
      </w:r>
      <w:r w:rsidRPr="006D14A3">
        <w:rPr>
          <w:rFonts w:cs="Times New Roman"/>
          <w:color w:val="000000" w:themeColor="text1"/>
          <w:sz w:val="23"/>
          <w:szCs w:val="23"/>
        </w:rPr>
        <w:t xml:space="preserve"> v súlade s dojednanými zmluvnými </w:t>
      </w:r>
      <w:r w:rsidR="00176D3F" w:rsidRPr="006D14A3">
        <w:rPr>
          <w:rFonts w:cs="Times New Roman"/>
          <w:color w:val="000000" w:themeColor="text1"/>
          <w:sz w:val="23"/>
          <w:szCs w:val="23"/>
        </w:rPr>
        <w:t>podmienkami prevziať a zaplatiť</w:t>
      </w:r>
      <w:r w:rsidRPr="006D14A3">
        <w:rPr>
          <w:rFonts w:cs="Times New Roman"/>
          <w:color w:val="000000" w:themeColor="text1"/>
          <w:sz w:val="23"/>
          <w:szCs w:val="23"/>
        </w:rPr>
        <w:t xml:space="preserve"> zaň dohodnutú odplatu. </w:t>
      </w:r>
    </w:p>
    <w:p w:rsidR="00AA5636" w:rsidRPr="006D14A3" w:rsidRDefault="00AA5636" w:rsidP="002635DD">
      <w:pPr>
        <w:ind w:left="397" w:hanging="360"/>
        <w:jc w:val="center"/>
        <w:rPr>
          <w:rFonts w:cs="Times New Roman"/>
          <w:color w:val="000000" w:themeColor="text1"/>
          <w:sz w:val="23"/>
          <w:szCs w:val="23"/>
        </w:rPr>
      </w:pPr>
    </w:p>
    <w:p w:rsidR="00585105" w:rsidRPr="006D14A3" w:rsidRDefault="00585105">
      <w:pPr>
        <w:numPr>
          <w:ilvl w:val="0"/>
          <w:numId w:val="6"/>
        </w:numPr>
        <w:ind w:left="0" w:right="0" w:firstLine="0"/>
        <w:jc w:val="center"/>
        <w:rPr>
          <w:rFonts w:cs="Times New Roman"/>
          <w:b/>
          <w:color w:val="000000" w:themeColor="text1"/>
          <w:sz w:val="23"/>
          <w:szCs w:val="23"/>
        </w:rPr>
      </w:pPr>
    </w:p>
    <w:p w:rsidR="00AA5636" w:rsidRPr="006D14A3" w:rsidRDefault="00900956" w:rsidP="002635DD">
      <w:pPr>
        <w:ind w:left="432"/>
        <w:jc w:val="center"/>
        <w:rPr>
          <w:rFonts w:cs="Times New Roman"/>
          <w:b/>
          <w:color w:val="000000" w:themeColor="text1"/>
          <w:sz w:val="23"/>
          <w:szCs w:val="23"/>
        </w:rPr>
      </w:pPr>
      <w:r w:rsidRPr="006D14A3">
        <w:rPr>
          <w:rFonts w:cs="Times New Roman"/>
          <w:b/>
          <w:color w:val="000000" w:themeColor="text1"/>
          <w:sz w:val="23"/>
          <w:szCs w:val="23"/>
        </w:rPr>
        <w:t xml:space="preserve">Spôsob </w:t>
      </w:r>
      <w:r w:rsidR="00AA5636" w:rsidRPr="006D14A3">
        <w:rPr>
          <w:rFonts w:cs="Times New Roman"/>
          <w:b/>
          <w:color w:val="000000" w:themeColor="text1"/>
          <w:sz w:val="23"/>
          <w:szCs w:val="23"/>
        </w:rPr>
        <w:t>a miesto plnenia</w:t>
      </w:r>
      <w:r w:rsidRPr="006D14A3">
        <w:rPr>
          <w:rFonts w:cs="Times New Roman"/>
          <w:b/>
          <w:color w:val="000000" w:themeColor="text1"/>
          <w:sz w:val="23"/>
          <w:szCs w:val="23"/>
        </w:rPr>
        <w:t xml:space="preserve"> </w:t>
      </w:r>
    </w:p>
    <w:p w:rsidR="002635DD" w:rsidRPr="006D14A3" w:rsidRDefault="002635DD" w:rsidP="002635DD">
      <w:pPr>
        <w:ind w:left="432"/>
        <w:jc w:val="center"/>
        <w:rPr>
          <w:rFonts w:cs="Times New Roman"/>
          <w:b/>
          <w:color w:val="000000" w:themeColor="text1"/>
          <w:sz w:val="23"/>
          <w:szCs w:val="23"/>
        </w:rPr>
      </w:pPr>
    </w:p>
    <w:p w:rsidR="00585105" w:rsidRPr="006D14A3" w:rsidRDefault="00176D3F">
      <w:pPr>
        <w:numPr>
          <w:ilvl w:val="1"/>
          <w:numId w:val="6"/>
        </w:numPr>
        <w:ind w:right="0"/>
        <w:rPr>
          <w:rFonts w:cs="Times New Roman"/>
          <w:color w:val="000000" w:themeColor="text1"/>
          <w:sz w:val="23"/>
          <w:szCs w:val="23"/>
        </w:rPr>
      </w:pPr>
      <w:r w:rsidRPr="006D14A3">
        <w:rPr>
          <w:rFonts w:cs="Times New Roman"/>
          <w:color w:val="000000" w:themeColor="text1"/>
          <w:sz w:val="23"/>
          <w:szCs w:val="23"/>
        </w:rPr>
        <w:t>Na základe tejto zmluvy sa zhotoviteľ zaväz</w:t>
      </w:r>
      <w:r w:rsidR="002F4F33" w:rsidRPr="006D14A3">
        <w:rPr>
          <w:rFonts w:cs="Times New Roman"/>
          <w:color w:val="000000" w:themeColor="text1"/>
          <w:sz w:val="23"/>
          <w:szCs w:val="23"/>
        </w:rPr>
        <w:t>uje realizovať</w:t>
      </w:r>
      <w:r w:rsidRPr="006D14A3">
        <w:rPr>
          <w:rFonts w:cs="Times New Roman"/>
          <w:color w:val="000000" w:themeColor="text1"/>
          <w:sz w:val="23"/>
          <w:szCs w:val="23"/>
        </w:rPr>
        <w:t xml:space="preserve"> predmet plnenia za podmienok stanovených</w:t>
      </w:r>
      <w:r w:rsidR="00ED7F3E" w:rsidRPr="006D14A3">
        <w:rPr>
          <w:rFonts w:cs="Times New Roman"/>
          <w:color w:val="000000" w:themeColor="text1"/>
          <w:sz w:val="23"/>
          <w:szCs w:val="23"/>
        </w:rPr>
        <w:t>:</w:t>
      </w:r>
    </w:p>
    <w:p w:rsidR="00585105" w:rsidRPr="006D14A3" w:rsidRDefault="00176D3F">
      <w:pPr>
        <w:widowControl w:val="0"/>
        <w:numPr>
          <w:ilvl w:val="0"/>
          <w:numId w:val="7"/>
        </w:numPr>
        <w:tabs>
          <w:tab w:val="num" w:pos="1080"/>
        </w:tabs>
        <w:ind w:left="1080" w:right="0" w:hanging="540"/>
        <w:rPr>
          <w:rFonts w:cs="Times New Roman"/>
          <w:bCs/>
          <w:color w:val="000000" w:themeColor="text1"/>
          <w:sz w:val="23"/>
          <w:szCs w:val="23"/>
          <w:lang w:val="pl-PL"/>
        </w:rPr>
      </w:pPr>
      <w:r w:rsidRPr="006D14A3">
        <w:rPr>
          <w:rFonts w:cs="Times New Roman"/>
          <w:bCs/>
          <w:color w:val="000000" w:themeColor="text1"/>
          <w:sz w:val="23"/>
          <w:szCs w:val="23"/>
        </w:rPr>
        <w:t>touto zmluvou</w:t>
      </w:r>
      <w:r w:rsidRPr="006D14A3">
        <w:rPr>
          <w:rFonts w:cs="Times New Roman"/>
          <w:b/>
          <w:bCs/>
          <w:color w:val="000000" w:themeColor="text1"/>
          <w:sz w:val="23"/>
          <w:szCs w:val="23"/>
        </w:rPr>
        <w:t xml:space="preserve">, </w:t>
      </w:r>
    </w:p>
    <w:p w:rsidR="00585105" w:rsidRPr="006D14A3" w:rsidRDefault="00176D3F">
      <w:pPr>
        <w:widowControl w:val="0"/>
        <w:numPr>
          <w:ilvl w:val="0"/>
          <w:numId w:val="7"/>
        </w:numPr>
        <w:tabs>
          <w:tab w:val="num" w:pos="1080"/>
        </w:tabs>
        <w:ind w:left="1080" w:right="0" w:hanging="540"/>
        <w:rPr>
          <w:rFonts w:cs="Times New Roman"/>
          <w:bCs/>
          <w:color w:val="000000" w:themeColor="text1"/>
          <w:sz w:val="23"/>
          <w:szCs w:val="23"/>
          <w:lang w:val="pl-PL"/>
        </w:rPr>
      </w:pPr>
      <w:r w:rsidRPr="006D14A3">
        <w:rPr>
          <w:rFonts w:cs="Times New Roman"/>
          <w:bCs/>
          <w:color w:val="000000" w:themeColor="text1"/>
          <w:sz w:val="23"/>
          <w:szCs w:val="23"/>
          <w:lang w:val="pl-PL"/>
        </w:rPr>
        <w:t>všeobec</w:t>
      </w:r>
      <w:r w:rsidR="002F4F33" w:rsidRPr="006D14A3">
        <w:rPr>
          <w:rFonts w:cs="Times New Roman"/>
          <w:bCs/>
          <w:color w:val="000000" w:themeColor="text1"/>
          <w:sz w:val="23"/>
          <w:szCs w:val="23"/>
          <w:lang w:val="pl-PL"/>
        </w:rPr>
        <w:t>ne záväznými právnymi predpismi</w:t>
      </w:r>
      <w:r w:rsidRPr="006D14A3">
        <w:rPr>
          <w:rFonts w:cs="Times New Roman"/>
          <w:bCs/>
          <w:color w:val="000000" w:themeColor="text1"/>
          <w:sz w:val="23"/>
          <w:szCs w:val="23"/>
          <w:lang w:val="pl-PL"/>
        </w:rPr>
        <w:t xml:space="preserve"> a </w:t>
      </w:r>
      <w:r w:rsidR="002F4F33" w:rsidRPr="006D14A3">
        <w:rPr>
          <w:rFonts w:cs="Times New Roman"/>
          <w:bCs/>
          <w:color w:val="000000" w:themeColor="text1"/>
          <w:sz w:val="23"/>
          <w:szCs w:val="23"/>
          <w:lang w:val="pl-PL"/>
        </w:rPr>
        <w:t xml:space="preserve">príslušnými STN a EN normami a ako aj ďalšími </w:t>
      </w:r>
      <w:r w:rsidRPr="006D14A3">
        <w:rPr>
          <w:rFonts w:cs="Times New Roman"/>
          <w:bCs/>
          <w:color w:val="000000" w:themeColor="text1"/>
          <w:sz w:val="23"/>
          <w:szCs w:val="23"/>
          <w:lang w:val="pl-PL"/>
        </w:rPr>
        <w:t xml:space="preserve">technickými </w:t>
      </w:r>
      <w:r w:rsidR="002F4F33" w:rsidRPr="006D14A3">
        <w:rPr>
          <w:rFonts w:cs="Times New Roman"/>
          <w:bCs/>
          <w:color w:val="000000" w:themeColor="text1"/>
          <w:sz w:val="23"/>
          <w:szCs w:val="23"/>
          <w:lang w:val="pl-PL"/>
        </w:rPr>
        <w:t>požiadavkami na výstavbu</w:t>
      </w:r>
      <w:r w:rsidRPr="006D14A3">
        <w:rPr>
          <w:rFonts w:cs="Times New Roman"/>
          <w:bCs/>
          <w:color w:val="000000" w:themeColor="text1"/>
          <w:sz w:val="23"/>
          <w:szCs w:val="23"/>
          <w:lang w:val="pl-PL"/>
        </w:rPr>
        <w:t>,</w:t>
      </w:r>
      <w:r w:rsidR="002F4F33" w:rsidRPr="006D14A3">
        <w:rPr>
          <w:rFonts w:cs="Times New Roman"/>
          <w:bCs/>
          <w:color w:val="000000" w:themeColor="text1"/>
          <w:sz w:val="23"/>
          <w:szCs w:val="23"/>
          <w:lang w:val="pl-PL"/>
        </w:rPr>
        <w:t xml:space="preserve"> </w:t>
      </w:r>
    </w:p>
    <w:p w:rsidR="00585105" w:rsidRPr="006D14A3" w:rsidRDefault="002F4F33">
      <w:pPr>
        <w:widowControl w:val="0"/>
        <w:numPr>
          <w:ilvl w:val="0"/>
          <w:numId w:val="7"/>
        </w:numPr>
        <w:tabs>
          <w:tab w:val="num" w:pos="1080"/>
        </w:tabs>
        <w:ind w:left="1080" w:right="0" w:hanging="540"/>
        <w:rPr>
          <w:rFonts w:cs="Times New Roman"/>
          <w:bCs/>
          <w:color w:val="000000" w:themeColor="text1"/>
          <w:sz w:val="23"/>
          <w:szCs w:val="23"/>
          <w:lang w:val="pl-PL"/>
        </w:rPr>
      </w:pPr>
      <w:r w:rsidRPr="006D14A3">
        <w:rPr>
          <w:rFonts w:cs="Times New Roman"/>
          <w:bCs/>
          <w:color w:val="000000" w:themeColor="text1"/>
          <w:sz w:val="23"/>
          <w:szCs w:val="23"/>
          <w:lang w:val="pl-PL"/>
        </w:rPr>
        <w:t>s ohľadom na aktuálnu metodickú príručku pre Plán obnovy (budovy v pláne obnovy a odoslnosti),</w:t>
      </w:r>
    </w:p>
    <w:p w:rsidR="00585105" w:rsidRPr="006D14A3" w:rsidRDefault="00176D3F">
      <w:pPr>
        <w:widowControl w:val="0"/>
        <w:numPr>
          <w:ilvl w:val="0"/>
          <w:numId w:val="7"/>
        </w:numPr>
        <w:tabs>
          <w:tab w:val="num" w:pos="1080"/>
        </w:tabs>
        <w:ind w:left="1080" w:right="0" w:hanging="540"/>
        <w:rPr>
          <w:rFonts w:cs="Times New Roman"/>
          <w:bCs/>
          <w:color w:val="000000" w:themeColor="text1"/>
          <w:sz w:val="23"/>
          <w:szCs w:val="23"/>
          <w:lang w:val="pl-PL"/>
        </w:rPr>
      </w:pPr>
      <w:r w:rsidRPr="006D14A3">
        <w:rPr>
          <w:rFonts w:cs="Times New Roman"/>
          <w:color w:val="000000" w:themeColor="text1"/>
          <w:sz w:val="23"/>
          <w:szCs w:val="23"/>
          <w:lang w:val="pl-PL"/>
        </w:rPr>
        <w:t>cenovou kalkuláciou - rozpočtom z cenovej ponuky, ktorá tvorí Prílohu č. 2 tejto zmluvy,</w:t>
      </w:r>
    </w:p>
    <w:p w:rsidR="00585105" w:rsidRPr="006D14A3" w:rsidRDefault="00176D3F">
      <w:pPr>
        <w:widowControl w:val="0"/>
        <w:numPr>
          <w:ilvl w:val="0"/>
          <w:numId w:val="7"/>
        </w:numPr>
        <w:tabs>
          <w:tab w:val="num" w:pos="1080"/>
        </w:tabs>
        <w:ind w:left="1080" w:right="0" w:hanging="540"/>
        <w:rPr>
          <w:rFonts w:cs="Times New Roman"/>
          <w:bCs/>
          <w:color w:val="000000" w:themeColor="text1"/>
          <w:sz w:val="23"/>
          <w:szCs w:val="23"/>
          <w:lang w:val="pl-PL"/>
        </w:rPr>
      </w:pPr>
      <w:r w:rsidRPr="006D14A3">
        <w:rPr>
          <w:rFonts w:cs="Times New Roman"/>
          <w:color w:val="000000" w:themeColor="text1"/>
          <w:sz w:val="23"/>
          <w:szCs w:val="23"/>
          <w:lang w:val="pl-PL"/>
        </w:rPr>
        <w:t xml:space="preserve">v špecifikácii predmetu zmluvy, ktorý tvorí Prílohu č. 3 tejto zmluvy, </w:t>
      </w:r>
    </w:p>
    <w:p w:rsidR="00585105" w:rsidRPr="006D14A3" w:rsidRDefault="00176D3F">
      <w:pPr>
        <w:widowControl w:val="0"/>
        <w:numPr>
          <w:ilvl w:val="0"/>
          <w:numId w:val="7"/>
        </w:numPr>
        <w:tabs>
          <w:tab w:val="num" w:pos="1080"/>
        </w:tabs>
        <w:ind w:left="1080" w:right="0" w:hanging="540"/>
        <w:rPr>
          <w:rFonts w:cs="Times New Roman"/>
          <w:bCs/>
          <w:color w:val="000000" w:themeColor="text1"/>
          <w:sz w:val="23"/>
          <w:szCs w:val="23"/>
          <w:lang w:val="pl-PL"/>
        </w:rPr>
      </w:pPr>
      <w:r w:rsidRPr="006D14A3">
        <w:rPr>
          <w:rFonts w:cs="Times New Roman"/>
          <w:color w:val="000000" w:themeColor="text1"/>
          <w:sz w:val="23"/>
          <w:szCs w:val="23"/>
          <w:lang w:val="pl-PL"/>
        </w:rPr>
        <w:t>požiadavkami objednávateľa písomne zadanými zhotoviteľovi, ktoré sa neodchyľujú od podmienok stanovených v tejto zmluve</w:t>
      </w:r>
      <w:r w:rsidR="002F4F33" w:rsidRPr="006D14A3">
        <w:rPr>
          <w:rFonts w:cs="Times New Roman"/>
          <w:color w:val="000000" w:themeColor="text1"/>
          <w:sz w:val="23"/>
          <w:szCs w:val="23"/>
          <w:lang w:val="pl-PL"/>
        </w:rPr>
        <w:t>,</w:t>
      </w:r>
    </w:p>
    <w:p w:rsidR="00E93FA8" w:rsidRPr="006D14A3" w:rsidRDefault="00E93FA8">
      <w:pPr>
        <w:widowControl w:val="0"/>
        <w:numPr>
          <w:ilvl w:val="0"/>
          <w:numId w:val="7"/>
        </w:numPr>
        <w:tabs>
          <w:tab w:val="num" w:pos="1080"/>
        </w:tabs>
        <w:ind w:left="1080" w:right="0" w:hanging="540"/>
        <w:rPr>
          <w:rFonts w:cs="Times New Roman"/>
          <w:bCs/>
          <w:color w:val="000000" w:themeColor="text1"/>
          <w:sz w:val="23"/>
          <w:szCs w:val="23"/>
          <w:lang w:val="pl-PL"/>
        </w:rPr>
      </w:pPr>
      <w:r w:rsidRPr="006D14A3">
        <w:rPr>
          <w:rFonts w:cs="Times New Roman"/>
          <w:color w:val="000000" w:themeColor="text1"/>
          <w:sz w:val="23"/>
          <w:szCs w:val="23"/>
          <w:lang w:val="pl-PL"/>
        </w:rPr>
        <w:t xml:space="preserve">v súlade s projektovou dokumentáciou, ktorá tvorí </w:t>
      </w:r>
      <w:r w:rsidR="00CC19CF" w:rsidRPr="006D14A3">
        <w:rPr>
          <w:rFonts w:cs="Times New Roman"/>
          <w:color w:val="000000" w:themeColor="text1"/>
          <w:sz w:val="23"/>
          <w:szCs w:val="23"/>
          <w:lang w:val="pl-PL"/>
        </w:rPr>
        <w:t xml:space="preserve">súčasť opisu predmetu zákazky </w:t>
      </w:r>
      <w:r w:rsidRPr="006D14A3">
        <w:rPr>
          <w:rFonts w:cs="Times New Roman"/>
          <w:color w:val="000000" w:themeColor="text1"/>
          <w:sz w:val="23"/>
          <w:szCs w:val="23"/>
          <w:lang w:val="pl-PL"/>
        </w:rPr>
        <w:t>tejto zmluvy,</w:t>
      </w:r>
    </w:p>
    <w:p w:rsidR="00585105" w:rsidRPr="006D14A3" w:rsidRDefault="002F4F33">
      <w:pPr>
        <w:widowControl w:val="0"/>
        <w:numPr>
          <w:ilvl w:val="0"/>
          <w:numId w:val="7"/>
        </w:numPr>
        <w:tabs>
          <w:tab w:val="num" w:pos="1080"/>
        </w:tabs>
        <w:ind w:left="1080" w:right="0" w:hanging="540"/>
        <w:rPr>
          <w:rFonts w:cs="Times New Roman"/>
          <w:bCs/>
          <w:color w:val="000000" w:themeColor="text1"/>
          <w:sz w:val="23"/>
          <w:szCs w:val="23"/>
          <w:lang w:val="pl-PL"/>
        </w:rPr>
      </w:pPr>
      <w:r w:rsidRPr="006D14A3">
        <w:rPr>
          <w:rFonts w:cs="Times New Roman"/>
          <w:color w:val="000000" w:themeColor="text1"/>
          <w:sz w:val="23"/>
          <w:szCs w:val="23"/>
          <w:lang w:val="pl-PL"/>
        </w:rPr>
        <w:t xml:space="preserve">v súlade s </w:t>
      </w:r>
      <w:r w:rsidRPr="006D14A3">
        <w:rPr>
          <w:rFonts w:cs="Times New Roman"/>
          <w:color w:val="000000" w:themeColor="text1"/>
          <w:sz w:val="23"/>
          <w:szCs w:val="23"/>
        </w:rPr>
        <w:t xml:space="preserve">príslušnými rozhodnutiami alebo stanoviskami dotknutých orgánov a inštitúcií, </w:t>
      </w:r>
      <w:r w:rsidR="004200B6" w:rsidRPr="006D14A3">
        <w:rPr>
          <w:rFonts w:cs="Times New Roman"/>
          <w:color w:val="000000" w:themeColor="text1"/>
          <w:sz w:val="23"/>
          <w:szCs w:val="23"/>
        </w:rPr>
        <w:t>stanoviskom oprávnenej právnickej osoby v zmysle § 18 ods. 5 zákona 124/2006 Z. z.</w:t>
      </w:r>
      <w:r w:rsidR="00CC210A" w:rsidRPr="006D14A3">
        <w:rPr>
          <w:rFonts w:cs="Times New Roman"/>
          <w:color w:val="000000" w:themeColor="text1"/>
          <w:sz w:val="23"/>
          <w:szCs w:val="23"/>
        </w:rPr>
        <w:t xml:space="preserve"> o bezpečnosti a ochrane zdravia pri práci a o zmene a doplnení niektorých zákonov,</w:t>
      </w:r>
      <w:r w:rsidR="004200B6" w:rsidRPr="006D14A3">
        <w:rPr>
          <w:rFonts w:cs="Times New Roman"/>
          <w:color w:val="000000" w:themeColor="text1"/>
          <w:sz w:val="23"/>
          <w:szCs w:val="23"/>
        </w:rPr>
        <w:t xml:space="preserve"> </w:t>
      </w:r>
      <w:r w:rsidRPr="006D14A3">
        <w:rPr>
          <w:rFonts w:cs="Times New Roman"/>
          <w:color w:val="000000" w:themeColor="text1"/>
          <w:sz w:val="23"/>
          <w:szCs w:val="23"/>
        </w:rPr>
        <w:t>pokiaľ majú priamy alebo nepriamy vplyv, resp. dopad na zhotovenie Diela a s právoplatným územným rozhodnutím o umiestnení predmetnej stavby</w:t>
      </w:r>
      <w:r w:rsidR="00E93FA8" w:rsidRPr="006D14A3">
        <w:rPr>
          <w:rFonts w:cs="Times New Roman"/>
          <w:color w:val="000000" w:themeColor="text1"/>
          <w:sz w:val="23"/>
          <w:szCs w:val="23"/>
        </w:rPr>
        <w:t xml:space="preserve"> a právoplatným stavebným povolením a v súlade s podmienkami stavebného úradu v</w:t>
      </w:r>
      <w:r w:rsidR="0017055D" w:rsidRPr="006D14A3">
        <w:rPr>
          <w:rFonts w:cs="Times New Roman"/>
          <w:color w:val="000000" w:themeColor="text1"/>
          <w:sz w:val="23"/>
          <w:szCs w:val="23"/>
        </w:rPr>
        <w:t> </w:t>
      </w:r>
      <w:r w:rsidR="00E93FA8" w:rsidRPr="006D14A3">
        <w:rPr>
          <w:rFonts w:cs="Times New Roman"/>
          <w:color w:val="000000" w:themeColor="text1"/>
          <w:sz w:val="23"/>
          <w:szCs w:val="23"/>
        </w:rPr>
        <w:t>rámci</w:t>
      </w:r>
      <w:r w:rsidR="0017055D" w:rsidRPr="006D14A3">
        <w:rPr>
          <w:rFonts w:cs="Times New Roman"/>
          <w:color w:val="000000" w:themeColor="text1"/>
          <w:sz w:val="23"/>
          <w:szCs w:val="23"/>
        </w:rPr>
        <w:t xml:space="preserve"> čiastkových kolaudačných konaní ako aj </w:t>
      </w:r>
      <w:r w:rsidR="00E93FA8" w:rsidRPr="006D14A3">
        <w:rPr>
          <w:rFonts w:cs="Times New Roman"/>
          <w:color w:val="000000" w:themeColor="text1"/>
          <w:sz w:val="23"/>
          <w:szCs w:val="23"/>
        </w:rPr>
        <w:t xml:space="preserve"> kolaudačného konania stavby</w:t>
      </w:r>
      <w:r w:rsidR="0017055D" w:rsidRPr="006D14A3">
        <w:rPr>
          <w:rFonts w:cs="Times New Roman"/>
          <w:color w:val="000000" w:themeColor="text1"/>
          <w:sz w:val="23"/>
          <w:szCs w:val="23"/>
        </w:rPr>
        <w:t xml:space="preserve"> ako celku</w:t>
      </w:r>
      <w:r w:rsidR="00E93FA8" w:rsidRPr="006D14A3">
        <w:rPr>
          <w:rFonts w:cs="Times New Roman"/>
          <w:color w:val="000000" w:themeColor="text1"/>
          <w:sz w:val="23"/>
          <w:szCs w:val="23"/>
        </w:rPr>
        <w:t>.</w:t>
      </w:r>
    </w:p>
    <w:p w:rsidR="00ED7F3E" w:rsidRPr="006D14A3" w:rsidRDefault="00E93FA8" w:rsidP="00C46F71">
      <w:pPr>
        <w:pStyle w:val="Odsekzoznamu"/>
        <w:numPr>
          <w:ilvl w:val="1"/>
          <w:numId w:val="11"/>
        </w:numPr>
        <w:tabs>
          <w:tab w:val="left" w:pos="567"/>
        </w:tabs>
        <w:ind w:left="567" w:hanging="567"/>
        <w:contextualSpacing w:val="0"/>
        <w:rPr>
          <w:color w:val="000000" w:themeColor="text1"/>
          <w:sz w:val="23"/>
          <w:szCs w:val="23"/>
        </w:rPr>
      </w:pPr>
      <w:r w:rsidRPr="006D14A3">
        <w:rPr>
          <w:color w:val="000000" w:themeColor="text1"/>
          <w:sz w:val="23"/>
          <w:szCs w:val="23"/>
        </w:rPr>
        <w:t>Zhotoviteľ</w:t>
      </w:r>
      <w:r w:rsidR="00ED7F3E" w:rsidRPr="006D14A3">
        <w:rPr>
          <w:color w:val="000000" w:themeColor="text1"/>
          <w:sz w:val="23"/>
          <w:szCs w:val="23"/>
        </w:rPr>
        <w:t>:</w:t>
      </w:r>
      <w:r w:rsidRPr="006D14A3">
        <w:rPr>
          <w:color w:val="000000" w:themeColor="text1"/>
          <w:sz w:val="23"/>
          <w:szCs w:val="23"/>
        </w:rPr>
        <w:t xml:space="preserve"> </w:t>
      </w:r>
    </w:p>
    <w:p w:rsidR="00ED7F3E" w:rsidRPr="006D14A3" w:rsidRDefault="00E93FA8" w:rsidP="00C46F71">
      <w:pPr>
        <w:pStyle w:val="Odsekzoznamu"/>
        <w:numPr>
          <w:ilvl w:val="0"/>
          <w:numId w:val="15"/>
        </w:numPr>
        <w:tabs>
          <w:tab w:val="left" w:pos="567"/>
        </w:tabs>
        <w:contextualSpacing w:val="0"/>
        <w:rPr>
          <w:color w:val="000000" w:themeColor="text1"/>
          <w:sz w:val="23"/>
          <w:szCs w:val="23"/>
        </w:rPr>
      </w:pPr>
      <w:r w:rsidRPr="006D14A3">
        <w:rPr>
          <w:color w:val="000000" w:themeColor="text1"/>
          <w:sz w:val="23"/>
          <w:szCs w:val="23"/>
        </w:rPr>
        <w:t>bude akceptovať zmeny v projekt</w:t>
      </w:r>
      <w:r w:rsidR="00CC19CF" w:rsidRPr="006D14A3">
        <w:rPr>
          <w:color w:val="000000" w:themeColor="text1"/>
          <w:sz w:val="23"/>
          <w:szCs w:val="23"/>
        </w:rPr>
        <w:t>ovej dokumentácii</w:t>
      </w:r>
      <w:r w:rsidRPr="006D14A3">
        <w:rPr>
          <w:color w:val="000000" w:themeColor="text1"/>
          <w:sz w:val="23"/>
          <w:szCs w:val="23"/>
        </w:rPr>
        <w:t>, ktoré vyplynú z požiadaviek stavebných úradov, dotknutých orgánov, oprávnenej právnickej osoby v zmysle § 18 ods. 5 zákona 124/2006 Z. z. príp. účastníkov konania) stavebného</w:t>
      </w:r>
      <w:r w:rsidR="00ED7F3E" w:rsidRPr="006D14A3">
        <w:rPr>
          <w:color w:val="000000" w:themeColor="text1"/>
          <w:sz w:val="23"/>
          <w:szCs w:val="23"/>
        </w:rPr>
        <w:t xml:space="preserve"> konania</w:t>
      </w:r>
      <w:r w:rsidR="0017055D" w:rsidRPr="006D14A3">
        <w:rPr>
          <w:color w:val="000000" w:themeColor="text1"/>
          <w:sz w:val="23"/>
          <w:szCs w:val="23"/>
        </w:rPr>
        <w:t>, čiastkového kolaudačného konania</w:t>
      </w:r>
      <w:r w:rsidR="00ED7F3E" w:rsidRPr="006D14A3">
        <w:rPr>
          <w:color w:val="000000" w:themeColor="text1"/>
          <w:sz w:val="23"/>
          <w:szCs w:val="23"/>
        </w:rPr>
        <w:t xml:space="preserve"> a kolaudačného konania,</w:t>
      </w:r>
    </w:p>
    <w:p w:rsidR="00ED7F3E" w:rsidRPr="006D14A3" w:rsidRDefault="00E93FA8" w:rsidP="00C46F71">
      <w:pPr>
        <w:pStyle w:val="Odsekzoznamu"/>
        <w:numPr>
          <w:ilvl w:val="0"/>
          <w:numId w:val="15"/>
        </w:numPr>
        <w:tabs>
          <w:tab w:val="left" w:pos="567"/>
        </w:tabs>
        <w:contextualSpacing w:val="0"/>
        <w:rPr>
          <w:color w:val="000000" w:themeColor="text1"/>
          <w:sz w:val="23"/>
          <w:szCs w:val="23"/>
        </w:rPr>
      </w:pPr>
      <w:r w:rsidRPr="006D14A3">
        <w:rPr>
          <w:color w:val="000000" w:themeColor="text1"/>
          <w:sz w:val="23"/>
          <w:szCs w:val="23"/>
        </w:rPr>
        <w:t xml:space="preserve">bude akceptovať spresňujúcu dokumentáciu pre realizáciu stavby ozrejmujúcu konštrukčné, stavebné a </w:t>
      </w:r>
      <w:r w:rsidR="00ED7F3E" w:rsidRPr="006D14A3">
        <w:rPr>
          <w:color w:val="000000" w:themeColor="text1"/>
          <w:sz w:val="23"/>
          <w:szCs w:val="23"/>
        </w:rPr>
        <w:t>technické riešenia častí diela,</w:t>
      </w:r>
    </w:p>
    <w:p w:rsidR="00ED7F3E" w:rsidRPr="006D14A3" w:rsidRDefault="007C26F7" w:rsidP="00C46F71">
      <w:pPr>
        <w:pStyle w:val="Odsekzoznamu"/>
        <w:numPr>
          <w:ilvl w:val="0"/>
          <w:numId w:val="15"/>
        </w:numPr>
        <w:tabs>
          <w:tab w:val="left" w:pos="567"/>
        </w:tabs>
        <w:contextualSpacing w:val="0"/>
        <w:rPr>
          <w:color w:val="000000" w:themeColor="text1"/>
          <w:sz w:val="23"/>
          <w:szCs w:val="23"/>
        </w:rPr>
      </w:pPr>
      <w:r w:rsidRPr="006D14A3">
        <w:rPr>
          <w:color w:val="000000" w:themeColor="text1"/>
          <w:sz w:val="23"/>
          <w:szCs w:val="23"/>
          <w:lang w:val="pl-PL"/>
        </w:rPr>
        <w:t xml:space="preserve">vykoná Dielo </w:t>
      </w:r>
      <w:r w:rsidR="00900956" w:rsidRPr="006D14A3">
        <w:rPr>
          <w:color w:val="000000" w:themeColor="text1"/>
          <w:sz w:val="23"/>
          <w:szCs w:val="23"/>
          <w:lang w:val="pl-PL"/>
        </w:rPr>
        <w:t xml:space="preserve">a celý predmet plnenia </w:t>
      </w:r>
      <w:r w:rsidRPr="006D14A3">
        <w:rPr>
          <w:color w:val="000000" w:themeColor="text1"/>
          <w:sz w:val="23"/>
          <w:szCs w:val="23"/>
          <w:lang w:val="pl-PL"/>
        </w:rPr>
        <w:t>na svoje nákl</w:t>
      </w:r>
      <w:r w:rsidR="004C7F68" w:rsidRPr="006D14A3">
        <w:rPr>
          <w:color w:val="000000" w:themeColor="text1"/>
          <w:sz w:val="23"/>
          <w:szCs w:val="23"/>
          <w:lang w:val="pl-PL"/>
        </w:rPr>
        <w:t>ady, vo vlastnom mene, na </w:t>
      </w:r>
      <w:r w:rsidRPr="006D14A3">
        <w:rPr>
          <w:color w:val="000000" w:themeColor="text1"/>
          <w:sz w:val="23"/>
          <w:szCs w:val="23"/>
          <w:lang w:val="pl-PL"/>
        </w:rPr>
        <w:t>svoje nebezpečenstvo v dojednanom čase a  podľa podmienok</w:t>
      </w:r>
      <w:r w:rsidR="00ED7F3E" w:rsidRPr="006D14A3">
        <w:rPr>
          <w:color w:val="000000" w:themeColor="text1"/>
          <w:sz w:val="23"/>
          <w:szCs w:val="23"/>
          <w:lang w:val="pl-PL"/>
        </w:rPr>
        <w:t xml:space="preserve"> dohodnutých v tejto zmluve,</w:t>
      </w:r>
    </w:p>
    <w:p w:rsidR="00ED7F3E" w:rsidRPr="006D14A3" w:rsidRDefault="00ED7F3E" w:rsidP="00C46F71">
      <w:pPr>
        <w:pStyle w:val="Odsekzoznamu"/>
        <w:numPr>
          <w:ilvl w:val="0"/>
          <w:numId w:val="15"/>
        </w:numPr>
        <w:tabs>
          <w:tab w:val="left" w:pos="567"/>
        </w:tabs>
        <w:contextualSpacing w:val="0"/>
        <w:rPr>
          <w:color w:val="000000" w:themeColor="text1"/>
          <w:sz w:val="23"/>
          <w:szCs w:val="23"/>
        </w:rPr>
      </w:pPr>
      <w:r w:rsidRPr="006D14A3">
        <w:rPr>
          <w:color w:val="000000" w:themeColor="text1"/>
          <w:sz w:val="23"/>
          <w:szCs w:val="23"/>
          <w:lang w:val="pl-PL"/>
        </w:rPr>
        <w:lastRenderedPageBreak/>
        <w:t>je povinný zhotovené Dielo odovzdať</w:t>
      </w:r>
      <w:r w:rsidR="007C26F7" w:rsidRPr="006D14A3">
        <w:rPr>
          <w:color w:val="000000" w:themeColor="text1"/>
          <w:sz w:val="23"/>
          <w:szCs w:val="23"/>
          <w:lang w:val="pl-PL"/>
        </w:rPr>
        <w:t xml:space="preserve"> objednávateľovi riadne, včas, bez vád a nedor</w:t>
      </w:r>
      <w:r w:rsidRPr="006D14A3">
        <w:rPr>
          <w:color w:val="000000" w:themeColor="text1"/>
          <w:sz w:val="23"/>
          <w:szCs w:val="23"/>
          <w:lang w:val="pl-PL"/>
        </w:rPr>
        <w:t>obkov, v zodpovedajúcej kvalite,</w:t>
      </w:r>
    </w:p>
    <w:p w:rsidR="00ED7F3E" w:rsidRPr="006D14A3" w:rsidRDefault="009961CA" w:rsidP="00C46F71">
      <w:pPr>
        <w:pStyle w:val="Odsekzoznamu"/>
        <w:numPr>
          <w:ilvl w:val="0"/>
          <w:numId w:val="15"/>
        </w:numPr>
        <w:tabs>
          <w:tab w:val="left" w:pos="567"/>
        </w:tabs>
        <w:contextualSpacing w:val="0"/>
        <w:rPr>
          <w:color w:val="000000" w:themeColor="text1"/>
          <w:sz w:val="23"/>
          <w:szCs w:val="23"/>
        </w:rPr>
      </w:pPr>
      <w:r w:rsidRPr="006D14A3">
        <w:rPr>
          <w:color w:val="000000" w:themeColor="text1"/>
          <w:sz w:val="23"/>
          <w:szCs w:val="23"/>
        </w:rPr>
        <w:t>zabezpečí na vlastné náklady prevádzkové, mzdové, sociálne a výrobné podmienky na plnenie Diela, pričom náklady na ich zabezpečenie, prevádzku a údržbu, sú zahrnuté v cene Diela</w:t>
      </w:r>
      <w:r w:rsidR="00ED7F3E" w:rsidRPr="006D14A3">
        <w:rPr>
          <w:color w:val="000000" w:themeColor="text1"/>
          <w:sz w:val="23"/>
          <w:szCs w:val="23"/>
        </w:rPr>
        <w:t>,</w:t>
      </w:r>
    </w:p>
    <w:p w:rsidR="00E26403" w:rsidRPr="006D14A3" w:rsidRDefault="00ED7F3E" w:rsidP="00C46F71">
      <w:pPr>
        <w:pStyle w:val="Odsekzoznamu"/>
        <w:numPr>
          <w:ilvl w:val="0"/>
          <w:numId w:val="15"/>
        </w:numPr>
        <w:tabs>
          <w:tab w:val="left" w:pos="567"/>
        </w:tabs>
        <w:contextualSpacing w:val="0"/>
        <w:rPr>
          <w:color w:val="000000" w:themeColor="text1"/>
          <w:sz w:val="23"/>
          <w:szCs w:val="23"/>
        </w:rPr>
      </w:pPr>
      <w:r w:rsidRPr="006D14A3">
        <w:rPr>
          <w:color w:val="000000" w:themeColor="text1"/>
          <w:sz w:val="23"/>
          <w:szCs w:val="23"/>
        </w:rPr>
        <w:t>bude zodpovedný</w:t>
      </w:r>
      <w:r w:rsidR="00E26403" w:rsidRPr="006D14A3">
        <w:rPr>
          <w:color w:val="000000" w:themeColor="text1"/>
          <w:sz w:val="23"/>
          <w:szCs w:val="23"/>
        </w:rPr>
        <w:t xml:space="preserve"> za ochranu a bezpečnosť pri práci pri vykonávaní Diela.</w:t>
      </w:r>
    </w:p>
    <w:p w:rsidR="00E26403" w:rsidRPr="006D14A3" w:rsidRDefault="00E26403" w:rsidP="00C46F71">
      <w:pPr>
        <w:pStyle w:val="Nadpis81"/>
        <w:numPr>
          <w:ilvl w:val="1"/>
          <w:numId w:val="1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Pri realizácii Diela sa zhotoviteľ zaväzuje dodržiavať všeobecne závä</w:t>
      </w:r>
      <w:r w:rsidR="00ED7F3E" w:rsidRPr="006D14A3">
        <w:rPr>
          <w:rFonts w:hAnsi="Times New Roman" w:cs="Times New Roman"/>
          <w:color w:val="000000" w:themeColor="text1"/>
          <w:sz w:val="23"/>
          <w:szCs w:val="23"/>
          <w:lang w:val="sk-SK"/>
        </w:rPr>
        <w:t>zné právne predpisy vzťahujúce</w:t>
      </w:r>
      <w:r w:rsidRPr="006D14A3">
        <w:rPr>
          <w:rFonts w:hAnsi="Times New Roman" w:cs="Times New Roman"/>
          <w:color w:val="000000" w:themeColor="text1"/>
          <w:sz w:val="23"/>
          <w:szCs w:val="23"/>
          <w:lang w:val="sk-SK"/>
        </w:rPr>
        <w:t xml:space="preserve"> sa na Dielo, technické normy (STN, EN), podmienky tejto zmluvy a bude sa riadiť východiskovými podkladmi objednávateľa, zápismi a dohodami oprávnených zástupcov zmluvných strán a uskutočňovať stavbu v súlade s rozhodnutiami a vyjadreniami stavebných úradov a dotknutých orgánov.</w:t>
      </w:r>
    </w:p>
    <w:p w:rsidR="00E26403" w:rsidRPr="006D14A3" w:rsidRDefault="00E26403" w:rsidP="00C46F71">
      <w:pPr>
        <w:pStyle w:val="Nadpis81"/>
        <w:numPr>
          <w:ilvl w:val="1"/>
          <w:numId w:val="1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Zhotoviteľ má právo vykonávať všetky práce spôsobom, ktorý považuje za najvýhodnejší k riadnemu zhotoveniu Diela pri rešpektovaní účelu podľa tejto zmluvy, zmluvných termínov, harmonogramu a koordinácii prác so svojimi prípadnými subdodávateľmi. Pri zabezpečovaní postupu prác je zhotoviteľ povinný dbať na oprávnené záujmy objednávateľa a postupovať s odbornou starostlivosťou.</w:t>
      </w:r>
    </w:p>
    <w:p w:rsidR="00E26403" w:rsidRPr="006D14A3" w:rsidRDefault="00E26403" w:rsidP="00C46F71">
      <w:pPr>
        <w:pStyle w:val="Nadpis81"/>
        <w:numPr>
          <w:ilvl w:val="1"/>
          <w:numId w:val="1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Zhotoviteľ je povinný viesť stavebný denník. Stavebný dozor môže vykonávať záznamy do stavebného denníka. V prípade, že niektorá zo zmluvných strán zapíše určitú skutočnosť do stavebného denníka a druhá zmluvná strana s obsahom zápisu nebude súhlasiť, je povinná vyjadriť to formou písomného záznamu do stavebného denníka s uvedením dôvodov, pre ktoré s pôvodným zápisom nesúhlasí. Pokiaľ sa druhá zmluvná strana v stanovenej lehote k zápisu nevyjadrí, považuje sa to za jej súhlas.</w:t>
      </w:r>
    </w:p>
    <w:p w:rsidR="00E26403" w:rsidRPr="006D14A3" w:rsidRDefault="00E26403" w:rsidP="00C46F71">
      <w:pPr>
        <w:pStyle w:val="Nadpis81"/>
        <w:numPr>
          <w:ilvl w:val="1"/>
          <w:numId w:val="1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Zmluvné strany sa dohodli na kontrolných dňoch minimálne 1 krát do týždňa. Zhotoviteľ je povinný vyzvať objednávateľa na kontrolu tej časti diela, ktorá bude ďalšími prácami zakrytá. Výsledok kontroly, prípadné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/nedorobky a termíny na ich odstránenie sa zapíšu do stavebného denníka.</w:t>
      </w:r>
    </w:p>
    <w:p w:rsidR="00E26403" w:rsidRPr="006D14A3" w:rsidRDefault="00E26403" w:rsidP="00C46F71">
      <w:pPr>
        <w:pStyle w:val="Nadpis81"/>
        <w:numPr>
          <w:ilvl w:val="1"/>
          <w:numId w:val="1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Všetky materiály a dodávky potrebné k zhotoveniu Diela zabezpečuje zhotoviteľ na vlastné náklady tak, aby zodpovedali požiadavkám objednávateľa, platným technickým normám, technickým požiadavkám na stavebné výrobky, zmluvným podmienkam a súčasne boli schválené pre použitie v SR príslušnými dokladmi.</w:t>
      </w:r>
    </w:p>
    <w:p w:rsidR="00585105" w:rsidRPr="006D14A3" w:rsidRDefault="00C740B5" w:rsidP="00C46F71">
      <w:pPr>
        <w:numPr>
          <w:ilvl w:val="1"/>
          <w:numId w:val="11"/>
        </w:numPr>
        <w:ind w:left="567" w:right="0" w:hanging="567"/>
        <w:rPr>
          <w:rFonts w:cs="Times New Roman"/>
          <w:color w:val="000000" w:themeColor="text1"/>
          <w:sz w:val="23"/>
          <w:szCs w:val="23"/>
        </w:rPr>
      </w:pPr>
      <w:r w:rsidRPr="006D14A3">
        <w:rPr>
          <w:rFonts w:cs="Times New Roman"/>
          <w:color w:val="000000" w:themeColor="text1"/>
          <w:sz w:val="23"/>
          <w:szCs w:val="23"/>
        </w:rPr>
        <w:t xml:space="preserve">Zhotoviteľ nie je oprávnený realizovať </w:t>
      </w:r>
      <w:proofErr w:type="spellStart"/>
      <w:r w:rsidRPr="006D14A3">
        <w:rPr>
          <w:rFonts w:cs="Times New Roman"/>
          <w:color w:val="000000" w:themeColor="text1"/>
          <w:sz w:val="23"/>
          <w:szCs w:val="23"/>
        </w:rPr>
        <w:t>naviac</w:t>
      </w:r>
      <w:proofErr w:type="spellEnd"/>
      <w:r w:rsidRPr="006D14A3">
        <w:rPr>
          <w:rFonts w:cs="Times New Roman"/>
          <w:color w:val="000000" w:themeColor="text1"/>
          <w:sz w:val="23"/>
          <w:szCs w:val="23"/>
        </w:rPr>
        <w:t xml:space="preserve"> práce, ktoré nie sú predmetom tejto zmluvy, bez predchádzajúceho písomného súhlasu objednávateľa. V prípade, ak dodanie </w:t>
      </w:r>
      <w:proofErr w:type="spellStart"/>
      <w:r w:rsidRPr="006D14A3">
        <w:rPr>
          <w:rFonts w:cs="Times New Roman"/>
          <w:color w:val="000000" w:themeColor="text1"/>
          <w:sz w:val="23"/>
          <w:szCs w:val="23"/>
        </w:rPr>
        <w:t>naviac</w:t>
      </w:r>
      <w:proofErr w:type="spellEnd"/>
      <w:r w:rsidRPr="006D14A3">
        <w:rPr>
          <w:rFonts w:cs="Times New Roman"/>
          <w:color w:val="000000" w:themeColor="text1"/>
          <w:sz w:val="23"/>
          <w:szCs w:val="23"/>
        </w:rPr>
        <w:t xml:space="preserve"> prác je nevyhnutné pre dokončenie Diela, cena týchto </w:t>
      </w:r>
      <w:proofErr w:type="spellStart"/>
      <w:r w:rsidRPr="006D14A3">
        <w:rPr>
          <w:rFonts w:cs="Times New Roman"/>
          <w:color w:val="000000" w:themeColor="text1"/>
          <w:sz w:val="23"/>
          <w:szCs w:val="23"/>
        </w:rPr>
        <w:t>naviac</w:t>
      </w:r>
      <w:proofErr w:type="spellEnd"/>
      <w:r w:rsidRPr="006D14A3">
        <w:rPr>
          <w:rFonts w:cs="Times New Roman"/>
          <w:color w:val="000000" w:themeColor="text1"/>
          <w:sz w:val="23"/>
          <w:szCs w:val="23"/>
        </w:rPr>
        <w:t xml:space="preserve"> prác sa považuje za zahrnutú v cene Diela a v prípade, ak tieto </w:t>
      </w:r>
      <w:proofErr w:type="spellStart"/>
      <w:r w:rsidRPr="006D14A3">
        <w:rPr>
          <w:rFonts w:cs="Times New Roman"/>
          <w:color w:val="000000" w:themeColor="text1"/>
          <w:sz w:val="23"/>
          <w:szCs w:val="23"/>
        </w:rPr>
        <w:t>naviac</w:t>
      </w:r>
      <w:proofErr w:type="spellEnd"/>
      <w:r w:rsidRPr="006D14A3">
        <w:rPr>
          <w:rFonts w:cs="Times New Roman"/>
          <w:color w:val="000000" w:themeColor="text1"/>
          <w:sz w:val="23"/>
          <w:szCs w:val="23"/>
        </w:rPr>
        <w:t xml:space="preserve"> práce mal a mohol zhotoviteľ vzhľadom na svoju odbornú spôsobilosť predpokladať už pri podpise tejto zmluvy.</w:t>
      </w:r>
    </w:p>
    <w:p w:rsidR="00585105" w:rsidRPr="006D14A3" w:rsidRDefault="00C740B5" w:rsidP="00C46F71">
      <w:pPr>
        <w:numPr>
          <w:ilvl w:val="1"/>
          <w:numId w:val="11"/>
        </w:numPr>
        <w:ind w:left="567" w:right="0" w:hanging="567"/>
        <w:rPr>
          <w:rFonts w:cs="Times New Roman"/>
          <w:color w:val="000000" w:themeColor="text1"/>
          <w:sz w:val="23"/>
          <w:szCs w:val="23"/>
        </w:rPr>
      </w:pPr>
      <w:r w:rsidRPr="006D14A3">
        <w:rPr>
          <w:rFonts w:cs="Times New Roman"/>
          <w:color w:val="000000" w:themeColor="text1"/>
          <w:sz w:val="23"/>
          <w:szCs w:val="23"/>
        </w:rPr>
        <w:t xml:space="preserve">Práce, ktoré zhotoviteľ vykoná bez príkazu objednávateľa alebo odlišne od dohodnutého rozsahu, nebudú uhradené. Na požiadanie je ich zhotoviteľ povinný odstrániť v dohodnutej lehote alebo po tejto lehote môžu byť odstránené objednávateľom na náklady zhotoviteľa. </w:t>
      </w:r>
    </w:p>
    <w:p w:rsidR="00CD6559" w:rsidRPr="006D14A3" w:rsidRDefault="00E93FA8" w:rsidP="00C46F71">
      <w:pPr>
        <w:pStyle w:val="Odsekzoznamu"/>
        <w:numPr>
          <w:ilvl w:val="1"/>
          <w:numId w:val="11"/>
        </w:numPr>
        <w:tabs>
          <w:tab w:val="left" w:pos="567"/>
        </w:tabs>
        <w:ind w:left="567" w:hanging="567"/>
        <w:contextualSpacing w:val="0"/>
        <w:rPr>
          <w:color w:val="000000" w:themeColor="text1"/>
          <w:sz w:val="23"/>
          <w:szCs w:val="23"/>
        </w:rPr>
      </w:pPr>
      <w:r w:rsidRPr="006D14A3">
        <w:rPr>
          <w:color w:val="000000" w:themeColor="text1"/>
          <w:sz w:val="23"/>
          <w:szCs w:val="23"/>
        </w:rPr>
        <w:t>Zhotoviteľ potvrdzuje, že sa v plnom rozsahu oboznámil s rozsahom a povahou Diela, sú mu známe technické, kvalitatívne a iné podmienky potrebné k realizácii Diela a disponuje takými kapacitami a odbornými znalosťami, ktoré sú na kvalitné zhotovenie Diela potrebné.</w:t>
      </w:r>
    </w:p>
    <w:p w:rsidR="00CD6559" w:rsidRPr="006D14A3" w:rsidRDefault="00E26403" w:rsidP="00C46F71">
      <w:pPr>
        <w:pStyle w:val="Odsekzoznamu"/>
        <w:numPr>
          <w:ilvl w:val="1"/>
          <w:numId w:val="11"/>
        </w:numPr>
        <w:tabs>
          <w:tab w:val="left" w:pos="567"/>
        </w:tabs>
        <w:ind w:left="567" w:hanging="567"/>
        <w:contextualSpacing w:val="0"/>
        <w:rPr>
          <w:color w:val="000000" w:themeColor="text1"/>
          <w:sz w:val="23"/>
          <w:szCs w:val="23"/>
        </w:rPr>
      </w:pPr>
      <w:r w:rsidRPr="006D14A3">
        <w:rPr>
          <w:color w:val="000000" w:themeColor="text1"/>
          <w:sz w:val="23"/>
          <w:szCs w:val="23"/>
        </w:rPr>
        <w:t xml:space="preserve">Zhotoviteľ sa zaväzuje v súlade s § 2 ods.5 písm. q) </w:t>
      </w:r>
      <w:proofErr w:type="spellStart"/>
      <w:r w:rsidRPr="006D14A3">
        <w:rPr>
          <w:color w:val="000000" w:themeColor="text1"/>
          <w:sz w:val="23"/>
          <w:szCs w:val="23"/>
        </w:rPr>
        <w:t>ZoVO</w:t>
      </w:r>
      <w:proofErr w:type="spellEnd"/>
      <w:r w:rsidRPr="006D14A3">
        <w:rPr>
          <w:color w:val="000000" w:themeColor="text1"/>
          <w:sz w:val="23"/>
          <w:szCs w:val="23"/>
        </w:rPr>
        <w:t xml:space="preserve"> dodržať v rámci plnenia predmetu tejto zmluvy environmentálne hľadisko.</w:t>
      </w:r>
    </w:p>
    <w:p w:rsidR="00CD6559" w:rsidRPr="006D14A3" w:rsidRDefault="00E26403" w:rsidP="00C46F71">
      <w:pPr>
        <w:pStyle w:val="Odsekzoznamu"/>
        <w:numPr>
          <w:ilvl w:val="1"/>
          <w:numId w:val="11"/>
        </w:numPr>
        <w:tabs>
          <w:tab w:val="left" w:pos="567"/>
        </w:tabs>
        <w:ind w:left="567" w:hanging="567"/>
        <w:contextualSpacing w:val="0"/>
        <w:rPr>
          <w:color w:val="000000" w:themeColor="text1"/>
          <w:sz w:val="23"/>
          <w:szCs w:val="23"/>
        </w:rPr>
      </w:pPr>
      <w:r w:rsidRPr="006D14A3">
        <w:rPr>
          <w:color w:val="000000" w:themeColor="text1"/>
          <w:sz w:val="23"/>
          <w:szCs w:val="23"/>
        </w:rPr>
        <w:t>Zhotoviteľ je povinný dodržiavať pracovnoprávne predpisy, najmä v oblasti požiadaviek na minimálnu mzdu v zmysle zákona č. 311/2001 Z. z .Zákonník práce, zákona č. 663/2007 Z. z. o minimálnej mzde v znení neskorších predpisov, Nariadenie vlády Slovenskej republiky č. 324/2019 Z. z., ktorým sa ustanovuje suma minimálnej mzdy na rok 2023 a predpisy v oblasti ochrany zdravia pri práci v zmysle zákona č. 124/2006 Z. z. o bezpečnosti a ochrane zdravia pri práci a o zmene a doplnení niektorých zákonov v znení neskorších predpisov.</w:t>
      </w:r>
    </w:p>
    <w:p w:rsidR="00E965E1" w:rsidRPr="006D14A3" w:rsidRDefault="00E965E1" w:rsidP="00E965E1">
      <w:pPr>
        <w:pStyle w:val="Odsekzoznamu"/>
        <w:numPr>
          <w:ilvl w:val="1"/>
          <w:numId w:val="11"/>
        </w:numPr>
        <w:tabs>
          <w:tab w:val="left" w:pos="567"/>
        </w:tabs>
        <w:ind w:left="567" w:hanging="567"/>
        <w:contextualSpacing w:val="0"/>
        <w:rPr>
          <w:color w:val="000000" w:themeColor="text1"/>
          <w:sz w:val="23"/>
          <w:szCs w:val="23"/>
        </w:rPr>
      </w:pPr>
      <w:r w:rsidRPr="006D14A3">
        <w:rPr>
          <w:color w:val="000000" w:themeColor="text1"/>
          <w:sz w:val="23"/>
          <w:szCs w:val="23"/>
        </w:rPr>
        <w:t>Zhotoviteľ je povinný vypracov</w:t>
      </w:r>
      <w:r w:rsidR="00A0637C" w:rsidRPr="006D14A3">
        <w:rPr>
          <w:color w:val="000000" w:themeColor="text1"/>
          <w:sz w:val="23"/>
          <w:szCs w:val="23"/>
        </w:rPr>
        <w:t>ať</w:t>
      </w:r>
      <w:r w:rsidRPr="006D14A3">
        <w:rPr>
          <w:color w:val="000000" w:themeColor="text1"/>
          <w:sz w:val="23"/>
          <w:szCs w:val="23"/>
        </w:rPr>
        <w:t xml:space="preserve"> </w:t>
      </w:r>
      <w:r w:rsidR="00CC210A" w:rsidRPr="006D14A3">
        <w:rPr>
          <w:rFonts w:eastAsia="Calibri"/>
          <w:color w:val="000000" w:themeColor="text1"/>
          <w:sz w:val="23"/>
          <w:szCs w:val="23"/>
        </w:rPr>
        <w:t>konštrukčn</w:t>
      </w:r>
      <w:r w:rsidR="00A0637C" w:rsidRPr="006D14A3">
        <w:rPr>
          <w:rFonts w:eastAsia="Calibri"/>
          <w:color w:val="000000" w:themeColor="text1"/>
          <w:sz w:val="23"/>
          <w:szCs w:val="23"/>
        </w:rPr>
        <w:t>ú, výrobnú</w:t>
      </w:r>
      <w:r w:rsidR="00CC210A" w:rsidRPr="006D14A3">
        <w:rPr>
          <w:rFonts w:eastAsia="Calibri"/>
          <w:color w:val="000000" w:themeColor="text1"/>
          <w:sz w:val="23"/>
          <w:szCs w:val="23"/>
        </w:rPr>
        <w:t xml:space="preserve"> </w:t>
      </w:r>
      <w:r w:rsidR="00CC210A" w:rsidRPr="00846489">
        <w:rPr>
          <w:rFonts w:eastAsia="Calibri"/>
          <w:color w:val="000000" w:themeColor="text1"/>
          <w:sz w:val="23"/>
          <w:szCs w:val="23"/>
        </w:rPr>
        <w:t>dodávateľsk</w:t>
      </w:r>
      <w:r w:rsidR="00846489">
        <w:rPr>
          <w:rFonts w:eastAsia="Calibri"/>
          <w:color w:val="000000" w:themeColor="text1"/>
          <w:sz w:val="23"/>
          <w:szCs w:val="23"/>
        </w:rPr>
        <w:t>ú</w:t>
      </w:r>
      <w:r w:rsidR="00A0637C" w:rsidRPr="00846489">
        <w:rPr>
          <w:rFonts w:eastAsia="Calibri"/>
          <w:color w:val="000000" w:themeColor="text1"/>
          <w:sz w:val="23"/>
          <w:szCs w:val="23"/>
        </w:rPr>
        <w:t xml:space="preserve"> dokumentáci</w:t>
      </w:r>
      <w:r w:rsidR="00846489">
        <w:rPr>
          <w:rFonts w:eastAsia="Calibri"/>
          <w:color w:val="000000" w:themeColor="text1"/>
          <w:sz w:val="23"/>
          <w:szCs w:val="23"/>
        </w:rPr>
        <w:t>u</w:t>
      </w:r>
      <w:r w:rsidR="00A0637C" w:rsidRPr="006D14A3">
        <w:rPr>
          <w:rFonts w:eastAsia="Calibri"/>
          <w:color w:val="000000" w:themeColor="text1"/>
          <w:sz w:val="23"/>
          <w:szCs w:val="23"/>
        </w:rPr>
        <w:t xml:space="preserve"> a nevyhnutnú</w:t>
      </w:r>
      <w:r w:rsidR="00CC210A" w:rsidRPr="006D14A3">
        <w:rPr>
          <w:rFonts w:eastAsia="Calibri"/>
          <w:color w:val="000000" w:themeColor="text1"/>
          <w:sz w:val="23"/>
          <w:szCs w:val="23"/>
        </w:rPr>
        <w:t xml:space="preserve"> dokumen</w:t>
      </w:r>
      <w:r w:rsidR="00A0637C" w:rsidRPr="006D14A3">
        <w:rPr>
          <w:rFonts w:eastAsia="Calibri"/>
          <w:color w:val="000000" w:themeColor="text1"/>
          <w:sz w:val="23"/>
          <w:szCs w:val="23"/>
        </w:rPr>
        <w:t>táciu</w:t>
      </w:r>
      <w:r w:rsidR="00CC210A" w:rsidRPr="006D14A3">
        <w:rPr>
          <w:rFonts w:eastAsia="Calibri"/>
          <w:color w:val="000000" w:themeColor="text1"/>
          <w:sz w:val="23"/>
          <w:szCs w:val="23"/>
        </w:rPr>
        <w:t xml:space="preserve"> detailov a častí stavby</w:t>
      </w:r>
      <w:r w:rsidR="00416CDE" w:rsidRPr="006D14A3">
        <w:rPr>
          <w:color w:val="000000" w:themeColor="text1"/>
          <w:sz w:val="23"/>
          <w:szCs w:val="23"/>
        </w:rPr>
        <w:t xml:space="preserve"> </w:t>
      </w:r>
      <w:r w:rsidRPr="006D14A3">
        <w:rPr>
          <w:color w:val="000000" w:themeColor="text1"/>
          <w:sz w:val="23"/>
          <w:szCs w:val="23"/>
        </w:rPr>
        <w:t xml:space="preserve">na vlastné náklady, konzultovať túto </w:t>
      </w:r>
      <w:r w:rsidRPr="006D14A3">
        <w:rPr>
          <w:color w:val="000000" w:themeColor="text1"/>
          <w:sz w:val="23"/>
          <w:szCs w:val="23"/>
        </w:rPr>
        <w:lastRenderedPageBreak/>
        <w:t>dokumentáciu so zodpovedným projektantom a zástupcami Objednávateľa a predložiť im túto dokumentáciu na odsúhlasenie pred uskutočnením predmetných prác a dodávok.</w:t>
      </w:r>
    </w:p>
    <w:p w:rsidR="00CD6559" w:rsidRPr="006D14A3" w:rsidRDefault="00E008D3" w:rsidP="00C46F71">
      <w:pPr>
        <w:pStyle w:val="Odsekzoznamu"/>
        <w:numPr>
          <w:ilvl w:val="1"/>
          <w:numId w:val="11"/>
        </w:numPr>
        <w:tabs>
          <w:tab w:val="left" w:pos="567"/>
        </w:tabs>
        <w:ind w:left="567" w:hanging="567"/>
        <w:contextualSpacing w:val="0"/>
        <w:rPr>
          <w:color w:val="000000" w:themeColor="text1"/>
          <w:sz w:val="23"/>
          <w:szCs w:val="23"/>
        </w:rPr>
      </w:pPr>
      <w:r w:rsidRPr="006D14A3">
        <w:rPr>
          <w:color w:val="000000" w:themeColor="text1"/>
          <w:sz w:val="23"/>
          <w:szCs w:val="23"/>
        </w:rPr>
        <w:t>Zhotoviteľ je povinný pred začatím prác na stavenisku pripraviť a predložiť objednávateľovi plán nakladania s odpadmi, v ktorom budú uvedené možnosti na predchádzanie vzniku odpadu a zriadenia systémov separovaného zberu materiálov na stavenisku z dôvodu opätovného použitia, recyklácie a iných foriem zhodnocovania podľa požiadaviek špecifikovaných v súťažných podkladoch.</w:t>
      </w:r>
    </w:p>
    <w:p w:rsidR="00CD6559" w:rsidRPr="006D14A3" w:rsidRDefault="00E26403" w:rsidP="00C46F71">
      <w:pPr>
        <w:pStyle w:val="Odsekzoznamu"/>
        <w:numPr>
          <w:ilvl w:val="1"/>
          <w:numId w:val="11"/>
        </w:numPr>
        <w:tabs>
          <w:tab w:val="left" w:pos="567"/>
        </w:tabs>
        <w:ind w:left="567" w:hanging="567"/>
        <w:contextualSpacing w:val="0"/>
        <w:rPr>
          <w:color w:val="000000" w:themeColor="text1"/>
          <w:sz w:val="23"/>
          <w:szCs w:val="23"/>
        </w:rPr>
      </w:pPr>
      <w:r w:rsidRPr="006D14A3">
        <w:rPr>
          <w:color w:val="000000" w:themeColor="text1"/>
          <w:sz w:val="23"/>
          <w:szCs w:val="23"/>
        </w:rPr>
        <w:t>Zhotoviteľ je povinný na mieste montáže udržiavať poriadok a čistotu. Je povinný odstraňovať odpady a nečistoty vzniknuté z jeho práce a odstraňovať nečistoty z prístupových komunikácií spôsobené jeho činnosťou pravidelne, v zmysle vyjadrení príslušných dotknutých orgánov štátnej správy, a to na svoje náklady. Zhotoviteľ zodpovedá za zabezpečenie bezpečnosti a ochrany zdravia pri práci a požiarnej ochrany svojich zamestnancov, subdodávateľov, ich zamestnancov, ako aj ďalších osôb, ktoré sa zdržujú oprávnene na mieste montáže za účelom realizácie Diela.</w:t>
      </w:r>
    </w:p>
    <w:p w:rsidR="00CD6559" w:rsidRPr="006D14A3" w:rsidRDefault="00E26403" w:rsidP="00C46F71">
      <w:pPr>
        <w:pStyle w:val="Odsekzoznamu"/>
        <w:numPr>
          <w:ilvl w:val="1"/>
          <w:numId w:val="11"/>
        </w:numPr>
        <w:tabs>
          <w:tab w:val="left" w:pos="567"/>
        </w:tabs>
        <w:ind w:left="567" w:hanging="567"/>
        <w:contextualSpacing w:val="0"/>
        <w:rPr>
          <w:color w:val="000000" w:themeColor="text1"/>
          <w:sz w:val="23"/>
          <w:szCs w:val="23"/>
        </w:rPr>
      </w:pPr>
      <w:r w:rsidRPr="006D14A3">
        <w:rPr>
          <w:color w:val="000000" w:themeColor="text1"/>
          <w:sz w:val="23"/>
          <w:szCs w:val="23"/>
        </w:rPr>
        <w:t xml:space="preserve">Zhotoviteľ po vykonaní Diela zabezpečí odstránenie objektov a zariadení, ktoré sa nachádzajú na mieste montáže, zabezpečí ich likvidáciu a vypratanie do času odovzdania a prevzatia Diela v zmysle zákona o odpadoch vrátane poplatkov. Objednávateľ vyhradí zhotoviteľovi miesto pre dočasnú staveniskovú skládku odstráneného materiálu. </w:t>
      </w:r>
      <w:bookmarkStart w:id="0" w:name="_GoBack"/>
      <w:r w:rsidRPr="006D14A3">
        <w:rPr>
          <w:color w:val="000000" w:themeColor="text1"/>
          <w:sz w:val="23"/>
          <w:szCs w:val="23"/>
        </w:rPr>
        <w:t>Zhotoviteľ je povinný predložiť v rámci preberacieho konania doklad o uskladnení resp. likvidácii odpadov.</w:t>
      </w:r>
      <w:bookmarkEnd w:id="0"/>
    </w:p>
    <w:p w:rsidR="00CD6559" w:rsidRPr="006D14A3" w:rsidRDefault="00E26403" w:rsidP="00C46F71">
      <w:pPr>
        <w:pStyle w:val="Odsekzoznamu"/>
        <w:numPr>
          <w:ilvl w:val="1"/>
          <w:numId w:val="11"/>
        </w:numPr>
        <w:tabs>
          <w:tab w:val="left" w:pos="567"/>
        </w:tabs>
        <w:ind w:left="567" w:hanging="567"/>
        <w:contextualSpacing w:val="0"/>
        <w:rPr>
          <w:color w:val="000000" w:themeColor="text1"/>
          <w:sz w:val="23"/>
          <w:szCs w:val="23"/>
        </w:rPr>
      </w:pPr>
      <w:r w:rsidRPr="006D14A3">
        <w:rPr>
          <w:color w:val="000000" w:themeColor="text1"/>
          <w:sz w:val="23"/>
          <w:szCs w:val="23"/>
        </w:rPr>
        <w:t>Zhotoviteľ sa zaväzuje, že všetky ním dodané zariadenia budú homologované a akceptované na podmienky a normy platné v SR. Zhotoviteľ je zodpovedný za zaistenie všetkých povolení, stanovísk, súhlasov alebo iných oprávnení, ktoré sa môžu vyžadovať k prevádzkovaniu jeho podnikania a/alebo plneniu predmetu tejto zmluvy v Slovenskej republike. Zhotoviteľ je takisto zodpovedný za zabezpečenie akýchkoľvek nevyhnutných povolení, súhlasov, stanovísk alebo iných oprávnení, ktoré sa môžu vyžadovať v súvislosti s dovozom, vývozom alebo colným odbavením akýchkoľvek vecí a materiálov, ktoré môžu slúžiť na to, aby zhotoviteľ mohol realizovať Dielo v súlade s touto zmluvou, a ďalej za všetky náklady a výdaje s tým spojené.</w:t>
      </w:r>
    </w:p>
    <w:p w:rsidR="00CD6559" w:rsidRPr="006D14A3" w:rsidRDefault="00E26403" w:rsidP="00C46F71">
      <w:pPr>
        <w:pStyle w:val="Odsekzoznamu"/>
        <w:numPr>
          <w:ilvl w:val="1"/>
          <w:numId w:val="11"/>
        </w:numPr>
        <w:tabs>
          <w:tab w:val="left" w:pos="567"/>
        </w:tabs>
        <w:ind w:left="567" w:hanging="567"/>
        <w:contextualSpacing w:val="0"/>
        <w:rPr>
          <w:color w:val="000000" w:themeColor="text1"/>
          <w:sz w:val="23"/>
          <w:szCs w:val="23"/>
        </w:rPr>
      </w:pPr>
      <w:r w:rsidRPr="006D14A3">
        <w:rPr>
          <w:color w:val="000000" w:themeColor="text1"/>
          <w:sz w:val="23"/>
          <w:szCs w:val="23"/>
        </w:rPr>
        <w:t>Objednávateľ a zhotoviteľ sa dohodnú na odberových miestach elektrickej energie a vody a dohodnú spôsob merania a účtovania odberov zhotoviteľa</w:t>
      </w:r>
      <w:r w:rsidR="00416CDE" w:rsidRPr="006D14A3">
        <w:rPr>
          <w:color w:val="000000" w:themeColor="text1"/>
          <w:sz w:val="23"/>
          <w:szCs w:val="23"/>
        </w:rPr>
        <w:t xml:space="preserve"> a na spôsobe pripojenia na odberné miesta.</w:t>
      </w:r>
    </w:p>
    <w:p w:rsidR="00CD6559" w:rsidRPr="006D14A3" w:rsidRDefault="00E26403" w:rsidP="00C46F71">
      <w:pPr>
        <w:pStyle w:val="Odsekzoznamu"/>
        <w:numPr>
          <w:ilvl w:val="1"/>
          <w:numId w:val="11"/>
        </w:numPr>
        <w:tabs>
          <w:tab w:val="left" w:pos="567"/>
        </w:tabs>
        <w:ind w:left="567" w:hanging="567"/>
        <w:contextualSpacing w:val="0"/>
        <w:rPr>
          <w:color w:val="000000" w:themeColor="text1"/>
          <w:sz w:val="23"/>
          <w:szCs w:val="23"/>
        </w:rPr>
      </w:pPr>
      <w:r w:rsidRPr="006D14A3">
        <w:rPr>
          <w:color w:val="000000" w:themeColor="text1"/>
          <w:sz w:val="23"/>
          <w:szCs w:val="23"/>
        </w:rPr>
        <w:t xml:space="preserve">Zhotoviteľ nie je oprávnený začať s vykonávaním Diela skôr než sa zmluvné strany dohodnú na spôsobe merania a účtovania odberov energií </w:t>
      </w:r>
      <w:proofErr w:type="spellStart"/>
      <w:r w:rsidRPr="006D14A3">
        <w:rPr>
          <w:color w:val="000000" w:themeColor="text1"/>
          <w:sz w:val="23"/>
          <w:szCs w:val="23"/>
        </w:rPr>
        <w:t>zhotoviteľom</w:t>
      </w:r>
      <w:r w:rsidR="00842780" w:rsidRPr="006D14A3">
        <w:rPr>
          <w:color w:val="000000" w:themeColor="text1"/>
          <w:sz w:val="23"/>
          <w:szCs w:val="23"/>
        </w:rPr>
        <w:t>a</w:t>
      </w:r>
      <w:proofErr w:type="spellEnd"/>
      <w:r w:rsidR="00842780" w:rsidRPr="006D14A3">
        <w:rPr>
          <w:color w:val="000000" w:themeColor="text1"/>
          <w:sz w:val="23"/>
          <w:szCs w:val="23"/>
        </w:rPr>
        <w:t xml:space="preserve"> na spôsobe pripojenia na odberné miesta. </w:t>
      </w:r>
      <w:r w:rsidRPr="006D14A3">
        <w:rPr>
          <w:color w:val="000000" w:themeColor="text1"/>
          <w:sz w:val="23"/>
          <w:szCs w:val="23"/>
        </w:rPr>
        <w:t>V prípade ak bude mať dohoda na spôsobe merania a účtovania odberov vplyv na začiatok plnenia z dôvodov na strane objednávateľa, predĺži sa lehota na odovzdanie Diela o túto lehotu. V takom prípade je zhotoviteľ povinný bezodkladne ako sa o tejto skutočnosti dozvie predložiť objednávateľovi aktualizovaný harmonogram prác.</w:t>
      </w:r>
    </w:p>
    <w:p w:rsidR="00CD6559" w:rsidRPr="006D14A3" w:rsidRDefault="00E26403" w:rsidP="00C46F71">
      <w:pPr>
        <w:pStyle w:val="Odsekzoznamu"/>
        <w:numPr>
          <w:ilvl w:val="1"/>
          <w:numId w:val="11"/>
        </w:numPr>
        <w:tabs>
          <w:tab w:val="left" w:pos="567"/>
        </w:tabs>
        <w:ind w:left="567" w:hanging="567"/>
        <w:contextualSpacing w:val="0"/>
        <w:rPr>
          <w:color w:val="000000" w:themeColor="text1"/>
          <w:sz w:val="23"/>
          <w:szCs w:val="23"/>
        </w:rPr>
      </w:pPr>
      <w:r w:rsidRPr="006D14A3">
        <w:rPr>
          <w:color w:val="000000" w:themeColor="text1"/>
          <w:sz w:val="23"/>
          <w:szCs w:val="23"/>
        </w:rPr>
        <w:t>Pri vykonaní Diela je zhotoviteľ povinný prihliadať na zdravotnícky charakter prevádzky objednávateľa a rešpektovať najmä jeho požiadavky na časové vymedzenie určitých druhov prác a pohybu osô</w:t>
      </w:r>
      <w:r w:rsidR="00CD6559" w:rsidRPr="006D14A3">
        <w:rPr>
          <w:color w:val="000000" w:themeColor="text1"/>
          <w:sz w:val="23"/>
          <w:szCs w:val="23"/>
        </w:rPr>
        <w:t>b v budovách a areáli nemocnice. Rekonštrukcia sa bude realizovať za plnej prevádzky zariadenia.</w:t>
      </w:r>
    </w:p>
    <w:p w:rsidR="003705D5" w:rsidRPr="006D14A3" w:rsidRDefault="003705D5" w:rsidP="003705D5">
      <w:pPr>
        <w:numPr>
          <w:ilvl w:val="1"/>
          <w:numId w:val="11"/>
        </w:numPr>
        <w:shd w:val="clear" w:color="auto" w:fill="FFFFFF"/>
        <w:ind w:left="567" w:right="0" w:hanging="567"/>
        <w:rPr>
          <w:rFonts w:cs="Times New Roman"/>
          <w:color w:val="000000" w:themeColor="text1"/>
          <w:sz w:val="23"/>
          <w:szCs w:val="23"/>
        </w:rPr>
      </w:pPr>
      <w:r w:rsidRPr="006D14A3">
        <w:rPr>
          <w:rFonts w:cs="Times New Roman"/>
          <w:color w:val="000000" w:themeColor="text1"/>
          <w:sz w:val="23"/>
          <w:szCs w:val="23"/>
        </w:rPr>
        <w:t>Zhotoviteľ zabezpečí spracovanie výsledného operátu merania a zobrazenia predmetov skutočného vyhotovenia stavby, pri podzemných sieťach technického vybavenia ešte pred zakrytím (</w:t>
      </w:r>
      <w:proofErr w:type="spellStart"/>
      <w:r w:rsidRPr="006D14A3">
        <w:rPr>
          <w:rFonts w:cs="Times New Roman"/>
          <w:color w:val="000000" w:themeColor="text1"/>
          <w:sz w:val="23"/>
          <w:szCs w:val="23"/>
        </w:rPr>
        <w:t>porealizačné</w:t>
      </w:r>
      <w:proofErr w:type="spellEnd"/>
      <w:r w:rsidRPr="006D14A3">
        <w:rPr>
          <w:rFonts w:cs="Times New Roman"/>
          <w:color w:val="000000" w:themeColor="text1"/>
          <w:sz w:val="23"/>
          <w:szCs w:val="23"/>
        </w:rPr>
        <w:t xml:space="preserve"> zameranie), dokumentáciu skutočného realizovania stavby a výkresy s vyznačenými zmenami ku ktorým došlo počas uskutočňovania stavby. Uvedená dokumentácia bude dodaná v digitálnej a tlačenej forme.</w:t>
      </w:r>
    </w:p>
    <w:p w:rsidR="00635B3C" w:rsidRPr="006D14A3" w:rsidRDefault="00635B3C" w:rsidP="003705D5">
      <w:pPr>
        <w:numPr>
          <w:ilvl w:val="1"/>
          <w:numId w:val="11"/>
        </w:numPr>
        <w:shd w:val="clear" w:color="auto" w:fill="FFFFFF"/>
        <w:ind w:left="567" w:right="0" w:hanging="567"/>
        <w:rPr>
          <w:rFonts w:cs="Times New Roman"/>
          <w:color w:val="000000" w:themeColor="text1"/>
          <w:sz w:val="23"/>
          <w:szCs w:val="23"/>
        </w:rPr>
      </w:pPr>
      <w:r w:rsidRPr="006D14A3">
        <w:rPr>
          <w:rFonts w:cs="Times New Roman"/>
          <w:color w:val="000000" w:themeColor="text1"/>
          <w:sz w:val="23"/>
          <w:szCs w:val="23"/>
        </w:rPr>
        <w:t xml:space="preserve">Zhotoviteľ k čiastkovým a k finálnemu odovzdaniu Diela odovzdá kópie listov zo stavebného denníka a čestné vyhlásenie </w:t>
      </w:r>
      <w:r w:rsidR="00CC210A" w:rsidRPr="006D14A3">
        <w:rPr>
          <w:rFonts w:cs="Times New Roman"/>
          <w:color w:val="000000" w:themeColor="text1"/>
          <w:sz w:val="23"/>
          <w:szCs w:val="23"/>
        </w:rPr>
        <w:t>z</w:t>
      </w:r>
      <w:r w:rsidRPr="006D14A3">
        <w:rPr>
          <w:rFonts w:cs="Times New Roman"/>
          <w:color w:val="000000" w:themeColor="text1"/>
          <w:sz w:val="23"/>
          <w:szCs w:val="23"/>
        </w:rPr>
        <w:t>hotoviteľa, že dielo je zhotovené podľa všeobecne záväzných predpisov a</w:t>
      </w:r>
      <w:r w:rsidR="00BA60A6" w:rsidRPr="006D14A3">
        <w:rPr>
          <w:rFonts w:cs="Times New Roman"/>
          <w:color w:val="000000" w:themeColor="text1"/>
          <w:sz w:val="23"/>
          <w:szCs w:val="23"/>
        </w:rPr>
        <w:t> </w:t>
      </w:r>
      <w:r w:rsidRPr="006D14A3">
        <w:rPr>
          <w:rFonts w:cs="Times New Roman"/>
          <w:color w:val="000000" w:themeColor="text1"/>
          <w:sz w:val="23"/>
          <w:szCs w:val="23"/>
        </w:rPr>
        <w:t>noriem</w:t>
      </w:r>
      <w:r w:rsidR="00BA60A6" w:rsidRPr="006D14A3">
        <w:rPr>
          <w:rFonts w:cs="Times New Roman"/>
          <w:color w:val="000000" w:themeColor="text1"/>
          <w:sz w:val="23"/>
          <w:szCs w:val="23"/>
        </w:rPr>
        <w:t>,</w:t>
      </w:r>
      <w:r w:rsidRPr="006D14A3">
        <w:rPr>
          <w:rFonts w:cs="Times New Roman"/>
          <w:color w:val="000000" w:themeColor="text1"/>
          <w:sz w:val="23"/>
          <w:szCs w:val="23"/>
        </w:rPr>
        <w:t> podľa realizačného projektu</w:t>
      </w:r>
      <w:r w:rsidR="00410BEE" w:rsidRPr="006D14A3">
        <w:rPr>
          <w:rFonts w:cs="Times New Roman"/>
          <w:color w:val="000000" w:themeColor="text1"/>
          <w:sz w:val="23"/>
          <w:szCs w:val="23"/>
        </w:rPr>
        <w:t xml:space="preserve"> a jeho odsúhlasených zmien</w:t>
      </w:r>
      <w:r w:rsidRPr="006D14A3">
        <w:rPr>
          <w:rFonts w:cs="Times New Roman"/>
          <w:color w:val="000000" w:themeColor="text1"/>
          <w:sz w:val="23"/>
          <w:szCs w:val="23"/>
        </w:rPr>
        <w:t>.</w:t>
      </w:r>
    </w:p>
    <w:p w:rsidR="00F84868" w:rsidRPr="006D14A3" w:rsidRDefault="00F84868" w:rsidP="00F84868">
      <w:pPr>
        <w:numPr>
          <w:ilvl w:val="1"/>
          <w:numId w:val="11"/>
        </w:numPr>
        <w:shd w:val="clear" w:color="auto" w:fill="FFFFFF"/>
        <w:ind w:left="567" w:right="0" w:hanging="567"/>
        <w:rPr>
          <w:rFonts w:cs="Times New Roman"/>
          <w:color w:val="000000" w:themeColor="text1"/>
          <w:sz w:val="23"/>
          <w:szCs w:val="23"/>
        </w:rPr>
      </w:pPr>
      <w:r w:rsidRPr="006D14A3">
        <w:rPr>
          <w:rFonts w:cs="Times New Roman"/>
          <w:color w:val="000000" w:themeColor="text1"/>
          <w:sz w:val="23"/>
          <w:szCs w:val="23"/>
        </w:rPr>
        <w:lastRenderedPageBreak/>
        <w:t xml:space="preserve">Súčasťou </w:t>
      </w:r>
      <w:proofErr w:type="spellStart"/>
      <w:r w:rsidR="00635B3C" w:rsidRPr="006D14A3">
        <w:rPr>
          <w:rFonts w:cs="Times New Roman"/>
          <w:color w:val="000000" w:themeColor="text1"/>
          <w:sz w:val="23"/>
          <w:szCs w:val="23"/>
        </w:rPr>
        <w:t>čiaskových</w:t>
      </w:r>
      <w:proofErr w:type="spellEnd"/>
      <w:r w:rsidR="00635B3C" w:rsidRPr="006D14A3">
        <w:rPr>
          <w:rFonts w:cs="Times New Roman"/>
          <w:color w:val="000000" w:themeColor="text1"/>
          <w:sz w:val="23"/>
          <w:szCs w:val="23"/>
        </w:rPr>
        <w:t xml:space="preserve"> odovzdaní a prevzatí a </w:t>
      </w:r>
      <w:r w:rsidRPr="006D14A3">
        <w:rPr>
          <w:rFonts w:cs="Times New Roman"/>
          <w:color w:val="000000" w:themeColor="text1"/>
          <w:sz w:val="23"/>
          <w:szCs w:val="23"/>
        </w:rPr>
        <w:t>finálneho odovzdania a prevzatia Diela bude aj vykonanie záverečných skúšok funkčnosti Diela. Vo finálnom preberacom protokole budú popísané výsledky týchto skúšok a budú k nemu priložené doklady a atesty od zabudovaných materiálov, technologických zariadení, certifikáty výrobkov</w:t>
      </w:r>
      <w:r w:rsidR="003705D5" w:rsidRPr="006D14A3">
        <w:rPr>
          <w:rFonts w:cs="Times New Roman"/>
          <w:color w:val="000000" w:themeColor="text1"/>
          <w:sz w:val="23"/>
          <w:szCs w:val="23"/>
        </w:rPr>
        <w:t xml:space="preserve">, doklady o vytýčení priestorovej polohy stavby </w:t>
      </w:r>
      <w:r w:rsidRPr="006D14A3">
        <w:rPr>
          <w:rFonts w:cs="Times New Roman"/>
          <w:color w:val="000000" w:themeColor="text1"/>
          <w:sz w:val="23"/>
          <w:szCs w:val="23"/>
        </w:rPr>
        <w:t>a doklady o predpísaných skúškach</w:t>
      </w:r>
      <w:r w:rsidR="003705D5" w:rsidRPr="006D14A3">
        <w:rPr>
          <w:rFonts w:cs="Times New Roman"/>
          <w:color w:val="000000" w:themeColor="text1"/>
          <w:sz w:val="23"/>
          <w:szCs w:val="23"/>
        </w:rPr>
        <w:t xml:space="preserve"> a </w:t>
      </w:r>
      <w:proofErr w:type="spellStart"/>
      <w:r w:rsidR="003705D5" w:rsidRPr="006D14A3">
        <w:rPr>
          <w:rFonts w:cs="Times New Roman"/>
          <w:color w:val="000000" w:themeColor="text1"/>
          <w:sz w:val="23"/>
          <w:szCs w:val="23"/>
        </w:rPr>
        <w:t>revízií</w:t>
      </w:r>
      <w:r w:rsidRPr="006D14A3">
        <w:rPr>
          <w:rFonts w:cs="Times New Roman"/>
          <w:color w:val="000000" w:themeColor="text1"/>
          <w:sz w:val="23"/>
          <w:szCs w:val="23"/>
        </w:rPr>
        <w:t>ktoré</w:t>
      </w:r>
      <w:proofErr w:type="spellEnd"/>
      <w:r w:rsidRPr="006D14A3">
        <w:rPr>
          <w:rFonts w:cs="Times New Roman"/>
          <w:color w:val="000000" w:themeColor="text1"/>
          <w:sz w:val="23"/>
          <w:szCs w:val="23"/>
        </w:rPr>
        <w:t xml:space="preserve"> sa vzťahujú na predmetné práce a dodávky podľa právnych predpisov a</w:t>
      </w:r>
      <w:r w:rsidR="001B2196" w:rsidRPr="006D14A3">
        <w:rPr>
          <w:rFonts w:cs="Times New Roman"/>
          <w:color w:val="000000" w:themeColor="text1"/>
          <w:sz w:val="23"/>
          <w:szCs w:val="23"/>
        </w:rPr>
        <w:t> </w:t>
      </w:r>
      <w:r w:rsidRPr="006D14A3">
        <w:rPr>
          <w:rFonts w:cs="Times New Roman"/>
          <w:color w:val="000000" w:themeColor="text1"/>
          <w:sz w:val="23"/>
          <w:szCs w:val="23"/>
        </w:rPr>
        <w:t>noriem.</w:t>
      </w:r>
    </w:p>
    <w:p w:rsidR="003705D5" w:rsidRPr="006D14A3" w:rsidRDefault="003705D5" w:rsidP="003705D5">
      <w:pPr>
        <w:pStyle w:val="Odsekzoznamu"/>
        <w:numPr>
          <w:ilvl w:val="1"/>
          <w:numId w:val="11"/>
        </w:numPr>
        <w:ind w:left="567" w:hanging="567"/>
        <w:rPr>
          <w:rFonts w:eastAsiaTheme="minorHAnsi"/>
          <w:color w:val="000000" w:themeColor="text1"/>
          <w:sz w:val="23"/>
          <w:szCs w:val="23"/>
          <w:lang w:eastAsia="en-US"/>
        </w:rPr>
      </w:pPr>
      <w:r w:rsidRPr="006D14A3">
        <w:rPr>
          <w:rFonts w:eastAsiaTheme="minorHAnsi"/>
          <w:color w:val="000000" w:themeColor="text1"/>
          <w:sz w:val="23"/>
          <w:szCs w:val="23"/>
          <w:lang w:eastAsia="en-US"/>
        </w:rPr>
        <w:t>Zhotoviteľ zabezpečí vyššie uvedené doklady pre potreby čiastko</w:t>
      </w:r>
      <w:r w:rsidR="00F061E2" w:rsidRPr="006D14A3">
        <w:rPr>
          <w:rFonts w:eastAsiaTheme="minorHAnsi"/>
          <w:color w:val="000000" w:themeColor="text1"/>
          <w:sz w:val="23"/>
          <w:szCs w:val="23"/>
          <w:lang w:eastAsia="en-US"/>
        </w:rPr>
        <w:t>v</w:t>
      </w:r>
      <w:r w:rsidR="0017055D" w:rsidRPr="006D14A3">
        <w:rPr>
          <w:rFonts w:eastAsiaTheme="minorHAnsi"/>
          <w:color w:val="000000" w:themeColor="text1"/>
          <w:sz w:val="23"/>
          <w:szCs w:val="23"/>
          <w:lang w:eastAsia="en-US"/>
        </w:rPr>
        <w:t>ej</w:t>
      </w:r>
      <w:r w:rsidR="00EC6C4E" w:rsidRPr="006D14A3">
        <w:rPr>
          <w:rFonts w:eastAsiaTheme="minorHAnsi"/>
          <w:color w:val="000000" w:themeColor="text1"/>
          <w:sz w:val="23"/>
          <w:szCs w:val="23"/>
          <w:lang w:eastAsia="en-US"/>
        </w:rPr>
        <w:t xml:space="preserve"> kolaudáci</w:t>
      </w:r>
      <w:r w:rsidR="0017055D" w:rsidRPr="006D14A3">
        <w:rPr>
          <w:rFonts w:eastAsiaTheme="minorHAnsi"/>
          <w:color w:val="000000" w:themeColor="text1"/>
          <w:sz w:val="23"/>
          <w:szCs w:val="23"/>
          <w:lang w:eastAsia="en-US"/>
        </w:rPr>
        <w:t>e</w:t>
      </w:r>
      <w:r w:rsidRPr="006D14A3">
        <w:rPr>
          <w:rFonts w:eastAsiaTheme="minorHAnsi"/>
          <w:color w:val="000000" w:themeColor="text1"/>
          <w:sz w:val="23"/>
          <w:szCs w:val="23"/>
          <w:lang w:eastAsia="en-US"/>
        </w:rPr>
        <w:t xml:space="preserve"> a celkovej kolaudáci</w:t>
      </w:r>
      <w:r w:rsidR="0017055D" w:rsidRPr="006D14A3">
        <w:rPr>
          <w:rFonts w:eastAsiaTheme="minorHAnsi"/>
          <w:color w:val="000000" w:themeColor="text1"/>
          <w:sz w:val="23"/>
          <w:szCs w:val="23"/>
          <w:lang w:eastAsia="en-US"/>
        </w:rPr>
        <w:t>e</w:t>
      </w:r>
      <w:r w:rsidR="00F97D2A" w:rsidRPr="006D14A3">
        <w:rPr>
          <w:rFonts w:eastAsiaTheme="minorHAnsi"/>
          <w:color w:val="000000" w:themeColor="text1"/>
          <w:sz w:val="23"/>
          <w:szCs w:val="23"/>
          <w:lang w:eastAsia="en-US"/>
        </w:rPr>
        <w:t xml:space="preserve"> v 3 vyhotoveniach</w:t>
      </w:r>
      <w:r w:rsidRPr="006D14A3">
        <w:rPr>
          <w:rFonts w:eastAsiaTheme="minorHAnsi"/>
          <w:color w:val="000000" w:themeColor="text1"/>
          <w:sz w:val="23"/>
          <w:szCs w:val="23"/>
          <w:lang w:eastAsia="en-US"/>
        </w:rPr>
        <w:t xml:space="preserve"> a poskytne objednávateľovi súčinnosť pri </w:t>
      </w:r>
      <w:r w:rsidR="00434DA9" w:rsidRPr="006D14A3">
        <w:rPr>
          <w:rFonts w:eastAsiaTheme="minorHAnsi"/>
          <w:color w:val="000000" w:themeColor="text1"/>
          <w:sz w:val="23"/>
          <w:szCs w:val="23"/>
          <w:lang w:eastAsia="en-US"/>
        </w:rPr>
        <w:t>týchto</w:t>
      </w:r>
      <w:r w:rsidRPr="006D14A3">
        <w:rPr>
          <w:rFonts w:eastAsiaTheme="minorHAnsi"/>
          <w:color w:val="000000" w:themeColor="text1"/>
          <w:sz w:val="23"/>
          <w:szCs w:val="23"/>
          <w:lang w:eastAsia="en-US"/>
        </w:rPr>
        <w:t xml:space="preserve"> konaniach.</w:t>
      </w:r>
    </w:p>
    <w:p w:rsidR="00E26403" w:rsidRPr="006D14A3" w:rsidRDefault="00E26403" w:rsidP="00C46F71">
      <w:pPr>
        <w:pStyle w:val="Odsekzoznamu"/>
        <w:numPr>
          <w:ilvl w:val="1"/>
          <w:numId w:val="11"/>
        </w:numPr>
        <w:tabs>
          <w:tab w:val="left" w:pos="567"/>
        </w:tabs>
        <w:ind w:left="567" w:hanging="567"/>
        <w:contextualSpacing w:val="0"/>
        <w:rPr>
          <w:color w:val="000000" w:themeColor="text1"/>
          <w:sz w:val="23"/>
          <w:szCs w:val="23"/>
        </w:rPr>
      </w:pPr>
      <w:r w:rsidRPr="006D14A3">
        <w:rPr>
          <w:color w:val="000000" w:themeColor="text1"/>
          <w:sz w:val="23"/>
          <w:szCs w:val="23"/>
        </w:rPr>
        <w:t xml:space="preserve">Na vyzvanie objednávateľa sa zástupca zhotoviteľa zúčastní </w:t>
      </w:r>
      <w:r w:rsidR="0017055D" w:rsidRPr="006D14A3">
        <w:rPr>
          <w:color w:val="000000" w:themeColor="text1"/>
          <w:sz w:val="23"/>
          <w:szCs w:val="23"/>
        </w:rPr>
        <w:t xml:space="preserve">čiastkových </w:t>
      </w:r>
      <w:r w:rsidR="00B65F70" w:rsidRPr="006D14A3">
        <w:rPr>
          <w:color w:val="000000" w:themeColor="text1"/>
          <w:sz w:val="23"/>
          <w:szCs w:val="23"/>
        </w:rPr>
        <w:t>kolaudačných konaní</w:t>
      </w:r>
      <w:r w:rsidR="0017055D" w:rsidRPr="006D14A3">
        <w:rPr>
          <w:color w:val="000000" w:themeColor="text1"/>
          <w:sz w:val="23"/>
          <w:szCs w:val="23"/>
        </w:rPr>
        <w:t xml:space="preserve"> a celkového kolaudačného konania </w:t>
      </w:r>
      <w:r w:rsidR="00B65F70" w:rsidRPr="006D14A3">
        <w:rPr>
          <w:color w:val="000000" w:themeColor="text1"/>
          <w:sz w:val="23"/>
          <w:szCs w:val="23"/>
        </w:rPr>
        <w:t xml:space="preserve"> </w:t>
      </w:r>
      <w:r w:rsidRPr="006D14A3">
        <w:rPr>
          <w:color w:val="000000" w:themeColor="text1"/>
          <w:sz w:val="23"/>
          <w:szCs w:val="23"/>
        </w:rPr>
        <w:t>o povolení užívania stavby a poskytne súčinnosť pri ústnom pojednávaní a miestnom zisťovaní pred stavebným úradom a dotknutými orgánmi.</w:t>
      </w:r>
    </w:p>
    <w:p w:rsidR="003705D5" w:rsidRPr="006D14A3" w:rsidRDefault="003705D5" w:rsidP="003705D5">
      <w:pPr>
        <w:pStyle w:val="Odsekzoznamu"/>
        <w:numPr>
          <w:ilvl w:val="1"/>
          <w:numId w:val="11"/>
        </w:numPr>
        <w:ind w:left="567" w:hanging="567"/>
        <w:rPr>
          <w:rFonts w:eastAsiaTheme="minorHAnsi"/>
          <w:color w:val="000000" w:themeColor="text1"/>
          <w:sz w:val="23"/>
          <w:szCs w:val="23"/>
          <w:lang w:eastAsia="en-US"/>
        </w:rPr>
      </w:pPr>
      <w:r w:rsidRPr="006D14A3">
        <w:rPr>
          <w:rFonts w:eastAsiaTheme="minorHAnsi"/>
          <w:color w:val="000000" w:themeColor="text1"/>
          <w:sz w:val="23"/>
          <w:szCs w:val="23"/>
          <w:lang w:eastAsia="en-US"/>
        </w:rPr>
        <w:t>Zhotoviteľ poskytne sprievodné služby týkajúce sa predmetu zákazky (napr. inštalácia, zaškolenie obsluhy, uvedenie do prevádzky a pod.) v zmysle schválenej projektovej dokumentácie, ku všetkých inštalovaným zariadeniam, ktoré si vyžadujú obsluhu alebo nastavenie</w:t>
      </w:r>
      <w:r w:rsidR="00CC210A" w:rsidRPr="006D14A3">
        <w:rPr>
          <w:rFonts w:eastAsiaTheme="minorHAnsi"/>
          <w:color w:val="000000" w:themeColor="text1"/>
          <w:sz w:val="23"/>
          <w:szCs w:val="23"/>
          <w:lang w:eastAsia="en-US"/>
        </w:rPr>
        <w:t xml:space="preserve"> a súčasne</w:t>
      </w:r>
      <w:r w:rsidRPr="006D14A3">
        <w:rPr>
          <w:rFonts w:eastAsiaTheme="minorHAnsi"/>
          <w:color w:val="000000" w:themeColor="text1"/>
          <w:sz w:val="23"/>
          <w:szCs w:val="23"/>
          <w:lang w:eastAsia="en-US"/>
        </w:rPr>
        <w:t xml:space="preserve"> </w:t>
      </w:r>
      <w:r w:rsidR="00CC210A" w:rsidRPr="006D14A3">
        <w:rPr>
          <w:rFonts w:eastAsiaTheme="minorHAnsi"/>
          <w:color w:val="000000" w:themeColor="text1"/>
          <w:sz w:val="23"/>
          <w:szCs w:val="23"/>
          <w:lang w:eastAsia="en-US"/>
        </w:rPr>
        <w:t>objednávateľovi odovzdá</w:t>
      </w:r>
      <w:r w:rsidRPr="006D14A3">
        <w:rPr>
          <w:rFonts w:eastAsiaTheme="minorHAnsi"/>
          <w:color w:val="000000" w:themeColor="text1"/>
          <w:sz w:val="23"/>
          <w:szCs w:val="23"/>
          <w:lang w:eastAsia="en-US"/>
        </w:rPr>
        <w:t xml:space="preserve"> príručky alebo manuály s návodom na obsluhu v slovenskom jazyku</w:t>
      </w:r>
      <w:r w:rsidR="00CC210A" w:rsidRPr="006D14A3">
        <w:rPr>
          <w:rFonts w:eastAsiaTheme="minorHAnsi"/>
          <w:color w:val="000000" w:themeColor="text1"/>
          <w:sz w:val="23"/>
          <w:szCs w:val="23"/>
          <w:lang w:eastAsia="en-US"/>
        </w:rPr>
        <w:t>.</w:t>
      </w:r>
    </w:p>
    <w:p w:rsidR="00E93FA8" w:rsidRPr="006D14A3" w:rsidRDefault="00E93FA8" w:rsidP="00CC19CF">
      <w:pPr>
        <w:ind w:left="576" w:right="0" w:firstLine="0"/>
        <w:rPr>
          <w:rFonts w:cs="Times New Roman"/>
          <w:color w:val="000000" w:themeColor="text1"/>
          <w:sz w:val="23"/>
          <w:szCs w:val="23"/>
        </w:rPr>
      </w:pPr>
    </w:p>
    <w:p w:rsidR="00585105" w:rsidRPr="006D14A3" w:rsidRDefault="00CD6559" w:rsidP="00CD6559">
      <w:pPr>
        <w:pStyle w:val="Odsekzoznamu"/>
        <w:tabs>
          <w:tab w:val="left" w:pos="567"/>
        </w:tabs>
        <w:ind w:left="0"/>
        <w:contextualSpacing w:val="0"/>
        <w:jc w:val="center"/>
        <w:rPr>
          <w:b/>
          <w:color w:val="000000" w:themeColor="text1"/>
          <w:sz w:val="23"/>
          <w:szCs w:val="23"/>
          <w:lang w:val="pl-PL"/>
        </w:rPr>
      </w:pPr>
      <w:r w:rsidRPr="00846489">
        <w:rPr>
          <w:b/>
          <w:color w:val="000000" w:themeColor="text1"/>
          <w:sz w:val="23"/>
          <w:szCs w:val="23"/>
          <w:lang w:val="pl-PL"/>
        </w:rPr>
        <w:t>Článok IV</w:t>
      </w:r>
      <w:r w:rsidR="00846489">
        <w:rPr>
          <w:b/>
          <w:color w:val="000000" w:themeColor="text1"/>
          <w:sz w:val="23"/>
          <w:szCs w:val="23"/>
          <w:lang w:val="pl-PL"/>
        </w:rPr>
        <w:t>.</w:t>
      </w:r>
    </w:p>
    <w:p w:rsidR="00114E92" w:rsidRPr="006D14A3" w:rsidRDefault="00114E92" w:rsidP="00114E92">
      <w:pPr>
        <w:pStyle w:val="Odsekzoznamu"/>
        <w:tabs>
          <w:tab w:val="left" w:pos="567"/>
        </w:tabs>
        <w:ind w:left="0"/>
        <w:contextualSpacing w:val="0"/>
        <w:jc w:val="center"/>
        <w:rPr>
          <w:b/>
          <w:color w:val="000000" w:themeColor="text1"/>
          <w:sz w:val="23"/>
          <w:szCs w:val="23"/>
          <w:lang w:val="pl-PL"/>
        </w:rPr>
      </w:pPr>
      <w:r w:rsidRPr="006D14A3">
        <w:rPr>
          <w:b/>
          <w:color w:val="000000" w:themeColor="text1"/>
          <w:sz w:val="23"/>
          <w:szCs w:val="23"/>
          <w:lang w:val="pl-PL"/>
        </w:rPr>
        <w:t>Uplatnenie opcie na časť Diela vzduchotechnika – klimatizácia</w:t>
      </w:r>
    </w:p>
    <w:p w:rsidR="00114E92" w:rsidRPr="006D14A3" w:rsidRDefault="00114E92" w:rsidP="00114E92">
      <w:pPr>
        <w:pStyle w:val="Odsekzoznamu"/>
        <w:tabs>
          <w:tab w:val="left" w:pos="567"/>
        </w:tabs>
        <w:ind w:left="0"/>
        <w:contextualSpacing w:val="0"/>
        <w:jc w:val="center"/>
        <w:rPr>
          <w:b/>
          <w:color w:val="000000" w:themeColor="text1"/>
          <w:sz w:val="23"/>
          <w:szCs w:val="23"/>
          <w:lang w:val="pl-PL"/>
        </w:rPr>
      </w:pPr>
    </w:p>
    <w:p w:rsidR="00114E92" w:rsidRPr="006D14A3" w:rsidRDefault="00114E92" w:rsidP="00114E92">
      <w:pPr>
        <w:pStyle w:val="Odsekzoznamu"/>
        <w:numPr>
          <w:ilvl w:val="0"/>
          <w:numId w:val="32"/>
        </w:numPr>
        <w:ind w:left="567" w:hanging="567"/>
        <w:rPr>
          <w:color w:val="000000" w:themeColor="text1"/>
          <w:sz w:val="23"/>
          <w:szCs w:val="23"/>
        </w:rPr>
      </w:pPr>
      <w:r w:rsidRPr="006D14A3">
        <w:rPr>
          <w:color w:val="000000" w:themeColor="text1"/>
          <w:sz w:val="23"/>
          <w:szCs w:val="23"/>
        </w:rPr>
        <w:t>Objednávateľ je oprávnený uplatniť si opciu u zhotoviteľa v rozsahu výkazu výmer stavebného objektu SO01j</w:t>
      </w:r>
      <w:r w:rsidR="00CC210A" w:rsidRPr="006D14A3">
        <w:rPr>
          <w:color w:val="000000" w:themeColor="text1"/>
          <w:sz w:val="23"/>
          <w:szCs w:val="23"/>
        </w:rPr>
        <w:t>2</w:t>
      </w:r>
      <w:r w:rsidRPr="006D14A3">
        <w:rPr>
          <w:color w:val="000000" w:themeColor="text1"/>
          <w:sz w:val="23"/>
          <w:szCs w:val="23"/>
        </w:rPr>
        <w:t xml:space="preserve"> - Rekonštrukcia objektu II. Psychiatrickej kliniky - Vzduchotechnika – klimatizácia, podľa projektovej dokumentácie, ktorá tvorí prílohu č. 4 tejto zmluvy – v celom rozsahu alebo časti, a to za rovnakých podmienok, ako je uvedené v tejto zmluve.</w:t>
      </w:r>
    </w:p>
    <w:p w:rsidR="00114E92" w:rsidRPr="006D14A3" w:rsidRDefault="00114E92" w:rsidP="00114E92">
      <w:pPr>
        <w:pStyle w:val="Odsekzoznamu"/>
        <w:numPr>
          <w:ilvl w:val="0"/>
          <w:numId w:val="32"/>
        </w:numPr>
        <w:ind w:left="567" w:hanging="567"/>
        <w:rPr>
          <w:color w:val="000000" w:themeColor="text1"/>
          <w:sz w:val="23"/>
          <w:szCs w:val="23"/>
        </w:rPr>
      </w:pPr>
      <w:r w:rsidRPr="006D14A3">
        <w:rPr>
          <w:color w:val="000000" w:themeColor="text1"/>
          <w:sz w:val="23"/>
          <w:szCs w:val="23"/>
        </w:rPr>
        <w:t>Objednávateľ je oprávnený uplatniť opciu najneskôr do 12 mesiacov od doručenia preberacieho protokolu k Dielu, pričom lehota začína plynúť prvým dňom kalendárneho mesiaca nasledujúcim po kalendárnom mesiaci po doručení preberacieho protokolu k Dielu.</w:t>
      </w:r>
    </w:p>
    <w:p w:rsidR="00114E92" w:rsidRPr="006D14A3" w:rsidRDefault="00114E92" w:rsidP="00114E92">
      <w:pPr>
        <w:pStyle w:val="Odsekzoznamu"/>
        <w:numPr>
          <w:ilvl w:val="0"/>
          <w:numId w:val="32"/>
        </w:numPr>
        <w:ind w:left="567" w:hanging="567"/>
        <w:rPr>
          <w:color w:val="000000" w:themeColor="text1"/>
          <w:sz w:val="23"/>
          <w:szCs w:val="23"/>
        </w:rPr>
      </w:pPr>
      <w:r w:rsidRPr="006D14A3">
        <w:rPr>
          <w:color w:val="000000" w:themeColor="text1"/>
          <w:sz w:val="23"/>
          <w:szCs w:val="23"/>
        </w:rPr>
        <w:t xml:space="preserve">Uplatnenie opcie sa bude realizovať na základe písomného oznámenia objednávateľa doručeného zhotoviteľovi formou výzvy na uzatvorenie dodatku k tejto zmluve a to v súlade s § 18 </w:t>
      </w:r>
      <w:proofErr w:type="spellStart"/>
      <w:r w:rsidRPr="006D14A3">
        <w:rPr>
          <w:color w:val="000000" w:themeColor="text1"/>
          <w:sz w:val="23"/>
          <w:szCs w:val="23"/>
        </w:rPr>
        <w:t>ZoVO</w:t>
      </w:r>
      <w:proofErr w:type="spellEnd"/>
      <w:r w:rsidRPr="006D14A3">
        <w:rPr>
          <w:color w:val="000000" w:themeColor="text1"/>
          <w:sz w:val="23"/>
          <w:szCs w:val="23"/>
        </w:rPr>
        <w:t xml:space="preserve">. </w:t>
      </w:r>
    </w:p>
    <w:p w:rsidR="00114E92" w:rsidRPr="006D14A3" w:rsidRDefault="00114E92" w:rsidP="00114E92">
      <w:pPr>
        <w:pStyle w:val="Odsekzoznamu"/>
        <w:numPr>
          <w:ilvl w:val="0"/>
          <w:numId w:val="32"/>
        </w:numPr>
        <w:ind w:left="567" w:hanging="567"/>
        <w:rPr>
          <w:color w:val="000000" w:themeColor="text1"/>
          <w:sz w:val="23"/>
          <w:szCs w:val="23"/>
        </w:rPr>
      </w:pPr>
      <w:r w:rsidRPr="006D14A3">
        <w:rPr>
          <w:color w:val="000000" w:themeColor="text1"/>
          <w:sz w:val="23"/>
          <w:szCs w:val="23"/>
        </w:rPr>
        <w:t xml:space="preserve">Zhotoviteľ je povinný najneskôr v lehote 30 kalendárnych dní od doručenia oznámenia o uplatnení opcie doručiť objednávateľovi podpísaný dodatok k tejto zmluve podľa predchádzajúceho bodu, súčasťou ktorého bude aj písomné oznámenie, v ktorom zhotoviteľ potvrdí, bezvýhradne, uplatnenie práva opcie </w:t>
      </w:r>
      <w:r w:rsidRPr="006D14A3">
        <w:rPr>
          <w:color w:val="000000" w:themeColor="text1"/>
          <w:sz w:val="23"/>
          <w:szCs w:val="23"/>
          <w:u w:val="single"/>
        </w:rPr>
        <w:t>(ďalej len „akceptačné oznámenie“).</w:t>
      </w:r>
    </w:p>
    <w:p w:rsidR="00114E92" w:rsidRPr="006D14A3" w:rsidRDefault="00114E92" w:rsidP="00114E92">
      <w:pPr>
        <w:pStyle w:val="Odsekzoznamu"/>
        <w:numPr>
          <w:ilvl w:val="0"/>
          <w:numId w:val="32"/>
        </w:numPr>
        <w:ind w:left="567" w:hanging="567"/>
        <w:rPr>
          <w:color w:val="000000" w:themeColor="text1"/>
          <w:sz w:val="23"/>
          <w:szCs w:val="23"/>
        </w:rPr>
      </w:pPr>
      <w:r w:rsidRPr="006D14A3">
        <w:rPr>
          <w:color w:val="000000" w:themeColor="text1"/>
          <w:sz w:val="23"/>
          <w:szCs w:val="23"/>
        </w:rPr>
        <w:t>Bez ohľadu na skutočnosť, či zhotoviteľ doručí alebo nedoručí objednávateľovi akceptačné oznámenie, vzniká zmluvným stranám povinnosť pokračovať v plnení tejto zmluvy.</w:t>
      </w:r>
    </w:p>
    <w:p w:rsidR="00114E92" w:rsidRPr="006D14A3" w:rsidRDefault="00114E92" w:rsidP="00114E92">
      <w:pPr>
        <w:pStyle w:val="Odsekzoznamu"/>
        <w:numPr>
          <w:ilvl w:val="0"/>
          <w:numId w:val="32"/>
        </w:numPr>
        <w:ind w:left="567" w:hanging="567"/>
        <w:rPr>
          <w:color w:val="000000" w:themeColor="text1"/>
          <w:sz w:val="23"/>
          <w:szCs w:val="23"/>
        </w:rPr>
      </w:pPr>
      <w:r w:rsidRPr="006D14A3">
        <w:rPr>
          <w:color w:val="000000" w:themeColor="text1"/>
          <w:sz w:val="23"/>
          <w:szCs w:val="23"/>
        </w:rPr>
        <w:t>Zhotoviteľovi vznikne povinnosť dodať objednávateľovi predmet opcie v termíne do 6 mesiacov od nadobudnutia účinnosti dodatku k tejto zmluve uzatvoreného podľa predchádzajúcich bodov tohto článku zmluvy. Pre vylúčenie pochybností platí, že v prípade uplatnenia práva opcie platia ustanovenia tejto zmluvy primerane bezo zmeny.</w:t>
      </w:r>
    </w:p>
    <w:p w:rsidR="0017055D" w:rsidRPr="006D14A3" w:rsidRDefault="0017055D" w:rsidP="00114E92">
      <w:pPr>
        <w:pStyle w:val="Odsekzoznamu"/>
        <w:numPr>
          <w:ilvl w:val="0"/>
          <w:numId w:val="32"/>
        </w:numPr>
        <w:ind w:left="567" w:hanging="567"/>
        <w:rPr>
          <w:color w:val="000000" w:themeColor="text1"/>
          <w:sz w:val="23"/>
          <w:szCs w:val="23"/>
        </w:rPr>
      </w:pPr>
      <w:r w:rsidRPr="006D14A3">
        <w:rPr>
          <w:color w:val="000000" w:themeColor="text1"/>
          <w:sz w:val="23"/>
          <w:szCs w:val="23"/>
        </w:rPr>
        <w:t xml:space="preserve">Zhotoviteľ si môže uplatniť </w:t>
      </w:r>
      <w:r w:rsidR="00E008D3" w:rsidRPr="006D14A3">
        <w:rPr>
          <w:color w:val="000000" w:themeColor="text1"/>
          <w:sz w:val="23"/>
          <w:szCs w:val="23"/>
        </w:rPr>
        <w:t>opciu aj čiastkovo na zariadenia v rámci jednotlivých podlaží ako celku.</w:t>
      </w:r>
      <w:r w:rsidRPr="006D14A3">
        <w:rPr>
          <w:color w:val="000000" w:themeColor="text1"/>
          <w:sz w:val="23"/>
          <w:szCs w:val="23"/>
        </w:rPr>
        <w:t xml:space="preserve"> </w:t>
      </w:r>
      <w:r w:rsidR="00612BB9">
        <w:rPr>
          <w:color w:val="000000" w:themeColor="text1"/>
          <w:sz w:val="23"/>
          <w:szCs w:val="23"/>
        </w:rPr>
        <w:t>V prípadne spoločných položiek výkazu výmer spoločných pre všetky 3 podlažia sa tieto položky rozdelia pomerovo pre každé podlažie.</w:t>
      </w:r>
    </w:p>
    <w:p w:rsidR="00114E92" w:rsidRPr="006D14A3" w:rsidRDefault="00114E92" w:rsidP="00114E92">
      <w:pPr>
        <w:pStyle w:val="Odsekzoznamu"/>
        <w:numPr>
          <w:ilvl w:val="0"/>
          <w:numId w:val="32"/>
        </w:numPr>
        <w:ind w:left="567" w:hanging="567"/>
        <w:rPr>
          <w:color w:val="000000" w:themeColor="text1"/>
          <w:sz w:val="23"/>
          <w:szCs w:val="23"/>
        </w:rPr>
      </w:pPr>
      <w:r w:rsidRPr="006D14A3">
        <w:rPr>
          <w:color w:val="000000" w:themeColor="text1"/>
          <w:sz w:val="23"/>
          <w:szCs w:val="23"/>
        </w:rPr>
        <w:t>Zmluvné strany sa dohodli, že objednávateľ zaplatí zhotoviteľovi za vecné plnenie – časť Diela - SO01j - Rekonštrukcia objektu II. Psychiatrickej kliniky - Vzduchotechnika - klimatizácia – opcia, nasledovne:</w:t>
      </w:r>
    </w:p>
    <w:p w:rsidR="00114E92" w:rsidRPr="006D14A3" w:rsidRDefault="00114E92" w:rsidP="00114E92">
      <w:pPr>
        <w:numPr>
          <w:ilvl w:val="1"/>
          <w:numId w:val="31"/>
        </w:numPr>
        <w:ind w:left="1134" w:right="0" w:hanging="567"/>
        <w:rPr>
          <w:rFonts w:cs="Times New Roman"/>
          <w:color w:val="000000" w:themeColor="text1"/>
          <w:sz w:val="23"/>
          <w:szCs w:val="23"/>
        </w:rPr>
      </w:pPr>
      <w:r w:rsidRPr="006D14A3">
        <w:rPr>
          <w:rFonts w:cs="Times New Roman"/>
          <w:color w:val="000000" w:themeColor="text1"/>
          <w:sz w:val="23"/>
          <w:szCs w:val="23"/>
        </w:rPr>
        <w:t>platba 60% z ceny Diela na základe súpisu vykonaných prác a dodaných materiálov podľa výkazu výmer, ktorý tvorí neoddeliteľnú prílohu tejto zmluvy na základe súpisu vykonaných prác a dodaných materiálov podľa výkazu výmer,</w:t>
      </w:r>
    </w:p>
    <w:p w:rsidR="00114E92" w:rsidRPr="006D14A3" w:rsidRDefault="00114E92" w:rsidP="00114E92">
      <w:pPr>
        <w:numPr>
          <w:ilvl w:val="1"/>
          <w:numId w:val="31"/>
        </w:numPr>
        <w:ind w:left="1134" w:right="0" w:hanging="567"/>
        <w:rPr>
          <w:rFonts w:cs="Times New Roman"/>
          <w:color w:val="000000" w:themeColor="text1"/>
          <w:sz w:val="23"/>
          <w:szCs w:val="23"/>
        </w:rPr>
      </w:pPr>
      <w:r w:rsidRPr="006D14A3">
        <w:rPr>
          <w:rFonts w:cs="Times New Roman"/>
          <w:color w:val="000000" w:themeColor="text1"/>
          <w:sz w:val="23"/>
          <w:szCs w:val="23"/>
        </w:rPr>
        <w:lastRenderedPageBreak/>
        <w:t>platba 40% po podpise protokolá</w:t>
      </w:r>
      <w:r w:rsidR="006D4E1C" w:rsidRPr="006D14A3">
        <w:rPr>
          <w:rFonts w:cs="Times New Roman"/>
          <w:color w:val="000000" w:themeColor="text1"/>
          <w:sz w:val="23"/>
          <w:szCs w:val="23"/>
        </w:rPr>
        <w:t>rneho odovzdania a prevzatia ča</w:t>
      </w:r>
      <w:r w:rsidRPr="006D14A3">
        <w:rPr>
          <w:rFonts w:cs="Times New Roman"/>
          <w:color w:val="000000" w:themeColor="text1"/>
          <w:sz w:val="23"/>
          <w:szCs w:val="23"/>
        </w:rPr>
        <w:t>sti diela   SO01j - Rekonštrukcia objektu II. Psychiatrickej kliniky - Vzduchotechnika - klimatizácia – opcia vere</w:t>
      </w:r>
      <w:r w:rsidR="00092643" w:rsidRPr="006D14A3">
        <w:rPr>
          <w:rFonts w:cs="Times New Roman"/>
          <w:color w:val="000000" w:themeColor="text1"/>
          <w:sz w:val="23"/>
          <w:szCs w:val="23"/>
        </w:rPr>
        <w:t>jnému objednáva</w:t>
      </w:r>
      <w:r w:rsidRPr="006D14A3">
        <w:rPr>
          <w:rFonts w:cs="Times New Roman"/>
          <w:color w:val="000000" w:themeColor="text1"/>
          <w:sz w:val="23"/>
          <w:szCs w:val="23"/>
        </w:rPr>
        <w:t>teľovi.</w:t>
      </w:r>
    </w:p>
    <w:p w:rsidR="00114E92" w:rsidRPr="006D14A3" w:rsidRDefault="00114E92" w:rsidP="00114E92">
      <w:pPr>
        <w:pStyle w:val="Odsekzoznamu"/>
        <w:tabs>
          <w:tab w:val="left" w:pos="567"/>
        </w:tabs>
        <w:ind w:left="0"/>
        <w:contextualSpacing w:val="0"/>
        <w:rPr>
          <w:b/>
          <w:color w:val="000000" w:themeColor="text1"/>
          <w:sz w:val="23"/>
          <w:szCs w:val="23"/>
          <w:lang w:val="pl-PL"/>
        </w:rPr>
      </w:pPr>
    </w:p>
    <w:p w:rsidR="00114E92" w:rsidRPr="006D14A3" w:rsidRDefault="00114E92" w:rsidP="006D14A3">
      <w:pPr>
        <w:pStyle w:val="Odsekzoznamu"/>
        <w:keepNext/>
        <w:keepLines/>
        <w:tabs>
          <w:tab w:val="left" w:pos="567"/>
        </w:tabs>
        <w:ind w:left="0"/>
        <w:contextualSpacing w:val="0"/>
        <w:jc w:val="center"/>
        <w:rPr>
          <w:b/>
          <w:color w:val="000000" w:themeColor="text1"/>
          <w:sz w:val="23"/>
          <w:szCs w:val="23"/>
          <w:lang w:val="pl-PL"/>
        </w:rPr>
      </w:pPr>
      <w:r w:rsidRPr="006D14A3">
        <w:rPr>
          <w:b/>
          <w:color w:val="000000" w:themeColor="text1"/>
          <w:sz w:val="23"/>
          <w:szCs w:val="23"/>
          <w:lang w:val="pl-PL"/>
        </w:rPr>
        <w:t>Článok V.</w:t>
      </w:r>
    </w:p>
    <w:p w:rsidR="007C26F7" w:rsidRPr="006D14A3" w:rsidRDefault="00E008D3" w:rsidP="006D14A3">
      <w:pPr>
        <w:pStyle w:val="Odsekzoznamu"/>
        <w:keepNext/>
        <w:keepLines/>
        <w:tabs>
          <w:tab w:val="left" w:pos="0"/>
          <w:tab w:val="left" w:pos="851"/>
        </w:tabs>
        <w:ind w:left="0"/>
        <w:contextualSpacing w:val="0"/>
        <w:jc w:val="center"/>
        <w:rPr>
          <w:b/>
          <w:color w:val="000000" w:themeColor="text1"/>
          <w:sz w:val="23"/>
          <w:szCs w:val="23"/>
        </w:rPr>
      </w:pPr>
      <w:r w:rsidRPr="006D14A3">
        <w:rPr>
          <w:b/>
          <w:color w:val="000000" w:themeColor="text1"/>
          <w:sz w:val="23"/>
          <w:szCs w:val="23"/>
        </w:rPr>
        <w:t>Čas plnenia a prevzatie Diela</w:t>
      </w:r>
    </w:p>
    <w:p w:rsidR="006C7948" w:rsidRPr="006D14A3" w:rsidRDefault="006C7948" w:rsidP="006D14A3">
      <w:pPr>
        <w:pStyle w:val="Odsekzoznamu"/>
        <w:keepNext/>
        <w:keepLines/>
        <w:tabs>
          <w:tab w:val="left" w:pos="0"/>
          <w:tab w:val="left" w:pos="851"/>
        </w:tabs>
        <w:ind w:left="0"/>
        <w:contextualSpacing w:val="0"/>
        <w:jc w:val="center"/>
        <w:rPr>
          <w:b/>
          <w:color w:val="000000" w:themeColor="text1"/>
          <w:sz w:val="23"/>
          <w:szCs w:val="23"/>
        </w:rPr>
      </w:pPr>
    </w:p>
    <w:p w:rsidR="00CD6559" w:rsidRPr="006D14A3" w:rsidRDefault="007C26F7" w:rsidP="006D14A3">
      <w:pPr>
        <w:pStyle w:val="Nadpis81"/>
        <w:keepNext/>
        <w:keepLines/>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846489">
        <w:rPr>
          <w:rFonts w:hAnsi="Times New Roman" w:cs="Times New Roman"/>
          <w:b/>
          <w:color w:val="000000" w:themeColor="text1"/>
          <w:sz w:val="23"/>
          <w:szCs w:val="23"/>
          <w:u w:val="single"/>
          <w:lang w:val="sk-SK"/>
        </w:rPr>
        <w:t>Zhotoviteľ sa zaväzuje vykonať Dielo</w:t>
      </w:r>
      <w:r w:rsidR="00900956" w:rsidRPr="00846489">
        <w:rPr>
          <w:rFonts w:hAnsi="Times New Roman" w:cs="Times New Roman"/>
          <w:b/>
          <w:color w:val="000000" w:themeColor="text1"/>
          <w:sz w:val="23"/>
          <w:szCs w:val="23"/>
          <w:u w:val="single"/>
          <w:lang w:val="sk-SK"/>
        </w:rPr>
        <w:t xml:space="preserve"> </w:t>
      </w:r>
      <w:r w:rsidR="00CD6559" w:rsidRPr="00846489">
        <w:rPr>
          <w:rFonts w:hAnsi="Times New Roman" w:cs="Times New Roman"/>
          <w:b/>
          <w:color w:val="000000" w:themeColor="text1"/>
          <w:sz w:val="23"/>
          <w:szCs w:val="23"/>
          <w:u w:val="single"/>
          <w:lang w:val="sk-SK"/>
        </w:rPr>
        <w:t xml:space="preserve">podľa tejto zmluvy </w:t>
      </w:r>
      <w:r w:rsidR="004735A7" w:rsidRPr="00846489">
        <w:rPr>
          <w:rFonts w:hAnsi="Times New Roman" w:cs="Times New Roman"/>
          <w:b/>
          <w:color w:val="000000" w:themeColor="text1"/>
          <w:sz w:val="23"/>
          <w:szCs w:val="23"/>
          <w:u w:val="single"/>
          <w:lang w:val="sk-SK"/>
        </w:rPr>
        <w:t>podľa harmonogramu prác v zmysle prílohy č.5 tejto zmluvy.</w:t>
      </w:r>
      <w:r w:rsidR="004735A7" w:rsidRPr="006D14A3">
        <w:rPr>
          <w:rFonts w:hAnsi="Times New Roman" w:cs="Times New Roman"/>
          <w:b/>
          <w:color w:val="000000" w:themeColor="text1"/>
          <w:sz w:val="23"/>
          <w:szCs w:val="23"/>
          <w:u w:val="single"/>
          <w:lang w:val="sk-SK"/>
        </w:rPr>
        <w:t xml:space="preserve"> </w:t>
      </w:r>
      <w:r w:rsidRPr="006D14A3">
        <w:rPr>
          <w:rFonts w:hAnsi="Times New Roman" w:cs="Times New Roman"/>
          <w:color w:val="000000" w:themeColor="text1"/>
          <w:sz w:val="23"/>
          <w:szCs w:val="23"/>
          <w:lang w:val="sk-SK"/>
        </w:rPr>
        <w:t xml:space="preserve"> Zhotoviteľ môže vykonať Dielo aj pred uplynutím lehoty podľa predchádzajúcej vety.</w:t>
      </w:r>
      <w:r w:rsidR="00BA7C76" w:rsidRPr="006D14A3">
        <w:rPr>
          <w:rFonts w:hAnsi="Times New Roman" w:cs="Times New Roman"/>
          <w:color w:val="000000" w:themeColor="text1"/>
          <w:sz w:val="23"/>
          <w:szCs w:val="23"/>
          <w:lang w:val="sk-SK"/>
        </w:rPr>
        <w:t xml:space="preserve"> Dielo sa považuje za odovzdané dňom podpisu protokolu o odovzdaní a prevzatí prác</w:t>
      </w:r>
      <w:r w:rsidR="00CD6559" w:rsidRPr="006D14A3">
        <w:rPr>
          <w:rFonts w:hAnsi="Times New Roman" w:cs="Times New Roman"/>
          <w:color w:val="000000" w:themeColor="text1"/>
          <w:sz w:val="23"/>
          <w:szCs w:val="23"/>
          <w:lang w:val="sk-SK"/>
        </w:rPr>
        <w:t>.</w:t>
      </w:r>
    </w:p>
    <w:p w:rsidR="00165E5C" w:rsidRPr="006D14A3" w:rsidRDefault="00165E5C" w:rsidP="006D14A3">
      <w:pPr>
        <w:pStyle w:val="Nadpis81"/>
        <w:keepNext/>
        <w:keepLines/>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Zhotoviteľ je povinný dodržiavať harmonogram </w:t>
      </w:r>
      <w:r w:rsidR="00CD6559" w:rsidRPr="006D14A3">
        <w:rPr>
          <w:rFonts w:hAnsi="Times New Roman" w:cs="Times New Roman"/>
          <w:color w:val="000000" w:themeColor="text1"/>
          <w:sz w:val="23"/>
          <w:szCs w:val="23"/>
          <w:lang w:val="sk-SK"/>
        </w:rPr>
        <w:t xml:space="preserve">postupu </w:t>
      </w:r>
      <w:r w:rsidRPr="006D14A3">
        <w:rPr>
          <w:rFonts w:hAnsi="Times New Roman" w:cs="Times New Roman"/>
          <w:color w:val="000000" w:themeColor="text1"/>
          <w:sz w:val="23"/>
          <w:szCs w:val="23"/>
          <w:lang w:val="sk-SK"/>
        </w:rPr>
        <w:t>prác, ktorý si zmluvné strany dohodnú na úvodnom stretnutí, a ktorý bude vychádzať z</w:t>
      </w:r>
      <w:r w:rsidR="00CD6559" w:rsidRPr="006D14A3">
        <w:rPr>
          <w:rFonts w:hAnsi="Times New Roman" w:cs="Times New Roman"/>
          <w:color w:val="000000" w:themeColor="text1"/>
          <w:sz w:val="23"/>
          <w:szCs w:val="23"/>
          <w:lang w:val="sk-SK"/>
        </w:rPr>
        <w:t> projektu organizácie výstavby.</w:t>
      </w:r>
      <w:r w:rsidRPr="006D14A3">
        <w:rPr>
          <w:rFonts w:hAnsi="Times New Roman" w:cs="Times New Roman"/>
          <w:color w:val="000000" w:themeColor="text1"/>
          <w:sz w:val="23"/>
          <w:szCs w:val="23"/>
          <w:lang w:val="sk-SK"/>
        </w:rPr>
        <w:t xml:space="preserve"> </w:t>
      </w:r>
    </w:p>
    <w:p w:rsidR="00165E5C" w:rsidRPr="006D14A3" w:rsidRDefault="00165E5C" w:rsidP="006D14A3">
      <w:pPr>
        <w:keepNext/>
        <w:keepLines/>
        <w:numPr>
          <w:ilvl w:val="0"/>
          <w:numId w:val="8"/>
        </w:numPr>
        <w:ind w:left="567" w:right="0" w:hanging="567"/>
        <w:rPr>
          <w:rFonts w:cs="Times New Roman"/>
          <w:b/>
          <w:color w:val="000000" w:themeColor="text1"/>
          <w:sz w:val="23"/>
          <w:szCs w:val="23"/>
        </w:rPr>
      </w:pPr>
      <w:r w:rsidRPr="006D14A3">
        <w:rPr>
          <w:rFonts w:cs="Times New Roman"/>
          <w:b/>
          <w:color w:val="000000" w:themeColor="text1"/>
          <w:sz w:val="23"/>
          <w:szCs w:val="23"/>
        </w:rPr>
        <w:t>Úvodné stretnutie zmluvných strán k predmetu plnenia zmluvy sa zrealizuje v dohodnutom termíne v sídle objednávateľa a to najneskôr do 7 dní odo dňa nadobudnutia účinnosti tejto zmluvy. Dodávateľ je povinný sa na stretnutí zúčastniť.</w:t>
      </w:r>
    </w:p>
    <w:p w:rsidR="00CD6559" w:rsidRPr="006D14A3" w:rsidRDefault="007C3783" w:rsidP="006D14A3">
      <w:pPr>
        <w:pStyle w:val="Nadpis81"/>
        <w:keepNext/>
        <w:keepLines/>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Zmluvné strany sa dohodli, že objednávateľ odovzdá miesto plnenia, resp. stavenisko zhotoviteľovi do 14 dní odo dňa nadobudnutia právoplatnosti stavebného povolenia,</w:t>
      </w:r>
      <w:r w:rsidR="00165E5C" w:rsidRPr="006D14A3">
        <w:rPr>
          <w:rFonts w:hAnsi="Times New Roman" w:cs="Times New Roman"/>
          <w:color w:val="000000" w:themeColor="text1"/>
          <w:sz w:val="23"/>
          <w:szCs w:val="23"/>
          <w:lang w:val="sk-SK"/>
        </w:rPr>
        <w:t xml:space="preserve"> pričom vydanie právoplatného stavebného povolenia sa predpokladá na apríl –máj 2024.</w:t>
      </w:r>
      <w:r w:rsidR="001F2E18" w:rsidRPr="006D14A3">
        <w:rPr>
          <w:rFonts w:hAnsi="Times New Roman" w:cs="Times New Roman"/>
          <w:color w:val="000000" w:themeColor="text1"/>
          <w:sz w:val="23"/>
          <w:szCs w:val="23"/>
          <w:lang w:val="sk-SK"/>
        </w:rPr>
        <w:t xml:space="preserve"> Deň odovzdania a prevzatia staveniska bude dňom začatia zhotovovania diela.</w:t>
      </w:r>
      <w:r w:rsidR="008D66B6" w:rsidRPr="006D14A3">
        <w:rPr>
          <w:rFonts w:hAnsi="Times New Roman" w:cs="Times New Roman"/>
          <w:color w:val="000000" w:themeColor="text1"/>
          <w:sz w:val="23"/>
          <w:szCs w:val="23"/>
          <w:lang w:val="sk-SK"/>
        </w:rPr>
        <w:t xml:space="preserve"> </w:t>
      </w:r>
    </w:p>
    <w:p w:rsidR="00E26403" w:rsidRPr="006D14A3" w:rsidRDefault="00E008D3" w:rsidP="00CD6559">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Na účely finančného plnenia zhotoviteľ</w:t>
      </w:r>
      <w:r w:rsidR="00E26403" w:rsidRPr="006D14A3">
        <w:rPr>
          <w:rFonts w:hAnsi="Times New Roman" w:cs="Times New Roman"/>
          <w:color w:val="000000" w:themeColor="text1"/>
          <w:sz w:val="23"/>
          <w:szCs w:val="23"/>
          <w:lang w:val="sk-SK"/>
        </w:rPr>
        <w:t xml:space="preserve"> preukáže objednávateľovi 3 čiastkové uskutočnenia stavby zahŕňajúce položky rozpočtu v hodnote minimálne 30%, 50% a 70% z hodnoty diela (ďalej len „čiastkové uskutočnenia Diela“). Termín preukázania každého čiastkového uskutočnenia Diela oznámi zhotoviteľ objednávateľovi najneskôr 5 pracovných dní vopred a objednávateľ alebo jeho zástupca je povinný dostaviť sa na preukázanie uskutočnenia časti diela v termíne oznámenom zhotoviteľom podľa tohto bodu, zhotovenú časť diela skontrolovať. V prípade, že sa na  preukázanie uskutočnenia časti diela objednávateľ alebo ním poverený zástupca nedostaví, znáša náklady, ktoré tým zhotoviteľovi vznikli. O čiastkovom  uskutočnení diela zmluvné strany spíšu a vzájomne potvrdia súpis vykonaných prác a dodaných materiálov podľa výkazu výmer (odpočet výkazu výmer). Zhotoviteľ je povinný</w:t>
      </w:r>
      <w:r w:rsidR="00E26403" w:rsidRPr="006D14A3" w:rsidDel="00E54064">
        <w:rPr>
          <w:rFonts w:hAnsi="Times New Roman" w:cs="Times New Roman"/>
          <w:color w:val="000000" w:themeColor="text1"/>
          <w:sz w:val="23"/>
          <w:szCs w:val="23"/>
          <w:lang w:val="sk-SK"/>
        </w:rPr>
        <w:t xml:space="preserve"> </w:t>
      </w:r>
      <w:r w:rsidR="00E26403" w:rsidRPr="006D14A3">
        <w:rPr>
          <w:rFonts w:hAnsi="Times New Roman" w:cs="Times New Roman"/>
          <w:color w:val="000000" w:themeColor="text1"/>
          <w:sz w:val="23"/>
          <w:szCs w:val="23"/>
          <w:lang w:val="sk-SK"/>
        </w:rPr>
        <w:t>zabezpečiť plynulé pokračovania plnenia činností podľa časového harmonogramu, tak aby sa nedostal do omeškania s plnením Diela. Čiastkové uskutočnenie diela bude zmluvnými stranami potvrdené zápisom do stavebného denníka prostredníctvom osôb oprávnených robiť zápis. Potvrdenie</w:t>
      </w:r>
      <w:r w:rsidR="00E26403" w:rsidRPr="006D14A3">
        <w:rPr>
          <w:rFonts w:hAnsi="Times New Roman" w:cs="Times New Roman"/>
          <w:color w:val="000000" w:themeColor="text1"/>
          <w:sz w:val="23"/>
          <w:szCs w:val="23"/>
        </w:rPr>
        <w:t xml:space="preserve"> </w:t>
      </w:r>
      <w:proofErr w:type="spellStart"/>
      <w:r w:rsidR="00E26403" w:rsidRPr="006D14A3">
        <w:rPr>
          <w:rFonts w:hAnsi="Times New Roman" w:cs="Times New Roman"/>
          <w:color w:val="000000" w:themeColor="text1"/>
          <w:sz w:val="23"/>
          <w:szCs w:val="23"/>
        </w:rPr>
        <w:t>čiastkového</w:t>
      </w:r>
      <w:proofErr w:type="spellEnd"/>
      <w:r w:rsidR="00E26403" w:rsidRPr="006D14A3">
        <w:rPr>
          <w:rFonts w:hAnsi="Times New Roman" w:cs="Times New Roman"/>
          <w:color w:val="000000" w:themeColor="text1"/>
          <w:sz w:val="23"/>
          <w:szCs w:val="23"/>
        </w:rPr>
        <w:t xml:space="preserve"> </w:t>
      </w:r>
      <w:proofErr w:type="spellStart"/>
      <w:r w:rsidR="00E26403" w:rsidRPr="006D14A3">
        <w:rPr>
          <w:rFonts w:hAnsi="Times New Roman" w:cs="Times New Roman"/>
          <w:color w:val="000000" w:themeColor="text1"/>
          <w:sz w:val="23"/>
          <w:szCs w:val="23"/>
        </w:rPr>
        <w:t>uskutočnenia</w:t>
      </w:r>
      <w:proofErr w:type="spellEnd"/>
      <w:r w:rsidR="00E26403" w:rsidRPr="006D14A3">
        <w:rPr>
          <w:rFonts w:hAnsi="Times New Roman" w:cs="Times New Roman"/>
          <w:color w:val="000000" w:themeColor="text1"/>
          <w:sz w:val="23"/>
          <w:szCs w:val="23"/>
        </w:rPr>
        <w:t xml:space="preserve"> </w:t>
      </w:r>
      <w:proofErr w:type="spellStart"/>
      <w:r w:rsidR="00E26403" w:rsidRPr="006D14A3">
        <w:rPr>
          <w:rFonts w:hAnsi="Times New Roman" w:cs="Times New Roman"/>
          <w:color w:val="000000" w:themeColor="text1"/>
          <w:sz w:val="23"/>
          <w:szCs w:val="23"/>
        </w:rPr>
        <w:t>diela</w:t>
      </w:r>
      <w:proofErr w:type="spellEnd"/>
      <w:r w:rsidR="00E26403" w:rsidRPr="006D14A3">
        <w:rPr>
          <w:rFonts w:hAnsi="Times New Roman" w:cs="Times New Roman"/>
          <w:color w:val="000000" w:themeColor="text1"/>
          <w:sz w:val="23"/>
          <w:szCs w:val="23"/>
        </w:rPr>
        <w:t xml:space="preserve"> </w:t>
      </w:r>
      <w:proofErr w:type="spellStart"/>
      <w:r w:rsidR="00E26403" w:rsidRPr="006D14A3">
        <w:rPr>
          <w:rFonts w:hAnsi="Times New Roman" w:cs="Times New Roman"/>
          <w:color w:val="000000" w:themeColor="text1"/>
          <w:sz w:val="23"/>
          <w:szCs w:val="23"/>
        </w:rPr>
        <w:t>neznamená</w:t>
      </w:r>
      <w:proofErr w:type="spellEnd"/>
      <w:r w:rsidR="00E26403" w:rsidRPr="006D14A3">
        <w:rPr>
          <w:rFonts w:hAnsi="Times New Roman" w:cs="Times New Roman"/>
          <w:color w:val="000000" w:themeColor="text1"/>
          <w:sz w:val="23"/>
          <w:szCs w:val="23"/>
        </w:rPr>
        <w:t xml:space="preserve"> </w:t>
      </w:r>
      <w:proofErr w:type="spellStart"/>
      <w:r w:rsidR="00E26403" w:rsidRPr="006D14A3">
        <w:rPr>
          <w:rFonts w:hAnsi="Times New Roman" w:cs="Times New Roman"/>
          <w:color w:val="000000" w:themeColor="text1"/>
          <w:sz w:val="23"/>
          <w:szCs w:val="23"/>
        </w:rPr>
        <w:t>prevzatie</w:t>
      </w:r>
      <w:proofErr w:type="spellEnd"/>
      <w:r w:rsidR="00E26403" w:rsidRPr="006D14A3">
        <w:rPr>
          <w:rFonts w:hAnsi="Times New Roman" w:cs="Times New Roman"/>
          <w:color w:val="000000" w:themeColor="text1"/>
          <w:sz w:val="23"/>
          <w:szCs w:val="23"/>
        </w:rPr>
        <w:t xml:space="preserve"> </w:t>
      </w:r>
      <w:proofErr w:type="spellStart"/>
      <w:r w:rsidR="00E26403" w:rsidRPr="006D14A3">
        <w:rPr>
          <w:rFonts w:hAnsi="Times New Roman" w:cs="Times New Roman"/>
          <w:color w:val="000000" w:themeColor="text1"/>
          <w:sz w:val="23"/>
          <w:szCs w:val="23"/>
        </w:rPr>
        <w:t>príslušnej</w:t>
      </w:r>
      <w:proofErr w:type="spellEnd"/>
      <w:r w:rsidR="00E26403" w:rsidRPr="006D14A3">
        <w:rPr>
          <w:rFonts w:hAnsi="Times New Roman" w:cs="Times New Roman"/>
          <w:color w:val="000000" w:themeColor="text1"/>
          <w:sz w:val="23"/>
          <w:szCs w:val="23"/>
        </w:rPr>
        <w:t xml:space="preserve"> </w:t>
      </w:r>
      <w:proofErr w:type="spellStart"/>
      <w:r w:rsidR="00E26403" w:rsidRPr="006D14A3">
        <w:rPr>
          <w:rFonts w:hAnsi="Times New Roman" w:cs="Times New Roman"/>
          <w:color w:val="000000" w:themeColor="text1"/>
          <w:sz w:val="23"/>
          <w:szCs w:val="23"/>
        </w:rPr>
        <w:t>časti</w:t>
      </w:r>
      <w:proofErr w:type="spellEnd"/>
      <w:r w:rsidR="00E26403" w:rsidRPr="006D14A3">
        <w:rPr>
          <w:rFonts w:hAnsi="Times New Roman" w:cs="Times New Roman"/>
          <w:color w:val="000000" w:themeColor="text1"/>
          <w:sz w:val="23"/>
          <w:szCs w:val="23"/>
        </w:rPr>
        <w:t xml:space="preserve"> </w:t>
      </w:r>
      <w:proofErr w:type="spellStart"/>
      <w:r w:rsidR="00E26403" w:rsidRPr="006D14A3">
        <w:rPr>
          <w:rFonts w:hAnsi="Times New Roman" w:cs="Times New Roman"/>
          <w:color w:val="000000" w:themeColor="text1"/>
          <w:sz w:val="23"/>
          <w:szCs w:val="23"/>
        </w:rPr>
        <w:t>diela</w:t>
      </w:r>
      <w:proofErr w:type="spellEnd"/>
      <w:r w:rsidR="00E26403" w:rsidRPr="006D14A3">
        <w:rPr>
          <w:rFonts w:hAnsi="Times New Roman" w:cs="Times New Roman"/>
          <w:color w:val="000000" w:themeColor="text1"/>
          <w:sz w:val="23"/>
          <w:szCs w:val="23"/>
        </w:rPr>
        <w:t xml:space="preserve">. </w:t>
      </w:r>
    </w:p>
    <w:p w:rsidR="00585105" w:rsidRPr="006D14A3" w:rsidRDefault="009961CA" w:rsidP="00CD6559">
      <w:pPr>
        <w:pStyle w:val="Nadpis81"/>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V prípade, ak zhotoviteľ počas vykonávania Diela zistí prekážku, ktorá mu bude brániť v riadnom a včasnom vykonaní Diela v dohodnutej lehote, je povinný o tejto skutočnosti bezodkladne informovať objednávateľa. Zmluvné strany sú povinné poskytnúť si vzájomnú súčinnosť potrebnú na odstránenie prekážky brániacej v riadnom a včasnom vykonávaní Diela. V prípade, ak zhotoviteľ nezavinil vznik prekážky brániacej riadnemu a včasnému vykonávaniu Diela</w:t>
      </w:r>
      <w:r w:rsidR="00E05E31" w:rsidRPr="006D14A3">
        <w:rPr>
          <w:rFonts w:hAnsi="Times New Roman" w:cs="Times New Roman"/>
          <w:color w:val="000000" w:themeColor="text1"/>
          <w:sz w:val="23"/>
          <w:szCs w:val="23"/>
          <w:lang w:val="sk-SK"/>
        </w:rPr>
        <w:t xml:space="preserve"> a zároveň včas a písomne na prekážku upozornil Objednávateľa, </w:t>
      </w:r>
      <w:r w:rsidRPr="006D14A3">
        <w:rPr>
          <w:rFonts w:hAnsi="Times New Roman" w:cs="Times New Roman"/>
          <w:color w:val="000000" w:themeColor="text1"/>
          <w:sz w:val="23"/>
          <w:szCs w:val="23"/>
          <w:lang w:val="sk-SK"/>
        </w:rPr>
        <w:t>zhotoviteľ nie je v omeškaní so splnením svojej zmluvnej povinnosti odovzdať objednávateľovi Dielo a počas doby existencie tejto prekážky neplynie zhotoviteľovi lehota na splnenie zmluvnej povinnosti odovzdať objednávateľovi Dielo. Nový termín dodania si zmluvné strany dohodnú písomne, uzatvorením dodatku k tejto zmluve.</w:t>
      </w:r>
    </w:p>
    <w:p w:rsidR="00585105" w:rsidRPr="006D14A3" w:rsidRDefault="009961CA">
      <w:pPr>
        <w:pStyle w:val="Nadpis81"/>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Termíny na jednotlivé plnenia predmetu tejto zmluvy sa predlžujú o počet dní, v ktorých bol objednávateľ v omeškaní s poskytnutím súčinnosti nevyhnutnej pre realizáciu Diela podľa tejto zmluvy, a/alebo počas ktorých zhotoviteľ nemohol realizovať práce na Diele z dôvodu zásahu vyššej moci a iných okolností vylučujúcich zodpovednosť, z dôvodu mimoriadnej situácie a/alebo vyhláseného núdzového stavu, ak tieto zhotoviteľ bezodkladne písomne oznámi objednávateľovi.</w:t>
      </w:r>
    </w:p>
    <w:p w:rsidR="00092643" w:rsidRPr="006D14A3" w:rsidRDefault="009961CA" w:rsidP="007C3783">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Zhotoviteľ je povinný informovať objednávateľa o</w:t>
      </w:r>
      <w:r w:rsidR="006351C3" w:rsidRPr="006D14A3">
        <w:rPr>
          <w:rFonts w:hAnsi="Times New Roman" w:cs="Times New Roman"/>
          <w:color w:val="000000" w:themeColor="text1"/>
          <w:sz w:val="23"/>
          <w:szCs w:val="23"/>
          <w:lang w:val="sk-SK"/>
        </w:rPr>
        <w:t xml:space="preserve"> čiastkovom dokončení a o finálnom </w:t>
      </w:r>
      <w:r w:rsidRPr="006D14A3">
        <w:rPr>
          <w:rFonts w:hAnsi="Times New Roman" w:cs="Times New Roman"/>
          <w:color w:val="000000" w:themeColor="text1"/>
          <w:sz w:val="23"/>
          <w:szCs w:val="23"/>
          <w:lang w:val="sk-SK"/>
        </w:rPr>
        <w:lastRenderedPageBreak/>
        <w:t xml:space="preserve">dokončení Diela a vyzvať ho na prevzatie Diela najmenej 3 dni vopred. </w:t>
      </w:r>
      <w:bookmarkStart w:id="1" w:name="_Ref354661950"/>
      <w:r w:rsidRPr="006D14A3">
        <w:rPr>
          <w:rFonts w:hAnsi="Times New Roman" w:cs="Times New Roman"/>
          <w:color w:val="000000" w:themeColor="text1"/>
          <w:sz w:val="23"/>
          <w:szCs w:val="23"/>
          <w:lang w:val="sk-SK"/>
        </w:rPr>
        <w:t xml:space="preserve">Pred samotným protokolárnym prevzatím Diela je Objednávateľ oprávnený Dielo skontrolovať. Objednávateľ sa zaväzuje, že </w:t>
      </w:r>
      <w:r w:rsidR="00941943" w:rsidRPr="006D14A3">
        <w:rPr>
          <w:rFonts w:hAnsi="Times New Roman" w:cs="Times New Roman"/>
          <w:color w:val="000000" w:themeColor="text1"/>
          <w:sz w:val="23"/>
          <w:szCs w:val="23"/>
          <w:lang w:val="sk-SK"/>
        </w:rPr>
        <w:t xml:space="preserve">časti diela schopné užívania a finálne </w:t>
      </w:r>
      <w:r w:rsidRPr="006D14A3">
        <w:rPr>
          <w:rFonts w:hAnsi="Times New Roman" w:cs="Times New Roman"/>
          <w:color w:val="000000" w:themeColor="text1"/>
          <w:sz w:val="23"/>
          <w:szCs w:val="23"/>
          <w:lang w:val="sk-SK"/>
        </w:rPr>
        <w:t>Dielo</w:t>
      </w:r>
      <w:r w:rsidR="00941943" w:rsidRPr="006D14A3">
        <w:rPr>
          <w:rFonts w:hAnsi="Times New Roman" w:cs="Times New Roman"/>
          <w:color w:val="000000" w:themeColor="text1"/>
          <w:sz w:val="23"/>
          <w:szCs w:val="23"/>
          <w:lang w:val="sk-SK"/>
        </w:rPr>
        <w:t xml:space="preserve"> </w:t>
      </w:r>
      <w:r w:rsidRPr="006D14A3">
        <w:rPr>
          <w:rFonts w:hAnsi="Times New Roman" w:cs="Times New Roman"/>
          <w:color w:val="000000" w:themeColor="text1"/>
          <w:sz w:val="23"/>
          <w:szCs w:val="23"/>
          <w:lang w:val="sk-SK"/>
        </w:rPr>
        <w:t xml:space="preserve">vyhotovené podľa tejto zmluvy v dohodnutej kvalite po </w:t>
      </w:r>
      <w:r w:rsidR="00941943" w:rsidRPr="006D14A3">
        <w:rPr>
          <w:rFonts w:hAnsi="Times New Roman" w:cs="Times New Roman"/>
          <w:color w:val="000000" w:themeColor="text1"/>
          <w:sz w:val="23"/>
          <w:szCs w:val="23"/>
          <w:lang w:val="sk-SK"/>
        </w:rPr>
        <w:t xml:space="preserve">ich </w:t>
      </w:r>
      <w:r w:rsidRPr="006D14A3">
        <w:rPr>
          <w:rFonts w:hAnsi="Times New Roman" w:cs="Times New Roman"/>
          <w:color w:val="000000" w:themeColor="text1"/>
          <w:sz w:val="23"/>
          <w:szCs w:val="23"/>
          <w:lang w:val="sk-SK"/>
        </w:rPr>
        <w:t xml:space="preserve">riadnom dokončení zo strany zhotoviteľa </w:t>
      </w:r>
      <w:r w:rsidR="00FF0E66" w:rsidRPr="006D14A3">
        <w:rPr>
          <w:rFonts w:hAnsi="Times New Roman" w:cs="Times New Roman"/>
          <w:color w:val="000000" w:themeColor="text1"/>
          <w:sz w:val="23"/>
          <w:szCs w:val="23"/>
          <w:lang w:val="sk-SK"/>
        </w:rPr>
        <w:t xml:space="preserve">a bez </w:t>
      </w:r>
      <w:proofErr w:type="spellStart"/>
      <w:r w:rsidR="00FF0E66" w:rsidRPr="006D14A3">
        <w:rPr>
          <w:rFonts w:hAnsi="Times New Roman" w:cs="Times New Roman"/>
          <w:color w:val="000000" w:themeColor="text1"/>
          <w:sz w:val="23"/>
          <w:szCs w:val="23"/>
          <w:lang w:val="sk-SK"/>
        </w:rPr>
        <w:t>vád</w:t>
      </w:r>
      <w:proofErr w:type="spellEnd"/>
      <w:r w:rsidR="00FF0E66" w:rsidRPr="006D14A3">
        <w:rPr>
          <w:rFonts w:hAnsi="Times New Roman" w:cs="Times New Roman"/>
          <w:color w:val="000000" w:themeColor="text1"/>
          <w:sz w:val="23"/>
          <w:szCs w:val="23"/>
          <w:lang w:val="sk-SK"/>
        </w:rPr>
        <w:t xml:space="preserve"> </w:t>
      </w:r>
      <w:r w:rsidRPr="006D14A3">
        <w:rPr>
          <w:rFonts w:hAnsi="Times New Roman" w:cs="Times New Roman"/>
          <w:color w:val="000000" w:themeColor="text1"/>
          <w:sz w:val="23"/>
          <w:szCs w:val="23"/>
          <w:lang w:val="sk-SK"/>
        </w:rPr>
        <w:t>prevezme a</w:t>
      </w:r>
      <w:r w:rsidR="006351C3" w:rsidRPr="006D14A3">
        <w:rPr>
          <w:rFonts w:hAnsi="Times New Roman" w:cs="Times New Roman"/>
          <w:color w:val="000000" w:themeColor="text1"/>
          <w:sz w:val="23"/>
          <w:szCs w:val="23"/>
          <w:lang w:val="sk-SK"/>
        </w:rPr>
        <w:t xml:space="preserve"> po finálnom odovzdaní a prevzatí Diela </w:t>
      </w:r>
      <w:r w:rsidRPr="006D14A3">
        <w:rPr>
          <w:rFonts w:hAnsi="Times New Roman" w:cs="Times New Roman"/>
          <w:color w:val="000000" w:themeColor="text1"/>
          <w:sz w:val="23"/>
          <w:szCs w:val="23"/>
          <w:lang w:val="sk-SK"/>
        </w:rPr>
        <w:t xml:space="preserve">zaplatí dohodnutú </w:t>
      </w:r>
      <w:r w:rsidR="00FF0E66" w:rsidRPr="006D14A3">
        <w:rPr>
          <w:rFonts w:hAnsi="Times New Roman" w:cs="Times New Roman"/>
          <w:color w:val="000000" w:themeColor="text1"/>
          <w:sz w:val="23"/>
          <w:szCs w:val="23"/>
          <w:lang w:val="sk-SK"/>
        </w:rPr>
        <w:t>odplatu</w:t>
      </w:r>
      <w:r w:rsidRPr="006D14A3">
        <w:rPr>
          <w:rFonts w:hAnsi="Times New Roman" w:cs="Times New Roman"/>
          <w:color w:val="000000" w:themeColor="text1"/>
          <w:sz w:val="23"/>
          <w:szCs w:val="23"/>
          <w:lang w:val="sk-SK"/>
        </w:rPr>
        <w:t xml:space="preserve"> tejto zmluvy.</w:t>
      </w:r>
      <w:bookmarkEnd w:id="1"/>
      <w:r w:rsidRPr="006D14A3">
        <w:rPr>
          <w:rFonts w:hAnsi="Times New Roman" w:cs="Times New Roman"/>
          <w:color w:val="000000" w:themeColor="text1"/>
          <w:sz w:val="23"/>
          <w:szCs w:val="23"/>
          <w:lang w:val="sk-SK"/>
        </w:rPr>
        <w:t xml:space="preserve"> O</w:t>
      </w:r>
      <w:r w:rsidR="00941943" w:rsidRPr="006D14A3">
        <w:rPr>
          <w:rFonts w:hAnsi="Times New Roman" w:cs="Times New Roman"/>
          <w:color w:val="000000" w:themeColor="text1"/>
          <w:sz w:val="23"/>
          <w:szCs w:val="23"/>
          <w:lang w:val="sk-SK"/>
        </w:rPr>
        <w:t> </w:t>
      </w:r>
      <w:r w:rsidRPr="006D14A3">
        <w:rPr>
          <w:rFonts w:hAnsi="Times New Roman" w:cs="Times New Roman"/>
          <w:color w:val="000000" w:themeColor="text1"/>
          <w:sz w:val="23"/>
          <w:szCs w:val="23"/>
          <w:lang w:val="sk-SK"/>
        </w:rPr>
        <w:t>prevzatí</w:t>
      </w:r>
      <w:r w:rsidR="00941943" w:rsidRPr="006D14A3">
        <w:rPr>
          <w:rFonts w:hAnsi="Times New Roman" w:cs="Times New Roman"/>
          <w:color w:val="000000" w:themeColor="text1"/>
          <w:sz w:val="23"/>
          <w:szCs w:val="23"/>
          <w:lang w:val="sk-SK"/>
        </w:rPr>
        <w:t xml:space="preserve"> častí diela schopných samostatného užívania a prevzatí finálneho</w:t>
      </w:r>
      <w:r w:rsidRPr="006D14A3">
        <w:rPr>
          <w:rFonts w:hAnsi="Times New Roman" w:cs="Times New Roman"/>
          <w:color w:val="000000" w:themeColor="text1"/>
          <w:sz w:val="23"/>
          <w:szCs w:val="23"/>
          <w:lang w:val="sk-SK"/>
        </w:rPr>
        <w:t xml:space="preserve"> Diela objednávateľom zmluvné strany spíšu protokol o odovzdaní a prevzatí Diela, ktorý podpíšu oprávnení zástupcovia oboch zmluvných strán</w:t>
      </w:r>
      <w:r w:rsidR="00941943" w:rsidRPr="006D14A3">
        <w:rPr>
          <w:rFonts w:hAnsi="Times New Roman" w:cs="Times New Roman"/>
          <w:color w:val="000000" w:themeColor="text1"/>
          <w:sz w:val="23"/>
          <w:szCs w:val="23"/>
          <w:lang w:val="sk-SK"/>
        </w:rPr>
        <w:t xml:space="preserve"> vrátane stavbyvedúceho a osoby vykonávajúcej stavebný dozor</w:t>
      </w:r>
      <w:r w:rsidRPr="006D14A3">
        <w:rPr>
          <w:rFonts w:hAnsi="Times New Roman" w:cs="Times New Roman"/>
          <w:color w:val="000000" w:themeColor="text1"/>
          <w:sz w:val="23"/>
          <w:szCs w:val="23"/>
          <w:lang w:val="sk-SK"/>
        </w:rPr>
        <w:t>.</w:t>
      </w:r>
      <w:r w:rsidR="00BA5438" w:rsidRPr="006D14A3">
        <w:rPr>
          <w:rFonts w:hAnsi="Times New Roman" w:cs="Times New Roman"/>
          <w:color w:val="000000" w:themeColor="text1"/>
          <w:sz w:val="23"/>
          <w:szCs w:val="23"/>
          <w:lang w:val="sk-SK"/>
        </w:rPr>
        <w:t xml:space="preserve"> </w:t>
      </w:r>
    </w:p>
    <w:p w:rsidR="00585105" w:rsidRPr="006D14A3" w:rsidRDefault="00BA5438" w:rsidP="007C3783">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Pri postupnom uskutočňovaní a odovzdávaní častí diela je Zhotoviteľ povinný dodržiavať časový harmonogram realizácie prác tak aby bolo možné postupné sťahovanie pacientov a personálu </w:t>
      </w:r>
      <w:r w:rsidR="00717F12" w:rsidRPr="006D14A3">
        <w:rPr>
          <w:rFonts w:hAnsi="Times New Roman" w:cs="Times New Roman"/>
          <w:color w:val="000000" w:themeColor="text1"/>
          <w:sz w:val="23"/>
          <w:szCs w:val="23"/>
          <w:lang w:val="sk-SK"/>
        </w:rPr>
        <w:t>bola za</w:t>
      </w:r>
      <w:r w:rsidR="00B8524E" w:rsidRPr="006D14A3">
        <w:rPr>
          <w:rFonts w:hAnsi="Times New Roman" w:cs="Times New Roman"/>
          <w:color w:val="000000" w:themeColor="text1"/>
          <w:sz w:val="23"/>
          <w:szCs w:val="23"/>
          <w:lang w:val="sk-SK"/>
        </w:rPr>
        <w:t>bezpečená</w:t>
      </w:r>
      <w:r w:rsidR="00717F12" w:rsidRPr="006D14A3">
        <w:rPr>
          <w:rFonts w:hAnsi="Times New Roman" w:cs="Times New Roman"/>
          <w:color w:val="000000" w:themeColor="text1"/>
          <w:sz w:val="23"/>
          <w:szCs w:val="23"/>
          <w:lang w:val="sk-SK"/>
        </w:rPr>
        <w:t xml:space="preserve"> plynulosť výstavby a</w:t>
      </w:r>
      <w:r w:rsidR="00F27327" w:rsidRPr="006D14A3">
        <w:rPr>
          <w:rFonts w:hAnsi="Times New Roman" w:cs="Times New Roman"/>
          <w:color w:val="000000" w:themeColor="text1"/>
          <w:sz w:val="23"/>
          <w:szCs w:val="23"/>
          <w:lang w:val="sk-SK"/>
        </w:rPr>
        <w:t xml:space="preserve"> celková </w:t>
      </w:r>
      <w:r w:rsidR="00717F12" w:rsidRPr="006D14A3">
        <w:rPr>
          <w:rFonts w:hAnsi="Times New Roman" w:cs="Times New Roman"/>
          <w:color w:val="000000" w:themeColor="text1"/>
          <w:sz w:val="23"/>
          <w:szCs w:val="23"/>
          <w:lang w:val="sk-SK"/>
        </w:rPr>
        <w:t xml:space="preserve">plánovaná dĺžka výstavby. </w:t>
      </w:r>
      <w:r w:rsidR="00E008D3" w:rsidRPr="006D14A3">
        <w:rPr>
          <w:rFonts w:hAnsi="Times New Roman" w:cs="Times New Roman"/>
          <w:color w:val="000000" w:themeColor="text1"/>
          <w:sz w:val="23"/>
          <w:szCs w:val="23"/>
          <w:lang w:val="sk-SK"/>
        </w:rPr>
        <w:t xml:space="preserve">Na tento účel je zhotoviteľ povinný realizovať čiastkové odovzdanie diela v ucelených častiach pre čiastkovú kolaudáciu jednotlivých častiach diela.   </w:t>
      </w:r>
    </w:p>
    <w:p w:rsidR="00585105" w:rsidRPr="006D14A3" w:rsidRDefault="009961CA">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Zhotoviteľ je povinný dodržiavať pri vykonávaní Diela pokyny objednávateľa a strpieť kontrolu vykonávania Diela zo strany objednávateľa</w:t>
      </w:r>
      <w:r w:rsidR="00B470C1" w:rsidRPr="006D14A3">
        <w:rPr>
          <w:rFonts w:hAnsi="Times New Roman" w:cs="Times New Roman"/>
          <w:color w:val="000000" w:themeColor="text1"/>
          <w:sz w:val="23"/>
          <w:szCs w:val="23"/>
          <w:lang w:val="sk-SK"/>
        </w:rPr>
        <w:t>.</w:t>
      </w:r>
      <w:r w:rsidR="007C28C8" w:rsidRPr="006D14A3">
        <w:rPr>
          <w:rFonts w:hAnsi="Times New Roman" w:cs="Times New Roman"/>
          <w:color w:val="000000" w:themeColor="text1"/>
          <w:sz w:val="23"/>
          <w:szCs w:val="23"/>
          <w:lang w:val="sk-SK"/>
        </w:rPr>
        <w:t xml:space="preserve"> </w:t>
      </w:r>
      <w:r w:rsidR="00E008D3" w:rsidRPr="006D14A3">
        <w:rPr>
          <w:rFonts w:eastAsia="Calibri" w:hAnsi="Times New Roman" w:cs="Times New Roman"/>
          <w:color w:val="000000" w:themeColor="text1"/>
          <w:sz w:val="23"/>
          <w:szCs w:val="23"/>
          <w:lang w:val="sk-SK"/>
        </w:rPr>
        <w:t xml:space="preserve">Stavbyvedúci bude pracovať v súčinnosti so stavebným dozorom a odborným autorským dozorom objednávateľa a umožní im v plnej miere vykonávať </w:t>
      </w:r>
      <w:proofErr w:type="spellStart"/>
      <w:r w:rsidR="00E008D3" w:rsidRPr="006D14A3">
        <w:rPr>
          <w:rFonts w:eastAsia="Calibri" w:hAnsi="Times New Roman" w:cs="Times New Roman"/>
          <w:color w:val="000000" w:themeColor="text1"/>
          <w:sz w:val="23"/>
          <w:szCs w:val="23"/>
          <w:lang w:val="sk-SK"/>
        </w:rPr>
        <w:t>dozorovanie</w:t>
      </w:r>
      <w:proofErr w:type="spellEnd"/>
      <w:r w:rsidR="00E008D3" w:rsidRPr="006D14A3">
        <w:rPr>
          <w:rFonts w:eastAsia="Calibri" w:hAnsi="Times New Roman" w:cs="Times New Roman"/>
          <w:color w:val="000000" w:themeColor="text1"/>
          <w:sz w:val="23"/>
          <w:szCs w:val="23"/>
          <w:lang w:val="sk-SK"/>
        </w:rPr>
        <w:t xml:space="preserve"> uskutočňovania stavby</w:t>
      </w:r>
      <w:r w:rsidR="007C28C8" w:rsidRPr="006D14A3">
        <w:rPr>
          <w:rFonts w:hAnsi="Times New Roman" w:cs="Times New Roman"/>
          <w:color w:val="000000" w:themeColor="text1"/>
          <w:sz w:val="23"/>
          <w:szCs w:val="23"/>
          <w:lang w:val="sk-SK"/>
        </w:rPr>
        <w:t>.</w:t>
      </w:r>
      <w:r w:rsidR="00E2015D">
        <w:rPr>
          <w:rFonts w:hAnsi="Times New Roman" w:cs="Times New Roman"/>
          <w:color w:val="000000" w:themeColor="text1"/>
          <w:sz w:val="23"/>
          <w:szCs w:val="23"/>
          <w:lang w:val="sk-SK"/>
        </w:rPr>
        <w:t xml:space="preserve"> </w:t>
      </w:r>
      <w:r w:rsidRPr="006D14A3">
        <w:rPr>
          <w:rFonts w:hAnsi="Times New Roman" w:cs="Times New Roman"/>
          <w:color w:val="000000" w:themeColor="text1"/>
          <w:sz w:val="23"/>
          <w:szCs w:val="23"/>
          <w:lang w:val="sk-SK"/>
        </w:rPr>
        <w:t>V prípade, ak sú pokyny objednávateľa v rozpore s všeobecne záväznými právnymi predpismi, touto zmluvou, alebo jej prílohami, alebo by dodržanie pokynov objednávateľa bránilo ďalšej realizácii Diela, zhotoviteľ nie je takýmito pokynmi objednávateľa viazaný. V prípade nevhodných pokynov objednávateľa, ktoré nie sú v rozpore s</w:t>
      </w:r>
      <w:r w:rsidR="007C3783" w:rsidRPr="006D14A3">
        <w:rPr>
          <w:rFonts w:hAnsi="Times New Roman" w:cs="Times New Roman"/>
          <w:color w:val="000000" w:themeColor="text1"/>
          <w:sz w:val="23"/>
          <w:szCs w:val="23"/>
          <w:lang w:val="sk-SK"/>
        </w:rPr>
        <w:t>o</w:t>
      </w:r>
      <w:r w:rsidRPr="006D14A3">
        <w:rPr>
          <w:rFonts w:hAnsi="Times New Roman" w:cs="Times New Roman"/>
          <w:color w:val="000000" w:themeColor="text1"/>
          <w:sz w:val="23"/>
          <w:szCs w:val="23"/>
          <w:lang w:val="sk-SK"/>
        </w:rPr>
        <w:t xml:space="preserve"> všeobecne záväznými právnymi predpismi, touto zmluvou, alebo jej prílohami, ani nebránia ďalšej realizácii Diela, avšak ich dodržanie bude viesť k zníženej kvalite Diela, zhotoviteľ je povinný na nevhodnosť pokynov objednávateľa upozorniť. Ak objednávateľ napriek upozorneniu trvá na takýchto pokynoch, zhotoviteľ nezodpovedá za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 ktoré vznikli v dôsledku dodržania takýchto nevhodných pokynov.</w:t>
      </w:r>
    </w:p>
    <w:p w:rsidR="00585105" w:rsidRPr="006D14A3" w:rsidRDefault="007C26F7">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V prípade, ak </w:t>
      </w:r>
      <w:r w:rsidR="005E1F6D" w:rsidRPr="006D14A3">
        <w:rPr>
          <w:rFonts w:hAnsi="Times New Roman" w:cs="Times New Roman"/>
          <w:color w:val="000000" w:themeColor="text1"/>
          <w:sz w:val="23"/>
          <w:szCs w:val="23"/>
          <w:lang w:val="sk-SK"/>
        </w:rPr>
        <w:t>bude Dielo vykazovať</w:t>
      </w:r>
      <w:r w:rsidRPr="006D14A3">
        <w:rPr>
          <w:rFonts w:hAnsi="Times New Roman" w:cs="Times New Roman"/>
          <w:color w:val="000000" w:themeColor="text1"/>
          <w:sz w:val="23"/>
          <w:szCs w:val="23"/>
          <w:lang w:val="sk-SK"/>
        </w:rPr>
        <w:t xml:space="preserve"> </w:t>
      </w:r>
      <w:r w:rsidR="005E1F6D" w:rsidRPr="006D14A3">
        <w:rPr>
          <w:rFonts w:hAnsi="Times New Roman" w:cs="Times New Roman"/>
          <w:color w:val="000000" w:themeColor="text1"/>
          <w:sz w:val="23"/>
          <w:szCs w:val="23"/>
          <w:lang w:val="sk-SK"/>
        </w:rPr>
        <w:t xml:space="preserve">zjavné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 xml:space="preserve"> a/alebo nedorobky, ktoré bránia bežnému užívaniu Diela a/alebo jeho obvyklému využitiu resp. robia Dielo </w:t>
      </w:r>
      <w:proofErr w:type="spellStart"/>
      <w:r w:rsidRPr="006D14A3">
        <w:rPr>
          <w:rFonts w:hAnsi="Times New Roman" w:cs="Times New Roman"/>
          <w:color w:val="000000" w:themeColor="text1"/>
          <w:sz w:val="23"/>
          <w:szCs w:val="23"/>
          <w:lang w:val="sk-SK"/>
        </w:rPr>
        <w:t>vadné</w:t>
      </w:r>
      <w:proofErr w:type="spellEnd"/>
      <w:r w:rsidRPr="006D14A3">
        <w:rPr>
          <w:rFonts w:hAnsi="Times New Roman" w:cs="Times New Roman"/>
          <w:color w:val="000000" w:themeColor="text1"/>
          <w:sz w:val="23"/>
          <w:szCs w:val="23"/>
          <w:lang w:val="sk-SK"/>
        </w:rPr>
        <w:t>, objednávateľ nie je povinný Dielo prevziať</w:t>
      </w:r>
      <w:r w:rsidR="008254BF" w:rsidRPr="006D14A3">
        <w:rPr>
          <w:rFonts w:hAnsi="Times New Roman" w:cs="Times New Roman"/>
          <w:color w:val="000000" w:themeColor="text1"/>
          <w:sz w:val="23"/>
          <w:szCs w:val="23"/>
          <w:lang w:val="sk-SK"/>
        </w:rPr>
        <w:t>. Z</w:t>
      </w:r>
      <w:r w:rsidRPr="006D14A3">
        <w:rPr>
          <w:rFonts w:hAnsi="Times New Roman" w:cs="Times New Roman"/>
          <w:color w:val="000000" w:themeColor="text1"/>
          <w:sz w:val="23"/>
          <w:szCs w:val="23"/>
          <w:lang w:val="sk-SK"/>
        </w:rPr>
        <w:t>hotoviteľ sa zaväzuje</w:t>
      </w:r>
      <w:r w:rsidR="00BA7C76" w:rsidRPr="006D14A3">
        <w:rPr>
          <w:rFonts w:hAnsi="Times New Roman" w:cs="Times New Roman"/>
          <w:color w:val="000000" w:themeColor="text1"/>
          <w:sz w:val="23"/>
          <w:szCs w:val="23"/>
          <w:lang w:val="sk-SK"/>
        </w:rPr>
        <w:t xml:space="preserve"> písomne</w:t>
      </w:r>
      <w:r w:rsidRPr="006D14A3">
        <w:rPr>
          <w:rFonts w:hAnsi="Times New Roman" w:cs="Times New Roman"/>
          <w:color w:val="000000" w:themeColor="text1"/>
          <w:sz w:val="23"/>
          <w:szCs w:val="23"/>
          <w:lang w:val="sk-SK"/>
        </w:rPr>
        <w:t xml:space="preserve"> určiť záväzné termíny na odstránenie </w:t>
      </w:r>
      <w:proofErr w:type="spellStart"/>
      <w:r w:rsidRPr="006D14A3">
        <w:rPr>
          <w:rFonts w:hAnsi="Times New Roman" w:cs="Times New Roman"/>
          <w:color w:val="000000" w:themeColor="text1"/>
          <w:sz w:val="23"/>
          <w:szCs w:val="23"/>
          <w:lang w:val="sk-SK"/>
        </w:rPr>
        <w:t>vád</w:t>
      </w:r>
      <w:proofErr w:type="spellEnd"/>
      <w:r w:rsidRPr="006D14A3">
        <w:rPr>
          <w:rFonts w:hAnsi="Times New Roman" w:cs="Times New Roman"/>
          <w:color w:val="000000" w:themeColor="text1"/>
          <w:sz w:val="23"/>
          <w:szCs w:val="23"/>
          <w:lang w:val="sk-SK"/>
        </w:rPr>
        <w:t xml:space="preserve"> a/alebo nedorob</w:t>
      </w:r>
      <w:r w:rsidR="00BA7C76" w:rsidRPr="006D14A3">
        <w:rPr>
          <w:rFonts w:hAnsi="Times New Roman" w:cs="Times New Roman"/>
          <w:color w:val="000000" w:themeColor="text1"/>
          <w:sz w:val="23"/>
          <w:szCs w:val="23"/>
          <w:lang w:val="sk-SK"/>
        </w:rPr>
        <w:t>k</w:t>
      </w:r>
      <w:r w:rsidRPr="006D14A3">
        <w:rPr>
          <w:rFonts w:hAnsi="Times New Roman" w:cs="Times New Roman"/>
          <w:color w:val="000000" w:themeColor="text1"/>
          <w:sz w:val="23"/>
          <w:szCs w:val="23"/>
          <w:lang w:val="sk-SK"/>
        </w:rPr>
        <w:t>ov</w:t>
      </w:r>
      <w:r w:rsidR="00BA7C76" w:rsidRPr="006D14A3">
        <w:rPr>
          <w:rFonts w:hAnsi="Times New Roman" w:cs="Times New Roman"/>
          <w:color w:val="000000" w:themeColor="text1"/>
          <w:sz w:val="23"/>
          <w:szCs w:val="23"/>
          <w:lang w:val="sk-SK"/>
        </w:rPr>
        <w:t>, ktoré predloží na odsúhlasenie objednávateľovi</w:t>
      </w:r>
      <w:r w:rsidRPr="006D14A3">
        <w:rPr>
          <w:rFonts w:hAnsi="Times New Roman" w:cs="Times New Roman"/>
          <w:color w:val="000000" w:themeColor="text1"/>
          <w:sz w:val="23"/>
          <w:szCs w:val="23"/>
          <w:lang w:val="sk-SK"/>
        </w:rPr>
        <w:t xml:space="preserve">. </w:t>
      </w:r>
    </w:p>
    <w:p w:rsidR="007C26F7" w:rsidRPr="006D14A3" w:rsidRDefault="007C26F7" w:rsidP="002635DD">
      <w:pPr>
        <w:pStyle w:val="Nadpis81"/>
        <w:widowControl w:val="0"/>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color w:val="000000" w:themeColor="text1"/>
          <w:sz w:val="23"/>
          <w:szCs w:val="23"/>
          <w:lang w:val="sk-SK"/>
        </w:rPr>
      </w:pPr>
    </w:p>
    <w:p w:rsidR="00585105" w:rsidRPr="006D14A3" w:rsidRDefault="00CD6559" w:rsidP="00CD6559">
      <w:pPr>
        <w:pStyle w:val="Zkladntext"/>
        <w:autoSpaceDE/>
        <w:autoSpaceDN/>
        <w:jc w:val="center"/>
        <w:rPr>
          <w:color w:val="000000" w:themeColor="text1"/>
          <w:sz w:val="23"/>
          <w:szCs w:val="23"/>
        </w:rPr>
      </w:pPr>
      <w:r w:rsidRPr="006D14A3">
        <w:rPr>
          <w:color w:val="000000" w:themeColor="text1"/>
          <w:sz w:val="23"/>
          <w:szCs w:val="23"/>
        </w:rPr>
        <w:t>Článok V</w:t>
      </w:r>
      <w:r w:rsidR="00F37595" w:rsidRPr="006D14A3">
        <w:rPr>
          <w:color w:val="000000" w:themeColor="text1"/>
          <w:sz w:val="23"/>
          <w:szCs w:val="23"/>
        </w:rPr>
        <w:t>I</w:t>
      </w:r>
      <w:r w:rsidRPr="006D14A3">
        <w:rPr>
          <w:color w:val="000000" w:themeColor="text1"/>
          <w:sz w:val="23"/>
          <w:szCs w:val="23"/>
        </w:rPr>
        <w:t>.</w:t>
      </w:r>
    </w:p>
    <w:p w:rsidR="00AA5636" w:rsidRPr="006D14A3" w:rsidRDefault="00AA5636" w:rsidP="002635DD">
      <w:pPr>
        <w:pStyle w:val="Zkladntext"/>
        <w:autoSpaceDE/>
        <w:autoSpaceDN/>
        <w:ind w:left="576"/>
        <w:jc w:val="center"/>
        <w:rPr>
          <w:color w:val="000000" w:themeColor="text1"/>
          <w:sz w:val="23"/>
          <w:szCs w:val="23"/>
        </w:rPr>
      </w:pPr>
      <w:r w:rsidRPr="006D14A3">
        <w:rPr>
          <w:color w:val="000000" w:themeColor="text1"/>
          <w:sz w:val="23"/>
          <w:szCs w:val="23"/>
        </w:rPr>
        <w:t>Subdodávatelia a zápis v registri partnerov verejného sektora</w:t>
      </w:r>
    </w:p>
    <w:p w:rsidR="006C7948" w:rsidRPr="006D14A3" w:rsidRDefault="006C7948" w:rsidP="002635DD">
      <w:pPr>
        <w:pStyle w:val="Zkladntext"/>
        <w:autoSpaceDE/>
        <w:autoSpaceDN/>
        <w:ind w:left="576"/>
        <w:jc w:val="center"/>
        <w:rPr>
          <w:color w:val="000000" w:themeColor="text1"/>
          <w:sz w:val="23"/>
          <w:szCs w:val="23"/>
        </w:rPr>
      </w:pPr>
    </w:p>
    <w:p w:rsidR="003C6978" w:rsidRPr="006D14A3" w:rsidRDefault="009961CA">
      <w:pPr>
        <w:pStyle w:val="Nadpis81"/>
        <w:numPr>
          <w:ilvl w:val="0"/>
          <w:numId w:val="34"/>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Zhotoviteľ  je vzhľadom na rozsah plnenia oprávnený plniť svoje záväzky z tejto</w:t>
      </w:r>
      <w:r w:rsidR="00BA7C76" w:rsidRPr="006D14A3">
        <w:rPr>
          <w:rFonts w:hAnsi="Times New Roman" w:cs="Times New Roman"/>
          <w:color w:val="000000" w:themeColor="text1"/>
          <w:sz w:val="23"/>
          <w:szCs w:val="23"/>
          <w:lang w:val="sk-SK"/>
        </w:rPr>
        <w:t xml:space="preserve"> z</w:t>
      </w:r>
      <w:r w:rsidRPr="006D14A3">
        <w:rPr>
          <w:rFonts w:hAnsi="Times New Roman" w:cs="Times New Roman"/>
          <w:color w:val="000000" w:themeColor="text1"/>
          <w:sz w:val="23"/>
          <w:szCs w:val="23"/>
          <w:lang w:val="sk-SK"/>
        </w:rPr>
        <w:t>mluvy aj prostredníctvom subdodávateľov.</w:t>
      </w:r>
    </w:p>
    <w:p w:rsidR="003C6978" w:rsidRPr="006D14A3" w:rsidRDefault="009961CA">
      <w:pPr>
        <w:pStyle w:val="Nadpis81"/>
        <w:numPr>
          <w:ilvl w:val="0"/>
          <w:numId w:val="34"/>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Zhotoviteľ v plnom rozsahu zodpovedá za výber svojich subdodávateľov.</w:t>
      </w:r>
    </w:p>
    <w:p w:rsidR="003C6978" w:rsidRPr="006D14A3" w:rsidRDefault="009961CA">
      <w:pPr>
        <w:pStyle w:val="Nadpis81"/>
        <w:numPr>
          <w:ilvl w:val="0"/>
          <w:numId w:val="34"/>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Pokiaľ zhotoviteľ použije na plneni</w:t>
      </w:r>
      <w:r w:rsidR="00BA7C76" w:rsidRPr="006D14A3">
        <w:rPr>
          <w:rFonts w:hAnsi="Times New Roman" w:cs="Times New Roman"/>
          <w:color w:val="000000" w:themeColor="text1"/>
          <w:sz w:val="23"/>
          <w:szCs w:val="23"/>
          <w:lang w:val="sk-SK"/>
        </w:rPr>
        <w:t>e svojich záväzkov podľa tejto z</w:t>
      </w:r>
      <w:r w:rsidRPr="006D14A3">
        <w:rPr>
          <w:rFonts w:hAnsi="Times New Roman" w:cs="Times New Roman"/>
          <w:color w:val="000000" w:themeColor="text1"/>
          <w:sz w:val="23"/>
          <w:szCs w:val="23"/>
          <w:lang w:val="sk-SK"/>
        </w:rPr>
        <w:t>mluvy subdodávateľa, zodpovedá tak, akoby záväzok z tejto zmluvy plnil sám.</w:t>
      </w:r>
    </w:p>
    <w:p w:rsidR="003C6978" w:rsidRPr="006D14A3" w:rsidRDefault="009961CA">
      <w:pPr>
        <w:pStyle w:val="Nadpis81"/>
        <w:numPr>
          <w:ilvl w:val="0"/>
          <w:numId w:val="34"/>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Zhotoviteľ je povinný oznámiť objednávateľovi bezodkladne akúkoľvek zmenu údajov o subdodávateľovi a rovnako tak prípadnú zmenu subdodávateľa a jeho údaje. V prípade zmeny subdodávateľa zhotoviteľ zodpovedá zato, že nový subdodávateľ spĺňa všetky podmienky v zmysle ustanovení §</w:t>
      </w:r>
      <w:r w:rsidR="00BA7C76" w:rsidRPr="006D14A3">
        <w:rPr>
          <w:rFonts w:hAnsi="Times New Roman" w:cs="Times New Roman"/>
          <w:color w:val="000000" w:themeColor="text1"/>
          <w:sz w:val="23"/>
          <w:szCs w:val="23"/>
          <w:lang w:val="sk-SK"/>
        </w:rPr>
        <w:t xml:space="preserve"> 41 </w:t>
      </w:r>
      <w:proofErr w:type="spellStart"/>
      <w:r w:rsidR="00BA7C76" w:rsidRPr="006D14A3">
        <w:rPr>
          <w:rFonts w:hAnsi="Times New Roman" w:cs="Times New Roman"/>
          <w:color w:val="000000" w:themeColor="text1"/>
          <w:sz w:val="23"/>
          <w:szCs w:val="23"/>
          <w:lang w:val="sk-SK"/>
        </w:rPr>
        <w:t>ZoVO</w:t>
      </w:r>
      <w:proofErr w:type="spellEnd"/>
      <w:r w:rsidR="00BA7C76" w:rsidRPr="006D14A3">
        <w:rPr>
          <w:rFonts w:hAnsi="Times New Roman" w:cs="Times New Roman"/>
          <w:color w:val="000000" w:themeColor="text1"/>
          <w:sz w:val="23"/>
          <w:szCs w:val="23"/>
          <w:lang w:val="sk-SK"/>
        </w:rPr>
        <w:t xml:space="preserve"> </w:t>
      </w:r>
      <w:r w:rsidRPr="006D14A3">
        <w:rPr>
          <w:rFonts w:hAnsi="Times New Roman" w:cs="Times New Roman"/>
          <w:color w:val="000000" w:themeColor="text1"/>
          <w:sz w:val="23"/>
          <w:szCs w:val="23"/>
          <w:lang w:val="cs-CZ"/>
        </w:rPr>
        <w:t>v </w:t>
      </w:r>
      <w:proofErr w:type="spellStart"/>
      <w:r w:rsidRPr="006D14A3">
        <w:rPr>
          <w:rFonts w:hAnsi="Times New Roman" w:cs="Times New Roman"/>
          <w:color w:val="000000" w:themeColor="text1"/>
          <w:sz w:val="23"/>
          <w:szCs w:val="23"/>
          <w:lang w:val="cs-CZ"/>
        </w:rPr>
        <w:t>takom</w:t>
      </w:r>
      <w:proofErr w:type="spellEnd"/>
      <w:r w:rsidRPr="006D14A3">
        <w:rPr>
          <w:rFonts w:hAnsi="Times New Roman" w:cs="Times New Roman"/>
          <w:color w:val="000000" w:themeColor="text1"/>
          <w:sz w:val="23"/>
          <w:szCs w:val="23"/>
          <w:lang w:val="cs-CZ"/>
        </w:rPr>
        <w:t xml:space="preserve"> rozsahu, </w:t>
      </w:r>
      <w:proofErr w:type="spellStart"/>
      <w:r w:rsidRPr="006D14A3">
        <w:rPr>
          <w:rFonts w:hAnsi="Times New Roman" w:cs="Times New Roman"/>
          <w:color w:val="000000" w:themeColor="text1"/>
          <w:sz w:val="23"/>
          <w:szCs w:val="23"/>
          <w:lang w:val="cs-CZ"/>
        </w:rPr>
        <w:t>ako</w:t>
      </w:r>
      <w:proofErr w:type="spellEnd"/>
      <w:r w:rsidRPr="006D14A3">
        <w:rPr>
          <w:rFonts w:hAnsi="Times New Roman" w:cs="Times New Roman"/>
          <w:color w:val="000000" w:themeColor="text1"/>
          <w:sz w:val="23"/>
          <w:szCs w:val="23"/>
          <w:lang w:val="cs-CZ"/>
        </w:rPr>
        <w:t xml:space="preserve"> </w:t>
      </w:r>
      <w:proofErr w:type="spellStart"/>
      <w:r w:rsidRPr="006D14A3">
        <w:rPr>
          <w:rFonts w:hAnsi="Times New Roman" w:cs="Times New Roman"/>
          <w:color w:val="000000" w:themeColor="text1"/>
          <w:sz w:val="23"/>
          <w:szCs w:val="23"/>
          <w:lang w:val="cs-CZ"/>
        </w:rPr>
        <w:t>ich</w:t>
      </w:r>
      <w:proofErr w:type="spellEnd"/>
      <w:r w:rsidRPr="006D14A3">
        <w:rPr>
          <w:rFonts w:hAnsi="Times New Roman" w:cs="Times New Roman"/>
          <w:color w:val="000000" w:themeColor="text1"/>
          <w:sz w:val="23"/>
          <w:szCs w:val="23"/>
          <w:lang w:val="cs-CZ"/>
        </w:rPr>
        <w:t xml:space="preserve"> </w:t>
      </w:r>
      <w:proofErr w:type="spellStart"/>
      <w:r w:rsidRPr="006D14A3">
        <w:rPr>
          <w:rFonts w:hAnsi="Times New Roman" w:cs="Times New Roman"/>
          <w:color w:val="000000" w:themeColor="text1"/>
          <w:sz w:val="23"/>
          <w:szCs w:val="23"/>
          <w:lang w:val="cs-CZ"/>
        </w:rPr>
        <w:t>spĺňal</w:t>
      </w:r>
      <w:proofErr w:type="spellEnd"/>
      <w:r w:rsidRPr="006D14A3">
        <w:rPr>
          <w:rFonts w:hAnsi="Times New Roman" w:cs="Times New Roman"/>
          <w:color w:val="000000" w:themeColor="text1"/>
          <w:sz w:val="23"/>
          <w:szCs w:val="23"/>
          <w:lang w:val="cs-CZ"/>
        </w:rPr>
        <w:t xml:space="preserve"> </w:t>
      </w:r>
      <w:proofErr w:type="spellStart"/>
      <w:r w:rsidRPr="006D14A3">
        <w:rPr>
          <w:rFonts w:hAnsi="Times New Roman" w:cs="Times New Roman"/>
          <w:color w:val="000000" w:themeColor="text1"/>
          <w:sz w:val="23"/>
          <w:szCs w:val="23"/>
          <w:lang w:val="cs-CZ"/>
        </w:rPr>
        <w:t>pôvodný</w:t>
      </w:r>
      <w:proofErr w:type="spellEnd"/>
      <w:r w:rsidRPr="006D14A3">
        <w:rPr>
          <w:rFonts w:hAnsi="Times New Roman" w:cs="Times New Roman"/>
          <w:color w:val="000000" w:themeColor="text1"/>
          <w:sz w:val="23"/>
          <w:szCs w:val="23"/>
          <w:lang w:val="cs-CZ"/>
        </w:rPr>
        <w:t xml:space="preserve"> </w:t>
      </w:r>
      <w:proofErr w:type="spellStart"/>
      <w:r w:rsidRPr="006D14A3">
        <w:rPr>
          <w:rFonts w:hAnsi="Times New Roman" w:cs="Times New Roman"/>
          <w:color w:val="000000" w:themeColor="text1"/>
          <w:sz w:val="23"/>
          <w:szCs w:val="23"/>
          <w:lang w:val="cs-CZ"/>
        </w:rPr>
        <w:t>subdodávateľ</w:t>
      </w:r>
      <w:proofErr w:type="spellEnd"/>
      <w:r w:rsidRPr="006D14A3">
        <w:rPr>
          <w:rFonts w:hAnsi="Times New Roman" w:cs="Times New Roman"/>
          <w:color w:val="000000" w:themeColor="text1"/>
          <w:sz w:val="23"/>
          <w:szCs w:val="23"/>
          <w:lang w:val="cs-CZ"/>
        </w:rPr>
        <w:t>.</w:t>
      </w:r>
    </w:p>
    <w:p w:rsidR="003C6978" w:rsidRPr="006D14A3" w:rsidRDefault="009961CA">
      <w:pPr>
        <w:pStyle w:val="Nadpis81"/>
        <w:numPr>
          <w:ilvl w:val="0"/>
          <w:numId w:val="34"/>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Zhotoviteľ je povinný písomne vopred predložiť objednávateľovi na odsúhlasenie každého subdodávateľa a to minimálne 5 (päť) pracovných dní vopred.</w:t>
      </w:r>
    </w:p>
    <w:p w:rsidR="003C6978" w:rsidRPr="006D14A3" w:rsidRDefault="009961CA">
      <w:pPr>
        <w:pStyle w:val="Nadpis81"/>
        <w:numPr>
          <w:ilvl w:val="0"/>
          <w:numId w:val="34"/>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Ak sa na Zhotoviteľa a/alebo jeho subdodávateľa vzťahuje povinnosť zapisovať sa do registra partnerov verejného sektora podľa zákona č. 315/2016 Z.</w:t>
      </w:r>
      <w:r w:rsidR="00BA7C76" w:rsidRPr="006D14A3">
        <w:rPr>
          <w:rFonts w:hAnsi="Times New Roman" w:cs="Times New Roman"/>
          <w:color w:val="000000" w:themeColor="text1"/>
          <w:sz w:val="23"/>
          <w:szCs w:val="23"/>
          <w:lang w:val="sk-SK"/>
        </w:rPr>
        <w:t xml:space="preserve"> </w:t>
      </w:r>
      <w:r w:rsidRPr="006D14A3">
        <w:rPr>
          <w:rFonts w:hAnsi="Times New Roman" w:cs="Times New Roman"/>
          <w:color w:val="000000" w:themeColor="text1"/>
          <w:sz w:val="23"/>
          <w:szCs w:val="23"/>
          <w:lang w:val="sk-SK"/>
        </w:rPr>
        <w:t>z. o registri partnerov verejného sektora a o zmene a doplnení  niektorých zákonov</w:t>
      </w:r>
      <w:r w:rsidR="00BA7C76" w:rsidRPr="006D14A3">
        <w:rPr>
          <w:rFonts w:hAnsi="Times New Roman" w:cs="Times New Roman"/>
          <w:color w:val="000000" w:themeColor="text1"/>
          <w:sz w:val="23"/>
          <w:szCs w:val="23"/>
          <w:lang w:val="sk-SK"/>
        </w:rPr>
        <w:t xml:space="preserve"> v znení neskorších predpisov</w:t>
      </w:r>
      <w:r w:rsidRPr="006D14A3">
        <w:rPr>
          <w:rFonts w:hAnsi="Times New Roman" w:cs="Times New Roman"/>
          <w:color w:val="000000" w:themeColor="text1"/>
          <w:sz w:val="23"/>
          <w:szCs w:val="23"/>
          <w:lang w:val="sk-SK"/>
        </w:rPr>
        <w:t xml:space="preserve">, Zhotoviteľ je povinný dodržať túto povinnosť počas celej doby platnosti a účinnosti tejto zmluvy, pričom sa zaväzuje  rovnako zabezpečiť plnenie tejto povinnosti všetkými jeho </w:t>
      </w:r>
      <w:r w:rsidRPr="006D14A3">
        <w:rPr>
          <w:rFonts w:hAnsi="Times New Roman" w:cs="Times New Roman"/>
          <w:color w:val="000000" w:themeColor="text1"/>
          <w:sz w:val="23"/>
          <w:szCs w:val="23"/>
          <w:lang w:val="sk-SK"/>
        </w:rPr>
        <w:lastRenderedPageBreak/>
        <w:t xml:space="preserve">subdodávateľmi. </w:t>
      </w:r>
      <w:r w:rsidRPr="006D14A3">
        <w:rPr>
          <w:rFonts w:eastAsia="Calibri" w:hAnsi="Times New Roman" w:cs="Times New Roman"/>
          <w:color w:val="000000" w:themeColor="text1"/>
          <w:sz w:val="23"/>
          <w:szCs w:val="23"/>
          <w:lang w:val="sk-SK"/>
        </w:rPr>
        <w:t>V prípade, ak počas plnenia tejto zmluvy dôjde k právoplatnému  výmazu niektorého subdodávateľa  z registra partnerov verejného sektora, je Zhotoviteľ povinný okamžite ukončiť plnenie tejto zmluvy prostredníctvom takéhoto subdodávateľa.</w:t>
      </w:r>
    </w:p>
    <w:p w:rsidR="00CD6559" w:rsidRPr="006D14A3" w:rsidRDefault="00CD6559" w:rsidP="00CD6559">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color w:val="000000" w:themeColor="text1"/>
          <w:sz w:val="23"/>
          <w:szCs w:val="23"/>
          <w:lang w:val="sk-SK"/>
        </w:rPr>
      </w:pPr>
    </w:p>
    <w:p w:rsidR="00585105" w:rsidRPr="006D14A3" w:rsidRDefault="00CD6559" w:rsidP="00CD6559">
      <w:pPr>
        <w:ind w:left="0" w:right="0" w:firstLine="0"/>
        <w:jc w:val="center"/>
        <w:rPr>
          <w:rFonts w:cs="Times New Roman"/>
          <w:b/>
          <w:color w:val="000000" w:themeColor="text1"/>
          <w:sz w:val="23"/>
          <w:szCs w:val="23"/>
        </w:rPr>
      </w:pPr>
      <w:r w:rsidRPr="00846489">
        <w:rPr>
          <w:rFonts w:cs="Times New Roman"/>
          <w:b/>
          <w:color w:val="000000" w:themeColor="text1"/>
          <w:sz w:val="23"/>
          <w:szCs w:val="23"/>
        </w:rPr>
        <w:t>Článok VI</w:t>
      </w:r>
      <w:r w:rsidR="00F37595" w:rsidRPr="00846489">
        <w:rPr>
          <w:rFonts w:cs="Times New Roman"/>
          <w:b/>
          <w:color w:val="000000" w:themeColor="text1"/>
          <w:sz w:val="23"/>
          <w:szCs w:val="23"/>
        </w:rPr>
        <w:t>I</w:t>
      </w:r>
      <w:r w:rsidR="00846489">
        <w:rPr>
          <w:rFonts w:cs="Times New Roman"/>
          <w:b/>
          <w:color w:val="000000" w:themeColor="text1"/>
          <w:sz w:val="23"/>
          <w:szCs w:val="23"/>
        </w:rPr>
        <w:t>.</w:t>
      </w:r>
    </w:p>
    <w:p w:rsidR="00AA5636" w:rsidRPr="006D14A3" w:rsidRDefault="00A80CB7" w:rsidP="002635DD">
      <w:pPr>
        <w:jc w:val="center"/>
        <w:rPr>
          <w:rFonts w:cs="Times New Roman"/>
          <w:b/>
          <w:bCs/>
          <w:color w:val="000000" w:themeColor="text1"/>
          <w:sz w:val="23"/>
          <w:szCs w:val="23"/>
        </w:rPr>
      </w:pPr>
      <w:r w:rsidRPr="006D14A3">
        <w:rPr>
          <w:rFonts w:cs="Times New Roman"/>
          <w:b/>
          <w:bCs/>
          <w:color w:val="000000" w:themeColor="text1"/>
          <w:sz w:val="23"/>
          <w:szCs w:val="23"/>
        </w:rPr>
        <w:t>Odplata</w:t>
      </w:r>
      <w:r w:rsidR="00AA5636" w:rsidRPr="006D14A3">
        <w:rPr>
          <w:rFonts w:cs="Times New Roman"/>
          <w:b/>
          <w:bCs/>
          <w:color w:val="000000" w:themeColor="text1"/>
          <w:sz w:val="23"/>
          <w:szCs w:val="23"/>
        </w:rPr>
        <w:t xml:space="preserve"> a platobné podmienky</w:t>
      </w:r>
    </w:p>
    <w:p w:rsidR="006C7948" w:rsidRPr="006D14A3" w:rsidRDefault="006C7948" w:rsidP="002635DD">
      <w:pPr>
        <w:jc w:val="center"/>
        <w:rPr>
          <w:rFonts w:cs="Times New Roman"/>
          <w:b/>
          <w:bCs/>
          <w:color w:val="000000" w:themeColor="text1"/>
          <w:sz w:val="23"/>
          <w:szCs w:val="23"/>
        </w:rPr>
      </w:pPr>
    </w:p>
    <w:p w:rsidR="00585105" w:rsidRPr="006D14A3" w:rsidRDefault="00A80CB7" w:rsidP="00C46F71">
      <w:pPr>
        <w:numPr>
          <w:ilvl w:val="0"/>
          <w:numId w:val="10"/>
        </w:numPr>
        <w:ind w:left="567" w:right="0" w:hanging="567"/>
        <w:rPr>
          <w:rFonts w:cs="Times New Roman"/>
          <w:color w:val="000000" w:themeColor="text1"/>
          <w:sz w:val="23"/>
          <w:szCs w:val="23"/>
        </w:rPr>
      </w:pPr>
      <w:r w:rsidRPr="006D14A3">
        <w:rPr>
          <w:rFonts w:cs="Times New Roman"/>
          <w:color w:val="000000" w:themeColor="text1"/>
          <w:sz w:val="23"/>
          <w:szCs w:val="23"/>
        </w:rPr>
        <w:t xml:space="preserve">Odplata za celý predmet plnenia zmluvy </w:t>
      </w:r>
      <w:r w:rsidR="00AA5636" w:rsidRPr="006D14A3">
        <w:rPr>
          <w:rFonts w:cs="Times New Roman"/>
          <w:color w:val="000000" w:themeColor="text1"/>
          <w:sz w:val="23"/>
          <w:szCs w:val="23"/>
        </w:rPr>
        <w:t xml:space="preserve">je medzi zmluvnými stranami dohodnutá v zmysle zákona č. 18/1996 </w:t>
      </w:r>
      <w:proofErr w:type="spellStart"/>
      <w:r w:rsidR="00AA5636" w:rsidRPr="006D14A3">
        <w:rPr>
          <w:rFonts w:cs="Times New Roman"/>
          <w:color w:val="000000" w:themeColor="text1"/>
          <w:sz w:val="23"/>
          <w:szCs w:val="23"/>
        </w:rPr>
        <w:t>Z.z</w:t>
      </w:r>
      <w:proofErr w:type="spellEnd"/>
      <w:r w:rsidR="00AA5636" w:rsidRPr="006D14A3">
        <w:rPr>
          <w:rFonts w:cs="Times New Roman"/>
          <w:color w:val="000000" w:themeColor="text1"/>
          <w:sz w:val="23"/>
          <w:szCs w:val="23"/>
        </w:rPr>
        <w:t xml:space="preserve">. o cenách v znení neskorších predpisov a jeho vykonávajúcej vyhlášky MF SR č. 87/1996 </w:t>
      </w:r>
      <w:proofErr w:type="spellStart"/>
      <w:r w:rsidR="00AA5636" w:rsidRPr="006D14A3">
        <w:rPr>
          <w:rFonts w:cs="Times New Roman"/>
          <w:color w:val="000000" w:themeColor="text1"/>
          <w:sz w:val="23"/>
          <w:szCs w:val="23"/>
        </w:rPr>
        <w:t>Z.z</w:t>
      </w:r>
      <w:proofErr w:type="spellEnd"/>
      <w:r w:rsidR="00AA5636" w:rsidRPr="006D14A3">
        <w:rPr>
          <w:rFonts w:cs="Times New Roman"/>
          <w:color w:val="000000" w:themeColor="text1"/>
          <w:sz w:val="23"/>
          <w:szCs w:val="23"/>
        </w:rPr>
        <w:t>.  v znení neskorších predpisov.</w:t>
      </w:r>
    </w:p>
    <w:p w:rsidR="00CD6559" w:rsidRPr="006D14A3" w:rsidRDefault="00CD6559" w:rsidP="00C46F71">
      <w:pPr>
        <w:numPr>
          <w:ilvl w:val="0"/>
          <w:numId w:val="10"/>
        </w:numPr>
        <w:ind w:left="567" w:right="0" w:hanging="567"/>
        <w:rPr>
          <w:rFonts w:cs="Times New Roman"/>
          <w:color w:val="000000" w:themeColor="text1"/>
          <w:sz w:val="23"/>
          <w:szCs w:val="23"/>
        </w:rPr>
      </w:pPr>
      <w:r w:rsidRPr="006D14A3">
        <w:rPr>
          <w:rFonts w:cs="Times New Roman"/>
          <w:color w:val="000000" w:themeColor="text1"/>
          <w:sz w:val="23"/>
          <w:szCs w:val="23"/>
        </w:rPr>
        <w:t>Predmet plnenia tejto zmluvy bude financovaný zo zdrojov z Plánu obnovy, pričom podmienkou čerpania je dosiahnutie predpísaných parametrov úspor predmetnej stavby.</w:t>
      </w:r>
    </w:p>
    <w:p w:rsidR="00CD6559" w:rsidRPr="006D14A3" w:rsidRDefault="00A80CB7" w:rsidP="00C46F71">
      <w:pPr>
        <w:numPr>
          <w:ilvl w:val="0"/>
          <w:numId w:val="10"/>
        </w:numPr>
        <w:ind w:left="567" w:right="0" w:hanging="567"/>
        <w:rPr>
          <w:rFonts w:cs="Times New Roman"/>
          <w:color w:val="000000" w:themeColor="text1"/>
          <w:sz w:val="23"/>
          <w:szCs w:val="23"/>
        </w:rPr>
      </w:pPr>
      <w:r w:rsidRPr="006D14A3">
        <w:rPr>
          <w:rFonts w:cs="Times New Roman"/>
          <w:color w:val="000000" w:themeColor="text1"/>
          <w:sz w:val="23"/>
          <w:szCs w:val="23"/>
        </w:rPr>
        <w:t>Odplata</w:t>
      </w:r>
      <w:r w:rsidR="00AA5636" w:rsidRPr="006D14A3">
        <w:rPr>
          <w:rFonts w:cs="Times New Roman"/>
          <w:color w:val="000000" w:themeColor="text1"/>
          <w:sz w:val="23"/>
          <w:szCs w:val="23"/>
        </w:rPr>
        <w:t xml:space="preserve"> je </w:t>
      </w:r>
      <w:r w:rsidRPr="006D14A3">
        <w:rPr>
          <w:rFonts w:cs="Times New Roman"/>
          <w:color w:val="000000" w:themeColor="text1"/>
          <w:sz w:val="23"/>
          <w:szCs w:val="23"/>
        </w:rPr>
        <w:t xml:space="preserve">medzi </w:t>
      </w:r>
      <w:r w:rsidR="00AA5636" w:rsidRPr="006D14A3">
        <w:rPr>
          <w:rFonts w:cs="Times New Roman"/>
          <w:color w:val="000000" w:themeColor="text1"/>
          <w:sz w:val="23"/>
          <w:szCs w:val="23"/>
        </w:rPr>
        <w:t>zmluvnými stranami dohodnutá ako konečná, vrátane všetkých služieb spojených s</w:t>
      </w:r>
      <w:r w:rsidR="00BA7C76" w:rsidRPr="006D14A3">
        <w:rPr>
          <w:rFonts w:cs="Times New Roman"/>
          <w:color w:val="000000" w:themeColor="text1"/>
          <w:sz w:val="23"/>
          <w:szCs w:val="23"/>
        </w:rPr>
        <w:t> predmetom plnenia,</w:t>
      </w:r>
      <w:r w:rsidRPr="006D14A3">
        <w:rPr>
          <w:rFonts w:cs="Times New Roman"/>
          <w:color w:val="000000" w:themeColor="text1"/>
          <w:sz w:val="23"/>
          <w:szCs w:val="23"/>
        </w:rPr>
        <w:t xml:space="preserve"> </w:t>
      </w:r>
    </w:p>
    <w:p w:rsidR="00585105" w:rsidRPr="006D14A3" w:rsidRDefault="00E26403" w:rsidP="00C46F71">
      <w:pPr>
        <w:numPr>
          <w:ilvl w:val="0"/>
          <w:numId w:val="10"/>
        </w:numPr>
        <w:ind w:left="567" w:right="0" w:hanging="567"/>
        <w:rPr>
          <w:rFonts w:cs="Times New Roman"/>
          <w:color w:val="000000" w:themeColor="text1"/>
          <w:sz w:val="23"/>
          <w:szCs w:val="23"/>
        </w:rPr>
      </w:pPr>
      <w:r w:rsidRPr="006D14A3">
        <w:rPr>
          <w:rFonts w:cs="Times New Roman"/>
          <w:color w:val="000000" w:themeColor="text1"/>
          <w:sz w:val="23"/>
          <w:szCs w:val="23"/>
        </w:rPr>
        <w:t>V kalkulácii ceny Diela sú zahrnuté všetky náklady súvisiace s riadnym vykonaním a odovzdaním Diela, jeho realizáciou a zabezpečením podkladov pre uvedenie Diela do prevádzky, ako napr. náklady na odvoz a likvidáciu odpadu vzniknutého počas re</w:t>
      </w:r>
      <w:r w:rsidR="006A3459" w:rsidRPr="006D14A3">
        <w:rPr>
          <w:rFonts w:cs="Times New Roman"/>
          <w:color w:val="000000" w:themeColor="text1"/>
          <w:sz w:val="23"/>
          <w:szCs w:val="23"/>
        </w:rPr>
        <w:t xml:space="preserve">alizácie Diela, administratívne, </w:t>
      </w:r>
      <w:r w:rsidRPr="006D14A3">
        <w:rPr>
          <w:rFonts w:cs="Times New Roman"/>
          <w:color w:val="000000" w:themeColor="text1"/>
          <w:sz w:val="23"/>
          <w:szCs w:val="23"/>
        </w:rPr>
        <w:t xml:space="preserve">spracovanie dielenskej alebo výrobnej dokumentácie, ak to bude potrebné,  náklady na spotrebu elektrickej energie a vody, </w:t>
      </w:r>
      <w:proofErr w:type="spellStart"/>
      <w:r w:rsidRPr="006D14A3">
        <w:rPr>
          <w:rFonts w:cs="Times New Roman"/>
          <w:color w:val="000000" w:themeColor="text1"/>
          <w:sz w:val="23"/>
          <w:szCs w:val="23"/>
        </w:rPr>
        <w:t>kompletačná</w:t>
      </w:r>
      <w:proofErr w:type="spellEnd"/>
      <w:r w:rsidRPr="006D14A3">
        <w:rPr>
          <w:rFonts w:cs="Times New Roman"/>
          <w:color w:val="000000" w:themeColor="text1"/>
          <w:sz w:val="23"/>
          <w:szCs w:val="23"/>
        </w:rPr>
        <w:t xml:space="preserve"> činnosť, skúšky, atesty, merania a kontroly kvality prác a dodávok materiálov, cestovné náklady a pod.</w:t>
      </w:r>
      <w:r w:rsidR="006A3459" w:rsidRPr="006D14A3">
        <w:rPr>
          <w:rFonts w:cs="Times New Roman"/>
          <w:color w:val="000000" w:themeColor="text1"/>
          <w:sz w:val="23"/>
          <w:szCs w:val="23"/>
        </w:rPr>
        <w:t xml:space="preserve">, </w:t>
      </w:r>
      <w:r w:rsidR="001573C8" w:rsidRPr="006D14A3">
        <w:rPr>
          <w:rFonts w:cs="Times New Roman"/>
          <w:color w:val="000000" w:themeColor="text1"/>
          <w:sz w:val="23"/>
          <w:szCs w:val="23"/>
        </w:rPr>
        <w:t>ale aj poskytnu</w:t>
      </w:r>
      <w:r w:rsidR="006A3459" w:rsidRPr="006D14A3">
        <w:rPr>
          <w:rFonts w:cs="Times New Roman"/>
          <w:color w:val="000000" w:themeColor="text1"/>
          <w:sz w:val="23"/>
          <w:szCs w:val="23"/>
        </w:rPr>
        <w:t>tie súčinnosti objednávateľovi.</w:t>
      </w:r>
    </w:p>
    <w:p w:rsidR="006A3459" w:rsidRPr="006D14A3" w:rsidRDefault="006A3459" w:rsidP="00C46F71">
      <w:pPr>
        <w:numPr>
          <w:ilvl w:val="0"/>
          <w:numId w:val="10"/>
        </w:numPr>
        <w:ind w:left="567" w:right="0" w:hanging="567"/>
        <w:rPr>
          <w:rFonts w:cs="Times New Roman"/>
          <w:color w:val="000000" w:themeColor="text1"/>
          <w:sz w:val="23"/>
          <w:szCs w:val="23"/>
        </w:rPr>
      </w:pPr>
    </w:p>
    <w:tbl>
      <w:tblPr>
        <w:tblStyle w:val="Mriekatabuky"/>
        <w:tblW w:w="0" w:type="auto"/>
        <w:tblInd w:w="567" w:type="dxa"/>
        <w:tblLook w:val="04A0"/>
      </w:tblPr>
      <w:tblGrid>
        <w:gridCol w:w="2909"/>
        <w:gridCol w:w="2901"/>
        <w:gridCol w:w="2911"/>
      </w:tblGrid>
      <w:tr w:rsidR="006A3459" w:rsidRPr="006D14A3" w:rsidTr="006A3459">
        <w:tc>
          <w:tcPr>
            <w:tcW w:w="3070" w:type="dxa"/>
          </w:tcPr>
          <w:p w:rsidR="006A3459" w:rsidRPr="006D14A3" w:rsidRDefault="006A3459" w:rsidP="006A3459">
            <w:pPr>
              <w:ind w:left="0" w:right="0" w:firstLine="0"/>
              <w:rPr>
                <w:rFonts w:cs="Times New Roman"/>
                <w:b/>
                <w:color w:val="000000" w:themeColor="text1"/>
                <w:sz w:val="23"/>
                <w:szCs w:val="23"/>
              </w:rPr>
            </w:pPr>
            <w:r w:rsidRPr="006D14A3">
              <w:rPr>
                <w:rFonts w:cs="Times New Roman"/>
                <w:b/>
                <w:color w:val="000000" w:themeColor="text1"/>
                <w:sz w:val="23"/>
                <w:szCs w:val="23"/>
              </w:rPr>
              <w:t>CENA za celý predmet plnenia zmluvy v eur bez DPH</w:t>
            </w:r>
            <w:r w:rsidR="006D4E1C" w:rsidRPr="006D14A3">
              <w:rPr>
                <w:rFonts w:cs="Times New Roman"/>
                <w:b/>
                <w:color w:val="000000" w:themeColor="text1"/>
                <w:sz w:val="23"/>
                <w:szCs w:val="23"/>
              </w:rPr>
              <w:t xml:space="preserve"> bez opcie</w:t>
            </w:r>
          </w:p>
        </w:tc>
        <w:tc>
          <w:tcPr>
            <w:tcW w:w="3071" w:type="dxa"/>
          </w:tcPr>
          <w:p w:rsidR="006A3459" w:rsidRPr="006D14A3" w:rsidRDefault="006A3459" w:rsidP="006A3459">
            <w:pPr>
              <w:ind w:left="0" w:right="0" w:firstLine="0"/>
              <w:rPr>
                <w:rFonts w:cs="Times New Roman"/>
                <w:b/>
                <w:color w:val="000000" w:themeColor="text1"/>
                <w:sz w:val="23"/>
                <w:szCs w:val="23"/>
              </w:rPr>
            </w:pPr>
            <w:r w:rsidRPr="006D14A3">
              <w:rPr>
                <w:rFonts w:cs="Times New Roman"/>
                <w:b/>
                <w:color w:val="000000" w:themeColor="text1"/>
                <w:sz w:val="23"/>
                <w:szCs w:val="23"/>
              </w:rPr>
              <w:t xml:space="preserve">DPH 20%   </w:t>
            </w:r>
            <w:r w:rsidRPr="006D14A3">
              <w:rPr>
                <w:rFonts w:cs="Times New Roman"/>
                <w:b/>
                <w:color w:val="000000" w:themeColor="text1"/>
                <w:sz w:val="23"/>
                <w:szCs w:val="23"/>
              </w:rPr>
              <w:tab/>
            </w:r>
            <w:r w:rsidRPr="006D14A3">
              <w:rPr>
                <w:rFonts w:cs="Times New Roman"/>
                <w:b/>
                <w:color w:val="000000" w:themeColor="text1"/>
                <w:sz w:val="23"/>
                <w:szCs w:val="23"/>
              </w:rPr>
              <w:tab/>
            </w:r>
            <w:r w:rsidRPr="006D14A3">
              <w:rPr>
                <w:rFonts w:cs="Times New Roman"/>
                <w:b/>
                <w:color w:val="000000" w:themeColor="text1"/>
                <w:sz w:val="23"/>
                <w:szCs w:val="23"/>
              </w:rPr>
              <w:tab/>
            </w:r>
            <w:r w:rsidRPr="006D14A3">
              <w:rPr>
                <w:rFonts w:cs="Times New Roman"/>
                <w:b/>
                <w:color w:val="000000" w:themeColor="text1"/>
                <w:sz w:val="23"/>
                <w:szCs w:val="23"/>
              </w:rPr>
              <w:tab/>
            </w:r>
          </w:p>
        </w:tc>
        <w:tc>
          <w:tcPr>
            <w:tcW w:w="3071" w:type="dxa"/>
          </w:tcPr>
          <w:p w:rsidR="006A3459" w:rsidRPr="006D14A3" w:rsidRDefault="006A3459" w:rsidP="006A3459">
            <w:pPr>
              <w:ind w:left="0" w:right="0" w:firstLine="0"/>
              <w:rPr>
                <w:rFonts w:cs="Times New Roman"/>
                <w:b/>
                <w:color w:val="000000" w:themeColor="text1"/>
                <w:sz w:val="23"/>
                <w:szCs w:val="23"/>
              </w:rPr>
            </w:pPr>
            <w:r w:rsidRPr="00846489">
              <w:rPr>
                <w:rFonts w:cs="Times New Roman"/>
                <w:b/>
                <w:color w:val="000000" w:themeColor="text1"/>
                <w:sz w:val="23"/>
                <w:szCs w:val="23"/>
              </w:rPr>
              <w:t>CENA za celý predmet plnenia v eur s</w:t>
            </w:r>
            <w:r w:rsidR="00846489">
              <w:rPr>
                <w:rFonts w:cs="Times New Roman"/>
                <w:b/>
                <w:color w:val="000000" w:themeColor="text1"/>
                <w:sz w:val="23"/>
                <w:szCs w:val="23"/>
              </w:rPr>
              <w:t> </w:t>
            </w:r>
            <w:r w:rsidRPr="00846489">
              <w:rPr>
                <w:rFonts w:cs="Times New Roman"/>
                <w:b/>
                <w:color w:val="000000" w:themeColor="text1"/>
                <w:sz w:val="23"/>
                <w:szCs w:val="23"/>
              </w:rPr>
              <w:t>DPH</w:t>
            </w:r>
            <w:r w:rsidR="00846489">
              <w:rPr>
                <w:rFonts w:cs="Times New Roman"/>
                <w:b/>
                <w:color w:val="000000" w:themeColor="text1"/>
                <w:sz w:val="23"/>
                <w:szCs w:val="23"/>
              </w:rPr>
              <w:t xml:space="preserve"> bez opcie</w:t>
            </w:r>
          </w:p>
        </w:tc>
      </w:tr>
      <w:tr w:rsidR="006A3459" w:rsidRPr="006D14A3" w:rsidTr="006A3459">
        <w:trPr>
          <w:trHeight w:val="558"/>
        </w:trPr>
        <w:tc>
          <w:tcPr>
            <w:tcW w:w="3070" w:type="dxa"/>
          </w:tcPr>
          <w:p w:rsidR="006A3459" w:rsidRPr="006D14A3" w:rsidRDefault="006A3459" w:rsidP="006A3459">
            <w:pPr>
              <w:ind w:right="0" w:firstLine="0"/>
              <w:rPr>
                <w:rFonts w:cs="Times New Roman"/>
                <w:color w:val="000000" w:themeColor="text1"/>
                <w:sz w:val="23"/>
                <w:szCs w:val="23"/>
              </w:rPr>
            </w:pPr>
          </w:p>
        </w:tc>
        <w:tc>
          <w:tcPr>
            <w:tcW w:w="3071" w:type="dxa"/>
          </w:tcPr>
          <w:p w:rsidR="006A3459" w:rsidRPr="006D14A3" w:rsidRDefault="006A3459" w:rsidP="00BA5438">
            <w:pPr>
              <w:ind w:left="0" w:right="0" w:firstLine="0"/>
              <w:rPr>
                <w:rFonts w:cs="Times New Roman"/>
                <w:color w:val="000000" w:themeColor="text1"/>
                <w:sz w:val="23"/>
                <w:szCs w:val="23"/>
              </w:rPr>
            </w:pPr>
          </w:p>
        </w:tc>
        <w:tc>
          <w:tcPr>
            <w:tcW w:w="3071" w:type="dxa"/>
          </w:tcPr>
          <w:p w:rsidR="006A3459" w:rsidRPr="006D14A3" w:rsidRDefault="006A3459" w:rsidP="00BA5438">
            <w:pPr>
              <w:ind w:left="0" w:right="0" w:firstLine="0"/>
              <w:rPr>
                <w:rFonts w:cs="Times New Roman"/>
                <w:color w:val="000000" w:themeColor="text1"/>
                <w:sz w:val="23"/>
                <w:szCs w:val="23"/>
              </w:rPr>
            </w:pPr>
          </w:p>
        </w:tc>
      </w:tr>
    </w:tbl>
    <w:p w:rsidR="006A3459" w:rsidRPr="006D14A3" w:rsidRDefault="006A3459" w:rsidP="00E26403">
      <w:pPr>
        <w:tabs>
          <w:tab w:val="num" w:pos="567"/>
        </w:tabs>
        <w:rPr>
          <w:rFonts w:cs="Times New Roman"/>
          <w:color w:val="000000" w:themeColor="text1"/>
          <w:sz w:val="23"/>
          <w:szCs w:val="23"/>
        </w:rPr>
      </w:pPr>
    </w:p>
    <w:tbl>
      <w:tblPr>
        <w:tblStyle w:val="Mriekatabuky"/>
        <w:tblW w:w="0" w:type="auto"/>
        <w:tblInd w:w="567" w:type="dxa"/>
        <w:tblLook w:val="04A0"/>
      </w:tblPr>
      <w:tblGrid>
        <w:gridCol w:w="2909"/>
        <w:gridCol w:w="2901"/>
        <w:gridCol w:w="2911"/>
      </w:tblGrid>
      <w:tr w:rsidR="006D4E1C" w:rsidRPr="006D14A3" w:rsidTr="00536837">
        <w:tc>
          <w:tcPr>
            <w:tcW w:w="3070" w:type="dxa"/>
          </w:tcPr>
          <w:p w:rsidR="006D4E1C" w:rsidRPr="006D14A3" w:rsidRDefault="006D4E1C" w:rsidP="00536837">
            <w:pPr>
              <w:ind w:left="0" w:right="0" w:firstLine="0"/>
              <w:rPr>
                <w:rFonts w:cs="Times New Roman"/>
                <w:b/>
                <w:color w:val="000000" w:themeColor="text1"/>
                <w:sz w:val="23"/>
                <w:szCs w:val="23"/>
              </w:rPr>
            </w:pPr>
            <w:r w:rsidRPr="006D14A3">
              <w:rPr>
                <w:rFonts w:cs="Times New Roman"/>
                <w:b/>
                <w:color w:val="000000" w:themeColor="text1"/>
                <w:sz w:val="23"/>
                <w:szCs w:val="23"/>
              </w:rPr>
              <w:t>CENA za celý predmet plnenia zmluvy v eur bez DPH s opciou</w:t>
            </w:r>
          </w:p>
        </w:tc>
        <w:tc>
          <w:tcPr>
            <w:tcW w:w="3071" w:type="dxa"/>
          </w:tcPr>
          <w:p w:rsidR="006D4E1C" w:rsidRPr="006D14A3" w:rsidRDefault="006D4E1C" w:rsidP="00536837">
            <w:pPr>
              <w:ind w:left="0" w:right="0" w:firstLine="0"/>
              <w:rPr>
                <w:rFonts w:cs="Times New Roman"/>
                <w:b/>
                <w:color w:val="000000" w:themeColor="text1"/>
                <w:sz w:val="23"/>
                <w:szCs w:val="23"/>
              </w:rPr>
            </w:pPr>
            <w:r w:rsidRPr="006D14A3">
              <w:rPr>
                <w:rFonts w:cs="Times New Roman"/>
                <w:b/>
                <w:color w:val="000000" w:themeColor="text1"/>
                <w:sz w:val="23"/>
                <w:szCs w:val="23"/>
              </w:rPr>
              <w:t xml:space="preserve">DPH 20%   </w:t>
            </w:r>
            <w:r w:rsidRPr="006D14A3">
              <w:rPr>
                <w:rFonts w:cs="Times New Roman"/>
                <w:b/>
                <w:color w:val="000000" w:themeColor="text1"/>
                <w:sz w:val="23"/>
                <w:szCs w:val="23"/>
              </w:rPr>
              <w:tab/>
            </w:r>
            <w:r w:rsidRPr="006D14A3">
              <w:rPr>
                <w:rFonts w:cs="Times New Roman"/>
                <w:b/>
                <w:color w:val="000000" w:themeColor="text1"/>
                <w:sz w:val="23"/>
                <w:szCs w:val="23"/>
              </w:rPr>
              <w:tab/>
            </w:r>
            <w:r w:rsidRPr="006D14A3">
              <w:rPr>
                <w:rFonts w:cs="Times New Roman"/>
                <w:b/>
                <w:color w:val="000000" w:themeColor="text1"/>
                <w:sz w:val="23"/>
                <w:szCs w:val="23"/>
              </w:rPr>
              <w:tab/>
            </w:r>
            <w:r w:rsidRPr="006D14A3">
              <w:rPr>
                <w:rFonts w:cs="Times New Roman"/>
                <w:b/>
                <w:color w:val="000000" w:themeColor="text1"/>
                <w:sz w:val="23"/>
                <w:szCs w:val="23"/>
              </w:rPr>
              <w:tab/>
            </w:r>
          </w:p>
        </w:tc>
        <w:tc>
          <w:tcPr>
            <w:tcW w:w="3071" w:type="dxa"/>
          </w:tcPr>
          <w:p w:rsidR="006D4E1C" w:rsidRPr="006D14A3" w:rsidRDefault="006D4E1C" w:rsidP="00536837">
            <w:pPr>
              <w:ind w:left="0" w:right="0" w:firstLine="0"/>
              <w:rPr>
                <w:rFonts w:cs="Times New Roman"/>
                <w:b/>
                <w:color w:val="000000" w:themeColor="text1"/>
                <w:sz w:val="23"/>
                <w:szCs w:val="23"/>
              </w:rPr>
            </w:pPr>
            <w:r w:rsidRPr="00846489">
              <w:rPr>
                <w:rFonts w:cs="Times New Roman"/>
                <w:b/>
                <w:color w:val="000000" w:themeColor="text1"/>
                <w:sz w:val="23"/>
                <w:szCs w:val="23"/>
              </w:rPr>
              <w:t>CENA za celý predmet plnenia v eur s</w:t>
            </w:r>
            <w:r w:rsidR="00846489">
              <w:rPr>
                <w:rFonts w:cs="Times New Roman"/>
                <w:b/>
                <w:color w:val="000000" w:themeColor="text1"/>
                <w:sz w:val="23"/>
                <w:szCs w:val="23"/>
              </w:rPr>
              <w:t> </w:t>
            </w:r>
            <w:r w:rsidRPr="00846489">
              <w:rPr>
                <w:rFonts w:cs="Times New Roman"/>
                <w:b/>
                <w:color w:val="000000" w:themeColor="text1"/>
                <w:sz w:val="23"/>
                <w:szCs w:val="23"/>
              </w:rPr>
              <w:t>DPH</w:t>
            </w:r>
            <w:r w:rsidR="00846489">
              <w:rPr>
                <w:rFonts w:cs="Times New Roman"/>
                <w:b/>
                <w:color w:val="000000" w:themeColor="text1"/>
                <w:sz w:val="23"/>
                <w:szCs w:val="23"/>
              </w:rPr>
              <w:t xml:space="preserve"> s opciou</w:t>
            </w:r>
          </w:p>
        </w:tc>
      </w:tr>
      <w:tr w:rsidR="006D4E1C" w:rsidRPr="006D14A3" w:rsidTr="00536837">
        <w:trPr>
          <w:trHeight w:val="558"/>
        </w:trPr>
        <w:tc>
          <w:tcPr>
            <w:tcW w:w="3070" w:type="dxa"/>
          </w:tcPr>
          <w:p w:rsidR="006D4E1C" w:rsidRPr="006D14A3" w:rsidRDefault="006D4E1C" w:rsidP="00536837">
            <w:pPr>
              <w:ind w:right="0" w:firstLine="0"/>
              <w:rPr>
                <w:rFonts w:cs="Times New Roman"/>
                <w:color w:val="000000" w:themeColor="text1"/>
                <w:sz w:val="23"/>
                <w:szCs w:val="23"/>
              </w:rPr>
            </w:pPr>
          </w:p>
        </w:tc>
        <w:tc>
          <w:tcPr>
            <w:tcW w:w="3071" w:type="dxa"/>
          </w:tcPr>
          <w:p w:rsidR="006D4E1C" w:rsidRPr="006D14A3" w:rsidRDefault="006D4E1C" w:rsidP="00536837">
            <w:pPr>
              <w:ind w:left="0" w:right="0" w:firstLine="0"/>
              <w:rPr>
                <w:rFonts w:cs="Times New Roman"/>
                <w:color w:val="000000" w:themeColor="text1"/>
                <w:sz w:val="23"/>
                <w:szCs w:val="23"/>
              </w:rPr>
            </w:pPr>
          </w:p>
        </w:tc>
        <w:tc>
          <w:tcPr>
            <w:tcW w:w="3071" w:type="dxa"/>
          </w:tcPr>
          <w:p w:rsidR="006D4E1C" w:rsidRPr="006D14A3" w:rsidRDefault="006D4E1C" w:rsidP="00536837">
            <w:pPr>
              <w:ind w:left="0" w:right="0" w:firstLine="0"/>
              <w:rPr>
                <w:rFonts w:cs="Times New Roman"/>
                <w:color w:val="000000" w:themeColor="text1"/>
                <w:sz w:val="23"/>
                <w:szCs w:val="23"/>
              </w:rPr>
            </w:pPr>
          </w:p>
        </w:tc>
      </w:tr>
    </w:tbl>
    <w:p w:rsidR="006A3459" w:rsidRPr="006D14A3" w:rsidRDefault="006A3459" w:rsidP="00C46F71">
      <w:pPr>
        <w:numPr>
          <w:ilvl w:val="0"/>
          <w:numId w:val="10"/>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 xml:space="preserve">Presná špecifikácia odplaty- </w:t>
      </w:r>
      <w:proofErr w:type="spellStart"/>
      <w:r w:rsidRPr="006D14A3">
        <w:rPr>
          <w:rFonts w:cs="Times New Roman"/>
          <w:color w:val="000000" w:themeColor="text1"/>
          <w:sz w:val="23"/>
          <w:szCs w:val="23"/>
        </w:rPr>
        <w:t>položkovitý</w:t>
      </w:r>
      <w:proofErr w:type="spellEnd"/>
      <w:r w:rsidRPr="006D14A3">
        <w:rPr>
          <w:rFonts w:cs="Times New Roman"/>
          <w:color w:val="000000" w:themeColor="text1"/>
          <w:sz w:val="23"/>
          <w:szCs w:val="23"/>
        </w:rPr>
        <w:t xml:space="preserve"> rozpočet v rozsahu plnenia predmetu tejto zmluvy s krycím listom, tvorí prílohu č. </w:t>
      </w:r>
      <w:r w:rsidR="00672CBA" w:rsidRPr="006D14A3">
        <w:rPr>
          <w:rFonts w:cs="Times New Roman"/>
          <w:color w:val="000000" w:themeColor="text1"/>
          <w:sz w:val="23"/>
          <w:szCs w:val="23"/>
        </w:rPr>
        <w:t>2</w:t>
      </w:r>
      <w:r w:rsidRPr="006D14A3">
        <w:rPr>
          <w:rFonts w:cs="Times New Roman"/>
          <w:color w:val="000000" w:themeColor="text1"/>
          <w:sz w:val="23"/>
          <w:szCs w:val="23"/>
        </w:rPr>
        <w:t xml:space="preserve">  tejto zmluvy a je pre vymedzenie predmetu záväzný.</w:t>
      </w:r>
    </w:p>
    <w:p w:rsidR="00E26403" w:rsidRPr="006D14A3" w:rsidRDefault="006A3459" w:rsidP="00C46F71">
      <w:pPr>
        <w:numPr>
          <w:ilvl w:val="0"/>
          <w:numId w:val="10"/>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O</w:t>
      </w:r>
      <w:r w:rsidR="00E26403" w:rsidRPr="006D14A3">
        <w:rPr>
          <w:rFonts w:cs="Times New Roman"/>
          <w:noProof/>
          <w:color w:val="000000" w:themeColor="text1"/>
          <w:sz w:val="23"/>
          <w:szCs w:val="23"/>
        </w:rPr>
        <w:t xml:space="preserve">bjednávateľ zaplatí zhotoviteľovi cenu za vykonanie diela v 4 častiach na základe zhotoviteľom vystavených  </w:t>
      </w:r>
      <w:r w:rsidRPr="006D14A3">
        <w:rPr>
          <w:rFonts w:cs="Times New Roman"/>
          <w:noProof/>
          <w:color w:val="000000" w:themeColor="text1"/>
          <w:sz w:val="23"/>
          <w:szCs w:val="23"/>
        </w:rPr>
        <w:t xml:space="preserve">čiastkových </w:t>
      </w:r>
      <w:r w:rsidR="00E26403" w:rsidRPr="006D14A3">
        <w:rPr>
          <w:rFonts w:cs="Times New Roman"/>
          <w:noProof/>
          <w:color w:val="000000" w:themeColor="text1"/>
          <w:sz w:val="23"/>
          <w:szCs w:val="23"/>
        </w:rPr>
        <w:t>faktúr nasledovne</w:t>
      </w:r>
      <w:r w:rsidRPr="006D14A3">
        <w:rPr>
          <w:rFonts w:cs="Times New Roman"/>
          <w:noProof/>
          <w:color w:val="000000" w:themeColor="text1"/>
          <w:sz w:val="23"/>
          <w:szCs w:val="23"/>
        </w:rPr>
        <w:t>:</w:t>
      </w:r>
    </w:p>
    <w:p w:rsidR="00E26403" w:rsidRPr="006D14A3" w:rsidRDefault="00FF6B3A" w:rsidP="00FF6B3A">
      <w:pPr>
        <w:pStyle w:val="Odsekzoznamu1"/>
        <w:widowControl w:val="0"/>
        <w:tabs>
          <w:tab w:val="left" w:pos="9072"/>
        </w:tabs>
        <w:spacing w:after="0" w:line="240" w:lineRule="auto"/>
        <w:ind w:left="567" w:hanging="567"/>
        <w:contextualSpacing/>
        <w:jc w:val="both"/>
        <w:rPr>
          <w:rFonts w:ascii="Times New Roman" w:hAnsi="Times New Roman" w:cs="Times New Roman"/>
          <w:color w:val="000000" w:themeColor="text1"/>
          <w:sz w:val="23"/>
          <w:szCs w:val="23"/>
        </w:rPr>
      </w:pPr>
      <w:r w:rsidRPr="006D14A3">
        <w:rPr>
          <w:rFonts w:ascii="Times New Roman" w:hAnsi="Times New Roman" w:cs="Times New Roman"/>
          <w:b/>
          <w:noProof/>
          <w:color w:val="000000" w:themeColor="text1"/>
          <w:sz w:val="23"/>
          <w:szCs w:val="23"/>
        </w:rPr>
        <w:tab/>
      </w:r>
      <w:r w:rsidR="00E26403" w:rsidRPr="006D14A3">
        <w:rPr>
          <w:rFonts w:ascii="Times New Roman" w:hAnsi="Times New Roman" w:cs="Times New Roman"/>
          <w:b/>
          <w:noProof/>
          <w:color w:val="000000" w:themeColor="text1"/>
          <w:sz w:val="23"/>
          <w:szCs w:val="23"/>
        </w:rPr>
        <w:t>1. platba</w:t>
      </w:r>
      <w:r w:rsidR="00E26403" w:rsidRPr="006D14A3">
        <w:rPr>
          <w:rFonts w:ascii="Times New Roman" w:hAnsi="Times New Roman" w:cs="Times New Roman"/>
          <w:noProof/>
          <w:color w:val="000000" w:themeColor="text1"/>
          <w:sz w:val="23"/>
          <w:szCs w:val="23"/>
        </w:rPr>
        <w:t xml:space="preserve"> vo výške 30% z ceny Diela na základe súpisu vykonaných prác a dodaných materiálov podľa výkazu výmer ktorý tvorí neoddeliteľnú prílohu tejto zmluvy, v hodnote 30% z hodnoty diela podľa článku V.  tejto zmluvy,</w:t>
      </w:r>
    </w:p>
    <w:p w:rsidR="00E26403" w:rsidRPr="006D14A3" w:rsidRDefault="00FF6B3A" w:rsidP="00FF6B3A">
      <w:pPr>
        <w:pStyle w:val="Odsekzoznamu1"/>
        <w:widowControl w:val="0"/>
        <w:tabs>
          <w:tab w:val="left" w:pos="9072"/>
        </w:tabs>
        <w:spacing w:after="0" w:line="240" w:lineRule="auto"/>
        <w:ind w:left="567" w:hanging="567"/>
        <w:contextualSpacing/>
        <w:jc w:val="both"/>
        <w:rPr>
          <w:rFonts w:ascii="Times New Roman" w:hAnsi="Times New Roman" w:cs="Times New Roman"/>
          <w:color w:val="000000" w:themeColor="text1"/>
          <w:sz w:val="23"/>
          <w:szCs w:val="23"/>
        </w:rPr>
      </w:pPr>
      <w:r w:rsidRPr="006D14A3">
        <w:rPr>
          <w:rFonts w:ascii="Times New Roman" w:hAnsi="Times New Roman" w:cs="Times New Roman"/>
          <w:b/>
          <w:noProof/>
          <w:color w:val="000000" w:themeColor="text1"/>
          <w:sz w:val="23"/>
          <w:szCs w:val="23"/>
        </w:rPr>
        <w:tab/>
      </w:r>
      <w:r w:rsidR="00E26403" w:rsidRPr="006D14A3">
        <w:rPr>
          <w:rFonts w:ascii="Times New Roman" w:hAnsi="Times New Roman" w:cs="Times New Roman"/>
          <w:b/>
          <w:noProof/>
          <w:color w:val="000000" w:themeColor="text1"/>
          <w:sz w:val="23"/>
          <w:szCs w:val="23"/>
        </w:rPr>
        <w:t>2. platba</w:t>
      </w:r>
      <w:r w:rsidR="00E26403" w:rsidRPr="006D14A3">
        <w:rPr>
          <w:rFonts w:ascii="Times New Roman" w:hAnsi="Times New Roman" w:cs="Times New Roman"/>
          <w:noProof/>
          <w:color w:val="000000" w:themeColor="text1"/>
          <w:sz w:val="23"/>
          <w:szCs w:val="23"/>
        </w:rPr>
        <w:t xml:space="preserve"> vo výške 20% z ceny Diela na základe súpisu vykonaných prác a dodaných materiálov podľa výkazu výmer, ktorý tvorí neoddeliteľnú prílohu tejto zmluvy, v hodnote 50% z hodnoty diela podľa článku V.  tejto zmluvy,</w:t>
      </w:r>
    </w:p>
    <w:p w:rsidR="00E26403" w:rsidRPr="006D14A3" w:rsidRDefault="00FF6B3A" w:rsidP="00FF6B3A">
      <w:pPr>
        <w:pStyle w:val="Odsekzoznamu1"/>
        <w:widowControl w:val="0"/>
        <w:tabs>
          <w:tab w:val="left" w:pos="9072"/>
        </w:tabs>
        <w:spacing w:after="0" w:line="240" w:lineRule="auto"/>
        <w:ind w:left="567" w:hanging="567"/>
        <w:contextualSpacing/>
        <w:jc w:val="both"/>
        <w:rPr>
          <w:rFonts w:ascii="Times New Roman" w:hAnsi="Times New Roman" w:cs="Times New Roman"/>
          <w:color w:val="000000" w:themeColor="text1"/>
          <w:sz w:val="23"/>
          <w:szCs w:val="23"/>
        </w:rPr>
      </w:pPr>
      <w:r w:rsidRPr="006D14A3">
        <w:rPr>
          <w:rFonts w:ascii="Times New Roman" w:hAnsi="Times New Roman" w:cs="Times New Roman"/>
          <w:b/>
          <w:noProof/>
          <w:color w:val="000000" w:themeColor="text1"/>
          <w:sz w:val="23"/>
          <w:szCs w:val="23"/>
        </w:rPr>
        <w:tab/>
      </w:r>
      <w:r w:rsidR="00E26403" w:rsidRPr="006D14A3">
        <w:rPr>
          <w:rFonts w:ascii="Times New Roman" w:hAnsi="Times New Roman" w:cs="Times New Roman"/>
          <w:b/>
          <w:noProof/>
          <w:color w:val="000000" w:themeColor="text1"/>
          <w:sz w:val="23"/>
          <w:szCs w:val="23"/>
        </w:rPr>
        <w:t>3. platba</w:t>
      </w:r>
      <w:r w:rsidR="00E26403" w:rsidRPr="006D14A3">
        <w:rPr>
          <w:rFonts w:ascii="Times New Roman" w:hAnsi="Times New Roman" w:cs="Times New Roman"/>
          <w:noProof/>
          <w:color w:val="000000" w:themeColor="text1"/>
          <w:sz w:val="23"/>
          <w:szCs w:val="23"/>
        </w:rPr>
        <w:t xml:space="preserve"> vo výške 20% z ceny Diela na základe súpisu vykonaných prác a dodaných materiálov podľa výkazu výmer, ktorý tvorí neoddeliteľnú prílohu tejto zmluvy, v hodnote 70% z hodnoty diela podľa článku V.  tejto zmluvy,</w:t>
      </w:r>
    </w:p>
    <w:p w:rsidR="00F37595" w:rsidRPr="006D14A3" w:rsidRDefault="00FF6B3A" w:rsidP="00F37595">
      <w:pPr>
        <w:pStyle w:val="Odsekzoznamu1"/>
        <w:widowControl w:val="0"/>
        <w:tabs>
          <w:tab w:val="left" w:pos="9072"/>
        </w:tabs>
        <w:spacing w:after="0" w:line="240" w:lineRule="auto"/>
        <w:ind w:left="567" w:hanging="567"/>
        <w:contextualSpacing/>
        <w:jc w:val="both"/>
        <w:rPr>
          <w:rFonts w:ascii="Times New Roman" w:hAnsi="Times New Roman" w:cs="Times New Roman"/>
          <w:color w:val="000000" w:themeColor="text1"/>
          <w:sz w:val="23"/>
          <w:szCs w:val="23"/>
        </w:rPr>
      </w:pPr>
      <w:r w:rsidRPr="006D14A3">
        <w:rPr>
          <w:rFonts w:ascii="Times New Roman" w:hAnsi="Times New Roman" w:cs="Times New Roman"/>
          <w:b/>
          <w:noProof/>
          <w:color w:val="000000" w:themeColor="text1"/>
          <w:sz w:val="23"/>
          <w:szCs w:val="23"/>
        </w:rPr>
        <w:tab/>
      </w:r>
      <w:r w:rsidR="00E26403" w:rsidRPr="006D14A3">
        <w:rPr>
          <w:rFonts w:ascii="Times New Roman" w:hAnsi="Times New Roman" w:cs="Times New Roman"/>
          <w:b/>
          <w:noProof/>
          <w:color w:val="000000" w:themeColor="text1"/>
          <w:sz w:val="23"/>
          <w:szCs w:val="23"/>
        </w:rPr>
        <w:t>4. platba</w:t>
      </w:r>
      <w:r w:rsidR="00E26403" w:rsidRPr="006D14A3">
        <w:rPr>
          <w:rFonts w:ascii="Times New Roman" w:hAnsi="Times New Roman" w:cs="Times New Roman"/>
          <w:noProof/>
          <w:color w:val="000000" w:themeColor="text1"/>
          <w:sz w:val="23"/>
          <w:szCs w:val="23"/>
        </w:rPr>
        <w:t xml:space="preserve"> vo výške 30% z ceny Diela po podpise protokolárneho odovzdania a prevzat</w:t>
      </w:r>
      <w:r w:rsidR="006A3459" w:rsidRPr="006D14A3">
        <w:rPr>
          <w:rFonts w:ascii="Times New Roman" w:hAnsi="Times New Roman" w:cs="Times New Roman"/>
          <w:noProof/>
          <w:color w:val="000000" w:themeColor="text1"/>
          <w:sz w:val="23"/>
          <w:szCs w:val="23"/>
        </w:rPr>
        <w:t xml:space="preserve">ia Diela podľa článku V. </w:t>
      </w:r>
      <w:r w:rsidR="00E26403" w:rsidRPr="006D14A3">
        <w:rPr>
          <w:rFonts w:ascii="Times New Roman" w:hAnsi="Times New Roman" w:cs="Times New Roman"/>
          <w:noProof/>
          <w:color w:val="000000" w:themeColor="text1"/>
          <w:sz w:val="23"/>
          <w:szCs w:val="23"/>
        </w:rPr>
        <w:t>tejto zmluvy.</w:t>
      </w:r>
    </w:p>
    <w:p w:rsidR="00F37595" w:rsidRPr="006D14A3" w:rsidRDefault="00E26403" w:rsidP="00F37595">
      <w:pPr>
        <w:pStyle w:val="Odsekzoznamu1"/>
        <w:widowControl w:val="0"/>
        <w:numPr>
          <w:ilvl w:val="0"/>
          <w:numId w:val="10"/>
        </w:numPr>
        <w:tabs>
          <w:tab w:val="left" w:pos="9072"/>
        </w:tabs>
        <w:spacing w:after="0" w:line="240" w:lineRule="auto"/>
        <w:ind w:left="567" w:hanging="567"/>
        <w:contextualSpacing/>
        <w:jc w:val="both"/>
        <w:rPr>
          <w:rFonts w:ascii="Times New Roman" w:hAnsi="Times New Roman" w:cs="Times New Roman"/>
          <w:color w:val="000000" w:themeColor="text1"/>
          <w:sz w:val="23"/>
          <w:szCs w:val="23"/>
        </w:rPr>
      </w:pPr>
      <w:r w:rsidRPr="006D14A3">
        <w:rPr>
          <w:rFonts w:ascii="Times New Roman" w:hAnsi="Times New Roman" w:cs="Times New Roman"/>
          <w:color w:val="000000" w:themeColor="text1"/>
          <w:sz w:val="23"/>
          <w:szCs w:val="23"/>
        </w:rPr>
        <w:t>Objednávateľ je oprávnený uplatniť si zádržné právo vo výške 10% z každej faktúry vystavenej zhotoviteľom (ďalej len „zádržné“)</w:t>
      </w:r>
      <w:r w:rsidR="006A3459" w:rsidRPr="006D14A3">
        <w:rPr>
          <w:rFonts w:ascii="Times New Roman" w:hAnsi="Times New Roman" w:cs="Times New Roman"/>
          <w:color w:val="000000" w:themeColor="text1"/>
          <w:sz w:val="23"/>
          <w:szCs w:val="23"/>
        </w:rPr>
        <w:t>.</w:t>
      </w:r>
    </w:p>
    <w:p w:rsidR="00E26403" w:rsidRPr="006D14A3" w:rsidRDefault="00E26403" w:rsidP="00F37595">
      <w:pPr>
        <w:pStyle w:val="Odsekzoznamu1"/>
        <w:widowControl w:val="0"/>
        <w:numPr>
          <w:ilvl w:val="0"/>
          <w:numId w:val="10"/>
        </w:numPr>
        <w:tabs>
          <w:tab w:val="left" w:pos="9072"/>
        </w:tabs>
        <w:spacing w:after="0" w:line="240" w:lineRule="auto"/>
        <w:ind w:left="567" w:hanging="567"/>
        <w:contextualSpacing/>
        <w:jc w:val="both"/>
        <w:rPr>
          <w:rFonts w:ascii="Times New Roman" w:hAnsi="Times New Roman" w:cs="Times New Roman"/>
          <w:color w:val="000000" w:themeColor="text1"/>
          <w:sz w:val="23"/>
          <w:szCs w:val="23"/>
        </w:rPr>
      </w:pPr>
      <w:r w:rsidRPr="006D14A3">
        <w:rPr>
          <w:rFonts w:ascii="Times New Roman" w:hAnsi="Times New Roman" w:cs="Times New Roman"/>
          <w:color w:val="000000" w:themeColor="text1"/>
          <w:sz w:val="23"/>
          <w:szCs w:val="23"/>
        </w:rPr>
        <w:t>Objednávateľ uvoľní zhotoviteľovi zádržné nasledovne:</w:t>
      </w:r>
    </w:p>
    <w:p w:rsidR="00E26403" w:rsidRPr="006D14A3" w:rsidRDefault="00FF6B3A" w:rsidP="00FF6B3A">
      <w:pPr>
        <w:pStyle w:val="Odsekzoznamu"/>
        <w:tabs>
          <w:tab w:val="left" w:pos="9072"/>
        </w:tabs>
        <w:ind w:left="567" w:hanging="567"/>
        <w:rPr>
          <w:color w:val="000000" w:themeColor="text1"/>
          <w:sz w:val="23"/>
          <w:szCs w:val="23"/>
        </w:rPr>
      </w:pPr>
      <w:r w:rsidRPr="006D14A3">
        <w:rPr>
          <w:b/>
          <w:color w:val="000000" w:themeColor="text1"/>
          <w:sz w:val="23"/>
          <w:szCs w:val="23"/>
        </w:rPr>
        <w:lastRenderedPageBreak/>
        <w:tab/>
      </w:r>
      <w:r w:rsidR="00E26403" w:rsidRPr="006D14A3">
        <w:rPr>
          <w:b/>
          <w:color w:val="000000" w:themeColor="text1"/>
          <w:sz w:val="23"/>
          <w:szCs w:val="23"/>
        </w:rPr>
        <w:t>1/2 z uplatneného zádržného</w:t>
      </w:r>
      <w:r w:rsidR="00E26403" w:rsidRPr="006D14A3">
        <w:rPr>
          <w:color w:val="000000" w:themeColor="text1"/>
          <w:sz w:val="23"/>
          <w:szCs w:val="23"/>
        </w:rPr>
        <w:t xml:space="preserve"> bude uvoľnená do 15 dní od doručenia  právoplatného kolaudačného rozhodnutia</w:t>
      </w:r>
      <w:r w:rsidR="0017055D" w:rsidRPr="006D14A3">
        <w:rPr>
          <w:color w:val="000000" w:themeColor="text1"/>
          <w:sz w:val="23"/>
          <w:szCs w:val="23"/>
        </w:rPr>
        <w:t xml:space="preserve"> na stavbu ako celok</w:t>
      </w:r>
      <w:r w:rsidR="00E26403" w:rsidRPr="006D14A3">
        <w:rPr>
          <w:color w:val="000000" w:themeColor="text1"/>
          <w:sz w:val="23"/>
          <w:szCs w:val="23"/>
        </w:rPr>
        <w:t xml:space="preserve">, pričom musia byť súčasne odstránené všetky známe </w:t>
      </w:r>
      <w:proofErr w:type="spellStart"/>
      <w:r w:rsidR="00E26403" w:rsidRPr="006D14A3">
        <w:rPr>
          <w:color w:val="000000" w:themeColor="text1"/>
          <w:sz w:val="23"/>
          <w:szCs w:val="23"/>
        </w:rPr>
        <w:t>vady</w:t>
      </w:r>
      <w:proofErr w:type="spellEnd"/>
      <w:r w:rsidR="00E26403" w:rsidRPr="006D14A3">
        <w:rPr>
          <w:color w:val="000000" w:themeColor="text1"/>
          <w:sz w:val="23"/>
          <w:szCs w:val="23"/>
        </w:rPr>
        <w:t xml:space="preserve"> a nedorobky Diela; </w:t>
      </w:r>
    </w:p>
    <w:p w:rsidR="00F37595" w:rsidRPr="006D14A3" w:rsidRDefault="00FF6B3A" w:rsidP="00F37595">
      <w:pPr>
        <w:tabs>
          <w:tab w:val="left" w:pos="9072"/>
        </w:tabs>
        <w:ind w:right="0"/>
        <w:rPr>
          <w:rFonts w:cs="Times New Roman"/>
          <w:color w:val="000000" w:themeColor="text1"/>
          <w:sz w:val="23"/>
          <w:szCs w:val="23"/>
        </w:rPr>
      </w:pPr>
      <w:r w:rsidRPr="006D14A3">
        <w:rPr>
          <w:rFonts w:cs="Times New Roman"/>
          <w:b/>
          <w:color w:val="000000" w:themeColor="text1"/>
          <w:sz w:val="23"/>
          <w:szCs w:val="23"/>
        </w:rPr>
        <w:tab/>
      </w:r>
      <w:r w:rsidR="00E26403" w:rsidRPr="006D14A3">
        <w:rPr>
          <w:rFonts w:cs="Times New Roman"/>
          <w:b/>
          <w:color w:val="000000" w:themeColor="text1"/>
          <w:sz w:val="23"/>
          <w:szCs w:val="23"/>
        </w:rPr>
        <w:t>1/2 z uplatneného zádržného</w:t>
      </w:r>
      <w:r w:rsidR="00E26403" w:rsidRPr="006D14A3">
        <w:rPr>
          <w:rFonts w:cs="Times New Roman"/>
          <w:color w:val="000000" w:themeColor="text1"/>
          <w:sz w:val="23"/>
          <w:szCs w:val="23"/>
        </w:rPr>
        <w:t xml:space="preserve"> práva bude uvoľnená do 15 dní po uplynutí záručnej doby na Dielo na základe výzvy zhotoviteľa alebo do 15 dní od doručenia bezpodmienečnej a neodvolateľnej bankovej záruky zhotoviteľom vystavenej prvotriednou bankou v rovnakej výške ako je výška dlhodobého zádržného a platnou a účinnou od okamihu jej predloženia až do skončenia celej záručnej doby podľa tejto zmluvy (ďalej len „banková záruka“). Banková záruka podľa predchádzajúcej vety musí obsahovať vyhlásenie banky ako vystaviteľa, že bude plniť aj v prípade, ak by na majetok zhotoviteľa bol vyhlásený konkurz alebo bola povolená reštrukturalizácia alebo by zhotoviteľ zanikol bez právneho nástupcu. Porušenie povinnosti zhotoviteľa garantovať bankovú záruku počas celej záručnej doby sa považuje za porušenie zmluvných povinností zhotoviteľa.   </w:t>
      </w:r>
    </w:p>
    <w:p w:rsidR="00F37595" w:rsidRPr="006D14A3" w:rsidRDefault="00E26403" w:rsidP="00F37595">
      <w:pPr>
        <w:numPr>
          <w:ilvl w:val="0"/>
          <w:numId w:val="10"/>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 xml:space="preserve">Objednávateľ je oprávnený použiť zadržané platby ako zábezpeku na pokrytie nákladov na odstránenie prípadných faktických a právnych </w:t>
      </w:r>
      <w:proofErr w:type="spellStart"/>
      <w:r w:rsidRPr="006D14A3">
        <w:rPr>
          <w:rFonts w:cs="Times New Roman"/>
          <w:color w:val="000000" w:themeColor="text1"/>
          <w:sz w:val="23"/>
          <w:szCs w:val="23"/>
        </w:rPr>
        <w:t>vád</w:t>
      </w:r>
      <w:proofErr w:type="spellEnd"/>
      <w:r w:rsidRPr="006D14A3">
        <w:rPr>
          <w:rFonts w:cs="Times New Roman"/>
          <w:color w:val="000000" w:themeColor="text1"/>
          <w:sz w:val="23"/>
          <w:szCs w:val="23"/>
        </w:rPr>
        <w:t xml:space="preserve"> a nedorobkov Diela, ktoré Zhotoviteľ neodstránil v primeranej lehote, na pokrytie nákladov, ktoré objednávateľovi vzniknú v súvislosti s porušením povinnosti zhotoviteľa vyplývajúcej z tejto zmluvy. Objednávateľ je oprávnený použiť zábezpeku na uspokojenie nároku, celkom alebo z časti, na zaplatenie zmluvných pokút a/alebo úrokov z omeškania podľa článku </w:t>
      </w:r>
      <w:r w:rsidR="00FF6B3A" w:rsidRPr="006D14A3">
        <w:rPr>
          <w:rFonts w:cs="Times New Roman"/>
          <w:color w:val="000000" w:themeColor="text1"/>
          <w:sz w:val="23"/>
          <w:szCs w:val="23"/>
        </w:rPr>
        <w:t>X</w:t>
      </w:r>
      <w:r w:rsidRPr="006D14A3">
        <w:rPr>
          <w:rFonts w:cs="Times New Roman"/>
          <w:color w:val="000000" w:themeColor="text1"/>
          <w:sz w:val="23"/>
          <w:szCs w:val="23"/>
        </w:rPr>
        <w:t xml:space="preserve">. tejto zmluvy. </w:t>
      </w:r>
    </w:p>
    <w:p w:rsidR="00F37595" w:rsidRPr="006D14A3" w:rsidRDefault="00E26403" w:rsidP="00F37595">
      <w:pPr>
        <w:numPr>
          <w:ilvl w:val="0"/>
          <w:numId w:val="10"/>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 xml:space="preserve">Zhotoviteľ musí svoje práce vyúčtovať overiteľným spôsobom. Faktúra musí byť zostavená prehľadne a pritom musí dodržiavať poradie položiek a označenie, ktoré je v súlade s oceneným popisom prác podľa tejto zmluvy. </w:t>
      </w:r>
    </w:p>
    <w:p w:rsidR="00F37595" w:rsidRPr="006D14A3" w:rsidRDefault="00BA7C76" w:rsidP="00F37595">
      <w:pPr>
        <w:numPr>
          <w:ilvl w:val="0"/>
          <w:numId w:val="10"/>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 xml:space="preserve">Zhotoviteľ je oprávnený požadovať len také zmeny dohodnutej zmluvnej ceny, ktoré vyplývajú zo zmien daňových predpisov </w:t>
      </w:r>
      <w:r w:rsidRPr="006D14A3">
        <w:rPr>
          <w:rFonts w:cs="Times New Roman"/>
          <w:i/>
          <w:iCs/>
          <w:color w:val="000000" w:themeColor="text1"/>
          <w:sz w:val="23"/>
          <w:szCs w:val="23"/>
        </w:rPr>
        <w:t>(zmena výšky zákonnej sadzby DPH)</w:t>
      </w:r>
      <w:r w:rsidRPr="006D14A3">
        <w:rPr>
          <w:rFonts w:cs="Times New Roman"/>
          <w:color w:val="000000" w:themeColor="text1"/>
          <w:sz w:val="23"/>
          <w:szCs w:val="23"/>
        </w:rPr>
        <w:t>. Úprava ceny sa bude riešiť rokovaním zmluvných strán, výsledkom ktorého bude písomný dodatok k zmluve.</w:t>
      </w:r>
    </w:p>
    <w:p w:rsidR="00FF6B3A" w:rsidRPr="006D14A3" w:rsidRDefault="00C740B5" w:rsidP="00F37595">
      <w:pPr>
        <w:numPr>
          <w:ilvl w:val="0"/>
          <w:numId w:val="10"/>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Preddavky objednávateľ neposkytuje.</w:t>
      </w:r>
    </w:p>
    <w:p w:rsidR="00FF6B3A" w:rsidRPr="006D14A3" w:rsidRDefault="00FF6B3A" w:rsidP="00FF6B3A">
      <w:pPr>
        <w:tabs>
          <w:tab w:val="left" w:pos="9072"/>
        </w:tabs>
        <w:ind w:right="0" w:firstLine="0"/>
        <w:rPr>
          <w:rFonts w:cs="Times New Roman"/>
          <w:color w:val="000000" w:themeColor="text1"/>
          <w:sz w:val="23"/>
          <w:szCs w:val="23"/>
        </w:rPr>
      </w:pPr>
    </w:p>
    <w:p w:rsidR="00FF6B3A" w:rsidRPr="006D14A3" w:rsidRDefault="00FF6B3A" w:rsidP="00FF6B3A">
      <w:pPr>
        <w:tabs>
          <w:tab w:val="left" w:pos="9072"/>
        </w:tabs>
        <w:ind w:right="0" w:firstLine="0"/>
        <w:jc w:val="center"/>
        <w:rPr>
          <w:rFonts w:cs="Times New Roman"/>
          <w:b/>
          <w:color w:val="000000" w:themeColor="text1"/>
          <w:sz w:val="23"/>
          <w:szCs w:val="23"/>
        </w:rPr>
      </w:pPr>
      <w:r w:rsidRPr="006D14A3">
        <w:rPr>
          <w:rFonts w:cs="Times New Roman"/>
          <w:b/>
          <w:color w:val="000000" w:themeColor="text1"/>
          <w:sz w:val="23"/>
          <w:szCs w:val="23"/>
        </w:rPr>
        <w:t>Článok VII</w:t>
      </w:r>
      <w:r w:rsidR="00F37595" w:rsidRPr="006D14A3">
        <w:rPr>
          <w:rFonts w:cs="Times New Roman"/>
          <w:b/>
          <w:color w:val="000000" w:themeColor="text1"/>
          <w:sz w:val="23"/>
          <w:szCs w:val="23"/>
        </w:rPr>
        <w:t>I</w:t>
      </w:r>
      <w:r w:rsidRPr="006D14A3">
        <w:rPr>
          <w:rFonts w:cs="Times New Roman"/>
          <w:b/>
          <w:color w:val="000000" w:themeColor="text1"/>
          <w:sz w:val="23"/>
          <w:szCs w:val="23"/>
        </w:rPr>
        <w:t>.</w:t>
      </w:r>
    </w:p>
    <w:p w:rsidR="00FF6B3A" w:rsidRPr="006D14A3" w:rsidRDefault="00FF6B3A" w:rsidP="00FF6B3A">
      <w:pPr>
        <w:tabs>
          <w:tab w:val="left" w:pos="9072"/>
        </w:tabs>
        <w:ind w:right="0" w:firstLine="0"/>
        <w:jc w:val="center"/>
        <w:rPr>
          <w:rFonts w:cs="Times New Roman"/>
          <w:b/>
          <w:color w:val="000000" w:themeColor="text1"/>
          <w:sz w:val="23"/>
          <w:szCs w:val="23"/>
        </w:rPr>
      </w:pPr>
      <w:r w:rsidRPr="006D14A3">
        <w:rPr>
          <w:rFonts w:cs="Times New Roman"/>
          <w:b/>
          <w:color w:val="000000" w:themeColor="text1"/>
          <w:sz w:val="23"/>
          <w:szCs w:val="23"/>
        </w:rPr>
        <w:t>Fakturačné podmienky</w:t>
      </w:r>
    </w:p>
    <w:p w:rsidR="00D63525" w:rsidRPr="006D14A3" w:rsidRDefault="00D63525" w:rsidP="00FF6B3A">
      <w:pPr>
        <w:tabs>
          <w:tab w:val="left" w:pos="9072"/>
        </w:tabs>
        <w:ind w:right="0" w:firstLine="0"/>
        <w:jc w:val="center"/>
        <w:rPr>
          <w:rFonts w:cs="Times New Roman"/>
          <w:b/>
          <w:color w:val="000000" w:themeColor="text1"/>
          <w:sz w:val="23"/>
          <w:szCs w:val="23"/>
        </w:rPr>
      </w:pPr>
    </w:p>
    <w:p w:rsidR="00FF6B3A" w:rsidRPr="006D14A3" w:rsidRDefault="00C740B5" w:rsidP="00C46F71">
      <w:pPr>
        <w:numPr>
          <w:ilvl w:val="1"/>
          <w:numId w:val="18"/>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Zmluvné strany sa dohodli, že zhotoviteľ objednávateľovi vystaví a zašle faktúru elektronicky (ďalej len „elektronická faktúra“). Za elektronickú faktúru sa pre účely tejto zmluvy považujú faktúry, opravné doklady k faktúram (dobropisy, ťarchopisy, storná).</w:t>
      </w:r>
    </w:p>
    <w:p w:rsidR="00FF6B3A" w:rsidRPr="006D14A3" w:rsidRDefault="00C740B5" w:rsidP="00C46F71">
      <w:pPr>
        <w:numPr>
          <w:ilvl w:val="1"/>
          <w:numId w:val="18"/>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 xml:space="preserve">Objednávateľ sa zaväzuje uhradiť zhotoviteľovi vystavenú faktúru </w:t>
      </w:r>
      <w:r w:rsidRPr="006D14A3">
        <w:rPr>
          <w:rFonts w:cs="Times New Roman"/>
          <w:b/>
          <w:bCs/>
          <w:color w:val="000000" w:themeColor="text1"/>
          <w:sz w:val="23"/>
          <w:szCs w:val="23"/>
        </w:rPr>
        <w:t>v lehote splatnosti</w:t>
      </w:r>
      <w:r w:rsidRPr="006D14A3">
        <w:rPr>
          <w:rFonts w:cs="Times New Roman"/>
          <w:color w:val="000000" w:themeColor="text1"/>
          <w:sz w:val="23"/>
          <w:szCs w:val="23"/>
        </w:rPr>
        <w:t xml:space="preserve"> </w:t>
      </w:r>
      <w:r w:rsidRPr="006D14A3">
        <w:rPr>
          <w:rFonts w:cs="Times New Roman"/>
          <w:b/>
          <w:color w:val="000000" w:themeColor="text1"/>
          <w:sz w:val="23"/>
          <w:szCs w:val="23"/>
        </w:rPr>
        <w:t>do 6</w:t>
      </w:r>
      <w:r w:rsidRPr="006D14A3">
        <w:rPr>
          <w:rFonts w:cs="Times New Roman"/>
          <w:b/>
          <w:bCs/>
          <w:color w:val="000000" w:themeColor="text1"/>
          <w:sz w:val="23"/>
          <w:szCs w:val="23"/>
        </w:rPr>
        <w:t>0 dní</w:t>
      </w:r>
      <w:r w:rsidRPr="006D14A3">
        <w:rPr>
          <w:rFonts w:cs="Times New Roman"/>
          <w:b/>
          <w:color w:val="000000" w:themeColor="text1"/>
          <w:sz w:val="23"/>
          <w:szCs w:val="23"/>
        </w:rPr>
        <w:t xml:space="preserve"> od jej vystavenia.</w:t>
      </w:r>
    </w:p>
    <w:p w:rsidR="00FF6B3A" w:rsidRPr="006D14A3" w:rsidRDefault="00C740B5" w:rsidP="00C46F71">
      <w:pPr>
        <w:numPr>
          <w:ilvl w:val="1"/>
          <w:numId w:val="18"/>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Faktúra musí mať predpísané náležitosti podľa § 71 zák. č. 222/2004 Z. z. o dani z pridanej hodnoty v znení neskorších predpisov</w:t>
      </w:r>
      <w:r w:rsidRPr="006D14A3" w:rsidDel="00F5164C">
        <w:rPr>
          <w:rFonts w:cs="Times New Roman"/>
          <w:color w:val="000000" w:themeColor="text1"/>
          <w:sz w:val="23"/>
          <w:szCs w:val="23"/>
        </w:rPr>
        <w:t xml:space="preserve"> </w:t>
      </w:r>
      <w:r w:rsidRPr="006D14A3">
        <w:rPr>
          <w:rFonts w:cs="Times New Roman"/>
          <w:color w:val="000000" w:themeColor="text1"/>
          <w:sz w:val="23"/>
          <w:szCs w:val="23"/>
        </w:rPr>
        <w:t xml:space="preserve">a priložené doklady umožňujúce posúdiť oprávnenosť fakturácie. </w:t>
      </w:r>
    </w:p>
    <w:p w:rsidR="00FF6B3A" w:rsidRPr="006D14A3" w:rsidRDefault="00C740B5" w:rsidP="00C46F71">
      <w:pPr>
        <w:numPr>
          <w:ilvl w:val="1"/>
          <w:numId w:val="18"/>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FF6B3A" w:rsidRPr="006D14A3" w:rsidRDefault="00C740B5" w:rsidP="00C46F71">
      <w:pPr>
        <w:numPr>
          <w:ilvl w:val="1"/>
          <w:numId w:val="18"/>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Obe zmluvné strany sú povinné zabezpečiť riadne uchovávanie a archiváciu faktúr v zmysle § 76 zákona o DPH, zaručujúce vierohodnosť pôvodu, neporušiteľnosť obsahu a čitateľnosť elektronickej faktúry po celú dobu úschovy.</w:t>
      </w:r>
    </w:p>
    <w:p w:rsidR="00FF6B3A" w:rsidRPr="006D14A3" w:rsidRDefault="00C740B5" w:rsidP="00C46F71">
      <w:pPr>
        <w:numPr>
          <w:ilvl w:val="1"/>
          <w:numId w:val="18"/>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 xml:space="preserve">Objednávateľ uhradí dohodnutú cenu zhotoviteľovi na základe elektronicky vystavenej faktúry zhotoviteľom, zaslanej z e-mailovej adresy: </w:t>
      </w:r>
      <w:r w:rsidRPr="00AE264C">
        <w:rPr>
          <w:rFonts w:cs="Times New Roman"/>
          <w:color w:val="000000" w:themeColor="text1"/>
          <w:sz w:val="23"/>
          <w:szCs w:val="23"/>
          <w:highlight w:val="yellow"/>
        </w:rPr>
        <w:t>..............................</w:t>
      </w:r>
      <w:r w:rsidRPr="006D14A3">
        <w:rPr>
          <w:rFonts w:cs="Times New Roman"/>
          <w:color w:val="000000" w:themeColor="text1"/>
          <w:sz w:val="23"/>
          <w:szCs w:val="23"/>
        </w:rPr>
        <w:t xml:space="preserve"> a doručenej objednávateľovi na emailovú adresu: </w:t>
      </w:r>
      <w:hyperlink r:id="rId7" w:history="1">
        <w:r w:rsidRPr="006D14A3">
          <w:rPr>
            <w:rStyle w:val="Hypertextovprepojenie"/>
            <w:color w:val="000000" w:themeColor="text1"/>
            <w:sz w:val="23"/>
            <w:szCs w:val="23"/>
          </w:rPr>
          <w:t>ekonomicke@nspbb.sk</w:t>
        </w:r>
      </w:hyperlink>
      <w:r w:rsidRPr="006D14A3">
        <w:rPr>
          <w:rFonts w:cs="Times New Roman"/>
          <w:color w:val="000000" w:themeColor="text1"/>
          <w:sz w:val="23"/>
          <w:szCs w:val="23"/>
        </w:rPr>
        <w:t>.</w:t>
      </w:r>
      <w:r w:rsidRPr="006D14A3">
        <w:rPr>
          <w:rFonts w:cs="Times New Roman"/>
          <w:bCs/>
          <w:color w:val="000000" w:themeColor="text1"/>
          <w:sz w:val="23"/>
          <w:szCs w:val="23"/>
        </w:rPr>
        <w:t> Zmluvné strany tiež vyhlasujú, že majú prístup k týmto e-mailovým adresám, ich použitie nie je blokované  u žiadnej zo zmluvných strán a že prístup majú iba oprávnení zamestnanci.</w:t>
      </w:r>
    </w:p>
    <w:p w:rsidR="00FF6B3A" w:rsidRPr="006D14A3" w:rsidRDefault="00C740B5" w:rsidP="00C46F71">
      <w:pPr>
        <w:numPr>
          <w:ilvl w:val="1"/>
          <w:numId w:val="18"/>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lastRenderedPageBreak/>
        <w:t>Elektronická faktúra sa bude považovať za doručenú druhej zmluvnej strane v okamihu zaslania e-mailovej správy.</w:t>
      </w:r>
    </w:p>
    <w:p w:rsidR="00FF6B3A" w:rsidRPr="006D14A3" w:rsidRDefault="00C740B5" w:rsidP="00C46F71">
      <w:pPr>
        <w:numPr>
          <w:ilvl w:val="1"/>
          <w:numId w:val="18"/>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Zmluvné strany vyhlasujú, že postup podľa tejto zmluvy považujú za dostatočný na to, aby nebolo možné zmeniť obsah žiadnej vystavenej elektronickej faktúry.</w:t>
      </w:r>
    </w:p>
    <w:p w:rsidR="00FF6B3A" w:rsidRPr="006D14A3" w:rsidRDefault="00C740B5" w:rsidP="00C46F71">
      <w:pPr>
        <w:numPr>
          <w:ilvl w:val="1"/>
          <w:numId w:val="18"/>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 xml:space="preserve">Zmluvné strany sa dohodli, že zhotoviteľ doručí elektronicky vystavenú faktúru objednávateľovi spolu s prílohami najneskôr do 4 dní odo dňa vzniku rozhodnej udalosti podľa </w:t>
      </w:r>
      <w:r w:rsidRPr="00E2015D">
        <w:rPr>
          <w:rFonts w:cs="Times New Roman"/>
          <w:color w:val="000000" w:themeColor="text1"/>
          <w:sz w:val="23"/>
          <w:szCs w:val="23"/>
        </w:rPr>
        <w:t xml:space="preserve">bodu </w:t>
      </w:r>
      <w:r w:rsidR="00F37595" w:rsidRPr="00E2015D">
        <w:rPr>
          <w:rFonts w:cs="Times New Roman"/>
          <w:color w:val="000000" w:themeColor="text1"/>
          <w:sz w:val="23"/>
          <w:szCs w:val="23"/>
        </w:rPr>
        <w:t>7.7</w:t>
      </w:r>
      <w:r w:rsidRPr="006D14A3">
        <w:rPr>
          <w:rFonts w:cs="Times New Roman"/>
          <w:color w:val="000000" w:themeColor="text1"/>
          <w:sz w:val="23"/>
          <w:szCs w:val="23"/>
        </w:rPr>
        <w:t xml:space="preserve"> tejto zmluvy, najneskôr však do piateho pracovného dňa v mesiaci, nasledujúceho po mesiaci, v ktorom nastala rozhodná udalosť. </w:t>
      </w:r>
    </w:p>
    <w:p w:rsidR="00036867" w:rsidRPr="006D14A3" w:rsidRDefault="00C740B5" w:rsidP="00C46F71">
      <w:pPr>
        <w:numPr>
          <w:ilvl w:val="1"/>
          <w:numId w:val="18"/>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Faktúra musí byť vystavená v súlade s platnými právnymi predpismi, musí obsahovať všetky náležitosti účtovného a daňového dokladu</w:t>
      </w:r>
      <w:r w:rsidR="00036867" w:rsidRPr="006D14A3">
        <w:rPr>
          <w:rFonts w:cs="Times New Roman"/>
          <w:color w:val="000000" w:themeColor="text1"/>
          <w:sz w:val="23"/>
          <w:szCs w:val="23"/>
        </w:rPr>
        <w:t>, a</w:t>
      </w:r>
      <w:r w:rsidR="00FF6B3A" w:rsidRPr="006D14A3">
        <w:rPr>
          <w:rFonts w:cs="Times New Roman"/>
          <w:color w:val="000000" w:themeColor="text1"/>
          <w:sz w:val="23"/>
          <w:szCs w:val="23"/>
        </w:rPr>
        <w:t> </w:t>
      </w:r>
      <w:r w:rsidR="00036867" w:rsidRPr="006D14A3">
        <w:rPr>
          <w:rFonts w:cs="Times New Roman"/>
          <w:color w:val="000000" w:themeColor="text1"/>
          <w:sz w:val="23"/>
          <w:szCs w:val="23"/>
        </w:rPr>
        <w:t>to</w:t>
      </w:r>
      <w:r w:rsidR="00FF6B3A" w:rsidRPr="006D14A3">
        <w:rPr>
          <w:rFonts w:cs="Times New Roman"/>
          <w:color w:val="000000" w:themeColor="text1"/>
          <w:sz w:val="23"/>
          <w:szCs w:val="23"/>
        </w:rPr>
        <w:t>:</w:t>
      </w:r>
      <w:r w:rsidRPr="006D14A3">
        <w:rPr>
          <w:rFonts w:cs="Times New Roman"/>
          <w:color w:val="000000" w:themeColor="text1"/>
          <w:sz w:val="23"/>
          <w:szCs w:val="23"/>
        </w:rPr>
        <w:t xml:space="preserve"> </w:t>
      </w:r>
    </w:p>
    <w:p w:rsidR="00036867" w:rsidRPr="006D14A3" w:rsidRDefault="00036867" w:rsidP="00C46F71">
      <w:pPr>
        <w:numPr>
          <w:ilvl w:val="1"/>
          <w:numId w:val="17"/>
        </w:numPr>
        <w:ind w:left="567" w:right="0" w:firstLine="0"/>
        <w:rPr>
          <w:rFonts w:cs="Times New Roman"/>
          <w:color w:val="000000" w:themeColor="text1"/>
          <w:sz w:val="23"/>
          <w:szCs w:val="23"/>
        </w:rPr>
      </w:pPr>
      <w:r w:rsidRPr="006D14A3">
        <w:rPr>
          <w:rFonts w:cs="Times New Roman"/>
          <w:color w:val="000000" w:themeColor="text1"/>
          <w:sz w:val="23"/>
          <w:szCs w:val="23"/>
        </w:rPr>
        <w:t>označenie “faktúra” a jej číslo,</w:t>
      </w:r>
    </w:p>
    <w:p w:rsidR="00036867" w:rsidRPr="006D14A3" w:rsidRDefault="00036867" w:rsidP="00C46F71">
      <w:pPr>
        <w:numPr>
          <w:ilvl w:val="1"/>
          <w:numId w:val="17"/>
        </w:numPr>
        <w:ind w:left="567" w:right="0" w:firstLine="0"/>
        <w:rPr>
          <w:rFonts w:cs="Times New Roman"/>
          <w:color w:val="000000" w:themeColor="text1"/>
          <w:sz w:val="23"/>
          <w:szCs w:val="23"/>
        </w:rPr>
      </w:pPr>
      <w:r w:rsidRPr="006D14A3">
        <w:rPr>
          <w:rFonts w:cs="Times New Roman"/>
          <w:color w:val="000000" w:themeColor="text1"/>
          <w:sz w:val="23"/>
          <w:szCs w:val="23"/>
        </w:rPr>
        <w:t xml:space="preserve">identifikačné údaje objednávateľa a zhotoviteľa (IČO, DIČ, IČ DPH, sídlo), </w:t>
      </w:r>
    </w:p>
    <w:p w:rsidR="00036867" w:rsidRPr="006D14A3" w:rsidRDefault="00036867" w:rsidP="00C46F71">
      <w:pPr>
        <w:numPr>
          <w:ilvl w:val="1"/>
          <w:numId w:val="17"/>
        </w:numPr>
        <w:ind w:left="567" w:right="0" w:firstLine="0"/>
        <w:rPr>
          <w:rFonts w:cs="Times New Roman"/>
          <w:color w:val="000000" w:themeColor="text1"/>
          <w:sz w:val="23"/>
          <w:szCs w:val="23"/>
        </w:rPr>
      </w:pPr>
      <w:r w:rsidRPr="006D14A3">
        <w:rPr>
          <w:rFonts w:cs="Times New Roman"/>
          <w:color w:val="000000" w:themeColor="text1"/>
          <w:sz w:val="23"/>
          <w:szCs w:val="23"/>
        </w:rPr>
        <w:t>označenie banky a číslo účtu, na ktorý sa má platiť, v súlade so zmluvou,</w:t>
      </w:r>
    </w:p>
    <w:p w:rsidR="00036867" w:rsidRPr="006D14A3" w:rsidRDefault="00036867" w:rsidP="00C46F71">
      <w:pPr>
        <w:numPr>
          <w:ilvl w:val="1"/>
          <w:numId w:val="17"/>
        </w:numPr>
        <w:ind w:left="567" w:right="0" w:firstLine="0"/>
        <w:rPr>
          <w:rFonts w:cs="Times New Roman"/>
          <w:color w:val="000000" w:themeColor="text1"/>
          <w:sz w:val="23"/>
          <w:szCs w:val="23"/>
        </w:rPr>
      </w:pPr>
      <w:r w:rsidRPr="006D14A3">
        <w:rPr>
          <w:rFonts w:cs="Times New Roman"/>
          <w:color w:val="000000" w:themeColor="text1"/>
          <w:sz w:val="23"/>
          <w:szCs w:val="23"/>
        </w:rPr>
        <w:t>číslo tejto zmluvy,</w:t>
      </w:r>
    </w:p>
    <w:p w:rsidR="00036867" w:rsidRPr="006D14A3" w:rsidRDefault="00036867" w:rsidP="00C46F71">
      <w:pPr>
        <w:numPr>
          <w:ilvl w:val="1"/>
          <w:numId w:val="17"/>
        </w:numPr>
        <w:ind w:left="567" w:right="0" w:firstLine="0"/>
        <w:rPr>
          <w:rFonts w:cs="Times New Roman"/>
          <w:color w:val="000000" w:themeColor="text1"/>
          <w:sz w:val="23"/>
          <w:szCs w:val="23"/>
        </w:rPr>
      </w:pPr>
      <w:r w:rsidRPr="006D14A3">
        <w:rPr>
          <w:rFonts w:cs="Times New Roman"/>
          <w:color w:val="000000" w:themeColor="text1"/>
          <w:sz w:val="23"/>
          <w:szCs w:val="23"/>
        </w:rPr>
        <w:t>deň vystavenia a odoslania faktúry a lehotu jej splatnosti, fakturačné obdobie,</w:t>
      </w:r>
    </w:p>
    <w:p w:rsidR="00036867" w:rsidRPr="006D14A3" w:rsidRDefault="00036867" w:rsidP="00C46F71">
      <w:pPr>
        <w:numPr>
          <w:ilvl w:val="1"/>
          <w:numId w:val="17"/>
        </w:numPr>
        <w:ind w:left="567" w:right="0" w:firstLine="0"/>
        <w:rPr>
          <w:rFonts w:cs="Times New Roman"/>
          <w:color w:val="000000" w:themeColor="text1"/>
          <w:sz w:val="23"/>
          <w:szCs w:val="23"/>
        </w:rPr>
      </w:pPr>
      <w:r w:rsidRPr="006D14A3">
        <w:rPr>
          <w:rFonts w:cs="Times New Roman"/>
          <w:color w:val="000000" w:themeColor="text1"/>
          <w:sz w:val="23"/>
          <w:szCs w:val="23"/>
        </w:rPr>
        <w:t>fakturovaná suma,</w:t>
      </w:r>
    </w:p>
    <w:p w:rsidR="00036867" w:rsidRPr="006D14A3" w:rsidRDefault="00036867" w:rsidP="00C46F71">
      <w:pPr>
        <w:numPr>
          <w:ilvl w:val="1"/>
          <w:numId w:val="17"/>
        </w:numPr>
        <w:ind w:left="567" w:right="0" w:firstLine="0"/>
        <w:rPr>
          <w:rFonts w:cs="Times New Roman"/>
          <w:color w:val="000000" w:themeColor="text1"/>
          <w:sz w:val="23"/>
          <w:szCs w:val="23"/>
        </w:rPr>
      </w:pPr>
      <w:r w:rsidRPr="006D14A3">
        <w:rPr>
          <w:rFonts w:cs="Times New Roman"/>
          <w:color w:val="000000" w:themeColor="text1"/>
          <w:sz w:val="23"/>
          <w:szCs w:val="23"/>
        </w:rPr>
        <w:t>výška zádržného 10 %</w:t>
      </w:r>
    </w:p>
    <w:p w:rsidR="00036867" w:rsidRPr="006D14A3" w:rsidRDefault="00036867" w:rsidP="00C46F71">
      <w:pPr>
        <w:numPr>
          <w:ilvl w:val="1"/>
          <w:numId w:val="17"/>
        </w:numPr>
        <w:ind w:left="567" w:right="0" w:firstLine="0"/>
        <w:rPr>
          <w:rFonts w:cs="Times New Roman"/>
          <w:color w:val="000000" w:themeColor="text1"/>
          <w:sz w:val="23"/>
          <w:szCs w:val="23"/>
        </w:rPr>
      </w:pPr>
      <w:r w:rsidRPr="006D14A3">
        <w:rPr>
          <w:rFonts w:cs="Times New Roman"/>
          <w:color w:val="000000" w:themeColor="text1"/>
          <w:sz w:val="23"/>
          <w:szCs w:val="23"/>
        </w:rPr>
        <w:t>náležitosti pre účely dane z pridanej hodnoty,</w:t>
      </w:r>
    </w:p>
    <w:p w:rsidR="00036867" w:rsidRPr="006D14A3" w:rsidRDefault="00036867" w:rsidP="00C46F71">
      <w:pPr>
        <w:numPr>
          <w:ilvl w:val="1"/>
          <w:numId w:val="17"/>
        </w:numPr>
        <w:ind w:left="567" w:right="0" w:firstLine="0"/>
        <w:rPr>
          <w:rFonts w:cs="Times New Roman"/>
          <w:color w:val="000000" w:themeColor="text1"/>
          <w:sz w:val="23"/>
          <w:szCs w:val="23"/>
        </w:rPr>
      </w:pPr>
      <w:r w:rsidRPr="006D14A3">
        <w:rPr>
          <w:rFonts w:cs="Times New Roman"/>
          <w:color w:val="000000" w:themeColor="text1"/>
          <w:sz w:val="23"/>
          <w:szCs w:val="23"/>
        </w:rPr>
        <w:t>súpis vykonaných prác a dodávok</w:t>
      </w:r>
      <w:r w:rsidR="008437FA" w:rsidRPr="006D14A3">
        <w:rPr>
          <w:rFonts w:cs="Times New Roman"/>
          <w:color w:val="000000" w:themeColor="text1"/>
          <w:sz w:val="23"/>
          <w:szCs w:val="23"/>
        </w:rPr>
        <w:t xml:space="preserve"> potvrdený zástupcami objednávateľa a zhotoviteľa vrátane stavbyvedúceho</w:t>
      </w:r>
      <w:r w:rsidR="00F87311" w:rsidRPr="006D14A3">
        <w:rPr>
          <w:rFonts w:cs="Times New Roman"/>
          <w:color w:val="000000" w:themeColor="text1"/>
          <w:sz w:val="23"/>
          <w:szCs w:val="23"/>
        </w:rPr>
        <w:t xml:space="preserve"> </w:t>
      </w:r>
      <w:r w:rsidR="00181C6D" w:rsidRPr="006D14A3">
        <w:rPr>
          <w:rFonts w:cs="Times New Roman"/>
          <w:color w:val="000000" w:themeColor="text1"/>
          <w:sz w:val="23"/>
          <w:szCs w:val="23"/>
        </w:rPr>
        <w:t>a osoby vykonávajúcej stavebný dozor,</w:t>
      </w:r>
    </w:p>
    <w:p w:rsidR="00036867" w:rsidRPr="006D14A3" w:rsidRDefault="00036867" w:rsidP="00C46F71">
      <w:pPr>
        <w:numPr>
          <w:ilvl w:val="1"/>
          <w:numId w:val="17"/>
        </w:numPr>
        <w:ind w:left="567" w:right="0" w:firstLine="0"/>
        <w:rPr>
          <w:rFonts w:cs="Times New Roman"/>
          <w:color w:val="000000" w:themeColor="text1"/>
          <w:sz w:val="23"/>
          <w:szCs w:val="23"/>
        </w:rPr>
      </w:pPr>
      <w:r w:rsidRPr="006D14A3">
        <w:rPr>
          <w:rFonts w:cs="Times New Roman"/>
          <w:color w:val="000000" w:themeColor="text1"/>
          <w:sz w:val="23"/>
          <w:szCs w:val="23"/>
        </w:rPr>
        <w:t>pečiatka a podpis.</w:t>
      </w:r>
    </w:p>
    <w:p w:rsidR="00036867" w:rsidRPr="006D14A3" w:rsidRDefault="00036867" w:rsidP="00C46F71">
      <w:pPr>
        <w:pStyle w:val="Odsekzoznamu"/>
        <w:numPr>
          <w:ilvl w:val="1"/>
          <w:numId w:val="18"/>
        </w:numPr>
        <w:suppressAutoHyphens/>
        <w:ind w:left="567" w:hanging="567"/>
        <w:rPr>
          <w:color w:val="000000" w:themeColor="text1"/>
          <w:sz w:val="23"/>
          <w:szCs w:val="23"/>
        </w:rPr>
      </w:pPr>
      <w:r w:rsidRPr="006D14A3">
        <w:rPr>
          <w:color w:val="000000" w:themeColor="text1"/>
          <w:sz w:val="23"/>
          <w:szCs w:val="23"/>
        </w:rPr>
        <w:t>Súčasťou faktúry musia byť okrem samotnej faktúry aj nasledovné dokumenty (podpísané  oprávneným</w:t>
      </w:r>
      <w:r w:rsidR="006B4C13" w:rsidRPr="006D14A3">
        <w:rPr>
          <w:color w:val="000000" w:themeColor="text1"/>
          <w:sz w:val="23"/>
          <w:szCs w:val="23"/>
        </w:rPr>
        <w:t>i</w:t>
      </w:r>
      <w:r w:rsidRPr="006D14A3">
        <w:rPr>
          <w:color w:val="000000" w:themeColor="text1"/>
          <w:sz w:val="23"/>
          <w:szCs w:val="23"/>
        </w:rPr>
        <w:t xml:space="preserve"> </w:t>
      </w:r>
      <w:r w:rsidR="006B4C13" w:rsidRPr="006D14A3">
        <w:rPr>
          <w:color w:val="000000" w:themeColor="text1"/>
          <w:sz w:val="23"/>
          <w:szCs w:val="23"/>
        </w:rPr>
        <w:t xml:space="preserve">zástupcami Objednávateľa a </w:t>
      </w:r>
      <w:r w:rsidRPr="006D14A3">
        <w:rPr>
          <w:color w:val="000000" w:themeColor="text1"/>
          <w:sz w:val="23"/>
          <w:szCs w:val="23"/>
        </w:rPr>
        <w:t>Zhotoviteľa</w:t>
      </w:r>
      <w:r w:rsidR="006B4C13" w:rsidRPr="006D14A3">
        <w:rPr>
          <w:color w:val="000000" w:themeColor="text1"/>
          <w:sz w:val="23"/>
          <w:szCs w:val="23"/>
        </w:rPr>
        <w:t xml:space="preserve"> vrátane stavbyvedúceho</w:t>
      </w:r>
      <w:r w:rsidR="00F87311" w:rsidRPr="006D14A3">
        <w:rPr>
          <w:color w:val="000000" w:themeColor="text1"/>
          <w:sz w:val="23"/>
          <w:szCs w:val="23"/>
        </w:rPr>
        <w:t xml:space="preserve"> a </w:t>
      </w:r>
      <w:r w:rsidR="00181C6D" w:rsidRPr="006D14A3">
        <w:rPr>
          <w:color w:val="000000" w:themeColor="text1"/>
          <w:sz w:val="23"/>
          <w:szCs w:val="23"/>
        </w:rPr>
        <w:t>osoby vykonávajúcej stavebný dozor</w:t>
      </w:r>
      <w:r w:rsidRPr="006D14A3">
        <w:rPr>
          <w:color w:val="000000" w:themeColor="text1"/>
          <w:sz w:val="23"/>
          <w:szCs w:val="23"/>
        </w:rPr>
        <w:t>):</w:t>
      </w:r>
    </w:p>
    <w:p w:rsidR="00036867" w:rsidRPr="006D14A3" w:rsidRDefault="00036867" w:rsidP="00C46F71">
      <w:pPr>
        <w:numPr>
          <w:ilvl w:val="1"/>
          <w:numId w:val="12"/>
        </w:numPr>
        <w:tabs>
          <w:tab w:val="left" w:pos="709"/>
        </w:tabs>
        <w:suppressAutoHyphens/>
        <w:ind w:left="567" w:right="0" w:firstLine="0"/>
        <w:rPr>
          <w:rFonts w:cs="Times New Roman"/>
          <w:color w:val="000000" w:themeColor="text1"/>
          <w:sz w:val="23"/>
          <w:szCs w:val="23"/>
        </w:rPr>
      </w:pPr>
      <w:r w:rsidRPr="006D14A3">
        <w:rPr>
          <w:rFonts w:cs="Times New Roman"/>
          <w:color w:val="000000" w:themeColor="text1"/>
          <w:sz w:val="23"/>
          <w:szCs w:val="23"/>
        </w:rPr>
        <w:t>krycí list,</w:t>
      </w:r>
    </w:p>
    <w:p w:rsidR="00036867" w:rsidRPr="006D14A3" w:rsidRDefault="00036867" w:rsidP="00C46F71">
      <w:pPr>
        <w:numPr>
          <w:ilvl w:val="1"/>
          <w:numId w:val="12"/>
        </w:numPr>
        <w:tabs>
          <w:tab w:val="left" w:pos="709"/>
        </w:tabs>
        <w:suppressAutoHyphens/>
        <w:ind w:left="567" w:right="0" w:firstLine="0"/>
        <w:rPr>
          <w:rFonts w:cs="Times New Roman"/>
          <w:color w:val="000000" w:themeColor="text1"/>
          <w:sz w:val="23"/>
          <w:szCs w:val="23"/>
        </w:rPr>
      </w:pPr>
      <w:r w:rsidRPr="006D14A3">
        <w:rPr>
          <w:rFonts w:cs="Times New Roman"/>
          <w:color w:val="000000" w:themeColor="text1"/>
          <w:sz w:val="23"/>
          <w:szCs w:val="23"/>
        </w:rPr>
        <w:t>súpis skutočne vykonaných prác a skutočne zabudovaného materiálu</w:t>
      </w:r>
      <w:r w:rsidR="006B4C13" w:rsidRPr="006D14A3">
        <w:rPr>
          <w:rFonts w:cs="Times New Roman"/>
          <w:color w:val="000000" w:themeColor="text1"/>
          <w:sz w:val="23"/>
          <w:szCs w:val="23"/>
        </w:rPr>
        <w:t xml:space="preserve"> pri čiastkových faktúrach a záverečnej faktúre</w:t>
      </w:r>
    </w:p>
    <w:p w:rsidR="00036867" w:rsidRPr="006D14A3" w:rsidRDefault="00036867" w:rsidP="00C46F71">
      <w:pPr>
        <w:numPr>
          <w:ilvl w:val="1"/>
          <w:numId w:val="12"/>
        </w:numPr>
        <w:ind w:left="709" w:right="0" w:hanging="142"/>
        <w:rPr>
          <w:rFonts w:cs="Times New Roman"/>
          <w:color w:val="000000" w:themeColor="text1"/>
          <w:sz w:val="23"/>
          <w:szCs w:val="23"/>
        </w:rPr>
      </w:pPr>
      <w:r w:rsidRPr="006D14A3">
        <w:rPr>
          <w:rFonts w:cs="Times New Roman"/>
          <w:color w:val="000000" w:themeColor="text1"/>
          <w:sz w:val="23"/>
          <w:szCs w:val="23"/>
        </w:rPr>
        <w:t>protokol o odovzdaní a prevzatí diela</w:t>
      </w:r>
      <w:r w:rsidR="00B66D11" w:rsidRPr="006D14A3">
        <w:rPr>
          <w:rFonts w:cs="Times New Roman"/>
          <w:color w:val="000000" w:themeColor="text1"/>
          <w:sz w:val="23"/>
          <w:szCs w:val="23"/>
        </w:rPr>
        <w:t xml:space="preserve"> pri záverečnej faktúre.</w:t>
      </w:r>
    </w:p>
    <w:p w:rsidR="00036867" w:rsidRPr="006D14A3" w:rsidRDefault="00FF6B3A" w:rsidP="00FF6B3A">
      <w:pPr>
        <w:tabs>
          <w:tab w:val="left" w:pos="1080"/>
        </w:tabs>
        <w:suppressAutoHyphens/>
        <w:ind w:right="0"/>
        <w:rPr>
          <w:rFonts w:cs="Times New Roman"/>
          <w:color w:val="000000" w:themeColor="text1"/>
          <w:sz w:val="23"/>
          <w:szCs w:val="23"/>
        </w:rPr>
      </w:pPr>
      <w:r w:rsidRPr="006D14A3">
        <w:rPr>
          <w:rFonts w:cs="Times New Roman"/>
          <w:color w:val="000000" w:themeColor="text1"/>
          <w:sz w:val="23"/>
          <w:szCs w:val="23"/>
        </w:rPr>
        <w:tab/>
      </w:r>
      <w:r w:rsidR="00036867" w:rsidRPr="006D14A3">
        <w:rPr>
          <w:rFonts w:cs="Times New Roman"/>
          <w:color w:val="000000" w:themeColor="text1"/>
          <w:sz w:val="23"/>
          <w:szCs w:val="23"/>
        </w:rPr>
        <w:t>Všetky sumy na účtovných dokladoch musia byť uvádzané s presnosťou na 2 desatinné miesta.</w:t>
      </w:r>
    </w:p>
    <w:p w:rsidR="00FF6B3A" w:rsidRPr="006D14A3" w:rsidRDefault="00036867" w:rsidP="00C46F71">
      <w:pPr>
        <w:numPr>
          <w:ilvl w:val="1"/>
          <w:numId w:val="18"/>
        </w:numPr>
        <w:ind w:left="567" w:right="0" w:hanging="567"/>
        <w:rPr>
          <w:rFonts w:cs="Times New Roman"/>
          <w:color w:val="000000" w:themeColor="text1"/>
          <w:sz w:val="23"/>
          <w:szCs w:val="23"/>
        </w:rPr>
      </w:pPr>
      <w:r w:rsidRPr="006D14A3">
        <w:rPr>
          <w:rFonts w:cs="Times New Roman"/>
          <w:color w:val="000000" w:themeColor="text1"/>
          <w:sz w:val="23"/>
          <w:szCs w:val="23"/>
        </w:rPr>
        <w:t>V prípade, že sa na dodaný predmet zmluvy vzťahuje prenos daňovej povinnosti podľa § 69   ods. 12 písm. j zákona č. 222/2004 Z. z. o dani z pridanej hodnoty v znení neskorších predpisov, berie zhotoviteľ na vedomie, že objednávateľ ako platiteľ dane, ktorý je príjemcom plnenia od iného platiteľa, je povinný odviesť daň vzťahujúcu sa na dodanie stavebných prác, ktoré patria do sekcie F štatistickej klasifikácie produktov podľa činností  (CPA) a vystaví faktúru v súlade s touto podmienkou, pričom na faktúre uvedie „Prenos daňovej povinnosti podľa § 69 ods. 12 písm. j) zákona o DPH“.</w:t>
      </w:r>
    </w:p>
    <w:p w:rsidR="00585105" w:rsidRPr="006D14A3" w:rsidRDefault="00C740B5" w:rsidP="00C46F71">
      <w:pPr>
        <w:numPr>
          <w:ilvl w:val="1"/>
          <w:numId w:val="18"/>
        </w:numPr>
        <w:ind w:left="567" w:right="0" w:hanging="567"/>
        <w:rPr>
          <w:rFonts w:cs="Times New Roman"/>
          <w:color w:val="000000" w:themeColor="text1"/>
          <w:sz w:val="23"/>
          <w:szCs w:val="23"/>
        </w:rPr>
      </w:pPr>
      <w:r w:rsidRPr="006D14A3">
        <w:rPr>
          <w:rFonts w:cs="Times New Roman"/>
          <w:color w:val="000000" w:themeColor="text1"/>
          <w:sz w:val="23"/>
          <w:szCs w:val="23"/>
        </w:rPr>
        <w:t>Platba bude realizovaná bezhotovostným platobným prevodom. Cena sa považuje za uhradenú dňom pripísania finančných prostriedkov na účet zhotoviteľa.</w:t>
      </w:r>
    </w:p>
    <w:p w:rsidR="00585105" w:rsidRPr="006D14A3" w:rsidRDefault="00C740B5" w:rsidP="00C46F71">
      <w:pPr>
        <w:numPr>
          <w:ilvl w:val="1"/>
          <w:numId w:val="18"/>
        </w:numPr>
        <w:ind w:left="567" w:right="0" w:hanging="567"/>
        <w:rPr>
          <w:rFonts w:cs="Times New Roman"/>
          <w:color w:val="000000" w:themeColor="text1"/>
          <w:sz w:val="23"/>
          <w:szCs w:val="23"/>
        </w:rPr>
      </w:pPr>
      <w:r w:rsidRPr="006D14A3">
        <w:rPr>
          <w:rFonts w:cs="Times New Roman"/>
          <w:color w:val="000000" w:themeColor="text1"/>
          <w:spacing w:val="-2"/>
          <w:sz w:val="23"/>
          <w:szCs w:val="23"/>
        </w:rPr>
        <w:t xml:space="preserve">Ak </w:t>
      </w:r>
      <w:r w:rsidRPr="006D14A3">
        <w:rPr>
          <w:rFonts w:cs="Times New Roman"/>
          <w:color w:val="000000" w:themeColor="text1"/>
          <w:sz w:val="23"/>
          <w:szCs w:val="23"/>
        </w:rPr>
        <w:t xml:space="preserve">faktúra obsahuje formálne, vecné alebo číselné chyby, alebo ak faktúra nemá náležitosti daňového dokladu podľa platnej legislatívy a objednávateľ na túto skutočnosť upozorní zhotoviteľa, ten je povinný zaslať </w:t>
      </w:r>
      <w:r w:rsidR="006156DA" w:rsidRPr="006D14A3">
        <w:rPr>
          <w:rFonts w:cs="Times New Roman"/>
          <w:color w:val="000000" w:themeColor="text1"/>
          <w:sz w:val="23"/>
          <w:szCs w:val="23"/>
        </w:rPr>
        <w:t>objednávateľovi</w:t>
      </w:r>
      <w:r w:rsidRPr="006D14A3">
        <w:rPr>
          <w:rFonts w:cs="Times New Roman"/>
          <w:color w:val="000000" w:themeColor="text1"/>
          <w:sz w:val="23"/>
          <w:szCs w:val="23"/>
        </w:rPr>
        <w:t xml:space="preserve"> opravený doklad. Lehota splatnosti faktúry, ktorá je 60 dní,  začína v tomto prípade plynúť až okamihom doručenia opravenej faktúry, resp. faktúry ktorá spĺňa náležitosti daňového dokladu</w:t>
      </w:r>
      <w:r w:rsidRPr="006D14A3">
        <w:rPr>
          <w:rFonts w:cs="Times New Roman"/>
          <w:color w:val="000000" w:themeColor="text1"/>
          <w:spacing w:val="-2"/>
          <w:sz w:val="23"/>
          <w:szCs w:val="23"/>
        </w:rPr>
        <w:t>.</w:t>
      </w:r>
    </w:p>
    <w:p w:rsidR="00AA5636" w:rsidRPr="006D14A3" w:rsidRDefault="00AA5636" w:rsidP="002635DD">
      <w:pPr>
        <w:ind w:left="540" w:hanging="540"/>
        <w:rPr>
          <w:rFonts w:cs="Times New Roman"/>
          <w:b/>
          <w:color w:val="000000" w:themeColor="text1"/>
          <w:sz w:val="23"/>
          <w:szCs w:val="23"/>
        </w:rPr>
      </w:pPr>
    </w:p>
    <w:p w:rsidR="00AA5636" w:rsidRPr="006D14A3" w:rsidRDefault="00F37595" w:rsidP="006C7948">
      <w:pPr>
        <w:ind w:left="0" w:right="0" w:firstLine="0"/>
        <w:jc w:val="center"/>
        <w:rPr>
          <w:rFonts w:cs="Times New Roman"/>
          <w:b/>
          <w:color w:val="000000" w:themeColor="text1"/>
          <w:sz w:val="23"/>
          <w:szCs w:val="23"/>
        </w:rPr>
      </w:pPr>
      <w:r w:rsidRPr="006D14A3">
        <w:rPr>
          <w:rFonts w:cs="Times New Roman"/>
          <w:b/>
          <w:color w:val="000000" w:themeColor="text1"/>
          <w:sz w:val="23"/>
          <w:szCs w:val="23"/>
        </w:rPr>
        <w:t>Článok IX</w:t>
      </w:r>
      <w:r w:rsidR="006C7948" w:rsidRPr="006D14A3">
        <w:rPr>
          <w:rFonts w:cs="Times New Roman"/>
          <w:b/>
          <w:color w:val="000000" w:themeColor="text1"/>
          <w:sz w:val="23"/>
          <w:szCs w:val="23"/>
        </w:rPr>
        <w:t>.</w:t>
      </w:r>
    </w:p>
    <w:p w:rsidR="00C740B5" w:rsidRPr="006D14A3" w:rsidRDefault="00C740B5" w:rsidP="002635DD">
      <w:pPr>
        <w:keepNext/>
        <w:keepLines/>
        <w:jc w:val="center"/>
        <w:rPr>
          <w:rFonts w:cs="Times New Roman"/>
          <w:b/>
          <w:color w:val="000000" w:themeColor="text1"/>
          <w:sz w:val="23"/>
          <w:szCs w:val="23"/>
        </w:rPr>
      </w:pPr>
      <w:r w:rsidRPr="006D14A3">
        <w:rPr>
          <w:rFonts w:cs="Times New Roman"/>
          <w:b/>
          <w:color w:val="000000" w:themeColor="text1"/>
          <w:sz w:val="23"/>
          <w:szCs w:val="23"/>
        </w:rPr>
        <w:t>Postúpenie a započítanie pohľadávok</w:t>
      </w:r>
    </w:p>
    <w:p w:rsidR="009D277B" w:rsidRPr="006D14A3" w:rsidRDefault="009D277B" w:rsidP="002635DD">
      <w:pPr>
        <w:keepNext/>
        <w:keepLines/>
        <w:jc w:val="center"/>
        <w:rPr>
          <w:rFonts w:cs="Times New Roman"/>
          <w:b/>
          <w:color w:val="000000" w:themeColor="text1"/>
          <w:sz w:val="23"/>
          <w:szCs w:val="23"/>
        </w:rPr>
      </w:pPr>
    </w:p>
    <w:p w:rsidR="00585105" w:rsidRPr="006D14A3" w:rsidRDefault="00C740B5" w:rsidP="00F37595">
      <w:pPr>
        <w:pStyle w:val="Odsekzoznamu"/>
        <w:numPr>
          <w:ilvl w:val="1"/>
          <w:numId w:val="37"/>
        </w:numPr>
        <w:tabs>
          <w:tab w:val="left" w:pos="851"/>
        </w:tabs>
        <w:suppressAutoHyphens/>
        <w:ind w:left="567" w:hanging="567"/>
        <w:contextualSpacing w:val="0"/>
        <w:rPr>
          <w:color w:val="000000" w:themeColor="text1"/>
          <w:sz w:val="23"/>
          <w:szCs w:val="23"/>
        </w:rPr>
      </w:pPr>
      <w:r w:rsidRPr="006D14A3">
        <w:rPr>
          <w:color w:val="000000" w:themeColor="text1"/>
          <w:sz w:val="23"/>
          <w:szCs w:val="23"/>
        </w:rPr>
        <w:t xml:space="preserve">V zmysle Príkazu ministra zdravotníctva SR č. 7/2017 zo dňa 25. septembra 2017 a v nadväznosti na Mandátnu zmluvu č. 257/2022, POZ 169/2022, uzatvorenú medzi </w:t>
      </w:r>
      <w:r w:rsidR="0058670C" w:rsidRPr="006D14A3">
        <w:rPr>
          <w:color w:val="000000" w:themeColor="text1"/>
          <w:sz w:val="23"/>
          <w:szCs w:val="23"/>
        </w:rPr>
        <w:t>objednávateľom</w:t>
      </w:r>
      <w:r w:rsidRPr="006D14A3">
        <w:rPr>
          <w:color w:val="000000" w:themeColor="text1"/>
          <w:sz w:val="23"/>
          <w:szCs w:val="23"/>
        </w:rPr>
        <w:t xml:space="preserve"> a Ministerstvom zdravotníctva SR dňa 16.03.2022 sa zmluvné strany zaväzujú k plneniu nasledujúcich povinností:</w:t>
      </w:r>
    </w:p>
    <w:p w:rsidR="00585105" w:rsidRPr="006D14A3" w:rsidRDefault="00C740B5" w:rsidP="00F37595">
      <w:pPr>
        <w:pStyle w:val="Odsekzoznamu"/>
        <w:numPr>
          <w:ilvl w:val="2"/>
          <w:numId w:val="37"/>
        </w:numPr>
        <w:tabs>
          <w:tab w:val="left" w:pos="1418"/>
        </w:tabs>
        <w:suppressAutoHyphens/>
        <w:ind w:left="1276" w:hanging="709"/>
        <w:contextualSpacing w:val="0"/>
        <w:rPr>
          <w:color w:val="000000" w:themeColor="text1"/>
          <w:sz w:val="23"/>
          <w:szCs w:val="23"/>
        </w:rPr>
      </w:pPr>
      <w:r w:rsidRPr="006D14A3">
        <w:rPr>
          <w:color w:val="000000" w:themeColor="text1"/>
          <w:sz w:val="23"/>
          <w:szCs w:val="23"/>
        </w:rPr>
        <w:lastRenderedPageBreak/>
        <w:t>Akékoľvek pohľadávky z tohto zmluvného vzťahu</w:t>
      </w:r>
      <w:r w:rsidR="0058670C" w:rsidRPr="006D14A3">
        <w:rPr>
          <w:color w:val="000000" w:themeColor="text1"/>
          <w:sz w:val="23"/>
          <w:szCs w:val="23"/>
        </w:rPr>
        <w:t xml:space="preserve">, ktoré bude evidovať zhotoviteľ </w:t>
      </w:r>
      <w:r w:rsidRPr="006D14A3">
        <w:rPr>
          <w:color w:val="000000" w:themeColor="text1"/>
          <w:sz w:val="23"/>
          <w:szCs w:val="23"/>
        </w:rPr>
        <w:t xml:space="preserve">voči </w:t>
      </w:r>
      <w:r w:rsidR="0058670C" w:rsidRPr="006D14A3">
        <w:rPr>
          <w:color w:val="000000" w:themeColor="text1"/>
          <w:sz w:val="23"/>
          <w:szCs w:val="23"/>
        </w:rPr>
        <w:t>objednávateľovi</w:t>
      </w:r>
      <w:r w:rsidRPr="006D14A3">
        <w:rPr>
          <w:color w:val="000000" w:themeColor="text1"/>
          <w:sz w:val="23"/>
          <w:szCs w:val="23"/>
        </w:rPr>
        <w:t xml:space="preserve">, nie je možné postúpiť na tretiu osobu bez predchádzajúceho písomného súhlasu </w:t>
      </w:r>
      <w:r w:rsidR="0058670C" w:rsidRPr="006D14A3">
        <w:rPr>
          <w:color w:val="000000" w:themeColor="text1"/>
          <w:sz w:val="23"/>
          <w:szCs w:val="23"/>
        </w:rPr>
        <w:t>objednávateľa</w:t>
      </w:r>
      <w:r w:rsidRPr="006D14A3">
        <w:rPr>
          <w:color w:val="000000" w:themeColor="text1"/>
          <w:sz w:val="23"/>
          <w:szCs w:val="23"/>
        </w:rPr>
        <w:t xml:space="preserve"> v zmysle </w:t>
      </w:r>
      <w:proofErr w:type="spellStart"/>
      <w:r w:rsidRPr="006D14A3">
        <w:rPr>
          <w:color w:val="000000" w:themeColor="text1"/>
          <w:sz w:val="23"/>
          <w:szCs w:val="23"/>
        </w:rPr>
        <w:t>ust</w:t>
      </w:r>
      <w:proofErr w:type="spellEnd"/>
      <w:r w:rsidRPr="006D14A3">
        <w:rPr>
          <w:color w:val="000000" w:themeColor="text1"/>
          <w:sz w:val="23"/>
          <w:szCs w:val="23"/>
        </w:rPr>
        <w:t xml:space="preserve">. § 525 ods. 2 zákona č. 40/1964 Zb. Občianskeho zákonníka v znení neskorších predpisov, pričom na predchádzajúci písomný súhlas </w:t>
      </w:r>
      <w:r w:rsidR="0058670C" w:rsidRPr="006D14A3">
        <w:rPr>
          <w:color w:val="000000" w:themeColor="text1"/>
          <w:sz w:val="23"/>
          <w:szCs w:val="23"/>
        </w:rPr>
        <w:t>objednávateľa</w:t>
      </w:r>
      <w:r w:rsidRPr="006D14A3">
        <w:rPr>
          <w:color w:val="000000" w:themeColor="text1"/>
          <w:sz w:val="23"/>
          <w:szCs w:val="23"/>
        </w:rPr>
        <w:t xml:space="preserve"> s postúpením pohľadávky na tretiu osobu sa vyžaduje predchádzajúci písomný súhlas Ministerstva zdravotníctva SR. Postúpenie pohľadávky na tretiu osobu v rozpore predchádzajúcou vetou je podľa ustanovenia </w:t>
      </w:r>
      <w:proofErr w:type="spellStart"/>
      <w:r w:rsidRPr="006D14A3">
        <w:rPr>
          <w:color w:val="000000" w:themeColor="text1"/>
          <w:sz w:val="23"/>
          <w:szCs w:val="23"/>
        </w:rPr>
        <w:t>ust</w:t>
      </w:r>
      <w:proofErr w:type="spellEnd"/>
      <w:r w:rsidRPr="006D14A3">
        <w:rPr>
          <w:color w:val="000000" w:themeColor="text1"/>
          <w:sz w:val="23"/>
          <w:szCs w:val="23"/>
        </w:rPr>
        <w:t xml:space="preserve">. § 39 zákona č. 40/1964 Zb. Občianskeho zákonníka v znení neskorších predpisov neplatné a v prípade takéhoto postúpenia pohľadávky v rozpore s predchádzajúcou vetou je </w:t>
      </w:r>
      <w:r w:rsidR="0058670C" w:rsidRPr="006D14A3">
        <w:rPr>
          <w:color w:val="000000" w:themeColor="text1"/>
          <w:sz w:val="23"/>
          <w:szCs w:val="23"/>
        </w:rPr>
        <w:t>objednávateľ</w:t>
      </w:r>
      <w:r w:rsidRPr="006D14A3">
        <w:rPr>
          <w:color w:val="000000" w:themeColor="text1"/>
          <w:sz w:val="23"/>
          <w:szCs w:val="23"/>
        </w:rPr>
        <w:t xml:space="preserve"> oprávnený uplatniť si voči </w:t>
      </w:r>
      <w:r w:rsidR="0058670C" w:rsidRPr="006D14A3">
        <w:rPr>
          <w:color w:val="000000" w:themeColor="text1"/>
          <w:sz w:val="23"/>
          <w:szCs w:val="23"/>
        </w:rPr>
        <w:t>zhotoviteľovi</w:t>
      </w:r>
      <w:r w:rsidRPr="006D14A3">
        <w:rPr>
          <w:color w:val="000000" w:themeColor="text1"/>
          <w:sz w:val="23"/>
          <w:szCs w:val="23"/>
        </w:rPr>
        <w:t xml:space="preserve"> zmluvnú pokutu vo výške 2% z istiny pohľadávky postúpenej v rozpore so zákazom. Uvedené sa neuplatní ak osobitný právny predpis vzťahujúci sa na pohľadávku vyplývajúcu z tejto zmluvy vylučuje možnosť podmieniť postúpenie pohľadávky súhlasom </w:t>
      </w:r>
      <w:r w:rsidR="0058670C" w:rsidRPr="006D14A3">
        <w:rPr>
          <w:color w:val="000000" w:themeColor="text1"/>
          <w:sz w:val="23"/>
          <w:szCs w:val="23"/>
        </w:rPr>
        <w:t>objednávateľa</w:t>
      </w:r>
      <w:r w:rsidRPr="006D14A3">
        <w:rPr>
          <w:color w:val="000000" w:themeColor="text1"/>
          <w:sz w:val="23"/>
          <w:szCs w:val="23"/>
        </w:rPr>
        <w:t xml:space="preserve"> ako dlžníka.</w:t>
      </w:r>
    </w:p>
    <w:p w:rsidR="00585105" w:rsidRPr="006D14A3" w:rsidRDefault="0058670C" w:rsidP="00F37595">
      <w:pPr>
        <w:pStyle w:val="Odsekzoznamu"/>
        <w:numPr>
          <w:ilvl w:val="2"/>
          <w:numId w:val="37"/>
        </w:numPr>
        <w:tabs>
          <w:tab w:val="left" w:pos="1418"/>
        </w:tabs>
        <w:suppressAutoHyphens/>
        <w:ind w:left="1276" w:hanging="709"/>
        <w:contextualSpacing w:val="0"/>
        <w:rPr>
          <w:color w:val="000000" w:themeColor="text1"/>
          <w:sz w:val="23"/>
          <w:szCs w:val="23"/>
        </w:rPr>
      </w:pPr>
      <w:r w:rsidRPr="006D14A3">
        <w:rPr>
          <w:color w:val="000000" w:themeColor="text1"/>
          <w:sz w:val="23"/>
          <w:szCs w:val="23"/>
        </w:rPr>
        <w:t>Zhotoviteľ</w:t>
      </w:r>
      <w:r w:rsidR="00C740B5" w:rsidRPr="006D14A3">
        <w:rPr>
          <w:color w:val="000000" w:themeColor="text1"/>
          <w:sz w:val="23"/>
          <w:szCs w:val="23"/>
        </w:rPr>
        <w:t xml:space="preserve"> neprijme vyhlásenie podľa </w:t>
      </w:r>
      <w:proofErr w:type="spellStart"/>
      <w:r w:rsidR="00C740B5" w:rsidRPr="006D14A3">
        <w:rPr>
          <w:color w:val="000000" w:themeColor="text1"/>
          <w:sz w:val="23"/>
          <w:szCs w:val="23"/>
        </w:rPr>
        <w:t>ust</w:t>
      </w:r>
      <w:proofErr w:type="spellEnd"/>
      <w:r w:rsidR="00C740B5" w:rsidRPr="006D14A3">
        <w:rPr>
          <w:color w:val="000000" w:themeColor="text1"/>
          <w:sz w:val="23"/>
          <w:szCs w:val="23"/>
        </w:rPr>
        <w:t xml:space="preserve">. § 303 a </w:t>
      </w:r>
      <w:proofErr w:type="spellStart"/>
      <w:r w:rsidR="00C740B5" w:rsidRPr="006D14A3">
        <w:rPr>
          <w:color w:val="000000" w:themeColor="text1"/>
          <w:sz w:val="23"/>
          <w:szCs w:val="23"/>
        </w:rPr>
        <w:t>nasl</w:t>
      </w:r>
      <w:proofErr w:type="spellEnd"/>
      <w:r w:rsidR="00C740B5" w:rsidRPr="006D14A3">
        <w:rPr>
          <w:color w:val="000000" w:themeColor="text1"/>
          <w:sz w:val="23"/>
          <w:szCs w:val="23"/>
        </w:rPr>
        <w:t xml:space="preserve">. zákona č. 513/1991 Zb. Obchodného zákonníka v znení neskorších predpisov. V prípade ak </w:t>
      </w:r>
      <w:r w:rsidRPr="006D14A3">
        <w:rPr>
          <w:color w:val="000000" w:themeColor="text1"/>
          <w:sz w:val="23"/>
          <w:szCs w:val="23"/>
        </w:rPr>
        <w:t xml:space="preserve">zhotoviteľ </w:t>
      </w:r>
      <w:r w:rsidR="00C740B5" w:rsidRPr="006D14A3">
        <w:rPr>
          <w:color w:val="000000" w:themeColor="text1"/>
          <w:sz w:val="23"/>
          <w:szCs w:val="23"/>
        </w:rPr>
        <w:t>prijme vyhlásenie v rozpore s predchádzajúcou vetou</w:t>
      </w:r>
      <w:r w:rsidRPr="006D14A3">
        <w:rPr>
          <w:color w:val="000000" w:themeColor="text1"/>
          <w:sz w:val="23"/>
          <w:szCs w:val="23"/>
        </w:rPr>
        <w:t xml:space="preserve">, objednávateľ </w:t>
      </w:r>
      <w:r w:rsidR="00C740B5" w:rsidRPr="006D14A3">
        <w:rPr>
          <w:color w:val="000000" w:themeColor="text1"/>
          <w:sz w:val="23"/>
          <w:szCs w:val="23"/>
        </w:rPr>
        <w:t xml:space="preserve">je oprávnený uplatniť si voči </w:t>
      </w:r>
      <w:r w:rsidRPr="006D14A3">
        <w:rPr>
          <w:color w:val="000000" w:themeColor="text1"/>
          <w:sz w:val="23"/>
          <w:szCs w:val="23"/>
        </w:rPr>
        <w:t>zhotoviteľovi</w:t>
      </w:r>
      <w:r w:rsidR="00C740B5" w:rsidRPr="006D14A3">
        <w:rPr>
          <w:color w:val="000000" w:themeColor="text1"/>
          <w:sz w:val="23"/>
          <w:szCs w:val="23"/>
        </w:rPr>
        <w:t xml:space="preserve"> zmluvnú pokutu vo výške 2% z istiny pohľadávky, na ktorú sa vyhlásenie vzťahuje.</w:t>
      </w:r>
    </w:p>
    <w:p w:rsidR="00585105" w:rsidRPr="006D14A3" w:rsidRDefault="0058670C" w:rsidP="00F37595">
      <w:pPr>
        <w:pStyle w:val="Odsekzoznamu"/>
        <w:numPr>
          <w:ilvl w:val="1"/>
          <w:numId w:val="37"/>
        </w:numPr>
        <w:tabs>
          <w:tab w:val="left" w:pos="709"/>
          <w:tab w:val="left" w:pos="993"/>
        </w:tabs>
        <w:suppressAutoHyphens/>
        <w:ind w:left="567" w:hanging="567"/>
        <w:contextualSpacing w:val="0"/>
        <w:rPr>
          <w:color w:val="000000" w:themeColor="text1"/>
          <w:sz w:val="23"/>
          <w:szCs w:val="23"/>
        </w:rPr>
      </w:pPr>
      <w:r w:rsidRPr="006D14A3">
        <w:rPr>
          <w:color w:val="000000" w:themeColor="text1"/>
          <w:sz w:val="23"/>
          <w:szCs w:val="23"/>
          <w:lang w:val="pl-PL"/>
        </w:rPr>
        <w:t xml:space="preserve">Zhotoviteľ </w:t>
      </w:r>
      <w:r w:rsidR="00C740B5" w:rsidRPr="006D14A3">
        <w:rPr>
          <w:color w:val="000000" w:themeColor="text1"/>
          <w:sz w:val="23"/>
          <w:szCs w:val="23"/>
          <w:lang w:val="pl-PL"/>
        </w:rPr>
        <w:t xml:space="preserve">berie na vedomie, že jednostranné započítanie pohľadávok nie je možné. Započítanie pohľadávok </w:t>
      </w:r>
      <w:r w:rsidRPr="006D14A3">
        <w:rPr>
          <w:color w:val="000000" w:themeColor="text1"/>
          <w:sz w:val="23"/>
          <w:szCs w:val="23"/>
          <w:lang w:val="pl-PL"/>
        </w:rPr>
        <w:t>štátu</w:t>
      </w:r>
      <w:r w:rsidR="00C740B5" w:rsidRPr="006D14A3">
        <w:rPr>
          <w:color w:val="000000" w:themeColor="text1"/>
          <w:sz w:val="23"/>
          <w:szCs w:val="23"/>
          <w:lang w:val="pl-PL"/>
        </w:rPr>
        <w:t xml:space="preserve"> je možné v zmysle ust. § 8 zák. č. 374/2014 Z.z. o pohľadávkach štátu v znení neskorších predpisov len na základe písomnej dohody o započítaní pohľadávok štátu.</w:t>
      </w:r>
    </w:p>
    <w:p w:rsidR="009D277B" w:rsidRPr="006D14A3" w:rsidRDefault="009D277B" w:rsidP="002635DD">
      <w:pPr>
        <w:rPr>
          <w:rFonts w:cs="Times New Roman"/>
          <w:color w:val="000000" w:themeColor="text1"/>
          <w:sz w:val="23"/>
          <w:szCs w:val="23"/>
        </w:rPr>
      </w:pPr>
    </w:p>
    <w:p w:rsidR="0058670C" w:rsidRPr="006D14A3" w:rsidRDefault="00FF6B3A" w:rsidP="006C7948">
      <w:pPr>
        <w:ind w:left="0" w:firstLine="0"/>
        <w:jc w:val="center"/>
        <w:rPr>
          <w:rFonts w:cs="Times New Roman"/>
          <w:b/>
          <w:bCs/>
          <w:color w:val="000000" w:themeColor="text1"/>
          <w:sz w:val="23"/>
          <w:szCs w:val="23"/>
        </w:rPr>
      </w:pPr>
      <w:r w:rsidRPr="006D14A3">
        <w:rPr>
          <w:rFonts w:cs="Times New Roman"/>
          <w:b/>
          <w:bCs/>
          <w:color w:val="000000" w:themeColor="text1"/>
          <w:sz w:val="23"/>
          <w:szCs w:val="23"/>
        </w:rPr>
        <w:t>Článok X</w:t>
      </w:r>
      <w:r w:rsidR="006C7948" w:rsidRPr="006D14A3">
        <w:rPr>
          <w:rFonts w:cs="Times New Roman"/>
          <w:b/>
          <w:bCs/>
          <w:color w:val="000000" w:themeColor="text1"/>
          <w:sz w:val="23"/>
          <w:szCs w:val="23"/>
        </w:rPr>
        <w:t>.</w:t>
      </w:r>
    </w:p>
    <w:p w:rsidR="00AA5636" w:rsidRPr="006D14A3" w:rsidRDefault="00AA5636" w:rsidP="002635DD">
      <w:pPr>
        <w:ind w:left="432"/>
        <w:jc w:val="center"/>
        <w:rPr>
          <w:rFonts w:cs="Times New Roman"/>
          <w:b/>
          <w:bCs/>
          <w:color w:val="000000" w:themeColor="text1"/>
          <w:sz w:val="23"/>
          <w:szCs w:val="23"/>
        </w:rPr>
      </w:pPr>
      <w:r w:rsidRPr="006D14A3">
        <w:rPr>
          <w:rFonts w:cs="Times New Roman"/>
          <w:b/>
          <w:bCs/>
          <w:color w:val="000000" w:themeColor="text1"/>
          <w:sz w:val="23"/>
          <w:szCs w:val="23"/>
        </w:rPr>
        <w:t>Zár</w:t>
      </w:r>
      <w:r w:rsidR="00FF704D" w:rsidRPr="006D14A3">
        <w:rPr>
          <w:rFonts w:cs="Times New Roman"/>
          <w:b/>
          <w:bCs/>
          <w:color w:val="000000" w:themeColor="text1"/>
          <w:sz w:val="23"/>
          <w:szCs w:val="23"/>
        </w:rPr>
        <w:t xml:space="preserve">uka za kvalitu diela a zodpovednosť za </w:t>
      </w:r>
      <w:proofErr w:type="spellStart"/>
      <w:r w:rsidR="00FF704D" w:rsidRPr="006D14A3">
        <w:rPr>
          <w:rFonts w:cs="Times New Roman"/>
          <w:b/>
          <w:bCs/>
          <w:color w:val="000000" w:themeColor="text1"/>
          <w:sz w:val="23"/>
          <w:szCs w:val="23"/>
        </w:rPr>
        <w:t>vady</w:t>
      </w:r>
      <w:proofErr w:type="spellEnd"/>
    </w:p>
    <w:p w:rsidR="006156DA" w:rsidRPr="006D14A3" w:rsidRDefault="006156DA" w:rsidP="002635DD">
      <w:pPr>
        <w:ind w:left="432"/>
        <w:jc w:val="center"/>
        <w:rPr>
          <w:rFonts w:cs="Times New Roman"/>
          <w:b/>
          <w:bCs/>
          <w:color w:val="000000" w:themeColor="text1"/>
          <w:sz w:val="23"/>
          <w:szCs w:val="23"/>
        </w:rPr>
      </w:pPr>
    </w:p>
    <w:p w:rsidR="00585105" w:rsidRPr="006D14A3" w:rsidRDefault="0058670C" w:rsidP="00DD2520">
      <w:pPr>
        <w:pStyle w:val="Nadpis81"/>
        <w:numPr>
          <w:ilvl w:val="0"/>
          <w:numId w:val="38"/>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Zhotoviteľ zodpovedá objednávateľovi za to, že </w:t>
      </w:r>
      <w:r w:rsidR="000666AF" w:rsidRPr="006D14A3">
        <w:rPr>
          <w:rFonts w:hAnsi="Times New Roman" w:cs="Times New Roman"/>
          <w:color w:val="000000" w:themeColor="text1"/>
          <w:sz w:val="23"/>
          <w:szCs w:val="23"/>
          <w:lang w:val="sk-SK"/>
        </w:rPr>
        <w:t>predmet plnenia bude vykonaný</w:t>
      </w:r>
      <w:r w:rsidRPr="006D14A3">
        <w:rPr>
          <w:rFonts w:hAnsi="Times New Roman" w:cs="Times New Roman"/>
          <w:color w:val="000000" w:themeColor="text1"/>
          <w:sz w:val="23"/>
          <w:szCs w:val="23"/>
          <w:lang w:val="sk-SK"/>
        </w:rPr>
        <w:t xml:space="preserve"> podľa podmienok dohodnutých v tejto zmluve, v zmysle platných a účinných všeobecne záväzných právnych predpisov a príslušných technických noriem vzťahujúcich sa na Dielo v čase jeho vykonania</w:t>
      </w:r>
      <w:r w:rsidR="000666AF" w:rsidRPr="006D14A3">
        <w:rPr>
          <w:rFonts w:hAnsi="Times New Roman" w:cs="Times New Roman"/>
          <w:color w:val="000000" w:themeColor="text1"/>
          <w:sz w:val="23"/>
          <w:szCs w:val="23"/>
          <w:lang w:val="sk-SK"/>
        </w:rPr>
        <w:t xml:space="preserve"> a s odbornou starostlivosťou</w:t>
      </w:r>
      <w:r w:rsidRPr="006D14A3">
        <w:rPr>
          <w:rFonts w:hAnsi="Times New Roman" w:cs="Times New Roman"/>
          <w:color w:val="000000" w:themeColor="text1"/>
          <w:sz w:val="23"/>
          <w:szCs w:val="23"/>
          <w:lang w:val="sk-SK"/>
        </w:rPr>
        <w:t xml:space="preserve">. </w:t>
      </w:r>
    </w:p>
    <w:p w:rsidR="00FC6156" w:rsidRPr="006D14A3" w:rsidRDefault="00FC6156" w:rsidP="00DD2520">
      <w:pPr>
        <w:pStyle w:val="Nadpis81"/>
        <w:numPr>
          <w:ilvl w:val="0"/>
          <w:numId w:val="38"/>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Zhotoviteľ poskytne objednávateľovi záruku na dielo ako celok </w:t>
      </w:r>
      <w:r w:rsidR="00036867" w:rsidRPr="006D14A3">
        <w:rPr>
          <w:rFonts w:hAnsi="Times New Roman" w:cs="Times New Roman"/>
          <w:color w:val="000000" w:themeColor="text1"/>
          <w:sz w:val="23"/>
          <w:szCs w:val="23"/>
          <w:lang w:val="sk-SK"/>
        </w:rPr>
        <w:t>v zmysle § 12 ods. 1 písm. b) zákona o verejných prácach</w:t>
      </w:r>
    </w:p>
    <w:p w:rsidR="00585105" w:rsidRPr="006D14A3" w:rsidRDefault="0058670C" w:rsidP="00DD2520">
      <w:pPr>
        <w:pStyle w:val="Nadpis81"/>
        <w:numPr>
          <w:ilvl w:val="0"/>
          <w:numId w:val="38"/>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Zhotoviteľ zodpovedá za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 ktoré má Dielo pri jeho odovzdaní objednávateľovi. Pre potreby tejto zmluvy a výkladu jej ustanovení sa </w:t>
      </w:r>
      <w:proofErr w:type="spellStart"/>
      <w:r w:rsidRPr="006D14A3">
        <w:rPr>
          <w:rFonts w:hAnsi="Times New Roman" w:cs="Times New Roman"/>
          <w:color w:val="000000" w:themeColor="text1"/>
          <w:sz w:val="23"/>
          <w:szCs w:val="23"/>
          <w:lang w:val="sk-SK"/>
        </w:rPr>
        <w:t>vadou</w:t>
      </w:r>
      <w:proofErr w:type="spellEnd"/>
      <w:r w:rsidRPr="006D14A3">
        <w:rPr>
          <w:rFonts w:hAnsi="Times New Roman" w:cs="Times New Roman"/>
          <w:color w:val="000000" w:themeColor="text1"/>
          <w:sz w:val="23"/>
          <w:szCs w:val="23"/>
          <w:lang w:val="sk-SK"/>
        </w:rPr>
        <w:t xml:space="preserve"> rozumie odchýlka v kvalite, kvantite a parametroch Diela, ktoré sú určené dokumentáciou podľa tejto zmluvy a všeobecne záväznými technickými normami a predpismi, alebo má právne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 xml:space="preserve">, prípadne je zaťažené právami tretích osôb. Zhotoviteľ nezodpovedá za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 xml:space="preserve">, ktoré boli spôsobené po prechode nebezpečenstva škody na Diele na objednávateľa vonkajšími udalosťami a nespôsobil ich Zhotoviteľ alebo osoby, z ktorých pomocou Zhotoviteľ plnil svoj záväzok. </w:t>
      </w:r>
    </w:p>
    <w:p w:rsidR="00585105" w:rsidRPr="006D14A3" w:rsidRDefault="0058670C" w:rsidP="00DD2520">
      <w:pPr>
        <w:pStyle w:val="Nadpis81"/>
        <w:numPr>
          <w:ilvl w:val="0"/>
          <w:numId w:val="38"/>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Zhotoviteľ </w:t>
      </w:r>
      <w:r w:rsidR="00FF704D" w:rsidRPr="006D14A3">
        <w:rPr>
          <w:rFonts w:hAnsi="Times New Roman" w:cs="Times New Roman"/>
          <w:color w:val="000000" w:themeColor="text1"/>
          <w:sz w:val="23"/>
          <w:szCs w:val="23"/>
          <w:lang w:val="sk-SK"/>
        </w:rPr>
        <w:t xml:space="preserve">sa zaväzuje </w:t>
      </w:r>
      <w:r w:rsidRPr="006D14A3">
        <w:rPr>
          <w:rFonts w:hAnsi="Times New Roman" w:cs="Times New Roman"/>
          <w:color w:val="000000" w:themeColor="text1"/>
          <w:sz w:val="23"/>
          <w:szCs w:val="23"/>
          <w:lang w:val="sk-SK"/>
        </w:rPr>
        <w:t xml:space="preserve">odo dňa protokolárneho odovzdania Diela poskytnúť Objednávateľovi súčinnosť vo forme vyjadrenia a/alebo vysvetlenia k podkladom, ktoré tvoria Dielo, ak je to nevyhnutne potrebné k jeho ďalšiemu využitiu. </w:t>
      </w:r>
    </w:p>
    <w:p w:rsidR="00585105" w:rsidRPr="006D14A3" w:rsidRDefault="0058670C" w:rsidP="00DD2520">
      <w:pPr>
        <w:pStyle w:val="Nadpis81"/>
        <w:numPr>
          <w:ilvl w:val="0"/>
          <w:numId w:val="38"/>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Zmluvné strany sa dohodli, že v prípade, že sa na Diele vyskytne </w:t>
      </w:r>
      <w:proofErr w:type="spellStart"/>
      <w:r w:rsidRPr="006D14A3">
        <w:rPr>
          <w:rFonts w:hAnsi="Times New Roman" w:cs="Times New Roman"/>
          <w:color w:val="000000" w:themeColor="text1"/>
          <w:sz w:val="23"/>
          <w:szCs w:val="23"/>
          <w:lang w:val="sk-SK"/>
        </w:rPr>
        <w:t>vada</w:t>
      </w:r>
      <w:proofErr w:type="spellEnd"/>
      <w:r w:rsidRPr="006D14A3">
        <w:rPr>
          <w:rFonts w:hAnsi="Times New Roman" w:cs="Times New Roman"/>
          <w:color w:val="000000" w:themeColor="text1"/>
          <w:sz w:val="23"/>
          <w:szCs w:val="23"/>
          <w:lang w:val="sk-SK"/>
        </w:rPr>
        <w:t>, ktorú zistí objednávateľ až po odovzdaní a prevzatí Diela, objednávateľ je povinný túto skutočnosť oznámiť Zhotoviteľovi do 14 dní po tom, ako sa o nej dozvie (ďalej len „</w:t>
      </w:r>
      <w:r w:rsidRPr="006D14A3">
        <w:rPr>
          <w:rFonts w:hAnsi="Times New Roman" w:cs="Times New Roman"/>
          <w:b/>
          <w:bCs/>
          <w:color w:val="000000" w:themeColor="text1"/>
          <w:sz w:val="23"/>
          <w:szCs w:val="23"/>
          <w:lang w:val="sk-SK"/>
        </w:rPr>
        <w:t>reklamácia</w:t>
      </w:r>
      <w:r w:rsidRPr="006D14A3">
        <w:rPr>
          <w:rFonts w:hAnsi="Times New Roman" w:cs="Times New Roman"/>
          <w:color w:val="000000" w:themeColor="text1"/>
          <w:sz w:val="23"/>
          <w:szCs w:val="23"/>
          <w:lang w:val="sk-SK"/>
        </w:rPr>
        <w:t xml:space="preserve">”). Objednávateľ má v prípade včas uplatnenej reklamácie právo požadovať od zhotoviteľa bezplatné odstránenie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 xml:space="preserve"> a zhotoviteľ je povinný </w:t>
      </w:r>
      <w:proofErr w:type="spellStart"/>
      <w:r w:rsidRPr="006D14A3">
        <w:rPr>
          <w:rFonts w:hAnsi="Times New Roman" w:cs="Times New Roman"/>
          <w:color w:val="000000" w:themeColor="text1"/>
          <w:sz w:val="23"/>
          <w:szCs w:val="23"/>
          <w:lang w:val="sk-SK"/>
        </w:rPr>
        <w:t>vadu</w:t>
      </w:r>
      <w:proofErr w:type="spellEnd"/>
      <w:r w:rsidRPr="006D14A3">
        <w:rPr>
          <w:rFonts w:hAnsi="Times New Roman" w:cs="Times New Roman"/>
          <w:color w:val="000000" w:themeColor="text1"/>
          <w:sz w:val="23"/>
          <w:szCs w:val="23"/>
          <w:lang w:val="sk-SK"/>
        </w:rPr>
        <w:t xml:space="preserve"> bezplatne odstrániť v čo najkratšom termíne s prihliadnutím na povahu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 xml:space="preserve">. Zhotoviteľ je povinný začať s odstraňovaním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 xml:space="preserve"> na základe včas uplatnenej reklamácie najneskôr do 3 pracovných dní odo dňa uplatnenia písomnej reklamácie objednávateľa. Termín odstránenia uznaných </w:t>
      </w:r>
      <w:proofErr w:type="spellStart"/>
      <w:r w:rsidRPr="006D14A3">
        <w:rPr>
          <w:rFonts w:hAnsi="Times New Roman" w:cs="Times New Roman"/>
          <w:color w:val="000000" w:themeColor="text1"/>
          <w:sz w:val="23"/>
          <w:szCs w:val="23"/>
          <w:lang w:val="sk-SK"/>
        </w:rPr>
        <w:t>vád</w:t>
      </w:r>
      <w:proofErr w:type="spellEnd"/>
      <w:r w:rsidRPr="006D14A3">
        <w:rPr>
          <w:rFonts w:hAnsi="Times New Roman" w:cs="Times New Roman"/>
          <w:color w:val="000000" w:themeColor="text1"/>
          <w:sz w:val="23"/>
          <w:szCs w:val="23"/>
          <w:lang w:val="sk-SK"/>
        </w:rPr>
        <w:t xml:space="preserve"> sa dohodne písomnou formou.</w:t>
      </w:r>
    </w:p>
    <w:p w:rsidR="00585105" w:rsidRPr="006D14A3" w:rsidRDefault="0058670C" w:rsidP="00DD2520">
      <w:pPr>
        <w:pStyle w:val="Nadpis81"/>
        <w:numPr>
          <w:ilvl w:val="0"/>
          <w:numId w:val="38"/>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lastRenderedPageBreak/>
        <w:t xml:space="preserve">V prípade ak sa vyskytne </w:t>
      </w:r>
      <w:proofErr w:type="spellStart"/>
      <w:r w:rsidRPr="006D14A3">
        <w:rPr>
          <w:rFonts w:hAnsi="Times New Roman" w:cs="Times New Roman"/>
          <w:color w:val="000000" w:themeColor="text1"/>
          <w:sz w:val="23"/>
          <w:szCs w:val="23"/>
          <w:lang w:val="sk-SK"/>
        </w:rPr>
        <w:t>vada</w:t>
      </w:r>
      <w:proofErr w:type="spellEnd"/>
      <w:r w:rsidRPr="006D14A3">
        <w:rPr>
          <w:rFonts w:hAnsi="Times New Roman" w:cs="Times New Roman"/>
          <w:color w:val="000000" w:themeColor="text1"/>
          <w:sz w:val="23"/>
          <w:szCs w:val="23"/>
          <w:lang w:val="sk-SK"/>
        </w:rPr>
        <w:t xml:space="preserve">, za ktorej vznik zhotoviteľ popiera zodpovednosť, avšak ktorej odstránenie neznesie odklad, zhotoviteľ je povinný predložiť objednávateľovi cenovú kalkuláciu na odstránenie takejto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 xml:space="preserve"> a následne na základe požiadavky objednávateľa odstrániť aj takéto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 xml:space="preserve">, pričom primerane postupuje podľa predchádzajúceho odseku tejto zmluvy. Za odstránenie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 xml:space="preserve">, za ktorú zhotoviteľ nie je zodpovedný, má zhotoviteľ nárok na odplatu predstavujúcu bežnú cenu odstránenia takejto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 xml:space="preserve"> v danom mieste a čase odstránenia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w:t>
      </w:r>
    </w:p>
    <w:p w:rsidR="00056E31" w:rsidRPr="006D14A3" w:rsidRDefault="0058670C" w:rsidP="00DD2520">
      <w:pPr>
        <w:pStyle w:val="Nadpis81"/>
        <w:numPr>
          <w:ilvl w:val="0"/>
          <w:numId w:val="38"/>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Ak sa ukáže, že reklamovaná </w:t>
      </w:r>
      <w:proofErr w:type="spellStart"/>
      <w:r w:rsidRPr="006D14A3">
        <w:rPr>
          <w:rFonts w:hAnsi="Times New Roman" w:cs="Times New Roman"/>
          <w:color w:val="000000" w:themeColor="text1"/>
          <w:sz w:val="23"/>
          <w:szCs w:val="23"/>
          <w:lang w:val="sk-SK"/>
        </w:rPr>
        <w:t>vada</w:t>
      </w:r>
      <w:proofErr w:type="spellEnd"/>
      <w:r w:rsidRPr="006D14A3">
        <w:rPr>
          <w:rFonts w:hAnsi="Times New Roman" w:cs="Times New Roman"/>
          <w:color w:val="000000" w:themeColor="text1"/>
          <w:sz w:val="23"/>
          <w:szCs w:val="23"/>
          <w:lang w:val="sk-SK"/>
        </w:rPr>
        <w:t xml:space="preserve"> Diela je neodstrániteľná, zaväzuje sa zhotoviteľ dodať náhradnú časť Diela alebo objednávateľovi poskytnúť primeranú zľavu z odplaty za vykonanie Diela. </w:t>
      </w:r>
      <w:r w:rsidR="00056E31" w:rsidRPr="006D14A3">
        <w:rPr>
          <w:rFonts w:hAnsi="Times New Roman" w:cs="Times New Roman"/>
          <w:color w:val="000000" w:themeColor="text1"/>
          <w:sz w:val="23"/>
          <w:szCs w:val="23"/>
          <w:lang w:val="sk-SK"/>
        </w:rPr>
        <w:t xml:space="preserve">Právo voľby medzi zľavou z ceny Diela a náhradou patrí objednávateľovi. Prípadnou zľavou nie je dotknuté právo objednávateľa na záruku </w:t>
      </w:r>
      <w:r w:rsidRPr="006D14A3">
        <w:rPr>
          <w:rFonts w:hAnsi="Times New Roman" w:cs="Times New Roman"/>
          <w:color w:val="000000" w:themeColor="text1"/>
          <w:sz w:val="23"/>
          <w:szCs w:val="23"/>
          <w:lang w:val="sk-SK"/>
        </w:rPr>
        <w:t xml:space="preserve">V prípade, že je reklamovaná </w:t>
      </w:r>
      <w:proofErr w:type="spellStart"/>
      <w:r w:rsidRPr="006D14A3">
        <w:rPr>
          <w:rFonts w:hAnsi="Times New Roman" w:cs="Times New Roman"/>
          <w:color w:val="000000" w:themeColor="text1"/>
          <w:sz w:val="23"/>
          <w:szCs w:val="23"/>
          <w:lang w:val="sk-SK"/>
        </w:rPr>
        <w:t>vada</w:t>
      </w:r>
      <w:proofErr w:type="spellEnd"/>
      <w:r w:rsidRPr="006D14A3">
        <w:rPr>
          <w:rFonts w:hAnsi="Times New Roman" w:cs="Times New Roman"/>
          <w:color w:val="000000" w:themeColor="text1"/>
          <w:sz w:val="23"/>
          <w:szCs w:val="23"/>
          <w:lang w:val="sk-SK"/>
        </w:rPr>
        <w:t xml:space="preserve"> Diela neodstrániteľná, a v jej dôsledku sa Dielo stane neupotrebiteľným, je Objednávateľ oprávnený od zmluvy odstúpiť. </w:t>
      </w:r>
    </w:p>
    <w:p w:rsidR="00585105" w:rsidRPr="006D14A3" w:rsidRDefault="0058670C" w:rsidP="00DD2520">
      <w:pPr>
        <w:pStyle w:val="Nadpis81"/>
        <w:numPr>
          <w:ilvl w:val="0"/>
          <w:numId w:val="38"/>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Zhotoviteľ je povinný vyhotoviť písomný doklad o náprave, alebo odstránení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 xml:space="preserve"> opatrený podpismi oboch zmluvných strán a dátumom, spolu s popisom odstránenej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w:t>
      </w:r>
    </w:p>
    <w:p w:rsidR="00AA5636" w:rsidRPr="006D14A3" w:rsidRDefault="00AA5636" w:rsidP="00FF6B3A">
      <w:pPr>
        <w:shd w:val="clear" w:color="auto" w:fill="FFFFFF"/>
        <w:tabs>
          <w:tab w:val="num" w:pos="567"/>
        </w:tabs>
        <w:ind w:right="0"/>
        <w:rPr>
          <w:rFonts w:eastAsia="Times New Roman" w:cs="Times New Roman"/>
          <w:b/>
          <w:color w:val="000000" w:themeColor="text1"/>
          <w:sz w:val="23"/>
          <w:szCs w:val="23"/>
          <w:lang w:eastAsia="sk-SK"/>
        </w:rPr>
      </w:pPr>
    </w:p>
    <w:p w:rsidR="006C7948" w:rsidRPr="006D14A3" w:rsidRDefault="00FF6B3A" w:rsidP="006C7948">
      <w:pPr>
        <w:shd w:val="clear" w:color="auto" w:fill="FFFFFF"/>
        <w:ind w:left="0" w:right="0" w:firstLine="0"/>
        <w:jc w:val="center"/>
        <w:rPr>
          <w:rFonts w:cs="Times New Roman"/>
          <w:b/>
          <w:color w:val="000000" w:themeColor="text1"/>
          <w:sz w:val="23"/>
          <w:szCs w:val="23"/>
        </w:rPr>
      </w:pPr>
      <w:r w:rsidRPr="006D14A3">
        <w:rPr>
          <w:rFonts w:eastAsia="Times New Roman" w:cs="Times New Roman"/>
          <w:b/>
          <w:color w:val="000000" w:themeColor="text1"/>
          <w:sz w:val="23"/>
          <w:szCs w:val="23"/>
          <w:lang w:eastAsia="sk-SK"/>
        </w:rPr>
        <w:t xml:space="preserve">Článok </w:t>
      </w:r>
      <w:r w:rsidR="006C7948" w:rsidRPr="006D14A3">
        <w:rPr>
          <w:rFonts w:eastAsia="Times New Roman" w:cs="Times New Roman"/>
          <w:b/>
          <w:color w:val="000000" w:themeColor="text1"/>
          <w:sz w:val="23"/>
          <w:szCs w:val="23"/>
          <w:lang w:eastAsia="sk-SK"/>
        </w:rPr>
        <w:t>X</w:t>
      </w:r>
      <w:r w:rsidR="00DD2520" w:rsidRPr="006D14A3">
        <w:rPr>
          <w:rFonts w:eastAsia="Times New Roman" w:cs="Times New Roman"/>
          <w:b/>
          <w:color w:val="000000" w:themeColor="text1"/>
          <w:sz w:val="23"/>
          <w:szCs w:val="23"/>
          <w:lang w:eastAsia="sk-SK"/>
        </w:rPr>
        <w:t>I</w:t>
      </w:r>
      <w:r w:rsidR="006C7948" w:rsidRPr="006D14A3">
        <w:rPr>
          <w:rFonts w:eastAsia="Times New Roman" w:cs="Times New Roman"/>
          <w:b/>
          <w:color w:val="000000" w:themeColor="text1"/>
          <w:sz w:val="23"/>
          <w:szCs w:val="23"/>
          <w:lang w:eastAsia="sk-SK"/>
        </w:rPr>
        <w:t>.</w:t>
      </w:r>
    </w:p>
    <w:p w:rsidR="00AA5636" w:rsidRPr="006D14A3" w:rsidRDefault="006156DA" w:rsidP="006C7948">
      <w:pPr>
        <w:widowControl w:val="0"/>
        <w:suppressAutoHyphens/>
        <w:ind w:left="0" w:firstLine="0"/>
        <w:jc w:val="center"/>
        <w:rPr>
          <w:rFonts w:cs="Times New Roman"/>
          <w:b/>
          <w:bCs/>
          <w:color w:val="000000" w:themeColor="text1"/>
          <w:sz w:val="23"/>
          <w:szCs w:val="23"/>
        </w:rPr>
      </w:pPr>
      <w:r w:rsidRPr="006D14A3">
        <w:rPr>
          <w:rFonts w:cs="Times New Roman"/>
          <w:b/>
          <w:bCs/>
          <w:color w:val="000000" w:themeColor="text1"/>
          <w:sz w:val="23"/>
          <w:szCs w:val="23"/>
        </w:rPr>
        <w:t xml:space="preserve">   </w:t>
      </w:r>
      <w:r w:rsidR="00AA5636" w:rsidRPr="006D14A3">
        <w:rPr>
          <w:rFonts w:cs="Times New Roman"/>
          <w:b/>
          <w:bCs/>
          <w:color w:val="000000" w:themeColor="text1"/>
          <w:sz w:val="23"/>
          <w:szCs w:val="23"/>
        </w:rPr>
        <w:t>Sankcie</w:t>
      </w:r>
    </w:p>
    <w:p w:rsidR="006C7948" w:rsidRPr="006D14A3" w:rsidRDefault="006C7948" w:rsidP="006C7948">
      <w:pPr>
        <w:widowControl w:val="0"/>
        <w:suppressAutoHyphens/>
        <w:ind w:left="0" w:firstLine="0"/>
        <w:jc w:val="center"/>
        <w:rPr>
          <w:rFonts w:cs="Times New Roman"/>
          <w:b/>
          <w:bCs/>
          <w:color w:val="000000" w:themeColor="text1"/>
          <w:sz w:val="23"/>
          <w:szCs w:val="23"/>
        </w:rPr>
      </w:pPr>
    </w:p>
    <w:p w:rsidR="00585105" w:rsidRPr="006D14A3" w:rsidRDefault="00FF704D" w:rsidP="00DD2520">
      <w:pPr>
        <w:pStyle w:val="Nadpis81"/>
        <w:widowControl w:val="0"/>
        <w:numPr>
          <w:ilvl w:val="0"/>
          <w:numId w:val="39"/>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V prípade, ak zhotoviteľ nesplní svoju zmluvnú povinnosť vykonať Dielo podľa tejto zmluvy a odovzdať Dielo v lehote podľa tejto zmluvy, je objednávateľ oprávnený požadovať od zhotoviteľa zaplatenie zmluvnej pokuty vo výške  0,05 % z celkovej ceny </w:t>
      </w:r>
      <w:r w:rsidR="0090775D" w:rsidRPr="006D14A3">
        <w:rPr>
          <w:rFonts w:hAnsi="Times New Roman" w:cs="Times New Roman"/>
          <w:color w:val="000000" w:themeColor="text1"/>
          <w:sz w:val="23"/>
          <w:szCs w:val="23"/>
          <w:lang w:val="sk-SK"/>
        </w:rPr>
        <w:t>predmetu plnenia</w:t>
      </w:r>
      <w:r w:rsidRPr="006D14A3">
        <w:rPr>
          <w:rFonts w:hAnsi="Times New Roman" w:cs="Times New Roman"/>
          <w:color w:val="000000" w:themeColor="text1"/>
          <w:sz w:val="23"/>
          <w:szCs w:val="23"/>
          <w:lang w:val="sk-SK"/>
        </w:rPr>
        <w:t xml:space="preserve"> s DPH za každý, aj začatý deň omeškania v prípade, že zhotoviteľ nedodrží zmluvne dohodnutú lehotu na vykonanie Diela, n</w:t>
      </w:r>
      <w:r w:rsidR="000A080B" w:rsidRPr="006D14A3">
        <w:rPr>
          <w:rFonts w:hAnsi="Times New Roman" w:cs="Times New Roman"/>
          <w:color w:val="000000" w:themeColor="text1"/>
          <w:sz w:val="23"/>
          <w:szCs w:val="23"/>
          <w:lang w:val="sk-SK"/>
        </w:rPr>
        <w:t>ajmenej však vo výške 200,- eur, pričom uvedená sankcia sa vzťahuje aj na omeškanie sa s prácami v zmysle jednotlivých míľnikov časového harmonogramu, ktorý bude dojednaný.</w:t>
      </w:r>
      <w:r w:rsidRPr="006D14A3">
        <w:rPr>
          <w:rFonts w:hAnsi="Times New Roman" w:cs="Times New Roman"/>
          <w:color w:val="000000" w:themeColor="text1"/>
          <w:sz w:val="23"/>
          <w:szCs w:val="23"/>
          <w:lang w:val="sk-SK"/>
        </w:rPr>
        <w:t xml:space="preserve"> Tým nie je dotknuté právo objednávateľa na náhradu škody, ktorá mu vznikla nedodržaním dohodnutého termínu plnenia.</w:t>
      </w:r>
      <w:r w:rsidR="0068302B">
        <w:rPr>
          <w:rFonts w:hAnsi="Times New Roman" w:cs="Times New Roman"/>
          <w:color w:val="000000" w:themeColor="text1"/>
          <w:sz w:val="23"/>
          <w:szCs w:val="23"/>
          <w:lang w:val="sk-SK"/>
        </w:rPr>
        <w:t xml:space="preserve"> </w:t>
      </w:r>
    </w:p>
    <w:p w:rsidR="00585105" w:rsidRPr="006D14A3" w:rsidRDefault="00FF704D" w:rsidP="00DD2520">
      <w:pPr>
        <w:pStyle w:val="Nadpis81"/>
        <w:keepNext/>
        <w:numPr>
          <w:ilvl w:val="0"/>
          <w:numId w:val="39"/>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V prípade ak zhotoviteľ poruší povinnosti, ktoré mu vyplývajú z výkonu autorského dozoru, najmä ak na výzvu objednávateľa neposkytne potrebné vysvetlenia alebo ich poskytne oneskorene, nezúčastní sa na odovzdaní staveniska a prevzatí stavby a/alebo na kontrolných dňoch stavby, alebo mimoriadnych šetreniach, neposkytne nevyhnutnú súčinnosť, objednávateľ je oprávnený uplatniť si zmluvnú pokutu vo výške 200,- eur za každé jednotlivé porušenie alebo nedodržanie týchto povinností.</w:t>
      </w:r>
      <w:r w:rsidR="0090775D" w:rsidRPr="006D14A3">
        <w:rPr>
          <w:rFonts w:hAnsi="Times New Roman" w:cs="Times New Roman"/>
          <w:color w:val="000000" w:themeColor="text1"/>
          <w:sz w:val="23"/>
          <w:szCs w:val="23"/>
          <w:lang w:val="sk-SK"/>
        </w:rPr>
        <w:t xml:space="preserve"> Tým nie je dotknuté právo objednávateľa na náhradu škody, ktorá mu vznikla nedodržaním dohodnutého plnenia.</w:t>
      </w:r>
    </w:p>
    <w:p w:rsidR="00585105" w:rsidRPr="006D14A3" w:rsidRDefault="00FF704D" w:rsidP="00DD2520">
      <w:pPr>
        <w:pStyle w:val="Nadpis81"/>
        <w:numPr>
          <w:ilvl w:val="0"/>
          <w:numId w:val="39"/>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V prípade omeškania objednávateľa s úhradou faktúry vystavenej podľa tejto zmluvy je zhotoviteľ oprávnený požadovať od objednávateľa zaplatenie úrokov z omeškania vo výške podľa ustanovení § 369 ods.2 zákona č. 513/1991 Zb. Obchodný zákonník v znení neskorších zmien a doplnení, v spojení s § 1 ods. 1 nariadenia vlády č. 21/2013 </w:t>
      </w:r>
      <w:proofErr w:type="spellStart"/>
      <w:r w:rsidRPr="006D14A3">
        <w:rPr>
          <w:rFonts w:hAnsi="Times New Roman" w:cs="Times New Roman"/>
          <w:color w:val="000000" w:themeColor="text1"/>
          <w:sz w:val="23"/>
          <w:szCs w:val="23"/>
          <w:lang w:val="sk-SK"/>
        </w:rPr>
        <w:t>Z.z</w:t>
      </w:r>
      <w:proofErr w:type="spellEnd"/>
      <w:r w:rsidRPr="006D14A3">
        <w:rPr>
          <w:rFonts w:hAnsi="Times New Roman" w:cs="Times New Roman"/>
          <w:color w:val="000000" w:themeColor="text1"/>
          <w:sz w:val="23"/>
          <w:szCs w:val="23"/>
          <w:lang w:val="sk-SK"/>
        </w:rPr>
        <w:t>., ktorým sa vykonávajú niektoré ustanovenia Obchodného zákonníka.</w:t>
      </w:r>
    </w:p>
    <w:p w:rsidR="00585105" w:rsidRPr="006D14A3" w:rsidRDefault="00FF704D" w:rsidP="00DD2520">
      <w:pPr>
        <w:pStyle w:val="Nadpis81"/>
        <w:numPr>
          <w:ilvl w:val="0"/>
          <w:numId w:val="39"/>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V prípade omeškania zhotoviteľa s odstránením </w:t>
      </w:r>
      <w:proofErr w:type="spellStart"/>
      <w:r w:rsidRPr="006D14A3">
        <w:rPr>
          <w:rFonts w:hAnsi="Times New Roman" w:cs="Times New Roman"/>
          <w:color w:val="000000" w:themeColor="text1"/>
          <w:sz w:val="23"/>
          <w:szCs w:val="23"/>
          <w:lang w:val="sk-SK"/>
        </w:rPr>
        <w:t>vád</w:t>
      </w:r>
      <w:proofErr w:type="spellEnd"/>
      <w:r w:rsidRPr="006D14A3">
        <w:rPr>
          <w:rFonts w:hAnsi="Times New Roman" w:cs="Times New Roman"/>
          <w:color w:val="000000" w:themeColor="text1"/>
          <w:sz w:val="23"/>
          <w:szCs w:val="23"/>
          <w:lang w:val="sk-SK"/>
        </w:rPr>
        <w:t xml:space="preserve"> podľa tejto zmluvy je objednávateľ oprávnený požadovať od zhotoviteľa zmluvnú pokutu vo výške 0,05% z  ceny </w:t>
      </w:r>
      <w:r w:rsidR="0090775D" w:rsidRPr="006D14A3">
        <w:rPr>
          <w:rFonts w:hAnsi="Times New Roman" w:cs="Times New Roman"/>
          <w:color w:val="000000" w:themeColor="text1"/>
          <w:sz w:val="23"/>
          <w:szCs w:val="23"/>
          <w:lang w:val="sk-SK"/>
        </w:rPr>
        <w:t>predmetu plnenia</w:t>
      </w:r>
      <w:r w:rsidRPr="006D14A3">
        <w:rPr>
          <w:rFonts w:hAnsi="Times New Roman" w:cs="Times New Roman"/>
          <w:color w:val="000000" w:themeColor="text1"/>
          <w:sz w:val="23"/>
          <w:szCs w:val="23"/>
          <w:lang w:val="sk-SK"/>
        </w:rPr>
        <w:t xml:space="preserve"> s DPH za každý, aj začatý deň omeškania v prípade, že zh</w:t>
      </w:r>
      <w:r w:rsidR="0090775D" w:rsidRPr="006D14A3">
        <w:rPr>
          <w:rFonts w:hAnsi="Times New Roman" w:cs="Times New Roman"/>
          <w:color w:val="000000" w:themeColor="text1"/>
          <w:sz w:val="23"/>
          <w:szCs w:val="23"/>
          <w:lang w:val="sk-SK"/>
        </w:rPr>
        <w:t xml:space="preserve">otoviteľ neodstráni </w:t>
      </w:r>
      <w:proofErr w:type="spellStart"/>
      <w:r w:rsidR="0090775D" w:rsidRPr="006D14A3">
        <w:rPr>
          <w:rFonts w:hAnsi="Times New Roman" w:cs="Times New Roman"/>
          <w:color w:val="000000" w:themeColor="text1"/>
          <w:sz w:val="23"/>
          <w:szCs w:val="23"/>
          <w:lang w:val="sk-SK"/>
        </w:rPr>
        <w:t>vady</w:t>
      </w:r>
      <w:proofErr w:type="spellEnd"/>
      <w:r w:rsidR="0090775D" w:rsidRPr="006D14A3">
        <w:rPr>
          <w:rFonts w:hAnsi="Times New Roman" w:cs="Times New Roman"/>
          <w:color w:val="000000" w:themeColor="text1"/>
          <w:sz w:val="23"/>
          <w:szCs w:val="23"/>
          <w:lang w:val="sk-SK"/>
        </w:rPr>
        <w:t xml:space="preserve"> Diela</w:t>
      </w:r>
      <w:r w:rsidRPr="006D14A3">
        <w:rPr>
          <w:rFonts w:hAnsi="Times New Roman" w:cs="Times New Roman"/>
          <w:color w:val="000000" w:themeColor="text1"/>
          <w:sz w:val="23"/>
          <w:szCs w:val="23"/>
          <w:lang w:val="sk-SK"/>
        </w:rPr>
        <w:t>. Nárok na náhradu škody objednávateľa tým nie je dotknutý.</w:t>
      </w:r>
    </w:p>
    <w:p w:rsidR="00AA5636" w:rsidRPr="006D14A3" w:rsidRDefault="00AA5636" w:rsidP="002635DD">
      <w:pPr>
        <w:pStyle w:val="Odsekzoznamu"/>
        <w:ind w:left="480"/>
        <w:rPr>
          <w:b/>
          <w:color w:val="000000" w:themeColor="text1"/>
          <w:sz w:val="23"/>
          <w:szCs w:val="23"/>
        </w:rPr>
      </w:pPr>
    </w:p>
    <w:p w:rsidR="00585105" w:rsidRPr="006D14A3" w:rsidRDefault="00FF6B3A" w:rsidP="00FF6B3A">
      <w:pPr>
        <w:ind w:left="4112" w:right="0" w:firstLine="0"/>
        <w:rPr>
          <w:rFonts w:cs="Times New Roman"/>
          <w:b/>
          <w:color w:val="000000" w:themeColor="text1"/>
          <w:sz w:val="23"/>
          <w:szCs w:val="23"/>
        </w:rPr>
      </w:pPr>
      <w:r w:rsidRPr="006D14A3">
        <w:rPr>
          <w:rFonts w:cs="Times New Roman"/>
          <w:b/>
          <w:color w:val="000000" w:themeColor="text1"/>
          <w:sz w:val="23"/>
          <w:szCs w:val="23"/>
        </w:rPr>
        <w:t xml:space="preserve">Článok </w:t>
      </w:r>
      <w:r w:rsidRPr="00E2015D">
        <w:rPr>
          <w:rFonts w:cs="Times New Roman"/>
          <w:b/>
          <w:color w:val="000000" w:themeColor="text1"/>
          <w:sz w:val="23"/>
          <w:szCs w:val="23"/>
        </w:rPr>
        <w:t>XI</w:t>
      </w:r>
      <w:r w:rsidR="00DD2520" w:rsidRPr="00E2015D">
        <w:rPr>
          <w:rFonts w:cs="Times New Roman"/>
          <w:b/>
          <w:color w:val="000000" w:themeColor="text1"/>
          <w:sz w:val="23"/>
          <w:szCs w:val="23"/>
        </w:rPr>
        <w:t>I</w:t>
      </w:r>
      <w:r w:rsidR="00E2015D">
        <w:rPr>
          <w:rFonts w:cs="Times New Roman"/>
          <w:b/>
          <w:color w:val="000000" w:themeColor="text1"/>
          <w:sz w:val="23"/>
          <w:szCs w:val="23"/>
        </w:rPr>
        <w:t>.</w:t>
      </w:r>
    </w:p>
    <w:p w:rsidR="00AA5636" w:rsidRPr="006D14A3" w:rsidRDefault="00AA5636" w:rsidP="002635DD">
      <w:pPr>
        <w:ind w:left="432"/>
        <w:jc w:val="center"/>
        <w:rPr>
          <w:rFonts w:cs="Times New Roman"/>
          <w:b/>
          <w:color w:val="000000" w:themeColor="text1"/>
          <w:sz w:val="23"/>
          <w:szCs w:val="23"/>
        </w:rPr>
      </w:pPr>
      <w:r w:rsidRPr="006D14A3">
        <w:rPr>
          <w:rFonts w:cs="Times New Roman"/>
          <w:b/>
          <w:color w:val="000000" w:themeColor="text1"/>
          <w:sz w:val="23"/>
          <w:szCs w:val="23"/>
        </w:rPr>
        <w:t>Prechod rizika a prechod vlastníckeho práva</w:t>
      </w:r>
    </w:p>
    <w:p w:rsidR="006C7948" w:rsidRPr="006D14A3" w:rsidRDefault="006C7948" w:rsidP="002635DD">
      <w:pPr>
        <w:ind w:left="432"/>
        <w:jc w:val="center"/>
        <w:rPr>
          <w:rFonts w:cs="Times New Roman"/>
          <w:b/>
          <w:color w:val="000000" w:themeColor="text1"/>
          <w:sz w:val="23"/>
          <w:szCs w:val="23"/>
        </w:rPr>
      </w:pPr>
    </w:p>
    <w:p w:rsidR="00585105" w:rsidRPr="006D14A3" w:rsidRDefault="0090775D" w:rsidP="00C46F71">
      <w:pPr>
        <w:pStyle w:val="Nadpis81"/>
        <w:numPr>
          <w:ilvl w:val="0"/>
          <w:numId w:val="22"/>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Zhotoviteľ znáša nebezpečenstvo škody na Diele až do termínu prevzatia vykonaného Diela zo strany objednávateľa. Odo dňa prevzatia vykonaného Diela alebo jeho ucelenej časti je objednávateľ oprávnený Dielo alebo jeho ucelenú časť držať a užívať a znáša </w:t>
      </w:r>
      <w:r w:rsidRPr="006D14A3">
        <w:rPr>
          <w:rFonts w:hAnsi="Times New Roman" w:cs="Times New Roman"/>
          <w:color w:val="000000" w:themeColor="text1"/>
          <w:sz w:val="23"/>
          <w:szCs w:val="23"/>
          <w:lang w:val="sk-SK"/>
        </w:rPr>
        <w:lastRenderedPageBreak/>
        <w:t>nebezpečenstvo škody na Diele alebo nebezpečenstvo škody na ucelenej a odovzdanej časti Diela.</w:t>
      </w:r>
    </w:p>
    <w:p w:rsidR="00585105" w:rsidRPr="006D14A3" w:rsidRDefault="0090775D" w:rsidP="00C46F71">
      <w:pPr>
        <w:pStyle w:val="Nadpis81"/>
        <w:numPr>
          <w:ilvl w:val="0"/>
          <w:numId w:val="22"/>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Vlastnícke právo k Dielu prechádza na objednávateľa dňom odovzdania kompletného Diela objednávateľovi podľa tejto zmluvy. Zodpovednosť zhotoviteľa za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 xml:space="preserve"> Diela podľa tejto zmluvy tým nie je dotknutá.</w:t>
      </w:r>
    </w:p>
    <w:p w:rsidR="00AA5636" w:rsidRPr="006D14A3" w:rsidRDefault="00AA5636" w:rsidP="002635DD">
      <w:pPr>
        <w:pStyle w:val="Odsekzoznamu"/>
        <w:ind w:left="480"/>
        <w:rPr>
          <w:b/>
          <w:color w:val="000000" w:themeColor="text1"/>
          <w:sz w:val="23"/>
          <w:szCs w:val="23"/>
        </w:rPr>
      </w:pPr>
    </w:p>
    <w:p w:rsidR="00A1434E" w:rsidRPr="006D14A3" w:rsidRDefault="00A1434E" w:rsidP="002635DD">
      <w:pPr>
        <w:ind w:left="0" w:firstLine="0"/>
        <w:jc w:val="center"/>
        <w:rPr>
          <w:rFonts w:cs="Times New Roman"/>
          <w:b/>
          <w:bCs/>
          <w:color w:val="000000" w:themeColor="text1"/>
          <w:sz w:val="23"/>
          <w:szCs w:val="23"/>
        </w:rPr>
      </w:pPr>
      <w:r w:rsidRPr="006D14A3">
        <w:rPr>
          <w:rFonts w:cs="Times New Roman"/>
          <w:b/>
          <w:bCs/>
          <w:color w:val="000000" w:themeColor="text1"/>
          <w:sz w:val="23"/>
          <w:szCs w:val="23"/>
        </w:rPr>
        <w:t>Článok XII</w:t>
      </w:r>
      <w:r w:rsidR="00DD2520" w:rsidRPr="006D14A3">
        <w:rPr>
          <w:rFonts w:cs="Times New Roman"/>
          <w:b/>
          <w:bCs/>
          <w:color w:val="000000" w:themeColor="text1"/>
          <w:sz w:val="23"/>
          <w:szCs w:val="23"/>
        </w:rPr>
        <w:t>I</w:t>
      </w:r>
      <w:r w:rsidRPr="006D14A3">
        <w:rPr>
          <w:rFonts w:cs="Times New Roman"/>
          <w:b/>
          <w:bCs/>
          <w:color w:val="000000" w:themeColor="text1"/>
          <w:sz w:val="23"/>
          <w:szCs w:val="23"/>
        </w:rPr>
        <w:t>.</w:t>
      </w:r>
    </w:p>
    <w:p w:rsidR="00AA5636" w:rsidRPr="006D14A3" w:rsidRDefault="0090775D" w:rsidP="002635DD">
      <w:pPr>
        <w:ind w:left="432"/>
        <w:jc w:val="center"/>
        <w:rPr>
          <w:rFonts w:cs="Times New Roman"/>
          <w:b/>
          <w:bCs/>
          <w:color w:val="000000" w:themeColor="text1"/>
          <w:sz w:val="23"/>
          <w:szCs w:val="23"/>
        </w:rPr>
      </w:pPr>
      <w:r w:rsidRPr="006D14A3">
        <w:rPr>
          <w:rFonts w:cs="Times New Roman"/>
          <w:b/>
          <w:bCs/>
          <w:color w:val="000000" w:themeColor="text1"/>
          <w:sz w:val="23"/>
          <w:szCs w:val="23"/>
        </w:rPr>
        <w:t xml:space="preserve">Trvanie a skončenie </w:t>
      </w:r>
      <w:r w:rsidR="00AA5636" w:rsidRPr="006D14A3">
        <w:rPr>
          <w:rFonts w:cs="Times New Roman"/>
          <w:b/>
          <w:bCs/>
          <w:color w:val="000000" w:themeColor="text1"/>
          <w:sz w:val="23"/>
          <w:szCs w:val="23"/>
        </w:rPr>
        <w:t>zmluvy</w:t>
      </w:r>
    </w:p>
    <w:p w:rsidR="006C7948" w:rsidRPr="006D14A3" w:rsidRDefault="006C7948" w:rsidP="002635DD">
      <w:pPr>
        <w:ind w:left="432"/>
        <w:jc w:val="center"/>
        <w:rPr>
          <w:rFonts w:cs="Times New Roman"/>
          <w:b/>
          <w:bCs/>
          <w:color w:val="000000" w:themeColor="text1"/>
          <w:sz w:val="23"/>
          <w:szCs w:val="23"/>
        </w:rPr>
      </w:pPr>
    </w:p>
    <w:p w:rsidR="00FF6B3A" w:rsidRPr="006D14A3" w:rsidRDefault="0090775D" w:rsidP="00DD2520">
      <w:pPr>
        <w:pStyle w:val="Nadpis81"/>
        <w:numPr>
          <w:ilvl w:val="1"/>
          <w:numId w:val="4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Táto zmluva sa uzatvára na dobu určitú, a to do </w:t>
      </w:r>
      <w:r w:rsidR="000A080B" w:rsidRPr="006D14A3">
        <w:rPr>
          <w:rFonts w:hAnsi="Times New Roman" w:cs="Times New Roman"/>
          <w:color w:val="000000" w:themeColor="text1"/>
          <w:sz w:val="23"/>
          <w:szCs w:val="23"/>
          <w:lang w:val="sk-SK"/>
        </w:rPr>
        <w:t xml:space="preserve">uplynutia záručnej doby na Dielo.  Ustanovenia zmluvy, z ktorých obsahu vyplýva, že majú ostať v platnosti aj po skončení tejto zmluvy, ostávajú v platnosti aj po uplynutí času, na ktorý bola zmluva dojednaná. </w:t>
      </w:r>
    </w:p>
    <w:p w:rsidR="00FF6B3A" w:rsidRPr="006D14A3" w:rsidRDefault="0090775D" w:rsidP="00DD2520">
      <w:pPr>
        <w:pStyle w:val="Nadpis81"/>
        <w:numPr>
          <w:ilvl w:val="1"/>
          <w:numId w:val="4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Zmluvné strany sa dohodli, že od tejto zmluvy môže niektorá zo zmluvných strán odstúpiť iba v prípade, ak je to výslovne dohodnuté podľa tejto zmluvy alebo upravené v Obchodnom zákonníku alebo v </w:t>
      </w:r>
      <w:proofErr w:type="spellStart"/>
      <w:r w:rsidRPr="006D14A3">
        <w:rPr>
          <w:rFonts w:hAnsi="Times New Roman" w:cs="Times New Roman"/>
          <w:color w:val="000000" w:themeColor="text1"/>
          <w:sz w:val="23"/>
          <w:szCs w:val="23"/>
          <w:lang w:val="sk-SK"/>
        </w:rPr>
        <w:t>Z</w:t>
      </w:r>
      <w:r w:rsidR="00B62D52" w:rsidRPr="006D14A3">
        <w:rPr>
          <w:rFonts w:hAnsi="Times New Roman" w:cs="Times New Roman"/>
          <w:color w:val="000000" w:themeColor="text1"/>
          <w:sz w:val="23"/>
          <w:szCs w:val="23"/>
          <w:lang w:val="sk-SK"/>
        </w:rPr>
        <w:t>oVO</w:t>
      </w:r>
      <w:proofErr w:type="spellEnd"/>
      <w:r w:rsidRPr="006D14A3">
        <w:rPr>
          <w:rFonts w:hAnsi="Times New Roman" w:cs="Times New Roman"/>
          <w:color w:val="000000" w:themeColor="text1"/>
          <w:sz w:val="23"/>
          <w:szCs w:val="23"/>
          <w:lang w:val="sk-SK"/>
        </w:rPr>
        <w:t xml:space="preserve">. </w:t>
      </w:r>
    </w:p>
    <w:p w:rsidR="00FF6B3A" w:rsidRPr="006D14A3" w:rsidRDefault="0090775D" w:rsidP="00DD2520">
      <w:pPr>
        <w:pStyle w:val="Nadpis81"/>
        <w:numPr>
          <w:ilvl w:val="1"/>
          <w:numId w:val="4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Objednávateľ je oprávnený odstúpiť od tejto zmluvy v prípade, ak zhotoviteľ nesplní svoju</w:t>
      </w:r>
      <w:r w:rsidR="00B62D52" w:rsidRPr="006D14A3">
        <w:rPr>
          <w:rFonts w:hAnsi="Times New Roman" w:cs="Times New Roman"/>
          <w:color w:val="000000" w:themeColor="text1"/>
          <w:sz w:val="23"/>
          <w:szCs w:val="23"/>
          <w:lang w:val="sk-SK"/>
        </w:rPr>
        <w:t xml:space="preserve"> zmluvnú povinnosť vykonať predmet plnenia</w:t>
      </w:r>
      <w:r w:rsidRPr="006D14A3">
        <w:rPr>
          <w:rFonts w:hAnsi="Times New Roman" w:cs="Times New Roman"/>
          <w:color w:val="000000" w:themeColor="text1"/>
          <w:sz w:val="23"/>
          <w:szCs w:val="23"/>
          <w:lang w:val="sk-SK"/>
        </w:rPr>
        <w:t xml:space="preserve"> riadne a včas, podľa tejto zmluvy a túto zmluvnú povinnosť nesplní ani v dodatočnej lehote 60 dní odo dňa doručenia písomnej výzvy objednávateľa na dodatočné splnenie zmluvnej povinnosti.</w:t>
      </w:r>
    </w:p>
    <w:p w:rsidR="00FF6B3A" w:rsidRPr="006D14A3" w:rsidRDefault="0090775D" w:rsidP="00DD2520">
      <w:pPr>
        <w:pStyle w:val="Nadpis81"/>
        <w:numPr>
          <w:ilvl w:val="1"/>
          <w:numId w:val="4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Zhotoviteľ je oprávnený odstúpiť od tejto zmluvy v prípade, ak objednávateľ poruší svoju zmluvnú povinnosť poskytnúť zhotoviteľovi súčinnosť podľa tejto zmluvy a svoju zmluvnú povinnosť nesplní ani v dodatočnej lehote 30 dní odo dňa doručenia písomnej výzvy zhotoviteľa na dodatočné splnenie zmluvnej povinnosti.</w:t>
      </w:r>
    </w:p>
    <w:p w:rsidR="00FF6B3A" w:rsidRPr="006D14A3" w:rsidRDefault="0090775D" w:rsidP="00DD2520">
      <w:pPr>
        <w:pStyle w:val="Nadpis81"/>
        <w:numPr>
          <w:ilvl w:val="1"/>
          <w:numId w:val="4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Zmluvné strany sa dohodli, že objednávateľ aj zhotoviteľ sú oprávnení odstúpiť od zmluvy v prípade, že druhá zmluvná strana poruší podstatným spôsobom povinnosť vyplývajúcu z tejto zmluvy, ak to oznámi písomne druhej zmluvnej strane bez zbytočného odkladu po tom, čo sa o tomto porušení dozvedela.  Za porušenie zmluvy podstatným spôsobom, sa považuje porušenie, pri ktorom strana porušujúca zmluvu vedela v čase uzatvorenia zmluvy alebo v tomto čase bolo rozumné predvídať s prihliadnutím na účel zmluvy, ktorý vyplynul z jej obsahu alebo okolností, za ktorých bola zmluva uzavretá, že druhá strana nebude mať záujem na plnení povinností pri takomto porušení zmluvy.  </w:t>
      </w:r>
    </w:p>
    <w:p w:rsidR="00FF6B3A" w:rsidRPr="006D14A3" w:rsidRDefault="00B62D52" w:rsidP="00DD2520">
      <w:pPr>
        <w:pStyle w:val="Nadpis81"/>
        <w:numPr>
          <w:ilvl w:val="1"/>
          <w:numId w:val="4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Objednávateľ môže od tejto zmluvy odstúpiť aj v prípade, ak sa na zhotoviteľa a/alebo jeho subdodávateľa vzťahuje zápis v registri partnerov verejného sektora podľa zákona č. 315/2016 </w:t>
      </w:r>
      <w:proofErr w:type="spellStart"/>
      <w:r w:rsidRPr="006D14A3">
        <w:rPr>
          <w:rFonts w:hAnsi="Times New Roman" w:cs="Times New Roman"/>
          <w:color w:val="000000" w:themeColor="text1"/>
          <w:sz w:val="23"/>
          <w:szCs w:val="23"/>
          <w:lang w:val="sk-SK"/>
        </w:rPr>
        <w:t>Z.z</w:t>
      </w:r>
      <w:proofErr w:type="spellEnd"/>
      <w:r w:rsidRPr="006D14A3">
        <w:rPr>
          <w:rFonts w:hAnsi="Times New Roman" w:cs="Times New Roman"/>
          <w:color w:val="000000" w:themeColor="text1"/>
          <w:sz w:val="23"/>
          <w:szCs w:val="23"/>
          <w:lang w:val="sk-SK"/>
        </w:rPr>
        <w:t>. o registri partnerov verejného sektora a o zmene a doplnení niektorých zákonov v znení neskorších predpisov a zhotoviteľ poruší povinnosť zápisu v registri alebo bol vymazaný.</w:t>
      </w:r>
    </w:p>
    <w:p w:rsidR="00FF6B3A" w:rsidRPr="006D14A3" w:rsidRDefault="00B62D52" w:rsidP="00DD2520">
      <w:pPr>
        <w:pStyle w:val="Nadpis81"/>
        <w:numPr>
          <w:ilvl w:val="1"/>
          <w:numId w:val="4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Objednávateľ môže odstúpiť od zmluvy aj z dôvodov uvedených v § 19 </w:t>
      </w:r>
      <w:proofErr w:type="spellStart"/>
      <w:r w:rsidRPr="006D14A3">
        <w:rPr>
          <w:rFonts w:hAnsi="Times New Roman" w:cs="Times New Roman"/>
          <w:color w:val="000000" w:themeColor="text1"/>
          <w:sz w:val="23"/>
          <w:szCs w:val="23"/>
          <w:lang w:val="sk-SK"/>
        </w:rPr>
        <w:t>ZoVO</w:t>
      </w:r>
      <w:proofErr w:type="spellEnd"/>
      <w:r w:rsidRPr="006D14A3">
        <w:rPr>
          <w:rFonts w:hAnsi="Times New Roman" w:cs="Times New Roman"/>
          <w:color w:val="000000" w:themeColor="text1"/>
          <w:sz w:val="23"/>
          <w:szCs w:val="23"/>
          <w:lang w:val="sk-SK"/>
        </w:rPr>
        <w:t>.</w:t>
      </w:r>
    </w:p>
    <w:p w:rsidR="00FF6B3A" w:rsidRPr="006D14A3" w:rsidRDefault="00B62D52" w:rsidP="00DD2520">
      <w:pPr>
        <w:pStyle w:val="Nadpis81"/>
        <w:numPr>
          <w:ilvl w:val="1"/>
          <w:numId w:val="4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Objednávateľ môže od tejto zmluvy odstúpiť pred dodaním Diela v prípade, ak mu nebudú pridelené finančné prostriedky na úhradu predmetu plnenia podľa tejto zmluvy zo strany zriaďovateľa.</w:t>
      </w:r>
    </w:p>
    <w:p w:rsidR="00FF6B3A" w:rsidRPr="006D14A3" w:rsidRDefault="00B62D52" w:rsidP="00DD2520">
      <w:pPr>
        <w:pStyle w:val="Nadpis81"/>
        <w:numPr>
          <w:ilvl w:val="1"/>
          <w:numId w:val="4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Právne účinky odstúpenia od tejto zmluvy, nastávajú dňom doručenia písomného oznámenia o odstúpení druhej zmluvnej strane. Odstúpenie od tejto zmluvy musí mať písomnú formu, musí byť doručené druhej zmluvnej strane a musí v ňom byť uvedený konkrétny dôvod odstúpenia, inak je neplatné.</w:t>
      </w:r>
    </w:p>
    <w:p w:rsidR="00FF6B3A" w:rsidRPr="006D14A3" w:rsidRDefault="0090775D" w:rsidP="00DD2520">
      <w:pPr>
        <w:pStyle w:val="Nadpis81"/>
        <w:numPr>
          <w:ilvl w:val="1"/>
          <w:numId w:val="4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iCs/>
          <w:color w:val="000000" w:themeColor="text1"/>
          <w:sz w:val="23"/>
          <w:szCs w:val="23"/>
          <w:lang w:val="sk-SK"/>
        </w:rPr>
        <w:t>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w:t>
      </w:r>
    </w:p>
    <w:p w:rsidR="00585105" w:rsidRPr="006D14A3" w:rsidRDefault="0090775D" w:rsidP="00DD2520">
      <w:pPr>
        <w:pStyle w:val="Nadpis81"/>
        <w:numPr>
          <w:ilvl w:val="1"/>
          <w:numId w:val="4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V prípade odstúpenia od zmluvy ktoroukoľvek zmluvnou stranou zanikajú všetky práva a povinnosti zmluvných strán a zmluvné strany sú povinné vrátiť si plnenia poskytnuté na základe tejto zmluvy. V prípade, ak nie je vrátenie plnení možné alebo účelné, najmä v prípade, ak zhotoviteľ ukončil realizáciu Diela alebo jeho časti, zmluvná strana, ktorá </w:t>
      </w:r>
      <w:r w:rsidRPr="006D14A3">
        <w:rPr>
          <w:rFonts w:hAnsi="Times New Roman" w:cs="Times New Roman"/>
          <w:color w:val="000000" w:themeColor="text1"/>
          <w:sz w:val="23"/>
          <w:szCs w:val="23"/>
          <w:lang w:val="sk-SK"/>
        </w:rPr>
        <w:lastRenderedPageBreak/>
        <w:t xml:space="preserve">prijala takéto plnenie je povinná namiesto vrátenia plnenia poskytnúť druhej strane finančnú náhradu zodpovedajúcu hodnote poskytnutého plnenia. Odstúpením od zmluvy nie sú dotknuté práva a povinnosti zmluvných strán, ktoré majú podľa svojej povahy trvať aj po zániku tejto zmluvy odstúpením, najmä nároky na zmluvné pokuty, nárok na náhradu škody. </w:t>
      </w:r>
    </w:p>
    <w:p w:rsidR="00BE0827" w:rsidRPr="006D14A3" w:rsidRDefault="00BE0827" w:rsidP="003B3FDA">
      <w:pPr>
        <w:pStyle w:val="Nadpis81"/>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color w:val="000000" w:themeColor="text1"/>
          <w:sz w:val="23"/>
          <w:szCs w:val="23"/>
          <w:lang w:val="sk-SK"/>
        </w:rPr>
      </w:pPr>
    </w:p>
    <w:p w:rsidR="00936582" w:rsidRPr="006D14A3" w:rsidRDefault="00DD2520" w:rsidP="003B3FDA">
      <w:pPr>
        <w:pStyle w:val="Nadpis81"/>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color w:val="000000" w:themeColor="text1"/>
          <w:sz w:val="23"/>
          <w:szCs w:val="23"/>
          <w:lang w:val="sk-SK"/>
        </w:rPr>
      </w:pPr>
      <w:r w:rsidRPr="006D14A3">
        <w:rPr>
          <w:rFonts w:hAnsi="Times New Roman" w:cs="Times New Roman"/>
          <w:b/>
          <w:color w:val="000000" w:themeColor="text1"/>
          <w:sz w:val="23"/>
          <w:szCs w:val="23"/>
          <w:lang w:val="sk-SK"/>
        </w:rPr>
        <w:t xml:space="preserve">Článok </w:t>
      </w:r>
      <w:r w:rsidRPr="00E2015D">
        <w:rPr>
          <w:rFonts w:hAnsi="Times New Roman" w:cs="Times New Roman"/>
          <w:b/>
          <w:color w:val="000000" w:themeColor="text1"/>
          <w:sz w:val="23"/>
          <w:szCs w:val="23"/>
          <w:lang w:val="sk-SK"/>
        </w:rPr>
        <w:t>XIV</w:t>
      </w:r>
      <w:r w:rsidR="00E2015D">
        <w:rPr>
          <w:rFonts w:hAnsi="Times New Roman" w:cs="Times New Roman"/>
          <w:b/>
          <w:color w:val="000000" w:themeColor="text1"/>
          <w:sz w:val="23"/>
          <w:szCs w:val="23"/>
          <w:lang w:val="sk-SK"/>
        </w:rPr>
        <w:t>.</w:t>
      </w:r>
    </w:p>
    <w:p w:rsidR="00936582" w:rsidRPr="006D14A3" w:rsidRDefault="00936582" w:rsidP="003B3FDA">
      <w:pPr>
        <w:pStyle w:val="Nadpis81"/>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color w:val="000000" w:themeColor="text1"/>
          <w:sz w:val="23"/>
          <w:szCs w:val="23"/>
          <w:lang w:val="sk-SK"/>
        </w:rPr>
      </w:pPr>
      <w:r w:rsidRPr="006D14A3">
        <w:rPr>
          <w:rFonts w:hAnsi="Times New Roman" w:cs="Times New Roman"/>
          <w:b/>
          <w:color w:val="000000" w:themeColor="text1"/>
          <w:sz w:val="23"/>
          <w:szCs w:val="23"/>
          <w:lang w:val="sk-SK"/>
        </w:rPr>
        <w:t>P</w:t>
      </w:r>
      <w:r w:rsidR="003B3FDA" w:rsidRPr="006D14A3">
        <w:rPr>
          <w:rFonts w:hAnsi="Times New Roman" w:cs="Times New Roman"/>
          <w:b/>
          <w:color w:val="000000" w:themeColor="text1"/>
          <w:sz w:val="23"/>
          <w:szCs w:val="23"/>
          <w:lang w:val="sk-SK"/>
        </w:rPr>
        <w:t>oistenie</w:t>
      </w:r>
    </w:p>
    <w:p w:rsidR="00A0637C" w:rsidRPr="006D14A3" w:rsidRDefault="00A0637C" w:rsidP="003B3FDA">
      <w:pPr>
        <w:pStyle w:val="Nadpis81"/>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color w:val="000000" w:themeColor="text1"/>
          <w:sz w:val="23"/>
          <w:szCs w:val="23"/>
          <w:lang w:val="sk-SK"/>
        </w:rPr>
      </w:pPr>
    </w:p>
    <w:p w:rsidR="00AA5636" w:rsidRPr="006D14A3" w:rsidRDefault="00936582" w:rsidP="00DD2520">
      <w:pPr>
        <w:pStyle w:val="Standard"/>
        <w:numPr>
          <w:ilvl w:val="1"/>
          <w:numId w:val="41"/>
        </w:numPr>
        <w:ind w:left="567" w:hanging="567"/>
        <w:jc w:val="both"/>
        <w:rPr>
          <w:b/>
          <w:color w:val="000000" w:themeColor="text1"/>
          <w:sz w:val="23"/>
          <w:szCs w:val="23"/>
          <w:lang w:val="pl-PL"/>
        </w:rPr>
      </w:pPr>
      <w:r w:rsidRPr="006D14A3">
        <w:rPr>
          <w:color w:val="000000" w:themeColor="text1"/>
          <w:sz w:val="23"/>
          <w:szCs w:val="23"/>
        </w:rPr>
        <w:t>Zhotoviteľ sa zaväzuje poistiť Dielo na celú dobu výstavby obvyklým stavebno-montážnym poistením typu CAR (krytie všetkých rizík) zahŕňajúcim poistenie Diela ako majetku do výšky ceny Diela a poistenie zodpovednosti za škodu spôsobenú tretím osobám v súvis</w:t>
      </w:r>
      <w:r w:rsidR="00E56440" w:rsidRPr="006D14A3">
        <w:rPr>
          <w:color w:val="000000" w:themeColor="text1"/>
          <w:sz w:val="23"/>
          <w:szCs w:val="23"/>
        </w:rPr>
        <w:t>losti s realizáciou Diela a to odo dňa odovzdania staveniska.</w:t>
      </w:r>
      <w:r w:rsidRPr="006D14A3">
        <w:rPr>
          <w:color w:val="000000" w:themeColor="text1"/>
          <w:sz w:val="23"/>
          <w:szCs w:val="23"/>
        </w:rPr>
        <w:t xml:space="preserve"> Zhotoviteľ predloží Objednávateľovi všetky podklady potvrdzujúce uzavretie poistnej zmluvy najneskôr </w:t>
      </w:r>
      <w:r w:rsidR="00E56440" w:rsidRPr="006D14A3">
        <w:rPr>
          <w:color w:val="000000" w:themeColor="text1"/>
          <w:sz w:val="23"/>
          <w:szCs w:val="23"/>
        </w:rPr>
        <w:t>do 3 dní odo dňa odovzdania staveniska</w:t>
      </w:r>
      <w:r w:rsidRPr="006D14A3">
        <w:rPr>
          <w:color w:val="000000" w:themeColor="text1"/>
          <w:sz w:val="23"/>
          <w:szCs w:val="23"/>
        </w:rPr>
        <w:t>. Pokiaľ v čase do podpisu preberacieho protokolu vznikne na diele škoda, ktorej nebezpečenstvo znáša Zhotoviteľ a táto nebude krytá poistným plnením z poistnej zmluvy, nemá to vplyv na povinnosť Zhotoviteľa nahradiť túto škodu Objednávateľovi.</w:t>
      </w:r>
    </w:p>
    <w:p w:rsidR="00936582" w:rsidRPr="006D14A3" w:rsidRDefault="00936582" w:rsidP="00936582">
      <w:pPr>
        <w:pStyle w:val="Standard"/>
        <w:jc w:val="center"/>
        <w:rPr>
          <w:color w:val="000000" w:themeColor="text1"/>
          <w:sz w:val="23"/>
          <w:szCs w:val="23"/>
        </w:rPr>
      </w:pPr>
    </w:p>
    <w:p w:rsidR="00936582" w:rsidRPr="006D14A3" w:rsidRDefault="00DD2520" w:rsidP="00936582">
      <w:pPr>
        <w:pStyle w:val="Nadpis81"/>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color w:val="000000" w:themeColor="text1"/>
          <w:sz w:val="23"/>
          <w:szCs w:val="23"/>
          <w:lang w:val="sk-SK"/>
        </w:rPr>
      </w:pPr>
      <w:r w:rsidRPr="006D14A3">
        <w:rPr>
          <w:rFonts w:hAnsi="Times New Roman" w:cs="Times New Roman"/>
          <w:b/>
          <w:color w:val="000000" w:themeColor="text1"/>
          <w:sz w:val="23"/>
          <w:szCs w:val="23"/>
          <w:lang w:val="sk-SK"/>
        </w:rPr>
        <w:t xml:space="preserve">Článok </w:t>
      </w:r>
      <w:r w:rsidRPr="00E2015D">
        <w:rPr>
          <w:rFonts w:hAnsi="Times New Roman" w:cs="Times New Roman"/>
          <w:b/>
          <w:color w:val="000000" w:themeColor="text1"/>
          <w:sz w:val="23"/>
          <w:szCs w:val="23"/>
          <w:lang w:val="sk-SK"/>
        </w:rPr>
        <w:t>X</w:t>
      </w:r>
      <w:r w:rsidR="003B3FDA" w:rsidRPr="00E2015D">
        <w:rPr>
          <w:rFonts w:hAnsi="Times New Roman" w:cs="Times New Roman"/>
          <w:b/>
          <w:color w:val="000000" w:themeColor="text1"/>
          <w:sz w:val="23"/>
          <w:szCs w:val="23"/>
          <w:lang w:val="sk-SK"/>
        </w:rPr>
        <w:t>V</w:t>
      </w:r>
      <w:r w:rsidR="00E2015D" w:rsidRPr="00E2015D">
        <w:rPr>
          <w:rFonts w:hAnsi="Times New Roman" w:cs="Times New Roman"/>
          <w:b/>
          <w:color w:val="000000" w:themeColor="text1"/>
          <w:sz w:val="23"/>
          <w:szCs w:val="23"/>
          <w:lang w:val="sk-SK"/>
        </w:rPr>
        <w:t>.</w:t>
      </w:r>
    </w:p>
    <w:p w:rsidR="00936582" w:rsidRPr="006D14A3" w:rsidRDefault="00936582" w:rsidP="00936582">
      <w:pPr>
        <w:pStyle w:val="Nadpis81"/>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color w:val="000000" w:themeColor="text1"/>
          <w:sz w:val="23"/>
          <w:szCs w:val="23"/>
          <w:lang w:val="sk-SK"/>
        </w:rPr>
      </w:pPr>
      <w:r w:rsidRPr="006D14A3">
        <w:rPr>
          <w:rFonts w:hAnsi="Times New Roman" w:cs="Times New Roman"/>
          <w:b/>
          <w:color w:val="000000" w:themeColor="text1"/>
          <w:sz w:val="23"/>
          <w:szCs w:val="23"/>
          <w:lang w:val="sk-SK"/>
        </w:rPr>
        <w:t>Osobitné podmienky plnenia zmluvy</w:t>
      </w:r>
    </w:p>
    <w:p w:rsidR="00A0637C" w:rsidRPr="006D14A3" w:rsidRDefault="00A0637C" w:rsidP="00936582">
      <w:pPr>
        <w:pStyle w:val="Nadpis81"/>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color w:val="000000" w:themeColor="text1"/>
          <w:sz w:val="23"/>
          <w:szCs w:val="23"/>
          <w:lang w:val="sk-SK"/>
        </w:rPr>
      </w:pPr>
    </w:p>
    <w:p w:rsidR="003B3FDA" w:rsidRPr="006D14A3" w:rsidRDefault="00936582" w:rsidP="00DD2520">
      <w:pPr>
        <w:numPr>
          <w:ilvl w:val="1"/>
          <w:numId w:val="42"/>
        </w:numPr>
        <w:tabs>
          <w:tab w:val="left" w:pos="709"/>
        </w:tabs>
        <w:ind w:left="567" w:right="0" w:hanging="567"/>
        <w:rPr>
          <w:rFonts w:cs="Times New Roman"/>
          <w:color w:val="000000" w:themeColor="text1"/>
          <w:sz w:val="23"/>
          <w:szCs w:val="23"/>
        </w:rPr>
      </w:pPr>
      <w:bookmarkStart w:id="2" w:name="_Ref58239225"/>
      <w:r w:rsidRPr="006D14A3">
        <w:rPr>
          <w:rFonts w:cs="Times New Roman"/>
          <w:color w:val="000000" w:themeColor="text1"/>
          <w:sz w:val="23"/>
          <w:szCs w:val="23"/>
        </w:rPr>
        <w:t xml:space="preserve">Zhotoviteľ je povinný umožniť a strpieť výkon kontroly súvisiaci s predmetom plnenia tejto zmluvy ako aj s ostatnými ustanoveniami tejto zmluvy zo strany osôb oprávnených na výkon kontroly,  kedykoľvek po uzavretí tejto zmluvy a počas platnosti a účinnosti zmluvy o poskytnutí prostriedkov mechanizmu z Plánu obnovy a odolnosti a poskytnúť všetku potrebnú súčinnosť. </w:t>
      </w:r>
    </w:p>
    <w:p w:rsidR="00936582" w:rsidRPr="006D14A3" w:rsidRDefault="00936582" w:rsidP="00DD2520">
      <w:pPr>
        <w:numPr>
          <w:ilvl w:val="1"/>
          <w:numId w:val="42"/>
        </w:numPr>
        <w:tabs>
          <w:tab w:val="left" w:pos="709"/>
        </w:tabs>
        <w:ind w:left="567" w:right="0" w:hanging="567"/>
        <w:rPr>
          <w:rFonts w:cs="Times New Roman"/>
          <w:color w:val="000000" w:themeColor="text1"/>
          <w:sz w:val="23"/>
          <w:szCs w:val="23"/>
        </w:rPr>
      </w:pPr>
      <w:r w:rsidRPr="006D14A3">
        <w:rPr>
          <w:rFonts w:cs="Times New Roman"/>
          <w:color w:val="000000" w:themeColor="text1"/>
          <w:sz w:val="23"/>
          <w:szCs w:val="23"/>
        </w:rPr>
        <w:t>Oprávnenými osobami sú najmä:</w:t>
      </w:r>
      <w:bookmarkEnd w:id="2"/>
    </w:p>
    <w:p w:rsidR="00936582" w:rsidRPr="006D14A3" w:rsidRDefault="00936582" w:rsidP="00C46F71">
      <w:pPr>
        <w:pStyle w:val="Odsekzoznamu"/>
        <w:numPr>
          <w:ilvl w:val="0"/>
          <w:numId w:val="14"/>
        </w:numPr>
        <w:suppressAutoHyphens/>
        <w:rPr>
          <w:vanish/>
          <w:color w:val="000000" w:themeColor="text1"/>
          <w:sz w:val="23"/>
          <w:szCs w:val="23"/>
        </w:rPr>
      </w:pPr>
    </w:p>
    <w:p w:rsidR="00936582" w:rsidRPr="006D14A3" w:rsidRDefault="00936582" w:rsidP="00C46F71">
      <w:pPr>
        <w:pStyle w:val="Odsekzoznamu"/>
        <w:numPr>
          <w:ilvl w:val="0"/>
          <w:numId w:val="14"/>
        </w:numPr>
        <w:suppressAutoHyphens/>
        <w:rPr>
          <w:vanish/>
          <w:color w:val="000000" w:themeColor="text1"/>
          <w:sz w:val="23"/>
          <w:szCs w:val="23"/>
        </w:rPr>
      </w:pPr>
    </w:p>
    <w:p w:rsidR="00936582" w:rsidRPr="006D14A3" w:rsidRDefault="00936582" w:rsidP="00C46F71">
      <w:pPr>
        <w:pStyle w:val="Odsekzoznamu"/>
        <w:numPr>
          <w:ilvl w:val="0"/>
          <w:numId w:val="14"/>
        </w:numPr>
        <w:suppressAutoHyphens/>
        <w:rPr>
          <w:vanish/>
          <w:color w:val="000000" w:themeColor="text1"/>
          <w:sz w:val="23"/>
          <w:szCs w:val="23"/>
        </w:rPr>
      </w:pPr>
    </w:p>
    <w:p w:rsidR="00936582" w:rsidRPr="006D14A3" w:rsidRDefault="00936582" w:rsidP="00C46F71">
      <w:pPr>
        <w:pStyle w:val="Odsekzoznamu"/>
        <w:numPr>
          <w:ilvl w:val="0"/>
          <w:numId w:val="14"/>
        </w:numPr>
        <w:suppressAutoHyphens/>
        <w:rPr>
          <w:vanish/>
          <w:color w:val="000000" w:themeColor="text1"/>
          <w:sz w:val="23"/>
          <w:szCs w:val="23"/>
        </w:rPr>
      </w:pPr>
    </w:p>
    <w:p w:rsidR="00936582" w:rsidRPr="006D14A3" w:rsidRDefault="00936582" w:rsidP="00C46F71">
      <w:pPr>
        <w:pStyle w:val="Odsekzoznamu"/>
        <w:numPr>
          <w:ilvl w:val="0"/>
          <w:numId w:val="14"/>
        </w:numPr>
        <w:suppressAutoHyphens/>
        <w:rPr>
          <w:vanish/>
          <w:color w:val="000000" w:themeColor="text1"/>
          <w:sz w:val="23"/>
          <w:szCs w:val="23"/>
        </w:rPr>
      </w:pPr>
    </w:p>
    <w:p w:rsidR="00936582" w:rsidRPr="006D14A3" w:rsidRDefault="00936582" w:rsidP="00C46F71">
      <w:pPr>
        <w:pStyle w:val="Odsekzoznamu"/>
        <w:numPr>
          <w:ilvl w:val="0"/>
          <w:numId w:val="14"/>
        </w:numPr>
        <w:suppressAutoHyphens/>
        <w:rPr>
          <w:vanish/>
          <w:color w:val="000000" w:themeColor="text1"/>
          <w:sz w:val="23"/>
          <w:szCs w:val="23"/>
        </w:rPr>
      </w:pPr>
    </w:p>
    <w:p w:rsidR="00936582" w:rsidRPr="006D14A3" w:rsidRDefault="00936582" w:rsidP="00C46F71">
      <w:pPr>
        <w:pStyle w:val="Odsekzoznamu"/>
        <w:numPr>
          <w:ilvl w:val="0"/>
          <w:numId w:val="14"/>
        </w:numPr>
        <w:suppressAutoHyphens/>
        <w:rPr>
          <w:vanish/>
          <w:color w:val="000000" w:themeColor="text1"/>
          <w:sz w:val="23"/>
          <w:szCs w:val="23"/>
        </w:rPr>
      </w:pPr>
    </w:p>
    <w:p w:rsidR="00936582" w:rsidRPr="006D14A3" w:rsidRDefault="00936582" w:rsidP="00C46F71">
      <w:pPr>
        <w:pStyle w:val="Odsekzoznamu"/>
        <w:numPr>
          <w:ilvl w:val="0"/>
          <w:numId w:val="14"/>
        </w:numPr>
        <w:suppressAutoHyphens/>
        <w:rPr>
          <w:vanish/>
          <w:color w:val="000000" w:themeColor="text1"/>
          <w:sz w:val="23"/>
          <w:szCs w:val="23"/>
        </w:rPr>
      </w:pPr>
    </w:p>
    <w:p w:rsidR="00936582" w:rsidRPr="006D14A3" w:rsidRDefault="00936582" w:rsidP="00C46F71">
      <w:pPr>
        <w:pStyle w:val="Odsekzoznamu"/>
        <w:numPr>
          <w:ilvl w:val="0"/>
          <w:numId w:val="14"/>
        </w:numPr>
        <w:suppressAutoHyphens/>
        <w:rPr>
          <w:vanish/>
          <w:color w:val="000000" w:themeColor="text1"/>
          <w:sz w:val="23"/>
          <w:szCs w:val="23"/>
        </w:rPr>
      </w:pPr>
    </w:p>
    <w:p w:rsidR="00936582" w:rsidRPr="006D14A3" w:rsidRDefault="00936582" w:rsidP="00C46F71">
      <w:pPr>
        <w:pStyle w:val="Odsekzoznamu"/>
        <w:numPr>
          <w:ilvl w:val="0"/>
          <w:numId w:val="14"/>
        </w:numPr>
        <w:suppressAutoHyphens/>
        <w:rPr>
          <w:vanish/>
          <w:color w:val="000000" w:themeColor="text1"/>
          <w:sz w:val="23"/>
          <w:szCs w:val="23"/>
        </w:rPr>
      </w:pPr>
    </w:p>
    <w:p w:rsidR="00936582" w:rsidRPr="006D14A3" w:rsidRDefault="00936582" w:rsidP="00C46F71">
      <w:pPr>
        <w:pStyle w:val="Odsekzoznamu"/>
        <w:numPr>
          <w:ilvl w:val="0"/>
          <w:numId w:val="14"/>
        </w:numPr>
        <w:suppressAutoHyphens/>
        <w:rPr>
          <w:vanish/>
          <w:color w:val="000000" w:themeColor="text1"/>
          <w:sz w:val="23"/>
          <w:szCs w:val="23"/>
        </w:rPr>
      </w:pPr>
    </w:p>
    <w:p w:rsidR="00936582" w:rsidRPr="006D14A3" w:rsidRDefault="00936582" w:rsidP="00C46F71">
      <w:pPr>
        <w:pStyle w:val="Odsekzoznamu"/>
        <w:numPr>
          <w:ilvl w:val="0"/>
          <w:numId w:val="14"/>
        </w:numPr>
        <w:suppressAutoHyphens/>
        <w:rPr>
          <w:vanish/>
          <w:color w:val="000000" w:themeColor="text1"/>
          <w:sz w:val="23"/>
          <w:szCs w:val="23"/>
        </w:rPr>
      </w:pPr>
    </w:p>
    <w:p w:rsidR="00936582" w:rsidRPr="006D14A3" w:rsidRDefault="00936582" w:rsidP="00C46F71">
      <w:pPr>
        <w:pStyle w:val="Odsekzoznamu"/>
        <w:numPr>
          <w:ilvl w:val="0"/>
          <w:numId w:val="14"/>
        </w:numPr>
        <w:suppressAutoHyphens/>
        <w:rPr>
          <w:vanish/>
          <w:color w:val="000000" w:themeColor="text1"/>
          <w:sz w:val="23"/>
          <w:szCs w:val="23"/>
        </w:rPr>
      </w:pPr>
    </w:p>
    <w:p w:rsidR="00936582" w:rsidRPr="006D14A3" w:rsidRDefault="00936582" w:rsidP="00C46F71">
      <w:pPr>
        <w:pStyle w:val="Odsekzoznamu"/>
        <w:numPr>
          <w:ilvl w:val="0"/>
          <w:numId w:val="14"/>
        </w:numPr>
        <w:suppressAutoHyphens/>
        <w:rPr>
          <w:vanish/>
          <w:color w:val="000000" w:themeColor="text1"/>
          <w:sz w:val="23"/>
          <w:szCs w:val="23"/>
        </w:rPr>
      </w:pPr>
    </w:p>
    <w:p w:rsidR="00936582" w:rsidRPr="006D14A3" w:rsidRDefault="00936582" w:rsidP="00C46F71">
      <w:pPr>
        <w:pStyle w:val="Odsekzoznamu"/>
        <w:numPr>
          <w:ilvl w:val="1"/>
          <w:numId w:val="14"/>
        </w:numPr>
        <w:suppressAutoHyphens/>
        <w:rPr>
          <w:vanish/>
          <w:color w:val="000000" w:themeColor="text1"/>
          <w:sz w:val="23"/>
          <w:szCs w:val="23"/>
        </w:rPr>
      </w:pPr>
    </w:p>
    <w:p w:rsidR="00936582" w:rsidRPr="006D14A3" w:rsidRDefault="00936582" w:rsidP="00C46F71">
      <w:pPr>
        <w:pStyle w:val="Odsekzoznamu"/>
        <w:numPr>
          <w:ilvl w:val="2"/>
          <w:numId w:val="26"/>
        </w:numPr>
        <w:suppressAutoHyphens/>
        <w:ind w:hanging="153"/>
        <w:rPr>
          <w:color w:val="000000" w:themeColor="text1"/>
          <w:sz w:val="23"/>
          <w:szCs w:val="23"/>
        </w:rPr>
      </w:pPr>
      <w:r w:rsidRPr="006D14A3">
        <w:rPr>
          <w:color w:val="000000" w:themeColor="text1"/>
          <w:sz w:val="23"/>
          <w:szCs w:val="23"/>
        </w:rPr>
        <w:t>Riadiaci orgán (poskytovateľ ) a ním poverené osoby;</w:t>
      </w:r>
    </w:p>
    <w:p w:rsidR="00936582" w:rsidRPr="006D14A3" w:rsidRDefault="00936582" w:rsidP="00C46F71">
      <w:pPr>
        <w:pStyle w:val="Odsekzoznamu"/>
        <w:numPr>
          <w:ilvl w:val="2"/>
          <w:numId w:val="26"/>
        </w:numPr>
        <w:suppressAutoHyphens/>
        <w:ind w:hanging="153"/>
        <w:rPr>
          <w:color w:val="000000" w:themeColor="text1"/>
          <w:sz w:val="23"/>
          <w:szCs w:val="23"/>
        </w:rPr>
      </w:pPr>
      <w:r w:rsidRPr="006D14A3">
        <w:rPr>
          <w:color w:val="000000" w:themeColor="text1"/>
          <w:sz w:val="23"/>
          <w:szCs w:val="23"/>
        </w:rPr>
        <w:t>Najvyšší kontrolný úrad SR;</w:t>
      </w:r>
    </w:p>
    <w:p w:rsidR="00936582" w:rsidRPr="006D14A3" w:rsidRDefault="00936582" w:rsidP="00C46F71">
      <w:pPr>
        <w:pStyle w:val="Odsekzoznamu"/>
        <w:numPr>
          <w:ilvl w:val="2"/>
          <w:numId w:val="26"/>
        </w:numPr>
        <w:suppressAutoHyphens/>
        <w:ind w:hanging="153"/>
        <w:rPr>
          <w:color w:val="000000" w:themeColor="text1"/>
          <w:sz w:val="23"/>
          <w:szCs w:val="23"/>
        </w:rPr>
      </w:pPr>
      <w:r w:rsidRPr="006D14A3">
        <w:rPr>
          <w:color w:val="000000" w:themeColor="text1"/>
          <w:sz w:val="23"/>
          <w:szCs w:val="23"/>
        </w:rPr>
        <w:t>príslušná správa finančnej kontroly;</w:t>
      </w:r>
    </w:p>
    <w:p w:rsidR="00936582" w:rsidRPr="006D14A3" w:rsidRDefault="00936582" w:rsidP="00C46F71">
      <w:pPr>
        <w:pStyle w:val="Odsekzoznamu"/>
        <w:numPr>
          <w:ilvl w:val="2"/>
          <w:numId w:val="26"/>
        </w:numPr>
        <w:suppressAutoHyphens/>
        <w:ind w:hanging="153"/>
        <w:rPr>
          <w:color w:val="000000" w:themeColor="text1"/>
          <w:sz w:val="23"/>
          <w:szCs w:val="23"/>
        </w:rPr>
      </w:pPr>
      <w:r w:rsidRPr="006D14A3">
        <w:rPr>
          <w:color w:val="000000" w:themeColor="text1"/>
          <w:sz w:val="23"/>
          <w:szCs w:val="23"/>
        </w:rPr>
        <w:t>certifikačný orgán a nimi poverené osoby;</w:t>
      </w:r>
    </w:p>
    <w:p w:rsidR="00936582" w:rsidRPr="006D14A3" w:rsidRDefault="00936582" w:rsidP="00C46F71">
      <w:pPr>
        <w:pStyle w:val="Odsekzoznamu"/>
        <w:numPr>
          <w:ilvl w:val="2"/>
          <w:numId w:val="26"/>
        </w:numPr>
        <w:suppressAutoHyphens/>
        <w:ind w:hanging="153"/>
        <w:rPr>
          <w:color w:val="000000" w:themeColor="text1"/>
          <w:sz w:val="23"/>
          <w:szCs w:val="23"/>
        </w:rPr>
      </w:pPr>
      <w:r w:rsidRPr="006D14A3">
        <w:rPr>
          <w:color w:val="000000" w:themeColor="text1"/>
          <w:sz w:val="23"/>
          <w:szCs w:val="23"/>
        </w:rPr>
        <w:t>orgán auditu, jeho spolupracujúce orgány a nimi poverené osoby;</w:t>
      </w:r>
    </w:p>
    <w:p w:rsidR="00936582" w:rsidRPr="006D14A3" w:rsidRDefault="00936582" w:rsidP="00C46F71">
      <w:pPr>
        <w:pStyle w:val="Odsekzoznamu"/>
        <w:numPr>
          <w:ilvl w:val="2"/>
          <w:numId w:val="26"/>
        </w:numPr>
        <w:suppressAutoHyphens/>
        <w:ind w:hanging="153"/>
        <w:contextualSpacing w:val="0"/>
        <w:rPr>
          <w:color w:val="000000" w:themeColor="text1"/>
          <w:sz w:val="23"/>
          <w:szCs w:val="23"/>
        </w:rPr>
      </w:pPr>
      <w:r w:rsidRPr="006D14A3">
        <w:rPr>
          <w:color w:val="000000" w:themeColor="text1"/>
          <w:sz w:val="23"/>
          <w:szCs w:val="23"/>
        </w:rPr>
        <w:t>splnomocnení zástupcovia Európskej Komisie a Európskeho dvora audítorov, osoby prizvané orgánmi, ktoré sú uvedené ako oprávnené osoby v súlade s príslušnými právnymi predpismi SR a EÚ;</w:t>
      </w:r>
    </w:p>
    <w:p w:rsidR="00936582" w:rsidRPr="006D14A3" w:rsidRDefault="00936582" w:rsidP="00DD2520">
      <w:pPr>
        <w:numPr>
          <w:ilvl w:val="1"/>
          <w:numId w:val="42"/>
        </w:numPr>
        <w:suppressAutoHyphens/>
        <w:ind w:left="567" w:right="0" w:hanging="567"/>
        <w:rPr>
          <w:rFonts w:cs="Times New Roman"/>
          <w:color w:val="000000" w:themeColor="text1"/>
          <w:sz w:val="23"/>
          <w:szCs w:val="23"/>
        </w:rPr>
      </w:pPr>
      <w:r w:rsidRPr="006D14A3">
        <w:rPr>
          <w:rFonts w:cs="Times New Roman"/>
          <w:color w:val="000000" w:themeColor="text1"/>
          <w:sz w:val="23"/>
          <w:szCs w:val="23"/>
        </w:rPr>
        <w:t>Zhotoviteľ je povinný zaviazať rovnakou povinnosťou podľa bodu 1 tohto článku zmluvy všetkých svojich subdodávateľov, ktorí sa budú podieľať na plnení predmetu tejto zmluvy.</w:t>
      </w:r>
    </w:p>
    <w:p w:rsidR="00936582" w:rsidRPr="006D14A3" w:rsidRDefault="00936582" w:rsidP="00DD2520">
      <w:pPr>
        <w:numPr>
          <w:ilvl w:val="1"/>
          <w:numId w:val="42"/>
        </w:numPr>
        <w:suppressAutoHyphens/>
        <w:ind w:left="578" w:right="0" w:hanging="578"/>
        <w:rPr>
          <w:rFonts w:cs="Times New Roman"/>
          <w:color w:val="000000" w:themeColor="text1"/>
          <w:sz w:val="23"/>
          <w:szCs w:val="23"/>
        </w:rPr>
      </w:pPr>
      <w:r w:rsidRPr="006D14A3">
        <w:rPr>
          <w:rFonts w:cs="Times New Roman"/>
          <w:color w:val="000000" w:themeColor="text1"/>
          <w:sz w:val="23"/>
          <w:szCs w:val="23"/>
        </w:rPr>
        <w:t xml:space="preserve">Zhotoviteľ je povinný poskytnúť osobám oprávnených na výkon kontroly orgánov špecifikovaných </w:t>
      </w:r>
      <w:r w:rsidRPr="00E2015D">
        <w:rPr>
          <w:rFonts w:cs="Times New Roman"/>
          <w:color w:val="000000" w:themeColor="text1"/>
          <w:sz w:val="23"/>
          <w:szCs w:val="23"/>
        </w:rPr>
        <w:t>v </w:t>
      </w:r>
      <w:fldSimple w:instr=" REF _Ref58239225 \r \h  \* MERGEFORMAT ">
        <w:r w:rsidRPr="00E2015D">
          <w:rPr>
            <w:rFonts w:cs="Times New Roman"/>
            <w:color w:val="000000" w:themeColor="text1"/>
            <w:sz w:val="23"/>
            <w:szCs w:val="23"/>
          </w:rPr>
          <w:t>bode 1</w:t>
        </w:r>
      </w:fldSimple>
      <w:r w:rsidRPr="00E2015D">
        <w:rPr>
          <w:rFonts w:cs="Times New Roman"/>
          <w:color w:val="000000" w:themeColor="text1"/>
          <w:sz w:val="23"/>
          <w:szCs w:val="23"/>
        </w:rPr>
        <w:t>.</w:t>
      </w:r>
      <w:r w:rsidRPr="006D14A3">
        <w:rPr>
          <w:rFonts w:cs="Times New Roman"/>
          <w:color w:val="000000" w:themeColor="text1"/>
          <w:sz w:val="23"/>
          <w:szCs w:val="23"/>
        </w:rPr>
        <w:t xml:space="preserve"> tohto článku všetku potrebnú súčinnosť. V prípade, že v dôsledku kontroly vykonanej oprávneným orgánom, dôjde zavinením zhotoviteľa k uznaniu plnenia predmetu tejto zmluvy ako neoprávneného výdavku, ktorý preto nebude objednávateľovi uznaný ako oprávnený, je zhotoviteľ povinný nahradiť objednávateľovi v plnom rozsahu škodu, ktorá mu v dôsledku tejto skutočnosti vznikne.</w:t>
      </w:r>
    </w:p>
    <w:p w:rsidR="00936582" w:rsidRPr="006D14A3" w:rsidRDefault="00936582" w:rsidP="00DD2520">
      <w:pPr>
        <w:numPr>
          <w:ilvl w:val="1"/>
          <w:numId w:val="42"/>
        </w:numPr>
        <w:suppressAutoHyphens/>
        <w:ind w:left="578" w:right="0" w:hanging="578"/>
        <w:rPr>
          <w:rFonts w:cs="Times New Roman"/>
          <w:color w:val="000000" w:themeColor="text1"/>
          <w:sz w:val="23"/>
          <w:szCs w:val="23"/>
        </w:rPr>
      </w:pPr>
      <w:r w:rsidRPr="006D14A3">
        <w:rPr>
          <w:rFonts w:cs="Times New Roman"/>
          <w:color w:val="000000" w:themeColor="text1"/>
          <w:sz w:val="23"/>
          <w:szCs w:val="23"/>
        </w:rPr>
        <w:t>Zhotoviteľ je povinný rešpektovať právo osôb oprávnených na výkon kontroly vstupovať do objektov, ak to súvisí s predmetom tejto zmluvy a požadovať od zhotoviteľa predloženie originálnych dokladov a inú potrebnú dokumentáciu, alebo iné ďalšie doklady súvisiace s touto zmluvou.</w:t>
      </w:r>
    </w:p>
    <w:p w:rsidR="00936582" w:rsidRPr="006D14A3" w:rsidRDefault="00936582" w:rsidP="00DD2520">
      <w:pPr>
        <w:numPr>
          <w:ilvl w:val="1"/>
          <w:numId w:val="42"/>
        </w:numPr>
        <w:suppressAutoHyphens/>
        <w:ind w:left="578" w:right="0" w:hanging="578"/>
        <w:rPr>
          <w:rFonts w:cs="Times New Roman"/>
          <w:color w:val="000000" w:themeColor="text1"/>
          <w:sz w:val="23"/>
          <w:szCs w:val="23"/>
        </w:rPr>
      </w:pPr>
      <w:r w:rsidRPr="006D14A3">
        <w:rPr>
          <w:rFonts w:cs="Times New Roman"/>
          <w:color w:val="000000" w:themeColor="text1"/>
          <w:sz w:val="23"/>
          <w:szCs w:val="23"/>
        </w:rPr>
        <w:t>Zhotoviteľ je povinný prijať opatrenia na nápravu nedostatkov zistených kontrolou, overovaním na mieste v zmysle Správy z kontroly, v lehote stanovenej osobami oprávnenými na výkon kontroly, a zároveň zaslať objednávateľovi informáciu o splnení opatrení prijatých na nápravu zistených nedostatkov bezodkladne po ich splnení.</w:t>
      </w:r>
    </w:p>
    <w:p w:rsidR="00936582" w:rsidRPr="006D14A3" w:rsidRDefault="00936582" w:rsidP="00DD2520">
      <w:pPr>
        <w:numPr>
          <w:ilvl w:val="1"/>
          <w:numId w:val="42"/>
        </w:numPr>
        <w:suppressAutoHyphens/>
        <w:ind w:left="578" w:right="0" w:hanging="578"/>
        <w:rPr>
          <w:rFonts w:cs="Times New Roman"/>
          <w:color w:val="000000" w:themeColor="text1"/>
          <w:sz w:val="23"/>
          <w:szCs w:val="23"/>
        </w:rPr>
      </w:pPr>
      <w:r w:rsidRPr="006D14A3">
        <w:rPr>
          <w:rFonts w:cs="Times New Roman"/>
          <w:color w:val="000000" w:themeColor="text1"/>
          <w:sz w:val="23"/>
          <w:szCs w:val="23"/>
        </w:rPr>
        <w:lastRenderedPageBreak/>
        <w:t>Zhotoviteľ sa zaväzuje poskytnúť objednávateľovi aj ďalšiu nevyhnutnú súčinnosť v súvislosti s plnením zmluvy o poskytnutí prostriedkov mechanizmu z plánu obnovy a odolnosti.</w:t>
      </w:r>
    </w:p>
    <w:p w:rsidR="00936582" w:rsidRPr="006D14A3" w:rsidRDefault="00936582" w:rsidP="00DD2520">
      <w:pPr>
        <w:numPr>
          <w:ilvl w:val="1"/>
          <w:numId w:val="42"/>
        </w:numPr>
        <w:suppressAutoHyphens/>
        <w:ind w:left="567" w:right="0" w:hanging="567"/>
        <w:rPr>
          <w:rFonts w:cs="Times New Roman"/>
          <w:color w:val="000000" w:themeColor="text1"/>
          <w:sz w:val="23"/>
          <w:szCs w:val="23"/>
        </w:rPr>
      </w:pPr>
      <w:r w:rsidRPr="006D14A3">
        <w:rPr>
          <w:rFonts w:cs="Times New Roman"/>
          <w:color w:val="000000" w:themeColor="text1"/>
          <w:sz w:val="23"/>
          <w:szCs w:val="23"/>
        </w:rPr>
        <w:t>Udržateľnosť projektu v zmysle zmluvy o poskytnutí prostriedkov mechanizmu z plánu obnovy a odolnosti bude v prípade potreby realizovaná zmluvnými stranami na základe samostatne uzatvorenej zmluvy.</w:t>
      </w:r>
    </w:p>
    <w:p w:rsidR="00936582" w:rsidRPr="006D14A3" w:rsidRDefault="00936582" w:rsidP="00936582">
      <w:pPr>
        <w:pStyle w:val="Standard"/>
        <w:jc w:val="center"/>
        <w:rPr>
          <w:b/>
          <w:color w:val="000000" w:themeColor="text1"/>
          <w:sz w:val="23"/>
          <w:szCs w:val="23"/>
        </w:rPr>
      </w:pPr>
    </w:p>
    <w:p w:rsidR="00AA5636" w:rsidRPr="006D14A3" w:rsidRDefault="003B3FDA" w:rsidP="002635DD">
      <w:pPr>
        <w:ind w:left="0" w:right="0" w:firstLine="0"/>
        <w:jc w:val="center"/>
        <w:rPr>
          <w:rFonts w:cs="Times New Roman"/>
          <w:b/>
          <w:color w:val="000000" w:themeColor="text1"/>
          <w:sz w:val="23"/>
          <w:szCs w:val="23"/>
        </w:rPr>
      </w:pPr>
      <w:r w:rsidRPr="006D14A3">
        <w:rPr>
          <w:rFonts w:cs="Times New Roman"/>
          <w:b/>
          <w:color w:val="000000" w:themeColor="text1"/>
          <w:sz w:val="23"/>
          <w:szCs w:val="23"/>
        </w:rPr>
        <w:t>Článok XV</w:t>
      </w:r>
      <w:r w:rsidR="00DD2520" w:rsidRPr="006D14A3">
        <w:rPr>
          <w:rFonts w:cs="Times New Roman"/>
          <w:b/>
          <w:color w:val="000000" w:themeColor="text1"/>
          <w:sz w:val="23"/>
          <w:szCs w:val="23"/>
        </w:rPr>
        <w:t>I</w:t>
      </w:r>
      <w:r w:rsidRPr="006D14A3">
        <w:rPr>
          <w:rFonts w:cs="Times New Roman"/>
          <w:b/>
          <w:color w:val="000000" w:themeColor="text1"/>
          <w:sz w:val="23"/>
          <w:szCs w:val="23"/>
        </w:rPr>
        <w:t>.</w:t>
      </w:r>
    </w:p>
    <w:p w:rsidR="00AA5636" w:rsidRPr="006D14A3" w:rsidRDefault="006156DA" w:rsidP="002635DD">
      <w:pPr>
        <w:jc w:val="center"/>
        <w:rPr>
          <w:rFonts w:cs="Times New Roman"/>
          <w:b/>
          <w:bCs/>
          <w:color w:val="000000" w:themeColor="text1"/>
          <w:sz w:val="23"/>
          <w:szCs w:val="23"/>
        </w:rPr>
      </w:pPr>
      <w:r w:rsidRPr="006D14A3">
        <w:rPr>
          <w:rFonts w:cs="Times New Roman"/>
          <w:b/>
          <w:bCs/>
          <w:color w:val="000000" w:themeColor="text1"/>
          <w:sz w:val="23"/>
          <w:szCs w:val="23"/>
        </w:rPr>
        <w:t>Platnosť a účinnosť</w:t>
      </w:r>
      <w:r w:rsidR="00AA5636" w:rsidRPr="006D14A3">
        <w:rPr>
          <w:rFonts w:cs="Times New Roman"/>
          <w:b/>
          <w:bCs/>
          <w:color w:val="000000" w:themeColor="text1"/>
          <w:sz w:val="23"/>
          <w:szCs w:val="23"/>
        </w:rPr>
        <w:t xml:space="preserve"> zmluvy</w:t>
      </w:r>
    </w:p>
    <w:p w:rsidR="006C7948" w:rsidRPr="006D14A3" w:rsidRDefault="006C7948" w:rsidP="002635DD">
      <w:pPr>
        <w:jc w:val="center"/>
        <w:rPr>
          <w:rFonts w:cs="Times New Roman"/>
          <w:b/>
          <w:bCs/>
          <w:color w:val="000000" w:themeColor="text1"/>
          <w:sz w:val="23"/>
          <w:szCs w:val="23"/>
        </w:rPr>
      </w:pPr>
    </w:p>
    <w:p w:rsidR="00585105" w:rsidRPr="006D14A3" w:rsidRDefault="00AA5636" w:rsidP="00DD2520">
      <w:pPr>
        <w:numPr>
          <w:ilvl w:val="1"/>
          <w:numId w:val="43"/>
        </w:numPr>
        <w:ind w:left="567" w:right="0" w:hanging="567"/>
        <w:rPr>
          <w:rFonts w:cs="Times New Roman"/>
          <w:color w:val="000000" w:themeColor="text1"/>
          <w:sz w:val="23"/>
          <w:szCs w:val="23"/>
        </w:rPr>
      </w:pPr>
      <w:r w:rsidRPr="006D14A3">
        <w:rPr>
          <w:rFonts w:cs="Times New Roman"/>
          <w:color w:val="000000" w:themeColor="text1"/>
          <w:sz w:val="23"/>
          <w:szCs w:val="23"/>
        </w:rPr>
        <w:t>Táto zmluva nadobúda platnosť dňom jej podpisu oprávnenými zástupcami oboch zmluvných strán a účinnosť dňom nasledujúcim po dni jej zverejnenia v Centrálnom registri zmlúv SR</w:t>
      </w:r>
      <w:r w:rsidR="00FB60E1" w:rsidRPr="006D14A3">
        <w:rPr>
          <w:rFonts w:cs="Times New Roman"/>
          <w:color w:val="000000" w:themeColor="text1"/>
          <w:sz w:val="23"/>
          <w:szCs w:val="23"/>
        </w:rPr>
        <w:t>.</w:t>
      </w:r>
    </w:p>
    <w:p w:rsidR="00AA5636" w:rsidRPr="006D14A3" w:rsidRDefault="00AA5636" w:rsidP="002635DD">
      <w:pPr>
        <w:ind w:left="709"/>
        <w:rPr>
          <w:rFonts w:cs="Times New Roman"/>
          <w:color w:val="000000" w:themeColor="text1"/>
          <w:sz w:val="23"/>
          <w:szCs w:val="23"/>
        </w:rPr>
      </w:pPr>
    </w:p>
    <w:p w:rsidR="001A61DF" w:rsidRPr="006D14A3" w:rsidRDefault="003B3FDA" w:rsidP="002635DD">
      <w:pPr>
        <w:ind w:left="0" w:right="0" w:firstLine="0"/>
        <w:jc w:val="center"/>
        <w:rPr>
          <w:rFonts w:cs="Times New Roman"/>
          <w:b/>
          <w:color w:val="000000" w:themeColor="text1"/>
          <w:sz w:val="23"/>
          <w:szCs w:val="23"/>
        </w:rPr>
      </w:pPr>
      <w:r w:rsidRPr="006D14A3">
        <w:rPr>
          <w:rFonts w:cs="Times New Roman"/>
          <w:b/>
          <w:color w:val="000000" w:themeColor="text1"/>
          <w:sz w:val="23"/>
          <w:szCs w:val="23"/>
        </w:rPr>
        <w:t>Článok X</w:t>
      </w:r>
      <w:r w:rsidR="001A61DF" w:rsidRPr="006D14A3">
        <w:rPr>
          <w:rFonts w:cs="Times New Roman"/>
          <w:b/>
          <w:color w:val="000000" w:themeColor="text1"/>
          <w:sz w:val="23"/>
          <w:szCs w:val="23"/>
        </w:rPr>
        <w:t>V</w:t>
      </w:r>
      <w:r w:rsidRPr="006D14A3">
        <w:rPr>
          <w:rFonts w:cs="Times New Roman"/>
          <w:b/>
          <w:color w:val="000000" w:themeColor="text1"/>
          <w:sz w:val="23"/>
          <w:szCs w:val="23"/>
        </w:rPr>
        <w:t>I</w:t>
      </w:r>
      <w:r w:rsidR="00DD2520" w:rsidRPr="006D14A3">
        <w:rPr>
          <w:rFonts w:cs="Times New Roman"/>
          <w:b/>
          <w:color w:val="000000" w:themeColor="text1"/>
          <w:sz w:val="23"/>
          <w:szCs w:val="23"/>
        </w:rPr>
        <w:t>I</w:t>
      </w:r>
      <w:r w:rsidR="001A61DF" w:rsidRPr="006D14A3">
        <w:rPr>
          <w:rFonts w:cs="Times New Roman"/>
          <w:b/>
          <w:color w:val="000000" w:themeColor="text1"/>
          <w:sz w:val="23"/>
          <w:szCs w:val="23"/>
        </w:rPr>
        <w:t>.</w:t>
      </w:r>
    </w:p>
    <w:p w:rsidR="00AA5636" w:rsidRPr="006D14A3" w:rsidRDefault="006156DA" w:rsidP="006C7948">
      <w:pPr>
        <w:ind w:left="0" w:firstLine="0"/>
        <w:jc w:val="center"/>
        <w:rPr>
          <w:rFonts w:cs="Times New Roman"/>
          <w:b/>
          <w:bCs/>
          <w:color w:val="000000" w:themeColor="text1"/>
          <w:sz w:val="23"/>
          <w:szCs w:val="23"/>
        </w:rPr>
      </w:pPr>
      <w:r w:rsidRPr="006D14A3">
        <w:rPr>
          <w:rFonts w:cs="Times New Roman"/>
          <w:b/>
          <w:bCs/>
          <w:color w:val="000000" w:themeColor="text1"/>
          <w:sz w:val="23"/>
          <w:szCs w:val="23"/>
        </w:rPr>
        <w:t xml:space="preserve">    </w:t>
      </w:r>
      <w:r w:rsidR="00AA5636" w:rsidRPr="006D14A3">
        <w:rPr>
          <w:rFonts w:cs="Times New Roman"/>
          <w:b/>
          <w:bCs/>
          <w:color w:val="000000" w:themeColor="text1"/>
          <w:sz w:val="23"/>
          <w:szCs w:val="23"/>
        </w:rPr>
        <w:t>Mlčanlivosť</w:t>
      </w:r>
    </w:p>
    <w:p w:rsidR="006156DA" w:rsidRPr="006D14A3" w:rsidRDefault="006156DA" w:rsidP="006C7948">
      <w:pPr>
        <w:ind w:left="0" w:firstLine="0"/>
        <w:jc w:val="center"/>
        <w:rPr>
          <w:rFonts w:cs="Times New Roman"/>
          <w:b/>
          <w:bCs/>
          <w:color w:val="000000" w:themeColor="text1"/>
          <w:sz w:val="23"/>
          <w:szCs w:val="23"/>
        </w:rPr>
      </w:pPr>
    </w:p>
    <w:p w:rsidR="00585105" w:rsidRPr="006D14A3" w:rsidRDefault="00AA5636" w:rsidP="00DD2520">
      <w:pPr>
        <w:pStyle w:val="Nadpis81"/>
        <w:numPr>
          <w:ilvl w:val="1"/>
          <w:numId w:val="44"/>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AA5636" w:rsidRPr="006D14A3" w:rsidRDefault="00AA5636" w:rsidP="002635DD">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p>
    <w:p w:rsidR="00936582" w:rsidRPr="006D14A3" w:rsidRDefault="003B3FDA" w:rsidP="00936582">
      <w:pPr>
        <w:pStyle w:val="Nadpis81"/>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color w:val="000000" w:themeColor="text1"/>
          <w:sz w:val="23"/>
          <w:szCs w:val="23"/>
          <w:lang w:val="sk-SK"/>
        </w:rPr>
      </w:pPr>
      <w:r w:rsidRPr="006D14A3">
        <w:rPr>
          <w:rFonts w:hAnsi="Times New Roman" w:cs="Times New Roman"/>
          <w:b/>
          <w:color w:val="000000" w:themeColor="text1"/>
          <w:sz w:val="23"/>
          <w:szCs w:val="23"/>
          <w:lang w:val="sk-SK"/>
        </w:rPr>
        <w:t>Článok XVII</w:t>
      </w:r>
      <w:r w:rsidR="00DD2520" w:rsidRPr="006D14A3">
        <w:rPr>
          <w:rFonts w:hAnsi="Times New Roman" w:cs="Times New Roman"/>
          <w:b/>
          <w:color w:val="000000" w:themeColor="text1"/>
          <w:sz w:val="23"/>
          <w:szCs w:val="23"/>
          <w:lang w:val="sk-SK"/>
        </w:rPr>
        <w:t>I</w:t>
      </w:r>
      <w:r w:rsidR="00936582" w:rsidRPr="006D14A3">
        <w:rPr>
          <w:rFonts w:hAnsi="Times New Roman" w:cs="Times New Roman"/>
          <w:b/>
          <w:color w:val="000000" w:themeColor="text1"/>
          <w:sz w:val="23"/>
          <w:szCs w:val="23"/>
          <w:lang w:val="sk-SK"/>
        </w:rPr>
        <w:t>.</w:t>
      </w:r>
    </w:p>
    <w:p w:rsidR="00936582" w:rsidRPr="006D14A3" w:rsidRDefault="00936582" w:rsidP="003B3FDA">
      <w:pPr>
        <w:pStyle w:val="Nadpis1"/>
        <w:numPr>
          <w:ilvl w:val="0"/>
          <w:numId w:val="0"/>
        </w:numPr>
        <w:suppressAutoHyphens/>
        <w:spacing w:before="0"/>
        <w:jc w:val="center"/>
        <w:rPr>
          <w:rFonts w:cs="Times New Roman"/>
          <w:color w:val="000000" w:themeColor="text1"/>
          <w:kern w:val="1"/>
          <w:sz w:val="23"/>
          <w:szCs w:val="23"/>
        </w:rPr>
      </w:pPr>
      <w:r w:rsidRPr="006D14A3">
        <w:rPr>
          <w:rFonts w:cs="Times New Roman"/>
          <w:color w:val="000000" w:themeColor="text1"/>
          <w:kern w:val="1"/>
          <w:sz w:val="23"/>
          <w:szCs w:val="23"/>
        </w:rPr>
        <w:t>DORUČOVANIE PÍSOMNOSTÍ A</w:t>
      </w:r>
      <w:r w:rsidR="003B3FDA" w:rsidRPr="006D14A3">
        <w:rPr>
          <w:rFonts w:cs="Times New Roman"/>
          <w:color w:val="000000" w:themeColor="text1"/>
          <w:kern w:val="1"/>
          <w:sz w:val="23"/>
          <w:szCs w:val="23"/>
        </w:rPr>
        <w:t> </w:t>
      </w:r>
      <w:r w:rsidRPr="006D14A3">
        <w:rPr>
          <w:rFonts w:cs="Times New Roman"/>
          <w:color w:val="000000" w:themeColor="text1"/>
          <w:kern w:val="1"/>
          <w:sz w:val="23"/>
          <w:szCs w:val="23"/>
        </w:rPr>
        <w:t>KOMUNIKÁCIA</w:t>
      </w:r>
    </w:p>
    <w:p w:rsidR="003B3FDA" w:rsidRPr="006D14A3" w:rsidRDefault="003B3FDA" w:rsidP="003B3FDA">
      <w:pPr>
        <w:ind w:left="0" w:firstLine="0"/>
        <w:rPr>
          <w:rFonts w:cs="Times New Roman"/>
          <w:color w:val="000000" w:themeColor="text1"/>
          <w:sz w:val="23"/>
          <w:szCs w:val="23"/>
        </w:rPr>
      </w:pPr>
    </w:p>
    <w:p w:rsidR="00936582" w:rsidRPr="006D14A3" w:rsidRDefault="00936582" w:rsidP="00DD2520">
      <w:pPr>
        <w:pStyle w:val="Nadpis81"/>
        <w:numPr>
          <w:ilvl w:val="1"/>
          <w:numId w:val="45"/>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Pokiaľ nie je v tejto zmluve uvedené inak, všetky oznámenia, vyhlásenia, žiadosti, výzvy a iné úkony v súvislosti s touto zmluvou a jej plnením (ďalej len „</w:t>
      </w:r>
      <w:r w:rsidRPr="006D14A3">
        <w:rPr>
          <w:rFonts w:hAnsi="Times New Roman" w:cs="Times New Roman"/>
          <w:b/>
          <w:bCs/>
          <w:color w:val="000000" w:themeColor="text1"/>
          <w:sz w:val="23"/>
          <w:szCs w:val="23"/>
          <w:lang w:val="sk-SK"/>
        </w:rPr>
        <w:t>písomnosť</w:t>
      </w:r>
      <w:r w:rsidRPr="006D14A3">
        <w:rPr>
          <w:rFonts w:hAnsi="Times New Roman" w:cs="Times New Roman"/>
          <w:color w:val="000000" w:themeColor="text1"/>
          <w:sz w:val="23"/>
          <w:szCs w:val="23"/>
          <w:lang w:val="sk-SK"/>
        </w:rPr>
        <w:t>“), musia byť urobené v písomnej forme. Písomnosť sa považuje za doručenú za nasledovných podmienok:</w:t>
      </w:r>
    </w:p>
    <w:p w:rsidR="00936582" w:rsidRPr="006D14A3" w:rsidRDefault="00936582" w:rsidP="00C46F71">
      <w:pPr>
        <w:pStyle w:val="Default"/>
        <w:numPr>
          <w:ilvl w:val="1"/>
          <w:numId w:val="13"/>
        </w:numPr>
        <w:tabs>
          <w:tab w:val="left" w:pos="1080"/>
        </w:tabs>
        <w:suppressAutoHyphens/>
        <w:autoSpaceDE/>
        <w:autoSpaceDN/>
        <w:adjustRightInd/>
        <w:ind w:left="1080" w:hanging="540"/>
        <w:jc w:val="both"/>
        <w:rPr>
          <w:color w:val="000000" w:themeColor="text1"/>
          <w:sz w:val="23"/>
          <w:szCs w:val="23"/>
        </w:rPr>
      </w:pPr>
      <w:r w:rsidRPr="006D14A3">
        <w:rPr>
          <w:color w:val="000000" w:themeColor="text1"/>
          <w:sz w:val="23"/>
          <w:szCs w:val="23"/>
        </w:rPr>
        <w:t>v prípade osobného doručovania odovzdaním písomnosti oprávnenej osobe alebo inej osobe oprávnenej prijímať písomnosti za zmluvnú stranu a podpisom takej osoby na doručenke a/alebo kópii doručovanej písomnosti, alebo odmietnutím prevzatia písomnosti takou osobou,</w:t>
      </w:r>
    </w:p>
    <w:p w:rsidR="00936582" w:rsidRPr="006D14A3" w:rsidRDefault="00936582" w:rsidP="00C46F71">
      <w:pPr>
        <w:pStyle w:val="Default"/>
        <w:numPr>
          <w:ilvl w:val="1"/>
          <w:numId w:val="13"/>
        </w:numPr>
        <w:tabs>
          <w:tab w:val="left" w:pos="1080"/>
        </w:tabs>
        <w:suppressAutoHyphens/>
        <w:autoSpaceDE/>
        <w:autoSpaceDN/>
        <w:adjustRightInd/>
        <w:ind w:left="1080" w:hanging="540"/>
        <w:jc w:val="both"/>
        <w:rPr>
          <w:color w:val="000000" w:themeColor="text1"/>
          <w:sz w:val="23"/>
          <w:szCs w:val="23"/>
        </w:rPr>
      </w:pPr>
      <w:r w:rsidRPr="006D14A3">
        <w:rPr>
          <w:color w:val="000000" w:themeColor="text1"/>
          <w:sz w:val="23"/>
          <w:szCs w:val="23"/>
        </w:rPr>
        <w:t>v prípade doručovania prostredníctvom Slovenskej pošty, a.s. doručením na adresu zmluvnej strany a v prípade doporučenej zásielky odovzdaním písomnosti osobe oprávnenej prijímať písomnosti tejto zmluvnej strany a podpisom takej osoby na doručenke, alebo odmietnutím prevzatia písomnosti takou osobou,</w:t>
      </w:r>
    </w:p>
    <w:p w:rsidR="00936582" w:rsidRPr="006D14A3" w:rsidRDefault="00936582" w:rsidP="00C46F71">
      <w:pPr>
        <w:pStyle w:val="Default"/>
        <w:numPr>
          <w:ilvl w:val="1"/>
          <w:numId w:val="13"/>
        </w:numPr>
        <w:tabs>
          <w:tab w:val="left" w:pos="1080"/>
        </w:tabs>
        <w:suppressAutoHyphens/>
        <w:autoSpaceDE/>
        <w:autoSpaceDN/>
        <w:adjustRightInd/>
        <w:ind w:left="1080" w:hanging="540"/>
        <w:jc w:val="both"/>
        <w:rPr>
          <w:color w:val="000000" w:themeColor="text1"/>
          <w:sz w:val="23"/>
          <w:szCs w:val="23"/>
        </w:rPr>
      </w:pPr>
      <w:r w:rsidRPr="006D14A3">
        <w:rPr>
          <w:color w:val="000000" w:themeColor="text1"/>
          <w:sz w:val="23"/>
          <w:szCs w:val="23"/>
        </w:rPr>
        <w:t>v prípade doručovania elektronickou poštou prijatím potvrdenia druhej zmluvnej strany o doručení písomnosti.</w:t>
      </w:r>
    </w:p>
    <w:p w:rsidR="00936582" w:rsidRPr="006D14A3" w:rsidRDefault="00936582" w:rsidP="00DD2520">
      <w:pPr>
        <w:pStyle w:val="Nadpis81"/>
        <w:numPr>
          <w:ilvl w:val="1"/>
          <w:numId w:val="45"/>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Zmluvné strany sa dohodli, že písomnosť doručovaná prostredníctvom Slovenskej pošty, a.s. sa doručuje na adresu druhého účastníka uvedenú záhlaví tejto zmluvy a/alebo na inú adresu, ktorú písomne oznámi tento účastník a za doručenú bude považovaná aj v prípade, ak písomnosť zaslaná na uvedenú adresu (resp. na inú oznámenú adresu) bude vrátená ako </w:t>
      </w:r>
      <w:r w:rsidRPr="006D14A3">
        <w:rPr>
          <w:rFonts w:hAnsi="Times New Roman" w:cs="Times New Roman"/>
          <w:color w:val="000000" w:themeColor="text1"/>
          <w:sz w:val="23"/>
          <w:szCs w:val="23"/>
          <w:lang w:val="sk-SK"/>
        </w:rPr>
        <w:lastRenderedPageBreak/>
        <w:t>nedoručená (bez ohľadu na to, či bola nedoručená z dôvodu jej neprevzatia v odbernej lehote, z dôvodu neznámeho adresáta alebo akéhokoľvek iného dôvodu) a to na siedmy (7.) deň od odoslania zásielky na doručenie.</w:t>
      </w:r>
    </w:p>
    <w:p w:rsidR="00936582" w:rsidRPr="006D14A3" w:rsidRDefault="00936582" w:rsidP="00DD2520">
      <w:pPr>
        <w:pStyle w:val="Nadpis81"/>
        <w:numPr>
          <w:ilvl w:val="1"/>
          <w:numId w:val="45"/>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Zmluvné strany sa dohodli, že v ich mene budú pri vykonávaní Diela vzájomne komunikovať osoby, ktoré sú označené v článku II. tejto zmluvy. V prípade zmeny osôb zodpovedných za komunikáciu je zmluvná strana, u ktorej nastala takáto zmena, povinná túto skutočnosť bez zbytočného odkladu oznámiť druhej zmluvnej strane. Oznámenie o zmene osoby zodpovednej za komunikáciu na strane jednej zo zmluvných strán nadobúda voči druhej strane účinky dňom jeho doručenia, pričom od tohto dňa vzniká druhej zmluvnej strane povinnosť komunikovať s osobou označenou v oznámení o zmene osoby zodpovednej za komunikáciu.</w:t>
      </w:r>
    </w:p>
    <w:p w:rsidR="00936582" w:rsidRPr="006D14A3" w:rsidRDefault="00936582" w:rsidP="002635DD">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p>
    <w:p w:rsidR="001A61DF" w:rsidRPr="006D14A3" w:rsidRDefault="00DD2520" w:rsidP="002635DD">
      <w:pPr>
        <w:ind w:left="0" w:right="0" w:firstLine="0"/>
        <w:jc w:val="center"/>
        <w:rPr>
          <w:rFonts w:cs="Times New Roman"/>
          <w:b/>
          <w:color w:val="000000" w:themeColor="text1"/>
          <w:sz w:val="23"/>
          <w:szCs w:val="23"/>
        </w:rPr>
      </w:pPr>
      <w:r w:rsidRPr="006D14A3">
        <w:rPr>
          <w:rFonts w:cs="Times New Roman"/>
          <w:b/>
          <w:color w:val="000000" w:themeColor="text1"/>
          <w:sz w:val="23"/>
          <w:szCs w:val="23"/>
        </w:rPr>
        <w:t>Článok IX</w:t>
      </w:r>
      <w:r w:rsidR="001A61DF" w:rsidRPr="006D14A3">
        <w:rPr>
          <w:rFonts w:cs="Times New Roman"/>
          <w:b/>
          <w:color w:val="000000" w:themeColor="text1"/>
          <w:sz w:val="23"/>
          <w:szCs w:val="23"/>
        </w:rPr>
        <w:t>.</w:t>
      </w:r>
    </w:p>
    <w:p w:rsidR="00AA5636" w:rsidRPr="006D14A3" w:rsidRDefault="00AA5636" w:rsidP="002635DD">
      <w:pPr>
        <w:ind w:left="0" w:firstLine="0"/>
        <w:jc w:val="center"/>
        <w:rPr>
          <w:rFonts w:cs="Times New Roman"/>
          <w:b/>
          <w:bCs/>
          <w:color w:val="000000" w:themeColor="text1"/>
          <w:sz w:val="23"/>
          <w:szCs w:val="23"/>
        </w:rPr>
      </w:pPr>
      <w:r w:rsidRPr="006D14A3">
        <w:rPr>
          <w:rFonts w:cs="Times New Roman"/>
          <w:b/>
          <w:bCs/>
          <w:color w:val="000000" w:themeColor="text1"/>
          <w:sz w:val="23"/>
          <w:szCs w:val="23"/>
        </w:rPr>
        <w:t>Záverečné ustanovenia</w:t>
      </w:r>
    </w:p>
    <w:p w:rsidR="006C7948" w:rsidRPr="006D14A3" w:rsidRDefault="006C7948" w:rsidP="002635DD">
      <w:pPr>
        <w:ind w:left="0" w:firstLine="0"/>
        <w:jc w:val="center"/>
        <w:rPr>
          <w:rFonts w:cs="Times New Roman"/>
          <w:b/>
          <w:bCs/>
          <w:color w:val="000000" w:themeColor="text1"/>
          <w:sz w:val="23"/>
          <w:szCs w:val="23"/>
        </w:rPr>
      </w:pPr>
    </w:p>
    <w:p w:rsidR="00585105" w:rsidRPr="006D14A3" w:rsidRDefault="00AA5636" w:rsidP="00DD2520">
      <w:pPr>
        <w:numPr>
          <w:ilvl w:val="1"/>
          <w:numId w:val="46"/>
        </w:numPr>
        <w:ind w:left="567" w:right="0" w:hanging="567"/>
        <w:rPr>
          <w:rFonts w:cs="Times New Roman"/>
          <w:bCs/>
          <w:color w:val="000000" w:themeColor="text1"/>
          <w:sz w:val="23"/>
          <w:szCs w:val="23"/>
        </w:rPr>
      </w:pPr>
      <w:r w:rsidRPr="006D14A3">
        <w:rPr>
          <w:rFonts w:cs="Times New Roman"/>
          <w:color w:val="000000" w:themeColor="text1"/>
          <w:sz w:val="23"/>
          <w:szCs w:val="23"/>
        </w:rPr>
        <w:t>Práva a povinnosti zmluvných strán, ktoré nie sú v tejto zmluve výslovne upravené, riadia  sa ustanoveniami Obchodného zákonníka</w:t>
      </w:r>
      <w:r w:rsidR="001A61DF" w:rsidRPr="006D14A3">
        <w:rPr>
          <w:rFonts w:cs="Times New Roman"/>
          <w:color w:val="000000" w:themeColor="text1"/>
          <w:sz w:val="23"/>
          <w:szCs w:val="23"/>
        </w:rPr>
        <w:t xml:space="preserve">, </w:t>
      </w:r>
      <w:proofErr w:type="spellStart"/>
      <w:r w:rsidR="001A61DF" w:rsidRPr="006D14A3">
        <w:rPr>
          <w:rFonts w:cs="Times New Roman"/>
          <w:color w:val="000000" w:themeColor="text1"/>
          <w:sz w:val="23"/>
          <w:szCs w:val="23"/>
        </w:rPr>
        <w:t>ZoVO</w:t>
      </w:r>
      <w:proofErr w:type="spellEnd"/>
      <w:r w:rsidRPr="006D14A3">
        <w:rPr>
          <w:rFonts w:cs="Times New Roman"/>
          <w:color w:val="000000" w:themeColor="text1"/>
          <w:sz w:val="23"/>
          <w:szCs w:val="23"/>
        </w:rPr>
        <w:t xml:space="preserve"> a inými všeobecne záväznými právnymi predpismi platnými na území Slovenskej republiky.</w:t>
      </w:r>
    </w:p>
    <w:p w:rsidR="00585105" w:rsidRPr="006D14A3" w:rsidRDefault="00AA5636" w:rsidP="00DD2520">
      <w:pPr>
        <w:numPr>
          <w:ilvl w:val="1"/>
          <w:numId w:val="46"/>
        </w:numPr>
        <w:ind w:left="567" w:right="0" w:hanging="567"/>
        <w:rPr>
          <w:rFonts w:cs="Times New Roman"/>
          <w:color w:val="000000" w:themeColor="text1"/>
          <w:sz w:val="23"/>
          <w:szCs w:val="23"/>
        </w:rPr>
      </w:pPr>
      <w:r w:rsidRPr="006D14A3">
        <w:rPr>
          <w:rFonts w:cs="Times New Roman"/>
          <w:color w:val="000000" w:themeColor="text1"/>
          <w:sz w:val="23"/>
          <w:szCs w:val="23"/>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6D14A3">
        <w:rPr>
          <w:rFonts w:cs="Times New Roman"/>
          <w:color w:val="000000" w:themeColor="text1"/>
          <w:sz w:val="23"/>
          <w:szCs w:val="23"/>
        </w:rPr>
        <w:t>Z.z</w:t>
      </w:r>
      <w:proofErr w:type="spellEnd"/>
      <w:r w:rsidRPr="006D14A3">
        <w:rPr>
          <w:rFonts w:cs="Times New Roman"/>
          <w:color w:val="000000" w:themeColor="text1"/>
          <w:sz w:val="23"/>
          <w:szCs w:val="23"/>
        </w:rPr>
        <w:t>. Civilného sporového poriadku v znení neskorších predpisov.</w:t>
      </w:r>
    </w:p>
    <w:p w:rsidR="00585105" w:rsidRPr="006D14A3" w:rsidRDefault="00AA5636" w:rsidP="00DD2520">
      <w:pPr>
        <w:numPr>
          <w:ilvl w:val="1"/>
          <w:numId w:val="46"/>
        </w:numPr>
        <w:ind w:left="567" w:right="0" w:hanging="567"/>
        <w:rPr>
          <w:rFonts w:cs="Times New Roman"/>
          <w:color w:val="000000" w:themeColor="text1"/>
          <w:sz w:val="23"/>
          <w:szCs w:val="23"/>
        </w:rPr>
      </w:pPr>
      <w:r w:rsidRPr="006D14A3">
        <w:rPr>
          <w:rFonts w:cs="Times New Roman"/>
          <w:color w:val="000000" w:themeColor="text1"/>
          <w:sz w:val="23"/>
          <w:szCs w:val="23"/>
        </w:rPr>
        <w:t xml:space="preserve">Túto zmluvu je možné meniť len písomnou formou, ako dodatok k zmluve, pri dodržaní ustanovení § 18 </w:t>
      </w:r>
      <w:proofErr w:type="spellStart"/>
      <w:r w:rsidRPr="006D14A3">
        <w:rPr>
          <w:rFonts w:cs="Times New Roman"/>
          <w:color w:val="000000" w:themeColor="text1"/>
          <w:sz w:val="23"/>
          <w:szCs w:val="23"/>
        </w:rPr>
        <w:t>ZoVO</w:t>
      </w:r>
      <w:proofErr w:type="spellEnd"/>
      <w:r w:rsidRPr="006D14A3">
        <w:rPr>
          <w:rFonts w:cs="Times New Roman"/>
          <w:color w:val="000000" w:themeColor="text1"/>
          <w:sz w:val="23"/>
          <w:szCs w:val="23"/>
        </w:rPr>
        <w:t xml:space="preserve">, ktorý bude podpísaný obidvoma zmluvnými stranami. Tieto dodatky sa stanú neoddeliteľnou súčasťou tejto zmluvy. </w:t>
      </w:r>
    </w:p>
    <w:p w:rsidR="00585105" w:rsidRPr="006D14A3" w:rsidRDefault="00AA5636" w:rsidP="00DD2520">
      <w:pPr>
        <w:numPr>
          <w:ilvl w:val="1"/>
          <w:numId w:val="46"/>
        </w:numPr>
        <w:ind w:left="567" w:right="0" w:hanging="567"/>
        <w:rPr>
          <w:rFonts w:cs="Times New Roman"/>
          <w:color w:val="000000" w:themeColor="text1"/>
          <w:sz w:val="23"/>
          <w:szCs w:val="23"/>
        </w:rPr>
      </w:pPr>
      <w:r w:rsidRPr="006D14A3">
        <w:rPr>
          <w:rFonts w:cs="Times New Roman"/>
          <w:caps/>
          <w:color w:val="000000" w:themeColor="text1"/>
          <w:sz w:val="23"/>
          <w:szCs w:val="23"/>
        </w:rPr>
        <w:t>Z</w:t>
      </w:r>
      <w:r w:rsidRPr="006D14A3">
        <w:rPr>
          <w:rFonts w:cs="Times New Roman"/>
          <w:color w:val="000000" w:themeColor="text1"/>
          <w:sz w:val="23"/>
          <w:szCs w:val="23"/>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6D14A3">
        <w:rPr>
          <w:rFonts w:cs="Times New Roman"/>
          <w:color w:val="000000" w:themeColor="text1"/>
          <w:sz w:val="23"/>
          <w:szCs w:val="23"/>
        </w:rPr>
        <w:t>ZoVO</w:t>
      </w:r>
      <w:proofErr w:type="spellEnd"/>
      <w:r w:rsidRPr="006D14A3">
        <w:rPr>
          <w:rFonts w:cs="Times New Roman"/>
          <w:color w:val="000000" w:themeColor="text1"/>
          <w:sz w:val="23"/>
          <w:szCs w:val="23"/>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585105" w:rsidRPr="006D14A3" w:rsidRDefault="00AA5636" w:rsidP="00DD2520">
      <w:pPr>
        <w:numPr>
          <w:ilvl w:val="1"/>
          <w:numId w:val="46"/>
        </w:numPr>
        <w:ind w:left="567" w:right="0" w:hanging="567"/>
        <w:rPr>
          <w:rFonts w:cs="Times New Roman"/>
          <w:color w:val="000000" w:themeColor="text1"/>
          <w:sz w:val="23"/>
          <w:szCs w:val="23"/>
        </w:rPr>
      </w:pPr>
      <w:r w:rsidRPr="006D14A3">
        <w:rPr>
          <w:rFonts w:cs="Times New Roman"/>
          <w:color w:val="000000" w:themeColor="text1"/>
          <w:sz w:val="23"/>
          <w:szCs w:val="23"/>
        </w:rPr>
        <w:t xml:space="preserve">Zmluvné strany sa dohodli, že na doručovanie všetkých písomností vyplývajúcich z tohto zmluvného vzťahu sa primerane použijú ustanovenia § 111 až § 113 zákona č. 160/2015 </w:t>
      </w:r>
      <w:proofErr w:type="spellStart"/>
      <w:r w:rsidRPr="006D14A3">
        <w:rPr>
          <w:rFonts w:cs="Times New Roman"/>
          <w:color w:val="000000" w:themeColor="text1"/>
          <w:sz w:val="23"/>
          <w:szCs w:val="23"/>
        </w:rPr>
        <w:t>Z.z</w:t>
      </w:r>
      <w:proofErr w:type="spellEnd"/>
      <w:r w:rsidRPr="006D14A3">
        <w:rPr>
          <w:rFonts w:cs="Times New Roman"/>
          <w:color w:val="000000" w:themeColor="text1"/>
          <w:sz w:val="23"/>
          <w:szCs w:val="23"/>
        </w:rPr>
        <w:t>. Civilného sporového poriadku v znení neskorších predpisov.</w:t>
      </w:r>
    </w:p>
    <w:p w:rsidR="00585105" w:rsidRPr="006D14A3" w:rsidRDefault="00AA5636" w:rsidP="00DD2520">
      <w:pPr>
        <w:numPr>
          <w:ilvl w:val="1"/>
          <w:numId w:val="46"/>
        </w:numPr>
        <w:ind w:left="567" w:right="0" w:hanging="567"/>
        <w:rPr>
          <w:rFonts w:cs="Times New Roman"/>
          <w:color w:val="000000" w:themeColor="text1"/>
          <w:sz w:val="23"/>
          <w:szCs w:val="23"/>
        </w:rPr>
      </w:pPr>
      <w:r w:rsidRPr="006D14A3">
        <w:rPr>
          <w:rFonts w:cs="Times New Roman"/>
          <w:color w:val="000000" w:themeColor="text1"/>
          <w:sz w:val="23"/>
          <w:szCs w:val="23"/>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w:t>
      </w:r>
      <w:r w:rsidR="001A61DF" w:rsidRPr="006D14A3">
        <w:rPr>
          <w:rFonts w:cs="Times New Roman"/>
          <w:color w:val="000000" w:themeColor="text1"/>
          <w:sz w:val="23"/>
          <w:szCs w:val="23"/>
        </w:rPr>
        <w:t>objednávateľa</w:t>
      </w:r>
      <w:r w:rsidRPr="006D14A3">
        <w:rPr>
          <w:rFonts w:cs="Times New Roman"/>
          <w:color w:val="000000" w:themeColor="text1"/>
          <w:sz w:val="23"/>
          <w:szCs w:val="23"/>
        </w:rPr>
        <w:t xml:space="preserve">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6D14A3">
        <w:rPr>
          <w:rFonts w:cs="Times New Roman"/>
          <w:color w:val="000000" w:themeColor="text1"/>
          <w:sz w:val="23"/>
          <w:szCs w:val="23"/>
        </w:rPr>
        <w:t>ZoVO</w:t>
      </w:r>
      <w:proofErr w:type="spellEnd"/>
      <w:r w:rsidRPr="006D14A3">
        <w:rPr>
          <w:rFonts w:cs="Times New Roman"/>
          <w:color w:val="000000" w:themeColor="text1"/>
          <w:sz w:val="23"/>
          <w:szCs w:val="23"/>
        </w:rPr>
        <w:t>.</w:t>
      </w:r>
    </w:p>
    <w:p w:rsidR="00585105" w:rsidRPr="006D14A3" w:rsidRDefault="00AA5636" w:rsidP="00DD2520">
      <w:pPr>
        <w:numPr>
          <w:ilvl w:val="1"/>
          <w:numId w:val="46"/>
        </w:numPr>
        <w:ind w:left="567" w:right="0" w:hanging="567"/>
        <w:rPr>
          <w:rFonts w:cs="Times New Roman"/>
          <w:color w:val="000000" w:themeColor="text1"/>
          <w:sz w:val="23"/>
          <w:szCs w:val="23"/>
        </w:rPr>
      </w:pPr>
      <w:r w:rsidRPr="006D14A3">
        <w:rPr>
          <w:rFonts w:cs="Times New Roman"/>
          <w:color w:val="000000" w:themeColor="text1"/>
          <w:sz w:val="23"/>
          <w:szCs w:val="23"/>
        </w:rPr>
        <w:lastRenderedPageBreak/>
        <w:t xml:space="preserve">Táto zmluva je vyhotovená v troch rovnopisoch, z ktorých každý má platnosť originálu. </w:t>
      </w:r>
      <w:r w:rsidR="001A61DF" w:rsidRPr="006D14A3">
        <w:rPr>
          <w:rFonts w:cs="Times New Roman"/>
          <w:color w:val="000000" w:themeColor="text1"/>
          <w:sz w:val="23"/>
          <w:szCs w:val="23"/>
        </w:rPr>
        <w:t xml:space="preserve">objednávateľ </w:t>
      </w:r>
      <w:proofErr w:type="spellStart"/>
      <w:r w:rsidR="001A61DF" w:rsidRPr="006D14A3">
        <w:rPr>
          <w:rFonts w:cs="Times New Roman"/>
          <w:color w:val="000000" w:themeColor="text1"/>
          <w:sz w:val="23"/>
          <w:szCs w:val="23"/>
        </w:rPr>
        <w:t>obdrží</w:t>
      </w:r>
      <w:proofErr w:type="spellEnd"/>
      <w:r w:rsidR="001A61DF" w:rsidRPr="006D14A3">
        <w:rPr>
          <w:rFonts w:cs="Times New Roman"/>
          <w:color w:val="000000" w:themeColor="text1"/>
          <w:sz w:val="23"/>
          <w:szCs w:val="23"/>
        </w:rPr>
        <w:t xml:space="preserve"> dve vyhotovenia a </w:t>
      </w:r>
      <w:r w:rsidR="00FE7D79" w:rsidRPr="006D14A3">
        <w:rPr>
          <w:rFonts w:cs="Times New Roman"/>
          <w:color w:val="000000" w:themeColor="text1"/>
          <w:sz w:val="23"/>
          <w:szCs w:val="23"/>
        </w:rPr>
        <w:t>z</w:t>
      </w:r>
      <w:r w:rsidR="001A61DF" w:rsidRPr="006D14A3">
        <w:rPr>
          <w:rFonts w:cs="Times New Roman"/>
          <w:color w:val="000000" w:themeColor="text1"/>
          <w:sz w:val="23"/>
          <w:szCs w:val="23"/>
        </w:rPr>
        <w:t>hotoviteľ</w:t>
      </w:r>
      <w:r w:rsidRPr="006D14A3">
        <w:rPr>
          <w:rFonts w:cs="Times New Roman"/>
          <w:color w:val="000000" w:themeColor="text1"/>
          <w:sz w:val="23"/>
          <w:szCs w:val="23"/>
        </w:rPr>
        <w:t xml:space="preserve"> </w:t>
      </w:r>
      <w:proofErr w:type="spellStart"/>
      <w:r w:rsidRPr="006D14A3">
        <w:rPr>
          <w:rFonts w:cs="Times New Roman"/>
          <w:color w:val="000000" w:themeColor="text1"/>
          <w:sz w:val="23"/>
          <w:szCs w:val="23"/>
        </w:rPr>
        <w:t>obdrží</w:t>
      </w:r>
      <w:proofErr w:type="spellEnd"/>
      <w:r w:rsidRPr="006D14A3">
        <w:rPr>
          <w:rFonts w:cs="Times New Roman"/>
          <w:color w:val="000000" w:themeColor="text1"/>
          <w:sz w:val="23"/>
          <w:szCs w:val="23"/>
        </w:rPr>
        <w:t xml:space="preserve"> jedno vyhotovenie.</w:t>
      </w:r>
    </w:p>
    <w:p w:rsidR="00585105" w:rsidRPr="006D14A3" w:rsidRDefault="001A61DF" w:rsidP="00DD2520">
      <w:pPr>
        <w:pStyle w:val="Odsekzoznamu"/>
        <w:numPr>
          <w:ilvl w:val="1"/>
          <w:numId w:val="46"/>
        </w:numPr>
        <w:tabs>
          <w:tab w:val="left" w:pos="567"/>
        </w:tabs>
        <w:ind w:left="567" w:hanging="567"/>
        <w:contextualSpacing w:val="0"/>
        <w:rPr>
          <w:color w:val="000000" w:themeColor="text1"/>
          <w:sz w:val="23"/>
          <w:szCs w:val="23"/>
          <w:lang w:val="pl-PL"/>
        </w:rPr>
      </w:pPr>
      <w:r w:rsidRPr="006D14A3">
        <w:rPr>
          <w:color w:val="000000" w:themeColor="text1"/>
          <w:sz w:val="23"/>
          <w:szCs w:val="23"/>
          <w:lang w:val="pl-PL"/>
        </w:rPr>
        <w:t>Zhotoviteľ podpisom tejto zmluvy potvrdzuje, že sa v plnom rozsahu oboznámil s rozsahom a povahou predmetu plnenia, sú mu známe technické, kvalitatívne a iné podmienky potrebné k realizácii predemtu plnenia a disponuje takými kapacitami a odbornými znalosťami, ktoré sú na kvalitné plnenie predmetu zmluvy potrebné.</w:t>
      </w:r>
    </w:p>
    <w:p w:rsidR="00585105" w:rsidRPr="006D14A3" w:rsidRDefault="00AA5636" w:rsidP="00DD2520">
      <w:pPr>
        <w:numPr>
          <w:ilvl w:val="1"/>
          <w:numId w:val="46"/>
        </w:numPr>
        <w:ind w:left="567" w:right="0" w:hanging="567"/>
        <w:rPr>
          <w:rFonts w:cs="Times New Roman"/>
          <w:color w:val="000000" w:themeColor="text1"/>
          <w:sz w:val="23"/>
          <w:szCs w:val="23"/>
        </w:rPr>
      </w:pPr>
      <w:r w:rsidRPr="006D14A3">
        <w:rPr>
          <w:rFonts w:cs="Times New Roman"/>
          <w:color w:val="000000" w:themeColor="text1"/>
          <w:sz w:val="23"/>
          <w:szCs w:val="23"/>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585105" w:rsidRPr="006D14A3" w:rsidRDefault="00AA5636" w:rsidP="00DD2520">
      <w:pPr>
        <w:numPr>
          <w:ilvl w:val="1"/>
          <w:numId w:val="46"/>
        </w:numPr>
        <w:ind w:left="567" w:right="0" w:hanging="567"/>
        <w:rPr>
          <w:rFonts w:cs="Times New Roman"/>
          <w:color w:val="000000" w:themeColor="text1"/>
          <w:sz w:val="23"/>
          <w:szCs w:val="23"/>
        </w:rPr>
      </w:pPr>
      <w:r w:rsidRPr="006D14A3">
        <w:rPr>
          <w:rFonts w:cs="Times New Roman"/>
          <w:color w:val="000000" w:themeColor="text1"/>
          <w:sz w:val="23"/>
          <w:szCs w:val="23"/>
        </w:rPr>
        <w:t>Neodd</w:t>
      </w:r>
      <w:r w:rsidR="001A61DF" w:rsidRPr="006D14A3">
        <w:rPr>
          <w:rFonts w:cs="Times New Roman"/>
          <w:color w:val="000000" w:themeColor="text1"/>
          <w:sz w:val="23"/>
          <w:szCs w:val="23"/>
        </w:rPr>
        <w:t xml:space="preserve">eliteľnou súčasťou tejto </w:t>
      </w:r>
      <w:r w:rsidRPr="006D14A3">
        <w:rPr>
          <w:rFonts w:cs="Times New Roman"/>
          <w:color w:val="000000" w:themeColor="text1"/>
          <w:sz w:val="23"/>
          <w:szCs w:val="23"/>
        </w:rPr>
        <w:t xml:space="preserve">zmluvy sú: </w:t>
      </w:r>
    </w:p>
    <w:p w:rsidR="002635DD" w:rsidRPr="006D14A3" w:rsidRDefault="00AA5636" w:rsidP="002635DD">
      <w:pPr>
        <w:ind w:firstLine="0"/>
        <w:jc w:val="left"/>
        <w:rPr>
          <w:rFonts w:cs="Times New Roman"/>
          <w:i/>
          <w:iCs/>
          <w:color w:val="000000" w:themeColor="text1"/>
          <w:sz w:val="23"/>
          <w:szCs w:val="23"/>
        </w:rPr>
      </w:pPr>
      <w:r w:rsidRPr="006D14A3">
        <w:rPr>
          <w:rFonts w:cs="Times New Roman"/>
          <w:color w:val="000000" w:themeColor="text1"/>
          <w:sz w:val="23"/>
          <w:szCs w:val="23"/>
        </w:rPr>
        <w:t xml:space="preserve">Príloha č. 1 – </w:t>
      </w:r>
      <w:r w:rsidR="00463FE2" w:rsidRPr="006D14A3">
        <w:rPr>
          <w:rFonts w:cs="Times New Roman"/>
          <w:i/>
          <w:color w:val="000000" w:themeColor="text1"/>
          <w:sz w:val="23"/>
          <w:szCs w:val="23"/>
        </w:rPr>
        <w:t>Zoznam subdodávateľov</w:t>
      </w:r>
    </w:p>
    <w:p w:rsidR="00AA5636" w:rsidRPr="006D14A3" w:rsidRDefault="002635DD" w:rsidP="002635DD">
      <w:pPr>
        <w:ind w:left="1843" w:hanging="1276"/>
        <w:jc w:val="left"/>
        <w:rPr>
          <w:rFonts w:cs="Times New Roman"/>
          <w:i/>
          <w:color w:val="000000" w:themeColor="text1"/>
          <w:sz w:val="23"/>
          <w:szCs w:val="23"/>
        </w:rPr>
      </w:pPr>
      <w:r w:rsidRPr="006D14A3">
        <w:rPr>
          <w:rFonts w:cs="Times New Roman"/>
          <w:color w:val="000000" w:themeColor="text1"/>
          <w:sz w:val="23"/>
          <w:szCs w:val="23"/>
        </w:rPr>
        <w:t>Príloha č. 2 –</w:t>
      </w:r>
      <w:r w:rsidR="00463FE2" w:rsidRPr="006D14A3">
        <w:rPr>
          <w:rFonts w:cs="Times New Roman"/>
          <w:color w:val="000000" w:themeColor="text1"/>
          <w:sz w:val="23"/>
          <w:szCs w:val="23"/>
        </w:rPr>
        <w:t xml:space="preserve"> </w:t>
      </w:r>
      <w:r w:rsidR="00F37595" w:rsidRPr="006D14A3">
        <w:rPr>
          <w:rFonts w:cs="Times New Roman"/>
          <w:i/>
          <w:color w:val="000000" w:themeColor="text1"/>
          <w:sz w:val="23"/>
          <w:szCs w:val="23"/>
        </w:rPr>
        <w:t>Cenová ponuka</w:t>
      </w:r>
    </w:p>
    <w:p w:rsidR="002635DD" w:rsidRPr="006D14A3" w:rsidRDefault="00AA5636" w:rsidP="002635DD">
      <w:pPr>
        <w:ind w:left="1843" w:hanging="1276"/>
        <w:jc w:val="left"/>
        <w:rPr>
          <w:rFonts w:cs="Times New Roman"/>
          <w:i/>
          <w:color w:val="000000" w:themeColor="text1"/>
          <w:sz w:val="23"/>
          <w:szCs w:val="23"/>
        </w:rPr>
      </w:pPr>
      <w:r w:rsidRPr="006D14A3">
        <w:rPr>
          <w:rFonts w:cs="Times New Roman"/>
          <w:color w:val="000000" w:themeColor="text1"/>
          <w:sz w:val="23"/>
          <w:szCs w:val="23"/>
        </w:rPr>
        <w:t xml:space="preserve">Príloha č. 3 – </w:t>
      </w:r>
      <w:r w:rsidR="00F37595" w:rsidRPr="006D14A3">
        <w:rPr>
          <w:rFonts w:cs="Times New Roman"/>
          <w:i/>
          <w:color w:val="000000" w:themeColor="text1"/>
          <w:sz w:val="23"/>
          <w:szCs w:val="23"/>
        </w:rPr>
        <w:t>Podrobný technický opis predmetu zákazky</w:t>
      </w:r>
    </w:p>
    <w:p w:rsidR="00463FE2" w:rsidRPr="006D14A3" w:rsidRDefault="00463FE2" w:rsidP="002635DD">
      <w:pPr>
        <w:ind w:left="1843" w:hanging="1276"/>
        <w:jc w:val="left"/>
        <w:rPr>
          <w:rFonts w:cs="Times New Roman"/>
          <w:i/>
          <w:color w:val="000000" w:themeColor="text1"/>
          <w:sz w:val="23"/>
          <w:szCs w:val="23"/>
        </w:rPr>
      </w:pPr>
      <w:r w:rsidRPr="00E2015D">
        <w:rPr>
          <w:rFonts w:cs="Times New Roman"/>
          <w:color w:val="000000" w:themeColor="text1"/>
          <w:sz w:val="23"/>
          <w:szCs w:val="23"/>
        </w:rPr>
        <w:t>Príloha č. 4</w:t>
      </w:r>
      <w:r w:rsidR="00E2015D">
        <w:rPr>
          <w:rFonts w:cs="Times New Roman"/>
          <w:i/>
          <w:color w:val="000000" w:themeColor="text1"/>
          <w:sz w:val="23"/>
          <w:szCs w:val="23"/>
        </w:rPr>
        <w:t xml:space="preserve"> </w:t>
      </w:r>
      <w:r w:rsidR="00E2015D" w:rsidRPr="006D14A3">
        <w:rPr>
          <w:rFonts w:cs="Times New Roman"/>
          <w:color w:val="000000" w:themeColor="text1"/>
          <w:sz w:val="23"/>
          <w:szCs w:val="23"/>
        </w:rPr>
        <w:t xml:space="preserve"> – </w:t>
      </w:r>
      <w:r w:rsidRPr="006D14A3">
        <w:rPr>
          <w:rFonts w:cs="Times New Roman"/>
          <w:i/>
          <w:color w:val="000000" w:themeColor="text1"/>
          <w:sz w:val="23"/>
          <w:szCs w:val="23"/>
        </w:rPr>
        <w:t>Projektová dokumentácia- nepredkladá sa</w:t>
      </w:r>
    </w:p>
    <w:p w:rsidR="00463FE2" w:rsidRPr="006D14A3" w:rsidRDefault="00463FE2" w:rsidP="002635DD">
      <w:pPr>
        <w:ind w:left="1843" w:hanging="1276"/>
        <w:jc w:val="left"/>
        <w:rPr>
          <w:rFonts w:cs="Times New Roman"/>
          <w:color w:val="000000" w:themeColor="text1"/>
          <w:sz w:val="23"/>
          <w:szCs w:val="23"/>
        </w:rPr>
      </w:pPr>
      <w:r w:rsidRPr="00E2015D">
        <w:rPr>
          <w:rFonts w:cs="Times New Roman"/>
          <w:color w:val="000000" w:themeColor="text1"/>
          <w:sz w:val="23"/>
          <w:szCs w:val="23"/>
        </w:rPr>
        <w:t>Príloha č.</w:t>
      </w:r>
      <w:r w:rsidR="00E2015D">
        <w:rPr>
          <w:rFonts w:cs="Times New Roman"/>
          <w:color w:val="000000" w:themeColor="text1"/>
          <w:sz w:val="23"/>
          <w:szCs w:val="23"/>
        </w:rPr>
        <w:t xml:space="preserve"> </w:t>
      </w:r>
      <w:r w:rsidRPr="00E2015D">
        <w:rPr>
          <w:rFonts w:cs="Times New Roman"/>
          <w:color w:val="000000" w:themeColor="text1"/>
          <w:sz w:val="23"/>
          <w:szCs w:val="23"/>
        </w:rPr>
        <w:t>5</w:t>
      </w:r>
      <w:r w:rsidRPr="006D14A3">
        <w:rPr>
          <w:rFonts w:cs="Times New Roman"/>
          <w:i/>
          <w:color w:val="000000" w:themeColor="text1"/>
          <w:sz w:val="23"/>
          <w:szCs w:val="23"/>
        </w:rPr>
        <w:t xml:space="preserve"> – Časový harmonogram</w:t>
      </w:r>
    </w:p>
    <w:p w:rsidR="00AA5636" w:rsidRPr="006D14A3" w:rsidRDefault="00AA5636" w:rsidP="002635DD">
      <w:pPr>
        <w:jc w:val="left"/>
        <w:rPr>
          <w:rFonts w:cs="Times New Roman"/>
          <w:i/>
          <w:iCs/>
          <w:color w:val="000000" w:themeColor="text1"/>
          <w:sz w:val="23"/>
          <w:szCs w:val="23"/>
        </w:rPr>
      </w:pPr>
    </w:p>
    <w:p w:rsidR="00585105" w:rsidRPr="006D14A3" w:rsidRDefault="00585105">
      <w:pPr>
        <w:pStyle w:val="Odsekzoznamu"/>
        <w:numPr>
          <w:ilvl w:val="0"/>
          <w:numId w:val="3"/>
        </w:numPr>
        <w:contextualSpacing w:val="0"/>
        <w:rPr>
          <w:noProof/>
          <w:vanish/>
          <w:color w:val="000000" w:themeColor="text1"/>
          <w:sz w:val="23"/>
          <w:szCs w:val="23"/>
          <w:lang w:eastAsia="cs-CZ"/>
        </w:rPr>
      </w:pPr>
    </w:p>
    <w:p w:rsidR="00585105" w:rsidRPr="006D14A3" w:rsidRDefault="00585105">
      <w:pPr>
        <w:pStyle w:val="Odsekzoznamu"/>
        <w:numPr>
          <w:ilvl w:val="0"/>
          <w:numId w:val="3"/>
        </w:numPr>
        <w:contextualSpacing w:val="0"/>
        <w:rPr>
          <w:noProof/>
          <w:vanish/>
          <w:color w:val="000000" w:themeColor="text1"/>
          <w:sz w:val="23"/>
          <w:szCs w:val="23"/>
          <w:lang w:eastAsia="cs-CZ"/>
        </w:rPr>
      </w:pPr>
    </w:p>
    <w:p w:rsidR="00585105" w:rsidRPr="006D14A3" w:rsidRDefault="00585105">
      <w:pPr>
        <w:pStyle w:val="Odsekzoznamu"/>
        <w:numPr>
          <w:ilvl w:val="0"/>
          <w:numId w:val="3"/>
        </w:numPr>
        <w:contextualSpacing w:val="0"/>
        <w:rPr>
          <w:noProof/>
          <w:vanish/>
          <w:color w:val="000000" w:themeColor="text1"/>
          <w:sz w:val="23"/>
          <w:szCs w:val="23"/>
          <w:lang w:eastAsia="cs-CZ"/>
        </w:rPr>
      </w:pPr>
    </w:p>
    <w:p w:rsidR="00585105" w:rsidRPr="006D14A3" w:rsidRDefault="00585105">
      <w:pPr>
        <w:pStyle w:val="Odsekzoznamu"/>
        <w:numPr>
          <w:ilvl w:val="0"/>
          <w:numId w:val="3"/>
        </w:numPr>
        <w:contextualSpacing w:val="0"/>
        <w:rPr>
          <w:noProof/>
          <w:vanish/>
          <w:color w:val="000000" w:themeColor="text1"/>
          <w:sz w:val="23"/>
          <w:szCs w:val="23"/>
          <w:lang w:eastAsia="cs-CZ"/>
        </w:rPr>
      </w:pPr>
    </w:p>
    <w:p w:rsidR="00585105" w:rsidRPr="006D14A3" w:rsidRDefault="00585105">
      <w:pPr>
        <w:pStyle w:val="Odsekzoznamu"/>
        <w:numPr>
          <w:ilvl w:val="0"/>
          <w:numId w:val="3"/>
        </w:numPr>
        <w:contextualSpacing w:val="0"/>
        <w:rPr>
          <w:noProof/>
          <w:vanish/>
          <w:color w:val="000000" w:themeColor="text1"/>
          <w:sz w:val="23"/>
          <w:szCs w:val="23"/>
          <w:lang w:eastAsia="cs-CZ"/>
        </w:rPr>
      </w:pPr>
    </w:p>
    <w:p w:rsidR="00585105" w:rsidRPr="006D14A3" w:rsidRDefault="00585105">
      <w:pPr>
        <w:pStyle w:val="Odsekzoznamu"/>
        <w:numPr>
          <w:ilvl w:val="0"/>
          <w:numId w:val="3"/>
        </w:numPr>
        <w:contextualSpacing w:val="0"/>
        <w:rPr>
          <w:noProof/>
          <w:vanish/>
          <w:color w:val="000000" w:themeColor="text1"/>
          <w:sz w:val="23"/>
          <w:szCs w:val="23"/>
          <w:lang w:eastAsia="cs-CZ"/>
        </w:rPr>
      </w:pPr>
    </w:p>
    <w:p w:rsidR="00585105" w:rsidRPr="006D14A3" w:rsidRDefault="00585105">
      <w:pPr>
        <w:pStyle w:val="Odsekzoznamu"/>
        <w:numPr>
          <w:ilvl w:val="0"/>
          <w:numId w:val="3"/>
        </w:numPr>
        <w:contextualSpacing w:val="0"/>
        <w:rPr>
          <w:noProof/>
          <w:vanish/>
          <w:color w:val="000000" w:themeColor="text1"/>
          <w:sz w:val="23"/>
          <w:szCs w:val="23"/>
          <w:lang w:eastAsia="cs-CZ"/>
        </w:rPr>
      </w:pPr>
    </w:p>
    <w:p w:rsidR="00585105" w:rsidRPr="006D14A3" w:rsidRDefault="00585105">
      <w:pPr>
        <w:pStyle w:val="Odsekzoznamu"/>
        <w:numPr>
          <w:ilvl w:val="0"/>
          <w:numId w:val="3"/>
        </w:numPr>
        <w:contextualSpacing w:val="0"/>
        <w:rPr>
          <w:noProof/>
          <w:vanish/>
          <w:color w:val="000000" w:themeColor="text1"/>
          <w:sz w:val="23"/>
          <w:szCs w:val="23"/>
          <w:lang w:eastAsia="cs-CZ"/>
        </w:rPr>
      </w:pPr>
    </w:p>
    <w:p w:rsidR="00585105" w:rsidRPr="006D14A3" w:rsidRDefault="00585105">
      <w:pPr>
        <w:pStyle w:val="Odsekzoznamu"/>
        <w:numPr>
          <w:ilvl w:val="0"/>
          <w:numId w:val="3"/>
        </w:numPr>
        <w:contextualSpacing w:val="0"/>
        <w:rPr>
          <w:noProof/>
          <w:vanish/>
          <w:color w:val="000000" w:themeColor="text1"/>
          <w:sz w:val="23"/>
          <w:szCs w:val="23"/>
          <w:lang w:eastAsia="cs-CZ"/>
        </w:rPr>
      </w:pPr>
    </w:p>
    <w:p w:rsidR="00585105" w:rsidRPr="006D14A3" w:rsidRDefault="00585105">
      <w:pPr>
        <w:pStyle w:val="Odsekzoznamu"/>
        <w:numPr>
          <w:ilvl w:val="0"/>
          <w:numId w:val="3"/>
        </w:numPr>
        <w:contextualSpacing w:val="0"/>
        <w:rPr>
          <w:noProof/>
          <w:vanish/>
          <w:color w:val="000000" w:themeColor="text1"/>
          <w:sz w:val="23"/>
          <w:szCs w:val="23"/>
          <w:lang w:eastAsia="cs-CZ"/>
        </w:rPr>
      </w:pPr>
    </w:p>
    <w:p w:rsidR="00585105" w:rsidRPr="006D14A3" w:rsidRDefault="00585105">
      <w:pPr>
        <w:pStyle w:val="Odsekzoznamu"/>
        <w:numPr>
          <w:ilvl w:val="0"/>
          <w:numId w:val="3"/>
        </w:numPr>
        <w:contextualSpacing w:val="0"/>
        <w:rPr>
          <w:noProof/>
          <w:vanish/>
          <w:color w:val="000000" w:themeColor="text1"/>
          <w:sz w:val="23"/>
          <w:szCs w:val="23"/>
          <w:lang w:eastAsia="cs-CZ"/>
        </w:rPr>
      </w:pPr>
    </w:p>
    <w:p w:rsidR="00AA5636" w:rsidRPr="006D14A3" w:rsidRDefault="00AA5636" w:rsidP="002635DD">
      <w:pPr>
        <w:pStyle w:val="Odsekzoznamu"/>
        <w:ind w:left="0"/>
        <w:contextualSpacing w:val="0"/>
        <w:rPr>
          <w:color w:val="000000" w:themeColor="text1"/>
          <w:sz w:val="23"/>
          <w:szCs w:val="23"/>
        </w:rPr>
      </w:pPr>
    </w:p>
    <w:p w:rsidR="00AA5636" w:rsidRPr="006D14A3" w:rsidRDefault="00AA5636" w:rsidP="002635DD">
      <w:pPr>
        <w:pStyle w:val="tl1"/>
        <w:rPr>
          <w:rFonts w:ascii="Times New Roman" w:hAnsi="Times New Roman"/>
          <w:color w:val="000000" w:themeColor="text1"/>
          <w:sz w:val="23"/>
          <w:szCs w:val="23"/>
        </w:rPr>
      </w:pPr>
    </w:p>
    <w:tbl>
      <w:tblPr>
        <w:tblW w:w="9123" w:type="dxa"/>
        <w:jc w:val="center"/>
        <w:tblLook w:val="01E0"/>
      </w:tblPr>
      <w:tblGrid>
        <w:gridCol w:w="4676"/>
        <w:gridCol w:w="4447"/>
      </w:tblGrid>
      <w:tr w:rsidR="00AA5636" w:rsidRPr="006D14A3" w:rsidTr="006156DA">
        <w:trPr>
          <w:trHeight w:val="620"/>
          <w:jc w:val="center"/>
        </w:trPr>
        <w:tc>
          <w:tcPr>
            <w:tcW w:w="4676" w:type="dxa"/>
          </w:tcPr>
          <w:p w:rsidR="00AA5636" w:rsidRPr="006D14A3" w:rsidRDefault="00AA5636" w:rsidP="002635DD">
            <w:pPr>
              <w:pStyle w:val="Obyajntext1"/>
              <w:tabs>
                <w:tab w:val="left" w:pos="851"/>
              </w:tabs>
              <w:jc w:val="both"/>
              <w:rPr>
                <w:rFonts w:ascii="Times New Roman" w:hAnsi="Times New Roman" w:cs="Times New Roman"/>
                <w:color w:val="000000" w:themeColor="text1"/>
                <w:sz w:val="23"/>
                <w:szCs w:val="23"/>
              </w:rPr>
            </w:pPr>
          </w:p>
          <w:p w:rsidR="00AA5636" w:rsidRPr="006D14A3" w:rsidRDefault="00AA5636" w:rsidP="002635DD">
            <w:pPr>
              <w:pStyle w:val="Obyajntext1"/>
              <w:tabs>
                <w:tab w:val="left" w:pos="851"/>
              </w:tabs>
              <w:jc w:val="both"/>
              <w:rPr>
                <w:rFonts w:ascii="Times New Roman" w:hAnsi="Times New Roman" w:cs="Times New Roman"/>
                <w:color w:val="000000" w:themeColor="text1"/>
                <w:sz w:val="23"/>
                <w:szCs w:val="23"/>
              </w:rPr>
            </w:pPr>
            <w:r w:rsidRPr="006D14A3">
              <w:rPr>
                <w:rFonts w:ascii="Times New Roman" w:hAnsi="Times New Roman" w:cs="Times New Roman"/>
                <w:color w:val="000000" w:themeColor="text1"/>
                <w:sz w:val="23"/>
                <w:szCs w:val="23"/>
              </w:rPr>
              <w:t>V Banskej Bystrici dňa ..........................</w:t>
            </w:r>
          </w:p>
        </w:tc>
        <w:tc>
          <w:tcPr>
            <w:tcW w:w="4447" w:type="dxa"/>
          </w:tcPr>
          <w:p w:rsidR="00AA5636" w:rsidRPr="006D14A3" w:rsidRDefault="00AA5636" w:rsidP="002635DD">
            <w:pPr>
              <w:pStyle w:val="Obyajntext1"/>
              <w:tabs>
                <w:tab w:val="left" w:pos="851"/>
              </w:tabs>
              <w:jc w:val="both"/>
              <w:rPr>
                <w:rFonts w:ascii="Times New Roman" w:hAnsi="Times New Roman" w:cs="Times New Roman"/>
                <w:color w:val="000000" w:themeColor="text1"/>
                <w:sz w:val="23"/>
                <w:szCs w:val="23"/>
              </w:rPr>
            </w:pPr>
          </w:p>
          <w:p w:rsidR="00AA5636" w:rsidRPr="006D14A3" w:rsidRDefault="00AA5636" w:rsidP="002635DD">
            <w:pPr>
              <w:pStyle w:val="Obyajntext1"/>
              <w:tabs>
                <w:tab w:val="left" w:pos="851"/>
              </w:tabs>
              <w:jc w:val="both"/>
              <w:rPr>
                <w:rFonts w:ascii="Times New Roman" w:hAnsi="Times New Roman" w:cs="Times New Roman"/>
                <w:color w:val="000000" w:themeColor="text1"/>
                <w:sz w:val="23"/>
                <w:szCs w:val="23"/>
              </w:rPr>
            </w:pPr>
            <w:r w:rsidRPr="006D14A3">
              <w:rPr>
                <w:rFonts w:ascii="Times New Roman" w:hAnsi="Times New Roman" w:cs="Times New Roman"/>
                <w:color w:val="000000" w:themeColor="text1"/>
                <w:sz w:val="23"/>
                <w:szCs w:val="23"/>
              </w:rPr>
              <w:t>V ............................... dňa ........................</w:t>
            </w:r>
          </w:p>
        </w:tc>
      </w:tr>
      <w:tr w:rsidR="00AA5636" w:rsidRPr="006D14A3" w:rsidTr="006156DA">
        <w:trPr>
          <w:trHeight w:val="2512"/>
          <w:jc w:val="center"/>
        </w:trPr>
        <w:tc>
          <w:tcPr>
            <w:tcW w:w="4676" w:type="dxa"/>
          </w:tcPr>
          <w:p w:rsidR="00AA5636" w:rsidRPr="006D14A3" w:rsidRDefault="00AA5636" w:rsidP="002635DD">
            <w:pPr>
              <w:pStyle w:val="Obyajntext1"/>
              <w:tabs>
                <w:tab w:val="left" w:pos="851"/>
              </w:tabs>
              <w:jc w:val="center"/>
              <w:rPr>
                <w:rFonts w:ascii="Times New Roman" w:hAnsi="Times New Roman" w:cs="Times New Roman"/>
                <w:color w:val="000000" w:themeColor="text1"/>
                <w:sz w:val="23"/>
                <w:szCs w:val="23"/>
              </w:rPr>
            </w:pPr>
          </w:p>
          <w:p w:rsidR="00AA5636" w:rsidRPr="006D14A3" w:rsidRDefault="00AA5636" w:rsidP="002635DD">
            <w:pPr>
              <w:pStyle w:val="Obyajntext1"/>
              <w:tabs>
                <w:tab w:val="left" w:pos="851"/>
              </w:tabs>
              <w:jc w:val="center"/>
              <w:rPr>
                <w:rFonts w:ascii="Times New Roman" w:hAnsi="Times New Roman" w:cs="Times New Roman"/>
                <w:color w:val="000000" w:themeColor="text1"/>
                <w:sz w:val="23"/>
                <w:szCs w:val="23"/>
              </w:rPr>
            </w:pPr>
          </w:p>
          <w:p w:rsidR="006156DA" w:rsidRPr="006D14A3" w:rsidRDefault="006156DA" w:rsidP="002635DD">
            <w:pPr>
              <w:pStyle w:val="Obyajntext1"/>
              <w:tabs>
                <w:tab w:val="left" w:pos="851"/>
              </w:tabs>
              <w:jc w:val="center"/>
              <w:rPr>
                <w:rFonts w:ascii="Times New Roman" w:hAnsi="Times New Roman" w:cs="Times New Roman"/>
                <w:color w:val="000000" w:themeColor="text1"/>
                <w:sz w:val="23"/>
                <w:szCs w:val="23"/>
              </w:rPr>
            </w:pPr>
          </w:p>
          <w:p w:rsidR="00AA5636" w:rsidRPr="006D14A3" w:rsidRDefault="00AA5636" w:rsidP="002635DD">
            <w:pPr>
              <w:pStyle w:val="Obyajntext1"/>
              <w:tabs>
                <w:tab w:val="left" w:pos="851"/>
              </w:tabs>
              <w:jc w:val="center"/>
              <w:rPr>
                <w:rFonts w:ascii="Times New Roman" w:hAnsi="Times New Roman" w:cs="Times New Roman"/>
                <w:color w:val="000000" w:themeColor="text1"/>
                <w:sz w:val="23"/>
                <w:szCs w:val="23"/>
              </w:rPr>
            </w:pPr>
            <w:r w:rsidRPr="006D14A3">
              <w:rPr>
                <w:rFonts w:ascii="Times New Roman" w:hAnsi="Times New Roman" w:cs="Times New Roman"/>
                <w:color w:val="000000" w:themeColor="text1"/>
                <w:sz w:val="23"/>
                <w:szCs w:val="23"/>
              </w:rPr>
              <w:t>...................................................</w:t>
            </w:r>
          </w:p>
          <w:p w:rsidR="00AA5636" w:rsidRPr="006D14A3" w:rsidRDefault="00AA5636" w:rsidP="002635DD">
            <w:pPr>
              <w:pStyle w:val="Obyajntext1"/>
              <w:tabs>
                <w:tab w:val="left" w:pos="851"/>
              </w:tabs>
              <w:jc w:val="center"/>
              <w:rPr>
                <w:rFonts w:ascii="Times New Roman" w:hAnsi="Times New Roman" w:cs="Times New Roman"/>
                <w:b/>
                <w:color w:val="000000" w:themeColor="text1"/>
                <w:sz w:val="23"/>
                <w:szCs w:val="23"/>
              </w:rPr>
            </w:pPr>
            <w:r w:rsidRPr="006D14A3">
              <w:rPr>
                <w:rFonts w:ascii="Times New Roman" w:hAnsi="Times New Roman" w:cs="Times New Roman"/>
                <w:b/>
                <w:color w:val="000000" w:themeColor="text1"/>
                <w:sz w:val="23"/>
                <w:szCs w:val="23"/>
              </w:rPr>
              <w:t xml:space="preserve">Ing. Miriam </w:t>
            </w:r>
            <w:proofErr w:type="spellStart"/>
            <w:r w:rsidRPr="006D14A3">
              <w:rPr>
                <w:rFonts w:ascii="Times New Roman" w:hAnsi="Times New Roman" w:cs="Times New Roman"/>
                <w:b/>
                <w:color w:val="000000" w:themeColor="text1"/>
                <w:sz w:val="23"/>
                <w:szCs w:val="23"/>
              </w:rPr>
              <w:t>Lapuníková</w:t>
            </w:r>
            <w:proofErr w:type="spellEnd"/>
            <w:r w:rsidRPr="006D14A3">
              <w:rPr>
                <w:rFonts w:ascii="Times New Roman" w:hAnsi="Times New Roman" w:cs="Times New Roman"/>
                <w:b/>
                <w:color w:val="000000" w:themeColor="text1"/>
                <w:sz w:val="23"/>
                <w:szCs w:val="23"/>
              </w:rPr>
              <w:t>, MBA</w:t>
            </w:r>
          </w:p>
          <w:p w:rsidR="00AA5636" w:rsidRPr="006D14A3" w:rsidRDefault="00AA5636" w:rsidP="002635DD">
            <w:pPr>
              <w:pStyle w:val="Obyajntext1"/>
              <w:tabs>
                <w:tab w:val="left" w:pos="851"/>
              </w:tabs>
              <w:jc w:val="center"/>
              <w:rPr>
                <w:rFonts w:ascii="Times New Roman" w:hAnsi="Times New Roman" w:cs="Times New Roman"/>
                <w:color w:val="000000" w:themeColor="text1"/>
                <w:sz w:val="23"/>
                <w:szCs w:val="23"/>
              </w:rPr>
            </w:pPr>
            <w:r w:rsidRPr="006D14A3">
              <w:rPr>
                <w:rFonts w:ascii="Times New Roman" w:hAnsi="Times New Roman" w:cs="Times New Roman"/>
                <w:color w:val="000000" w:themeColor="text1"/>
                <w:sz w:val="23"/>
                <w:szCs w:val="23"/>
              </w:rPr>
              <w:t>riaditeľka</w:t>
            </w:r>
          </w:p>
          <w:p w:rsidR="00AA5636" w:rsidRPr="006D14A3" w:rsidRDefault="00AA5636" w:rsidP="002635DD">
            <w:pPr>
              <w:pStyle w:val="Obyajntext1"/>
              <w:tabs>
                <w:tab w:val="left" w:pos="851"/>
              </w:tabs>
              <w:jc w:val="center"/>
              <w:rPr>
                <w:rFonts w:ascii="Times New Roman" w:hAnsi="Times New Roman" w:cs="Times New Roman"/>
                <w:color w:val="000000" w:themeColor="text1"/>
                <w:sz w:val="23"/>
                <w:szCs w:val="23"/>
              </w:rPr>
            </w:pPr>
            <w:r w:rsidRPr="006D14A3">
              <w:rPr>
                <w:rFonts w:ascii="Times New Roman" w:hAnsi="Times New Roman" w:cs="Times New Roman"/>
                <w:color w:val="000000" w:themeColor="text1"/>
                <w:sz w:val="23"/>
                <w:szCs w:val="23"/>
              </w:rPr>
              <w:t xml:space="preserve">Fakultná nemocnica s poliklinikou F. D. </w:t>
            </w:r>
            <w:proofErr w:type="spellStart"/>
            <w:r w:rsidRPr="006D14A3">
              <w:rPr>
                <w:rFonts w:ascii="Times New Roman" w:hAnsi="Times New Roman" w:cs="Times New Roman"/>
                <w:color w:val="000000" w:themeColor="text1"/>
                <w:sz w:val="23"/>
                <w:szCs w:val="23"/>
              </w:rPr>
              <w:t>Roosevelta</w:t>
            </w:r>
            <w:proofErr w:type="spellEnd"/>
            <w:r w:rsidRPr="006D14A3">
              <w:rPr>
                <w:rFonts w:ascii="Times New Roman" w:hAnsi="Times New Roman" w:cs="Times New Roman"/>
                <w:color w:val="000000" w:themeColor="text1"/>
                <w:sz w:val="23"/>
                <w:szCs w:val="23"/>
              </w:rPr>
              <w:t xml:space="preserve"> Banská Bystrica</w:t>
            </w:r>
          </w:p>
          <w:p w:rsidR="00727EA2" w:rsidRDefault="00727EA2"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Pr="006D14A3" w:rsidRDefault="006D14A3" w:rsidP="006D14A3">
            <w:pPr>
              <w:pStyle w:val="Obyajntext1"/>
              <w:tabs>
                <w:tab w:val="left" w:pos="851"/>
              </w:tabs>
              <w:jc w:val="center"/>
              <w:rPr>
                <w:rFonts w:ascii="Times New Roman" w:hAnsi="Times New Roman" w:cs="Times New Roman"/>
                <w:color w:val="000000" w:themeColor="text1"/>
                <w:sz w:val="23"/>
                <w:szCs w:val="23"/>
              </w:rPr>
            </w:pPr>
          </w:p>
        </w:tc>
        <w:tc>
          <w:tcPr>
            <w:tcW w:w="4447" w:type="dxa"/>
          </w:tcPr>
          <w:p w:rsidR="00AA5636" w:rsidRPr="006D14A3" w:rsidRDefault="00AA5636" w:rsidP="002635DD">
            <w:pPr>
              <w:pStyle w:val="Obyajntext1"/>
              <w:tabs>
                <w:tab w:val="left" w:pos="851"/>
              </w:tabs>
              <w:jc w:val="center"/>
              <w:rPr>
                <w:rFonts w:ascii="Times New Roman" w:hAnsi="Times New Roman" w:cs="Times New Roman"/>
                <w:color w:val="000000" w:themeColor="text1"/>
                <w:sz w:val="23"/>
                <w:szCs w:val="23"/>
              </w:rPr>
            </w:pPr>
          </w:p>
          <w:p w:rsidR="00AA5636" w:rsidRPr="006D14A3" w:rsidRDefault="00AA5636" w:rsidP="002635DD">
            <w:pPr>
              <w:pStyle w:val="Obyajntext1"/>
              <w:tabs>
                <w:tab w:val="left" w:pos="851"/>
              </w:tabs>
              <w:jc w:val="center"/>
              <w:rPr>
                <w:rFonts w:ascii="Times New Roman" w:hAnsi="Times New Roman" w:cs="Times New Roman"/>
                <w:color w:val="000000" w:themeColor="text1"/>
                <w:sz w:val="23"/>
                <w:szCs w:val="23"/>
              </w:rPr>
            </w:pPr>
          </w:p>
          <w:p w:rsidR="006156DA" w:rsidRPr="006D14A3" w:rsidRDefault="006156DA" w:rsidP="002635DD">
            <w:pPr>
              <w:pStyle w:val="Obyajntext1"/>
              <w:tabs>
                <w:tab w:val="left" w:pos="851"/>
              </w:tabs>
              <w:jc w:val="center"/>
              <w:rPr>
                <w:rFonts w:ascii="Times New Roman" w:hAnsi="Times New Roman" w:cs="Times New Roman"/>
                <w:color w:val="000000" w:themeColor="text1"/>
                <w:sz w:val="23"/>
                <w:szCs w:val="23"/>
              </w:rPr>
            </w:pPr>
          </w:p>
          <w:p w:rsidR="00AA5636" w:rsidRPr="006D14A3" w:rsidRDefault="00AA5636" w:rsidP="002635DD">
            <w:pPr>
              <w:pStyle w:val="Obyajntext1"/>
              <w:tabs>
                <w:tab w:val="left" w:pos="851"/>
              </w:tabs>
              <w:jc w:val="center"/>
              <w:rPr>
                <w:rFonts w:ascii="Times New Roman" w:hAnsi="Times New Roman" w:cs="Times New Roman"/>
                <w:color w:val="000000" w:themeColor="text1"/>
                <w:sz w:val="23"/>
                <w:szCs w:val="23"/>
              </w:rPr>
            </w:pPr>
            <w:r w:rsidRPr="006D14A3">
              <w:rPr>
                <w:rFonts w:ascii="Times New Roman" w:hAnsi="Times New Roman" w:cs="Times New Roman"/>
                <w:color w:val="000000" w:themeColor="text1"/>
                <w:sz w:val="23"/>
                <w:szCs w:val="23"/>
              </w:rPr>
              <w:t>...................................................</w:t>
            </w:r>
          </w:p>
          <w:p w:rsidR="00AA5636" w:rsidRPr="006D14A3" w:rsidRDefault="00AA5636" w:rsidP="002635DD">
            <w:pPr>
              <w:pStyle w:val="Obyajntext1"/>
              <w:tabs>
                <w:tab w:val="left" w:pos="851"/>
              </w:tabs>
              <w:jc w:val="center"/>
              <w:rPr>
                <w:rFonts w:ascii="Times New Roman" w:hAnsi="Times New Roman" w:cs="Times New Roman"/>
                <w:color w:val="000000" w:themeColor="text1"/>
                <w:sz w:val="23"/>
                <w:szCs w:val="23"/>
              </w:rPr>
            </w:pPr>
          </w:p>
        </w:tc>
      </w:tr>
    </w:tbl>
    <w:p w:rsidR="002635DD" w:rsidRPr="00727EA2" w:rsidRDefault="002635DD" w:rsidP="002635DD">
      <w:pPr>
        <w:pStyle w:val="Zarkazkladnhotextu"/>
        <w:spacing w:after="0"/>
        <w:jc w:val="center"/>
        <w:rPr>
          <w:color w:val="000000" w:themeColor="text1"/>
          <w:szCs w:val="24"/>
        </w:rPr>
      </w:pPr>
    </w:p>
    <w:sectPr w:rsidR="002635DD" w:rsidRPr="00727EA2" w:rsidSect="002635DD">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38D" w:rsidRDefault="0001238D" w:rsidP="002635DD">
      <w:r>
        <w:separator/>
      </w:r>
    </w:p>
  </w:endnote>
  <w:endnote w:type="continuationSeparator" w:id="0">
    <w:p w:rsidR="0001238D" w:rsidRDefault="0001238D" w:rsidP="00263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330929"/>
      <w:docPartObj>
        <w:docPartGallery w:val="Page Numbers (Bottom of Page)"/>
        <w:docPartUnique/>
      </w:docPartObj>
    </w:sdtPr>
    <w:sdtContent>
      <w:p w:rsidR="00092643" w:rsidRDefault="009960AD">
        <w:pPr>
          <w:pStyle w:val="Pta"/>
          <w:jc w:val="right"/>
        </w:pPr>
        <w:fldSimple w:instr=" PAGE   \* MERGEFORMAT ">
          <w:r w:rsidR="007D257A">
            <w:rPr>
              <w:noProof/>
            </w:rPr>
            <w:t>2</w:t>
          </w:r>
        </w:fldSimple>
      </w:p>
    </w:sdtContent>
  </w:sdt>
  <w:p w:rsidR="00092643" w:rsidRDefault="00092643">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38D" w:rsidRDefault="0001238D" w:rsidP="002635DD">
      <w:r>
        <w:separator/>
      </w:r>
    </w:p>
  </w:footnote>
  <w:footnote w:type="continuationSeparator" w:id="0">
    <w:p w:rsidR="0001238D" w:rsidRDefault="0001238D" w:rsidP="002635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06E17A1"/>
    <w:multiLevelType w:val="hybridMultilevel"/>
    <w:tmpl w:val="2ECCBD5C"/>
    <w:lvl w:ilvl="0" w:tplc="041B000F">
      <w:start w:val="1"/>
      <w:numFmt w:val="decimal"/>
      <w:lvlText w:val="%1."/>
      <w:lvlJc w:val="left"/>
      <w:pPr>
        <w:ind w:left="1288" w:hanging="360"/>
      </w:pPr>
    </w:lvl>
    <w:lvl w:ilvl="1" w:tplc="041B0003">
      <w:start w:val="1"/>
      <w:numFmt w:val="bullet"/>
      <w:lvlText w:val="o"/>
      <w:lvlJc w:val="left"/>
      <w:pPr>
        <w:ind w:left="2008"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nsid w:val="00B31317"/>
    <w:multiLevelType w:val="hybridMultilevel"/>
    <w:tmpl w:val="A862220C"/>
    <w:lvl w:ilvl="0" w:tplc="DE088006">
      <w:start w:val="1"/>
      <w:numFmt w:val="upperRoman"/>
      <w:pStyle w:val="Nadpis1"/>
      <w:lvlText w:val="Článok %1"/>
      <w:lvlJc w:val="left"/>
      <w:pPr>
        <w:ind w:left="4897" w:hanging="360"/>
      </w:pPr>
      <w:rPr>
        <w:rFonts w:hint="default"/>
      </w:rPr>
    </w:lvl>
    <w:lvl w:ilvl="1" w:tplc="041B0019" w:tentative="1">
      <w:start w:val="1"/>
      <w:numFmt w:val="lowerLetter"/>
      <w:lvlText w:val="%2."/>
      <w:lvlJc w:val="left"/>
      <w:pPr>
        <w:ind w:left="6337" w:hanging="360"/>
      </w:pPr>
    </w:lvl>
    <w:lvl w:ilvl="2" w:tplc="041B001B" w:tentative="1">
      <w:start w:val="1"/>
      <w:numFmt w:val="lowerRoman"/>
      <w:lvlText w:val="%3."/>
      <w:lvlJc w:val="right"/>
      <w:pPr>
        <w:ind w:left="7057" w:hanging="180"/>
      </w:pPr>
    </w:lvl>
    <w:lvl w:ilvl="3" w:tplc="041B000F" w:tentative="1">
      <w:start w:val="1"/>
      <w:numFmt w:val="decimal"/>
      <w:lvlText w:val="%4."/>
      <w:lvlJc w:val="left"/>
      <w:pPr>
        <w:ind w:left="7777" w:hanging="360"/>
      </w:pPr>
    </w:lvl>
    <w:lvl w:ilvl="4" w:tplc="041B0019" w:tentative="1">
      <w:start w:val="1"/>
      <w:numFmt w:val="lowerLetter"/>
      <w:lvlText w:val="%5."/>
      <w:lvlJc w:val="left"/>
      <w:pPr>
        <w:ind w:left="8497" w:hanging="360"/>
      </w:pPr>
    </w:lvl>
    <w:lvl w:ilvl="5" w:tplc="041B001B" w:tentative="1">
      <w:start w:val="1"/>
      <w:numFmt w:val="lowerRoman"/>
      <w:lvlText w:val="%6."/>
      <w:lvlJc w:val="right"/>
      <w:pPr>
        <w:ind w:left="9217" w:hanging="180"/>
      </w:pPr>
    </w:lvl>
    <w:lvl w:ilvl="6" w:tplc="041B000F" w:tentative="1">
      <w:start w:val="1"/>
      <w:numFmt w:val="decimal"/>
      <w:lvlText w:val="%7."/>
      <w:lvlJc w:val="left"/>
      <w:pPr>
        <w:ind w:left="9937" w:hanging="360"/>
      </w:pPr>
    </w:lvl>
    <w:lvl w:ilvl="7" w:tplc="041B0019" w:tentative="1">
      <w:start w:val="1"/>
      <w:numFmt w:val="lowerLetter"/>
      <w:lvlText w:val="%8."/>
      <w:lvlJc w:val="left"/>
      <w:pPr>
        <w:ind w:left="10657" w:hanging="360"/>
      </w:pPr>
    </w:lvl>
    <w:lvl w:ilvl="8" w:tplc="041B001B" w:tentative="1">
      <w:start w:val="1"/>
      <w:numFmt w:val="lowerRoman"/>
      <w:lvlText w:val="%9."/>
      <w:lvlJc w:val="right"/>
      <w:pPr>
        <w:ind w:left="11377" w:hanging="180"/>
      </w:pPr>
    </w:lvl>
  </w:abstractNum>
  <w:abstractNum w:abstractNumId="3">
    <w:nsid w:val="02F23A66"/>
    <w:multiLevelType w:val="multilevel"/>
    <w:tmpl w:val="4B3A640A"/>
    <w:lvl w:ilvl="0">
      <w:start w:val="10"/>
      <w:numFmt w:val="upperRoman"/>
      <w:lvlText w:val="Článok %1"/>
      <w:lvlJc w:val="left"/>
      <w:pPr>
        <w:ind w:left="475" w:hanging="475"/>
      </w:pPr>
      <w:rPr>
        <w:rFonts w:hint="default"/>
        <w:b/>
        <w:color w:val="auto"/>
      </w:rPr>
    </w:lvl>
    <w:lvl w:ilvl="1">
      <w:start w:val="1"/>
      <w:numFmt w:val="decimal"/>
      <w:lvlText w:val="18.%2"/>
      <w:lvlJc w:val="left"/>
      <w:pPr>
        <w:ind w:left="475" w:hanging="4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5F11AC6"/>
    <w:multiLevelType w:val="multilevel"/>
    <w:tmpl w:val="C7B4E0CA"/>
    <w:lvl w:ilvl="0">
      <w:start w:val="17"/>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B9C21C4"/>
    <w:multiLevelType w:val="multilevel"/>
    <w:tmpl w:val="37ECA306"/>
    <w:lvl w:ilvl="0">
      <w:start w:val="15"/>
      <w:numFmt w:val="decimal"/>
      <w:lvlText w:val="%1"/>
      <w:lvlJc w:val="left"/>
      <w:pPr>
        <w:ind w:left="421" w:hanging="421"/>
      </w:pPr>
      <w:rPr>
        <w:rFonts w:hint="default"/>
      </w:rPr>
    </w:lvl>
    <w:lvl w:ilvl="1">
      <w:start w:val="1"/>
      <w:numFmt w:val="decimal"/>
      <w:lvlText w:val="%1.%2"/>
      <w:lvlJc w:val="left"/>
      <w:pPr>
        <w:ind w:left="421" w:hanging="42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BD0775"/>
    <w:multiLevelType w:val="multilevel"/>
    <w:tmpl w:val="704ED462"/>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FA73646"/>
    <w:multiLevelType w:val="hybridMultilevel"/>
    <w:tmpl w:val="D34EDAFA"/>
    <w:lvl w:ilvl="0" w:tplc="45FAD8D6">
      <w:start w:val="1"/>
      <w:numFmt w:val="decimal"/>
      <w:lvlText w:val="5.%1"/>
      <w:lvlJc w:val="left"/>
      <w:pPr>
        <w:ind w:left="360" w:hanging="360"/>
      </w:pPr>
      <w:rPr>
        <w:rFonts w:hint="default"/>
        <w:b w:val="0"/>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nsid w:val="0FAD20D1"/>
    <w:multiLevelType w:val="hybridMultilevel"/>
    <w:tmpl w:val="43B281AA"/>
    <w:lvl w:ilvl="0" w:tplc="7BB67F7A">
      <w:start w:val="1"/>
      <w:numFmt w:val="decimal"/>
      <w:lvlText w:val="10.%1"/>
      <w:lvlJc w:val="left"/>
      <w:pPr>
        <w:tabs>
          <w:tab w:val="num" w:pos="2340"/>
        </w:tabs>
        <w:ind w:left="2340" w:hanging="360"/>
      </w:pPr>
      <w:rPr>
        <w:rFonts w:hint="default"/>
        <w:color w:val="auto"/>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9">
    <w:nsid w:val="1AF272C8"/>
    <w:multiLevelType w:val="multilevel"/>
    <w:tmpl w:val="F6D6034A"/>
    <w:styleLink w:val="ZMLUVY"/>
    <w:lvl w:ilvl="0">
      <w:start w:val="1"/>
      <w:numFmt w:val="upperRoman"/>
      <w:lvlText w:val="Článok %1."/>
      <w:lvlJc w:val="left"/>
      <w:pPr>
        <w:ind w:left="1440" w:hanging="360"/>
      </w:pPr>
      <w:rPr>
        <w:rFonts w:ascii="Times New Roman" w:hAnsi="Times New Roman" w:hint="default"/>
        <w:b/>
        <w:color w:val="auto"/>
        <w:sz w:val="24"/>
      </w:rPr>
    </w:lvl>
    <w:lvl w:ilvl="1">
      <w:start w:val="1"/>
      <w:numFmt w:val="decimal"/>
      <w:isLgl/>
      <w:lvlText w:val="1.%2"/>
      <w:lvlJc w:val="left"/>
      <w:pPr>
        <w:ind w:left="1800" w:hanging="360"/>
      </w:pPr>
      <w:rPr>
        <w:rFonts w:ascii="Times New Roman" w:hAnsi="Times New Roman" w:hint="default"/>
        <w:sz w:val="24"/>
      </w:rPr>
    </w:lvl>
    <w:lvl w:ilvl="2">
      <w:start w:val="1"/>
      <w:numFmt w:val="decimal"/>
      <w:lvlText w:val="1.1.%3"/>
      <w:lvlJc w:val="left"/>
      <w:pPr>
        <w:ind w:left="2160" w:hanging="360"/>
      </w:pPr>
      <w:rPr>
        <w:rFonts w:ascii="Times New Roman" w:hAnsi="Times New Roman" w:hint="default"/>
        <w:sz w:val="24"/>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0">
    <w:nsid w:val="1B0257BC"/>
    <w:multiLevelType w:val="multilevel"/>
    <w:tmpl w:val="CDACCABA"/>
    <w:lvl w:ilvl="0">
      <w:start w:val="3"/>
      <w:numFmt w:val="upperRoman"/>
      <w:lvlText w:val="Článok %1."/>
      <w:lvlJc w:val="left"/>
      <w:pPr>
        <w:ind w:left="3551" w:hanging="432"/>
      </w:pPr>
      <w:rPr>
        <w:rFonts w:hint="default"/>
        <w:b/>
        <w:color w:val="auto"/>
      </w:rPr>
    </w:lvl>
    <w:lvl w:ilvl="1">
      <w:start w:val="1"/>
      <w:numFmt w:val="decimal"/>
      <w:lvlText w:val="3.%2"/>
      <w:lvlJc w:val="left"/>
      <w:pPr>
        <w:ind w:left="576" w:hanging="576"/>
      </w:pPr>
      <w:rPr>
        <w:rFonts w:hint="default"/>
        <w:b w:val="0"/>
        <w:i w:val="0"/>
        <w:strike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b w:val="0"/>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1">
    <w:nsid w:val="1E7E00A2"/>
    <w:multiLevelType w:val="multilevel"/>
    <w:tmpl w:val="F2BCDB38"/>
    <w:lvl w:ilvl="0">
      <w:start w:val="17"/>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3923EB9"/>
    <w:multiLevelType w:val="multilevel"/>
    <w:tmpl w:val="69322FFA"/>
    <w:lvl w:ilvl="0">
      <w:start w:val="1"/>
      <w:numFmt w:val="upperRoman"/>
      <w:lvlText w:val="Článok %1."/>
      <w:lvlJc w:val="left"/>
      <w:pPr>
        <w:ind w:left="432" w:hanging="432"/>
      </w:pPr>
      <w:rPr>
        <w:b/>
      </w:rPr>
    </w:lvl>
    <w:lvl w:ilvl="1">
      <w:start w:val="1"/>
      <w:numFmt w:val="decimal"/>
      <w:lvlText w:val="%2."/>
      <w:lvlJc w:val="left"/>
      <w:pPr>
        <w:ind w:left="576" w:hanging="576"/>
      </w:pPr>
      <w:rPr>
        <w:rFonts w:cs="Times New Roman"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13">
    <w:nsid w:val="28563272"/>
    <w:multiLevelType w:val="multilevel"/>
    <w:tmpl w:val="F4B8CD0C"/>
    <w:lvl w:ilvl="0">
      <w:start w:val="10"/>
      <w:numFmt w:val="upperRoman"/>
      <w:lvlText w:val="Článok %1"/>
      <w:lvlJc w:val="left"/>
      <w:pPr>
        <w:ind w:left="475" w:hanging="475"/>
      </w:pPr>
      <w:rPr>
        <w:rFonts w:hint="default"/>
        <w:b/>
        <w:color w:val="auto"/>
      </w:rPr>
    </w:lvl>
    <w:lvl w:ilvl="1">
      <w:start w:val="1"/>
      <w:numFmt w:val="decimal"/>
      <w:lvlText w:val="19.%2"/>
      <w:lvlJc w:val="left"/>
      <w:pPr>
        <w:ind w:left="475" w:hanging="4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44620E9"/>
    <w:multiLevelType w:val="multilevel"/>
    <w:tmpl w:val="9086EB5A"/>
    <w:lvl w:ilvl="0">
      <w:start w:val="14"/>
      <w:numFmt w:val="decimal"/>
      <w:lvlText w:val="%1"/>
      <w:lvlJc w:val="left"/>
      <w:pPr>
        <w:ind w:left="380" w:hanging="380"/>
      </w:pPr>
      <w:rPr>
        <w:rFonts w:hint="default"/>
        <w:b w:val="0"/>
        <w:color w:val="auto"/>
        <w:sz w:val="22"/>
      </w:rPr>
    </w:lvl>
    <w:lvl w:ilvl="1">
      <w:start w:val="1"/>
      <w:numFmt w:val="decimal"/>
      <w:lvlText w:val="%1.%2"/>
      <w:lvlJc w:val="left"/>
      <w:pPr>
        <w:ind w:left="380" w:hanging="380"/>
      </w:pPr>
      <w:rPr>
        <w:rFonts w:hint="default"/>
        <w:b w:val="0"/>
        <w:color w:val="auto"/>
        <w:sz w:val="22"/>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720" w:hanging="720"/>
      </w:pPr>
      <w:rPr>
        <w:rFonts w:hint="default"/>
        <w:b w:val="0"/>
        <w:color w:val="auto"/>
        <w:sz w:val="22"/>
      </w:rPr>
    </w:lvl>
    <w:lvl w:ilvl="4">
      <w:start w:val="1"/>
      <w:numFmt w:val="decimal"/>
      <w:lvlText w:val="%1.%2.%3.%4.%5"/>
      <w:lvlJc w:val="left"/>
      <w:pPr>
        <w:ind w:left="1080" w:hanging="1080"/>
      </w:pPr>
      <w:rPr>
        <w:rFonts w:hint="default"/>
        <w:b w:val="0"/>
        <w:color w:val="auto"/>
        <w:sz w:val="22"/>
      </w:rPr>
    </w:lvl>
    <w:lvl w:ilvl="5">
      <w:start w:val="1"/>
      <w:numFmt w:val="decimal"/>
      <w:lvlText w:val="%1.%2.%3.%4.%5.%6"/>
      <w:lvlJc w:val="left"/>
      <w:pPr>
        <w:ind w:left="1080" w:hanging="1080"/>
      </w:pPr>
      <w:rPr>
        <w:rFonts w:hint="default"/>
        <w:b w:val="0"/>
        <w:color w:val="auto"/>
        <w:sz w:val="22"/>
      </w:rPr>
    </w:lvl>
    <w:lvl w:ilvl="6">
      <w:start w:val="1"/>
      <w:numFmt w:val="decimal"/>
      <w:lvlText w:val="%1.%2.%3.%4.%5.%6.%7"/>
      <w:lvlJc w:val="left"/>
      <w:pPr>
        <w:ind w:left="1440" w:hanging="1440"/>
      </w:pPr>
      <w:rPr>
        <w:rFonts w:hint="default"/>
        <w:b w:val="0"/>
        <w:color w:val="auto"/>
        <w:sz w:val="22"/>
      </w:rPr>
    </w:lvl>
    <w:lvl w:ilvl="7">
      <w:start w:val="1"/>
      <w:numFmt w:val="decimal"/>
      <w:lvlText w:val="%1.%2.%3.%4.%5.%6.%7.%8"/>
      <w:lvlJc w:val="left"/>
      <w:pPr>
        <w:ind w:left="1440" w:hanging="1440"/>
      </w:pPr>
      <w:rPr>
        <w:rFonts w:hint="default"/>
        <w:b w:val="0"/>
        <w:color w:val="auto"/>
        <w:sz w:val="22"/>
      </w:rPr>
    </w:lvl>
    <w:lvl w:ilvl="8">
      <w:start w:val="1"/>
      <w:numFmt w:val="decimal"/>
      <w:lvlText w:val="%1.%2.%3.%4.%5.%6.%7.%8.%9"/>
      <w:lvlJc w:val="left"/>
      <w:pPr>
        <w:ind w:left="1800" w:hanging="1800"/>
      </w:pPr>
      <w:rPr>
        <w:rFonts w:hint="default"/>
        <w:b w:val="0"/>
        <w:color w:val="auto"/>
        <w:sz w:val="22"/>
      </w:rPr>
    </w:lvl>
  </w:abstractNum>
  <w:abstractNum w:abstractNumId="15">
    <w:nsid w:val="355122CA"/>
    <w:multiLevelType w:val="multilevel"/>
    <w:tmpl w:val="A886924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79C1171"/>
    <w:multiLevelType w:val="multilevel"/>
    <w:tmpl w:val="916A134E"/>
    <w:lvl w:ilvl="0">
      <w:start w:val="1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7F56660"/>
    <w:multiLevelType w:val="multilevel"/>
    <w:tmpl w:val="56542BAA"/>
    <w:lvl w:ilvl="0">
      <w:start w:val="12"/>
      <w:numFmt w:val="decimal"/>
      <w:lvlText w:val="%1"/>
      <w:lvlJc w:val="left"/>
      <w:pPr>
        <w:ind w:left="421" w:hanging="421"/>
      </w:pPr>
      <w:rPr>
        <w:rFonts w:hint="default"/>
        <w:sz w:val="23"/>
      </w:rPr>
    </w:lvl>
    <w:lvl w:ilvl="1">
      <w:start w:val="1"/>
      <w:numFmt w:val="decimal"/>
      <w:lvlText w:val="13.%2"/>
      <w:lvlJc w:val="left"/>
      <w:pPr>
        <w:ind w:left="421" w:hanging="421"/>
      </w:pPr>
      <w:rPr>
        <w:rFonts w:cs="Times New Roman"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8">
    <w:nsid w:val="3D6A3CD5"/>
    <w:multiLevelType w:val="hybridMultilevel"/>
    <w:tmpl w:val="E08C1C2A"/>
    <w:lvl w:ilvl="0" w:tplc="3BB64200">
      <w:start w:val="1"/>
      <w:numFmt w:val="decimal"/>
      <w:lvlText w:val="6.%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nsid w:val="445711B8"/>
    <w:multiLevelType w:val="multilevel"/>
    <w:tmpl w:val="6E3EE3B0"/>
    <w:lvl w:ilvl="0">
      <w:start w:val="3"/>
      <w:numFmt w:val="decimal"/>
      <w:lvlText w:val="%1"/>
      <w:lvlJc w:val="left"/>
      <w:pPr>
        <w:ind w:left="360" w:hanging="360"/>
      </w:pPr>
      <w:rPr>
        <w:rFonts w:hint="default"/>
        <w:b/>
        <w:sz w:val="23"/>
        <w:u w:val="single"/>
      </w:rPr>
    </w:lvl>
    <w:lvl w:ilvl="1">
      <w:start w:val="2"/>
      <w:numFmt w:val="decimal"/>
      <w:lvlText w:val="%1.%2"/>
      <w:lvlJc w:val="left"/>
      <w:pPr>
        <w:ind w:left="931" w:hanging="360"/>
      </w:pPr>
      <w:rPr>
        <w:rFonts w:hint="default"/>
        <w:b w:val="0"/>
        <w:sz w:val="23"/>
        <w:u w:val="none"/>
      </w:rPr>
    </w:lvl>
    <w:lvl w:ilvl="2">
      <w:start w:val="1"/>
      <w:numFmt w:val="decimal"/>
      <w:lvlText w:val="%1.%2.%3"/>
      <w:lvlJc w:val="left"/>
      <w:pPr>
        <w:ind w:left="1862" w:hanging="720"/>
      </w:pPr>
      <w:rPr>
        <w:rFonts w:hint="default"/>
        <w:b/>
        <w:sz w:val="23"/>
        <w:u w:val="single"/>
      </w:rPr>
    </w:lvl>
    <w:lvl w:ilvl="3">
      <w:start w:val="1"/>
      <w:numFmt w:val="decimal"/>
      <w:lvlText w:val="%1.%2.%3.%4"/>
      <w:lvlJc w:val="left"/>
      <w:pPr>
        <w:ind w:left="2433" w:hanging="720"/>
      </w:pPr>
      <w:rPr>
        <w:rFonts w:hint="default"/>
        <w:b/>
        <w:sz w:val="23"/>
        <w:u w:val="single"/>
      </w:rPr>
    </w:lvl>
    <w:lvl w:ilvl="4">
      <w:start w:val="1"/>
      <w:numFmt w:val="decimal"/>
      <w:lvlText w:val="%1.%2.%3.%4.%5"/>
      <w:lvlJc w:val="left"/>
      <w:pPr>
        <w:ind w:left="3364" w:hanging="1080"/>
      </w:pPr>
      <w:rPr>
        <w:rFonts w:hint="default"/>
        <w:b/>
        <w:sz w:val="23"/>
        <w:u w:val="single"/>
      </w:rPr>
    </w:lvl>
    <w:lvl w:ilvl="5">
      <w:start w:val="1"/>
      <w:numFmt w:val="decimal"/>
      <w:lvlText w:val="%1.%2.%3.%4.%5.%6"/>
      <w:lvlJc w:val="left"/>
      <w:pPr>
        <w:ind w:left="3935" w:hanging="1080"/>
      </w:pPr>
      <w:rPr>
        <w:rFonts w:hint="default"/>
        <w:b/>
        <w:sz w:val="23"/>
        <w:u w:val="single"/>
      </w:rPr>
    </w:lvl>
    <w:lvl w:ilvl="6">
      <w:start w:val="1"/>
      <w:numFmt w:val="decimal"/>
      <w:lvlText w:val="%1.%2.%3.%4.%5.%6.%7"/>
      <w:lvlJc w:val="left"/>
      <w:pPr>
        <w:ind w:left="4866" w:hanging="1440"/>
      </w:pPr>
      <w:rPr>
        <w:rFonts w:hint="default"/>
        <w:b/>
        <w:sz w:val="23"/>
        <w:u w:val="single"/>
      </w:rPr>
    </w:lvl>
    <w:lvl w:ilvl="7">
      <w:start w:val="1"/>
      <w:numFmt w:val="decimal"/>
      <w:lvlText w:val="%1.%2.%3.%4.%5.%6.%7.%8"/>
      <w:lvlJc w:val="left"/>
      <w:pPr>
        <w:ind w:left="5437" w:hanging="1440"/>
      </w:pPr>
      <w:rPr>
        <w:rFonts w:hint="default"/>
        <w:b/>
        <w:sz w:val="23"/>
        <w:u w:val="single"/>
      </w:rPr>
    </w:lvl>
    <w:lvl w:ilvl="8">
      <w:start w:val="1"/>
      <w:numFmt w:val="decimal"/>
      <w:lvlText w:val="%1.%2.%3.%4.%5.%6.%7.%8.%9"/>
      <w:lvlJc w:val="left"/>
      <w:pPr>
        <w:ind w:left="6008" w:hanging="1440"/>
      </w:pPr>
      <w:rPr>
        <w:rFonts w:hint="default"/>
        <w:b/>
        <w:sz w:val="23"/>
        <w:u w:val="single"/>
      </w:rPr>
    </w:lvl>
  </w:abstractNum>
  <w:abstractNum w:abstractNumId="20">
    <w:nsid w:val="45AB6920"/>
    <w:multiLevelType w:val="multilevel"/>
    <w:tmpl w:val="A0F45ECE"/>
    <w:lvl w:ilvl="0">
      <w:start w:val="16"/>
      <w:numFmt w:val="decimal"/>
      <w:lvlText w:val="%1"/>
      <w:lvlJc w:val="left"/>
      <w:pPr>
        <w:ind w:left="421" w:hanging="421"/>
      </w:pPr>
      <w:rPr>
        <w:rFonts w:hint="default"/>
      </w:rPr>
    </w:lvl>
    <w:lvl w:ilvl="1">
      <w:start w:val="1"/>
      <w:numFmt w:val="decimal"/>
      <w:lvlText w:val="%1.%2"/>
      <w:lvlJc w:val="left"/>
      <w:pPr>
        <w:ind w:left="421" w:hanging="42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6E4624A"/>
    <w:multiLevelType w:val="multilevel"/>
    <w:tmpl w:val="02665912"/>
    <w:lvl w:ilvl="0">
      <w:start w:val="12"/>
      <w:numFmt w:val="decimal"/>
      <w:lvlText w:val="%1"/>
      <w:lvlJc w:val="left"/>
      <w:pPr>
        <w:ind w:left="421" w:hanging="421"/>
      </w:pPr>
      <w:rPr>
        <w:rFonts w:hint="default"/>
        <w:sz w:val="23"/>
      </w:rPr>
    </w:lvl>
    <w:lvl w:ilvl="1">
      <w:start w:val="1"/>
      <w:numFmt w:val="decimal"/>
      <w:lvlText w:val="%1.%2"/>
      <w:lvlJc w:val="left"/>
      <w:pPr>
        <w:ind w:left="421" w:hanging="421"/>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22">
    <w:nsid w:val="47E30AC4"/>
    <w:multiLevelType w:val="hybridMultilevel"/>
    <w:tmpl w:val="67F4998C"/>
    <w:lvl w:ilvl="0" w:tplc="C066A9BA">
      <w:start w:val="1"/>
      <w:numFmt w:val="decimal"/>
      <w:lvlText w:val="11.%1"/>
      <w:lvlJc w:val="left"/>
      <w:pPr>
        <w:tabs>
          <w:tab w:val="num" w:pos="2340"/>
        </w:tabs>
        <w:ind w:left="234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3">
    <w:nsid w:val="4A46285D"/>
    <w:multiLevelType w:val="hybridMultilevel"/>
    <w:tmpl w:val="946ECD86"/>
    <w:lvl w:ilvl="0" w:tplc="362E0A6E">
      <w:start w:val="1"/>
      <w:numFmt w:val="decimal"/>
      <w:lvlText w:val="%1."/>
      <w:lvlJc w:val="left"/>
      <w:pPr>
        <w:tabs>
          <w:tab w:val="num" w:pos="2340"/>
        </w:tabs>
        <w:ind w:left="2340" w:hanging="360"/>
      </w:pPr>
      <w:rPr>
        <w:rFonts w:cs="Times New Roman" w:hint="default"/>
      </w:rPr>
    </w:lvl>
    <w:lvl w:ilvl="1" w:tplc="F7A052F2">
      <w:start w:val="1"/>
      <w:numFmt w:val="lowerLetter"/>
      <w:lvlText w:val="%2)"/>
      <w:lvlJc w:val="left"/>
      <w:pPr>
        <w:tabs>
          <w:tab w:val="num" w:pos="1440"/>
        </w:tabs>
        <w:ind w:left="1440" w:hanging="360"/>
      </w:pPr>
      <w:rPr>
        <w:rFonts w:cs="Times New Roman" w:hint="default"/>
      </w:rPr>
    </w:lvl>
    <w:lvl w:ilvl="2" w:tplc="4C247A62">
      <w:start w:val="2"/>
      <w:numFmt w:val="decimal"/>
      <w:lvlText w:val="%3."/>
      <w:lvlJc w:val="left"/>
      <w:pPr>
        <w:tabs>
          <w:tab w:val="num" w:pos="2340"/>
        </w:tabs>
        <w:ind w:left="2340" w:hanging="360"/>
      </w:pPr>
      <w:rPr>
        <w:rFonts w:cs="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4">
    <w:nsid w:val="4B6A6F46"/>
    <w:multiLevelType w:val="hybridMultilevel"/>
    <w:tmpl w:val="3AAC49DA"/>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13935CC"/>
    <w:multiLevelType w:val="multilevel"/>
    <w:tmpl w:val="179296BA"/>
    <w:lvl w:ilvl="0">
      <w:start w:val="6"/>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8492054"/>
    <w:multiLevelType w:val="hybridMultilevel"/>
    <w:tmpl w:val="76B8CD4A"/>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592E7D78"/>
    <w:multiLevelType w:val="multilevel"/>
    <w:tmpl w:val="664E206A"/>
    <w:lvl w:ilvl="0">
      <w:start w:val="13"/>
      <w:numFmt w:val="decimal"/>
      <w:lvlText w:val="%1"/>
      <w:lvlJc w:val="left"/>
      <w:pPr>
        <w:ind w:left="380" w:hanging="380"/>
      </w:pPr>
      <w:rPr>
        <w:rFonts w:hint="default"/>
        <w:b w:val="0"/>
        <w:color w:val="auto"/>
        <w:sz w:val="22"/>
      </w:rPr>
    </w:lvl>
    <w:lvl w:ilvl="1">
      <w:start w:val="1"/>
      <w:numFmt w:val="decimal"/>
      <w:lvlText w:val="%1.%2"/>
      <w:lvlJc w:val="left"/>
      <w:pPr>
        <w:ind w:left="380" w:hanging="380"/>
      </w:pPr>
      <w:rPr>
        <w:rFonts w:hint="default"/>
        <w:b w:val="0"/>
        <w:color w:val="auto"/>
        <w:sz w:val="22"/>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720" w:hanging="720"/>
      </w:pPr>
      <w:rPr>
        <w:rFonts w:hint="default"/>
        <w:b w:val="0"/>
        <w:color w:val="auto"/>
        <w:sz w:val="22"/>
      </w:rPr>
    </w:lvl>
    <w:lvl w:ilvl="4">
      <w:start w:val="1"/>
      <w:numFmt w:val="decimal"/>
      <w:lvlText w:val="%1.%2.%3.%4.%5"/>
      <w:lvlJc w:val="left"/>
      <w:pPr>
        <w:ind w:left="1080" w:hanging="1080"/>
      </w:pPr>
      <w:rPr>
        <w:rFonts w:hint="default"/>
        <w:b w:val="0"/>
        <w:color w:val="auto"/>
        <w:sz w:val="22"/>
      </w:rPr>
    </w:lvl>
    <w:lvl w:ilvl="5">
      <w:start w:val="1"/>
      <w:numFmt w:val="decimal"/>
      <w:lvlText w:val="%1.%2.%3.%4.%5.%6"/>
      <w:lvlJc w:val="left"/>
      <w:pPr>
        <w:ind w:left="1080" w:hanging="1080"/>
      </w:pPr>
      <w:rPr>
        <w:rFonts w:hint="default"/>
        <w:b w:val="0"/>
        <w:color w:val="auto"/>
        <w:sz w:val="22"/>
      </w:rPr>
    </w:lvl>
    <w:lvl w:ilvl="6">
      <w:start w:val="1"/>
      <w:numFmt w:val="decimal"/>
      <w:lvlText w:val="%1.%2.%3.%4.%5.%6.%7"/>
      <w:lvlJc w:val="left"/>
      <w:pPr>
        <w:ind w:left="1440" w:hanging="1440"/>
      </w:pPr>
      <w:rPr>
        <w:rFonts w:hint="default"/>
        <w:b w:val="0"/>
        <w:color w:val="auto"/>
        <w:sz w:val="22"/>
      </w:rPr>
    </w:lvl>
    <w:lvl w:ilvl="7">
      <w:start w:val="1"/>
      <w:numFmt w:val="decimal"/>
      <w:lvlText w:val="%1.%2.%3.%4.%5.%6.%7.%8"/>
      <w:lvlJc w:val="left"/>
      <w:pPr>
        <w:ind w:left="1440" w:hanging="1440"/>
      </w:pPr>
      <w:rPr>
        <w:rFonts w:hint="default"/>
        <w:b w:val="0"/>
        <w:color w:val="auto"/>
        <w:sz w:val="22"/>
      </w:rPr>
    </w:lvl>
    <w:lvl w:ilvl="8">
      <w:start w:val="1"/>
      <w:numFmt w:val="decimal"/>
      <w:lvlText w:val="%1.%2.%3.%4.%5.%6.%7.%8.%9"/>
      <w:lvlJc w:val="left"/>
      <w:pPr>
        <w:ind w:left="1800" w:hanging="1800"/>
      </w:pPr>
      <w:rPr>
        <w:rFonts w:hint="default"/>
        <w:b w:val="0"/>
        <w:color w:val="auto"/>
        <w:sz w:val="22"/>
      </w:rPr>
    </w:lvl>
  </w:abstractNum>
  <w:abstractNum w:abstractNumId="28">
    <w:nsid w:val="5A5249F1"/>
    <w:multiLevelType w:val="multilevel"/>
    <w:tmpl w:val="CB8A26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B884BC6"/>
    <w:multiLevelType w:val="multilevel"/>
    <w:tmpl w:val="3A2C0B14"/>
    <w:lvl w:ilvl="0">
      <w:start w:val="18"/>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D2C1FF7"/>
    <w:multiLevelType w:val="hybridMultilevel"/>
    <w:tmpl w:val="3EA46C82"/>
    <w:lvl w:ilvl="0" w:tplc="C3041D2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nsid w:val="5E1469A6"/>
    <w:multiLevelType w:val="multilevel"/>
    <w:tmpl w:val="0CCE9D8A"/>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32">
    <w:nsid w:val="5E152932"/>
    <w:multiLevelType w:val="multilevel"/>
    <w:tmpl w:val="DC7E4B88"/>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5194B6E"/>
    <w:multiLevelType w:val="multilevel"/>
    <w:tmpl w:val="006A4588"/>
    <w:lvl w:ilvl="0">
      <w:start w:val="1"/>
      <w:numFmt w:val="decimal"/>
      <w:lvlText w:val="5.%1"/>
      <w:lvlJc w:val="left"/>
      <w:pPr>
        <w:ind w:left="4969" w:hanging="432"/>
      </w:pPr>
      <w:rPr>
        <w:rFonts w:hint="default"/>
        <w:b w:val="0"/>
        <w:color w:val="000000"/>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34">
    <w:nsid w:val="66C67F9F"/>
    <w:multiLevelType w:val="hybridMultilevel"/>
    <w:tmpl w:val="65ACD136"/>
    <w:lvl w:ilvl="0" w:tplc="D74406CE">
      <w:start w:val="1"/>
      <w:numFmt w:val="decimal"/>
      <w:lvlText w:val="12.%1"/>
      <w:lvlJc w:val="left"/>
      <w:pPr>
        <w:tabs>
          <w:tab w:val="num" w:pos="2340"/>
        </w:tabs>
        <w:ind w:left="234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5">
    <w:nsid w:val="6A227976"/>
    <w:multiLevelType w:val="multilevel"/>
    <w:tmpl w:val="179296BA"/>
    <w:lvl w:ilvl="0">
      <w:start w:val="6"/>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EC01B98"/>
    <w:multiLevelType w:val="hybridMultilevel"/>
    <w:tmpl w:val="83EC8CE8"/>
    <w:lvl w:ilvl="0" w:tplc="7BB67F7A">
      <w:start w:val="1"/>
      <w:numFmt w:val="decimal"/>
      <w:lvlText w:val="10.%1"/>
      <w:lvlJc w:val="left"/>
      <w:pPr>
        <w:tabs>
          <w:tab w:val="num" w:pos="2340"/>
        </w:tabs>
        <w:ind w:left="2340" w:hanging="360"/>
      </w:pPr>
      <w:rPr>
        <w:rFonts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7">
    <w:nsid w:val="70B51CBC"/>
    <w:multiLevelType w:val="hybridMultilevel"/>
    <w:tmpl w:val="4206471C"/>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72736A04"/>
    <w:multiLevelType w:val="hybridMultilevel"/>
    <w:tmpl w:val="F3CC7D66"/>
    <w:lvl w:ilvl="0" w:tplc="19AE881A">
      <w:start w:val="1"/>
      <w:numFmt w:val="decimal"/>
      <w:lvlText w:val="4.%1."/>
      <w:lvlJc w:val="left"/>
      <w:pPr>
        <w:ind w:left="187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72C2530E"/>
    <w:multiLevelType w:val="hybridMultilevel"/>
    <w:tmpl w:val="FC04B010"/>
    <w:lvl w:ilvl="0" w:tplc="FFBA4672">
      <w:start w:val="1"/>
      <w:numFmt w:val="decimal"/>
      <w:lvlText w:val="9.%1"/>
      <w:lvlJc w:val="left"/>
      <w:pPr>
        <w:tabs>
          <w:tab w:val="num" w:pos="2340"/>
        </w:tabs>
        <w:ind w:left="2340" w:hanging="360"/>
      </w:pPr>
      <w:rPr>
        <w:rFonts w:cs="Times New Roman" w:hint="default"/>
        <w:color w:val="auto"/>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0">
    <w:nsid w:val="753834B9"/>
    <w:multiLevelType w:val="multilevel"/>
    <w:tmpl w:val="BC1AEC38"/>
    <w:lvl w:ilvl="0">
      <w:start w:val="14"/>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72D51BA"/>
    <w:multiLevelType w:val="multilevel"/>
    <w:tmpl w:val="4AC620AE"/>
    <w:lvl w:ilvl="0">
      <w:start w:val="16"/>
      <w:numFmt w:val="decimal"/>
      <w:lvlText w:val="%1"/>
      <w:lvlJc w:val="left"/>
      <w:pPr>
        <w:ind w:left="421" w:hanging="421"/>
      </w:pPr>
      <w:rPr>
        <w:rFonts w:hint="default"/>
      </w:rPr>
    </w:lvl>
    <w:lvl w:ilvl="1">
      <w:start w:val="1"/>
      <w:numFmt w:val="decimal"/>
      <w:lvlText w:val="%1.%2"/>
      <w:lvlJc w:val="left"/>
      <w:pPr>
        <w:ind w:left="421" w:hanging="42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7E43251"/>
    <w:multiLevelType w:val="multilevel"/>
    <w:tmpl w:val="020E344A"/>
    <w:lvl w:ilvl="0">
      <w:start w:val="1"/>
      <w:numFmt w:val="upperRoman"/>
      <w:lvlText w:val="Článok %1."/>
      <w:lvlJc w:val="left"/>
      <w:pPr>
        <w:ind w:left="432" w:hanging="432"/>
      </w:pPr>
      <w:rPr>
        <w:b/>
      </w:rPr>
    </w:lvl>
    <w:lvl w:ilvl="1">
      <w:start w:val="1"/>
      <w:numFmt w:val="decimal"/>
      <w:lvlText w:val="%2."/>
      <w:lvlJc w:val="left"/>
      <w:pPr>
        <w:ind w:left="576" w:hanging="576"/>
      </w:pPr>
      <w:rPr>
        <w:rFonts w:cs="Times New Roman" w:hint="default"/>
        <w:b w:val="0"/>
        <w:color w:val="auto"/>
      </w:rPr>
    </w:lvl>
    <w:lvl w:ilvl="2">
      <w:start w:val="1"/>
      <w:numFmt w:val="bullet"/>
      <w:lvlText w:val=""/>
      <w:lvlJc w:val="left"/>
      <w:pPr>
        <w:ind w:left="720" w:hanging="720"/>
      </w:pPr>
      <w:rPr>
        <w:rFonts w:ascii="Symbol" w:hAnsi="Symbol" w:hint="default"/>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43">
    <w:nsid w:val="7AB00CA1"/>
    <w:multiLevelType w:val="hybridMultilevel"/>
    <w:tmpl w:val="77E409F4"/>
    <w:lvl w:ilvl="0" w:tplc="A8AE99EA">
      <w:start w:val="1"/>
      <w:numFmt w:val="lowerLetter"/>
      <w:lvlText w:val="%1)"/>
      <w:lvlJc w:val="left"/>
      <w:pPr>
        <w:tabs>
          <w:tab w:val="num" w:pos="1500"/>
        </w:tabs>
        <w:ind w:left="150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4">
    <w:nsid w:val="7CF21F99"/>
    <w:multiLevelType w:val="hybridMultilevel"/>
    <w:tmpl w:val="B21C47D8"/>
    <w:lvl w:ilvl="0" w:tplc="51D0F360">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
  </w:num>
  <w:num w:numId="3">
    <w:abstractNumId w:val="0"/>
  </w:num>
  <w:num w:numId="4">
    <w:abstractNumId w:val="44"/>
  </w:num>
  <w:num w:numId="5">
    <w:abstractNumId w:val="31"/>
  </w:num>
  <w:num w:numId="6">
    <w:abstractNumId w:val="10"/>
  </w:num>
  <w:num w:numId="7">
    <w:abstractNumId w:val="43"/>
  </w:num>
  <w:num w:numId="8">
    <w:abstractNumId w:val="33"/>
  </w:num>
  <w:num w:numId="9">
    <w:abstractNumId w:val="7"/>
  </w:num>
  <w:num w:numId="10">
    <w:abstractNumId w:val="26"/>
  </w:num>
  <w:num w:numId="11">
    <w:abstractNumId w:val="19"/>
  </w:num>
  <w:num w:numId="12">
    <w:abstractNumId w:val="35"/>
  </w:num>
  <w:num w:numId="13">
    <w:abstractNumId w:val="23"/>
  </w:num>
  <w:num w:numId="14">
    <w:abstractNumId w:val="12"/>
  </w:num>
  <w:num w:numId="15">
    <w:abstractNumId w:val="30"/>
  </w:num>
  <w:num w:numId="16">
    <w:abstractNumId w:val="32"/>
  </w:num>
  <w:num w:numId="17">
    <w:abstractNumId w:val="25"/>
  </w:num>
  <w:num w:numId="18">
    <w:abstractNumId w:val="6"/>
  </w:num>
  <w:num w:numId="19">
    <w:abstractNumId w:val="28"/>
  </w:num>
  <w:num w:numId="20">
    <w:abstractNumId w:val="39"/>
  </w:num>
  <w:num w:numId="21">
    <w:abstractNumId w:val="36"/>
  </w:num>
  <w:num w:numId="22">
    <w:abstractNumId w:val="34"/>
  </w:num>
  <w:num w:numId="23">
    <w:abstractNumId w:val="21"/>
  </w:num>
  <w:num w:numId="24">
    <w:abstractNumId w:val="27"/>
  </w:num>
  <w:num w:numId="25">
    <w:abstractNumId w:val="40"/>
  </w:num>
  <w:num w:numId="26">
    <w:abstractNumId w:val="42"/>
  </w:num>
  <w:num w:numId="27">
    <w:abstractNumId w:val="5"/>
  </w:num>
  <w:num w:numId="28">
    <w:abstractNumId w:val="20"/>
  </w:num>
  <w:num w:numId="29">
    <w:abstractNumId w:val="4"/>
  </w:num>
  <w:num w:numId="30">
    <w:abstractNumId w:val="3"/>
  </w:num>
  <w:num w:numId="3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1"/>
  </w:num>
  <w:num w:numId="34">
    <w:abstractNumId w:val="18"/>
  </w:num>
  <w:num w:numId="35">
    <w:abstractNumId w:val="24"/>
  </w:num>
  <w:num w:numId="36">
    <w:abstractNumId w:val="37"/>
  </w:num>
  <w:num w:numId="37">
    <w:abstractNumId w:val="15"/>
  </w:num>
  <w:num w:numId="38">
    <w:abstractNumId w:val="8"/>
  </w:num>
  <w:num w:numId="39">
    <w:abstractNumId w:val="22"/>
  </w:num>
  <w:num w:numId="40">
    <w:abstractNumId w:val="17"/>
  </w:num>
  <w:num w:numId="41">
    <w:abstractNumId w:val="14"/>
  </w:num>
  <w:num w:numId="42">
    <w:abstractNumId w:val="16"/>
  </w:num>
  <w:num w:numId="43">
    <w:abstractNumId w:val="41"/>
  </w:num>
  <w:num w:numId="44">
    <w:abstractNumId w:val="11"/>
  </w:num>
  <w:num w:numId="45">
    <w:abstractNumId w:val="29"/>
  </w:num>
  <w:num w:numId="46">
    <w:abstractNumId w:val="13"/>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trackedChanges"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A622F1"/>
    <w:rsid w:val="000079B7"/>
    <w:rsid w:val="00007C01"/>
    <w:rsid w:val="0001107D"/>
    <w:rsid w:val="0001238D"/>
    <w:rsid w:val="00025AC1"/>
    <w:rsid w:val="00036867"/>
    <w:rsid w:val="0004650A"/>
    <w:rsid w:val="00056E31"/>
    <w:rsid w:val="000666AF"/>
    <w:rsid w:val="00075170"/>
    <w:rsid w:val="00092643"/>
    <w:rsid w:val="000A080B"/>
    <w:rsid w:val="000A605E"/>
    <w:rsid w:val="000A696E"/>
    <w:rsid w:val="000A7AA3"/>
    <w:rsid w:val="000C116D"/>
    <w:rsid w:val="000D36D8"/>
    <w:rsid w:val="000D59D3"/>
    <w:rsid w:val="00114E92"/>
    <w:rsid w:val="0014130C"/>
    <w:rsid w:val="001500B9"/>
    <w:rsid w:val="00153999"/>
    <w:rsid w:val="001573C8"/>
    <w:rsid w:val="00165E5C"/>
    <w:rsid w:val="0017055D"/>
    <w:rsid w:val="00173F3C"/>
    <w:rsid w:val="00176D3F"/>
    <w:rsid w:val="00181C6D"/>
    <w:rsid w:val="001875F8"/>
    <w:rsid w:val="001935F1"/>
    <w:rsid w:val="001A21A9"/>
    <w:rsid w:val="001A61DF"/>
    <w:rsid w:val="001B2196"/>
    <w:rsid w:val="001B34E7"/>
    <w:rsid w:val="001E1905"/>
    <w:rsid w:val="001F2E18"/>
    <w:rsid w:val="00216434"/>
    <w:rsid w:val="00220E08"/>
    <w:rsid w:val="00221C95"/>
    <w:rsid w:val="00223201"/>
    <w:rsid w:val="00225C90"/>
    <w:rsid w:val="00234BE9"/>
    <w:rsid w:val="00251F68"/>
    <w:rsid w:val="002524A7"/>
    <w:rsid w:val="00254A44"/>
    <w:rsid w:val="002602DF"/>
    <w:rsid w:val="00260BB8"/>
    <w:rsid w:val="002635DD"/>
    <w:rsid w:val="00263B1A"/>
    <w:rsid w:val="00283F39"/>
    <w:rsid w:val="00284F4E"/>
    <w:rsid w:val="00285CE5"/>
    <w:rsid w:val="002C1F44"/>
    <w:rsid w:val="002C707C"/>
    <w:rsid w:val="002D506D"/>
    <w:rsid w:val="002E2150"/>
    <w:rsid w:val="002E49C3"/>
    <w:rsid w:val="002F11F4"/>
    <w:rsid w:val="002F4511"/>
    <w:rsid w:val="002F4F33"/>
    <w:rsid w:val="00305410"/>
    <w:rsid w:val="00314CBA"/>
    <w:rsid w:val="00325268"/>
    <w:rsid w:val="00361C04"/>
    <w:rsid w:val="0036459C"/>
    <w:rsid w:val="0037021C"/>
    <w:rsid w:val="003705D5"/>
    <w:rsid w:val="00380877"/>
    <w:rsid w:val="0038181B"/>
    <w:rsid w:val="003852E7"/>
    <w:rsid w:val="00386AE3"/>
    <w:rsid w:val="00387193"/>
    <w:rsid w:val="00394C42"/>
    <w:rsid w:val="00395264"/>
    <w:rsid w:val="003B3FDA"/>
    <w:rsid w:val="003C48D9"/>
    <w:rsid w:val="003C6978"/>
    <w:rsid w:val="003D25D1"/>
    <w:rsid w:val="003F4FD9"/>
    <w:rsid w:val="00406BB9"/>
    <w:rsid w:val="00410BEE"/>
    <w:rsid w:val="004125D2"/>
    <w:rsid w:val="00416CDE"/>
    <w:rsid w:val="004200B6"/>
    <w:rsid w:val="00425FC4"/>
    <w:rsid w:val="00430C42"/>
    <w:rsid w:val="00434DA9"/>
    <w:rsid w:val="00440ED0"/>
    <w:rsid w:val="004563E8"/>
    <w:rsid w:val="00462305"/>
    <w:rsid w:val="00463FE2"/>
    <w:rsid w:val="004735A7"/>
    <w:rsid w:val="004768DD"/>
    <w:rsid w:val="00483FF0"/>
    <w:rsid w:val="0049475E"/>
    <w:rsid w:val="004A1ECE"/>
    <w:rsid w:val="004B4B09"/>
    <w:rsid w:val="004C1B51"/>
    <w:rsid w:val="004C451B"/>
    <w:rsid w:val="004C7F68"/>
    <w:rsid w:val="004D163D"/>
    <w:rsid w:val="004E3258"/>
    <w:rsid w:val="004F4C42"/>
    <w:rsid w:val="00501B2E"/>
    <w:rsid w:val="00506AD0"/>
    <w:rsid w:val="005118A2"/>
    <w:rsid w:val="005163B2"/>
    <w:rsid w:val="005329AE"/>
    <w:rsid w:val="005335A3"/>
    <w:rsid w:val="00544996"/>
    <w:rsid w:val="00585105"/>
    <w:rsid w:val="0058670C"/>
    <w:rsid w:val="00590376"/>
    <w:rsid w:val="005961B0"/>
    <w:rsid w:val="005A205D"/>
    <w:rsid w:val="005A211C"/>
    <w:rsid w:val="005C3F74"/>
    <w:rsid w:val="005C60D7"/>
    <w:rsid w:val="005D09E3"/>
    <w:rsid w:val="005E0509"/>
    <w:rsid w:val="005E1F6D"/>
    <w:rsid w:val="005F0D07"/>
    <w:rsid w:val="00612BB9"/>
    <w:rsid w:val="006156DA"/>
    <w:rsid w:val="0063293B"/>
    <w:rsid w:val="00634055"/>
    <w:rsid w:val="006351C3"/>
    <w:rsid w:val="00635B3C"/>
    <w:rsid w:val="00643CC7"/>
    <w:rsid w:val="00645FF4"/>
    <w:rsid w:val="00664634"/>
    <w:rsid w:val="00672748"/>
    <w:rsid w:val="006729C3"/>
    <w:rsid w:val="00672CBA"/>
    <w:rsid w:val="0067439A"/>
    <w:rsid w:val="0068302B"/>
    <w:rsid w:val="006A3459"/>
    <w:rsid w:val="006B3184"/>
    <w:rsid w:val="006B4C13"/>
    <w:rsid w:val="006C22BA"/>
    <w:rsid w:val="006C5B05"/>
    <w:rsid w:val="006C6AAE"/>
    <w:rsid w:val="006C7948"/>
    <w:rsid w:val="006D0243"/>
    <w:rsid w:val="006D14A3"/>
    <w:rsid w:val="006D4E1C"/>
    <w:rsid w:val="006E1897"/>
    <w:rsid w:val="006E6D15"/>
    <w:rsid w:val="006F3D53"/>
    <w:rsid w:val="00713162"/>
    <w:rsid w:val="00717F12"/>
    <w:rsid w:val="00720C4B"/>
    <w:rsid w:val="007238FB"/>
    <w:rsid w:val="00727EA2"/>
    <w:rsid w:val="007617DA"/>
    <w:rsid w:val="0077021B"/>
    <w:rsid w:val="007705FF"/>
    <w:rsid w:val="0077201C"/>
    <w:rsid w:val="0078446B"/>
    <w:rsid w:val="00793E0C"/>
    <w:rsid w:val="00794FED"/>
    <w:rsid w:val="007C26F7"/>
    <w:rsid w:val="007C28C8"/>
    <w:rsid w:val="007C3783"/>
    <w:rsid w:val="007C7A64"/>
    <w:rsid w:val="007D0446"/>
    <w:rsid w:val="007D257A"/>
    <w:rsid w:val="007F6300"/>
    <w:rsid w:val="0080047A"/>
    <w:rsid w:val="0081455B"/>
    <w:rsid w:val="008238EA"/>
    <w:rsid w:val="008254BF"/>
    <w:rsid w:val="0083787D"/>
    <w:rsid w:val="00842780"/>
    <w:rsid w:val="008437FA"/>
    <w:rsid w:val="00845492"/>
    <w:rsid w:val="00846489"/>
    <w:rsid w:val="00850471"/>
    <w:rsid w:val="00875C14"/>
    <w:rsid w:val="00877752"/>
    <w:rsid w:val="008A6AE5"/>
    <w:rsid w:val="008B5506"/>
    <w:rsid w:val="008B586C"/>
    <w:rsid w:val="008B7BDE"/>
    <w:rsid w:val="008D28F1"/>
    <w:rsid w:val="008D48D6"/>
    <w:rsid w:val="008D66B6"/>
    <w:rsid w:val="008E2E75"/>
    <w:rsid w:val="008F0B35"/>
    <w:rsid w:val="008F6E52"/>
    <w:rsid w:val="00900956"/>
    <w:rsid w:val="00906F94"/>
    <w:rsid w:val="0090775D"/>
    <w:rsid w:val="00913455"/>
    <w:rsid w:val="009142B3"/>
    <w:rsid w:val="00917934"/>
    <w:rsid w:val="00921EF6"/>
    <w:rsid w:val="00927BF5"/>
    <w:rsid w:val="009317C4"/>
    <w:rsid w:val="00936582"/>
    <w:rsid w:val="00941943"/>
    <w:rsid w:val="00947209"/>
    <w:rsid w:val="0095196A"/>
    <w:rsid w:val="0095716E"/>
    <w:rsid w:val="00974D3A"/>
    <w:rsid w:val="00992D9E"/>
    <w:rsid w:val="00995826"/>
    <w:rsid w:val="009960AD"/>
    <w:rsid w:val="009961CA"/>
    <w:rsid w:val="009B3570"/>
    <w:rsid w:val="009C15D7"/>
    <w:rsid w:val="009C343C"/>
    <w:rsid w:val="009C4360"/>
    <w:rsid w:val="009D277B"/>
    <w:rsid w:val="009E2901"/>
    <w:rsid w:val="009E61D7"/>
    <w:rsid w:val="009F7AA6"/>
    <w:rsid w:val="00A0637C"/>
    <w:rsid w:val="00A07A65"/>
    <w:rsid w:val="00A1434E"/>
    <w:rsid w:val="00A51A88"/>
    <w:rsid w:val="00A545D6"/>
    <w:rsid w:val="00A622F1"/>
    <w:rsid w:val="00A6541E"/>
    <w:rsid w:val="00A80CB7"/>
    <w:rsid w:val="00A80E21"/>
    <w:rsid w:val="00A825C1"/>
    <w:rsid w:val="00A82F13"/>
    <w:rsid w:val="00AA1169"/>
    <w:rsid w:val="00AA23B9"/>
    <w:rsid w:val="00AA24B5"/>
    <w:rsid w:val="00AA2E3C"/>
    <w:rsid w:val="00AA5636"/>
    <w:rsid w:val="00AA60A8"/>
    <w:rsid w:val="00AA72F7"/>
    <w:rsid w:val="00AB15EE"/>
    <w:rsid w:val="00AB5B79"/>
    <w:rsid w:val="00AD10EE"/>
    <w:rsid w:val="00AD56DF"/>
    <w:rsid w:val="00AE0FD7"/>
    <w:rsid w:val="00AE258D"/>
    <w:rsid w:val="00AE264C"/>
    <w:rsid w:val="00AF40C2"/>
    <w:rsid w:val="00B23886"/>
    <w:rsid w:val="00B31039"/>
    <w:rsid w:val="00B31C39"/>
    <w:rsid w:val="00B344ED"/>
    <w:rsid w:val="00B470C1"/>
    <w:rsid w:val="00B60279"/>
    <w:rsid w:val="00B62D52"/>
    <w:rsid w:val="00B65F70"/>
    <w:rsid w:val="00B66D11"/>
    <w:rsid w:val="00B8359D"/>
    <w:rsid w:val="00B850DE"/>
    <w:rsid w:val="00B8524E"/>
    <w:rsid w:val="00B93111"/>
    <w:rsid w:val="00B942F6"/>
    <w:rsid w:val="00BA5438"/>
    <w:rsid w:val="00BA60A6"/>
    <w:rsid w:val="00BA6EC9"/>
    <w:rsid w:val="00BA7C76"/>
    <w:rsid w:val="00BE0827"/>
    <w:rsid w:val="00BE3404"/>
    <w:rsid w:val="00BE4E10"/>
    <w:rsid w:val="00C26550"/>
    <w:rsid w:val="00C32D63"/>
    <w:rsid w:val="00C432B8"/>
    <w:rsid w:val="00C46F71"/>
    <w:rsid w:val="00C60A09"/>
    <w:rsid w:val="00C66CD4"/>
    <w:rsid w:val="00C740B5"/>
    <w:rsid w:val="00CA0059"/>
    <w:rsid w:val="00CB2B58"/>
    <w:rsid w:val="00CC0CF4"/>
    <w:rsid w:val="00CC19CF"/>
    <w:rsid w:val="00CC210A"/>
    <w:rsid w:val="00CC509F"/>
    <w:rsid w:val="00CD10FF"/>
    <w:rsid w:val="00CD6559"/>
    <w:rsid w:val="00CE0155"/>
    <w:rsid w:val="00CE17ED"/>
    <w:rsid w:val="00CE60E2"/>
    <w:rsid w:val="00CF1784"/>
    <w:rsid w:val="00CF259B"/>
    <w:rsid w:val="00D07DE3"/>
    <w:rsid w:val="00D11923"/>
    <w:rsid w:val="00D159DB"/>
    <w:rsid w:val="00D27E6D"/>
    <w:rsid w:val="00D42C53"/>
    <w:rsid w:val="00D51456"/>
    <w:rsid w:val="00D5470E"/>
    <w:rsid w:val="00D63525"/>
    <w:rsid w:val="00D800FF"/>
    <w:rsid w:val="00D91563"/>
    <w:rsid w:val="00DB4CFF"/>
    <w:rsid w:val="00DB7947"/>
    <w:rsid w:val="00DC0FAE"/>
    <w:rsid w:val="00DD2520"/>
    <w:rsid w:val="00DD445F"/>
    <w:rsid w:val="00DF3049"/>
    <w:rsid w:val="00DF5A8B"/>
    <w:rsid w:val="00E008D3"/>
    <w:rsid w:val="00E05E31"/>
    <w:rsid w:val="00E100D0"/>
    <w:rsid w:val="00E2015D"/>
    <w:rsid w:val="00E26403"/>
    <w:rsid w:val="00E42CD8"/>
    <w:rsid w:val="00E44ED7"/>
    <w:rsid w:val="00E51952"/>
    <w:rsid w:val="00E56440"/>
    <w:rsid w:val="00E565B0"/>
    <w:rsid w:val="00E66DD7"/>
    <w:rsid w:val="00E91B33"/>
    <w:rsid w:val="00E93FA8"/>
    <w:rsid w:val="00E9520B"/>
    <w:rsid w:val="00E965E1"/>
    <w:rsid w:val="00EA0AA6"/>
    <w:rsid w:val="00EA1C9D"/>
    <w:rsid w:val="00EA6B14"/>
    <w:rsid w:val="00EB4B72"/>
    <w:rsid w:val="00EC6C4E"/>
    <w:rsid w:val="00ED01CA"/>
    <w:rsid w:val="00ED12C8"/>
    <w:rsid w:val="00ED2709"/>
    <w:rsid w:val="00ED7F3E"/>
    <w:rsid w:val="00EE78A0"/>
    <w:rsid w:val="00F01B02"/>
    <w:rsid w:val="00F02981"/>
    <w:rsid w:val="00F061E2"/>
    <w:rsid w:val="00F07AC4"/>
    <w:rsid w:val="00F10EBA"/>
    <w:rsid w:val="00F228CF"/>
    <w:rsid w:val="00F27327"/>
    <w:rsid w:val="00F37595"/>
    <w:rsid w:val="00F37F7D"/>
    <w:rsid w:val="00F62D26"/>
    <w:rsid w:val="00F73FAA"/>
    <w:rsid w:val="00F762A0"/>
    <w:rsid w:val="00F84389"/>
    <w:rsid w:val="00F84868"/>
    <w:rsid w:val="00F87311"/>
    <w:rsid w:val="00F97D2A"/>
    <w:rsid w:val="00FA1A9A"/>
    <w:rsid w:val="00FB5679"/>
    <w:rsid w:val="00FB60E1"/>
    <w:rsid w:val="00FB64E6"/>
    <w:rsid w:val="00FC6156"/>
    <w:rsid w:val="00FC75B5"/>
    <w:rsid w:val="00FE4A0B"/>
    <w:rsid w:val="00FE5C80"/>
    <w:rsid w:val="00FE7D79"/>
    <w:rsid w:val="00FF0E66"/>
    <w:rsid w:val="00FF18B9"/>
    <w:rsid w:val="00FF3074"/>
    <w:rsid w:val="00FF6B3A"/>
    <w:rsid w:val="00FF704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ind w:left="567" w:right="284"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B586C"/>
    <w:rPr>
      <w:rFonts w:ascii="Times New Roman" w:hAnsi="Times New Roman"/>
      <w:sz w:val="24"/>
    </w:rPr>
  </w:style>
  <w:style w:type="paragraph" w:styleId="Nadpis1">
    <w:name w:val="heading 1"/>
    <w:basedOn w:val="Normlny"/>
    <w:next w:val="Normlny"/>
    <w:link w:val="Nadpis1Char"/>
    <w:uiPriority w:val="9"/>
    <w:qFormat/>
    <w:rsid w:val="00F73FAA"/>
    <w:pPr>
      <w:keepNext/>
      <w:keepLines/>
      <w:numPr>
        <w:numId w:val="2"/>
      </w:numPr>
      <w:spacing w:before="480"/>
      <w:outlineLvl w:val="0"/>
    </w:pPr>
    <w:rPr>
      <w:rFonts w:eastAsiaTheme="majorEastAsia" w:cstheme="majorBidi"/>
      <w:b/>
      <w:bCs/>
      <w:szCs w:val="28"/>
    </w:rPr>
  </w:style>
  <w:style w:type="paragraph" w:styleId="Nadpis2">
    <w:name w:val="heading 2"/>
    <w:basedOn w:val="Normlny"/>
    <w:next w:val="Normlny"/>
    <w:link w:val="Nadpis2Char"/>
    <w:uiPriority w:val="9"/>
    <w:unhideWhenUsed/>
    <w:qFormat/>
    <w:rsid w:val="00F73FAA"/>
    <w:pPr>
      <w:keepNext/>
      <w:keepLines/>
      <w:spacing w:after="120"/>
      <w:jc w:val="center"/>
      <w:outlineLvl w:val="1"/>
    </w:pPr>
    <w:rPr>
      <w:rFonts w:eastAsiaTheme="majorEastAsia" w:cstheme="majorBidi"/>
      <w:b/>
      <w:bCs/>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ZMLUVY">
    <w:name w:val="ZMLUVY"/>
    <w:uiPriority w:val="99"/>
    <w:rsid w:val="001B34E7"/>
    <w:pPr>
      <w:numPr>
        <w:numId w:val="1"/>
      </w:numPr>
    </w:pPr>
  </w:style>
  <w:style w:type="character" w:customStyle="1" w:styleId="Nadpis1Char">
    <w:name w:val="Nadpis 1 Char"/>
    <w:basedOn w:val="Predvolenpsmoodseku"/>
    <w:link w:val="Nadpis1"/>
    <w:uiPriority w:val="9"/>
    <w:rsid w:val="00F73FAA"/>
    <w:rPr>
      <w:rFonts w:ascii="Times New Roman" w:eastAsiaTheme="majorEastAsia" w:hAnsi="Times New Roman" w:cstheme="majorBidi"/>
      <w:b/>
      <w:bCs/>
      <w:sz w:val="24"/>
      <w:szCs w:val="28"/>
    </w:rPr>
  </w:style>
  <w:style w:type="paragraph" w:styleId="Nzov">
    <w:name w:val="Title"/>
    <w:basedOn w:val="Normlny"/>
    <w:next w:val="Normlny"/>
    <w:link w:val="NzovChar"/>
    <w:uiPriority w:val="10"/>
    <w:qFormat/>
    <w:rsid w:val="00F73FAA"/>
    <w:pPr>
      <w:pBdr>
        <w:bottom w:val="single" w:sz="8" w:space="4" w:color="4F81BD" w:themeColor="accent1"/>
      </w:pBdr>
      <w:spacing w:after="300"/>
      <w:contextualSpacing/>
      <w:jc w:val="center"/>
    </w:pPr>
    <w:rPr>
      <w:rFonts w:eastAsiaTheme="majorEastAsia" w:cstheme="majorBidi"/>
      <w:b/>
      <w:spacing w:val="5"/>
      <w:kern w:val="28"/>
      <w:sz w:val="28"/>
      <w:szCs w:val="52"/>
    </w:rPr>
  </w:style>
  <w:style w:type="character" w:customStyle="1" w:styleId="NzovChar">
    <w:name w:val="Názov Char"/>
    <w:basedOn w:val="Predvolenpsmoodseku"/>
    <w:link w:val="Nzov"/>
    <w:uiPriority w:val="10"/>
    <w:rsid w:val="00F73FAA"/>
    <w:rPr>
      <w:rFonts w:ascii="Times New Roman" w:eastAsiaTheme="majorEastAsia" w:hAnsi="Times New Roman" w:cstheme="majorBidi"/>
      <w:b/>
      <w:spacing w:val="5"/>
      <w:kern w:val="28"/>
      <w:sz w:val="28"/>
      <w:szCs w:val="52"/>
    </w:rPr>
  </w:style>
  <w:style w:type="paragraph" w:customStyle="1" w:styleId="Normlny1">
    <w:name w:val="Normálny1"/>
    <w:next w:val="Normlny"/>
    <w:qFormat/>
    <w:rsid w:val="00F73FAA"/>
    <w:rPr>
      <w:rFonts w:ascii="Times New Roman" w:hAnsi="Times New Roman"/>
      <w:sz w:val="24"/>
    </w:rPr>
  </w:style>
  <w:style w:type="character" w:customStyle="1" w:styleId="Nadpis2Char">
    <w:name w:val="Nadpis 2 Char"/>
    <w:basedOn w:val="Predvolenpsmoodseku"/>
    <w:link w:val="Nadpis2"/>
    <w:uiPriority w:val="9"/>
    <w:rsid w:val="00F73FAA"/>
    <w:rPr>
      <w:rFonts w:ascii="Times New Roman" w:eastAsiaTheme="majorEastAsia" w:hAnsi="Times New Roman" w:cstheme="majorBidi"/>
      <w:b/>
      <w:bCs/>
      <w:sz w:val="24"/>
      <w:szCs w:val="26"/>
    </w:rPr>
  </w:style>
  <w:style w:type="paragraph" w:customStyle="1" w:styleId="Normln">
    <w:name w:val="Normální"/>
    <w:uiPriority w:val="99"/>
    <w:rsid w:val="00A622F1"/>
    <w:pPr>
      <w:pBdr>
        <w:top w:val="none" w:sz="96" w:space="31" w:color="FFFFFF" w:frame="1"/>
        <w:left w:val="none" w:sz="96" w:space="31" w:color="FFFFFF" w:frame="1"/>
        <w:bottom w:val="none" w:sz="96" w:space="31" w:color="FFFFFF" w:frame="1"/>
        <w:right w:val="none" w:sz="96" w:space="31" w:color="FFFFFF" w:frame="1"/>
        <w:bar w:val="none" w:sz="0" w:color="000000"/>
      </w:pBdr>
      <w:ind w:left="0" w:right="0" w:firstLine="0"/>
    </w:pPr>
    <w:rPr>
      <w:rFonts w:ascii="Cambria" w:eastAsia="Arial Unicode MS" w:hAnsi="Arial Unicode MS" w:cs="Arial Unicode MS"/>
      <w:color w:val="000000"/>
      <w:sz w:val="24"/>
      <w:szCs w:val="24"/>
      <w:u w:color="000000"/>
      <w:lang w:val="en-US" w:eastAsia="en-GB"/>
    </w:rPr>
  </w:style>
  <w:style w:type="paragraph" w:styleId="Normlnywebov">
    <w:name w:val="Normal (Web)"/>
    <w:basedOn w:val="Normlny"/>
    <w:uiPriority w:val="99"/>
    <w:rsid w:val="00A622F1"/>
    <w:pPr>
      <w:spacing w:before="100" w:beforeAutospacing="1" w:after="100" w:afterAutospacing="1"/>
      <w:ind w:left="0" w:right="0" w:firstLine="0"/>
      <w:jc w:val="left"/>
    </w:pPr>
    <w:rPr>
      <w:rFonts w:eastAsia="Arial Unicode MS" w:cs="Times New Roman"/>
      <w:szCs w:val="24"/>
      <w:lang w:eastAsia="sk-SK"/>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A5636"/>
    <w:pPr>
      <w:ind w:left="680" w:right="0" w:firstLine="0"/>
      <w:contextualSpacing/>
    </w:pPr>
    <w:rPr>
      <w:rFonts w:eastAsia="Times New Roman" w:cs="Times New Roman"/>
      <w:szCs w:val="20"/>
      <w:lang w:eastAsia="sk-SK"/>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A5636"/>
    <w:rPr>
      <w:rFonts w:ascii="Times New Roman" w:eastAsia="Times New Roman" w:hAnsi="Times New Roman" w:cs="Times New Roman"/>
      <w:sz w:val="24"/>
      <w:szCs w:val="20"/>
      <w:lang w:eastAsia="sk-SK"/>
    </w:rPr>
  </w:style>
  <w:style w:type="paragraph" w:customStyle="1" w:styleId="Default">
    <w:name w:val="Default"/>
    <w:uiPriority w:val="99"/>
    <w:rsid w:val="00AA5636"/>
    <w:pPr>
      <w:autoSpaceDE w:val="0"/>
      <w:autoSpaceDN w:val="0"/>
      <w:adjustRightInd w:val="0"/>
      <w:ind w:left="0" w:right="0" w:firstLine="0"/>
      <w:jc w:val="left"/>
    </w:pPr>
    <w:rPr>
      <w:rFonts w:ascii="Times New Roman" w:eastAsia="Times New Roman" w:hAnsi="Times New Roman" w:cs="Times New Roman"/>
      <w:color w:val="000000"/>
      <w:sz w:val="24"/>
      <w:szCs w:val="24"/>
    </w:rPr>
  </w:style>
  <w:style w:type="paragraph" w:styleId="Zkladntext">
    <w:name w:val="Body Text"/>
    <w:basedOn w:val="Normlny"/>
    <w:link w:val="ZkladntextChar"/>
    <w:uiPriority w:val="99"/>
    <w:rsid w:val="00AA5636"/>
    <w:pPr>
      <w:autoSpaceDE w:val="0"/>
      <w:autoSpaceDN w:val="0"/>
      <w:ind w:left="0" w:right="0" w:firstLine="0"/>
    </w:pPr>
    <w:rPr>
      <w:rFonts w:eastAsia="Times New Roman" w:cs="Times New Roman"/>
      <w:b/>
      <w:bCs/>
      <w:sz w:val="20"/>
      <w:szCs w:val="20"/>
      <w:lang w:eastAsia="cs-CZ"/>
    </w:rPr>
  </w:style>
  <w:style w:type="character" w:customStyle="1" w:styleId="ZkladntextChar">
    <w:name w:val="Základný text Char"/>
    <w:basedOn w:val="Predvolenpsmoodseku"/>
    <w:link w:val="Zkladntext"/>
    <w:uiPriority w:val="99"/>
    <w:rsid w:val="00AA5636"/>
    <w:rPr>
      <w:rFonts w:ascii="Times New Roman" w:eastAsia="Times New Roman" w:hAnsi="Times New Roman" w:cs="Times New Roman"/>
      <w:b/>
      <w:bCs/>
      <w:sz w:val="20"/>
      <w:szCs w:val="20"/>
      <w:lang w:eastAsia="cs-CZ"/>
    </w:rPr>
  </w:style>
  <w:style w:type="character" w:styleId="Hypertextovprepojenie">
    <w:name w:val="Hyperlink"/>
    <w:basedOn w:val="Predvolenpsmoodseku"/>
    <w:rsid w:val="00AA5636"/>
    <w:rPr>
      <w:rFonts w:cs="Times New Roman"/>
      <w:color w:val="0000FF"/>
      <w:u w:val="single"/>
    </w:rPr>
  </w:style>
  <w:style w:type="paragraph" w:customStyle="1" w:styleId="tl1">
    <w:name w:val="Štýl1"/>
    <w:basedOn w:val="Obsah3"/>
    <w:rsid w:val="00AA5636"/>
    <w:pPr>
      <w:tabs>
        <w:tab w:val="left" w:pos="720"/>
        <w:tab w:val="right" w:leader="dot" w:pos="9781"/>
      </w:tabs>
      <w:autoSpaceDE w:val="0"/>
      <w:autoSpaceDN w:val="0"/>
      <w:spacing w:after="0"/>
      <w:ind w:left="400" w:right="-284" w:firstLine="0"/>
    </w:pPr>
    <w:rPr>
      <w:rFonts w:ascii="Arial" w:eastAsia="Times New Roman" w:hAnsi="Arial" w:cs="Times New Roman"/>
      <w:noProof/>
      <w:sz w:val="18"/>
      <w:szCs w:val="20"/>
      <w:lang w:eastAsia="cs-CZ"/>
    </w:rPr>
  </w:style>
  <w:style w:type="character" w:styleId="Odkaznakomentr">
    <w:name w:val="annotation reference"/>
    <w:basedOn w:val="Predvolenpsmoodseku"/>
    <w:uiPriority w:val="99"/>
    <w:rsid w:val="00AA5636"/>
    <w:rPr>
      <w:rFonts w:cs="Times New Roman"/>
      <w:sz w:val="16"/>
    </w:rPr>
  </w:style>
  <w:style w:type="paragraph" w:styleId="Textkomentra">
    <w:name w:val="annotation text"/>
    <w:basedOn w:val="Normlny"/>
    <w:link w:val="TextkomentraChar"/>
    <w:uiPriority w:val="99"/>
    <w:rsid w:val="00AA5636"/>
    <w:pPr>
      <w:autoSpaceDE w:val="0"/>
      <w:autoSpaceDN w:val="0"/>
      <w:ind w:left="0" w:right="0" w:firstLine="0"/>
    </w:pPr>
    <w:rPr>
      <w:rFonts w:eastAsia="Times New Roman" w:cs="Times New Roman"/>
      <w:sz w:val="20"/>
      <w:szCs w:val="20"/>
      <w:lang w:eastAsia="cs-CZ"/>
    </w:rPr>
  </w:style>
  <w:style w:type="character" w:customStyle="1" w:styleId="TextkomentraChar">
    <w:name w:val="Text komentára Char"/>
    <w:basedOn w:val="Predvolenpsmoodseku"/>
    <w:link w:val="Textkomentra"/>
    <w:uiPriority w:val="99"/>
    <w:rsid w:val="00AA5636"/>
    <w:rPr>
      <w:rFonts w:ascii="Times New Roman" w:eastAsia="Times New Roman" w:hAnsi="Times New Roman" w:cs="Times New Roman"/>
      <w:sz w:val="20"/>
      <w:szCs w:val="20"/>
      <w:lang w:eastAsia="cs-CZ"/>
    </w:rPr>
  </w:style>
  <w:style w:type="paragraph" w:styleId="Bezriadkovania">
    <w:name w:val="No Spacing"/>
    <w:uiPriority w:val="1"/>
    <w:qFormat/>
    <w:rsid w:val="00AA5636"/>
    <w:pPr>
      <w:ind w:left="0" w:right="0" w:firstLine="0"/>
      <w:jc w:val="left"/>
    </w:pPr>
    <w:rPr>
      <w:rFonts w:ascii="Calibri" w:eastAsia="Times New Roman" w:hAnsi="Calibri" w:cs="Times New Roman"/>
      <w:lang w:eastAsia="sk-SK"/>
    </w:rPr>
  </w:style>
  <w:style w:type="paragraph" w:customStyle="1" w:styleId="Nadpis81">
    <w:name w:val="Nadpis 81"/>
    <w:uiPriority w:val="99"/>
    <w:rsid w:val="00AA5636"/>
    <w:pPr>
      <w:pBdr>
        <w:top w:val="none" w:sz="96" w:space="31" w:color="FFFFFF" w:frame="1"/>
        <w:left w:val="none" w:sz="96" w:space="31" w:color="FFFFFF" w:frame="1"/>
        <w:bottom w:val="none" w:sz="96" w:space="31" w:color="FFFFFF" w:frame="1"/>
        <w:right w:val="none" w:sz="96" w:space="31" w:color="FFFFFF" w:frame="1"/>
        <w:bar w:val="none" w:sz="0" w:color="000000"/>
      </w:pBdr>
      <w:ind w:left="0" w:right="0" w:firstLine="0"/>
    </w:pPr>
    <w:rPr>
      <w:rFonts w:ascii="Times New Roman" w:eastAsia="Arial Unicode MS" w:hAnsi="Arial Unicode MS" w:cs="Arial Unicode MS"/>
      <w:color w:val="000000"/>
      <w:sz w:val="20"/>
      <w:szCs w:val="20"/>
      <w:u w:color="000000"/>
      <w:lang w:val="en-GB" w:eastAsia="en-GB"/>
    </w:rPr>
  </w:style>
  <w:style w:type="paragraph" w:customStyle="1" w:styleId="Obyajntext1">
    <w:name w:val="Obyčajný text1"/>
    <w:basedOn w:val="Normlny"/>
    <w:uiPriority w:val="99"/>
    <w:rsid w:val="00AA5636"/>
    <w:pPr>
      <w:ind w:left="0" w:right="0" w:firstLine="0"/>
      <w:jc w:val="left"/>
    </w:pPr>
    <w:rPr>
      <w:rFonts w:ascii="Courier New" w:eastAsia="Times New Roman" w:hAnsi="Courier New" w:cs="Courier New"/>
      <w:sz w:val="20"/>
      <w:szCs w:val="20"/>
      <w:lang w:eastAsia="ar-SA"/>
    </w:rPr>
  </w:style>
  <w:style w:type="paragraph" w:styleId="Obsah3">
    <w:name w:val="toc 3"/>
    <w:basedOn w:val="Normlny"/>
    <w:next w:val="Normlny"/>
    <w:autoRedefine/>
    <w:uiPriority w:val="39"/>
    <w:semiHidden/>
    <w:unhideWhenUsed/>
    <w:rsid w:val="00AA5636"/>
    <w:pPr>
      <w:spacing w:after="100"/>
      <w:ind w:left="480"/>
    </w:pPr>
  </w:style>
  <w:style w:type="paragraph" w:styleId="Textbubliny">
    <w:name w:val="Balloon Text"/>
    <w:basedOn w:val="Normlny"/>
    <w:link w:val="TextbublinyChar"/>
    <w:uiPriority w:val="99"/>
    <w:semiHidden/>
    <w:unhideWhenUsed/>
    <w:rsid w:val="00AA5636"/>
    <w:rPr>
      <w:rFonts w:ascii="Tahoma" w:hAnsi="Tahoma" w:cs="Tahoma"/>
      <w:sz w:val="16"/>
      <w:szCs w:val="16"/>
    </w:rPr>
  </w:style>
  <w:style w:type="character" w:customStyle="1" w:styleId="TextbublinyChar">
    <w:name w:val="Text bubliny Char"/>
    <w:basedOn w:val="Predvolenpsmoodseku"/>
    <w:link w:val="Textbubliny"/>
    <w:uiPriority w:val="99"/>
    <w:semiHidden/>
    <w:rsid w:val="00AA5636"/>
    <w:rPr>
      <w:rFonts w:ascii="Tahoma" w:hAnsi="Tahoma" w:cs="Tahoma"/>
      <w:sz w:val="16"/>
      <w:szCs w:val="16"/>
    </w:rPr>
  </w:style>
  <w:style w:type="paragraph" w:styleId="Zarkazkladnhotextu">
    <w:name w:val="Body Text Indent"/>
    <w:basedOn w:val="Normlny"/>
    <w:link w:val="ZarkazkladnhotextuChar"/>
    <w:uiPriority w:val="99"/>
    <w:semiHidden/>
    <w:unhideWhenUsed/>
    <w:rsid w:val="002635DD"/>
    <w:pPr>
      <w:spacing w:after="120"/>
      <w:ind w:left="283"/>
    </w:pPr>
  </w:style>
  <w:style w:type="character" w:customStyle="1" w:styleId="ZarkazkladnhotextuChar">
    <w:name w:val="Zarážka základného textu Char"/>
    <w:basedOn w:val="Predvolenpsmoodseku"/>
    <w:link w:val="Zarkazkladnhotextu"/>
    <w:uiPriority w:val="99"/>
    <w:semiHidden/>
    <w:rsid w:val="002635DD"/>
    <w:rPr>
      <w:rFonts w:ascii="Times New Roman" w:hAnsi="Times New Roman"/>
      <w:sz w:val="24"/>
    </w:rPr>
  </w:style>
  <w:style w:type="paragraph" w:styleId="Hlavika">
    <w:name w:val="header"/>
    <w:basedOn w:val="Normlny"/>
    <w:link w:val="HlavikaChar"/>
    <w:uiPriority w:val="99"/>
    <w:semiHidden/>
    <w:unhideWhenUsed/>
    <w:rsid w:val="002635DD"/>
    <w:pPr>
      <w:tabs>
        <w:tab w:val="center" w:pos="4536"/>
        <w:tab w:val="right" w:pos="9072"/>
      </w:tabs>
    </w:pPr>
  </w:style>
  <w:style w:type="character" w:customStyle="1" w:styleId="HlavikaChar">
    <w:name w:val="Hlavička Char"/>
    <w:basedOn w:val="Predvolenpsmoodseku"/>
    <w:link w:val="Hlavika"/>
    <w:uiPriority w:val="99"/>
    <w:semiHidden/>
    <w:rsid w:val="002635DD"/>
    <w:rPr>
      <w:rFonts w:ascii="Times New Roman" w:hAnsi="Times New Roman"/>
      <w:sz w:val="24"/>
    </w:rPr>
  </w:style>
  <w:style w:type="paragraph" w:styleId="Pta">
    <w:name w:val="footer"/>
    <w:basedOn w:val="Normlny"/>
    <w:link w:val="PtaChar"/>
    <w:uiPriority w:val="99"/>
    <w:unhideWhenUsed/>
    <w:rsid w:val="002635DD"/>
    <w:pPr>
      <w:tabs>
        <w:tab w:val="center" w:pos="4536"/>
        <w:tab w:val="right" w:pos="9072"/>
      </w:tabs>
    </w:pPr>
  </w:style>
  <w:style w:type="character" w:customStyle="1" w:styleId="PtaChar">
    <w:name w:val="Päta Char"/>
    <w:basedOn w:val="Predvolenpsmoodseku"/>
    <w:link w:val="Pta"/>
    <w:uiPriority w:val="99"/>
    <w:rsid w:val="002635DD"/>
    <w:rPr>
      <w:rFonts w:ascii="Times New Roman" w:hAnsi="Times New Roman"/>
      <w:sz w:val="24"/>
    </w:rPr>
  </w:style>
  <w:style w:type="paragraph" w:customStyle="1" w:styleId="Odsekzoznamu1">
    <w:name w:val="Odsek zoznamu1"/>
    <w:basedOn w:val="Normlny"/>
    <w:rsid w:val="00E26403"/>
    <w:pPr>
      <w:spacing w:after="200" w:line="276" w:lineRule="auto"/>
      <w:ind w:left="720" w:right="0" w:firstLine="0"/>
      <w:jc w:val="left"/>
    </w:pPr>
    <w:rPr>
      <w:rFonts w:ascii="Calibri" w:eastAsia="Times New Roman" w:hAnsi="Calibri" w:cs="Calibri"/>
      <w:sz w:val="22"/>
    </w:rPr>
  </w:style>
  <w:style w:type="paragraph" w:customStyle="1" w:styleId="Standard">
    <w:name w:val="Standard"/>
    <w:basedOn w:val="Normlny"/>
    <w:rsid w:val="00936582"/>
    <w:pPr>
      <w:ind w:left="0" w:right="0" w:firstLine="0"/>
      <w:jc w:val="left"/>
    </w:pPr>
    <w:rPr>
      <w:rFonts w:cs="Times New Roman"/>
      <w:szCs w:val="24"/>
      <w:lang w:eastAsia="sk-SK"/>
    </w:rPr>
  </w:style>
  <w:style w:type="table" w:styleId="Mriekatabuky">
    <w:name w:val="Table Grid"/>
    <w:basedOn w:val="Normlnatabuka"/>
    <w:uiPriority w:val="59"/>
    <w:rsid w:val="006A34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edmetkomentra">
    <w:name w:val="annotation subject"/>
    <w:basedOn w:val="Textkomentra"/>
    <w:next w:val="Textkomentra"/>
    <w:link w:val="PredmetkomentraChar"/>
    <w:uiPriority w:val="99"/>
    <w:semiHidden/>
    <w:unhideWhenUsed/>
    <w:rsid w:val="00AA23B9"/>
    <w:pPr>
      <w:autoSpaceDE/>
      <w:autoSpaceDN/>
      <w:ind w:left="567" w:right="284" w:hanging="567"/>
    </w:pPr>
    <w:rPr>
      <w:rFonts w:eastAsiaTheme="minorHAnsi" w:cstheme="minorBidi"/>
      <w:b/>
      <w:bCs/>
      <w:lang w:eastAsia="en-US"/>
    </w:rPr>
  </w:style>
  <w:style w:type="character" w:customStyle="1" w:styleId="PredmetkomentraChar">
    <w:name w:val="Predmet komentára Char"/>
    <w:basedOn w:val="TextkomentraChar"/>
    <w:link w:val="Predmetkomentra"/>
    <w:uiPriority w:val="99"/>
    <w:semiHidden/>
    <w:rsid w:val="00AA23B9"/>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ind w:left="567" w:right="284"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86C"/>
    <w:rPr>
      <w:rFonts w:ascii="Times New Roman" w:hAnsi="Times New Roman"/>
      <w:sz w:val="24"/>
    </w:rPr>
  </w:style>
  <w:style w:type="paragraph" w:styleId="Heading1">
    <w:name w:val="heading 1"/>
    <w:basedOn w:val="Normal"/>
    <w:next w:val="Normal"/>
    <w:link w:val="Heading1Char"/>
    <w:uiPriority w:val="9"/>
    <w:qFormat/>
    <w:rsid w:val="00F73FAA"/>
    <w:pPr>
      <w:keepNext/>
      <w:keepLines/>
      <w:numPr>
        <w:numId w:val="2"/>
      </w:numPr>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F73FAA"/>
    <w:pPr>
      <w:keepNext/>
      <w:keepLines/>
      <w:spacing w:after="120"/>
      <w:jc w:val="center"/>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ZMLUVY">
    <w:name w:val="ZMLUVY"/>
    <w:uiPriority w:val="99"/>
    <w:rsid w:val="001B34E7"/>
    <w:pPr>
      <w:numPr>
        <w:numId w:val="1"/>
      </w:numPr>
    </w:pPr>
  </w:style>
  <w:style w:type="character" w:customStyle="1" w:styleId="Heading1Char">
    <w:name w:val="Heading 1 Char"/>
    <w:basedOn w:val="DefaultParagraphFont"/>
    <w:link w:val="Heading1"/>
    <w:uiPriority w:val="9"/>
    <w:rsid w:val="00F73FAA"/>
    <w:rPr>
      <w:rFonts w:ascii="Times New Roman" w:eastAsiaTheme="majorEastAsia" w:hAnsi="Times New Roman" w:cstheme="majorBidi"/>
      <w:b/>
      <w:bCs/>
      <w:sz w:val="24"/>
      <w:szCs w:val="28"/>
    </w:rPr>
  </w:style>
  <w:style w:type="paragraph" w:styleId="Title">
    <w:name w:val="Title"/>
    <w:basedOn w:val="Normal"/>
    <w:next w:val="Normal"/>
    <w:link w:val="TitleChar"/>
    <w:uiPriority w:val="10"/>
    <w:qFormat/>
    <w:rsid w:val="00F73FAA"/>
    <w:pPr>
      <w:pBdr>
        <w:bottom w:val="single" w:sz="8" w:space="4" w:color="4F81BD" w:themeColor="accent1"/>
      </w:pBdr>
      <w:spacing w:after="300"/>
      <w:contextualSpacing/>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F73FAA"/>
    <w:rPr>
      <w:rFonts w:ascii="Times New Roman" w:eastAsiaTheme="majorEastAsia" w:hAnsi="Times New Roman" w:cstheme="majorBidi"/>
      <w:b/>
      <w:spacing w:val="5"/>
      <w:kern w:val="28"/>
      <w:sz w:val="28"/>
      <w:szCs w:val="52"/>
    </w:rPr>
  </w:style>
  <w:style w:type="paragraph" w:customStyle="1" w:styleId="Normlny1">
    <w:name w:val="Normálny1"/>
    <w:next w:val="Normal"/>
    <w:qFormat/>
    <w:rsid w:val="00F73FAA"/>
    <w:rPr>
      <w:rFonts w:ascii="Times New Roman" w:hAnsi="Times New Roman"/>
      <w:sz w:val="24"/>
    </w:rPr>
  </w:style>
  <w:style w:type="character" w:customStyle="1" w:styleId="Heading2Char">
    <w:name w:val="Heading 2 Char"/>
    <w:basedOn w:val="DefaultParagraphFont"/>
    <w:link w:val="Heading2"/>
    <w:uiPriority w:val="9"/>
    <w:rsid w:val="00F73FAA"/>
    <w:rPr>
      <w:rFonts w:ascii="Times New Roman" w:eastAsiaTheme="majorEastAsia" w:hAnsi="Times New Roman" w:cstheme="majorBidi"/>
      <w:b/>
      <w:bCs/>
      <w:sz w:val="24"/>
      <w:szCs w:val="26"/>
    </w:rPr>
  </w:style>
  <w:style w:type="paragraph" w:customStyle="1" w:styleId="Normln">
    <w:name w:val="Normální"/>
    <w:uiPriority w:val="99"/>
    <w:rsid w:val="00A622F1"/>
    <w:pPr>
      <w:pBdr>
        <w:top w:val="none" w:sz="96" w:space="31" w:color="FFFFFF" w:frame="1"/>
        <w:left w:val="none" w:sz="96" w:space="31" w:color="FFFFFF" w:frame="1"/>
        <w:bottom w:val="none" w:sz="96" w:space="31" w:color="FFFFFF" w:frame="1"/>
        <w:right w:val="none" w:sz="96" w:space="31" w:color="FFFFFF" w:frame="1"/>
        <w:bar w:val="none" w:sz="0" w:color="000000"/>
      </w:pBdr>
      <w:ind w:left="0" w:right="0" w:firstLine="0"/>
    </w:pPr>
    <w:rPr>
      <w:rFonts w:ascii="Cambria" w:eastAsia="Arial Unicode MS" w:hAnsi="Arial Unicode MS" w:cs="Arial Unicode MS"/>
      <w:color w:val="000000"/>
      <w:sz w:val="24"/>
      <w:szCs w:val="24"/>
      <w:u w:color="000000"/>
      <w:lang w:val="en-US" w:eastAsia="en-GB"/>
    </w:rPr>
  </w:style>
  <w:style w:type="paragraph" w:styleId="NormalWeb">
    <w:name w:val="Normal (Web)"/>
    <w:basedOn w:val="Normal"/>
    <w:uiPriority w:val="99"/>
    <w:rsid w:val="00A622F1"/>
    <w:pPr>
      <w:spacing w:before="100" w:beforeAutospacing="1" w:after="100" w:afterAutospacing="1"/>
      <w:ind w:left="0" w:right="0" w:firstLine="0"/>
      <w:jc w:val="left"/>
    </w:pPr>
    <w:rPr>
      <w:rFonts w:eastAsia="Arial Unicode MS" w:cs="Times New Roman"/>
      <w:szCs w:val="24"/>
      <w:lang w:eastAsia="sk-SK"/>
    </w:rPr>
  </w:style>
  <w:style w:type="paragraph" w:styleId="ListParagraph">
    <w:name w:val="List Paragraph"/>
    <w:aliases w:val="body,Odsek,Bullet Number,lp1,lp11,List Paragraph11,Bullet 1,Use Case List Paragraph,List Paragraph1,Bullet List,FooterText,numbered,Paragraphe de liste1,Odsek 1.,Nad,Odstavec cíl se seznamem,Odstavec_muj,Medium List 2 - Accent 41,Tabuľka"/>
    <w:basedOn w:val="Normal"/>
    <w:link w:val="ListParagraphChar"/>
    <w:uiPriority w:val="34"/>
    <w:qFormat/>
    <w:rsid w:val="00AA5636"/>
    <w:pPr>
      <w:ind w:left="680" w:right="0" w:firstLine="0"/>
      <w:contextualSpacing/>
    </w:pPr>
    <w:rPr>
      <w:rFonts w:eastAsia="Times New Roman" w:cs="Times New Roman"/>
      <w:szCs w:val="20"/>
      <w:lang w:eastAsia="sk-SK"/>
    </w:rPr>
  </w:style>
  <w:style w:type="character" w:customStyle="1" w:styleId="ListParagraphChar">
    <w:name w:val="List Paragraph Char"/>
    <w:aliases w:val="body Char,Odsek Char,Bullet Number Char,lp1 Char,lp11 Char,List Paragraph11 Char,Bullet 1 Char,Use Case List Paragraph Char,List Paragraph1 Char,Bullet List Char,FooterText Char,numbered Char,Paragraphe de liste1 Char,Odsek 1. Char"/>
    <w:link w:val="ListParagraph"/>
    <w:uiPriority w:val="34"/>
    <w:qFormat/>
    <w:locked/>
    <w:rsid w:val="00AA5636"/>
    <w:rPr>
      <w:rFonts w:ascii="Times New Roman" w:eastAsia="Times New Roman" w:hAnsi="Times New Roman" w:cs="Times New Roman"/>
      <w:sz w:val="24"/>
      <w:szCs w:val="20"/>
      <w:lang w:eastAsia="sk-SK"/>
    </w:rPr>
  </w:style>
  <w:style w:type="paragraph" w:customStyle="1" w:styleId="Default">
    <w:name w:val="Default"/>
    <w:uiPriority w:val="99"/>
    <w:rsid w:val="00AA5636"/>
    <w:pPr>
      <w:autoSpaceDE w:val="0"/>
      <w:autoSpaceDN w:val="0"/>
      <w:adjustRightInd w:val="0"/>
      <w:ind w:left="0" w:right="0" w:firstLine="0"/>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99"/>
    <w:rsid w:val="00AA5636"/>
    <w:pPr>
      <w:autoSpaceDE w:val="0"/>
      <w:autoSpaceDN w:val="0"/>
      <w:ind w:left="0" w:right="0" w:firstLine="0"/>
    </w:pPr>
    <w:rPr>
      <w:rFonts w:eastAsia="Times New Roman" w:cs="Times New Roman"/>
      <w:b/>
      <w:bCs/>
      <w:sz w:val="20"/>
      <w:szCs w:val="20"/>
      <w:lang w:eastAsia="cs-CZ"/>
    </w:rPr>
  </w:style>
  <w:style w:type="character" w:customStyle="1" w:styleId="BodyTextChar">
    <w:name w:val="Body Text Char"/>
    <w:basedOn w:val="DefaultParagraphFont"/>
    <w:link w:val="BodyText"/>
    <w:uiPriority w:val="99"/>
    <w:rsid w:val="00AA5636"/>
    <w:rPr>
      <w:rFonts w:ascii="Times New Roman" w:eastAsia="Times New Roman" w:hAnsi="Times New Roman" w:cs="Times New Roman"/>
      <w:b/>
      <w:bCs/>
      <w:sz w:val="20"/>
      <w:szCs w:val="20"/>
      <w:lang w:eastAsia="cs-CZ"/>
    </w:rPr>
  </w:style>
  <w:style w:type="character" w:styleId="Hyperlink">
    <w:name w:val="Hyperlink"/>
    <w:basedOn w:val="DefaultParagraphFont"/>
    <w:rsid w:val="00AA5636"/>
    <w:rPr>
      <w:rFonts w:cs="Times New Roman"/>
      <w:color w:val="0000FF"/>
      <w:u w:val="single"/>
    </w:rPr>
  </w:style>
  <w:style w:type="paragraph" w:customStyle="1" w:styleId="tl1">
    <w:name w:val="Štýl1"/>
    <w:basedOn w:val="TOC3"/>
    <w:rsid w:val="00AA5636"/>
    <w:pPr>
      <w:tabs>
        <w:tab w:val="left" w:pos="720"/>
        <w:tab w:val="right" w:leader="dot" w:pos="9781"/>
      </w:tabs>
      <w:autoSpaceDE w:val="0"/>
      <w:autoSpaceDN w:val="0"/>
      <w:spacing w:after="0"/>
      <w:ind w:left="400" w:right="-284" w:firstLine="0"/>
    </w:pPr>
    <w:rPr>
      <w:rFonts w:ascii="Arial" w:eastAsia="Times New Roman" w:hAnsi="Arial" w:cs="Times New Roman"/>
      <w:noProof/>
      <w:sz w:val="18"/>
      <w:szCs w:val="20"/>
      <w:lang w:eastAsia="cs-CZ"/>
    </w:rPr>
  </w:style>
  <w:style w:type="character" w:styleId="CommentReference">
    <w:name w:val="annotation reference"/>
    <w:basedOn w:val="DefaultParagraphFont"/>
    <w:uiPriority w:val="99"/>
    <w:rsid w:val="00AA5636"/>
    <w:rPr>
      <w:rFonts w:cs="Times New Roman"/>
      <w:sz w:val="16"/>
    </w:rPr>
  </w:style>
  <w:style w:type="paragraph" w:styleId="CommentText">
    <w:name w:val="annotation text"/>
    <w:basedOn w:val="Normal"/>
    <w:link w:val="CommentTextChar"/>
    <w:uiPriority w:val="99"/>
    <w:rsid w:val="00AA5636"/>
    <w:pPr>
      <w:autoSpaceDE w:val="0"/>
      <w:autoSpaceDN w:val="0"/>
      <w:ind w:left="0" w:right="0" w:firstLine="0"/>
    </w:pPr>
    <w:rPr>
      <w:rFonts w:eastAsia="Times New Roman" w:cs="Times New Roman"/>
      <w:sz w:val="20"/>
      <w:szCs w:val="20"/>
      <w:lang w:eastAsia="cs-CZ"/>
    </w:rPr>
  </w:style>
  <w:style w:type="character" w:customStyle="1" w:styleId="CommentTextChar">
    <w:name w:val="Comment Text Char"/>
    <w:basedOn w:val="DefaultParagraphFont"/>
    <w:link w:val="CommentText"/>
    <w:uiPriority w:val="99"/>
    <w:rsid w:val="00AA5636"/>
    <w:rPr>
      <w:rFonts w:ascii="Times New Roman" w:eastAsia="Times New Roman" w:hAnsi="Times New Roman" w:cs="Times New Roman"/>
      <w:sz w:val="20"/>
      <w:szCs w:val="20"/>
      <w:lang w:eastAsia="cs-CZ"/>
    </w:rPr>
  </w:style>
  <w:style w:type="paragraph" w:styleId="NoSpacing">
    <w:name w:val="No Spacing"/>
    <w:uiPriority w:val="1"/>
    <w:qFormat/>
    <w:rsid w:val="00AA5636"/>
    <w:pPr>
      <w:ind w:left="0" w:right="0" w:firstLine="0"/>
      <w:jc w:val="left"/>
    </w:pPr>
    <w:rPr>
      <w:rFonts w:ascii="Calibri" w:eastAsia="Times New Roman" w:hAnsi="Calibri" w:cs="Times New Roman"/>
      <w:lang w:eastAsia="sk-SK"/>
    </w:rPr>
  </w:style>
  <w:style w:type="paragraph" w:customStyle="1" w:styleId="Nadpis81">
    <w:name w:val="Nadpis 81"/>
    <w:uiPriority w:val="99"/>
    <w:rsid w:val="00AA5636"/>
    <w:pPr>
      <w:pBdr>
        <w:top w:val="none" w:sz="96" w:space="31" w:color="FFFFFF" w:frame="1"/>
        <w:left w:val="none" w:sz="96" w:space="31" w:color="FFFFFF" w:frame="1"/>
        <w:bottom w:val="none" w:sz="96" w:space="31" w:color="FFFFFF" w:frame="1"/>
        <w:right w:val="none" w:sz="96" w:space="31" w:color="FFFFFF" w:frame="1"/>
        <w:bar w:val="none" w:sz="0" w:color="000000"/>
      </w:pBdr>
      <w:ind w:left="0" w:right="0" w:firstLine="0"/>
    </w:pPr>
    <w:rPr>
      <w:rFonts w:ascii="Times New Roman" w:eastAsia="Arial Unicode MS" w:hAnsi="Arial Unicode MS" w:cs="Arial Unicode MS"/>
      <w:color w:val="000000"/>
      <w:sz w:val="20"/>
      <w:szCs w:val="20"/>
      <w:u w:color="000000"/>
      <w:lang w:val="en-GB" w:eastAsia="en-GB"/>
    </w:rPr>
  </w:style>
  <w:style w:type="paragraph" w:customStyle="1" w:styleId="Obyajntext1">
    <w:name w:val="Obyčajný text1"/>
    <w:basedOn w:val="Normal"/>
    <w:uiPriority w:val="99"/>
    <w:rsid w:val="00AA5636"/>
    <w:pPr>
      <w:ind w:left="0" w:right="0" w:firstLine="0"/>
      <w:jc w:val="left"/>
    </w:pPr>
    <w:rPr>
      <w:rFonts w:ascii="Courier New" w:eastAsia="Times New Roman" w:hAnsi="Courier New" w:cs="Courier New"/>
      <w:sz w:val="20"/>
      <w:szCs w:val="20"/>
      <w:lang w:eastAsia="ar-SA"/>
    </w:rPr>
  </w:style>
  <w:style w:type="paragraph" w:styleId="TOC3">
    <w:name w:val="toc 3"/>
    <w:basedOn w:val="Normal"/>
    <w:next w:val="Normal"/>
    <w:autoRedefine/>
    <w:uiPriority w:val="39"/>
    <w:semiHidden/>
    <w:unhideWhenUsed/>
    <w:rsid w:val="00AA5636"/>
    <w:pPr>
      <w:spacing w:after="100"/>
      <w:ind w:left="480"/>
    </w:pPr>
  </w:style>
  <w:style w:type="paragraph" w:styleId="BalloonText">
    <w:name w:val="Balloon Text"/>
    <w:basedOn w:val="Normal"/>
    <w:link w:val="BalloonTextChar"/>
    <w:uiPriority w:val="99"/>
    <w:semiHidden/>
    <w:unhideWhenUsed/>
    <w:rsid w:val="00AA5636"/>
    <w:rPr>
      <w:rFonts w:ascii="Tahoma" w:hAnsi="Tahoma" w:cs="Tahoma"/>
      <w:sz w:val="16"/>
      <w:szCs w:val="16"/>
    </w:rPr>
  </w:style>
  <w:style w:type="character" w:customStyle="1" w:styleId="BalloonTextChar">
    <w:name w:val="Balloon Text Char"/>
    <w:basedOn w:val="DefaultParagraphFont"/>
    <w:link w:val="BalloonText"/>
    <w:uiPriority w:val="99"/>
    <w:semiHidden/>
    <w:rsid w:val="00AA5636"/>
    <w:rPr>
      <w:rFonts w:ascii="Tahoma" w:hAnsi="Tahoma" w:cs="Tahoma"/>
      <w:sz w:val="16"/>
      <w:szCs w:val="16"/>
    </w:rPr>
  </w:style>
  <w:style w:type="paragraph" w:styleId="BodyTextIndent">
    <w:name w:val="Body Text Indent"/>
    <w:basedOn w:val="Normal"/>
    <w:link w:val="BodyTextIndentChar"/>
    <w:uiPriority w:val="99"/>
    <w:semiHidden/>
    <w:unhideWhenUsed/>
    <w:rsid w:val="002635DD"/>
    <w:pPr>
      <w:spacing w:after="120"/>
      <w:ind w:left="283"/>
    </w:pPr>
  </w:style>
  <w:style w:type="character" w:customStyle="1" w:styleId="BodyTextIndentChar">
    <w:name w:val="Body Text Indent Char"/>
    <w:basedOn w:val="DefaultParagraphFont"/>
    <w:link w:val="BodyTextIndent"/>
    <w:uiPriority w:val="99"/>
    <w:semiHidden/>
    <w:rsid w:val="002635DD"/>
    <w:rPr>
      <w:rFonts w:ascii="Times New Roman" w:hAnsi="Times New Roman"/>
      <w:sz w:val="24"/>
    </w:rPr>
  </w:style>
  <w:style w:type="paragraph" w:styleId="Header">
    <w:name w:val="header"/>
    <w:basedOn w:val="Normal"/>
    <w:link w:val="HeaderChar"/>
    <w:uiPriority w:val="99"/>
    <w:semiHidden/>
    <w:unhideWhenUsed/>
    <w:rsid w:val="002635DD"/>
    <w:pPr>
      <w:tabs>
        <w:tab w:val="center" w:pos="4536"/>
        <w:tab w:val="right" w:pos="9072"/>
      </w:tabs>
    </w:pPr>
  </w:style>
  <w:style w:type="character" w:customStyle="1" w:styleId="HeaderChar">
    <w:name w:val="Header Char"/>
    <w:basedOn w:val="DefaultParagraphFont"/>
    <w:link w:val="Header"/>
    <w:uiPriority w:val="99"/>
    <w:semiHidden/>
    <w:rsid w:val="002635DD"/>
    <w:rPr>
      <w:rFonts w:ascii="Times New Roman" w:hAnsi="Times New Roman"/>
      <w:sz w:val="24"/>
    </w:rPr>
  </w:style>
  <w:style w:type="paragraph" w:styleId="Footer">
    <w:name w:val="footer"/>
    <w:basedOn w:val="Normal"/>
    <w:link w:val="FooterChar"/>
    <w:uiPriority w:val="99"/>
    <w:unhideWhenUsed/>
    <w:rsid w:val="002635DD"/>
    <w:pPr>
      <w:tabs>
        <w:tab w:val="center" w:pos="4536"/>
        <w:tab w:val="right" w:pos="9072"/>
      </w:tabs>
    </w:pPr>
  </w:style>
  <w:style w:type="character" w:customStyle="1" w:styleId="FooterChar">
    <w:name w:val="Footer Char"/>
    <w:basedOn w:val="DefaultParagraphFont"/>
    <w:link w:val="Footer"/>
    <w:uiPriority w:val="99"/>
    <w:rsid w:val="002635DD"/>
    <w:rPr>
      <w:rFonts w:ascii="Times New Roman" w:hAnsi="Times New Roman"/>
      <w:sz w:val="24"/>
    </w:rPr>
  </w:style>
  <w:style w:type="paragraph" w:customStyle="1" w:styleId="Odsekzoznamu1">
    <w:name w:val="Odsek zoznamu1"/>
    <w:basedOn w:val="Normal"/>
    <w:rsid w:val="00E26403"/>
    <w:pPr>
      <w:spacing w:after="200" w:line="276" w:lineRule="auto"/>
      <w:ind w:left="720" w:right="0" w:firstLine="0"/>
      <w:jc w:val="left"/>
    </w:pPr>
    <w:rPr>
      <w:rFonts w:ascii="Calibri" w:eastAsia="Times New Roman" w:hAnsi="Calibri" w:cs="Calibri"/>
      <w:sz w:val="22"/>
    </w:rPr>
  </w:style>
  <w:style w:type="paragraph" w:customStyle="1" w:styleId="Standard">
    <w:name w:val="Standard"/>
    <w:basedOn w:val="Normal"/>
    <w:rsid w:val="00936582"/>
    <w:pPr>
      <w:ind w:left="0" w:right="0" w:firstLine="0"/>
      <w:jc w:val="left"/>
    </w:pPr>
    <w:rPr>
      <w:rFonts w:cs="Times New Roman"/>
      <w:szCs w:val="24"/>
      <w:lang w:eastAsia="sk-SK"/>
    </w:rPr>
  </w:style>
  <w:style w:type="table" w:styleId="TableGrid">
    <w:name w:val="Table Grid"/>
    <w:basedOn w:val="TableNormal"/>
    <w:uiPriority w:val="59"/>
    <w:rsid w:val="006A3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A23B9"/>
    <w:pPr>
      <w:autoSpaceDE/>
      <w:autoSpaceDN/>
      <w:ind w:left="567" w:right="284" w:hanging="567"/>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AA23B9"/>
    <w:rPr>
      <w:rFonts w:ascii="Times New Roman" w:eastAsia="Times New Roman" w:hAnsi="Times New Roman" w:cs="Times New Roman"/>
      <w:b/>
      <w:bCs/>
      <w:sz w:val="20"/>
      <w:szCs w:val="20"/>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konomicke@nspbb.sk"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18</Pages>
  <Words>8275</Words>
  <Characters>47170</Characters>
  <Application>Microsoft Office Word</Application>
  <DocSecurity>0</DocSecurity>
  <Lines>393</Lines>
  <Paragraphs>110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dc:creator>
  <cp:lastModifiedBy>zvarmuzekova</cp:lastModifiedBy>
  <cp:revision>21</cp:revision>
  <dcterms:created xsi:type="dcterms:W3CDTF">2024-01-31T07:16:00Z</dcterms:created>
  <dcterms:modified xsi:type="dcterms:W3CDTF">2024-03-18T08:58:00Z</dcterms:modified>
</cp:coreProperties>
</file>