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27820"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01BAD968" w14:textId="492C41E0"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w:t>
      </w:r>
      <w:r w:rsidR="00A913C4">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5B2E0662" w14:textId="7B704D4D" w:rsidR="0073020D" w:rsidRDefault="0073020D" w:rsidP="00377ACF">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sz w:val="22"/>
          <w:szCs w:val="22"/>
        </w:rPr>
        <w:t>neskorších predpisov (ďalej len</w:t>
      </w:r>
      <w:r w:rsidR="00377ACF">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0FB7CAC6" w14:textId="77777777" w:rsidR="0073020D" w:rsidRDefault="0073020D" w:rsidP="002947AB">
      <w:pPr>
        <w:pStyle w:val="Default"/>
        <w:jc w:val="center"/>
        <w:rPr>
          <w:rFonts w:asciiTheme="minorHAnsi" w:hAnsiTheme="minorHAnsi" w:cstheme="minorHAnsi"/>
          <w:sz w:val="22"/>
          <w:szCs w:val="22"/>
        </w:rPr>
      </w:pPr>
    </w:p>
    <w:p w14:paraId="18EADA5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04C7B964" w14:textId="77777777" w:rsidR="0073020D" w:rsidRDefault="0073020D" w:rsidP="002947AB">
      <w:pPr>
        <w:pStyle w:val="Nzov"/>
        <w:jc w:val="left"/>
        <w:rPr>
          <w:rFonts w:asciiTheme="minorHAnsi" w:hAnsiTheme="minorHAnsi" w:cstheme="minorHAnsi"/>
          <w:b/>
          <w:color w:val="auto"/>
          <w:sz w:val="22"/>
        </w:rPr>
      </w:pPr>
    </w:p>
    <w:p w14:paraId="7D1FED1E" w14:textId="77777777"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4CD89627" w14:textId="4F2A0572" w:rsidR="00607109" w:rsidRDefault="00A913C4" w:rsidP="00607109">
      <w:pPr>
        <w:pStyle w:val="Bezriadkovania"/>
        <w:jc w:val="center"/>
        <w:rPr>
          <w:sz w:val="22"/>
          <w:szCs w:val="22"/>
        </w:rPr>
      </w:pPr>
      <w:r>
        <w:rPr>
          <w:rStyle w:val="CharStyle13"/>
          <w:rFonts w:asciiTheme="minorHAnsi" w:hAnsiTheme="minorHAnsi" w:cstheme="minorHAnsi"/>
          <w:sz w:val="28"/>
          <w:szCs w:val="28"/>
        </w:rPr>
        <w:t>„</w:t>
      </w:r>
      <w:r w:rsidR="00607109" w:rsidRPr="00FC48F1">
        <w:rPr>
          <w:rStyle w:val="CharStyle13"/>
          <w:rFonts w:asciiTheme="minorHAnsi" w:hAnsiTheme="minorHAnsi" w:cstheme="minorHAnsi"/>
          <w:i/>
          <w:iCs/>
          <w:sz w:val="28"/>
          <w:szCs w:val="28"/>
        </w:rPr>
        <w:t>Revitalizácia meštianskeho domu č. 13</w:t>
      </w:r>
      <w:r w:rsidR="00FC48F1" w:rsidRPr="00FC48F1">
        <w:rPr>
          <w:rStyle w:val="CharStyle13"/>
          <w:rFonts w:asciiTheme="minorHAnsi" w:hAnsiTheme="minorHAnsi" w:cstheme="minorHAnsi"/>
          <w:i/>
          <w:iCs/>
          <w:sz w:val="28"/>
          <w:szCs w:val="28"/>
        </w:rPr>
        <w:t xml:space="preserve"> - 1</w:t>
      </w:r>
      <w:r>
        <w:rPr>
          <w:rStyle w:val="CharStyle13"/>
          <w:rFonts w:asciiTheme="minorHAnsi" w:hAnsiTheme="minorHAnsi" w:cstheme="minorHAnsi"/>
          <w:sz w:val="28"/>
          <w:szCs w:val="28"/>
        </w:rPr>
        <w:t>“</w:t>
      </w:r>
      <w:r w:rsidR="00607109">
        <w:rPr>
          <w:rStyle w:val="CharStyle13"/>
          <w:rFonts w:asciiTheme="minorHAnsi" w:hAnsiTheme="minorHAnsi" w:cstheme="minorHAnsi"/>
          <w:sz w:val="28"/>
          <w:szCs w:val="28"/>
        </w:rPr>
        <w:t xml:space="preserve"> </w:t>
      </w:r>
    </w:p>
    <w:p w14:paraId="2C05328E" w14:textId="65B7D11C"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377ACF">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5E714A00" w14:textId="77777777" w:rsidR="0073020D" w:rsidRDefault="0073020D" w:rsidP="002947AB">
      <w:pPr>
        <w:pStyle w:val="Default"/>
        <w:jc w:val="center"/>
        <w:rPr>
          <w:rFonts w:asciiTheme="minorHAnsi" w:hAnsiTheme="minorHAnsi" w:cstheme="minorHAnsi"/>
          <w:sz w:val="22"/>
          <w:szCs w:val="22"/>
        </w:rPr>
      </w:pPr>
    </w:p>
    <w:p w14:paraId="3B30C8BA" w14:textId="77777777" w:rsidR="0073020D" w:rsidRDefault="0073020D" w:rsidP="002947AB">
      <w:pPr>
        <w:spacing w:line="240" w:lineRule="auto"/>
        <w:jc w:val="center"/>
        <w:rPr>
          <w:rFonts w:cstheme="minorHAnsi"/>
          <w:bCs/>
        </w:rPr>
      </w:pPr>
      <w:r>
        <w:rPr>
          <w:rFonts w:cstheme="minorHAnsi"/>
          <w:bCs/>
        </w:rPr>
        <w:t>medzi zmluvnými stranami:</w:t>
      </w:r>
    </w:p>
    <w:p w14:paraId="59916288" w14:textId="77777777"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397DE8E1" w14:textId="77777777" w:rsidR="0073020D" w:rsidRPr="00EB0F1A" w:rsidRDefault="0073020D" w:rsidP="002947AB">
      <w:pPr>
        <w:spacing w:after="0" w:line="240" w:lineRule="auto"/>
        <w:rPr>
          <w:rFonts w:cstheme="minorHAnsi"/>
          <w:b/>
          <w:iCs/>
          <w:lang w:eastAsia="cs-CZ"/>
        </w:rPr>
      </w:pPr>
      <w:r w:rsidRPr="00DF1BB4">
        <w:rPr>
          <w:rFonts w:cstheme="minorHAnsi"/>
          <w:b/>
          <w:iCs/>
          <w:lang w:eastAsia="cs-CZ"/>
        </w:rPr>
        <w:t>Názov:</w:t>
      </w:r>
      <w:r w:rsidRPr="00DF1BB4">
        <w:rPr>
          <w:rFonts w:cstheme="minorHAnsi"/>
          <w:b/>
          <w:iCs/>
          <w:lang w:eastAsia="cs-CZ"/>
        </w:rPr>
        <w:tab/>
      </w:r>
      <w:r w:rsidRPr="00DF1BB4">
        <w:rPr>
          <w:rFonts w:cstheme="minorHAnsi"/>
          <w:b/>
          <w:iCs/>
          <w:lang w:eastAsia="cs-CZ"/>
        </w:rPr>
        <w:tab/>
      </w:r>
      <w:r w:rsidR="00DF1BB4">
        <w:rPr>
          <w:rFonts w:cstheme="minorHAnsi"/>
          <w:b/>
          <w:iCs/>
          <w:lang w:eastAsia="cs-CZ"/>
        </w:rPr>
        <w:tab/>
      </w:r>
      <w:r w:rsidR="00DF1BB4">
        <w:rPr>
          <w:rFonts w:cstheme="minorHAnsi"/>
          <w:b/>
          <w:iCs/>
          <w:lang w:eastAsia="cs-CZ"/>
        </w:rPr>
        <w:tab/>
      </w:r>
      <w:r w:rsidR="00EB0F1A">
        <w:rPr>
          <w:rFonts w:cstheme="minorHAnsi"/>
          <w:b/>
          <w:iCs/>
          <w:lang w:eastAsia="cs-CZ"/>
        </w:rPr>
        <w:t>Horehronské múzeum</w:t>
      </w:r>
      <w:r w:rsidRPr="00EB0F1A">
        <w:rPr>
          <w:rFonts w:cstheme="minorHAnsi"/>
          <w:b/>
          <w:iCs/>
          <w:lang w:eastAsia="cs-CZ"/>
        </w:rPr>
        <w:tab/>
      </w:r>
    </w:p>
    <w:p w14:paraId="2E5BC1AD" w14:textId="0EAAAD51" w:rsidR="0073020D" w:rsidRPr="00EB0F1A" w:rsidRDefault="0073020D" w:rsidP="0076310A">
      <w:pPr>
        <w:spacing w:after="0" w:line="240" w:lineRule="auto"/>
        <w:rPr>
          <w:rFonts w:cstheme="minorHAnsi"/>
        </w:rPr>
      </w:pPr>
      <w:r w:rsidRPr="00EB0F1A">
        <w:rPr>
          <w:rFonts w:cstheme="minorHAnsi"/>
        </w:rPr>
        <w:t>Sídlo:</w:t>
      </w:r>
      <w:r w:rsidRPr="00EB0F1A">
        <w:rPr>
          <w:rFonts w:cstheme="minorHAnsi"/>
        </w:rPr>
        <w:tab/>
      </w:r>
      <w:r w:rsidRPr="00EB0F1A">
        <w:rPr>
          <w:rFonts w:cstheme="minorHAnsi"/>
        </w:rPr>
        <w:tab/>
      </w:r>
      <w:r w:rsidRPr="00EB0F1A">
        <w:rPr>
          <w:rFonts w:cstheme="minorHAnsi"/>
        </w:rPr>
        <w:tab/>
      </w:r>
      <w:r w:rsidRPr="00EB0F1A">
        <w:rPr>
          <w:rFonts w:cstheme="minorHAnsi"/>
        </w:rPr>
        <w:tab/>
      </w:r>
      <w:r w:rsidR="00EB0F1A">
        <w:rPr>
          <w:rFonts w:ascii="Calibri" w:hAnsi="Calibri" w:cs="Calibri"/>
          <w:bCs/>
        </w:rPr>
        <w:t>Námestie gen.</w:t>
      </w:r>
      <w:r w:rsidR="00377ACF">
        <w:rPr>
          <w:rFonts w:ascii="Calibri" w:hAnsi="Calibri" w:cs="Calibri"/>
          <w:bCs/>
        </w:rPr>
        <w:t xml:space="preserve"> </w:t>
      </w:r>
      <w:r w:rsidR="00EB0F1A">
        <w:rPr>
          <w:rFonts w:ascii="Calibri" w:hAnsi="Calibri" w:cs="Calibri"/>
          <w:bCs/>
        </w:rPr>
        <w:t>M.</w:t>
      </w:r>
      <w:r w:rsidR="00377ACF">
        <w:rPr>
          <w:rFonts w:ascii="Calibri" w:hAnsi="Calibri" w:cs="Calibri"/>
          <w:bCs/>
        </w:rPr>
        <w:t xml:space="preserve"> </w:t>
      </w:r>
      <w:r w:rsidR="00EB0F1A">
        <w:rPr>
          <w:rFonts w:ascii="Calibri" w:hAnsi="Calibri" w:cs="Calibri"/>
          <w:bCs/>
        </w:rPr>
        <w:t>R.</w:t>
      </w:r>
      <w:r w:rsidR="00377ACF">
        <w:rPr>
          <w:rFonts w:ascii="Calibri" w:hAnsi="Calibri" w:cs="Calibri"/>
          <w:bCs/>
        </w:rPr>
        <w:t xml:space="preserve"> </w:t>
      </w:r>
      <w:r w:rsidR="00EB0F1A">
        <w:rPr>
          <w:rFonts w:ascii="Calibri" w:hAnsi="Calibri" w:cs="Calibri"/>
          <w:bCs/>
        </w:rPr>
        <w:t>Štefánika 47/55</w:t>
      </w:r>
      <w:r w:rsidR="0076310A">
        <w:rPr>
          <w:rFonts w:ascii="Calibri" w:hAnsi="Calibri" w:cs="Calibri"/>
          <w:bCs/>
        </w:rPr>
        <w:t xml:space="preserve">, </w:t>
      </w:r>
      <w:bookmarkStart w:id="1" w:name="_Hlk142301042"/>
      <w:r w:rsidR="0076310A" w:rsidRPr="0076310A">
        <w:rPr>
          <w:rFonts w:ascii="Calibri" w:hAnsi="Calibri" w:cs="Calibri"/>
          <w:bCs/>
        </w:rPr>
        <w:t xml:space="preserve">977 01 </w:t>
      </w:r>
      <w:r w:rsidR="003F123F">
        <w:rPr>
          <w:rFonts w:ascii="Calibri" w:hAnsi="Calibri" w:cs="Calibri"/>
          <w:bCs/>
        </w:rPr>
        <w:t xml:space="preserve"> </w:t>
      </w:r>
      <w:r w:rsidR="0076310A" w:rsidRPr="0076310A">
        <w:rPr>
          <w:rFonts w:ascii="Calibri" w:hAnsi="Calibri" w:cs="Calibri"/>
          <w:bCs/>
        </w:rPr>
        <w:t>Brezno</w:t>
      </w:r>
      <w:bookmarkEnd w:id="1"/>
      <w:r w:rsidR="0076310A">
        <w:rPr>
          <w:rFonts w:ascii="Calibri" w:hAnsi="Calibri" w:cs="Calibri"/>
          <w:bCs/>
        </w:rPr>
        <w:tab/>
      </w:r>
    </w:p>
    <w:p w14:paraId="1121DDB2" w14:textId="77777777" w:rsidR="0073020D" w:rsidRPr="00EB0F1A" w:rsidRDefault="0073020D" w:rsidP="002947AB">
      <w:pPr>
        <w:spacing w:after="0" w:line="240" w:lineRule="auto"/>
        <w:ind w:left="2835" w:hanging="2835"/>
        <w:rPr>
          <w:rFonts w:cstheme="minorHAnsi"/>
        </w:rPr>
      </w:pPr>
      <w:r w:rsidRPr="00EB0F1A">
        <w:rPr>
          <w:rFonts w:cstheme="minorHAnsi"/>
        </w:rPr>
        <w:t>Právna forma:</w:t>
      </w:r>
      <w:r w:rsidRPr="00EB0F1A">
        <w:rPr>
          <w:rFonts w:cstheme="minorHAnsi"/>
        </w:rPr>
        <w:tab/>
      </w:r>
      <w:r w:rsidR="00EB0F1A">
        <w:rPr>
          <w:rFonts w:ascii="Calibri" w:hAnsi="Calibri" w:cs="Calibri"/>
          <w:bCs/>
        </w:rPr>
        <w:t>príspevková organizácia</w:t>
      </w:r>
    </w:p>
    <w:p w14:paraId="5B42B2F4" w14:textId="77777777" w:rsidR="0073020D" w:rsidRPr="00EB0F1A" w:rsidRDefault="0073020D" w:rsidP="002947AB">
      <w:pPr>
        <w:spacing w:after="0" w:line="240" w:lineRule="auto"/>
        <w:ind w:hanging="284"/>
        <w:rPr>
          <w:rFonts w:cstheme="minorHAnsi"/>
        </w:rPr>
      </w:pPr>
      <w:r w:rsidRPr="00EB0F1A">
        <w:rPr>
          <w:rFonts w:cstheme="minorHAnsi"/>
        </w:rPr>
        <w:tab/>
        <w:t>Štatutárny orgán:</w:t>
      </w:r>
      <w:r w:rsidRPr="00EB0F1A">
        <w:rPr>
          <w:rFonts w:cstheme="minorHAnsi"/>
        </w:rPr>
        <w:tab/>
      </w:r>
      <w:r w:rsidRPr="00EB0F1A">
        <w:rPr>
          <w:rFonts w:cstheme="minorHAnsi"/>
        </w:rPr>
        <w:tab/>
      </w:r>
      <w:r w:rsidR="00EB0F1A">
        <w:rPr>
          <w:rFonts w:cstheme="minorHAnsi"/>
        </w:rPr>
        <w:t>Ivica Krištofová, riaditeľ</w:t>
      </w:r>
      <w:r w:rsidR="0076310A">
        <w:rPr>
          <w:rFonts w:cstheme="minorHAnsi"/>
        </w:rPr>
        <w:t>ka</w:t>
      </w:r>
    </w:p>
    <w:p w14:paraId="28D82ACF" w14:textId="77777777" w:rsidR="0073020D" w:rsidRPr="00EB0F1A" w:rsidRDefault="0073020D" w:rsidP="002947AB">
      <w:pPr>
        <w:spacing w:after="0" w:line="240" w:lineRule="auto"/>
        <w:rPr>
          <w:rFonts w:cstheme="minorHAnsi"/>
        </w:rPr>
      </w:pPr>
      <w:r w:rsidRPr="00EB0F1A">
        <w:rPr>
          <w:rFonts w:cstheme="minorHAnsi"/>
        </w:rPr>
        <w:t>IČO:</w:t>
      </w:r>
      <w:r w:rsidRPr="00EB0F1A">
        <w:rPr>
          <w:rFonts w:cstheme="minorHAnsi"/>
        </w:rPr>
        <w:tab/>
      </w:r>
      <w:r w:rsidRPr="00EB0F1A">
        <w:rPr>
          <w:rFonts w:cstheme="minorHAnsi"/>
        </w:rPr>
        <w:tab/>
      </w:r>
      <w:r w:rsidRPr="00EB0F1A">
        <w:rPr>
          <w:rFonts w:cstheme="minorHAnsi"/>
        </w:rPr>
        <w:tab/>
      </w:r>
      <w:r w:rsidRPr="00EB0F1A">
        <w:rPr>
          <w:rFonts w:cstheme="minorHAnsi"/>
        </w:rPr>
        <w:tab/>
      </w:r>
      <w:r w:rsidR="00185649">
        <w:rPr>
          <w:rFonts w:ascii="Calibri" w:hAnsi="Calibri" w:cs="Calibri"/>
          <w:bCs/>
        </w:rPr>
        <w:t>35984783</w:t>
      </w:r>
    </w:p>
    <w:p w14:paraId="07EF1DD2" w14:textId="77777777" w:rsidR="0073020D" w:rsidRPr="00EB0F1A" w:rsidRDefault="0073020D" w:rsidP="002947AB">
      <w:pPr>
        <w:spacing w:after="0" w:line="240" w:lineRule="auto"/>
        <w:ind w:hanging="284"/>
        <w:rPr>
          <w:rFonts w:cstheme="minorHAnsi"/>
        </w:rPr>
      </w:pPr>
      <w:r w:rsidRPr="00EB0F1A">
        <w:rPr>
          <w:rFonts w:cstheme="minorHAnsi"/>
        </w:rPr>
        <w:tab/>
        <w:t>DIČ:</w:t>
      </w:r>
      <w:r w:rsidRPr="00EB0F1A">
        <w:rPr>
          <w:rFonts w:cstheme="minorHAnsi"/>
        </w:rPr>
        <w:tab/>
      </w:r>
      <w:r w:rsidRPr="00EB0F1A">
        <w:rPr>
          <w:rFonts w:cstheme="minorHAnsi"/>
        </w:rPr>
        <w:tab/>
      </w:r>
      <w:r w:rsidRPr="00EB0F1A">
        <w:rPr>
          <w:rFonts w:cstheme="minorHAnsi"/>
        </w:rPr>
        <w:tab/>
      </w:r>
      <w:r w:rsidR="00DF1BB4" w:rsidRPr="00EB0F1A">
        <w:rPr>
          <w:rFonts w:cstheme="minorHAnsi"/>
        </w:rPr>
        <w:tab/>
      </w:r>
      <w:r w:rsidR="00185649">
        <w:rPr>
          <w:rFonts w:ascii="Calibri" w:hAnsi="Calibri" w:cs="Calibri"/>
          <w:bCs/>
        </w:rPr>
        <w:t>2021461761</w:t>
      </w:r>
    </w:p>
    <w:p w14:paraId="7B57B3DD" w14:textId="77777777" w:rsidR="0073020D" w:rsidRPr="00EB0F1A" w:rsidRDefault="0073020D" w:rsidP="002947AB">
      <w:pPr>
        <w:spacing w:after="0" w:line="240" w:lineRule="auto"/>
        <w:ind w:hanging="284"/>
        <w:rPr>
          <w:rFonts w:cstheme="minorHAnsi"/>
        </w:rPr>
      </w:pPr>
      <w:r w:rsidRPr="00EB0F1A">
        <w:rPr>
          <w:rFonts w:cstheme="minorHAnsi"/>
        </w:rPr>
        <w:tab/>
        <w:t>Bankové spojenie:</w:t>
      </w:r>
      <w:r w:rsidRPr="00EB0F1A">
        <w:rPr>
          <w:rFonts w:cstheme="minorHAnsi"/>
        </w:rPr>
        <w:tab/>
      </w:r>
      <w:r w:rsidRPr="00EB0F1A">
        <w:rPr>
          <w:rFonts w:cstheme="minorHAnsi"/>
        </w:rPr>
        <w:tab/>
      </w:r>
      <w:r w:rsidR="00185649">
        <w:rPr>
          <w:rFonts w:ascii="Calibri" w:hAnsi="Calibri" w:cs="Calibri"/>
          <w:bCs/>
        </w:rPr>
        <w:t>Štátna pokladnica</w:t>
      </w:r>
    </w:p>
    <w:p w14:paraId="6E9C166D" w14:textId="77777777" w:rsidR="0073020D" w:rsidRPr="00DF1BB4" w:rsidRDefault="0073020D" w:rsidP="002947AB">
      <w:pPr>
        <w:spacing w:after="0" w:line="240" w:lineRule="auto"/>
        <w:ind w:hanging="284"/>
        <w:rPr>
          <w:rFonts w:cstheme="minorHAnsi"/>
        </w:rPr>
      </w:pPr>
      <w:r w:rsidRPr="00EB0F1A">
        <w:rPr>
          <w:rFonts w:cstheme="minorHAnsi"/>
        </w:rPr>
        <w:tab/>
        <w:t>Číslo účtu:</w:t>
      </w:r>
      <w:r w:rsidRPr="00EB0F1A">
        <w:rPr>
          <w:rFonts w:cstheme="minorHAnsi"/>
        </w:rPr>
        <w:tab/>
      </w:r>
      <w:r w:rsidRPr="00EB0F1A">
        <w:rPr>
          <w:rFonts w:cstheme="minorHAnsi"/>
        </w:rPr>
        <w:tab/>
      </w:r>
      <w:r w:rsidRPr="00EB0F1A">
        <w:rPr>
          <w:rFonts w:cstheme="minorHAnsi"/>
        </w:rPr>
        <w:tab/>
      </w:r>
      <w:r w:rsidR="00185649">
        <w:rPr>
          <w:rFonts w:ascii="Calibri" w:hAnsi="Calibri" w:cs="Calibri"/>
          <w:bCs/>
        </w:rPr>
        <w:t>SK54 8180 0000 0070  0039 6086</w:t>
      </w:r>
    </w:p>
    <w:p w14:paraId="75153839" w14:textId="77777777" w:rsidR="0073020D" w:rsidRPr="00DF1BB4" w:rsidRDefault="0073020D" w:rsidP="002947AB">
      <w:pPr>
        <w:spacing w:after="0" w:line="240" w:lineRule="auto"/>
        <w:ind w:hanging="284"/>
        <w:rPr>
          <w:rFonts w:cstheme="minorHAnsi"/>
        </w:rPr>
      </w:pPr>
      <w:r w:rsidRPr="00DF1BB4">
        <w:rPr>
          <w:rFonts w:cstheme="minorHAnsi"/>
        </w:rPr>
        <w:tab/>
        <w:t>Osoby oprávnené rokovať</w:t>
      </w:r>
    </w:p>
    <w:p w14:paraId="4A1AE0D0" w14:textId="77777777" w:rsidR="0073020D" w:rsidRPr="00DF1BB4" w:rsidRDefault="0073020D" w:rsidP="002947AB">
      <w:pPr>
        <w:spacing w:after="0" w:line="240" w:lineRule="auto"/>
        <w:ind w:left="2832" w:hanging="2832"/>
        <w:rPr>
          <w:rFonts w:cstheme="minorHAnsi"/>
        </w:rPr>
      </w:pPr>
      <w:r w:rsidRPr="00DF1BB4">
        <w:rPr>
          <w:rFonts w:cstheme="minorHAnsi"/>
        </w:rPr>
        <w:t>vo veciach Zmluvy:</w:t>
      </w:r>
      <w:r w:rsidRPr="00DF1BB4">
        <w:rPr>
          <w:rFonts w:cstheme="minorHAnsi"/>
        </w:rPr>
        <w:tab/>
      </w:r>
      <w:r w:rsidR="00185649">
        <w:rPr>
          <w:rFonts w:ascii="Calibri" w:hAnsi="Calibri" w:cs="Calibri"/>
          <w:bCs/>
        </w:rPr>
        <w:t xml:space="preserve">Ivica Krištofová </w:t>
      </w:r>
    </w:p>
    <w:p w14:paraId="042F5A04" w14:textId="77777777" w:rsidR="0073020D" w:rsidRPr="00DF1BB4" w:rsidRDefault="0073020D" w:rsidP="002947AB">
      <w:pPr>
        <w:spacing w:after="0" w:line="240" w:lineRule="auto"/>
        <w:rPr>
          <w:rFonts w:cstheme="minorHAnsi"/>
        </w:rPr>
      </w:pPr>
      <w:r w:rsidRPr="00DF1BB4">
        <w:rPr>
          <w:rFonts w:cstheme="minorHAnsi"/>
        </w:rPr>
        <w:tab/>
      </w:r>
      <w:r w:rsidRPr="00DF1BB4">
        <w:rPr>
          <w:rFonts w:cstheme="minorHAnsi"/>
        </w:rPr>
        <w:tab/>
      </w:r>
      <w:r w:rsidRPr="00DF1BB4">
        <w:rPr>
          <w:rFonts w:cstheme="minorHAnsi"/>
        </w:rPr>
        <w:tab/>
      </w:r>
      <w:r w:rsidRPr="00DF1BB4">
        <w:rPr>
          <w:rFonts w:cstheme="minorHAnsi"/>
        </w:rPr>
        <w:tab/>
      </w:r>
    </w:p>
    <w:p w14:paraId="279D05C0" w14:textId="77777777" w:rsidR="0073020D" w:rsidRPr="00DF1BB4" w:rsidRDefault="0073020D" w:rsidP="002947AB">
      <w:pPr>
        <w:spacing w:after="0" w:line="240" w:lineRule="auto"/>
        <w:ind w:left="2835" w:hanging="2835"/>
        <w:rPr>
          <w:rFonts w:cstheme="minorHAnsi"/>
        </w:rPr>
      </w:pPr>
      <w:r w:rsidRPr="00DF1BB4">
        <w:rPr>
          <w:rFonts w:cstheme="minorHAnsi"/>
        </w:rPr>
        <w:t xml:space="preserve">Osoby oprávnené rokovať </w:t>
      </w:r>
    </w:p>
    <w:p w14:paraId="4DF2565D" w14:textId="77777777" w:rsidR="0073020D" w:rsidRPr="00185649" w:rsidRDefault="0073020D" w:rsidP="002947AB">
      <w:pPr>
        <w:spacing w:after="0" w:line="240" w:lineRule="auto"/>
        <w:ind w:left="2835" w:hanging="2835"/>
        <w:rPr>
          <w:rFonts w:cstheme="minorHAnsi"/>
        </w:rPr>
      </w:pPr>
      <w:r w:rsidRPr="00185649">
        <w:rPr>
          <w:rFonts w:cstheme="minorHAnsi"/>
        </w:rPr>
        <w:t>v technických</w:t>
      </w:r>
    </w:p>
    <w:p w14:paraId="64E80FCA" w14:textId="22AD291B" w:rsidR="0073020D" w:rsidRPr="00185649" w:rsidRDefault="0073020D" w:rsidP="002947AB">
      <w:pPr>
        <w:spacing w:after="0" w:line="240" w:lineRule="auto"/>
        <w:ind w:left="2835" w:hanging="2835"/>
        <w:rPr>
          <w:rFonts w:cstheme="minorHAnsi"/>
        </w:rPr>
      </w:pPr>
      <w:r w:rsidRPr="00185649">
        <w:rPr>
          <w:rFonts w:cstheme="minorHAnsi"/>
        </w:rPr>
        <w:t>(realizačných) veciach:</w:t>
      </w:r>
      <w:r w:rsidRPr="00185649">
        <w:rPr>
          <w:rFonts w:cstheme="minorHAnsi"/>
        </w:rPr>
        <w:tab/>
      </w:r>
      <w:r w:rsidR="00185649" w:rsidRPr="00185649">
        <w:rPr>
          <w:rFonts w:ascii="Calibri" w:hAnsi="Calibri" w:cs="Calibri"/>
          <w:bCs/>
        </w:rPr>
        <w:t>Ivica Krištofová</w:t>
      </w:r>
      <w:r w:rsidR="00085B9A">
        <w:rPr>
          <w:rFonts w:cstheme="minorHAnsi"/>
        </w:rPr>
        <w:t>, riaditeľka</w:t>
      </w:r>
    </w:p>
    <w:p w14:paraId="35B2A8B4" w14:textId="77777777" w:rsidR="0073020D" w:rsidRPr="00185649" w:rsidRDefault="0073020D" w:rsidP="002947AB">
      <w:pPr>
        <w:spacing w:after="0" w:line="240" w:lineRule="auto"/>
        <w:ind w:left="2835" w:hanging="2835"/>
        <w:rPr>
          <w:rFonts w:cstheme="minorHAnsi"/>
        </w:rPr>
      </w:pPr>
      <w:r w:rsidRPr="00185649">
        <w:rPr>
          <w:rFonts w:cstheme="minorHAnsi"/>
        </w:rPr>
        <w:t>Telefón/ fax:</w:t>
      </w:r>
      <w:r w:rsidRPr="00185649">
        <w:rPr>
          <w:rFonts w:cstheme="minorHAnsi"/>
        </w:rPr>
        <w:tab/>
      </w:r>
      <w:r w:rsidR="00185649">
        <w:rPr>
          <w:rFonts w:cstheme="minorHAnsi"/>
        </w:rPr>
        <w:t>+421486</w:t>
      </w:r>
      <w:r w:rsidR="00DD7DA6">
        <w:rPr>
          <w:rFonts w:cstheme="minorHAnsi"/>
        </w:rPr>
        <w:t>112453</w:t>
      </w:r>
      <w:r w:rsidR="00185649">
        <w:rPr>
          <w:rFonts w:cstheme="minorHAnsi"/>
        </w:rPr>
        <w:t>; 0940947296</w:t>
      </w:r>
    </w:p>
    <w:p w14:paraId="21FEBF95" w14:textId="77777777" w:rsidR="0073020D" w:rsidRDefault="0073020D" w:rsidP="002947AB">
      <w:pPr>
        <w:spacing w:after="0" w:line="240" w:lineRule="auto"/>
        <w:ind w:hanging="284"/>
        <w:rPr>
          <w:rFonts w:cstheme="minorHAnsi"/>
        </w:rPr>
      </w:pPr>
      <w:r w:rsidRPr="00185649">
        <w:rPr>
          <w:rFonts w:cstheme="minorHAnsi"/>
        </w:rPr>
        <w:tab/>
        <w:t>E mail:</w:t>
      </w:r>
      <w:r w:rsidRPr="00185649">
        <w:rPr>
          <w:rFonts w:cstheme="minorHAnsi"/>
        </w:rPr>
        <w:tab/>
      </w:r>
      <w:r w:rsidRPr="00185649">
        <w:rPr>
          <w:rFonts w:cstheme="minorHAnsi"/>
        </w:rPr>
        <w:tab/>
      </w:r>
      <w:r w:rsidRPr="00185649">
        <w:rPr>
          <w:rFonts w:cstheme="minorHAnsi"/>
        </w:rPr>
        <w:tab/>
      </w:r>
      <w:r w:rsidRPr="00185649">
        <w:rPr>
          <w:rFonts w:cstheme="minorHAnsi"/>
        </w:rPr>
        <w:tab/>
      </w:r>
      <w:hyperlink r:id="rId8" w:history="1">
        <w:r w:rsidR="00607109" w:rsidRPr="008335DF">
          <w:rPr>
            <w:rStyle w:val="Hypertextovprepojenie"/>
            <w:rFonts w:ascii="Calibri" w:hAnsi="Calibri" w:cs="Calibri"/>
            <w:bCs/>
          </w:rPr>
          <w:t>riaditel@horehronskemuzeum.sk</w:t>
        </w:r>
      </w:hyperlink>
    </w:p>
    <w:p w14:paraId="734F9B8A" w14:textId="318E46DF"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377ACF">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500F00EE" w14:textId="77777777" w:rsidR="0073020D" w:rsidRDefault="0073020D" w:rsidP="002947AB">
      <w:pPr>
        <w:spacing w:after="0" w:line="240" w:lineRule="auto"/>
        <w:jc w:val="both"/>
        <w:rPr>
          <w:rFonts w:cstheme="minorHAnsi"/>
          <w:bCs/>
        </w:rPr>
      </w:pPr>
    </w:p>
    <w:p w14:paraId="6AA397C7" w14:textId="77777777" w:rsidR="0073020D" w:rsidRDefault="0073020D" w:rsidP="002947AB">
      <w:pPr>
        <w:spacing w:after="0" w:line="240" w:lineRule="auto"/>
        <w:jc w:val="both"/>
        <w:rPr>
          <w:rFonts w:cstheme="minorHAnsi"/>
          <w:bCs/>
        </w:rPr>
      </w:pPr>
      <w:r>
        <w:rPr>
          <w:rFonts w:cstheme="minorHAnsi"/>
          <w:bCs/>
        </w:rPr>
        <w:t>a</w:t>
      </w:r>
    </w:p>
    <w:p w14:paraId="2102AE06" w14:textId="77777777" w:rsidR="0073020D" w:rsidRDefault="0073020D" w:rsidP="002947AB">
      <w:pPr>
        <w:spacing w:after="0" w:line="240" w:lineRule="auto"/>
        <w:jc w:val="both"/>
        <w:rPr>
          <w:rFonts w:cstheme="minorHAnsi"/>
          <w:bCs/>
        </w:rPr>
      </w:pPr>
    </w:p>
    <w:p w14:paraId="7EDAD1E6" w14:textId="77777777"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BB36DD3"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r>
      <w:r>
        <w:rPr>
          <w:rFonts w:cstheme="minorHAnsi"/>
          <w:bCs/>
        </w:rPr>
        <w:tab/>
      </w:r>
    </w:p>
    <w:p w14:paraId="1D890881" w14:textId="77777777"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2D17EFF7" w14:textId="77777777"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0A5DABED" w14:textId="77777777"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46996ABB"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6A0544A"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FCE51E1"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39280B04"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03B6FF8"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13435CEE" w14:textId="77777777" w:rsidR="0073020D" w:rsidRDefault="0073020D" w:rsidP="002947AB">
      <w:pPr>
        <w:spacing w:after="0" w:line="240" w:lineRule="auto"/>
      </w:pPr>
      <w:r>
        <w:t>Osoby oprávnené rokovať vo veciach</w:t>
      </w:r>
    </w:p>
    <w:p w14:paraId="1A50D627"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2A3458C8"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353EB67E" w14:textId="02B9C66D" w:rsidR="0073020D" w:rsidRDefault="0073020D" w:rsidP="0076310A">
      <w:pPr>
        <w:spacing w:line="240" w:lineRule="auto"/>
        <w:jc w:val="both"/>
        <w:rPr>
          <w:rFonts w:cstheme="minorHAnsi"/>
          <w:i/>
          <w:lang w:eastAsia="cs-CZ"/>
        </w:rPr>
      </w:pPr>
      <w:r>
        <w:rPr>
          <w:rFonts w:cstheme="minorHAnsi"/>
        </w:rPr>
        <w:t>(ďalej</w:t>
      </w:r>
      <w:r w:rsidR="00377ACF">
        <w:rPr>
          <w:rFonts w:cstheme="minorHAnsi"/>
        </w:rPr>
        <w:t xml:space="preserve"> len</w:t>
      </w:r>
      <w:r>
        <w:rPr>
          <w:rFonts w:cstheme="minorHAnsi"/>
        </w:rPr>
        <w:t xml:space="preserve"> ako </w:t>
      </w:r>
      <w:r>
        <w:rPr>
          <w:rFonts w:cstheme="minorHAnsi"/>
          <w:b/>
        </w:rPr>
        <w:t>„zhotoviteľ“</w:t>
      </w:r>
      <w:r>
        <w:rPr>
          <w:rFonts w:cstheme="minorHAnsi"/>
        </w:rPr>
        <w:t xml:space="preserve">  a spolu s </w:t>
      </w:r>
      <w:r w:rsidR="0074746D">
        <w:rPr>
          <w:rFonts w:cstheme="minorHAnsi"/>
        </w:rPr>
        <w:t>o</w:t>
      </w:r>
      <w:r>
        <w:rPr>
          <w:rFonts w:cstheme="minorHAnsi"/>
        </w:rPr>
        <w:t xml:space="preserve">bjednávateľom ďalej </w:t>
      </w:r>
      <w:r w:rsidR="00377ACF">
        <w:rPr>
          <w:rFonts w:cstheme="minorHAnsi"/>
        </w:rPr>
        <w:t xml:space="preserve">len </w:t>
      </w:r>
      <w:r>
        <w:rPr>
          <w:rFonts w:cstheme="minorHAnsi"/>
        </w:rPr>
        <w:t>ako</w:t>
      </w:r>
      <w:r w:rsidR="00377ACF">
        <w:rPr>
          <w:rFonts w:cstheme="minorHAnsi"/>
        </w:rPr>
        <w:t xml:space="preserve"> </w:t>
      </w:r>
      <w:r>
        <w:rPr>
          <w:rFonts w:cstheme="minorHAnsi"/>
          <w:b/>
        </w:rPr>
        <w:t>„Zmluvné strany</w:t>
      </w:r>
      <w:r>
        <w:rPr>
          <w:rFonts w:cstheme="minorHAnsi"/>
          <w:b/>
          <w:bCs/>
        </w:rPr>
        <w:t>“</w:t>
      </w:r>
      <w:r>
        <w:rPr>
          <w:rFonts w:cstheme="minorHAnsi"/>
        </w:rPr>
        <w:t xml:space="preserve">) </w:t>
      </w:r>
    </w:p>
    <w:p w14:paraId="41EBBE57" w14:textId="77777777" w:rsidR="0073020D" w:rsidRDefault="0073020D" w:rsidP="002947AB">
      <w:pPr>
        <w:pStyle w:val="Default"/>
        <w:jc w:val="both"/>
        <w:rPr>
          <w:rFonts w:asciiTheme="minorHAnsi" w:hAnsiTheme="minorHAnsi" w:cstheme="minorHAnsi"/>
          <w:sz w:val="22"/>
          <w:szCs w:val="22"/>
        </w:rPr>
      </w:pPr>
    </w:p>
    <w:p w14:paraId="44585E03" w14:textId="77777777" w:rsidR="00A913C4" w:rsidRDefault="00A913C4" w:rsidP="00A913C4">
      <w:pPr>
        <w:shd w:val="clear" w:color="auto" w:fill="FFFFFF" w:themeFill="background1"/>
        <w:spacing w:after="0" w:line="240" w:lineRule="auto"/>
        <w:jc w:val="center"/>
        <w:rPr>
          <w:rFonts w:cstheme="minorHAnsi"/>
          <w:b/>
        </w:rPr>
      </w:pPr>
    </w:p>
    <w:p w14:paraId="0BF1DCC9" w14:textId="43DE5B10" w:rsidR="0073020D" w:rsidRDefault="0073020D" w:rsidP="00937072">
      <w:pPr>
        <w:shd w:val="clear" w:color="auto" w:fill="FFFFFF" w:themeFill="background1"/>
        <w:spacing w:before="120" w:after="0" w:line="240" w:lineRule="auto"/>
        <w:jc w:val="center"/>
        <w:rPr>
          <w:rFonts w:cstheme="minorHAnsi"/>
          <w:b/>
        </w:rPr>
      </w:pPr>
      <w:r>
        <w:rPr>
          <w:rFonts w:cstheme="minorHAnsi"/>
          <w:b/>
        </w:rPr>
        <w:lastRenderedPageBreak/>
        <w:t>Preambula</w:t>
      </w:r>
    </w:p>
    <w:p w14:paraId="58AFC1F1" w14:textId="5FEE1835" w:rsidR="0073020D" w:rsidRPr="0073020D" w:rsidRDefault="0073020D" w:rsidP="00937072">
      <w:pPr>
        <w:pStyle w:val="Odsekzoznamu"/>
        <w:numPr>
          <w:ilvl w:val="0"/>
          <w:numId w:val="1"/>
        </w:numPr>
        <w:tabs>
          <w:tab w:val="left" w:pos="426"/>
        </w:tabs>
        <w:spacing w:before="120"/>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F06E85">
        <w:rPr>
          <w:rFonts w:asciiTheme="minorHAnsi" w:hAnsiTheme="minorHAnsi" w:cstheme="minorHAnsi"/>
        </w:rPr>
        <w:t xml:space="preserve"> (ďalej len ako „</w:t>
      </w:r>
      <w:r w:rsidR="00F06E85" w:rsidRPr="00937072">
        <w:rPr>
          <w:rFonts w:asciiTheme="minorHAnsi" w:hAnsiTheme="minorHAnsi" w:cstheme="minorHAnsi"/>
          <w:b/>
          <w:bCs/>
        </w:rPr>
        <w:t>ZVO</w:t>
      </w:r>
      <w:r w:rsidR="00F06E85">
        <w:rPr>
          <w:rFonts w:asciiTheme="minorHAnsi" w:hAnsiTheme="minorHAnsi" w:cstheme="minorHAnsi"/>
        </w:rPr>
        <w:t>“)</w:t>
      </w:r>
      <w:r w:rsidR="00377ACF">
        <w:rPr>
          <w:rFonts w:asciiTheme="minorHAnsi" w:hAnsiTheme="minorHAnsi" w:cstheme="minorHAnsi"/>
        </w:rPr>
        <w:t xml:space="preserve"> </w:t>
      </w:r>
      <w:r w:rsidRPr="0073020D">
        <w:rPr>
          <w:rFonts w:asciiTheme="minorHAnsi" w:hAnsiTheme="minorHAnsi" w:cstheme="minorHAnsi"/>
        </w:rPr>
        <w:t>na predmet zákazky</w:t>
      </w:r>
      <w:r w:rsidR="00377ACF">
        <w:rPr>
          <w:rFonts w:asciiTheme="minorHAnsi" w:hAnsiTheme="minorHAnsi" w:cstheme="minorHAnsi"/>
        </w:rPr>
        <w:t>:</w:t>
      </w:r>
      <w:r w:rsidR="00FB0ADA">
        <w:rPr>
          <w:rFonts w:asciiTheme="minorHAnsi" w:hAnsiTheme="minorHAnsi" w:cstheme="minorHAnsi"/>
        </w:rPr>
        <w:t xml:space="preserve"> </w:t>
      </w:r>
      <w:r w:rsidR="00377ACF">
        <w:rPr>
          <w:rFonts w:asciiTheme="minorHAnsi" w:hAnsiTheme="minorHAnsi" w:cstheme="minorHAnsi"/>
        </w:rPr>
        <w:t>„</w:t>
      </w:r>
      <w:r w:rsidR="008773D9" w:rsidRPr="00E67772">
        <w:rPr>
          <w:rFonts w:asciiTheme="minorHAnsi" w:hAnsiTheme="minorHAnsi" w:cstheme="minorHAnsi"/>
          <w:b/>
          <w:i/>
          <w:iCs/>
        </w:rPr>
        <w:t>Revitalizácia meštianskeho domu č. 13</w:t>
      </w:r>
      <w:r w:rsidR="002871BF" w:rsidRPr="00E67772">
        <w:rPr>
          <w:rFonts w:asciiTheme="minorHAnsi" w:hAnsiTheme="minorHAnsi" w:cstheme="minorHAnsi"/>
          <w:b/>
          <w:i/>
          <w:iCs/>
        </w:rPr>
        <w:t>, Brezno</w:t>
      </w:r>
      <w:r w:rsidR="00FC48F1">
        <w:rPr>
          <w:rFonts w:asciiTheme="minorHAnsi" w:hAnsiTheme="minorHAnsi" w:cstheme="minorHAnsi"/>
          <w:b/>
          <w:i/>
          <w:iCs/>
        </w:rPr>
        <w:t xml:space="preserve"> - 1</w:t>
      </w:r>
      <w:r w:rsidR="00377ACF">
        <w:rPr>
          <w:rFonts w:asciiTheme="minorHAnsi" w:hAnsiTheme="minorHAnsi" w:cstheme="minorHAnsi"/>
          <w:b/>
          <w:i/>
          <w:iCs/>
        </w:rPr>
        <w:t xml:space="preserve">“  </w:t>
      </w:r>
      <w:r w:rsidR="00377ACF" w:rsidRPr="00937072">
        <w:rPr>
          <w:rFonts w:asciiTheme="minorHAnsi" w:hAnsiTheme="minorHAnsi" w:cstheme="minorHAnsi"/>
          <w:bCs/>
        </w:rPr>
        <w:t>(</w:t>
      </w:r>
      <w:r w:rsidRPr="0073020D">
        <w:rPr>
          <w:rFonts w:asciiTheme="minorHAnsi" w:hAnsiTheme="minorHAnsi" w:cstheme="minorHAnsi"/>
        </w:rPr>
        <w:t xml:space="preserve">ďalej </w:t>
      </w:r>
      <w:r w:rsidR="00377ACF">
        <w:rPr>
          <w:rFonts w:asciiTheme="minorHAnsi" w:hAnsiTheme="minorHAnsi" w:cstheme="minorHAnsi"/>
        </w:rPr>
        <w:t xml:space="preserve">len ako </w:t>
      </w:r>
      <w:r w:rsidRPr="0073020D">
        <w:rPr>
          <w:rFonts w:asciiTheme="minorHAnsi" w:hAnsiTheme="minorHAnsi" w:cstheme="minorHAnsi"/>
        </w:rPr>
        <w:t>„</w:t>
      </w:r>
      <w:r w:rsidRPr="00937072">
        <w:rPr>
          <w:rFonts w:asciiTheme="minorHAnsi" w:hAnsiTheme="minorHAnsi" w:cstheme="minorHAnsi"/>
          <w:b/>
          <w:bCs/>
        </w:rPr>
        <w:t>verejné obstarávanie</w:t>
      </w:r>
      <w:r w:rsidRPr="0073020D">
        <w:rPr>
          <w:rFonts w:asciiTheme="minorHAnsi" w:hAnsiTheme="minorHAnsi" w:cstheme="minorHAnsi"/>
        </w:rPr>
        <w:t>“</w:t>
      </w:r>
      <w:r w:rsidR="00377ACF">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003F123F">
        <w:rPr>
          <w:rFonts w:asciiTheme="minorHAnsi" w:hAnsiTheme="minorHAnsi" w:cstheme="minorHAnsi"/>
        </w:rPr>
        <w:t xml:space="preserve"> </w:t>
      </w:r>
      <w:r w:rsidRPr="0073020D">
        <w:rPr>
          <w:rFonts w:asciiTheme="minorHAnsi" w:hAnsiTheme="minorHAnsi" w:cstheme="minorHAnsi"/>
        </w:rPr>
        <w:t xml:space="preserve">bol zhotoviteľ identifikovaný ako úspešný uchádzač vo verejnom obstarávaní a táto </w:t>
      </w:r>
      <w:r w:rsidR="00AF1A35">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69B019DB" w14:textId="77777777" w:rsidR="0073020D" w:rsidRDefault="0073020D" w:rsidP="00BB22F5">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23DCE890" w14:textId="77AD53F3" w:rsidR="0073020D" w:rsidRDefault="0073020D" w:rsidP="00BB22F5">
      <w:pPr>
        <w:spacing w:after="0" w:line="240" w:lineRule="auto"/>
        <w:jc w:val="center"/>
        <w:rPr>
          <w:rFonts w:cstheme="minorHAnsi"/>
          <w:b/>
        </w:rPr>
      </w:pPr>
      <w:r>
        <w:rPr>
          <w:rFonts w:cstheme="minorHAnsi"/>
          <w:b/>
        </w:rPr>
        <w:t>Čl. I</w:t>
      </w:r>
    </w:p>
    <w:p w14:paraId="6CD29568" w14:textId="77777777" w:rsidR="0073020D" w:rsidRDefault="0073020D" w:rsidP="00BB22F5">
      <w:pPr>
        <w:spacing w:after="0" w:line="240" w:lineRule="auto"/>
        <w:jc w:val="center"/>
        <w:rPr>
          <w:rFonts w:cstheme="minorHAnsi"/>
          <w:b/>
        </w:rPr>
      </w:pPr>
      <w:r>
        <w:rPr>
          <w:rFonts w:cstheme="minorHAnsi"/>
          <w:b/>
        </w:rPr>
        <w:t>Úvodné ustanovenia</w:t>
      </w:r>
    </w:p>
    <w:p w14:paraId="2F2C82DE" w14:textId="684418D6" w:rsidR="00BB22F5" w:rsidRPr="00BB22F5" w:rsidRDefault="003763B5" w:rsidP="00937072">
      <w:pPr>
        <w:pStyle w:val="Odsekzoznamu"/>
        <w:numPr>
          <w:ilvl w:val="0"/>
          <w:numId w:val="2"/>
        </w:numPr>
        <w:tabs>
          <w:tab w:val="left" w:pos="426"/>
        </w:tabs>
        <w:spacing w:before="120"/>
        <w:ind w:left="0" w:firstLine="0"/>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v</w:t>
      </w:r>
      <w:r w:rsidR="00377ACF">
        <w:rPr>
          <w:rFonts w:asciiTheme="minorHAnsi" w:hAnsiTheme="minorHAnsi" w:cstheme="minorHAnsi"/>
        </w:rPr>
        <w:t xml:space="preserve"> zmysle</w:t>
      </w:r>
      <w:r w:rsidRPr="00470D1E">
        <w:rPr>
          <w:rFonts w:asciiTheme="minorHAnsi" w:hAnsiTheme="minorHAnsi" w:cstheme="minorHAnsi"/>
        </w:rPr>
        <w:t xml:space="preserve"> čl. III Zmluvy</w:t>
      </w:r>
      <w:r>
        <w:rPr>
          <w:rFonts w:asciiTheme="minorHAnsi" w:hAnsiTheme="minorHAnsi" w:cstheme="minorHAnsi"/>
        </w:rPr>
        <w:t xml:space="preserve">. Výlučným vlastníkom nehnuteľností podľa predchádzajúcej vety je </w:t>
      </w:r>
      <w:r w:rsidRPr="006949F5">
        <w:rPr>
          <w:rFonts w:asciiTheme="minorHAnsi" w:hAnsiTheme="minorHAnsi" w:cstheme="minorHAnsi"/>
        </w:rPr>
        <w:t>Banskobystrický samosprávny kraj, Nám</w:t>
      </w:r>
      <w:r w:rsidR="00377ACF">
        <w:rPr>
          <w:rFonts w:asciiTheme="minorHAnsi" w:hAnsiTheme="minorHAnsi" w:cstheme="minorHAnsi"/>
        </w:rPr>
        <w:t>estie</w:t>
      </w:r>
      <w:r w:rsidRPr="006949F5">
        <w:rPr>
          <w:rFonts w:asciiTheme="minorHAnsi" w:hAnsiTheme="minorHAnsi" w:cstheme="minorHAnsi"/>
        </w:rPr>
        <w:t xml:space="preserve"> SNP 23, 974 01 </w:t>
      </w:r>
      <w:r w:rsidR="00377ACF">
        <w:rPr>
          <w:rFonts w:asciiTheme="minorHAnsi" w:hAnsiTheme="minorHAnsi" w:cstheme="minorHAnsi"/>
        </w:rPr>
        <w:t xml:space="preserve"> </w:t>
      </w:r>
      <w:r w:rsidRPr="006949F5">
        <w:rPr>
          <w:rFonts w:asciiTheme="minorHAnsi" w:hAnsiTheme="minorHAnsi" w:cstheme="minorHAnsi"/>
        </w:rPr>
        <w:t>Banská Bystrica, IČO: 37828100</w:t>
      </w:r>
      <w:r w:rsidR="00377ACF">
        <w:rPr>
          <w:rFonts w:asciiTheme="minorHAnsi" w:hAnsiTheme="minorHAnsi" w:cstheme="minorHAnsi"/>
        </w:rPr>
        <w:t>,</w:t>
      </w:r>
      <w:r w:rsidRPr="006949F5">
        <w:rPr>
          <w:rFonts w:asciiTheme="minorHAnsi" w:hAnsiTheme="minorHAnsi" w:cstheme="minorHAnsi"/>
        </w:rPr>
        <w:t xml:space="preserve">  zriaďovateľ objednávateľa</w:t>
      </w:r>
      <w:r>
        <w:rPr>
          <w:rFonts w:asciiTheme="minorHAnsi" w:hAnsiTheme="minorHAnsi" w:cstheme="minorHAnsi"/>
        </w:rPr>
        <w:t>.</w:t>
      </w:r>
    </w:p>
    <w:p w14:paraId="697C399F" w14:textId="41E9322B" w:rsidR="0073020D" w:rsidRPr="00180114" w:rsidRDefault="00180114" w:rsidP="00937072">
      <w:pPr>
        <w:pStyle w:val="Odsekzoznamu"/>
        <w:numPr>
          <w:ilvl w:val="0"/>
          <w:numId w:val="2"/>
        </w:numPr>
        <w:tabs>
          <w:tab w:val="left" w:pos="426"/>
        </w:tabs>
        <w:spacing w:before="120"/>
        <w:ind w:left="0" w:firstLine="0"/>
        <w:contextualSpacing/>
        <w:jc w:val="both"/>
        <w:rPr>
          <w:rFonts w:asciiTheme="minorHAnsi" w:hAnsiTheme="minorHAnsi" w:cstheme="minorHAnsi"/>
          <w:b/>
        </w:rPr>
      </w:pPr>
      <w:r w:rsidRPr="00180114">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w:t>
      </w:r>
      <w:r w:rsidR="00377ACF">
        <w:rPr>
          <w:rFonts w:asciiTheme="minorHAnsi" w:hAnsiTheme="minorHAnsi" w:cs="Calibri"/>
        </w:rPr>
        <w:t xml:space="preserve"> potrebnej</w:t>
      </w:r>
      <w:r w:rsidRPr="00180114">
        <w:rPr>
          <w:rFonts w:asciiTheme="minorHAnsi" w:hAnsiTheme="minorHAnsi" w:cs="Calibri"/>
        </w:rPr>
        <w:t xml:space="preserv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46933B31" w14:textId="1207E48C" w:rsidR="0073020D" w:rsidRDefault="0073020D" w:rsidP="00937072">
      <w:pPr>
        <w:pStyle w:val="Odsekzoznamu"/>
        <w:numPr>
          <w:ilvl w:val="0"/>
          <w:numId w:val="2"/>
        </w:numPr>
        <w:tabs>
          <w:tab w:val="left" w:pos="426"/>
        </w:tabs>
        <w:spacing w:before="120"/>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w:t>
      </w:r>
      <w:r w:rsidR="00377ACF">
        <w:rPr>
          <w:rFonts w:asciiTheme="minorHAnsi" w:hAnsiTheme="minorHAnsi" w:cstheme="minorHAnsi"/>
        </w:rPr>
        <w:t xml:space="preserve">Zmluvy </w:t>
      </w:r>
      <w:r>
        <w:rPr>
          <w:rFonts w:asciiTheme="minorHAnsi" w:hAnsiTheme="minorHAnsi" w:cstheme="minorHAnsi"/>
        </w:rPr>
        <w:t>dostatočne zvážil a s vynaložením odbornej starostlivosti a všetkého úsilia posúdil prichádzajúce riziká spojené s realizáciou diela</w:t>
      </w:r>
      <w:r w:rsidR="00377ACF">
        <w:rPr>
          <w:rFonts w:asciiTheme="minorHAnsi" w:hAnsiTheme="minorHAnsi" w:cstheme="minorHAnsi"/>
        </w:rPr>
        <w:t xml:space="preserve"> podľa tejto Zmluvy</w:t>
      </w:r>
      <w:r>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w:t>
      </w:r>
      <w:r w:rsidR="00377ACF">
        <w:rPr>
          <w:rFonts w:asciiTheme="minorHAnsi" w:hAnsiTheme="minorHAnsi" w:cstheme="minorHAnsi"/>
        </w:rPr>
        <w:t>, ako aj ďalšie náklady vynaložené na plnenie povinností podľa tejto Zmluvy</w:t>
      </w:r>
      <w:r>
        <w:rPr>
          <w:rFonts w:asciiTheme="minorHAnsi" w:hAnsiTheme="minorHAnsi" w:cstheme="minorHAnsi"/>
        </w:rPr>
        <w:t xml:space="preserve"> a tieto zahrnul do ceny </w:t>
      </w:r>
      <w:r w:rsidR="00377ACF">
        <w:rPr>
          <w:rFonts w:asciiTheme="minorHAnsi" w:hAnsiTheme="minorHAnsi" w:cstheme="minorHAnsi"/>
        </w:rPr>
        <w:t xml:space="preserve">za </w:t>
      </w:r>
      <w:r>
        <w:rPr>
          <w:rFonts w:asciiTheme="minorHAnsi" w:hAnsiTheme="minorHAnsi" w:cstheme="minorHAnsi"/>
        </w:rPr>
        <w:t>diel</w:t>
      </w:r>
      <w:r w:rsidR="00377ACF">
        <w:rPr>
          <w:rFonts w:asciiTheme="minorHAnsi" w:hAnsiTheme="minorHAnsi" w:cstheme="minorHAnsi"/>
        </w:rPr>
        <w:t>o</w:t>
      </w:r>
      <w:r>
        <w:rPr>
          <w:rFonts w:asciiTheme="minorHAnsi" w:hAnsiTheme="minorHAnsi" w:cstheme="minorHAnsi"/>
        </w:rPr>
        <w:t>.</w:t>
      </w:r>
    </w:p>
    <w:p w14:paraId="103778C8" w14:textId="72037B1B" w:rsidR="0073020D" w:rsidRDefault="0073020D" w:rsidP="00937072">
      <w:pPr>
        <w:pStyle w:val="Odsekzoznamu"/>
        <w:numPr>
          <w:ilvl w:val="0"/>
          <w:numId w:val="2"/>
        </w:numPr>
        <w:tabs>
          <w:tab w:val="left" w:pos="426"/>
        </w:tabs>
        <w:spacing w:before="120"/>
        <w:ind w:left="0" w:firstLine="0"/>
        <w:contextualSpacing/>
        <w:jc w:val="both"/>
        <w:rPr>
          <w:rFonts w:asciiTheme="minorHAnsi" w:hAnsiTheme="minorHAnsi" w:cstheme="minorHAnsi"/>
        </w:rPr>
      </w:pPr>
      <w:r>
        <w:rPr>
          <w:rFonts w:asciiTheme="minorHAnsi" w:hAnsiTheme="minorHAnsi" w:cstheme="minorHAnsi"/>
        </w:rPr>
        <w:t xml:space="preserve">Zhotoviteľ vyhlasuje,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B214C26" w14:textId="77777777" w:rsidR="0073020D" w:rsidRDefault="0073020D" w:rsidP="00937072">
      <w:pPr>
        <w:spacing w:before="120" w:after="0" w:line="240" w:lineRule="auto"/>
        <w:rPr>
          <w:rFonts w:cstheme="minorHAnsi"/>
          <w:b/>
        </w:rPr>
      </w:pPr>
    </w:p>
    <w:p w14:paraId="07733030" w14:textId="0A96B279" w:rsidR="0073020D" w:rsidRDefault="0073020D" w:rsidP="00BB22F5">
      <w:pPr>
        <w:spacing w:after="0" w:line="240" w:lineRule="auto"/>
        <w:jc w:val="center"/>
        <w:rPr>
          <w:rFonts w:cstheme="minorHAnsi"/>
          <w:b/>
        </w:rPr>
      </w:pPr>
      <w:r>
        <w:rPr>
          <w:rFonts w:cstheme="minorHAnsi"/>
          <w:b/>
        </w:rPr>
        <w:t>Čl. II</w:t>
      </w:r>
    </w:p>
    <w:p w14:paraId="690C67DE" w14:textId="77777777" w:rsidR="0073020D" w:rsidRDefault="0073020D" w:rsidP="00BB22F5">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1BF9A5F6" w14:textId="242D9949" w:rsidR="0073020D" w:rsidRDefault="0073020D" w:rsidP="00937072">
      <w:pPr>
        <w:pStyle w:val="Odsekzoznamu"/>
        <w:widowControl w:val="0"/>
        <w:numPr>
          <w:ilvl w:val="0"/>
          <w:numId w:val="3"/>
        </w:numPr>
        <w:tabs>
          <w:tab w:val="left" w:pos="426"/>
        </w:tabs>
        <w:suppressAutoHyphens/>
        <w:snapToGrid w:val="0"/>
        <w:spacing w:before="120"/>
        <w:ind w:left="0" w:firstLine="0"/>
        <w:jc w:val="both"/>
      </w:pPr>
      <w:r>
        <w:rPr>
          <w:rFonts w:asciiTheme="minorHAnsi" w:hAnsiTheme="minorHAnsi" w:cstheme="minorHAnsi"/>
        </w:rPr>
        <w:t>Zhotoviteľ sa zaväzuje v dohodnutom čase</w:t>
      </w:r>
      <w:r w:rsidR="00317CF9">
        <w:rPr>
          <w:rFonts w:asciiTheme="minorHAnsi" w:hAnsiTheme="minorHAnsi" w:cstheme="minorHAnsi"/>
        </w:rPr>
        <w:t>/termíne</w:t>
      </w:r>
      <w:r>
        <w:rPr>
          <w:rFonts w:asciiTheme="minorHAnsi" w:hAnsiTheme="minorHAnsi" w:cstheme="minorHAnsi"/>
        </w:rPr>
        <w:t xml:space="preserve">, mieste a podľa ostatných podmienok dohodnutých v zmysle tejto Zmluvy, najmä </w:t>
      </w:r>
      <w:r w:rsidR="00377ACF">
        <w:rPr>
          <w:rFonts w:asciiTheme="minorHAnsi" w:hAnsiTheme="minorHAnsi" w:cstheme="minorHAnsi"/>
        </w:rPr>
        <w:t>týkajúcich sa</w:t>
      </w:r>
      <w:r>
        <w:rPr>
          <w:rFonts w:asciiTheme="minorHAnsi" w:hAnsiTheme="minorHAnsi" w:cstheme="minorHAnsi"/>
        </w:rPr>
        <w:t xml:space="preserve"> prác a dodávok materiálov, technologickým postupom a spôsobom špecifikovaným v tejto Zmluve a v dokumentácii vzťahujúcej sa na dielo v zmysle </w:t>
      </w:r>
      <w:r w:rsidR="00317CF9">
        <w:rPr>
          <w:rFonts w:asciiTheme="minorHAnsi" w:hAnsiTheme="minorHAnsi" w:cstheme="minorHAnsi"/>
        </w:rPr>
        <w:t>čl.</w:t>
      </w:r>
      <w:r>
        <w:rPr>
          <w:rFonts w:asciiTheme="minorHAnsi" w:hAnsiTheme="minorHAnsi" w:cstheme="minorHAnsi"/>
        </w:rPr>
        <w:t xml:space="preserve"> III tejto Zmluvy, na svoje náklady, na svoje nebezpečenstvo a podľa pokynov objednávateľa riadne vykonať a objednávateľovi včas odovzdať dielo uvedené v </w:t>
      </w:r>
      <w:r w:rsidR="00317CF9">
        <w:rPr>
          <w:rFonts w:asciiTheme="minorHAnsi" w:hAnsiTheme="minorHAnsi" w:cstheme="minorHAnsi"/>
        </w:rPr>
        <w:t>čl.</w:t>
      </w:r>
      <w:r>
        <w:rPr>
          <w:rFonts w:asciiTheme="minorHAnsi" w:hAnsiTheme="minorHAnsi" w:cstheme="minorHAnsi"/>
        </w:rPr>
        <w:t xml:space="preserve"> III tejto Zmluvy bez vád a nedorobkov.</w:t>
      </w:r>
    </w:p>
    <w:p w14:paraId="5360A0F0" w14:textId="469D3093" w:rsidR="008D40CB" w:rsidRPr="00DB5016" w:rsidRDefault="0073020D" w:rsidP="00937072">
      <w:pPr>
        <w:pStyle w:val="Odsekzoznamu"/>
        <w:widowControl w:val="0"/>
        <w:numPr>
          <w:ilvl w:val="0"/>
          <w:numId w:val="3"/>
        </w:numPr>
        <w:tabs>
          <w:tab w:val="left" w:pos="426"/>
        </w:tabs>
        <w:suppressAutoHyphens/>
        <w:snapToGrid w:val="0"/>
        <w:spacing w:before="120"/>
        <w:ind w:left="0" w:firstLine="0"/>
        <w:jc w:val="both"/>
        <w:rPr>
          <w:rFonts w:asciiTheme="minorHAnsi" w:hAnsiTheme="minorHAnsi" w:cstheme="minorHAnsi"/>
        </w:rPr>
      </w:pPr>
      <w:r>
        <w:rPr>
          <w:rFonts w:asciiTheme="minorHAnsi" w:hAnsiTheme="minorHAnsi" w:cstheme="minorHAnsi"/>
        </w:rPr>
        <w:t xml:space="preserve">Objednávateľ sa zaväzuje riadne </w:t>
      </w:r>
      <w:r w:rsidR="00377ACF">
        <w:rPr>
          <w:rFonts w:asciiTheme="minorHAnsi" w:hAnsiTheme="minorHAnsi" w:cstheme="minorHAnsi"/>
        </w:rPr>
        <w:t xml:space="preserve">vykonané </w:t>
      </w:r>
      <w:r>
        <w:rPr>
          <w:rFonts w:asciiTheme="minorHAnsi" w:hAnsiTheme="minorHAnsi" w:cstheme="minorHAnsi"/>
        </w:rPr>
        <w:t>a včas odovzdané dielo podľa tejto Zmluvy prevziať spôsobom dohodnutým v Zmluve a zaplatiť zaň cenu dohodnutú v </w:t>
      </w:r>
      <w:r w:rsidR="00317CF9">
        <w:rPr>
          <w:rFonts w:asciiTheme="minorHAnsi" w:hAnsiTheme="minorHAnsi" w:cstheme="minorHAnsi"/>
        </w:rPr>
        <w:t>čl.</w:t>
      </w:r>
      <w:r>
        <w:rPr>
          <w:rFonts w:asciiTheme="minorHAnsi" w:hAnsiTheme="minorHAnsi" w:cstheme="minorHAnsi"/>
        </w:rPr>
        <w:t xml:space="preserve"> V tejto Zmluvy.  </w:t>
      </w:r>
    </w:p>
    <w:p w14:paraId="6BDB3C67" w14:textId="77777777" w:rsidR="00A913C4" w:rsidRDefault="00A913C4" w:rsidP="00937072">
      <w:pPr>
        <w:pStyle w:val="Odsekzoznamu"/>
        <w:suppressAutoHyphens/>
        <w:snapToGrid w:val="0"/>
        <w:spacing w:before="120"/>
        <w:ind w:left="720"/>
        <w:jc w:val="center"/>
        <w:rPr>
          <w:rFonts w:asciiTheme="minorHAnsi" w:hAnsiTheme="minorHAnsi" w:cstheme="minorHAnsi"/>
          <w:b/>
        </w:rPr>
      </w:pPr>
    </w:p>
    <w:p w14:paraId="3D0AF779" w14:textId="175D4149" w:rsidR="0073020D" w:rsidRDefault="0073020D" w:rsidP="00BB22F5">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68C4A017" w14:textId="77777777" w:rsidR="0073020D" w:rsidRDefault="0073020D" w:rsidP="00BB22F5">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5A3E88F7" w14:textId="77777777" w:rsidR="0073020D" w:rsidRPr="008773D9" w:rsidRDefault="0073020D" w:rsidP="00937072">
      <w:pPr>
        <w:pStyle w:val="Bezriadkovania"/>
        <w:numPr>
          <w:ilvl w:val="0"/>
          <w:numId w:val="4"/>
        </w:numPr>
        <w:tabs>
          <w:tab w:val="left" w:pos="426"/>
        </w:tabs>
        <w:spacing w:before="120"/>
        <w:ind w:left="0" w:firstLine="0"/>
        <w:jc w:val="both"/>
        <w:rPr>
          <w:rFonts w:asciiTheme="minorHAnsi" w:hAnsiTheme="minorHAnsi" w:cstheme="minorHAnsi"/>
          <w:b/>
          <w:bCs/>
          <w:sz w:val="22"/>
          <w:szCs w:val="22"/>
          <w:shd w:val="clear" w:color="auto" w:fill="FFFFFF"/>
        </w:rPr>
      </w:pPr>
      <w:r w:rsidRPr="008773D9">
        <w:rPr>
          <w:rFonts w:asciiTheme="minorHAnsi" w:hAnsiTheme="minorHAnsi" w:cstheme="minorHAnsi"/>
          <w:sz w:val="22"/>
          <w:szCs w:val="22"/>
        </w:rPr>
        <w:t>Dielom sa na účely Zmluvy rozumie realizácia stavebných prác</w:t>
      </w:r>
      <w:r w:rsidR="00A1166F" w:rsidRPr="008773D9">
        <w:rPr>
          <w:rFonts w:asciiTheme="minorHAnsi" w:hAnsiTheme="minorHAnsi" w:cstheme="minorHAnsi"/>
          <w:sz w:val="22"/>
          <w:szCs w:val="22"/>
        </w:rPr>
        <w:t xml:space="preserve"> na stavbe</w:t>
      </w:r>
      <w:r w:rsidR="00E6091A" w:rsidRPr="008773D9">
        <w:rPr>
          <w:rFonts w:asciiTheme="minorHAnsi" w:hAnsiTheme="minorHAnsi" w:cstheme="minorHAnsi"/>
          <w:sz w:val="22"/>
          <w:szCs w:val="22"/>
        </w:rPr>
        <w:t>:</w:t>
      </w:r>
    </w:p>
    <w:p w14:paraId="2C195A2D" w14:textId="77F1FA7C" w:rsidR="00E6091A" w:rsidRPr="008773D9" w:rsidRDefault="00E6091A" w:rsidP="00937072">
      <w:pPr>
        <w:pStyle w:val="Bezriadkovania"/>
        <w:spacing w:before="120"/>
        <w:ind w:left="284"/>
        <w:jc w:val="both"/>
        <w:rPr>
          <w:rFonts w:asciiTheme="minorHAnsi" w:hAnsiTheme="minorHAnsi" w:cstheme="minorHAnsi"/>
          <w:b/>
          <w:sz w:val="22"/>
          <w:szCs w:val="22"/>
        </w:rPr>
      </w:pPr>
      <w:r w:rsidRPr="008773D9">
        <w:rPr>
          <w:rFonts w:asciiTheme="minorHAnsi" w:hAnsiTheme="minorHAnsi" w:cstheme="minorHAnsi"/>
          <w:sz w:val="22"/>
          <w:szCs w:val="22"/>
        </w:rPr>
        <w:t>Názov stavby:</w:t>
      </w:r>
      <w:r w:rsidR="00607109">
        <w:rPr>
          <w:rFonts w:asciiTheme="minorHAnsi" w:hAnsiTheme="minorHAnsi" w:cstheme="minorHAnsi"/>
          <w:sz w:val="22"/>
          <w:szCs w:val="22"/>
        </w:rPr>
        <w:tab/>
      </w:r>
      <w:r w:rsidR="008773D9" w:rsidRPr="008773D9">
        <w:rPr>
          <w:rFonts w:asciiTheme="minorHAnsi" w:hAnsiTheme="minorHAnsi" w:cstheme="minorHAnsi"/>
          <w:b/>
          <w:sz w:val="22"/>
          <w:szCs w:val="22"/>
        </w:rPr>
        <w:t>Revitalizácia meštianskeho domu č. 13</w:t>
      </w:r>
      <w:r w:rsidR="00FC48F1">
        <w:rPr>
          <w:rFonts w:asciiTheme="minorHAnsi" w:hAnsiTheme="minorHAnsi" w:cstheme="minorHAnsi"/>
          <w:b/>
          <w:sz w:val="22"/>
          <w:szCs w:val="22"/>
        </w:rPr>
        <w:t>, Brezno - 1</w:t>
      </w:r>
    </w:p>
    <w:p w14:paraId="63A54025" w14:textId="6F9E44BD" w:rsidR="007B3743" w:rsidRDefault="007B3743" w:rsidP="00937072">
      <w:pPr>
        <w:pStyle w:val="Bezriadkovania"/>
        <w:spacing w:before="120"/>
        <w:ind w:left="2127" w:hanging="1843"/>
        <w:jc w:val="both"/>
        <w:rPr>
          <w:rFonts w:asciiTheme="minorHAnsi" w:hAnsiTheme="minorHAnsi" w:cstheme="minorHAnsi"/>
          <w:b/>
          <w:sz w:val="22"/>
          <w:szCs w:val="22"/>
        </w:rPr>
      </w:pPr>
      <w:r w:rsidRPr="008773D9">
        <w:rPr>
          <w:rFonts w:asciiTheme="minorHAnsi" w:hAnsiTheme="minorHAnsi" w:cstheme="minorHAnsi"/>
          <w:sz w:val="22"/>
          <w:szCs w:val="22"/>
        </w:rPr>
        <w:lastRenderedPageBreak/>
        <w:t>Miesto stavby:</w:t>
      </w:r>
      <w:r w:rsidR="00607109">
        <w:rPr>
          <w:rFonts w:asciiTheme="minorHAnsi" w:hAnsiTheme="minorHAnsi" w:cstheme="minorHAnsi"/>
          <w:sz w:val="22"/>
          <w:szCs w:val="22"/>
        </w:rPr>
        <w:tab/>
      </w:r>
      <w:r w:rsidR="00607109">
        <w:rPr>
          <w:rFonts w:asciiTheme="minorHAnsi" w:hAnsiTheme="minorHAnsi" w:cstheme="minorHAnsi"/>
          <w:b/>
          <w:sz w:val="22"/>
          <w:szCs w:val="22"/>
        </w:rPr>
        <w:t>Námestie gen.</w:t>
      </w:r>
      <w:r w:rsidR="007D6CFA">
        <w:rPr>
          <w:rFonts w:asciiTheme="minorHAnsi" w:hAnsiTheme="minorHAnsi" w:cstheme="minorHAnsi"/>
          <w:b/>
          <w:sz w:val="22"/>
          <w:szCs w:val="22"/>
        </w:rPr>
        <w:t xml:space="preserve"> </w:t>
      </w:r>
      <w:r w:rsidR="00607109">
        <w:rPr>
          <w:rFonts w:asciiTheme="minorHAnsi" w:hAnsiTheme="minorHAnsi" w:cstheme="minorHAnsi"/>
          <w:b/>
          <w:sz w:val="22"/>
          <w:szCs w:val="22"/>
        </w:rPr>
        <w:t>M.</w:t>
      </w:r>
      <w:r w:rsidR="007D6CFA">
        <w:rPr>
          <w:rFonts w:asciiTheme="minorHAnsi" w:hAnsiTheme="minorHAnsi" w:cstheme="minorHAnsi"/>
          <w:b/>
          <w:sz w:val="22"/>
          <w:szCs w:val="22"/>
        </w:rPr>
        <w:t xml:space="preserve"> </w:t>
      </w:r>
      <w:r w:rsidR="00607109">
        <w:rPr>
          <w:rFonts w:asciiTheme="minorHAnsi" w:hAnsiTheme="minorHAnsi" w:cstheme="minorHAnsi"/>
          <w:b/>
          <w:sz w:val="22"/>
          <w:szCs w:val="22"/>
        </w:rPr>
        <w:t>R.</w:t>
      </w:r>
      <w:r w:rsidR="007D6CFA">
        <w:rPr>
          <w:rFonts w:asciiTheme="minorHAnsi" w:hAnsiTheme="minorHAnsi" w:cstheme="minorHAnsi"/>
          <w:b/>
          <w:sz w:val="22"/>
          <w:szCs w:val="22"/>
        </w:rPr>
        <w:t xml:space="preserve"> </w:t>
      </w:r>
      <w:r w:rsidR="00607109">
        <w:rPr>
          <w:rFonts w:asciiTheme="minorHAnsi" w:hAnsiTheme="minorHAnsi" w:cstheme="minorHAnsi"/>
          <w:b/>
          <w:sz w:val="22"/>
          <w:szCs w:val="22"/>
        </w:rPr>
        <w:t xml:space="preserve">Štefánika, </w:t>
      </w:r>
      <w:r w:rsidR="007D6CFA">
        <w:rPr>
          <w:rFonts w:asciiTheme="minorHAnsi" w:hAnsiTheme="minorHAnsi" w:cstheme="minorHAnsi"/>
          <w:b/>
          <w:sz w:val="22"/>
          <w:szCs w:val="22"/>
        </w:rPr>
        <w:t xml:space="preserve">obec </w:t>
      </w:r>
      <w:r w:rsidR="007D6CFA" w:rsidRPr="008773D9">
        <w:rPr>
          <w:rFonts w:asciiTheme="minorHAnsi" w:hAnsiTheme="minorHAnsi" w:cstheme="minorHAnsi"/>
          <w:b/>
          <w:sz w:val="22"/>
          <w:szCs w:val="22"/>
        </w:rPr>
        <w:t>Brezno</w:t>
      </w:r>
      <w:r w:rsidR="007D6CFA">
        <w:rPr>
          <w:rFonts w:asciiTheme="minorHAnsi" w:hAnsiTheme="minorHAnsi" w:cstheme="minorHAnsi"/>
          <w:b/>
          <w:sz w:val="22"/>
          <w:szCs w:val="22"/>
        </w:rPr>
        <w:t>, okres Brezno, súpisné</w:t>
      </w:r>
      <w:r w:rsidR="00607109">
        <w:rPr>
          <w:rFonts w:asciiTheme="minorHAnsi" w:hAnsiTheme="minorHAnsi" w:cstheme="minorHAnsi"/>
          <w:b/>
          <w:sz w:val="22"/>
          <w:szCs w:val="22"/>
        </w:rPr>
        <w:t xml:space="preserve"> </w:t>
      </w:r>
      <w:r w:rsidR="00377ACF">
        <w:rPr>
          <w:rFonts w:asciiTheme="minorHAnsi" w:hAnsiTheme="minorHAnsi" w:cstheme="minorHAnsi"/>
          <w:b/>
          <w:sz w:val="22"/>
          <w:szCs w:val="22"/>
        </w:rPr>
        <w:t xml:space="preserve">č. </w:t>
      </w:r>
      <w:r w:rsidR="00607109">
        <w:rPr>
          <w:rFonts w:asciiTheme="minorHAnsi" w:hAnsiTheme="minorHAnsi" w:cstheme="minorHAnsi"/>
          <w:b/>
          <w:sz w:val="22"/>
          <w:szCs w:val="22"/>
        </w:rPr>
        <w:t>10</w:t>
      </w:r>
      <w:r w:rsidR="00377ACF">
        <w:rPr>
          <w:rFonts w:asciiTheme="minorHAnsi" w:hAnsiTheme="minorHAnsi" w:cstheme="minorHAnsi"/>
          <w:b/>
          <w:sz w:val="22"/>
          <w:szCs w:val="22"/>
        </w:rPr>
        <w:t>,</w:t>
      </w:r>
      <w:r w:rsidR="007D6CFA">
        <w:rPr>
          <w:rFonts w:asciiTheme="minorHAnsi" w:hAnsiTheme="minorHAnsi" w:cstheme="minorHAnsi"/>
          <w:b/>
          <w:sz w:val="22"/>
          <w:szCs w:val="22"/>
        </w:rPr>
        <w:t xml:space="preserve"> na</w:t>
      </w:r>
      <w:r w:rsidR="00FB0ADA">
        <w:rPr>
          <w:rFonts w:asciiTheme="minorHAnsi" w:hAnsiTheme="minorHAnsi" w:cstheme="minorHAnsi"/>
          <w:b/>
          <w:sz w:val="22"/>
          <w:szCs w:val="22"/>
        </w:rPr>
        <w:t xml:space="preserve"> </w:t>
      </w:r>
      <w:r w:rsidR="00607109">
        <w:rPr>
          <w:rFonts w:asciiTheme="minorHAnsi" w:hAnsiTheme="minorHAnsi" w:cstheme="minorHAnsi"/>
          <w:b/>
          <w:sz w:val="22"/>
          <w:szCs w:val="22"/>
        </w:rPr>
        <w:t>pozemk</w:t>
      </w:r>
      <w:r w:rsidR="007D6CFA">
        <w:rPr>
          <w:rFonts w:asciiTheme="minorHAnsi" w:hAnsiTheme="minorHAnsi" w:cstheme="minorHAnsi"/>
          <w:b/>
          <w:sz w:val="22"/>
          <w:szCs w:val="22"/>
        </w:rPr>
        <w:t>u par.</w:t>
      </w:r>
      <w:r w:rsidR="00377ACF">
        <w:rPr>
          <w:rFonts w:asciiTheme="minorHAnsi" w:hAnsiTheme="minorHAnsi" w:cstheme="minorHAnsi"/>
          <w:b/>
          <w:sz w:val="22"/>
          <w:szCs w:val="22"/>
        </w:rPr>
        <w:t xml:space="preserve"> </w:t>
      </w:r>
      <w:r w:rsidR="007D6CFA">
        <w:rPr>
          <w:rFonts w:asciiTheme="minorHAnsi" w:hAnsiTheme="minorHAnsi" w:cstheme="minorHAnsi"/>
          <w:b/>
          <w:sz w:val="22"/>
          <w:szCs w:val="22"/>
        </w:rPr>
        <w:t>č.: KN C</w:t>
      </w:r>
      <w:r w:rsidR="00607109">
        <w:rPr>
          <w:rFonts w:asciiTheme="minorHAnsi" w:hAnsiTheme="minorHAnsi" w:cstheme="minorHAnsi"/>
          <w:b/>
          <w:sz w:val="22"/>
          <w:szCs w:val="22"/>
        </w:rPr>
        <w:t xml:space="preserve"> 2966/1</w:t>
      </w:r>
      <w:r w:rsidR="007D6CFA">
        <w:rPr>
          <w:rFonts w:asciiTheme="minorHAnsi" w:hAnsiTheme="minorHAnsi" w:cstheme="minorHAnsi"/>
          <w:b/>
          <w:sz w:val="22"/>
          <w:szCs w:val="22"/>
        </w:rPr>
        <w:t xml:space="preserve"> v</w:t>
      </w:r>
      <w:r w:rsidR="00607109">
        <w:rPr>
          <w:rFonts w:asciiTheme="minorHAnsi" w:hAnsiTheme="minorHAnsi" w:cstheme="minorHAnsi"/>
          <w:b/>
          <w:sz w:val="22"/>
          <w:szCs w:val="22"/>
        </w:rPr>
        <w:t xml:space="preserve"> k.</w:t>
      </w:r>
      <w:r w:rsidR="00377ACF">
        <w:rPr>
          <w:rFonts w:asciiTheme="minorHAnsi" w:hAnsiTheme="minorHAnsi" w:cstheme="minorHAnsi"/>
          <w:b/>
          <w:sz w:val="22"/>
          <w:szCs w:val="22"/>
        </w:rPr>
        <w:t xml:space="preserve"> </w:t>
      </w:r>
      <w:r w:rsidR="00607109">
        <w:rPr>
          <w:rFonts w:asciiTheme="minorHAnsi" w:hAnsiTheme="minorHAnsi" w:cstheme="minorHAnsi"/>
          <w:b/>
          <w:sz w:val="22"/>
          <w:szCs w:val="22"/>
        </w:rPr>
        <w:t xml:space="preserve">ú. Brezno, </w:t>
      </w:r>
      <w:r w:rsidR="007D6CFA">
        <w:rPr>
          <w:rFonts w:asciiTheme="minorHAnsi" w:hAnsiTheme="minorHAnsi" w:cstheme="minorHAnsi"/>
          <w:b/>
          <w:sz w:val="22"/>
          <w:szCs w:val="22"/>
        </w:rPr>
        <w:t>zapísané</w:t>
      </w:r>
      <w:r w:rsidR="0097199D">
        <w:rPr>
          <w:rFonts w:asciiTheme="minorHAnsi" w:hAnsiTheme="minorHAnsi" w:cstheme="minorHAnsi"/>
          <w:b/>
          <w:sz w:val="22"/>
          <w:szCs w:val="22"/>
        </w:rPr>
        <w:t>ho</w:t>
      </w:r>
      <w:r w:rsidR="007D6CFA">
        <w:rPr>
          <w:rFonts w:asciiTheme="minorHAnsi" w:hAnsiTheme="minorHAnsi" w:cstheme="minorHAnsi"/>
          <w:b/>
          <w:sz w:val="22"/>
          <w:szCs w:val="22"/>
        </w:rPr>
        <w:t xml:space="preserve"> na </w:t>
      </w:r>
      <w:r w:rsidR="00607109">
        <w:rPr>
          <w:rFonts w:asciiTheme="minorHAnsi" w:hAnsiTheme="minorHAnsi" w:cstheme="minorHAnsi"/>
          <w:b/>
          <w:sz w:val="22"/>
          <w:szCs w:val="22"/>
        </w:rPr>
        <w:t>LV</w:t>
      </w:r>
      <w:r w:rsidR="00FB0ADA">
        <w:rPr>
          <w:rFonts w:asciiTheme="minorHAnsi" w:hAnsiTheme="minorHAnsi" w:cstheme="minorHAnsi"/>
          <w:b/>
          <w:sz w:val="22"/>
          <w:szCs w:val="22"/>
        </w:rPr>
        <w:t xml:space="preserve"> č.</w:t>
      </w:r>
      <w:r w:rsidR="00607109">
        <w:rPr>
          <w:rFonts w:asciiTheme="minorHAnsi" w:hAnsiTheme="minorHAnsi" w:cstheme="minorHAnsi"/>
          <w:b/>
          <w:sz w:val="22"/>
          <w:szCs w:val="22"/>
        </w:rPr>
        <w:t xml:space="preserve"> 11684</w:t>
      </w:r>
    </w:p>
    <w:p w14:paraId="73EE6EDE" w14:textId="5DC63831" w:rsidR="00AF1A35" w:rsidRPr="008773D9" w:rsidRDefault="00AF1A35" w:rsidP="00937072">
      <w:pPr>
        <w:pStyle w:val="Bezriadkovania"/>
        <w:spacing w:before="120"/>
        <w:ind w:left="2127" w:hanging="1843"/>
        <w:jc w:val="both"/>
        <w:rPr>
          <w:rFonts w:asciiTheme="minorHAnsi" w:hAnsiTheme="minorHAnsi" w:cstheme="minorHAnsi"/>
          <w:b/>
          <w:sz w:val="22"/>
          <w:szCs w:val="22"/>
        </w:rPr>
      </w:pPr>
      <w:r w:rsidRPr="00937072">
        <w:rPr>
          <w:rFonts w:asciiTheme="minorHAnsi" w:hAnsiTheme="minorHAnsi" w:cstheme="minorHAnsi"/>
          <w:bCs/>
          <w:sz w:val="22"/>
          <w:szCs w:val="22"/>
        </w:rPr>
        <w:t>(ďalej len ako</w:t>
      </w:r>
      <w:r>
        <w:rPr>
          <w:rFonts w:asciiTheme="minorHAnsi" w:hAnsiTheme="minorHAnsi" w:cstheme="minorHAnsi"/>
          <w:b/>
          <w:sz w:val="22"/>
          <w:szCs w:val="22"/>
        </w:rPr>
        <w:t xml:space="preserve"> „stavba“</w:t>
      </w:r>
      <w:r w:rsidRPr="00937072">
        <w:rPr>
          <w:rFonts w:asciiTheme="minorHAnsi" w:hAnsiTheme="minorHAnsi" w:cstheme="minorHAnsi"/>
          <w:bCs/>
          <w:sz w:val="22"/>
          <w:szCs w:val="22"/>
        </w:rPr>
        <w:t>)</w:t>
      </w:r>
    </w:p>
    <w:p w14:paraId="2B55CF37" w14:textId="77777777" w:rsidR="007B3743" w:rsidRDefault="007B3743" w:rsidP="00937072">
      <w:pPr>
        <w:pStyle w:val="Bezriadkovania"/>
        <w:spacing w:before="120"/>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15FB335F" w14:textId="496C9CD5" w:rsidR="00150132" w:rsidRDefault="00150132" w:rsidP="00937072">
      <w:pPr>
        <w:pStyle w:val="Bezriadkovania"/>
        <w:numPr>
          <w:ilvl w:val="1"/>
          <w:numId w:val="4"/>
        </w:numPr>
        <w:spacing w:before="120"/>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sidR="00377ACF">
        <w:rPr>
          <w:rStyle w:val="CharStyle13"/>
          <w:rFonts w:asciiTheme="minorHAnsi" w:hAnsiTheme="minorHAnsi" w:cstheme="minorHAnsi"/>
          <w:sz w:val="22"/>
          <w:szCs w:val="22"/>
        </w:rPr>
        <w:t>;</w:t>
      </w:r>
    </w:p>
    <w:p w14:paraId="60EE7470" w14:textId="522062B8" w:rsidR="00150132" w:rsidRPr="00DB7F66" w:rsidRDefault="00150132" w:rsidP="00937072">
      <w:pPr>
        <w:pStyle w:val="Bezriadkovania"/>
        <w:numPr>
          <w:ilvl w:val="1"/>
          <w:numId w:val="4"/>
        </w:numPr>
        <w:spacing w:before="120"/>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 xml:space="preserve">špecifikovaná v ods. 2 tohto </w:t>
      </w:r>
      <w:r w:rsidR="00317CF9">
        <w:rPr>
          <w:rStyle w:val="CharStyle13"/>
          <w:rFonts w:asciiTheme="minorHAnsi" w:hAnsiTheme="minorHAnsi" w:cstheme="minorHAnsi"/>
          <w:sz w:val="22"/>
          <w:szCs w:val="22"/>
        </w:rPr>
        <w:t>čl.</w:t>
      </w:r>
      <w:r>
        <w:rPr>
          <w:rStyle w:val="CharStyle13"/>
          <w:rFonts w:asciiTheme="minorHAnsi" w:hAnsiTheme="minorHAnsi" w:cstheme="minorHAnsi"/>
          <w:sz w:val="22"/>
          <w:szCs w:val="22"/>
        </w:rPr>
        <w:t xml:space="preserve"> Zmluvy</w:t>
      </w:r>
      <w:r w:rsidR="00377ACF">
        <w:rPr>
          <w:rStyle w:val="CharStyle13"/>
          <w:rFonts w:asciiTheme="minorHAnsi" w:hAnsiTheme="minorHAnsi" w:cstheme="minorHAnsi"/>
          <w:sz w:val="22"/>
          <w:szCs w:val="22"/>
        </w:rPr>
        <w:t>;</w:t>
      </w:r>
    </w:p>
    <w:p w14:paraId="36F5DDFB" w14:textId="3F780855" w:rsidR="00150132" w:rsidRDefault="00150132" w:rsidP="00937072">
      <w:pPr>
        <w:pStyle w:val="Bezriadkovania"/>
        <w:numPr>
          <w:ilvl w:val="1"/>
          <w:numId w:val="4"/>
        </w:numPr>
        <w:spacing w:before="120"/>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rozpočet/ocenený </w:t>
      </w:r>
      <w:r w:rsidR="00317CF9">
        <w:rPr>
          <w:rStyle w:val="CharStyle13"/>
          <w:rFonts w:asciiTheme="minorHAnsi" w:hAnsiTheme="minorHAnsi" w:cstheme="minorHAnsi"/>
          <w:sz w:val="22"/>
          <w:szCs w:val="22"/>
        </w:rPr>
        <w:t>v</w:t>
      </w:r>
      <w:r w:rsidRPr="007B3743">
        <w:rPr>
          <w:rStyle w:val="CharStyle13"/>
          <w:rFonts w:asciiTheme="minorHAnsi" w:hAnsiTheme="minorHAnsi" w:cstheme="minorHAnsi"/>
          <w:sz w:val="22"/>
          <w:szCs w:val="22"/>
        </w:rPr>
        <w:t>ýkaz výmer</w:t>
      </w:r>
      <w:r w:rsidR="00377ACF">
        <w:rPr>
          <w:rStyle w:val="CharStyle13"/>
          <w:rFonts w:asciiTheme="minorHAnsi" w:hAnsiTheme="minorHAnsi" w:cstheme="minorHAnsi"/>
          <w:sz w:val="22"/>
          <w:szCs w:val="22"/>
        </w:rPr>
        <w:t>;</w:t>
      </w:r>
    </w:p>
    <w:p w14:paraId="1151B23D" w14:textId="299F18DF" w:rsidR="00150132" w:rsidRDefault="00150132" w:rsidP="00937072">
      <w:pPr>
        <w:pStyle w:val="Bezriadkovania"/>
        <w:numPr>
          <w:ilvl w:val="1"/>
          <w:numId w:val="4"/>
        </w:numPr>
        <w:spacing w:before="120"/>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w:t>
      </w:r>
      <w:r w:rsidR="00317CF9">
        <w:rPr>
          <w:rStyle w:val="CharStyle13"/>
          <w:rFonts w:asciiTheme="minorHAnsi" w:hAnsiTheme="minorHAnsi" w:cstheme="minorHAnsi"/>
          <w:sz w:val="22"/>
          <w:szCs w:val="22"/>
        </w:rPr>
        <w:t>áto Zmluva</w:t>
      </w:r>
      <w:r w:rsidR="00377ACF">
        <w:rPr>
          <w:rStyle w:val="CharStyle13"/>
          <w:rFonts w:asciiTheme="minorHAnsi" w:hAnsiTheme="minorHAnsi" w:cstheme="minorHAnsi"/>
          <w:sz w:val="22"/>
          <w:szCs w:val="22"/>
        </w:rPr>
        <w:t>;</w:t>
      </w:r>
    </w:p>
    <w:p w14:paraId="062F8FA7" w14:textId="5789F98E" w:rsidR="00150132" w:rsidRDefault="00150132" w:rsidP="00937072">
      <w:pPr>
        <w:pStyle w:val="Bezriadkovania"/>
        <w:numPr>
          <w:ilvl w:val="1"/>
          <w:numId w:val="4"/>
        </w:numPr>
        <w:spacing w:before="120"/>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w:t>
      </w:r>
      <w:r w:rsidR="00377ACF">
        <w:rPr>
          <w:rStyle w:val="CharStyle13"/>
          <w:rFonts w:asciiTheme="minorHAnsi" w:hAnsiTheme="minorHAnsi" w:cstheme="minorHAnsi"/>
          <w:sz w:val="22"/>
          <w:szCs w:val="22"/>
        </w:rPr>
        <w:t>.</w:t>
      </w:r>
    </w:p>
    <w:p w14:paraId="361C46D4" w14:textId="09ABCB02" w:rsidR="0097199D" w:rsidRPr="00933C9B" w:rsidRDefault="007B3743" w:rsidP="00937072">
      <w:pPr>
        <w:pStyle w:val="Bezriadkovania"/>
        <w:spacing w:before="120"/>
        <w:ind w:left="284"/>
        <w:jc w:val="both"/>
        <w:rPr>
          <w:rStyle w:val="CharStyle13"/>
          <w:rFonts w:asciiTheme="minorHAnsi" w:eastAsiaTheme="minorHAnsi" w:hAnsiTheme="minorHAnsi" w:cstheme="minorHAnsi"/>
          <w:b w:val="0"/>
          <w:bCs w:val="0"/>
          <w:color w:val="auto"/>
          <w:sz w:val="22"/>
          <w:szCs w:val="22"/>
          <w:lang w:eastAsia="en-US"/>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r w:rsidR="0097199D">
        <w:rPr>
          <w:rStyle w:val="CharStyle13"/>
          <w:rFonts w:asciiTheme="minorHAnsi" w:hAnsiTheme="minorHAnsi" w:cstheme="minorHAnsi"/>
          <w:b w:val="0"/>
          <w:bCs w:val="0"/>
          <w:sz w:val="22"/>
          <w:szCs w:val="22"/>
        </w:rPr>
        <w:t>Za účelom predídenia akýchkoľvek pochybností platí, že výkladové pravidlo podľa predchádzajúcej vety sa uplatňuje výlučne na špecifikáciu a rozsah diela.</w:t>
      </w:r>
    </w:p>
    <w:p w14:paraId="6FA30BC6" w14:textId="4831AE97" w:rsidR="0073020D" w:rsidRDefault="0073020D" w:rsidP="00937072">
      <w:pPr>
        <w:pStyle w:val="Bezriadkovania"/>
        <w:numPr>
          <w:ilvl w:val="0"/>
          <w:numId w:val="4"/>
        </w:numPr>
        <w:tabs>
          <w:tab w:val="left" w:pos="426"/>
        </w:tabs>
        <w:spacing w:before="12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8773D9" w:rsidRPr="00937072">
        <w:rPr>
          <w:rFonts w:asciiTheme="minorHAnsi" w:hAnsiTheme="minorHAnsi" w:cstheme="minorHAnsi"/>
          <w:bCs/>
          <w:sz w:val="22"/>
          <w:szCs w:val="22"/>
        </w:rPr>
        <w:t>Revitalizácia meštianskeho domu č. 13</w:t>
      </w:r>
      <w:r w:rsidR="00613C1F">
        <w:rPr>
          <w:rFonts w:asciiTheme="minorHAnsi" w:hAnsiTheme="minorHAnsi" w:cstheme="minorHAnsi"/>
          <w:b/>
          <w:sz w:val="22"/>
          <w:szCs w:val="22"/>
        </w:rPr>
        <w:t xml:space="preserve">, </w:t>
      </w:r>
      <w:r w:rsidR="00613C1F" w:rsidRPr="00613C1F">
        <w:rPr>
          <w:rFonts w:asciiTheme="minorHAnsi" w:hAnsiTheme="minorHAnsi" w:cstheme="minorHAnsi"/>
          <w:bCs/>
          <w:sz w:val="22"/>
          <w:szCs w:val="22"/>
        </w:rPr>
        <w:t>Brezno – 1</w:t>
      </w:r>
      <w:r w:rsidR="00613C1F">
        <w:rPr>
          <w:rFonts w:asciiTheme="minorHAnsi" w:hAnsiTheme="minorHAnsi" w:cstheme="minorHAnsi"/>
          <w:b/>
          <w:sz w:val="22"/>
          <w:szCs w:val="22"/>
        </w:rPr>
        <w:t xml:space="preserve">  </w:t>
      </w:r>
      <w:r w:rsidR="00CD0C0A">
        <w:rPr>
          <w:rFonts w:asciiTheme="minorHAnsi" w:hAnsiTheme="minorHAnsi" w:cstheme="minorHAnsi"/>
          <w:sz w:val="22"/>
          <w:szCs w:val="22"/>
          <w:lang w:eastAsia="cs-CZ"/>
        </w:rPr>
        <w:t>v</w:t>
      </w:r>
      <w:r>
        <w:rPr>
          <w:rFonts w:asciiTheme="minorHAnsi" w:hAnsiTheme="minorHAnsi" w:cstheme="minorHAnsi"/>
          <w:sz w:val="22"/>
          <w:szCs w:val="22"/>
          <w:lang w:eastAsia="cs-CZ"/>
        </w:rPr>
        <w:t>yhotovenou projektantom</w:t>
      </w:r>
      <w:r w:rsidR="000D3821">
        <w:rPr>
          <w:rFonts w:asciiTheme="minorHAnsi" w:hAnsiTheme="minorHAnsi" w:cstheme="minorHAnsi"/>
          <w:sz w:val="22"/>
          <w:szCs w:val="22"/>
          <w:lang w:eastAsia="cs-CZ"/>
        </w:rPr>
        <w:t xml:space="preserve"> </w:t>
      </w:r>
      <w:bookmarkStart w:id="2" w:name="_Hlk158035689"/>
      <w:r w:rsidR="008773D9" w:rsidRPr="00937072">
        <w:rPr>
          <w:rFonts w:asciiTheme="minorHAnsi" w:hAnsiTheme="minorHAnsi" w:cstheme="minorHAnsi"/>
          <w:bCs/>
          <w:sz w:val="22"/>
          <w:szCs w:val="22"/>
          <w:lang w:eastAsia="cs-CZ"/>
        </w:rPr>
        <w:t>Ing.</w:t>
      </w:r>
      <w:r w:rsidR="00B63946" w:rsidRPr="00937072">
        <w:rPr>
          <w:rFonts w:asciiTheme="minorHAnsi" w:hAnsiTheme="minorHAnsi" w:cstheme="minorHAnsi"/>
          <w:bCs/>
          <w:sz w:val="22"/>
          <w:szCs w:val="22"/>
          <w:lang w:eastAsia="cs-CZ"/>
        </w:rPr>
        <w:t xml:space="preserve"> </w:t>
      </w:r>
      <w:r w:rsidR="0092113B" w:rsidRPr="00937072">
        <w:rPr>
          <w:rFonts w:asciiTheme="minorHAnsi" w:hAnsiTheme="minorHAnsi" w:cstheme="minorHAnsi"/>
          <w:bCs/>
          <w:sz w:val="22"/>
          <w:szCs w:val="22"/>
          <w:lang w:eastAsia="cs-CZ"/>
        </w:rPr>
        <w:t>a</w:t>
      </w:r>
      <w:r w:rsidR="008773D9" w:rsidRPr="00937072">
        <w:rPr>
          <w:rFonts w:asciiTheme="minorHAnsi" w:hAnsiTheme="minorHAnsi" w:cstheme="minorHAnsi"/>
          <w:bCs/>
          <w:sz w:val="22"/>
          <w:szCs w:val="22"/>
          <w:lang w:eastAsia="cs-CZ"/>
        </w:rPr>
        <w:t>rch</w:t>
      </w:r>
      <w:r w:rsidR="0092113B" w:rsidRPr="00937072">
        <w:rPr>
          <w:rFonts w:asciiTheme="minorHAnsi" w:hAnsiTheme="minorHAnsi" w:cstheme="minorHAnsi"/>
          <w:bCs/>
          <w:sz w:val="22"/>
          <w:szCs w:val="22"/>
          <w:lang w:eastAsia="cs-CZ"/>
        </w:rPr>
        <w:t>.</w:t>
      </w:r>
      <w:r w:rsidR="008773D9" w:rsidRPr="00937072">
        <w:rPr>
          <w:rFonts w:asciiTheme="minorHAnsi" w:hAnsiTheme="minorHAnsi" w:cstheme="minorHAnsi"/>
          <w:bCs/>
          <w:sz w:val="22"/>
          <w:szCs w:val="22"/>
          <w:lang w:eastAsia="cs-CZ"/>
        </w:rPr>
        <w:t xml:space="preserve"> Tomáš</w:t>
      </w:r>
      <w:r w:rsidR="000D3821" w:rsidRPr="00937072">
        <w:rPr>
          <w:rFonts w:asciiTheme="minorHAnsi" w:hAnsiTheme="minorHAnsi" w:cstheme="minorHAnsi"/>
          <w:bCs/>
          <w:sz w:val="22"/>
          <w:szCs w:val="22"/>
          <w:lang w:eastAsia="cs-CZ"/>
        </w:rPr>
        <w:t xml:space="preserve">om </w:t>
      </w:r>
      <w:r w:rsidR="008773D9" w:rsidRPr="00937072">
        <w:rPr>
          <w:rFonts w:asciiTheme="minorHAnsi" w:hAnsiTheme="minorHAnsi" w:cstheme="minorHAnsi"/>
          <w:bCs/>
          <w:sz w:val="22"/>
          <w:szCs w:val="22"/>
          <w:lang w:eastAsia="cs-CZ"/>
        </w:rPr>
        <w:t xml:space="preserve"> Sobot</w:t>
      </w:r>
      <w:r w:rsidR="000D3821" w:rsidRPr="00937072">
        <w:rPr>
          <w:rFonts w:asciiTheme="minorHAnsi" w:hAnsiTheme="minorHAnsi" w:cstheme="minorHAnsi"/>
          <w:bCs/>
          <w:sz w:val="22"/>
          <w:szCs w:val="22"/>
          <w:lang w:eastAsia="cs-CZ"/>
        </w:rPr>
        <w:t>om</w:t>
      </w:r>
      <w:r w:rsidR="007D6CFA" w:rsidRPr="00937072">
        <w:rPr>
          <w:rFonts w:asciiTheme="minorHAnsi" w:hAnsiTheme="minorHAnsi" w:cstheme="minorHAnsi"/>
          <w:bCs/>
          <w:sz w:val="22"/>
          <w:szCs w:val="22"/>
          <w:lang w:eastAsia="cs-CZ"/>
        </w:rPr>
        <w:t>, autorizovaný architekt SKA, Komenského 11, 974 01 Banská Bystrica</w:t>
      </w:r>
      <w:bookmarkEnd w:id="2"/>
      <w:r w:rsidR="000D3821">
        <w:rPr>
          <w:rFonts w:asciiTheme="minorHAnsi" w:hAnsiTheme="minorHAnsi" w:cstheme="minorHAnsi"/>
          <w:b/>
          <w:sz w:val="22"/>
          <w:szCs w:val="22"/>
          <w:lang w:eastAsia="cs-CZ"/>
        </w:rPr>
        <w:t xml:space="preserve">  </w:t>
      </w:r>
      <w:r w:rsidR="0097199D" w:rsidRPr="00937072">
        <w:rPr>
          <w:rFonts w:asciiTheme="minorHAnsi" w:hAnsiTheme="minorHAnsi" w:cstheme="minorHAnsi"/>
          <w:bCs/>
          <w:sz w:val="22"/>
          <w:szCs w:val="22"/>
          <w:lang w:eastAsia="cs-CZ"/>
        </w:rPr>
        <w:t>(</w:t>
      </w:r>
      <w:r>
        <w:rPr>
          <w:rFonts w:asciiTheme="minorHAnsi" w:hAnsiTheme="minorHAnsi" w:cstheme="minorHAnsi"/>
          <w:sz w:val="22"/>
          <w:szCs w:val="22"/>
          <w:lang w:eastAsia="cs-CZ"/>
        </w:rPr>
        <w:t>ďalej len</w:t>
      </w:r>
      <w:r w:rsidR="0097199D">
        <w:rPr>
          <w:rFonts w:asciiTheme="minorHAnsi" w:hAnsiTheme="minorHAnsi" w:cstheme="minorHAnsi"/>
          <w:sz w:val="22"/>
          <w:szCs w:val="22"/>
          <w:lang w:eastAsia="cs-CZ"/>
        </w:rPr>
        <w:t xml:space="preserve"> ako </w:t>
      </w:r>
      <w:r>
        <w:rPr>
          <w:rFonts w:asciiTheme="minorHAnsi" w:hAnsiTheme="minorHAnsi" w:cstheme="minorHAnsi"/>
          <w:b/>
          <w:sz w:val="22"/>
          <w:szCs w:val="22"/>
          <w:lang w:eastAsia="cs-CZ"/>
        </w:rPr>
        <w:t>„</w:t>
      </w:r>
      <w:r w:rsidR="009E553D">
        <w:rPr>
          <w:rFonts w:asciiTheme="minorHAnsi" w:hAnsiTheme="minorHAnsi" w:cstheme="minorHAnsi"/>
          <w:b/>
          <w:sz w:val="22"/>
          <w:szCs w:val="22"/>
          <w:lang w:eastAsia="cs-CZ"/>
        </w:rPr>
        <w:t>Dokumentácia</w:t>
      </w:r>
      <w:r>
        <w:rPr>
          <w:rFonts w:asciiTheme="minorHAnsi" w:hAnsiTheme="minorHAnsi" w:cstheme="minorHAnsi"/>
          <w:b/>
          <w:sz w:val="22"/>
          <w:szCs w:val="22"/>
          <w:lang w:eastAsia="cs-CZ"/>
        </w:rPr>
        <w:t>“</w:t>
      </w:r>
      <w:r>
        <w:rPr>
          <w:rFonts w:asciiTheme="minorHAnsi" w:hAnsiTheme="minorHAnsi" w:cstheme="minorHAnsi"/>
          <w:sz w:val="22"/>
          <w:szCs w:val="22"/>
          <w:lang w:eastAsia="cs-CZ"/>
        </w:rPr>
        <w:t>).</w:t>
      </w:r>
    </w:p>
    <w:p w14:paraId="5D078C8F" w14:textId="77777777" w:rsidR="0073020D" w:rsidRDefault="0073020D" w:rsidP="00937072">
      <w:pPr>
        <w:pStyle w:val="Bezriadkovania"/>
        <w:numPr>
          <w:ilvl w:val="0"/>
          <w:numId w:val="4"/>
        </w:numPr>
        <w:tabs>
          <w:tab w:val="left" w:pos="426"/>
        </w:tabs>
        <w:spacing w:before="12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p>
    <w:p w14:paraId="225A210D" w14:textId="45C22EE8" w:rsidR="0073020D" w:rsidRPr="008773D9" w:rsidRDefault="008773D9" w:rsidP="00937072">
      <w:pPr>
        <w:pStyle w:val="Bezriadkovania"/>
        <w:tabs>
          <w:tab w:val="left" w:pos="851"/>
        </w:tabs>
        <w:spacing w:before="120"/>
        <w:ind w:left="426"/>
        <w:jc w:val="both"/>
        <w:rPr>
          <w:rFonts w:asciiTheme="minorHAnsi" w:hAnsiTheme="minorHAnsi" w:cstheme="minorHAnsi"/>
          <w:b/>
          <w:bCs/>
          <w:i/>
          <w:iCs/>
          <w:sz w:val="22"/>
          <w:szCs w:val="22"/>
          <w:shd w:val="clear" w:color="auto" w:fill="FFFFFF"/>
        </w:rPr>
      </w:pPr>
      <w:r w:rsidRPr="008773D9">
        <w:rPr>
          <w:rFonts w:asciiTheme="minorHAnsi" w:hAnsiTheme="minorHAnsi" w:cstheme="minorHAnsi"/>
          <w:b/>
          <w:bCs/>
          <w:i/>
          <w:iCs/>
          <w:sz w:val="22"/>
          <w:szCs w:val="22"/>
          <w:shd w:val="clear" w:color="auto" w:fill="FFFFFF"/>
        </w:rPr>
        <w:t>Stavebné povolenie</w:t>
      </w:r>
      <w:r w:rsidR="00AE47BD">
        <w:rPr>
          <w:rFonts w:asciiTheme="minorHAnsi" w:hAnsiTheme="minorHAnsi" w:cstheme="minorHAnsi"/>
          <w:b/>
          <w:bCs/>
          <w:i/>
          <w:iCs/>
          <w:sz w:val="22"/>
          <w:szCs w:val="22"/>
          <w:shd w:val="clear" w:color="auto" w:fill="FFFFFF"/>
        </w:rPr>
        <w:t xml:space="preserve"> č. MsÚ-2023/5939-11 vydané </w:t>
      </w:r>
      <w:r w:rsidR="0097199D">
        <w:rPr>
          <w:rFonts w:asciiTheme="minorHAnsi" w:hAnsiTheme="minorHAnsi" w:cstheme="minorHAnsi"/>
          <w:b/>
          <w:bCs/>
          <w:i/>
          <w:iCs/>
          <w:sz w:val="22"/>
          <w:szCs w:val="22"/>
          <w:shd w:val="clear" w:color="auto" w:fill="FFFFFF"/>
        </w:rPr>
        <w:t xml:space="preserve">mestom </w:t>
      </w:r>
      <w:r w:rsidR="00AE47BD">
        <w:rPr>
          <w:rFonts w:asciiTheme="minorHAnsi" w:hAnsiTheme="minorHAnsi" w:cstheme="minorHAnsi"/>
          <w:b/>
          <w:bCs/>
          <w:i/>
          <w:iCs/>
          <w:sz w:val="22"/>
          <w:szCs w:val="22"/>
          <w:shd w:val="clear" w:color="auto" w:fill="FFFFFF"/>
        </w:rPr>
        <w:t>Brezno, zo dňa 15.05.2023</w:t>
      </w:r>
      <w:r w:rsidRPr="008773D9">
        <w:rPr>
          <w:rFonts w:asciiTheme="minorHAnsi" w:hAnsiTheme="minorHAnsi" w:cstheme="minorHAnsi"/>
          <w:b/>
          <w:bCs/>
          <w:i/>
          <w:iCs/>
          <w:sz w:val="22"/>
          <w:szCs w:val="22"/>
          <w:shd w:val="clear" w:color="auto" w:fill="FFFFFF"/>
        </w:rPr>
        <w:t xml:space="preserve"> </w:t>
      </w:r>
      <w:r w:rsidR="0097199D" w:rsidRPr="00937072">
        <w:rPr>
          <w:rFonts w:asciiTheme="minorHAnsi" w:hAnsiTheme="minorHAnsi" w:cstheme="minorHAnsi"/>
          <w:i/>
          <w:iCs/>
          <w:sz w:val="22"/>
          <w:szCs w:val="22"/>
          <w:shd w:val="clear" w:color="auto" w:fill="FFFFFF"/>
        </w:rPr>
        <w:t>(ďalej len ako</w:t>
      </w:r>
      <w:r w:rsidR="0097199D">
        <w:rPr>
          <w:rFonts w:asciiTheme="minorHAnsi" w:hAnsiTheme="minorHAnsi" w:cstheme="minorHAnsi"/>
          <w:b/>
          <w:bCs/>
          <w:i/>
          <w:iCs/>
          <w:sz w:val="22"/>
          <w:szCs w:val="22"/>
          <w:shd w:val="clear" w:color="auto" w:fill="FFFFFF"/>
        </w:rPr>
        <w:t xml:space="preserve"> „povolenie“</w:t>
      </w:r>
      <w:r w:rsidR="0097199D" w:rsidRPr="00937072">
        <w:rPr>
          <w:rFonts w:asciiTheme="minorHAnsi" w:hAnsiTheme="minorHAnsi" w:cstheme="minorHAnsi"/>
          <w:i/>
          <w:iCs/>
          <w:sz w:val="22"/>
          <w:szCs w:val="22"/>
          <w:shd w:val="clear" w:color="auto" w:fill="FFFFFF"/>
        </w:rPr>
        <w:t>)</w:t>
      </w:r>
      <w:r w:rsidR="0097199D">
        <w:rPr>
          <w:rFonts w:asciiTheme="minorHAnsi" w:hAnsiTheme="minorHAnsi" w:cstheme="minorHAnsi"/>
          <w:i/>
          <w:iCs/>
          <w:sz w:val="22"/>
          <w:szCs w:val="22"/>
          <w:shd w:val="clear" w:color="auto" w:fill="FFFFFF"/>
        </w:rPr>
        <w:t>.</w:t>
      </w:r>
    </w:p>
    <w:p w14:paraId="41A6C51C" w14:textId="1ADBAD66" w:rsidR="0073020D" w:rsidRDefault="0073020D" w:rsidP="00937072">
      <w:pPr>
        <w:pStyle w:val="Bezriadkovania"/>
        <w:numPr>
          <w:ilvl w:val="0"/>
          <w:numId w:val="4"/>
        </w:numPr>
        <w:tabs>
          <w:tab w:val="left" w:pos="426"/>
          <w:tab w:val="left" w:pos="851"/>
        </w:tabs>
        <w:spacing w:before="120"/>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Zhotoviteľ sa zaväzuje vykonať dielo v súlade s podmienkami určenými </w:t>
      </w:r>
      <w:r w:rsidR="007B3743">
        <w:rPr>
          <w:rFonts w:asciiTheme="minorHAnsi" w:hAnsiTheme="minorHAnsi" w:cstheme="minorHAnsi"/>
          <w:bCs/>
          <w:sz w:val="22"/>
          <w:szCs w:val="22"/>
          <w:shd w:val="clear" w:color="auto" w:fill="FFFFFF"/>
        </w:rPr>
        <w:t>v povolení</w:t>
      </w:r>
      <w:r>
        <w:rPr>
          <w:rFonts w:asciiTheme="minorHAnsi" w:hAnsiTheme="minorHAnsi" w:cstheme="minorHAnsi"/>
          <w:bCs/>
          <w:sz w:val="22"/>
          <w:szCs w:val="22"/>
          <w:shd w:val="clear" w:color="auto" w:fill="FFFFFF"/>
        </w:rPr>
        <w:t xml:space="preserve"> a podmienkami uvedenými vo vyjadreniach dotknutých orgánov a organizácií. </w:t>
      </w:r>
    </w:p>
    <w:p w14:paraId="1C9C6275" w14:textId="7D458C74" w:rsidR="0073020D" w:rsidRPr="00AB6D24" w:rsidRDefault="00377ACF" w:rsidP="00937072">
      <w:pPr>
        <w:pStyle w:val="Odsekzoznamu"/>
        <w:numPr>
          <w:ilvl w:val="0"/>
          <w:numId w:val="4"/>
        </w:numPr>
        <w:tabs>
          <w:tab w:val="left" w:pos="426"/>
        </w:tabs>
        <w:spacing w:before="120"/>
        <w:ind w:left="0" w:firstLine="0"/>
        <w:jc w:val="both"/>
        <w:rPr>
          <w:rFonts w:asciiTheme="minorHAnsi" w:hAnsiTheme="minorHAnsi" w:cstheme="minorHAnsi"/>
          <w:bCs/>
          <w:shd w:val="clear" w:color="auto" w:fill="FFFFFF"/>
        </w:rPr>
      </w:pPr>
      <w:r w:rsidRPr="00937072">
        <w:rPr>
          <w:rFonts w:asciiTheme="minorHAnsi" w:hAnsiTheme="minorHAnsi" w:cstheme="minorHAnsi"/>
          <w:noProof w:val="0"/>
          <w:color w:val="000000"/>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r w:rsidR="00AB6D24">
        <w:rPr>
          <w:rFonts w:asciiTheme="minorHAnsi" w:hAnsiTheme="minorHAnsi" w:cstheme="minorHAnsi"/>
          <w:noProof w:val="0"/>
          <w:color w:val="000000"/>
        </w:rPr>
        <w:t xml:space="preserve"> </w:t>
      </w:r>
      <w:r w:rsidR="0073020D" w:rsidRPr="00AB6D24">
        <w:rPr>
          <w:rFonts w:asciiTheme="minorHAnsi" w:hAnsiTheme="minorHAnsi" w:cstheme="minorHAnsi"/>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AB6D24">
        <w:rPr>
          <w:rFonts w:asciiTheme="minorHAnsi" w:hAnsiTheme="minorHAnsi" w:cstheme="minorHAnsi"/>
        </w:rPr>
        <w:t> </w:t>
      </w:r>
      <w:r w:rsidR="0073020D" w:rsidRPr="00AB6D24">
        <w:rPr>
          <w:rFonts w:asciiTheme="minorHAnsi" w:hAnsiTheme="minorHAnsi" w:cstheme="minorHAnsi"/>
        </w:rPr>
        <w:t>dielu</w:t>
      </w:r>
      <w:r w:rsidR="008D40CB" w:rsidRPr="00AB6D24">
        <w:rPr>
          <w:rFonts w:asciiTheme="minorHAnsi" w:hAnsiTheme="minorHAnsi" w:cstheme="minorHAnsi"/>
        </w:rPr>
        <w:t>.</w:t>
      </w:r>
      <w:r w:rsidRPr="00AB6D24">
        <w:rPr>
          <w:rFonts w:asciiTheme="minorHAnsi" w:hAnsiTheme="minorHAnsi" w:cstheme="minorHAnsi"/>
        </w:rPr>
        <w:t xml:space="preserve"> </w:t>
      </w:r>
    </w:p>
    <w:p w14:paraId="3679DCB9" w14:textId="77777777" w:rsidR="0073020D" w:rsidRDefault="0073020D" w:rsidP="00937072">
      <w:pPr>
        <w:pStyle w:val="Bezriadkovania"/>
        <w:numPr>
          <w:ilvl w:val="0"/>
          <w:numId w:val="4"/>
        </w:numPr>
        <w:tabs>
          <w:tab w:val="left" w:pos="426"/>
        </w:tabs>
        <w:spacing w:before="12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7C158436" w14:textId="6A9F3A8D" w:rsidR="0033034B" w:rsidRPr="005F5BA9" w:rsidRDefault="0073020D" w:rsidP="00937072">
      <w:pPr>
        <w:pStyle w:val="Bezriadkovania"/>
        <w:numPr>
          <w:ilvl w:val="0"/>
          <w:numId w:val="4"/>
        </w:numPr>
        <w:tabs>
          <w:tab w:val="left" w:pos="426"/>
        </w:tabs>
        <w:spacing w:before="120"/>
        <w:ind w:left="0" w:firstLine="0"/>
        <w:jc w:val="both"/>
        <w:rPr>
          <w:rFonts w:asciiTheme="minorHAnsi" w:hAnsiTheme="minorHAnsi" w:cstheme="minorHAnsi"/>
          <w:bCs/>
          <w:sz w:val="22"/>
          <w:szCs w:val="22"/>
          <w:shd w:val="clear" w:color="auto" w:fill="FFFFFF"/>
        </w:rPr>
      </w:pPr>
      <w:r w:rsidRPr="005F5BA9">
        <w:rPr>
          <w:rFonts w:asciiTheme="minorHAnsi" w:hAnsiTheme="minorHAnsi" w:cstheme="minorHAnsi"/>
          <w:sz w:val="22"/>
          <w:szCs w:val="22"/>
        </w:rPr>
        <w:t xml:space="preserve">Zhotoviteľ je povinný pri </w:t>
      </w:r>
      <w:r w:rsidR="005F5BA9" w:rsidRPr="005F5BA9">
        <w:rPr>
          <w:rFonts w:asciiTheme="minorHAnsi" w:hAnsiTheme="minorHAnsi" w:cstheme="minorHAnsi"/>
          <w:sz w:val="22"/>
          <w:szCs w:val="22"/>
        </w:rPr>
        <w:t>vykonávaní</w:t>
      </w:r>
      <w:r w:rsidRPr="005F5BA9">
        <w:rPr>
          <w:rFonts w:asciiTheme="minorHAnsi" w:hAnsiTheme="minorHAnsi" w:cstheme="minorHAnsi"/>
          <w:sz w:val="22"/>
          <w:szCs w:val="22"/>
        </w:rPr>
        <w:t xml:space="preserve"> diela postupovať s odbornou starostlivosťou a striktne dodržiavať ustanovenia najmä zákona č. 50/1976 Zb. </w:t>
      </w:r>
      <w:r w:rsidRPr="005F5BA9">
        <w:rPr>
          <w:rFonts w:asciiTheme="minorHAnsi" w:hAnsiTheme="minorHAnsi" w:cstheme="minorHAnsi"/>
          <w:b/>
          <w:sz w:val="22"/>
          <w:szCs w:val="22"/>
        </w:rPr>
        <w:t>o územnom plánovaní a stavebnom poriadku</w:t>
      </w:r>
      <w:r w:rsidRPr="005F5BA9">
        <w:rPr>
          <w:rFonts w:asciiTheme="minorHAnsi" w:hAnsiTheme="minorHAnsi" w:cstheme="minorHAnsi"/>
          <w:sz w:val="22"/>
          <w:szCs w:val="22"/>
        </w:rPr>
        <w:t xml:space="preserve"> (stavebný zákon) v znení neskorších predpisov (ďalej len</w:t>
      </w:r>
      <w:r w:rsidR="00AB6D24" w:rsidRPr="005F5BA9">
        <w:rPr>
          <w:rFonts w:asciiTheme="minorHAnsi" w:hAnsiTheme="minorHAnsi" w:cstheme="minorHAnsi"/>
          <w:sz w:val="22"/>
          <w:szCs w:val="22"/>
        </w:rPr>
        <w:t xml:space="preserve"> ako</w:t>
      </w:r>
      <w:r w:rsidRPr="005F5BA9">
        <w:rPr>
          <w:rFonts w:asciiTheme="minorHAnsi" w:hAnsiTheme="minorHAnsi" w:cstheme="minorHAnsi"/>
          <w:sz w:val="22"/>
          <w:szCs w:val="22"/>
        </w:rPr>
        <w:t xml:space="preserve"> „</w:t>
      </w:r>
      <w:r w:rsidRPr="005F5BA9">
        <w:rPr>
          <w:rFonts w:asciiTheme="minorHAnsi" w:hAnsiTheme="minorHAnsi" w:cstheme="minorHAnsi"/>
          <w:b/>
          <w:sz w:val="22"/>
          <w:szCs w:val="22"/>
        </w:rPr>
        <w:t>stavebný zákon</w:t>
      </w:r>
      <w:r w:rsidRPr="005F5BA9">
        <w:rPr>
          <w:rFonts w:asciiTheme="minorHAnsi" w:hAnsiTheme="minorHAnsi" w:cstheme="minorHAnsi"/>
          <w:sz w:val="22"/>
          <w:szCs w:val="22"/>
        </w:rPr>
        <w:t xml:space="preserve">“), zákona č. 124/2006 Z. z. </w:t>
      </w:r>
      <w:r w:rsidRPr="005F5BA9">
        <w:rPr>
          <w:rFonts w:asciiTheme="minorHAnsi" w:hAnsiTheme="minorHAnsi" w:cstheme="minorHAnsi"/>
          <w:b/>
          <w:sz w:val="22"/>
          <w:szCs w:val="22"/>
        </w:rPr>
        <w:t>o bezpečnosti a ochrane zdravia pri práci</w:t>
      </w:r>
      <w:r w:rsidRPr="005F5BA9">
        <w:rPr>
          <w:rFonts w:asciiTheme="minorHAnsi" w:hAnsiTheme="minorHAnsi" w:cstheme="minorHAnsi"/>
          <w:sz w:val="22"/>
          <w:szCs w:val="22"/>
        </w:rPr>
        <w:t xml:space="preserve"> a o zmene a doplnení niektorých zákonov v znení neskorších predpisov, </w:t>
      </w:r>
      <w:r w:rsidR="00AB6D24" w:rsidRPr="005F5BA9">
        <w:rPr>
          <w:rFonts w:asciiTheme="minorHAnsi" w:hAnsiTheme="minorHAnsi" w:cstheme="minorHAnsi"/>
          <w:sz w:val="22"/>
          <w:szCs w:val="22"/>
        </w:rPr>
        <w:t xml:space="preserve">vyhlášky </w:t>
      </w:r>
      <w:r w:rsidRPr="005F5BA9">
        <w:rPr>
          <w:rFonts w:asciiTheme="minorHAnsi" w:hAnsiTheme="minorHAnsi" w:cstheme="minorHAnsi"/>
          <w:sz w:val="22"/>
          <w:szCs w:val="22"/>
        </w:rPr>
        <w:t xml:space="preserve">MPSVaR SR č. 147/2013, ktorou sa ustanovujú </w:t>
      </w:r>
      <w:r w:rsidRPr="005F5BA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AB6D24" w:rsidRPr="005F5BA9">
        <w:rPr>
          <w:rStyle w:val="h1a4"/>
          <w:rFonts w:asciiTheme="minorHAnsi" w:hAnsiTheme="minorHAnsi" w:cstheme="minorHAnsi"/>
          <w:b/>
          <w:color w:val="auto"/>
          <w:kern w:val="36"/>
          <w:sz w:val="22"/>
          <w:szCs w:val="22"/>
          <w:specVanish w:val="0"/>
        </w:rPr>
        <w:t xml:space="preserve"> </w:t>
      </w:r>
      <w:r w:rsidR="00AB6D24" w:rsidRPr="00937072">
        <w:rPr>
          <w:rStyle w:val="h1a4"/>
          <w:rFonts w:asciiTheme="minorHAnsi" w:hAnsiTheme="minorHAnsi" w:cstheme="minorHAnsi"/>
          <w:bCs/>
          <w:color w:val="auto"/>
          <w:kern w:val="36"/>
          <w:sz w:val="22"/>
          <w:szCs w:val="22"/>
          <w:specVanish w:val="0"/>
        </w:rPr>
        <w:t xml:space="preserve">v znení neskorších </w:t>
      </w:r>
      <w:r w:rsidR="00AB6D24" w:rsidRPr="00937072">
        <w:rPr>
          <w:rStyle w:val="h1a4"/>
          <w:rFonts w:asciiTheme="minorHAnsi" w:hAnsiTheme="minorHAnsi" w:cstheme="minorHAnsi"/>
          <w:bCs/>
          <w:color w:val="auto"/>
          <w:kern w:val="36"/>
          <w:sz w:val="22"/>
          <w:szCs w:val="22"/>
          <w:specVanish w:val="0"/>
        </w:rPr>
        <w:lastRenderedPageBreak/>
        <w:t>predpisov</w:t>
      </w:r>
      <w:r w:rsidRPr="005F5BA9">
        <w:rPr>
          <w:rStyle w:val="h1a4"/>
          <w:rFonts w:asciiTheme="minorHAnsi" w:hAnsiTheme="minorHAnsi" w:cstheme="minorHAnsi"/>
          <w:bCs/>
          <w:color w:val="auto"/>
          <w:kern w:val="36"/>
          <w:sz w:val="22"/>
          <w:szCs w:val="22"/>
          <w:specVanish w:val="0"/>
        </w:rPr>
        <w:t>,</w:t>
      </w:r>
      <w:r w:rsidRPr="005F5BA9">
        <w:rPr>
          <w:rStyle w:val="h1a4"/>
          <w:rFonts w:asciiTheme="minorHAnsi" w:hAnsiTheme="minorHAnsi" w:cstheme="minorHAnsi"/>
          <w:color w:val="auto"/>
          <w:kern w:val="36"/>
          <w:sz w:val="22"/>
          <w:szCs w:val="22"/>
          <w:specVanish w:val="0"/>
        </w:rPr>
        <w:t xml:space="preserve"> </w:t>
      </w:r>
      <w:r w:rsidRPr="005F5BA9">
        <w:rPr>
          <w:rFonts w:asciiTheme="minorHAnsi" w:hAnsiTheme="minorHAnsi" w:cstheme="minorHAnsi"/>
          <w:sz w:val="22"/>
          <w:szCs w:val="22"/>
        </w:rPr>
        <w:t xml:space="preserve">zákona č. 314/2001 Z. z. </w:t>
      </w:r>
      <w:r w:rsidRPr="005F5BA9">
        <w:rPr>
          <w:rFonts w:asciiTheme="minorHAnsi" w:hAnsiTheme="minorHAnsi" w:cstheme="minorHAnsi"/>
          <w:b/>
          <w:sz w:val="22"/>
          <w:szCs w:val="22"/>
        </w:rPr>
        <w:t xml:space="preserve">o ochrane pred požiarmi </w:t>
      </w:r>
      <w:r w:rsidRPr="005F5BA9">
        <w:rPr>
          <w:rFonts w:asciiTheme="minorHAnsi" w:hAnsiTheme="minorHAnsi" w:cstheme="minorHAnsi"/>
          <w:sz w:val="22"/>
          <w:szCs w:val="22"/>
        </w:rPr>
        <w:t xml:space="preserve">v znení neskorších predpisov, zákona č. 17/1992 Zb. </w:t>
      </w:r>
      <w:r w:rsidRPr="005F5BA9">
        <w:rPr>
          <w:rFonts w:asciiTheme="minorHAnsi" w:hAnsiTheme="minorHAnsi" w:cstheme="minorHAnsi"/>
          <w:b/>
          <w:sz w:val="22"/>
          <w:szCs w:val="22"/>
        </w:rPr>
        <w:t>o životnom prostredí</w:t>
      </w:r>
      <w:r w:rsidRPr="005F5BA9">
        <w:rPr>
          <w:rFonts w:asciiTheme="minorHAnsi" w:hAnsiTheme="minorHAnsi" w:cstheme="minorHAnsi"/>
          <w:sz w:val="22"/>
          <w:szCs w:val="22"/>
        </w:rPr>
        <w:t xml:space="preserve"> v znení neskorších predpisov, zákona č. 79/2015 Z. z. </w:t>
      </w:r>
      <w:r w:rsidRPr="005F5BA9">
        <w:rPr>
          <w:rFonts w:asciiTheme="minorHAnsi" w:hAnsiTheme="minorHAnsi" w:cstheme="minorHAnsi"/>
          <w:b/>
          <w:sz w:val="22"/>
          <w:szCs w:val="22"/>
        </w:rPr>
        <w:t>o odpadoch</w:t>
      </w:r>
      <w:r w:rsidRPr="005F5BA9">
        <w:rPr>
          <w:rFonts w:asciiTheme="minorHAnsi" w:hAnsiTheme="minorHAnsi" w:cstheme="minorHAnsi"/>
          <w:sz w:val="22"/>
          <w:szCs w:val="22"/>
        </w:rPr>
        <w:t xml:space="preserve"> a o zmene a doplnení niektorých zákonov v znení neskorších predpisov, zákona č.</w:t>
      </w:r>
      <w:r w:rsidRPr="005F5BA9">
        <w:rPr>
          <w:rFonts w:asciiTheme="minorHAnsi" w:hAnsiTheme="minorHAnsi" w:cstheme="minorHAnsi"/>
          <w:color w:val="070707"/>
          <w:sz w:val="22"/>
          <w:szCs w:val="22"/>
        </w:rPr>
        <w:t xml:space="preserve"> 56/2018 Z. z. </w:t>
      </w:r>
      <w:r w:rsidRPr="005F5BA9">
        <w:rPr>
          <w:rStyle w:val="h1a"/>
          <w:rFonts w:asciiTheme="minorHAnsi" w:hAnsiTheme="minorHAnsi" w:cstheme="minorHAnsi"/>
          <w:b/>
          <w:color w:val="070707"/>
          <w:sz w:val="22"/>
          <w:szCs w:val="22"/>
        </w:rPr>
        <w:t>o posudzovaní zhody výrobku, sprístupňovaní určeného výrobku na trhu</w:t>
      </w:r>
      <w:r w:rsidRPr="005F5BA9">
        <w:rPr>
          <w:rStyle w:val="h1a"/>
          <w:rFonts w:asciiTheme="minorHAnsi" w:hAnsiTheme="minorHAnsi" w:cstheme="minorHAnsi"/>
          <w:color w:val="070707"/>
          <w:sz w:val="22"/>
          <w:szCs w:val="22"/>
        </w:rPr>
        <w:t xml:space="preserve"> a o zmene a doplnení niektorých zákonov v znení neskorších predpisov.</w:t>
      </w:r>
      <w:r w:rsidRPr="005F5BA9">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sidRPr="005F5BA9">
        <w:rPr>
          <w:rFonts w:asciiTheme="minorHAnsi" w:hAnsiTheme="minorHAnsi" w:cstheme="minorHAnsi"/>
          <w:b/>
          <w:sz w:val="22"/>
          <w:szCs w:val="22"/>
        </w:rPr>
        <w:t>o nelegálnej práci a nelegálnom zamestnávaní</w:t>
      </w:r>
      <w:r w:rsidRPr="005F5BA9">
        <w:rPr>
          <w:rFonts w:asciiTheme="minorHAnsi" w:hAnsiTheme="minorHAnsi" w:cstheme="minorHAnsi"/>
          <w:sz w:val="22"/>
          <w:szCs w:val="22"/>
        </w:rPr>
        <w:t xml:space="preserve"> a o zmene a doplnení niektorých zákonov v znení neskorších predpisov. </w:t>
      </w:r>
      <w:r w:rsidR="00BB22F5" w:rsidRPr="005F5BA9">
        <w:rPr>
          <w:rFonts w:asciiTheme="minorHAnsi" w:hAnsiTheme="minorHAnsi" w:cstheme="minorHAnsi"/>
          <w:sz w:val="22"/>
          <w:szCs w:val="22"/>
        </w:rPr>
        <w:t>Ak dôjde počas vykonávania diela v zmysle tejto Zmluvy k</w:t>
      </w:r>
      <w:r w:rsidR="005F5BA9" w:rsidRPr="005F5BA9">
        <w:rPr>
          <w:rFonts w:asciiTheme="minorHAnsi" w:hAnsiTheme="minorHAnsi" w:cstheme="minorHAnsi"/>
          <w:sz w:val="22"/>
          <w:szCs w:val="22"/>
        </w:rPr>
        <w:t xml:space="preserve"> legislatívnej </w:t>
      </w:r>
      <w:r w:rsidR="00BB22F5" w:rsidRPr="005F5BA9">
        <w:rPr>
          <w:rFonts w:asciiTheme="minorHAnsi" w:hAnsiTheme="minorHAnsi" w:cstheme="minorHAnsi"/>
          <w:sz w:val="22"/>
          <w:szCs w:val="22"/>
        </w:rPr>
        <w:t>zmene ktoréhokoľvek z </w:t>
      </w:r>
      <w:r w:rsidR="005F5BA9" w:rsidRPr="005F5BA9">
        <w:rPr>
          <w:rFonts w:asciiTheme="minorHAnsi" w:hAnsiTheme="minorHAnsi" w:cstheme="minorHAnsi"/>
          <w:sz w:val="22"/>
          <w:szCs w:val="22"/>
        </w:rPr>
        <w:t xml:space="preserve">tu </w:t>
      </w:r>
      <w:r w:rsidR="00BB22F5" w:rsidRPr="005F5BA9">
        <w:rPr>
          <w:rFonts w:asciiTheme="minorHAnsi" w:hAnsiTheme="minorHAnsi" w:cstheme="minorHAnsi"/>
          <w:sz w:val="22"/>
          <w:szCs w:val="22"/>
        </w:rPr>
        <w:t>uvedených predpisov</w:t>
      </w:r>
      <w:r w:rsidR="005F5BA9" w:rsidRPr="005F5BA9">
        <w:rPr>
          <w:rFonts w:asciiTheme="minorHAnsi" w:hAnsiTheme="minorHAnsi" w:cstheme="minorHAnsi"/>
          <w:sz w:val="22"/>
          <w:szCs w:val="22"/>
        </w:rPr>
        <w:t xml:space="preserve"> alebo iných predpisov, ktoré majú na plnenie povinností zhotoviteľa podľa tejto Zmluvy bezprostredný vplyv, a to ako novelizáciou, tak aj jeho nahradením novým právnym predpisom</w:t>
      </w:r>
      <w:r w:rsidR="00BB22F5" w:rsidRPr="005F5BA9">
        <w:rPr>
          <w:rFonts w:asciiTheme="minorHAnsi" w:hAnsiTheme="minorHAnsi" w:cstheme="minorHAnsi"/>
          <w:sz w:val="22"/>
          <w:szCs w:val="22"/>
        </w:rPr>
        <w:t xml:space="preserve"> (</w:t>
      </w:r>
      <w:proofErr w:type="spellStart"/>
      <w:r w:rsidR="005F5BA9" w:rsidRPr="005F5BA9">
        <w:rPr>
          <w:rFonts w:asciiTheme="minorHAnsi" w:hAnsiTheme="minorHAnsi" w:cstheme="minorHAnsi"/>
          <w:sz w:val="22"/>
          <w:szCs w:val="22"/>
        </w:rPr>
        <w:t>namä</w:t>
      </w:r>
      <w:proofErr w:type="spellEnd"/>
      <w:r w:rsidR="005F5BA9" w:rsidRPr="005F5BA9">
        <w:rPr>
          <w:rFonts w:asciiTheme="minorHAnsi" w:hAnsiTheme="minorHAnsi" w:cstheme="minorHAnsi"/>
          <w:sz w:val="22"/>
          <w:szCs w:val="22"/>
        </w:rPr>
        <w:t>, nie však výlučne, ak nadobudne účinnosť zákon č. 201/2022 Z. z. o výstavbe v znení neskorších predpisov), zhotoviteľ sa zaväzuje vykonávať dielo s odbornou starostlivosťou tak, aby práce zhotoviteľa na diele, dielo, a aj plnenie ďalších povinností zhotoviteľa v zmysle Zmluvy, vyhovovalo požiadavkám právnych predpisov aplikovateľný</w:t>
      </w:r>
      <w:r w:rsidR="003F123F">
        <w:rPr>
          <w:rFonts w:asciiTheme="minorHAnsi" w:hAnsiTheme="minorHAnsi" w:cstheme="minorHAnsi"/>
          <w:sz w:val="22"/>
          <w:szCs w:val="22"/>
        </w:rPr>
        <w:t>ch</w:t>
      </w:r>
      <w:r w:rsidR="005F5BA9" w:rsidRPr="005F5BA9">
        <w:rPr>
          <w:rFonts w:asciiTheme="minorHAnsi" w:hAnsiTheme="minorHAnsi" w:cstheme="minorHAnsi"/>
          <w:sz w:val="22"/>
          <w:szCs w:val="22"/>
        </w:rPr>
        <w:t xml:space="preserve"> v čase vykonávania jednotlivých prác, dodania diela, resp. plnenia príslušných povinností; objednávateľ na ten účel poskytne zhotoviteľovi všetku nevyhnutne potrebnú súčinnosť. </w:t>
      </w:r>
      <w:r w:rsidRPr="005F5BA9">
        <w:rPr>
          <w:rFonts w:asciiTheme="minorHAnsi" w:hAnsiTheme="minorHAnsi" w:cstheme="minorHAnsi"/>
          <w:sz w:val="22"/>
          <w:szCs w:val="22"/>
        </w:rPr>
        <w:t>Uložené pokuty, iné sankcie alebo škodu spôsobenú objednávateľovi porušením povinností zhotoviteľa stanovených vyššie uvedenými právnymi predpismi, uhradí v plnom rozsahu zhotoviteľ.</w:t>
      </w:r>
    </w:p>
    <w:p w14:paraId="1876633D" w14:textId="77777777" w:rsidR="00A913C4" w:rsidRDefault="00A913C4" w:rsidP="00BB22F5">
      <w:pPr>
        <w:pStyle w:val="Default"/>
        <w:jc w:val="center"/>
        <w:rPr>
          <w:rFonts w:asciiTheme="minorHAnsi" w:hAnsiTheme="minorHAnsi" w:cstheme="minorHAnsi"/>
          <w:b/>
          <w:bCs/>
          <w:color w:val="auto"/>
          <w:sz w:val="22"/>
          <w:szCs w:val="22"/>
        </w:rPr>
      </w:pPr>
    </w:p>
    <w:p w14:paraId="607E181B" w14:textId="799629D5" w:rsidR="0073020D" w:rsidRDefault="0073020D" w:rsidP="005F5BA9">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606FB3D3" w14:textId="77777777" w:rsidR="0073020D" w:rsidRDefault="0073020D" w:rsidP="005F5BA9">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p>
    <w:p w14:paraId="385294B2" w14:textId="10CFBED4" w:rsidR="0073020D" w:rsidRDefault="00317CF9" w:rsidP="005F5BA9">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Zhotoviteľ sa zaväzuje vykonať dielo v týchto termínoch</w:t>
      </w:r>
      <w:r w:rsidR="0073020D">
        <w:rPr>
          <w:rFonts w:asciiTheme="minorHAnsi" w:hAnsiTheme="minorHAnsi" w:cstheme="minorHAnsi"/>
          <w:color w:val="auto"/>
          <w:sz w:val="22"/>
          <w:szCs w:val="22"/>
        </w:rPr>
        <w:t xml:space="preserve">: </w:t>
      </w:r>
    </w:p>
    <w:p w14:paraId="7F519669" w14:textId="0CD8749B" w:rsidR="00317CF9" w:rsidRDefault="00472471" w:rsidP="00317CF9">
      <w:pPr>
        <w:pStyle w:val="Default"/>
        <w:numPr>
          <w:ilvl w:val="1"/>
          <w:numId w:val="5"/>
        </w:numPr>
        <w:tabs>
          <w:tab w:val="left" w:pos="2694"/>
        </w:tabs>
        <w:spacing w:before="120"/>
        <w:ind w:left="851"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sidR="000D3821">
        <w:rPr>
          <w:rFonts w:asciiTheme="minorHAnsi" w:hAnsiTheme="minorHAnsi" w:cstheme="minorHAnsi"/>
          <w:b/>
          <w:bCs/>
          <w:color w:val="auto"/>
          <w:sz w:val="22"/>
          <w:szCs w:val="22"/>
        </w:rPr>
        <w:t xml:space="preserve"> </w:t>
      </w:r>
      <w:r>
        <w:rPr>
          <w:rFonts w:asciiTheme="minorHAnsi" w:hAnsiTheme="minorHAnsi" w:cstheme="minorHAnsi"/>
          <w:b/>
          <w:color w:val="auto"/>
          <w:sz w:val="22"/>
          <w:szCs w:val="22"/>
        </w:rPr>
        <w:t xml:space="preserve">do </w:t>
      </w:r>
      <w:r w:rsidR="00AB6D24">
        <w:rPr>
          <w:rFonts w:asciiTheme="minorHAnsi" w:hAnsiTheme="minorHAnsi" w:cstheme="minorHAnsi"/>
          <w:b/>
          <w:color w:val="auto"/>
          <w:sz w:val="22"/>
          <w:szCs w:val="22"/>
        </w:rPr>
        <w:t xml:space="preserve">30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w:t>
      </w:r>
    </w:p>
    <w:p w14:paraId="531F51D8" w14:textId="4BCD036D" w:rsidR="008A1AA5" w:rsidRDefault="00317CF9" w:rsidP="00937072">
      <w:pPr>
        <w:pStyle w:val="Default"/>
        <w:tabs>
          <w:tab w:val="left" w:pos="2694"/>
        </w:tabs>
        <w:spacing w:before="120"/>
        <w:ind w:left="851"/>
        <w:jc w:val="both"/>
        <w:rPr>
          <w:rFonts w:asciiTheme="minorHAnsi" w:hAnsiTheme="minorHAnsi" w:cstheme="minorHAnsi"/>
          <w:color w:val="auto"/>
          <w:sz w:val="22"/>
          <w:szCs w:val="22"/>
        </w:rPr>
      </w:pP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00472471">
        <w:rPr>
          <w:rFonts w:asciiTheme="minorHAnsi" w:hAnsiTheme="minorHAnsi" w:cstheme="minorHAnsi"/>
          <w:color w:val="auto"/>
          <w:sz w:val="22"/>
          <w:szCs w:val="22"/>
        </w:rPr>
        <w:t xml:space="preserve">tejto Zmluvy, </w:t>
      </w:r>
    </w:p>
    <w:p w14:paraId="7393BBDC" w14:textId="04FA4F78" w:rsidR="0073020D" w:rsidRPr="008A1AA5" w:rsidRDefault="0073020D" w:rsidP="00937072">
      <w:pPr>
        <w:pStyle w:val="Default"/>
        <w:numPr>
          <w:ilvl w:val="1"/>
          <w:numId w:val="5"/>
        </w:numPr>
        <w:tabs>
          <w:tab w:val="left" w:pos="2835"/>
        </w:tabs>
        <w:spacing w:before="120"/>
        <w:ind w:left="851"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00CB134E">
        <w:rPr>
          <w:rFonts w:asciiTheme="minorHAnsi" w:hAnsiTheme="minorHAnsi" w:cstheme="minorHAnsi"/>
          <w:color w:val="auto"/>
          <w:sz w:val="22"/>
          <w:szCs w:val="22"/>
        </w:rPr>
        <w:tab/>
      </w:r>
      <w:r w:rsidRPr="008A1AA5">
        <w:rPr>
          <w:rFonts w:asciiTheme="minorHAnsi" w:hAnsiTheme="minorHAnsi" w:cstheme="minorHAnsi"/>
          <w:color w:val="auto"/>
          <w:sz w:val="22"/>
          <w:szCs w:val="22"/>
        </w:rPr>
        <w:t xml:space="preserve">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r w:rsidR="00AB6D24">
        <w:rPr>
          <w:rFonts w:asciiTheme="minorHAnsi" w:hAnsiTheme="minorHAnsi" w:cstheme="minorHAnsi"/>
          <w:color w:val="auto"/>
          <w:sz w:val="22"/>
          <w:szCs w:val="22"/>
        </w:rPr>
        <w:t>,</w:t>
      </w:r>
    </w:p>
    <w:p w14:paraId="32E1E344" w14:textId="77777777" w:rsidR="00730A38" w:rsidRDefault="00317CF9" w:rsidP="00317CF9">
      <w:pPr>
        <w:pStyle w:val="Default"/>
        <w:tabs>
          <w:tab w:val="left" w:pos="2835"/>
        </w:tabs>
        <w:spacing w:before="120"/>
        <w:ind w:left="851" w:hanging="425"/>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1.3 </w:t>
      </w:r>
      <w:r>
        <w:rPr>
          <w:rFonts w:asciiTheme="minorHAnsi" w:hAnsiTheme="minorHAnsi" w:cstheme="minorHAnsi"/>
          <w:b/>
          <w:bCs/>
          <w:color w:val="auto"/>
          <w:sz w:val="22"/>
          <w:szCs w:val="22"/>
        </w:rPr>
        <w:tab/>
      </w:r>
      <w:r w:rsidR="0073020D" w:rsidRPr="008A1AA5">
        <w:rPr>
          <w:rFonts w:asciiTheme="minorHAnsi" w:hAnsiTheme="minorHAnsi" w:cstheme="minorHAnsi"/>
          <w:b/>
          <w:bCs/>
          <w:color w:val="auto"/>
          <w:sz w:val="22"/>
          <w:szCs w:val="22"/>
        </w:rPr>
        <w:t>dokončenie realizácie</w:t>
      </w:r>
      <w:r>
        <w:rPr>
          <w:rFonts w:asciiTheme="minorHAnsi" w:hAnsiTheme="minorHAnsi" w:cstheme="minorHAnsi"/>
          <w:b/>
          <w:bCs/>
          <w:color w:val="auto"/>
          <w:sz w:val="22"/>
          <w:szCs w:val="22"/>
        </w:rPr>
        <w:t xml:space="preserve"> </w:t>
      </w:r>
    </w:p>
    <w:p w14:paraId="5AE7BE55" w14:textId="5208B3AD" w:rsidR="00317CF9" w:rsidRDefault="00317CF9" w:rsidP="00317CF9">
      <w:pPr>
        <w:pStyle w:val="Default"/>
        <w:tabs>
          <w:tab w:val="left" w:pos="2835"/>
        </w:tabs>
        <w:spacing w:before="120"/>
        <w:ind w:left="851" w:hanging="425"/>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(vykonanie diela)</w:t>
      </w:r>
      <w:r w:rsidR="0073020D" w:rsidRPr="008A1AA5">
        <w:rPr>
          <w:rFonts w:asciiTheme="minorHAnsi" w:hAnsiTheme="minorHAnsi" w:cstheme="minorHAnsi"/>
          <w:b/>
          <w:bCs/>
          <w:color w:val="auto"/>
          <w:sz w:val="22"/>
          <w:szCs w:val="22"/>
        </w:rPr>
        <w:t>:</w:t>
      </w:r>
      <w:r w:rsidR="00CB134E">
        <w:rPr>
          <w:rFonts w:asciiTheme="minorHAnsi" w:hAnsiTheme="minorHAnsi" w:cstheme="minorHAnsi"/>
          <w:color w:val="auto"/>
          <w:sz w:val="22"/>
          <w:szCs w:val="22"/>
        </w:rPr>
        <w:tab/>
      </w:r>
      <w:r w:rsidR="0073020D">
        <w:rPr>
          <w:rFonts w:asciiTheme="minorHAnsi" w:hAnsiTheme="minorHAnsi" w:cstheme="minorHAnsi"/>
          <w:color w:val="auto"/>
          <w:sz w:val="22"/>
          <w:szCs w:val="22"/>
        </w:rPr>
        <w:t xml:space="preserve">najneskôr </w:t>
      </w:r>
      <w:r w:rsidR="00B7060D">
        <w:rPr>
          <w:rFonts w:asciiTheme="minorHAnsi" w:hAnsiTheme="minorHAnsi" w:cstheme="minorHAnsi"/>
          <w:b/>
          <w:bCs/>
          <w:color w:val="auto"/>
          <w:sz w:val="22"/>
          <w:szCs w:val="22"/>
        </w:rPr>
        <w:t xml:space="preserve">do </w:t>
      </w:r>
      <w:r w:rsidR="001243D0">
        <w:rPr>
          <w:rFonts w:asciiTheme="minorHAnsi" w:hAnsiTheme="minorHAnsi" w:cstheme="minorHAnsi"/>
          <w:b/>
          <w:bCs/>
          <w:color w:val="auto"/>
          <w:sz w:val="22"/>
          <w:szCs w:val="22"/>
        </w:rPr>
        <w:t>120</w:t>
      </w:r>
      <w:r w:rsidR="00946C1A">
        <w:rPr>
          <w:rFonts w:asciiTheme="minorHAnsi" w:hAnsiTheme="minorHAnsi" w:cstheme="minorHAnsi"/>
          <w:b/>
          <w:bCs/>
          <w:color w:val="auto"/>
          <w:sz w:val="22"/>
          <w:szCs w:val="22"/>
        </w:rPr>
        <w:t xml:space="preserve"> dní odo dňa prevzatia </w:t>
      </w:r>
    </w:p>
    <w:p w14:paraId="059AD273" w14:textId="03F18951" w:rsidR="0073020D" w:rsidRDefault="00317CF9" w:rsidP="00937072">
      <w:pPr>
        <w:pStyle w:val="Default"/>
        <w:tabs>
          <w:tab w:val="left" w:pos="2835"/>
        </w:tabs>
        <w:spacing w:before="120"/>
        <w:ind w:left="851"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00946C1A">
        <w:rPr>
          <w:rFonts w:asciiTheme="minorHAnsi" w:hAnsiTheme="minorHAnsi" w:cstheme="minorHAnsi"/>
          <w:b/>
          <w:bCs/>
          <w:color w:val="auto"/>
          <w:sz w:val="22"/>
          <w:szCs w:val="22"/>
        </w:rPr>
        <w:t>staveniska</w:t>
      </w:r>
      <w:r w:rsidR="00AB6D24">
        <w:rPr>
          <w:rFonts w:asciiTheme="minorHAnsi" w:hAnsiTheme="minorHAnsi" w:cstheme="minorHAnsi"/>
          <w:b/>
          <w:bCs/>
          <w:color w:val="auto"/>
          <w:sz w:val="22"/>
          <w:szCs w:val="22"/>
        </w:rPr>
        <w:t>.</w:t>
      </w:r>
    </w:p>
    <w:p w14:paraId="460F5B0C" w14:textId="2BC938DC" w:rsidR="0073020D" w:rsidRDefault="0073020D" w:rsidP="00937072">
      <w:pPr>
        <w:pStyle w:val="Default"/>
        <w:numPr>
          <w:ilvl w:val="0"/>
          <w:numId w:val="5"/>
        </w:numPr>
        <w:tabs>
          <w:tab w:val="left" w:pos="426"/>
        </w:tabs>
        <w:spacing w:before="12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xml:space="preserve"> tohto </w:t>
      </w:r>
      <w:r w:rsidR="00317CF9">
        <w:rPr>
          <w:rFonts w:asciiTheme="minorHAnsi" w:hAnsiTheme="minorHAnsi" w:cstheme="minorHAnsi"/>
          <w:color w:val="auto"/>
          <w:sz w:val="22"/>
          <w:szCs w:val="22"/>
        </w:rPr>
        <w:t>čl.</w:t>
      </w:r>
      <w:r w:rsidR="00AB6D24">
        <w:rPr>
          <w:rFonts w:asciiTheme="minorHAnsi" w:hAnsiTheme="minorHAnsi" w:cstheme="minorHAnsi"/>
          <w:color w:val="auto"/>
          <w:sz w:val="22"/>
          <w:szCs w:val="22"/>
        </w:rPr>
        <w:t xml:space="preserve"> </w:t>
      </w:r>
      <w:r w:rsidR="0074746D">
        <w:rPr>
          <w:rFonts w:asciiTheme="minorHAnsi" w:hAnsiTheme="minorHAnsi" w:cstheme="minorHAnsi"/>
          <w:color w:val="auto"/>
          <w:sz w:val="22"/>
          <w:szCs w:val="22"/>
        </w:rPr>
        <w:t>Zmluvy</w:t>
      </w:r>
      <w:r>
        <w:rPr>
          <w:rFonts w:asciiTheme="minorHAnsi" w:hAnsiTheme="minorHAnsi" w:cstheme="minorHAnsi"/>
          <w:color w:val="auto"/>
          <w:sz w:val="22"/>
          <w:szCs w:val="22"/>
        </w:rPr>
        <w:t>, bude objednávateľ povinný takto vykonané dielo prevziať.</w:t>
      </w:r>
    </w:p>
    <w:p w14:paraId="5624B127" w14:textId="61971800" w:rsidR="0073020D" w:rsidRDefault="0073020D" w:rsidP="00937072">
      <w:pPr>
        <w:pStyle w:val="Default"/>
        <w:numPr>
          <w:ilvl w:val="0"/>
          <w:numId w:val="5"/>
        </w:numPr>
        <w:tabs>
          <w:tab w:val="left" w:pos="426"/>
        </w:tabs>
        <w:spacing w:before="12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xml:space="preserve">. tohto </w:t>
      </w:r>
      <w:r w:rsidR="00317CF9">
        <w:rPr>
          <w:rFonts w:asciiTheme="minorHAnsi" w:hAnsiTheme="minorHAnsi" w:cstheme="minorHAnsi"/>
          <w:color w:val="auto"/>
          <w:sz w:val="22"/>
          <w:szCs w:val="22"/>
        </w:rPr>
        <w:t>čl.</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w:t>
      </w:r>
      <w:r w:rsidRPr="00607109">
        <w:rPr>
          <w:rFonts w:asciiTheme="minorHAnsi" w:hAnsiTheme="minorHAnsi" w:cstheme="minorHAnsi"/>
          <w:color w:val="auto"/>
          <w:sz w:val="22"/>
          <w:szCs w:val="22"/>
        </w:rPr>
        <w:t xml:space="preserve">záznamom v stavebnom denníku a prostredníctvom elektronickej pošty na adresu </w:t>
      </w:r>
      <w:r w:rsidR="00AB6D24">
        <w:rPr>
          <w:rFonts w:asciiTheme="minorHAnsi" w:hAnsiTheme="minorHAnsi" w:cstheme="minorHAnsi"/>
          <w:color w:val="auto"/>
          <w:sz w:val="22"/>
          <w:szCs w:val="22"/>
        </w:rPr>
        <w:t xml:space="preserve">elektronickej pošty: </w:t>
      </w:r>
      <w:hyperlink r:id="rId9" w:history="1">
        <w:r w:rsidR="00AB6D24" w:rsidRPr="00AB6D24">
          <w:rPr>
            <w:rStyle w:val="Hypertextovprepojenie"/>
            <w:rFonts w:asciiTheme="minorHAnsi" w:hAnsiTheme="minorHAnsi" w:cstheme="minorHAnsi"/>
            <w:sz w:val="22"/>
            <w:szCs w:val="22"/>
          </w:rPr>
          <w:t>riaditel@horehronskemuzeum.sk</w:t>
        </w:r>
      </w:hyperlink>
      <w:r w:rsidR="00CB134E" w:rsidRPr="00607109">
        <w:rPr>
          <w:rFonts w:asciiTheme="minorHAnsi" w:hAnsiTheme="minorHAnsi" w:cstheme="minorHAnsi"/>
          <w:color w:val="auto"/>
          <w:sz w:val="22"/>
          <w:szCs w:val="22"/>
        </w:rPr>
        <w:t>.</w:t>
      </w:r>
    </w:p>
    <w:p w14:paraId="58ACFE2E" w14:textId="77777777" w:rsidR="008F4D0F" w:rsidRPr="0087191E" w:rsidRDefault="008F4D0F" w:rsidP="00BB22F5">
      <w:pPr>
        <w:pStyle w:val="Default"/>
        <w:ind w:left="284"/>
        <w:jc w:val="both"/>
        <w:rPr>
          <w:rFonts w:asciiTheme="minorHAnsi" w:hAnsiTheme="minorHAnsi" w:cstheme="minorHAnsi"/>
          <w:color w:val="auto"/>
          <w:sz w:val="22"/>
          <w:szCs w:val="22"/>
        </w:rPr>
      </w:pPr>
    </w:p>
    <w:p w14:paraId="7FA022D1" w14:textId="7C80AE29" w:rsidR="0073020D" w:rsidRDefault="0073020D" w:rsidP="00BB22F5">
      <w:pPr>
        <w:autoSpaceDE w:val="0"/>
        <w:autoSpaceDN w:val="0"/>
        <w:adjustRightInd w:val="0"/>
        <w:spacing w:after="0" w:line="240" w:lineRule="auto"/>
        <w:jc w:val="center"/>
        <w:rPr>
          <w:rFonts w:cstheme="minorHAnsi"/>
          <w:color w:val="000000"/>
        </w:rPr>
      </w:pPr>
      <w:r>
        <w:rPr>
          <w:rFonts w:cstheme="minorHAnsi"/>
          <w:b/>
          <w:bCs/>
          <w:color w:val="000000"/>
        </w:rPr>
        <w:t>Čl. V</w:t>
      </w:r>
    </w:p>
    <w:p w14:paraId="3D64B2A6" w14:textId="77777777" w:rsidR="0073020D" w:rsidRDefault="0073020D" w:rsidP="00BB22F5">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5B26548F" w14:textId="6FA645E4" w:rsidR="00E860DB" w:rsidRPr="002D2FD6" w:rsidRDefault="00E860DB" w:rsidP="00937072">
      <w:pPr>
        <w:pStyle w:val="Odsekzoznamu"/>
        <w:numPr>
          <w:ilvl w:val="0"/>
          <w:numId w:val="24"/>
        </w:numPr>
        <w:tabs>
          <w:tab w:val="left" w:pos="426"/>
        </w:tabs>
        <w:spacing w:before="120"/>
        <w:ind w:left="0" w:firstLine="0"/>
        <w:contextualSpacing/>
        <w:jc w:val="both"/>
        <w:rPr>
          <w:rFonts w:asciiTheme="minorHAnsi" w:hAnsiTheme="minorHAnsi" w:cstheme="minorHAnsi"/>
        </w:rPr>
      </w:pPr>
      <w:r w:rsidRPr="002D2FD6">
        <w:rPr>
          <w:rFonts w:asciiTheme="minorHAnsi" w:hAnsiTheme="minorHAnsi" w:cstheme="minorHAnsi"/>
        </w:rPr>
        <w:t xml:space="preserve">Zhotoviteľ podpisom tejto Zmluvy výslovne </w:t>
      </w:r>
      <w:r w:rsidR="00AB6D24">
        <w:rPr>
          <w:rFonts w:asciiTheme="minorHAnsi" w:hAnsiTheme="minorHAnsi" w:cstheme="minorHAnsi"/>
        </w:rPr>
        <w:t>vy</w:t>
      </w:r>
      <w:r w:rsidR="00AB6D24" w:rsidRPr="002D2FD6">
        <w:rPr>
          <w:rFonts w:asciiTheme="minorHAnsi" w:hAnsiTheme="minorHAnsi" w:cstheme="minorHAnsi"/>
        </w:rPr>
        <w:t>hlasuje</w:t>
      </w:r>
      <w:r w:rsidRPr="002D2FD6">
        <w:rPr>
          <w:rFonts w:asciiTheme="minorHAnsi" w:hAnsiTheme="minorHAnsi" w:cstheme="minorHAnsi"/>
        </w:rPr>
        <w:t>, že:</w:t>
      </w:r>
    </w:p>
    <w:p w14:paraId="6886CC03" w14:textId="58D4245A" w:rsidR="00E860DB" w:rsidRDefault="00E860DB" w:rsidP="00937072">
      <w:pPr>
        <w:pStyle w:val="Advokt"/>
        <w:numPr>
          <w:ilvl w:val="0"/>
          <w:numId w:val="25"/>
        </w:numPr>
        <w:ind w:left="709" w:hanging="284"/>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sidR="00AB6D24">
        <w:rPr>
          <w:rFonts w:asciiTheme="minorHAnsi" w:hAnsiTheme="minorHAnsi" w:cstheme="minorHAnsi"/>
          <w:sz w:val="22"/>
          <w:szCs w:val="22"/>
        </w:rPr>
        <w:t xml:space="preserve">za </w:t>
      </w:r>
      <w:r>
        <w:rPr>
          <w:rFonts w:asciiTheme="minorHAnsi" w:hAnsiTheme="minorHAnsi" w:cstheme="minorHAnsi"/>
          <w:sz w:val="22"/>
          <w:szCs w:val="22"/>
        </w:rPr>
        <w:t>d</w:t>
      </w:r>
      <w:r w:rsidRPr="002D2FD6">
        <w:rPr>
          <w:rFonts w:asciiTheme="minorHAnsi" w:hAnsiTheme="minorHAnsi" w:cstheme="minorHAnsi"/>
          <w:sz w:val="22"/>
          <w:szCs w:val="22"/>
        </w:rPr>
        <w:t>iel</w:t>
      </w:r>
      <w:r w:rsidR="00AB6D24">
        <w:rPr>
          <w:rFonts w:asciiTheme="minorHAnsi" w:hAnsiTheme="minorHAnsi" w:cstheme="minorHAnsi"/>
          <w:sz w:val="22"/>
          <w:szCs w:val="22"/>
        </w:rPr>
        <w:t>o</w:t>
      </w:r>
      <w:r w:rsidRPr="002D2FD6">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64D75AB" w14:textId="5D837985" w:rsidR="00E860DB" w:rsidRDefault="00E860DB" w:rsidP="00937072">
      <w:pPr>
        <w:pStyle w:val="Advokt"/>
        <w:numPr>
          <w:ilvl w:val="0"/>
          <w:numId w:val="25"/>
        </w:numPr>
        <w:ind w:left="709" w:hanging="284"/>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cen</w:t>
      </w:r>
      <w:r w:rsidR="00535E01">
        <w:rPr>
          <w:rFonts w:asciiTheme="minorHAnsi" w:hAnsiTheme="minorHAnsi" w:cstheme="minorHAnsi"/>
          <w:sz w:val="22"/>
          <w:szCs w:val="22"/>
        </w:rPr>
        <w:t>y</w:t>
      </w:r>
      <w:r w:rsidRPr="00E860DB">
        <w:rPr>
          <w:rFonts w:asciiTheme="minorHAnsi" w:hAnsiTheme="minorHAnsi" w:cstheme="minorHAnsi"/>
          <w:sz w:val="22"/>
          <w:szCs w:val="22"/>
        </w:rPr>
        <w:t>,</w:t>
      </w:r>
    </w:p>
    <w:p w14:paraId="34A7EE26" w14:textId="17D9C194" w:rsidR="00E860DB" w:rsidRDefault="00E860DB" w:rsidP="00937072">
      <w:pPr>
        <w:pStyle w:val="Advokt"/>
        <w:numPr>
          <w:ilvl w:val="0"/>
          <w:numId w:val="25"/>
        </w:numPr>
        <w:ind w:left="709" w:hanging="284"/>
        <w:jc w:val="both"/>
        <w:rPr>
          <w:rFonts w:asciiTheme="minorHAnsi" w:hAnsiTheme="minorHAnsi" w:cstheme="minorHAnsi"/>
          <w:sz w:val="22"/>
          <w:szCs w:val="22"/>
        </w:rPr>
      </w:pPr>
      <w:r w:rsidRPr="00E860DB">
        <w:rPr>
          <w:rFonts w:asciiTheme="minorHAnsi" w:hAnsiTheme="minorHAnsi" w:cstheme="minorHAnsi"/>
          <w:sz w:val="22"/>
          <w:szCs w:val="22"/>
        </w:rPr>
        <w:lastRenderedPageBreak/>
        <w:t xml:space="preserve">do ceny </w:t>
      </w:r>
      <w:r w:rsidR="00535E01">
        <w:rPr>
          <w:rFonts w:asciiTheme="minorHAnsi" w:hAnsiTheme="minorHAnsi" w:cstheme="minorHAnsi"/>
          <w:sz w:val="22"/>
          <w:szCs w:val="22"/>
        </w:rPr>
        <w:t xml:space="preserve">za </w:t>
      </w:r>
      <w:r>
        <w:rPr>
          <w:rFonts w:asciiTheme="minorHAnsi" w:hAnsiTheme="minorHAnsi" w:cstheme="minorHAnsi"/>
          <w:sz w:val="22"/>
          <w:szCs w:val="22"/>
        </w:rPr>
        <w:t>d</w:t>
      </w:r>
      <w:r w:rsidRPr="00E860DB">
        <w:rPr>
          <w:rFonts w:asciiTheme="minorHAnsi" w:hAnsiTheme="minorHAnsi" w:cstheme="minorHAnsi"/>
          <w:sz w:val="22"/>
          <w:szCs w:val="22"/>
        </w:rPr>
        <w:t>iel</w:t>
      </w:r>
      <w:r w:rsidR="00535E01">
        <w:rPr>
          <w:rFonts w:asciiTheme="minorHAnsi" w:hAnsiTheme="minorHAnsi" w:cstheme="minorHAnsi"/>
          <w:sz w:val="22"/>
          <w:szCs w:val="22"/>
        </w:rPr>
        <w:t>o</w:t>
      </w:r>
      <w:r w:rsidRPr="00E860DB">
        <w:rPr>
          <w:rFonts w:asciiTheme="minorHAnsi" w:hAnsiTheme="minorHAnsi" w:cstheme="minorHAnsi"/>
          <w:sz w:val="22"/>
          <w:szCs w:val="22"/>
        </w:rPr>
        <w:t xml:space="preserve">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967F728" w14:textId="73C3A957" w:rsidR="00E860DB" w:rsidRDefault="00E860DB" w:rsidP="00937072">
      <w:pPr>
        <w:pStyle w:val="Advokt"/>
        <w:numPr>
          <w:ilvl w:val="0"/>
          <w:numId w:val="25"/>
        </w:numPr>
        <w:ind w:left="709" w:hanging="284"/>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sidR="00535E01">
        <w:rPr>
          <w:rFonts w:asciiTheme="minorHAnsi" w:hAnsiTheme="minorHAnsi" w:cstheme="minorHAnsi"/>
          <w:sz w:val="22"/>
          <w:szCs w:val="22"/>
        </w:rPr>
        <w:t xml:space="preserve">za </w:t>
      </w:r>
      <w:r>
        <w:rPr>
          <w:rFonts w:asciiTheme="minorHAnsi" w:hAnsiTheme="minorHAnsi" w:cstheme="minorHAnsi"/>
          <w:sz w:val="22"/>
          <w:szCs w:val="22"/>
        </w:rPr>
        <w:t>d</w:t>
      </w:r>
      <w:r w:rsidRPr="00E860DB">
        <w:rPr>
          <w:rFonts w:asciiTheme="minorHAnsi" w:hAnsiTheme="minorHAnsi" w:cstheme="minorHAnsi"/>
          <w:sz w:val="22"/>
          <w:szCs w:val="22"/>
        </w:rPr>
        <w:t>iel</w:t>
      </w:r>
      <w:r w:rsidR="00535E01">
        <w:rPr>
          <w:rFonts w:asciiTheme="minorHAnsi" w:hAnsiTheme="minorHAnsi" w:cstheme="minorHAnsi"/>
          <w:sz w:val="22"/>
          <w:szCs w:val="22"/>
        </w:rPr>
        <w:t>o</w:t>
      </w:r>
      <w:r w:rsidRPr="00E860DB">
        <w:rPr>
          <w:rFonts w:asciiTheme="minorHAnsi" w:hAnsiTheme="minorHAnsi" w:cstheme="minorHAnsi"/>
          <w:sz w:val="22"/>
          <w:szCs w:val="22"/>
        </w:rPr>
        <w:t xml:space="preserve"> v celom rozsahu zahrnul aj práce v </w:t>
      </w:r>
      <w:r w:rsidR="009E553D">
        <w:rPr>
          <w:rFonts w:asciiTheme="minorHAnsi" w:hAnsiTheme="minorHAnsi" w:cstheme="minorHAnsi"/>
          <w:sz w:val="22"/>
          <w:szCs w:val="22"/>
        </w:rPr>
        <w:t>D</w:t>
      </w:r>
      <w:r w:rsidRPr="00E860DB">
        <w:rPr>
          <w:rFonts w:asciiTheme="minorHAnsi" w:hAnsiTheme="minorHAnsi" w:cstheme="minorHAnsi"/>
          <w:sz w:val="22"/>
          <w:szCs w:val="22"/>
        </w:rPr>
        <w:t>okumentácii alebo v</w:t>
      </w:r>
      <w:r w:rsidR="00535E01">
        <w:rPr>
          <w:rFonts w:asciiTheme="minorHAnsi" w:hAnsiTheme="minorHAnsi" w:cstheme="minorHAnsi"/>
          <w:sz w:val="22"/>
          <w:szCs w:val="22"/>
        </w:rPr>
        <w:t> rozpočte/v</w:t>
      </w:r>
      <w:r w:rsidRPr="00E860DB">
        <w:rPr>
          <w:rFonts w:asciiTheme="minorHAnsi" w:hAnsiTheme="minorHAnsi" w:cstheme="minorHAnsi"/>
          <w:sz w:val="22"/>
          <w:szCs w:val="22"/>
        </w:rPr>
        <w:t xml:space="preserve">o </w:t>
      </w:r>
      <w:r w:rsidR="00535E01">
        <w:rPr>
          <w:rFonts w:asciiTheme="minorHAnsi" w:hAnsiTheme="minorHAnsi" w:cstheme="minorHAnsi"/>
          <w:sz w:val="22"/>
          <w:szCs w:val="22"/>
        </w:rPr>
        <w:t>v</w:t>
      </w:r>
      <w:r w:rsidR="00535E01" w:rsidRPr="00E860DB">
        <w:rPr>
          <w:rFonts w:asciiTheme="minorHAnsi" w:hAnsiTheme="minorHAnsi" w:cstheme="minorHAnsi"/>
          <w:sz w:val="22"/>
          <w:szCs w:val="22"/>
        </w:rPr>
        <w:t xml:space="preserve">ýkaze </w:t>
      </w:r>
      <w:r w:rsidRPr="00E860DB">
        <w:rPr>
          <w:rFonts w:asciiTheme="minorHAnsi" w:hAnsiTheme="minorHAnsi" w:cstheme="minorHAnsi"/>
          <w:sz w:val="22"/>
          <w:szCs w:val="22"/>
        </w:rPr>
        <w:t xml:space="preserve">výmer neobsiahnuté, ale podľa skúsenosti zhotoviteľa pre riadne </w:t>
      </w:r>
      <w:proofErr w:type="spellStart"/>
      <w:r w:rsidRPr="00E860DB">
        <w:rPr>
          <w:rFonts w:asciiTheme="minorHAnsi" w:hAnsiTheme="minorHAnsi" w:cstheme="minorHAnsi"/>
          <w:sz w:val="22"/>
          <w:szCs w:val="22"/>
        </w:rPr>
        <w:t>vykonanie</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proofErr w:type="spellEnd"/>
      <w:r w:rsidRPr="00E860DB">
        <w:rPr>
          <w:rFonts w:asciiTheme="minorHAnsi" w:hAnsiTheme="minorHAnsi" w:cstheme="minorHAnsi"/>
          <w:sz w:val="22"/>
          <w:szCs w:val="22"/>
        </w:rPr>
        <w:t xml:space="preserve"> nutné alebo potrebné,</w:t>
      </w:r>
    </w:p>
    <w:p w14:paraId="14817AB9" w14:textId="419ADEAA" w:rsidR="00E860DB" w:rsidRDefault="00E860DB" w:rsidP="00937072">
      <w:pPr>
        <w:pStyle w:val="Advokt"/>
        <w:numPr>
          <w:ilvl w:val="0"/>
          <w:numId w:val="25"/>
        </w:numPr>
        <w:ind w:left="709" w:hanging="284"/>
        <w:jc w:val="both"/>
        <w:rPr>
          <w:rFonts w:asciiTheme="minorHAnsi" w:hAnsiTheme="minorHAnsi" w:cstheme="minorHAnsi"/>
          <w:sz w:val="22"/>
          <w:szCs w:val="22"/>
        </w:rPr>
      </w:pPr>
      <w:r w:rsidRPr="00E860DB">
        <w:rPr>
          <w:rFonts w:asciiTheme="minorHAnsi" w:hAnsiTheme="minorHAnsi" w:cstheme="minorHAnsi"/>
          <w:sz w:val="22"/>
          <w:szCs w:val="22"/>
        </w:rPr>
        <w:t xml:space="preserve">u všetkých položiek </w:t>
      </w:r>
      <w:r w:rsidR="00535E01">
        <w:rPr>
          <w:rFonts w:asciiTheme="minorHAnsi" w:hAnsiTheme="minorHAnsi" w:cstheme="minorHAnsi"/>
          <w:sz w:val="22"/>
          <w:szCs w:val="22"/>
        </w:rPr>
        <w:t>r</w:t>
      </w:r>
      <w:r w:rsidR="00535E01" w:rsidRPr="00E860DB">
        <w:rPr>
          <w:rFonts w:asciiTheme="minorHAnsi" w:hAnsiTheme="minorHAnsi" w:cstheme="minorHAnsi"/>
          <w:sz w:val="22"/>
          <w:szCs w:val="22"/>
        </w:rPr>
        <w:t>ozpočtu</w:t>
      </w:r>
      <w:r w:rsidRPr="00E860DB">
        <w:rPr>
          <w:rFonts w:asciiTheme="minorHAnsi" w:hAnsiTheme="minorHAnsi" w:cstheme="minorHAnsi"/>
          <w:sz w:val="22"/>
          <w:szCs w:val="22"/>
        </w:rPr>
        <w:t xml:space="preserve">/oceneného </w:t>
      </w:r>
      <w:r w:rsidR="00535E01">
        <w:rPr>
          <w:rFonts w:asciiTheme="minorHAnsi" w:hAnsiTheme="minorHAnsi" w:cstheme="minorHAnsi"/>
          <w:sz w:val="22"/>
          <w:szCs w:val="22"/>
        </w:rPr>
        <w:t>v</w:t>
      </w:r>
      <w:r w:rsidR="00535E01" w:rsidRPr="00E860DB">
        <w:rPr>
          <w:rFonts w:asciiTheme="minorHAnsi" w:hAnsiTheme="minorHAnsi" w:cstheme="minorHAnsi"/>
          <w:sz w:val="22"/>
          <w:szCs w:val="22"/>
        </w:rPr>
        <w:t xml:space="preserve">ýkazu </w:t>
      </w:r>
      <w:r w:rsidRPr="00E860DB">
        <w:rPr>
          <w:rFonts w:asciiTheme="minorHAnsi" w:hAnsiTheme="minorHAnsi" w:cstheme="minorHAnsi"/>
          <w:sz w:val="22"/>
          <w:szCs w:val="22"/>
        </w:rPr>
        <w:t>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464DBFBB" w14:textId="647E1122" w:rsidR="008B1C86" w:rsidRDefault="00E860DB" w:rsidP="00937072">
      <w:pPr>
        <w:pStyle w:val="Advokt"/>
        <w:numPr>
          <w:ilvl w:val="0"/>
          <w:numId w:val="25"/>
        </w:numPr>
        <w:ind w:left="709" w:hanging="284"/>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iela, a že (i) nebude účtovať žiadne nepredvídateľné výdavky, náklady a práce naviac</w:t>
      </w:r>
      <w:r w:rsidR="00535E01">
        <w:rPr>
          <w:rFonts w:asciiTheme="minorHAnsi" w:hAnsiTheme="minorHAnsi" w:cstheme="minorHAnsi"/>
          <w:sz w:val="22"/>
          <w:szCs w:val="22"/>
        </w:rPr>
        <w:t xml:space="preserve"> ani sa dožadovať zvýšenia ceny za dielo</w:t>
      </w:r>
      <w:r w:rsidRPr="00E860DB">
        <w:rPr>
          <w:rFonts w:asciiTheme="minorHAnsi" w:hAnsiTheme="minorHAnsi" w:cstheme="minorHAnsi"/>
          <w:sz w:val="22"/>
          <w:szCs w:val="22"/>
        </w:rPr>
        <w:t xml:space="preserve">,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w:t>
      </w:r>
      <w:r w:rsidR="00535E01">
        <w:rPr>
          <w:rFonts w:asciiTheme="minorHAnsi" w:hAnsiTheme="minorHAnsi" w:cstheme="minorHAnsi"/>
          <w:sz w:val="22"/>
          <w:szCs w:val="22"/>
        </w:rPr>
        <w:t xml:space="preserve">vo </w:t>
      </w:r>
      <w:r w:rsidR="005F5BA9">
        <w:rPr>
          <w:rFonts w:asciiTheme="minorHAnsi" w:hAnsiTheme="minorHAnsi" w:cstheme="minorHAnsi"/>
          <w:sz w:val="22"/>
          <w:szCs w:val="22"/>
        </w:rPr>
        <w:t>v</w:t>
      </w:r>
      <w:r w:rsidR="00535E01">
        <w:rPr>
          <w:rFonts w:asciiTheme="minorHAnsi" w:hAnsiTheme="minorHAnsi" w:cstheme="minorHAnsi"/>
          <w:sz w:val="22"/>
          <w:szCs w:val="22"/>
        </w:rPr>
        <w:t xml:space="preserve">erejnom obstarávaní </w:t>
      </w:r>
      <w:r w:rsidRPr="00E860DB">
        <w:rPr>
          <w:rFonts w:asciiTheme="minorHAnsi" w:hAnsiTheme="minorHAnsi" w:cstheme="minorHAnsi"/>
          <w:sz w:val="22"/>
          <w:szCs w:val="22"/>
        </w:rPr>
        <w:t xml:space="preserve">mu nebolo nezrozumiteľné, alebo nejednoznačné, že (iii) </w:t>
      </w:r>
      <w:r w:rsidR="00535E01">
        <w:rPr>
          <w:rFonts w:asciiTheme="minorHAnsi" w:hAnsiTheme="minorHAnsi" w:cstheme="minorHAnsi"/>
          <w:sz w:val="22"/>
          <w:szCs w:val="22"/>
        </w:rPr>
        <w:t xml:space="preserve">od objednávateľa </w:t>
      </w:r>
      <w:r w:rsidRPr="00E860DB">
        <w:rPr>
          <w:rFonts w:asciiTheme="minorHAnsi" w:hAnsiTheme="minorHAnsi" w:cstheme="minorHAnsi"/>
          <w:sz w:val="22"/>
          <w:szCs w:val="22"/>
        </w:rPr>
        <w:t xml:space="preserve">obdržal uspokojivé odpovede a pokyny na svoje prípadné otázky a (iv) overil si všetky ostatné faktory ovplyvňujúce cenu </w:t>
      </w:r>
      <w:r w:rsidR="00535E01">
        <w:rPr>
          <w:rFonts w:asciiTheme="minorHAnsi" w:hAnsiTheme="minorHAnsi" w:cstheme="minorHAnsi"/>
          <w:sz w:val="22"/>
          <w:szCs w:val="22"/>
        </w:rPr>
        <w:t xml:space="preserve">za </w:t>
      </w:r>
      <w:r>
        <w:rPr>
          <w:rFonts w:asciiTheme="minorHAnsi" w:hAnsiTheme="minorHAnsi" w:cstheme="minorHAnsi"/>
          <w:sz w:val="22"/>
          <w:szCs w:val="22"/>
        </w:rPr>
        <w:t>d</w:t>
      </w:r>
      <w:r w:rsidRPr="00E860DB">
        <w:rPr>
          <w:rFonts w:asciiTheme="minorHAnsi" w:hAnsiTheme="minorHAnsi" w:cstheme="minorHAnsi"/>
          <w:sz w:val="22"/>
          <w:szCs w:val="22"/>
        </w:rPr>
        <w:t>iel</w:t>
      </w:r>
      <w:r w:rsidR="00535E01">
        <w:rPr>
          <w:rFonts w:asciiTheme="minorHAnsi" w:hAnsiTheme="minorHAnsi" w:cstheme="minorHAnsi"/>
          <w:sz w:val="22"/>
          <w:szCs w:val="22"/>
        </w:rPr>
        <w:t>o</w:t>
      </w:r>
      <w:r w:rsidRPr="00E860DB">
        <w:rPr>
          <w:rFonts w:asciiTheme="minorHAnsi" w:hAnsiTheme="minorHAnsi" w:cstheme="minorHAnsi"/>
          <w:sz w:val="22"/>
          <w:szCs w:val="22"/>
        </w:rPr>
        <w:t xml:space="preserve">, vyhodnotil ich a zahrnul do ceny </w:t>
      </w:r>
      <w:r w:rsidR="00535E01">
        <w:rPr>
          <w:rFonts w:asciiTheme="minorHAnsi" w:hAnsiTheme="minorHAnsi" w:cstheme="minorHAnsi"/>
          <w:sz w:val="22"/>
          <w:szCs w:val="22"/>
        </w:rPr>
        <w:t>za d</w:t>
      </w:r>
      <w:r w:rsidRPr="00E860DB">
        <w:rPr>
          <w:rFonts w:asciiTheme="minorHAnsi" w:hAnsiTheme="minorHAnsi" w:cstheme="minorHAnsi"/>
          <w:sz w:val="22"/>
          <w:szCs w:val="22"/>
        </w:rPr>
        <w:t>iel</w:t>
      </w:r>
      <w:r w:rsidR="00535E01">
        <w:rPr>
          <w:rFonts w:asciiTheme="minorHAnsi" w:hAnsiTheme="minorHAnsi" w:cstheme="minorHAnsi"/>
          <w:sz w:val="22"/>
          <w:szCs w:val="22"/>
        </w:rPr>
        <w:t>o</w:t>
      </w:r>
      <w:r w:rsidRPr="00E860DB">
        <w:rPr>
          <w:rFonts w:asciiTheme="minorHAnsi" w:hAnsiTheme="minorHAnsi" w:cstheme="minorHAnsi"/>
          <w:sz w:val="22"/>
          <w:szCs w:val="22"/>
        </w:rPr>
        <w:t xml:space="preserve"> aj pre prípad nepredvídateľných okolností príslušnú rezervu kalkulovaného rizika.</w:t>
      </w:r>
    </w:p>
    <w:p w14:paraId="261141BF" w14:textId="47DB2B87" w:rsidR="008B1C86" w:rsidRPr="008B1C86" w:rsidRDefault="0073020D" w:rsidP="00937072">
      <w:pPr>
        <w:pStyle w:val="Advokt"/>
        <w:numPr>
          <w:ilvl w:val="0"/>
          <w:numId w:val="24"/>
        </w:numPr>
        <w:tabs>
          <w:tab w:val="left" w:pos="426"/>
        </w:tabs>
        <w:spacing w:before="120"/>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xml:space="preserve"> a podľa zákona SR č. 18/1996 Z. z. o cenách v znení neskorších predpisov</w:t>
      </w:r>
      <w:r w:rsidR="00CE04E7" w:rsidRPr="00937072">
        <w:rPr>
          <w:rFonts w:asciiTheme="minorHAnsi" w:hAnsiTheme="minorHAnsi" w:cstheme="minorHAnsi"/>
          <w:color w:val="000000"/>
          <w:sz w:val="22"/>
          <w:szCs w:val="22"/>
        </w:rPr>
        <w:t>.</w:t>
      </w:r>
    </w:p>
    <w:p w14:paraId="3FB12BBC" w14:textId="7CA0CE6B" w:rsidR="0073020D" w:rsidRPr="008B1C86" w:rsidRDefault="0073020D" w:rsidP="00937072">
      <w:pPr>
        <w:pStyle w:val="Advokt"/>
        <w:numPr>
          <w:ilvl w:val="0"/>
          <w:numId w:val="24"/>
        </w:numPr>
        <w:tabs>
          <w:tab w:val="left" w:pos="426"/>
        </w:tabs>
        <w:spacing w:before="120"/>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w:t>
      </w:r>
      <w:r w:rsidR="00535E01">
        <w:rPr>
          <w:rFonts w:asciiTheme="minorHAnsi" w:hAnsiTheme="minorHAnsi" w:cstheme="minorHAnsi"/>
          <w:color w:val="000000"/>
          <w:sz w:val="22"/>
          <w:szCs w:val="22"/>
        </w:rPr>
        <w:t xml:space="preserve">za </w:t>
      </w:r>
      <w:r w:rsidRPr="008B1C86">
        <w:rPr>
          <w:rFonts w:asciiTheme="minorHAnsi" w:hAnsiTheme="minorHAnsi" w:cstheme="minorHAnsi"/>
          <w:color w:val="000000"/>
          <w:sz w:val="22"/>
          <w:szCs w:val="22"/>
        </w:rPr>
        <w:t xml:space="preserve">diela </w:t>
      </w:r>
      <w:r w:rsidR="00535E01">
        <w:rPr>
          <w:rFonts w:asciiTheme="minorHAnsi" w:hAnsiTheme="minorHAnsi" w:cstheme="minorHAnsi"/>
          <w:color w:val="000000"/>
          <w:sz w:val="22"/>
          <w:szCs w:val="22"/>
        </w:rPr>
        <w:t>je dohodnutá nasledovne</w:t>
      </w:r>
      <w:r w:rsidRPr="008B1C86">
        <w:rPr>
          <w:rFonts w:asciiTheme="minorHAnsi" w:hAnsiTheme="minorHAnsi" w:cstheme="minorHAnsi"/>
          <w:color w:val="000000"/>
          <w:sz w:val="22"/>
          <w:szCs w:val="22"/>
        </w:rPr>
        <w:t xml:space="preserve">: </w:t>
      </w:r>
    </w:p>
    <w:p w14:paraId="0AE7A9C9" w14:textId="77777777" w:rsidR="0073020D" w:rsidRPr="00BC1E1D" w:rsidRDefault="0073020D" w:rsidP="00937072">
      <w:pPr>
        <w:autoSpaceDE w:val="0"/>
        <w:autoSpaceDN w:val="0"/>
        <w:adjustRightInd w:val="0"/>
        <w:spacing w:before="120" w:after="0" w:line="240" w:lineRule="auto"/>
        <w:ind w:firstLine="426"/>
        <w:rPr>
          <w:rFonts w:cstheme="minorHAnsi"/>
          <w:color w:val="000000"/>
          <w:highlight w:val="yellow"/>
        </w:rPr>
      </w:pPr>
      <w:r w:rsidRPr="00BC1E1D">
        <w:rPr>
          <w:rFonts w:cstheme="minorHAnsi"/>
          <w:b/>
          <w:bCs/>
          <w:color w:val="000000"/>
          <w:highlight w:val="yellow"/>
        </w:rPr>
        <w:t xml:space="preserve">Cena bez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7469395E" w14:textId="1D3B67A9" w:rsidR="0073020D" w:rsidRPr="00BC1E1D" w:rsidRDefault="0073020D" w:rsidP="00937072">
      <w:pPr>
        <w:autoSpaceDE w:val="0"/>
        <w:autoSpaceDN w:val="0"/>
        <w:adjustRightInd w:val="0"/>
        <w:spacing w:before="120" w:after="0" w:line="240" w:lineRule="auto"/>
        <w:ind w:firstLine="426"/>
        <w:rPr>
          <w:rFonts w:cstheme="minorHAnsi"/>
          <w:color w:val="000000"/>
          <w:highlight w:val="yellow"/>
        </w:rPr>
      </w:pPr>
      <w:r w:rsidRPr="00BC1E1D">
        <w:rPr>
          <w:rFonts w:cstheme="minorHAnsi"/>
          <w:b/>
          <w:bCs/>
          <w:color w:val="000000"/>
          <w:highlight w:val="yellow"/>
        </w:rPr>
        <w:t>DPH vo výške 20</w:t>
      </w:r>
      <w:r w:rsidR="00535E01">
        <w:rPr>
          <w:rFonts w:cstheme="minorHAnsi"/>
          <w:b/>
          <w:bCs/>
          <w:color w:val="000000"/>
          <w:highlight w:val="yellow"/>
        </w:rPr>
        <w:t xml:space="preserve"> </w:t>
      </w:r>
      <w:r w:rsidRPr="00BC1E1D">
        <w:rPr>
          <w:rFonts w:cstheme="minorHAnsi"/>
          <w:b/>
          <w:bCs/>
          <w:color w:val="000000"/>
          <w:highlight w:val="yellow"/>
        </w:rPr>
        <w:t xml:space="preserve">%: </w:t>
      </w:r>
      <w:r w:rsidRPr="00BC1E1D">
        <w:rPr>
          <w:rFonts w:cstheme="minorHAnsi"/>
          <w:b/>
          <w:bCs/>
          <w:color w:val="000000"/>
          <w:highlight w:val="yellow"/>
        </w:rPr>
        <w:tab/>
      </w:r>
      <w:r w:rsidRPr="00BC1E1D">
        <w:rPr>
          <w:rFonts w:cstheme="minorHAnsi"/>
          <w:b/>
          <w:bCs/>
          <w:color w:val="000000"/>
          <w:highlight w:val="yellow"/>
        </w:rPr>
        <w:tab/>
        <w:t xml:space="preserve">Eur </w:t>
      </w:r>
    </w:p>
    <w:p w14:paraId="03CAB194" w14:textId="77777777" w:rsidR="0073020D" w:rsidRPr="00BC1E1D" w:rsidRDefault="0073020D" w:rsidP="00937072">
      <w:pPr>
        <w:autoSpaceDE w:val="0"/>
        <w:autoSpaceDN w:val="0"/>
        <w:adjustRightInd w:val="0"/>
        <w:spacing w:before="120" w:after="0" w:line="240" w:lineRule="auto"/>
        <w:ind w:firstLine="426"/>
        <w:rPr>
          <w:rFonts w:cstheme="minorHAnsi"/>
          <w:color w:val="000000"/>
          <w:highlight w:val="yellow"/>
        </w:rPr>
      </w:pPr>
      <w:r w:rsidRPr="00BC1E1D">
        <w:rPr>
          <w:rFonts w:cstheme="minorHAnsi"/>
          <w:b/>
          <w:bCs/>
          <w:color w:val="000000"/>
          <w:highlight w:val="yellow"/>
        </w:rPr>
        <w:t xml:space="preserve">Cena s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120B39EF" w14:textId="77777777" w:rsidR="0073020D" w:rsidRDefault="0073020D" w:rsidP="00937072">
      <w:pPr>
        <w:autoSpaceDE w:val="0"/>
        <w:autoSpaceDN w:val="0"/>
        <w:adjustRightInd w:val="0"/>
        <w:spacing w:before="120" w:after="0" w:line="240" w:lineRule="auto"/>
        <w:ind w:firstLine="426"/>
        <w:rPr>
          <w:rFonts w:cstheme="minorHAnsi"/>
          <w:color w:val="000000"/>
        </w:rPr>
      </w:pPr>
      <w:r w:rsidRPr="00BC1E1D">
        <w:rPr>
          <w:rFonts w:cstheme="minorHAnsi"/>
          <w:color w:val="000000"/>
          <w:highlight w:val="yellow"/>
        </w:rPr>
        <w:t>(slovom: ...................................... s DPH)</w:t>
      </w:r>
    </w:p>
    <w:p w14:paraId="31FC861D" w14:textId="73BA6ECB" w:rsidR="00535E01" w:rsidRPr="008B1C86" w:rsidRDefault="00535E01" w:rsidP="00937072">
      <w:pPr>
        <w:autoSpaceDE w:val="0"/>
        <w:autoSpaceDN w:val="0"/>
        <w:adjustRightInd w:val="0"/>
        <w:spacing w:before="120" w:after="0" w:line="240" w:lineRule="auto"/>
        <w:ind w:firstLine="426"/>
        <w:rPr>
          <w:rFonts w:cstheme="minorHAnsi"/>
          <w:color w:val="000000"/>
        </w:rPr>
      </w:pPr>
      <w:r>
        <w:rPr>
          <w:rFonts w:cstheme="minorHAnsi"/>
          <w:color w:val="000000"/>
        </w:rPr>
        <w:t>(ďalej aj ako „</w:t>
      </w:r>
      <w:r w:rsidRPr="00937072">
        <w:rPr>
          <w:rFonts w:cstheme="minorHAnsi"/>
          <w:b/>
          <w:bCs/>
          <w:color w:val="000000"/>
        </w:rPr>
        <w:t>cena za dielo</w:t>
      </w:r>
      <w:r>
        <w:rPr>
          <w:rFonts w:cstheme="minorHAnsi"/>
          <w:color w:val="000000"/>
        </w:rPr>
        <w:t>“).</w:t>
      </w:r>
    </w:p>
    <w:p w14:paraId="53BA3E05" w14:textId="68B19EFD" w:rsidR="00BF4944" w:rsidRDefault="0073020D" w:rsidP="00937072">
      <w:pPr>
        <w:pStyle w:val="Odsekzoznamu"/>
        <w:numPr>
          <w:ilvl w:val="0"/>
          <w:numId w:val="24"/>
        </w:numPr>
        <w:tabs>
          <w:tab w:val="left" w:pos="426"/>
        </w:tabs>
        <w:autoSpaceDE w:val="0"/>
        <w:autoSpaceDN w:val="0"/>
        <w:adjustRightInd w:val="0"/>
        <w:spacing w:before="12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w:t>
      </w:r>
      <w:r w:rsidR="00AF1A35">
        <w:rPr>
          <w:rFonts w:asciiTheme="minorHAnsi" w:hAnsiTheme="minorHAnsi" w:cstheme="minorHAnsi"/>
          <w:color w:val="000000"/>
        </w:rPr>
        <w:t>Z</w:t>
      </w:r>
      <w:r w:rsidRPr="00BF4944">
        <w:rPr>
          <w:rFonts w:asciiTheme="minorHAnsi" w:hAnsiTheme="minorHAnsi" w:cstheme="minorHAnsi"/>
          <w:color w:val="000000"/>
        </w:rPr>
        <w:t xml:space="preserve">mluvnými stranami podľa </w:t>
      </w:r>
      <w:r w:rsidR="00A468CB">
        <w:rPr>
          <w:rFonts w:asciiTheme="minorHAnsi" w:hAnsiTheme="minorHAnsi" w:cstheme="minorHAnsi"/>
          <w:color w:val="000000"/>
        </w:rPr>
        <w:t>ods.</w:t>
      </w:r>
      <w:r w:rsidR="00535E01">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w:t>
      </w:r>
      <w:r w:rsidR="00317CF9">
        <w:rPr>
          <w:rFonts w:asciiTheme="minorHAnsi" w:hAnsiTheme="minorHAnsi" w:cstheme="minorHAnsi"/>
          <w:color w:val="000000"/>
        </w:rPr>
        <w:t>čl.</w:t>
      </w:r>
      <w:r w:rsidRPr="00BF4944">
        <w:rPr>
          <w:rFonts w:asciiTheme="minorHAnsi" w:hAnsiTheme="minorHAnsi" w:cstheme="minorHAnsi"/>
          <w:color w:val="000000"/>
        </w:rPr>
        <w:t xml:space="preserve"> Zmluvy je cena konečná, maximálna a platná počas celej doby trvania Zmluvy a v celom rozsahu zahŕňa všetky náklady a réžie súvisiace s</w:t>
      </w:r>
      <w:r w:rsidR="00535E01">
        <w:rPr>
          <w:rFonts w:asciiTheme="minorHAnsi" w:hAnsiTheme="minorHAnsi" w:cstheme="minorHAnsi"/>
          <w:color w:val="000000"/>
        </w:rPr>
        <w:t xml:space="preserve"> vykonaním </w:t>
      </w:r>
      <w:r w:rsidRPr="00BF4944">
        <w:rPr>
          <w:rFonts w:asciiTheme="minorHAnsi" w:hAnsiTheme="minorHAnsi" w:cstheme="minorHAnsi"/>
          <w:color w:val="000000"/>
        </w:rPr>
        <w:t xml:space="preserve">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w:t>
      </w:r>
      <w:r w:rsidR="00535E01">
        <w:rPr>
          <w:rFonts w:asciiTheme="minorHAnsi" w:hAnsiTheme="minorHAnsi" w:cstheme="minorHAnsi"/>
        </w:rPr>
        <w:t>,</w:t>
      </w:r>
      <w:r w:rsidRPr="00BF4944">
        <w:rPr>
          <w:rFonts w:asciiTheme="minorHAnsi" w:hAnsiTheme="minorHAnsi" w:cstheme="minorHAnsi"/>
        </w:rPr>
        <w:t xml:space="preserve"> a iné</w:t>
      </w:r>
      <w:r w:rsidRPr="00BF4944">
        <w:rPr>
          <w:rFonts w:asciiTheme="minorHAnsi" w:hAnsiTheme="minorHAnsi" w:cstheme="minorHAnsi"/>
          <w:color w:val="000000"/>
        </w:rPr>
        <w:t xml:space="preserve">). </w:t>
      </w:r>
    </w:p>
    <w:p w14:paraId="119C80F3" w14:textId="469EA32B" w:rsidR="00F06E85" w:rsidRDefault="00BF4944" w:rsidP="00937072">
      <w:pPr>
        <w:pStyle w:val="Odsekzoznamu"/>
        <w:numPr>
          <w:ilvl w:val="0"/>
          <w:numId w:val="24"/>
        </w:numPr>
        <w:tabs>
          <w:tab w:val="left" w:pos="426"/>
        </w:tabs>
        <w:spacing w:before="120"/>
        <w:ind w:left="0" w:firstLine="0"/>
        <w:contextualSpacing/>
        <w:jc w:val="both"/>
        <w:rPr>
          <w:rFonts w:asciiTheme="minorHAnsi" w:hAnsiTheme="minorHAnsi" w:cstheme="minorHAnsi"/>
        </w:rPr>
      </w:pPr>
      <w:r w:rsidRPr="002D2FD6">
        <w:rPr>
          <w:rFonts w:asciiTheme="minorHAnsi" w:hAnsiTheme="minorHAnsi" w:cstheme="minorHAnsi"/>
        </w:rPr>
        <w:t xml:space="preserve">Príloha č. 1 k Zmluve je </w:t>
      </w:r>
      <w:r w:rsidR="00535E01">
        <w:rPr>
          <w:rFonts w:asciiTheme="minorHAnsi" w:hAnsiTheme="minorHAnsi" w:cstheme="minorHAnsi"/>
        </w:rPr>
        <w:t>r</w:t>
      </w:r>
      <w:r w:rsidR="00535E01" w:rsidRPr="002D2FD6">
        <w:rPr>
          <w:rFonts w:asciiTheme="minorHAnsi" w:hAnsiTheme="minorHAnsi" w:cstheme="minorHAnsi"/>
        </w:rPr>
        <w:t>ozpočet</w:t>
      </w:r>
      <w:r w:rsidRPr="002D2FD6">
        <w:rPr>
          <w:rFonts w:asciiTheme="minorHAnsi" w:hAnsiTheme="minorHAnsi" w:cstheme="minorHAnsi"/>
        </w:rPr>
        <w:t xml:space="preserve">/ocenený </w:t>
      </w:r>
      <w:r w:rsidR="00535E01">
        <w:rPr>
          <w:rFonts w:asciiTheme="minorHAnsi" w:hAnsiTheme="minorHAnsi" w:cstheme="minorHAnsi"/>
        </w:rPr>
        <w:t>v</w:t>
      </w:r>
      <w:r w:rsidR="00535E01" w:rsidRPr="002D2FD6">
        <w:rPr>
          <w:rFonts w:asciiTheme="minorHAnsi" w:hAnsiTheme="minorHAnsi" w:cstheme="minorHAnsi"/>
        </w:rPr>
        <w:t xml:space="preserve">ýkaz </w:t>
      </w:r>
      <w:r w:rsidRPr="002D2FD6">
        <w:rPr>
          <w:rFonts w:asciiTheme="minorHAnsi" w:hAnsiTheme="minorHAnsi" w:cstheme="minorHAnsi"/>
        </w:rPr>
        <w:t>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10CE7E1A" w14:textId="5D5AD3E9" w:rsidR="00F06E85" w:rsidRPr="00937072" w:rsidRDefault="00F06E85" w:rsidP="00937072">
      <w:pPr>
        <w:pStyle w:val="Odsekzoznamu"/>
        <w:numPr>
          <w:ilvl w:val="0"/>
          <w:numId w:val="24"/>
        </w:numPr>
        <w:tabs>
          <w:tab w:val="left" w:pos="426"/>
        </w:tabs>
        <w:spacing w:before="120"/>
        <w:ind w:left="0" w:firstLine="0"/>
        <w:contextualSpacing/>
        <w:jc w:val="both"/>
        <w:rPr>
          <w:rFonts w:asciiTheme="minorHAnsi" w:hAnsiTheme="minorHAnsi" w:cstheme="minorHAnsi"/>
        </w:rPr>
      </w:pPr>
      <w:r w:rsidRPr="00937072">
        <w:rPr>
          <w:rFonts w:asciiTheme="minorHAnsi" w:hAnsiTheme="minorHAnsi" w:cstheme="minorHAnsi"/>
          <w:lang w:eastAsia="cs-CZ"/>
        </w:rPr>
        <w:t xml:space="preserve">K zmene dohodnutej ceny za dielo môže dôjsť iba výnimočne, z dôvodov nepredvídateľných v čase uzavretia Zmluvy, výlučne so súhlasom objednávateľa, formou písomného dodatku k Zmluve a len za podmienky, že uzatvorenie takéhoto dodatku nebude v rozpore so </w:t>
      </w:r>
      <w:r>
        <w:rPr>
          <w:rFonts w:asciiTheme="minorHAnsi" w:hAnsiTheme="minorHAnsi" w:cstheme="minorHAnsi"/>
          <w:lang w:eastAsia="cs-CZ"/>
        </w:rPr>
        <w:t>ZVO</w:t>
      </w:r>
      <w:r w:rsidRPr="00937072">
        <w:rPr>
          <w:rFonts w:asciiTheme="minorHAnsi" w:hAnsiTheme="minorHAnsi" w:cstheme="minorHAnsi"/>
        </w:rPr>
        <w:t xml:space="preserve"> a ostatnými </w:t>
      </w:r>
      <w:r>
        <w:rPr>
          <w:rFonts w:asciiTheme="minorHAnsi" w:hAnsiTheme="minorHAnsi" w:cstheme="minorHAnsi"/>
        </w:rPr>
        <w:t xml:space="preserve">aplikovateľnými </w:t>
      </w:r>
      <w:r w:rsidRPr="00937072">
        <w:rPr>
          <w:rFonts w:asciiTheme="minorHAnsi" w:hAnsiTheme="minorHAnsi" w:cstheme="minorHAnsi"/>
        </w:rPr>
        <w:t xml:space="preserve">právnymi predpismi. </w:t>
      </w:r>
    </w:p>
    <w:p w14:paraId="0D0515B7" w14:textId="77777777" w:rsidR="00F06E85" w:rsidRDefault="00F06E85" w:rsidP="00937072">
      <w:pPr>
        <w:pStyle w:val="Odsekzoznamu"/>
        <w:tabs>
          <w:tab w:val="left" w:pos="426"/>
        </w:tabs>
        <w:spacing w:before="120"/>
        <w:ind w:left="0"/>
        <w:contextualSpacing/>
        <w:jc w:val="both"/>
        <w:rPr>
          <w:rFonts w:asciiTheme="minorHAnsi" w:hAnsiTheme="minorHAnsi" w:cstheme="minorHAnsi"/>
        </w:rPr>
      </w:pPr>
    </w:p>
    <w:p w14:paraId="00F3E464" w14:textId="1E982B02" w:rsidR="0073020D" w:rsidRDefault="0073020D" w:rsidP="00BB22F5">
      <w:pPr>
        <w:autoSpaceDE w:val="0"/>
        <w:autoSpaceDN w:val="0"/>
        <w:adjustRightInd w:val="0"/>
        <w:spacing w:after="0" w:line="240" w:lineRule="auto"/>
        <w:jc w:val="center"/>
        <w:rPr>
          <w:rFonts w:cstheme="minorHAnsi"/>
          <w:color w:val="000000"/>
        </w:rPr>
      </w:pPr>
      <w:r>
        <w:rPr>
          <w:rFonts w:cstheme="minorHAnsi"/>
          <w:b/>
          <w:bCs/>
          <w:color w:val="000000"/>
        </w:rPr>
        <w:t>Čl. VI</w:t>
      </w:r>
    </w:p>
    <w:p w14:paraId="278D8228" w14:textId="77777777" w:rsidR="0073020D" w:rsidRDefault="0073020D" w:rsidP="00BB22F5">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AC70A5A" w14:textId="77777777" w:rsidR="0073020D" w:rsidRDefault="0073020D" w:rsidP="00937072">
      <w:pPr>
        <w:pStyle w:val="Odsekzoznamu"/>
        <w:numPr>
          <w:ilvl w:val="0"/>
          <w:numId w:val="7"/>
        </w:numPr>
        <w:tabs>
          <w:tab w:val="left" w:pos="426"/>
        </w:tabs>
        <w:autoSpaceDE w:val="0"/>
        <w:autoSpaceDN w:val="0"/>
        <w:adjustRightInd w:val="0"/>
        <w:spacing w:before="12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0E51186" w14:textId="77777777" w:rsidR="00D232AD" w:rsidRPr="00946C1A" w:rsidRDefault="00946C1A" w:rsidP="00937072">
      <w:pPr>
        <w:tabs>
          <w:tab w:val="left" w:pos="426"/>
        </w:tabs>
        <w:autoSpaceDE w:val="0"/>
        <w:autoSpaceDN w:val="0"/>
        <w:adjustRightInd w:val="0"/>
        <w:spacing w:before="120" w:after="0" w:line="240" w:lineRule="auto"/>
        <w:jc w:val="both"/>
        <w:rPr>
          <w:rFonts w:cstheme="minorHAnsi"/>
          <w:color w:val="000000"/>
        </w:rPr>
      </w:pPr>
      <w:r w:rsidRPr="00946C1A">
        <w:rPr>
          <w:rFonts w:cstheme="minorHAnsi"/>
          <w:b/>
          <w:color w:val="000000"/>
        </w:rPr>
        <w:t>2.</w:t>
      </w:r>
      <w:r w:rsidR="00607109">
        <w:rPr>
          <w:rFonts w:cstheme="minorHAnsi"/>
          <w:color w:val="000000"/>
        </w:rPr>
        <w:tab/>
      </w:r>
      <w:r w:rsidR="00D232AD" w:rsidRPr="00946C1A">
        <w:rPr>
          <w:rFonts w:cstheme="minorHAnsi"/>
          <w:color w:val="000000"/>
        </w:rPr>
        <w:t xml:space="preserve">Zhotoviteľ je oprávnený vystaviť faktúry za vykonané dodávky a práce na diele v zmysle tejto </w:t>
      </w:r>
      <w:r w:rsidRPr="00946C1A">
        <w:rPr>
          <w:rFonts w:cstheme="minorHAnsi"/>
          <w:color w:val="000000"/>
        </w:rPr>
        <w:t>Z</w:t>
      </w:r>
      <w:r w:rsidR="00D232AD" w:rsidRPr="00946C1A">
        <w:rPr>
          <w:rFonts w:cstheme="minorHAnsi"/>
          <w:color w:val="000000"/>
        </w:rPr>
        <w:t>mluvy maximálne v troch fakturačných celkoch nasledovne:</w:t>
      </w:r>
    </w:p>
    <w:p w14:paraId="190F17C9" w14:textId="2595630B" w:rsidR="00D232AD" w:rsidRPr="00946C1A" w:rsidRDefault="00535E01" w:rsidP="003F123F">
      <w:pPr>
        <w:pStyle w:val="Odsekzoznamu"/>
        <w:numPr>
          <w:ilvl w:val="1"/>
          <w:numId w:val="3"/>
        </w:numPr>
        <w:autoSpaceDE w:val="0"/>
        <w:autoSpaceDN w:val="0"/>
        <w:adjustRightInd w:val="0"/>
        <w:ind w:left="709" w:hanging="425"/>
        <w:jc w:val="both"/>
        <w:rPr>
          <w:rFonts w:asciiTheme="minorHAnsi" w:hAnsiTheme="minorHAnsi" w:cstheme="minorHAnsi"/>
          <w:color w:val="000000"/>
        </w:rPr>
      </w:pPr>
      <w:r>
        <w:rPr>
          <w:rFonts w:asciiTheme="minorHAnsi" w:hAnsiTheme="minorHAnsi" w:cstheme="minorHAnsi"/>
          <w:bCs/>
          <w:color w:val="000000"/>
        </w:rPr>
        <w:lastRenderedPageBreak/>
        <w:t>c</w:t>
      </w:r>
      <w:r w:rsidRPr="00946C1A">
        <w:rPr>
          <w:rFonts w:asciiTheme="minorHAnsi" w:hAnsiTheme="minorHAnsi" w:cstheme="minorHAnsi"/>
          <w:color w:val="000000"/>
        </w:rPr>
        <w:t xml:space="preserve">ena </w:t>
      </w:r>
      <w:r w:rsidR="00D232AD" w:rsidRPr="00946C1A">
        <w:rPr>
          <w:rFonts w:asciiTheme="minorHAnsi" w:hAnsiTheme="minorHAnsi" w:cstheme="minorHAnsi"/>
          <w:color w:val="000000"/>
        </w:rPr>
        <w:t>fakturovaných prác a dodávok na diele v zmysle tejto Zmluvy v rámci prvého fakturačného celku bude maximálne 30</w:t>
      </w:r>
      <w:r>
        <w:rPr>
          <w:rFonts w:asciiTheme="minorHAnsi" w:hAnsiTheme="minorHAnsi" w:cstheme="minorHAnsi"/>
          <w:color w:val="000000"/>
        </w:rPr>
        <w:t xml:space="preserve"> </w:t>
      </w:r>
      <w:r w:rsidR="00D232AD" w:rsidRPr="00946C1A">
        <w:rPr>
          <w:rFonts w:asciiTheme="minorHAnsi" w:hAnsiTheme="minorHAnsi" w:cstheme="minorHAnsi"/>
          <w:color w:val="000000"/>
        </w:rPr>
        <w:t xml:space="preserve">% z ceny </w:t>
      </w:r>
      <w:r>
        <w:rPr>
          <w:rFonts w:asciiTheme="minorHAnsi" w:hAnsiTheme="minorHAnsi" w:cstheme="minorHAnsi"/>
          <w:color w:val="000000"/>
        </w:rPr>
        <w:t xml:space="preserve">za </w:t>
      </w:r>
      <w:r w:rsidR="00D232AD" w:rsidRPr="00946C1A">
        <w:rPr>
          <w:rFonts w:asciiTheme="minorHAnsi" w:hAnsiTheme="minorHAnsi" w:cstheme="minorHAnsi"/>
          <w:color w:val="000000"/>
        </w:rPr>
        <w:t>diel</w:t>
      </w:r>
      <w:r>
        <w:rPr>
          <w:rFonts w:asciiTheme="minorHAnsi" w:hAnsiTheme="minorHAnsi" w:cstheme="minorHAnsi"/>
          <w:color w:val="000000"/>
        </w:rPr>
        <w:t>o</w:t>
      </w:r>
      <w:r w:rsidR="00D232AD" w:rsidRPr="00946C1A">
        <w:rPr>
          <w:rFonts w:asciiTheme="minorHAnsi" w:hAnsiTheme="minorHAnsi" w:cstheme="minorHAnsi"/>
          <w:color w:val="000000"/>
        </w:rPr>
        <w:t xml:space="preserve"> s DPH,</w:t>
      </w:r>
    </w:p>
    <w:p w14:paraId="731038BB" w14:textId="796F8A79" w:rsidR="00D232AD" w:rsidRPr="00946C1A" w:rsidRDefault="00D232AD" w:rsidP="00937072">
      <w:pPr>
        <w:pStyle w:val="Odsekzoznamu"/>
        <w:numPr>
          <w:ilvl w:val="1"/>
          <w:numId w:val="3"/>
        </w:numPr>
        <w:autoSpaceDE w:val="0"/>
        <w:autoSpaceDN w:val="0"/>
        <w:adjustRightInd w:val="0"/>
        <w:ind w:left="709" w:hanging="425"/>
        <w:jc w:val="both"/>
        <w:rPr>
          <w:rFonts w:asciiTheme="minorHAnsi" w:hAnsiTheme="minorHAnsi" w:cstheme="minorHAnsi"/>
          <w:color w:val="000000"/>
        </w:rPr>
      </w:pPr>
      <w:r w:rsidRPr="00946C1A">
        <w:rPr>
          <w:rFonts w:asciiTheme="minorHAnsi" w:hAnsiTheme="minorHAnsi" w:cstheme="minorHAnsi"/>
          <w:color w:val="000000"/>
        </w:rPr>
        <w:t xml:space="preserve">cena fakturovaných prác a dodávok na diele v zmysle tejto Zmluvy v rámci druhého fakturačného celku bude maximálne 30 % z ceny </w:t>
      </w:r>
      <w:r w:rsidR="00535E01">
        <w:rPr>
          <w:rFonts w:asciiTheme="minorHAnsi" w:hAnsiTheme="minorHAnsi" w:cstheme="minorHAnsi"/>
          <w:color w:val="000000"/>
        </w:rPr>
        <w:t xml:space="preserve">za </w:t>
      </w:r>
      <w:r w:rsidRPr="00946C1A">
        <w:rPr>
          <w:rFonts w:asciiTheme="minorHAnsi" w:hAnsiTheme="minorHAnsi" w:cstheme="minorHAnsi"/>
          <w:color w:val="000000"/>
        </w:rPr>
        <w:t>diela s DPH</w:t>
      </w:r>
      <w:r w:rsidR="00535E01">
        <w:rPr>
          <w:rFonts w:asciiTheme="minorHAnsi" w:hAnsiTheme="minorHAnsi" w:cstheme="minorHAnsi"/>
          <w:color w:val="000000"/>
        </w:rPr>
        <w:t>,</w:t>
      </w:r>
    </w:p>
    <w:p w14:paraId="505D5F69" w14:textId="33667A17" w:rsidR="00D232AD" w:rsidRDefault="00D232AD" w:rsidP="003F123F">
      <w:pPr>
        <w:pStyle w:val="Odsekzoznamu"/>
        <w:numPr>
          <w:ilvl w:val="1"/>
          <w:numId w:val="3"/>
        </w:numPr>
        <w:autoSpaceDE w:val="0"/>
        <w:autoSpaceDN w:val="0"/>
        <w:adjustRightInd w:val="0"/>
        <w:ind w:left="709" w:hanging="425"/>
        <w:jc w:val="both"/>
        <w:rPr>
          <w:rFonts w:asciiTheme="minorHAnsi" w:hAnsiTheme="minorHAnsi" w:cstheme="minorHAnsi"/>
          <w:color w:val="000000"/>
        </w:rPr>
      </w:pPr>
      <w:r w:rsidRPr="00946C1A">
        <w:rPr>
          <w:rFonts w:asciiTheme="minorHAnsi" w:hAnsiTheme="minorHAnsi" w:cstheme="minorHAnsi"/>
          <w:color w:val="000000"/>
        </w:rPr>
        <w:t>cena fakturovaných prác a dodávok na diele v zmysle tejto Zmluvy v rámci tretieho  fakturačného celku</w:t>
      </w:r>
      <w:r w:rsidR="003A4AAB" w:rsidRPr="00946C1A">
        <w:rPr>
          <w:rFonts w:asciiTheme="minorHAnsi" w:hAnsiTheme="minorHAnsi" w:cstheme="minorHAnsi"/>
          <w:color w:val="000000"/>
        </w:rPr>
        <w:t xml:space="preserve"> (konečná faktúra)</w:t>
      </w:r>
      <w:r w:rsidRPr="00946C1A">
        <w:rPr>
          <w:rFonts w:asciiTheme="minorHAnsi" w:hAnsiTheme="minorHAnsi" w:cstheme="minorHAnsi"/>
          <w:color w:val="000000"/>
        </w:rPr>
        <w:t xml:space="preserve"> bude </w:t>
      </w:r>
      <w:r w:rsidR="008C1D41">
        <w:rPr>
          <w:rFonts w:asciiTheme="minorHAnsi" w:hAnsiTheme="minorHAnsi" w:cstheme="minorHAnsi"/>
          <w:color w:val="000000"/>
        </w:rPr>
        <w:t xml:space="preserve">minimálne </w:t>
      </w:r>
      <w:r w:rsidRPr="00946C1A">
        <w:rPr>
          <w:rFonts w:asciiTheme="minorHAnsi" w:hAnsiTheme="minorHAnsi" w:cstheme="minorHAnsi"/>
          <w:color w:val="000000"/>
        </w:rPr>
        <w:t>40 % z </w:t>
      </w:r>
      <w:r w:rsidR="00535E01">
        <w:rPr>
          <w:rFonts w:asciiTheme="minorHAnsi" w:hAnsiTheme="minorHAnsi" w:cstheme="minorHAnsi"/>
          <w:color w:val="000000"/>
        </w:rPr>
        <w:t>c</w:t>
      </w:r>
      <w:r w:rsidRPr="00946C1A">
        <w:rPr>
          <w:rFonts w:asciiTheme="minorHAnsi" w:hAnsiTheme="minorHAnsi" w:cstheme="minorHAnsi"/>
          <w:color w:val="000000"/>
        </w:rPr>
        <w:t xml:space="preserve">eny </w:t>
      </w:r>
      <w:r w:rsidR="00535E01">
        <w:rPr>
          <w:rFonts w:asciiTheme="minorHAnsi" w:hAnsiTheme="minorHAnsi" w:cstheme="minorHAnsi"/>
          <w:color w:val="000000"/>
        </w:rPr>
        <w:t xml:space="preserve">za </w:t>
      </w:r>
      <w:r w:rsidRPr="00946C1A">
        <w:rPr>
          <w:rFonts w:asciiTheme="minorHAnsi" w:hAnsiTheme="minorHAnsi" w:cstheme="minorHAnsi"/>
          <w:color w:val="000000"/>
        </w:rPr>
        <w:t>diel</w:t>
      </w:r>
      <w:r w:rsidR="00535E01">
        <w:rPr>
          <w:rFonts w:asciiTheme="minorHAnsi" w:hAnsiTheme="minorHAnsi" w:cstheme="minorHAnsi"/>
          <w:color w:val="000000"/>
        </w:rPr>
        <w:t>o</w:t>
      </w:r>
      <w:r w:rsidRPr="00946C1A">
        <w:rPr>
          <w:rFonts w:asciiTheme="minorHAnsi" w:hAnsiTheme="minorHAnsi" w:cstheme="minorHAnsi"/>
          <w:color w:val="000000"/>
        </w:rPr>
        <w:t xml:space="preserve"> s DPH</w:t>
      </w:r>
      <w:r w:rsidR="00535E01">
        <w:rPr>
          <w:rFonts w:asciiTheme="minorHAnsi" w:hAnsiTheme="minorHAnsi" w:cstheme="minorHAnsi"/>
          <w:color w:val="000000"/>
        </w:rPr>
        <w:t>.</w:t>
      </w:r>
    </w:p>
    <w:p w14:paraId="29221431" w14:textId="10C79A2A" w:rsidR="00D232AD" w:rsidRPr="00946C1A" w:rsidRDefault="00D232AD" w:rsidP="00937072">
      <w:pPr>
        <w:pStyle w:val="Odsekzoznamu"/>
        <w:numPr>
          <w:ilvl w:val="0"/>
          <w:numId w:val="3"/>
        </w:numPr>
        <w:tabs>
          <w:tab w:val="left" w:pos="426"/>
        </w:tabs>
        <w:autoSpaceDE w:val="0"/>
        <w:autoSpaceDN w:val="0"/>
        <w:adjustRightInd w:val="0"/>
        <w:spacing w:before="120"/>
        <w:ind w:left="0" w:firstLine="0"/>
        <w:jc w:val="both"/>
        <w:rPr>
          <w:rFonts w:asciiTheme="minorHAnsi" w:hAnsiTheme="minorHAnsi" w:cstheme="minorHAnsi"/>
          <w:color w:val="000000"/>
        </w:rPr>
      </w:pPr>
      <w:r w:rsidRPr="00946C1A">
        <w:rPr>
          <w:rFonts w:asciiTheme="minorHAnsi" w:hAnsiTheme="minorHAnsi" w:cstheme="minorHAnsi"/>
          <w:color w:val="000000"/>
        </w:rPr>
        <w:t xml:space="preserve">Zhotoviteľ je oprávnený vystaviť jednotlivé faktúry </w:t>
      </w:r>
      <w:r w:rsidR="0014538D">
        <w:rPr>
          <w:rFonts w:asciiTheme="minorHAnsi" w:hAnsiTheme="minorHAnsi" w:cstheme="minorHAnsi"/>
          <w:color w:val="000000"/>
        </w:rPr>
        <w:t xml:space="preserve">v zmysle tejto Zmluvy </w:t>
      </w:r>
      <w:r w:rsidRPr="00946C1A">
        <w:rPr>
          <w:rFonts w:asciiTheme="minorHAnsi" w:hAnsiTheme="minorHAnsi" w:cstheme="minorHAnsi"/>
          <w:color w:val="000000"/>
        </w:rPr>
        <w:t xml:space="preserve">na základe </w:t>
      </w:r>
      <w:r w:rsidR="0014538D">
        <w:rPr>
          <w:rFonts w:asciiTheme="minorHAnsi" w:hAnsiTheme="minorHAnsi" w:cstheme="minorHAnsi"/>
          <w:color w:val="000000"/>
        </w:rPr>
        <w:t xml:space="preserve">Objednávateľom </w:t>
      </w:r>
      <w:r w:rsidRPr="00946C1A">
        <w:rPr>
          <w:rFonts w:asciiTheme="minorHAnsi" w:hAnsiTheme="minorHAnsi" w:cstheme="minorHAnsi"/>
          <w:color w:val="000000"/>
        </w:rPr>
        <w:t xml:space="preserve">akceptovaného plnenia stavebných prác a dodávok na diele v zmysle tejto Zmluvy za fakturované obdobie, po dosiahnutí predpísanej výšky plnenia podľa </w:t>
      </w:r>
      <w:r w:rsidR="00382B18" w:rsidRPr="00946C1A">
        <w:rPr>
          <w:rFonts w:asciiTheme="minorHAnsi" w:hAnsiTheme="minorHAnsi" w:cstheme="minorHAnsi"/>
          <w:color w:val="000000"/>
        </w:rPr>
        <w:t>ods</w:t>
      </w:r>
      <w:r w:rsidR="00317CF9">
        <w:rPr>
          <w:rFonts w:asciiTheme="minorHAnsi" w:hAnsiTheme="minorHAnsi" w:cstheme="minorHAnsi"/>
          <w:color w:val="000000"/>
        </w:rPr>
        <w:t xml:space="preserve">. </w:t>
      </w:r>
      <w:r w:rsidRPr="00946C1A">
        <w:rPr>
          <w:rFonts w:asciiTheme="minorHAnsi" w:hAnsiTheme="minorHAnsi" w:cstheme="minorHAnsi"/>
          <w:color w:val="000000"/>
        </w:rPr>
        <w:t xml:space="preserve">2 tohto </w:t>
      </w:r>
      <w:r w:rsidR="00317CF9">
        <w:rPr>
          <w:rFonts w:asciiTheme="minorHAnsi" w:hAnsiTheme="minorHAnsi" w:cstheme="minorHAnsi"/>
          <w:color w:val="000000"/>
        </w:rPr>
        <w:t>článku</w:t>
      </w:r>
      <w:r w:rsidR="0014538D">
        <w:rPr>
          <w:rFonts w:asciiTheme="minorHAnsi" w:hAnsiTheme="minorHAnsi" w:cstheme="minorHAnsi"/>
          <w:color w:val="000000"/>
        </w:rPr>
        <w:t xml:space="preserve"> Zmluvy</w:t>
      </w:r>
      <w:r w:rsidRPr="00946C1A">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1B6D5580" w14:textId="451DEDDA" w:rsidR="008C1D41" w:rsidRPr="003A4AAB" w:rsidRDefault="0014538D" w:rsidP="00937072">
      <w:pPr>
        <w:pStyle w:val="Odsekzoznamu"/>
        <w:numPr>
          <w:ilvl w:val="0"/>
          <w:numId w:val="3"/>
        </w:numPr>
        <w:tabs>
          <w:tab w:val="left" w:pos="426"/>
        </w:tabs>
        <w:autoSpaceDE w:val="0"/>
        <w:autoSpaceDN w:val="0"/>
        <w:adjustRightInd w:val="0"/>
        <w:spacing w:before="120"/>
        <w:ind w:left="0" w:firstLine="0"/>
        <w:jc w:val="both"/>
        <w:rPr>
          <w:rFonts w:asciiTheme="minorHAnsi" w:hAnsiTheme="minorHAnsi" w:cstheme="minorHAnsi"/>
          <w:color w:val="000000"/>
        </w:rPr>
      </w:pPr>
      <w:r>
        <w:rPr>
          <w:rFonts w:asciiTheme="minorHAnsi" w:hAnsiTheme="minorHAnsi" w:cstheme="minorHAnsi"/>
          <w:color w:val="000000"/>
        </w:rPr>
        <w:t>Každá f</w:t>
      </w:r>
      <w:r w:rsidR="00792BA8">
        <w:rPr>
          <w:rFonts w:asciiTheme="minorHAnsi" w:hAnsiTheme="minorHAnsi" w:cstheme="minorHAnsi"/>
          <w:color w:val="000000"/>
        </w:rPr>
        <w:t>aktúra</w:t>
      </w:r>
      <w:r w:rsidR="0073020D">
        <w:rPr>
          <w:rFonts w:asciiTheme="minorHAnsi" w:hAnsiTheme="minorHAnsi" w:cstheme="minorHAnsi"/>
          <w:color w:val="000000"/>
        </w:rPr>
        <w:t xml:space="preserve"> </w:t>
      </w:r>
      <w:r>
        <w:rPr>
          <w:rFonts w:asciiTheme="minorHAnsi" w:hAnsiTheme="minorHAnsi" w:cstheme="minorHAnsi"/>
          <w:color w:val="000000"/>
        </w:rPr>
        <w:t xml:space="preserve">vystavená podľa tejto Zmluvy </w:t>
      </w:r>
      <w:r w:rsidR="0073020D">
        <w:rPr>
          <w:rFonts w:asciiTheme="minorHAnsi" w:hAnsiTheme="minorHAnsi" w:cstheme="minorHAnsi"/>
          <w:color w:val="000000"/>
        </w:rPr>
        <w:t>bud</w:t>
      </w:r>
      <w:r w:rsidR="00792BA8">
        <w:rPr>
          <w:rFonts w:asciiTheme="minorHAnsi" w:hAnsiTheme="minorHAnsi" w:cstheme="minorHAnsi"/>
          <w:color w:val="000000"/>
        </w:rPr>
        <w:t>e</w:t>
      </w:r>
      <w:r w:rsidR="0073020D">
        <w:rPr>
          <w:rFonts w:asciiTheme="minorHAnsi" w:hAnsiTheme="minorHAnsi" w:cstheme="minorHAnsi"/>
          <w:color w:val="000000"/>
        </w:rPr>
        <w:t xml:space="preserve"> pred</w:t>
      </w:r>
      <w:r w:rsidR="00792BA8">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sidR="00792BA8">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w:t>
      </w:r>
      <w:r w:rsidR="009E553D">
        <w:rPr>
          <w:rFonts w:asciiTheme="minorHAnsi" w:hAnsiTheme="minorHAnsi" w:cstheme="minorHAnsi"/>
          <w:color w:val="000000"/>
        </w:rPr>
        <w:t>D</w:t>
      </w:r>
      <w:r w:rsidR="0073020D">
        <w:rPr>
          <w:rFonts w:asciiTheme="minorHAnsi" w:hAnsiTheme="minorHAnsi" w:cstheme="minorHAnsi"/>
          <w:color w:val="000000"/>
        </w:rPr>
        <w:t>okumentácie a ocenené položkou zo schváleného rozpočtu. Jednotlivé položky v</w:t>
      </w:r>
      <w:r w:rsidR="005C025B">
        <w:rPr>
          <w:rFonts w:asciiTheme="minorHAnsi" w:hAnsiTheme="minorHAnsi" w:cstheme="minorHAnsi"/>
          <w:color w:val="000000"/>
        </w:rPr>
        <w:t> súpise podľa predchádzajúcej vety</w:t>
      </w:r>
      <w:r w:rsidR="0073020D">
        <w:rPr>
          <w:rFonts w:asciiTheme="minorHAnsi" w:hAnsiTheme="minorHAnsi" w:cstheme="minorHAnsi"/>
          <w:color w:val="000000"/>
        </w:rPr>
        <w:t xml:space="preserve"> sa nebudú uvádzať kumulovane, ale položkovite sa uvedú v jednotkových množstvách a jednotkových cenách. </w:t>
      </w:r>
      <w:bookmarkStart w:id="3" w:name="_Hlk517878276"/>
      <w:bookmarkStart w:id="4" w:name="_Hlk517874810"/>
      <w:bookmarkStart w:id="5" w:name="_Hlk517878190"/>
      <w:bookmarkStart w:id="6"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4C75BDBB" w14:textId="65BA2329" w:rsidR="00B03220" w:rsidRPr="0076310A" w:rsidRDefault="004B6729" w:rsidP="00937072">
      <w:pPr>
        <w:pStyle w:val="Odsekzoznamu"/>
        <w:numPr>
          <w:ilvl w:val="0"/>
          <w:numId w:val="3"/>
        </w:numPr>
        <w:tabs>
          <w:tab w:val="left" w:pos="426"/>
        </w:tabs>
        <w:autoSpaceDE w:val="0"/>
        <w:autoSpaceDN w:val="0"/>
        <w:adjustRightInd w:val="0"/>
        <w:spacing w:before="120"/>
        <w:ind w:left="0" w:firstLine="0"/>
        <w:jc w:val="both"/>
        <w:rPr>
          <w:rFonts w:cstheme="minorHAnsi"/>
          <w:i/>
          <w:iCs/>
          <w:color w:val="000000"/>
        </w:rPr>
      </w:pPr>
      <w:r w:rsidRPr="0076310A">
        <w:rPr>
          <w:rFonts w:asciiTheme="minorHAnsi" w:hAnsiTheme="minorHAnsi" w:cstheme="minorHAnsi"/>
          <w:iCs/>
          <w:color w:val="000000"/>
        </w:rPr>
        <w:t xml:space="preserve">Konečná faktúra predstavuje celkové finančné vysporiadanie diela. Zhotoviteľ je </w:t>
      </w:r>
      <w:r w:rsidR="0014538D">
        <w:rPr>
          <w:rFonts w:asciiTheme="minorHAnsi" w:hAnsiTheme="minorHAnsi" w:cstheme="minorHAnsi"/>
          <w:iCs/>
          <w:color w:val="000000"/>
        </w:rPr>
        <w:t xml:space="preserve">povinný </w:t>
      </w:r>
      <w:r w:rsidRPr="0076310A">
        <w:rPr>
          <w:rFonts w:asciiTheme="minorHAnsi" w:hAnsiTheme="minorHAnsi" w:cstheme="minorHAnsi"/>
          <w:iCs/>
          <w:color w:val="000000"/>
        </w:rPr>
        <w:t xml:space="preserve">vystaviť konečnú faktúru celého diela po riadnom vykonaní celého diela, jeho odovzdaní a prevzatí </w:t>
      </w:r>
      <w:r w:rsidR="0014538D">
        <w:rPr>
          <w:rFonts w:asciiTheme="minorHAnsi" w:hAnsiTheme="minorHAnsi" w:cstheme="minorHAnsi"/>
          <w:iCs/>
          <w:color w:val="000000"/>
        </w:rPr>
        <w:t xml:space="preserve">osvedčenom </w:t>
      </w:r>
      <w:r w:rsidRPr="0076310A">
        <w:rPr>
          <w:rFonts w:asciiTheme="minorHAnsi" w:hAnsiTheme="minorHAnsi" w:cstheme="minorHAnsi"/>
          <w:iCs/>
          <w:color w:val="000000"/>
        </w:rPr>
        <w:t xml:space="preserve">v </w:t>
      </w:r>
      <w:r w:rsidR="0014538D">
        <w:rPr>
          <w:rFonts w:asciiTheme="minorHAnsi" w:hAnsiTheme="minorHAnsi" w:cstheme="minorHAnsi"/>
          <w:iCs/>
          <w:color w:val="000000"/>
        </w:rPr>
        <w:t>protokole</w:t>
      </w:r>
      <w:r w:rsidRPr="0076310A">
        <w:rPr>
          <w:rFonts w:asciiTheme="minorHAnsi" w:hAnsiTheme="minorHAnsi" w:cstheme="minorHAnsi"/>
          <w:iCs/>
          <w:color w:val="000000"/>
        </w:rPr>
        <w:t xml:space="preserve"> o odovzdaní a prevzatí diela </w:t>
      </w:r>
      <w:r w:rsidR="0014538D">
        <w:rPr>
          <w:rFonts w:asciiTheme="minorHAnsi" w:hAnsiTheme="minorHAnsi" w:cstheme="minorHAnsi"/>
          <w:iCs/>
          <w:color w:val="000000"/>
        </w:rPr>
        <w:t>(ďalej len ako „</w:t>
      </w:r>
      <w:r w:rsidR="0014538D" w:rsidRPr="00937072">
        <w:rPr>
          <w:rFonts w:asciiTheme="minorHAnsi" w:hAnsiTheme="minorHAnsi" w:cstheme="minorHAnsi"/>
          <w:b/>
          <w:bCs/>
          <w:iCs/>
          <w:color w:val="000000"/>
        </w:rPr>
        <w:t>preberací protokol</w:t>
      </w:r>
      <w:r w:rsidR="0014538D">
        <w:rPr>
          <w:rFonts w:asciiTheme="minorHAnsi" w:hAnsiTheme="minorHAnsi" w:cstheme="minorHAnsi"/>
          <w:iCs/>
          <w:color w:val="000000"/>
        </w:rPr>
        <w:t xml:space="preserve">“) </w:t>
      </w:r>
      <w:r w:rsidRPr="0076310A">
        <w:rPr>
          <w:rFonts w:asciiTheme="minorHAnsi" w:hAnsiTheme="minorHAnsi" w:cstheme="minorHAnsi"/>
          <w:iCs/>
          <w:color w:val="000000"/>
        </w:rPr>
        <w:t>a</w:t>
      </w:r>
      <w:r w:rsidR="0014538D">
        <w:rPr>
          <w:rFonts w:asciiTheme="minorHAnsi" w:hAnsiTheme="minorHAnsi" w:cstheme="minorHAnsi"/>
          <w:iCs/>
          <w:color w:val="000000"/>
        </w:rPr>
        <w:t xml:space="preserve"> po </w:t>
      </w:r>
      <w:r w:rsidRPr="0076310A">
        <w:rPr>
          <w:rFonts w:asciiTheme="minorHAnsi" w:hAnsiTheme="minorHAnsi" w:cstheme="minorHAnsi"/>
          <w:iCs/>
          <w:color w:val="000000"/>
        </w:rPr>
        <w:t>odstránení všetkých vád a nedorobkov na diele uvedených v preberacom protokole, a to do 30 dní odo dňa splnenia podmienok uvedených v tomto odseku</w:t>
      </w:r>
      <w:r w:rsidR="0014538D">
        <w:rPr>
          <w:rFonts w:asciiTheme="minorHAnsi" w:hAnsiTheme="minorHAnsi" w:cstheme="minorHAnsi"/>
          <w:iCs/>
          <w:color w:val="000000"/>
        </w:rPr>
        <w:t xml:space="preserve"> tohto </w:t>
      </w:r>
      <w:r w:rsidR="00317CF9">
        <w:rPr>
          <w:rFonts w:asciiTheme="minorHAnsi" w:hAnsiTheme="minorHAnsi" w:cstheme="minorHAnsi"/>
          <w:iCs/>
          <w:color w:val="000000"/>
        </w:rPr>
        <w:t>článku</w:t>
      </w:r>
      <w:r w:rsidR="0014538D">
        <w:rPr>
          <w:rFonts w:asciiTheme="minorHAnsi" w:hAnsiTheme="minorHAnsi" w:cstheme="minorHAnsi"/>
          <w:iCs/>
          <w:color w:val="000000"/>
        </w:rPr>
        <w:t xml:space="preserve"> Zmluvy</w:t>
      </w:r>
      <w:r w:rsidRPr="0076310A">
        <w:rPr>
          <w:rFonts w:asciiTheme="minorHAnsi" w:hAnsiTheme="minorHAnsi" w:cstheme="minorHAnsi"/>
          <w:iCs/>
          <w:color w:val="000000"/>
        </w:rPr>
        <w:t xml:space="preserve">. Povinnými prílohami konečnej faktúry sú </w:t>
      </w:r>
      <w:r w:rsidR="0014538D">
        <w:rPr>
          <w:rFonts w:asciiTheme="minorHAnsi" w:hAnsiTheme="minorHAnsi" w:cstheme="minorHAnsi"/>
          <w:iCs/>
          <w:color w:val="000000"/>
        </w:rPr>
        <w:t xml:space="preserve">preberací </w:t>
      </w:r>
      <w:r w:rsidRPr="0076310A">
        <w:rPr>
          <w:rFonts w:asciiTheme="minorHAnsi" w:hAnsiTheme="minorHAnsi" w:cstheme="minorHAnsi"/>
          <w:iCs/>
          <w:color w:val="000000"/>
        </w:rPr>
        <w:t>protokol a súpis všetkých už objednávateľom uhradených faktúr, ako aj potvrdenie o odstránení vád a nedorobkov diela</w:t>
      </w:r>
      <w:r w:rsidR="0014538D">
        <w:rPr>
          <w:rFonts w:asciiTheme="minorHAnsi" w:hAnsiTheme="minorHAnsi" w:cstheme="minorHAnsi"/>
          <w:iCs/>
          <w:color w:val="000000"/>
        </w:rPr>
        <w:t>, ktoré budú</w:t>
      </w:r>
      <w:r w:rsidRPr="0076310A">
        <w:rPr>
          <w:rFonts w:asciiTheme="minorHAnsi" w:hAnsiTheme="minorHAnsi" w:cstheme="minorHAnsi"/>
          <w:iCs/>
          <w:color w:val="000000"/>
        </w:rPr>
        <w:t xml:space="preserve"> podpísané oprávnenými zástupcami obidvoch </w:t>
      </w:r>
      <w:r w:rsidR="0014538D">
        <w:rPr>
          <w:rFonts w:asciiTheme="minorHAnsi" w:hAnsiTheme="minorHAnsi" w:cstheme="minorHAnsi"/>
          <w:iCs/>
          <w:color w:val="000000"/>
        </w:rPr>
        <w:t>Z</w:t>
      </w:r>
      <w:r w:rsidRPr="0076310A">
        <w:rPr>
          <w:rFonts w:asciiTheme="minorHAnsi" w:hAnsiTheme="minorHAnsi" w:cstheme="minorHAnsi"/>
          <w:iCs/>
          <w:color w:val="000000"/>
        </w:rPr>
        <w:t>mluvných strán a doklad preukazujúci úhradu všetkých splatných záväzkov zhotoviteľa voči svojim subdodávateľom</w:t>
      </w:r>
      <w:r w:rsidRPr="0076310A">
        <w:rPr>
          <w:rFonts w:asciiTheme="minorHAnsi" w:hAnsiTheme="minorHAnsi" w:cstheme="minorHAnsi"/>
          <w:i/>
          <w:iCs/>
          <w:color w:val="000000"/>
        </w:rPr>
        <w:t>.</w:t>
      </w:r>
    </w:p>
    <w:p w14:paraId="5BFC8B8B" w14:textId="2E764A9D" w:rsidR="0087191E" w:rsidRPr="007D32B3" w:rsidRDefault="0087191E" w:rsidP="00937072">
      <w:pPr>
        <w:pStyle w:val="Odsekzoznamu"/>
        <w:numPr>
          <w:ilvl w:val="0"/>
          <w:numId w:val="3"/>
        </w:numPr>
        <w:tabs>
          <w:tab w:val="left" w:pos="426"/>
        </w:tabs>
        <w:autoSpaceDE w:val="0"/>
        <w:autoSpaceDN w:val="0"/>
        <w:adjustRightInd w:val="0"/>
        <w:spacing w:before="120"/>
        <w:ind w:left="0" w:firstLine="0"/>
        <w:jc w:val="both"/>
        <w:rPr>
          <w:rFonts w:asciiTheme="minorHAnsi" w:hAnsiTheme="minorHAnsi" w:cstheme="minorHAnsi"/>
          <w:color w:val="000000"/>
        </w:rPr>
      </w:pPr>
      <w:r>
        <w:rPr>
          <w:rFonts w:asciiTheme="minorHAnsi" w:hAnsiTheme="minorHAnsi" w:cstheme="minorHAnsi"/>
        </w:rPr>
        <w:t>Faktúr</w:t>
      </w:r>
      <w:r w:rsidR="0014538D">
        <w:rPr>
          <w:rFonts w:asciiTheme="minorHAnsi" w:hAnsiTheme="minorHAnsi" w:cstheme="minorHAnsi"/>
        </w:rPr>
        <w:t>y</w:t>
      </w:r>
      <w:r>
        <w:rPr>
          <w:rFonts w:asciiTheme="minorHAnsi" w:hAnsiTheme="minorHAnsi" w:cstheme="minorHAnsi"/>
        </w:rPr>
        <w:t xml:space="preserve"> bud</w:t>
      </w:r>
      <w:r w:rsidR="0014538D">
        <w:rPr>
          <w:rFonts w:asciiTheme="minorHAnsi" w:hAnsiTheme="minorHAnsi" w:cstheme="minorHAnsi"/>
        </w:rPr>
        <w:t>ú</w:t>
      </w:r>
      <w:r>
        <w:rPr>
          <w:rFonts w:asciiTheme="minorHAnsi" w:hAnsiTheme="minorHAnsi" w:cstheme="minorHAnsi"/>
        </w:rPr>
        <w:t xml:space="preserve"> uhrádzan</w:t>
      </w:r>
      <w:r w:rsidR="0014538D">
        <w:rPr>
          <w:rFonts w:asciiTheme="minorHAnsi" w:hAnsiTheme="minorHAnsi" w:cstheme="minorHAnsi"/>
        </w:rPr>
        <w:t>é</w:t>
      </w:r>
      <w:r>
        <w:rPr>
          <w:rFonts w:asciiTheme="minorHAnsi" w:hAnsiTheme="minorHAnsi" w:cstheme="minorHAnsi"/>
        </w:rPr>
        <w:t xml:space="preserve">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3"/>
    <w:bookmarkEnd w:id="4"/>
    <w:bookmarkEnd w:id="5"/>
    <w:bookmarkEnd w:id="6"/>
    <w:p w14:paraId="028240D2" w14:textId="324CC42A" w:rsidR="0073020D" w:rsidRPr="007D32B3" w:rsidRDefault="00F06E85" w:rsidP="00937072">
      <w:pPr>
        <w:pStyle w:val="Odsekzoznamu"/>
        <w:numPr>
          <w:ilvl w:val="0"/>
          <w:numId w:val="3"/>
        </w:numPr>
        <w:tabs>
          <w:tab w:val="left" w:pos="426"/>
        </w:tabs>
        <w:autoSpaceDE w:val="0"/>
        <w:autoSpaceDN w:val="0"/>
        <w:adjustRightInd w:val="0"/>
        <w:spacing w:before="120"/>
        <w:ind w:left="0" w:firstLine="0"/>
        <w:jc w:val="both"/>
        <w:rPr>
          <w:rFonts w:asciiTheme="minorHAnsi" w:hAnsiTheme="minorHAnsi" w:cstheme="minorHAnsi"/>
          <w:color w:val="000000"/>
        </w:rPr>
      </w:pPr>
      <w:r>
        <w:rPr>
          <w:rFonts w:asciiTheme="minorHAnsi" w:hAnsiTheme="minorHAnsi" w:cstheme="minorHAnsi"/>
          <w:lang w:eastAsia="cs-CZ"/>
        </w:rPr>
        <w:t xml:space="preserve">Peňažný záväzok objednávateľa voči zhotoviteľovi na základe faktúry vystavenej podľa tejto Zmluvy sa </w:t>
      </w:r>
      <w:r w:rsidR="0073020D">
        <w:rPr>
          <w:rFonts w:asciiTheme="minorHAnsi" w:hAnsiTheme="minorHAnsi" w:cstheme="minorHAnsi"/>
          <w:lang w:eastAsia="cs-CZ"/>
        </w:rPr>
        <w:t xml:space="preserve">sa považuje za </w:t>
      </w:r>
      <w:r>
        <w:rPr>
          <w:rFonts w:asciiTheme="minorHAnsi" w:hAnsiTheme="minorHAnsi" w:cstheme="minorHAnsi"/>
          <w:lang w:eastAsia="cs-CZ"/>
        </w:rPr>
        <w:t xml:space="preserve">splatený </w:t>
      </w:r>
      <w:r w:rsidR="0073020D">
        <w:rPr>
          <w:rFonts w:asciiTheme="minorHAnsi" w:hAnsiTheme="minorHAnsi" w:cstheme="minorHAnsi"/>
          <w:lang w:eastAsia="cs-CZ"/>
        </w:rPr>
        <w:t xml:space="preserve">dňom pripísania </w:t>
      </w:r>
      <w:r>
        <w:rPr>
          <w:rFonts w:asciiTheme="minorHAnsi" w:hAnsiTheme="minorHAnsi" w:cstheme="minorHAnsi"/>
          <w:lang w:eastAsia="cs-CZ"/>
        </w:rPr>
        <w:t xml:space="preserve">dlžnej sumy </w:t>
      </w:r>
      <w:r w:rsidR="0073020D">
        <w:rPr>
          <w:rFonts w:asciiTheme="minorHAnsi" w:hAnsiTheme="minorHAnsi" w:cstheme="minorHAnsi"/>
          <w:lang w:eastAsia="cs-CZ"/>
        </w:rPr>
        <w:t>na</w:t>
      </w:r>
      <w:r w:rsidR="00452B40">
        <w:rPr>
          <w:rFonts w:asciiTheme="minorHAnsi" w:hAnsiTheme="minorHAnsi" w:cstheme="minorHAnsi"/>
          <w:lang w:eastAsia="cs-CZ"/>
        </w:rPr>
        <w:t xml:space="preserve"> bankový</w:t>
      </w:r>
      <w:r w:rsidR="0073020D">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sidR="0073020D">
        <w:rPr>
          <w:rFonts w:asciiTheme="minorHAnsi" w:hAnsiTheme="minorHAnsi" w:cstheme="minorHAnsi"/>
          <w:lang w:eastAsia="cs-CZ"/>
        </w:rPr>
        <w:t>.</w:t>
      </w:r>
    </w:p>
    <w:p w14:paraId="59FD6C4A" w14:textId="460E5234" w:rsidR="0073020D" w:rsidRDefault="0073020D" w:rsidP="00937072">
      <w:pPr>
        <w:pStyle w:val="Odsekzoznamu"/>
        <w:numPr>
          <w:ilvl w:val="0"/>
          <w:numId w:val="3"/>
        </w:numPr>
        <w:tabs>
          <w:tab w:val="left" w:pos="426"/>
        </w:tabs>
        <w:autoSpaceDE w:val="0"/>
        <w:autoSpaceDN w:val="0"/>
        <w:adjustRightInd w:val="0"/>
        <w:spacing w:before="12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6A302EF8" w14:textId="77777777" w:rsidR="0073020D" w:rsidRDefault="0073020D" w:rsidP="00937072">
      <w:pPr>
        <w:pStyle w:val="Odsekzoznamu"/>
        <w:numPr>
          <w:ilvl w:val="0"/>
          <w:numId w:val="3"/>
        </w:numPr>
        <w:tabs>
          <w:tab w:val="left" w:pos="426"/>
        </w:tabs>
        <w:autoSpaceDE w:val="0"/>
        <w:autoSpaceDN w:val="0"/>
        <w:adjustRightInd w:val="0"/>
        <w:spacing w:before="12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86DA00" w14:textId="77777777" w:rsidR="0073020D" w:rsidRDefault="0073020D" w:rsidP="00937072">
      <w:pPr>
        <w:pStyle w:val="Odsekzoznamu"/>
        <w:numPr>
          <w:ilvl w:val="0"/>
          <w:numId w:val="3"/>
        </w:numPr>
        <w:tabs>
          <w:tab w:val="left" w:pos="426"/>
        </w:tabs>
        <w:autoSpaceDE w:val="0"/>
        <w:autoSpaceDN w:val="0"/>
        <w:adjustRightInd w:val="0"/>
        <w:spacing w:before="12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31662025" w14:textId="3DB6B529" w:rsidR="0073020D" w:rsidRDefault="00F06E85" w:rsidP="00937072">
      <w:pPr>
        <w:pStyle w:val="Odsekzoznamu"/>
        <w:numPr>
          <w:ilvl w:val="0"/>
          <w:numId w:val="3"/>
        </w:numPr>
        <w:tabs>
          <w:tab w:val="left" w:pos="426"/>
        </w:tabs>
        <w:autoSpaceDE w:val="0"/>
        <w:autoSpaceDN w:val="0"/>
        <w:adjustRightInd w:val="0"/>
        <w:spacing w:before="120"/>
        <w:ind w:left="0" w:firstLine="0"/>
        <w:jc w:val="both"/>
        <w:rPr>
          <w:rFonts w:asciiTheme="minorHAnsi" w:hAnsiTheme="minorHAnsi" w:cstheme="minorHAnsi"/>
          <w:color w:val="000000"/>
        </w:rPr>
      </w:pPr>
      <w:r>
        <w:rPr>
          <w:rFonts w:asciiTheme="minorHAnsi" w:hAnsiTheme="minorHAnsi" w:cstheme="minorHAnsi"/>
        </w:rPr>
        <w:t>Ak</w:t>
      </w:r>
      <w:r w:rsidR="0073020D">
        <w:rPr>
          <w:rFonts w:asciiTheme="minorHAnsi" w:hAnsiTheme="minorHAnsi" w:cstheme="minorHAnsi"/>
        </w:rPr>
        <w:t xml:space="preserve"> faktúra nebude obsahovať</w:t>
      </w:r>
      <w:r>
        <w:rPr>
          <w:rFonts w:asciiTheme="minorHAnsi" w:hAnsiTheme="minorHAnsi" w:cstheme="minorHAnsi"/>
        </w:rPr>
        <w:t xml:space="preserve"> údaje,</w:t>
      </w:r>
      <w:r w:rsidR="0073020D">
        <w:rPr>
          <w:rFonts w:asciiTheme="minorHAnsi" w:hAnsiTheme="minorHAnsi" w:cstheme="minorHAnsi"/>
        </w:rPr>
        <w:t xml:space="preserve"> náležitosti</w:t>
      </w:r>
      <w:r>
        <w:rPr>
          <w:rFonts w:asciiTheme="minorHAnsi" w:hAnsiTheme="minorHAnsi" w:cstheme="minorHAnsi"/>
        </w:rPr>
        <w:t xml:space="preserve"> alebo prílohy dohodnuté </w:t>
      </w:r>
      <w:r w:rsidR="0073020D">
        <w:rPr>
          <w:rFonts w:asciiTheme="minorHAnsi" w:hAnsiTheme="minorHAnsi" w:cstheme="minorHAnsi"/>
        </w:rPr>
        <w:t xml:space="preserve">v tejto Zmluve, objednávateľ bude oprávnený takto vystavenú faktúru vrátiť zhotoviteľovi na </w:t>
      </w:r>
      <w:r>
        <w:rPr>
          <w:rFonts w:asciiTheme="minorHAnsi" w:hAnsiTheme="minorHAnsi" w:cstheme="minorHAnsi"/>
        </w:rPr>
        <w:t xml:space="preserve">opravu alebo </w:t>
      </w:r>
      <w:r w:rsidR="0073020D">
        <w:rPr>
          <w:rFonts w:asciiTheme="minorHAnsi" w:hAnsiTheme="minorHAnsi" w:cstheme="minorHAnsi"/>
        </w:rPr>
        <w:t>doplnenie. V takom prípade začne lehota splatnosti plynúť</w:t>
      </w:r>
      <w:r>
        <w:rPr>
          <w:rFonts w:asciiTheme="minorHAnsi" w:hAnsiTheme="minorHAnsi" w:cstheme="minorHAnsi"/>
        </w:rPr>
        <w:t xml:space="preserve"> až odo dňa</w:t>
      </w:r>
      <w:r w:rsidR="0073020D">
        <w:rPr>
          <w:rFonts w:asciiTheme="minorHAnsi" w:hAnsiTheme="minorHAnsi" w:cstheme="minorHAnsi"/>
        </w:rPr>
        <w:t xml:space="preserve"> doručen</w:t>
      </w:r>
      <w:r>
        <w:rPr>
          <w:rFonts w:asciiTheme="minorHAnsi" w:hAnsiTheme="minorHAnsi" w:cstheme="minorHAnsi"/>
        </w:rPr>
        <w:t>ia</w:t>
      </w:r>
      <w:r w:rsidR="0073020D">
        <w:rPr>
          <w:rFonts w:asciiTheme="minorHAnsi" w:hAnsiTheme="minorHAnsi" w:cstheme="minorHAnsi"/>
        </w:rPr>
        <w:t xml:space="preserve"> opravenej faktúry objednávateľovi. </w:t>
      </w:r>
    </w:p>
    <w:p w14:paraId="3AA4AC0E" w14:textId="79CF1CF6" w:rsidR="00753E1A" w:rsidRPr="00753E1A" w:rsidRDefault="00F06E85" w:rsidP="00937072">
      <w:pPr>
        <w:pStyle w:val="Odsekzoznamu"/>
        <w:numPr>
          <w:ilvl w:val="0"/>
          <w:numId w:val="3"/>
        </w:numPr>
        <w:tabs>
          <w:tab w:val="left" w:pos="426"/>
        </w:tabs>
        <w:autoSpaceDE w:val="0"/>
        <w:autoSpaceDN w:val="0"/>
        <w:adjustRightInd w:val="0"/>
        <w:spacing w:before="120"/>
        <w:ind w:left="0" w:firstLine="0"/>
        <w:jc w:val="both"/>
        <w:rPr>
          <w:rFonts w:asciiTheme="minorHAnsi" w:hAnsiTheme="minorHAnsi" w:cstheme="minorHAnsi"/>
          <w:color w:val="000000"/>
        </w:rPr>
      </w:pPr>
      <w:r>
        <w:rPr>
          <w:rFonts w:asciiTheme="minorHAnsi" w:hAnsiTheme="minorHAnsi" w:cstheme="minorHAnsi"/>
          <w:lang w:eastAsia="cs-CZ"/>
        </w:rPr>
        <w:t>A</w:t>
      </w:r>
      <w:r w:rsidR="00753E1A" w:rsidRPr="00753E1A">
        <w:rPr>
          <w:rFonts w:asciiTheme="minorHAnsi" w:hAnsiTheme="minorHAnsi" w:cstheme="minorHAnsi"/>
        </w:rPr>
        <w:t xml:space="preserve">k bude zhotoviteľ </w:t>
      </w:r>
      <w:r w:rsidR="00950E83">
        <w:rPr>
          <w:rFonts w:asciiTheme="minorHAnsi" w:hAnsiTheme="minorHAnsi" w:cstheme="minorHAnsi"/>
        </w:rPr>
        <w:t xml:space="preserve">v zmysle § 69 ods. 15 </w:t>
      </w:r>
      <w:r w:rsidR="00950E83" w:rsidRPr="00753E1A">
        <w:rPr>
          <w:rFonts w:asciiTheme="minorHAnsi" w:hAnsiTheme="minorHAnsi" w:cstheme="minorHAnsi"/>
        </w:rPr>
        <w:t xml:space="preserve">zákona č. 222/2004 Z. z. o dani z pridanej hodnoty v znení neskorších predpisov (ďalej </w:t>
      </w:r>
      <w:r w:rsidR="00950E83">
        <w:rPr>
          <w:rFonts w:asciiTheme="minorHAnsi" w:hAnsiTheme="minorHAnsi" w:cstheme="minorHAnsi"/>
        </w:rPr>
        <w:t xml:space="preserve">len </w:t>
      </w:r>
      <w:r w:rsidR="00950E83" w:rsidRPr="00753E1A">
        <w:rPr>
          <w:rFonts w:asciiTheme="minorHAnsi" w:hAnsiTheme="minorHAnsi" w:cstheme="minorHAnsi"/>
        </w:rPr>
        <w:t>ako „</w:t>
      </w:r>
      <w:r w:rsidR="00950E83" w:rsidRPr="00A42BB8">
        <w:rPr>
          <w:rFonts w:asciiTheme="minorHAnsi" w:hAnsiTheme="minorHAnsi" w:cstheme="minorHAnsi"/>
          <w:b/>
          <w:bCs/>
        </w:rPr>
        <w:t>zákon o DPH</w:t>
      </w:r>
      <w:r w:rsidR="00950E83" w:rsidRPr="00753E1A">
        <w:rPr>
          <w:rFonts w:asciiTheme="minorHAnsi" w:hAnsiTheme="minorHAnsi" w:cstheme="minorHAnsi"/>
        </w:rPr>
        <w:t>“)</w:t>
      </w:r>
      <w:r w:rsidR="00950E83">
        <w:rPr>
          <w:rFonts w:asciiTheme="minorHAnsi" w:hAnsiTheme="minorHAnsi" w:cstheme="minorHAnsi"/>
        </w:rPr>
        <w:t xml:space="preserve"> </w:t>
      </w:r>
      <w:r w:rsidR="00753E1A" w:rsidRPr="00753E1A">
        <w:rPr>
          <w:rFonts w:asciiTheme="minorHAnsi" w:hAnsiTheme="minorHAnsi" w:cstheme="minorHAnsi"/>
        </w:rPr>
        <w:t>zverejnený v zoznam</w:t>
      </w:r>
      <w:r>
        <w:rPr>
          <w:rFonts w:asciiTheme="minorHAnsi" w:hAnsiTheme="minorHAnsi" w:cstheme="minorHAnsi"/>
        </w:rPr>
        <w:t>e</w:t>
      </w:r>
      <w:r w:rsidR="00753E1A" w:rsidRPr="00753E1A">
        <w:rPr>
          <w:rFonts w:asciiTheme="minorHAnsi" w:hAnsiTheme="minorHAnsi" w:cstheme="minorHAnsi"/>
        </w:rPr>
        <w:t xml:space="preserve"> platiteľov dane z pridanej hodnoty, u ktorých nastali dôvody na zrušenie registrácie v zmysle § 81 ods. </w:t>
      </w:r>
      <w:r w:rsidR="00950E83">
        <w:rPr>
          <w:rFonts w:asciiTheme="minorHAnsi" w:hAnsiTheme="minorHAnsi" w:cstheme="minorHAnsi"/>
        </w:rPr>
        <w:t>3</w:t>
      </w:r>
      <w:r w:rsidR="00950E83" w:rsidRPr="00753E1A">
        <w:rPr>
          <w:rFonts w:asciiTheme="minorHAnsi" w:hAnsiTheme="minorHAnsi" w:cstheme="minorHAnsi"/>
        </w:rPr>
        <w:t xml:space="preserve"> </w:t>
      </w:r>
      <w:r w:rsidR="00753E1A" w:rsidRPr="00753E1A">
        <w:rPr>
          <w:rFonts w:asciiTheme="minorHAnsi" w:hAnsiTheme="minorHAnsi" w:cstheme="minorHAnsi"/>
        </w:rPr>
        <w:t xml:space="preserve">písm. b) zákona </w:t>
      </w:r>
      <w:r w:rsidR="00950E83">
        <w:rPr>
          <w:rFonts w:asciiTheme="minorHAnsi" w:hAnsiTheme="minorHAnsi" w:cstheme="minorHAnsi"/>
        </w:rPr>
        <w:t>o DPH</w:t>
      </w:r>
      <w:r>
        <w:rPr>
          <w:rFonts w:asciiTheme="minorHAnsi" w:hAnsiTheme="minorHAnsi" w:cstheme="minorHAnsi"/>
        </w:rPr>
        <w:t xml:space="preserve"> </w:t>
      </w:r>
      <w:r w:rsidR="00753E1A" w:rsidRPr="00753E1A">
        <w:rPr>
          <w:rFonts w:asciiTheme="minorHAnsi" w:hAnsiTheme="minorHAnsi" w:cstheme="minorHAnsi"/>
        </w:rPr>
        <w:t xml:space="preserve">vedenom Finančným riaditeľstvom Slovenskej republiky, je objednávateľ oprávnený </w:t>
      </w:r>
      <w:r>
        <w:rPr>
          <w:rFonts w:asciiTheme="minorHAnsi" w:hAnsiTheme="minorHAnsi" w:cstheme="minorHAnsi"/>
        </w:rPr>
        <w:t>po</w:t>
      </w:r>
      <w:r w:rsidR="00753E1A" w:rsidRPr="00753E1A">
        <w:rPr>
          <w:rFonts w:asciiTheme="minorHAnsi" w:hAnsiTheme="minorHAnsi" w:cstheme="minorHAnsi"/>
        </w:rPr>
        <w:t xml:space="preserve"> zverejnen</w:t>
      </w:r>
      <w:r>
        <w:rPr>
          <w:rFonts w:asciiTheme="minorHAnsi" w:hAnsiTheme="minorHAnsi" w:cstheme="minorHAnsi"/>
        </w:rPr>
        <w:t>í</w:t>
      </w:r>
      <w:r w:rsidR="00753E1A" w:rsidRPr="00753E1A">
        <w:rPr>
          <w:rFonts w:asciiTheme="minorHAnsi" w:hAnsiTheme="minorHAnsi" w:cstheme="minorHAnsi"/>
        </w:rPr>
        <w:t xml:space="preserve"> </w:t>
      </w:r>
      <w:r w:rsidR="00753E1A" w:rsidRPr="00753E1A">
        <w:rPr>
          <w:rFonts w:asciiTheme="minorHAnsi" w:hAnsiTheme="minorHAnsi" w:cstheme="minorHAnsi"/>
        </w:rPr>
        <w:lastRenderedPageBreak/>
        <w:t xml:space="preserve">zhotoviteľa v takomto zozname zadržať sumu vo výške zodpovedajúcej </w:t>
      </w:r>
      <w:r>
        <w:rPr>
          <w:rFonts w:asciiTheme="minorHAnsi" w:hAnsiTheme="minorHAnsi" w:cstheme="minorHAnsi"/>
        </w:rPr>
        <w:t>dani z pridanej hodnoty</w:t>
      </w:r>
      <w:r w:rsidR="00950E83">
        <w:rPr>
          <w:rFonts w:asciiTheme="minorHAnsi" w:hAnsiTheme="minorHAnsi" w:cstheme="minorHAnsi"/>
        </w:rPr>
        <w:t xml:space="preserve">, za ktorú má v zmysle </w:t>
      </w:r>
      <w:r w:rsidR="00950E83" w:rsidRPr="00753E1A">
        <w:rPr>
          <w:rFonts w:asciiTheme="minorHAnsi" w:hAnsiTheme="minorHAnsi" w:cstheme="minorHAnsi"/>
        </w:rPr>
        <w:t>§ 69b zákona o</w:t>
      </w:r>
      <w:r w:rsidR="00950E83">
        <w:rPr>
          <w:rFonts w:asciiTheme="minorHAnsi" w:hAnsiTheme="minorHAnsi" w:cstheme="minorHAnsi"/>
        </w:rPr>
        <w:t> </w:t>
      </w:r>
      <w:r w:rsidR="00950E83" w:rsidRPr="00753E1A">
        <w:rPr>
          <w:rFonts w:asciiTheme="minorHAnsi" w:hAnsiTheme="minorHAnsi" w:cstheme="minorHAnsi"/>
        </w:rPr>
        <w:t>DPH</w:t>
      </w:r>
      <w:r w:rsidR="00950E83">
        <w:rPr>
          <w:rFonts w:asciiTheme="minorHAnsi" w:hAnsiTheme="minorHAnsi" w:cstheme="minorHAnsi"/>
        </w:rPr>
        <w:t xml:space="preserve"> ručiť objednávateľ. </w:t>
      </w:r>
      <w:r w:rsidRPr="00753E1A">
        <w:rPr>
          <w:rFonts w:asciiTheme="minorHAnsi" w:hAnsiTheme="minorHAnsi" w:cstheme="minorHAnsi"/>
        </w:rPr>
        <w:t xml:space="preserve"> </w:t>
      </w:r>
      <w:r w:rsidR="00753E1A" w:rsidRPr="00753E1A">
        <w:rPr>
          <w:rFonts w:asciiTheme="minorHAnsi" w:hAnsiTheme="minorHAnsi" w:cstheme="minorHAnsi"/>
        </w:rPr>
        <w:t xml:space="preserve">Takto zadržaná suma bude buď </w:t>
      </w:r>
      <w:r w:rsidR="00950E83">
        <w:rPr>
          <w:rFonts w:asciiTheme="minorHAnsi" w:hAnsiTheme="minorHAnsi" w:cstheme="minorHAnsi"/>
        </w:rPr>
        <w:t>objednávateľom</w:t>
      </w:r>
      <w:r w:rsidR="00950E83" w:rsidRPr="00753E1A">
        <w:rPr>
          <w:rFonts w:asciiTheme="minorHAnsi" w:hAnsiTheme="minorHAnsi" w:cstheme="minorHAnsi"/>
        </w:rPr>
        <w:t xml:space="preserve"> </w:t>
      </w:r>
      <w:r w:rsidR="00753E1A" w:rsidRPr="00753E1A">
        <w:rPr>
          <w:rFonts w:asciiTheme="minorHAnsi" w:hAnsiTheme="minorHAnsi" w:cstheme="minorHAnsi"/>
        </w:rPr>
        <w:t>na výzvu príslušného daňového úradu uhradená v zmysle § 69b zákona o DPH alebo bude zhotoviteľovi uvoľnená najneskôr deň nasledujúci po dni predloženia:</w:t>
      </w:r>
    </w:p>
    <w:p w14:paraId="5A6955BF" w14:textId="77777777" w:rsidR="00753E1A" w:rsidRDefault="00753E1A" w:rsidP="00937072">
      <w:pPr>
        <w:pStyle w:val="Bezriadkovania"/>
        <w:numPr>
          <w:ilvl w:val="0"/>
          <w:numId w:val="26"/>
        </w:numPr>
        <w:ind w:left="568" w:hanging="284"/>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160B773A" w14:textId="1997121D" w:rsidR="00753E1A" w:rsidRDefault="00753E1A" w:rsidP="00937072">
      <w:pPr>
        <w:pStyle w:val="Bezriadkovania"/>
        <w:numPr>
          <w:ilvl w:val="0"/>
          <w:numId w:val="26"/>
        </w:numPr>
        <w:ind w:left="568" w:hanging="284"/>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950E83">
        <w:rPr>
          <w:rFonts w:asciiTheme="minorHAnsi" w:hAnsiTheme="minorHAnsi" w:cstheme="minorHAnsi"/>
          <w:color w:val="auto"/>
          <w:sz w:val="22"/>
          <w:szCs w:val="22"/>
          <w:lang w:eastAsia="en-US"/>
        </w:rPr>
        <w:t>3</w:t>
      </w:r>
      <w:r w:rsidR="00950E83" w:rsidRPr="00753E1A">
        <w:rPr>
          <w:rFonts w:asciiTheme="minorHAnsi" w:hAnsiTheme="minorHAnsi" w:cstheme="minorHAnsi"/>
          <w:color w:val="auto"/>
          <w:sz w:val="22"/>
          <w:szCs w:val="22"/>
          <w:lang w:eastAsia="en-US"/>
        </w:rPr>
        <w:t xml:space="preserve"> </w:t>
      </w:r>
      <w:r w:rsidRPr="00753E1A">
        <w:rPr>
          <w:rFonts w:asciiTheme="minorHAnsi" w:hAnsiTheme="minorHAnsi" w:cstheme="minorHAnsi"/>
          <w:color w:val="auto"/>
          <w:sz w:val="22"/>
          <w:szCs w:val="22"/>
          <w:lang w:eastAsia="en-US"/>
        </w:rPr>
        <w:t>písm. b) zákona o DPH.</w:t>
      </w:r>
    </w:p>
    <w:p w14:paraId="2E134A1A" w14:textId="77777777" w:rsidR="0073020D" w:rsidRPr="00753E1A" w:rsidRDefault="0073020D" w:rsidP="00937072">
      <w:pPr>
        <w:pStyle w:val="Odsekzoznamu"/>
        <w:numPr>
          <w:ilvl w:val="0"/>
          <w:numId w:val="3"/>
        </w:numPr>
        <w:tabs>
          <w:tab w:val="left" w:pos="426"/>
        </w:tabs>
        <w:autoSpaceDE w:val="0"/>
        <w:autoSpaceDN w:val="0"/>
        <w:adjustRightInd w:val="0"/>
        <w:spacing w:before="12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50E8D34" w14:textId="77777777" w:rsidR="0073020D" w:rsidRPr="0076310A" w:rsidRDefault="0073020D" w:rsidP="00937072">
      <w:pPr>
        <w:pStyle w:val="Odsekzoznamu"/>
        <w:numPr>
          <w:ilvl w:val="0"/>
          <w:numId w:val="3"/>
        </w:numPr>
        <w:tabs>
          <w:tab w:val="left" w:pos="426"/>
        </w:tabs>
        <w:autoSpaceDE w:val="0"/>
        <w:autoSpaceDN w:val="0"/>
        <w:adjustRightInd w:val="0"/>
        <w:spacing w:before="120"/>
        <w:ind w:left="0" w:firstLine="0"/>
        <w:jc w:val="both"/>
        <w:rPr>
          <w:rFonts w:asciiTheme="minorHAnsi" w:hAnsiTheme="minorHAnsi" w:cstheme="minorHAnsi"/>
          <w:b/>
          <w:bCs/>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0A4BE1DB" w14:textId="77777777" w:rsidR="00822947" w:rsidRDefault="00822947" w:rsidP="00937072">
      <w:pPr>
        <w:pStyle w:val="Default"/>
        <w:spacing w:before="120"/>
        <w:jc w:val="center"/>
        <w:rPr>
          <w:rFonts w:asciiTheme="minorHAnsi" w:hAnsiTheme="minorHAnsi" w:cstheme="minorHAnsi"/>
          <w:b/>
          <w:bCs/>
          <w:color w:val="auto"/>
          <w:sz w:val="22"/>
          <w:szCs w:val="22"/>
        </w:rPr>
      </w:pPr>
    </w:p>
    <w:p w14:paraId="1C24397F" w14:textId="77329C74" w:rsidR="0073020D" w:rsidRDefault="0073020D" w:rsidP="00BB22F5">
      <w:pPr>
        <w:pStyle w:val="Default"/>
        <w:jc w:val="center"/>
        <w:rPr>
          <w:rFonts w:asciiTheme="minorHAnsi" w:hAnsiTheme="minorHAnsi" w:cstheme="minorHAnsi"/>
          <w:color w:val="auto"/>
          <w:sz w:val="22"/>
          <w:szCs w:val="22"/>
        </w:rPr>
      </w:pPr>
      <w:bookmarkStart w:id="7" w:name="_Hlk158193629"/>
      <w:r>
        <w:rPr>
          <w:rFonts w:asciiTheme="minorHAnsi" w:hAnsiTheme="minorHAnsi" w:cstheme="minorHAnsi"/>
          <w:b/>
          <w:bCs/>
          <w:color w:val="auto"/>
          <w:sz w:val="22"/>
          <w:szCs w:val="22"/>
        </w:rPr>
        <w:t>Čl. VII</w:t>
      </w:r>
    </w:p>
    <w:p w14:paraId="34BE73AF" w14:textId="77777777" w:rsidR="0073020D" w:rsidRDefault="0073020D" w:rsidP="00BB22F5">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bookmarkEnd w:id="7"/>
    <w:p w14:paraId="0968E369" w14:textId="7EE7796B" w:rsidR="0073020D" w:rsidRDefault="0073020D" w:rsidP="00937072">
      <w:pPr>
        <w:pStyle w:val="Default"/>
        <w:numPr>
          <w:ilvl w:val="0"/>
          <w:numId w:val="8"/>
        </w:numPr>
        <w:tabs>
          <w:tab w:val="left" w:pos="426"/>
        </w:tabs>
        <w:spacing w:before="12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0014654E">
        <w:rPr>
          <w:rFonts w:asciiTheme="minorHAnsi" w:hAnsiTheme="minorHAnsi" w:cstheme="minorHAnsi"/>
          <w:color w:val="auto"/>
          <w:sz w:val="22"/>
          <w:szCs w:val="22"/>
        </w:rPr>
        <w:t xml:space="preserve">elektronickej pošty: </w:t>
      </w:r>
      <w:r w:rsidRPr="00946C1A">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 xml:space="preserve">do </w:t>
      </w:r>
      <w:r w:rsidR="009E553D">
        <w:rPr>
          <w:rFonts w:asciiTheme="minorHAnsi" w:hAnsiTheme="minorHAnsi" w:cstheme="minorHAnsi"/>
          <w:b/>
          <w:color w:val="auto"/>
          <w:sz w:val="22"/>
          <w:szCs w:val="22"/>
        </w:rPr>
        <w:t xml:space="preserve">30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7E8D6AA" w14:textId="77777777" w:rsidR="0073020D" w:rsidRDefault="0073020D" w:rsidP="00937072">
      <w:pPr>
        <w:pStyle w:val="Bezriadkovania"/>
        <w:numPr>
          <w:ilvl w:val="0"/>
          <w:numId w:val="8"/>
        </w:numPr>
        <w:tabs>
          <w:tab w:val="left" w:pos="426"/>
        </w:tabs>
        <w:spacing w:before="12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5A7FEEFB" w14:textId="112A056B" w:rsidR="0073020D" w:rsidRDefault="009E553D" w:rsidP="00937072">
      <w:pPr>
        <w:pStyle w:val="Bezriadkovania"/>
        <w:numPr>
          <w:ilvl w:val="0"/>
          <w:numId w:val="9"/>
        </w:numPr>
        <w:ind w:hanging="295"/>
        <w:jc w:val="both"/>
        <w:rPr>
          <w:rFonts w:asciiTheme="minorHAnsi" w:hAnsiTheme="minorHAnsi" w:cstheme="minorHAnsi"/>
          <w:color w:val="auto"/>
          <w:sz w:val="22"/>
          <w:szCs w:val="22"/>
        </w:rPr>
      </w:pPr>
      <w:r>
        <w:rPr>
          <w:rFonts w:asciiTheme="minorHAnsi" w:hAnsiTheme="minorHAnsi" w:cstheme="minorHAnsi"/>
          <w:color w:val="auto"/>
          <w:sz w:val="22"/>
          <w:szCs w:val="22"/>
        </w:rPr>
        <w:t>Dokumentáciu ,</w:t>
      </w:r>
    </w:p>
    <w:p w14:paraId="78FFE800" w14:textId="598574BD" w:rsidR="0073020D" w:rsidRDefault="0073020D" w:rsidP="00937072">
      <w:pPr>
        <w:pStyle w:val="Bezriadkovania"/>
        <w:numPr>
          <w:ilvl w:val="0"/>
          <w:numId w:val="9"/>
        </w:numPr>
        <w:ind w:hanging="295"/>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sidR="009E553D">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0C743985" w14:textId="77777777" w:rsidR="00C10202" w:rsidRDefault="00C10202" w:rsidP="00937072">
      <w:pPr>
        <w:pStyle w:val="Bezriadkovania"/>
        <w:numPr>
          <w:ilvl w:val="0"/>
          <w:numId w:val="9"/>
        </w:numPr>
        <w:ind w:hanging="295"/>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6B556F00" w14:textId="6A70DE36" w:rsidR="0073020D" w:rsidRDefault="0073020D" w:rsidP="00937072">
      <w:pPr>
        <w:pStyle w:val="Default"/>
        <w:numPr>
          <w:ilvl w:val="0"/>
          <w:numId w:val="8"/>
        </w:numPr>
        <w:tabs>
          <w:tab w:val="left" w:pos="426"/>
        </w:tabs>
        <w:spacing w:before="12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9E553D">
        <w:rPr>
          <w:rFonts w:asciiTheme="minorHAnsi" w:hAnsiTheme="minorHAnsi" w:cstheme="minorHAnsi"/>
          <w:color w:val="auto"/>
          <w:sz w:val="22"/>
          <w:szCs w:val="22"/>
        </w:rPr>
        <w:t xml:space="preserve">Zmluvné </w:t>
      </w:r>
      <w:r>
        <w:rPr>
          <w:rFonts w:asciiTheme="minorHAnsi" w:hAnsiTheme="minorHAnsi" w:cstheme="minorHAnsi"/>
          <w:color w:val="auto"/>
          <w:sz w:val="22"/>
          <w:szCs w:val="22"/>
        </w:rPr>
        <w:t xml:space="preserve">strany </w:t>
      </w:r>
      <w:r w:rsidR="009E553D">
        <w:rPr>
          <w:rFonts w:asciiTheme="minorHAnsi" w:hAnsiTheme="minorHAnsi" w:cstheme="minorHAnsi"/>
          <w:color w:val="auto"/>
          <w:sz w:val="22"/>
          <w:szCs w:val="22"/>
        </w:rPr>
        <w:t xml:space="preserve">protokol </w:t>
      </w:r>
      <w:r>
        <w:rPr>
          <w:rFonts w:asciiTheme="minorHAnsi" w:hAnsiTheme="minorHAnsi" w:cstheme="minorHAnsi"/>
          <w:color w:val="auto"/>
          <w:sz w:val="22"/>
          <w:szCs w:val="22"/>
        </w:rPr>
        <w:t xml:space="preserve">o odovzdaní staveniska, v ktorom objednávateľ uvedie osobu zodpovednú za stavebný dozor. Súčasťou </w:t>
      </w:r>
      <w:r w:rsidR="009E553D">
        <w:rPr>
          <w:rFonts w:asciiTheme="minorHAnsi" w:hAnsiTheme="minorHAnsi" w:cstheme="minorHAnsi"/>
          <w:color w:val="auto"/>
          <w:sz w:val="22"/>
          <w:szCs w:val="22"/>
        </w:rPr>
        <w:t xml:space="preserve">protokolu </w:t>
      </w:r>
      <w:r>
        <w:rPr>
          <w:rFonts w:asciiTheme="minorHAnsi" w:hAnsiTheme="minorHAnsi" w:cstheme="minorHAnsi"/>
          <w:color w:val="auto"/>
          <w:sz w:val="22"/>
          <w:szCs w:val="22"/>
        </w:rPr>
        <w:t xml:space="preserve">o odovzdaní staveniska budú všetky doklady a rozhodnutia, ktoré sú potrebné pre vykonanie diela. V </w:t>
      </w:r>
      <w:r w:rsidR="009E553D">
        <w:rPr>
          <w:rFonts w:asciiTheme="minorHAnsi" w:hAnsiTheme="minorHAnsi" w:cstheme="minorHAnsi"/>
          <w:color w:val="auto"/>
          <w:sz w:val="22"/>
          <w:szCs w:val="22"/>
        </w:rPr>
        <w:t xml:space="preserve">protokole </w:t>
      </w:r>
      <w:r>
        <w:rPr>
          <w:rFonts w:asciiTheme="minorHAnsi" w:hAnsiTheme="minorHAnsi" w:cstheme="minorHAnsi"/>
          <w:color w:val="auto"/>
          <w:sz w:val="22"/>
          <w:szCs w:val="22"/>
        </w:rPr>
        <w:t xml:space="preserve">o odovzdaní staveniska </w:t>
      </w:r>
      <w:r w:rsidR="009E553D">
        <w:rPr>
          <w:rFonts w:asciiTheme="minorHAnsi" w:hAnsiTheme="minorHAnsi" w:cstheme="minorHAnsi"/>
          <w:color w:val="auto"/>
          <w:sz w:val="22"/>
          <w:szCs w:val="22"/>
        </w:rPr>
        <w:t xml:space="preserve">Zmluvné </w:t>
      </w:r>
      <w:r>
        <w:rPr>
          <w:rFonts w:asciiTheme="minorHAnsi" w:hAnsiTheme="minorHAnsi" w:cstheme="minorHAnsi"/>
          <w:color w:val="auto"/>
          <w:sz w:val="22"/>
          <w:szCs w:val="22"/>
        </w:rPr>
        <w:t xml:space="preserve">strany jednoznačne a nezameniteľne vymedzia rozsah odovzdávaného staveniska. </w:t>
      </w:r>
    </w:p>
    <w:p w14:paraId="479046C4" w14:textId="181DBCFF" w:rsidR="0073020D" w:rsidRDefault="0073020D" w:rsidP="00937072">
      <w:pPr>
        <w:pStyle w:val="Default"/>
        <w:numPr>
          <w:ilvl w:val="0"/>
          <w:numId w:val="8"/>
        </w:numPr>
        <w:tabs>
          <w:tab w:val="left" w:pos="426"/>
        </w:tabs>
        <w:spacing w:before="12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9E553D">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w:t>
      </w:r>
    </w:p>
    <w:p w14:paraId="04F7991C" w14:textId="77777777" w:rsidR="00D7189D" w:rsidRPr="00D7189D" w:rsidRDefault="0073020D" w:rsidP="00937072">
      <w:pPr>
        <w:pStyle w:val="Default"/>
        <w:numPr>
          <w:ilvl w:val="0"/>
          <w:numId w:val="8"/>
        </w:numPr>
        <w:tabs>
          <w:tab w:val="left" w:pos="426"/>
        </w:tabs>
        <w:spacing w:before="12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29B97AB9" w14:textId="47E8324A" w:rsidR="0073020D" w:rsidRDefault="0073020D" w:rsidP="00937072">
      <w:pPr>
        <w:pStyle w:val="Default"/>
        <w:numPr>
          <w:ilvl w:val="0"/>
          <w:numId w:val="8"/>
        </w:numPr>
        <w:tabs>
          <w:tab w:val="left" w:pos="426"/>
        </w:tabs>
        <w:spacing w:before="12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9E553D">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4BA5E3D9" w14:textId="33B65A38" w:rsidR="0073020D" w:rsidRDefault="0073020D" w:rsidP="00937072">
      <w:pPr>
        <w:pStyle w:val="Default"/>
        <w:numPr>
          <w:ilvl w:val="0"/>
          <w:numId w:val="8"/>
        </w:numPr>
        <w:tabs>
          <w:tab w:val="left" w:pos="426"/>
        </w:tabs>
        <w:spacing w:before="12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xml:space="preserve"> tohto </w:t>
      </w:r>
      <w:r w:rsidR="00317CF9">
        <w:rPr>
          <w:rFonts w:asciiTheme="minorHAnsi" w:hAnsiTheme="minorHAnsi" w:cstheme="minorHAnsi"/>
          <w:sz w:val="22"/>
          <w:szCs w:val="22"/>
        </w:rPr>
        <w:t>čl.</w:t>
      </w:r>
      <w:r>
        <w:rPr>
          <w:rFonts w:asciiTheme="minorHAnsi" w:hAnsiTheme="minorHAnsi" w:cstheme="minorHAnsi"/>
          <w:sz w:val="22"/>
          <w:szCs w:val="22"/>
        </w:rPr>
        <w:t xml:space="preserve"> Zmluvy na svoje náklady odstrániť odpad, ktorý je výsledkom jeho činnosti pri vykonávaní diela, a to najneskôr ku dňu začatia preberacieho konania.</w:t>
      </w:r>
    </w:p>
    <w:p w14:paraId="3622D11A" w14:textId="77777777" w:rsidR="0073020D" w:rsidRDefault="0073020D" w:rsidP="00937072">
      <w:pPr>
        <w:pStyle w:val="Default"/>
        <w:numPr>
          <w:ilvl w:val="0"/>
          <w:numId w:val="8"/>
        </w:numPr>
        <w:tabs>
          <w:tab w:val="left" w:pos="426"/>
        </w:tabs>
        <w:spacing w:before="12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0BCA10B" w14:textId="77777777" w:rsidR="00D7189D" w:rsidRPr="00D7189D" w:rsidRDefault="0073020D" w:rsidP="00937072">
      <w:pPr>
        <w:pStyle w:val="Default"/>
        <w:numPr>
          <w:ilvl w:val="0"/>
          <w:numId w:val="8"/>
        </w:numPr>
        <w:tabs>
          <w:tab w:val="left" w:pos="426"/>
        </w:tabs>
        <w:spacing w:before="12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Zhotoviteľ je povinný dodržiavať hygienické predpisy a zabezpečiť ich dodržiavanie všetkými pracovníkmi a dodávateľmi zhotoviteľa. </w:t>
      </w:r>
    </w:p>
    <w:p w14:paraId="0F7B1198" w14:textId="1AEDC727" w:rsidR="00D7189D" w:rsidRPr="00D7189D" w:rsidRDefault="00D7189D" w:rsidP="00937072">
      <w:pPr>
        <w:pStyle w:val="Default"/>
        <w:numPr>
          <w:ilvl w:val="0"/>
          <w:numId w:val="8"/>
        </w:numPr>
        <w:tabs>
          <w:tab w:val="left" w:pos="426"/>
        </w:tabs>
        <w:spacing w:before="12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w:t>
      </w:r>
      <w:r w:rsidR="005C025B">
        <w:rPr>
          <w:rFonts w:asciiTheme="minorHAnsi" w:hAnsiTheme="minorHAnsi" w:cstheme="minorHAnsi"/>
          <w:sz w:val="22"/>
          <w:szCs w:val="22"/>
        </w:rPr>
        <w:t xml:space="preserve">vady a iné </w:t>
      </w:r>
      <w:r w:rsidRPr="00D7189D">
        <w:rPr>
          <w:rFonts w:asciiTheme="minorHAnsi" w:hAnsiTheme="minorHAnsi" w:cstheme="minorHAnsi"/>
          <w:sz w:val="22"/>
          <w:szCs w:val="22"/>
        </w:rPr>
        <w:t>nedostatky týchto materiálov a dodávok v celom rozsahu zodpovedá zhotoviteľ.</w:t>
      </w:r>
    </w:p>
    <w:p w14:paraId="7F5EAB96" w14:textId="77777777" w:rsidR="00D7189D" w:rsidRPr="00D7189D" w:rsidRDefault="00D7189D" w:rsidP="00937072">
      <w:pPr>
        <w:pStyle w:val="Default"/>
        <w:numPr>
          <w:ilvl w:val="0"/>
          <w:numId w:val="8"/>
        </w:numPr>
        <w:tabs>
          <w:tab w:val="left" w:pos="426"/>
        </w:tabs>
        <w:spacing w:before="12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6DE9A29C" w14:textId="77777777" w:rsidR="0073020D" w:rsidRDefault="0073020D" w:rsidP="00937072">
      <w:pPr>
        <w:pStyle w:val="Textkomentra"/>
        <w:numPr>
          <w:ilvl w:val="0"/>
          <w:numId w:val="8"/>
        </w:numPr>
        <w:tabs>
          <w:tab w:val="left" w:pos="426"/>
        </w:tabs>
        <w:spacing w:before="120" w:after="0"/>
        <w:ind w:left="0" w:firstLine="0"/>
      </w:pPr>
      <w:r>
        <w:rPr>
          <w:rFonts w:cstheme="minorHAnsi"/>
          <w:sz w:val="22"/>
          <w:szCs w:val="22"/>
        </w:rPr>
        <w:t xml:space="preserve">Zhotoviteľ je povinný najneskôr ku dňu prevzatia staveniska predložiť objednávateľovi:  </w:t>
      </w:r>
    </w:p>
    <w:p w14:paraId="37102419" w14:textId="77777777" w:rsidR="0073020D" w:rsidRDefault="0073020D" w:rsidP="003F123F">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01459C71" w14:textId="77777777" w:rsidR="0073020D" w:rsidRDefault="0073020D" w:rsidP="003F123F">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21C48E3A" w14:textId="31E95A75" w:rsidR="0073020D" w:rsidRDefault="0073020D" w:rsidP="00937072">
      <w:pPr>
        <w:pStyle w:val="Odsekzoznamu"/>
        <w:numPr>
          <w:ilvl w:val="0"/>
          <w:numId w:val="8"/>
        </w:numPr>
        <w:tabs>
          <w:tab w:val="left" w:pos="426"/>
        </w:tabs>
        <w:spacing w:before="120"/>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B0714A">
        <w:rPr>
          <w:rFonts w:asciiTheme="minorHAnsi" w:hAnsiTheme="minorHAnsi" w:cstheme="minorHAnsi"/>
        </w:rPr>
        <w:t>dohľad</w:t>
      </w:r>
      <w:r w:rsidR="009E553D">
        <w:rPr>
          <w:rFonts w:asciiTheme="minorHAnsi" w:hAnsiTheme="minorHAnsi" w:cstheme="minorHAnsi"/>
        </w:rPr>
        <w:t>/dozor</w:t>
      </w:r>
      <w:r>
        <w:rPr>
          <w:rFonts w:asciiTheme="minorHAnsi" w:hAnsiTheme="minorHAnsi" w:cstheme="minorHAnsi"/>
        </w:rPr>
        <w:t xml:space="preserve"> a stavebný dozor. </w:t>
      </w:r>
    </w:p>
    <w:p w14:paraId="35C82668" w14:textId="2812FD94" w:rsidR="0073020D" w:rsidRDefault="0073020D" w:rsidP="00937072">
      <w:pPr>
        <w:pStyle w:val="Odsekzoznamu"/>
        <w:numPr>
          <w:ilvl w:val="0"/>
          <w:numId w:val="8"/>
        </w:numPr>
        <w:tabs>
          <w:tab w:val="left" w:pos="426"/>
        </w:tabs>
        <w:spacing w:before="120"/>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minimálne </w:t>
      </w:r>
      <w:r w:rsidR="009E553D">
        <w:rPr>
          <w:rFonts w:asciiTheme="minorHAnsi" w:hAnsiTheme="minorHAnsi" w:cstheme="minorHAnsi"/>
        </w:rPr>
        <w:t xml:space="preserve">3 </w:t>
      </w:r>
      <w:r>
        <w:rPr>
          <w:rFonts w:asciiTheme="minorHAnsi" w:hAnsiTheme="minorHAnsi" w:cstheme="minorHAnsi"/>
        </w:rPr>
        <w:t>pracovné dni vopred na účasť na povinných skúškach, ktoré bude realizovať. O priebehu a výsledkoch predpísaných resp. ocenených skúšok je zhotoviteľ povinný vyhotoviť záznam, ktorí podpíšu všetci zúčastnení.</w:t>
      </w:r>
    </w:p>
    <w:p w14:paraId="01837857" w14:textId="07998180" w:rsidR="0073020D" w:rsidRDefault="0073020D" w:rsidP="00937072">
      <w:pPr>
        <w:pStyle w:val="Odsekzoznamu"/>
        <w:numPr>
          <w:ilvl w:val="0"/>
          <w:numId w:val="8"/>
        </w:numPr>
        <w:tabs>
          <w:tab w:val="left" w:pos="426"/>
        </w:tabs>
        <w:spacing w:before="120"/>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w:t>
      </w:r>
      <w:r w:rsidR="00B0714A">
        <w:rPr>
          <w:rFonts w:asciiTheme="minorHAnsi" w:hAnsiTheme="minorHAnsi" w:cstheme="minorHAnsi"/>
        </w:rPr>
        <w:t>dohľad</w:t>
      </w:r>
      <w:r w:rsidR="009E553D">
        <w:rPr>
          <w:rFonts w:asciiTheme="minorHAnsi" w:hAnsiTheme="minorHAnsi" w:cstheme="minorHAnsi"/>
        </w:rPr>
        <w:t>/dozor</w:t>
      </w:r>
      <w:r>
        <w:rPr>
          <w:rFonts w:asciiTheme="minorHAnsi" w:hAnsiTheme="minorHAnsi" w:cstheme="minorHAnsi"/>
        </w:rPr>
        <w:t xml:space="preserve">. </w:t>
      </w:r>
    </w:p>
    <w:p w14:paraId="0C182604" w14:textId="4C8FBC45" w:rsidR="0073020D" w:rsidRDefault="0073020D" w:rsidP="00937072">
      <w:pPr>
        <w:pStyle w:val="Odsekzoznamu"/>
        <w:numPr>
          <w:ilvl w:val="0"/>
          <w:numId w:val="8"/>
        </w:numPr>
        <w:tabs>
          <w:tab w:val="left" w:pos="426"/>
        </w:tabs>
        <w:spacing w:before="120"/>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w:t>
      </w:r>
      <w:r w:rsidR="00B357DC">
        <w:rPr>
          <w:rFonts w:asciiTheme="minorHAnsi" w:hAnsiTheme="minorHAnsi" w:cstheme="minorHAnsi"/>
        </w:rPr>
        <w:t>vykonávania</w:t>
      </w:r>
      <w:r>
        <w:rPr>
          <w:rFonts w:asciiTheme="minorHAnsi" w:hAnsiTheme="minorHAnsi" w:cstheme="minorHAnsi"/>
        </w:rPr>
        <w:t xml:space="preserve"> diela podľa tejto Zmluvy, najmä údaje o stavebných prácach na diele, o vykonaní štátneho stavebného dozoru, štátneho dozoru, dozoru projektanta nad vykonaním stavby/diela, autorského </w:t>
      </w:r>
      <w:r w:rsidR="00B0714A">
        <w:rPr>
          <w:rFonts w:asciiTheme="minorHAnsi" w:hAnsiTheme="minorHAnsi" w:cstheme="minorHAnsi"/>
        </w:rPr>
        <w:t>dohľadu</w:t>
      </w:r>
      <w:r w:rsidR="00B357DC">
        <w:rPr>
          <w:rFonts w:asciiTheme="minorHAnsi" w:hAnsiTheme="minorHAnsi" w:cstheme="minorHAnsi"/>
        </w:rPr>
        <w:t>/dozoru</w:t>
      </w:r>
      <w:r w:rsidR="00B0714A">
        <w:rPr>
          <w:rFonts w:asciiTheme="minorHAnsi" w:hAnsiTheme="minorHAnsi" w:cstheme="minorHAnsi"/>
        </w:rPr>
        <w:t xml:space="preserve"> </w:t>
      </w:r>
      <w:r>
        <w:rPr>
          <w:rFonts w:asciiTheme="minorHAnsi" w:hAnsiTheme="minorHAnsi" w:cstheme="minorHAnsi"/>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137253AB" w14:textId="141BEF1F" w:rsidR="0073020D" w:rsidRDefault="0073020D" w:rsidP="00937072">
      <w:pPr>
        <w:pStyle w:val="Odsekzoznamu"/>
        <w:numPr>
          <w:ilvl w:val="0"/>
          <w:numId w:val="8"/>
        </w:numPr>
        <w:tabs>
          <w:tab w:val="left" w:pos="426"/>
        </w:tabs>
        <w:spacing w:before="120"/>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B357DC">
        <w:rPr>
          <w:rFonts w:asciiTheme="minorHAnsi" w:hAnsiTheme="minorHAnsi" w:cstheme="minorHAnsi"/>
        </w:rPr>
        <w:t xml:space="preserve">3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w:t>
      </w:r>
      <w:r w:rsidR="00B0714A">
        <w:rPr>
          <w:rFonts w:asciiTheme="minorHAnsi" w:hAnsiTheme="minorHAnsi" w:cstheme="minorHAnsi"/>
        </w:rPr>
        <w:t>dohľad</w:t>
      </w:r>
      <w:r>
        <w:rPr>
          <w:rFonts w:asciiTheme="minorHAnsi" w:hAnsiTheme="minorHAnsi" w:cstheme="minorHAnsi"/>
        </w:rPr>
        <w:t xml:space="preserve">. </w:t>
      </w:r>
    </w:p>
    <w:p w14:paraId="4392887D" w14:textId="23F16F0F" w:rsidR="00A364A1" w:rsidRDefault="00A364A1" w:rsidP="00937072">
      <w:pPr>
        <w:pStyle w:val="Odsekzoznamu"/>
        <w:tabs>
          <w:tab w:val="left" w:pos="426"/>
        </w:tabs>
        <w:spacing w:before="120"/>
        <w:ind w:left="0"/>
        <w:contextualSpacing/>
        <w:jc w:val="both"/>
        <w:rPr>
          <w:rFonts w:asciiTheme="minorHAnsi" w:hAnsiTheme="minorHAnsi" w:cstheme="minorHAnsi"/>
        </w:rPr>
      </w:pPr>
      <w:r w:rsidRPr="00A364A1">
        <w:rPr>
          <w:rFonts w:asciiTheme="minorHAnsi" w:hAnsiTheme="minorHAnsi" w:cstheme="minorHAnsi"/>
          <w:b/>
        </w:rPr>
        <w:t>18.</w:t>
      </w:r>
      <w:r w:rsidR="00B357DC">
        <w:rPr>
          <w:rFonts w:asciiTheme="minorHAnsi" w:hAnsiTheme="minorHAnsi" w:cstheme="minorHAnsi"/>
          <w:b/>
        </w:rPr>
        <w:t xml:space="preserve"> </w:t>
      </w:r>
      <w:r w:rsidR="0073020D" w:rsidRPr="00A364A1">
        <w:rPr>
          <w:rFonts w:asciiTheme="minorHAnsi" w:hAnsiTheme="minorHAnsi" w:cstheme="minorHAnsi"/>
        </w:rPr>
        <w:t xml:space="preserve">Za celý priebeh </w:t>
      </w:r>
      <w:r w:rsidR="00B357DC">
        <w:rPr>
          <w:rFonts w:asciiTheme="minorHAnsi" w:hAnsiTheme="minorHAnsi" w:cstheme="minorHAnsi"/>
        </w:rPr>
        <w:t>vykonávania (</w:t>
      </w:r>
      <w:r w:rsidR="0073020D" w:rsidRPr="00A364A1">
        <w:rPr>
          <w:rFonts w:asciiTheme="minorHAnsi" w:hAnsiTheme="minorHAnsi" w:cstheme="minorHAnsi"/>
        </w:rPr>
        <w:t>výstavby/realizácie</w:t>
      </w:r>
      <w:r w:rsidR="00B357DC">
        <w:rPr>
          <w:rFonts w:asciiTheme="minorHAnsi" w:hAnsiTheme="minorHAnsi" w:cstheme="minorHAnsi"/>
        </w:rPr>
        <w:t>)</w:t>
      </w:r>
      <w:r w:rsidR="0073020D" w:rsidRPr="00A364A1">
        <w:rPr>
          <w:rFonts w:asciiTheme="minorHAnsi" w:hAnsiTheme="minorHAnsi" w:cstheme="minorHAnsi"/>
        </w:rPr>
        <w:t xml:space="preserve"> diela, za odborné a včasné vykonanie diela podľa tejto Zmluvy a za vedenie stavebného denníka je za zhotoviteľa zodpovedný hlavný stavby</w:t>
      </w:r>
      <w:r>
        <w:rPr>
          <w:rFonts w:asciiTheme="minorHAnsi" w:hAnsiTheme="minorHAnsi" w:cstheme="minorHAnsi"/>
        </w:rPr>
        <w:t>vedúci.</w:t>
      </w:r>
      <w:r w:rsidR="00B357DC">
        <w:rPr>
          <w:rFonts w:asciiTheme="minorHAnsi" w:hAnsiTheme="minorHAnsi" w:cstheme="minorHAnsi"/>
        </w:rPr>
        <w:t xml:space="preserve"> </w:t>
      </w:r>
      <w:r>
        <w:rPr>
          <w:rFonts w:asciiTheme="minorHAnsi" w:hAnsiTheme="minorHAnsi" w:cstheme="minorHAnsi"/>
        </w:rPr>
        <w:t>M</w:t>
      </w:r>
      <w:r w:rsidR="003C1ABE">
        <w:rPr>
          <w:rFonts w:asciiTheme="minorHAnsi" w:hAnsiTheme="minorHAnsi" w:cstheme="minorHAnsi"/>
        </w:rPr>
        <w:t xml:space="preserve">eno </w:t>
      </w:r>
      <w:r w:rsidR="00317CF9">
        <w:rPr>
          <w:rFonts w:asciiTheme="minorHAnsi" w:hAnsiTheme="minorHAnsi" w:cstheme="minorHAnsi"/>
        </w:rPr>
        <w:t xml:space="preserve">a priezvisko </w:t>
      </w:r>
      <w:r w:rsidR="003C1ABE">
        <w:rPr>
          <w:rFonts w:asciiTheme="minorHAnsi" w:hAnsiTheme="minorHAnsi" w:cstheme="minorHAnsi"/>
        </w:rPr>
        <w:t>stavbyvedúceho je zhotovite</w:t>
      </w:r>
      <w:r>
        <w:rPr>
          <w:rFonts w:asciiTheme="minorHAnsi" w:hAnsiTheme="minorHAnsi" w:cstheme="minorHAnsi"/>
        </w:rPr>
        <w:t>ľ povinný oznámiť  objednávateľovi písomne, do dátumu prevzatia staveniska, prostredníctvom elektronickej pošty na adresu</w:t>
      </w:r>
      <w:r w:rsidR="00B357DC">
        <w:rPr>
          <w:rFonts w:asciiTheme="minorHAnsi" w:hAnsiTheme="minorHAnsi" w:cstheme="minorHAnsi"/>
        </w:rPr>
        <w:t xml:space="preserve"> elektronickej pošty</w:t>
      </w:r>
      <w:r>
        <w:rPr>
          <w:rFonts w:asciiTheme="minorHAnsi" w:hAnsiTheme="minorHAnsi" w:cstheme="minorHAnsi"/>
        </w:rPr>
        <w:t xml:space="preserve">: </w:t>
      </w:r>
      <w:hyperlink r:id="rId10" w:history="1">
        <w:r w:rsidR="00607109" w:rsidRPr="00607109">
          <w:rPr>
            <w:rStyle w:val="Hypertextovprepojenie"/>
            <w:rFonts w:asciiTheme="minorHAnsi" w:hAnsiTheme="minorHAnsi" w:cstheme="minorHAnsi"/>
            <w:bCs/>
          </w:rPr>
          <w:t>riaditel@horehronskemuzeum.sk</w:t>
        </w:r>
      </w:hyperlink>
      <w:r w:rsidR="00607109">
        <w:rPr>
          <w:rFonts w:asciiTheme="minorHAnsi" w:hAnsiTheme="minorHAnsi" w:cstheme="minorHAnsi"/>
          <w:bCs/>
        </w:rPr>
        <w:t xml:space="preserve">. </w:t>
      </w:r>
    </w:p>
    <w:p w14:paraId="59A82774" w14:textId="1AF7BBC5" w:rsidR="003C1ABE" w:rsidRDefault="003C1ABE" w:rsidP="00937072">
      <w:pPr>
        <w:pStyle w:val="Odsekzoznamu"/>
        <w:tabs>
          <w:tab w:val="left" w:pos="426"/>
        </w:tabs>
        <w:spacing w:before="120"/>
        <w:ind w:left="0"/>
        <w:contextualSpacing/>
        <w:jc w:val="both"/>
        <w:rPr>
          <w:rFonts w:asciiTheme="minorHAnsi" w:hAnsiTheme="minorHAnsi" w:cstheme="minorHAnsi"/>
        </w:rPr>
      </w:pPr>
      <w:r w:rsidRPr="003C1ABE">
        <w:rPr>
          <w:rFonts w:asciiTheme="minorHAnsi" w:hAnsiTheme="minorHAnsi" w:cstheme="minorHAnsi"/>
          <w:b/>
        </w:rPr>
        <w:t>19</w:t>
      </w:r>
      <w:r>
        <w:rPr>
          <w:rFonts w:asciiTheme="minorHAnsi" w:hAnsiTheme="minorHAnsi" w:cstheme="minorHAnsi"/>
        </w:rPr>
        <w:t xml:space="preserve">. </w:t>
      </w:r>
      <w:r w:rsidR="00A364A1">
        <w:rPr>
          <w:rFonts w:asciiTheme="minorHAnsi" w:hAnsiTheme="minorHAnsi" w:cstheme="minorHAnsi"/>
        </w:rPr>
        <w:t>Meno</w:t>
      </w:r>
      <w:r w:rsidR="00317CF9">
        <w:rPr>
          <w:rFonts w:asciiTheme="minorHAnsi" w:hAnsiTheme="minorHAnsi" w:cstheme="minorHAnsi"/>
        </w:rPr>
        <w:t xml:space="preserve"> a priezvisko</w:t>
      </w:r>
      <w:r w:rsidR="00A364A1">
        <w:rPr>
          <w:rFonts w:asciiTheme="minorHAnsi" w:hAnsiTheme="minorHAnsi" w:cstheme="minorHAnsi"/>
        </w:rPr>
        <w:t xml:space="preserve"> osoby vykonávajú</w:t>
      </w:r>
      <w:r>
        <w:rPr>
          <w:rFonts w:asciiTheme="minorHAnsi" w:hAnsiTheme="minorHAnsi" w:cstheme="minorHAnsi"/>
        </w:rPr>
        <w:t>cej s</w:t>
      </w:r>
      <w:r w:rsidR="0073020D">
        <w:rPr>
          <w:rFonts w:asciiTheme="minorHAnsi" w:hAnsiTheme="minorHAnsi" w:cstheme="minorHAnsi"/>
        </w:rPr>
        <w:t xml:space="preserve">tavebný dozor za objednávateľa bude </w:t>
      </w:r>
      <w:r>
        <w:rPr>
          <w:rFonts w:asciiTheme="minorHAnsi" w:hAnsiTheme="minorHAnsi" w:cstheme="minorHAnsi"/>
        </w:rPr>
        <w:t>oznámené</w:t>
      </w:r>
      <w:r w:rsidR="00B357DC">
        <w:rPr>
          <w:rFonts w:asciiTheme="minorHAnsi" w:hAnsiTheme="minorHAnsi" w:cstheme="minorHAnsi"/>
        </w:rPr>
        <w:t xml:space="preserve"> </w:t>
      </w:r>
      <w:r>
        <w:rPr>
          <w:rFonts w:asciiTheme="minorHAnsi" w:hAnsiTheme="minorHAnsi" w:cstheme="minorHAnsi"/>
        </w:rPr>
        <w:t>zhotoviteľovi  písomne, do dátumu prevzatia staveniska, prostredníctvom elektronickej pošty na adresu</w:t>
      </w:r>
      <w:r w:rsidR="00B357DC">
        <w:rPr>
          <w:rFonts w:asciiTheme="minorHAnsi" w:hAnsiTheme="minorHAnsi" w:cstheme="minorHAnsi"/>
        </w:rPr>
        <w:t xml:space="preserve"> elektronickej pošty</w:t>
      </w:r>
      <w:r>
        <w:rPr>
          <w:rFonts w:asciiTheme="minorHAnsi" w:hAnsiTheme="minorHAnsi" w:cstheme="minorHAnsi"/>
        </w:rPr>
        <w:t xml:space="preserve">: </w:t>
      </w:r>
      <w:r w:rsidRPr="003C1ABE">
        <w:rPr>
          <w:rFonts w:asciiTheme="minorHAnsi" w:hAnsiTheme="minorHAnsi" w:cstheme="minorHAnsi"/>
          <w:highlight w:val="yellow"/>
        </w:rPr>
        <w:t>........</w:t>
      </w:r>
    </w:p>
    <w:p w14:paraId="1876122E" w14:textId="20D62487" w:rsidR="0073020D" w:rsidRDefault="003C1ABE" w:rsidP="00937072">
      <w:pPr>
        <w:pStyle w:val="Default"/>
        <w:tabs>
          <w:tab w:val="left" w:pos="426"/>
        </w:tabs>
        <w:spacing w:before="120"/>
        <w:jc w:val="both"/>
        <w:rPr>
          <w:rFonts w:asciiTheme="minorHAnsi" w:hAnsiTheme="minorHAnsi" w:cstheme="minorHAnsi"/>
          <w:color w:val="auto"/>
          <w:sz w:val="22"/>
          <w:szCs w:val="22"/>
        </w:rPr>
      </w:pPr>
      <w:r w:rsidRPr="003C1ABE">
        <w:rPr>
          <w:rFonts w:asciiTheme="minorHAnsi" w:hAnsiTheme="minorHAnsi" w:cstheme="minorHAnsi"/>
          <w:b/>
          <w:color w:val="auto"/>
          <w:sz w:val="22"/>
          <w:szCs w:val="22"/>
        </w:rPr>
        <w:lastRenderedPageBreak/>
        <w:t>20</w:t>
      </w:r>
      <w:r>
        <w:rPr>
          <w:rFonts w:asciiTheme="minorHAnsi" w:hAnsiTheme="minorHAnsi" w:cstheme="minorHAnsi"/>
          <w:color w:val="auto"/>
          <w:sz w:val="22"/>
          <w:szCs w:val="22"/>
        </w:rPr>
        <w:t xml:space="preserve">. </w:t>
      </w:r>
      <w:r w:rsidR="0073020D">
        <w:rPr>
          <w:rFonts w:asciiTheme="minorHAnsi" w:hAnsiTheme="minorHAnsi" w:cstheme="minorHAnsi"/>
          <w:color w:val="auto"/>
          <w:sz w:val="22"/>
          <w:szCs w:val="22"/>
        </w:rPr>
        <w:t xml:space="preserve">V prípade, ak dôjde k zmene </w:t>
      </w:r>
      <w:r w:rsidR="00317CF9">
        <w:rPr>
          <w:rFonts w:asciiTheme="minorHAnsi" w:hAnsiTheme="minorHAnsi" w:cstheme="minorHAnsi"/>
          <w:color w:val="auto"/>
          <w:sz w:val="22"/>
          <w:szCs w:val="22"/>
        </w:rPr>
        <w:t xml:space="preserve">v </w:t>
      </w:r>
      <w:r w:rsidR="0073020D">
        <w:rPr>
          <w:rFonts w:asciiTheme="minorHAnsi" w:hAnsiTheme="minorHAnsi" w:cstheme="minorHAnsi"/>
          <w:color w:val="auto"/>
          <w:sz w:val="22"/>
          <w:szCs w:val="22"/>
        </w:rPr>
        <w:t>osob</w:t>
      </w:r>
      <w:r w:rsidR="00317CF9">
        <w:rPr>
          <w:rFonts w:asciiTheme="minorHAnsi" w:hAnsiTheme="minorHAnsi" w:cstheme="minorHAnsi"/>
          <w:color w:val="auto"/>
          <w:sz w:val="22"/>
          <w:szCs w:val="22"/>
        </w:rPr>
        <w:t>e</w:t>
      </w:r>
      <w:r w:rsidR="0073020D">
        <w:rPr>
          <w:rFonts w:asciiTheme="minorHAnsi" w:hAnsiTheme="minorHAnsi" w:cstheme="minorHAnsi"/>
          <w:color w:val="auto"/>
          <w:sz w:val="22"/>
          <w:szCs w:val="22"/>
        </w:rPr>
        <w:t xml:space="preserve"> stavbyvedúceho, zhotoviteľ je povinný oznámiť túto skutočnosť objednávateľovi bez zbytočného odkladu, najneskôr do </w:t>
      </w:r>
      <w:r w:rsidR="00B357DC">
        <w:rPr>
          <w:rFonts w:asciiTheme="minorHAnsi" w:hAnsiTheme="minorHAnsi" w:cstheme="minorHAnsi"/>
          <w:color w:val="auto"/>
          <w:sz w:val="22"/>
          <w:szCs w:val="22"/>
        </w:rPr>
        <w:t xml:space="preserve">3 </w:t>
      </w:r>
      <w:r w:rsidR="0073020D">
        <w:rPr>
          <w:rFonts w:asciiTheme="minorHAnsi" w:hAnsiTheme="minorHAnsi" w:cstheme="minorHAnsi"/>
          <w:color w:val="auto"/>
          <w:sz w:val="22"/>
          <w:szCs w:val="22"/>
        </w:rPr>
        <w:t xml:space="preserve">pracovných dní odo dňa, keď uvedená zmena nastala. </w:t>
      </w:r>
    </w:p>
    <w:p w14:paraId="2AD9B96B" w14:textId="118B0899" w:rsidR="0073020D" w:rsidRDefault="003C1ABE" w:rsidP="00937072">
      <w:pPr>
        <w:pStyle w:val="Default"/>
        <w:tabs>
          <w:tab w:val="left" w:pos="426"/>
        </w:tabs>
        <w:spacing w:before="120"/>
        <w:jc w:val="both"/>
        <w:rPr>
          <w:rStyle w:val="Odkaznakomentr"/>
          <w:rFonts w:asciiTheme="minorHAnsi" w:hAnsiTheme="minorHAnsi" w:cstheme="minorBidi"/>
          <w:color w:val="auto"/>
          <w:sz w:val="22"/>
          <w:szCs w:val="22"/>
        </w:rPr>
      </w:pPr>
      <w:r w:rsidRPr="003C1ABE">
        <w:rPr>
          <w:rFonts w:asciiTheme="minorHAnsi" w:hAnsiTheme="minorHAnsi" w:cstheme="minorHAnsi"/>
          <w:b/>
          <w:color w:val="auto"/>
          <w:sz w:val="22"/>
          <w:szCs w:val="22"/>
        </w:rPr>
        <w:t>21.</w:t>
      </w:r>
      <w:r w:rsidR="00B357DC">
        <w:rPr>
          <w:rFonts w:asciiTheme="minorHAnsi" w:hAnsiTheme="minorHAnsi" w:cstheme="minorHAnsi"/>
          <w:b/>
          <w:color w:val="auto"/>
          <w:sz w:val="22"/>
          <w:szCs w:val="22"/>
        </w:rPr>
        <w:t xml:space="preserve"> </w:t>
      </w:r>
      <w:r w:rsidR="0073020D">
        <w:rPr>
          <w:rFonts w:asciiTheme="minorHAnsi" w:hAnsiTheme="minorHAnsi" w:cstheme="minorHAnsi"/>
          <w:color w:val="auto"/>
          <w:sz w:val="22"/>
          <w:szCs w:val="22"/>
        </w:rPr>
        <w:t xml:space="preserve">Zmeny odsúhlasenej </w:t>
      </w:r>
      <w:r w:rsidR="00AF1A35">
        <w:rPr>
          <w:rFonts w:asciiTheme="minorHAnsi" w:hAnsiTheme="minorHAnsi" w:cstheme="minorHAnsi"/>
          <w:color w:val="auto"/>
          <w:sz w:val="22"/>
          <w:szCs w:val="22"/>
        </w:rPr>
        <w:t>D</w:t>
      </w:r>
      <w:r w:rsidR="0073020D">
        <w:rPr>
          <w:rFonts w:asciiTheme="minorHAnsi" w:hAnsiTheme="minorHAnsi" w:cstheme="minorHAnsi"/>
          <w:color w:val="auto"/>
          <w:sz w:val="22"/>
          <w:szCs w:val="22"/>
        </w:rPr>
        <w:t xml:space="preserve">okumentácie je zhotoviteľ oprávnený vykonať iba na základe záväzného stanoviska projektanta - autorského </w:t>
      </w:r>
      <w:r w:rsidR="00B0714A" w:rsidRPr="000E0150">
        <w:rPr>
          <w:rFonts w:asciiTheme="minorHAnsi" w:hAnsiTheme="minorHAnsi" w:cstheme="minorHAnsi"/>
          <w:sz w:val="22"/>
          <w:szCs w:val="22"/>
        </w:rPr>
        <w:t xml:space="preserve">dohľadu </w:t>
      </w:r>
      <w:r w:rsidR="00C10202">
        <w:rPr>
          <w:rFonts w:asciiTheme="minorHAnsi" w:hAnsiTheme="minorHAnsi" w:cstheme="minorHAnsi"/>
          <w:color w:val="auto"/>
          <w:sz w:val="22"/>
          <w:szCs w:val="22"/>
        </w:rPr>
        <w:t xml:space="preserve">a </w:t>
      </w:r>
      <w:r w:rsidR="0073020D">
        <w:rPr>
          <w:rFonts w:asciiTheme="minorHAnsi" w:hAnsiTheme="minorHAnsi" w:cstheme="minorHAnsi"/>
          <w:color w:val="auto"/>
          <w:sz w:val="22"/>
          <w:szCs w:val="22"/>
        </w:rPr>
        <w:t xml:space="preserve">stavebného dozoru a to tak, aby tieto zmeny nemali vplyv na cenu diela. </w:t>
      </w:r>
    </w:p>
    <w:p w14:paraId="23EDDE81" w14:textId="62502C40" w:rsidR="00262857" w:rsidRDefault="003C1ABE" w:rsidP="00937072">
      <w:pPr>
        <w:pStyle w:val="Textkomentra"/>
        <w:tabs>
          <w:tab w:val="left" w:pos="426"/>
        </w:tabs>
        <w:spacing w:before="120" w:after="0"/>
        <w:jc w:val="both"/>
        <w:rPr>
          <w:rFonts w:cstheme="minorHAnsi"/>
          <w:sz w:val="22"/>
          <w:szCs w:val="22"/>
        </w:rPr>
      </w:pPr>
      <w:r w:rsidRPr="003C1ABE">
        <w:rPr>
          <w:rFonts w:cstheme="minorHAnsi"/>
          <w:b/>
          <w:sz w:val="22"/>
          <w:szCs w:val="22"/>
        </w:rPr>
        <w:t>22.</w:t>
      </w:r>
      <w:r w:rsidR="00B357DC">
        <w:rPr>
          <w:rFonts w:cstheme="minorHAnsi"/>
          <w:b/>
          <w:sz w:val="22"/>
          <w:szCs w:val="22"/>
        </w:rPr>
        <w:t xml:space="preserve"> </w:t>
      </w:r>
      <w:r w:rsidR="0073020D">
        <w:rPr>
          <w:rFonts w:cstheme="minorHAnsi"/>
          <w:sz w:val="22"/>
          <w:szCs w:val="22"/>
        </w:rPr>
        <w:t>Pred zahájením konkrétnych stavebných prác na diele bude objednávateľovi predložený plán kontrol</w:t>
      </w:r>
      <w:r w:rsidR="00262857">
        <w:rPr>
          <w:rFonts w:cstheme="minorHAnsi"/>
          <w:sz w:val="22"/>
          <w:szCs w:val="22"/>
        </w:rPr>
        <w:t>.</w:t>
      </w:r>
    </w:p>
    <w:p w14:paraId="777DB9BA" w14:textId="30D6D378" w:rsidR="0073020D" w:rsidRDefault="00262857" w:rsidP="00937072">
      <w:pPr>
        <w:pStyle w:val="Textkomentra"/>
        <w:tabs>
          <w:tab w:val="left" w:pos="426"/>
        </w:tabs>
        <w:spacing w:before="120" w:after="0"/>
        <w:jc w:val="both"/>
        <w:rPr>
          <w:rFonts w:cstheme="minorHAnsi"/>
          <w:sz w:val="22"/>
          <w:szCs w:val="22"/>
        </w:rPr>
      </w:pPr>
      <w:r w:rsidRPr="00262857">
        <w:rPr>
          <w:rFonts w:cstheme="minorHAnsi"/>
          <w:b/>
          <w:sz w:val="22"/>
          <w:szCs w:val="22"/>
        </w:rPr>
        <w:t>23.</w:t>
      </w:r>
      <w:r w:rsidR="00B357DC">
        <w:rPr>
          <w:rFonts w:cstheme="minorHAnsi"/>
          <w:b/>
          <w:sz w:val="22"/>
          <w:szCs w:val="22"/>
        </w:rPr>
        <w:t xml:space="preserve"> </w:t>
      </w:r>
      <w:r w:rsidR="0073020D">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w:t>
      </w:r>
      <w:r w:rsidR="00B357DC">
        <w:rPr>
          <w:rFonts w:cstheme="minorHAnsi"/>
          <w:sz w:val="22"/>
          <w:szCs w:val="22"/>
        </w:rPr>
        <w:t>,</w:t>
      </w:r>
      <w:r w:rsidR="0073020D">
        <w:rPr>
          <w:rFonts w:cstheme="minorHAnsi"/>
          <w:sz w:val="22"/>
          <w:szCs w:val="22"/>
        </w:rPr>
        <w:t xml:space="preserve"> sa systém kvality potvrdzuje certifikátom kvality v zmysle normy ISO 9001: 2000 č. BE98/3192QA alebo ich ekvivalentov platných v krajinách EÚ.</w:t>
      </w:r>
    </w:p>
    <w:p w14:paraId="2D4AFD9F" w14:textId="032E791A" w:rsidR="0073020D" w:rsidRDefault="00262857" w:rsidP="00937072">
      <w:pPr>
        <w:pStyle w:val="Default"/>
        <w:tabs>
          <w:tab w:val="left" w:pos="426"/>
        </w:tabs>
        <w:spacing w:before="120"/>
        <w:jc w:val="both"/>
        <w:rPr>
          <w:rFonts w:asciiTheme="minorHAnsi" w:hAnsiTheme="minorHAnsi" w:cstheme="minorHAnsi"/>
          <w:color w:val="auto"/>
          <w:sz w:val="22"/>
          <w:szCs w:val="22"/>
        </w:rPr>
      </w:pPr>
      <w:r w:rsidRPr="00262857">
        <w:rPr>
          <w:rFonts w:asciiTheme="minorHAnsi" w:hAnsiTheme="minorHAnsi" w:cstheme="minorHAnsi"/>
          <w:b/>
          <w:color w:val="auto"/>
          <w:sz w:val="22"/>
          <w:szCs w:val="22"/>
        </w:rPr>
        <w:t>24.</w:t>
      </w:r>
      <w:r w:rsidR="00B357DC">
        <w:rPr>
          <w:rFonts w:asciiTheme="minorHAnsi" w:hAnsiTheme="minorHAnsi" w:cstheme="minorHAnsi"/>
          <w:b/>
          <w:color w:val="auto"/>
          <w:sz w:val="22"/>
          <w:szCs w:val="22"/>
        </w:rPr>
        <w:t xml:space="preserve"> </w:t>
      </w:r>
      <w:r w:rsidR="0073020D">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B357DC">
        <w:rPr>
          <w:rFonts w:asciiTheme="minorHAnsi" w:hAnsiTheme="minorHAnsi" w:cstheme="minorHAnsi"/>
          <w:color w:val="auto"/>
          <w:sz w:val="22"/>
          <w:szCs w:val="22"/>
        </w:rPr>
        <w:t>osôb</w:t>
      </w:r>
      <w:r w:rsidR="0073020D">
        <w:rPr>
          <w:rFonts w:asciiTheme="minorHAnsi" w:hAnsiTheme="minorHAnsi" w:cstheme="minorHAnsi"/>
          <w:color w:val="auto"/>
          <w:sz w:val="22"/>
          <w:szCs w:val="22"/>
        </w:rPr>
        <w:t>, ktoré bude zvolávať oprávnená osoba objednávateľa minimálne raz za 14 dní, resp. podľa osobitnej požiadavky</w:t>
      </w:r>
      <w:r w:rsidR="005C025B">
        <w:rPr>
          <w:rFonts w:asciiTheme="minorHAnsi" w:hAnsiTheme="minorHAnsi" w:cstheme="minorHAnsi"/>
          <w:color w:val="auto"/>
          <w:sz w:val="22"/>
          <w:szCs w:val="22"/>
        </w:rPr>
        <w:t xml:space="preserve"> objednávateľa</w:t>
      </w:r>
      <w:r w:rsidR="0073020D">
        <w:rPr>
          <w:rFonts w:asciiTheme="minorHAnsi" w:hAnsiTheme="minorHAnsi" w:cstheme="minorHAnsi"/>
          <w:color w:val="auto"/>
          <w:sz w:val="22"/>
          <w:szCs w:val="22"/>
        </w:rPr>
        <w:t xml:space="preserve">. Zhotoviteľ je povinný zúčastňovať sa koordinačných porád, pokiaľ budú objednávateľom organizované. </w:t>
      </w:r>
    </w:p>
    <w:p w14:paraId="16DFF9DD" w14:textId="088ECF52" w:rsidR="0073020D" w:rsidRDefault="00262857" w:rsidP="00937072">
      <w:pPr>
        <w:pStyle w:val="Default"/>
        <w:tabs>
          <w:tab w:val="left" w:pos="426"/>
        </w:tabs>
        <w:spacing w:before="120"/>
        <w:jc w:val="both"/>
        <w:rPr>
          <w:rFonts w:asciiTheme="minorHAnsi" w:hAnsiTheme="minorHAnsi" w:cstheme="minorHAnsi"/>
          <w:sz w:val="22"/>
          <w:szCs w:val="22"/>
        </w:rPr>
      </w:pPr>
      <w:r w:rsidRPr="00262857">
        <w:rPr>
          <w:rFonts w:asciiTheme="minorHAnsi" w:eastAsia="Times New Roman" w:hAnsiTheme="minorHAnsi" w:cstheme="minorHAnsi"/>
          <w:b/>
          <w:noProof/>
          <w:color w:val="auto"/>
          <w:sz w:val="22"/>
          <w:szCs w:val="22"/>
          <w:lang w:eastAsia="sk-SK"/>
        </w:rPr>
        <w:t>2</w:t>
      </w:r>
      <w:r w:rsidRPr="00713443">
        <w:rPr>
          <w:rFonts w:asciiTheme="minorHAnsi" w:hAnsiTheme="minorHAnsi" w:cstheme="minorHAnsi"/>
          <w:b/>
          <w:bCs/>
          <w:color w:val="auto"/>
          <w:sz w:val="22"/>
          <w:szCs w:val="22"/>
        </w:rPr>
        <w:t>5</w:t>
      </w:r>
      <w:r w:rsidRPr="00713443">
        <w:rPr>
          <w:rFonts w:asciiTheme="minorHAnsi" w:hAnsiTheme="minorHAnsi" w:cstheme="minorHAnsi"/>
          <w:color w:val="auto"/>
          <w:sz w:val="22"/>
          <w:szCs w:val="22"/>
        </w:rPr>
        <w:t>.</w:t>
      </w:r>
      <w:r w:rsidR="00C962A9" w:rsidRPr="00713443">
        <w:rPr>
          <w:rFonts w:asciiTheme="minorHAnsi" w:hAnsiTheme="minorHAnsi" w:cstheme="minorHAnsi"/>
          <w:color w:val="auto"/>
          <w:sz w:val="22"/>
          <w:szCs w:val="22"/>
        </w:rPr>
        <w:t xml:space="preserve"> </w:t>
      </w:r>
      <w:r w:rsidR="00C962A9" w:rsidRPr="00B879F6">
        <w:rPr>
          <w:rFonts w:asciiTheme="minorHAnsi" w:hAnsiTheme="minorHAnsi" w:cstheme="minorHAnsi"/>
          <w:color w:val="auto"/>
          <w:sz w:val="22"/>
          <w:szCs w:val="22"/>
        </w:rPr>
        <w:t>Zhotoviteľ</w:t>
      </w:r>
      <w:r w:rsidR="00197867" w:rsidRPr="00B879F6">
        <w:rPr>
          <w:rFonts w:asciiTheme="minorHAnsi" w:hAnsiTheme="minorHAnsi" w:cstheme="minorHAnsi"/>
          <w:color w:val="auto"/>
          <w:sz w:val="22"/>
          <w:szCs w:val="22"/>
        </w:rPr>
        <w:t xml:space="preserve"> zodpovedá za nakladanie s odpadmi podľa zákona č. 79/2015 Z. z. </w:t>
      </w:r>
      <w:r w:rsidR="00713443" w:rsidRPr="00B879F6">
        <w:rPr>
          <w:rFonts w:asciiTheme="minorHAnsi" w:hAnsiTheme="minorHAnsi" w:cstheme="minorHAnsi"/>
          <w:color w:val="auto"/>
          <w:sz w:val="22"/>
          <w:szCs w:val="22"/>
        </w:rPr>
        <w:t>o odpadoch a o zmene a doplnení niektorých zákonov</w:t>
      </w:r>
      <w:r w:rsidR="00197867" w:rsidRPr="00B879F6">
        <w:rPr>
          <w:rFonts w:asciiTheme="minorHAnsi" w:hAnsiTheme="minorHAnsi" w:cstheme="minorHAnsi"/>
          <w:color w:val="auto"/>
          <w:sz w:val="22"/>
          <w:szCs w:val="22"/>
        </w:rPr>
        <w:t>. Zhotoviteľ</w:t>
      </w:r>
      <w:r w:rsidR="00C962A9" w:rsidRPr="00B879F6">
        <w:rPr>
          <w:rFonts w:asciiTheme="minorHAnsi" w:hAnsiTheme="minorHAnsi" w:cstheme="minorHAnsi"/>
          <w:color w:val="auto"/>
          <w:sz w:val="22"/>
          <w:szCs w:val="22"/>
        </w:rPr>
        <w:t xml:space="preserve"> je</w:t>
      </w:r>
      <w:r w:rsidR="0026659A" w:rsidRPr="00B879F6">
        <w:rPr>
          <w:rFonts w:asciiTheme="minorHAnsi" w:hAnsiTheme="minorHAnsi" w:cstheme="minorHAnsi"/>
          <w:color w:val="auto"/>
          <w:sz w:val="22"/>
          <w:szCs w:val="22"/>
        </w:rPr>
        <w:t xml:space="preserve"> </w:t>
      </w:r>
      <w:r w:rsidR="00C962A9" w:rsidRPr="00B879F6">
        <w:rPr>
          <w:rFonts w:asciiTheme="minorHAnsi" w:hAnsiTheme="minorHAnsi" w:cstheme="minorHAnsi"/>
          <w:color w:val="auto"/>
          <w:sz w:val="22"/>
          <w:szCs w:val="22"/>
        </w:rPr>
        <w:t>povinný</w:t>
      </w:r>
      <w:r w:rsidR="003E32A2" w:rsidRPr="00B879F6">
        <w:rPr>
          <w:rFonts w:asciiTheme="minorHAnsi" w:hAnsiTheme="minorHAnsi" w:cstheme="minorHAnsi"/>
          <w:color w:val="auto"/>
          <w:sz w:val="22"/>
          <w:szCs w:val="22"/>
        </w:rPr>
        <w:t xml:space="preserve"> zabezpečiť zhodnotenie a recykláciu stavebného odpadu a odpadu z demolácie vrátane spätného zasypávania ako náhrady za iné materiály najmenej vo výške </w:t>
      </w:r>
      <w:r w:rsidR="00D01A0E" w:rsidRPr="00B879F6">
        <w:rPr>
          <w:rFonts w:asciiTheme="minorHAnsi" w:hAnsiTheme="minorHAnsi" w:cstheme="minorHAnsi"/>
          <w:color w:val="auto"/>
          <w:sz w:val="22"/>
          <w:szCs w:val="22"/>
        </w:rPr>
        <w:t>80</w:t>
      </w:r>
      <w:r w:rsidR="00132D3D" w:rsidRPr="00B879F6">
        <w:rPr>
          <w:rFonts w:asciiTheme="minorHAnsi" w:hAnsiTheme="minorHAnsi" w:cstheme="minorHAnsi"/>
          <w:color w:val="auto"/>
          <w:sz w:val="22"/>
          <w:szCs w:val="22"/>
        </w:rPr>
        <w:t xml:space="preserve"> </w:t>
      </w:r>
      <w:r w:rsidR="00D01A0E" w:rsidRPr="00B879F6">
        <w:rPr>
          <w:rFonts w:asciiTheme="minorHAnsi" w:hAnsiTheme="minorHAnsi" w:cstheme="minorHAnsi"/>
          <w:color w:val="auto"/>
          <w:sz w:val="22"/>
          <w:szCs w:val="22"/>
        </w:rPr>
        <w:t>%</w:t>
      </w:r>
      <w:r w:rsidR="003E32A2" w:rsidRPr="00B879F6">
        <w:rPr>
          <w:rFonts w:asciiTheme="minorHAnsi" w:hAnsiTheme="minorHAnsi" w:cstheme="minorHAnsi"/>
          <w:color w:val="auto"/>
          <w:sz w:val="22"/>
          <w:szCs w:val="22"/>
        </w:rPr>
        <w:t> </w:t>
      </w:r>
      <w:r w:rsidR="00DE2E86" w:rsidRPr="00B879F6">
        <w:rPr>
          <w:rFonts w:asciiTheme="minorHAnsi" w:hAnsiTheme="minorHAnsi" w:cstheme="minorHAnsi"/>
          <w:color w:val="auto"/>
          <w:sz w:val="22"/>
          <w:szCs w:val="22"/>
        </w:rPr>
        <w:t xml:space="preserve"> </w:t>
      </w:r>
      <w:r w:rsidR="00D01A0E" w:rsidRPr="00B879F6">
        <w:rPr>
          <w:rFonts w:asciiTheme="minorHAnsi" w:hAnsiTheme="minorHAnsi" w:cstheme="minorHAnsi"/>
          <w:color w:val="auto"/>
          <w:sz w:val="22"/>
          <w:szCs w:val="22"/>
        </w:rPr>
        <w:t xml:space="preserve">hmotnosti </w:t>
      </w:r>
      <w:r w:rsidR="003C6925" w:rsidRPr="00B879F6">
        <w:rPr>
          <w:rFonts w:asciiTheme="minorHAnsi" w:hAnsiTheme="minorHAnsi" w:cstheme="minorHAnsi"/>
          <w:color w:val="auto"/>
          <w:sz w:val="22"/>
          <w:szCs w:val="22"/>
        </w:rPr>
        <w:t xml:space="preserve">takéhoto </w:t>
      </w:r>
      <w:r w:rsidR="00D01A0E" w:rsidRPr="00B879F6">
        <w:rPr>
          <w:rFonts w:asciiTheme="minorHAnsi" w:hAnsiTheme="minorHAnsi" w:cstheme="minorHAnsi"/>
          <w:color w:val="auto"/>
          <w:sz w:val="22"/>
          <w:szCs w:val="22"/>
        </w:rPr>
        <w:t xml:space="preserve">odpadu </w:t>
      </w:r>
      <w:r w:rsidR="00275DC5" w:rsidRPr="00B879F6">
        <w:rPr>
          <w:rFonts w:asciiTheme="minorHAnsi" w:hAnsiTheme="minorHAnsi" w:cstheme="minorHAnsi"/>
          <w:color w:val="auto"/>
          <w:sz w:val="22"/>
          <w:szCs w:val="22"/>
        </w:rPr>
        <w:t>(</w:t>
      </w:r>
      <w:r w:rsidR="00D01A0E" w:rsidRPr="00B879F6">
        <w:rPr>
          <w:rFonts w:asciiTheme="minorHAnsi" w:hAnsiTheme="minorHAnsi" w:cstheme="minorHAnsi"/>
          <w:color w:val="auto"/>
          <w:sz w:val="22"/>
          <w:szCs w:val="22"/>
        </w:rPr>
        <w:t xml:space="preserve">tento cieľ sa uplatní na odpady uvedené v skupine číslo 17 v zmysle </w:t>
      </w:r>
      <w:r w:rsidR="00132D3D" w:rsidRPr="00B879F6">
        <w:rPr>
          <w:rFonts w:asciiTheme="minorHAnsi" w:hAnsiTheme="minorHAnsi" w:cstheme="minorHAnsi"/>
          <w:color w:val="auto"/>
          <w:sz w:val="22"/>
          <w:szCs w:val="22"/>
        </w:rPr>
        <w:t xml:space="preserve">vyhlášky </w:t>
      </w:r>
      <w:r w:rsidR="00D01A0E" w:rsidRPr="00B879F6">
        <w:rPr>
          <w:rFonts w:asciiTheme="minorHAnsi" w:hAnsiTheme="minorHAnsi" w:cstheme="minorHAnsi"/>
          <w:color w:val="auto"/>
          <w:sz w:val="22"/>
          <w:szCs w:val="22"/>
        </w:rPr>
        <w:t>č. 365/2015 Z. z. Ministerstva životného prostredia Slovenskej republiky, ktorou sa ustanovuje Katalóg odpadov okrem nebezpečných odpadov a odpadu pod katalógovým číslom 17 05 04</w:t>
      </w:r>
      <w:r w:rsidR="00275DC5" w:rsidRPr="00B879F6">
        <w:rPr>
          <w:rFonts w:asciiTheme="minorHAnsi" w:hAnsiTheme="minorHAnsi" w:cstheme="minorHAnsi"/>
          <w:color w:val="auto"/>
          <w:sz w:val="22"/>
          <w:szCs w:val="22"/>
        </w:rPr>
        <w:t>)</w:t>
      </w:r>
      <w:r w:rsidR="000E0150" w:rsidRPr="00B879F6">
        <w:rPr>
          <w:rFonts w:asciiTheme="minorHAnsi" w:hAnsiTheme="minorHAnsi" w:cstheme="minorHAnsi"/>
          <w:color w:val="auto"/>
          <w:sz w:val="22"/>
          <w:szCs w:val="22"/>
        </w:rPr>
        <w:t xml:space="preserve">. </w:t>
      </w:r>
      <w:bookmarkStart w:id="8" w:name="_Hlk158647728"/>
      <w:r w:rsidR="0073020D" w:rsidRPr="00B879F6">
        <w:rPr>
          <w:rFonts w:asciiTheme="minorHAnsi" w:hAnsiTheme="minorHAnsi" w:cstheme="minorHAnsi"/>
          <w:color w:val="auto"/>
          <w:sz w:val="22"/>
          <w:szCs w:val="22"/>
        </w:rPr>
        <w:t xml:space="preserve">Zhotoviteľ </w:t>
      </w:r>
      <w:r w:rsidR="00805F00" w:rsidRPr="00B879F6">
        <w:rPr>
          <w:rFonts w:asciiTheme="minorHAnsi" w:hAnsiTheme="minorHAnsi" w:cstheme="minorHAnsi"/>
          <w:color w:val="auto"/>
          <w:sz w:val="22"/>
          <w:szCs w:val="22"/>
        </w:rPr>
        <w:t>sa zaväzuje</w:t>
      </w:r>
      <w:r w:rsidR="0026659A" w:rsidRPr="00B879F6">
        <w:rPr>
          <w:rFonts w:asciiTheme="minorHAnsi" w:hAnsiTheme="minorHAnsi" w:cstheme="minorHAnsi"/>
          <w:color w:val="auto"/>
          <w:sz w:val="22"/>
          <w:szCs w:val="22"/>
        </w:rPr>
        <w:t xml:space="preserve"> </w:t>
      </w:r>
      <w:r w:rsidR="0073020D" w:rsidRPr="00B879F6">
        <w:rPr>
          <w:rFonts w:asciiTheme="minorHAnsi" w:hAnsiTheme="minorHAnsi" w:cstheme="minorHAnsi"/>
          <w:color w:val="auto"/>
          <w:sz w:val="22"/>
          <w:szCs w:val="22"/>
        </w:rPr>
        <w:t>predlož</w:t>
      </w:r>
      <w:r w:rsidR="00D01A0E" w:rsidRPr="00B879F6">
        <w:rPr>
          <w:rFonts w:asciiTheme="minorHAnsi" w:hAnsiTheme="minorHAnsi" w:cstheme="minorHAnsi"/>
          <w:color w:val="auto"/>
          <w:sz w:val="22"/>
          <w:szCs w:val="22"/>
        </w:rPr>
        <w:t>iť</w:t>
      </w:r>
      <w:r w:rsidR="0073020D" w:rsidRPr="00B879F6">
        <w:rPr>
          <w:rFonts w:asciiTheme="minorHAnsi" w:hAnsiTheme="minorHAnsi" w:cstheme="minorHAnsi"/>
          <w:color w:val="auto"/>
          <w:sz w:val="22"/>
          <w:szCs w:val="22"/>
        </w:rPr>
        <w:t xml:space="preserve"> objednávateľovi doklad</w:t>
      </w:r>
      <w:r w:rsidR="00D01A0E" w:rsidRPr="00B879F6">
        <w:rPr>
          <w:rFonts w:asciiTheme="minorHAnsi" w:hAnsiTheme="minorHAnsi" w:cstheme="minorHAnsi"/>
          <w:color w:val="auto"/>
          <w:sz w:val="22"/>
          <w:szCs w:val="22"/>
        </w:rPr>
        <w:t xml:space="preserve"> o</w:t>
      </w:r>
      <w:r w:rsidR="003C6925" w:rsidRPr="00B879F6">
        <w:rPr>
          <w:rFonts w:asciiTheme="minorHAnsi" w:hAnsiTheme="minorHAnsi" w:cstheme="minorHAnsi"/>
          <w:color w:val="auto"/>
          <w:sz w:val="22"/>
          <w:szCs w:val="22"/>
        </w:rPr>
        <w:t> </w:t>
      </w:r>
      <w:r w:rsidR="00DE2E86" w:rsidRPr="00B879F6">
        <w:rPr>
          <w:rFonts w:asciiTheme="minorHAnsi" w:hAnsiTheme="minorHAnsi" w:cstheme="minorHAnsi"/>
          <w:color w:val="auto"/>
          <w:sz w:val="22"/>
          <w:szCs w:val="22"/>
        </w:rPr>
        <w:t>zhodnotení</w:t>
      </w:r>
      <w:r w:rsidR="003C6925" w:rsidRPr="00B879F6">
        <w:rPr>
          <w:rFonts w:asciiTheme="minorHAnsi" w:hAnsiTheme="minorHAnsi" w:cstheme="minorHAnsi"/>
          <w:color w:val="auto"/>
          <w:sz w:val="22"/>
          <w:szCs w:val="22"/>
        </w:rPr>
        <w:t xml:space="preserve"> </w:t>
      </w:r>
      <w:r w:rsidR="00DE2E86" w:rsidRPr="00B879F6">
        <w:rPr>
          <w:rFonts w:asciiTheme="minorHAnsi" w:hAnsiTheme="minorHAnsi" w:cstheme="minorHAnsi"/>
          <w:color w:val="auto"/>
          <w:sz w:val="22"/>
          <w:szCs w:val="22"/>
        </w:rPr>
        <w:t>/ recyklácii</w:t>
      </w:r>
      <w:r w:rsidR="00D01A0E" w:rsidRPr="00B879F6">
        <w:rPr>
          <w:rFonts w:asciiTheme="minorHAnsi" w:hAnsiTheme="minorHAnsi" w:cstheme="minorHAnsi"/>
          <w:color w:val="auto"/>
          <w:sz w:val="22"/>
          <w:szCs w:val="22"/>
        </w:rPr>
        <w:t xml:space="preserve"> odpadu</w:t>
      </w:r>
      <w:r w:rsidR="000E0150" w:rsidRPr="00B879F6">
        <w:rPr>
          <w:rFonts w:asciiTheme="minorHAnsi" w:hAnsiTheme="minorHAnsi" w:cstheme="minorHAnsi"/>
          <w:color w:val="auto"/>
          <w:sz w:val="22"/>
          <w:szCs w:val="22"/>
        </w:rPr>
        <w:t xml:space="preserve"> podľa </w:t>
      </w:r>
      <w:r w:rsidR="00F94427" w:rsidRPr="00B879F6">
        <w:rPr>
          <w:rFonts w:asciiTheme="minorHAnsi" w:hAnsiTheme="minorHAnsi" w:cstheme="minorHAnsi"/>
          <w:color w:val="auto"/>
          <w:sz w:val="22"/>
          <w:szCs w:val="22"/>
        </w:rPr>
        <w:t>tohto</w:t>
      </w:r>
      <w:r w:rsidR="000E0150" w:rsidRPr="00B879F6">
        <w:rPr>
          <w:rFonts w:asciiTheme="minorHAnsi" w:hAnsiTheme="minorHAnsi" w:cstheme="minorHAnsi"/>
          <w:color w:val="auto"/>
          <w:sz w:val="22"/>
          <w:szCs w:val="22"/>
        </w:rPr>
        <w:t xml:space="preserve"> odseku</w:t>
      </w:r>
      <w:r w:rsidR="00317CF9" w:rsidRPr="00B879F6">
        <w:rPr>
          <w:rFonts w:asciiTheme="minorHAnsi" w:hAnsiTheme="minorHAnsi" w:cstheme="minorHAnsi"/>
          <w:color w:val="auto"/>
          <w:sz w:val="22"/>
          <w:szCs w:val="22"/>
        </w:rPr>
        <w:t xml:space="preserve"> tohto článku Zmluvy</w:t>
      </w:r>
      <w:r w:rsidR="0073020D" w:rsidRPr="00B879F6">
        <w:rPr>
          <w:rFonts w:asciiTheme="minorHAnsi" w:hAnsiTheme="minorHAnsi" w:cstheme="minorHAnsi"/>
          <w:color w:val="auto"/>
          <w:sz w:val="22"/>
          <w:szCs w:val="22"/>
        </w:rPr>
        <w:t>, a to najneskôr ku dňu začatia preberacieho konania. Doklad musí obsahovať množstvo vyvezeného odpadu, spôsob jeho spracovania</w:t>
      </w:r>
      <w:r w:rsidR="00F94427" w:rsidRPr="00B879F6">
        <w:rPr>
          <w:rFonts w:asciiTheme="minorHAnsi" w:hAnsiTheme="minorHAnsi" w:cstheme="minorHAnsi"/>
          <w:color w:val="auto"/>
          <w:sz w:val="22"/>
          <w:szCs w:val="22"/>
        </w:rPr>
        <w:t>,</w:t>
      </w:r>
      <w:r w:rsidR="000E0150" w:rsidRPr="00B879F6">
        <w:rPr>
          <w:rFonts w:asciiTheme="minorHAnsi" w:hAnsiTheme="minorHAnsi" w:cstheme="minorHAnsi"/>
          <w:color w:val="auto"/>
          <w:sz w:val="22"/>
          <w:szCs w:val="22"/>
        </w:rPr>
        <w:t xml:space="preserve"> zhodnotenia a / alebo recyklácie</w:t>
      </w:r>
      <w:bookmarkEnd w:id="8"/>
      <w:r w:rsidR="000E0150" w:rsidRPr="00B879F6">
        <w:rPr>
          <w:rFonts w:asciiTheme="minorHAnsi" w:hAnsiTheme="minorHAnsi" w:cstheme="minorHAnsi"/>
          <w:color w:val="auto"/>
          <w:sz w:val="22"/>
          <w:szCs w:val="22"/>
        </w:rPr>
        <w:t>,</w:t>
      </w:r>
      <w:r w:rsidR="0073020D" w:rsidRPr="00B879F6">
        <w:rPr>
          <w:rFonts w:asciiTheme="minorHAnsi" w:hAnsiTheme="minorHAnsi" w:cstheme="minorHAnsi"/>
          <w:color w:val="auto"/>
          <w:sz w:val="22"/>
          <w:szCs w:val="22"/>
        </w:rPr>
        <w:t xml:space="preserve"> ako aj </w:t>
      </w:r>
      <w:proofErr w:type="spellStart"/>
      <w:r w:rsidR="0073020D" w:rsidRPr="00B879F6">
        <w:rPr>
          <w:rFonts w:asciiTheme="minorHAnsi" w:hAnsiTheme="minorHAnsi" w:cstheme="minorHAnsi"/>
          <w:color w:val="auto"/>
          <w:sz w:val="22"/>
          <w:szCs w:val="22"/>
        </w:rPr>
        <w:t>položkovite</w:t>
      </w:r>
      <w:proofErr w:type="spellEnd"/>
      <w:r w:rsidR="0073020D" w:rsidRPr="00B879F6">
        <w:rPr>
          <w:rFonts w:asciiTheme="minorHAnsi" w:hAnsiTheme="minorHAnsi" w:cstheme="minorHAnsi"/>
          <w:color w:val="auto"/>
          <w:sz w:val="22"/>
          <w:szCs w:val="22"/>
        </w:rPr>
        <w:t xml:space="preserve"> uvedené náklady s tým spojené.</w:t>
      </w:r>
      <w:r w:rsidR="0073020D">
        <w:rPr>
          <w:rFonts w:asciiTheme="minorHAnsi" w:hAnsiTheme="minorHAnsi" w:cstheme="minorHAnsi"/>
          <w:color w:val="auto"/>
          <w:sz w:val="22"/>
          <w:szCs w:val="22"/>
        </w:rPr>
        <w:t xml:space="preserve"> </w:t>
      </w:r>
    </w:p>
    <w:p w14:paraId="623099BB" w14:textId="226699D7" w:rsidR="00681EC2" w:rsidRPr="00607109" w:rsidRDefault="00262857" w:rsidP="00937072">
      <w:pPr>
        <w:pStyle w:val="Default"/>
        <w:tabs>
          <w:tab w:val="left" w:pos="426"/>
        </w:tabs>
        <w:spacing w:before="120"/>
        <w:jc w:val="both"/>
        <w:rPr>
          <w:rFonts w:asciiTheme="minorHAnsi" w:hAnsiTheme="minorHAnsi" w:cstheme="minorHAnsi"/>
          <w:bCs/>
          <w:color w:val="auto"/>
          <w:sz w:val="22"/>
          <w:szCs w:val="22"/>
        </w:rPr>
      </w:pPr>
      <w:r w:rsidRPr="00262857">
        <w:rPr>
          <w:rFonts w:asciiTheme="minorHAnsi" w:hAnsiTheme="minorHAnsi" w:cstheme="minorHAnsi"/>
          <w:b/>
          <w:color w:val="auto"/>
          <w:sz w:val="22"/>
          <w:szCs w:val="22"/>
        </w:rPr>
        <w:t>2</w:t>
      </w:r>
      <w:r w:rsidR="000E0150">
        <w:rPr>
          <w:rFonts w:asciiTheme="minorHAnsi" w:hAnsiTheme="minorHAnsi" w:cstheme="minorHAnsi"/>
          <w:b/>
          <w:color w:val="auto"/>
          <w:sz w:val="22"/>
          <w:szCs w:val="22"/>
        </w:rPr>
        <w:t>6</w:t>
      </w:r>
      <w:r w:rsidRPr="00262857">
        <w:rPr>
          <w:rFonts w:asciiTheme="minorHAnsi" w:hAnsiTheme="minorHAnsi" w:cstheme="minorHAnsi"/>
          <w:b/>
          <w:color w:val="auto"/>
          <w:sz w:val="22"/>
          <w:szCs w:val="22"/>
        </w:rPr>
        <w:t>.</w:t>
      </w:r>
      <w:r w:rsidR="00CD5548">
        <w:rPr>
          <w:rFonts w:asciiTheme="minorHAnsi" w:hAnsiTheme="minorHAnsi" w:cstheme="minorHAnsi"/>
          <w:b/>
          <w:color w:val="auto"/>
          <w:sz w:val="22"/>
          <w:szCs w:val="22"/>
        </w:rPr>
        <w:t xml:space="preserve"> </w:t>
      </w:r>
      <w:r w:rsidR="00681EC2" w:rsidRPr="00D339CD">
        <w:rPr>
          <w:rFonts w:asciiTheme="minorHAnsi" w:hAnsiTheme="minorHAnsi" w:cstheme="minorHAnsi"/>
          <w:color w:val="auto"/>
          <w:sz w:val="22"/>
          <w:szCs w:val="22"/>
        </w:rPr>
        <w:t>Objednávateľ požaduje od zhotoviteľa uzatvorenie osobitných poistných zmlúv; poistnú zmluvu na stavebno-montážne poistenie diela, tzv. CAR/EAR/ poistenie a poistnú zmluvu pre prípad zodpovednosti za škodu spôsobenú zhotoviteľom v súvislosti s výkonom stavebných prác v/na diele, resp. na časti diela. Zhotoviteľ je povinný v súlade s touto Zmluvou a súťažnými podkladmi</w:t>
      </w:r>
      <w:r w:rsidR="00CD5548">
        <w:rPr>
          <w:rFonts w:asciiTheme="minorHAnsi" w:hAnsiTheme="minorHAnsi" w:cstheme="minorHAnsi"/>
          <w:color w:val="auto"/>
          <w:sz w:val="22"/>
          <w:szCs w:val="22"/>
        </w:rPr>
        <w:t xml:space="preserve"> vo verejnom obstarávaní</w:t>
      </w:r>
      <w:r w:rsidR="00681EC2" w:rsidRPr="00D339CD">
        <w:rPr>
          <w:rFonts w:asciiTheme="minorHAnsi" w:hAnsiTheme="minorHAnsi" w:cstheme="minorHAnsi"/>
          <w:color w:val="auto"/>
          <w:sz w:val="22"/>
          <w:szCs w:val="22"/>
        </w:rPr>
        <w:t xml:space="preserve"> uzatvoriť poistné zmluvy podľa tohto odseku</w:t>
      </w:r>
      <w:r w:rsidR="00317CF9">
        <w:rPr>
          <w:rFonts w:asciiTheme="minorHAnsi" w:hAnsiTheme="minorHAnsi" w:cstheme="minorHAnsi"/>
          <w:color w:val="auto"/>
          <w:sz w:val="22"/>
          <w:szCs w:val="22"/>
        </w:rPr>
        <w:t xml:space="preserve"> tohto článku Zmluvy</w:t>
      </w:r>
      <w:r w:rsidR="00681EC2" w:rsidRPr="00D339CD">
        <w:rPr>
          <w:rFonts w:asciiTheme="minorHAnsi" w:hAnsiTheme="minorHAnsi" w:cstheme="minorHAnsi"/>
          <w:color w:val="auto"/>
          <w:sz w:val="22"/>
          <w:szCs w:val="22"/>
        </w:rPr>
        <w:t xml:space="preserve">, </w:t>
      </w:r>
      <w:r w:rsidR="00681EC2" w:rsidRPr="00607109">
        <w:rPr>
          <w:rFonts w:asciiTheme="minorHAnsi" w:hAnsiTheme="minorHAnsi" w:cstheme="minorHAnsi"/>
          <w:color w:val="auto"/>
          <w:sz w:val="22"/>
          <w:szCs w:val="22"/>
        </w:rPr>
        <w:t xml:space="preserve">a to konkrétne: </w:t>
      </w:r>
    </w:p>
    <w:p w14:paraId="7D8684F4" w14:textId="77777777" w:rsidR="00681EC2" w:rsidRPr="00607109" w:rsidRDefault="00681EC2" w:rsidP="00937072">
      <w:pPr>
        <w:pStyle w:val="Odsekzoznamu"/>
        <w:numPr>
          <w:ilvl w:val="0"/>
          <w:numId w:val="40"/>
        </w:numPr>
        <w:autoSpaceDE w:val="0"/>
        <w:autoSpaceDN w:val="0"/>
        <w:adjustRightInd w:val="0"/>
        <w:spacing w:before="120"/>
        <w:jc w:val="both"/>
        <w:rPr>
          <w:rFonts w:asciiTheme="minorHAnsi" w:hAnsiTheme="minorHAnsi" w:cstheme="minorHAnsi"/>
        </w:rPr>
      </w:pPr>
      <w:r w:rsidRPr="00607109">
        <w:rPr>
          <w:rFonts w:asciiTheme="minorHAnsi" w:hAnsiTheme="minorHAnsi" w:cstheme="minorHAnsi"/>
          <w:b/>
          <w:bCs/>
        </w:rPr>
        <w:t>Stavebno-montážne poistenie diela</w:t>
      </w:r>
      <w:r w:rsidRPr="00607109">
        <w:rPr>
          <w:rFonts w:asciiTheme="minorHAnsi" w:hAnsiTheme="minorHAnsi" w:cstheme="minorHAnsi"/>
        </w:rPr>
        <w:t xml:space="preserve">, tzv. CAR/EAR/ poistenie, pričom poistenie sa bude vzťahovať aj na zhotoviteľom protokolárne odovzdané časti diela objednávateľovi ako spolupoistenému, a to až do uplynutia </w:t>
      </w:r>
      <w:r w:rsidR="00A4336A" w:rsidRPr="00607109">
        <w:rPr>
          <w:rFonts w:asciiTheme="minorHAnsi" w:hAnsiTheme="minorHAnsi" w:cstheme="minorHAnsi"/>
        </w:rPr>
        <w:t>24</w:t>
      </w:r>
      <w:r w:rsidRPr="00607109">
        <w:rPr>
          <w:rFonts w:asciiTheme="minorHAnsi" w:hAnsiTheme="minorHAnsi" w:cstheme="minorHAnsi"/>
        </w:rPr>
        <w:t xml:space="preserve"> mesiacov odo dňa prevzatia diela objednávateľom. Zhotoviteľ sa zaväzuje uzatvoriť takúto poistnú zmluvu minimálne:</w:t>
      </w:r>
    </w:p>
    <w:p w14:paraId="2CA785AB" w14:textId="77777777" w:rsidR="00681EC2" w:rsidRPr="00607109" w:rsidRDefault="00681EC2" w:rsidP="00937072">
      <w:pPr>
        <w:pStyle w:val="Odsekzoznamu"/>
        <w:numPr>
          <w:ilvl w:val="0"/>
          <w:numId w:val="41"/>
        </w:numPr>
        <w:autoSpaceDE w:val="0"/>
        <w:autoSpaceDN w:val="0"/>
        <w:adjustRightInd w:val="0"/>
        <w:ind w:left="1134" w:hanging="357"/>
        <w:jc w:val="both"/>
        <w:rPr>
          <w:rFonts w:asciiTheme="minorHAnsi" w:hAnsiTheme="minorHAnsi" w:cstheme="minorHAnsi"/>
        </w:rPr>
      </w:pPr>
      <w:r w:rsidRPr="00607109">
        <w:rPr>
          <w:rFonts w:asciiTheme="minorHAnsi" w:hAnsiTheme="minorHAnsi" w:cstheme="minorHAnsi"/>
        </w:rPr>
        <w:t xml:space="preserve">v rozsahu poistenia hodnoty diela s DPH podľa tejto Zmluvy, vrátane krytia na všetky riziká/Allrisk (najmä krytie škôd na diele spôsobené poškodením, zničením, stratou, odcudzením častí diela, a i.) a </w:t>
      </w:r>
    </w:p>
    <w:p w14:paraId="31BFC2DE" w14:textId="77777777" w:rsidR="00681EC2" w:rsidRPr="00D339CD" w:rsidRDefault="00681EC2" w:rsidP="00937072">
      <w:pPr>
        <w:pStyle w:val="Odsekzoznamu"/>
        <w:numPr>
          <w:ilvl w:val="0"/>
          <w:numId w:val="41"/>
        </w:numPr>
        <w:autoSpaceDE w:val="0"/>
        <w:autoSpaceDN w:val="0"/>
        <w:adjustRightInd w:val="0"/>
        <w:ind w:left="1134" w:hanging="357"/>
        <w:jc w:val="both"/>
        <w:rPr>
          <w:rFonts w:asciiTheme="minorHAnsi" w:hAnsiTheme="minorHAnsi" w:cstheme="minorHAnsi"/>
          <w:color w:val="000000"/>
        </w:rPr>
      </w:pPr>
      <w:r w:rsidRPr="00D339CD">
        <w:rPr>
          <w:rFonts w:asciiTheme="minorHAnsi" w:hAnsiTheme="minorHAnsi" w:cstheme="minorHAnsi"/>
          <w:color w:val="000000"/>
        </w:rPr>
        <w:t xml:space="preserve">v rozsahu poistenia okolitého majetku objednávateľa ako spolupoisteného vo výške poistnej sumy minimálne </w:t>
      </w:r>
      <w:r w:rsidRPr="00262857">
        <w:rPr>
          <w:rFonts w:asciiTheme="minorHAnsi" w:hAnsiTheme="minorHAnsi" w:cstheme="minorHAnsi"/>
          <w:color w:val="000000"/>
        </w:rPr>
        <w:t>100 000,- EUR (slovom: stotisíc EUR)</w:t>
      </w:r>
      <w:r w:rsidRPr="00D339CD">
        <w:rPr>
          <w:rFonts w:asciiTheme="minorHAnsi" w:hAnsiTheme="minorHAnsi" w:cstheme="minorHAnsi"/>
          <w:color w:val="000000"/>
        </w:rPr>
        <w:t xml:space="preserve"> a </w:t>
      </w:r>
    </w:p>
    <w:p w14:paraId="24A39F02" w14:textId="77777777" w:rsidR="00681EC2" w:rsidRPr="00044025" w:rsidRDefault="00681EC2" w:rsidP="00937072">
      <w:pPr>
        <w:pStyle w:val="Odsekzoznamu"/>
        <w:numPr>
          <w:ilvl w:val="0"/>
          <w:numId w:val="41"/>
        </w:numPr>
        <w:autoSpaceDE w:val="0"/>
        <w:autoSpaceDN w:val="0"/>
        <w:adjustRightInd w:val="0"/>
        <w:ind w:left="1134" w:hanging="357"/>
        <w:jc w:val="both"/>
        <w:rPr>
          <w:rFonts w:asciiTheme="minorHAnsi" w:hAnsiTheme="minorHAnsi" w:cstheme="minorHAnsi"/>
          <w:color w:val="000000"/>
        </w:rPr>
      </w:pPr>
      <w:r w:rsidRPr="00D339CD">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r w:rsidRPr="00044025">
        <w:rPr>
          <w:rFonts w:asciiTheme="minorHAnsi" w:hAnsiTheme="minorHAnsi" w:cstheme="minorHAnsi"/>
          <w:color w:val="000000"/>
        </w:rPr>
        <w:t>.</w:t>
      </w:r>
    </w:p>
    <w:p w14:paraId="120C8C82" w14:textId="77777777" w:rsidR="00681EC2" w:rsidRPr="00D339CD" w:rsidRDefault="00681EC2" w:rsidP="00937072">
      <w:pPr>
        <w:pStyle w:val="Default"/>
        <w:tabs>
          <w:tab w:val="left" w:pos="426"/>
        </w:tabs>
        <w:spacing w:before="120"/>
        <w:ind w:left="709" w:hanging="283"/>
        <w:jc w:val="both"/>
        <w:rPr>
          <w:rFonts w:asciiTheme="minorHAnsi" w:hAnsiTheme="minorHAnsi" w:cstheme="minorHAnsi"/>
          <w:bCs/>
          <w:sz w:val="22"/>
          <w:szCs w:val="22"/>
        </w:rPr>
      </w:pPr>
      <w:bookmarkStart w:id="9" w:name="_Hlk94007859"/>
      <w:r w:rsidRPr="00D339CD">
        <w:rPr>
          <w:rFonts w:asciiTheme="minorHAnsi" w:hAnsiTheme="minorHAnsi" w:cstheme="minorHAnsi"/>
          <w:bCs/>
          <w:color w:val="auto"/>
          <w:sz w:val="22"/>
          <w:szCs w:val="22"/>
        </w:rPr>
        <w:t xml:space="preserve">B. </w:t>
      </w:r>
      <w:r w:rsidRPr="00D339CD">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w:t>
      </w:r>
      <w:r w:rsidRPr="00262857">
        <w:rPr>
          <w:rFonts w:asciiTheme="minorHAnsi" w:hAnsiTheme="minorHAnsi" w:cstheme="minorHAnsi"/>
          <w:bCs/>
          <w:color w:val="auto"/>
          <w:sz w:val="22"/>
          <w:szCs w:val="22"/>
        </w:rPr>
        <w:t>sumy 100 000,- EUR (slovom: jednostotisíc EUR), a to minimálne v rozsahu poistenia zodpoved</w:t>
      </w:r>
      <w:r w:rsidRPr="00D339CD">
        <w:rPr>
          <w:rFonts w:asciiTheme="minorHAnsi" w:hAnsiTheme="minorHAnsi" w:cstheme="minorHAnsi"/>
          <w:bCs/>
          <w:color w:val="auto"/>
          <w:sz w:val="22"/>
          <w:szCs w:val="22"/>
        </w:rPr>
        <w:t xml:space="preserve">nosti zhotoviteľa a objednávateľa ako </w:t>
      </w:r>
      <w:proofErr w:type="spellStart"/>
      <w:r w:rsidRPr="00D339CD">
        <w:rPr>
          <w:rFonts w:asciiTheme="minorHAnsi" w:hAnsiTheme="minorHAnsi" w:cstheme="minorHAnsi"/>
          <w:bCs/>
          <w:color w:val="auto"/>
          <w:sz w:val="22"/>
          <w:szCs w:val="22"/>
        </w:rPr>
        <w:t>spolupoisteného</w:t>
      </w:r>
      <w:proofErr w:type="spellEnd"/>
      <w:r w:rsidRPr="00D339CD">
        <w:rPr>
          <w:rFonts w:asciiTheme="minorHAnsi" w:hAnsiTheme="minorHAnsi" w:cstheme="minorHAnsi"/>
          <w:bCs/>
          <w:color w:val="auto"/>
          <w:sz w:val="22"/>
          <w:szCs w:val="22"/>
        </w:rPr>
        <w:t xml:space="preserve"> za škody spôsobené na majetku </w:t>
      </w:r>
      <w:r w:rsidRPr="00D339CD">
        <w:rPr>
          <w:rFonts w:asciiTheme="minorHAnsi" w:hAnsiTheme="minorHAnsi" w:cstheme="minorHAnsi"/>
          <w:bCs/>
          <w:color w:val="auto"/>
          <w:sz w:val="22"/>
          <w:szCs w:val="22"/>
        </w:rPr>
        <w:lastRenderedPageBreak/>
        <w:t xml:space="preserve">objednávateľa a tretích osôb, a poistenia zodpovednosti za škody spôsobené pri odstraňovaní vád diela počas záručnej doby, vrátane pripoistenia regresných nárokov Sociálnej poisťovne a zdravotnej poisťovne pri pracovnom úraze. </w:t>
      </w:r>
    </w:p>
    <w:bookmarkEnd w:id="9"/>
    <w:p w14:paraId="230748DA" w14:textId="674C1BAE" w:rsidR="00681EC2" w:rsidRPr="00044025" w:rsidRDefault="00262857" w:rsidP="00937072">
      <w:pPr>
        <w:pStyle w:val="Default"/>
        <w:tabs>
          <w:tab w:val="left" w:pos="426"/>
        </w:tabs>
        <w:spacing w:before="120"/>
        <w:jc w:val="both"/>
        <w:rPr>
          <w:rFonts w:asciiTheme="minorHAnsi" w:hAnsiTheme="minorHAnsi" w:cstheme="minorHAnsi"/>
          <w:sz w:val="20"/>
          <w:szCs w:val="20"/>
        </w:rPr>
      </w:pPr>
      <w:r w:rsidRPr="00262857">
        <w:rPr>
          <w:rFonts w:asciiTheme="minorHAnsi" w:hAnsiTheme="minorHAnsi" w:cstheme="minorHAnsi"/>
          <w:b/>
          <w:sz w:val="22"/>
          <w:szCs w:val="22"/>
        </w:rPr>
        <w:t>2</w:t>
      </w:r>
      <w:r w:rsidR="000E0150">
        <w:rPr>
          <w:rFonts w:asciiTheme="minorHAnsi" w:hAnsiTheme="minorHAnsi" w:cstheme="minorHAnsi"/>
          <w:b/>
          <w:sz w:val="22"/>
          <w:szCs w:val="22"/>
        </w:rPr>
        <w:t>7</w:t>
      </w:r>
      <w:r w:rsidRPr="00262857">
        <w:rPr>
          <w:rFonts w:asciiTheme="minorHAnsi" w:hAnsiTheme="minorHAnsi" w:cstheme="minorHAnsi"/>
          <w:b/>
          <w:sz w:val="22"/>
          <w:szCs w:val="22"/>
        </w:rPr>
        <w:t>.</w:t>
      </w:r>
      <w:r w:rsidR="00CD5548">
        <w:rPr>
          <w:rFonts w:asciiTheme="minorHAnsi" w:hAnsiTheme="minorHAnsi" w:cstheme="minorHAnsi"/>
          <w:b/>
          <w:sz w:val="22"/>
          <w:szCs w:val="22"/>
        </w:rPr>
        <w:t xml:space="preserve"> </w:t>
      </w:r>
      <w:r w:rsidR="00681EC2" w:rsidRPr="00044025">
        <w:rPr>
          <w:rFonts w:asciiTheme="minorHAnsi" w:hAnsiTheme="minorHAnsi" w:cstheme="minorHAnsi"/>
          <w:sz w:val="22"/>
          <w:szCs w:val="22"/>
        </w:rPr>
        <w:t xml:space="preserve">Zhotoviteľ je povinný preukázať objednávateľovi za podmienok podľa tohto </w:t>
      </w:r>
      <w:r w:rsidR="00317CF9">
        <w:rPr>
          <w:rFonts w:asciiTheme="minorHAnsi" w:hAnsiTheme="minorHAnsi" w:cstheme="minorHAnsi"/>
          <w:sz w:val="22"/>
          <w:szCs w:val="22"/>
        </w:rPr>
        <w:t>čl.</w:t>
      </w:r>
      <w:r w:rsidR="00681EC2" w:rsidRPr="00044025">
        <w:rPr>
          <w:rFonts w:asciiTheme="minorHAnsi" w:hAnsiTheme="minorHAnsi" w:cstheme="minorHAnsi"/>
          <w:sz w:val="22"/>
          <w:szCs w:val="22"/>
        </w:rPr>
        <w:t xml:space="preserve"> Zmluvy platné poistenia na všetky požadované riziká alebo prípadné/možné škody spôsobené činnosťou zhotoviteľa pri zhotovovaní </w:t>
      </w:r>
      <w:r w:rsidR="00681EC2">
        <w:rPr>
          <w:rFonts w:asciiTheme="minorHAnsi" w:hAnsiTheme="minorHAnsi" w:cstheme="minorHAnsi"/>
          <w:sz w:val="22"/>
          <w:szCs w:val="22"/>
        </w:rPr>
        <w:t>d</w:t>
      </w:r>
      <w:r w:rsidR="00681EC2"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54B0C9E4" w14:textId="5E0FED8D" w:rsidR="00681EC2" w:rsidRPr="0015026A" w:rsidRDefault="00262857" w:rsidP="00937072">
      <w:pPr>
        <w:pStyle w:val="Default"/>
        <w:tabs>
          <w:tab w:val="left" w:pos="426"/>
        </w:tabs>
        <w:spacing w:before="120"/>
        <w:jc w:val="both"/>
        <w:rPr>
          <w:rFonts w:asciiTheme="minorHAnsi" w:hAnsiTheme="minorHAnsi" w:cstheme="minorHAnsi"/>
          <w:sz w:val="18"/>
          <w:szCs w:val="18"/>
        </w:rPr>
      </w:pPr>
      <w:r w:rsidRPr="00262857">
        <w:rPr>
          <w:rFonts w:asciiTheme="minorHAnsi" w:hAnsiTheme="minorHAnsi" w:cstheme="minorHAnsi"/>
          <w:b/>
          <w:sz w:val="22"/>
          <w:szCs w:val="22"/>
        </w:rPr>
        <w:t>2</w:t>
      </w:r>
      <w:r w:rsidR="000E0150">
        <w:rPr>
          <w:rFonts w:asciiTheme="minorHAnsi" w:hAnsiTheme="minorHAnsi" w:cstheme="minorHAnsi"/>
          <w:b/>
          <w:sz w:val="22"/>
          <w:szCs w:val="22"/>
        </w:rPr>
        <w:t>8</w:t>
      </w:r>
      <w:r w:rsidRPr="00262857">
        <w:rPr>
          <w:rFonts w:asciiTheme="minorHAnsi" w:hAnsiTheme="minorHAnsi" w:cstheme="minorHAnsi"/>
          <w:b/>
          <w:sz w:val="22"/>
          <w:szCs w:val="22"/>
        </w:rPr>
        <w:t>.</w:t>
      </w:r>
      <w:r w:rsidR="00CD5548">
        <w:rPr>
          <w:rFonts w:asciiTheme="minorHAnsi" w:hAnsiTheme="minorHAnsi" w:cstheme="minorHAnsi"/>
          <w:b/>
          <w:sz w:val="22"/>
          <w:szCs w:val="22"/>
        </w:rPr>
        <w:t xml:space="preserve"> </w:t>
      </w:r>
      <w:r w:rsidR="00681EC2" w:rsidRPr="00044025">
        <w:rPr>
          <w:rFonts w:asciiTheme="minorHAnsi" w:hAnsiTheme="minorHAnsi" w:cstheme="minorHAnsi"/>
          <w:sz w:val="22"/>
          <w:szCs w:val="22"/>
        </w:rPr>
        <w:t>Objednávateľ si vyhradzuje právo preskúmať obsah a podmienky</w:t>
      </w:r>
      <w:r w:rsidR="00681EC2" w:rsidRPr="0015026A">
        <w:rPr>
          <w:rFonts w:asciiTheme="minorHAnsi" w:hAnsiTheme="minorHAnsi" w:cstheme="minorHAnsi"/>
          <w:sz w:val="22"/>
          <w:szCs w:val="22"/>
        </w:rPr>
        <w:t xml:space="preserve"> uza</w:t>
      </w:r>
      <w:r w:rsidR="00681EC2">
        <w:rPr>
          <w:rFonts w:asciiTheme="minorHAnsi" w:hAnsiTheme="minorHAnsi" w:cstheme="minorHAnsi"/>
          <w:sz w:val="22"/>
          <w:szCs w:val="22"/>
        </w:rPr>
        <w:t>t</w:t>
      </w:r>
      <w:r w:rsidR="00681EC2" w:rsidRPr="0015026A">
        <w:rPr>
          <w:rFonts w:asciiTheme="minorHAnsi" w:hAnsiTheme="minorHAnsi" w:cstheme="minorHAnsi"/>
          <w:sz w:val="22"/>
          <w:szCs w:val="22"/>
        </w:rPr>
        <w:t>v</w:t>
      </w:r>
      <w:r w:rsidR="00681EC2">
        <w:rPr>
          <w:rFonts w:asciiTheme="minorHAnsi" w:hAnsiTheme="minorHAnsi" w:cstheme="minorHAnsi"/>
          <w:sz w:val="22"/>
          <w:szCs w:val="22"/>
        </w:rPr>
        <w:t>o</w:t>
      </w:r>
      <w:r w:rsidR="00681EC2" w:rsidRPr="0015026A">
        <w:rPr>
          <w:rFonts w:asciiTheme="minorHAnsi" w:hAnsiTheme="minorHAnsi" w:cstheme="minorHAnsi"/>
          <w:sz w:val="22"/>
          <w:szCs w:val="22"/>
        </w:rPr>
        <w:t>re</w:t>
      </w:r>
      <w:r w:rsidR="00681EC2">
        <w:rPr>
          <w:rFonts w:asciiTheme="minorHAnsi" w:hAnsiTheme="minorHAnsi" w:cstheme="minorHAnsi"/>
          <w:sz w:val="22"/>
          <w:szCs w:val="22"/>
        </w:rPr>
        <w:t>n</w:t>
      </w:r>
      <w:r w:rsidR="00681EC2" w:rsidRPr="0015026A">
        <w:rPr>
          <w:rFonts w:asciiTheme="minorHAnsi" w:hAnsiTheme="minorHAnsi" w:cstheme="minorHAnsi"/>
          <w:sz w:val="22"/>
          <w:szCs w:val="22"/>
        </w:rPr>
        <w:t>ých alebo pripravovaných poistných zmlúv v zmysle tohto odseku</w:t>
      </w:r>
      <w:r w:rsidR="00317CF9">
        <w:rPr>
          <w:rFonts w:asciiTheme="minorHAnsi" w:hAnsiTheme="minorHAnsi" w:cstheme="minorHAnsi"/>
          <w:sz w:val="22"/>
          <w:szCs w:val="22"/>
        </w:rPr>
        <w:t xml:space="preserve"> tohto článku</w:t>
      </w:r>
      <w:r w:rsidR="00681EC2" w:rsidRPr="0015026A">
        <w:rPr>
          <w:rFonts w:asciiTheme="minorHAnsi" w:hAnsiTheme="minorHAnsi" w:cstheme="minorHAnsi"/>
          <w:sz w:val="22"/>
          <w:szCs w:val="22"/>
        </w:rPr>
        <w:t xml:space="preserve"> 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F9E3B72" w14:textId="73523707" w:rsidR="00681EC2" w:rsidRPr="0015026A" w:rsidRDefault="000E0150" w:rsidP="00937072">
      <w:pPr>
        <w:pStyle w:val="Default"/>
        <w:tabs>
          <w:tab w:val="left" w:pos="426"/>
        </w:tabs>
        <w:spacing w:before="120"/>
        <w:jc w:val="both"/>
        <w:rPr>
          <w:rFonts w:asciiTheme="minorHAnsi" w:hAnsiTheme="minorHAnsi" w:cstheme="minorHAnsi"/>
          <w:sz w:val="16"/>
          <w:szCs w:val="16"/>
        </w:rPr>
      </w:pPr>
      <w:r>
        <w:rPr>
          <w:rFonts w:asciiTheme="minorHAnsi" w:hAnsiTheme="minorHAnsi" w:cstheme="minorHAnsi"/>
          <w:b/>
          <w:sz w:val="22"/>
          <w:szCs w:val="22"/>
        </w:rPr>
        <w:t>29</w:t>
      </w:r>
      <w:r w:rsidR="00262857" w:rsidRPr="00262857">
        <w:rPr>
          <w:rFonts w:asciiTheme="minorHAnsi" w:hAnsiTheme="minorHAnsi" w:cstheme="minorHAnsi"/>
          <w:b/>
          <w:sz w:val="22"/>
          <w:szCs w:val="22"/>
        </w:rPr>
        <w:t>.</w:t>
      </w:r>
      <w:r w:rsidR="00CD5548">
        <w:rPr>
          <w:rFonts w:asciiTheme="minorHAnsi" w:hAnsiTheme="minorHAnsi" w:cstheme="minorHAnsi"/>
          <w:b/>
          <w:sz w:val="22"/>
          <w:szCs w:val="22"/>
        </w:rPr>
        <w:t xml:space="preserve"> </w:t>
      </w:r>
      <w:r w:rsidR="00681EC2"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w:t>
      </w:r>
      <w:r w:rsidR="00BC60EF" w:rsidRPr="0015026A">
        <w:rPr>
          <w:rFonts w:asciiTheme="minorHAnsi" w:hAnsiTheme="minorHAnsi" w:cstheme="minorHAnsi"/>
          <w:sz w:val="22"/>
          <w:szCs w:val="22"/>
        </w:rPr>
        <w:t>zhotoviteľ</w:t>
      </w:r>
      <w:r w:rsidR="00CD5548">
        <w:rPr>
          <w:rFonts w:asciiTheme="minorHAnsi" w:hAnsiTheme="minorHAnsi" w:cstheme="minorHAnsi"/>
          <w:sz w:val="22"/>
          <w:szCs w:val="22"/>
        </w:rPr>
        <w:t xml:space="preserve"> </w:t>
      </w:r>
      <w:r w:rsidR="00681EC2" w:rsidRPr="0015026A">
        <w:rPr>
          <w:rFonts w:asciiTheme="minorHAnsi" w:hAnsiTheme="minorHAnsi" w:cstheme="minorHAnsi"/>
          <w:sz w:val="22"/>
          <w:szCs w:val="22"/>
        </w:rPr>
        <w:t xml:space="preserve">v </w:t>
      </w:r>
      <w:r w:rsidR="00CD5548">
        <w:rPr>
          <w:rFonts w:asciiTheme="minorHAnsi" w:hAnsiTheme="minorHAnsi" w:cstheme="minorHAnsi"/>
          <w:sz w:val="22"/>
          <w:szCs w:val="22"/>
        </w:rPr>
        <w:t>celom</w:t>
      </w:r>
      <w:r w:rsidR="00CD5548" w:rsidRPr="0015026A">
        <w:rPr>
          <w:rFonts w:asciiTheme="minorHAnsi" w:hAnsiTheme="minorHAnsi" w:cstheme="minorHAnsi"/>
          <w:sz w:val="22"/>
          <w:szCs w:val="22"/>
        </w:rPr>
        <w:t xml:space="preserve"> </w:t>
      </w:r>
      <w:r w:rsidR="00681EC2" w:rsidRPr="0015026A">
        <w:rPr>
          <w:rFonts w:asciiTheme="minorHAnsi" w:hAnsiTheme="minorHAnsi" w:cstheme="minorHAnsi"/>
          <w:sz w:val="22"/>
          <w:szCs w:val="22"/>
        </w:rPr>
        <w:t xml:space="preserve">rozsahu. </w:t>
      </w:r>
    </w:p>
    <w:p w14:paraId="6526BCB7" w14:textId="6ECA6970" w:rsidR="0087191E" w:rsidRDefault="000E0150" w:rsidP="00937072">
      <w:pPr>
        <w:pStyle w:val="Default"/>
        <w:tabs>
          <w:tab w:val="left" w:pos="426"/>
        </w:tabs>
        <w:spacing w:before="120"/>
        <w:jc w:val="both"/>
      </w:pPr>
      <w:r>
        <w:rPr>
          <w:rFonts w:asciiTheme="minorHAnsi" w:hAnsiTheme="minorHAnsi" w:cstheme="minorHAnsi"/>
          <w:b/>
          <w:sz w:val="22"/>
          <w:szCs w:val="22"/>
        </w:rPr>
        <w:t>30</w:t>
      </w:r>
      <w:r w:rsidR="00262857" w:rsidRPr="00262857">
        <w:rPr>
          <w:rFonts w:asciiTheme="minorHAnsi" w:hAnsiTheme="minorHAnsi" w:cstheme="minorHAnsi"/>
          <w:b/>
          <w:sz w:val="22"/>
          <w:szCs w:val="22"/>
        </w:rPr>
        <w:t>.</w:t>
      </w:r>
      <w:r w:rsidR="00CD5548">
        <w:rPr>
          <w:rFonts w:asciiTheme="minorHAnsi" w:hAnsiTheme="minorHAnsi" w:cstheme="minorHAnsi"/>
          <w:b/>
          <w:sz w:val="22"/>
          <w:szCs w:val="22"/>
        </w:rPr>
        <w:t xml:space="preserve"> </w:t>
      </w:r>
      <w:r w:rsidR="00681EC2" w:rsidRPr="0015026A">
        <w:rPr>
          <w:rFonts w:asciiTheme="minorHAnsi" w:hAnsiTheme="minorHAnsi" w:cstheme="minorHAnsi"/>
          <w:sz w:val="22"/>
          <w:szCs w:val="22"/>
        </w:rPr>
        <w:t>Akékoľvek škody, ktoré nie sú kryté poistením, budú uhradené objednávateľom alebo zhotoviteľom v zmysle ich zodpovednosti.</w:t>
      </w:r>
    </w:p>
    <w:p w14:paraId="7D93ECA3" w14:textId="77777777" w:rsidR="000E0150" w:rsidRDefault="000E0150" w:rsidP="00BB22F5">
      <w:pPr>
        <w:pStyle w:val="Odsekzoznamu"/>
        <w:autoSpaceDE w:val="0"/>
        <w:autoSpaceDN w:val="0"/>
        <w:adjustRightInd w:val="0"/>
        <w:ind w:left="0"/>
        <w:jc w:val="center"/>
        <w:rPr>
          <w:rFonts w:asciiTheme="minorHAnsi" w:hAnsiTheme="minorHAnsi" w:cstheme="minorHAnsi"/>
          <w:b/>
          <w:color w:val="000000"/>
        </w:rPr>
      </w:pPr>
    </w:p>
    <w:p w14:paraId="3C037D93" w14:textId="03553603" w:rsidR="001F4180" w:rsidRDefault="001F4180" w:rsidP="00BB22F5">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6CF53496" w14:textId="77777777" w:rsidR="001F4180" w:rsidRDefault="001F4180" w:rsidP="00BB22F5">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15EF4393" w14:textId="77777777" w:rsidR="001F4180" w:rsidRDefault="001F4180" w:rsidP="00937072">
      <w:pPr>
        <w:pStyle w:val="Odsekzoznamu"/>
        <w:numPr>
          <w:ilvl w:val="0"/>
          <w:numId w:val="19"/>
        </w:numPr>
        <w:tabs>
          <w:tab w:val="left" w:pos="426"/>
        </w:tabs>
        <w:spacing w:before="12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BBEF58F" w14:textId="7705C89C" w:rsidR="00CD5548" w:rsidRDefault="001F4180" w:rsidP="00937072">
      <w:pPr>
        <w:pStyle w:val="Odsekzoznamu"/>
        <w:numPr>
          <w:ilvl w:val="0"/>
          <w:numId w:val="19"/>
        </w:numPr>
        <w:spacing w:before="120"/>
        <w:ind w:left="0" w:firstLine="0"/>
        <w:jc w:val="both"/>
        <w:rPr>
          <w:rFonts w:asciiTheme="minorHAnsi" w:hAnsiTheme="minorHAnsi" w:cstheme="minorHAnsi"/>
        </w:rPr>
      </w:pPr>
      <w:r w:rsidRPr="00937072">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7072">
        <w:rPr>
          <w:rFonts w:asciiTheme="minorHAnsi" w:hAnsiTheme="minorHAnsi" w:cstheme="minorHAnsi"/>
          <w:lang w:eastAsia="cs-CZ"/>
        </w:rPr>
        <w:t>(najmä nepriaznivé poveternostné podmienky pre pokračovanie v stavebných prácach)</w:t>
      </w:r>
      <w:r w:rsidRPr="00937072">
        <w:rPr>
          <w:rFonts w:asciiTheme="minorHAnsi" w:hAnsiTheme="minorHAnsi" w:cstheme="minorHAnsi"/>
        </w:rPr>
        <w:t>.</w:t>
      </w:r>
      <w:r w:rsidR="00CD5548" w:rsidRPr="00937072">
        <w:rPr>
          <w:rFonts w:asciiTheme="minorHAnsi" w:hAnsiTheme="minorHAnsi" w:cstheme="minorHAnsi"/>
        </w:rPr>
        <w:t xml:space="preserve"> </w:t>
      </w:r>
      <w:r w:rsidR="00CD5548" w:rsidRPr="00CD5548">
        <w:rPr>
          <w:rFonts w:asciiTheme="minorHAnsi" w:hAnsiTheme="minorHAnsi" w:cstheme="minorHAnsi"/>
        </w:rPr>
        <w:t>O tom je povinný objednávateľa vyrozumieť, pričom je povinný objednávateľa informovať o dôvodoch prerušenia.</w:t>
      </w:r>
    </w:p>
    <w:p w14:paraId="78EE7414" w14:textId="72FE06A4" w:rsidR="001F4180" w:rsidRDefault="001F4180" w:rsidP="00937072">
      <w:pPr>
        <w:pStyle w:val="Zkladntext2"/>
        <w:numPr>
          <w:ilvl w:val="0"/>
          <w:numId w:val="19"/>
        </w:numPr>
        <w:tabs>
          <w:tab w:val="left" w:pos="426"/>
        </w:tabs>
        <w:spacing w:before="120"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w:t>
      </w:r>
      <w:r w:rsidR="00CD5548" w:rsidRPr="00280630">
        <w:rPr>
          <w:rFonts w:asciiTheme="minorHAnsi" w:hAnsiTheme="minorHAnsi" w:cstheme="minorHAnsi"/>
        </w:rPr>
        <w:t>akýchkoľvek podkladov alebo</w:t>
      </w:r>
      <w:r w:rsidR="00CD5548">
        <w:rPr>
          <w:rFonts w:asciiTheme="minorHAnsi" w:hAnsiTheme="minorHAnsi" w:cstheme="minorHAnsi"/>
        </w:rPr>
        <w:t xml:space="preserve"> D</w:t>
      </w:r>
      <w:r>
        <w:rPr>
          <w:rFonts w:asciiTheme="minorHAnsi" w:hAnsiTheme="minorHAnsi" w:cstheme="minorHAnsi"/>
        </w:rPr>
        <w:t>okumentácie, ktoré počas vykonávania diela výjdu najavo. Objednávateľ</w:t>
      </w:r>
      <w:r w:rsidR="00CD5548">
        <w:rPr>
          <w:rFonts w:asciiTheme="minorHAnsi" w:hAnsiTheme="minorHAnsi" w:cstheme="minorHAnsi"/>
        </w:rPr>
        <w:t xml:space="preserve">, </w:t>
      </w:r>
      <w:r w:rsidR="00CD5548" w:rsidRPr="00E0341E">
        <w:rPr>
          <w:rFonts w:asciiTheme="minorHAnsi" w:hAnsiTheme="minorHAnsi" w:cstheme="minorHAnsi"/>
        </w:rPr>
        <w:t xml:space="preserve">ak má po vyhodnotení oznámených nedostatkov, nesprávností alebo chýb (vád) za to, že pokračovaním v prácach na diele vznikne objednávateľovi škoda, </w:t>
      </w:r>
      <w:r>
        <w:rPr>
          <w:rFonts w:asciiTheme="minorHAnsi" w:hAnsiTheme="minorHAnsi" w:cstheme="minorHAnsi"/>
        </w:rPr>
        <w:t xml:space="preserve"> prostredníctvom stavebného denníka, najneskôr do 5 dní od upozornenia: </w:t>
      </w:r>
    </w:p>
    <w:p w14:paraId="6EE82590" w14:textId="1651B066" w:rsidR="001F4180" w:rsidRDefault="00CD5548" w:rsidP="00937072">
      <w:pPr>
        <w:numPr>
          <w:ilvl w:val="0"/>
          <w:numId w:val="20"/>
        </w:numPr>
        <w:spacing w:before="120" w:after="0" w:line="240" w:lineRule="auto"/>
        <w:ind w:left="709" w:hanging="283"/>
        <w:jc w:val="both"/>
        <w:rPr>
          <w:rFonts w:cstheme="minorHAnsi"/>
        </w:rPr>
      </w:pPr>
      <w:r w:rsidRPr="00C46CEC">
        <w:rPr>
          <w:rFonts w:cstheme="minorHAnsi"/>
          <w:b/>
          <w:bCs/>
        </w:rPr>
        <w:t xml:space="preserve">preruší </w:t>
      </w:r>
      <w:r w:rsidRPr="00E0341E">
        <w:rPr>
          <w:rFonts w:cstheme="minorHAnsi"/>
        </w:rPr>
        <w:t>práce na diele, a to až do času skončenia tohto prerušenia, ktorý objednávateľ zhotoviteľovi bez meškania oznámi</w:t>
      </w:r>
      <w:r w:rsidR="001F4180">
        <w:rPr>
          <w:rFonts w:cstheme="minorHAnsi"/>
        </w:rPr>
        <w:t>,</w:t>
      </w:r>
    </w:p>
    <w:p w14:paraId="5AF600B8" w14:textId="56E90568" w:rsidR="001F4180" w:rsidRPr="00CD5548" w:rsidRDefault="001F4180" w:rsidP="00937072">
      <w:pPr>
        <w:numPr>
          <w:ilvl w:val="0"/>
          <w:numId w:val="20"/>
        </w:numPr>
        <w:spacing w:before="120" w:after="0" w:line="240" w:lineRule="auto"/>
        <w:ind w:left="709" w:hanging="283"/>
        <w:jc w:val="both"/>
        <w:rPr>
          <w:rFonts w:cstheme="minorHAnsi"/>
          <w:bCs/>
        </w:rPr>
      </w:pPr>
      <w:r w:rsidRPr="00937072">
        <w:rPr>
          <w:rFonts w:cstheme="minorHAnsi"/>
          <w:b/>
          <w:bCs/>
        </w:rPr>
        <w:t>urč</w:t>
      </w:r>
      <w:r w:rsidR="00CD5548" w:rsidRPr="00937072">
        <w:rPr>
          <w:rFonts w:cstheme="minorHAnsi"/>
          <w:b/>
          <w:bCs/>
        </w:rPr>
        <w:t>í</w:t>
      </w:r>
      <w:r w:rsidRPr="00937072">
        <w:rPr>
          <w:rFonts w:cstheme="minorHAnsi"/>
          <w:b/>
          <w:bCs/>
        </w:rPr>
        <w:t xml:space="preserve"> lehotu na odstránenie</w:t>
      </w:r>
      <w:r>
        <w:rPr>
          <w:rFonts w:cstheme="minorHAnsi"/>
        </w:rPr>
        <w:t xml:space="preserve"> takýchto </w:t>
      </w:r>
      <w:r w:rsidRPr="00937072">
        <w:rPr>
          <w:rFonts w:cstheme="minorHAnsi"/>
          <w:bCs/>
        </w:rPr>
        <w:t>nedostatkov</w:t>
      </w:r>
      <w:r w:rsidRPr="00CD5548">
        <w:rPr>
          <w:rFonts w:cstheme="minorHAnsi"/>
          <w:bCs/>
        </w:rPr>
        <w:t xml:space="preserve">, </w:t>
      </w:r>
      <w:r w:rsidRPr="00937072">
        <w:rPr>
          <w:rFonts w:cstheme="minorHAnsi"/>
          <w:bCs/>
        </w:rPr>
        <w:t>nesprávností alebo chýb (vád),</w:t>
      </w:r>
      <w:r w:rsidRPr="00CD5548">
        <w:rPr>
          <w:rFonts w:cstheme="minorHAnsi"/>
          <w:bCs/>
        </w:rPr>
        <w:t> </w:t>
      </w:r>
    </w:p>
    <w:p w14:paraId="2A8672FA" w14:textId="1C941D94" w:rsidR="001F4180" w:rsidRDefault="001F4180" w:rsidP="00937072">
      <w:pPr>
        <w:numPr>
          <w:ilvl w:val="0"/>
          <w:numId w:val="20"/>
        </w:numPr>
        <w:spacing w:before="120" w:after="0" w:line="240" w:lineRule="auto"/>
        <w:ind w:left="709" w:hanging="283"/>
        <w:jc w:val="both"/>
        <w:rPr>
          <w:rFonts w:cstheme="minorHAnsi"/>
        </w:rPr>
      </w:pPr>
      <w:r w:rsidRPr="00937072">
        <w:rPr>
          <w:rFonts w:cstheme="minorHAnsi"/>
          <w:b/>
        </w:rPr>
        <w:t>urč</w:t>
      </w:r>
      <w:r w:rsidR="00CD5548" w:rsidRPr="00937072">
        <w:rPr>
          <w:rFonts w:cstheme="minorHAnsi"/>
          <w:b/>
        </w:rPr>
        <w:t>í</w:t>
      </w:r>
      <w:r w:rsidRPr="00937072">
        <w:rPr>
          <w:rFonts w:cstheme="minorHAnsi"/>
          <w:b/>
        </w:rPr>
        <w:t xml:space="preserve"> ďalší postup</w:t>
      </w:r>
      <w:r w:rsidR="00CD5548" w:rsidRPr="00937072">
        <w:rPr>
          <w:rFonts w:cstheme="minorHAnsi"/>
          <w:b/>
        </w:rPr>
        <w:t xml:space="preserve"> zhotoviteľa</w:t>
      </w:r>
      <w:r w:rsidRPr="00CD5548">
        <w:rPr>
          <w:rFonts w:cstheme="minorHAnsi"/>
          <w:bCs/>
        </w:rPr>
        <w:t xml:space="preserve"> do doby odstránenia </w:t>
      </w:r>
      <w:r w:rsidRPr="00937072">
        <w:rPr>
          <w:rFonts w:cstheme="minorHAnsi"/>
          <w:bCs/>
        </w:rPr>
        <w:t>nedostatkov, nesprávností alebo chýb (vád)</w:t>
      </w:r>
      <w:r>
        <w:rPr>
          <w:rFonts w:cstheme="minorHAnsi"/>
        </w:rPr>
        <w:t xml:space="preserve"> </w:t>
      </w:r>
      <w:r w:rsidR="00CD5548">
        <w:rPr>
          <w:rFonts w:cstheme="minorHAnsi"/>
        </w:rPr>
        <w:t xml:space="preserve">Dokumentácie </w:t>
      </w:r>
      <w:r>
        <w:rPr>
          <w:rFonts w:cstheme="minorHAnsi"/>
        </w:rPr>
        <w:t>alebo inej dokumentácie</w:t>
      </w:r>
      <w:r w:rsidR="00CD5548">
        <w:rPr>
          <w:rFonts w:cstheme="minorHAnsi"/>
        </w:rPr>
        <w:t xml:space="preserve">, </w:t>
      </w:r>
      <w:r w:rsidR="00CD5548" w:rsidRPr="00C90692">
        <w:rPr>
          <w:rFonts w:cstheme="minorHAnsi"/>
        </w:rPr>
        <w:t>pričom v prípade takéhoto prerušenia prác na diele objednávateľom sa lehota zhotoviteľa na odovzdanie diela podľa Zmluvy predĺži o čas, o ktorý sa kvôli prekážkam podľa tohto bodu objektívne dielo nevy</w:t>
      </w:r>
      <w:r w:rsidR="00CD5548">
        <w:rPr>
          <w:rFonts w:cstheme="minorHAnsi"/>
        </w:rPr>
        <w:t>konávalo</w:t>
      </w:r>
      <w:r w:rsidR="00CD5548" w:rsidRPr="00C90692">
        <w:rPr>
          <w:rFonts w:cstheme="minorHAnsi"/>
        </w:rPr>
        <w:t xml:space="preserve"> (</w:t>
      </w:r>
      <w:bookmarkStart w:id="10" w:name="_Hlk115972797"/>
      <w:r w:rsidR="00CD5548" w:rsidRPr="00C90692">
        <w:rPr>
          <w:rFonts w:cstheme="minorHAnsi"/>
        </w:rPr>
        <w:t>počet dní sa určí súčtom dní medzi oznámením objednávateľa o prerušení prác na diele až po deň, v ktorom oznámi objednávateľ zhotoviteľovi skončenie prerušenia</w:t>
      </w:r>
      <w:bookmarkEnd w:id="10"/>
      <w:r w:rsidR="00CD5548" w:rsidRPr="00C90692">
        <w:rPr>
          <w:rFonts w:cstheme="minorHAnsi"/>
        </w:rPr>
        <w:t>).</w:t>
      </w:r>
      <w:r>
        <w:rPr>
          <w:rFonts w:cstheme="minorHAnsi"/>
        </w:rPr>
        <w:t xml:space="preserve"> </w:t>
      </w:r>
    </w:p>
    <w:p w14:paraId="2848D418" w14:textId="49C86153" w:rsidR="00141CBD" w:rsidRDefault="001F4180" w:rsidP="00937072">
      <w:pPr>
        <w:pStyle w:val="Odsekzoznamu"/>
        <w:numPr>
          <w:ilvl w:val="0"/>
          <w:numId w:val="19"/>
        </w:numPr>
        <w:tabs>
          <w:tab w:val="left" w:pos="426"/>
        </w:tabs>
        <w:spacing w:before="120"/>
        <w:ind w:left="0" w:firstLine="0"/>
        <w:contextualSpacing/>
        <w:jc w:val="both"/>
        <w:rPr>
          <w:rFonts w:asciiTheme="minorHAnsi" w:hAnsiTheme="minorHAnsi" w:cstheme="minorHAnsi"/>
        </w:rPr>
      </w:pPr>
      <w:r>
        <w:rPr>
          <w:rFonts w:asciiTheme="minorHAnsi" w:hAnsiTheme="minorHAnsi" w:cstheme="minorHAnsi"/>
        </w:rPr>
        <w:lastRenderedPageBreak/>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450E0">
        <w:rPr>
          <w:rFonts w:asciiTheme="minorHAnsi" w:hAnsiTheme="minorHAnsi" w:cstheme="minorHAnsi"/>
        </w:rPr>
        <w:t>3</w:t>
      </w:r>
      <w:r>
        <w:rPr>
          <w:rFonts w:asciiTheme="minorHAnsi" w:hAnsiTheme="minorHAnsi" w:cstheme="minorHAnsi"/>
        </w:rPr>
        <w:t xml:space="preserve">) alebo v </w:t>
      </w:r>
      <w:r w:rsidR="00317CF9">
        <w:rPr>
          <w:rFonts w:asciiTheme="minorHAnsi" w:hAnsiTheme="minorHAnsi" w:cstheme="minorHAnsi"/>
        </w:rPr>
        <w:t>čl.</w:t>
      </w:r>
      <w:r>
        <w:rPr>
          <w:rFonts w:asciiTheme="minorHAnsi" w:hAnsiTheme="minorHAnsi" w:cstheme="minorHAnsi"/>
        </w:rPr>
        <w:t xml:space="preserve"> IV. Zmluvy. </w:t>
      </w:r>
    </w:p>
    <w:p w14:paraId="14EE855E" w14:textId="32F47FD6" w:rsidR="00CD5548" w:rsidRDefault="00CD5548" w:rsidP="00937072">
      <w:pPr>
        <w:pStyle w:val="Odsekzoznamu"/>
        <w:numPr>
          <w:ilvl w:val="0"/>
          <w:numId w:val="19"/>
        </w:numPr>
        <w:spacing w:before="120"/>
        <w:ind w:left="0" w:firstLine="0"/>
        <w:jc w:val="both"/>
        <w:rPr>
          <w:rFonts w:asciiTheme="minorHAnsi" w:hAnsiTheme="minorHAnsi" w:cstheme="minorHAnsi"/>
        </w:rPr>
      </w:pPr>
      <w:r w:rsidRPr="00E920B4">
        <w:rPr>
          <w:rFonts w:asciiTheme="minorHAnsi" w:hAnsiTheme="minorHAnsi" w:cstheme="minorHAnsi"/>
        </w:rPr>
        <w:t>Zhotoviteľ je povinný spolupracovať pri riešení situácie, ktorá nastane podľa bodov 2</w:t>
      </w:r>
      <w:r>
        <w:rPr>
          <w:rFonts w:asciiTheme="minorHAnsi" w:hAnsiTheme="minorHAnsi" w:cstheme="minorHAnsi"/>
        </w:rPr>
        <w:t xml:space="preserve"> a</w:t>
      </w:r>
      <w:r w:rsidRPr="00E920B4">
        <w:rPr>
          <w:rFonts w:asciiTheme="minorHAnsi" w:hAnsiTheme="minorHAnsi" w:cstheme="minorHAnsi"/>
        </w:rPr>
        <w:t xml:space="preserve"> 3 tohto </w:t>
      </w:r>
      <w:r w:rsidR="00317CF9">
        <w:rPr>
          <w:rFonts w:asciiTheme="minorHAnsi" w:hAnsiTheme="minorHAnsi" w:cstheme="minorHAnsi"/>
        </w:rPr>
        <w:t>čl.</w:t>
      </w:r>
      <w:r w:rsidRPr="00E920B4">
        <w:rPr>
          <w:rFonts w:asciiTheme="minorHAnsi" w:hAnsiTheme="minorHAnsi" w:cstheme="minorHAnsi"/>
        </w:rPr>
        <w:t xml:space="preserve"> Zmluvy, a poskytovať objednávateľovi vyžiadanú súčinnosť, a to v prospech pokračovania realizácie diela.</w:t>
      </w:r>
    </w:p>
    <w:p w14:paraId="6FF43491" w14:textId="3835AE70" w:rsidR="001F4180" w:rsidRPr="00CD5548" w:rsidRDefault="001F4180" w:rsidP="00937072">
      <w:pPr>
        <w:pStyle w:val="Odsekzoznamu"/>
        <w:numPr>
          <w:ilvl w:val="0"/>
          <w:numId w:val="19"/>
        </w:numPr>
        <w:tabs>
          <w:tab w:val="left" w:pos="426"/>
        </w:tabs>
        <w:spacing w:before="120"/>
        <w:ind w:left="0" w:firstLine="0"/>
        <w:contextualSpacing/>
        <w:jc w:val="both"/>
        <w:rPr>
          <w:rFonts w:asciiTheme="minorHAnsi" w:hAnsiTheme="minorHAnsi" w:cstheme="minorHAnsi"/>
        </w:rPr>
      </w:pPr>
      <w:r w:rsidRPr="00141CBD">
        <w:rPr>
          <w:rFonts w:asciiTheme="minorHAnsi" w:hAnsiTheme="minorHAnsi" w:cstheme="minorHAnsi"/>
        </w:rPr>
        <w:t xml:space="preserve">Objednávateľ je oprávnený písomným oznámením </w:t>
      </w:r>
      <w:r w:rsidR="00CD5548">
        <w:rPr>
          <w:rFonts w:asciiTheme="minorHAnsi" w:hAnsiTheme="minorHAnsi" w:cstheme="minorHAnsi"/>
        </w:rPr>
        <w:t xml:space="preserve">doručeným </w:t>
      </w:r>
      <w:r w:rsidRPr="00141CBD">
        <w:rPr>
          <w:rFonts w:asciiTheme="minorHAnsi" w:hAnsiTheme="minorHAnsi" w:cstheme="minorHAnsi"/>
        </w:rPr>
        <w:t xml:space="preserve">zhotoviteľovi zastaviť realizáciu diela podľa tejto Zmluvy. Doručením oznámenia o zastavení realizácie je zhotoviteľ povinný zastaviť akékoľvek práce na realizácii diela s výnimkou prác, bez vykonania ktorých hrozí vznik bezprostrednej škody na diele </w:t>
      </w:r>
      <w:r w:rsidR="00CD5548">
        <w:rPr>
          <w:rFonts w:asciiTheme="minorHAnsi" w:hAnsiTheme="minorHAnsi" w:cstheme="minorHAnsi"/>
        </w:rPr>
        <w:t>alebo na majetku objednávateľa alebo jeho zriaďovateľa</w:t>
      </w:r>
      <w:r w:rsidR="00CD5548" w:rsidRPr="00141CBD">
        <w:rPr>
          <w:rFonts w:asciiTheme="minorHAnsi" w:hAnsiTheme="minorHAnsi" w:cstheme="minorHAnsi"/>
        </w:rPr>
        <w:t xml:space="preserve"> </w:t>
      </w:r>
      <w:r w:rsidRPr="00141CBD">
        <w:rPr>
          <w:rFonts w:asciiTheme="minorHAnsi" w:hAnsiTheme="minorHAnsi" w:cstheme="minorHAnsi"/>
        </w:rPr>
        <w:t>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390EE0A" w14:textId="65E9ABA6" w:rsidR="00CD5548" w:rsidRPr="00141CBD" w:rsidRDefault="00CD5548" w:rsidP="00937072">
      <w:pPr>
        <w:pStyle w:val="Odsekzoznamu"/>
        <w:numPr>
          <w:ilvl w:val="0"/>
          <w:numId w:val="19"/>
        </w:numPr>
        <w:tabs>
          <w:tab w:val="left" w:pos="426"/>
        </w:tabs>
        <w:spacing w:before="120"/>
        <w:ind w:left="0" w:firstLine="0"/>
        <w:contextualSpacing/>
        <w:jc w:val="both"/>
        <w:rPr>
          <w:rFonts w:asciiTheme="minorHAnsi" w:hAnsiTheme="minorHAnsi" w:cstheme="minorHAnsi"/>
        </w:rPr>
      </w:pPr>
      <w:r w:rsidRPr="00CD5548">
        <w:rPr>
          <w:rFonts w:asciiTheme="minorHAnsi" w:hAnsiTheme="minorHAnsi" w:cstheme="minorHAnsi"/>
        </w:rPr>
        <w:t xml:space="preserve">Zhotoviteľ nemá právo na úhradu nákladov, ktoré mu v dôsledku realizácie práv objednávateľa podľa tohto </w:t>
      </w:r>
      <w:r w:rsidR="00317CF9">
        <w:rPr>
          <w:rFonts w:asciiTheme="minorHAnsi" w:hAnsiTheme="minorHAnsi" w:cstheme="minorHAnsi"/>
        </w:rPr>
        <w:t>čl.</w:t>
      </w:r>
      <w:r w:rsidRPr="00CD5548">
        <w:rPr>
          <w:rFonts w:asciiTheme="minorHAnsi" w:hAnsiTheme="minorHAnsi" w:cstheme="minorHAnsi"/>
        </w:rPr>
        <w:t xml:space="preserve"> Zmluvy vzniknú (napr. náklady na prestoje).</w:t>
      </w:r>
    </w:p>
    <w:p w14:paraId="06918375" w14:textId="77777777" w:rsidR="0080602F" w:rsidRDefault="0080602F" w:rsidP="00BB22F5">
      <w:pPr>
        <w:pStyle w:val="Odsekzoznamu"/>
        <w:ind w:left="0"/>
        <w:jc w:val="both"/>
        <w:rPr>
          <w:rFonts w:asciiTheme="minorHAnsi" w:hAnsiTheme="minorHAnsi"/>
        </w:rPr>
      </w:pPr>
    </w:p>
    <w:p w14:paraId="176CDED2" w14:textId="3550358D" w:rsidR="0080602F" w:rsidRDefault="0080602F" w:rsidP="00BB22F5">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46ACE46C" w14:textId="612344E7" w:rsidR="00257BFB" w:rsidRDefault="0080602F" w:rsidP="00BB22F5">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D5548">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71C3DDAC" w14:textId="123B548A" w:rsidR="00257BFB" w:rsidRDefault="00257BFB" w:rsidP="00937072">
      <w:pPr>
        <w:pStyle w:val="Odsekzoznamu"/>
        <w:widowControl w:val="0"/>
        <w:numPr>
          <w:ilvl w:val="0"/>
          <w:numId w:val="18"/>
        </w:numPr>
        <w:tabs>
          <w:tab w:val="left" w:pos="426"/>
          <w:tab w:val="left" w:pos="7088"/>
        </w:tabs>
        <w:spacing w:before="120"/>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CD5548">
        <w:rPr>
          <w:rFonts w:asciiTheme="minorHAnsi" w:hAnsiTheme="minorHAnsi" w:cstheme="minorHAnsi"/>
          <w:lang w:eastAsia="cs-CZ"/>
        </w:rPr>
        <w:t>n</w:t>
      </w:r>
      <w:r w:rsidRPr="002D2FD6">
        <w:rPr>
          <w:rFonts w:asciiTheme="minorHAnsi" w:hAnsiTheme="minorHAnsi" w:cstheme="minorHAnsi"/>
          <w:lang w:eastAsia="cs-CZ"/>
        </w:rPr>
        <w:t xml:space="preserve">aviac práce“) alebo nastanú iné skutočnosti nezávislé od vôle </w:t>
      </w:r>
      <w:r w:rsidR="00CD5548">
        <w:rPr>
          <w:rFonts w:asciiTheme="minorHAnsi" w:hAnsiTheme="minorHAnsi" w:cstheme="minorHAnsi"/>
          <w:lang w:eastAsia="cs-CZ"/>
        </w:rPr>
        <w:t>Z</w:t>
      </w:r>
      <w:r w:rsidR="00CD5548" w:rsidRPr="002D2FD6">
        <w:rPr>
          <w:rFonts w:asciiTheme="minorHAnsi" w:hAnsiTheme="minorHAnsi" w:cstheme="minorHAnsi"/>
          <w:lang w:eastAsia="cs-CZ"/>
        </w:rPr>
        <w:t xml:space="preserve">mluvných </w:t>
      </w:r>
      <w:r w:rsidRPr="002D2FD6">
        <w:rPr>
          <w:rFonts w:asciiTheme="minorHAnsi" w:hAnsiTheme="minorHAnsi" w:cstheme="minorHAnsi"/>
          <w:lang w:eastAsia="cs-CZ"/>
        </w:rPr>
        <w:t>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05347712" w14:textId="4C45D693" w:rsidR="0080602F" w:rsidRDefault="0080602F" w:rsidP="00937072">
      <w:pPr>
        <w:pStyle w:val="Bezriadkovania"/>
        <w:numPr>
          <w:ilvl w:val="0"/>
          <w:numId w:val="18"/>
        </w:numPr>
        <w:tabs>
          <w:tab w:val="left" w:pos="426"/>
          <w:tab w:val="left" w:pos="993"/>
        </w:tabs>
        <w:spacing w:before="12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CD5548">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CD5548">
        <w:rPr>
          <w:rFonts w:asciiTheme="minorHAnsi" w:hAnsiTheme="minorHAnsi" w:cstheme="minorHAnsi"/>
          <w:sz w:val="22"/>
          <w:szCs w:val="22"/>
        </w:rPr>
        <w:t xml:space="preserve">výkaze </w:t>
      </w:r>
      <w:r>
        <w:rPr>
          <w:rFonts w:asciiTheme="minorHAnsi" w:hAnsiTheme="minorHAnsi" w:cstheme="minorHAnsi"/>
          <w:sz w:val="22"/>
          <w:szCs w:val="22"/>
        </w:rPr>
        <w:t xml:space="preserve">výmer, pričom prednosť pri identifikovaní naviac prác ma výkresová časť </w:t>
      </w:r>
      <w:r w:rsidR="00455F33">
        <w:rPr>
          <w:rFonts w:asciiTheme="minorHAnsi" w:hAnsiTheme="minorHAnsi" w:cstheme="minorHAnsi"/>
          <w:sz w:val="22"/>
          <w:szCs w:val="22"/>
        </w:rPr>
        <w:t xml:space="preserve">Dokumentácie </w:t>
      </w:r>
      <w:r>
        <w:rPr>
          <w:rFonts w:asciiTheme="minorHAnsi" w:hAnsiTheme="minorHAnsi" w:cstheme="minorHAnsi"/>
          <w:sz w:val="22"/>
          <w:szCs w:val="22"/>
        </w:rPr>
        <w:t xml:space="preserve">pred </w:t>
      </w:r>
      <w:r w:rsidR="00455F33">
        <w:rPr>
          <w:rFonts w:asciiTheme="minorHAnsi" w:hAnsiTheme="minorHAnsi" w:cstheme="minorHAnsi"/>
          <w:sz w:val="22"/>
          <w:szCs w:val="22"/>
        </w:rPr>
        <w:t xml:space="preserve">výkazom </w:t>
      </w:r>
      <w:r>
        <w:rPr>
          <w:rFonts w:asciiTheme="minorHAnsi" w:hAnsiTheme="minorHAnsi" w:cstheme="minorHAnsi"/>
          <w:sz w:val="22"/>
          <w:szCs w:val="22"/>
        </w:rPr>
        <w:t>výmer.</w:t>
      </w:r>
    </w:p>
    <w:p w14:paraId="48C8A656" w14:textId="130FAB85" w:rsidR="0080602F" w:rsidRDefault="0080602F" w:rsidP="00937072">
      <w:pPr>
        <w:pStyle w:val="Odsekzoznamu"/>
        <w:numPr>
          <w:ilvl w:val="0"/>
          <w:numId w:val="18"/>
        </w:numPr>
        <w:tabs>
          <w:tab w:val="left" w:pos="426"/>
        </w:tabs>
        <w:autoSpaceDE w:val="0"/>
        <w:autoSpaceDN w:val="0"/>
        <w:adjustRightInd w:val="0"/>
        <w:spacing w:before="12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w:t>
      </w:r>
      <w:r w:rsidR="00455F33">
        <w:rPr>
          <w:rFonts w:asciiTheme="minorHAnsi" w:hAnsiTheme="minorHAnsi" w:cstheme="minorHAnsi"/>
          <w:color w:val="000000"/>
        </w:rPr>
        <w:t xml:space="preserve">Zmluvnými </w:t>
      </w:r>
      <w:r>
        <w:rPr>
          <w:rFonts w:asciiTheme="minorHAnsi" w:hAnsiTheme="minorHAnsi" w:cstheme="minorHAnsi"/>
          <w:color w:val="000000"/>
        </w:rPr>
        <w:t xml:space="preserve">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455F33">
        <w:rPr>
          <w:rFonts w:asciiTheme="minorHAnsi" w:hAnsiTheme="minorHAnsi" w:cstheme="minorHAnsi"/>
          <w:color w:val="000000"/>
        </w:rPr>
        <w:t xml:space="preserve">výkazu </w:t>
      </w:r>
      <w:r>
        <w:rPr>
          <w:rFonts w:asciiTheme="minorHAnsi" w:hAnsiTheme="minorHAnsi" w:cstheme="minorHAnsi"/>
          <w:color w:val="000000"/>
        </w:rPr>
        <w:t xml:space="preserve">výmer (príloha č. 1) v neoddeliteľnej prílohe k dodatku k tejto Zmluve, ktorého predmetom bude dohoda </w:t>
      </w:r>
      <w:r w:rsidR="00455F33">
        <w:rPr>
          <w:rFonts w:asciiTheme="minorHAnsi" w:hAnsiTheme="minorHAnsi" w:cstheme="minorHAnsi"/>
          <w:color w:val="000000"/>
        </w:rPr>
        <w:t xml:space="preserve">Zmluvných </w:t>
      </w:r>
      <w:r>
        <w:rPr>
          <w:rFonts w:asciiTheme="minorHAnsi" w:hAnsiTheme="minorHAnsi" w:cstheme="minorHAnsi"/>
          <w:color w:val="000000"/>
        </w:rPr>
        <w:t xml:space="preserve">strán o prácach naviac. Takýto dodatok sú </w:t>
      </w:r>
      <w:r w:rsidR="00AF1A35">
        <w:rPr>
          <w:rFonts w:asciiTheme="minorHAnsi" w:hAnsiTheme="minorHAnsi" w:cstheme="minorHAnsi"/>
          <w:color w:val="000000"/>
        </w:rPr>
        <w:t>Z</w:t>
      </w:r>
      <w:r>
        <w:rPr>
          <w:rFonts w:asciiTheme="minorHAnsi" w:hAnsiTheme="minorHAnsi" w:cstheme="minorHAnsi"/>
          <w:color w:val="000000"/>
        </w:rPr>
        <w:t>mluvné strany povinné uzatvoriť vopred, t.</w:t>
      </w:r>
      <w:r w:rsidR="003F123F">
        <w:rPr>
          <w:rFonts w:asciiTheme="minorHAnsi" w:hAnsiTheme="minorHAnsi" w:cstheme="minorHAnsi"/>
          <w:color w:val="000000"/>
        </w:rPr>
        <w:t xml:space="preserve"> </w:t>
      </w:r>
      <w:r>
        <w:rPr>
          <w:rFonts w:asciiTheme="minorHAnsi" w:hAnsiTheme="minorHAnsi" w:cstheme="minorHAnsi"/>
          <w:color w:val="000000"/>
        </w:rPr>
        <w:t>j. ešte pred tým ako dôjde k realizácii naviac prác na diele, v opačnom prípade nesie náklady na naviac práce zhotoviteľ.</w:t>
      </w:r>
    </w:p>
    <w:p w14:paraId="54A215EF" w14:textId="6FEAD82D" w:rsidR="0080602F" w:rsidRDefault="0080602F" w:rsidP="00937072">
      <w:pPr>
        <w:pStyle w:val="Odsekzoznamu"/>
        <w:numPr>
          <w:ilvl w:val="0"/>
          <w:numId w:val="18"/>
        </w:numPr>
        <w:tabs>
          <w:tab w:val="left" w:pos="426"/>
        </w:tabs>
        <w:autoSpaceDE w:val="0"/>
        <w:autoSpaceDN w:val="0"/>
        <w:adjustRightInd w:val="0"/>
        <w:spacing w:before="12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w:t>
      </w:r>
      <w:r w:rsidR="00B15A2D">
        <w:rPr>
          <w:rFonts w:asciiTheme="minorHAnsi" w:hAnsiTheme="minorHAnsi" w:cstheme="minorHAnsi"/>
        </w:rPr>
        <w:t>rozpočte</w:t>
      </w:r>
      <w:r w:rsidR="00CE702F">
        <w:rPr>
          <w:rFonts w:asciiTheme="minorHAnsi" w:hAnsiTheme="minorHAnsi" w:cstheme="minorHAnsi"/>
        </w:rPr>
        <w:t>/</w:t>
      </w:r>
      <w:r w:rsidR="00B15A2D">
        <w:rPr>
          <w:rFonts w:asciiTheme="minorHAnsi" w:hAnsiTheme="minorHAnsi" w:cstheme="minorHAnsi"/>
        </w:rPr>
        <w:t xml:space="preserve">ocenenom výkaze </w:t>
      </w:r>
      <w:r>
        <w:rPr>
          <w:rFonts w:asciiTheme="minorHAnsi" w:hAnsiTheme="minorHAnsi" w:cstheme="minorHAnsi"/>
        </w:rPr>
        <w:t xml:space="preserve">výmer (príloha č. 1), musia byť fakturované osobitne po ich predchádzajúcom vecnom, cenovom a termínovom odsúhlasení </w:t>
      </w:r>
      <w:r w:rsidR="00B15A2D">
        <w:rPr>
          <w:rFonts w:asciiTheme="minorHAnsi" w:hAnsiTheme="minorHAnsi" w:cstheme="minorHAnsi"/>
        </w:rPr>
        <w:t xml:space="preserve">Zmluvnými </w:t>
      </w:r>
      <w:r>
        <w:rPr>
          <w:rFonts w:asciiTheme="minorHAnsi" w:hAnsiTheme="minorHAnsi" w:cstheme="minorHAnsi"/>
        </w:rPr>
        <w:t>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0100DA53" w14:textId="77777777" w:rsidR="0073020D" w:rsidRDefault="0073020D" w:rsidP="00BB22F5">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 xml:space="preserve">Čl. </w:t>
      </w:r>
      <w:r w:rsidR="00CE702F">
        <w:rPr>
          <w:rFonts w:asciiTheme="minorHAnsi" w:hAnsiTheme="minorHAnsi" w:cstheme="minorHAnsi"/>
          <w:b/>
          <w:color w:val="auto"/>
          <w:sz w:val="22"/>
          <w:szCs w:val="22"/>
        </w:rPr>
        <w:t>X</w:t>
      </w:r>
    </w:p>
    <w:p w14:paraId="18C456AE" w14:textId="77777777" w:rsidR="0073020D" w:rsidRDefault="0073020D" w:rsidP="00BB22F5">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F3E115A" w14:textId="44F97807" w:rsidR="00A82426" w:rsidRDefault="00A82426" w:rsidP="00937072">
      <w:pPr>
        <w:pStyle w:val="Default"/>
        <w:numPr>
          <w:ilvl w:val="0"/>
          <w:numId w:val="11"/>
        </w:numPr>
        <w:tabs>
          <w:tab w:val="left" w:pos="426"/>
        </w:tabs>
        <w:spacing w:before="12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B15A2D">
        <w:rPr>
          <w:rFonts w:asciiTheme="minorHAnsi" w:hAnsiTheme="minorHAnsi" w:cstheme="minorHAnsi"/>
          <w:color w:val="auto"/>
          <w:sz w:val="22"/>
          <w:szCs w:val="22"/>
        </w:rPr>
        <w:t>d</w:t>
      </w:r>
      <w:r w:rsidR="00B15A2D" w:rsidRPr="009D5E8D">
        <w:rPr>
          <w:rFonts w:asciiTheme="minorHAnsi" w:hAnsiTheme="minorHAnsi" w:cstheme="minorHAnsi"/>
          <w:color w:val="auto"/>
          <w:sz w:val="22"/>
          <w:szCs w:val="22"/>
        </w:rPr>
        <w:t xml:space="preserve">ielo </w:t>
      </w:r>
      <w:r w:rsidRPr="009D5E8D">
        <w:rPr>
          <w:rFonts w:asciiTheme="minorHAnsi" w:hAnsiTheme="minorHAnsi" w:cstheme="minorHAnsi"/>
          <w:color w:val="auto"/>
          <w:sz w:val="22"/>
          <w:szCs w:val="22"/>
        </w:rPr>
        <w:t xml:space="preserve">ako celok odovzdať na vykonanie inému subjektu. Časť </w:t>
      </w:r>
      <w:r w:rsidR="00B15A2D">
        <w:rPr>
          <w:rFonts w:asciiTheme="minorHAnsi" w:hAnsiTheme="minorHAnsi" w:cstheme="minorHAnsi"/>
          <w:color w:val="auto"/>
          <w:sz w:val="22"/>
          <w:szCs w:val="22"/>
        </w:rPr>
        <w:t>d</w:t>
      </w:r>
      <w:r w:rsidR="00B15A2D" w:rsidRPr="009D5E8D">
        <w:rPr>
          <w:rFonts w:asciiTheme="minorHAnsi" w:hAnsiTheme="minorHAnsi" w:cstheme="minorHAnsi"/>
          <w:color w:val="auto"/>
          <w:sz w:val="22"/>
          <w:szCs w:val="22"/>
        </w:rPr>
        <w:t xml:space="preserve">iela </w:t>
      </w:r>
      <w:r w:rsidRPr="009D5E8D">
        <w:rPr>
          <w:rFonts w:asciiTheme="minorHAnsi" w:hAnsiTheme="minorHAnsi" w:cstheme="minorHAnsi"/>
          <w:color w:val="auto"/>
          <w:sz w:val="22"/>
          <w:szCs w:val="22"/>
        </w:rPr>
        <w:t>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4B2C7B41" w14:textId="317E6F79" w:rsidR="00A82426" w:rsidRDefault="00A82426" w:rsidP="00937072">
      <w:pPr>
        <w:pStyle w:val="Default"/>
        <w:numPr>
          <w:ilvl w:val="0"/>
          <w:numId w:val="11"/>
        </w:numPr>
        <w:tabs>
          <w:tab w:val="left" w:pos="426"/>
        </w:tabs>
        <w:spacing w:before="12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w:t>
      </w:r>
      <w:r w:rsidR="00B15A2D">
        <w:rPr>
          <w:rFonts w:asciiTheme="minorHAnsi" w:hAnsiTheme="minorHAnsi" w:cstheme="minorHAnsi"/>
          <w:sz w:val="22"/>
          <w:szCs w:val="22"/>
        </w:rPr>
        <w:t xml:space="preserve"> zákon</w:t>
      </w:r>
      <w:r w:rsidRPr="00E458FB">
        <w:rPr>
          <w:rFonts w:asciiTheme="minorHAnsi" w:hAnsiTheme="minorHAnsi" w:cstheme="minorHAnsi"/>
          <w:sz w:val="22"/>
          <w:szCs w:val="22"/>
        </w:rPr>
        <w:t xml:space="preserve"> </w:t>
      </w:r>
      <w:r w:rsidR="00B15A2D" w:rsidRPr="009C2C55">
        <w:rPr>
          <w:rFonts w:asciiTheme="minorHAnsi" w:hAnsiTheme="minorHAnsi" w:cstheme="minorHAnsi"/>
          <w:sz w:val="22"/>
          <w:szCs w:val="22"/>
        </w:rPr>
        <w:t>č.</w:t>
      </w:r>
      <w:r w:rsidR="00B15A2D" w:rsidRPr="00A42BB8">
        <w:rPr>
          <w:rFonts w:asciiTheme="minorHAnsi" w:hAnsiTheme="minorHAnsi"/>
          <w:sz w:val="22"/>
        </w:rPr>
        <w:t xml:space="preserve"> 315/2016 Z. z. o registri partnerov verejného sektora a o zmene a doplnení niektorých zákonov v znení neskorších predpisov (ďalej len ako „</w:t>
      </w:r>
      <w:r w:rsidR="00B15A2D" w:rsidRPr="00A42BB8">
        <w:rPr>
          <w:rFonts w:asciiTheme="minorHAnsi" w:hAnsiTheme="minorHAnsi"/>
          <w:b/>
          <w:sz w:val="22"/>
        </w:rPr>
        <w:t>Zákon o RPVS</w:t>
      </w:r>
      <w:r w:rsidR="00B15A2D" w:rsidRPr="009C2C55">
        <w:rPr>
          <w:rFonts w:asciiTheme="minorHAnsi" w:hAnsiTheme="minorHAnsi" w:cstheme="minorHAnsi"/>
          <w:sz w:val="22"/>
          <w:szCs w:val="22"/>
        </w:rPr>
        <w:t>“)</w:t>
      </w:r>
      <w:r w:rsidR="00B15A2D">
        <w:rPr>
          <w:rFonts w:asciiTheme="minorHAnsi" w:hAnsiTheme="minorHAnsi" w:cstheme="minorHAnsi"/>
          <w:sz w:val="22"/>
          <w:szCs w:val="22"/>
        </w:rPr>
        <w:t xml:space="preserve"> </w:t>
      </w:r>
      <w:r w:rsidRPr="00E458FB">
        <w:rPr>
          <w:rFonts w:asciiTheme="minorHAnsi" w:hAnsiTheme="minorHAnsi" w:cstheme="minorHAnsi"/>
          <w:sz w:val="22"/>
          <w:szCs w:val="22"/>
        </w:rPr>
        <w:t xml:space="preserve"> </w:t>
      </w:r>
      <w:r w:rsidR="00B15A2D">
        <w:rPr>
          <w:rFonts w:asciiTheme="minorHAnsi" w:hAnsiTheme="minorHAnsi" w:cstheme="minorHAnsi"/>
          <w:sz w:val="22"/>
          <w:szCs w:val="22"/>
        </w:rPr>
        <w:t xml:space="preserve">alebo iný právny predpis </w:t>
      </w:r>
      <w:r w:rsidRPr="00E458FB">
        <w:rPr>
          <w:rFonts w:asciiTheme="minorHAnsi" w:hAnsiTheme="minorHAnsi" w:cstheme="minorHAnsi"/>
          <w:sz w:val="22"/>
          <w:szCs w:val="22"/>
        </w:rPr>
        <w:t>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04814EC6" w14:textId="5A874102" w:rsidR="00A82426" w:rsidRDefault="00A82426" w:rsidP="00937072">
      <w:pPr>
        <w:pStyle w:val="Default"/>
        <w:numPr>
          <w:ilvl w:val="0"/>
          <w:numId w:val="11"/>
        </w:numPr>
        <w:tabs>
          <w:tab w:val="left" w:pos="426"/>
        </w:tabs>
        <w:spacing w:before="12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B15A2D">
        <w:rPr>
          <w:rFonts w:asciiTheme="minorHAnsi" w:hAnsiTheme="minorHAnsi" w:cstheme="minorHAnsi"/>
          <w:sz w:val="22"/>
          <w:szCs w:val="22"/>
        </w:rPr>
        <w:t>Z</w:t>
      </w:r>
      <w:r w:rsidR="00B15A2D" w:rsidRPr="005B6FB6">
        <w:rPr>
          <w:rFonts w:asciiTheme="minorHAnsi" w:hAnsiTheme="minorHAnsi" w:cstheme="minorHAnsi"/>
          <w:sz w:val="22"/>
          <w:szCs w:val="22"/>
        </w:rPr>
        <w:t xml:space="preserve">ákon </w:t>
      </w:r>
      <w:r w:rsidR="00B15A2D">
        <w:rPr>
          <w:rFonts w:asciiTheme="minorHAnsi" w:hAnsiTheme="minorHAnsi" w:cstheme="minorHAnsi"/>
          <w:sz w:val="22"/>
          <w:szCs w:val="22"/>
        </w:rPr>
        <w:t xml:space="preserve">o RPVS alebo iný právny predpis </w:t>
      </w:r>
      <w:r w:rsidRPr="005B6FB6">
        <w:rPr>
          <w:rFonts w:asciiTheme="minorHAnsi" w:hAnsiTheme="minorHAnsi" w:cstheme="minorHAnsi"/>
          <w:sz w:val="22"/>
          <w:szCs w:val="22"/>
        </w:rPr>
        <w:t>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6FB7B374" w14:textId="11D5D195" w:rsidR="00A82426" w:rsidRDefault="00A82426" w:rsidP="00937072">
      <w:pPr>
        <w:pStyle w:val="Default"/>
        <w:numPr>
          <w:ilvl w:val="0"/>
          <w:numId w:val="11"/>
        </w:numPr>
        <w:tabs>
          <w:tab w:val="left" w:pos="426"/>
        </w:tabs>
        <w:spacing w:before="12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w:t>
      </w:r>
      <w:r w:rsidR="00317CF9">
        <w:rPr>
          <w:rFonts w:asciiTheme="minorHAnsi" w:hAnsiTheme="minorHAnsi" w:cstheme="minorHAnsi"/>
          <w:sz w:val="22"/>
          <w:szCs w:val="22"/>
        </w:rPr>
        <w:t>čl</w:t>
      </w:r>
      <w:r w:rsidR="003F123F">
        <w:rPr>
          <w:rFonts w:asciiTheme="minorHAnsi" w:hAnsiTheme="minorHAnsi" w:cstheme="minorHAnsi"/>
          <w:sz w:val="22"/>
          <w:szCs w:val="22"/>
        </w:rPr>
        <w:t>ánku</w:t>
      </w:r>
      <w:r w:rsidRPr="00734C4B">
        <w:rPr>
          <w:rFonts w:asciiTheme="minorHAnsi" w:hAnsiTheme="minorHAnsi" w:cstheme="minorHAnsi"/>
          <w:sz w:val="22"/>
          <w:szCs w:val="22"/>
        </w:rPr>
        <w:t xml:space="preserve"> Zmluvy nie je zhotoviteľ povinný plniť v prípade subdodávateľov, ktorí mu dodávajú tovary.</w:t>
      </w:r>
    </w:p>
    <w:p w14:paraId="756C6BD0" w14:textId="77777777" w:rsidR="00A82426" w:rsidRPr="00DB5016" w:rsidRDefault="00A82426" w:rsidP="00937072">
      <w:pPr>
        <w:pStyle w:val="Default"/>
        <w:numPr>
          <w:ilvl w:val="0"/>
          <w:numId w:val="11"/>
        </w:numPr>
        <w:tabs>
          <w:tab w:val="left" w:pos="426"/>
        </w:tabs>
        <w:spacing w:before="120"/>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B71025F" w14:textId="77777777" w:rsidR="003E0160" w:rsidRDefault="003E0160" w:rsidP="00BB22F5">
      <w:pPr>
        <w:pStyle w:val="Default"/>
        <w:jc w:val="center"/>
        <w:rPr>
          <w:rFonts w:asciiTheme="minorHAnsi" w:hAnsiTheme="minorHAnsi" w:cstheme="minorHAnsi"/>
          <w:b/>
          <w:bCs/>
          <w:color w:val="auto"/>
          <w:sz w:val="22"/>
          <w:szCs w:val="22"/>
        </w:rPr>
      </w:pPr>
    </w:p>
    <w:p w14:paraId="1974E170" w14:textId="77777777" w:rsidR="0073020D" w:rsidRDefault="0073020D" w:rsidP="00BB22F5">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33F940E2" w14:textId="77777777" w:rsidR="0073020D" w:rsidRDefault="0073020D" w:rsidP="00BB22F5">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7C3AE49B" w14:textId="1564EB5A" w:rsidR="0073020D" w:rsidRPr="00CE702F" w:rsidRDefault="0073020D" w:rsidP="00937072">
      <w:pPr>
        <w:pStyle w:val="Odsekzoznamu"/>
        <w:numPr>
          <w:ilvl w:val="0"/>
          <w:numId w:val="12"/>
        </w:numPr>
        <w:tabs>
          <w:tab w:val="left" w:pos="426"/>
        </w:tabs>
        <w:autoSpaceDE w:val="0"/>
        <w:autoSpaceDN w:val="0"/>
        <w:adjustRightInd w:val="0"/>
        <w:spacing w:before="120"/>
        <w:ind w:left="0" w:firstLine="0"/>
        <w:jc w:val="both"/>
        <w:rPr>
          <w:rStyle w:val="CharStyle10"/>
          <w:rFonts w:asciiTheme="minorHAnsi" w:eastAsiaTheme="minorHAnsi" w:hAnsiTheme="minorHAnsi" w:cstheme="minorHAnsi"/>
          <w:noProof w:val="0"/>
          <w:color w:val="000000"/>
          <w:sz w:val="22"/>
          <w:szCs w:val="22"/>
          <w:lang w:eastAsia="en-US"/>
        </w:rPr>
      </w:pPr>
      <w:r w:rsidRPr="00CE702F">
        <w:rPr>
          <w:rStyle w:val="CharStyle10"/>
          <w:rFonts w:asciiTheme="minorHAnsi" w:hAnsiTheme="minorHAnsi" w:cstheme="minorHAnsi"/>
          <w:sz w:val="22"/>
          <w:szCs w:val="22"/>
        </w:rPr>
        <w:t>Zhotoviteľ sa zaväzuje, že riadne zhotovené (vykonané) dielo podľa tejto Zmluvy, predovšetkým v rozsahu podľa čl</w:t>
      </w:r>
      <w:r w:rsidR="00317CF9">
        <w:rPr>
          <w:rStyle w:val="CharStyle10"/>
          <w:rFonts w:asciiTheme="minorHAnsi" w:hAnsiTheme="minorHAnsi" w:cstheme="minorHAnsi"/>
          <w:sz w:val="22"/>
          <w:szCs w:val="22"/>
        </w:rPr>
        <w:t>.</w:t>
      </w:r>
      <w:r w:rsidRPr="00CE702F">
        <w:rPr>
          <w:rStyle w:val="CharStyle10"/>
          <w:rFonts w:asciiTheme="minorHAnsi" w:hAnsiTheme="minorHAnsi" w:cstheme="minorHAnsi"/>
          <w:sz w:val="22"/>
          <w:szCs w:val="22"/>
        </w:rPr>
        <w:t xml:space="preserve"> III </w:t>
      </w:r>
      <w:r w:rsidR="00493C8C">
        <w:rPr>
          <w:rStyle w:val="CharStyle10"/>
          <w:rFonts w:asciiTheme="minorHAnsi" w:hAnsiTheme="minorHAnsi" w:cstheme="minorHAnsi"/>
          <w:sz w:val="22"/>
          <w:szCs w:val="22"/>
        </w:rPr>
        <w:t>ods.</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w:t>
      </w:r>
      <w:r w:rsidR="00317CF9">
        <w:rPr>
          <w:rStyle w:val="CharStyle10"/>
          <w:rFonts w:asciiTheme="minorHAnsi" w:hAnsiTheme="minorHAnsi" w:cstheme="minorHAnsi"/>
          <w:sz w:val="22"/>
          <w:szCs w:val="22"/>
        </w:rPr>
        <w:t>čl.</w:t>
      </w:r>
      <w:r w:rsidRPr="00CE702F">
        <w:rPr>
          <w:rStyle w:val="CharStyle10"/>
          <w:rFonts w:asciiTheme="minorHAnsi" w:hAnsiTheme="minorHAnsi" w:cstheme="minorHAnsi"/>
          <w:sz w:val="22"/>
          <w:szCs w:val="22"/>
        </w:rPr>
        <w:t xml:space="preserve">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7A610B96" w14:textId="7C243D9D" w:rsidR="0073020D" w:rsidRPr="00CE702F" w:rsidRDefault="0073020D" w:rsidP="00937072">
      <w:pPr>
        <w:pStyle w:val="Odsekzoznamu"/>
        <w:numPr>
          <w:ilvl w:val="0"/>
          <w:numId w:val="12"/>
        </w:numPr>
        <w:tabs>
          <w:tab w:val="left" w:pos="426"/>
        </w:tabs>
        <w:autoSpaceDE w:val="0"/>
        <w:autoSpaceDN w:val="0"/>
        <w:adjustRightInd w:val="0"/>
        <w:spacing w:before="12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317CF9">
        <w:rPr>
          <w:rStyle w:val="CharStyle10"/>
          <w:rFonts w:asciiTheme="minorHAnsi" w:hAnsiTheme="minorHAnsi" w:cstheme="minorHAnsi"/>
          <w:sz w:val="22"/>
          <w:szCs w:val="22"/>
        </w:rPr>
        <w:t>čl.</w:t>
      </w:r>
      <w:r w:rsidRPr="00CE702F">
        <w:rPr>
          <w:rStyle w:val="CharStyle10"/>
          <w:rFonts w:asciiTheme="minorHAnsi" w:hAnsiTheme="minorHAnsi" w:cstheme="minorHAnsi"/>
          <w:sz w:val="22"/>
          <w:szCs w:val="22"/>
        </w:rPr>
        <w:t xml:space="preserve">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78066E4D" w14:textId="7BC0A18E" w:rsidR="0073020D" w:rsidRPr="00CE702F" w:rsidRDefault="0073020D" w:rsidP="00937072">
      <w:pPr>
        <w:pStyle w:val="Odsekzoznamu"/>
        <w:numPr>
          <w:ilvl w:val="0"/>
          <w:numId w:val="12"/>
        </w:numPr>
        <w:tabs>
          <w:tab w:val="left" w:pos="426"/>
        </w:tabs>
        <w:autoSpaceDE w:val="0"/>
        <w:autoSpaceDN w:val="0"/>
        <w:adjustRightInd w:val="0"/>
        <w:spacing w:before="12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w:t>
      </w:r>
      <w:r w:rsidR="00317CF9">
        <w:rPr>
          <w:rStyle w:val="CharStyle10"/>
          <w:rFonts w:asciiTheme="minorHAnsi" w:hAnsiTheme="minorHAnsi" w:cstheme="minorHAnsi"/>
          <w:sz w:val="22"/>
          <w:szCs w:val="22"/>
        </w:rPr>
        <w:t>.</w:t>
      </w:r>
      <w:r w:rsidR="00B15A2D">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w:t>
      </w:r>
      <w:r w:rsidR="00317CF9">
        <w:rPr>
          <w:rStyle w:val="CharStyle10"/>
          <w:rFonts w:asciiTheme="minorHAnsi" w:hAnsiTheme="minorHAnsi" w:cstheme="minorHAnsi"/>
          <w:sz w:val="22"/>
          <w:szCs w:val="22"/>
        </w:rPr>
        <w:t>článku</w:t>
      </w:r>
      <w:r w:rsidRPr="00CE702F">
        <w:rPr>
          <w:rStyle w:val="CharStyle10"/>
          <w:rFonts w:asciiTheme="minorHAnsi" w:hAnsiTheme="minorHAnsi" w:cstheme="minorHAnsi"/>
          <w:sz w:val="22"/>
          <w:szCs w:val="22"/>
        </w:rPr>
        <w:t xml:space="preserve"> Zmluvy sa musí vyhotoviť </w:t>
      </w:r>
      <w:r w:rsidR="003F123F">
        <w:rPr>
          <w:rStyle w:val="CharStyle10"/>
          <w:rFonts w:asciiTheme="minorHAnsi" w:hAnsiTheme="minorHAnsi" w:cstheme="minorHAnsi"/>
          <w:sz w:val="22"/>
          <w:szCs w:val="22"/>
        </w:rPr>
        <w:t xml:space="preserve">prebrací </w:t>
      </w:r>
      <w:r w:rsidRPr="00CE702F">
        <w:rPr>
          <w:rStyle w:val="CharStyle10"/>
          <w:rFonts w:asciiTheme="minorHAnsi" w:hAnsiTheme="minorHAnsi" w:cstheme="minorHAnsi"/>
          <w:sz w:val="22"/>
          <w:szCs w:val="22"/>
        </w:rPr>
        <w:t xml:space="preserve">protokol pre každý stavebný objekt zvlášť. Ostatné ustanovenia tohto </w:t>
      </w:r>
      <w:r w:rsidR="00317CF9">
        <w:rPr>
          <w:rStyle w:val="CharStyle10"/>
          <w:rFonts w:asciiTheme="minorHAnsi" w:hAnsiTheme="minorHAnsi" w:cstheme="minorHAnsi"/>
          <w:sz w:val="22"/>
          <w:szCs w:val="22"/>
        </w:rPr>
        <w:t>čl.</w:t>
      </w:r>
      <w:r w:rsidRPr="00CE702F">
        <w:rPr>
          <w:rStyle w:val="CharStyle10"/>
          <w:rFonts w:asciiTheme="minorHAnsi" w:hAnsiTheme="minorHAnsi" w:cstheme="minorHAnsi"/>
          <w:sz w:val="22"/>
          <w:szCs w:val="22"/>
        </w:rPr>
        <w:t xml:space="preserve"> Zmluvy sa vzťahujú aj na postup podľa </w:t>
      </w:r>
      <w:r w:rsidR="00493C8C">
        <w:rPr>
          <w:rStyle w:val="CharStyle10"/>
          <w:rFonts w:asciiTheme="minorHAnsi" w:hAnsiTheme="minorHAnsi" w:cstheme="minorHAnsi"/>
          <w:sz w:val="22"/>
          <w:szCs w:val="22"/>
        </w:rPr>
        <w:t>ods</w:t>
      </w:r>
      <w:r w:rsidR="00317CF9">
        <w:rPr>
          <w:rStyle w:val="CharStyle10"/>
          <w:rFonts w:asciiTheme="minorHAnsi" w:hAnsiTheme="minorHAnsi" w:cstheme="minorHAnsi"/>
          <w:sz w:val="22"/>
          <w:szCs w:val="22"/>
        </w:rPr>
        <w:t>.</w:t>
      </w:r>
      <w:r w:rsidR="00B15A2D">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w:t>
      </w:r>
      <w:r w:rsidR="00317CF9">
        <w:rPr>
          <w:rStyle w:val="CharStyle10"/>
          <w:rFonts w:asciiTheme="minorHAnsi" w:hAnsiTheme="minorHAnsi" w:cstheme="minorHAnsi"/>
          <w:sz w:val="22"/>
          <w:szCs w:val="22"/>
        </w:rPr>
        <w:t>článku</w:t>
      </w:r>
      <w:r w:rsidRPr="00CE702F">
        <w:rPr>
          <w:rStyle w:val="CharStyle10"/>
          <w:rFonts w:asciiTheme="minorHAnsi" w:hAnsiTheme="minorHAnsi" w:cstheme="minorHAnsi"/>
          <w:sz w:val="22"/>
          <w:szCs w:val="22"/>
        </w:rPr>
        <w:t xml:space="preserve"> Zmluvy s tým, že dielom sa rozumie aj jeho dokončená časť (stavebný objekt).</w:t>
      </w:r>
    </w:p>
    <w:p w14:paraId="29C28712" w14:textId="719FF247" w:rsidR="0073020D" w:rsidRDefault="0073020D" w:rsidP="00937072">
      <w:pPr>
        <w:pStyle w:val="Odsekzoznamu"/>
        <w:numPr>
          <w:ilvl w:val="0"/>
          <w:numId w:val="12"/>
        </w:numPr>
        <w:tabs>
          <w:tab w:val="left" w:pos="426"/>
        </w:tabs>
        <w:autoSpaceDE w:val="0"/>
        <w:autoSpaceDN w:val="0"/>
        <w:adjustRightInd w:val="0"/>
        <w:spacing w:before="12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B15A2D">
        <w:rPr>
          <w:rFonts w:asciiTheme="minorHAnsi" w:hAnsiTheme="minorHAnsi" w:cstheme="minorHAnsi"/>
        </w:rPr>
        <w:t xml:space="preserve">Zmluvné </w:t>
      </w:r>
      <w:r>
        <w:rPr>
          <w:rFonts w:asciiTheme="minorHAnsi" w:hAnsiTheme="minorHAnsi" w:cstheme="minorHAnsi"/>
        </w:rPr>
        <w:t xml:space="preserve">strany dohodnú časový postup preberacieho konania. </w:t>
      </w:r>
    </w:p>
    <w:p w14:paraId="1B349CC8" w14:textId="5B7917FE" w:rsidR="005F20BE" w:rsidRPr="005F20BE" w:rsidRDefault="0073020D" w:rsidP="00937072">
      <w:pPr>
        <w:pStyle w:val="Odsekzoznamu"/>
        <w:numPr>
          <w:ilvl w:val="0"/>
          <w:numId w:val="2"/>
        </w:numPr>
        <w:tabs>
          <w:tab w:val="left" w:pos="426"/>
        </w:tabs>
        <w:autoSpaceDE w:val="0"/>
        <w:autoSpaceDN w:val="0"/>
        <w:adjustRightInd w:val="0"/>
        <w:spacing w:before="120"/>
        <w:ind w:left="0" w:firstLine="0"/>
        <w:jc w:val="both"/>
        <w:rPr>
          <w:rFonts w:asciiTheme="minorHAnsi" w:eastAsiaTheme="minorHAnsi" w:hAnsiTheme="minorHAnsi" w:cstheme="minorHAnsi"/>
          <w:noProof w:val="0"/>
          <w:vanish/>
          <w:lang w:eastAsia="en-US"/>
        </w:rPr>
      </w:pPr>
      <w:r w:rsidRPr="005F20BE">
        <w:rPr>
          <w:rFonts w:asciiTheme="minorHAnsi" w:hAnsiTheme="minorHAnsi" w:cstheme="minorHAnsi"/>
        </w:rPr>
        <w:lastRenderedPageBreak/>
        <w:t xml:space="preserve">Zhotoviteľ je povinný najneskôr ku dňu začatia preberacieho konania predložiť objednávateľovi všetky doklady, ktoré mal objednávateľovi priebežne odovzdávať, ak ich neodovzdal už skôr, a to najmä: </w:t>
      </w:r>
    </w:p>
    <w:p w14:paraId="5C105704" w14:textId="73E10974" w:rsidR="0073020D" w:rsidRDefault="00B22AA5" w:rsidP="00937072">
      <w:pPr>
        <w:pStyle w:val="Textkomentra"/>
        <w:numPr>
          <w:ilvl w:val="1"/>
          <w:numId w:val="2"/>
        </w:numPr>
        <w:spacing w:after="0"/>
        <w:ind w:left="717"/>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79E72105" w14:textId="77777777" w:rsidR="00B22AA5" w:rsidRDefault="00B22AA5" w:rsidP="00937072">
      <w:pPr>
        <w:pStyle w:val="Textkomentra"/>
        <w:numPr>
          <w:ilvl w:val="1"/>
          <w:numId w:val="2"/>
        </w:numPr>
        <w:spacing w:after="0"/>
        <w:ind w:left="714" w:hanging="357"/>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32EAC496" w14:textId="77777777" w:rsidR="00B22AA5" w:rsidRDefault="00B22AA5" w:rsidP="00937072">
      <w:pPr>
        <w:pStyle w:val="Textkomentra"/>
        <w:numPr>
          <w:ilvl w:val="1"/>
          <w:numId w:val="2"/>
        </w:numPr>
        <w:spacing w:after="0"/>
        <w:ind w:left="714" w:hanging="357"/>
        <w:jc w:val="both"/>
        <w:rPr>
          <w:rFonts w:cstheme="minorHAnsi"/>
          <w:sz w:val="22"/>
          <w:szCs w:val="22"/>
        </w:rPr>
      </w:pPr>
      <w:r w:rsidRPr="002D2FD6">
        <w:rPr>
          <w:rFonts w:cstheme="minorHAnsi"/>
          <w:sz w:val="22"/>
          <w:szCs w:val="22"/>
        </w:rPr>
        <w:t xml:space="preserve">doklady a atesty od zabudovaných materiálov a technologických zariadení, </w:t>
      </w:r>
    </w:p>
    <w:p w14:paraId="73848D6C" w14:textId="4F9A5419" w:rsidR="00B22AA5" w:rsidRDefault="00B22AA5" w:rsidP="00937072">
      <w:pPr>
        <w:pStyle w:val="Textkomentra"/>
        <w:numPr>
          <w:ilvl w:val="1"/>
          <w:numId w:val="2"/>
        </w:numPr>
        <w:spacing w:after="0"/>
        <w:ind w:left="714" w:hanging="357"/>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sidR="00B15A2D">
        <w:rPr>
          <w:rFonts w:cstheme="minorHAnsi"/>
          <w:sz w:val="22"/>
          <w:szCs w:val="22"/>
        </w:rPr>
        <w:t> </w:t>
      </w:r>
      <w:r w:rsidRPr="002D2FD6">
        <w:rPr>
          <w:rFonts w:cstheme="minorHAnsi"/>
          <w:sz w:val="22"/>
          <w:szCs w:val="22"/>
        </w:rPr>
        <w:t>zhode</w:t>
      </w:r>
      <w:r w:rsidR="00B15A2D">
        <w:rPr>
          <w:rFonts w:cstheme="minorHAnsi"/>
          <w:sz w:val="22"/>
          <w:szCs w:val="22"/>
        </w:rPr>
        <w:t xml:space="preserve"> </w:t>
      </w:r>
      <w:r w:rsidRPr="002D2FD6">
        <w:rPr>
          <w:rFonts w:cstheme="minorHAnsi"/>
          <w:sz w:val="22"/>
          <w:szCs w:val="22"/>
        </w:rPr>
        <w:t xml:space="preserve">konštrukčných materiálov, potvrdené záručné listy, </w:t>
      </w:r>
    </w:p>
    <w:p w14:paraId="3F326DC2" w14:textId="77777777" w:rsidR="00B22AA5" w:rsidRDefault="00B22AA5" w:rsidP="00937072">
      <w:pPr>
        <w:pStyle w:val="Textkomentra"/>
        <w:numPr>
          <w:ilvl w:val="1"/>
          <w:numId w:val="2"/>
        </w:numPr>
        <w:spacing w:after="0"/>
        <w:ind w:left="714" w:hanging="357"/>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0CA97955" w14:textId="77777777" w:rsidR="0073020D" w:rsidRDefault="00B22AA5" w:rsidP="00937072">
      <w:pPr>
        <w:pStyle w:val="Textkomentra"/>
        <w:numPr>
          <w:ilvl w:val="1"/>
          <w:numId w:val="2"/>
        </w:numPr>
        <w:spacing w:after="0"/>
        <w:ind w:left="714" w:hanging="357"/>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5CA05ACA" w14:textId="77777777" w:rsidR="0073020D" w:rsidRDefault="0073020D" w:rsidP="00937072">
      <w:pPr>
        <w:pStyle w:val="Textkomentra"/>
        <w:numPr>
          <w:ilvl w:val="1"/>
          <w:numId w:val="2"/>
        </w:numPr>
        <w:spacing w:after="0"/>
        <w:ind w:left="714" w:hanging="357"/>
        <w:jc w:val="both"/>
        <w:rPr>
          <w:rFonts w:cstheme="minorHAnsi"/>
          <w:sz w:val="22"/>
          <w:szCs w:val="22"/>
        </w:rPr>
      </w:pPr>
      <w:r>
        <w:rPr>
          <w:rFonts w:cstheme="minorHAnsi"/>
          <w:sz w:val="22"/>
          <w:szCs w:val="22"/>
        </w:rPr>
        <w:t>doklady o uložení prebytočného materiálu zo stavby na oficiálnu skládku,</w:t>
      </w:r>
    </w:p>
    <w:p w14:paraId="0EC7D7F8" w14:textId="77777777" w:rsidR="0073020D" w:rsidRDefault="0073020D" w:rsidP="00937072">
      <w:pPr>
        <w:pStyle w:val="Textkomentra"/>
        <w:numPr>
          <w:ilvl w:val="1"/>
          <w:numId w:val="2"/>
        </w:numPr>
        <w:spacing w:after="0"/>
        <w:ind w:left="714" w:hanging="357"/>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B4FDBE" w14:textId="77777777" w:rsidR="003452BD" w:rsidRDefault="003452BD" w:rsidP="00937072">
      <w:pPr>
        <w:pStyle w:val="Textkomentra"/>
        <w:spacing w:before="120" w:after="0"/>
        <w:jc w:val="both"/>
        <w:rPr>
          <w:rFonts w:cstheme="minorHAnsi"/>
          <w:sz w:val="22"/>
          <w:szCs w:val="22"/>
        </w:rPr>
      </w:pPr>
      <w:r>
        <w:rPr>
          <w:rFonts w:cstheme="minorHAnsi"/>
          <w:sz w:val="22"/>
          <w:szCs w:val="22"/>
        </w:rPr>
        <w:t>Absencia niektorého z dokladov je dôvodom na nezačatie preberacieho konania.</w:t>
      </w:r>
    </w:p>
    <w:p w14:paraId="717721C9" w14:textId="77777777" w:rsidR="003452BD" w:rsidRPr="003452BD" w:rsidRDefault="0073020D" w:rsidP="00937072">
      <w:pPr>
        <w:pStyle w:val="Textkomentra"/>
        <w:spacing w:before="120" w:after="0"/>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02580BF7" w14:textId="50B4E5CB" w:rsidR="003452BD" w:rsidRPr="003452BD" w:rsidRDefault="0073020D" w:rsidP="00937072">
      <w:pPr>
        <w:pStyle w:val="Textkomentra"/>
        <w:numPr>
          <w:ilvl w:val="0"/>
          <w:numId w:val="2"/>
        </w:numPr>
        <w:tabs>
          <w:tab w:val="left" w:pos="426"/>
        </w:tabs>
        <w:spacing w:before="120" w:after="0"/>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w:t>
      </w:r>
      <w:r w:rsidR="00317CF9">
        <w:rPr>
          <w:rFonts w:cstheme="minorHAnsi"/>
          <w:sz w:val="22"/>
          <w:szCs w:val="22"/>
        </w:rPr>
        <w:t> </w:t>
      </w:r>
      <w:r w:rsidR="00382B18">
        <w:rPr>
          <w:rFonts w:cstheme="minorHAnsi"/>
          <w:sz w:val="22"/>
          <w:szCs w:val="22"/>
        </w:rPr>
        <w:t>ods</w:t>
      </w:r>
      <w:r w:rsidR="00317CF9">
        <w:rPr>
          <w:rFonts w:cstheme="minorHAnsi"/>
          <w:sz w:val="22"/>
          <w:szCs w:val="22"/>
        </w:rPr>
        <w:t>.</w:t>
      </w:r>
      <w:r w:rsidR="00B15A2D">
        <w:rPr>
          <w:rFonts w:cstheme="minorHAnsi"/>
          <w:sz w:val="22"/>
          <w:szCs w:val="22"/>
        </w:rPr>
        <w:t xml:space="preserve"> </w:t>
      </w:r>
      <w:r w:rsidRPr="003452BD">
        <w:rPr>
          <w:rFonts w:cstheme="minorHAnsi"/>
          <w:sz w:val="22"/>
          <w:szCs w:val="22"/>
        </w:rPr>
        <w:t xml:space="preserve">5 tohto </w:t>
      </w:r>
      <w:r w:rsidR="00317CF9">
        <w:rPr>
          <w:rFonts w:cstheme="minorHAnsi"/>
          <w:sz w:val="22"/>
          <w:szCs w:val="22"/>
        </w:rPr>
        <w:t>článku</w:t>
      </w:r>
      <w:r w:rsidR="00B15A2D">
        <w:rPr>
          <w:rFonts w:cstheme="minorHAnsi"/>
          <w:sz w:val="22"/>
          <w:szCs w:val="22"/>
        </w:rPr>
        <w:t xml:space="preserve"> Zmluvy</w:t>
      </w:r>
      <w:r w:rsidRPr="003452BD">
        <w:rPr>
          <w:rFonts w:cstheme="minorHAnsi"/>
          <w:sz w:val="22"/>
          <w:szCs w:val="22"/>
        </w:rPr>
        <w:t xml:space="preserve">. </w:t>
      </w:r>
    </w:p>
    <w:p w14:paraId="06CFC499" w14:textId="5B4BBBC6" w:rsidR="003452BD" w:rsidRPr="003452BD" w:rsidRDefault="0073020D" w:rsidP="00937072">
      <w:pPr>
        <w:pStyle w:val="Textkomentra"/>
        <w:numPr>
          <w:ilvl w:val="0"/>
          <w:numId w:val="2"/>
        </w:numPr>
        <w:tabs>
          <w:tab w:val="left" w:pos="426"/>
        </w:tabs>
        <w:spacing w:before="120" w:after="0"/>
        <w:ind w:left="0" w:firstLine="0"/>
        <w:jc w:val="both"/>
        <w:rPr>
          <w:rFonts w:cstheme="minorHAnsi"/>
          <w:sz w:val="22"/>
          <w:szCs w:val="22"/>
        </w:rPr>
      </w:pPr>
      <w:r w:rsidRPr="003452BD">
        <w:rPr>
          <w:rFonts w:cstheme="minorHAnsi"/>
          <w:sz w:val="22"/>
          <w:szCs w:val="22"/>
        </w:rPr>
        <w:t xml:space="preserve">O odovzdaní a prevzatí diela vyhotovia </w:t>
      </w:r>
      <w:r w:rsidR="00B15A2D">
        <w:rPr>
          <w:rFonts w:cstheme="minorHAnsi"/>
          <w:sz w:val="22"/>
          <w:szCs w:val="22"/>
        </w:rPr>
        <w:t>Z</w:t>
      </w:r>
      <w:r w:rsidRPr="003452BD">
        <w:rPr>
          <w:rFonts w:cstheme="minorHAnsi"/>
          <w:sz w:val="22"/>
          <w:szCs w:val="22"/>
        </w:rPr>
        <w:t xml:space="preserve">mluvné strany </w:t>
      </w:r>
      <w:r w:rsidR="00B15A2D">
        <w:rPr>
          <w:rFonts w:cstheme="minorHAnsi"/>
          <w:sz w:val="22"/>
          <w:szCs w:val="22"/>
        </w:rPr>
        <w:t xml:space="preserve">preberací </w:t>
      </w:r>
      <w:r w:rsidRPr="003452BD">
        <w:rPr>
          <w:rFonts w:cstheme="minorHAnsi"/>
          <w:sz w:val="22"/>
          <w:szCs w:val="22"/>
        </w:rPr>
        <w:t xml:space="preserve">protokol. </w:t>
      </w:r>
      <w:r w:rsidRPr="003452BD">
        <w:rPr>
          <w:rFonts w:cstheme="minorHAnsi"/>
          <w:b/>
          <w:sz w:val="22"/>
          <w:szCs w:val="22"/>
        </w:rPr>
        <w:t>Pr</w:t>
      </w:r>
      <w:r w:rsidR="00B15A2D">
        <w:rPr>
          <w:rFonts w:cstheme="minorHAnsi"/>
          <w:b/>
          <w:sz w:val="22"/>
          <w:szCs w:val="22"/>
        </w:rPr>
        <w:t>eberací pr</w:t>
      </w:r>
      <w:r w:rsidRPr="003452BD">
        <w:rPr>
          <w:rFonts w:cstheme="minorHAnsi"/>
          <w:b/>
          <w:sz w:val="22"/>
          <w:szCs w:val="22"/>
        </w:rPr>
        <w:t xml:space="preserve">otokol </w:t>
      </w:r>
      <w:r w:rsidRPr="003452BD">
        <w:rPr>
          <w:rFonts w:cstheme="minorHAnsi"/>
          <w:sz w:val="22"/>
          <w:szCs w:val="22"/>
        </w:rPr>
        <w:t>bude obsahovať najmä vyhodnotenie akosti vykonaného diela, zoznam odovzdaných dokladov, fotodokumentáciu priebehu zhotovovania diela, konkrétny a podrobný súpis zistených vád a nedorobkov, vrátane dohôd, opatrení a lehôt na ich odstránenie. Obsahom pr</w:t>
      </w:r>
      <w:r w:rsidR="00B15A2D">
        <w:rPr>
          <w:rFonts w:cstheme="minorHAnsi"/>
          <w:sz w:val="22"/>
          <w:szCs w:val="22"/>
        </w:rPr>
        <w:t>eberacieho pr</w:t>
      </w:r>
      <w:r w:rsidRPr="003452BD">
        <w:rPr>
          <w:rFonts w:cstheme="minorHAnsi"/>
          <w:sz w:val="22"/>
          <w:szCs w:val="22"/>
        </w:rPr>
        <w:t xml:space="preserve">otokolu bude vyhlásenie objednávateľa, či dielo alebo jeho časť preberá. V prípade, ak objednávateľ dielo alebo jeho časť nepreberie, bude súčasťou protokolu o odovzdaní a prevzatí diela uvedenie dôvodov, pre ktoré dielo alebo jeho časť neprebral. </w:t>
      </w:r>
    </w:p>
    <w:p w14:paraId="6BB5C818" w14:textId="77777777" w:rsidR="003452BD" w:rsidRPr="003452BD" w:rsidRDefault="0073020D" w:rsidP="00937072">
      <w:pPr>
        <w:pStyle w:val="Textkomentra"/>
        <w:numPr>
          <w:ilvl w:val="0"/>
          <w:numId w:val="2"/>
        </w:numPr>
        <w:tabs>
          <w:tab w:val="left" w:pos="426"/>
        </w:tabs>
        <w:spacing w:before="120" w:after="0"/>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37CA3F7D" w14:textId="77777777" w:rsidR="003452BD" w:rsidRPr="003452BD" w:rsidRDefault="0073020D" w:rsidP="00937072">
      <w:pPr>
        <w:pStyle w:val="Textkomentra"/>
        <w:numPr>
          <w:ilvl w:val="0"/>
          <w:numId w:val="2"/>
        </w:numPr>
        <w:tabs>
          <w:tab w:val="left" w:pos="426"/>
        </w:tabs>
        <w:spacing w:before="120" w:after="0"/>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64F27600" w14:textId="77777777" w:rsidR="003452BD" w:rsidRPr="003452BD" w:rsidRDefault="0073020D" w:rsidP="00937072">
      <w:pPr>
        <w:pStyle w:val="Textkomentra"/>
        <w:numPr>
          <w:ilvl w:val="0"/>
          <w:numId w:val="2"/>
        </w:numPr>
        <w:tabs>
          <w:tab w:val="left" w:pos="426"/>
        </w:tabs>
        <w:spacing w:before="120" w:after="0"/>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44A5C4CD" w14:textId="036F7E37" w:rsidR="003452BD" w:rsidRPr="003452BD" w:rsidRDefault="0073020D" w:rsidP="00937072">
      <w:pPr>
        <w:pStyle w:val="Textkomentra"/>
        <w:numPr>
          <w:ilvl w:val="0"/>
          <w:numId w:val="2"/>
        </w:numPr>
        <w:tabs>
          <w:tab w:val="left" w:pos="426"/>
        </w:tabs>
        <w:spacing w:before="120" w:after="0"/>
        <w:ind w:left="0" w:firstLine="0"/>
        <w:jc w:val="both"/>
        <w:rPr>
          <w:rFonts w:cstheme="minorHAnsi"/>
          <w:sz w:val="22"/>
          <w:szCs w:val="22"/>
        </w:rPr>
      </w:pPr>
      <w:r w:rsidRPr="003452BD">
        <w:rPr>
          <w:rFonts w:cstheme="minorHAnsi"/>
          <w:sz w:val="22"/>
          <w:szCs w:val="22"/>
        </w:rPr>
        <w:t xml:space="preserve">Riadnym odovzdaním diela (príslušnej časti diela), tzn. okamihom podpisu oprávnenej osoby konajúcej za objednávateľa na </w:t>
      </w:r>
      <w:r w:rsidR="00B15A2D">
        <w:rPr>
          <w:rFonts w:cstheme="minorHAnsi"/>
          <w:sz w:val="22"/>
          <w:szCs w:val="22"/>
        </w:rPr>
        <w:t xml:space="preserve">preberacom </w:t>
      </w:r>
      <w:r w:rsidRPr="003452BD">
        <w:rPr>
          <w:rFonts w:cstheme="minorHAnsi"/>
          <w:sz w:val="22"/>
          <w:szCs w:val="22"/>
        </w:rPr>
        <w:t>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67BCE68" w14:textId="102FCAC7" w:rsidR="003452BD" w:rsidRPr="00AC05AF" w:rsidRDefault="003452BD" w:rsidP="00937072">
      <w:pPr>
        <w:pStyle w:val="Textkomentra"/>
        <w:numPr>
          <w:ilvl w:val="0"/>
          <w:numId w:val="2"/>
        </w:numPr>
        <w:tabs>
          <w:tab w:val="left" w:pos="426"/>
        </w:tabs>
        <w:spacing w:before="120" w:after="0"/>
        <w:ind w:left="0" w:firstLine="0"/>
        <w:jc w:val="both"/>
        <w:rPr>
          <w:rFonts w:cstheme="minorHAnsi"/>
          <w:sz w:val="22"/>
          <w:szCs w:val="22"/>
        </w:rPr>
      </w:pPr>
      <w:r w:rsidRPr="003452BD">
        <w:rPr>
          <w:rFonts w:cs="Calibri"/>
          <w:sz w:val="22"/>
          <w:szCs w:val="22"/>
        </w:rPr>
        <w:lastRenderedPageBreak/>
        <w:t xml:space="preserve">Vlastníkom zhotovovaného </w:t>
      </w:r>
      <w:r>
        <w:rPr>
          <w:rFonts w:cs="Calibri"/>
          <w:sz w:val="22"/>
          <w:szCs w:val="22"/>
        </w:rPr>
        <w:t>d</w:t>
      </w:r>
      <w:r w:rsidRPr="003452BD">
        <w:rPr>
          <w:rFonts w:cs="Calibri"/>
          <w:sz w:val="22"/>
          <w:szCs w:val="22"/>
        </w:rPr>
        <w:t xml:space="preserve">iela je od počiatku objednávateľ. Vlastnícke právo k jednotlivým materiálom, komponentom, výrobkom a iným častiam </w:t>
      </w:r>
      <w:r w:rsidR="00B15A2D">
        <w:rPr>
          <w:rFonts w:cs="Calibri"/>
          <w:sz w:val="22"/>
          <w:szCs w:val="22"/>
        </w:rPr>
        <w:t>d</w:t>
      </w:r>
      <w:r w:rsidR="00B15A2D" w:rsidRPr="003452BD">
        <w:rPr>
          <w:rFonts w:cs="Calibri"/>
          <w:sz w:val="22"/>
          <w:szCs w:val="22"/>
        </w:rPr>
        <w:t xml:space="preserve">iela </w:t>
      </w:r>
      <w:r w:rsidRPr="003452BD">
        <w:rPr>
          <w:rFonts w:cs="Calibri"/>
          <w:sz w:val="22"/>
          <w:szCs w:val="22"/>
        </w:rPr>
        <w:t xml:space="preserve">použitým zhotoviteľom nadobúda objednávateľ okamihom ich zabudovania do </w:t>
      </w:r>
      <w:r w:rsidR="00B15A2D">
        <w:rPr>
          <w:rFonts w:cs="Calibri"/>
          <w:sz w:val="22"/>
          <w:szCs w:val="22"/>
        </w:rPr>
        <w:t>d</w:t>
      </w:r>
      <w:r w:rsidR="00B15A2D" w:rsidRPr="003452BD">
        <w:rPr>
          <w:rFonts w:cs="Calibri"/>
          <w:sz w:val="22"/>
          <w:szCs w:val="22"/>
        </w:rPr>
        <w:t>iela</w:t>
      </w:r>
      <w:r w:rsidRPr="003452BD">
        <w:rPr>
          <w:rFonts w:cs="Calibri"/>
          <w:sz w:val="22"/>
          <w:szCs w:val="22"/>
        </w:rPr>
        <w:t>.</w:t>
      </w:r>
    </w:p>
    <w:p w14:paraId="4AF7A1DC" w14:textId="77777777" w:rsidR="00A913C4" w:rsidRDefault="00A913C4" w:rsidP="00BB22F5">
      <w:pPr>
        <w:pStyle w:val="Default"/>
        <w:jc w:val="center"/>
        <w:rPr>
          <w:rFonts w:asciiTheme="minorHAnsi" w:hAnsiTheme="minorHAnsi" w:cstheme="minorHAnsi"/>
          <w:b/>
          <w:bCs/>
          <w:color w:val="auto"/>
          <w:sz w:val="22"/>
          <w:szCs w:val="22"/>
        </w:rPr>
      </w:pPr>
    </w:p>
    <w:p w14:paraId="76AA2EC4" w14:textId="1482E500" w:rsidR="0073020D" w:rsidRDefault="0073020D" w:rsidP="00BB22F5">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79D0FDE0" w14:textId="77777777" w:rsidR="002C2501" w:rsidRDefault="0073020D" w:rsidP="00BB22F5">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61A87122" w14:textId="7C97E705" w:rsidR="002C2501" w:rsidRPr="002C2501" w:rsidRDefault="0073020D" w:rsidP="00937072">
      <w:pPr>
        <w:pStyle w:val="Default"/>
        <w:numPr>
          <w:ilvl w:val="0"/>
          <w:numId w:val="33"/>
        </w:numPr>
        <w:tabs>
          <w:tab w:val="left" w:pos="426"/>
        </w:tabs>
        <w:spacing w:before="120"/>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w:t>
      </w:r>
      <w:r w:rsidR="00AF1A35">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stavebných povolení a všeobecne záväzných právnych predpisov účinných na území Slovenskej republiky a že počas záručnej doby bude mať vlastnosti dohodnuté v tejto Zmluve. </w:t>
      </w:r>
    </w:p>
    <w:p w14:paraId="7762D0B9" w14:textId="57D6F3A6" w:rsidR="002C2501" w:rsidRDefault="0073020D" w:rsidP="00937072">
      <w:pPr>
        <w:pStyle w:val="Default"/>
        <w:numPr>
          <w:ilvl w:val="0"/>
          <w:numId w:val="33"/>
        </w:numPr>
        <w:tabs>
          <w:tab w:val="left" w:pos="426"/>
        </w:tabs>
        <w:spacing w:before="120"/>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E64420">
        <w:rPr>
          <w:rStyle w:val="CharStyle30"/>
          <w:rFonts w:asciiTheme="minorHAnsi" w:hAnsiTheme="minorHAnsi" w:cstheme="minorHAnsi"/>
          <w:b/>
          <w:bCs/>
          <w:sz w:val="22"/>
          <w:szCs w:val="22"/>
        </w:rPr>
        <w:t>r</w:t>
      </w:r>
      <w:r w:rsidRPr="002C2501">
        <w:rPr>
          <w:rStyle w:val="CharStyle48"/>
          <w:rFonts w:asciiTheme="minorHAnsi" w:hAnsiTheme="minorHAnsi" w:cstheme="minorHAnsi"/>
          <w:sz w:val="22"/>
          <w:szCs w:val="22"/>
        </w:rPr>
        <w:t>ozsahu alebo kvalite vymedzenej v tejto Zmluve,</w:t>
      </w:r>
      <w:r w:rsidR="00B15A2D">
        <w:rPr>
          <w:rStyle w:val="CharStyle48"/>
          <w:rFonts w:asciiTheme="minorHAnsi" w:hAnsiTheme="minorHAnsi" w:cstheme="minorHAnsi"/>
          <w:sz w:val="22"/>
          <w:szCs w:val="22"/>
        </w:rPr>
        <w:t xml:space="preserve"> aplikovateľným</w:t>
      </w:r>
      <w:r w:rsidRPr="002C2501">
        <w:rPr>
          <w:rStyle w:val="CharStyle48"/>
          <w:rFonts w:asciiTheme="minorHAnsi" w:hAnsiTheme="minorHAnsi" w:cstheme="minorHAnsi"/>
          <w:sz w:val="22"/>
          <w:szCs w:val="22"/>
        </w:rPr>
        <w:t xml:space="preserve"> právnym predpisom alebo technickým požiadavkám, technickým normám alebo je zhotovené postupom zhotoviteľa, ktorý nezodpovedá zákonným požiadavkám kladeným na dielo alebo jeho časť.  </w:t>
      </w:r>
    </w:p>
    <w:p w14:paraId="60D43D4F" w14:textId="30FC88CD" w:rsidR="002C2501" w:rsidRDefault="0073020D" w:rsidP="00937072">
      <w:pPr>
        <w:pStyle w:val="Default"/>
        <w:numPr>
          <w:ilvl w:val="0"/>
          <w:numId w:val="33"/>
        </w:numPr>
        <w:tabs>
          <w:tab w:val="left" w:pos="426"/>
        </w:tabs>
        <w:spacing w:before="120"/>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w:t>
      </w:r>
      <w:r w:rsidR="00B15A2D">
        <w:rPr>
          <w:rFonts w:asciiTheme="minorHAnsi" w:hAnsiTheme="minorHAnsi" w:cstheme="minorHAnsi"/>
          <w:color w:val="auto"/>
          <w:sz w:val="22"/>
          <w:szCs w:val="22"/>
        </w:rPr>
        <w:t> preberacom p</w:t>
      </w:r>
      <w:r w:rsidR="00B15A2D" w:rsidRPr="002C2501">
        <w:rPr>
          <w:rFonts w:asciiTheme="minorHAnsi" w:hAnsiTheme="minorHAnsi" w:cstheme="minorHAnsi"/>
          <w:color w:val="auto"/>
          <w:sz w:val="22"/>
          <w:szCs w:val="22"/>
        </w:rPr>
        <w:t>rotokole</w:t>
      </w:r>
      <w:r w:rsidRPr="002C2501">
        <w:rPr>
          <w:rFonts w:asciiTheme="minorHAnsi" w:hAnsiTheme="minorHAnsi" w:cstheme="minorHAnsi"/>
          <w:color w:val="auto"/>
          <w:sz w:val="22"/>
          <w:szCs w:val="22"/>
        </w:rPr>
        <w:t>.</w:t>
      </w:r>
    </w:p>
    <w:p w14:paraId="5A395A08" w14:textId="3811A116" w:rsidR="002C2501" w:rsidRDefault="002C2501" w:rsidP="00937072">
      <w:pPr>
        <w:pStyle w:val="Default"/>
        <w:numPr>
          <w:ilvl w:val="0"/>
          <w:numId w:val="33"/>
        </w:numPr>
        <w:tabs>
          <w:tab w:val="left" w:pos="426"/>
        </w:tabs>
        <w:spacing w:before="120"/>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w:t>
      </w:r>
      <w:r w:rsidR="003F123F">
        <w:rPr>
          <w:rFonts w:asciiTheme="minorHAnsi" w:hAnsiTheme="minorHAnsi" w:cstheme="minorHAnsi"/>
          <w:sz w:val="22"/>
          <w:szCs w:val="22"/>
        </w:rPr>
        <w:t>eberacieho pr</w:t>
      </w:r>
      <w:r w:rsidRPr="002C2501">
        <w:rPr>
          <w:rFonts w:asciiTheme="minorHAnsi" w:hAnsiTheme="minorHAnsi" w:cstheme="minorHAnsi"/>
          <w:sz w:val="22"/>
          <w:szCs w:val="22"/>
        </w:rPr>
        <w:t>otokolu.</w:t>
      </w:r>
    </w:p>
    <w:p w14:paraId="5DD82544" w14:textId="77777777" w:rsidR="00A0564D" w:rsidRDefault="0073020D" w:rsidP="00937072">
      <w:pPr>
        <w:pStyle w:val="Default"/>
        <w:numPr>
          <w:ilvl w:val="0"/>
          <w:numId w:val="33"/>
        </w:numPr>
        <w:tabs>
          <w:tab w:val="left" w:pos="426"/>
        </w:tabs>
        <w:spacing w:before="120"/>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EA2CB65" w14:textId="77777777" w:rsidR="00A0564D" w:rsidRDefault="0073020D" w:rsidP="00937072">
      <w:pPr>
        <w:pStyle w:val="Default"/>
        <w:numPr>
          <w:ilvl w:val="0"/>
          <w:numId w:val="33"/>
        </w:numPr>
        <w:tabs>
          <w:tab w:val="left" w:pos="426"/>
        </w:tabs>
        <w:spacing w:before="120"/>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70106ECE" w14:textId="39A32000" w:rsidR="00A0564D" w:rsidRPr="00A0564D" w:rsidRDefault="0073020D" w:rsidP="00937072">
      <w:pPr>
        <w:pStyle w:val="Default"/>
        <w:numPr>
          <w:ilvl w:val="0"/>
          <w:numId w:val="33"/>
        </w:numPr>
        <w:tabs>
          <w:tab w:val="left" w:pos="426"/>
        </w:tabs>
        <w:spacing w:before="120"/>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w:t>
      </w:r>
      <w:r w:rsidR="00B15A2D">
        <w:rPr>
          <w:rFonts w:asciiTheme="minorHAnsi" w:hAnsiTheme="minorHAnsi" w:cstheme="minorHAnsi"/>
          <w:color w:val="auto"/>
          <w:sz w:val="22"/>
          <w:szCs w:val="22"/>
        </w:rPr>
        <w:t>3</w:t>
      </w:r>
      <w:r w:rsidR="00B15A2D" w:rsidRPr="00A0564D">
        <w:rPr>
          <w:rFonts w:asciiTheme="minorHAnsi" w:hAnsiTheme="minorHAnsi" w:cstheme="minorHAnsi"/>
          <w:color w:val="auto"/>
          <w:sz w:val="22"/>
          <w:szCs w:val="22"/>
        </w:rPr>
        <w:t xml:space="preserve"> </w:t>
      </w:r>
      <w:r w:rsidRPr="00A0564D">
        <w:rPr>
          <w:rFonts w:asciiTheme="minorHAnsi" w:hAnsiTheme="minorHAnsi" w:cstheme="minorHAnsi"/>
          <w:color w:val="auto"/>
          <w:sz w:val="22"/>
          <w:szCs w:val="22"/>
        </w:rPr>
        <w:t xml:space="preserve">pracovných dní odo dňa nahlásenia reklamácie podľa tohto </w:t>
      </w:r>
      <w:r w:rsidR="00382B18">
        <w:rPr>
          <w:rFonts w:asciiTheme="minorHAnsi" w:hAnsiTheme="minorHAnsi" w:cstheme="minorHAnsi"/>
          <w:color w:val="auto"/>
          <w:sz w:val="22"/>
          <w:szCs w:val="22"/>
        </w:rPr>
        <w:t>odseku</w:t>
      </w:r>
      <w:r w:rsidR="00B15A2D">
        <w:rPr>
          <w:rFonts w:asciiTheme="minorHAnsi" w:hAnsiTheme="minorHAnsi" w:cstheme="minorHAnsi"/>
          <w:color w:val="auto"/>
          <w:sz w:val="22"/>
          <w:szCs w:val="22"/>
        </w:rPr>
        <w:t xml:space="preserve"> tohto </w:t>
      </w:r>
      <w:r w:rsidR="00317CF9">
        <w:rPr>
          <w:rFonts w:asciiTheme="minorHAnsi" w:hAnsiTheme="minorHAnsi" w:cstheme="minorHAnsi"/>
          <w:color w:val="auto"/>
          <w:sz w:val="22"/>
          <w:szCs w:val="22"/>
        </w:rPr>
        <w:t>článku</w:t>
      </w:r>
      <w:r w:rsidR="00B15A2D">
        <w:rPr>
          <w:rFonts w:asciiTheme="minorHAnsi" w:hAnsiTheme="minorHAnsi" w:cstheme="minorHAnsi"/>
          <w:color w:val="auto"/>
          <w:sz w:val="22"/>
          <w:szCs w:val="22"/>
        </w:rPr>
        <w:t xml:space="preserve"> Zmluvy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2D1AD39F" w14:textId="7DC260F6" w:rsidR="00A0564D" w:rsidRPr="00A0564D" w:rsidRDefault="0073020D" w:rsidP="00937072">
      <w:pPr>
        <w:pStyle w:val="Default"/>
        <w:numPr>
          <w:ilvl w:val="0"/>
          <w:numId w:val="33"/>
        </w:numPr>
        <w:tabs>
          <w:tab w:val="left" w:pos="426"/>
        </w:tabs>
        <w:spacing w:before="120"/>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AF1A35">
        <w:rPr>
          <w:rFonts w:asciiTheme="minorHAnsi" w:hAnsiTheme="minorHAnsi" w:cstheme="minorHAnsi"/>
          <w:color w:val="auto"/>
          <w:sz w:val="22"/>
          <w:szCs w:val="22"/>
        </w:rPr>
        <w:t>Z</w:t>
      </w:r>
      <w:r w:rsidRPr="00A0564D">
        <w:rPr>
          <w:rFonts w:asciiTheme="minorHAnsi" w:hAnsiTheme="minorHAnsi" w:cstheme="minorHAnsi"/>
          <w:color w:val="auto"/>
          <w:sz w:val="22"/>
          <w:szCs w:val="22"/>
        </w:rPr>
        <w:t xml:space="preserve">mluvné strany nedohodnú inak. Iný termín odstránenia vád si </w:t>
      </w:r>
      <w:r w:rsidR="00B15A2D">
        <w:rPr>
          <w:rFonts w:asciiTheme="minorHAnsi" w:hAnsiTheme="minorHAnsi" w:cstheme="minorHAnsi"/>
          <w:color w:val="auto"/>
          <w:sz w:val="22"/>
          <w:szCs w:val="22"/>
        </w:rPr>
        <w:t>Z</w:t>
      </w:r>
      <w:r w:rsidR="00B15A2D" w:rsidRPr="00A0564D">
        <w:rPr>
          <w:rFonts w:asciiTheme="minorHAnsi" w:hAnsiTheme="minorHAnsi" w:cstheme="minorHAnsi"/>
          <w:color w:val="auto"/>
          <w:sz w:val="22"/>
          <w:szCs w:val="22"/>
        </w:rPr>
        <w:t xml:space="preserve">mluvné </w:t>
      </w:r>
      <w:r w:rsidRPr="00A0564D">
        <w:rPr>
          <w:rFonts w:asciiTheme="minorHAnsi" w:hAnsiTheme="minorHAnsi" w:cstheme="minorHAnsi"/>
          <w:color w:val="auto"/>
          <w:sz w:val="22"/>
          <w:szCs w:val="22"/>
        </w:rPr>
        <w:t>strany dohodnú písomne.</w:t>
      </w:r>
    </w:p>
    <w:p w14:paraId="0A1036C1" w14:textId="6C417651" w:rsidR="00A0564D" w:rsidRDefault="0073020D" w:rsidP="00937072">
      <w:pPr>
        <w:pStyle w:val="Default"/>
        <w:numPr>
          <w:ilvl w:val="0"/>
          <w:numId w:val="33"/>
        </w:numPr>
        <w:tabs>
          <w:tab w:val="left" w:pos="426"/>
        </w:tabs>
        <w:spacing w:before="120"/>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w:t>
      </w:r>
      <w:r w:rsidR="00317CF9">
        <w:rPr>
          <w:rFonts w:asciiTheme="minorHAnsi" w:hAnsiTheme="minorHAnsi" w:cstheme="minorHAnsi"/>
          <w:color w:val="auto"/>
          <w:sz w:val="22"/>
          <w:szCs w:val="22"/>
        </w:rPr>
        <w:t>.</w:t>
      </w:r>
      <w:r w:rsidR="00B15A2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w:t>
      </w:r>
      <w:r w:rsidR="00317CF9">
        <w:rPr>
          <w:rFonts w:asciiTheme="minorHAnsi" w:hAnsiTheme="minorHAnsi" w:cstheme="minorHAnsi"/>
          <w:color w:val="auto"/>
          <w:sz w:val="22"/>
          <w:szCs w:val="22"/>
        </w:rPr>
        <w:t>článku</w:t>
      </w:r>
      <w:r w:rsidRPr="00A0564D">
        <w:rPr>
          <w:rFonts w:asciiTheme="minorHAnsi" w:hAnsiTheme="minorHAnsi" w:cstheme="minorHAnsi"/>
          <w:color w:val="auto"/>
          <w:sz w:val="22"/>
          <w:szCs w:val="22"/>
        </w:rPr>
        <w:t xml:space="preserve"> </w:t>
      </w:r>
      <w:r w:rsidR="00B15A2D">
        <w:rPr>
          <w:rFonts w:asciiTheme="minorHAnsi" w:hAnsiTheme="minorHAnsi" w:cstheme="minorHAnsi"/>
          <w:color w:val="auto"/>
          <w:sz w:val="22"/>
          <w:szCs w:val="22"/>
        </w:rPr>
        <w:t xml:space="preserve"> Zmluvy </w:t>
      </w:r>
      <w:r w:rsidRPr="00A0564D">
        <w:rPr>
          <w:rFonts w:asciiTheme="minorHAnsi" w:hAnsiTheme="minorHAnsi" w:cstheme="minorHAnsi"/>
          <w:color w:val="auto"/>
          <w:sz w:val="22"/>
          <w:szCs w:val="22"/>
        </w:rPr>
        <w:t xml:space="preserve">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5237BBB6" w14:textId="77777777" w:rsidR="00A0564D" w:rsidRDefault="0073020D" w:rsidP="00937072">
      <w:pPr>
        <w:pStyle w:val="Default"/>
        <w:numPr>
          <w:ilvl w:val="0"/>
          <w:numId w:val="33"/>
        </w:numPr>
        <w:tabs>
          <w:tab w:val="left" w:pos="426"/>
        </w:tabs>
        <w:spacing w:before="120"/>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86B796F" w14:textId="244E4D3B" w:rsidR="0073020D" w:rsidRPr="00A0564D" w:rsidRDefault="0073020D" w:rsidP="00937072">
      <w:pPr>
        <w:pStyle w:val="Default"/>
        <w:numPr>
          <w:ilvl w:val="0"/>
          <w:numId w:val="33"/>
        </w:numPr>
        <w:tabs>
          <w:tab w:val="left" w:pos="426"/>
        </w:tabs>
        <w:spacing w:before="120"/>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w:t>
      </w:r>
    </w:p>
    <w:p w14:paraId="3E1E4CC0" w14:textId="77777777" w:rsidR="0073020D" w:rsidRDefault="0073020D" w:rsidP="005F20BE">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2B7328C9" w14:textId="77777777" w:rsidR="00A0564D" w:rsidRDefault="0073020D" w:rsidP="00937072">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7BF061FC" w14:textId="77777777" w:rsidR="00A0564D" w:rsidRPr="00A0564D" w:rsidRDefault="0073020D" w:rsidP="00937072">
      <w:pPr>
        <w:pStyle w:val="Bezriadkovania"/>
        <w:numPr>
          <w:ilvl w:val="0"/>
          <w:numId w:val="33"/>
        </w:numPr>
        <w:tabs>
          <w:tab w:val="left" w:pos="426"/>
        </w:tabs>
        <w:spacing w:before="12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 xml:space="preserve">Ostatné nároky zo zodpovednosti zhotoviteľa za akosť, množstvo a kvalitu diela sa uplatnia v </w:t>
      </w:r>
      <w:r w:rsidRPr="00A0564D">
        <w:rPr>
          <w:rStyle w:val="CharStyle36"/>
          <w:rFonts w:asciiTheme="minorHAnsi" w:hAnsiTheme="minorHAnsi" w:cstheme="minorHAnsi"/>
          <w:sz w:val="22"/>
          <w:szCs w:val="22"/>
        </w:rPr>
        <w:lastRenderedPageBreak/>
        <w:t>zmysle platných ustanovení o náhrade škody podľa Obchodného zákonníka, ak nie je dohodnuté inak</w:t>
      </w:r>
      <w:r w:rsidR="00A0564D">
        <w:rPr>
          <w:rStyle w:val="CharStyle36"/>
          <w:rFonts w:asciiTheme="minorHAnsi" w:hAnsiTheme="minorHAnsi" w:cstheme="minorHAnsi"/>
          <w:sz w:val="22"/>
          <w:szCs w:val="22"/>
        </w:rPr>
        <w:t>.</w:t>
      </w:r>
    </w:p>
    <w:p w14:paraId="4FEBFEE0" w14:textId="77777777" w:rsidR="0073020D" w:rsidRPr="007C0009" w:rsidRDefault="0073020D" w:rsidP="00937072">
      <w:pPr>
        <w:pStyle w:val="Bezriadkovania"/>
        <w:numPr>
          <w:ilvl w:val="0"/>
          <w:numId w:val="33"/>
        </w:numPr>
        <w:tabs>
          <w:tab w:val="left" w:pos="426"/>
        </w:tabs>
        <w:spacing w:before="12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p>
    <w:p w14:paraId="5EF2DF54" w14:textId="77777777" w:rsidR="00A913C4" w:rsidRDefault="00A913C4" w:rsidP="00BB22F5">
      <w:pPr>
        <w:pStyle w:val="Default"/>
        <w:jc w:val="center"/>
        <w:rPr>
          <w:rFonts w:asciiTheme="minorHAnsi" w:hAnsiTheme="minorHAnsi" w:cstheme="minorHAnsi"/>
          <w:b/>
          <w:bCs/>
          <w:color w:val="auto"/>
          <w:sz w:val="22"/>
          <w:szCs w:val="22"/>
        </w:rPr>
      </w:pPr>
    </w:p>
    <w:p w14:paraId="2B9DBACE" w14:textId="6AF59930" w:rsidR="0073020D" w:rsidRPr="007C0009" w:rsidRDefault="0073020D" w:rsidP="00BB22F5">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5D144C19" w14:textId="77777777" w:rsidR="0073020D" w:rsidRDefault="0073020D" w:rsidP="00BB22F5">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6EB83E0F" w14:textId="77777777" w:rsidR="0073020D" w:rsidRDefault="0073020D" w:rsidP="00937072">
      <w:pPr>
        <w:pStyle w:val="Default"/>
        <w:numPr>
          <w:ilvl w:val="0"/>
          <w:numId w:val="15"/>
        </w:numPr>
        <w:tabs>
          <w:tab w:val="left" w:pos="426"/>
        </w:tabs>
        <w:spacing w:before="120"/>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2D31C3A1" w14:textId="60F09CE9" w:rsidR="0073020D" w:rsidRDefault="00B15A2D" w:rsidP="005F20BE">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73020D">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sidR="0073020D">
        <w:rPr>
          <w:rFonts w:asciiTheme="minorHAnsi" w:hAnsiTheme="minorHAnsi" w:cstheme="minorHAnsi"/>
          <w:color w:val="auto"/>
          <w:sz w:val="22"/>
          <w:szCs w:val="22"/>
        </w:rPr>
        <w:t xml:space="preserve">1 Zmluvy, objednávateľovi vzniká voči zhotoviteľovi nárok na zmluvnú pokutu vo výške </w:t>
      </w:r>
      <w:r w:rsidR="0073020D">
        <w:rPr>
          <w:rFonts w:asciiTheme="minorHAnsi" w:hAnsiTheme="minorHAnsi" w:cstheme="minorHAnsi"/>
          <w:b/>
          <w:color w:val="auto"/>
          <w:sz w:val="22"/>
          <w:szCs w:val="22"/>
        </w:rPr>
        <w:t xml:space="preserve">0,5% z ceny </w:t>
      </w:r>
      <w:r>
        <w:rPr>
          <w:rFonts w:asciiTheme="minorHAnsi" w:hAnsiTheme="minorHAnsi" w:cstheme="minorHAnsi"/>
          <w:b/>
          <w:color w:val="auto"/>
          <w:sz w:val="22"/>
          <w:szCs w:val="22"/>
        </w:rPr>
        <w:t xml:space="preserve">za </w:t>
      </w:r>
      <w:r w:rsidR="0073020D">
        <w:rPr>
          <w:rFonts w:asciiTheme="minorHAnsi" w:hAnsiTheme="minorHAnsi" w:cstheme="minorHAnsi"/>
          <w:b/>
          <w:color w:val="auto"/>
          <w:sz w:val="22"/>
          <w:szCs w:val="22"/>
        </w:rPr>
        <w:t>diel</w:t>
      </w:r>
      <w:r>
        <w:rPr>
          <w:rFonts w:asciiTheme="minorHAnsi" w:hAnsiTheme="minorHAnsi" w:cstheme="minorHAnsi"/>
          <w:b/>
          <w:color w:val="auto"/>
          <w:sz w:val="22"/>
          <w:szCs w:val="22"/>
        </w:rPr>
        <w:t>o</w:t>
      </w:r>
      <w:r w:rsidR="0073020D">
        <w:rPr>
          <w:rFonts w:asciiTheme="minorHAnsi" w:hAnsiTheme="minorHAnsi" w:cstheme="minorHAnsi"/>
          <w:b/>
          <w:color w:val="auto"/>
          <w:sz w:val="22"/>
          <w:szCs w:val="22"/>
        </w:rPr>
        <w:t xml:space="preserve"> bez DPH</w:t>
      </w:r>
      <w:r w:rsidR="0073020D">
        <w:rPr>
          <w:rFonts w:asciiTheme="minorHAnsi" w:hAnsiTheme="minorHAnsi" w:cstheme="minorHAnsi"/>
          <w:color w:val="auto"/>
          <w:sz w:val="22"/>
          <w:szCs w:val="22"/>
        </w:rPr>
        <w:t xml:space="preserve"> za každý, čo i len začatý deň porušenia/nesplnenia povinnosti;</w:t>
      </w:r>
    </w:p>
    <w:p w14:paraId="692ACCD4" w14:textId="061A19DE" w:rsidR="0073020D" w:rsidRDefault="00B15A2D" w:rsidP="005F20BE">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73020D">
        <w:rPr>
          <w:rFonts w:asciiTheme="minorHAnsi" w:hAnsiTheme="minorHAnsi" w:cstheme="minorHAnsi"/>
          <w:color w:val="auto"/>
          <w:sz w:val="22"/>
          <w:szCs w:val="22"/>
        </w:rPr>
        <w:t>v prípade omeškania zhotoviteľa so začatím stavebných prác na diele v lehote podľa čl. IV bod 1.</w:t>
      </w:r>
      <w:r w:rsidR="00C55F90">
        <w:rPr>
          <w:rFonts w:asciiTheme="minorHAnsi" w:hAnsiTheme="minorHAnsi" w:cstheme="minorHAnsi"/>
          <w:color w:val="auto"/>
          <w:sz w:val="22"/>
          <w:szCs w:val="22"/>
        </w:rPr>
        <w:t>2</w:t>
      </w:r>
      <w:r w:rsidR="0073020D">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color w:val="auto"/>
          <w:sz w:val="22"/>
          <w:szCs w:val="22"/>
        </w:rPr>
        <w:t xml:space="preserve">     </w:t>
      </w:r>
      <w:r w:rsidR="0073020D">
        <w:rPr>
          <w:rFonts w:asciiTheme="minorHAnsi" w:hAnsiTheme="minorHAnsi" w:cstheme="minorHAnsi"/>
          <w:b/>
          <w:color w:val="auto"/>
          <w:sz w:val="22"/>
          <w:szCs w:val="22"/>
        </w:rPr>
        <w:t>0,5</w:t>
      </w:r>
      <w:r>
        <w:rPr>
          <w:rFonts w:asciiTheme="minorHAnsi" w:hAnsiTheme="minorHAnsi" w:cstheme="minorHAnsi"/>
          <w:b/>
          <w:color w:val="auto"/>
          <w:sz w:val="22"/>
          <w:szCs w:val="22"/>
        </w:rPr>
        <w:t xml:space="preserve"> </w:t>
      </w:r>
      <w:r w:rsidR="0073020D">
        <w:rPr>
          <w:rFonts w:asciiTheme="minorHAnsi" w:hAnsiTheme="minorHAnsi" w:cstheme="minorHAnsi"/>
          <w:b/>
          <w:color w:val="auto"/>
          <w:sz w:val="22"/>
          <w:szCs w:val="22"/>
        </w:rPr>
        <w:t>% z</w:t>
      </w:r>
      <w:r>
        <w:rPr>
          <w:rFonts w:asciiTheme="minorHAnsi" w:hAnsiTheme="minorHAnsi" w:cstheme="minorHAnsi"/>
          <w:b/>
          <w:color w:val="auto"/>
          <w:sz w:val="22"/>
          <w:szCs w:val="22"/>
        </w:rPr>
        <w:t> </w:t>
      </w:r>
      <w:r w:rsidR="0073020D">
        <w:rPr>
          <w:rFonts w:asciiTheme="minorHAnsi" w:hAnsiTheme="minorHAnsi" w:cstheme="minorHAnsi"/>
          <w:b/>
          <w:color w:val="auto"/>
          <w:sz w:val="22"/>
          <w:szCs w:val="22"/>
        </w:rPr>
        <w:t xml:space="preserve">ceny </w:t>
      </w:r>
      <w:r>
        <w:rPr>
          <w:rFonts w:asciiTheme="minorHAnsi" w:hAnsiTheme="minorHAnsi" w:cstheme="minorHAnsi"/>
          <w:b/>
          <w:color w:val="auto"/>
          <w:sz w:val="22"/>
          <w:szCs w:val="22"/>
        </w:rPr>
        <w:t xml:space="preserve">za </w:t>
      </w:r>
      <w:r w:rsidR="0073020D">
        <w:rPr>
          <w:rFonts w:asciiTheme="minorHAnsi" w:hAnsiTheme="minorHAnsi" w:cstheme="minorHAnsi"/>
          <w:b/>
          <w:color w:val="auto"/>
          <w:sz w:val="22"/>
          <w:szCs w:val="22"/>
        </w:rPr>
        <w:t>diel</w:t>
      </w:r>
      <w:r>
        <w:rPr>
          <w:rFonts w:asciiTheme="minorHAnsi" w:hAnsiTheme="minorHAnsi" w:cstheme="minorHAnsi"/>
          <w:b/>
          <w:color w:val="auto"/>
          <w:sz w:val="22"/>
          <w:szCs w:val="22"/>
        </w:rPr>
        <w:t>o</w:t>
      </w:r>
      <w:r w:rsidR="0073020D">
        <w:rPr>
          <w:rFonts w:asciiTheme="minorHAnsi" w:hAnsiTheme="minorHAnsi" w:cstheme="minorHAnsi"/>
          <w:b/>
          <w:color w:val="auto"/>
          <w:sz w:val="22"/>
          <w:szCs w:val="22"/>
        </w:rPr>
        <w:t xml:space="preserve"> bez DPH</w:t>
      </w:r>
      <w:r w:rsidR="0073020D">
        <w:rPr>
          <w:rFonts w:asciiTheme="minorHAnsi" w:hAnsiTheme="minorHAnsi" w:cstheme="minorHAnsi"/>
          <w:color w:val="auto"/>
          <w:sz w:val="22"/>
          <w:szCs w:val="22"/>
        </w:rPr>
        <w:t xml:space="preserve"> za každý, čo i len začatý deň porušenia/nesplnenia povinnosti;</w:t>
      </w:r>
    </w:p>
    <w:p w14:paraId="2A00DCF3" w14:textId="325F03C2" w:rsidR="0073020D" w:rsidRDefault="00B15A2D" w:rsidP="005F20BE">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73020D">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sidR="0073020D">
        <w:rPr>
          <w:rFonts w:asciiTheme="minorHAnsi" w:hAnsiTheme="minorHAnsi" w:cstheme="minorHAnsi"/>
          <w:color w:val="auto"/>
          <w:sz w:val="22"/>
          <w:szCs w:val="22"/>
        </w:rPr>
        <w:t xml:space="preserve"> tejto Zmluvy), objednávateľovi vzniká voči zhotoviteľovi nárok na zmluvnú pokutu vo výške </w:t>
      </w:r>
      <w:r w:rsidR="0073020D">
        <w:rPr>
          <w:rFonts w:asciiTheme="minorHAnsi" w:hAnsiTheme="minorHAnsi" w:cstheme="minorHAnsi"/>
          <w:b/>
          <w:color w:val="auto"/>
          <w:sz w:val="22"/>
          <w:szCs w:val="22"/>
        </w:rPr>
        <w:t>0,5</w:t>
      </w:r>
      <w:r>
        <w:rPr>
          <w:rFonts w:asciiTheme="minorHAnsi" w:hAnsiTheme="minorHAnsi" w:cstheme="minorHAnsi"/>
          <w:b/>
          <w:color w:val="auto"/>
          <w:sz w:val="22"/>
          <w:szCs w:val="22"/>
        </w:rPr>
        <w:t xml:space="preserve"> </w:t>
      </w:r>
      <w:r w:rsidR="0073020D">
        <w:rPr>
          <w:rFonts w:asciiTheme="minorHAnsi" w:hAnsiTheme="minorHAnsi" w:cstheme="minorHAnsi"/>
          <w:b/>
          <w:color w:val="auto"/>
          <w:sz w:val="22"/>
          <w:szCs w:val="22"/>
        </w:rPr>
        <w:t xml:space="preserve">% z ceny </w:t>
      </w:r>
      <w:r>
        <w:rPr>
          <w:rFonts w:asciiTheme="minorHAnsi" w:hAnsiTheme="minorHAnsi" w:cstheme="minorHAnsi"/>
          <w:b/>
          <w:color w:val="auto"/>
          <w:sz w:val="22"/>
          <w:szCs w:val="22"/>
        </w:rPr>
        <w:t xml:space="preserve">za </w:t>
      </w:r>
      <w:r w:rsidR="0073020D">
        <w:rPr>
          <w:rFonts w:asciiTheme="minorHAnsi" w:hAnsiTheme="minorHAnsi" w:cstheme="minorHAnsi"/>
          <w:b/>
          <w:color w:val="auto"/>
          <w:sz w:val="22"/>
          <w:szCs w:val="22"/>
        </w:rPr>
        <w:t>diel</w:t>
      </w:r>
      <w:r>
        <w:rPr>
          <w:rFonts w:asciiTheme="minorHAnsi" w:hAnsiTheme="minorHAnsi" w:cstheme="minorHAnsi"/>
          <w:b/>
          <w:color w:val="auto"/>
          <w:sz w:val="22"/>
          <w:szCs w:val="22"/>
        </w:rPr>
        <w:t>o</w:t>
      </w:r>
      <w:r w:rsidR="0073020D">
        <w:rPr>
          <w:rFonts w:asciiTheme="minorHAnsi" w:hAnsiTheme="minorHAnsi" w:cstheme="minorHAnsi"/>
          <w:b/>
          <w:color w:val="auto"/>
          <w:sz w:val="22"/>
          <w:szCs w:val="22"/>
        </w:rPr>
        <w:t xml:space="preserve"> bez DPH</w:t>
      </w:r>
      <w:r w:rsidR="0073020D">
        <w:rPr>
          <w:rFonts w:asciiTheme="minorHAnsi" w:hAnsiTheme="minorHAnsi" w:cstheme="minorHAnsi"/>
          <w:color w:val="auto"/>
          <w:sz w:val="22"/>
          <w:szCs w:val="22"/>
        </w:rPr>
        <w:t xml:space="preserve"> za každý, čo i len začatý deň porušenia/nesplnenia povinnosti;</w:t>
      </w:r>
    </w:p>
    <w:p w14:paraId="7E291A62" w14:textId="21A4C6AB" w:rsidR="0073020D" w:rsidRDefault="00B15A2D" w:rsidP="005F20BE">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73020D">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6,7 a 9</w:t>
      </w:r>
      <w:r w:rsidR="0073020D">
        <w:rPr>
          <w:rFonts w:asciiTheme="minorHAnsi" w:hAnsiTheme="minorHAnsi" w:cstheme="minorHAnsi"/>
          <w:color w:val="auto"/>
          <w:sz w:val="22"/>
          <w:szCs w:val="22"/>
        </w:rPr>
        <w:t xml:space="preserve"> Zmluvy vzniká objednávateľovi nárok voči zhotoviteľovi na zmluvnú pokutu vo výške </w:t>
      </w:r>
      <w:r w:rsidR="0073020D">
        <w:rPr>
          <w:rFonts w:asciiTheme="minorHAnsi" w:hAnsiTheme="minorHAnsi" w:cstheme="minorHAnsi"/>
          <w:b/>
          <w:color w:val="auto"/>
          <w:sz w:val="22"/>
          <w:szCs w:val="22"/>
        </w:rPr>
        <w:t>500,-</w:t>
      </w:r>
      <w:r>
        <w:rPr>
          <w:rFonts w:asciiTheme="minorHAnsi" w:hAnsiTheme="minorHAnsi" w:cstheme="minorHAnsi"/>
          <w:b/>
          <w:color w:val="auto"/>
          <w:sz w:val="22"/>
          <w:szCs w:val="22"/>
        </w:rPr>
        <w:t xml:space="preserve"> </w:t>
      </w:r>
      <w:r w:rsidR="0073020D">
        <w:rPr>
          <w:rFonts w:asciiTheme="minorHAnsi" w:hAnsiTheme="minorHAnsi" w:cstheme="minorHAnsi"/>
          <w:b/>
          <w:color w:val="auto"/>
          <w:sz w:val="22"/>
          <w:szCs w:val="22"/>
        </w:rPr>
        <w:t>Eur</w:t>
      </w:r>
      <w:r w:rsidR="0073020D">
        <w:rPr>
          <w:rFonts w:asciiTheme="minorHAnsi" w:hAnsiTheme="minorHAnsi" w:cstheme="minorHAnsi"/>
          <w:color w:val="auto"/>
          <w:sz w:val="22"/>
          <w:szCs w:val="22"/>
        </w:rPr>
        <w:t xml:space="preserve"> za každé jednotlivé nesplnenie/porušenie povinnosti, a to aj opakovane; </w:t>
      </w:r>
    </w:p>
    <w:p w14:paraId="09E62614" w14:textId="75ACD3B3" w:rsidR="0073020D" w:rsidRDefault="0073020D" w:rsidP="005F20BE">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C3317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5D4F8622" w14:textId="024268A0" w:rsidR="0073020D" w:rsidRDefault="0073020D" w:rsidP="005F20B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w:t>
      </w:r>
      <w:r w:rsidR="00C55F90">
        <w:rPr>
          <w:rFonts w:asciiTheme="minorHAnsi" w:hAnsiTheme="minorHAnsi" w:cstheme="minorHAnsi"/>
          <w:color w:val="auto"/>
          <w:sz w:val="22"/>
          <w:szCs w:val="22"/>
        </w:rPr>
        <w:t>,</w:t>
      </w:r>
      <w:r>
        <w:rPr>
          <w:rFonts w:asciiTheme="minorHAnsi" w:hAnsiTheme="minorHAnsi" w:cstheme="minorHAnsi"/>
          <w:color w:val="auto"/>
          <w:sz w:val="22"/>
          <w:szCs w:val="22"/>
        </w:rPr>
        <w:t xml:space="preserve"> prostredníctvom stavbyvedúceho a prípadne ďalších na uvedený úkon splnomocnených zástupcov zhotoviteľa</w:t>
      </w:r>
      <w:r w:rsidR="00C55F90">
        <w:rPr>
          <w:rFonts w:asciiTheme="minorHAnsi" w:hAnsiTheme="minorHAnsi" w:cstheme="minorHAnsi"/>
          <w:color w:val="auto"/>
          <w:sz w:val="22"/>
          <w:szCs w:val="22"/>
        </w:rPr>
        <w:t>,</w:t>
      </w:r>
      <w:r>
        <w:rPr>
          <w:rFonts w:asciiTheme="minorHAnsi" w:hAnsiTheme="minorHAnsi" w:cstheme="minorHAnsi"/>
          <w:color w:val="auto"/>
          <w:sz w:val="22"/>
          <w:szCs w:val="22"/>
        </w:rPr>
        <w:t xml:space="preserve"> kontrolných dní </w:t>
      </w:r>
      <w:r w:rsidR="00C55F90">
        <w:rPr>
          <w:rFonts w:asciiTheme="minorHAnsi" w:hAnsiTheme="minorHAnsi" w:cstheme="minorHAnsi"/>
          <w:color w:val="auto"/>
          <w:sz w:val="22"/>
          <w:szCs w:val="22"/>
        </w:rPr>
        <w:t xml:space="preserve">alebo koordinačných porád </w:t>
      </w:r>
      <w:r>
        <w:rPr>
          <w:rFonts w:asciiTheme="minorHAnsi" w:hAnsiTheme="minorHAnsi" w:cstheme="minorHAnsi"/>
          <w:color w:val="auto"/>
          <w:sz w:val="22"/>
          <w:szCs w:val="22"/>
        </w:rPr>
        <w:t xml:space="preserve">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sidR="00C33178">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C3317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4ED9C162" w14:textId="48B4797F" w:rsidR="0073020D" w:rsidRDefault="0073020D" w:rsidP="005F20B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C3317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1B039EF7" w14:textId="4EA5DFE5" w:rsidR="00A91133" w:rsidRDefault="0073020D" w:rsidP="005F20B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C3317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00F94427">
        <w:rPr>
          <w:rFonts w:asciiTheme="minorHAnsi" w:hAnsiTheme="minorHAnsi" w:cstheme="minorHAnsi"/>
          <w:b/>
          <w:color w:val="auto"/>
          <w:sz w:val="22"/>
          <w:szCs w:val="22"/>
        </w:rPr>
        <w:t xml:space="preserve"> </w:t>
      </w:r>
      <w:r>
        <w:rPr>
          <w:rFonts w:asciiTheme="minorHAnsi" w:hAnsiTheme="minorHAnsi" w:cstheme="minorHAnsi"/>
          <w:color w:val="auto"/>
          <w:sz w:val="22"/>
          <w:szCs w:val="22"/>
        </w:rPr>
        <w:t>za každý, čo i len začatý deň porušenia/nesplnenia povinnosti</w:t>
      </w:r>
      <w:r w:rsidR="00A91133">
        <w:rPr>
          <w:rFonts w:asciiTheme="minorHAnsi" w:hAnsiTheme="minorHAnsi" w:cstheme="minorHAnsi"/>
          <w:color w:val="auto"/>
          <w:sz w:val="22"/>
          <w:szCs w:val="22"/>
        </w:rPr>
        <w:t>;</w:t>
      </w:r>
    </w:p>
    <w:p w14:paraId="12DCB02F" w14:textId="12749A74" w:rsidR="0073020D" w:rsidRDefault="00A91133" w:rsidP="005F20BE">
      <w:pPr>
        <w:pStyle w:val="Default"/>
        <w:numPr>
          <w:ilvl w:val="1"/>
          <w:numId w:val="15"/>
        </w:numPr>
        <w:tabs>
          <w:tab w:val="left" w:pos="993"/>
        </w:tabs>
        <w:jc w:val="both"/>
        <w:rPr>
          <w:rFonts w:asciiTheme="minorHAnsi" w:hAnsiTheme="minorHAnsi" w:cstheme="minorHAnsi"/>
          <w:color w:val="auto"/>
          <w:sz w:val="22"/>
          <w:szCs w:val="22"/>
        </w:rPr>
      </w:pPr>
      <w:r w:rsidRPr="00A91133">
        <w:rPr>
          <w:rFonts w:asciiTheme="minorHAnsi" w:hAnsiTheme="minorHAnsi" w:cstheme="minorHAnsi"/>
          <w:color w:val="auto"/>
          <w:sz w:val="22"/>
          <w:szCs w:val="22"/>
        </w:rPr>
        <w:t>v prípade omeškania zhotoviteľa s predložením dokladu o zhodnotení / recyklácii odpadu podľa čl. VII ods. 25 Zmluvy, objednávateľovi vzniká voči zhotoviteľovi nárok na zmluvnú pokutu vo výške 0,05</w:t>
      </w:r>
      <w:r w:rsidR="009921FE">
        <w:rPr>
          <w:rFonts w:asciiTheme="minorHAnsi" w:hAnsiTheme="minorHAnsi" w:cstheme="minorHAnsi"/>
          <w:color w:val="auto"/>
          <w:sz w:val="22"/>
          <w:szCs w:val="22"/>
        </w:rPr>
        <w:t xml:space="preserve"> </w:t>
      </w:r>
      <w:r w:rsidRPr="00A91133">
        <w:rPr>
          <w:rFonts w:asciiTheme="minorHAnsi" w:hAnsiTheme="minorHAnsi" w:cstheme="minorHAnsi"/>
          <w:color w:val="auto"/>
          <w:sz w:val="22"/>
          <w:szCs w:val="22"/>
        </w:rPr>
        <w:t xml:space="preserve">% z ceny </w:t>
      </w:r>
      <w:r w:rsidR="00C33178">
        <w:rPr>
          <w:rFonts w:asciiTheme="minorHAnsi" w:hAnsiTheme="minorHAnsi" w:cstheme="minorHAnsi"/>
          <w:color w:val="auto"/>
          <w:sz w:val="22"/>
          <w:szCs w:val="22"/>
        </w:rPr>
        <w:t xml:space="preserve">za </w:t>
      </w:r>
      <w:r w:rsidRPr="00A91133">
        <w:rPr>
          <w:rFonts w:asciiTheme="minorHAnsi" w:hAnsiTheme="minorHAnsi" w:cstheme="minorHAnsi"/>
          <w:color w:val="auto"/>
          <w:sz w:val="22"/>
          <w:szCs w:val="22"/>
        </w:rPr>
        <w:t>diel</w:t>
      </w:r>
      <w:r w:rsidR="00C33178">
        <w:rPr>
          <w:rFonts w:asciiTheme="minorHAnsi" w:hAnsiTheme="minorHAnsi" w:cstheme="minorHAnsi"/>
          <w:color w:val="auto"/>
          <w:sz w:val="22"/>
          <w:szCs w:val="22"/>
        </w:rPr>
        <w:t>o</w:t>
      </w:r>
      <w:r w:rsidRPr="00A91133">
        <w:rPr>
          <w:rFonts w:asciiTheme="minorHAnsi" w:hAnsiTheme="minorHAnsi" w:cstheme="minorHAnsi"/>
          <w:color w:val="auto"/>
          <w:sz w:val="22"/>
          <w:szCs w:val="22"/>
        </w:rPr>
        <w:t xml:space="preserve"> bez DPH za každý, čo i len začatý deň porušenia/nesplnenia povinnosti</w:t>
      </w:r>
      <w:r>
        <w:rPr>
          <w:rFonts w:asciiTheme="minorHAnsi" w:hAnsiTheme="minorHAnsi" w:cstheme="minorHAnsi"/>
          <w:color w:val="auto"/>
          <w:sz w:val="22"/>
          <w:szCs w:val="22"/>
        </w:rPr>
        <w:t>;</w:t>
      </w:r>
      <w:r w:rsidR="0073020D">
        <w:rPr>
          <w:rFonts w:asciiTheme="minorHAnsi" w:hAnsiTheme="minorHAnsi" w:cstheme="minorHAnsi"/>
          <w:color w:val="auto"/>
          <w:sz w:val="22"/>
          <w:szCs w:val="22"/>
        </w:rPr>
        <w:t xml:space="preserve"> </w:t>
      </w:r>
    </w:p>
    <w:p w14:paraId="375FBDE9" w14:textId="423C0C9A" w:rsidR="0073020D" w:rsidRDefault="0073020D" w:rsidP="005F20BE">
      <w:pPr>
        <w:pStyle w:val="Default"/>
        <w:numPr>
          <w:ilvl w:val="1"/>
          <w:numId w:val="15"/>
        </w:numPr>
        <w:tabs>
          <w:tab w:val="left" w:pos="993"/>
        </w:tabs>
        <w:jc w:val="both"/>
        <w:rPr>
          <w:rFonts w:asciiTheme="minorHAnsi" w:hAnsiTheme="minorHAnsi" w:cstheme="minorHAnsi"/>
          <w:color w:val="auto"/>
          <w:sz w:val="22"/>
          <w:szCs w:val="22"/>
        </w:rPr>
      </w:pPr>
      <w:bookmarkStart w:id="11" w:name="_Hlk158647752"/>
      <w:r>
        <w:rPr>
          <w:rFonts w:asciiTheme="minorHAnsi" w:hAnsiTheme="minorHAnsi" w:cstheme="minorHAnsi"/>
          <w:color w:val="auto"/>
          <w:sz w:val="22"/>
          <w:szCs w:val="22"/>
        </w:rPr>
        <w:t>v prípade omeškania zhotoviteľa s predložením</w:t>
      </w:r>
      <w:bookmarkEnd w:id="11"/>
      <w:r>
        <w:rPr>
          <w:rFonts w:asciiTheme="minorHAnsi" w:hAnsiTheme="minorHAnsi" w:cstheme="minorHAnsi"/>
          <w:color w:val="auto"/>
          <w:sz w:val="22"/>
          <w:szCs w:val="22"/>
        </w:rPr>
        <w:t xml:space="preserve"> overenej kópie uzatvorenej platnej poistnej zmluvy/poistných zmlúv na dielo </w:t>
      </w:r>
      <w:bookmarkStart w:id="12" w:name="_Hlk158647772"/>
      <w:r>
        <w:rPr>
          <w:rFonts w:asciiTheme="minorHAnsi" w:hAnsiTheme="minorHAnsi" w:cstheme="minorHAnsi"/>
          <w:color w:val="auto"/>
          <w:sz w:val="22"/>
          <w:szCs w:val="22"/>
        </w:rPr>
        <w:t>podľa čl. VI</w:t>
      </w:r>
      <w:r w:rsidR="004718A7">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C55F90">
        <w:rPr>
          <w:rFonts w:asciiTheme="minorHAnsi" w:hAnsiTheme="minorHAnsi" w:cstheme="minorHAnsi"/>
          <w:color w:val="auto"/>
          <w:sz w:val="22"/>
          <w:szCs w:val="22"/>
        </w:rPr>
        <w:t>7 alebo ods. 28</w:t>
      </w:r>
      <w:r>
        <w:rPr>
          <w:rFonts w:asciiTheme="minorHAnsi" w:hAnsiTheme="minorHAnsi" w:cstheme="minorHAnsi"/>
          <w:color w:val="auto"/>
          <w:sz w:val="22"/>
          <w:szCs w:val="22"/>
        </w:rPr>
        <w:t xml:space="preserve"> Zmluvy</w:t>
      </w:r>
      <w:bookmarkEnd w:id="12"/>
      <w:r>
        <w:rPr>
          <w:rFonts w:asciiTheme="minorHAnsi" w:hAnsiTheme="minorHAnsi" w:cstheme="minorHAnsi"/>
          <w:color w:val="auto"/>
          <w:sz w:val="22"/>
          <w:szCs w:val="22"/>
        </w:rPr>
        <w:t>, ob</w:t>
      </w:r>
      <w:bookmarkStart w:id="13" w:name="_Hlk158647801"/>
      <w:r>
        <w:rPr>
          <w:rFonts w:asciiTheme="minorHAnsi" w:hAnsiTheme="minorHAnsi" w:cstheme="minorHAnsi"/>
          <w:color w:val="auto"/>
          <w:sz w:val="22"/>
          <w:szCs w:val="22"/>
        </w:rPr>
        <w:t xml:space="preserve">jednávateľovi vzniká voči zhotoviteľovi nárok na zmluvnú pokutu vo výške </w:t>
      </w:r>
      <w:r>
        <w:rPr>
          <w:rFonts w:asciiTheme="minorHAnsi" w:hAnsiTheme="minorHAnsi" w:cstheme="minorHAnsi"/>
          <w:b/>
          <w:color w:val="auto"/>
          <w:sz w:val="22"/>
          <w:szCs w:val="22"/>
        </w:rPr>
        <w:t>0,5</w:t>
      </w:r>
      <w:r w:rsidR="00C3317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33178">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33178">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bookmarkEnd w:id="13"/>
      <w:r>
        <w:rPr>
          <w:rFonts w:asciiTheme="minorHAnsi" w:hAnsiTheme="minorHAnsi" w:cstheme="minorHAnsi"/>
          <w:color w:val="auto"/>
          <w:sz w:val="22"/>
          <w:szCs w:val="22"/>
        </w:rPr>
        <w:t>, a to aj opakovane;</w:t>
      </w:r>
    </w:p>
    <w:p w14:paraId="6F056E61" w14:textId="259F6BED" w:rsidR="0073020D" w:rsidRDefault="0073020D" w:rsidP="005F20B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w:t>
      </w:r>
      <w:r w:rsidR="00C33178">
        <w:rPr>
          <w:rFonts w:asciiTheme="minorHAnsi" w:hAnsiTheme="minorHAnsi" w:cstheme="minorHAnsi"/>
          <w:b/>
          <w:sz w:val="22"/>
          <w:szCs w:val="22"/>
        </w:rPr>
        <w:t xml:space="preserve"> </w:t>
      </w:r>
      <w:r>
        <w:rPr>
          <w:rFonts w:asciiTheme="minorHAnsi" w:hAnsiTheme="minorHAnsi" w:cstheme="minorHAnsi"/>
          <w:b/>
          <w:sz w:val="22"/>
          <w:szCs w:val="22"/>
        </w:rPr>
        <w:t>Eur</w:t>
      </w:r>
      <w:r w:rsidR="00F94427">
        <w:rPr>
          <w:rFonts w:asciiTheme="minorHAnsi" w:hAnsiTheme="minorHAnsi" w:cstheme="minorHAnsi"/>
          <w:b/>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4574DD33" w14:textId="396A43FE" w:rsidR="00C55F90" w:rsidRPr="00937072" w:rsidRDefault="0073020D" w:rsidP="00937072">
      <w:pPr>
        <w:pStyle w:val="Default"/>
        <w:numPr>
          <w:ilvl w:val="1"/>
          <w:numId w:val="15"/>
        </w:numPr>
        <w:tabs>
          <w:tab w:val="left" w:pos="993"/>
        </w:tabs>
        <w:jc w:val="both"/>
        <w:rPr>
          <w:rFonts w:asciiTheme="minorHAnsi" w:hAnsiTheme="minorHAnsi" w:cstheme="minorHAnsi"/>
          <w:i/>
          <w:iCs/>
          <w:color w:val="auto"/>
          <w:sz w:val="22"/>
          <w:szCs w:val="22"/>
        </w:rPr>
      </w:pPr>
      <w:r>
        <w:rPr>
          <w:rFonts w:asciiTheme="minorHAnsi" w:hAnsiTheme="minorHAnsi" w:cstheme="minorHAnsi"/>
          <w:color w:val="auto"/>
          <w:sz w:val="22"/>
          <w:szCs w:val="22"/>
        </w:rPr>
        <w:t xml:space="preserve">v prípade omeškania zhotoviteľa s predložením alebo doplnením </w:t>
      </w:r>
      <w:r w:rsidR="00C55F90">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 xml:space="preserve">bankovej záruky </w:t>
      </w:r>
      <w:r w:rsidR="00C55F90">
        <w:rPr>
          <w:rFonts w:asciiTheme="minorHAnsi" w:hAnsiTheme="minorHAnsi" w:cstheme="minorHAnsi"/>
          <w:color w:val="auto"/>
          <w:sz w:val="22"/>
          <w:szCs w:val="22"/>
        </w:rPr>
        <w:t xml:space="preserve">alebo garančnej bankovej záruky </w:t>
      </w:r>
      <w:r>
        <w:rPr>
          <w:rFonts w:asciiTheme="minorHAnsi" w:hAnsiTheme="minorHAnsi" w:cstheme="minorHAnsi"/>
          <w:color w:val="auto"/>
          <w:sz w:val="22"/>
          <w:szCs w:val="22"/>
        </w:rPr>
        <w:t>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w:t>
      </w:r>
      <w:r w:rsidR="00C3317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33178">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lastRenderedPageBreak/>
        <w:t>diel</w:t>
      </w:r>
      <w:r w:rsidR="00C33178">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r w:rsidR="00C55F90">
        <w:rPr>
          <w:rFonts w:asciiTheme="minorHAnsi" w:hAnsiTheme="minorHAnsi" w:cstheme="minorHAnsi"/>
          <w:color w:val="auto"/>
          <w:sz w:val="22"/>
          <w:szCs w:val="22"/>
        </w:rPr>
        <w:t xml:space="preserve"> </w:t>
      </w:r>
    </w:p>
    <w:p w14:paraId="3E687E2B" w14:textId="7326F8BF" w:rsidR="0073020D" w:rsidRPr="00937072" w:rsidRDefault="00C55F90" w:rsidP="00937072">
      <w:pPr>
        <w:pStyle w:val="Odsekzoznamu"/>
        <w:ind w:left="720"/>
        <w:jc w:val="both"/>
        <w:rPr>
          <w:rFonts w:asciiTheme="minorHAnsi" w:hAnsiTheme="minorHAnsi" w:cstheme="minorHAnsi"/>
          <w:i/>
          <w:iCs/>
        </w:rPr>
      </w:pPr>
      <w:r w:rsidRPr="00C55F90">
        <w:rPr>
          <w:rFonts w:ascii="Calibri" w:eastAsia="Calibri" w:hAnsi="Calibri" w:cs="Calibri"/>
          <w:i/>
          <w:iCs/>
          <w:lang w:eastAsia="cs-CZ"/>
        </w:rPr>
        <w:t>Alternatíva znenia čl.</w:t>
      </w:r>
      <w:r>
        <w:rPr>
          <w:rFonts w:ascii="Calibri" w:eastAsia="Calibri" w:hAnsi="Calibri" w:cs="Calibri"/>
          <w:i/>
          <w:iCs/>
          <w:lang w:eastAsia="cs-CZ"/>
        </w:rPr>
        <w:t xml:space="preserve"> XIII ods. 1 bod 1.12 </w:t>
      </w:r>
      <w:r w:rsidRPr="00C55F90">
        <w:rPr>
          <w:rFonts w:ascii="Calibri" w:eastAsia="Calibri" w:hAnsi="Calibri" w:cs="Calibri"/>
          <w:i/>
          <w:iCs/>
          <w:lang w:eastAsia="cs-CZ"/>
        </w:rPr>
        <w:t>kurzívou (použije sa podľa toho, či zhotoviteľ predloží</w:t>
      </w:r>
      <w:r>
        <w:rPr>
          <w:rFonts w:ascii="Calibri" w:eastAsia="Calibri" w:hAnsi="Calibri" w:cs="Calibri"/>
          <w:i/>
          <w:iCs/>
          <w:lang w:eastAsia="cs-CZ"/>
        </w:rPr>
        <w:t xml:space="preserve"> miesto</w:t>
      </w:r>
      <w:r w:rsidRPr="00C55F90">
        <w:rPr>
          <w:rFonts w:ascii="Calibri" w:eastAsia="Calibri" w:hAnsi="Calibri" w:cs="Calibri"/>
          <w:i/>
          <w:iCs/>
          <w:lang w:eastAsia="cs-CZ"/>
        </w:rPr>
        <w:t xml:space="preserve"> bankov</w:t>
      </w:r>
      <w:r>
        <w:rPr>
          <w:rFonts w:ascii="Calibri" w:eastAsia="Calibri" w:hAnsi="Calibri" w:cs="Calibri"/>
          <w:i/>
          <w:iCs/>
          <w:lang w:eastAsia="cs-CZ"/>
        </w:rPr>
        <w:t>ej</w:t>
      </w:r>
      <w:r w:rsidRPr="00C55F90">
        <w:rPr>
          <w:rFonts w:ascii="Calibri" w:eastAsia="Calibri" w:hAnsi="Calibri" w:cs="Calibri"/>
          <w:i/>
          <w:iCs/>
          <w:lang w:eastAsia="cs-CZ"/>
        </w:rPr>
        <w:t xml:space="preserve"> záruk</w:t>
      </w:r>
      <w:r>
        <w:rPr>
          <w:rFonts w:ascii="Calibri" w:eastAsia="Calibri" w:hAnsi="Calibri" w:cs="Calibri"/>
          <w:i/>
          <w:iCs/>
          <w:lang w:eastAsia="cs-CZ"/>
        </w:rPr>
        <w:t>y zábezpeku</w:t>
      </w:r>
      <w:r w:rsidRPr="00C55F90">
        <w:rPr>
          <w:rFonts w:ascii="Calibri" w:eastAsia="Calibri" w:hAnsi="Calibri" w:cs="Calibri"/>
          <w:i/>
          <w:iCs/>
          <w:lang w:eastAsia="cs-CZ"/>
        </w:rPr>
        <w:t xml:space="preserve">: </w:t>
      </w:r>
      <w:r>
        <w:rPr>
          <w:rFonts w:ascii="Calibri" w:eastAsia="Calibri" w:hAnsi="Calibri" w:cs="Calibri"/>
          <w:i/>
          <w:iCs/>
          <w:lang w:eastAsia="cs-CZ"/>
        </w:rPr>
        <w:t>V</w:t>
      </w:r>
      <w:r w:rsidRPr="00937072">
        <w:rPr>
          <w:rFonts w:asciiTheme="minorHAnsi" w:hAnsiTheme="minorHAnsi" w:cstheme="minorHAnsi"/>
          <w:i/>
          <w:iCs/>
        </w:rPr>
        <w:t xml:space="preserve"> prípade omeškania zhotoviteľa s predložením alebo doplnením realizačnej zábezpeky alebo garančnej zábezpeky objednávateľovi podľa čl. XV tejto Zmluvy, objednávateľovi vzniká voči zhotoviteľovi nárok na zmluvnú pokutu vo výške </w:t>
      </w:r>
      <w:r w:rsidRPr="00937072">
        <w:rPr>
          <w:rFonts w:asciiTheme="minorHAnsi" w:hAnsiTheme="minorHAnsi" w:cstheme="minorHAnsi"/>
          <w:b/>
          <w:i/>
          <w:iCs/>
        </w:rPr>
        <w:t>0,05 % z ceny za dielo bez DPH</w:t>
      </w:r>
      <w:r w:rsidRPr="00937072">
        <w:rPr>
          <w:rFonts w:asciiTheme="minorHAnsi" w:hAnsiTheme="minorHAnsi" w:cstheme="minorHAnsi"/>
          <w:i/>
          <w:iCs/>
        </w:rPr>
        <w:t xml:space="preserve"> za každý, čo i len začatý deň porušenia/nesplnenia povinnosti, a to aj opakovane</w:t>
      </w:r>
    </w:p>
    <w:p w14:paraId="49BD0612" w14:textId="0E505B58" w:rsidR="0073020D" w:rsidRDefault="0073020D" w:rsidP="005F20B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sidR="00C33178">
        <w:rPr>
          <w:rFonts w:asciiTheme="minorHAnsi" w:hAnsiTheme="minorHAnsi" w:cstheme="minorHAnsi"/>
          <w:color w:val="auto"/>
          <w:sz w:val="22"/>
          <w:szCs w:val="22"/>
        </w:rPr>
        <w:t xml:space="preserve">   </w:t>
      </w:r>
      <w:r>
        <w:rPr>
          <w:rFonts w:asciiTheme="minorHAnsi" w:hAnsiTheme="minorHAnsi" w:cstheme="minorHAnsi"/>
          <w:b/>
          <w:color w:val="auto"/>
          <w:sz w:val="22"/>
          <w:szCs w:val="22"/>
        </w:rPr>
        <w:t>0,5</w:t>
      </w:r>
      <w:r w:rsidR="00C3317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33178">
        <w:rPr>
          <w:rFonts w:asciiTheme="minorHAnsi" w:hAnsiTheme="minorHAnsi" w:cstheme="minorHAnsi"/>
          <w:b/>
          <w:color w:val="auto"/>
          <w:sz w:val="22"/>
          <w:szCs w:val="22"/>
        </w:rPr>
        <w:t> </w:t>
      </w:r>
      <w:r>
        <w:rPr>
          <w:rFonts w:asciiTheme="minorHAnsi" w:hAnsiTheme="minorHAnsi" w:cstheme="minorHAnsi"/>
          <w:b/>
          <w:color w:val="auto"/>
          <w:sz w:val="22"/>
          <w:szCs w:val="22"/>
        </w:rPr>
        <w:t xml:space="preserve">ceny </w:t>
      </w:r>
      <w:r w:rsidR="00C33178">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33178">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r w:rsidR="00C33178">
        <w:rPr>
          <w:rFonts w:asciiTheme="minorHAnsi" w:hAnsiTheme="minorHAnsi" w:cstheme="minorHAnsi"/>
          <w:color w:val="auto"/>
          <w:sz w:val="22"/>
          <w:szCs w:val="22"/>
        </w:rPr>
        <w:t>;</w:t>
      </w:r>
    </w:p>
    <w:p w14:paraId="739EC132" w14:textId="3BCD00FB" w:rsidR="0073020D" w:rsidRDefault="0073020D" w:rsidP="005F20B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w:t>
      </w:r>
      <w:r w:rsidR="00C3317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00F94427">
        <w:rPr>
          <w:rFonts w:asciiTheme="minorHAnsi" w:hAnsiTheme="minorHAnsi" w:cstheme="minorHAnsi"/>
          <w:b/>
          <w:color w:val="auto"/>
          <w:sz w:val="22"/>
          <w:szCs w:val="22"/>
        </w:rPr>
        <w:t xml:space="preserve"> </w:t>
      </w:r>
      <w:r>
        <w:rPr>
          <w:rFonts w:asciiTheme="minorHAnsi" w:hAnsiTheme="minorHAnsi" w:cstheme="minorHAnsi"/>
          <w:color w:val="auto"/>
          <w:sz w:val="22"/>
          <w:szCs w:val="22"/>
        </w:rPr>
        <w:t>za každý, čo i len začatý deň porušenia/nesplnenia povinnosti;</w:t>
      </w:r>
    </w:p>
    <w:p w14:paraId="2C668125" w14:textId="4A61CF2A" w:rsidR="0073020D" w:rsidRDefault="0073020D" w:rsidP="005F20B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neodstránenia vád a/alebo nedorobkov diela vyplývajúcich z</w:t>
      </w:r>
      <w:r w:rsidR="00C33178">
        <w:rPr>
          <w:rFonts w:asciiTheme="minorHAnsi" w:hAnsiTheme="minorHAnsi" w:cstheme="minorHAnsi"/>
          <w:color w:val="auto"/>
          <w:sz w:val="22"/>
          <w:szCs w:val="22"/>
        </w:rPr>
        <w:t> </w:t>
      </w:r>
      <w:r>
        <w:rPr>
          <w:rFonts w:asciiTheme="minorHAnsi" w:hAnsiTheme="minorHAnsi" w:cstheme="minorHAnsi"/>
          <w:color w:val="auto"/>
          <w:sz w:val="22"/>
          <w:szCs w:val="22"/>
        </w:rPr>
        <w:t>pr</w:t>
      </w:r>
      <w:r w:rsidR="00C33178">
        <w:rPr>
          <w:rFonts w:asciiTheme="minorHAnsi" w:hAnsiTheme="minorHAnsi" w:cstheme="minorHAnsi"/>
          <w:color w:val="auto"/>
          <w:sz w:val="22"/>
          <w:szCs w:val="22"/>
        </w:rPr>
        <w:t>eberacieho pr</w:t>
      </w:r>
      <w:r>
        <w:rPr>
          <w:rFonts w:asciiTheme="minorHAnsi" w:hAnsiTheme="minorHAnsi" w:cstheme="minorHAnsi"/>
          <w:color w:val="auto"/>
          <w:sz w:val="22"/>
          <w:szCs w:val="22"/>
        </w:rPr>
        <w:t xml:space="preserve">otokolu vzniká objednávateľovi nárok voči zhotoviteľovi na zmluvnú pokutu vo výške </w:t>
      </w:r>
      <w:r w:rsidR="00C33178">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C3317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33178">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33178">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3752428" w14:textId="2555515B" w:rsidR="0073020D" w:rsidRDefault="0073020D" w:rsidP="005F20B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C3317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33178">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33178">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FF909D1" w14:textId="1AC6F358" w:rsidR="0073020D" w:rsidRDefault="0073020D" w:rsidP="005F20B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sidR="005F20BE">
        <w:rPr>
          <w:rFonts w:asciiTheme="minorHAnsi" w:hAnsiTheme="minorHAnsi" w:cstheme="minorHAnsi"/>
          <w:color w:val="auto"/>
          <w:sz w:val="22"/>
          <w:szCs w:val="22"/>
        </w:rPr>
        <w:t xml:space="preserve">8 </w:t>
      </w:r>
      <w:r>
        <w:rPr>
          <w:rFonts w:asciiTheme="minorHAnsi" w:hAnsiTheme="minorHAnsi" w:cstheme="minorHAnsi"/>
          <w:color w:val="auto"/>
          <w:sz w:val="22"/>
          <w:szCs w:val="22"/>
        </w:rPr>
        <w:t xml:space="preserve">tejto Zmluvy, vzniká objednávateľovi nárok voči zhotoviteľovi na zmluvnú pokutu vo výške </w:t>
      </w:r>
      <w:r>
        <w:rPr>
          <w:rFonts w:asciiTheme="minorHAnsi" w:hAnsiTheme="minorHAnsi" w:cstheme="minorHAnsi"/>
          <w:b/>
          <w:color w:val="auto"/>
          <w:sz w:val="22"/>
          <w:szCs w:val="22"/>
        </w:rPr>
        <w:t>1.000,-</w:t>
      </w:r>
      <w:r w:rsidR="00C3317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3FFA775C" w14:textId="68E00638" w:rsidR="0073020D" w:rsidRDefault="0073020D" w:rsidP="005F20B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C3317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06C1D593" w14:textId="146E64CA" w:rsidR="0073020D" w:rsidRDefault="0073020D" w:rsidP="00937072">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kvalitatívnych parametrov stanovených</w:t>
      </w:r>
      <w:r w:rsidR="005F20BE">
        <w:rPr>
          <w:rFonts w:asciiTheme="minorHAnsi" w:hAnsiTheme="minorHAnsi" w:cstheme="minorHAnsi"/>
          <w:color w:val="auto"/>
          <w:sz w:val="22"/>
          <w:szCs w:val="22"/>
        </w:rPr>
        <w:t xml:space="preserve"> v aplikovateľných</w:t>
      </w:r>
      <w:r>
        <w:rPr>
          <w:rFonts w:asciiTheme="minorHAnsi" w:hAnsiTheme="minorHAnsi" w:cstheme="minorHAnsi"/>
          <w:color w:val="auto"/>
          <w:sz w:val="22"/>
          <w:szCs w:val="22"/>
        </w:rPr>
        <w:t xml:space="preserve"> STN a/alebo požadovanými </w:t>
      </w:r>
      <w:r w:rsidR="00AF1A35">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okumentáciou a/alebo ktoré boli </w:t>
      </w:r>
      <w:r w:rsidR="00AF1A35">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C3317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33178">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33178">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33178">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552B1103" w14:textId="66A64E18" w:rsidR="0073020D" w:rsidRDefault="0073020D" w:rsidP="00937072">
      <w:pPr>
        <w:pStyle w:val="Bezriadkovania"/>
        <w:numPr>
          <w:ilvl w:val="0"/>
          <w:numId w:val="15"/>
        </w:numPr>
        <w:tabs>
          <w:tab w:val="left" w:pos="426"/>
        </w:tabs>
        <w:spacing w:before="12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C33178">
        <w:rPr>
          <w:rFonts w:asciiTheme="minorHAnsi" w:hAnsiTheme="minorHAnsi" w:cstheme="minorHAnsi"/>
          <w:sz w:val="22"/>
          <w:szCs w:val="22"/>
        </w:rPr>
        <w:t>vyhlasujú</w:t>
      </w:r>
      <w:r>
        <w:rPr>
          <w:rFonts w:asciiTheme="minorHAnsi" w:hAnsiTheme="minorHAnsi" w:cstheme="minorHAnsi"/>
          <w:sz w:val="22"/>
          <w:szCs w:val="22"/>
        </w:rPr>
        <w:t>, že považujú dohodnuté výšky zmluvných pokút uvedených v Zmluv</w:t>
      </w:r>
      <w:r w:rsidR="00C33178">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0388B29" w14:textId="7C0704BA" w:rsidR="0073020D" w:rsidRDefault="0073020D" w:rsidP="00937072">
      <w:pPr>
        <w:pStyle w:val="Bezriadkovania"/>
        <w:numPr>
          <w:ilvl w:val="0"/>
          <w:numId w:val="15"/>
        </w:numPr>
        <w:tabs>
          <w:tab w:val="left" w:pos="426"/>
        </w:tabs>
        <w:spacing w:before="120"/>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C33178">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443F9363" w14:textId="77777777" w:rsidR="0073020D" w:rsidRDefault="0073020D" w:rsidP="00BB22F5">
      <w:pPr>
        <w:pStyle w:val="Default"/>
        <w:rPr>
          <w:rFonts w:asciiTheme="minorHAnsi" w:hAnsiTheme="minorHAnsi" w:cstheme="minorHAnsi"/>
          <w:color w:val="auto"/>
          <w:sz w:val="22"/>
          <w:szCs w:val="22"/>
        </w:rPr>
      </w:pPr>
    </w:p>
    <w:p w14:paraId="56062198" w14:textId="150EDD8B" w:rsidR="0073020D" w:rsidRPr="00D81E0A" w:rsidRDefault="0073020D" w:rsidP="00BB22F5">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44439BE3" w14:textId="77777777" w:rsidR="0073020D" w:rsidRDefault="0073020D" w:rsidP="00BB22F5">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0C01ADE" w14:textId="77777777" w:rsidR="00DD718D" w:rsidRPr="00DD718D" w:rsidRDefault="0073020D" w:rsidP="00937072">
      <w:pPr>
        <w:pStyle w:val="Default"/>
        <w:numPr>
          <w:ilvl w:val="0"/>
          <w:numId w:val="35"/>
        </w:numPr>
        <w:tabs>
          <w:tab w:val="left" w:pos="426"/>
        </w:tabs>
        <w:spacing w:before="120"/>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14D3BAD3" w14:textId="7655DA69" w:rsidR="00DD718D" w:rsidRPr="00DD718D" w:rsidRDefault="0073020D" w:rsidP="00937072">
      <w:pPr>
        <w:pStyle w:val="Default"/>
        <w:numPr>
          <w:ilvl w:val="1"/>
          <w:numId w:val="35"/>
        </w:numPr>
        <w:spacing w:before="120"/>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w:t>
      </w:r>
      <w:r w:rsidR="00C33178">
        <w:rPr>
          <w:rFonts w:asciiTheme="minorHAnsi" w:hAnsiTheme="minorHAnsi" w:cstheme="minorHAnsi"/>
          <w:sz w:val="22"/>
          <w:szCs w:val="22"/>
        </w:rPr>
        <w:t>Z</w:t>
      </w:r>
      <w:r w:rsidR="00C33178" w:rsidRPr="00DD718D">
        <w:rPr>
          <w:rFonts w:asciiTheme="minorHAnsi" w:hAnsiTheme="minorHAnsi" w:cstheme="minorHAnsi"/>
          <w:sz w:val="22"/>
          <w:szCs w:val="22"/>
        </w:rPr>
        <w:t xml:space="preserve">mluvných </w:t>
      </w:r>
      <w:r w:rsidRPr="00DD718D">
        <w:rPr>
          <w:rFonts w:asciiTheme="minorHAnsi" w:hAnsiTheme="minorHAnsi" w:cstheme="minorHAnsi"/>
          <w:sz w:val="22"/>
          <w:szCs w:val="22"/>
        </w:rPr>
        <w:t xml:space="preserve">strán vyplývajúcich z tejto Zmluvy, </w:t>
      </w:r>
    </w:p>
    <w:p w14:paraId="19B2F404" w14:textId="56A8E1D5" w:rsidR="00DD718D" w:rsidRPr="00DD718D" w:rsidRDefault="0073020D" w:rsidP="00937072">
      <w:pPr>
        <w:pStyle w:val="Default"/>
        <w:numPr>
          <w:ilvl w:val="1"/>
          <w:numId w:val="35"/>
        </w:numPr>
        <w:spacing w:before="120"/>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w:t>
      </w:r>
      <w:r w:rsidR="00C33178">
        <w:rPr>
          <w:rFonts w:asciiTheme="minorHAnsi" w:hAnsiTheme="minorHAnsi" w:cstheme="minorHAnsi"/>
          <w:color w:val="auto"/>
          <w:sz w:val="22"/>
          <w:szCs w:val="22"/>
        </w:rPr>
        <w:t>Z</w:t>
      </w:r>
      <w:r w:rsidR="00C33178" w:rsidRPr="00DD718D">
        <w:rPr>
          <w:rFonts w:asciiTheme="minorHAnsi" w:hAnsiTheme="minorHAnsi" w:cstheme="minorHAnsi"/>
          <w:color w:val="auto"/>
          <w:sz w:val="22"/>
          <w:szCs w:val="22"/>
        </w:rPr>
        <w:t xml:space="preserve">mluvných </w:t>
      </w:r>
      <w:r w:rsidRPr="00DD718D">
        <w:rPr>
          <w:rFonts w:asciiTheme="minorHAnsi" w:hAnsiTheme="minorHAnsi" w:cstheme="minorHAnsi"/>
          <w:color w:val="auto"/>
          <w:sz w:val="22"/>
          <w:szCs w:val="22"/>
        </w:rPr>
        <w:t xml:space="preserve">strán, a to ku dňu uvedenému v dohode, </w:t>
      </w:r>
    </w:p>
    <w:p w14:paraId="0147FC3F" w14:textId="27EC939A" w:rsidR="00DD718D" w:rsidRPr="00DD718D" w:rsidRDefault="0073020D" w:rsidP="00937072">
      <w:pPr>
        <w:pStyle w:val="Default"/>
        <w:numPr>
          <w:ilvl w:val="1"/>
          <w:numId w:val="35"/>
        </w:numPr>
        <w:spacing w:before="120"/>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lastRenderedPageBreak/>
        <w:t>jednostranným odstúpením od Zmluvy zo strany objednávateľa</w:t>
      </w:r>
      <w:r w:rsidR="00C33178">
        <w:rPr>
          <w:rFonts w:asciiTheme="minorHAnsi" w:hAnsiTheme="minorHAnsi" w:cstheme="minorHAnsi"/>
          <w:color w:val="auto"/>
          <w:sz w:val="22"/>
          <w:szCs w:val="22"/>
        </w:rPr>
        <w:t xml:space="preserve"> z</w:t>
      </w:r>
      <w:r w:rsidRPr="00DD718D">
        <w:rPr>
          <w:rFonts w:asciiTheme="minorHAnsi" w:hAnsiTheme="minorHAnsi" w:cstheme="minorHAnsi"/>
          <w:color w:val="auto"/>
          <w:sz w:val="22"/>
          <w:szCs w:val="22"/>
        </w:rPr>
        <w:t xml:space="preserve"> titul</w:t>
      </w:r>
      <w:r w:rsidR="00C33178">
        <w:rPr>
          <w:rFonts w:asciiTheme="minorHAnsi" w:hAnsiTheme="minorHAnsi" w:cstheme="minorHAnsi"/>
          <w:color w:val="auto"/>
          <w:sz w:val="22"/>
          <w:szCs w:val="22"/>
        </w:rPr>
        <w:t xml:space="preserve">u </w:t>
      </w:r>
      <w:r w:rsidRPr="00DD718D">
        <w:rPr>
          <w:rFonts w:asciiTheme="minorHAnsi" w:hAnsiTheme="minorHAnsi" w:cstheme="minorHAnsi"/>
          <w:color w:val="auto"/>
          <w:sz w:val="22"/>
          <w:szCs w:val="22"/>
        </w:rPr>
        <w:t xml:space="preserve">jej podstatného porušenia zo strany zhotoviteľa, ak: </w:t>
      </w:r>
    </w:p>
    <w:p w14:paraId="41A4B89B" w14:textId="77777777" w:rsidR="00DD718D" w:rsidRPr="00DD718D" w:rsidRDefault="0073020D" w:rsidP="00937072">
      <w:pPr>
        <w:pStyle w:val="Default"/>
        <w:numPr>
          <w:ilvl w:val="2"/>
          <w:numId w:val="36"/>
        </w:numPr>
        <w:ind w:left="1287"/>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674AE33B" w14:textId="77777777" w:rsidR="00DD718D" w:rsidRPr="00DD718D" w:rsidRDefault="0073020D" w:rsidP="00937072">
      <w:pPr>
        <w:pStyle w:val="Default"/>
        <w:numPr>
          <w:ilvl w:val="2"/>
          <w:numId w:val="36"/>
        </w:numPr>
        <w:ind w:left="1287"/>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EFC3A55" w14:textId="7A421979" w:rsidR="00DD718D" w:rsidRPr="00DD718D" w:rsidRDefault="0073020D" w:rsidP="00937072">
      <w:pPr>
        <w:pStyle w:val="Default"/>
        <w:numPr>
          <w:ilvl w:val="2"/>
          <w:numId w:val="36"/>
        </w:numPr>
        <w:ind w:left="1287"/>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w:t>
      </w:r>
      <w:r w:rsidR="005F20BE">
        <w:rPr>
          <w:rFonts w:asciiTheme="minorHAnsi" w:hAnsiTheme="minorHAnsi" w:cstheme="minorHAnsi"/>
          <w:sz w:val="22"/>
          <w:szCs w:val="22"/>
        </w:rPr>
        <w:t>2</w:t>
      </w:r>
      <w:r w:rsidRPr="00DD718D">
        <w:rPr>
          <w:rFonts w:asciiTheme="minorHAnsi" w:hAnsiTheme="minorHAnsi" w:cstheme="minorHAnsi"/>
          <w:sz w:val="22"/>
          <w:szCs w:val="22"/>
        </w:rPr>
        <w:t xml:space="preserve"> tejto Zmluvy,</w:t>
      </w:r>
    </w:p>
    <w:p w14:paraId="6D5697EE" w14:textId="05925407" w:rsidR="00DD718D" w:rsidRPr="00DD718D" w:rsidRDefault="0073020D" w:rsidP="00937072">
      <w:pPr>
        <w:pStyle w:val="Default"/>
        <w:numPr>
          <w:ilvl w:val="2"/>
          <w:numId w:val="36"/>
        </w:numPr>
        <w:ind w:left="1287"/>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strane</w:t>
      </w:r>
      <w:r w:rsidR="005F20BE">
        <w:rPr>
          <w:rFonts w:asciiTheme="minorHAnsi" w:hAnsiTheme="minorHAnsi" w:cstheme="minorHAnsi"/>
          <w:sz w:val="22"/>
          <w:szCs w:val="22"/>
        </w:rPr>
        <w:t xml:space="preserve"> zhotoviteľa</w:t>
      </w:r>
      <w:r w:rsidRPr="00DD718D">
        <w:rPr>
          <w:rFonts w:asciiTheme="minorHAnsi" w:hAnsiTheme="minorHAnsi" w:cstheme="minorHAnsi"/>
          <w:sz w:val="22"/>
          <w:szCs w:val="22"/>
        </w:rPr>
        <w:t xml:space="preserve"> je v omeškaní s plnením ktoréhokoľvek postupového termínu realizácie</w:t>
      </w:r>
      <w:r w:rsidR="005F20BE">
        <w:rPr>
          <w:rFonts w:asciiTheme="minorHAnsi" w:hAnsiTheme="minorHAnsi" w:cstheme="minorHAnsi"/>
          <w:sz w:val="22"/>
          <w:szCs w:val="22"/>
        </w:rPr>
        <w:t>/vykonávania</w:t>
      </w:r>
      <w:r w:rsidRPr="00DD718D">
        <w:rPr>
          <w:rFonts w:asciiTheme="minorHAnsi" w:hAnsiTheme="minorHAnsi" w:cstheme="minorHAnsi"/>
          <w:sz w:val="22"/>
          <w:szCs w:val="22"/>
        </w:rPr>
        <w:t xml:space="preserve"> diela uvedeného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dní,</w:t>
      </w:r>
    </w:p>
    <w:p w14:paraId="2E0F897C" w14:textId="77777777" w:rsidR="00DD718D" w:rsidRPr="00DD718D" w:rsidRDefault="0073020D" w:rsidP="00937072">
      <w:pPr>
        <w:pStyle w:val="Default"/>
        <w:numPr>
          <w:ilvl w:val="2"/>
          <w:numId w:val="36"/>
        </w:numPr>
        <w:ind w:left="1287"/>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251A35FC" w14:textId="59AE4524" w:rsidR="00DD718D" w:rsidRPr="00DD718D" w:rsidRDefault="0073020D" w:rsidP="00937072">
      <w:pPr>
        <w:pStyle w:val="Default"/>
        <w:numPr>
          <w:ilvl w:val="2"/>
          <w:numId w:val="36"/>
        </w:numPr>
        <w:ind w:left="1287"/>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w:t>
      </w:r>
      <w:r w:rsidR="00AF1A35">
        <w:rPr>
          <w:rFonts w:asciiTheme="minorHAnsi" w:hAnsiTheme="minorHAnsi" w:cstheme="minorHAnsi"/>
          <w:sz w:val="22"/>
          <w:szCs w:val="22"/>
        </w:rPr>
        <w:t>D</w:t>
      </w:r>
      <w:r w:rsidRPr="00DD718D">
        <w:rPr>
          <w:rFonts w:asciiTheme="minorHAnsi" w:hAnsiTheme="minorHAnsi" w:cstheme="minorHAnsi"/>
          <w:sz w:val="22"/>
          <w:szCs w:val="22"/>
        </w:rPr>
        <w:t>okumentáciou, slovenskými technickými normami, európskymi normami, všeobecne záväznými právnymi predpismi Slovenskej republiky a touto Zmluvou,</w:t>
      </w:r>
    </w:p>
    <w:p w14:paraId="7995D983" w14:textId="0D9F638D" w:rsidR="00DD718D" w:rsidRPr="00DD718D" w:rsidRDefault="0073020D" w:rsidP="00937072">
      <w:pPr>
        <w:pStyle w:val="Default"/>
        <w:numPr>
          <w:ilvl w:val="2"/>
          <w:numId w:val="36"/>
        </w:numPr>
        <w:ind w:left="1287"/>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dní, </w:t>
      </w:r>
    </w:p>
    <w:p w14:paraId="04C6760C" w14:textId="36BADA29" w:rsidR="00DD718D" w:rsidRPr="00DD718D" w:rsidRDefault="0073020D" w:rsidP="00937072">
      <w:pPr>
        <w:pStyle w:val="Default"/>
        <w:numPr>
          <w:ilvl w:val="2"/>
          <w:numId w:val="36"/>
        </w:numPr>
        <w:ind w:left="1287"/>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w:t>
      </w:r>
      <w:r w:rsidR="005F20BE">
        <w:rPr>
          <w:rFonts w:asciiTheme="minorHAnsi" w:hAnsiTheme="minorHAnsi" w:cstheme="minorHAnsi"/>
          <w:sz w:val="22"/>
          <w:szCs w:val="22"/>
        </w:rPr>
        <w:t xml:space="preserve"> Zmluvy alebo </w:t>
      </w:r>
      <w:r w:rsidRPr="00DD718D">
        <w:rPr>
          <w:rFonts w:asciiTheme="minorHAnsi" w:hAnsiTheme="minorHAnsi" w:cstheme="minorHAnsi"/>
          <w:sz w:val="22"/>
          <w:szCs w:val="22"/>
        </w:rPr>
        <w:t>zhotovovaní</w:t>
      </w:r>
      <w:r w:rsidR="005F20BE">
        <w:rPr>
          <w:rFonts w:asciiTheme="minorHAnsi" w:hAnsiTheme="minorHAnsi" w:cstheme="minorHAnsi"/>
          <w:sz w:val="22"/>
          <w:szCs w:val="22"/>
        </w:rPr>
        <w:t>/vykonávaní</w:t>
      </w:r>
      <w:r w:rsidRPr="00DD718D">
        <w:rPr>
          <w:rFonts w:asciiTheme="minorHAnsi" w:hAnsiTheme="minorHAnsi" w:cstheme="minorHAnsi"/>
          <w:sz w:val="22"/>
          <w:szCs w:val="22"/>
        </w:rPr>
        <w:t xml:space="preserve"> diela, </w:t>
      </w:r>
    </w:p>
    <w:p w14:paraId="4CAB5CC9" w14:textId="77777777" w:rsidR="00DD718D" w:rsidRPr="00DD718D" w:rsidRDefault="0073020D" w:rsidP="00937072">
      <w:pPr>
        <w:pStyle w:val="Default"/>
        <w:numPr>
          <w:ilvl w:val="2"/>
          <w:numId w:val="36"/>
        </w:numPr>
        <w:ind w:left="1287"/>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65136E39" w14:textId="77777777" w:rsidR="00DD718D" w:rsidRPr="00DD718D" w:rsidRDefault="0073020D" w:rsidP="00937072">
      <w:pPr>
        <w:pStyle w:val="Default"/>
        <w:numPr>
          <w:ilvl w:val="2"/>
          <w:numId w:val="36"/>
        </w:numPr>
        <w:ind w:left="1287"/>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5786D6E" w14:textId="77777777" w:rsidR="00DD718D" w:rsidRPr="00DD718D" w:rsidRDefault="0073020D" w:rsidP="00937072">
      <w:pPr>
        <w:pStyle w:val="Default"/>
        <w:numPr>
          <w:ilvl w:val="2"/>
          <w:numId w:val="36"/>
        </w:numPr>
        <w:ind w:left="1287"/>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680ADDF0" w14:textId="1C08853C" w:rsidR="00DD718D" w:rsidRPr="00DD718D" w:rsidRDefault="0073020D" w:rsidP="00937072">
      <w:pPr>
        <w:pStyle w:val="Default"/>
        <w:numPr>
          <w:ilvl w:val="2"/>
          <w:numId w:val="36"/>
        </w:numPr>
        <w:ind w:left="1287"/>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w:t>
      </w:r>
      <w:r w:rsidR="00C33178">
        <w:rPr>
          <w:rFonts w:asciiTheme="minorHAnsi" w:hAnsiTheme="minorHAnsi" w:cstheme="minorHAnsi"/>
          <w:sz w:val="22"/>
          <w:szCs w:val="22"/>
        </w:rPr>
        <w:t> </w:t>
      </w:r>
      <w:r w:rsidRPr="00DD718D">
        <w:rPr>
          <w:rFonts w:asciiTheme="minorHAnsi" w:hAnsiTheme="minorHAnsi" w:cstheme="minorHAnsi"/>
          <w:sz w:val="22"/>
          <w:szCs w:val="22"/>
        </w:rPr>
        <w:t>čl</w:t>
      </w:r>
      <w:r w:rsidR="00C33178">
        <w:rPr>
          <w:rFonts w:asciiTheme="minorHAnsi" w:hAnsiTheme="minorHAnsi" w:cstheme="minorHAnsi"/>
          <w:sz w:val="22"/>
          <w:szCs w:val="22"/>
        </w:rPr>
        <w:t>.</w:t>
      </w:r>
      <w:r w:rsidRPr="00DD718D">
        <w:rPr>
          <w:rFonts w:asciiTheme="minorHAnsi" w:hAnsiTheme="minorHAnsi" w:cstheme="minorHAnsi"/>
          <w:sz w:val="22"/>
          <w:szCs w:val="22"/>
        </w:rPr>
        <w:t xml:space="preserve"> XIII Zmluvy,</w:t>
      </w:r>
    </w:p>
    <w:p w14:paraId="03F13D3F" w14:textId="31A46EAA" w:rsidR="00DD718D" w:rsidRPr="00DD718D" w:rsidRDefault="0073020D" w:rsidP="00937072">
      <w:pPr>
        <w:pStyle w:val="Default"/>
        <w:numPr>
          <w:ilvl w:val="2"/>
          <w:numId w:val="36"/>
        </w:numPr>
        <w:ind w:left="1287"/>
        <w:jc w:val="both"/>
        <w:rPr>
          <w:rFonts w:asciiTheme="minorHAnsi" w:hAnsiTheme="minorHAnsi" w:cstheme="minorHAnsi"/>
          <w:color w:val="auto"/>
          <w:sz w:val="22"/>
          <w:szCs w:val="22"/>
        </w:rPr>
      </w:pPr>
      <w:r w:rsidRPr="00DD718D">
        <w:rPr>
          <w:rFonts w:asciiTheme="minorHAnsi" w:hAnsiTheme="minorHAnsi" w:cstheme="minorHAnsi"/>
          <w:sz w:val="22"/>
          <w:szCs w:val="22"/>
        </w:rPr>
        <w:t>zhotoviteľ opakovane nesplní/poruší povinnosť ustanovenú v čl</w:t>
      </w:r>
      <w:r w:rsidR="00C33178">
        <w:rPr>
          <w:rFonts w:asciiTheme="minorHAnsi" w:hAnsiTheme="minorHAnsi" w:cstheme="minorHAnsi"/>
          <w:sz w:val="22"/>
          <w:szCs w:val="22"/>
        </w:rPr>
        <w:t>.</w:t>
      </w:r>
      <w:r w:rsidRPr="00DD718D">
        <w:rPr>
          <w:rFonts w:asciiTheme="minorHAnsi" w:hAnsiTheme="minorHAnsi" w:cstheme="minorHAnsi"/>
          <w:sz w:val="22"/>
          <w:szCs w:val="22"/>
        </w:rPr>
        <w:t xml:space="preserve"> VII </w:t>
      </w:r>
      <w:r w:rsidR="00382B18">
        <w:rPr>
          <w:rFonts w:asciiTheme="minorHAnsi" w:hAnsiTheme="minorHAnsi" w:cstheme="minorHAnsi"/>
          <w:sz w:val="22"/>
          <w:szCs w:val="22"/>
        </w:rPr>
        <w:t>ods.</w:t>
      </w:r>
      <w:r w:rsidR="00C33178">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58C7536E" w14:textId="17707E40" w:rsidR="00DD718D" w:rsidRPr="00DD718D" w:rsidRDefault="0073020D" w:rsidP="00937072">
      <w:pPr>
        <w:pStyle w:val="Default"/>
        <w:numPr>
          <w:ilvl w:val="2"/>
          <w:numId w:val="36"/>
        </w:numPr>
        <w:ind w:left="1287"/>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 xml:space="preserve">vek spôsobom koná proti zásadám </w:t>
      </w:r>
      <w:r w:rsidR="005F20BE">
        <w:rPr>
          <w:rFonts w:asciiTheme="minorHAnsi" w:hAnsiTheme="minorHAnsi" w:cstheme="minorHAnsi"/>
          <w:sz w:val="22"/>
          <w:szCs w:val="22"/>
        </w:rPr>
        <w:t>poctivého obchodného styku</w:t>
      </w:r>
      <w:r w:rsidRPr="00DD718D">
        <w:rPr>
          <w:rFonts w:asciiTheme="minorHAnsi" w:hAnsiTheme="minorHAnsi" w:cstheme="minorHAnsi"/>
          <w:sz w:val="22"/>
          <w:szCs w:val="22"/>
        </w:rPr>
        <w:t>, porušuje zákaz nekalej súťaže, koná proti pravidlám hospodárskej súťaže alebo ak jeho činnosť kazí dobré meno</w:t>
      </w:r>
      <w:r w:rsidR="005F20BE">
        <w:rPr>
          <w:rFonts w:asciiTheme="minorHAnsi" w:hAnsiTheme="minorHAnsi" w:cstheme="minorHAnsi"/>
          <w:sz w:val="22"/>
          <w:szCs w:val="22"/>
        </w:rPr>
        <w:t>/povesť</w:t>
      </w:r>
      <w:r w:rsidRPr="00DD718D">
        <w:rPr>
          <w:rFonts w:asciiTheme="minorHAnsi" w:hAnsiTheme="minorHAnsi" w:cstheme="minorHAnsi"/>
          <w:sz w:val="22"/>
          <w:szCs w:val="22"/>
        </w:rPr>
        <w:t xml:space="preserve"> a</w:t>
      </w:r>
      <w:r w:rsidR="005F20BE">
        <w:rPr>
          <w:rFonts w:asciiTheme="minorHAnsi" w:hAnsiTheme="minorHAnsi" w:cstheme="minorHAnsi"/>
          <w:sz w:val="22"/>
          <w:szCs w:val="22"/>
        </w:rPr>
        <w:t>/alebo</w:t>
      </w:r>
      <w:r w:rsidRPr="00DD718D">
        <w:rPr>
          <w:rFonts w:asciiTheme="minorHAnsi" w:hAnsiTheme="minorHAnsi" w:cstheme="minorHAnsi"/>
          <w:sz w:val="22"/>
          <w:szCs w:val="22"/>
        </w:rPr>
        <w:t> </w:t>
      </w:r>
      <w:r w:rsidR="005F20BE">
        <w:rPr>
          <w:rFonts w:asciiTheme="minorHAnsi" w:hAnsiTheme="minorHAnsi" w:cstheme="minorHAnsi"/>
          <w:sz w:val="22"/>
          <w:szCs w:val="22"/>
        </w:rPr>
        <w:t>oprávnené</w:t>
      </w:r>
      <w:r w:rsidR="005F20BE" w:rsidRPr="00DD718D">
        <w:rPr>
          <w:rFonts w:asciiTheme="minorHAnsi" w:hAnsiTheme="minorHAnsi" w:cstheme="minorHAnsi"/>
          <w:sz w:val="22"/>
          <w:szCs w:val="22"/>
        </w:rPr>
        <w:t xml:space="preserve"> </w:t>
      </w:r>
      <w:r w:rsidRPr="00DD718D">
        <w:rPr>
          <w:rFonts w:asciiTheme="minorHAnsi" w:hAnsiTheme="minorHAnsi" w:cstheme="minorHAnsi"/>
          <w:sz w:val="22"/>
          <w:szCs w:val="22"/>
        </w:rPr>
        <w:t>záujmy objednávateľa,</w:t>
      </w:r>
    </w:p>
    <w:p w14:paraId="71D88FFB" w14:textId="1399DA71" w:rsidR="00DD718D" w:rsidRPr="00DD718D" w:rsidRDefault="005F20BE" w:rsidP="00937072">
      <w:pPr>
        <w:pStyle w:val="Default"/>
        <w:numPr>
          <w:ilvl w:val="2"/>
          <w:numId w:val="36"/>
        </w:numPr>
        <w:ind w:left="1287"/>
        <w:jc w:val="both"/>
        <w:rPr>
          <w:rFonts w:asciiTheme="minorHAnsi" w:hAnsiTheme="minorHAnsi" w:cstheme="minorHAnsi"/>
          <w:color w:val="auto"/>
          <w:sz w:val="22"/>
          <w:szCs w:val="22"/>
        </w:rPr>
      </w:pPr>
      <w:r>
        <w:rPr>
          <w:rFonts w:asciiTheme="minorHAnsi" w:hAnsiTheme="minorHAnsi" w:cstheme="minorHAnsi"/>
          <w:sz w:val="22"/>
          <w:szCs w:val="22"/>
        </w:rPr>
        <w:t>na osobu</w:t>
      </w:r>
      <w:r w:rsidRPr="00DD718D">
        <w:rPr>
          <w:rFonts w:asciiTheme="minorHAnsi" w:hAnsiTheme="minorHAnsi" w:cstheme="minorHAnsi"/>
          <w:sz w:val="22"/>
          <w:szCs w:val="22"/>
        </w:rPr>
        <w:t xml:space="preserve"> </w:t>
      </w:r>
      <w:r w:rsidR="0073020D" w:rsidRPr="00DD718D">
        <w:rPr>
          <w:rFonts w:asciiTheme="minorHAnsi" w:hAnsiTheme="minorHAnsi" w:cstheme="minorHAnsi"/>
          <w:sz w:val="22"/>
          <w:szCs w:val="22"/>
        </w:rPr>
        <w:t>zhotoviteľ</w:t>
      </w:r>
      <w:r>
        <w:rPr>
          <w:rFonts w:asciiTheme="minorHAnsi" w:hAnsiTheme="minorHAnsi" w:cstheme="minorHAnsi"/>
          <w:sz w:val="22"/>
          <w:szCs w:val="22"/>
        </w:rPr>
        <w:t>a</w:t>
      </w:r>
      <w:r w:rsidR="0073020D" w:rsidRPr="00DD718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w:t>
      </w:r>
      <w:r>
        <w:rPr>
          <w:rFonts w:asciiTheme="minorHAnsi" w:hAnsiTheme="minorHAnsi" w:cstheme="minorHAnsi"/>
          <w:sz w:val="22"/>
          <w:szCs w:val="22"/>
        </w:rPr>
        <w:t xml:space="preserve"> bol</w:t>
      </w:r>
      <w:r w:rsidR="0073020D" w:rsidRPr="00DD718D">
        <w:rPr>
          <w:rFonts w:asciiTheme="minorHAnsi" w:hAnsiTheme="minorHAnsi" w:cstheme="minorHAnsi"/>
          <w:sz w:val="22"/>
          <w:szCs w:val="22"/>
        </w:rPr>
        <w:t xml:space="preserve"> voči zhotoviteľovi podaný návrh alebo sa vedie exekučné konanie alebo ak zhotoviteľ vstúpil do likvidácie,</w:t>
      </w:r>
    </w:p>
    <w:p w14:paraId="0BF21462" w14:textId="105DEB75" w:rsidR="00C33178" w:rsidRPr="00937072" w:rsidRDefault="0073020D" w:rsidP="00937072">
      <w:pPr>
        <w:pStyle w:val="Default"/>
        <w:numPr>
          <w:ilvl w:val="2"/>
          <w:numId w:val="36"/>
        </w:numPr>
        <w:ind w:left="1287"/>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4020B2">
        <w:rPr>
          <w:rFonts w:asciiTheme="minorHAnsi" w:hAnsiTheme="minorHAnsi" w:cstheme="minorHAnsi"/>
          <w:sz w:val="22"/>
          <w:szCs w:val="22"/>
        </w:rPr>
        <w:t xml:space="preserve"> alebo </w:t>
      </w:r>
      <w:r w:rsidR="004020B2" w:rsidRPr="004020B2">
        <w:rPr>
          <w:rFonts w:asciiTheme="minorHAnsi" w:hAnsiTheme="minorHAnsi" w:cstheme="minorHAnsi"/>
          <w:sz w:val="22"/>
          <w:szCs w:val="22"/>
        </w:rPr>
        <w:t xml:space="preserve">ak sa preukáže, že </w:t>
      </w:r>
      <w:r w:rsidR="004020B2">
        <w:rPr>
          <w:rFonts w:asciiTheme="minorHAnsi" w:hAnsiTheme="minorHAnsi" w:cstheme="minorHAnsi"/>
          <w:sz w:val="22"/>
          <w:szCs w:val="22"/>
        </w:rPr>
        <w:t>z</w:t>
      </w:r>
      <w:r w:rsidR="004020B2" w:rsidRPr="004020B2">
        <w:rPr>
          <w:rFonts w:asciiTheme="minorHAnsi" w:hAnsiTheme="minorHAnsi" w:cstheme="minorHAnsi"/>
          <w:sz w:val="22"/>
          <w:szCs w:val="22"/>
        </w:rPr>
        <w:t xml:space="preserve">hotoviteľ vo </w:t>
      </w:r>
      <w:r w:rsidR="004020B2">
        <w:rPr>
          <w:rFonts w:asciiTheme="minorHAnsi" w:hAnsiTheme="minorHAnsi" w:cstheme="minorHAnsi"/>
          <w:sz w:val="22"/>
          <w:szCs w:val="22"/>
        </w:rPr>
        <w:t>v</w:t>
      </w:r>
      <w:r w:rsidR="004020B2" w:rsidRPr="004020B2">
        <w:rPr>
          <w:rFonts w:asciiTheme="minorHAnsi" w:hAnsiTheme="minorHAnsi" w:cstheme="minorHAnsi"/>
          <w:sz w:val="22"/>
          <w:szCs w:val="22"/>
        </w:rPr>
        <w:t xml:space="preserve">erejnom obstarávaní poskytol </w:t>
      </w:r>
      <w:r w:rsidR="004020B2">
        <w:rPr>
          <w:rFonts w:asciiTheme="minorHAnsi" w:hAnsiTheme="minorHAnsi" w:cstheme="minorHAnsi"/>
          <w:sz w:val="22"/>
          <w:szCs w:val="22"/>
        </w:rPr>
        <w:t xml:space="preserve">objednávateľovi </w:t>
      </w:r>
      <w:r w:rsidR="004020B2" w:rsidRPr="004020B2">
        <w:rPr>
          <w:rFonts w:asciiTheme="minorHAnsi" w:hAnsiTheme="minorHAnsi" w:cstheme="minorHAnsi"/>
          <w:sz w:val="22"/>
          <w:szCs w:val="22"/>
        </w:rPr>
        <w:t>nepravdivé, neúplné alebo skreslené údaje alebo predložil nepravdivé doklady alebo konal v rozpore s poskytnutými vyhláseniami</w:t>
      </w:r>
      <w:r w:rsidR="00C33178">
        <w:rPr>
          <w:rFonts w:asciiTheme="minorHAnsi" w:hAnsiTheme="minorHAnsi" w:cstheme="minorHAnsi"/>
          <w:sz w:val="22"/>
          <w:szCs w:val="22"/>
        </w:rPr>
        <w:t>,</w:t>
      </w:r>
    </w:p>
    <w:p w14:paraId="63402E03" w14:textId="78FC073D" w:rsidR="00C33178" w:rsidRPr="00DD718D" w:rsidRDefault="00C33178" w:rsidP="00937072">
      <w:pPr>
        <w:pStyle w:val="Default"/>
        <w:numPr>
          <w:ilvl w:val="2"/>
          <w:numId w:val="36"/>
        </w:numPr>
        <w:ind w:left="1287"/>
        <w:jc w:val="both"/>
        <w:rPr>
          <w:rFonts w:asciiTheme="minorHAnsi" w:hAnsiTheme="minorHAnsi" w:cstheme="minorHAnsi"/>
          <w:color w:val="auto"/>
          <w:sz w:val="22"/>
          <w:szCs w:val="22"/>
        </w:rPr>
      </w:pPr>
      <w:r>
        <w:rPr>
          <w:rFonts w:asciiTheme="minorHAnsi" w:hAnsiTheme="minorHAnsi" w:cstheme="minorHAnsi"/>
          <w:sz w:val="22"/>
          <w:szCs w:val="22"/>
        </w:rPr>
        <w:t xml:space="preserve">ak zhotoviteľ poruší svoje povinnosti vyplývajúce z ustanovení </w:t>
      </w:r>
      <w:r w:rsidR="00AF1A35">
        <w:rPr>
          <w:rFonts w:asciiTheme="minorHAnsi" w:hAnsiTheme="minorHAnsi" w:cstheme="minorHAnsi"/>
          <w:sz w:val="22"/>
          <w:szCs w:val="22"/>
        </w:rPr>
        <w:t>Z</w:t>
      </w:r>
      <w:r>
        <w:rPr>
          <w:rFonts w:asciiTheme="minorHAnsi" w:hAnsiTheme="minorHAnsi" w:cstheme="minorHAnsi"/>
          <w:sz w:val="22"/>
          <w:szCs w:val="22"/>
        </w:rPr>
        <w:t>mluvy týkajúcich sa zápisu zhotoviteľa v registri partnerov verejného sektora, alebo poruší zákaz podľa čl. XVI ods. 11 Zmluvy</w:t>
      </w:r>
      <w:r w:rsidRPr="00DD718D">
        <w:rPr>
          <w:rFonts w:asciiTheme="minorHAnsi" w:hAnsiTheme="minorHAnsi" w:cstheme="minorHAnsi"/>
          <w:sz w:val="22"/>
          <w:szCs w:val="22"/>
        </w:rPr>
        <w:t>.</w:t>
      </w:r>
    </w:p>
    <w:p w14:paraId="1C18750A" w14:textId="18702D61" w:rsidR="00DD718D" w:rsidRPr="00DD718D" w:rsidRDefault="00C33178" w:rsidP="00937072">
      <w:pPr>
        <w:pStyle w:val="Default"/>
        <w:numPr>
          <w:ilvl w:val="2"/>
          <w:numId w:val="36"/>
        </w:numPr>
        <w:ind w:left="1287"/>
        <w:jc w:val="both"/>
        <w:rPr>
          <w:rFonts w:asciiTheme="minorHAnsi" w:hAnsiTheme="minorHAnsi" w:cstheme="minorHAnsi"/>
          <w:color w:val="auto"/>
          <w:sz w:val="22"/>
          <w:szCs w:val="22"/>
        </w:rPr>
      </w:pPr>
      <w:r>
        <w:rPr>
          <w:rFonts w:asciiTheme="minorHAnsi" w:hAnsiTheme="minorHAnsi" w:cstheme="minorHAnsi"/>
          <w:sz w:val="22"/>
          <w:szCs w:val="22"/>
        </w:rPr>
        <w:t xml:space="preserve">ak zhotoviteľ stratí oprávnenie vykonávať dielo alebo </w:t>
      </w:r>
      <w:r w:rsidR="004020B2">
        <w:rPr>
          <w:rFonts w:asciiTheme="minorHAnsi" w:hAnsiTheme="minorHAnsi" w:cstheme="minorHAnsi"/>
          <w:sz w:val="22"/>
          <w:szCs w:val="22"/>
        </w:rPr>
        <w:t>ak zhotovite</w:t>
      </w:r>
      <w:r w:rsidR="004020B2" w:rsidRPr="004020B2">
        <w:rPr>
          <w:rFonts w:asciiTheme="minorHAnsi" w:hAnsiTheme="minorHAnsi" w:cstheme="minorHAnsi"/>
          <w:sz w:val="22"/>
          <w:szCs w:val="22"/>
        </w:rPr>
        <w:t xml:space="preserv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w:t>
      </w:r>
      <w:r w:rsidR="004020B2" w:rsidRPr="004020B2">
        <w:rPr>
          <w:rFonts w:asciiTheme="minorHAnsi" w:hAnsiTheme="minorHAnsi" w:cstheme="minorHAnsi"/>
          <w:sz w:val="22"/>
          <w:szCs w:val="22"/>
        </w:rPr>
        <w:lastRenderedPageBreak/>
        <w:t>trestný čin terorizmu a niektorých foriem účasti na terorizme, trestný čin nevyplatenia mzdy a odstupného alebo za trestný čin, ktorého skutková podstata súvisí s podnikaním</w:t>
      </w:r>
      <w:r w:rsidR="0073020D" w:rsidRPr="00DD718D">
        <w:rPr>
          <w:rFonts w:asciiTheme="minorHAnsi" w:hAnsiTheme="minorHAnsi" w:cstheme="minorHAnsi"/>
          <w:sz w:val="22"/>
          <w:szCs w:val="22"/>
        </w:rPr>
        <w:t>.</w:t>
      </w:r>
    </w:p>
    <w:p w14:paraId="714EC6FD" w14:textId="77777777" w:rsidR="0073020D" w:rsidRPr="00DD718D" w:rsidRDefault="0073020D" w:rsidP="00937072">
      <w:pPr>
        <w:pStyle w:val="Default"/>
        <w:numPr>
          <w:ilvl w:val="1"/>
          <w:numId w:val="35"/>
        </w:numPr>
        <w:spacing w:before="120"/>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1CCDF74" w14:textId="6688B85B" w:rsidR="0073020D" w:rsidRDefault="0073020D" w:rsidP="00937072">
      <w:pPr>
        <w:pStyle w:val="Odsekzoznamu"/>
        <w:widowControl w:val="0"/>
        <w:tabs>
          <w:tab w:val="left" w:pos="426"/>
        </w:tabs>
        <w:spacing w:before="12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AF1A35">
        <w:rPr>
          <w:rFonts w:asciiTheme="minorHAnsi" w:hAnsiTheme="minorHAnsi" w:cstheme="minorHAnsi"/>
        </w:rPr>
        <w:t>Z</w:t>
      </w:r>
      <w:r>
        <w:rPr>
          <w:rFonts w:asciiTheme="minorHAnsi" w:hAnsiTheme="minorHAnsi" w:cstheme="minorHAnsi"/>
        </w:rPr>
        <w:t>mluvnej strane a Zmluva sa zrušuje od tohto dňa (ex nunc) a nie od jej počiatku.</w:t>
      </w:r>
    </w:p>
    <w:p w14:paraId="0BA55310" w14:textId="77777777" w:rsidR="0073020D" w:rsidRDefault="0073020D" w:rsidP="00937072">
      <w:pPr>
        <w:pStyle w:val="Odsekzoznamu"/>
        <w:widowControl w:val="0"/>
        <w:tabs>
          <w:tab w:val="left" w:pos="426"/>
        </w:tabs>
        <w:spacing w:before="12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0705232" w14:textId="77777777" w:rsidR="0073020D" w:rsidRDefault="0073020D" w:rsidP="00937072">
      <w:pPr>
        <w:pStyle w:val="Odsekzoznamu"/>
        <w:widowControl w:val="0"/>
        <w:tabs>
          <w:tab w:val="left" w:pos="426"/>
        </w:tabs>
        <w:spacing w:before="12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500E29A5" w14:textId="77777777" w:rsidR="0073020D" w:rsidRDefault="0073020D" w:rsidP="00937072">
      <w:pPr>
        <w:pStyle w:val="Odsekzoznamu"/>
        <w:widowControl w:val="0"/>
        <w:tabs>
          <w:tab w:val="left" w:pos="426"/>
        </w:tabs>
        <w:spacing w:before="12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A6084D8" w14:textId="77777777" w:rsidR="007C0009" w:rsidRPr="00DB5016" w:rsidRDefault="0073020D" w:rsidP="00937072">
      <w:pPr>
        <w:pStyle w:val="Odsekzoznamu"/>
        <w:widowControl w:val="0"/>
        <w:tabs>
          <w:tab w:val="left" w:pos="426"/>
        </w:tabs>
        <w:spacing w:before="12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BE4EC9B" w14:textId="77777777" w:rsidR="00A913C4" w:rsidRDefault="00A913C4" w:rsidP="00BB22F5">
      <w:pPr>
        <w:pStyle w:val="Default"/>
        <w:jc w:val="center"/>
        <w:rPr>
          <w:rFonts w:asciiTheme="minorHAnsi" w:hAnsiTheme="minorHAnsi" w:cstheme="minorHAnsi"/>
          <w:b/>
          <w:color w:val="auto"/>
          <w:sz w:val="22"/>
          <w:szCs w:val="22"/>
        </w:rPr>
      </w:pPr>
    </w:p>
    <w:p w14:paraId="73D52D81" w14:textId="261570C6" w:rsidR="0073020D" w:rsidRPr="009127D0" w:rsidRDefault="0073020D" w:rsidP="00BB22F5">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543FA24D" w14:textId="1F941D1F" w:rsidR="0073020D" w:rsidRDefault="00C55F90" w:rsidP="00BB22F5">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1128C971" w14:textId="77777777" w:rsidR="00C55F90" w:rsidRPr="00A21B66" w:rsidRDefault="00C55F90" w:rsidP="00C55F90">
      <w:pPr>
        <w:tabs>
          <w:tab w:val="left" w:pos="284"/>
          <w:tab w:val="left" w:pos="993"/>
        </w:tabs>
        <w:spacing w:before="120" w:after="0" w:line="240" w:lineRule="auto"/>
        <w:jc w:val="both"/>
        <w:rPr>
          <w:rFonts w:ascii="Calibri" w:eastAsia="Calibri" w:hAnsi="Calibri" w:cs="Calibri"/>
          <w:i/>
          <w:lang w:eastAsia="cs-CZ"/>
        </w:rPr>
      </w:pPr>
      <w:commentRangeStart w:id="14"/>
      <w:r w:rsidRPr="00A21B66">
        <w:rPr>
          <w:rFonts w:ascii="Calibri" w:eastAsia="Calibri" w:hAnsi="Calibri" w:cs="Calibri"/>
          <w:i/>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commentRangeEnd w:id="14"/>
      <w:r w:rsidR="00CD3BB4">
        <w:rPr>
          <w:rStyle w:val="Odkaznakomentr"/>
        </w:rPr>
        <w:commentReference w:id="14"/>
      </w:r>
    </w:p>
    <w:p w14:paraId="2842484E" w14:textId="16F45547" w:rsidR="003F4E25" w:rsidRPr="00A21B66" w:rsidRDefault="003F4E25" w:rsidP="00937072">
      <w:pPr>
        <w:widowControl w:val="0"/>
        <w:numPr>
          <w:ilvl w:val="0"/>
          <w:numId w:val="16"/>
        </w:numPr>
        <w:tabs>
          <w:tab w:val="left" w:pos="0"/>
          <w:tab w:val="left" w:pos="284"/>
        </w:tabs>
        <w:spacing w:before="120" w:after="0" w:line="240" w:lineRule="auto"/>
        <w:ind w:left="0" w:firstLine="0"/>
        <w:jc w:val="both"/>
        <w:rPr>
          <w:rFonts w:ascii="Calibri" w:eastAsia="Calibri" w:hAnsi="Calibri" w:cs="Calibri"/>
        </w:rPr>
      </w:pPr>
      <w:bookmarkStart w:id="15" w:name="_Hlk127793804"/>
      <w:r w:rsidRPr="00A21B66">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w:t>
      </w:r>
      <w:r w:rsidR="004020B2">
        <w:rPr>
          <w:rFonts w:ascii="Calibri" w:eastAsia="Calibri" w:hAnsi="Calibri" w:cs="Calibri"/>
          <w:lang w:eastAsia="cs-CZ"/>
        </w:rPr>
        <w:t xml:space="preserve"> ako</w:t>
      </w:r>
      <w:r w:rsidRPr="00A21B66">
        <w:rPr>
          <w:rFonts w:ascii="Calibri" w:eastAsia="Calibri" w:hAnsi="Calibri" w:cs="Calibri"/>
          <w:lang w:eastAsia="cs-CZ"/>
        </w:rPr>
        <w:t xml:space="preserve"> „</w:t>
      </w:r>
      <w:r w:rsidRPr="00A21B66">
        <w:rPr>
          <w:rFonts w:ascii="Calibri" w:eastAsia="Calibri" w:hAnsi="Calibri" w:cs="Calibri"/>
          <w:b/>
          <w:bCs/>
          <w:lang w:eastAsia="cs-CZ"/>
        </w:rPr>
        <w:t>výkonová banková záruka“</w:t>
      </w:r>
      <w:r w:rsidRPr="00A21B66">
        <w:rPr>
          <w:rFonts w:ascii="Calibri" w:eastAsia="Calibri" w:hAnsi="Calibri" w:cs="Calibri"/>
          <w:lang w:eastAsia="cs-CZ"/>
        </w:rPr>
        <w:t xml:space="preserve">). </w:t>
      </w:r>
    </w:p>
    <w:p w14:paraId="11DC9422" w14:textId="77777777" w:rsidR="003F4E25" w:rsidRPr="00A21B66" w:rsidRDefault="003F4E25" w:rsidP="00937072">
      <w:pPr>
        <w:widowControl w:val="0"/>
        <w:numPr>
          <w:ilvl w:val="0"/>
          <w:numId w:val="16"/>
        </w:numPr>
        <w:tabs>
          <w:tab w:val="left" w:pos="284"/>
        </w:tabs>
        <w:spacing w:before="120" w:after="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562B8DE1" w14:textId="54C22671" w:rsidR="003F4E25" w:rsidRPr="00A21B66" w:rsidRDefault="003F4E25" w:rsidP="00937072">
      <w:pPr>
        <w:widowControl w:val="0"/>
        <w:numPr>
          <w:ilvl w:val="0"/>
          <w:numId w:val="16"/>
        </w:numPr>
        <w:tabs>
          <w:tab w:val="left" w:pos="284"/>
        </w:tabs>
        <w:spacing w:before="120" w:after="0" w:line="240" w:lineRule="auto"/>
        <w:ind w:left="0" w:firstLine="0"/>
        <w:jc w:val="both"/>
        <w:rPr>
          <w:rFonts w:ascii="Calibri" w:eastAsia="Calibri" w:hAnsi="Calibri" w:cs="Calibri"/>
        </w:rPr>
      </w:pPr>
      <w:r w:rsidRPr="00A21B66">
        <w:rPr>
          <w:rFonts w:ascii="Calibri" w:eastAsia="Calibri" w:hAnsi="Calibri" w:cs="Calibri"/>
          <w:lang w:eastAsia="cs-CZ"/>
        </w:rPr>
        <w:t>Výkonová banková záruka bude obsahovať záväzok, že v lehote 15 dní po doručení písomnej žiadosti objednávateľa na zaplatenie, zaplatí banka akúkoľvek sumu až do výšky 10 % z</w:t>
      </w:r>
      <w:r w:rsidR="004020B2">
        <w:rPr>
          <w:rFonts w:ascii="Calibri" w:eastAsia="Calibri" w:hAnsi="Calibri" w:cs="Calibri"/>
          <w:lang w:eastAsia="cs-CZ"/>
        </w:rPr>
        <w:t> </w:t>
      </w:r>
      <w:r w:rsidRPr="00A21B66">
        <w:rPr>
          <w:rFonts w:ascii="Calibri" w:eastAsia="Calibri" w:hAnsi="Calibri" w:cs="Calibri"/>
          <w:lang w:eastAsia="cs-CZ"/>
        </w:rPr>
        <w:t>ceny</w:t>
      </w:r>
      <w:r w:rsidR="004020B2">
        <w:rPr>
          <w:rFonts w:ascii="Calibri" w:eastAsia="Calibri" w:hAnsi="Calibri" w:cs="Calibri"/>
          <w:lang w:eastAsia="cs-CZ"/>
        </w:rPr>
        <w:t xml:space="preserve"> za</w:t>
      </w:r>
      <w:r w:rsidRPr="00A21B66">
        <w:rPr>
          <w:rFonts w:ascii="Calibri" w:eastAsia="Calibri" w:hAnsi="Calibri" w:cs="Calibri"/>
          <w:lang w:eastAsia="cs-CZ"/>
        </w:rPr>
        <w:t xml:space="preserve"> diel</w:t>
      </w:r>
      <w:r w:rsidR="004020B2">
        <w:rPr>
          <w:rFonts w:ascii="Calibri" w:eastAsia="Calibri" w:hAnsi="Calibri" w:cs="Calibri"/>
          <w:lang w:eastAsia="cs-CZ"/>
        </w:rPr>
        <w:t>o</w:t>
      </w:r>
      <w:r w:rsidRPr="00A21B66">
        <w:rPr>
          <w:rFonts w:ascii="Calibri" w:eastAsia="Calibri" w:hAnsi="Calibri" w:cs="Calibri"/>
          <w:lang w:eastAsia="cs-CZ"/>
        </w:rPr>
        <w:t xml:space="preserve"> bez DPH v období medzi prevzatím staveniska a podpisom pr</w:t>
      </w:r>
      <w:r w:rsidR="003F123F">
        <w:rPr>
          <w:rFonts w:ascii="Calibri" w:eastAsia="Calibri" w:hAnsi="Calibri" w:cs="Calibri"/>
          <w:lang w:eastAsia="cs-CZ"/>
        </w:rPr>
        <w:t>eberacieho protokolu</w:t>
      </w:r>
      <w:r w:rsidRPr="00A21B66">
        <w:rPr>
          <w:rFonts w:ascii="Calibri" w:eastAsia="Calibri" w:hAnsi="Calibri" w:cs="Calibri"/>
          <w:lang w:eastAsia="cs-CZ"/>
        </w:rPr>
        <w:t xml:space="preserve">. </w:t>
      </w:r>
    </w:p>
    <w:p w14:paraId="5FEECD0C" w14:textId="77777777" w:rsidR="003F4E25" w:rsidRPr="00A21B66" w:rsidRDefault="003F4E25" w:rsidP="00937072">
      <w:pPr>
        <w:widowControl w:val="0"/>
        <w:numPr>
          <w:ilvl w:val="0"/>
          <w:numId w:val="16"/>
        </w:numPr>
        <w:tabs>
          <w:tab w:val="left" w:pos="284"/>
          <w:tab w:val="left" w:pos="418"/>
          <w:tab w:val="left" w:pos="993"/>
        </w:tabs>
        <w:spacing w:before="120" w:after="0" w:line="240" w:lineRule="auto"/>
        <w:ind w:left="284" w:hanging="284"/>
        <w:jc w:val="both"/>
        <w:rPr>
          <w:rFonts w:ascii="Calibri" w:eastAsia="Calibri" w:hAnsi="Calibri" w:cs="Calibri"/>
        </w:rPr>
      </w:pPr>
      <w:r w:rsidRPr="00A21B66">
        <w:rPr>
          <w:rFonts w:ascii="Calibri" w:eastAsia="Calibri" w:hAnsi="Calibri" w:cs="Calibri"/>
          <w:lang w:eastAsia="cs-CZ"/>
        </w:rPr>
        <w:t>Objednávateľ je oprávnený použiť výkonovú bankovú záruku alebo jej časť v prípade, ak zhotoviteľ:</w:t>
      </w:r>
    </w:p>
    <w:p w14:paraId="673D3D2B" w14:textId="77777777" w:rsidR="003F4E25" w:rsidRPr="00A21B66" w:rsidRDefault="003F4E25" w:rsidP="00937072">
      <w:pPr>
        <w:widowControl w:val="0"/>
        <w:numPr>
          <w:ilvl w:val="1"/>
          <w:numId w:val="17"/>
        </w:numPr>
        <w:tabs>
          <w:tab w:val="left" w:pos="418"/>
          <w:tab w:val="left" w:pos="709"/>
        </w:tabs>
        <w:spacing w:before="120" w:after="0" w:line="240" w:lineRule="auto"/>
        <w:ind w:hanging="76"/>
        <w:jc w:val="both"/>
        <w:rPr>
          <w:rFonts w:ascii="Calibri" w:eastAsia="Calibri" w:hAnsi="Calibri" w:cs="Calibri"/>
        </w:rPr>
      </w:pPr>
      <w:r w:rsidRPr="00A21B66">
        <w:rPr>
          <w:rFonts w:ascii="Calibri" w:eastAsia="Calibri" w:hAnsi="Calibri" w:cs="Calibri"/>
          <w:lang w:eastAsia="cs-CZ"/>
        </w:rPr>
        <w:t xml:space="preserve"> poruší/nesplní niektorú svoju zmluvnú povinnosť vyplývajúcu z tejto Zmluvy, </w:t>
      </w:r>
    </w:p>
    <w:p w14:paraId="33608578" w14:textId="77777777" w:rsidR="003F4E25" w:rsidRPr="00A21B66" w:rsidRDefault="003F4E25" w:rsidP="00937072">
      <w:pPr>
        <w:widowControl w:val="0"/>
        <w:numPr>
          <w:ilvl w:val="1"/>
          <w:numId w:val="17"/>
        </w:numPr>
        <w:tabs>
          <w:tab w:val="left" w:pos="567"/>
          <w:tab w:val="left" w:pos="993"/>
        </w:tabs>
        <w:spacing w:before="120" w:after="0" w:line="240" w:lineRule="auto"/>
        <w:ind w:left="709" w:hanging="425"/>
        <w:jc w:val="both"/>
        <w:rPr>
          <w:rFonts w:ascii="Calibri" w:eastAsia="Calibri" w:hAnsi="Calibri" w:cs="Calibri"/>
        </w:rPr>
      </w:pPr>
      <w:r w:rsidRPr="00A21B66">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w:t>
      </w:r>
      <w:r w:rsidRPr="00A21B66">
        <w:rPr>
          <w:rFonts w:ascii="Calibri" w:eastAsia="Calibri" w:hAnsi="Calibri" w:cs="Calibri"/>
          <w:lang w:eastAsia="cs-CZ"/>
        </w:rPr>
        <w:lastRenderedPageBreak/>
        <w:t xml:space="preserve">odstránenie zistených nedorobkov a vád diela v čase jeho plnenia zo strany zhotoviteľa, po objednávateľovom písomnom upozornení zhotoviteľa, ktorý si svoj záväzok nesplní ani v poskytnutej primeranej lehote na nápravu. </w:t>
      </w:r>
    </w:p>
    <w:p w14:paraId="18ED272F" w14:textId="1E1D0FC5" w:rsidR="003F4E25" w:rsidRPr="00A21B66" w:rsidRDefault="003F4E25" w:rsidP="00937072">
      <w:pPr>
        <w:widowControl w:val="0"/>
        <w:numPr>
          <w:ilvl w:val="0"/>
          <w:numId w:val="17"/>
        </w:numPr>
        <w:tabs>
          <w:tab w:val="left" w:pos="284"/>
        </w:tabs>
        <w:spacing w:before="120" w:after="0" w:line="240" w:lineRule="auto"/>
        <w:ind w:left="0" w:firstLine="0"/>
        <w:jc w:val="both"/>
        <w:rPr>
          <w:rFonts w:ascii="Calibri" w:eastAsia="Calibri" w:hAnsi="Calibri" w:cs="Calibri"/>
        </w:rPr>
      </w:pPr>
      <w:r w:rsidRPr="00A21B66">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w:t>
      </w:r>
      <w:r w:rsidR="004020B2">
        <w:rPr>
          <w:rFonts w:ascii="Calibri" w:eastAsia="Calibri" w:hAnsi="Calibri" w:cs="Calibri"/>
          <w:lang w:eastAsia="cs-CZ"/>
        </w:rPr>
        <w:t> </w:t>
      </w:r>
      <w:r w:rsidRPr="00A21B66">
        <w:rPr>
          <w:rFonts w:ascii="Calibri" w:eastAsia="Calibri" w:hAnsi="Calibri" w:cs="Calibri"/>
          <w:lang w:eastAsia="cs-CZ"/>
        </w:rPr>
        <w:t>ceny</w:t>
      </w:r>
      <w:r w:rsidR="004020B2">
        <w:rPr>
          <w:rFonts w:ascii="Calibri" w:eastAsia="Calibri" w:hAnsi="Calibri" w:cs="Calibri"/>
          <w:lang w:eastAsia="cs-CZ"/>
        </w:rPr>
        <w:t xml:space="preserve"> za</w:t>
      </w:r>
      <w:r w:rsidRPr="00A21B66">
        <w:rPr>
          <w:rFonts w:ascii="Calibri" w:eastAsia="Calibri" w:hAnsi="Calibri" w:cs="Calibri"/>
          <w:lang w:eastAsia="cs-CZ"/>
        </w:rPr>
        <w:t xml:space="preserve"> diel</w:t>
      </w:r>
      <w:r w:rsidR="00AF1A35">
        <w:rPr>
          <w:rFonts w:ascii="Calibri" w:eastAsia="Calibri" w:hAnsi="Calibri" w:cs="Calibri"/>
          <w:lang w:eastAsia="cs-CZ"/>
        </w:rPr>
        <w:t>o</w:t>
      </w:r>
      <w:r w:rsidRPr="00A21B66">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23F8CFEF" w14:textId="036BC752" w:rsidR="003F4E25" w:rsidRPr="00A21B66" w:rsidRDefault="003F4E25" w:rsidP="00937072">
      <w:pPr>
        <w:widowControl w:val="0"/>
        <w:numPr>
          <w:ilvl w:val="0"/>
          <w:numId w:val="17"/>
        </w:numPr>
        <w:tabs>
          <w:tab w:val="left" w:pos="284"/>
          <w:tab w:val="left" w:pos="993"/>
        </w:tabs>
        <w:spacing w:before="120" w:after="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Zhotoviteľ je povinný najneskôr ku dňu podpísania pr</w:t>
      </w:r>
      <w:r w:rsidR="004020B2">
        <w:rPr>
          <w:rFonts w:ascii="Calibri" w:eastAsia="Calibri" w:hAnsi="Calibri" w:cs="Calibri"/>
          <w:lang w:eastAsia="cs-CZ"/>
        </w:rPr>
        <w:t>eberacieho pr</w:t>
      </w:r>
      <w:r w:rsidRPr="00A21B66">
        <w:rPr>
          <w:rFonts w:ascii="Calibri" w:eastAsia="Calibri" w:hAnsi="Calibri" w:cs="Calibri"/>
          <w:lang w:eastAsia="cs-CZ"/>
        </w:rPr>
        <w:t>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w:t>
      </w:r>
      <w:r w:rsidR="004020B2">
        <w:rPr>
          <w:rFonts w:ascii="Calibri" w:eastAsia="Calibri" w:hAnsi="Calibri" w:cs="Calibri"/>
          <w:lang w:eastAsia="cs-CZ"/>
        </w:rPr>
        <w:t xml:space="preserve"> </w:t>
      </w:r>
      <w:r w:rsidRPr="00A21B66">
        <w:rPr>
          <w:rFonts w:ascii="Calibri" w:eastAsia="Calibri" w:hAnsi="Calibri" w:cs="Calibri"/>
          <w:lang w:eastAsia="cs-CZ"/>
        </w:rPr>
        <w:t xml:space="preserve">% z ceny </w:t>
      </w:r>
      <w:r w:rsidR="004020B2">
        <w:rPr>
          <w:rFonts w:ascii="Calibri" w:eastAsia="Calibri" w:hAnsi="Calibri" w:cs="Calibri"/>
          <w:lang w:eastAsia="cs-CZ"/>
        </w:rPr>
        <w:t xml:space="preserve">za </w:t>
      </w:r>
      <w:r w:rsidRPr="00A21B66">
        <w:rPr>
          <w:rFonts w:ascii="Calibri" w:eastAsia="Calibri" w:hAnsi="Calibri" w:cs="Calibri"/>
          <w:lang w:eastAsia="cs-CZ"/>
        </w:rPr>
        <w:t>diel</w:t>
      </w:r>
      <w:r w:rsidR="004020B2">
        <w:rPr>
          <w:rFonts w:ascii="Calibri" w:eastAsia="Calibri" w:hAnsi="Calibri" w:cs="Calibri"/>
          <w:lang w:eastAsia="cs-CZ"/>
        </w:rPr>
        <w:t>o</w:t>
      </w:r>
      <w:r w:rsidRPr="00A21B66">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4020B2">
        <w:rPr>
          <w:rFonts w:ascii="Calibri" w:eastAsia="Calibri" w:hAnsi="Calibri" w:cs="Calibri"/>
          <w:lang w:eastAsia="cs-CZ"/>
        </w:rPr>
        <w:t xml:space="preserve"> ako</w:t>
      </w:r>
      <w:r w:rsidRPr="00A21B66">
        <w:rPr>
          <w:rFonts w:ascii="Calibri" w:eastAsia="Calibri" w:hAnsi="Calibri" w:cs="Calibri"/>
          <w:lang w:eastAsia="cs-CZ"/>
        </w:rPr>
        <w:t xml:space="preserve"> “</w:t>
      </w:r>
      <w:r w:rsidRPr="00A21B66">
        <w:rPr>
          <w:rFonts w:ascii="Calibri" w:eastAsia="Calibri" w:hAnsi="Calibri" w:cs="Calibri"/>
          <w:b/>
          <w:bCs/>
          <w:lang w:eastAsia="cs-CZ"/>
        </w:rPr>
        <w:t>garančná banková záruka</w:t>
      </w:r>
      <w:r w:rsidRPr="00A21B66">
        <w:rPr>
          <w:rFonts w:ascii="Calibri" w:eastAsia="Calibri" w:hAnsi="Calibri" w:cs="Calibri"/>
          <w:lang w:eastAsia="cs-CZ"/>
        </w:rPr>
        <w:t>“). O uplatnení si nároku na plnenie z garančnej bankovej záruky voči banke objednávateľ zhotoviteľa bezodkladne informuje.</w:t>
      </w:r>
    </w:p>
    <w:p w14:paraId="1B4DD5CC" w14:textId="649EFABA" w:rsidR="003F4E25" w:rsidRPr="00A21B66" w:rsidRDefault="003F4E25" w:rsidP="00937072">
      <w:pPr>
        <w:widowControl w:val="0"/>
        <w:numPr>
          <w:ilvl w:val="0"/>
          <w:numId w:val="17"/>
        </w:numPr>
        <w:tabs>
          <w:tab w:val="left" w:pos="284"/>
          <w:tab w:val="left" w:pos="993"/>
        </w:tabs>
        <w:spacing w:before="120" w:after="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140FC203" w14:textId="77777777" w:rsidR="003F4E25" w:rsidRPr="00A21B66" w:rsidRDefault="003F4E25" w:rsidP="00937072">
      <w:pPr>
        <w:spacing w:after="0" w:line="240" w:lineRule="auto"/>
        <w:ind w:left="709" w:hanging="284"/>
        <w:jc w:val="both"/>
        <w:rPr>
          <w:rFonts w:ascii="Calibri" w:eastAsia="Calibri" w:hAnsi="Calibri" w:cs="Calibri"/>
          <w:lang w:eastAsia="cs-CZ"/>
        </w:rPr>
      </w:pPr>
      <w:r w:rsidRPr="00A21B66">
        <w:rPr>
          <w:rFonts w:ascii="Calibri" w:eastAsia="Calibri" w:hAnsi="Calibri" w:cs="Calibri"/>
          <w:b/>
          <w:lang w:eastAsia="cs-CZ"/>
        </w:rPr>
        <w:t>a)</w:t>
      </w:r>
      <w:r w:rsidRPr="00A21B66">
        <w:rPr>
          <w:rFonts w:ascii="Calibri" w:eastAsia="Calibri" w:hAnsi="Calibri" w:cs="Calibri"/>
          <w:lang w:eastAsia="cs-CZ"/>
        </w:rPr>
        <w:tab/>
        <w:t>rozšírenie garančnej bankovej záruky na jej pôvodnú výšku alebo</w:t>
      </w:r>
    </w:p>
    <w:p w14:paraId="3B92AAD5" w14:textId="77777777" w:rsidR="003F4E25" w:rsidRPr="00A21B66" w:rsidRDefault="003F4E25" w:rsidP="00937072">
      <w:pPr>
        <w:spacing w:after="0" w:line="240" w:lineRule="auto"/>
        <w:ind w:left="709" w:hanging="284"/>
        <w:jc w:val="both"/>
        <w:rPr>
          <w:rFonts w:ascii="Calibri" w:eastAsia="Calibri" w:hAnsi="Calibri" w:cs="Calibri"/>
          <w:lang w:eastAsia="cs-CZ"/>
        </w:rPr>
      </w:pPr>
      <w:r w:rsidRPr="00A21B66">
        <w:rPr>
          <w:rFonts w:ascii="Calibri" w:eastAsia="Calibri" w:hAnsi="Calibri" w:cs="Calibri"/>
          <w:b/>
          <w:lang w:eastAsia="cs-CZ"/>
        </w:rPr>
        <w:t>b)</w:t>
      </w:r>
      <w:r w:rsidRPr="00A21B66">
        <w:rPr>
          <w:rFonts w:ascii="Calibri" w:eastAsia="Calibri" w:hAnsi="Calibri" w:cs="Calibri"/>
          <w:b/>
          <w:lang w:eastAsia="cs-CZ"/>
        </w:rPr>
        <w:tab/>
      </w:r>
      <w:r w:rsidRPr="00A21B66">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04B07AA2" w14:textId="42058B09" w:rsidR="003F4E25" w:rsidRPr="00A21B66" w:rsidRDefault="003F4E25" w:rsidP="00937072">
      <w:pPr>
        <w:widowControl w:val="0"/>
        <w:numPr>
          <w:ilvl w:val="0"/>
          <w:numId w:val="17"/>
        </w:numPr>
        <w:tabs>
          <w:tab w:val="left" w:pos="284"/>
        </w:tabs>
        <w:spacing w:before="120" w:after="0" w:line="240" w:lineRule="auto"/>
        <w:ind w:left="0" w:firstLine="0"/>
        <w:jc w:val="both"/>
        <w:rPr>
          <w:rFonts w:ascii="Calibri" w:eastAsia="Calibri" w:hAnsi="Calibri" w:cs="Calibri"/>
          <w:lang w:eastAsia="cs-CZ"/>
        </w:rPr>
      </w:pPr>
      <w:r w:rsidRPr="00A21B66">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AF1A35">
        <w:rPr>
          <w:rFonts w:ascii="Calibri" w:eastAsia="Calibri" w:hAnsi="Calibri" w:cs="Calibri"/>
          <w:lang w:eastAsia="cs-CZ"/>
        </w:rPr>
        <w:t>Z</w:t>
      </w:r>
      <w:r w:rsidRPr="00A21B66">
        <w:rPr>
          <w:rFonts w:ascii="Calibri" w:eastAsia="Calibri" w:hAnsi="Calibri" w:cs="Calibri"/>
          <w:lang w:eastAsia="cs-CZ"/>
        </w:rPr>
        <w:t>mluvy</w:t>
      </w:r>
      <w:r w:rsidR="00AF1A35">
        <w:rPr>
          <w:rFonts w:ascii="Calibri" w:eastAsia="Calibri" w:hAnsi="Calibri" w:cs="Calibri"/>
          <w:lang w:eastAsia="cs-CZ"/>
        </w:rPr>
        <w:t>,</w:t>
      </w:r>
      <w:r w:rsidRPr="00A21B66">
        <w:rPr>
          <w:rFonts w:ascii="Calibri" w:eastAsia="Calibri" w:hAnsi="Calibri" w:cs="Calibri"/>
          <w:lang w:eastAsia="cs-CZ"/>
        </w:rPr>
        <w:t xml:space="preserve"> a</w:t>
      </w:r>
      <w:r w:rsidR="00607109">
        <w:rPr>
          <w:rFonts w:ascii="Calibri" w:eastAsia="Calibri" w:hAnsi="Calibri" w:cs="Calibri"/>
          <w:lang w:eastAsia="cs-CZ"/>
        </w:rPr>
        <w:t> </w:t>
      </w:r>
      <w:r w:rsidRPr="00A21B66">
        <w:rPr>
          <w:rFonts w:ascii="Calibri" w:eastAsia="Calibri" w:hAnsi="Calibri" w:cs="Calibri"/>
          <w:lang w:eastAsia="cs-CZ"/>
        </w:rPr>
        <w:t>to na celú dobu trvania predĺženej záručnej doby.</w:t>
      </w:r>
    </w:p>
    <w:p w14:paraId="6A99D14C" w14:textId="77777777" w:rsidR="00A913C4" w:rsidRDefault="00A913C4" w:rsidP="00937072">
      <w:pPr>
        <w:spacing w:before="120" w:after="0" w:line="240" w:lineRule="auto"/>
        <w:jc w:val="both"/>
        <w:rPr>
          <w:rFonts w:ascii="Calibri" w:eastAsia="Calibri" w:hAnsi="Calibri" w:cs="Calibri"/>
          <w:i/>
          <w:iCs/>
          <w:lang w:eastAsia="cs-CZ"/>
        </w:rPr>
      </w:pPr>
    </w:p>
    <w:p w14:paraId="015D56BF" w14:textId="2D1275DD" w:rsidR="003F4E25" w:rsidRPr="00CD3BB4" w:rsidRDefault="00A913C4" w:rsidP="00937072">
      <w:pPr>
        <w:spacing w:before="120" w:after="0" w:line="240" w:lineRule="auto"/>
        <w:jc w:val="both"/>
        <w:rPr>
          <w:rFonts w:ascii="Calibri" w:eastAsia="Calibri" w:hAnsi="Calibri" w:cs="Calibri"/>
          <w:b/>
          <w:bCs/>
          <w:i/>
          <w:iCs/>
          <w:lang w:eastAsia="cs-CZ"/>
        </w:rPr>
      </w:pPr>
      <w:r>
        <w:rPr>
          <w:rFonts w:ascii="Calibri" w:eastAsia="Calibri" w:hAnsi="Calibri" w:cs="Calibri"/>
          <w:i/>
          <w:iCs/>
          <w:lang w:eastAsia="cs-CZ"/>
        </w:rPr>
        <w:t>A</w:t>
      </w:r>
      <w:r w:rsidR="003F4E25" w:rsidRPr="00A21B66">
        <w:rPr>
          <w:rFonts w:ascii="Calibri" w:eastAsia="Calibri" w:hAnsi="Calibri" w:cs="Calibri"/>
          <w:i/>
          <w:iCs/>
          <w:lang w:eastAsia="cs-CZ"/>
        </w:rPr>
        <w:t>lternatíva</w:t>
      </w:r>
      <w:r>
        <w:rPr>
          <w:rFonts w:ascii="Calibri" w:eastAsia="Calibri" w:hAnsi="Calibri" w:cs="Calibri"/>
          <w:i/>
          <w:iCs/>
          <w:lang w:eastAsia="cs-CZ"/>
        </w:rPr>
        <w:t xml:space="preserve"> znenia čl. XV kurzívou (</w:t>
      </w:r>
      <w:r w:rsidRPr="00A21B66">
        <w:rPr>
          <w:rFonts w:ascii="Calibri" w:eastAsia="Calibri" w:hAnsi="Calibri" w:cs="Calibri"/>
          <w:i/>
          <w:iCs/>
          <w:lang w:eastAsia="cs-CZ"/>
        </w:rPr>
        <w:t xml:space="preserve">použije sa podľa toho, či zhotoviteľ predloží </w:t>
      </w:r>
      <w:r w:rsidRPr="00CD3BB4">
        <w:rPr>
          <w:rFonts w:ascii="Calibri" w:eastAsia="Calibri" w:hAnsi="Calibri" w:cs="Calibri"/>
          <w:b/>
          <w:bCs/>
          <w:i/>
          <w:iCs/>
          <w:lang w:eastAsia="cs-CZ"/>
        </w:rPr>
        <w:t>bankovú záruku/poistenie záruky alebo zloží finančné prostriedky na účet verejného obstarávateľa (objednávateľa))</w:t>
      </w:r>
      <w:r w:rsidR="003F4E25" w:rsidRPr="00CD3BB4">
        <w:rPr>
          <w:rFonts w:ascii="Calibri" w:eastAsia="Calibri" w:hAnsi="Calibri" w:cs="Calibri"/>
          <w:b/>
          <w:bCs/>
          <w:i/>
          <w:iCs/>
          <w:lang w:eastAsia="cs-CZ"/>
        </w:rPr>
        <w:t xml:space="preserve">: </w:t>
      </w:r>
    </w:p>
    <w:p w14:paraId="59429A97" w14:textId="6F3A2E2C" w:rsidR="00CD3BB4" w:rsidRPr="00CD3BB4" w:rsidRDefault="003F4E25" w:rsidP="00CD3BB4">
      <w:pPr>
        <w:numPr>
          <w:ilvl w:val="0"/>
          <w:numId w:val="42"/>
        </w:numPr>
        <w:tabs>
          <w:tab w:val="left" w:pos="284"/>
        </w:tabs>
        <w:spacing w:before="120"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predložil najneskôr ku dňu podpisu </w:t>
      </w:r>
      <w:r w:rsidR="00AF1A35">
        <w:rPr>
          <w:rFonts w:ascii="Calibri" w:eastAsia="Calibri" w:hAnsi="Calibri" w:cs="Calibri"/>
          <w:i/>
          <w:iCs/>
          <w:lang w:eastAsia="cs-CZ"/>
        </w:rPr>
        <w:t>Z</w:t>
      </w:r>
      <w:r w:rsidRPr="00A21B66">
        <w:rPr>
          <w:rFonts w:ascii="Calibri" w:eastAsia="Calibri" w:hAnsi="Calibri" w:cs="Calibri"/>
          <w:i/>
          <w:iCs/>
          <w:lang w:eastAsia="cs-CZ"/>
        </w:rPr>
        <w:t xml:space="preserve">mluvy doklad </w:t>
      </w:r>
    </w:p>
    <w:p w14:paraId="4056FDA1" w14:textId="3B3772F9" w:rsidR="003F4E25" w:rsidRPr="00A21B66" w:rsidRDefault="003F4E25" w:rsidP="00937072">
      <w:pPr>
        <w:numPr>
          <w:ilvl w:val="0"/>
          <w:numId w:val="42"/>
        </w:numPr>
        <w:tabs>
          <w:tab w:val="left" w:pos="284"/>
        </w:tabs>
        <w:spacing w:before="120"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 zložení finančných prostriedkov na účet objednávateľa, slúžiacich ako </w:t>
      </w:r>
      <w:r w:rsidRPr="00A21B66">
        <w:rPr>
          <w:rFonts w:ascii="Calibri" w:eastAsia="Calibri" w:hAnsi="Calibri" w:cs="Calibri"/>
          <w:i/>
          <w:iCs/>
        </w:rPr>
        <w:t>zábezpeka na riadne vykonanie diela</w:t>
      </w:r>
      <w:r w:rsidRPr="00A21B66">
        <w:rPr>
          <w:rFonts w:ascii="Calibri" w:eastAsia="Calibri" w:hAnsi="Calibri" w:cs="Calibri"/>
          <w:i/>
          <w:iCs/>
          <w:lang w:eastAsia="cs-CZ"/>
        </w:rPr>
        <w:t xml:space="preserve"> (ďalej len „</w:t>
      </w:r>
      <w:r w:rsidRPr="00A21B66">
        <w:rPr>
          <w:rFonts w:ascii="Calibri" w:eastAsia="Calibri" w:hAnsi="Calibri" w:cs="Calibri"/>
          <w:b/>
          <w:bCs/>
          <w:i/>
          <w:iCs/>
          <w:lang w:eastAsia="cs-CZ"/>
        </w:rPr>
        <w:t>realizačná zábezpeka</w:t>
      </w:r>
      <w:r w:rsidRPr="00A21B66">
        <w:rPr>
          <w:rFonts w:ascii="Calibri" w:eastAsia="Calibri" w:hAnsi="Calibri" w:cs="Calibri"/>
          <w:i/>
          <w:iCs/>
          <w:lang w:eastAsia="cs-CZ"/>
        </w:rPr>
        <w:t xml:space="preserve">“). </w:t>
      </w:r>
    </w:p>
    <w:p w14:paraId="76C507A6" w14:textId="77777777" w:rsidR="003F4E25" w:rsidRPr="00A21B66" w:rsidRDefault="003F4E25" w:rsidP="00937072">
      <w:pPr>
        <w:numPr>
          <w:ilvl w:val="0"/>
          <w:numId w:val="42"/>
        </w:numPr>
        <w:tabs>
          <w:tab w:val="left" w:pos="284"/>
        </w:tabs>
        <w:spacing w:before="120"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diela bez DPH, a to pre prípad, že zhotoviteľ nebude plniť svoje povinnosti podľa tejto Zmluvy a objednávateľovi voči nemu vznikne nárok a/alebo pohľadávka. </w:t>
      </w:r>
    </w:p>
    <w:p w14:paraId="03C45139" w14:textId="32422B49" w:rsidR="003F4E25" w:rsidRPr="00A21B66" w:rsidRDefault="003F4E25" w:rsidP="00937072">
      <w:pPr>
        <w:numPr>
          <w:ilvl w:val="0"/>
          <w:numId w:val="42"/>
        </w:numPr>
        <w:tabs>
          <w:tab w:val="left" w:pos="284"/>
        </w:tabs>
        <w:spacing w:before="120" w:after="0" w:line="240" w:lineRule="auto"/>
        <w:ind w:left="0" w:firstLine="0"/>
        <w:jc w:val="both"/>
        <w:rPr>
          <w:rFonts w:ascii="Calibri" w:eastAsia="Calibri" w:hAnsi="Calibri" w:cs="Calibri"/>
          <w:i/>
          <w:iCs/>
          <w:lang w:eastAsia="cs-CZ"/>
        </w:rPr>
      </w:pPr>
      <w:r w:rsidRPr="00A21B66">
        <w:rPr>
          <w:rFonts w:ascii="Calibri" w:eastAsia="Calibri" w:hAnsi="Calibri" w:cs="Calibri"/>
          <w:i/>
          <w:iCs/>
        </w:rPr>
        <w:t xml:space="preserve">Objednávateľ si v lehote </w:t>
      </w:r>
      <w:r w:rsidRPr="00A21B66">
        <w:rPr>
          <w:rFonts w:ascii="Calibri" w:eastAsia="Calibri" w:hAnsi="Calibri" w:cs="Calibri"/>
          <w:i/>
          <w:iCs/>
          <w:lang w:eastAsia="cs-CZ"/>
        </w:rPr>
        <w:t xml:space="preserve">15 </w:t>
      </w:r>
      <w:r w:rsidRPr="00A21B66">
        <w:rPr>
          <w:rFonts w:ascii="Calibri" w:eastAsia="Calibri" w:hAnsi="Calibri" w:cs="Calibri"/>
          <w:i/>
          <w:iCs/>
        </w:rPr>
        <w:t> dní po</w:t>
      </w:r>
      <w:r w:rsidR="004020B2">
        <w:rPr>
          <w:rFonts w:ascii="Calibri" w:eastAsia="Calibri" w:hAnsi="Calibri" w:cs="Calibri"/>
          <w:i/>
          <w:iCs/>
        </w:rPr>
        <w:t xml:space="preserve"> dni</w:t>
      </w:r>
      <w:r w:rsidRPr="00A21B66">
        <w:rPr>
          <w:rFonts w:ascii="Calibri" w:eastAsia="Calibri" w:hAnsi="Calibri" w:cs="Calibri"/>
          <w:i/>
          <w:iCs/>
        </w:rPr>
        <w:t xml:space="preserve"> doručen</w:t>
      </w:r>
      <w:r w:rsidR="004020B2">
        <w:rPr>
          <w:rFonts w:ascii="Calibri" w:eastAsia="Calibri" w:hAnsi="Calibri" w:cs="Calibri"/>
          <w:i/>
          <w:iCs/>
        </w:rPr>
        <w:t>ia</w:t>
      </w:r>
      <w:r w:rsidRPr="00A21B66">
        <w:rPr>
          <w:rFonts w:ascii="Calibri" w:eastAsia="Calibri" w:hAnsi="Calibri" w:cs="Calibri"/>
          <w:i/>
          <w:iCs/>
        </w:rPr>
        <w:t xml:space="preserve"> písomného oznámenia zhotoviteľovi uplatní akúkoľvek sumu z realizačnej zábezpeky až do výšky 10 % z ceny </w:t>
      </w:r>
      <w:r w:rsidR="004020B2">
        <w:rPr>
          <w:rFonts w:ascii="Calibri" w:eastAsia="Calibri" w:hAnsi="Calibri" w:cs="Calibri"/>
          <w:i/>
          <w:iCs/>
        </w:rPr>
        <w:t>za dielo</w:t>
      </w:r>
      <w:r w:rsidRPr="00A21B66">
        <w:rPr>
          <w:rFonts w:ascii="Calibri" w:eastAsia="Calibri" w:hAnsi="Calibri" w:cs="Calibri"/>
          <w:i/>
          <w:iCs/>
        </w:rPr>
        <w:t xml:space="preserve"> bez DPH, a to v období odo </w:t>
      </w:r>
      <w:r w:rsidRPr="00A21B66">
        <w:rPr>
          <w:rFonts w:ascii="Calibri" w:eastAsia="Calibri" w:hAnsi="Calibri" w:cs="Calibri"/>
          <w:i/>
          <w:iCs/>
        </w:rPr>
        <w:lastRenderedPageBreak/>
        <w:t xml:space="preserve">dňa podpisu preberacieho protokolu/zápisu o odovzdaní staveniska do dňa vrátenia realizačnej zábezpeky na účet zhotoviteľa podľa Zmluvy. </w:t>
      </w:r>
    </w:p>
    <w:p w14:paraId="6D90F480" w14:textId="31235DD1" w:rsidR="003F4E25" w:rsidRPr="00A21B66" w:rsidRDefault="003F4E25" w:rsidP="00937072">
      <w:pPr>
        <w:numPr>
          <w:ilvl w:val="0"/>
          <w:numId w:val="42"/>
        </w:numPr>
        <w:tabs>
          <w:tab w:val="left" w:pos="284"/>
        </w:tabs>
        <w:spacing w:before="120"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realizačnú zábezpeku v lehote najneskôr do 15 dní po podpise pr</w:t>
      </w:r>
      <w:r w:rsidR="004020B2">
        <w:rPr>
          <w:rFonts w:ascii="Calibri" w:eastAsia="Calibri" w:hAnsi="Calibri" w:cs="Calibri"/>
          <w:i/>
          <w:iCs/>
          <w:lang w:eastAsia="cs-CZ"/>
        </w:rPr>
        <w:t>eberacieho pro</w:t>
      </w:r>
      <w:r w:rsidRPr="00A21B66">
        <w:rPr>
          <w:rFonts w:ascii="Calibri" w:eastAsia="Calibri" w:hAnsi="Calibri" w:cs="Calibri"/>
          <w:i/>
          <w:iCs/>
          <w:lang w:eastAsia="cs-CZ"/>
        </w:rPr>
        <w:t xml:space="preserve">tokolu vrátiť zhotoviteľovi prevodom na účet zhotoviteľa uvedený v záhlaví tejto </w:t>
      </w:r>
      <w:r w:rsidR="004020B2">
        <w:rPr>
          <w:rFonts w:ascii="Calibri" w:eastAsia="Calibri" w:hAnsi="Calibri" w:cs="Calibri"/>
          <w:i/>
          <w:iCs/>
          <w:lang w:eastAsia="cs-CZ"/>
        </w:rPr>
        <w:t>Z</w:t>
      </w:r>
      <w:r w:rsidRPr="00A21B66">
        <w:rPr>
          <w:rFonts w:ascii="Calibri" w:eastAsia="Calibri" w:hAnsi="Calibri" w:cs="Calibri"/>
          <w:i/>
          <w:iCs/>
          <w:lang w:eastAsia="cs-CZ"/>
        </w:rPr>
        <w:t>mluvy.</w:t>
      </w:r>
    </w:p>
    <w:p w14:paraId="5377D6F2" w14:textId="6536E908" w:rsidR="003F4E25" w:rsidRPr="00A21B66" w:rsidRDefault="003F4E25" w:rsidP="00937072">
      <w:pPr>
        <w:numPr>
          <w:ilvl w:val="0"/>
          <w:numId w:val="42"/>
        </w:numPr>
        <w:tabs>
          <w:tab w:val="left" w:pos="284"/>
        </w:tabs>
        <w:spacing w:before="120"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predloží najneskôr ku dňu podpísania </w:t>
      </w:r>
      <w:r w:rsidR="003F123F">
        <w:rPr>
          <w:rFonts w:ascii="Calibri" w:eastAsia="Calibri" w:hAnsi="Calibri" w:cs="Calibri"/>
          <w:i/>
          <w:iCs/>
          <w:lang w:eastAsia="cs-CZ"/>
        </w:rPr>
        <w:t xml:space="preserve">preberacieho </w:t>
      </w:r>
      <w:r w:rsidRPr="00A21B66">
        <w:rPr>
          <w:rFonts w:ascii="Calibri" w:eastAsia="Calibri" w:hAnsi="Calibri" w:cs="Calibri"/>
          <w:i/>
          <w:iCs/>
          <w:lang w:eastAsia="cs-CZ"/>
        </w:rPr>
        <w:t xml:space="preserve">protokolu doklad o zložení finančných prostriedkov na účet objednávateľa, slúžiacich ako </w:t>
      </w:r>
      <w:r w:rsidRPr="00A21B66">
        <w:rPr>
          <w:rFonts w:ascii="Calibri" w:eastAsia="Calibri" w:hAnsi="Calibri" w:cs="Calibri"/>
          <w:i/>
          <w:iCs/>
        </w:rPr>
        <w:t xml:space="preserve">zábezpeka na vady diela </w:t>
      </w:r>
      <w:r w:rsidR="004020B2">
        <w:rPr>
          <w:rFonts w:ascii="Calibri" w:eastAsia="Calibri" w:hAnsi="Calibri" w:cs="Calibri"/>
          <w:i/>
          <w:iCs/>
        </w:rPr>
        <w:t xml:space="preserve">zistené </w:t>
      </w:r>
      <w:r w:rsidRPr="00A21B66">
        <w:rPr>
          <w:rFonts w:ascii="Calibri" w:eastAsia="Calibri" w:hAnsi="Calibri" w:cs="Calibri"/>
          <w:i/>
          <w:iCs/>
        </w:rPr>
        <w:t>po odovzdaní diela (ďalej len „</w:t>
      </w:r>
      <w:r w:rsidRPr="00A21B66">
        <w:rPr>
          <w:rFonts w:ascii="Calibri" w:eastAsia="Calibri" w:hAnsi="Calibri" w:cs="Calibri"/>
          <w:b/>
          <w:bCs/>
          <w:i/>
          <w:iCs/>
        </w:rPr>
        <w:t>garančná zábezpeka</w:t>
      </w:r>
      <w:r w:rsidRPr="00A21B66">
        <w:rPr>
          <w:rFonts w:ascii="Calibri" w:eastAsia="Calibri" w:hAnsi="Calibri" w:cs="Calibri"/>
          <w:i/>
          <w:iCs/>
        </w:rPr>
        <w:t>“)</w:t>
      </w:r>
      <w:r w:rsidRPr="00A21B66">
        <w:rPr>
          <w:rFonts w:ascii="Calibri" w:eastAsia="Calibri" w:hAnsi="Calibri" w:cs="Calibri"/>
          <w:i/>
          <w:iCs/>
          <w:lang w:eastAsia="cs-CZ"/>
        </w:rPr>
        <w:t>.</w:t>
      </w:r>
    </w:p>
    <w:p w14:paraId="7646E009" w14:textId="1D2433A2" w:rsidR="003F4E25" w:rsidRPr="00A21B66" w:rsidRDefault="003F4E25" w:rsidP="00937072">
      <w:pPr>
        <w:numPr>
          <w:ilvl w:val="0"/>
          <w:numId w:val="42"/>
        </w:numPr>
        <w:tabs>
          <w:tab w:val="left" w:pos="284"/>
        </w:tabs>
        <w:spacing w:before="120"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w:t>
      </w:r>
      <w:r w:rsidR="004020B2">
        <w:rPr>
          <w:rFonts w:ascii="Calibri" w:eastAsia="Calibri" w:hAnsi="Calibri" w:cs="Calibri"/>
          <w:i/>
          <w:iCs/>
          <w:lang w:eastAsia="cs-CZ"/>
        </w:rPr>
        <w:t> </w:t>
      </w:r>
      <w:r w:rsidRPr="00A21B66">
        <w:rPr>
          <w:rFonts w:ascii="Calibri" w:eastAsia="Calibri" w:hAnsi="Calibri" w:cs="Calibri"/>
          <w:i/>
          <w:iCs/>
          <w:lang w:eastAsia="cs-CZ"/>
        </w:rPr>
        <w:t>ceny</w:t>
      </w:r>
      <w:r w:rsidR="004020B2">
        <w:rPr>
          <w:rFonts w:ascii="Calibri" w:eastAsia="Calibri" w:hAnsi="Calibri" w:cs="Calibri"/>
          <w:i/>
          <w:iCs/>
          <w:lang w:eastAsia="cs-CZ"/>
        </w:rPr>
        <w:t xml:space="preserve"> za</w:t>
      </w:r>
      <w:r w:rsidRPr="00A21B66">
        <w:rPr>
          <w:rFonts w:ascii="Calibri" w:eastAsia="Calibri" w:hAnsi="Calibri" w:cs="Calibri"/>
          <w:i/>
          <w:iCs/>
          <w:lang w:eastAsia="cs-CZ"/>
        </w:rPr>
        <w:t xml:space="preserve"> diel</w:t>
      </w:r>
      <w:r w:rsidR="004020B2">
        <w:rPr>
          <w:rFonts w:ascii="Calibri" w:eastAsia="Calibri" w:hAnsi="Calibri" w:cs="Calibri"/>
          <w:i/>
          <w:iCs/>
          <w:lang w:eastAsia="cs-CZ"/>
        </w:rPr>
        <w:t>o</w:t>
      </w:r>
      <w:r w:rsidRPr="00A21B66">
        <w:rPr>
          <w:rFonts w:ascii="Calibri" w:eastAsia="Calibri" w:hAnsi="Calibri" w:cs="Calibri"/>
          <w:i/>
          <w:iCs/>
          <w:lang w:eastAsia="cs-CZ"/>
        </w:rPr>
        <w:t xml:space="preserve"> bez DPH, a</w:t>
      </w:r>
      <w:r w:rsidR="00607109">
        <w:rPr>
          <w:rFonts w:ascii="Calibri" w:eastAsia="Calibri" w:hAnsi="Calibri" w:cs="Calibri"/>
          <w:i/>
          <w:iCs/>
          <w:lang w:eastAsia="cs-CZ"/>
        </w:rPr>
        <w:t> </w:t>
      </w:r>
      <w:r w:rsidRPr="00A21B66">
        <w:rPr>
          <w:rFonts w:ascii="Calibri" w:eastAsia="Calibri" w:hAnsi="Calibri" w:cs="Calibri"/>
          <w:i/>
          <w:iCs/>
          <w:lang w:eastAsia="cs-CZ"/>
        </w:rPr>
        <w:t xml:space="preserve">to pre prípad, že zhotoviteľ nebude plniť svoje povinnosti podľa tejto Zmluvy a objednávateľovi voči nemu vznikne nárok a/alebo pohľadávka. </w:t>
      </w:r>
    </w:p>
    <w:p w14:paraId="6088B49A" w14:textId="639A480D" w:rsidR="003F4E25" w:rsidRPr="00A21B66" w:rsidRDefault="003F4E25" w:rsidP="00937072">
      <w:pPr>
        <w:numPr>
          <w:ilvl w:val="0"/>
          <w:numId w:val="42"/>
        </w:numPr>
        <w:tabs>
          <w:tab w:val="left" w:pos="284"/>
        </w:tabs>
        <w:spacing w:before="120"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si v lehote 15 dní po doručení písomného oznámenia zhotoviteľovi uplatní akúkoľvek sumu z garančnej zábezpeky až do výšky 5 % z ceny </w:t>
      </w:r>
      <w:r w:rsidR="004020B2">
        <w:rPr>
          <w:rFonts w:ascii="Calibri" w:eastAsia="Calibri" w:hAnsi="Calibri" w:cs="Calibri"/>
          <w:i/>
          <w:iCs/>
          <w:lang w:eastAsia="cs-CZ"/>
        </w:rPr>
        <w:t>za dielo</w:t>
      </w:r>
      <w:r w:rsidR="004020B2" w:rsidRPr="00A21B66">
        <w:rPr>
          <w:rFonts w:ascii="Calibri" w:eastAsia="Calibri" w:hAnsi="Calibri" w:cs="Calibri"/>
          <w:i/>
          <w:iCs/>
          <w:lang w:eastAsia="cs-CZ"/>
        </w:rPr>
        <w:t xml:space="preserve"> </w:t>
      </w:r>
      <w:r w:rsidRPr="00A21B66">
        <w:rPr>
          <w:rFonts w:ascii="Calibri" w:eastAsia="Calibri" w:hAnsi="Calibri" w:cs="Calibri"/>
          <w:i/>
          <w:iCs/>
          <w:lang w:eastAsia="cs-CZ"/>
        </w:rPr>
        <w:t xml:space="preserve">bez DPH, a to v období odo dňa prebratia </w:t>
      </w:r>
      <w:r w:rsidR="004020B2">
        <w:rPr>
          <w:rFonts w:ascii="Calibri" w:eastAsia="Calibri" w:hAnsi="Calibri" w:cs="Calibri"/>
          <w:i/>
          <w:iCs/>
          <w:lang w:eastAsia="cs-CZ"/>
        </w:rPr>
        <w:t>d</w:t>
      </w:r>
      <w:r w:rsidRPr="00A21B66">
        <w:rPr>
          <w:rFonts w:ascii="Calibri" w:eastAsia="Calibri" w:hAnsi="Calibri" w:cs="Calibri"/>
          <w:i/>
          <w:iCs/>
          <w:lang w:eastAsia="cs-CZ"/>
        </w:rPr>
        <w:t xml:space="preserve">iela v súlade s touto Zmluvou až do dňa nasledujúceho po dni uplynutia záručnej doby podľa Zmluvy. </w:t>
      </w:r>
    </w:p>
    <w:p w14:paraId="50ECFA33" w14:textId="4C1847AF" w:rsidR="003F4E25" w:rsidRPr="00A21B66" w:rsidRDefault="003F4E25" w:rsidP="00937072">
      <w:pPr>
        <w:numPr>
          <w:ilvl w:val="0"/>
          <w:numId w:val="42"/>
        </w:numPr>
        <w:tabs>
          <w:tab w:val="left" w:pos="284"/>
        </w:tabs>
        <w:spacing w:before="120"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je povinný garančnú zábezpeku vo výške k času uplynutia záručnej doby na Dielo v lehote najneskôr do 15 dní od uplynutia záručnej doby na </w:t>
      </w:r>
      <w:r w:rsidR="004020B2">
        <w:rPr>
          <w:rFonts w:ascii="Calibri" w:eastAsia="Calibri" w:hAnsi="Calibri" w:cs="Calibri"/>
          <w:i/>
          <w:iCs/>
          <w:lang w:eastAsia="cs-CZ"/>
        </w:rPr>
        <w:t>d</w:t>
      </w:r>
      <w:r w:rsidR="004020B2" w:rsidRPr="00A21B66">
        <w:rPr>
          <w:rFonts w:ascii="Calibri" w:eastAsia="Calibri" w:hAnsi="Calibri" w:cs="Calibri"/>
          <w:i/>
          <w:iCs/>
          <w:lang w:eastAsia="cs-CZ"/>
        </w:rPr>
        <w:t xml:space="preserve">ielo </w:t>
      </w:r>
      <w:r w:rsidRPr="00A21B66">
        <w:rPr>
          <w:rFonts w:ascii="Calibri" w:eastAsia="Calibri" w:hAnsi="Calibri" w:cs="Calibri"/>
          <w:i/>
          <w:iCs/>
          <w:lang w:eastAsia="cs-CZ"/>
        </w:rPr>
        <w:t xml:space="preserve">vrátiť zhotoviteľovi prevodom na účet zhotoviteľa uvedený v záhlaví tejto </w:t>
      </w:r>
      <w:r w:rsidR="004020B2">
        <w:rPr>
          <w:rFonts w:ascii="Calibri" w:eastAsia="Calibri" w:hAnsi="Calibri" w:cs="Calibri"/>
          <w:i/>
          <w:iCs/>
          <w:lang w:eastAsia="cs-CZ"/>
        </w:rPr>
        <w:t>Z</w:t>
      </w:r>
      <w:r w:rsidR="004020B2" w:rsidRPr="00A21B66">
        <w:rPr>
          <w:rFonts w:ascii="Calibri" w:eastAsia="Calibri" w:hAnsi="Calibri" w:cs="Calibri"/>
          <w:i/>
          <w:iCs/>
          <w:lang w:eastAsia="cs-CZ"/>
        </w:rPr>
        <w:t>mluvy</w:t>
      </w:r>
      <w:r w:rsidRPr="00A21B66">
        <w:rPr>
          <w:rFonts w:ascii="Calibri" w:eastAsia="Calibri" w:hAnsi="Calibri" w:cs="Calibri"/>
          <w:i/>
          <w:iCs/>
          <w:lang w:eastAsia="cs-CZ"/>
        </w:rPr>
        <w:t>.</w:t>
      </w:r>
    </w:p>
    <w:p w14:paraId="016731E0" w14:textId="77777777" w:rsidR="003F4E25" w:rsidRPr="00A21B66" w:rsidRDefault="003F4E25" w:rsidP="00937072">
      <w:pPr>
        <w:numPr>
          <w:ilvl w:val="0"/>
          <w:numId w:val="42"/>
        </w:numPr>
        <w:tabs>
          <w:tab w:val="left" w:pos="284"/>
        </w:tabs>
        <w:spacing w:before="120"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je oprávnený použiť zmluvnú (realizačnú a garančnú) zábezpeku alebo jej časť v prípade, ak zhotoviteľ: </w:t>
      </w:r>
    </w:p>
    <w:p w14:paraId="318BA6C4" w14:textId="77777777" w:rsidR="003F4E25" w:rsidRPr="00A21B66" w:rsidRDefault="003F4E25" w:rsidP="00937072">
      <w:pPr>
        <w:numPr>
          <w:ilvl w:val="1"/>
          <w:numId w:val="42"/>
        </w:numPr>
        <w:spacing w:before="120" w:after="0" w:line="240" w:lineRule="auto"/>
        <w:jc w:val="both"/>
        <w:rPr>
          <w:rFonts w:ascii="Calibri" w:eastAsia="Calibri" w:hAnsi="Calibri" w:cs="Calibri"/>
          <w:i/>
          <w:iCs/>
          <w:lang w:eastAsia="cs-CZ"/>
        </w:rPr>
      </w:pPr>
      <w:r w:rsidRPr="00A21B66">
        <w:rPr>
          <w:rFonts w:ascii="Calibri" w:eastAsia="Calibri" w:hAnsi="Calibri" w:cs="Calibri"/>
          <w:i/>
          <w:iCs/>
          <w:lang w:eastAsia="cs-CZ"/>
        </w:rPr>
        <w:t>poruší/nesplní niektorú svoju zmluvnú povinnosť vyplývajúcu z tejto Zmluvy,</w:t>
      </w:r>
    </w:p>
    <w:p w14:paraId="55897BF4" w14:textId="27E7FF86" w:rsidR="003F4E25" w:rsidRPr="00A21B66" w:rsidRDefault="003F4E25" w:rsidP="00937072">
      <w:pPr>
        <w:numPr>
          <w:ilvl w:val="1"/>
          <w:numId w:val="42"/>
        </w:numPr>
        <w:spacing w:before="120"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nesplní povinnosť uhradiť peňažné záväzky vrátane zmluvných pokút a sankcií za nedodržanie/nesplnenie/porušenie zmluvných povinností, najmä/ale nie výlučne vo veciach vyhradenej kvality </w:t>
      </w:r>
      <w:r w:rsidR="004020B2">
        <w:rPr>
          <w:rFonts w:ascii="Calibri" w:eastAsia="Calibri" w:hAnsi="Calibri" w:cs="Calibri"/>
          <w:i/>
          <w:iCs/>
          <w:lang w:eastAsia="cs-CZ"/>
        </w:rPr>
        <w:t>d</w:t>
      </w:r>
      <w:r w:rsidRPr="00A21B66">
        <w:rPr>
          <w:rFonts w:ascii="Calibri" w:eastAsia="Calibri" w:hAnsi="Calibri" w:cs="Calibri"/>
          <w:i/>
          <w:iCs/>
          <w:lang w:eastAsia="cs-CZ"/>
        </w:rPr>
        <w:t xml:space="preserve">iela, termínu riadneho dokončenia </w:t>
      </w:r>
      <w:r w:rsidR="004020B2">
        <w:rPr>
          <w:rFonts w:ascii="Calibri" w:eastAsia="Calibri" w:hAnsi="Calibri" w:cs="Calibri"/>
          <w:i/>
          <w:iCs/>
          <w:lang w:eastAsia="cs-CZ"/>
        </w:rPr>
        <w:t>d</w:t>
      </w:r>
      <w:r w:rsidRPr="00A21B66">
        <w:rPr>
          <w:rFonts w:ascii="Calibri" w:eastAsia="Calibri" w:hAnsi="Calibri" w:cs="Calibri"/>
          <w:i/>
          <w:iCs/>
          <w:lang w:eastAsia="cs-CZ"/>
        </w:rPr>
        <w:t xml:space="preserve">iela a/alebo nedodržanie termínu na odstránenie zistených nedorobkov a vád </w:t>
      </w:r>
      <w:r w:rsidR="004020B2">
        <w:rPr>
          <w:rFonts w:ascii="Calibri" w:eastAsia="Calibri" w:hAnsi="Calibri" w:cs="Calibri"/>
          <w:i/>
          <w:iCs/>
          <w:lang w:eastAsia="cs-CZ"/>
        </w:rPr>
        <w:t>d</w:t>
      </w:r>
      <w:r w:rsidRPr="00A21B66">
        <w:rPr>
          <w:rFonts w:ascii="Calibri" w:eastAsia="Calibri" w:hAnsi="Calibri" w:cs="Calibri"/>
          <w:i/>
          <w:iCs/>
          <w:lang w:eastAsia="cs-CZ"/>
        </w:rPr>
        <w:t xml:space="preserve">iela v čase jeho plnenia zo strany zhotoviteľa, po objednávateľovom písomnom upozornení zhotoviteľa, ktorý si svoj záväzok nesplní ani v poskytnutej primeranej lehote na nápravu. </w:t>
      </w:r>
    </w:p>
    <w:p w14:paraId="3F027BB1" w14:textId="1699F40D" w:rsidR="003F4E25" w:rsidRPr="00A21B66" w:rsidRDefault="003F4E25" w:rsidP="00684D1E">
      <w:pPr>
        <w:numPr>
          <w:ilvl w:val="0"/>
          <w:numId w:val="42"/>
        </w:numPr>
        <w:tabs>
          <w:tab w:val="left" w:pos="284"/>
        </w:tabs>
        <w:spacing w:before="120"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V prípade využitia zmluvnej zábezpeky alebo jej časti objednávateľom, bude zhotoviteľ bez zbytočného odkladu povinný doplniť zmluvnú zábezpeku do plnej výšky, </w:t>
      </w:r>
      <w:proofErr w:type="spellStart"/>
      <w:r w:rsidRPr="00A21B66">
        <w:rPr>
          <w:rFonts w:ascii="Calibri" w:eastAsia="Calibri" w:hAnsi="Calibri" w:cs="Calibri"/>
          <w:i/>
          <w:iCs/>
          <w:lang w:eastAsia="cs-CZ"/>
        </w:rPr>
        <w:t>t.j</w:t>
      </w:r>
      <w:proofErr w:type="spellEnd"/>
      <w:r w:rsidRPr="00A21B66">
        <w:rPr>
          <w:rFonts w:ascii="Calibri" w:eastAsia="Calibri" w:hAnsi="Calibri" w:cs="Calibri"/>
          <w:i/>
          <w:iCs/>
          <w:lang w:eastAsia="cs-CZ"/>
        </w:rPr>
        <w:t xml:space="preserve">. 10% z ceny Diela bez DPH (pri realizačnej zábezpeke) a 5 % z ceny Diela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4020B2">
        <w:rPr>
          <w:rFonts w:ascii="Calibri" w:eastAsia="Calibri" w:hAnsi="Calibri" w:cs="Calibri"/>
          <w:i/>
          <w:iCs/>
          <w:lang w:eastAsia="cs-CZ"/>
        </w:rPr>
        <w:t>za d</w:t>
      </w:r>
      <w:r w:rsidRPr="00A21B66">
        <w:rPr>
          <w:rFonts w:ascii="Calibri" w:eastAsia="Calibri" w:hAnsi="Calibri" w:cs="Calibri"/>
          <w:i/>
          <w:iCs/>
          <w:lang w:eastAsia="cs-CZ"/>
        </w:rPr>
        <w:t>iel</w:t>
      </w:r>
      <w:r w:rsidR="004020B2">
        <w:rPr>
          <w:rFonts w:ascii="Calibri" w:eastAsia="Calibri" w:hAnsi="Calibri" w:cs="Calibri"/>
          <w:i/>
          <w:iCs/>
          <w:lang w:eastAsia="cs-CZ"/>
        </w:rPr>
        <w:t>o</w:t>
      </w:r>
      <w:r w:rsidRPr="00A21B66">
        <w:rPr>
          <w:rFonts w:ascii="Calibri" w:eastAsia="Calibri" w:hAnsi="Calibri" w:cs="Calibri"/>
          <w:i/>
          <w:iCs/>
          <w:lang w:eastAsia="cs-CZ"/>
        </w:rPr>
        <w:t xml:space="preserve"> bez DPH*.</w:t>
      </w:r>
    </w:p>
    <w:bookmarkEnd w:id="15"/>
    <w:p w14:paraId="51A36ADF" w14:textId="77777777" w:rsidR="00A913C4" w:rsidRDefault="00A913C4" w:rsidP="00BB22F5">
      <w:pPr>
        <w:spacing w:after="0" w:line="240" w:lineRule="auto"/>
        <w:jc w:val="both"/>
        <w:rPr>
          <w:lang w:eastAsia="cs-CZ"/>
        </w:rPr>
      </w:pPr>
    </w:p>
    <w:p w14:paraId="08B21177" w14:textId="77777777" w:rsidR="00E64420" w:rsidRPr="00BF4907" w:rsidRDefault="00E64420" w:rsidP="00937072">
      <w:pPr>
        <w:tabs>
          <w:tab w:val="left" w:pos="567"/>
          <w:tab w:val="left" w:pos="993"/>
          <w:tab w:val="left" w:pos="7088"/>
        </w:tabs>
        <w:spacing w:after="0" w:line="240" w:lineRule="auto"/>
        <w:jc w:val="center"/>
        <w:rPr>
          <w:rFonts w:cstheme="minorHAnsi"/>
          <w:lang w:eastAsia="cs-CZ"/>
        </w:rPr>
      </w:pPr>
      <w:r>
        <w:rPr>
          <w:rFonts w:cstheme="minorHAnsi"/>
          <w:b/>
          <w:lang w:eastAsia="cs-CZ"/>
        </w:rPr>
        <w:t>Čl. XVI</w:t>
      </w:r>
    </w:p>
    <w:p w14:paraId="3254ADB1" w14:textId="77777777" w:rsidR="00E64420" w:rsidRDefault="00E64420" w:rsidP="00937072">
      <w:pPr>
        <w:tabs>
          <w:tab w:val="left" w:pos="567"/>
          <w:tab w:val="left" w:pos="993"/>
          <w:tab w:val="left" w:pos="7088"/>
        </w:tabs>
        <w:spacing w:after="0" w:line="240" w:lineRule="auto"/>
        <w:jc w:val="center"/>
        <w:rPr>
          <w:rFonts w:cstheme="minorHAnsi"/>
          <w:b/>
          <w:lang w:eastAsia="cs-CZ"/>
        </w:rPr>
      </w:pPr>
      <w:r>
        <w:rPr>
          <w:rFonts w:cstheme="minorHAnsi"/>
          <w:b/>
          <w:lang w:eastAsia="cs-CZ"/>
        </w:rPr>
        <w:t>Ostatné zmluvné dojednania</w:t>
      </w:r>
    </w:p>
    <w:p w14:paraId="75982043" w14:textId="77777777" w:rsidR="00E64420" w:rsidRDefault="00E64420" w:rsidP="00937072">
      <w:pPr>
        <w:pStyle w:val="Odsekzoznamu"/>
        <w:widowControl w:val="0"/>
        <w:numPr>
          <w:ilvl w:val="0"/>
          <w:numId w:val="29"/>
        </w:numPr>
        <w:tabs>
          <w:tab w:val="left" w:pos="0"/>
          <w:tab w:val="left" w:pos="426"/>
          <w:tab w:val="left" w:pos="7088"/>
        </w:tabs>
        <w:spacing w:before="120"/>
        <w:ind w:left="0" w:firstLine="0"/>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681A96AF" w14:textId="77777777" w:rsidR="00E64420" w:rsidRDefault="00E64420" w:rsidP="00937072">
      <w:pPr>
        <w:pStyle w:val="Odsekzoznamu"/>
        <w:widowControl w:val="0"/>
        <w:numPr>
          <w:ilvl w:val="0"/>
          <w:numId w:val="29"/>
        </w:numPr>
        <w:tabs>
          <w:tab w:val="left" w:pos="0"/>
          <w:tab w:val="left" w:pos="426"/>
          <w:tab w:val="left" w:pos="7088"/>
        </w:tabs>
        <w:spacing w:before="120"/>
        <w:ind w:left="0" w:firstLine="0"/>
        <w:jc w:val="both"/>
        <w:rPr>
          <w:rFonts w:asciiTheme="minorHAnsi" w:hAnsiTheme="minorHAnsi" w:cs="Calibri"/>
          <w:lang w:eastAsia="cs-CZ"/>
        </w:rPr>
      </w:pPr>
      <w:r w:rsidRPr="001B4FBE">
        <w:rPr>
          <w:rFonts w:asciiTheme="minorHAnsi" w:hAnsiTheme="minorHAnsi"/>
        </w:rPr>
        <w:t>Akákoľvek písomná komunikácia medzi objednávateľom a zhotoviteľom sa bude uskutočňovať v slovenskom jazyku.</w:t>
      </w:r>
    </w:p>
    <w:p w14:paraId="5F13AA96" w14:textId="77777777" w:rsidR="00E64420" w:rsidRDefault="00E64420" w:rsidP="00937072">
      <w:pPr>
        <w:pStyle w:val="Odsekzoznamu"/>
        <w:widowControl w:val="0"/>
        <w:numPr>
          <w:ilvl w:val="0"/>
          <w:numId w:val="29"/>
        </w:numPr>
        <w:tabs>
          <w:tab w:val="left" w:pos="0"/>
          <w:tab w:val="left" w:pos="426"/>
          <w:tab w:val="left" w:pos="7088"/>
        </w:tabs>
        <w:spacing w:before="120"/>
        <w:ind w:left="0" w:firstLine="0"/>
        <w:jc w:val="both"/>
        <w:rPr>
          <w:rFonts w:asciiTheme="minorHAnsi" w:hAnsiTheme="minorHAnsi" w:cs="Calibri"/>
          <w:lang w:eastAsia="cs-CZ"/>
        </w:rPr>
      </w:pPr>
      <w:r w:rsidRPr="001B4FBE">
        <w:rPr>
          <w:rFonts w:asciiTheme="minorHAnsi" w:hAnsiTheme="minorHAnsi"/>
        </w:rPr>
        <w:t xml:space="preserve">Akákoľvek písomná komunikácia medzi objednávateľom a zhotoviteľom sa musí uskutočňovať prostredníctvom pošty, faxu, e-mailu alebo kuriéra. </w:t>
      </w:r>
    </w:p>
    <w:p w14:paraId="108435BB" w14:textId="150AD793" w:rsidR="00E64420" w:rsidRDefault="00E64420" w:rsidP="00937072">
      <w:pPr>
        <w:pStyle w:val="Odsekzoznamu"/>
        <w:widowControl w:val="0"/>
        <w:numPr>
          <w:ilvl w:val="0"/>
          <w:numId w:val="29"/>
        </w:numPr>
        <w:tabs>
          <w:tab w:val="left" w:pos="0"/>
          <w:tab w:val="left" w:pos="426"/>
          <w:tab w:val="left" w:pos="7088"/>
        </w:tabs>
        <w:spacing w:before="120"/>
        <w:ind w:left="0" w:firstLine="0"/>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 xml:space="preserve">objednávateľovi </w:t>
      </w:r>
      <w:r w:rsidRPr="001B4FBE">
        <w:rPr>
          <w:rFonts w:asciiTheme="minorHAnsi" w:hAnsiTheme="minorHAnsi"/>
        </w:rPr>
        <w:lastRenderedPageBreak/>
        <w:t>aj elektronicky na nasledovné adresy</w:t>
      </w:r>
      <w:r w:rsidR="004020B2">
        <w:rPr>
          <w:rFonts w:asciiTheme="minorHAnsi" w:hAnsiTheme="minorHAnsi"/>
        </w:rPr>
        <w:t xml:space="preserve"> elektronickej posty</w:t>
      </w:r>
      <w:r w:rsidRPr="001B4FBE">
        <w:rPr>
          <w:rFonts w:asciiTheme="minorHAnsi" w:hAnsiTheme="minorHAnsi"/>
        </w:rPr>
        <w:t>:</w:t>
      </w:r>
      <w:r w:rsidR="00F633A4">
        <w:rPr>
          <w:rFonts w:asciiTheme="minorHAnsi" w:hAnsiTheme="minorHAnsi"/>
        </w:rPr>
        <w:t xml:space="preserve"> </w:t>
      </w:r>
      <w:r w:rsidRPr="00E64420">
        <w:rPr>
          <w:rFonts w:asciiTheme="minorHAnsi" w:hAnsiTheme="minorHAnsi"/>
        </w:rPr>
        <w:t xml:space="preserve">podatelna@bbsk.sk, </w:t>
      </w:r>
      <w:hyperlink r:id="rId15" w:history="1">
        <w:r w:rsidR="00CF2937" w:rsidRPr="00CF2937">
          <w:rPr>
            <w:rStyle w:val="Hypertextovprepojenie"/>
            <w:rFonts w:asciiTheme="minorHAnsi" w:hAnsiTheme="minorHAnsi"/>
            <w:color w:val="auto"/>
            <w:u w:val="none"/>
          </w:rPr>
          <w:t>martin.danis@bbsk.sk</w:t>
        </w:r>
      </w:hyperlink>
      <w:r w:rsidR="00CF2937" w:rsidRPr="00CF2937">
        <w:rPr>
          <w:rFonts w:asciiTheme="minorHAnsi" w:hAnsiTheme="minorHAnsi"/>
        </w:rPr>
        <w:t>,</w:t>
      </w:r>
      <w:r w:rsidR="00F633A4">
        <w:rPr>
          <w:rFonts w:asciiTheme="minorHAnsi" w:hAnsiTheme="minorHAnsi"/>
        </w:rPr>
        <w:t xml:space="preserve"> </w:t>
      </w:r>
      <w:hyperlink r:id="rId16" w:history="1">
        <w:r w:rsidR="005F20BE" w:rsidRPr="00DF681D">
          <w:rPr>
            <w:rStyle w:val="Hypertextovprepojenie"/>
            <w:rFonts w:asciiTheme="minorHAnsi" w:hAnsiTheme="minorHAnsi" w:cstheme="minorHAnsi"/>
          </w:rPr>
          <w:t>riaditel@horehronskemuzeum.sk</w:t>
        </w:r>
      </w:hyperlink>
      <w:r w:rsidR="005F20BE">
        <w:rPr>
          <w:rFonts w:asciiTheme="minorHAnsi" w:hAnsiTheme="minorHAnsi" w:cstheme="minorHAnsi"/>
        </w:rPr>
        <w:t xml:space="preserve"> </w:t>
      </w:r>
      <w:r>
        <w:rPr>
          <w:rFonts w:asciiTheme="minorHAnsi" w:hAnsiTheme="minorHAnsi"/>
        </w:rPr>
        <w:t xml:space="preserve">. </w:t>
      </w:r>
      <w:r w:rsidRPr="001B4FBE">
        <w:rPr>
          <w:rFonts w:asciiTheme="minorHAnsi" w:hAnsiTheme="minorHAnsi"/>
        </w:rPr>
        <w:t>V prípade zaslania písomnosti e</w:t>
      </w:r>
      <w:r>
        <w:rPr>
          <w:rFonts w:asciiTheme="minorHAnsi" w:hAnsiTheme="minorHAnsi"/>
        </w:rPr>
        <w:t>-</w:t>
      </w:r>
      <w:r w:rsidRPr="001B4FBE">
        <w:rPr>
          <w:rFonts w:asciiTheme="minorHAnsi" w:hAnsiTheme="minorHAnsi"/>
        </w:rPr>
        <w:t xml:space="preserve">mailom alebo faxom je zhotoviteľ povinný písomnosti doručiť </w:t>
      </w:r>
      <w:r>
        <w:rPr>
          <w:rFonts w:asciiTheme="minorHAnsi" w:hAnsiTheme="minorHAnsi"/>
        </w:rPr>
        <w:t xml:space="preserve">na adresu </w:t>
      </w:r>
      <w:r w:rsidRPr="001B4FBE">
        <w:rPr>
          <w:rFonts w:asciiTheme="minorHAnsi" w:hAnsiTheme="minorHAnsi"/>
        </w:rPr>
        <w:t xml:space="preserve">sídla objednávateľa do </w:t>
      </w:r>
      <w:r w:rsidR="004020B2">
        <w:rPr>
          <w:rFonts w:asciiTheme="minorHAnsi" w:hAnsiTheme="minorHAnsi"/>
        </w:rPr>
        <w:t>3</w:t>
      </w:r>
      <w:r w:rsidRPr="001B4FBE">
        <w:rPr>
          <w:rFonts w:asciiTheme="minorHAnsi" w:hAnsiTheme="minorHAnsi"/>
        </w:rPr>
        <w:t xml:space="preserve"> pracovných dní aj poštou alebo prostredníctvom kuriéra. </w:t>
      </w:r>
    </w:p>
    <w:p w14:paraId="7F4162FF" w14:textId="2D8A02E5" w:rsidR="00285F75" w:rsidRPr="001B4FBE" w:rsidRDefault="00E64420" w:rsidP="00937072">
      <w:pPr>
        <w:pStyle w:val="Odsekzoznamu"/>
        <w:widowControl w:val="0"/>
        <w:numPr>
          <w:ilvl w:val="0"/>
          <w:numId w:val="29"/>
        </w:numPr>
        <w:tabs>
          <w:tab w:val="left" w:pos="0"/>
          <w:tab w:val="left" w:pos="426"/>
          <w:tab w:val="left" w:pos="7088"/>
        </w:tabs>
        <w:spacing w:before="120"/>
        <w:ind w:left="0" w:firstLine="0"/>
        <w:jc w:val="both"/>
        <w:rPr>
          <w:rFonts w:asciiTheme="minorHAnsi" w:hAnsiTheme="minorHAnsi" w:cs="Calibri"/>
          <w:lang w:eastAsia="cs-CZ"/>
        </w:rPr>
      </w:pPr>
      <w:r w:rsidRPr="001B4FBE">
        <w:rPr>
          <w:rFonts w:asciiTheme="minorHAnsi" w:hAnsiTheme="minorHAnsi"/>
        </w:rPr>
        <w:t xml:space="preserve">Na účely tejto Zmluvy platí, že ak sa písomný právny úkon bude druhej </w:t>
      </w:r>
      <w:r w:rsidR="004020B2">
        <w:rPr>
          <w:rFonts w:asciiTheme="minorHAnsi" w:hAnsiTheme="minorHAnsi"/>
        </w:rPr>
        <w:t>Z</w:t>
      </w:r>
      <w:r w:rsidR="004020B2" w:rsidRPr="001B4FBE">
        <w:rPr>
          <w:rFonts w:asciiTheme="minorHAnsi" w:hAnsiTheme="minorHAnsi"/>
        </w:rPr>
        <w:t xml:space="preserve">mluvnej </w:t>
      </w:r>
      <w:r w:rsidRPr="001B4FBE">
        <w:rPr>
          <w:rFonts w:asciiTheme="minorHAnsi" w:hAnsiTheme="minorHAnsi"/>
        </w:rPr>
        <w:t xml:space="preserve">strane zasielať doporučenou zásielkou prostredníctvom pošty alebo kuriéra, považuje sa tento písomný právny úkon za doručený druhej </w:t>
      </w:r>
      <w:r w:rsidR="004020B2">
        <w:rPr>
          <w:rFonts w:asciiTheme="minorHAnsi" w:hAnsiTheme="minorHAnsi"/>
        </w:rPr>
        <w:t>Z</w:t>
      </w:r>
      <w:r w:rsidR="004020B2" w:rsidRPr="001B4FBE">
        <w:rPr>
          <w:rFonts w:asciiTheme="minorHAnsi" w:hAnsiTheme="minorHAnsi"/>
        </w:rPr>
        <w:t xml:space="preserve">mluvnej </w:t>
      </w:r>
      <w:r w:rsidRPr="001B4FBE">
        <w:rPr>
          <w:rFonts w:asciiTheme="minorHAnsi" w:hAnsiTheme="minorHAnsi"/>
        </w:rPr>
        <w:t xml:space="preserve">strane aj v prípade, ak bude doporučená zásielka vrátená </w:t>
      </w:r>
      <w:r w:rsidR="004020B2">
        <w:rPr>
          <w:rFonts w:asciiTheme="minorHAnsi" w:hAnsiTheme="minorHAnsi"/>
        </w:rPr>
        <w:t>Z</w:t>
      </w:r>
      <w:r w:rsidR="004020B2" w:rsidRPr="001B4FBE">
        <w:rPr>
          <w:rFonts w:asciiTheme="minorHAnsi" w:hAnsiTheme="minorHAnsi"/>
        </w:rPr>
        <w:t xml:space="preserve">mluvnej </w:t>
      </w:r>
      <w:r w:rsidRPr="001B4FBE">
        <w:rPr>
          <w:rFonts w:asciiTheme="minorHAnsi" w:hAnsiTheme="minorHAnsi"/>
        </w:rPr>
        <w:t xml:space="preserve">strane, ktorá ju odoslala, ako nedoručiteľná. V takomto prípade práva a povinnosti z právneho úkonu začínajú plynúť dňom, v ktorom sa doporučená zásielka vrátila </w:t>
      </w:r>
      <w:r w:rsidR="00AF1A35">
        <w:rPr>
          <w:rFonts w:asciiTheme="minorHAnsi" w:hAnsiTheme="minorHAnsi"/>
        </w:rPr>
        <w:t>Z</w:t>
      </w:r>
      <w:r w:rsidRPr="001B4FBE">
        <w:rPr>
          <w:rFonts w:asciiTheme="minorHAnsi" w:hAnsiTheme="minorHAnsi"/>
        </w:rPr>
        <w:t>mluvnej strane, kto</w:t>
      </w:r>
      <w:r w:rsidR="00DD7DA6">
        <w:rPr>
          <w:rFonts w:asciiTheme="minorHAnsi" w:hAnsiTheme="minorHAnsi"/>
        </w:rPr>
        <w:t>rá ju odoslala</w:t>
      </w:r>
      <w:r w:rsidR="00C125D3">
        <w:rPr>
          <w:rFonts w:asciiTheme="minorHAnsi" w:hAnsiTheme="minorHAnsi"/>
        </w:rPr>
        <w:t>,</w:t>
      </w:r>
      <w:r w:rsidR="00DD7DA6">
        <w:rPr>
          <w:rFonts w:asciiTheme="minorHAnsi" w:hAnsiTheme="minorHAnsi"/>
        </w:rPr>
        <w:t xml:space="preserve"> ako nedoručiteľn</w:t>
      </w:r>
      <w:r w:rsidR="00C125D3">
        <w:rPr>
          <w:rFonts w:asciiTheme="minorHAnsi" w:hAnsiTheme="minorHAnsi"/>
        </w:rPr>
        <w:t>á</w:t>
      </w:r>
      <w:r>
        <w:rPr>
          <w:rFonts w:asciiTheme="minorHAnsi" w:hAnsiTheme="minorHAnsi"/>
        </w:rPr>
        <w:t>.</w:t>
      </w:r>
      <w:r w:rsidR="00285F75" w:rsidRPr="00285F75">
        <w:rPr>
          <w:rFonts w:asciiTheme="minorHAnsi" w:hAnsiTheme="minorHAnsi"/>
        </w:rPr>
        <w:t xml:space="preserve"> </w:t>
      </w:r>
      <w:r w:rsidR="00285F75" w:rsidRPr="00DB0CC8">
        <w:rPr>
          <w:rFonts w:asciiTheme="minorHAnsi" w:hAnsiTheme="minorHAnsi"/>
        </w:rPr>
        <w:t xml:space="preserve">V prípade doručovania elektronickou formou sa </w:t>
      </w:r>
      <w:r w:rsidR="00285F75">
        <w:rPr>
          <w:rFonts w:asciiTheme="minorHAnsi" w:hAnsiTheme="minorHAnsi"/>
        </w:rPr>
        <w:t>právny úkon resp. iná k</w:t>
      </w:r>
      <w:r w:rsidR="00285F75" w:rsidRPr="00DB0CC8">
        <w:rPr>
          <w:rFonts w:asciiTheme="minorHAnsi" w:hAnsiTheme="minorHAnsi"/>
        </w:rPr>
        <w:t xml:space="preserve">orešpondencia považuje za doručenú dňom doručenia potvrdenia o doručení zásielky, najneskôr však uplynutím druhého dňa odo dňa zaslania na adresu elektronickej pošty príslušnej Zmluvnej strany, ktorá je adresátom takejto </w:t>
      </w:r>
      <w:r w:rsidR="00285F75">
        <w:rPr>
          <w:rFonts w:asciiTheme="minorHAnsi" w:hAnsiTheme="minorHAnsi"/>
        </w:rPr>
        <w:t>písomnosti</w:t>
      </w:r>
      <w:r w:rsidR="00285F75" w:rsidRPr="00DB0CC8">
        <w:rPr>
          <w:rFonts w:asciiTheme="minorHAnsi" w:hAnsiTheme="minorHAnsi"/>
        </w:rPr>
        <w:t xml:space="preserve">. Na tento účel sú si Zmluvné strany povinné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 jeho existenciu povinná oznámiť druhej Zmluvnej strane, pričom na doručovanie </w:t>
      </w:r>
      <w:r w:rsidR="00285F75">
        <w:rPr>
          <w:rFonts w:asciiTheme="minorHAnsi" w:hAnsiTheme="minorHAnsi"/>
        </w:rPr>
        <w:t>sa</w:t>
      </w:r>
      <w:r w:rsidR="00285F75" w:rsidRPr="00DB0CC8">
        <w:rPr>
          <w:rFonts w:asciiTheme="minorHAnsi" w:hAnsiTheme="minorHAnsi"/>
        </w:rPr>
        <w:t xml:space="preserve"> </w:t>
      </w:r>
      <w:r w:rsidR="00285F75">
        <w:rPr>
          <w:rFonts w:asciiTheme="minorHAnsi" w:hAnsiTheme="minorHAnsi"/>
        </w:rPr>
        <w:t xml:space="preserve">následne </w:t>
      </w:r>
      <w:r w:rsidR="00285F75" w:rsidRPr="00DB0CC8">
        <w:rPr>
          <w:rFonts w:asciiTheme="minorHAnsi" w:hAnsiTheme="minorHAnsi"/>
        </w:rPr>
        <w:t>uplatní postup</w:t>
      </w:r>
      <w:r w:rsidR="00285F75">
        <w:rPr>
          <w:rFonts w:asciiTheme="minorHAnsi" w:hAnsiTheme="minorHAnsi"/>
        </w:rPr>
        <w:t xml:space="preserve"> dohodnutý pre listinné doručovanie podľa prvej a druhej vety tohto odseku tohto </w:t>
      </w:r>
      <w:r w:rsidR="00317CF9">
        <w:rPr>
          <w:rFonts w:asciiTheme="minorHAnsi" w:hAnsiTheme="minorHAnsi"/>
        </w:rPr>
        <w:t>článku</w:t>
      </w:r>
      <w:r w:rsidR="00285F75">
        <w:rPr>
          <w:rFonts w:asciiTheme="minorHAnsi" w:hAnsiTheme="minorHAnsi"/>
        </w:rPr>
        <w:t xml:space="preserve"> Zmluvy</w:t>
      </w:r>
      <w:r w:rsidR="00285F75" w:rsidRPr="00DB0CC8">
        <w:rPr>
          <w:rFonts w:asciiTheme="minorHAnsi" w:hAnsiTheme="minorHAnsi"/>
        </w:rPr>
        <w:t>.</w:t>
      </w:r>
    </w:p>
    <w:p w14:paraId="21B126CD" w14:textId="77777777" w:rsidR="00E64420" w:rsidRPr="001B4FBE" w:rsidRDefault="00E64420" w:rsidP="00937072">
      <w:pPr>
        <w:pStyle w:val="Odsekzoznamu"/>
        <w:widowControl w:val="0"/>
        <w:numPr>
          <w:ilvl w:val="0"/>
          <w:numId w:val="29"/>
        </w:numPr>
        <w:tabs>
          <w:tab w:val="left" w:pos="0"/>
          <w:tab w:val="left" w:pos="426"/>
          <w:tab w:val="left" w:pos="7088"/>
        </w:tabs>
        <w:spacing w:before="120"/>
        <w:ind w:left="0" w:firstLine="0"/>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242A5839" w14:textId="77777777" w:rsidR="00E64420" w:rsidRDefault="00E64420" w:rsidP="00937072">
      <w:pPr>
        <w:pStyle w:val="Odsekzoznamu"/>
        <w:widowControl w:val="0"/>
        <w:numPr>
          <w:ilvl w:val="0"/>
          <w:numId w:val="29"/>
        </w:numPr>
        <w:tabs>
          <w:tab w:val="left" w:pos="0"/>
          <w:tab w:val="left" w:pos="426"/>
          <w:tab w:val="left" w:pos="7088"/>
        </w:tabs>
        <w:spacing w:before="120"/>
        <w:ind w:left="0" w:firstLine="0"/>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07873CB5" w14:textId="3014AFDF" w:rsidR="00E64420" w:rsidRDefault="00E64420" w:rsidP="00937072">
      <w:pPr>
        <w:pStyle w:val="Odsekzoznamu"/>
        <w:widowControl w:val="0"/>
        <w:numPr>
          <w:ilvl w:val="0"/>
          <w:numId w:val="29"/>
        </w:numPr>
        <w:tabs>
          <w:tab w:val="left" w:pos="0"/>
          <w:tab w:val="left" w:pos="426"/>
          <w:tab w:val="left" w:pos="7088"/>
        </w:tabs>
        <w:spacing w:before="120"/>
        <w:ind w:left="0" w:firstLine="0"/>
        <w:jc w:val="both"/>
        <w:rPr>
          <w:rFonts w:asciiTheme="minorHAnsi" w:hAnsiTheme="minorHAnsi" w:cs="Calibri"/>
          <w:lang w:eastAsia="cs-CZ"/>
        </w:rPr>
      </w:pPr>
      <w:r w:rsidRPr="001B4FBE">
        <w:rPr>
          <w:rFonts w:asciiTheme="minorHAnsi" w:hAnsiTheme="minorHAnsi"/>
        </w:rPr>
        <w:t xml:space="preserve">Zhotoviteľ sa zaväzuje </w:t>
      </w:r>
      <w:r w:rsidR="00285F75">
        <w:rPr>
          <w:rFonts w:asciiTheme="minorHAnsi" w:hAnsiTheme="minorHAnsi"/>
        </w:rPr>
        <w:t>dielo</w:t>
      </w:r>
      <w:r w:rsidR="00285F75" w:rsidRPr="001B4FBE">
        <w:rPr>
          <w:rFonts w:asciiTheme="minorHAnsi" w:hAnsiTheme="minorHAnsi"/>
        </w:rPr>
        <w:t xml:space="preserve"> </w:t>
      </w:r>
      <w:r w:rsidRPr="001B4FBE">
        <w:rPr>
          <w:rFonts w:asciiTheme="minorHAnsi" w:hAnsiTheme="minorHAnsi"/>
        </w:rPr>
        <w:t xml:space="preserve">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6A308F7E" w14:textId="24ABDB39" w:rsidR="00E64420" w:rsidRDefault="00E64420" w:rsidP="00937072">
      <w:pPr>
        <w:pStyle w:val="Odsekzoznamu"/>
        <w:widowControl w:val="0"/>
        <w:numPr>
          <w:ilvl w:val="0"/>
          <w:numId w:val="29"/>
        </w:numPr>
        <w:tabs>
          <w:tab w:val="left" w:pos="0"/>
          <w:tab w:val="left" w:pos="426"/>
          <w:tab w:val="left" w:pos="7088"/>
        </w:tabs>
        <w:spacing w:before="120"/>
        <w:ind w:left="0" w:firstLine="0"/>
        <w:jc w:val="both"/>
        <w:rPr>
          <w:rFonts w:asciiTheme="minorHAnsi" w:hAnsiTheme="minorHAnsi" w:cs="Calibri"/>
          <w:lang w:eastAsia="cs-CZ"/>
        </w:rPr>
      </w:pPr>
      <w:r w:rsidRPr="001B4FBE">
        <w:rPr>
          <w:rFonts w:asciiTheme="minorHAnsi" w:hAnsiTheme="minorHAnsi"/>
        </w:rPr>
        <w:t xml:space="preserve">Zhotoviteľ je oprávnený použiť skutočnosť, že </w:t>
      </w:r>
      <w:r>
        <w:rPr>
          <w:rFonts w:asciiTheme="minorHAnsi" w:hAnsiTheme="minorHAnsi"/>
        </w:rPr>
        <w:t xml:space="preserve">dodal </w:t>
      </w:r>
      <w:r w:rsidR="00285F75">
        <w:rPr>
          <w:rFonts w:asciiTheme="minorHAnsi" w:hAnsiTheme="minorHAnsi"/>
        </w:rPr>
        <w:t>d</w:t>
      </w:r>
      <w:r w:rsidR="00285F75" w:rsidRPr="001B4FBE">
        <w:rPr>
          <w:rFonts w:asciiTheme="minorHAnsi" w:hAnsiTheme="minorHAnsi"/>
        </w:rPr>
        <w:t>ielo</w:t>
      </w:r>
      <w:r w:rsidR="00285F75">
        <w:rPr>
          <w:rFonts w:asciiTheme="minorHAnsi" w:hAnsiTheme="minorHAnsi"/>
        </w:rPr>
        <w:t xml:space="preserve"> </w:t>
      </w:r>
      <w:r w:rsidR="00285F75" w:rsidRPr="001B4FBE">
        <w:rPr>
          <w:rFonts w:asciiTheme="minorHAnsi" w:hAnsiTheme="minorHAnsi"/>
        </w:rPr>
        <w:t xml:space="preserve">na </w:t>
      </w:r>
      <w:r w:rsidRPr="001B4FBE">
        <w:rPr>
          <w:rFonts w:asciiTheme="minorHAnsi" w:hAnsiTheme="minorHAnsi"/>
        </w:rPr>
        <w:t>referencie. Musí však pri tom chrániť oprávnené záujmy objednávateľa. Ustanovenia osobitných všeobecne záväzných právnych predpisov platných a účinných v Slovenskej republike tým nie sú dotknuté.</w:t>
      </w:r>
    </w:p>
    <w:p w14:paraId="63FDC743" w14:textId="7D1AB4DC" w:rsidR="00E64420" w:rsidRDefault="00E64420" w:rsidP="00937072">
      <w:pPr>
        <w:pStyle w:val="Odsekzoznamu"/>
        <w:widowControl w:val="0"/>
        <w:numPr>
          <w:ilvl w:val="0"/>
          <w:numId w:val="29"/>
        </w:numPr>
        <w:tabs>
          <w:tab w:val="left" w:pos="0"/>
          <w:tab w:val="left" w:pos="426"/>
          <w:tab w:val="left" w:pos="7088"/>
        </w:tabs>
        <w:spacing w:before="120"/>
        <w:ind w:left="0" w:firstLine="0"/>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w:t>
      </w:r>
      <w:r w:rsidR="00285F75">
        <w:rPr>
          <w:rFonts w:asciiTheme="minorHAnsi" w:hAnsiTheme="minorHAnsi" w:cs="Calibri"/>
          <w:lang w:eastAsia="cs-CZ"/>
        </w:rPr>
        <w:t>Z</w:t>
      </w:r>
      <w:r w:rsidR="00285F75" w:rsidRPr="001B4FBE">
        <w:rPr>
          <w:rFonts w:asciiTheme="minorHAnsi" w:hAnsiTheme="minorHAnsi" w:cs="Calibri"/>
          <w:lang w:eastAsia="cs-CZ"/>
        </w:rPr>
        <w:t xml:space="preserve">ákona </w:t>
      </w:r>
      <w:r w:rsidR="00285F75">
        <w:rPr>
          <w:rFonts w:asciiTheme="minorHAnsi" w:hAnsiTheme="minorHAnsi" w:cs="Calibri"/>
          <w:lang w:eastAsia="cs-CZ"/>
        </w:rPr>
        <w:t>o RPVS alebo iného právneho predpisu</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w:t>
      </w:r>
      <w:r w:rsidR="00285F75">
        <w:rPr>
          <w:rFonts w:asciiTheme="minorHAnsi" w:hAnsiTheme="minorHAnsi" w:cs="Calibri"/>
          <w:lang w:eastAsia="cs-CZ"/>
        </w:rPr>
        <w:t> </w:t>
      </w:r>
      <w:r w:rsidRPr="001B4FBE">
        <w:rPr>
          <w:rFonts w:asciiTheme="minorHAnsi" w:hAnsiTheme="minorHAnsi" w:cs="Calibri"/>
          <w:lang w:eastAsia="cs-CZ"/>
        </w:rPr>
        <w:t>RPVS</w:t>
      </w:r>
      <w:r w:rsidR="00285F75">
        <w:rPr>
          <w:rFonts w:asciiTheme="minorHAnsi" w:hAnsiTheme="minorHAnsi" w:cs="Calibri"/>
          <w:lang w:eastAsia="cs-CZ"/>
        </w:rPr>
        <w:t xml:space="preserve"> alebo iného právneho predpisu</w:t>
      </w:r>
      <w:r w:rsidRPr="001B4FBE">
        <w:rPr>
          <w:rFonts w:asciiTheme="minorHAnsi" w:hAnsiTheme="minorHAnsi" w:cs="Calibri"/>
          <w:lang w:eastAsia="cs-CZ"/>
        </w:rPr>
        <w:t>. Zhotoviteľ je povinný na požiadanie objednávateľa predložiť všetky zmluvy so svojimi subdodávateľmi</w:t>
      </w:r>
      <w:r>
        <w:rPr>
          <w:rFonts w:asciiTheme="minorHAnsi" w:hAnsiTheme="minorHAnsi" w:cs="Calibri"/>
          <w:lang w:eastAsia="cs-CZ"/>
        </w:rPr>
        <w:t>.</w:t>
      </w:r>
    </w:p>
    <w:p w14:paraId="19D24429" w14:textId="717DE686" w:rsidR="00E64420" w:rsidRPr="00AE4CE2" w:rsidRDefault="00E64420" w:rsidP="00937072">
      <w:pPr>
        <w:pStyle w:val="Odsekzoznamu"/>
        <w:widowControl w:val="0"/>
        <w:numPr>
          <w:ilvl w:val="0"/>
          <w:numId w:val="29"/>
        </w:numPr>
        <w:tabs>
          <w:tab w:val="left" w:pos="0"/>
          <w:tab w:val="left" w:pos="426"/>
          <w:tab w:val="left" w:pos="7088"/>
        </w:tabs>
        <w:spacing w:before="120"/>
        <w:ind w:left="0" w:firstLine="0"/>
        <w:jc w:val="both"/>
        <w:rPr>
          <w:rFonts w:cs="Calibri"/>
          <w:b/>
          <w:lang w:eastAsia="cs-CZ"/>
        </w:rPr>
      </w:pPr>
      <w:r w:rsidRPr="007219FF">
        <w:rPr>
          <w:rFonts w:asciiTheme="minorHAnsi" w:hAnsiTheme="minorHAnsi" w:cstheme="minorHAnsi"/>
          <w:lang w:eastAsia="cs-CZ"/>
        </w:rPr>
        <w:t xml:space="preserve">Každá zo </w:t>
      </w:r>
      <w:r w:rsidR="00285F75">
        <w:rPr>
          <w:rFonts w:asciiTheme="minorHAnsi" w:hAnsiTheme="minorHAnsi" w:cstheme="minorHAnsi"/>
          <w:lang w:eastAsia="cs-CZ"/>
        </w:rPr>
        <w:t>Z</w:t>
      </w:r>
      <w:r w:rsidR="00285F75" w:rsidRPr="007219FF">
        <w:rPr>
          <w:rFonts w:asciiTheme="minorHAnsi" w:hAnsiTheme="minorHAnsi" w:cstheme="minorHAnsi"/>
          <w:lang w:eastAsia="cs-CZ"/>
        </w:rPr>
        <w:t xml:space="preserve">mluvných </w:t>
      </w:r>
      <w:r w:rsidRPr="007219FF">
        <w:rPr>
          <w:rFonts w:asciiTheme="minorHAnsi" w:hAnsiTheme="minorHAnsi" w:cstheme="minorHAnsi"/>
          <w:lang w:eastAsia="cs-CZ"/>
        </w:rPr>
        <w:t xml:space="preserve">strán sa týmto výslovne zaväzuje, že neprevedie nijaké práva a povinnosti (záväzky) vyplývajúce zo tejto Zmluvy, resp. jej časti na iný subjekt bez predchádzajúceho písomného súhlasu druhej </w:t>
      </w:r>
      <w:r w:rsidR="00285F75">
        <w:rPr>
          <w:rFonts w:asciiTheme="minorHAnsi" w:hAnsiTheme="minorHAnsi" w:cstheme="minorHAnsi"/>
          <w:lang w:eastAsia="cs-CZ"/>
        </w:rPr>
        <w:t>Z</w:t>
      </w:r>
      <w:r w:rsidR="00285F75" w:rsidRPr="007219FF">
        <w:rPr>
          <w:rFonts w:asciiTheme="minorHAnsi" w:hAnsiTheme="minorHAnsi" w:cstheme="minorHAnsi"/>
          <w:lang w:eastAsia="cs-CZ"/>
        </w:rPr>
        <w:t xml:space="preserve">mluvnej </w:t>
      </w:r>
      <w:r w:rsidRPr="007219FF">
        <w:rPr>
          <w:rFonts w:asciiTheme="minorHAnsi" w:hAnsiTheme="minorHAnsi" w:cstheme="minorHAnsi"/>
          <w:lang w:eastAsia="cs-CZ"/>
        </w:rPr>
        <w:t xml:space="preserve">strany. V prípade porušenia tejto povinnosti jednou zo </w:t>
      </w:r>
      <w:r w:rsidR="00AF1A35">
        <w:rPr>
          <w:rFonts w:asciiTheme="minorHAnsi" w:hAnsiTheme="minorHAnsi" w:cstheme="minorHAnsi"/>
          <w:lang w:eastAsia="cs-CZ"/>
        </w:rPr>
        <w:t>Z</w:t>
      </w:r>
      <w:r w:rsidRPr="007219FF">
        <w:rPr>
          <w:rFonts w:asciiTheme="minorHAnsi" w:hAnsiTheme="minorHAnsi" w:cstheme="minorHAnsi"/>
          <w:lang w:eastAsia="cs-CZ"/>
        </w:rPr>
        <w:t>mluvných strán bude zmluva o prevo</w:t>
      </w:r>
      <w:r>
        <w:rPr>
          <w:rFonts w:asciiTheme="minorHAnsi" w:hAnsiTheme="minorHAnsi" w:cstheme="minorHAnsi"/>
          <w:lang w:eastAsia="cs-CZ"/>
        </w:rPr>
        <w:t>d</w:t>
      </w:r>
      <w:r w:rsidRPr="007219FF">
        <w:rPr>
          <w:rFonts w:asciiTheme="minorHAnsi" w:hAnsiTheme="minorHAnsi" w:cstheme="minorHAnsi"/>
          <w:lang w:eastAsia="cs-CZ"/>
        </w:rPr>
        <w:t>e (postúpení) zmluvných záväzkov neplatná.</w:t>
      </w:r>
    </w:p>
    <w:p w14:paraId="027AB329" w14:textId="77777777" w:rsidR="00A913C4" w:rsidRDefault="00A913C4" w:rsidP="00BB22F5">
      <w:pPr>
        <w:spacing w:after="0" w:line="240" w:lineRule="auto"/>
        <w:jc w:val="center"/>
        <w:rPr>
          <w:rFonts w:cs="Calibri"/>
          <w:b/>
          <w:lang w:eastAsia="cs-CZ"/>
        </w:rPr>
      </w:pPr>
    </w:p>
    <w:p w14:paraId="328DA52C" w14:textId="27B91581" w:rsidR="00E64420" w:rsidRDefault="00E64420" w:rsidP="00937072">
      <w:pPr>
        <w:spacing w:after="0" w:line="240" w:lineRule="auto"/>
        <w:jc w:val="center"/>
        <w:rPr>
          <w:rFonts w:cs="Calibri"/>
          <w:b/>
          <w:lang w:eastAsia="cs-CZ"/>
        </w:rPr>
      </w:pPr>
      <w:r>
        <w:rPr>
          <w:rFonts w:cs="Calibri"/>
          <w:b/>
          <w:lang w:eastAsia="cs-CZ"/>
        </w:rPr>
        <w:t xml:space="preserve">Čl. </w:t>
      </w:r>
      <w:r w:rsidR="005028F6">
        <w:rPr>
          <w:rFonts w:cs="Calibri"/>
          <w:b/>
          <w:lang w:eastAsia="cs-CZ"/>
        </w:rPr>
        <w:t>X</w:t>
      </w:r>
      <w:r>
        <w:rPr>
          <w:rFonts w:cs="Calibri"/>
          <w:b/>
          <w:lang w:eastAsia="cs-CZ"/>
        </w:rPr>
        <w:t>VII</w:t>
      </w:r>
    </w:p>
    <w:p w14:paraId="7F065F60" w14:textId="77777777" w:rsidR="00E64420" w:rsidRPr="00310D6C" w:rsidRDefault="00E64420" w:rsidP="00937072">
      <w:pPr>
        <w:spacing w:after="0" w:line="240" w:lineRule="auto"/>
        <w:jc w:val="center"/>
        <w:rPr>
          <w:rFonts w:cs="Calibri"/>
          <w:b/>
          <w:lang w:eastAsia="cs-CZ"/>
        </w:rPr>
      </w:pPr>
      <w:r w:rsidRPr="00310D6C">
        <w:rPr>
          <w:rFonts w:cs="Calibri"/>
          <w:b/>
          <w:lang w:eastAsia="cs-CZ"/>
        </w:rPr>
        <w:t>Záverečné ustanovenia</w:t>
      </w:r>
    </w:p>
    <w:p w14:paraId="3285D046" w14:textId="408C6B4C" w:rsidR="00E64420" w:rsidRDefault="00E64420" w:rsidP="00937072">
      <w:pPr>
        <w:pStyle w:val="Odsekzoznamu"/>
        <w:widowControl w:val="0"/>
        <w:numPr>
          <w:ilvl w:val="0"/>
          <w:numId w:val="43"/>
        </w:numPr>
        <w:tabs>
          <w:tab w:val="left" w:pos="284"/>
        </w:tabs>
        <w:spacing w:before="120"/>
        <w:ind w:left="0" w:firstLine="0"/>
        <w:contextualSpacing/>
        <w:jc w:val="both"/>
        <w:rPr>
          <w:rFonts w:asciiTheme="minorHAnsi" w:hAnsiTheme="minorHAnsi" w:cs="Calibri"/>
          <w:lang w:eastAsia="cs-CZ"/>
        </w:rPr>
      </w:pPr>
      <w:r w:rsidRPr="008540D4">
        <w:rPr>
          <w:rFonts w:asciiTheme="minorHAnsi" w:hAnsiTheme="minorHAnsi" w:cs="Calibri"/>
          <w:lang w:eastAsia="cs-CZ"/>
        </w:rPr>
        <w:t>Táto Zmluva nadobúda platnosť dňom jej podpisu obidvomi Zmluvnými stranami a účinnosť dňom nasledujúcim po dni</w:t>
      </w:r>
      <w:r w:rsidR="00C26260">
        <w:rPr>
          <w:rFonts w:asciiTheme="minorHAnsi" w:hAnsiTheme="minorHAnsi" w:cs="Calibri"/>
          <w:lang w:eastAsia="cs-CZ"/>
        </w:rPr>
        <w:t xml:space="preserve"> </w:t>
      </w:r>
      <w:r w:rsidRPr="008540D4">
        <w:rPr>
          <w:rFonts w:asciiTheme="minorHAnsi" w:hAnsiTheme="minorHAnsi" w:cs="Calibri"/>
          <w:lang w:eastAsia="cs-CZ"/>
        </w:rPr>
        <w:t>zverejnenia Zmluvy v Centrálnom registri zmlúv /www.crz.gov.sk/</w:t>
      </w:r>
      <w:r w:rsidR="00C26260">
        <w:rPr>
          <w:rFonts w:asciiTheme="minorHAnsi" w:hAnsiTheme="minorHAnsi" w:cs="Calibri"/>
          <w:lang w:eastAsia="cs-CZ"/>
        </w:rPr>
        <w:t xml:space="preserve">, </w:t>
      </w:r>
      <w:r w:rsidRPr="008540D4">
        <w:rPr>
          <w:rFonts w:asciiTheme="minorHAnsi" w:hAnsiTheme="minorHAnsi" w:cs="Calibri"/>
          <w:lang w:eastAsia="cs-CZ"/>
        </w:rPr>
        <w:t>v súlade s § 47a ods. 1</w:t>
      </w:r>
      <w:r w:rsidR="00E961ED">
        <w:rPr>
          <w:rFonts w:asciiTheme="minorHAnsi" w:hAnsiTheme="minorHAnsi" w:cs="Calibri"/>
          <w:lang w:eastAsia="cs-CZ"/>
        </w:rPr>
        <w:t xml:space="preserve"> a</w:t>
      </w:r>
      <w:r w:rsidR="00F53915">
        <w:rPr>
          <w:rFonts w:asciiTheme="minorHAnsi" w:hAnsiTheme="minorHAnsi" w:cs="Calibri"/>
          <w:lang w:eastAsia="cs-CZ"/>
        </w:rPr>
        <w:t xml:space="preserve"> ods. </w:t>
      </w:r>
      <w:r w:rsidR="00E961ED">
        <w:rPr>
          <w:rFonts w:asciiTheme="minorHAnsi" w:hAnsiTheme="minorHAnsi" w:cs="Calibri"/>
          <w:lang w:eastAsia="cs-CZ"/>
        </w:rPr>
        <w:t>2</w:t>
      </w:r>
      <w:r w:rsidRPr="008540D4">
        <w:rPr>
          <w:rFonts w:asciiTheme="minorHAnsi" w:hAnsiTheme="minorHAnsi" w:cs="Calibri"/>
          <w:lang w:eastAsia="cs-CZ"/>
        </w:rPr>
        <w:t xml:space="preserve">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lang w:eastAsia="cs-CZ"/>
        </w:rPr>
        <w:t>Zákon o slobode informácií</w:t>
      </w:r>
      <w:r w:rsidRPr="008540D4">
        <w:rPr>
          <w:rFonts w:asciiTheme="minorHAnsi" w:hAnsiTheme="minorHAnsi" w:cs="Calibri"/>
          <w:lang w:eastAsia="cs-CZ"/>
        </w:rPr>
        <w:t xml:space="preserve">“). </w:t>
      </w:r>
    </w:p>
    <w:p w14:paraId="0EB49866" w14:textId="77518BE4" w:rsidR="00E64420" w:rsidRDefault="00E64420" w:rsidP="00937072">
      <w:pPr>
        <w:pStyle w:val="Odsekzoznamu"/>
        <w:numPr>
          <w:ilvl w:val="0"/>
          <w:numId w:val="43"/>
        </w:numPr>
        <w:tabs>
          <w:tab w:val="left" w:pos="284"/>
        </w:tabs>
        <w:spacing w:before="120"/>
        <w:ind w:left="0" w:firstLine="0"/>
        <w:jc w:val="both"/>
        <w:rPr>
          <w:rFonts w:asciiTheme="minorHAnsi" w:hAnsiTheme="minorHAnsi" w:cs="Calibri"/>
          <w:lang w:eastAsia="cs-CZ"/>
        </w:rPr>
      </w:pPr>
      <w:r w:rsidRPr="001B4FBE">
        <w:rPr>
          <w:rFonts w:asciiTheme="minorHAnsi" w:hAnsiTheme="minorHAnsi" w:cs="Calibri"/>
          <w:lang w:eastAsia="cs-CZ"/>
        </w:rPr>
        <w:lastRenderedPageBreak/>
        <w:t xml:space="preserve">Túto Zmluvu možno meniť a dopĺňať len očíslovanými písomnými dodatkami podpísanými </w:t>
      </w:r>
      <w:r w:rsidR="00285F75">
        <w:rPr>
          <w:rFonts w:asciiTheme="minorHAnsi" w:hAnsiTheme="minorHAnsi" w:cs="Calibri"/>
          <w:lang w:eastAsia="cs-CZ"/>
        </w:rPr>
        <w:t>Z</w:t>
      </w:r>
      <w:r w:rsidRPr="001B4FBE">
        <w:rPr>
          <w:rFonts w:asciiTheme="minorHAnsi" w:hAnsiTheme="minorHAnsi" w:cs="Calibri"/>
          <w:lang w:eastAsia="cs-CZ"/>
        </w:rPr>
        <w:t>mluvný</w:t>
      </w:r>
      <w:r>
        <w:rPr>
          <w:rFonts w:asciiTheme="minorHAnsi" w:hAnsiTheme="minorHAnsi" w:cs="Calibri"/>
          <w:lang w:eastAsia="cs-CZ"/>
        </w:rPr>
        <w:t xml:space="preserve">mi </w:t>
      </w:r>
      <w:r w:rsidRPr="001B4FBE">
        <w:rPr>
          <w:rFonts w:asciiTheme="minorHAnsi" w:hAnsiTheme="minorHAnsi" w:cs="Calibri"/>
          <w:lang w:eastAsia="cs-CZ"/>
        </w:rPr>
        <w:t>str</w:t>
      </w:r>
      <w:r>
        <w:rPr>
          <w:rFonts w:asciiTheme="minorHAnsi" w:hAnsiTheme="minorHAnsi" w:cs="Calibri"/>
          <w:lang w:eastAsia="cs-CZ"/>
        </w:rPr>
        <w:t>a</w:t>
      </w:r>
      <w:r w:rsidRPr="001B4FBE">
        <w:rPr>
          <w:rFonts w:asciiTheme="minorHAnsi" w:hAnsiTheme="minorHAnsi" w:cs="Calibri"/>
          <w:lang w:eastAsia="cs-CZ"/>
        </w:rPr>
        <w:t>n</w:t>
      </w:r>
      <w:r>
        <w:rPr>
          <w:rFonts w:asciiTheme="minorHAnsi" w:hAnsiTheme="minorHAnsi" w:cs="Calibri"/>
          <w:lang w:eastAsia="cs-CZ"/>
        </w:rPr>
        <w:t>ami</w:t>
      </w:r>
      <w:r w:rsidRPr="001B4FBE">
        <w:rPr>
          <w:rFonts w:asciiTheme="minorHAnsi" w:hAnsiTheme="minorHAnsi" w:cs="Calibri"/>
          <w:lang w:eastAsia="cs-CZ"/>
        </w:rPr>
        <w:t>.</w:t>
      </w:r>
      <w:r>
        <w:rPr>
          <w:rFonts w:asciiTheme="minorHAnsi" w:hAnsiTheme="minorHAnsi" w:cs="Calibri"/>
          <w:lang w:eastAsia="cs-CZ"/>
        </w:rPr>
        <w:t xml:space="preserve"> Zmluvné strany sa dohodli, že akákoľvek zmena údajov </w:t>
      </w:r>
      <w:r w:rsidR="00285F75">
        <w:rPr>
          <w:rFonts w:asciiTheme="minorHAnsi" w:hAnsiTheme="minorHAnsi" w:cs="Calibri"/>
          <w:lang w:eastAsia="cs-CZ"/>
        </w:rPr>
        <w:t>Z</w:t>
      </w:r>
      <w:r>
        <w:rPr>
          <w:rFonts w:asciiTheme="minorHAnsi" w:hAnsiTheme="minorHAnsi" w:cs="Calibri"/>
          <w:lang w:eastAsia="cs-CZ"/>
        </w:rPr>
        <w:t>mluvných strán uvedených v</w:t>
      </w:r>
      <w:r w:rsidR="00285F75">
        <w:rPr>
          <w:rFonts w:asciiTheme="minorHAnsi" w:hAnsiTheme="minorHAnsi" w:cs="Calibri"/>
          <w:lang w:eastAsia="cs-CZ"/>
        </w:rPr>
        <w:t> </w:t>
      </w:r>
      <w:r>
        <w:rPr>
          <w:rFonts w:asciiTheme="minorHAnsi" w:hAnsiTheme="minorHAnsi" w:cs="Calibri"/>
          <w:lang w:eastAsia="cs-CZ"/>
        </w:rPr>
        <w:t>záhlaví</w:t>
      </w:r>
      <w:r w:rsidR="00285F75">
        <w:rPr>
          <w:rFonts w:asciiTheme="minorHAnsi" w:hAnsiTheme="minorHAnsi" w:cs="Calibri"/>
          <w:lang w:eastAsia="cs-CZ"/>
        </w:rPr>
        <w:t xml:space="preserve"> </w:t>
      </w:r>
      <w:r>
        <w:rPr>
          <w:rFonts w:asciiTheme="minorHAnsi" w:hAnsiTheme="minorHAnsi" w:cs="Calibri"/>
          <w:lang w:eastAsia="cs-CZ"/>
        </w:rPr>
        <w:t xml:space="preserve">Zmluvy, ak jej dôsledkom nie je zmena v osobe </w:t>
      </w:r>
      <w:r w:rsidR="00285F75">
        <w:rPr>
          <w:rFonts w:asciiTheme="minorHAnsi" w:hAnsiTheme="minorHAnsi" w:cs="Calibri"/>
          <w:lang w:eastAsia="cs-CZ"/>
        </w:rPr>
        <w:t xml:space="preserve">Zmluvnej </w:t>
      </w:r>
      <w:r>
        <w:rPr>
          <w:rFonts w:asciiTheme="minorHAnsi" w:hAnsiTheme="minorHAnsi" w:cs="Calibri"/>
          <w:lang w:eastAsia="cs-CZ"/>
        </w:rPr>
        <w:t xml:space="preserve">strany, ako aj akákoľvek zmena kdekoľvek v tejto Zmluve uvedených osôb oprávnených rokovať za ktorúkoľvek zo </w:t>
      </w:r>
      <w:r w:rsidR="00285F75">
        <w:rPr>
          <w:rFonts w:asciiTheme="minorHAnsi" w:hAnsiTheme="minorHAnsi" w:cs="Calibri"/>
          <w:lang w:eastAsia="cs-CZ"/>
        </w:rPr>
        <w:t xml:space="preserve">Zmluvných </w:t>
      </w:r>
      <w:r>
        <w:rPr>
          <w:rFonts w:asciiTheme="minorHAnsi" w:hAnsiTheme="minorHAnsi" w:cs="Calibri"/>
          <w:lang w:eastAsia="cs-CZ"/>
        </w:rPr>
        <w:t xml:space="preserve">strán, alebo adresa elektronickej pošty ktorejkoľvek zo </w:t>
      </w:r>
      <w:r w:rsidR="00285F75">
        <w:rPr>
          <w:rFonts w:asciiTheme="minorHAnsi" w:hAnsiTheme="minorHAnsi" w:cs="Calibri"/>
          <w:lang w:eastAsia="cs-CZ"/>
        </w:rPr>
        <w:t xml:space="preserve">Zmluvných </w:t>
      </w:r>
      <w:r>
        <w:rPr>
          <w:rFonts w:asciiTheme="minorHAnsi" w:hAnsiTheme="minorHAnsi" w:cs="Calibri"/>
          <w:lang w:eastAsia="cs-CZ"/>
        </w:rPr>
        <w:t xml:space="preserve">strán uvedená kdekoľvek v tejto Zmluve, nepodlieha povinnosti uzatvoriť dodatok; takáto zmena sa stane účinnou v deň, v ktorom bolo oznámenie o takejto zmene doručené druhej </w:t>
      </w:r>
      <w:r w:rsidR="00285F75">
        <w:rPr>
          <w:rFonts w:asciiTheme="minorHAnsi" w:hAnsiTheme="minorHAnsi" w:cs="Calibri"/>
          <w:lang w:eastAsia="cs-CZ"/>
        </w:rPr>
        <w:t xml:space="preserve">Zmluvnej </w:t>
      </w:r>
      <w:r>
        <w:rPr>
          <w:rFonts w:asciiTheme="minorHAnsi" w:hAnsiTheme="minorHAnsi" w:cs="Calibri"/>
          <w:lang w:eastAsia="cs-CZ"/>
        </w:rPr>
        <w:t xml:space="preserve">strane. </w:t>
      </w:r>
    </w:p>
    <w:p w14:paraId="41472EFC" w14:textId="5425B0C1" w:rsidR="00E64420" w:rsidRDefault="00E64420" w:rsidP="00937072">
      <w:pPr>
        <w:pStyle w:val="Odsekzoznamu"/>
        <w:numPr>
          <w:ilvl w:val="0"/>
          <w:numId w:val="43"/>
        </w:numPr>
        <w:tabs>
          <w:tab w:val="left" w:pos="284"/>
        </w:tabs>
        <w:spacing w:before="120"/>
        <w:ind w:left="0" w:firstLine="0"/>
        <w:jc w:val="both"/>
        <w:rPr>
          <w:rFonts w:asciiTheme="minorHAnsi" w:hAnsiTheme="minorHAnsi" w:cs="Calibri"/>
          <w:lang w:eastAsia="cs-CZ"/>
        </w:rPr>
      </w:pPr>
      <w:r w:rsidRPr="001B4FBE">
        <w:rPr>
          <w:rFonts w:asciiTheme="minorHAnsi" w:hAnsiTheme="minorHAnsi" w:cs="Calibri"/>
          <w:lang w:eastAsia="cs-CZ"/>
        </w:rPr>
        <w:t>Táto Zmluva je vyhotovená v </w:t>
      </w:r>
      <w:r w:rsidR="00285F75" w:rsidRPr="003B386F" w:rsidDel="00285F75">
        <w:rPr>
          <w:rFonts w:asciiTheme="minorHAnsi" w:hAnsiTheme="minorHAnsi" w:cs="Calibri"/>
          <w:lang w:eastAsia="cs-CZ"/>
        </w:rPr>
        <w:t xml:space="preserve"> </w:t>
      </w:r>
      <w:r w:rsidRPr="003B386F">
        <w:rPr>
          <w:rFonts w:asciiTheme="minorHAnsi" w:hAnsiTheme="minorHAnsi" w:cs="Calibri"/>
          <w:lang w:eastAsia="cs-CZ"/>
        </w:rPr>
        <w:t>6 rovnopisoch, pričom 4 vyhotovenia obdrží objednávateľ a 2 vyhotovenia obdrží zhotoviteľ.</w:t>
      </w:r>
    </w:p>
    <w:p w14:paraId="62E260A5" w14:textId="60234ED2" w:rsidR="00E64420" w:rsidRDefault="00E64420" w:rsidP="00937072">
      <w:pPr>
        <w:pStyle w:val="Odsekzoznamu"/>
        <w:numPr>
          <w:ilvl w:val="0"/>
          <w:numId w:val="43"/>
        </w:numPr>
        <w:tabs>
          <w:tab w:val="left" w:pos="284"/>
        </w:tabs>
        <w:spacing w:before="12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w:t>
      </w:r>
      <w:r>
        <w:rPr>
          <w:rFonts w:asciiTheme="minorHAnsi" w:hAnsiTheme="minorHAnsi" w:cs="Calibri"/>
          <w:lang w:eastAsia="cs-CZ"/>
        </w:rPr>
        <w:t>sa zaväzujú</w:t>
      </w:r>
      <w:r w:rsidRPr="001B4FBE">
        <w:rPr>
          <w:rFonts w:asciiTheme="minorHAnsi" w:hAnsiTheme="minorHAnsi" w:cs="Calibri"/>
          <w:lang w:eastAsia="cs-CZ"/>
        </w:rPr>
        <w:t xml:space="preserve"> bez omeškania vzájomne informovať o všetkých okolnostiach, ktoré by bránili riadnemu splneniu </w:t>
      </w:r>
      <w:r w:rsidR="00285F75">
        <w:rPr>
          <w:rFonts w:asciiTheme="minorHAnsi" w:hAnsiTheme="minorHAnsi" w:cs="Calibri"/>
          <w:lang w:eastAsia="cs-CZ"/>
        </w:rPr>
        <w:t>p</w:t>
      </w:r>
      <w:r w:rsidR="00285F75" w:rsidRPr="001B4FBE">
        <w:rPr>
          <w:rFonts w:asciiTheme="minorHAnsi" w:hAnsiTheme="minorHAnsi" w:cs="Calibri"/>
          <w:lang w:eastAsia="cs-CZ"/>
        </w:rPr>
        <w:t xml:space="preserve">redmetu </w:t>
      </w:r>
      <w:r w:rsidRPr="001B4FBE">
        <w:rPr>
          <w:rFonts w:asciiTheme="minorHAnsi" w:hAnsiTheme="minorHAnsi" w:cs="Calibri"/>
          <w:lang w:eastAsia="cs-CZ"/>
        </w:rPr>
        <w:t>Zmluvy.</w:t>
      </w:r>
    </w:p>
    <w:p w14:paraId="21A297C0" w14:textId="4593BD2F" w:rsidR="00E64420" w:rsidRDefault="00E64420" w:rsidP="00937072">
      <w:pPr>
        <w:pStyle w:val="Odsekzoznamu"/>
        <w:numPr>
          <w:ilvl w:val="0"/>
          <w:numId w:val="43"/>
        </w:numPr>
        <w:tabs>
          <w:tab w:val="left" w:pos="284"/>
        </w:tabs>
        <w:spacing w:before="120"/>
        <w:ind w:left="0" w:firstLine="0"/>
        <w:jc w:val="both"/>
        <w:rPr>
          <w:rFonts w:asciiTheme="minorHAnsi" w:hAnsiTheme="minorHAnsi" w:cs="Calibri"/>
          <w:lang w:eastAsia="cs-CZ"/>
        </w:rPr>
      </w:pPr>
      <w:r w:rsidRPr="00906D51">
        <w:rPr>
          <w:rFonts w:asciiTheme="minorHAnsi" w:hAnsiTheme="minorHAnsi" w:cs="Calibri"/>
          <w:lang w:eastAsia="cs-CZ"/>
        </w:rPr>
        <w:t xml:space="preserve">Pri riešení otázok výslovne neupravených touto Zmluvou sa </w:t>
      </w:r>
      <w:r w:rsidR="00285F75">
        <w:rPr>
          <w:rFonts w:asciiTheme="minorHAnsi" w:hAnsiTheme="minorHAnsi" w:cs="Calibri"/>
          <w:lang w:eastAsia="cs-CZ"/>
        </w:rPr>
        <w:t>Z</w:t>
      </w:r>
      <w:r w:rsidR="00285F75" w:rsidRPr="00906D51">
        <w:rPr>
          <w:rFonts w:asciiTheme="minorHAnsi" w:hAnsiTheme="minorHAnsi" w:cs="Calibri"/>
          <w:lang w:eastAsia="cs-CZ"/>
        </w:rPr>
        <w:t xml:space="preserve">mluvné </w:t>
      </w:r>
      <w:r w:rsidRPr="00906D51">
        <w:rPr>
          <w:rFonts w:asciiTheme="minorHAnsi" w:hAnsiTheme="minorHAnsi" w:cs="Calibri"/>
          <w:lang w:eastAsia="cs-CZ"/>
        </w:rPr>
        <w:t xml:space="preserve">strany budú riadiť príslušnými ustanoveniami Obchodného zákonníka a ustanoveniami ostatných </w:t>
      </w:r>
      <w:r>
        <w:rPr>
          <w:rFonts w:asciiTheme="minorHAnsi" w:hAnsiTheme="minorHAnsi" w:cs="Calibri"/>
          <w:lang w:eastAsia="cs-CZ"/>
        </w:rPr>
        <w:t xml:space="preserve">aplikovateľných </w:t>
      </w:r>
      <w:r w:rsidRPr="00906D51">
        <w:rPr>
          <w:rFonts w:asciiTheme="minorHAnsi" w:hAnsiTheme="minorHAnsi" w:cs="Calibri"/>
          <w:lang w:eastAsia="cs-CZ"/>
        </w:rPr>
        <w:t xml:space="preserve">všeobecne záväzných právnych predpisov </w:t>
      </w:r>
      <w:r>
        <w:rPr>
          <w:rFonts w:asciiTheme="minorHAnsi" w:hAnsiTheme="minorHAnsi" w:cs="Calibri"/>
          <w:lang w:eastAsia="cs-CZ"/>
        </w:rPr>
        <w:t xml:space="preserve">účinných </w:t>
      </w:r>
      <w:r w:rsidRPr="00906D51">
        <w:rPr>
          <w:rFonts w:asciiTheme="minorHAnsi" w:hAnsiTheme="minorHAnsi" w:cs="Calibri"/>
          <w:lang w:eastAsia="cs-CZ"/>
        </w:rPr>
        <w:t>na území Slovenskej republiky.</w:t>
      </w:r>
      <w:r>
        <w:rPr>
          <w:rFonts w:asciiTheme="minorHAnsi" w:hAnsiTheme="minorHAnsi" w:cs="Calibri"/>
          <w:lang w:eastAsia="cs-CZ"/>
        </w:rPr>
        <w:t xml:space="preserve"> Pre vylúčenie akýchkoľvek pochybností, s</w:t>
      </w:r>
      <w:r w:rsidRPr="004B5185">
        <w:rPr>
          <w:rFonts w:asciiTheme="minorHAnsi" w:hAnsiTheme="minorHAnsi" w:cs="Calibri"/>
          <w:lang w:eastAsia="cs-CZ"/>
        </w:rPr>
        <w:t xml:space="preserve">účasťou Zmluvy nie sú všeobecné obchodné podmienky </w:t>
      </w:r>
      <w:r>
        <w:rPr>
          <w:rFonts w:asciiTheme="minorHAnsi" w:hAnsiTheme="minorHAnsi" w:cs="Calibri"/>
          <w:lang w:eastAsia="cs-CZ"/>
        </w:rPr>
        <w:t>z</w:t>
      </w:r>
      <w:r w:rsidRPr="004B5185">
        <w:rPr>
          <w:rFonts w:asciiTheme="minorHAnsi" w:hAnsiTheme="minorHAnsi" w:cs="Calibri"/>
          <w:lang w:eastAsia="cs-CZ"/>
        </w:rPr>
        <w:t xml:space="preserve">hotoviteľa ani akákoľvek ich časť, a to ani v prípade, ak by tieto </w:t>
      </w:r>
      <w:r>
        <w:rPr>
          <w:rFonts w:asciiTheme="minorHAnsi" w:hAnsiTheme="minorHAnsi" w:cs="Calibri"/>
          <w:lang w:eastAsia="cs-CZ"/>
        </w:rPr>
        <w:t>z</w:t>
      </w:r>
      <w:r w:rsidRPr="004B5185">
        <w:rPr>
          <w:rFonts w:asciiTheme="minorHAnsi" w:hAnsiTheme="minorHAnsi" w:cs="Calibri"/>
          <w:lang w:eastAsia="cs-CZ"/>
        </w:rPr>
        <w:t xml:space="preserve">hotoviteľ v procese </w:t>
      </w:r>
      <w:r>
        <w:rPr>
          <w:rFonts w:asciiTheme="minorHAnsi" w:hAnsiTheme="minorHAnsi" w:cs="Calibri"/>
          <w:lang w:eastAsia="cs-CZ"/>
        </w:rPr>
        <w:t>v</w:t>
      </w:r>
      <w:r w:rsidRPr="004B5185">
        <w:rPr>
          <w:rFonts w:asciiTheme="minorHAnsi" w:hAnsiTheme="minorHAnsi"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lang w:eastAsia="cs-CZ"/>
        </w:rPr>
        <w:t xml:space="preserve"> z</w:t>
      </w:r>
      <w:r w:rsidRPr="004B5185">
        <w:rPr>
          <w:rFonts w:asciiTheme="minorHAnsi" w:hAnsiTheme="minorHAnsi" w:cs="Calibri"/>
          <w:lang w:eastAsia="cs-CZ"/>
        </w:rPr>
        <w:t>hotoviteľa ani žiadna ich časť nie sú na právny vzťah založený touto Zmluvou aplikovateľné.</w:t>
      </w:r>
    </w:p>
    <w:p w14:paraId="75A45340" w14:textId="77777777" w:rsidR="00E64420" w:rsidRDefault="00E64420" w:rsidP="00937072">
      <w:pPr>
        <w:pStyle w:val="Odsekzoznamu"/>
        <w:numPr>
          <w:ilvl w:val="0"/>
          <w:numId w:val="43"/>
        </w:numPr>
        <w:tabs>
          <w:tab w:val="left" w:pos="284"/>
        </w:tabs>
        <w:spacing w:before="120"/>
        <w:ind w:left="0" w:firstLine="0"/>
        <w:jc w:val="both"/>
        <w:rPr>
          <w:rFonts w:asciiTheme="minorHAnsi" w:hAnsiTheme="minorHAnsi" w:cs="Calibri"/>
          <w:lang w:eastAsia="cs-CZ"/>
        </w:rPr>
      </w:pPr>
      <w:r w:rsidRPr="001B4FBE">
        <w:rPr>
          <w:rFonts w:asciiTheme="minorHAnsi" w:hAnsiTheme="minorHAnsi"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lang w:eastAsia="cs-CZ"/>
        </w:rPr>
        <w:t>ostatné</w:t>
      </w:r>
      <w:r w:rsidRPr="001B4FBE">
        <w:rPr>
          <w:rFonts w:asciiTheme="minorHAnsi" w:hAnsiTheme="minorHAnsi" w:cs="Calibri"/>
          <w:lang w:eastAsia="cs-CZ"/>
        </w:rPr>
        <w:t xml:space="preserve"> ustanovenia </w:t>
      </w:r>
      <w:r>
        <w:rPr>
          <w:rFonts w:asciiTheme="minorHAnsi" w:hAnsiTheme="minorHAnsi" w:cs="Calibri"/>
          <w:lang w:eastAsia="cs-CZ"/>
        </w:rPr>
        <w:t>Z</w:t>
      </w:r>
      <w:r w:rsidRPr="001B4FBE">
        <w:rPr>
          <w:rFonts w:asciiTheme="minorHAnsi" w:hAnsiTheme="minorHAnsi" w:cs="Calibri"/>
          <w:lang w:eastAsia="cs-CZ"/>
        </w:rPr>
        <w:t>mluvy. Zmluvné strany sa zaväzujú nahradiť takéto ustanovenie novým ustanovením, ktoré bude platné</w:t>
      </w:r>
      <w:r>
        <w:rPr>
          <w:rFonts w:asciiTheme="minorHAnsi" w:hAnsiTheme="minorHAnsi" w:cs="Calibri"/>
          <w:lang w:eastAsia="cs-CZ"/>
        </w:rPr>
        <w:t xml:space="preserve"> a </w:t>
      </w:r>
      <w:r w:rsidRPr="001B4FBE">
        <w:rPr>
          <w:rFonts w:asciiTheme="minorHAnsi" w:hAnsiTheme="minorHAnsi" w:cs="Calibri"/>
          <w:lang w:eastAsia="cs-CZ"/>
        </w:rPr>
        <w:t>účinné a bude čo najlepšie zodpovedať jeho pôvodne zamýšľanému účelu.</w:t>
      </w:r>
    </w:p>
    <w:p w14:paraId="3C1AA86D" w14:textId="1ACD2710" w:rsidR="00E64420" w:rsidRDefault="00E64420" w:rsidP="00937072">
      <w:pPr>
        <w:pStyle w:val="Odsekzoznamu"/>
        <w:numPr>
          <w:ilvl w:val="0"/>
          <w:numId w:val="43"/>
        </w:numPr>
        <w:tabs>
          <w:tab w:val="left" w:pos="284"/>
        </w:tabs>
        <w:spacing w:before="12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sa zaväzujú, že </w:t>
      </w:r>
      <w:r>
        <w:rPr>
          <w:rFonts w:asciiTheme="minorHAnsi" w:hAnsiTheme="minorHAnsi" w:cs="Calibri"/>
          <w:lang w:eastAsia="cs-CZ"/>
        </w:rPr>
        <w:t xml:space="preserve">dôverné </w:t>
      </w:r>
      <w:r w:rsidRPr="001B4FBE">
        <w:rPr>
          <w:rFonts w:asciiTheme="minorHAnsi" w:hAnsiTheme="minorHAnsi" w:cs="Calibri"/>
          <w:lang w:eastAsia="cs-CZ"/>
        </w:rPr>
        <w:t>informácie</w:t>
      </w:r>
      <w:r>
        <w:rPr>
          <w:rFonts w:asciiTheme="minorHAnsi" w:hAnsiTheme="minorHAnsi" w:cs="Calibri"/>
          <w:lang w:eastAsia="cs-CZ"/>
        </w:rPr>
        <w:t xml:space="preserve">, </w:t>
      </w:r>
      <w:r w:rsidRPr="001B4FBE">
        <w:rPr>
          <w:rFonts w:asciiTheme="minorHAnsi" w:hAnsiTheme="minorHAnsi" w:cs="Calibri"/>
          <w:lang w:eastAsia="cs-CZ"/>
        </w:rPr>
        <w:t xml:space="preserve">s ktorými sa </w:t>
      </w:r>
      <w:r>
        <w:rPr>
          <w:rFonts w:asciiTheme="minorHAnsi" w:hAnsiTheme="minorHAnsi" w:cs="Calibri"/>
          <w:lang w:eastAsia="cs-CZ"/>
        </w:rPr>
        <w:t xml:space="preserve">na základe tejto Zmluvy </w:t>
      </w:r>
      <w:r w:rsidRPr="001B4FBE">
        <w:rPr>
          <w:rFonts w:asciiTheme="minorHAnsi" w:hAnsiTheme="minorHAnsi"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rPr>
          <w:rFonts w:asciiTheme="minorHAnsi" w:hAnsiTheme="minorHAnsi" w:cs="Calibri"/>
          <w:lang w:eastAsia="cs-CZ"/>
        </w:rPr>
        <w:t xml:space="preserve">Zhotoviteľ </w:t>
      </w:r>
      <w:r>
        <w:rPr>
          <w:rFonts w:asciiTheme="minorHAnsi" w:hAnsiTheme="minorHAnsi" w:cs="Calibri"/>
          <w:lang w:eastAsia="cs-CZ"/>
        </w:rPr>
        <w:t xml:space="preserve">však </w:t>
      </w:r>
      <w:r w:rsidRPr="00FB31BE">
        <w:rPr>
          <w:rFonts w:asciiTheme="minorHAnsi" w:hAnsiTheme="minorHAnsi"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lang w:eastAsia="cs-CZ"/>
        </w:rPr>
        <w:t>o</w:t>
      </w:r>
      <w:r w:rsidRPr="00FB31BE">
        <w:rPr>
          <w:rFonts w:asciiTheme="minorHAnsi" w:hAnsiTheme="minorHAnsi" w:cs="Calibri"/>
          <w:lang w:eastAsia="cs-CZ"/>
        </w:rPr>
        <w:t xml:space="preserve">bjednávateľa zverejniť ich alebo poskytnúť v súlade s týmto právnym predpisom; </w:t>
      </w:r>
      <w:r>
        <w:rPr>
          <w:rFonts w:asciiTheme="minorHAnsi" w:hAnsiTheme="minorHAnsi" w:cs="Calibri"/>
          <w:lang w:eastAsia="cs-CZ"/>
        </w:rPr>
        <w:t>z</w:t>
      </w:r>
      <w:r w:rsidRPr="00FB31BE">
        <w:rPr>
          <w:rFonts w:asciiTheme="minorHAnsi" w:hAnsiTheme="minorHAnsi" w:cs="Calibri"/>
          <w:lang w:eastAsia="cs-CZ"/>
        </w:rPr>
        <w:t xml:space="preserve">hotoviteľ berie na vedomie, že </w:t>
      </w:r>
      <w:r>
        <w:rPr>
          <w:rFonts w:asciiTheme="minorHAnsi" w:hAnsiTheme="minorHAnsi" w:cs="Calibri"/>
          <w:lang w:eastAsia="cs-CZ"/>
        </w:rPr>
        <w:t>o</w:t>
      </w:r>
      <w:r w:rsidRPr="00FB31BE">
        <w:rPr>
          <w:rFonts w:asciiTheme="minorHAnsi" w:hAnsiTheme="minorHAnsi" w:cs="Calibri"/>
          <w:lang w:eastAsia="cs-CZ"/>
        </w:rPr>
        <w:t xml:space="preserve">bjednávateľ takéto informácie zverejní a/alebo sprístupní v rozsahu povinností a spôsobom vyplývajúcom zo zákona. Na túto skutočnosť </w:t>
      </w:r>
      <w:r>
        <w:rPr>
          <w:rFonts w:asciiTheme="minorHAnsi" w:hAnsiTheme="minorHAnsi" w:cs="Calibri"/>
          <w:lang w:eastAsia="cs-CZ"/>
        </w:rPr>
        <w:t>z</w:t>
      </w:r>
      <w:r w:rsidRPr="00FB31BE">
        <w:rPr>
          <w:rFonts w:asciiTheme="minorHAnsi" w:hAnsiTheme="minorHAnsi" w:cs="Calibri"/>
          <w:lang w:eastAsia="cs-CZ"/>
        </w:rPr>
        <w:t xml:space="preserve">hotoviteľ zmluvne alebo iným vhodným spôsobom upozorní všetky osoby, na základe dodávok od ktorých, alebo na základe spolupráce s ktorými bude </w:t>
      </w:r>
      <w:r>
        <w:rPr>
          <w:rFonts w:asciiTheme="minorHAnsi" w:hAnsiTheme="minorHAnsi" w:cs="Calibri"/>
          <w:lang w:eastAsia="cs-CZ"/>
        </w:rPr>
        <w:t>z</w:t>
      </w:r>
      <w:r w:rsidRPr="00FB31BE">
        <w:rPr>
          <w:rFonts w:asciiTheme="minorHAnsi" w:hAnsiTheme="minorHAnsi" w:cs="Calibri"/>
          <w:lang w:eastAsia="cs-CZ"/>
        </w:rPr>
        <w:t xml:space="preserve">hotoviteľ </w:t>
      </w:r>
      <w:r w:rsidR="00285F75">
        <w:rPr>
          <w:rFonts w:asciiTheme="minorHAnsi" w:hAnsiTheme="minorHAnsi" w:cs="Calibri"/>
          <w:lang w:eastAsia="cs-CZ"/>
        </w:rPr>
        <w:t xml:space="preserve">predmet </w:t>
      </w:r>
      <w:r>
        <w:rPr>
          <w:rFonts w:asciiTheme="minorHAnsi" w:hAnsiTheme="minorHAnsi" w:cs="Calibri"/>
          <w:lang w:eastAsia="cs-CZ"/>
        </w:rPr>
        <w:t>Zmluvy realizovať (subdodávateľov)</w:t>
      </w:r>
      <w:r w:rsidRPr="00FB31BE">
        <w:rPr>
          <w:rFonts w:asciiTheme="minorHAnsi" w:hAnsiTheme="minorHAnsi" w:cs="Calibri"/>
          <w:lang w:eastAsia="cs-CZ"/>
        </w:rPr>
        <w:t>.</w:t>
      </w:r>
    </w:p>
    <w:p w14:paraId="65BC1FE8" w14:textId="2EC52EDF" w:rsidR="00E64420" w:rsidRDefault="00E64420" w:rsidP="00937072">
      <w:pPr>
        <w:pStyle w:val="Odsekzoznamu"/>
        <w:numPr>
          <w:ilvl w:val="0"/>
          <w:numId w:val="43"/>
        </w:numPr>
        <w:tabs>
          <w:tab w:val="left" w:pos="284"/>
        </w:tabs>
        <w:spacing w:before="120"/>
        <w:ind w:left="0" w:firstLine="0"/>
        <w:jc w:val="both"/>
        <w:rPr>
          <w:rFonts w:asciiTheme="minorHAnsi" w:hAnsiTheme="minorHAnsi" w:cs="Calibri"/>
          <w:lang w:eastAsia="cs-CZ"/>
        </w:rPr>
      </w:pPr>
      <w:r w:rsidRPr="00244824">
        <w:rPr>
          <w:rFonts w:asciiTheme="minorHAnsi" w:hAnsiTheme="minorHAnsi" w:cs="Calibri"/>
          <w:lang w:eastAsia="cs-CZ"/>
        </w:rPr>
        <w:t xml:space="preserve">Zmluvné strany sa týmto zaväzujú, že budú dodržiavať povinnosti uložené </w:t>
      </w:r>
      <w:r w:rsidR="00285F75">
        <w:rPr>
          <w:rFonts w:asciiTheme="minorHAnsi" w:hAnsiTheme="minorHAnsi" w:cs="Calibri"/>
          <w:lang w:eastAsia="cs-CZ"/>
        </w:rPr>
        <w:t>Z</w:t>
      </w:r>
      <w:r w:rsidR="00285F75" w:rsidRPr="00244824">
        <w:rPr>
          <w:rFonts w:asciiTheme="minorHAnsi" w:hAnsiTheme="minorHAnsi" w:cs="Calibri"/>
          <w:lang w:eastAsia="cs-CZ"/>
        </w:rPr>
        <w:t xml:space="preserve">mluvným </w:t>
      </w:r>
      <w:r w:rsidRPr="00244824">
        <w:rPr>
          <w:rFonts w:asciiTheme="minorHAnsi" w:hAnsiTheme="minorHAnsi" w:cs="Calibri"/>
          <w:lang w:eastAsia="cs-CZ"/>
        </w:rPr>
        <w:t>stranám nariaden</w:t>
      </w:r>
      <w:r w:rsidR="00285F75">
        <w:rPr>
          <w:rFonts w:asciiTheme="minorHAnsi" w:hAnsiTheme="minorHAnsi" w:cs="Calibri"/>
          <w:lang w:eastAsia="cs-CZ"/>
        </w:rPr>
        <w:t>ím</w:t>
      </w:r>
      <w:r w:rsidRPr="00244824">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sidR="00285F75">
        <w:rPr>
          <w:rFonts w:asciiTheme="minorHAnsi" w:hAnsiTheme="minorHAnsi" w:cs="Calibri"/>
          <w:lang w:eastAsia="cs-CZ"/>
        </w:rPr>
        <w:t xml:space="preserve"> </w:t>
      </w:r>
      <w:r w:rsidRPr="004662C7">
        <w:rPr>
          <w:rFonts w:asciiTheme="minorHAnsi" w:hAnsiTheme="minorHAnsi" w:cs="Calibri"/>
          <w:lang w:eastAsia="cs-CZ"/>
        </w:rPr>
        <w:t xml:space="preserve">Záväzky podľa tohto </w:t>
      </w:r>
      <w:r>
        <w:rPr>
          <w:rFonts w:asciiTheme="minorHAnsi" w:hAnsiTheme="minorHAnsi" w:cs="Calibri"/>
          <w:lang w:eastAsia="cs-CZ"/>
        </w:rPr>
        <w:t xml:space="preserve">odseku </w:t>
      </w:r>
      <w:r w:rsidR="00317CF9">
        <w:rPr>
          <w:rFonts w:asciiTheme="minorHAnsi" w:hAnsiTheme="minorHAnsi" w:cs="Calibri"/>
          <w:lang w:eastAsia="cs-CZ"/>
        </w:rPr>
        <w:t xml:space="preserve">tohto článku </w:t>
      </w:r>
      <w:r>
        <w:rPr>
          <w:rFonts w:asciiTheme="minorHAnsi" w:hAnsiTheme="minorHAnsi" w:cs="Calibri"/>
          <w:lang w:eastAsia="cs-CZ"/>
        </w:rPr>
        <w:t>Zmluvy pre</w:t>
      </w:r>
      <w:r w:rsidRPr="004662C7">
        <w:rPr>
          <w:rFonts w:asciiTheme="minorHAnsi" w:hAnsiTheme="minorHAnsi" w:cs="Calibri"/>
          <w:lang w:eastAsia="cs-CZ"/>
        </w:rPr>
        <w:t>trvajú aj po zániku Zmluvy z</w:t>
      </w:r>
      <w:r w:rsidR="00285F75">
        <w:rPr>
          <w:rFonts w:asciiTheme="minorHAnsi" w:hAnsiTheme="minorHAnsi" w:cs="Calibri"/>
          <w:lang w:eastAsia="cs-CZ"/>
        </w:rPr>
        <w:t> </w:t>
      </w:r>
      <w:r w:rsidRPr="004662C7">
        <w:rPr>
          <w:rFonts w:asciiTheme="minorHAnsi" w:hAnsiTheme="minorHAnsi" w:cs="Calibri"/>
          <w:lang w:eastAsia="cs-CZ"/>
        </w:rPr>
        <w:t>akéhokoľvek dôvodu.</w:t>
      </w:r>
    </w:p>
    <w:p w14:paraId="75BBE224" w14:textId="77777777" w:rsidR="00E64420" w:rsidRPr="001B4FBE" w:rsidRDefault="00E64420" w:rsidP="00937072">
      <w:pPr>
        <w:pStyle w:val="Odsekzoznamu"/>
        <w:numPr>
          <w:ilvl w:val="0"/>
          <w:numId w:val="43"/>
        </w:numPr>
        <w:tabs>
          <w:tab w:val="left" w:pos="426"/>
        </w:tabs>
        <w:spacing w:before="120"/>
        <w:ind w:left="426" w:hanging="426"/>
        <w:jc w:val="both"/>
        <w:rPr>
          <w:rFonts w:asciiTheme="minorHAnsi" w:hAnsiTheme="minorHAnsi" w:cs="Calibri"/>
          <w:lang w:eastAsia="cs-CZ"/>
        </w:rPr>
      </w:pPr>
      <w:r w:rsidRPr="001B4FBE">
        <w:rPr>
          <w:rFonts w:asciiTheme="minorHAnsi" w:hAnsiTheme="minorHAnsi" w:cs="Calibri"/>
          <w:lang w:eastAsia="cs-CZ"/>
        </w:rPr>
        <w:lastRenderedPageBreak/>
        <w:t xml:space="preserve">Neoddeliteľnou súčasťou tejto Zmluvy sú: </w:t>
      </w:r>
    </w:p>
    <w:p w14:paraId="43DF7132" w14:textId="00BF462D" w:rsidR="00E64420" w:rsidRPr="0043419F" w:rsidRDefault="00E64420" w:rsidP="00937072">
      <w:pPr>
        <w:pStyle w:val="Odsekzoznamu"/>
        <w:ind w:left="1843" w:hanging="1418"/>
        <w:jc w:val="both"/>
        <w:rPr>
          <w:rFonts w:asciiTheme="minorHAnsi" w:hAnsiTheme="minorHAnsi" w:cstheme="minorHAnsi"/>
          <w:bCs/>
          <w:lang w:eastAsia="cs-CZ"/>
        </w:rPr>
      </w:pPr>
      <w:r w:rsidRPr="0043419F">
        <w:rPr>
          <w:rFonts w:asciiTheme="minorHAnsi" w:hAnsiTheme="minorHAnsi" w:cstheme="minorHAnsi"/>
          <w:b/>
          <w:lang w:eastAsia="cs-CZ"/>
        </w:rPr>
        <w:t>Príloha č. 1:</w:t>
      </w:r>
      <w:r w:rsidRPr="0043419F">
        <w:rPr>
          <w:rFonts w:asciiTheme="minorHAnsi" w:hAnsiTheme="minorHAnsi" w:cstheme="minorHAnsi"/>
          <w:bCs/>
          <w:lang w:eastAsia="cs-CZ"/>
        </w:rPr>
        <w:tab/>
        <w:t>Rozpočet/</w:t>
      </w:r>
      <w:r w:rsidR="005F20BE">
        <w:rPr>
          <w:rFonts w:asciiTheme="minorHAnsi" w:hAnsiTheme="minorHAnsi" w:cstheme="minorHAnsi"/>
          <w:bCs/>
          <w:lang w:eastAsia="cs-CZ"/>
        </w:rPr>
        <w:t>o</w:t>
      </w:r>
      <w:r w:rsidR="005F20BE" w:rsidRPr="0043419F">
        <w:rPr>
          <w:rFonts w:asciiTheme="minorHAnsi" w:hAnsiTheme="minorHAnsi" w:cstheme="minorHAnsi"/>
          <w:bCs/>
          <w:lang w:eastAsia="cs-CZ"/>
        </w:rPr>
        <w:t xml:space="preserve">cenený </w:t>
      </w:r>
      <w:r w:rsidR="005F20BE">
        <w:rPr>
          <w:rFonts w:asciiTheme="minorHAnsi" w:hAnsiTheme="minorHAnsi" w:cstheme="minorHAnsi"/>
          <w:bCs/>
          <w:lang w:eastAsia="cs-CZ"/>
        </w:rPr>
        <w:t>v</w:t>
      </w:r>
      <w:r w:rsidR="005F20BE" w:rsidRPr="0043419F">
        <w:rPr>
          <w:rFonts w:asciiTheme="minorHAnsi" w:hAnsiTheme="minorHAnsi" w:cstheme="minorHAnsi"/>
          <w:bCs/>
          <w:lang w:eastAsia="cs-CZ"/>
        </w:rPr>
        <w:t xml:space="preserve">ýkaz </w:t>
      </w:r>
      <w:r w:rsidRPr="0043419F">
        <w:rPr>
          <w:rFonts w:asciiTheme="minorHAnsi" w:hAnsiTheme="minorHAnsi" w:cstheme="minorHAnsi"/>
          <w:bCs/>
          <w:lang w:eastAsia="cs-CZ"/>
        </w:rPr>
        <w:t>výmer zhotoviteľa</w:t>
      </w:r>
    </w:p>
    <w:p w14:paraId="6E065737" w14:textId="5BAA8A24" w:rsidR="00E64420" w:rsidRDefault="00E64420" w:rsidP="00937072">
      <w:pPr>
        <w:pStyle w:val="Odsekzoznamu"/>
        <w:ind w:left="1843" w:hanging="1418"/>
        <w:jc w:val="both"/>
        <w:rPr>
          <w:rFonts w:asciiTheme="minorHAnsi" w:hAnsiTheme="minorHAnsi" w:cs="Calibri"/>
          <w:lang w:eastAsia="cs-CZ"/>
        </w:rPr>
      </w:pPr>
      <w:r w:rsidRPr="0043419F">
        <w:rPr>
          <w:rFonts w:asciiTheme="minorHAnsi" w:hAnsiTheme="minorHAnsi" w:cstheme="minorHAnsi"/>
          <w:b/>
          <w:lang w:eastAsia="cs-CZ"/>
        </w:rPr>
        <w:t>Príloha č. 2</w:t>
      </w:r>
      <w:r w:rsidRPr="0043419F">
        <w:rPr>
          <w:rFonts w:asciiTheme="minorHAnsi" w:hAnsiTheme="minorHAnsi" w:cs="Calibri"/>
          <w:b/>
          <w:lang w:eastAsia="cs-CZ"/>
        </w:rPr>
        <w:t>:</w:t>
      </w:r>
      <w:r w:rsidRPr="0043419F">
        <w:rPr>
          <w:rFonts w:asciiTheme="minorHAnsi" w:hAnsiTheme="minorHAnsi" w:cs="Calibri"/>
          <w:lang w:eastAsia="cs-CZ"/>
        </w:rPr>
        <w:tab/>
      </w:r>
      <w:r w:rsidR="00AF1A35">
        <w:rPr>
          <w:rFonts w:asciiTheme="minorHAnsi" w:hAnsiTheme="minorHAnsi" w:cs="Calibri"/>
          <w:lang w:eastAsia="cs-CZ"/>
        </w:rPr>
        <w:t>Dokumentácia</w:t>
      </w:r>
      <w:r>
        <w:rPr>
          <w:rFonts w:asciiTheme="minorHAnsi" w:hAnsiTheme="minorHAnsi" w:cs="Calibri"/>
          <w:lang w:eastAsia="cs-CZ"/>
        </w:rPr>
        <w:t xml:space="preserve"> v</w:t>
      </w:r>
      <w:r w:rsidR="00285F75">
        <w:rPr>
          <w:rFonts w:asciiTheme="minorHAnsi" w:hAnsiTheme="minorHAnsi" w:cs="Calibri"/>
          <w:lang w:eastAsia="cs-CZ"/>
        </w:rPr>
        <w:t> </w:t>
      </w:r>
      <w:r>
        <w:rPr>
          <w:rFonts w:asciiTheme="minorHAnsi" w:hAnsiTheme="minorHAnsi" w:cs="Calibri"/>
          <w:lang w:eastAsia="cs-CZ"/>
        </w:rPr>
        <w:t>elektronickej podobe na pamäťovom médiu</w:t>
      </w:r>
    </w:p>
    <w:p w14:paraId="044CC0D6" w14:textId="38827A3E" w:rsidR="00E64420" w:rsidRPr="0043419F" w:rsidRDefault="00E64420" w:rsidP="00937072">
      <w:pPr>
        <w:pStyle w:val="Odsekzoznamu"/>
        <w:ind w:left="1843" w:hanging="1418"/>
        <w:jc w:val="both"/>
        <w:rPr>
          <w:rFonts w:asciiTheme="minorHAnsi" w:hAnsiTheme="minorHAnsi" w:cs="Calibri"/>
          <w:lang w:eastAsia="cs-CZ"/>
        </w:rPr>
      </w:pPr>
      <w:r>
        <w:rPr>
          <w:rFonts w:asciiTheme="minorHAnsi" w:hAnsiTheme="minorHAnsi" w:cstheme="minorHAnsi"/>
          <w:b/>
          <w:lang w:eastAsia="cs-CZ"/>
        </w:rPr>
        <w:t>Príloha č.</w:t>
      </w:r>
      <w:r w:rsidR="00606255">
        <w:rPr>
          <w:rFonts w:asciiTheme="minorHAnsi" w:hAnsiTheme="minorHAnsi" w:cstheme="minorHAnsi"/>
          <w:b/>
          <w:lang w:eastAsia="cs-CZ"/>
        </w:rPr>
        <w:t xml:space="preserve"> </w:t>
      </w:r>
      <w:r w:rsidRPr="00E64420">
        <w:rPr>
          <w:rFonts w:asciiTheme="minorHAnsi" w:hAnsiTheme="minorHAnsi" w:cs="Calibri"/>
          <w:b/>
          <w:bCs/>
          <w:lang w:eastAsia="cs-CZ"/>
        </w:rPr>
        <w:t>3:</w:t>
      </w:r>
      <w:r>
        <w:rPr>
          <w:rFonts w:asciiTheme="minorHAnsi" w:hAnsiTheme="minorHAnsi" w:cs="Calibri"/>
          <w:lang w:eastAsia="cs-CZ"/>
        </w:rPr>
        <w:tab/>
      </w:r>
      <w:r w:rsidRPr="0043419F">
        <w:rPr>
          <w:rFonts w:asciiTheme="minorHAnsi" w:hAnsiTheme="minorHAnsi" w:cs="Calibri"/>
          <w:lang w:eastAsia="cs-CZ"/>
        </w:rPr>
        <w:t>Vecný a</w:t>
      </w:r>
      <w:r w:rsidR="00285F75">
        <w:rPr>
          <w:rFonts w:asciiTheme="minorHAnsi" w:hAnsiTheme="minorHAnsi" w:cs="Calibri"/>
          <w:lang w:eastAsia="cs-CZ"/>
        </w:rPr>
        <w:t> </w:t>
      </w:r>
      <w:r w:rsidRPr="0043419F">
        <w:rPr>
          <w:rFonts w:asciiTheme="minorHAnsi" w:hAnsiTheme="minorHAnsi" w:cs="Calibri"/>
          <w:lang w:eastAsia="cs-CZ"/>
        </w:rPr>
        <w:t>časový harmonogram realizácie stavebných prác</w:t>
      </w:r>
    </w:p>
    <w:p w14:paraId="0F8E7BEE" w14:textId="6CDEB67B" w:rsidR="00E64420" w:rsidRPr="0043419F" w:rsidRDefault="00E64420" w:rsidP="00937072">
      <w:pPr>
        <w:pStyle w:val="Odsekzoznamu"/>
        <w:ind w:left="1843" w:hanging="1418"/>
        <w:jc w:val="both"/>
        <w:rPr>
          <w:rFonts w:asciiTheme="minorHAnsi" w:hAnsiTheme="minorHAnsi" w:cs="Calibri"/>
          <w:lang w:eastAsia="cs-CZ"/>
        </w:rPr>
      </w:pPr>
      <w:r w:rsidRPr="0043419F">
        <w:rPr>
          <w:rFonts w:asciiTheme="minorHAnsi" w:hAnsiTheme="minorHAnsi" w:cs="Calibri"/>
          <w:b/>
          <w:bCs/>
          <w:lang w:eastAsia="cs-CZ"/>
        </w:rPr>
        <w:t xml:space="preserve">Príloha č. </w:t>
      </w:r>
      <w:r>
        <w:rPr>
          <w:rFonts w:asciiTheme="minorHAnsi" w:hAnsiTheme="minorHAnsi" w:cs="Calibri"/>
          <w:b/>
          <w:bCs/>
          <w:lang w:eastAsia="cs-CZ"/>
        </w:rPr>
        <w:t>4</w:t>
      </w:r>
      <w:r w:rsidRPr="0043419F">
        <w:rPr>
          <w:rFonts w:asciiTheme="minorHAnsi" w:hAnsiTheme="minorHAnsi" w:cs="Calibri"/>
          <w:b/>
          <w:bCs/>
          <w:lang w:eastAsia="cs-CZ"/>
        </w:rPr>
        <w:t>:</w:t>
      </w:r>
      <w:r w:rsidRPr="0043419F">
        <w:rPr>
          <w:rFonts w:asciiTheme="minorHAnsi" w:hAnsiTheme="minorHAnsi" w:cs="Calibri"/>
          <w:lang w:eastAsia="cs-CZ"/>
        </w:rPr>
        <w:tab/>
        <w:t xml:space="preserve">Zoznam subdodávateľov </w:t>
      </w:r>
      <w:r w:rsidR="00020677">
        <w:rPr>
          <w:rFonts w:asciiTheme="minorHAnsi" w:hAnsiTheme="minorHAnsi" w:cs="Calibri"/>
          <w:lang w:eastAsia="cs-CZ"/>
        </w:rPr>
        <w:t>a podiel subdodávaok Z</w:t>
      </w:r>
      <w:r w:rsidRPr="0043419F">
        <w:rPr>
          <w:rFonts w:asciiTheme="minorHAnsi" w:hAnsiTheme="minorHAnsi" w:cs="Calibri"/>
          <w:lang w:eastAsia="cs-CZ"/>
        </w:rPr>
        <w:t>hotoviteľa/</w:t>
      </w:r>
      <w:r w:rsidR="00020677">
        <w:rPr>
          <w:rFonts w:asciiTheme="minorHAnsi" w:hAnsiTheme="minorHAnsi" w:cs="Calibri"/>
          <w:lang w:eastAsia="cs-CZ"/>
        </w:rPr>
        <w:t>Č</w:t>
      </w:r>
      <w:r w:rsidRPr="0043419F">
        <w:rPr>
          <w:rFonts w:asciiTheme="minorHAnsi" w:hAnsiTheme="minorHAnsi" w:cs="Calibri"/>
          <w:lang w:eastAsia="cs-CZ"/>
        </w:rPr>
        <w:t>estné vyhlásenie zhotoviteľa, že na vykonanie Diela nebudú využití subdodávatelia.</w:t>
      </w:r>
    </w:p>
    <w:p w14:paraId="6835170D" w14:textId="00987D56" w:rsidR="00E64420" w:rsidRDefault="00E64420" w:rsidP="00937072">
      <w:pPr>
        <w:pStyle w:val="Odsekzoznamu"/>
        <w:ind w:left="1843" w:hanging="1418"/>
        <w:jc w:val="both"/>
        <w:rPr>
          <w:rFonts w:asciiTheme="minorHAnsi" w:hAnsiTheme="minorHAnsi" w:cstheme="minorHAnsi"/>
        </w:rPr>
      </w:pPr>
      <w:r w:rsidRPr="0043419F">
        <w:rPr>
          <w:rFonts w:asciiTheme="minorHAnsi" w:hAnsiTheme="minorHAnsi" w:cs="Calibri"/>
          <w:b/>
          <w:bCs/>
          <w:lang w:eastAsia="cs-CZ"/>
        </w:rPr>
        <w:t>Príloha č.</w:t>
      </w:r>
      <w:r w:rsidR="00606255">
        <w:rPr>
          <w:rFonts w:asciiTheme="minorHAnsi" w:hAnsiTheme="minorHAnsi" w:cs="Calibri"/>
          <w:b/>
          <w:bCs/>
          <w:lang w:eastAsia="cs-CZ"/>
        </w:rPr>
        <w:t xml:space="preserve"> </w:t>
      </w:r>
      <w:r w:rsidRPr="00F7090F">
        <w:rPr>
          <w:rFonts w:asciiTheme="minorHAnsi" w:hAnsiTheme="minorHAnsi" w:cs="Calibri"/>
          <w:b/>
          <w:bCs/>
          <w:lang w:eastAsia="cs-CZ"/>
        </w:rPr>
        <w:t>5</w:t>
      </w:r>
      <w:r w:rsidRPr="0043419F">
        <w:rPr>
          <w:rFonts w:asciiTheme="minorHAnsi" w:hAnsiTheme="minorHAnsi" w:cs="Calibri"/>
          <w:b/>
          <w:bCs/>
          <w:lang w:eastAsia="cs-CZ"/>
        </w:rPr>
        <w:t>:</w:t>
      </w:r>
      <w:r w:rsidRPr="0043419F">
        <w:rPr>
          <w:rFonts w:asciiTheme="minorHAnsi" w:hAnsiTheme="minorHAnsi" w:cs="Calibri"/>
          <w:lang w:eastAsia="cs-CZ"/>
        </w:rPr>
        <w:tab/>
      </w:r>
      <w:r w:rsidRPr="0043419F">
        <w:rPr>
          <w:rFonts w:asciiTheme="minorHAnsi" w:hAnsiTheme="minorHAnsi" w:cstheme="minorHAnsi"/>
        </w:rPr>
        <w:t>Potvrdenie o</w:t>
      </w:r>
      <w:r w:rsidR="00285F75">
        <w:rPr>
          <w:rFonts w:asciiTheme="minorHAnsi" w:hAnsiTheme="minorHAnsi" w:cstheme="minorHAnsi"/>
        </w:rPr>
        <w:t> </w:t>
      </w:r>
      <w:r w:rsidRPr="0043419F">
        <w:rPr>
          <w:rFonts w:asciiTheme="minorHAnsi" w:hAnsiTheme="minorHAnsi" w:cstheme="minorHAnsi"/>
        </w:rPr>
        <w:t>vystavení bankovej záruky/poistenia záruky</w:t>
      </w:r>
      <w:r w:rsidR="00E4733E">
        <w:rPr>
          <w:rFonts w:asciiTheme="minorHAnsi" w:hAnsiTheme="minorHAnsi" w:cstheme="minorHAnsi"/>
        </w:rPr>
        <w:t>/zložení finančnej zábezpeky</w:t>
      </w:r>
    </w:p>
    <w:p w14:paraId="503ABC8D" w14:textId="20EB3816" w:rsidR="00E64420" w:rsidRPr="001866A4" w:rsidRDefault="00E64420" w:rsidP="00937072">
      <w:pPr>
        <w:pStyle w:val="Odsekzoznamu"/>
        <w:numPr>
          <w:ilvl w:val="0"/>
          <w:numId w:val="43"/>
        </w:numPr>
        <w:tabs>
          <w:tab w:val="left" w:pos="426"/>
        </w:tabs>
        <w:spacing w:before="120"/>
        <w:ind w:left="0" w:firstLine="0"/>
        <w:jc w:val="both"/>
        <w:rPr>
          <w:rFonts w:asciiTheme="minorHAnsi" w:hAnsiTheme="minorHAnsi" w:cs="Calibri"/>
          <w:lang w:eastAsia="cs-CZ"/>
        </w:rPr>
      </w:pPr>
      <w:r w:rsidRPr="001B4FBE">
        <w:rPr>
          <w:rFonts w:asciiTheme="minorHAnsi" w:hAnsiTheme="minorHAnsi" w:cs="Calibri"/>
          <w:lang w:eastAsia="cs-CZ"/>
        </w:rPr>
        <w:t>Zmluvné strany vyhlasujú, že sú si vedomé všetkých následkov vyplývajúcich z</w:t>
      </w:r>
      <w:r w:rsidR="00285F75">
        <w:rPr>
          <w:rFonts w:asciiTheme="minorHAnsi" w:hAnsiTheme="minorHAnsi" w:cs="Calibri"/>
          <w:lang w:eastAsia="cs-CZ"/>
        </w:rPr>
        <w:t> </w:t>
      </w:r>
      <w:r w:rsidRPr="001B4FBE">
        <w:rPr>
          <w:rFonts w:asciiTheme="minorHAnsi" w:hAnsiTheme="minorHAnsi" w:cs="Calibri"/>
          <w:lang w:eastAsia="cs-CZ"/>
        </w:rPr>
        <w:t>tejto Zmluvy, že ich zmluvná voľnosť nie je ničím obmedzená a</w:t>
      </w:r>
      <w:r w:rsidR="00285F75">
        <w:rPr>
          <w:rFonts w:asciiTheme="minorHAnsi" w:hAnsiTheme="minorHAnsi" w:cs="Calibri"/>
          <w:lang w:eastAsia="cs-CZ"/>
        </w:rPr>
        <w:t> </w:t>
      </w:r>
      <w:r w:rsidRPr="001B4FBE">
        <w:rPr>
          <w:rFonts w:asciiTheme="minorHAnsi" w:hAnsiTheme="minorHAnsi" w:cs="Calibri"/>
          <w:lang w:eastAsia="cs-CZ"/>
        </w:rPr>
        <w:t>že im nie sú známe okolnosti, ktoré by im bránili platne uzavrieť túto Zmluvu. V</w:t>
      </w:r>
      <w:r w:rsidR="00285F75">
        <w:rPr>
          <w:rFonts w:asciiTheme="minorHAnsi" w:hAnsiTheme="minorHAnsi" w:cs="Calibri"/>
          <w:lang w:eastAsia="cs-CZ"/>
        </w:rPr>
        <w:t> </w:t>
      </w:r>
      <w:r w:rsidRPr="001B4FBE">
        <w:rPr>
          <w:rFonts w:asciiTheme="minorHAnsi" w:hAnsiTheme="minorHAnsi" w:cs="Calibri"/>
          <w:lang w:eastAsia="cs-CZ"/>
        </w:rPr>
        <w:t xml:space="preserve">prípade, že taká okolnosť existuje zodpovedajú za škodu, ktorá vznikne druhej </w:t>
      </w:r>
      <w:r w:rsidR="00AF1A35">
        <w:rPr>
          <w:rFonts w:asciiTheme="minorHAnsi" w:hAnsiTheme="minorHAnsi" w:cs="Calibri"/>
          <w:lang w:eastAsia="cs-CZ"/>
        </w:rPr>
        <w:t>Z</w:t>
      </w:r>
      <w:r w:rsidRPr="001B4FBE">
        <w:rPr>
          <w:rFonts w:asciiTheme="minorHAnsi" w:hAnsiTheme="minorHAnsi" w:cs="Calibri"/>
          <w:lang w:eastAsia="cs-CZ"/>
        </w:rPr>
        <w:t>mluvnej strane na základe tohto vyhlásenia.</w:t>
      </w:r>
      <w:r w:rsidR="00F633A4">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w:t>
      </w:r>
      <w:r w:rsidR="00285F75">
        <w:rPr>
          <w:rFonts w:asciiTheme="minorHAnsi" w:hAnsiTheme="minorHAnsi" w:cs="Calibri"/>
          <w:lang w:eastAsia="cs-CZ"/>
        </w:rPr>
        <w:t> </w:t>
      </w:r>
      <w:r w:rsidRPr="001866A4">
        <w:rPr>
          <w:rFonts w:asciiTheme="minorHAnsi" w:hAnsiTheme="minorHAnsi" w:cs="Calibri"/>
          <w:lang w:eastAsia="cs-CZ"/>
        </w:rPr>
        <w:t>vážne, neuzavreli ju v</w:t>
      </w:r>
      <w:r w:rsidR="00285F75">
        <w:rPr>
          <w:rFonts w:asciiTheme="minorHAnsi" w:hAnsiTheme="minorHAnsi" w:cs="Calibri"/>
          <w:lang w:eastAsia="cs-CZ"/>
        </w:rPr>
        <w:t> </w:t>
      </w:r>
      <w:r w:rsidRPr="001866A4">
        <w:rPr>
          <w:rFonts w:asciiTheme="minorHAnsi" w:hAnsiTheme="minorHAnsi" w:cs="Calibri"/>
          <w:lang w:eastAsia="cs-CZ"/>
        </w:rPr>
        <w:t>tiesni</w:t>
      </w:r>
      <w:r w:rsidR="00285F75">
        <w:rPr>
          <w:rFonts w:asciiTheme="minorHAnsi" w:hAnsiTheme="minorHAnsi" w:cs="Calibri"/>
          <w:lang w:eastAsia="cs-CZ"/>
        </w:rPr>
        <w:t>, v omyle</w:t>
      </w:r>
      <w:r w:rsidRPr="001866A4">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AF1A35">
        <w:rPr>
          <w:rFonts w:asciiTheme="minorHAnsi" w:hAnsiTheme="minorHAnsi" w:cs="Calibri"/>
          <w:lang w:eastAsia="cs-CZ"/>
        </w:rPr>
        <w:t>Z</w:t>
      </w:r>
      <w:r w:rsidRPr="001866A4">
        <w:rPr>
          <w:rFonts w:asciiTheme="minorHAnsi" w:hAnsiTheme="minorHAnsi" w:cs="Calibri"/>
          <w:lang w:eastAsia="cs-CZ"/>
        </w:rPr>
        <w:t>mluvných strán plne spôsobilí na právne úkony potvrdzujú vlastnoručnými podpismi.</w:t>
      </w:r>
    </w:p>
    <w:p w14:paraId="1A0EB22A" w14:textId="77777777" w:rsidR="00A913C4" w:rsidRDefault="00A913C4" w:rsidP="00A913C4">
      <w:pPr>
        <w:spacing w:after="0" w:line="240" w:lineRule="auto"/>
        <w:rPr>
          <w:rFonts w:cs="Calibri"/>
          <w:lang w:eastAsia="cs-CZ"/>
        </w:rPr>
      </w:pPr>
    </w:p>
    <w:p w14:paraId="786047A8" w14:textId="69AC8246" w:rsidR="00C450E0" w:rsidRPr="00906D51" w:rsidRDefault="00C450E0" w:rsidP="00937072">
      <w:pPr>
        <w:spacing w:after="0" w:line="240" w:lineRule="auto"/>
        <w:rPr>
          <w:rFonts w:cs="Calibri"/>
          <w:lang w:eastAsia="cs-CZ"/>
        </w:rPr>
      </w:pPr>
      <w:r w:rsidRPr="00906D51">
        <w:rPr>
          <w:rFonts w:cs="Calibri"/>
          <w:lang w:eastAsia="cs-CZ"/>
        </w:rPr>
        <w:t>V </w:t>
      </w:r>
      <w:r w:rsidR="00A74C13">
        <w:rPr>
          <w:rFonts w:cs="Calibri"/>
          <w:lang w:eastAsia="cs-CZ"/>
        </w:rPr>
        <w:t xml:space="preserve">.......................  </w:t>
      </w:r>
      <w:r w:rsidRPr="00906D51">
        <w:rPr>
          <w:rFonts w:cs="Calibri"/>
          <w:lang w:eastAsia="cs-CZ"/>
        </w:rPr>
        <w:t xml:space="preserve">dňa:                           </w:t>
      </w:r>
      <w:r w:rsidRPr="00906D51">
        <w:rPr>
          <w:rFonts w:cs="Calibri"/>
          <w:lang w:eastAsia="cs-CZ"/>
        </w:rPr>
        <w:tab/>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20AA0174" w14:textId="77777777" w:rsidR="00C450E0" w:rsidRDefault="00C450E0" w:rsidP="00937072">
      <w:pPr>
        <w:spacing w:after="0" w:line="240" w:lineRule="auto"/>
        <w:rPr>
          <w:rFonts w:cs="Calibri"/>
          <w:b/>
          <w:lang w:eastAsia="cs-CZ"/>
        </w:rPr>
      </w:pPr>
    </w:p>
    <w:p w14:paraId="350677B6" w14:textId="77777777" w:rsidR="00C450E0" w:rsidRPr="00906D51" w:rsidRDefault="00C450E0" w:rsidP="00937072">
      <w:pPr>
        <w:spacing w:after="0" w:line="240" w:lineRule="auto"/>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542B6046" w14:textId="77777777" w:rsidR="00C450E0" w:rsidRPr="00906D51" w:rsidRDefault="00C450E0" w:rsidP="00937072">
      <w:pPr>
        <w:tabs>
          <w:tab w:val="left" w:pos="4500"/>
          <w:tab w:val="left" w:pos="4962"/>
        </w:tabs>
        <w:spacing w:after="0" w:line="240" w:lineRule="auto"/>
        <w:rPr>
          <w:rFonts w:cs="Calibri"/>
          <w:lang w:eastAsia="cs-CZ"/>
        </w:rPr>
      </w:pPr>
    </w:p>
    <w:p w14:paraId="1F19517F" w14:textId="77777777" w:rsidR="00C450E0" w:rsidRPr="00906D51" w:rsidRDefault="00C450E0" w:rsidP="00937072">
      <w:pPr>
        <w:tabs>
          <w:tab w:val="left" w:pos="4500"/>
          <w:tab w:val="left" w:pos="4962"/>
        </w:tabs>
        <w:spacing w:after="0" w:line="240" w:lineRule="auto"/>
        <w:rPr>
          <w:rFonts w:cs="Calibri"/>
          <w:lang w:eastAsia="cs-CZ"/>
        </w:rPr>
      </w:pPr>
    </w:p>
    <w:p w14:paraId="2958367A" w14:textId="77777777" w:rsidR="00C450E0" w:rsidRPr="00906D51" w:rsidRDefault="00C450E0" w:rsidP="00937072">
      <w:pPr>
        <w:tabs>
          <w:tab w:val="left" w:pos="4500"/>
          <w:tab w:val="left" w:pos="4962"/>
        </w:tabs>
        <w:spacing w:after="0" w:line="240" w:lineRule="auto"/>
        <w:rPr>
          <w:rFonts w:cs="Calibri"/>
          <w:lang w:eastAsia="cs-CZ"/>
        </w:rPr>
      </w:pPr>
    </w:p>
    <w:p w14:paraId="382EA8C8" w14:textId="77777777" w:rsidR="00C450E0" w:rsidRPr="00906D51" w:rsidRDefault="00C450E0" w:rsidP="00937072">
      <w:pPr>
        <w:tabs>
          <w:tab w:val="left" w:pos="4500"/>
          <w:tab w:val="left" w:pos="4962"/>
        </w:tabs>
        <w:spacing w:after="0" w:line="240" w:lineRule="auto"/>
        <w:rPr>
          <w:rFonts w:cs="Calibri"/>
        </w:rPr>
      </w:pPr>
      <w:r w:rsidRPr="00906D51">
        <w:rPr>
          <w:rFonts w:cs="Calibri"/>
        </w:rPr>
        <w:t xml:space="preserve">.................................................                    </w:t>
      </w:r>
      <w:r w:rsidRPr="00906D51">
        <w:rPr>
          <w:rFonts w:cs="Calibri"/>
        </w:rPr>
        <w:tab/>
      </w:r>
      <w:r w:rsidRPr="00906D51">
        <w:rPr>
          <w:rFonts w:cs="Calibri"/>
        </w:rPr>
        <w:tab/>
        <w:t xml:space="preserve">               .................................................</w:t>
      </w:r>
    </w:p>
    <w:p w14:paraId="710DDEEA" w14:textId="77777777" w:rsidR="008C538A" w:rsidRPr="0076310A" w:rsidRDefault="008C538A" w:rsidP="00937072">
      <w:pPr>
        <w:tabs>
          <w:tab w:val="left" w:pos="1134"/>
          <w:tab w:val="left" w:pos="6096"/>
        </w:tabs>
        <w:spacing w:after="0" w:line="240" w:lineRule="auto"/>
        <w:rPr>
          <w:rFonts w:ascii="Calibri" w:hAnsi="Calibri" w:cs="Calibri"/>
          <w:b/>
          <w:bCs/>
        </w:rPr>
      </w:pPr>
      <w:r w:rsidRPr="0076310A">
        <w:rPr>
          <w:rFonts w:ascii="Calibri" w:hAnsi="Calibri" w:cs="Calibri"/>
          <w:b/>
          <w:bCs/>
        </w:rPr>
        <w:t>Horehronské múzeum</w:t>
      </w:r>
    </w:p>
    <w:p w14:paraId="3C2DA42E" w14:textId="77777777" w:rsidR="00A74C13" w:rsidRPr="004202A0" w:rsidRDefault="004202A0" w:rsidP="00937072">
      <w:pPr>
        <w:tabs>
          <w:tab w:val="left" w:pos="1134"/>
          <w:tab w:val="left" w:pos="6096"/>
        </w:tabs>
        <w:spacing w:after="0" w:line="240" w:lineRule="auto"/>
        <w:rPr>
          <w:rFonts w:ascii="Calibri" w:hAnsi="Calibri" w:cs="Calibri"/>
        </w:rPr>
      </w:pPr>
      <w:r w:rsidRPr="004202A0">
        <w:rPr>
          <w:rFonts w:ascii="Calibri" w:hAnsi="Calibri" w:cs="Calibri"/>
        </w:rPr>
        <w:t>Ivica Krištofová</w:t>
      </w:r>
      <w:r w:rsidR="008C538A">
        <w:rPr>
          <w:rFonts w:ascii="Calibri" w:hAnsi="Calibri" w:cs="Calibri"/>
        </w:rPr>
        <w:t>, riaditeľka</w:t>
      </w:r>
    </w:p>
    <w:p w14:paraId="3E004537" w14:textId="77777777" w:rsidR="00C450E0" w:rsidRPr="00BF4907" w:rsidRDefault="00C450E0" w:rsidP="00937072">
      <w:pPr>
        <w:tabs>
          <w:tab w:val="left" w:pos="1134"/>
          <w:tab w:val="left" w:pos="6096"/>
        </w:tabs>
        <w:spacing w:after="0" w:line="240" w:lineRule="auto"/>
        <w:rPr>
          <w:rFonts w:cs="Calibri"/>
          <w:lang w:eastAsia="cs-CZ"/>
        </w:rPr>
      </w:pPr>
    </w:p>
    <w:p w14:paraId="2B6C13EB" w14:textId="77777777" w:rsidR="00C450E0" w:rsidRPr="00A25F33" w:rsidRDefault="00C450E0" w:rsidP="00A913C4">
      <w:pPr>
        <w:pStyle w:val="Bezriadkovania"/>
        <w:tabs>
          <w:tab w:val="left" w:pos="426"/>
        </w:tabs>
        <w:jc w:val="both"/>
        <w:rPr>
          <w:rFonts w:asciiTheme="minorHAnsi" w:hAnsiTheme="minorHAnsi" w:cstheme="minorHAnsi"/>
          <w:color w:val="auto"/>
          <w:sz w:val="22"/>
          <w:szCs w:val="22"/>
          <w:lang w:eastAsia="cs-CZ"/>
        </w:rPr>
      </w:pPr>
    </w:p>
    <w:sectPr w:rsidR="00C450E0" w:rsidRPr="00A25F33" w:rsidSect="002836EF">
      <w:footerReference w:type="defaul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 w:author="Fulnečková Beáta" w:date="2024-03-11T09:45:00Z" w:initials="BF">
    <w:p w14:paraId="260A4679" w14:textId="77777777" w:rsidR="007B6E36" w:rsidRDefault="00CD3BB4" w:rsidP="007B6E36">
      <w:pPr>
        <w:pStyle w:val="Textkomentra"/>
      </w:pPr>
      <w:r>
        <w:rPr>
          <w:rStyle w:val="Odkaznakomentr"/>
        </w:rPr>
        <w:annotationRef/>
      </w:r>
      <w:r w:rsidR="007B6E36">
        <w:t xml:space="preserve">Je potrebné myslieť na to, že celý tento článok, jeho  znenie sa upraví po poskytnutí súčinnosti úspešným uchádzačom v zmysle toho, akú zábezpeku predloží - úloha žiadateľa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0A46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2BB939" w16cex:dateUtc="2024-03-11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0A4679" w16cid:durableId="5B2BB9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3EDAF" w14:textId="77777777" w:rsidR="002836EF" w:rsidRDefault="002836EF" w:rsidP="00D81E0A">
      <w:pPr>
        <w:spacing w:after="0" w:line="240" w:lineRule="auto"/>
      </w:pPr>
      <w:r>
        <w:separator/>
      </w:r>
    </w:p>
  </w:endnote>
  <w:endnote w:type="continuationSeparator" w:id="0">
    <w:p w14:paraId="571EC6E2" w14:textId="77777777" w:rsidR="002836EF" w:rsidRDefault="002836EF"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33733BD8" w14:textId="77777777" w:rsidR="00A364A1" w:rsidRDefault="00A364A1">
            <w:pPr>
              <w:pStyle w:val="Pta"/>
              <w:jc w:val="center"/>
            </w:pPr>
            <w:r>
              <w:t xml:space="preserve">Strana </w:t>
            </w:r>
            <w:r w:rsidR="00A159D6">
              <w:rPr>
                <w:b/>
                <w:bCs/>
                <w:sz w:val="24"/>
                <w:szCs w:val="24"/>
              </w:rPr>
              <w:fldChar w:fldCharType="begin"/>
            </w:r>
            <w:r>
              <w:rPr>
                <w:b/>
                <w:bCs/>
              </w:rPr>
              <w:instrText>PAGE</w:instrText>
            </w:r>
            <w:r w:rsidR="00A159D6">
              <w:rPr>
                <w:b/>
                <w:bCs/>
                <w:sz w:val="24"/>
                <w:szCs w:val="24"/>
              </w:rPr>
              <w:fldChar w:fldCharType="separate"/>
            </w:r>
            <w:r w:rsidR="00C26260">
              <w:rPr>
                <w:b/>
                <w:bCs/>
                <w:noProof/>
              </w:rPr>
              <w:t>24</w:t>
            </w:r>
            <w:r w:rsidR="00A159D6">
              <w:rPr>
                <w:b/>
                <w:bCs/>
                <w:sz w:val="24"/>
                <w:szCs w:val="24"/>
              </w:rPr>
              <w:fldChar w:fldCharType="end"/>
            </w:r>
            <w:r>
              <w:t xml:space="preserve"> z </w:t>
            </w:r>
            <w:r w:rsidR="00A159D6">
              <w:rPr>
                <w:b/>
                <w:bCs/>
                <w:sz w:val="24"/>
                <w:szCs w:val="24"/>
              </w:rPr>
              <w:fldChar w:fldCharType="begin"/>
            </w:r>
            <w:r>
              <w:rPr>
                <w:b/>
                <w:bCs/>
              </w:rPr>
              <w:instrText>NUMPAGES</w:instrText>
            </w:r>
            <w:r w:rsidR="00A159D6">
              <w:rPr>
                <w:b/>
                <w:bCs/>
                <w:sz w:val="24"/>
                <w:szCs w:val="24"/>
              </w:rPr>
              <w:fldChar w:fldCharType="separate"/>
            </w:r>
            <w:r w:rsidR="00C26260">
              <w:rPr>
                <w:b/>
                <w:bCs/>
                <w:noProof/>
              </w:rPr>
              <w:t>24</w:t>
            </w:r>
            <w:r w:rsidR="00A159D6">
              <w:rPr>
                <w:b/>
                <w:bCs/>
                <w:sz w:val="24"/>
                <w:szCs w:val="24"/>
              </w:rPr>
              <w:fldChar w:fldCharType="end"/>
            </w:r>
          </w:p>
        </w:sdtContent>
      </w:sdt>
    </w:sdtContent>
  </w:sdt>
  <w:p w14:paraId="66CBA210" w14:textId="77777777" w:rsidR="00A364A1" w:rsidRDefault="00A364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69F7F" w14:textId="77777777" w:rsidR="002836EF" w:rsidRDefault="002836EF" w:rsidP="00D81E0A">
      <w:pPr>
        <w:spacing w:after="0" w:line="240" w:lineRule="auto"/>
      </w:pPr>
      <w:r>
        <w:separator/>
      </w:r>
    </w:p>
  </w:footnote>
  <w:footnote w:type="continuationSeparator" w:id="0">
    <w:p w14:paraId="5F217E0F" w14:textId="77777777" w:rsidR="002836EF" w:rsidRDefault="002836EF"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FC106A0"/>
    <w:multiLevelType w:val="hybridMultilevel"/>
    <w:tmpl w:val="C91E2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74A97"/>
    <w:multiLevelType w:val="multilevel"/>
    <w:tmpl w:val="83B40FA6"/>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02FC1"/>
    <w:multiLevelType w:val="multilevel"/>
    <w:tmpl w:val="2CC047D2"/>
    <w:lvl w:ilvl="0">
      <w:start w:val="1"/>
      <w:numFmt w:val="decimal"/>
      <w:lvlText w:val="%1."/>
      <w:lvlJc w:val="left"/>
      <w:pPr>
        <w:ind w:left="1004" w:hanging="360"/>
      </w:pPr>
      <w:rPr>
        <w:rFonts w:asciiTheme="minorHAnsi" w:eastAsia="Times New Roman" w:hAnsiTheme="minorHAnsi" w:cstheme="minorHAnsi" w:hint="default"/>
        <w:b/>
        <w:i w:val="0"/>
        <w:iCs w:val="0"/>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1" w15:restartNumberingAfterBreak="0">
    <w:nsid w:val="49E63B9C"/>
    <w:multiLevelType w:val="hybridMultilevel"/>
    <w:tmpl w:val="75081980"/>
    <w:lvl w:ilvl="0" w:tplc="B05EA062">
      <w:start w:val="1"/>
      <w:numFmt w:val="decimal"/>
      <w:lvlText w:val="%1."/>
      <w:lvlJc w:val="left"/>
      <w:pPr>
        <w:ind w:left="840" w:hanging="480"/>
      </w:pPr>
      <w:rPr>
        <w:rFonts w:asciiTheme="majorHAnsi" w:hAnsiTheme="majorHAnsi" w:cstheme="majorHAnsi"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42C624CE"/>
    <w:lvl w:ilvl="0">
      <w:start w:val="1"/>
      <w:numFmt w:val="decimal"/>
      <w:lvlText w:val="%1."/>
      <w:lvlJc w:val="left"/>
      <w:pPr>
        <w:ind w:left="40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4205659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85056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944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5233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03406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31046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5643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62055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800501">
    <w:abstractNumId w:val="3"/>
  </w:num>
  <w:num w:numId="10" w16cid:durableId="1603897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90328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00352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5555810">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0323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9733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9982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829372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03764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87111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4262135">
    <w:abstractNumId w:val="40"/>
  </w:num>
  <w:num w:numId="21" w16cid:durableId="747076587">
    <w:abstractNumId w:val="3"/>
  </w:num>
  <w:num w:numId="22" w16cid:durableId="1328484084">
    <w:abstractNumId w:val="6"/>
  </w:num>
  <w:num w:numId="23" w16cid:durableId="1711690138">
    <w:abstractNumId w:val="8"/>
  </w:num>
  <w:num w:numId="24" w16cid:durableId="1438326625">
    <w:abstractNumId w:val="25"/>
  </w:num>
  <w:num w:numId="25" w16cid:durableId="1546063433">
    <w:abstractNumId w:val="33"/>
  </w:num>
  <w:num w:numId="26" w16cid:durableId="1935892858">
    <w:abstractNumId w:val="11"/>
  </w:num>
  <w:num w:numId="27" w16cid:durableId="61607687">
    <w:abstractNumId w:val="27"/>
  </w:num>
  <w:num w:numId="28" w16cid:durableId="1647930883">
    <w:abstractNumId w:val="22"/>
  </w:num>
  <w:num w:numId="29" w16cid:durableId="1107694609">
    <w:abstractNumId w:val="21"/>
  </w:num>
  <w:num w:numId="30" w16cid:durableId="857159591">
    <w:abstractNumId w:val="19"/>
  </w:num>
  <w:num w:numId="31" w16cid:durableId="1323580563">
    <w:abstractNumId w:val="0"/>
  </w:num>
  <w:num w:numId="32" w16cid:durableId="758914148">
    <w:abstractNumId w:val="23"/>
  </w:num>
  <w:num w:numId="33" w16cid:durableId="1157771142">
    <w:abstractNumId w:val="30"/>
  </w:num>
  <w:num w:numId="34" w16cid:durableId="590550162">
    <w:abstractNumId w:val="26"/>
  </w:num>
  <w:num w:numId="35" w16cid:durableId="1758551114">
    <w:abstractNumId w:val="29"/>
  </w:num>
  <w:num w:numId="36" w16cid:durableId="576289362">
    <w:abstractNumId w:val="4"/>
  </w:num>
  <w:num w:numId="37" w16cid:durableId="709694160">
    <w:abstractNumId w:val="32"/>
  </w:num>
  <w:num w:numId="38" w16cid:durableId="1359089895">
    <w:abstractNumId w:val="14"/>
  </w:num>
  <w:num w:numId="39" w16cid:durableId="1160656411">
    <w:abstractNumId w:val="15"/>
  </w:num>
  <w:num w:numId="40" w16cid:durableId="1116174328">
    <w:abstractNumId w:val="2"/>
  </w:num>
  <w:num w:numId="41" w16cid:durableId="1467238254">
    <w:abstractNumId w:val="5"/>
  </w:num>
  <w:num w:numId="42" w16cid:durableId="12561288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8270252">
    <w:abstractNumId w:val="31"/>
  </w:num>
  <w:num w:numId="44" w16cid:durableId="64081498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ulnečková Beáta">
    <w15:presenceInfo w15:providerId="AD" w15:userId="S::bfulneckova@bbsk.sk::931ab358-1844-49a4-8a0c-be0230c5e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04440"/>
    <w:rsid w:val="00020677"/>
    <w:rsid w:val="00055056"/>
    <w:rsid w:val="00085B9A"/>
    <w:rsid w:val="000928E5"/>
    <w:rsid w:val="000A37B5"/>
    <w:rsid w:val="000A6780"/>
    <w:rsid w:val="000D3821"/>
    <w:rsid w:val="000E0150"/>
    <w:rsid w:val="000E0D5F"/>
    <w:rsid w:val="000E4CCD"/>
    <w:rsid w:val="000E542B"/>
    <w:rsid w:val="000F1956"/>
    <w:rsid w:val="00102A06"/>
    <w:rsid w:val="00122B3A"/>
    <w:rsid w:val="001243D0"/>
    <w:rsid w:val="00132D3D"/>
    <w:rsid w:val="00140F83"/>
    <w:rsid w:val="00141A18"/>
    <w:rsid w:val="00141CBD"/>
    <w:rsid w:val="0014416A"/>
    <w:rsid w:val="0014538D"/>
    <w:rsid w:val="00145B1C"/>
    <w:rsid w:val="0014654E"/>
    <w:rsid w:val="00150132"/>
    <w:rsid w:val="00151AD3"/>
    <w:rsid w:val="0017210A"/>
    <w:rsid w:val="00180114"/>
    <w:rsid w:val="00185649"/>
    <w:rsid w:val="00197867"/>
    <w:rsid w:val="001A536C"/>
    <w:rsid w:val="001C4E62"/>
    <w:rsid w:val="001E5B55"/>
    <w:rsid w:val="001F268E"/>
    <w:rsid w:val="001F4180"/>
    <w:rsid w:val="00223A52"/>
    <w:rsid w:val="00224052"/>
    <w:rsid w:val="002369D9"/>
    <w:rsid w:val="0024461E"/>
    <w:rsid w:val="00256099"/>
    <w:rsid w:val="00257BFB"/>
    <w:rsid w:val="00260CFD"/>
    <w:rsid w:val="00262857"/>
    <w:rsid w:val="0026659A"/>
    <w:rsid w:val="002736AB"/>
    <w:rsid w:val="00275DC5"/>
    <w:rsid w:val="002836EF"/>
    <w:rsid w:val="00285A0C"/>
    <w:rsid w:val="00285F75"/>
    <w:rsid w:val="002871BF"/>
    <w:rsid w:val="002947AB"/>
    <w:rsid w:val="002B4232"/>
    <w:rsid w:val="002C2501"/>
    <w:rsid w:val="002D272B"/>
    <w:rsid w:val="00301D3F"/>
    <w:rsid w:val="00317C82"/>
    <w:rsid w:val="00317CF9"/>
    <w:rsid w:val="0033034B"/>
    <w:rsid w:val="00337EDA"/>
    <w:rsid w:val="003452BD"/>
    <w:rsid w:val="003460FB"/>
    <w:rsid w:val="00353C57"/>
    <w:rsid w:val="003763B5"/>
    <w:rsid w:val="0037792E"/>
    <w:rsid w:val="00377ACF"/>
    <w:rsid w:val="00382B18"/>
    <w:rsid w:val="0038391A"/>
    <w:rsid w:val="003A09D2"/>
    <w:rsid w:val="003A4AAB"/>
    <w:rsid w:val="003B11C9"/>
    <w:rsid w:val="003B65F0"/>
    <w:rsid w:val="003C1ABE"/>
    <w:rsid w:val="003C6925"/>
    <w:rsid w:val="003E0160"/>
    <w:rsid w:val="003E32A2"/>
    <w:rsid w:val="003F123F"/>
    <w:rsid w:val="003F4E25"/>
    <w:rsid w:val="004020B2"/>
    <w:rsid w:val="00404E51"/>
    <w:rsid w:val="004169FF"/>
    <w:rsid w:val="004202A0"/>
    <w:rsid w:val="00452B40"/>
    <w:rsid w:val="004541CE"/>
    <w:rsid w:val="00455F33"/>
    <w:rsid w:val="00461989"/>
    <w:rsid w:val="00470981"/>
    <w:rsid w:val="004718A7"/>
    <w:rsid w:val="00472471"/>
    <w:rsid w:val="00493C8C"/>
    <w:rsid w:val="00494AD6"/>
    <w:rsid w:val="00496636"/>
    <w:rsid w:val="00496E86"/>
    <w:rsid w:val="00497267"/>
    <w:rsid w:val="004B6729"/>
    <w:rsid w:val="004D08DB"/>
    <w:rsid w:val="004D76E1"/>
    <w:rsid w:val="004E265D"/>
    <w:rsid w:val="004F464E"/>
    <w:rsid w:val="004F774A"/>
    <w:rsid w:val="005028F6"/>
    <w:rsid w:val="00507761"/>
    <w:rsid w:val="00514E54"/>
    <w:rsid w:val="00524382"/>
    <w:rsid w:val="00535E01"/>
    <w:rsid w:val="00550FFC"/>
    <w:rsid w:val="00561AB1"/>
    <w:rsid w:val="00561DC1"/>
    <w:rsid w:val="00563FF2"/>
    <w:rsid w:val="005B7A0E"/>
    <w:rsid w:val="005C025B"/>
    <w:rsid w:val="005F20BE"/>
    <w:rsid w:val="005F4C1C"/>
    <w:rsid w:val="005F5BA9"/>
    <w:rsid w:val="005F634F"/>
    <w:rsid w:val="00600ED8"/>
    <w:rsid w:val="00606255"/>
    <w:rsid w:val="00607109"/>
    <w:rsid w:val="00613C1F"/>
    <w:rsid w:val="00626F11"/>
    <w:rsid w:val="006802D8"/>
    <w:rsid w:val="00681EC2"/>
    <w:rsid w:val="0068237C"/>
    <w:rsid w:val="00683650"/>
    <w:rsid w:val="00684D1E"/>
    <w:rsid w:val="00694AA9"/>
    <w:rsid w:val="006B2F24"/>
    <w:rsid w:val="006C5C84"/>
    <w:rsid w:val="006D4D9E"/>
    <w:rsid w:val="006E1EB5"/>
    <w:rsid w:val="00713443"/>
    <w:rsid w:val="00714F77"/>
    <w:rsid w:val="00716849"/>
    <w:rsid w:val="0073020D"/>
    <w:rsid w:val="00730A38"/>
    <w:rsid w:val="00737CC3"/>
    <w:rsid w:val="0074746D"/>
    <w:rsid w:val="00753DE2"/>
    <w:rsid w:val="00753E1A"/>
    <w:rsid w:val="007618D5"/>
    <w:rsid w:val="0076310A"/>
    <w:rsid w:val="00792BA8"/>
    <w:rsid w:val="007B3743"/>
    <w:rsid w:val="007B6E36"/>
    <w:rsid w:val="007C0009"/>
    <w:rsid w:val="007D32B3"/>
    <w:rsid w:val="007D6CFA"/>
    <w:rsid w:val="007E2170"/>
    <w:rsid w:val="007E3F4B"/>
    <w:rsid w:val="00805F00"/>
    <w:rsid w:val="0080602F"/>
    <w:rsid w:val="00822947"/>
    <w:rsid w:val="008426E6"/>
    <w:rsid w:val="00865855"/>
    <w:rsid w:val="00871348"/>
    <w:rsid w:val="0087191E"/>
    <w:rsid w:val="008773D9"/>
    <w:rsid w:val="00882DA1"/>
    <w:rsid w:val="008A1AA5"/>
    <w:rsid w:val="008A1DC0"/>
    <w:rsid w:val="008A26F7"/>
    <w:rsid w:val="008B0791"/>
    <w:rsid w:val="008B1C86"/>
    <w:rsid w:val="008C1D41"/>
    <w:rsid w:val="008C538A"/>
    <w:rsid w:val="008C5E74"/>
    <w:rsid w:val="008D40CB"/>
    <w:rsid w:val="008E14F7"/>
    <w:rsid w:val="008F3191"/>
    <w:rsid w:val="008F4D0F"/>
    <w:rsid w:val="009114A2"/>
    <w:rsid w:val="009127D0"/>
    <w:rsid w:val="0092113B"/>
    <w:rsid w:val="0093552C"/>
    <w:rsid w:val="00937072"/>
    <w:rsid w:val="0094327F"/>
    <w:rsid w:val="00946C1A"/>
    <w:rsid w:val="00950E83"/>
    <w:rsid w:val="0097199D"/>
    <w:rsid w:val="00987CAB"/>
    <w:rsid w:val="009921FE"/>
    <w:rsid w:val="009A7A6A"/>
    <w:rsid w:val="009C356B"/>
    <w:rsid w:val="009C48B1"/>
    <w:rsid w:val="009D398D"/>
    <w:rsid w:val="009E553D"/>
    <w:rsid w:val="009F58BA"/>
    <w:rsid w:val="009F5AEB"/>
    <w:rsid w:val="00A0564D"/>
    <w:rsid w:val="00A1166F"/>
    <w:rsid w:val="00A148FE"/>
    <w:rsid w:val="00A159D6"/>
    <w:rsid w:val="00A21B66"/>
    <w:rsid w:val="00A2555E"/>
    <w:rsid w:val="00A25F33"/>
    <w:rsid w:val="00A364A1"/>
    <w:rsid w:val="00A4336A"/>
    <w:rsid w:val="00A468CB"/>
    <w:rsid w:val="00A6208D"/>
    <w:rsid w:val="00A74C13"/>
    <w:rsid w:val="00A82426"/>
    <w:rsid w:val="00A91133"/>
    <w:rsid w:val="00A913C4"/>
    <w:rsid w:val="00AB18FC"/>
    <w:rsid w:val="00AB649F"/>
    <w:rsid w:val="00AB6D24"/>
    <w:rsid w:val="00AC05AF"/>
    <w:rsid w:val="00AC7C75"/>
    <w:rsid w:val="00AE47BD"/>
    <w:rsid w:val="00AE4CE2"/>
    <w:rsid w:val="00AF1A35"/>
    <w:rsid w:val="00B03220"/>
    <w:rsid w:val="00B0714A"/>
    <w:rsid w:val="00B15A2D"/>
    <w:rsid w:val="00B22AA5"/>
    <w:rsid w:val="00B31473"/>
    <w:rsid w:val="00B357DC"/>
    <w:rsid w:val="00B43F06"/>
    <w:rsid w:val="00B476C8"/>
    <w:rsid w:val="00B63946"/>
    <w:rsid w:val="00B7060D"/>
    <w:rsid w:val="00B8563D"/>
    <w:rsid w:val="00B879F6"/>
    <w:rsid w:val="00BB22F5"/>
    <w:rsid w:val="00BC1E1D"/>
    <w:rsid w:val="00BC60EF"/>
    <w:rsid w:val="00BF48D0"/>
    <w:rsid w:val="00BF4944"/>
    <w:rsid w:val="00C10202"/>
    <w:rsid w:val="00C10253"/>
    <w:rsid w:val="00C125D3"/>
    <w:rsid w:val="00C23456"/>
    <w:rsid w:val="00C26260"/>
    <w:rsid w:val="00C33178"/>
    <w:rsid w:val="00C43756"/>
    <w:rsid w:val="00C450E0"/>
    <w:rsid w:val="00C53D32"/>
    <w:rsid w:val="00C55F90"/>
    <w:rsid w:val="00C622B6"/>
    <w:rsid w:val="00C75F67"/>
    <w:rsid w:val="00C77416"/>
    <w:rsid w:val="00C90B2E"/>
    <w:rsid w:val="00C962A9"/>
    <w:rsid w:val="00CB134E"/>
    <w:rsid w:val="00CC5740"/>
    <w:rsid w:val="00CC5D31"/>
    <w:rsid w:val="00CD0C0A"/>
    <w:rsid w:val="00CD3BB4"/>
    <w:rsid w:val="00CD5548"/>
    <w:rsid w:val="00CE04E7"/>
    <w:rsid w:val="00CE4684"/>
    <w:rsid w:val="00CE702F"/>
    <w:rsid w:val="00CE70B1"/>
    <w:rsid w:val="00CE7CD1"/>
    <w:rsid w:val="00CF2937"/>
    <w:rsid w:val="00D01A0E"/>
    <w:rsid w:val="00D04AD3"/>
    <w:rsid w:val="00D10BDE"/>
    <w:rsid w:val="00D117F2"/>
    <w:rsid w:val="00D232AD"/>
    <w:rsid w:val="00D23F33"/>
    <w:rsid w:val="00D2607F"/>
    <w:rsid w:val="00D43FEB"/>
    <w:rsid w:val="00D53121"/>
    <w:rsid w:val="00D5628E"/>
    <w:rsid w:val="00D63307"/>
    <w:rsid w:val="00D7189D"/>
    <w:rsid w:val="00D72C87"/>
    <w:rsid w:val="00D81E0A"/>
    <w:rsid w:val="00D95C56"/>
    <w:rsid w:val="00D971F9"/>
    <w:rsid w:val="00DA34D2"/>
    <w:rsid w:val="00DA39EA"/>
    <w:rsid w:val="00DA3AB7"/>
    <w:rsid w:val="00DB453E"/>
    <w:rsid w:val="00DB5016"/>
    <w:rsid w:val="00DB6D6D"/>
    <w:rsid w:val="00DB743A"/>
    <w:rsid w:val="00DB7F66"/>
    <w:rsid w:val="00DC527B"/>
    <w:rsid w:val="00DC5B6D"/>
    <w:rsid w:val="00DD4FF8"/>
    <w:rsid w:val="00DD5D1D"/>
    <w:rsid w:val="00DD718D"/>
    <w:rsid w:val="00DD7DA6"/>
    <w:rsid w:val="00DE2E86"/>
    <w:rsid w:val="00DF1BB4"/>
    <w:rsid w:val="00DF428C"/>
    <w:rsid w:val="00E00682"/>
    <w:rsid w:val="00E021B3"/>
    <w:rsid w:val="00E103D0"/>
    <w:rsid w:val="00E12E79"/>
    <w:rsid w:val="00E4733E"/>
    <w:rsid w:val="00E6091A"/>
    <w:rsid w:val="00E64420"/>
    <w:rsid w:val="00E67772"/>
    <w:rsid w:val="00E72325"/>
    <w:rsid w:val="00E7589A"/>
    <w:rsid w:val="00E83CB4"/>
    <w:rsid w:val="00E860DB"/>
    <w:rsid w:val="00E877AA"/>
    <w:rsid w:val="00E913E7"/>
    <w:rsid w:val="00E91E22"/>
    <w:rsid w:val="00E961ED"/>
    <w:rsid w:val="00EA664E"/>
    <w:rsid w:val="00EB0877"/>
    <w:rsid w:val="00EB0F1A"/>
    <w:rsid w:val="00EC5A3B"/>
    <w:rsid w:val="00EF7439"/>
    <w:rsid w:val="00EF7E8B"/>
    <w:rsid w:val="00F00E35"/>
    <w:rsid w:val="00F04D43"/>
    <w:rsid w:val="00F06E85"/>
    <w:rsid w:val="00F10490"/>
    <w:rsid w:val="00F44D8A"/>
    <w:rsid w:val="00F53915"/>
    <w:rsid w:val="00F55539"/>
    <w:rsid w:val="00F633A4"/>
    <w:rsid w:val="00F64EE1"/>
    <w:rsid w:val="00F7090F"/>
    <w:rsid w:val="00F91106"/>
    <w:rsid w:val="00F94427"/>
    <w:rsid w:val="00F966B5"/>
    <w:rsid w:val="00FA6EB8"/>
    <w:rsid w:val="00FB0ADA"/>
    <w:rsid w:val="00FC3A99"/>
    <w:rsid w:val="00FC48F1"/>
    <w:rsid w:val="00FC793C"/>
    <w:rsid w:val="00FD5048"/>
    <w:rsid w:val="00FD5C30"/>
    <w:rsid w:val="00FE7CF7"/>
    <w:rsid w:val="00FF6E0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CB5E"/>
  <w15:docId w15:val="{4DFF29CD-6962-47C9-ABD6-820C90BB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style>
  <w:style w:type="character" w:customStyle="1" w:styleId="TextbublinyChar">
    <w:name w:val="Text bubliny Char"/>
    <w:link w:val="Textbubliny"/>
    <w:uiPriority w:val="99"/>
    <w:semiHidden/>
    <w:rsid w:val="00CC5D31"/>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91E22"/>
    <w:pPr>
      <w:spacing w:after="0" w:line="240" w:lineRule="auto"/>
    </w:pPr>
  </w:style>
  <w:style w:type="character" w:customStyle="1" w:styleId="Nevyrieenzmienka1">
    <w:name w:val="Nevyriešená zmienka1"/>
    <w:basedOn w:val="Predvolenpsmoodseku"/>
    <w:uiPriority w:val="99"/>
    <w:semiHidden/>
    <w:unhideWhenUsed/>
    <w:rsid w:val="00607109"/>
    <w:rPr>
      <w:color w:val="605E5C"/>
      <w:shd w:val="clear" w:color="auto" w:fill="E1DFDD"/>
    </w:rPr>
  </w:style>
  <w:style w:type="character" w:styleId="Nevyrieenzmienka">
    <w:name w:val="Unresolved Mention"/>
    <w:basedOn w:val="Predvolenpsmoodseku"/>
    <w:uiPriority w:val="99"/>
    <w:semiHidden/>
    <w:unhideWhenUsed/>
    <w:rsid w:val="00AB6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498077260">
      <w:bodyDiv w:val="1"/>
      <w:marLeft w:val="0"/>
      <w:marRight w:val="0"/>
      <w:marTop w:val="0"/>
      <w:marBottom w:val="0"/>
      <w:divBdr>
        <w:top w:val="none" w:sz="0" w:space="0" w:color="auto"/>
        <w:left w:val="none" w:sz="0" w:space="0" w:color="auto"/>
        <w:bottom w:val="none" w:sz="0" w:space="0" w:color="auto"/>
        <w:right w:val="none" w:sz="0" w:space="0" w:color="auto"/>
      </w:divBdr>
    </w:div>
    <w:div w:id="142568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horehronskemuzeum.sk"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iaditel@horehronskemuzeum.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mailto:martin.danis@bbsk.sk" TargetMode="External"/><Relationship Id="rId10" Type="http://schemas.openxmlformats.org/officeDocument/2006/relationships/hyperlink" Target="mailto:riaditel@horehronskemuzeum.sk"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riaditel@horehronskemuzeum.sk" TargetMode="External"/><Relationship Id="rId14"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BC4B6-44E7-47D8-92F6-6DEEB2B1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12060</Words>
  <Characters>68744</Characters>
  <Application>Microsoft Office Word</Application>
  <DocSecurity>0</DocSecurity>
  <Lines>572</Lines>
  <Paragraphs>161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Luptáková Martina</dc:creator>
  <cp:lastModifiedBy>Fulnečková Beáta</cp:lastModifiedBy>
  <cp:revision>9</cp:revision>
  <cp:lastPrinted>2024-03-05T10:11:00Z</cp:lastPrinted>
  <dcterms:created xsi:type="dcterms:W3CDTF">2024-03-11T07:04:00Z</dcterms:created>
  <dcterms:modified xsi:type="dcterms:W3CDTF">2024-03-12T08:37:00Z</dcterms:modified>
</cp:coreProperties>
</file>