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4F547DC5" w:rsidR="00725566" w:rsidRPr="00725566" w:rsidRDefault="00725566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 w:rsidRPr="00725566">
        <w:rPr>
          <w:rFonts w:ascii="Times New Roman" w:hAnsi="Times New Roman"/>
          <w:b/>
          <w:bCs/>
          <w:i/>
          <w:color w:val="000000"/>
          <w:sz w:val="32"/>
          <w:szCs w:val="32"/>
        </w:rPr>
        <w:t>Cenová ponuka</w:t>
      </w:r>
    </w:p>
    <w:p w14:paraId="3390FCEC" w14:textId="7777777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tbl>
      <w:tblPr>
        <w:tblW w:w="5000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7"/>
        <w:gridCol w:w="141"/>
        <w:gridCol w:w="1417"/>
        <w:gridCol w:w="143"/>
        <w:gridCol w:w="1133"/>
        <w:gridCol w:w="284"/>
        <w:gridCol w:w="1700"/>
        <w:gridCol w:w="125"/>
      </w:tblGrid>
      <w:tr w:rsidR="009C6975" w:rsidRPr="002F513E" w14:paraId="5D9FADAF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075C6E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Predmet zákazky</w:t>
            </w:r>
          </w:p>
        </w:tc>
        <w:tc>
          <w:tcPr>
            <w:tcW w:w="8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5CAD50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Merná jednotka (MJ)</w:t>
            </w:r>
          </w:p>
        </w:tc>
        <w:tc>
          <w:tcPr>
            <w:tcW w:w="78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B71B9CC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MJ</w:t>
            </w:r>
          </w:p>
        </w:tc>
        <w:tc>
          <w:tcPr>
            <w:tcW w:w="9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24F17198" w14:textId="77777777" w:rsidR="00E61A79" w:rsidRPr="002F513E" w:rsidRDefault="00E61A79" w:rsidP="00E61A79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Jednotková cena bez DPH v EUR</w:t>
            </w:r>
          </w:p>
        </w:tc>
      </w:tr>
      <w:tr w:rsidR="00B576FD" w:rsidRPr="002F513E" w14:paraId="05898248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26F3F" w14:textId="6BAB6D7D" w:rsidR="00B576FD" w:rsidRPr="002F513E" w:rsidRDefault="00B576FD" w:rsidP="00B576FD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A465" w14:textId="1E03C7E0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komplet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C" w14:textId="04FD0CCA" w:rsidR="00B576FD" w:rsidRPr="002F513E" w:rsidRDefault="002F513E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</w:tcPr>
          <w:p w14:paraId="67D5862E" w14:textId="3090492D" w:rsidR="00B576FD" w:rsidRPr="002F513E" w:rsidRDefault="008E38A4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0,00</w:t>
            </w:r>
          </w:p>
        </w:tc>
      </w:tr>
      <w:tr w:rsidR="00B576FD" w:rsidRPr="002F513E" w14:paraId="64BA725E" w14:textId="77777777" w:rsidTr="005D36A8">
        <w:trPr>
          <w:gridAfter w:val="1"/>
          <w:wAfter w:w="69" w:type="pct"/>
          <w:cantSplit/>
          <w:trHeight w:val="284"/>
        </w:trPr>
        <w:tc>
          <w:tcPr>
            <w:tcW w:w="3992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3A76F1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Celková cena za predmet zákazky vyjadrená v EUR bez DPH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F1B50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3DC28EBE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277B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DPH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2783D3D" w14:textId="01058C9C" w:rsidR="00B576FD" w:rsidRPr="002F513E" w:rsidRDefault="004368AB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20</w:t>
            </w:r>
            <w:r w:rsidR="00B576FD"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</w:t>
            </w:r>
            <w:r w:rsidR="00B576FD"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%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341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v EUR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060B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1975CCC9" w14:textId="77777777" w:rsidTr="005D36A8">
        <w:trPr>
          <w:gridAfter w:val="1"/>
          <w:wAfter w:w="69" w:type="pct"/>
          <w:cantSplit/>
          <w:trHeight w:val="284"/>
        </w:trPr>
        <w:tc>
          <w:tcPr>
            <w:tcW w:w="3992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EAD215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8A5F46" w14:textId="77777777" w:rsidR="00B576FD" w:rsidRPr="002F513E" w:rsidRDefault="00B576FD" w:rsidP="00B576FD">
            <w:pPr>
              <w:jc w:val="right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0,00</w:t>
            </w:r>
          </w:p>
        </w:tc>
      </w:tr>
      <w:tr w:rsidR="00B576FD" w:rsidRPr="002F513E" w14:paraId="73C0A7B9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DF204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A69BA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70273" w14:textId="77777777" w:rsidR="00B576FD" w:rsidRPr="002F513E" w:rsidRDefault="00B576FD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65D59D" w14:textId="77777777" w:rsidR="00B576FD" w:rsidRPr="002F513E" w:rsidRDefault="00B576FD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8F5D07" w:rsidRPr="002F513E" w14:paraId="41F65881" w14:textId="77777777" w:rsidTr="005D36A8">
        <w:trPr>
          <w:gridAfter w:val="1"/>
          <w:wAfter w:w="69" w:type="pct"/>
          <w:cantSplit/>
          <w:trHeight w:val="284"/>
        </w:trPr>
        <w:tc>
          <w:tcPr>
            <w:tcW w:w="234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ED9F780" w14:textId="7551A82A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F8B32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DCE37" w14:textId="77777777" w:rsidR="008F5D07" w:rsidRPr="002F513E" w:rsidRDefault="008F5D07" w:rsidP="00B576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0DCCECC" w14:textId="77777777" w:rsidR="008F5D07" w:rsidRPr="002F513E" w:rsidRDefault="008F5D07" w:rsidP="00B576FD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  <w:tr w:rsidR="004322B9" w:rsidRPr="005D36A8" w14:paraId="05B13E22" w14:textId="77777777" w:rsidTr="004322B9">
        <w:trPr>
          <w:trHeight w:val="301"/>
        </w:trPr>
        <w:tc>
          <w:tcPr>
            <w:tcW w:w="226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0DAE6FA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baliaci stroj</w:t>
            </w:r>
          </w:p>
        </w:tc>
        <w:tc>
          <w:tcPr>
            <w:tcW w:w="86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77FCFA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7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D8D" w:themeFill="accent6" w:themeFillTint="66"/>
            <w:noWrap/>
            <w:vAlign w:val="center"/>
            <w:hideMark/>
          </w:tcPr>
          <w:p w14:paraId="3F26EFF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Jednotka</w:t>
            </w:r>
          </w:p>
        </w:tc>
        <w:tc>
          <w:tcPr>
            <w:tcW w:w="116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D8D" w:themeFill="accent6" w:themeFillTint="66"/>
            <w:vAlign w:val="center"/>
            <w:hideMark/>
          </w:tcPr>
          <w:p w14:paraId="53D0A0AF" w14:textId="0B963049" w:rsidR="002F513E" w:rsidRPr="002F513E" w:rsidRDefault="004322B9" w:rsidP="002F513E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322B9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2F513E" w:rsidRPr="002F513E" w14:paraId="28565378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FFFFCC" w:fill="D9D9D9"/>
            <w:noWrap/>
            <w:vAlign w:val="center"/>
            <w:hideMark/>
          </w:tcPr>
          <w:p w14:paraId="7BA948A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8F5D07" w:rsidRPr="005D36A8" w14:paraId="229083B0" w14:textId="77777777" w:rsidTr="004322B9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CD9A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Vhodné na balenie mäsových výrobkov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7C73C0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155C5C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8BDB732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B3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Konštrukcia stroja z ušľachtilej ocele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9BE7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130097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BA7394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9AC0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Podstavec stroja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6B9E24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42ADE8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9738BE7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4C61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Vzdialenosť jednotlivých nástrojov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458B7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1 000 - max. 1 200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0473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C562F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9CF278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B10C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Rám stroja v celosti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94EB5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92CD0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4252DF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C5E8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tvarovanie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0333DE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8D9BC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B564E5D" w14:textId="77777777" w:rsidTr="008E38A4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607A1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Zdvihový mechanizmus na zatavovanie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D39F5F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9DE4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D6D8C94" w14:textId="77777777" w:rsidTr="008E38A4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92EC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Systém posunu s hnacím motorom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053B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4649EF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E5582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6C111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Dopravná reťaz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4195E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C4F00F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1001C80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3A82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Vodiaci valček na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fóliu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A0603C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3CBEAE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0C7098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2404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Napájanie 400 V, 3f, 50 Hz.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A77CAB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A8A4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75E088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5CE7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Riadiaca jednotka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58EBB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FBD973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36DA122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D79A85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Terminál s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inteligentnoou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sbarnicou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a s inteligentnou diagnostikou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F3CCDB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AD3F9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2E9A2AB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B52F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Pamäťový modul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639CD3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28316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programov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A05931E" w14:textId="046BDB8C" w:rsidR="002F513E" w:rsidRPr="002F513E" w:rsidRDefault="00572679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FA877D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12398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zálohovania cez USB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E3523B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7A7139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AD6438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9DB47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Dotykový displej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2E15C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7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90624C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palcov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BC88B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32159D64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E86FF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Vákuové čerpadlo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81C81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8A376E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9E7FBD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3C99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Sací výkon vákuového čerpadla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D996B8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1BF642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m3/h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6710C0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489D4B3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4F23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Rezacie systémy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FBC3D8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39079C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E935F1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5B817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Priečne rezanie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2821E6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D41D8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87E411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13A5175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4432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Hnací motor pre nožný hriadeľ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3C823A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B1073E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B0A95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3E3B9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Navíjač okrajových pásikov a odpadovej fólie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E54118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31B31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8578A7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E221C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Navíjač pre šírku pásikov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14F776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0A434D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68BB2D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C1E31D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7B3DA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Odsunový pás s hnacím motorom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526B63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CDAACA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49065A88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C22A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Dĺžka odsunového pása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8798CF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A220A6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6F67C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2F513E" w:rsidRPr="002F513E" w14:paraId="12B24C0B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13CBF63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Vhodné na baliaci materiál</w:t>
            </w:r>
          </w:p>
        </w:tc>
      </w:tr>
      <w:tr w:rsidR="005D36A8" w:rsidRPr="005D36A8" w14:paraId="210A4C6A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1BF938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Horná fólia flexibilná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1534AE2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8EAD8C8" w14:textId="77777777" w:rsidTr="004368AB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2391B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72F575E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DBA23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5666BB1B" w14:textId="77777777" w:rsidTr="004368AB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B6D7C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Šírka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3F41F9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410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76BB84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890A8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6EC1EA4C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4ECA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9968C9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60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0F9C6E3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F3D53B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04088A3A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65CD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663BDD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B764A2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F6E93D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AB7982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Spodná fólia flexibilná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61510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4E86510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9B90E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Typ PA/PE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1BAD18C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A9CDAE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3F982461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FE24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Šírka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4F851A6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420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5612C50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BEDDF3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10B66A23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88550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Hrúbka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23DF335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4C266C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µm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0EEB58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8F5D07" w:rsidRPr="005D36A8" w14:paraId="7AB965D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28AD2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Schopnosť zatavenia za tepla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F64666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9B9DF5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2F513E" w:rsidRPr="002F513E" w14:paraId="69FCDA27" w14:textId="77777777" w:rsidTr="005D36A8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3585D30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Zatavovacie</w:t>
            </w:r>
            <w:proofErr w:type="spellEnd"/>
            <w:r w:rsidRPr="002F513E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 xml:space="preserve"> nástroje</w:t>
            </w:r>
          </w:p>
        </w:tc>
      </w:tr>
      <w:tr w:rsidR="005D36A8" w:rsidRPr="005D36A8" w14:paraId="4D4E297F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9EF9F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1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37A7E5A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52E64462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ACF1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3006A88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A7C055C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DA6999B" w14:textId="77777777" w:rsidTr="005D36A8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DA32A6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BD5FC58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3B3EA75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76CDCF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FC9D1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4CE302B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390 x 300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451AA1E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9C23BA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68C30A26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3FC3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2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14F335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74448F2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9421A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6A19A14E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4E209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7570F90A" w14:textId="77777777" w:rsidTr="004322B9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35A138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1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75769C2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6251C149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235C33E" w14:textId="77777777" w:rsidTr="004322B9">
        <w:trPr>
          <w:trHeight w:val="301"/>
        </w:trPr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EE79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78D6BE74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300</w:t>
            </w:r>
          </w:p>
        </w:tc>
        <w:tc>
          <w:tcPr>
            <w:tcW w:w="7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61554FF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14:paraId="20EA93D3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5D36A8" w:rsidRPr="005D36A8" w14:paraId="194CEC9F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00734" w14:textId="77777777" w:rsidR="002F513E" w:rsidRPr="002F513E" w:rsidRDefault="002F513E" w:rsidP="002F513E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Zatavovacia</w:t>
            </w:r>
            <w:proofErr w:type="spellEnd"/>
            <w:r w:rsidRPr="002F513E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forma 3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7711C07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-</w:t>
            </w:r>
          </w:p>
        </w:tc>
      </w:tr>
      <w:tr w:rsidR="008F5D07" w:rsidRPr="005D36A8" w14:paraId="6B3DBCB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E4C7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stôp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vAlign w:val="center"/>
            <w:hideMark/>
          </w:tcPr>
          <w:p w14:paraId="2067DCE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4B934152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06C06DBD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E38E3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Počet radov 2</w:t>
            </w:r>
          </w:p>
        </w:tc>
        <w:tc>
          <w:tcPr>
            <w:tcW w:w="156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1759261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2183BF1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1BC9CC6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8F54" w14:textId="77777777" w:rsidR="002F513E" w:rsidRPr="002F513E" w:rsidRDefault="002F513E" w:rsidP="002F513E">
            <w:pPr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  <w:lang w:eastAsia="sk-SK"/>
              </w:rPr>
              <w:t>Rozmer obalu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E0D4EA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195 x 150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1F900F6D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2F513E">
              <w:rPr>
                <w:rFonts w:ascii="Times New Roman" w:hAnsi="Times New Roman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74AC947F" w14:textId="77777777" w:rsidR="002F513E" w:rsidRPr="002F513E" w:rsidRDefault="002F513E" w:rsidP="002F513E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proofErr w:type="spellStart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uvieť</w:t>
            </w:r>
            <w:proofErr w:type="spellEnd"/>
            <w:r w:rsidRPr="002F513E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 xml:space="preserve"> hodnotu</w:t>
            </w:r>
          </w:p>
        </w:tc>
      </w:tr>
      <w:tr w:rsidR="00EB34D1" w:rsidRPr="00EB34D1" w14:paraId="4431E898" w14:textId="77777777" w:rsidTr="004322B9">
        <w:trPr>
          <w:trHeight w:val="30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2FD8D" w:themeFill="accent6" w:themeFillTint="66"/>
            <w:noWrap/>
            <w:vAlign w:val="center"/>
            <w:hideMark/>
          </w:tcPr>
          <w:p w14:paraId="06068BE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Dodávka, montáž, servis a záruka</w:t>
            </w:r>
          </w:p>
        </w:tc>
      </w:tr>
      <w:tr w:rsidR="005D36A8" w:rsidRPr="005D36A8" w14:paraId="3E7D6711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4FA97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Dodanie na miesto inštalácie</w:t>
            </w: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EFE57DC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59A9E41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7D057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Montáž zariadenia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730794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0CE35BC2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F7EB9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Zapojenie zariadenia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32CD668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5D36A8" w:rsidRPr="005D36A8" w14:paraId="296543EA" w14:textId="77777777" w:rsidTr="005D36A8">
        <w:trPr>
          <w:trHeight w:val="301"/>
        </w:trPr>
        <w:tc>
          <w:tcPr>
            <w:tcW w:w="38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43C79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Uvedenie zariadenia do prevádzky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084DBD5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851B51B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EB404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Doba záruky od spustenie zariadenia do prevádzky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580D963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12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8C58D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2ECF78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8F5D07" w:rsidRPr="005D36A8" w14:paraId="63218DA6" w14:textId="77777777" w:rsidTr="005D36A8">
        <w:trPr>
          <w:trHeight w:val="301"/>
        </w:trPr>
        <w:tc>
          <w:tcPr>
            <w:tcW w:w="226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DC9DE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Termín dodania </w:t>
            </w:r>
          </w:p>
        </w:tc>
        <w:tc>
          <w:tcPr>
            <w:tcW w:w="86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14:paraId="3D56033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20</w:t>
            </w:r>
          </w:p>
        </w:tc>
        <w:tc>
          <w:tcPr>
            <w:tcW w:w="70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55BD3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týždňov</w:t>
            </w:r>
          </w:p>
        </w:tc>
        <w:tc>
          <w:tcPr>
            <w:tcW w:w="116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9D08E"/>
            <w:vAlign w:val="center"/>
            <w:hideMark/>
          </w:tcPr>
          <w:p w14:paraId="59606C2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</w:tbl>
    <w:p w14:paraId="6BE1A2A9" w14:textId="7A138CE1" w:rsidR="00725566" w:rsidRPr="005D36A8" w:rsidRDefault="00725566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5B1087CD" w14:textId="2436AB40" w:rsidR="00EB34D1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3"/>
        <w:gridCol w:w="3458"/>
        <w:gridCol w:w="773"/>
        <w:gridCol w:w="155"/>
        <w:gridCol w:w="151"/>
      </w:tblGrid>
      <w:tr w:rsidR="00EB34D1" w:rsidRPr="00EB34D1" w14:paraId="6E890384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5B8092B5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uchádzač vyplní resp. upraví  podfarbené polia </w:t>
            </w:r>
          </w:p>
        </w:tc>
      </w:tr>
      <w:tr w:rsidR="00EB34D1" w:rsidRPr="00EB34D1" w14:paraId="7F312D66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958D00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</w:t>
            </w:r>
            <w:proofErr w:type="spellStart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nehodiace</w:t>
            </w:r>
            <w:proofErr w:type="spellEnd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sa prečiarknite </w:t>
            </w:r>
          </w:p>
        </w:tc>
      </w:tr>
      <w:tr w:rsidR="00EB34D1" w:rsidRPr="00EB34D1" w14:paraId="6547F850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14:paraId="1CA79D3D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EB34D1" w:rsidRPr="00EB34D1" w14:paraId="53A3F94E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F606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Týmto čestne vyhlasujem, že mnou predložená ponuka zodpovedá cenám obvyklým v danom mieste a čase.</w:t>
            </w:r>
          </w:p>
        </w:tc>
      </w:tr>
      <w:tr w:rsidR="00EB34D1" w:rsidRPr="00EB34D1" w14:paraId="2E1F3B0D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0CF1CF4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A9A2DC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237CB4D9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F3BAD3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5D355BFA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43440FB6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62598A74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3D9216F9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04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.202</w:t>
            </w:r>
            <w:r w:rsidR="004368AB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8D52742" w14:textId="77777777" w:rsidTr="00EB34D1">
        <w:trPr>
          <w:trHeight w:val="301"/>
        </w:trPr>
        <w:tc>
          <w:tcPr>
            <w:tcW w:w="2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56EC" w14:textId="77777777" w:rsidR="009F5181" w:rsidRDefault="009F5181">
      <w:r>
        <w:separator/>
      </w:r>
    </w:p>
    <w:p w14:paraId="5924677C" w14:textId="77777777" w:rsidR="009F5181" w:rsidRDefault="009F5181"/>
  </w:endnote>
  <w:endnote w:type="continuationSeparator" w:id="0">
    <w:p w14:paraId="5A39A0D9" w14:textId="77777777" w:rsidR="009F5181" w:rsidRDefault="009F5181">
      <w:r>
        <w:continuationSeparator/>
      </w:r>
    </w:p>
    <w:p w14:paraId="6FDC7959" w14:textId="77777777" w:rsidR="009F5181" w:rsidRDefault="009F5181"/>
  </w:endnote>
  <w:endnote w:type="continuationNotice" w:id="1">
    <w:p w14:paraId="3C459FC2" w14:textId="77777777" w:rsidR="009F5181" w:rsidRDefault="009F51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28F4D" w14:textId="77777777" w:rsidR="009F5181" w:rsidRDefault="009F5181">
      <w:r>
        <w:separator/>
      </w:r>
    </w:p>
    <w:p w14:paraId="30E03C10" w14:textId="77777777" w:rsidR="009F5181" w:rsidRDefault="009F5181"/>
  </w:footnote>
  <w:footnote w:type="continuationSeparator" w:id="0">
    <w:p w14:paraId="630E9B38" w14:textId="77777777" w:rsidR="009F5181" w:rsidRDefault="009F5181">
      <w:r>
        <w:continuationSeparator/>
      </w:r>
    </w:p>
    <w:p w14:paraId="42659546" w14:textId="77777777" w:rsidR="009F5181" w:rsidRDefault="009F5181"/>
  </w:footnote>
  <w:footnote w:type="continuationNotice" w:id="1">
    <w:p w14:paraId="3791C5F8" w14:textId="77777777" w:rsidR="009F5181" w:rsidRDefault="009F51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469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4B4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68AB"/>
    <w:rsid w:val="00437A38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679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181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839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2024-02-06T07:48:00Z</dcterms:created>
  <dcterms:modified xsi:type="dcterms:W3CDTF">2024-02-06T07:49:00Z</dcterms:modified>
</cp:coreProperties>
</file>