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C5A" w:rsidRPr="00D32195" w:rsidRDefault="009D3C5A" w:rsidP="00900207">
      <w:pPr>
        <w:rPr>
          <w:sz w:val="22"/>
          <w:szCs w:val="22"/>
          <w:u w:val="single"/>
        </w:rPr>
      </w:pPr>
      <w:r w:rsidRPr="00D32195">
        <w:rPr>
          <w:sz w:val="22"/>
          <w:szCs w:val="22"/>
        </w:rPr>
        <w:t xml:space="preserve">Opis predmetu zákazky: </w:t>
      </w:r>
      <w:r w:rsidR="00A65C83" w:rsidRPr="00D32195">
        <w:rPr>
          <w:b/>
          <w:sz w:val="22"/>
          <w:szCs w:val="22"/>
        </w:rPr>
        <w:t xml:space="preserve">Okuliare strelecké </w:t>
      </w:r>
      <w:proofErr w:type="spellStart"/>
      <w:r w:rsidR="00A65C83" w:rsidRPr="00D32195">
        <w:rPr>
          <w:b/>
          <w:sz w:val="22"/>
          <w:szCs w:val="22"/>
        </w:rPr>
        <w:t>ÚOUČaDM</w:t>
      </w:r>
      <w:proofErr w:type="spellEnd"/>
    </w:p>
    <w:p w:rsidR="00900207" w:rsidRPr="00D32195" w:rsidRDefault="00900207" w:rsidP="00900207">
      <w:pPr>
        <w:rPr>
          <w:sz w:val="22"/>
          <w:szCs w:val="22"/>
        </w:rPr>
      </w:pPr>
    </w:p>
    <w:p w:rsidR="00900207" w:rsidRPr="00D32195" w:rsidRDefault="00900207" w:rsidP="00D32195">
      <w:pPr>
        <w:tabs>
          <w:tab w:val="left" w:pos="2160"/>
          <w:tab w:val="left" w:pos="2880"/>
          <w:tab w:val="left" w:pos="4500"/>
        </w:tabs>
        <w:spacing w:before="120"/>
        <w:rPr>
          <w:b/>
          <w:sz w:val="22"/>
          <w:szCs w:val="22"/>
        </w:rPr>
      </w:pPr>
      <w:r w:rsidRPr="00D32195">
        <w:rPr>
          <w:b/>
          <w:sz w:val="22"/>
          <w:szCs w:val="22"/>
        </w:rPr>
        <w:t>Súčasťou dodávky je doprava predmetu zákazky do miesta dodania/plnenia, ako aj naloženie a vyloženie predmetu zákazky v mieste dodania, ktorým je:</w:t>
      </w:r>
      <w:r w:rsidR="00D32195" w:rsidRPr="00D32195">
        <w:rPr>
          <w:b/>
          <w:sz w:val="22"/>
          <w:szCs w:val="22"/>
        </w:rPr>
        <w:t xml:space="preserve"> </w:t>
      </w:r>
      <w:r w:rsidRPr="00D32195">
        <w:rPr>
          <w:sz w:val="22"/>
          <w:szCs w:val="22"/>
        </w:rPr>
        <w:t xml:space="preserve">Ústredný sklad MV SR, Príboj 560, 976 13 Slovenská Ľupča </w:t>
      </w:r>
    </w:p>
    <w:p w:rsidR="00F634BA" w:rsidRDefault="00F634BA" w:rsidP="00900207">
      <w:pPr>
        <w:rPr>
          <w:sz w:val="22"/>
          <w:szCs w:val="22"/>
        </w:rPr>
      </w:pPr>
    </w:p>
    <w:p w:rsidR="006B2D8D" w:rsidRDefault="00265055" w:rsidP="0090020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31289" cy="782236"/>
            <wp:effectExtent l="0" t="0" r="762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14" cy="79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D8D" w:rsidRPr="00265055" w:rsidRDefault="006B2D8D" w:rsidP="00900207">
      <w:pPr>
        <w:rPr>
          <w:sz w:val="10"/>
          <w:szCs w:val="10"/>
        </w:rPr>
      </w:pPr>
      <w:bookmarkStart w:id="0" w:name="_GoBack"/>
      <w:bookmarkEnd w:id="0"/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b/>
          <w:sz w:val="22"/>
          <w:szCs w:val="22"/>
        </w:rPr>
      </w:pPr>
      <w:r w:rsidRPr="00D32195">
        <w:rPr>
          <w:sz w:val="22"/>
          <w:szCs w:val="22"/>
        </w:rPr>
        <w:t>Okuliare určené na strelnicu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 xml:space="preserve">Sklá vyrobené z odolného </w:t>
      </w:r>
      <w:proofErr w:type="spellStart"/>
      <w:r w:rsidRPr="00D32195">
        <w:rPr>
          <w:sz w:val="22"/>
          <w:szCs w:val="22"/>
        </w:rPr>
        <w:t>polykarbonátu</w:t>
      </w:r>
      <w:proofErr w:type="spellEnd"/>
      <w:r w:rsidRPr="00D32195">
        <w:rPr>
          <w:sz w:val="22"/>
          <w:szCs w:val="22"/>
        </w:rPr>
        <w:t xml:space="preserve"> </w:t>
      </w:r>
      <w:proofErr w:type="spellStart"/>
      <w:r w:rsidRPr="00D32195">
        <w:rPr>
          <w:sz w:val="22"/>
          <w:szCs w:val="22"/>
        </w:rPr>
        <w:t>Plutonite</w:t>
      </w:r>
      <w:proofErr w:type="spellEnd"/>
      <w:r w:rsidRPr="00D32195">
        <w:rPr>
          <w:sz w:val="22"/>
          <w:szCs w:val="22"/>
        </w:rPr>
        <w:t xml:space="preserve"> alebo ekvivalentný, ktorý je priamo odolný voči UVAS, UVB a UVC žiareniu (nie nanesená ochranná vrstva)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Sklá filtrujú škodlivé modré svetlá s vlnovou dĺžkou až 400 nm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Zakrivenie skiel zabezpečuje lepšiu hornú a bočnú ochranu voči cudzím časticiam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Sklá s technológiou HDO, ktorá zaručuje maximálnu čistou a ostrosť obrazu bez skreslenia a znižuje zrakovú únavu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 xml:space="preserve">Šošovky s geometriou </w:t>
      </w:r>
      <w:proofErr w:type="spellStart"/>
      <w:r w:rsidRPr="00D32195">
        <w:rPr>
          <w:sz w:val="22"/>
          <w:szCs w:val="22"/>
        </w:rPr>
        <w:t>Polaric</w:t>
      </w:r>
      <w:proofErr w:type="spellEnd"/>
      <w:r w:rsidRPr="00D32195">
        <w:rPr>
          <w:sz w:val="22"/>
          <w:szCs w:val="22"/>
        </w:rPr>
        <w:t xml:space="preserve"> </w:t>
      </w:r>
      <w:proofErr w:type="spellStart"/>
      <w:r w:rsidRPr="00D32195">
        <w:rPr>
          <w:sz w:val="22"/>
          <w:szCs w:val="22"/>
        </w:rPr>
        <w:t>Ellipsoid</w:t>
      </w:r>
      <w:proofErr w:type="spellEnd"/>
      <w:r w:rsidRPr="00D32195">
        <w:rPr>
          <w:sz w:val="22"/>
          <w:szCs w:val="22"/>
        </w:rPr>
        <w:t xml:space="preserve"> alebo ekvivalentný, ktorá zvyšuje kontrast a zvýrazňuje farby a znižuje rozmazanie obrazu v pohybe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Ochrana voči zahmlievaniu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Ochrana podľa ANSI Z87.1 a MIL PRF-32432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Odolné voči pádu z výšky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Ochrana pred malými predmetmi letiacimi proti osobe vysokou rýchlosťou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Znížený profil rámu pre nosenie chráničov sluchu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Možnosť pripojenia elastickej šnúrky na rám šošovky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Rám vo farbe čiernej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2 druhy vymeniteľných skiel : číre – svetelná priepustnosť 93 %, svetelné podmienky slabé svetlo, kontrast neutrály; dymové (šedé) – svetelná priepustnosť 17 %, svetelné podmienky ostré svetlo, kontrast neutrálny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Vrecko z </w:t>
      </w:r>
      <w:proofErr w:type="spellStart"/>
      <w:r w:rsidRPr="00D32195">
        <w:rPr>
          <w:sz w:val="22"/>
          <w:szCs w:val="22"/>
        </w:rPr>
        <w:t>mikrovlákna</w:t>
      </w:r>
      <w:proofErr w:type="spellEnd"/>
      <w:r w:rsidRPr="00D32195">
        <w:rPr>
          <w:sz w:val="22"/>
          <w:szCs w:val="22"/>
        </w:rPr>
        <w:t xml:space="preserve"> na prepravu a čistenie okuliarov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Čistiaca handrička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sz w:val="22"/>
          <w:szCs w:val="22"/>
        </w:rPr>
        <w:t>Pevný nylonový prepravný obal</w:t>
      </w:r>
    </w:p>
    <w:p w:rsidR="00D32195" w:rsidRPr="00D32195" w:rsidRDefault="00D32195" w:rsidP="00D32195">
      <w:pPr>
        <w:pStyle w:val="Odsekzoznamu"/>
        <w:numPr>
          <w:ilvl w:val="0"/>
          <w:numId w:val="3"/>
        </w:numPr>
        <w:spacing w:after="200" w:line="276" w:lineRule="auto"/>
        <w:rPr>
          <w:sz w:val="22"/>
          <w:szCs w:val="22"/>
        </w:rPr>
      </w:pPr>
      <w:r w:rsidRPr="00D32195">
        <w:rPr>
          <w:b/>
          <w:sz w:val="22"/>
          <w:szCs w:val="22"/>
        </w:rPr>
        <w:t>Počet:</w:t>
      </w:r>
      <w:r w:rsidRPr="00D32195">
        <w:rPr>
          <w:sz w:val="22"/>
          <w:szCs w:val="22"/>
        </w:rPr>
        <w:t xml:space="preserve"> 132 kusov</w:t>
      </w:r>
    </w:p>
    <w:p w:rsidR="00F634BA" w:rsidRPr="00F634BA" w:rsidRDefault="00F634BA">
      <w:pPr>
        <w:rPr>
          <w:sz w:val="22"/>
          <w:szCs w:val="22"/>
        </w:rPr>
      </w:pPr>
    </w:p>
    <w:p w:rsidR="009D3C5A" w:rsidRPr="00F634BA" w:rsidRDefault="009D3C5A" w:rsidP="009D3C5A">
      <w:pPr>
        <w:jc w:val="both"/>
        <w:rPr>
          <w:b/>
          <w:i/>
          <w:sz w:val="22"/>
          <w:szCs w:val="22"/>
        </w:rPr>
      </w:pPr>
      <w:r w:rsidRPr="00F634BA">
        <w:rPr>
          <w:i/>
          <w:sz w:val="22"/>
          <w:szCs w:val="22"/>
          <w:lang w:bidi="en-US"/>
        </w:rPr>
        <w:t>Ak uchádzač nie je platiteľom DPH, na túto skutočnosť v ponuke upozorní.</w:t>
      </w:r>
    </w:p>
    <w:p w:rsidR="009D3C5A" w:rsidRPr="00F634BA" w:rsidRDefault="009D3C5A" w:rsidP="009D3C5A">
      <w:pPr>
        <w:jc w:val="both"/>
        <w:rPr>
          <w:i/>
          <w:sz w:val="22"/>
          <w:szCs w:val="22"/>
        </w:rPr>
      </w:pPr>
      <w:r w:rsidRPr="00F634BA">
        <w:rPr>
          <w:b/>
          <w:i/>
          <w:sz w:val="22"/>
          <w:szCs w:val="22"/>
        </w:rPr>
        <w:t xml:space="preserve">Cenu prosíme uviesť vrátane dopravy a iných nákladov na miesto dodania: </w:t>
      </w:r>
      <w:r w:rsidRPr="00F634BA">
        <w:rPr>
          <w:i/>
          <w:sz w:val="22"/>
          <w:szCs w:val="22"/>
        </w:rPr>
        <w:t>Ústredný sklad Ministerstva vnútra SR, Príboj 560, 976 13 Slovenská Ľupča</w:t>
      </w:r>
    </w:p>
    <w:p w:rsidR="009D3C5A" w:rsidRDefault="009D3C5A" w:rsidP="009D3C5A">
      <w:pPr>
        <w:widowControl w:val="0"/>
        <w:suppressAutoHyphens/>
        <w:rPr>
          <w:b/>
          <w:i/>
          <w:sz w:val="22"/>
          <w:szCs w:val="22"/>
        </w:rPr>
      </w:pPr>
    </w:p>
    <w:p w:rsidR="00F634BA" w:rsidRPr="006B2D8D" w:rsidRDefault="00F634BA" w:rsidP="009D3C5A">
      <w:pPr>
        <w:widowControl w:val="0"/>
        <w:suppressAutoHyphens/>
        <w:rPr>
          <w:b/>
          <w:sz w:val="10"/>
          <w:szCs w:val="10"/>
        </w:rPr>
      </w:pPr>
    </w:p>
    <w:p w:rsidR="009D3C5A" w:rsidRPr="00F634BA" w:rsidRDefault="009D3C5A" w:rsidP="009D3C5A">
      <w:pPr>
        <w:widowControl w:val="0"/>
        <w:suppressAutoHyphens/>
        <w:rPr>
          <w:b/>
          <w:i/>
          <w:sz w:val="22"/>
          <w:szCs w:val="22"/>
        </w:rPr>
      </w:pPr>
      <w:r w:rsidRPr="00F634BA">
        <w:rPr>
          <w:b/>
          <w:sz w:val="22"/>
          <w:szCs w:val="22"/>
        </w:rPr>
        <w:t xml:space="preserve">Cenová ponuka </w:t>
      </w:r>
      <w:r w:rsidRPr="00F634BA">
        <w:rPr>
          <w:b/>
          <w:i/>
          <w:sz w:val="22"/>
          <w:szCs w:val="22"/>
        </w:rPr>
        <w:t xml:space="preserve">vo forme: </w:t>
      </w:r>
    </w:p>
    <w:tbl>
      <w:tblPr>
        <w:tblW w:w="92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3292"/>
        <w:gridCol w:w="510"/>
        <w:gridCol w:w="650"/>
        <w:gridCol w:w="1167"/>
        <w:gridCol w:w="975"/>
        <w:gridCol w:w="975"/>
        <w:gridCol w:w="1145"/>
      </w:tblGrid>
      <w:tr w:rsidR="009D3C5A" w:rsidRPr="00D32195" w:rsidTr="00AE118F">
        <w:trPr>
          <w:trHeight w:val="5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P. č.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 xml:space="preserve">Názov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proofErr w:type="spellStart"/>
            <w:r w:rsidRPr="00D32195">
              <w:rPr>
                <w:rFonts w:ascii="Times New Roman" w:hAnsi="Times New Roman" w:cs="Times New Roman"/>
              </w:rPr>
              <w:t>M.j</w:t>
            </w:r>
            <w:proofErr w:type="spellEnd"/>
            <w:r w:rsidRPr="00D3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 xml:space="preserve">Počet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Jednotková cena bez DPH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Spolu cena bez DPH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 xml:space="preserve">  DPH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Spolu cena s DPH</w:t>
            </w:r>
          </w:p>
        </w:tc>
      </w:tr>
      <w:tr w:rsidR="009D3C5A" w:rsidRPr="00D32195" w:rsidTr="00AE118F">
        <w:trPr>
          <w:trHeight w:val="21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C5A" w:rsidRPr="00D32195" w:rsidRDefault="00D32195" w:rsidP="00D32195">
            <w:pPr>
              <w:pStyle w:val="Bezriadkovania"/>
              <w:ind w:left="360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D32195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 xml:space="preserve">Okuliare strelecké </w:t>
            </w:r>
            <w:proofErr w:type="spellStart"/>
            <w:r w:rsidRPr="00D32195">
              <w:rPr>
                <w:rFonts w:ascii="Times New Roman" w:hAnsi="Times New Roman" w:cs="Times New Roman"/>
              </w:rPr>
              <w:t>ÚOUČaDM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D32195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ks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D32195" w:rsidP="00AE118F">
            <w:pPr>
              <w:pStyle w:val="Bezriadkovania"/>
              <w:rPr>
                <w:rFonts w:ascii="Times New Roman" w:hAnsi="Times New Roman" w:cs="Times New Roman"/>
              </w:rPr>
            </w:pPr>
            <w:r w:rsidRPr="00D3219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</w:rPr>
            </w:pPr>
          </w:p>
        </w:tc>
      </w:tr>
      <w:tr w:rsidR="009D3C5A" w:rsidRPr="00D32195" w:rsidTr="00AE118F">
        <w:trPr>
          <w:trHeight w:val="219"/>
        </w:trPr>
        <w:tc>
          <w:tcPr>
            <w:tcW w:w="4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D32195">
              <w:rPr>
                <w:rFonts w:ascii="Times New Roman" w:hAnsi="Times New Roman" w:cs="Times New Roman"/>
                <w:b/>
              </w:rPr>
              <w:t xml:space="preserve">Cena celkom v € bez DPH </w:t>
            </w:r>
          </w:p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D32195">
              <w:rPr>
                <w:rFonts w:ascii="Times New Roman" w:hAnsi="Times New Roman" w:cs="Times New Roman"/>
              </w:rPr>
              <w:t>(vrátane dopravy, použitého materiálu a iné)</w:t>
            </w:r>
          </w:p>
        </w:tc>
        <w:tc>
          <w:tcPr>
            <w:tcW w:w="4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</w:p>
        </w:tc>
      </w:tr>
      <w:tr w:rsidR="009D3C5A" w:rsidRPr="00D32195" w:rsidTr="00AE118F">
        <w:trPr>
          <w:trHeight w:val="51"/>
        </w:trPr>
        <w:tc>
          <w:tcPr>
            <w:tcW w:w="4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D32195">
              <w:rPr>
                <w:rFonts w:ascii="Times New Roman" w:hAnsi="Times New Roman" w:cs="Times New Roman"/>
                <w:b/>
              </w:rPr>
              <w:t xml:space="preserve">Cena celkom v € s DPH </w:t>
            </w:r>
          </w:p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D32195">
              <w:rPr>
                <w:rFonts w:ascii="Times New Roman" w:hAnsi="Times New Roman" w:cs="Times New Roman"/>
              </w:rPr>
              <w:t>(vrátane dopravy, použitého materiálu a iné)</w:t>
            </w:r>
          </w:p>
        </w:tc>
        <w:tc>
          <w:tcPr>
            <w:tcW w:w="4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3C5A" w:rsidRPr="00D32195" w:rsidRDefault="009D3C5A" w:rsidP="00AE118F">
            <w:pPr>
              <w:pStyle w:val="Bezriadkovania"/>
              <w:rPr>
                <w:rFonts w:ascii="Times New Roman" w:hAnsi="Times New Roman" w:cs="Times New Roman"/>
                <w:b/>
              </w:rPr>
            </w:pPr>
          </w:p>
        </w:tc>
      </w:tr>
    </w:tbl>
    <w:p w:rsidR="009D3C5A" w:rsidRPr="00F634BA" w:rsidRDefault="009D3C5A">
      <w:pPr>
        <w:rPr>
          <w:sz w:val="22"/>
          <w:szCs w:val="22"/>
        </w:rPr>
      </w:pPr>
    </w:p>
    <w:sectPr w:rsidR="009D3C5A" w:rsidRPr="00F63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Arial Rounded MT Bold"/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641BE"/>
    <w:multiLevelType w:val="hybridMultilevel"/>
    <w:tmpl w:val="993E6F60"/>
    <w:lvl w:ilvl="0" w:tplc="1C02BC1C">
      <w:numFmt w:val="bullet"/>
      <w:lvlText w:val="-"/>
      <w:lvlJc w:val="left"/>
      <w:pPr>
        <w:ind w:left="121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1B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4A6A19D6"/>
    <w:multiLevelType w:val="hybridMultilevel"/>
    <w:tmpl w:val="B5BA2D00"/>
    <w:lvl w:ilvl="0" w:tplc="DA687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11A73"/>
    <w:multiLevelType w:val="hybridMultilevel"/>
    <w:tmpl w:val="BBBEEA0C"/>
    <w:lvl w:ilvl="0" w:tplc="782E14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042FD"/>
    <w:multiLevelType w:val="hybridMultilevel"/>
    <w:tmpl w:val="2620EABA"/>
    <w:lvl w:ilvl="0" w:tplc="A83221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07"/>
    <w:rsid w:val="00116FF9"/>
    <w:rsid w:val="00265055"/>
    <w:rsid w:val="00622289"/>
    <w:rsid w:val="006643E3"/>
    <w:rsid w:val="006B2D8D"/>
    <w:rsid w:val="00783EAA"/>
    <w:rsid w:val="00821D0C"/>
    <w:rsid w:val="00847B11"/>
    <w:rsid w:val="00900207"/>
    <w:rsid w:val="009D3C5A"/>
    <w:rsid w:val="00A65C83"/>
    <w:rsid w:val="00A938AF"/>
    <w:rsid w:val="00C06B64"/>
    <w:rsid w:val="00C76AA3"/>
    <w:rsid w:val="00CA22A8"/>
    <w:rsid w:val="00D32195"/>
    <w:rsid w:val="00F634BA"/>
    <w:rsid w:val="00FC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21E9"/>
  <w15:chartTrackingRefBased/>
  <w15:docId w15:val="{5F1276AD-31A0-4F16-8891-68D8A834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0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00207"/>
    <w:pPr>
      <w:spacing w:after="0" w:line="240" w:lineRule="auto"/>
    </w:pPr>
  </w:style>
  <w:style w:type="paragraph" w:styleId="Zarkazkladnhotextu">
    <w:name w:val="Body Text Indent"/>
    <w:basedOn w:val="Normlny"/>
    <w:link w:val="ZarkazkladnhotextuChar"/>
    <w:uiPriority w:val="99"/>
    <w:unhideWhenUsed/>
    <w:rsid w:val="009D3C5A"/>
    <w:pPr>
      <w:spacing w:after="120"/>
      <w:ind w:left="283"/>
    </w:pPr>
    <w:rPr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9D3C5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A65C83"/>
    <w:pPr>
      <w:ind w:left="720"/>
      <w:contextualSpacing/>
    </w:pPr>
  </w:style>
  <w:style w:type="character" w:customStyle="1" w:styleId="OdsekzoznamuChar">
    <w:name w:val="Odsek zoznamu Char"/>
    <w:link w:val="Odsekzoznamu"/>
    <w:uiPriority w:val="34"/>
    <w:locked/>
    <w:rsid w:val="00D32195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Kováčová</dc:creator>
  <cp:keywords/>
  <dc:description/>
  <cp:lastModifiedBy>Lucia Kováčová</cp:lastModifiedBy>
  <cp:revision>4</cp:revision>
  <dcterms:created xsi:type="dcterms:W3CDTF">2024-02-06T08:29:00Z</dcterms:created>
  <dcterms:modified xsi:type="dcterms:W3CDTF">2024-02-06T08:38:00Z</dcterms:modified>
</cp:coreProperties>
</file>