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Rudolf Michalovský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50205650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 w:rsidRPr="008C6D72">
              <w:rPr>
                <w:rFonts w:eastAsia="Times New Roman" w:cs="Calibri"/>
                <w:b/>
                <w:bCs/>
                <w:color w:val="000000"/>
                <w:lang w:eastAsia="sk-SK"/>
              </w:rPr>
              <w:t>Kolesový kĺbový nakladač</w:t>
            </w: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1 ks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484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621"/>
        <w:gridCol w:w="1370"/>
      </w:tblGrid>
      <w:tr w:rsidR="001D6691" w:rsidRPr="00323019" w:rsidTr="001D6691">
        <w:trPr>
          <w:gridAfter w:val="1"/>
          <w:wAfter w:w="762" w:type="pct"/>
          <w:trHeight w:val="692"/>
        </w:trPr>
        <w:tc>
          <w:tcPr>
            <w:tcW w:w="423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1D6691">
        <w:trPr>
          <w:gridAfter w:val="1"/>
          <w:wAfter w:w="762" w:type="pct"/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Mechanizm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us na vrstvenie maštaľného hnoja nad 3 m </w:t>
            </w:r>
          </w:p>
        </w:tc>
      </w:tr>
      <w:tr w:rsidR="001D6691" w:rsidRPr="00323019" w:rsidTr="001D6691">
        <w:trPr>
          <w:gridAfter w:val="1"/>
          <w:wAfter w:w="762" w:type="pct"/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>PARAMETRE, KONŠTRUKCIA MECHANIZMU:</w:t>
            </w:r>
          </w:p>
        </w:tc>
      </w:tr>
      <w:tr w:rsidR="001D6691" w:rsidRPr="00323019" w:rsidTr="001D6691">
        <w:trPr>
          <w:trHeight w:val="447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Max. výkon motora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>min. 130 ks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Preklápacie zaťaženie pri plnom vytočení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6t</w:t>
            </w:r>
          </w:p>
        </w:tc>
      </w:tr>
      <w:tr w:rsidR="001D6691" w:rsidRPr="00323019" w:rsidTr="001D6691">
        <w:trPr>
          <w:trHeight w:val="359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Počet prevodových stupňov </w:t>
            </w:r>
            <w:r w:rsidR="003758B1">
              <w:rPr>
                <w:rFonts w:eastAsia="Times New Roman" w:cs="Calibri"/>
                <w:color w:val="000000"/>
                <w:lang w:eastAsia="sk-SK"/>
              </w:rPr>
              <w:t>v</w:t>
            </w:r>
            <w:r>
              <w:rPr>
                <w:rFonts w:eastAsia="Times New Roman" w:cs="Calibri"/>
                <w:color w:val="000000"/>
                <w:lang w:eastAsia="sk-SK"/>
              </w:rPr>
              <w:t>pred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Min.4</w:t>
            </w:r>
          </w:p>
        </w:tc>
      </w:tr>
      <w:tr w:rsidR="001D6691" w:rsidRPr="00323019" w:rsidTr="001D6691">
        <w:trPr>
          <w:trHeight w:val="351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Užitočné zaťaženie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3,2t</w:t>
            </w:r>
          </w:p>
        </w:tc>
      </w:tr>
      <w:tr w:rsidR="001D6691" w:rsidRPr="00323019" w:rsidTr="001D6691">
        <w:trPr>
          <w:trHeight w:val="413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Výška nakladania( spodná hrana lopaty rovnobežná so zemou)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3,5m</w:t>
            </w:r>
          </w:p>
        </w:tc>
      </w:tr>
      <w:tr w:rsidR="001D6691" w:rsidRPr="00323019" w:rsidTr="001D6691">
        <w:trPr>
          <w:trHeight w:val="491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Stály náhon na všetky kolesá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bottom"/>
          </w:tcPr>
          <w:p w:rsidR="001D6691" w:rsidRPr="00B34B0E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Hydrostatické riadenie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Riadenie zalamovaním rámu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Ventilácia a klimatizácia kabíny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Maximálna rýchlosť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35 km/h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Stierač predného , zadného skla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Indikátor preťaženia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Pneumatiky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20,5 R25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Lopata na hnoj s pridržiavačom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758B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3758B1" w:rsidRDefault="003758B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Pneumaticky odpružená sedačka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758B1" w:rsidRDefault="003758B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762390" w:rsidP="00FE64C0">
            <w:pPr>
              <w:spacing w:after="0" w:line="240" w:lineRule="auto"/>
            </w:pPr>
            <w:r>
              <w:t xml:space="preserve">Model:    </w:t>
            </w:r>
            <w:r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62390"/>
    <w:rsid w:val="007B295A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4</cp:revision>
  <dcterms:created xsi:type="dcterms:W3CDTF">2022-06-26T10:06:00Z</dcterms:created>
  <dcterms:modified xsi:type="dcterms:W3CDTF">2024-02-07T14:17:00Z</dcterms:modified>
</cp:coreProperties>
</file>