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CC637" w14:textId="55BC6FD5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>Príloha č. 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016D53" w:rsidRPr="00016D53" w14:paraId="0A19F09A" w14:textId="77777777" w:rsidTr="002D53C1">
        <w:trPr>
          <w:trHeight w:val="454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2F5301D" w14:textId="77777777" w:rsidR="00016D53" w:rsidRPr="00016D53" w:rsidRDefault="00016D53" w:rsidP="002D53C1">
            <w:pPr>
              <w:rPr>
                <w:rFonts w:asciiTheme="minorHAnsi" w:hAnsiTheme="minorHAnsi" w:cstheme="minorHAnsi"/>
                <w:b/>
                <w:bCs/>
              </w:rPr>
            </w:pPr>
            <w:r w:rsidRPr="00016D53">
              <w:rPr>
                <w:rFonts w:asciiTheme="minorHAnsi" w:hAnsiTheme="minorHAnsi" w:cstheme="minorHAnsi"/>
                <w:b/>
                <w:bCs/>
              </w:rPr>
              <w:t>Názov obstarávateľa:</w:t>
            </w:r>
          </w:p>
        </w:tc>
        <w:tc>
          <w:tcPr>
            <w:tcW w:w="326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343C643" w14:textId="63165791" w:rsidR="00016D53" w:rsidRPr="00016D53" w:rsidRDefault="005C35A7" w:rsidP="002D53C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René Pavlík SHR</w:t>
            </w:r>
          </w:p>
        </w:tc>
      </w:tr>
      <w:tr w:rsidR="00016D53" w:rsidRPr="00016D53" w14:paraId="4219E2B6" w14:textId="77777777" w:rsidTr="002D53C1">
        <w:trPr>
          <w:trHeight w:val="454"/>
        </w:trPr>
        <w:tc>
          <w:tcPr>
            <w:tcW w:w="173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0300BF4" w14:textId="77777777" w:rsidR="00016D53" w:rsidRPr="00016D53" w:rsidRDefault="00016D53" w:rsidP="002D53C1">
            <w:pPr>
              <w:rPr>
                <w:rFonts w:asciiTheme="minorHAnsi" w:hAnsiTheme="minorHAnsi" w:cstheme="minorHAnsi"/>
                <w:b/>
                <w:bCs/>
              </w:rPr>
            </w:pPr>
            <w:r w:rsidRPr="00016D53">
              <w:rPr>
                <w:rFonts w:asciiTheme="minorHAnsi" w:hAnsiTheme="minorHAnsi" w:cstheme="minorHAnsi"/>
                <w:b/>
                <w:bCs/>
              </w:rPr>
              <w:t xml:space="preserve">IČO: </w:t>
            </w:r>
          </w:p>
        </w:tc>
        <w:tc>
          <w:tcPr>
            <w:tcW w:w="326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E475878" w14:textId="575DEB75" w:rsidR="00016D53" w:rsidRPr="00016D53" w:rsidRDefault="005C35A7" w:rsidP="002D53C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17227917</w:t>
            </w:r>
          </w:p>
        </w:tc>
      </w:tr>
      <w:tr w:rsidR="004E734F" w:rsidRPr="00016D53" w14:paraId="66995A64" w14:textId="77777777" w:rsidTr="002D53C1">
        <w:trPr>
          <w:trHeight w:val="454"/>
        </w:trPr>
        <w:tc>
          <w:tcPr>
            <w:tcW w:w="1737" w:type="pct"/>
            <w:shd w:val="clear" w:color="auto" w:fill="auto"/>
            <w:vAlign w:val="center"/>
          </w:tcPr>
          <w:p w14:paraId="761B4857" w14:textId="77777777" w:rsidR="004E734F" w:rsidRPr="00016D53" w:rsidRDefault="004E734F" w:rsidP="002D53C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16D53">
              <w:rPr>
                <w:rFonts w:asciiTheme="minorHAnsi" w:hAnsiTheme="minorHAnsi" w:cstheme="minorHAnsi"/>
                <w:b/>
                <w:bCs/>
              </w:rPr>
              <w:t>Názov zákazky:</w:t>
            </w:r>
          </w:p>
        </w:tc>
        <w:tc>
          <w:tcPr>
            <w:tcW w:w="3263" w:type="pct"/>
            <w:shd w:val="clear" w:color="auto" w:fill="auto"/>
            <w:vAlign w:val="center"/>
          </w:tcPr>
          <w:p w14:paraId="0FB324D9" w14:textId="5602F731" w:rsidR="004E734F" w:rsidRPr="004E734F" w:rsidRDefault="004E734F" w:rsidP="002D53C1">
            <w:pPr>
              <w:rPr>
                <w:rFonts w:asciiTheme="minorHAnsi" w:hAnsiTheme="minorHAnsi" w:cstheme="minorHAnsi"/>
                <w:b/>
              </w:rPr>
            </w:pPr>
            <w:r w:rsidRPr="004E734F">
              <w:rPr>
                <w:rFonts w:asciiTheme="minorHAnsi" w:hAnsiTheme="minorHAnsi" w:cstheme="minorHAnsi"/>
                <w:b/>
              </w:rPr>
              <w:t xml:space="preserve">Technologické vybavenie </w:t>
            </w:r>
            <w:r w:rsidR="005C35A7">
              <w:rPr>
                <w:rFonts w:asciiTheme="minorHAnsi" w:hAnsiTheme="minorHAnsi" w:cstheme="minorHAnsi"/>
                <w:b/>
              </w:rPr>
              <w:t xml:space="preserve">malej </w:t>
            </w:r>
            <w:r w:rsidRPr="004E734F">
              <w:rPr>
                <w:rFonts w:asciiTheme="minorHAnsi" w:hAnsiTheme="minorHAnsi" w:cstheme="minorHAnsi"/>
                <w:b/>
              </w:rPr>
              <w:t>mliekarne</w:t>
            </w:r>
          </w:p>
        </w:tc>
      </w:tr>
      <w:tr w:rsidR="004E734F" w:rsidRPr="00016D53" w14:paraId="051CC08E" w14:textId="77777777" w:rsidTr="002D53C1">
        <w:trPr>
          <w:trHeight w:val="454"/>
        </w:trPr>
        <w:tc>
          <w:tcPr>
            <w:tcW w:w="1737" w:type="pct"/>
            <w:shd w:val="clear" w:color="auto" w:fill="auto"/>
            <w:vAlign w:val="center"/>
          </w:tcPr>
          <w:p w14:paraId="242DAC0F" w14:textId="77777777" w:rsidR="004E734F" w:rsidRPr="00016D53" w:rsidRDefault="004E734F" w:rsidP="002D53C1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Predmet zákazky:</w:t>
            </w:r>
          </w:p>
        </w:tc>
        <w:tc>
          <w:tcPr>
            <w:tcW w:w="3263" w:type="pct"/>
            <w:shd w:val="clear" w:color="auto" w:fill="auto"/>
            <w:vAlign w:val="center"/>
          </w:tcPr>
          <w:p w14:paraId="08AD8D92" w14:textId="07B3C2B8" w:rsidR="004E734F" w:rsidRPr="004E734F" w:rsidRDefault="005C35A7" w:rsidP="002D53C1">
            <w:pPr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>
              <w:br/>
            </w:r>
            <w:r>
              <w:rPr>
                <w:rFonts w:ascii="Open Sans" w:hAnsi="Open Sans" w:cs="Open Sans"/>
                <w:color w:val="333333"/>
                <w:sz w:val="20"/>
                <w:szCs w:val="20"/>
                <w:shd w:val="clear" w:color="auto" w:fill="FFFFFF"/>
              </w:rPr>
              <w:t>technologické vybavenie malej mliekarne na spracovanie 300-600l mlieka. Konkrétne položky sú zhrnuté v technickej špecifikácii.</w:t>
            </w:r>
          </w:p>
        </w:tc>
      </w:tr>
    </w:tbl>
    <w:p w14:paraId="524EA324" w14:textId="77777777" w:rsidR="0041012F" w:rsidRPr="00016D53" w:rsidRDefault="0041012F" w:rsidP="00A73F13">
      <w:pPr>
        <w:rPr>
          <w:rFonts w:asciiTheme="minorHAnsi" w:hAnsiTheme="minorHAnsi" w:cstheme="minorHAnsi"/>
          <w:sz w:val="22"/>
        </w:rPr>
      </w:pPr>
    </w:p>
    <w:p w14:paraId="13B7FFE3" w14:textId="1E43DE4B" w:rsidR="00B55E2B" w:rsidRPr="00016D53" w:rsidRDefault="00B55E2B" w:rsidP="00B55E2B">
      <w:pPr>
        <w:rPr>
          <w:rFonts w:asciiTheme="minorHAnsi" w:hAnsiTheme="minorHAnsi" w:cstheme="minorHAnsi"/>
          <w:sz w:val="22"/>
        </w:rPr>
      </w:pPr>
    </w:p>
    <w:p w14:paraId="2B1481EA" w14:textId="77777777" w:rsidR="0024757F" w:rsidRPr="00016D53" w:rsidRDefault="0024757F" w:rsidP="00A73F13">
      <w:pPr>
        <w:rPr>
          <w:rFonts w:asciiTheme="minorHAnsi" w:hAnsiTheme="minorHAnsi" w:cstheme="minorHAnsi"/>
          <w:b/>
          <w:sz w:val="22"/>
        </w:rPr>
      </w:pPr>
    </w:p>
    <w:p w14:paraId="4CC8C23A" w14:textId="448D838E" w:rsidR="00A367F9" w:rsidRPr="00016D53" w:rsidRDefault="0041012F" w:rsidP="00A73F13">
      <w:pPr>
        <w:rPr>
          <w:rFonts w:asciiTheme="minorHAnsi" w:hAnsiTheme="minorHAnsi" w:cstheme="minorHAnsi"/>
          <w:b/>
          <w:sz w:val="22"/>
        </w:rPr>
      </w:pPr>
      <w:r w:rsidRPr="00016D53">
        <w:rPr>
          <w:rFonts w:asciiTheme="minorHAnsi" w:hAnsiTheme="minorHAnsi" w:cstheme="minorHAnsi"/>
          <w:b/>
          <w:sz w:val="22"/>
        </w:rPr>
        <w:t>Uchádzač</w:t>
      </w:r>
      <w:r w:rsidR="00A367F9" w:rsidRPr="00016D53">
        <w:rPr>
          <w:rFonts w:asciiTheme="minorHAnsi" w:hAnsiTheme="minorHAnsi" w:cs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016D53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016D53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016D53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016D53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016D53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016D53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016D53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016D53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016D53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016D53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016D53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016D53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016D53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016D53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016D53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016D53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016D53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52868B7F" w:rsidR="0041012F" w:rsidRDefault="00451273" w:rsidP="007841A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016D53">
        <w:rPr>
          <w:rFonts w:asciiTheme="minorHAnsi" w:hAnsiTheme="minorHAnsi" w:cstheme="minorHAnsi"/>
          <w:color w:val="FF0000"/>
        </w:rPr>
        <w:t>/vyplní uchádzač/</w:t>
      </w: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BA4387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22D88" w14:textId="77777777" w:rsidR="00BA4387" w:rsidRDefault="00BA4387" w:rsidP="00A73F13">
      <w:r>
        <w:separator/>
      </w:r>
    </w:p>
  </w:endnote>
  <w:endnote w:type="continuationSeparator" w:id="0">
    <w:p w14:paraId="582D5B91" w14:textId="77777777" w:rsidR="00BA4387" w:rsidRDefault="00BA4387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0CB95" w14:textId="77777777" w:rsidR="00BA4387" w:rsidRDefault="00BA4387" w:rsidP="00A73F13">
      <w:r>
        <w:separator/>
      </w:r>
    </w:p>
  </w:footnote>
  <w:footnote w:type="continuationSeparator" w:id="0">
    <w:p w14:paraId="5A706E40" w14:textId="77777777" w:rsidR="00BA4387" w:rsidRDefault="00BA4387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06463239">
    <w:abstractNumId w:val="0"/>
  </w:num>
  <w:num w:numId="2" w16cid:durableId="567418309">
    <w:abstractNumId w:val="2"/>
  </w:num>
  <w:num w:numId="3" w16cid:durableId="1358770520">
    <w:abstractNumId w:val="1"/>
  </w:num>
  <w:num w:numId="4" w16cid:durableId="4724078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16D53"/>
    <w:rsid w:val="00021BA9"/>
    <w:rsid w:val="00022B2B"/>
    <w:rsid w:val="00034FD7"/>
    <w:rsid w:val="000522B7"/>
    <w:rsid w:val="00076B00"/>
    <w:rsid w:val="00087D30"/>
    <w:rsid w:val="000A0E12"/>
    <w:rsid w:val="000A462A"/>
    <w:rsid w:val="00120552"/>
    <w:rsid w:val="001B42FF"/>
    <w:rsid w:val="001C0D77"/>
    <w:rsid w:val="00201C03"/>
    <w:rsid w:val="0024757F"/>
    <w:rsid w:val="002929AE"/>
    <w:rsid w:val="003304AB"/>
    <w:rsid w:val="003317E6"/>
    <w:rsid w:val="00350585"/>
    <w:rsid w:val="003746F5"/>
    <w:rsid w:val="0037737D"/>
    <w:rsid w:val="003A38E3"/>
    <w:rsid w:val="003C0C5E"/>
    <w:rsid w:val="0041012F"/>
    <w:rsid w:val="00451273"/>
    <w:rsid w:val="004A1274"/>
    <w:rsid w:val="004E734F"/>
    <w:rsid w:val="004F4823"/>
    <w:rsid w:val="0050759B"/>
    <w:rsid w:val="00523F7C"/>
    <w:rsid w:val="00544FB9"/>
    <w:rsid w:val="00545991"/>
    <w:rsid w:val="005C35A7"/>
    <w:rsid w:val="005E1D0C"/>
    <w:rsid w:val="005E6EFA"/>
    <w:rsid w:val="005E7F38"/>
    <w:rsid w:val="00627F25"/>
    <w:rsid w:val="00673D21"/>
    <w:rsid w:val="006D2DA7"/>
    <w:rsid w:val="007623A6"/>
    <w:rsid w:val="00762F4E"/>
    <w:rsid w:val="007645FB"/>
    <w:rsid w:val="007841A5"/>
    <w:rsid w:val="00797EDE"/>
    <w:rsid w:val="007E264C"/>
    <w:rsid w:val="0080619A"/>
    <w:rsid w:val="0087080B"/>
    <w:rsid w:val="00874966"/>
    <w:rsid w:val="00893B6B"/>
    <w:rsid w:val="008A4FD6"/>
    <w:rsid w:val="008E0CB0"/>
    <w:rsid w:val="008F7DB7"/>
    <w:rsid w:val="00903C49"/>
    <w:rsid w:val="00910574"/>
    <w:rsid w:val="00981B6F"/>
    <w:rsid w:val="009C5C02"/>
    <w:rsid w:val="00A20F68"/>
    <w:rsid w:val="00A367F9"/>
    <w:rsid w:val="00A73F13"/>
    <w:rsid w:val="00AD033F"/>
    <w:rsid w:val="00B14B38"/>
    <w:rsid w:val="00B55E2B"/>
    <w:rsid w:val="00B639A8"/>
    <w:rsid w:val="00B93E85"/>
    <w:rsid w:val="00BA4387"/>
    <w:rsid w:val="00BD265F"/>
    <w:rsid w:val="00C43490"/>
    <w:rsid w:val="00C559AC"/>
    <w:rsid w:val="00C65A91"/>
    <w:rsid w:val="00CB28CC"/>
    <w:rsid w:val="00D30E46"/>
    <w:rsid w:val="00D421BD"/>
    <w:rsid w:val="00DC15C7"/>
    <w:rsid w:val="00DC23C5"/>
    <w:rsid w:val="00DC3666"/>
    <w:rsid w:val="00E01070"/>
    <w:rsid w:val="00E918FD"/>
    <w:rsid w:val="00F04E6A"/>
    <w:rsid w:val="00F516E4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E972CD"/>
  <w15:docId w15:val="{51CCCB17-4F7A-44A5-B9F4-B1A8E677E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07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5740E-B186-4838-BF6C-A3D098218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Mária</cp:lastModifiedBy>
  <cp:revision>10</cp:revision>
  <dcterms:created xsi:type="dcterms:W3CDTF">2022-10-18T14:16:00Z</dcterms:created>
  <dcterms:modified xsi:type="dcterms:W3CDTF">2024-01-30T07:38:00Z</dcterms:modified>
</cp:coreProperties>
</file>