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843AB"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2548E44B"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786ADDAB"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36C6F3D0"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098454CC"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34B5CE9B"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3DC3E880"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1FBB4853"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6ED2591D"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16B199E2"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36693FC1"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7EBFA1FB"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18B61658"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1C83E0B3"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0A4FE562"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361F967A"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74DC90CC"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4CABD114"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7680C68D"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454E0AB4"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5DFD826A" w14:textId="77777777" w:rsidR="00EF30AF" w:rsidRPr="0052334E" w:rsidRDefault="00EF30AF" w:rsidP="00EF30AF">
      <w:pPr>
        <w:pBdr>
          <w:bottom w:val="single" w:sz="12" w:space="1" w:color="auto"/>
        </w:pBdr>
        <w:spacing w:after="0" w:line="240" w:lineRule="auto"/>
        <w:jc w:val="center"/>
        <w:rPr>
          <w:rFonts w:ascii="Calibri Light" w:eastAsia="Times New Roman" w:hAnsi="Calibri Light" w:cs="Calibri Light"/>
          <w:b/>
          <w:smallCaps/>
          <w:sz w:val="36"/>
          <w:szCs w:val="20"/>
          <w:lang w:eastAsia="sk-SK"/>
        </w:rPr>
      </w:pPr>
    </w:p>
    <w:p w14:paraId="61811358" w14:textId="7E4D9FB7" w:rsidR="00EF30AF" w:rsidRPr="0052334E" w:rsidRDefault="008A744E" w:rsidP="00EF30AF">
      <w:pPr>
        <w:pBdr>
          <w:bottom w:val="single" w:sz="12" w:space="1" w:color="auto"/>
        </w:pBdr>
        <w:shd w:val="clear" w:color="auto" w:fill="E2EFD9" w:themeFill="accent6" w:themeFillTint="33"/>
        <w:spacing w:after="0" w:line="240" w:lineRule="auto"/>
        <w:jc w:val="center"/>
        <w:rPr>
          <w:rFonts w:ascii="Calibri Light" w:eastAsia="Times New Roman" w:hAnsi="Calibri Light" w:cs="Calibri Light"/>
          <w:b/>
          <w:smallCaps/>
          <w:sz w:val="36"/>
          <w:szCs w:val="20"/>
          <w:lang w:eastAsia="sk-SK"/>
        </w:rPr>
      </w:pPr>
      <w:r>
        <w:rPr>
          <w:rFonts w:ascii="Calibri Light" w:eastAsia="Times New Roman" w:hAnsi="Calibri Light" w:cs="Calibri Light"/>
          <w:b/>
          <w:smallCaps/>
          <w:sz w:val="36"/>
          <w:szCs w:val="20"/>
          <w:lang w:eastAsia="sk-SK"/>
        </w:rPr>
        <w:t>Zmluva o dielo</w:t>
      </w:r>
      <w:r w:rsidRPr="0052334E">
        <w:rPr>
          <w:rFonts w:ascii="Calibri Light" w:eastAsia="Times New Roman" w:hAnsi="Calibri Light" w:cs="Calibri Light"/>
          <w:b/>
          <w:smallCaps/>
          <w:sz w:val="36"/>
          <w:szCs w:val="20"/>
          <w:lang w:eastAsia="sk-SK"/>
        </w:rPr>
        <w:t xml:space="preserve"> </w:t>
      </w:r>
      <w:r w:rsidR="00EF30AF" w:rsidRPr="0052334E">
        <w:rPr>
          <w:rFonts w:ascii="Calibri Light" w:eastAsia="Times New Roman" w:hAnsi="Calibri Light" w:cs="Calibri Light"/>
          <w:b/>
          <w:smallCaps/>
          <w:sz w:val="36"/>
          <w:szCs w:val="20"/>
          <w:lang w:eastAsia="sk-SK"/>
        </w:rPr>
        <w:t xml:space="preserve">č. </w:t>
      </w:r>
    </w:p>
    <w:p w14:paraId="2FCFF3F5" w14:textId="1CC95C12" w:rsidR="00EF30AF" w:rsidRPr="0052334E" w:rsidRDefault="00EF30AF" w:rsidP="00EF30AF">
      <w:pPr>
        <w:pBdr>
          <w:bottom w:val="single" w:sz="12" w:space="1" w:color="auto"/>
        </w:pBdr>
        <w:shd w:val="clear" w:color="auto" w:fill="E2EFD9" w:themeFill="accent6" w:themeFillTint="33"/>
        <w:spacing w:after="0" w:line="240" w:lineRule="auto"/>
        <w:jc w:val="center"/>
        <w:rPr>
          <w:rFonts w:ascii="Calibri Light" w:eastAsia="Times New Roman" w:hAnsi="Calibri Light" w:cs="Calibri Light"/>
          <w:sz w:val="20"/>
          <w:szCs w:val="20"/>
          <w:lang w:eastAsia="sk-SK"/>
        </w:rPr>
      </w:pPr>
      <w:r w:rsidRPr="0052334E">
        <w:rPr>
          <w:rFonts w:ascii="Calibri Light" w:eastAsia="Times New Roman" w:hAnsi="Calibri Light" w:cs="Calibri Light"/>
          <w:sz w:val="20"/>
          <w:szCs w:val="20"/>
          <w:lang w:eastAsia="sk-SK"/>
        </w:rPr>
        <w:t xml:space="preserve">uzavretá v zmysle § </w:t>
      </w:r>
      <w:r w:rsidR="00F0064D">
        <w:rPr>
          <w:rFonts w:ascii="Calibri Light" w:eastAsia="Times New Roman" w:hAnsi="Calibri Light" w:cs="Calibri Light"/>
          <w:sz w:val="20"/>
          <w:szCs w:val="20"/>
          <w:lang w:eastAsia="sk-SK"/>
        </w:rPr>
        <w:t>536</w:t>
      </w:r>
      <w:r w:rsidR="00F0064D" w:rsidRPr="0052334E">
        <w:rPr>
          <w:rFonts w:ascii="Calibri Light" w:eastAsia="Times New Roman" w:hAnsi="Calibri Light" w:cs="Calibri Light"/>
          <w:sz w:val="20"/>
          <w:szCs w:val="20"/>
          <w:lang w:eastAsia="sk-SK"/>
        </w:rPr>
        <w:t xml:space="preserve"> </w:t>
      </w:r>
      <w:r w:rsidRPr="0052334E">
        <w:rPr>
          <w:rFonts w:ascii="Calibri Light" w:eastAsia="Times New Roman" w:hAnsi="Calibri Light" w:cs="Calibri Light"/>
          <w:sz w:val="20"/>
          <w:szCs w:val="20"/>
          <w:lang w:eastAsia="sk-SK"/>
        </w:rPr>
        <w:t>a nasl. Obchodného zákonníka č. 513/1991 Zb. v znení neskorších predpisov</w:t>
      </w:r>
    </w:p>
    <w:p w14:paraId="57CEC170" w14:textId="77777777" w:rsidR="00EF30AF" w:rsidRPr="0052334E" w:rsidRDefault="00EF30AF" w:rsidP="00EF30AF">
      <w:pPr>
        <w:spacing w:after="0" w:line="360" w:lineRule="auto"/>
        <w:jc w:val="center"/>
        <w:rPr>
          <w:rFonts w:asciiTheme="majorHAnsi" w:hAnsiTheme="majorHAnsi" w:cstheme="majorHAnsi"/>
        </w:rPr>
      </w:pPr>
      <w:r w:rsidRPr="0052334E">
        <w:rPr>
          <w:rFonts w:asciiTheme="majorHAnsi" w:hAnsiTheme="majorHAnsi" w:cstheme="majorHAnsi"/>
        </w:rPr>
        <w:t>uzatvorená medzi účastníkmi:</w:t>
      </w:r>
    </w:p>
    <w:p w14:paraId="31DFD1CF" w14:textId="77777777" w:rsidR="00EF30AF" w:rsidRPr="0052334E" w:rsidRDefault="00EF30AF" w:rsidP="00EF30AF">
      <w:pPr>
        <w:spacing w:after="0" w:line="360" w:lineRule="auto"/>
        <w:jc w:val="center"/>
        <w:rPr>
          <w:rFonts w:asciiTheme="majorHAnsi" w:hAnsiTheme="majorHAnsi" w:cstheme="majorHAnsi"/>
        </w:rPr>
      </w:pPr>
    </w:p>
    <w:tbl>
      <w:tblPr>
        <w:tblW w:w="10490" w:type="dxa"/>
        <w:tblBorders>
          <w:insideH w:val="dotted" w:sz="4" w:space="0" w:color="auto"/>
          <w:insideV w:val="dotted" w:sz="4" w:space="0" w:color="auto"/>
        </w:tblBorders>
        <w:tblLook w:val="04A0" w:firstRow="1" w:lastRow="0" w:firstColumn="1" w:lastColumn="0" w:noHBand="0" w:noVBand="1"/>
      </w:tblPr>
      <w:tblGrid>
        <w:gridCol w:w="5245"/>
        <w:gridCol w:w="5245"/>
      </w:tblGrid>
      <w:tr w:rsidR="00B6682E" w:rsidRPr="0052334E" w14:paraId="3EA7980C" w14:textId="77777777" w:rsidTr="00C11A9B">
        <w:trPr>
          <w:trHeight w:val="552"/>
        </w:trPr>
        <w:tc>
          <w:tcPr>
            <w:tcW w:w="5245" w:type="dxa"/>
            <w:shd w:val="clear" w:color="auto" w:fill="E2EFD9" w:themeFill="accent6" w:themeFillTint="33"/>
          </w:tcPr>
          <w:p w14:paraId="7280D028" w14:textId="77777777" w:rsidR="00B6682E" w:rsidRPr="0052334E" w:rsidRDefault="00B6682E" w:rsidP="00B6682E">
            <w:pPr>
              <w:spacing w:after="0" w:line="240" w:lineRule="auto"/>
              <w:rPr>
                <w:rFonts w:ascii="Calibri Light" w:eastAsia="Times New Roman" w:hAnsi="Calibri Light" w:cs="Calibri Light"/>
                <w:b/>
                <w:smallCaps/>
                <w:sz w:val="24"/>
                <w:szCs w:val="20"/>
              </w:rPr>
            </w:pPr>
          </w:p>
          <w:p w14:paraId="52BE8631" w14:textId="73DDCDD1" w:rsidR="00B6682E" w:rsidRPr="0052334E" w:rsidRDefault="00F0064D" w:rsidP="00B6682E">
            <w:pPr>
              <w:spacing w:after="0" w:line="240" w:lineRule="auto"/>
              <w:rPr>
                <w:rFonts w:ascii="Calibri Light" w:eastAsia="Times New Roman" w:hAnsi="Calibri Light" w:cs="Calibri Light"/>
                <w:b/>
                <w:smallCaps/>
                <w:sz w:val="24"/>
                <w:szCs w:val="20"/>
              </w:rPr>
            </w:pPr>
            <w:r>
              <w:rPr>
                <w:rFonts w:ascii="Calibri Light" w:eastAsia="Times New Roman" w:hAnsi="Calibri Light" w:cs="Calibri Light"/>
                <w:b/>
                <w:smallCaps/>
                <w:sz w:val="24"/>
                <w:szCs w:val="20"/>
              </w:rPr>
              <w:t>Objednávateľ</w:t>
            </w:r>
            <w:r w:rsidR="00B6682E" w:rsidRPr="0052334E">
              <w:rPr>
                <w:rFonts w:ascii="Calibri Light" w:eastAsia="Times New Roman" w:hAnsi="Calibri Light" w:cs="Calibri Light"/>
                <w:b/>
                <w:smallCaps/>
                <w:sz w:val="24"/>
                <w:szCs w:val="20"/>
              </w:rPr>
              <w:t>:</w:t>
            </w:r>
          </w:p>
        </w:tc>
        <w:tc>
          <w:tcPr>
            <w:tcW w:w="5245" w:type="dxa"/>
            <w:shd w:val="clear" w:color="auto" w:fill="E2EFD9" w:themeFill="accent6" w:themeFillTint="33"/>
          </w:tcPr>
          <w:p w14:paraId="722EE2C9" w14:textId="77777777" w:rsidR="00B6682E" w:rsidRPr="0052334E" w:rsidRDefault="00B6682E" w:rsidP="00B6682E">
            <w:pPr>
              <w:spacing w:after="0" w:line="240" w:lineRule="auto"/>
              <w:rPr>
                <w:rFonts w:ascii="Calibri Light" w:eastAsia="Times New Roman" w:hAnsi="Calibri Light" w:cs="Calibri Light"/>
                <w:b/>
                <w:smallCaps/>
                <w:sz w:val="24"/>
                <w:szCs w:val="20"/>
              </w:rPr>
            </w:pPr>
          </w:p>
          <w:p w14:paraId="0BBF22D2" w14:textId="1F2DBC5F" w:rsidR="00B6682E" w:rsidRPr="0052334E" w:rsidRDefault="00F0064D" w:rsidP="00B6682E">
            <w:pPr>
              <w:spacing w:after="0" w:line="240" w:lineRule="auto"/>
              <w:rPr>
                <w:rFonts w:ascii="Calibri Light" w:eastAsia="Times New Roman" w:hAnsi="Calibri Light" w:cs="Calibri Light"/>
                <w:b/>
                <w:smallCaps/>
                <w:sz w:val="24"/>
                <w:szCs w:val="20"/>
              </w:rPr>
            </w:pPr>
            <w:r>
              <w:rPr>
                <w:rFonts w:ascii="Calibri Light" w:eastAsia="Times New Roman" w:hAnsi="Calibri Light" w:cs="Calibri Light"/>
                <w:b/>
                <w:smallCaps/>
                <w:sz w:val="24"/>
                <w:szCs w:val="20"/>
              </w:rPr>
              <w:t>Zhotoviteľ</w:t>
            </w:r>
            <w:r w:rsidR="00B6682E" w:rsidRPr="0052334E">
              <w:rPr>
                <w:rFonts w:ascii="Calibri Light" w:eastAsia="Times New Roman" w:hAnsi="Calibri Light" w:cs="Calibri Light"/>
                <w:b/>
                <w:smallCaps/>
                <w:sz w:val="24"/>
                <w:szCs w:val="20"/>
              </w:rPr>
              <w:t>:</w:t>
            </w:r>
          </w:p>
        </w:tc>
      </w:tr>
      <w:tr w:rsidR="00B6682E" w:rsidRPr="0052334E" w14:paraId="38DBF16F" w14:textId="77777777" w:rsidTr="00C11A9B">
        <w:tc>
          <w:tcPr>
            <w:tcW w:w="5245" w:type="dxa"/>
          </w:tcPr>
          <w:p w14:paraId="3E80E252" w14:textId="77777777" w:rsidR="00B6682E" w:rsidRPr="0052334E" w:rsidRDefault="00B6682E" w:rsidP="00B6682E">
            <w:pPr>
              <w:spacing w:after="0" w:line="240" w:lineRule="auto"/>
              <w:rPr>
                <w:rFonts w:ascii="Calibri Light" w:hAnsi="Calibri Light" w:cs="Calibri Light"/>
                <w:smallCaps/>
                <w:sz w:val="28"/>
                <w:szCs w:val="20"/>
              </w:rPr>
            </w:pPr>
            <w:r w:rsidRPr="0052334E">
              <w:rPr>
                <w:rFonts w:ascii="Calibri Light" w:hAnsi="Calibri Light" w:cs="Calibri Light"/>
                <w:b/>
                <w:smallCaps/>
                <w:sz w:val="28"/>
                <w:szCs w:val="20"/>
              </w:rPr>
              <w:t>Družstvo podielníkov Včelince</w:t>
            </w:r>
          </w:p>
          <w:p w14:paraId="71773515" w14:textId="77777777" w:rsidR="00B6682E" w:rsidRPr="0052334E" w:rsidRDefault="00B6682E" w:rsidP="00B6682E">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Sídlo: Košická cesta, 979 01 Rimavská Sobota </w:t>
            </w:r>
          </w:p>
          <w:p w14:paraId="053C69E8" w14:textId="19F77900" w:rsidR="00B6682E" w:rsidRPr="0052334E" w:rsidRDefault="00B6682E" w:rsidP="00B6682E">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Zastúpenie: Ing. Alexander MADARÁSZ – </w:t>
            </w:r>
            <w:r w:rsidR="00F35977">
              <w:rPr>
                <w:rFonts w:ascii="Calibri Light" w:hAnsi="Calibri Light" w:cs="Calibri Light"/>
                <w:sz w:val="20"/>
                <w:szCs w:val="20"/>
              </w:rPr>
              <w:t>pod</w:t>
            </w:r>
            <w:r w:rsidRPr="0052334E">
              <w:rPr>
                <w:rFonts w:ascii="Calibri Light" w:hAnsi="Calibri Light" w:cs="Calibri Light"/>
                <w:sz w:val="20"/>
                <w:szCs w:val="20"/>
              </w:rPr>
              <w:t>predseda</w:t>
            </w:r>
          </w:p>
          <w:p w14:paraId="79B7A5BF" w14:textId="77777777" w:rsidR="00B6682E" w:rsidRPr="0052334E" w:rsidRDefault="00B6682E" w:rsidP="00B6682E">
            <w:pPr>
              <w:spacing w:after="0" w:line="240" w:lineRule="auto"/>
              <w:rPr>
                <w:rFonts w:ascii="Calibri Light" w:hAnsi="Calibri Light" w:cs="Calibri Light"/>
                <w:sz w:val="20"/>
                <w:szCs w:val="20"/>
              </w:rPr>
            </w:pPr>
            <w:r w:rsidRPr="0052334E">
              <w:rPr>
                <w:rFonts w:ascii="Calibri Light" w:hAnsi="Calibri Light" w:cs="Calibri Light"/>
                <w:sz w:val="20"/>
                <w:szCs w:val="20"/>
              </w:rPr>
              <w:t>IČO: 36 057 860</w:t>
            </w:r>
          </w:p>
          <w:p w14:paraId="155E80A2" w14:textId="77777777" w:rsidR="00B6682E" w:rsidRPr="0052334E" w:rsidRDefault="00B6682E" w:rsidP="00B6682E">
            <w:pPr>
              <w:spacing w:after="0" w:line="240" w:lineRule="auto"/>
              <w:rPr>
                <w:rFonts w:ascii="Calibri Light" w:hAnsi="Calibri Light" w:cs="Calibri Light"/>
                <w:sz w:val="20"/>
                <w:szCs w:val="20"/>
              </w:rPr>
            </w:pPr>
            <w:r w:rsidRPr="0052334E">
              <w:rPr>
                <w:rFonts w:ascii="Calibri Light" w:hAnsi="Calibri Light" w:cs="Calibri Light"/>
                <w:sz w:val="20"/>
                <w:szCs w:val="20"/>
              </w:rPr>
              <w:t>DIČ: 2020074364                                IČ DPH: SK2020074364</w:t>
            </w:r>
          </w:p>
          <w:p w14:paraId="65797E39" w14:textId="77777777" w:rsidR="00B6682E" w:rsidRPr="0052334E" w:rsidRDefault="00B6682E" w:rsidP="00B6682E">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Bankové spojenie: Tatra banka, a. s. </w:t>
            </w:r>
          </w:p>
          <w:p w14:paraId="00EC3377" w14:textId="77777777" w:rsidR="00B6682E" w:rsidRPr="0052334E" w:rsidRDefault="00B6682E" w:rsidP="00B6682E">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IBAN: SK49 1100 0000 0026 2205 6577  </w:t>
            </w:r>
          </w:p>
          <w:p w14:paraId="007F1F25" w14:textId="77777777" w:rsidR="00B6682E" w:rsidRPr="0052334E" w:rsidRDefault="00B6682E" w:rsidP="00B6682E">
            <w:pPr>
              <w:spacing w:after="0" w:line="240" w:lineRule="auto"/>
              <w:rPr>
                <w:rFonts w:ascii="Calibri Light" w:hAnsi="Calibri Light" w:cs="Calibri Light"/>
                <w:sz w:val="20"/>
                <w:szCs w:val="20"/>
              </w:rPr>
            </w:pPr>
            <w:r w:rsidRPr="0052334E">
              <w:rPr>
                <w:rFonts w:ascii="Calibri Light" w:hAnsi="Calibri Light" w:cs="Calibri Light"/>
                <w:sz w:val="20"/>
                <w:szCs w:val="20"/>
              </w:rPr>
              <w:t>Právna forma: družstvo</w:t>
            </w:r>
          </w:p>
          <w:p w14:paraId="27DA89CA" w14:textId="77777777" w:rsidR="00B6682E" w:rsidRPr="0052334E" w:rsidRDefault="00B6682E" w:rsidP="00B6682E">
            <w:pPr>
              <w:spacing w:after="0" w:line="240" w:lineRule="auto"/>
              <w:rPr>
                <w:rFonts w:ascii="Calibri Light" w:hAnsi="Calibri Light" w:cs="Calibri Light"/>
                <w:sz w:val="20"/>
                <w:szCs w:val="20"/>
              </w:rPr>
            </w:pPr>
            <w:r w:rsidRPr="0052334E">
              <w:rPr>
                <w:rFonts w:ascii="Calibri Light" w:hAnsi="Calibri Light" w:cs="Calibri Light"/>
                <w:sz w:val="20"/>
                <w:szCs w:val="20"/>
              </w:rPr>
              <w:t>Zápis: Obchodný register Okresný súd Banská Bystrica, oddiel: Dr, vložka č. 390/S</w:t>
            </w:r>
          </w:p>
          <w:p w14:paraId="05E4C3F7" w14:textId="77777777" w:rsidR="00B6682E" w:rsidRPr="0052334E" w:rsidRDefault="00B6682E" w:rsidP="00B6682E">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Telefón: +421 911031129, e-mail: </w:t>
            </w:r>
            <w:hyperlink r:id="rId8" w:history="1">
              <w:r w:rsidRPr="0052334E">
                <w:rPr>
                  <w:rFonts w:ascii="Calibri Light" w:hAnsi="Calibri Light" w:cs="Calibri Light"/>
                  <w:sz w:val="20"/>
                  <w:szCs w:val="20"/>
                </w:rPr>
                <w:t>dpvcelince@gemernakup.sk</w:t>
              </w:r>
            </w:hyperlink>
          </w:p>
        </w:tc>
        <w:tc>
          <w:tcPr>
            <w:tcW w:w="5245" w:type="dxa"/>
          </w:tcPr>
          <w:p w14:paraId="4F73A4C8" w14:textId="77777777" w:rsidR="002C233E" w:rsidRDefault="002C233E" w:rsidP="00690F05">
            <w:pPr>
              <w:spacing w:after="0" w:line="240" w:lineRule="auto"/>
              <w:rPr>
                <w:rFonts w:ascii="Calibri Light" w:hAnsi="Calibri Light" w:cs="Calibri Light"/>
                <w:sz w:val="20"/>
                <w:szCs w:val="20"/>
              </w:rPr>
            </w:pPr>
          </w:p>
          <w:p w14:paraId="5259788E" w14:textId="228559E9" w:rsidR="00690F05" w:rsidRPr="0052334E" w:rsidRDefault="00690F05" w:rsidP="00690F05">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Sídlo: </w:t>
            </w:r>
            <w:r>
              <w:rPr>
                <w:rFonts w:ascii="Calibri Light" w:hAnsi="Calibri Light" w:cs="Calibri Light"/>
                <w:sz w:val="20"/>
                <w:szCs w:val="20"/>
              </w:rPr>
              <w:t xml:space="preserve"> </w:t>
            </w:r>
          </w:p>
          <w:p w14:paraId="4D72C138" w14:textId="70D6FD88" w:rsidR="00690F05" w:rsidRPr="0052334E" w:rsidRDefault="00690F05" w:rsidP="00690F05">
            <w:pPr>
              <w:spacing w:after="0" w:line="240" w:lineRule="auto"/>
              <w:rPr>
                <w:rFonts w:ascii="Calibri Light" w:hAnsi="Calibri Light" w:cs="Calibri Light"/>
                <w:sz w:val="20"/>
                <w:szCs w:val="20"/>
              </w:rPr>
            </w:pPr>
            <w:r w:rsidRPr="0052334E">
              <w:rPr>
                <w:rFonts w:ascii="Calibri Light" w:hAnsi="Calibri Light" w:cs="Calibri Light"/>
                <w:sz w:val="20"/>
                <w:szCs w:val="20"/>
              </w:rPr>
              <w:t>Zastúpenie:</w:t>
            </w:r>
            <w:r>
              <w:rPr>
                <w:rFonts w:ascii="Calibri Light" w:hAnsi="Calibri Light" w:cs="Calibri Light"/>
                <w:sz w:val="20"/>
                <w:szCs w:val="20"/>
              </w:rPr>
              <w:t xml:space="preserve"> </w:t>
            </w:r>
          </w:p>
          <w:p w14:paraId="466B4ED2" w14:textId="7F73D216" w:rsidR="00690F05" w:rsidRPr="0052334E" w:rsidRDefault="00690F05" w:rsidP="00690F05">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IČO: </w:t>
            </w:r>
          </w:p>
          <w:p w14:paraId="1DBBA116" w14:textId="7E1A4733" w:rsidR="00690F05" w:rsidRPr="0052334E" w:rsidRDefault="00690F05" w:rsidP="00690F05">
            <w:pPr>
              <w:spacing w:after="0" w:line="240" w:lineRule="auto"/>
              <w:rPr>
                <w:rFonts w:ascii="Calibri Light" w:hAnsi="Calibri Light" w:cs="Calibri Light"/>
                <w:sz w:val="20"/>
                <w:szCs w:val="20"/>
              </w:rPr>
            </w:pPr>
            <w:r w:rsidRPr="0052334E">
              <w:rPr>
                <w:rFonts w:ascii="Calibri Light" w:hAnsi="Calibri Light" w:cs="Calibri Light"/>
                <w:sz w:val="20"/>
                <w:szCs w:val="20"/>
              </w:rPr>
              <w:t>DIČ:</w:t>
            </w:r>
            <w:r>
              <w:rPr>
                <w:rFonts w:ascii="Calibri Light" w:hAnsi="Calibri Light" w:cs="Calibri Light"/>
                <w:sz w:val="20"/>
                <w:szCs w:val="20"/>
              </w:rPr>
              <w:t xml:space="preserve"> </w:t>
            </w:r>
            <w:r w:rsidR="002C233E">
              <w:rPr>
                <w:rFonts w:ascii="Calibri Light" w:hAnsi="Calibri Light" w:cs="Calibri Light"/>
                <w:sz w:val="20"/>
                <w:szCs w:val="20"/>
              </w:rPr>
              <w:t xml:space="preserve">                                                </w:t>
            </w:r>
            <w:r w:rsidRPr="0052334E">
              <w:rPr>
                <w:rFonts w:ascii="Calibri Light" w:hAnsi="Calibri Light" w:cs="Calibri Light"/>
                <w:sz w:val="20"/>
                <w:szCs w:val="20"/>
              </w:rPr>
              <w:t>IČ DPH:</w:t>
            </w:r>
            <w:r>
              <w:rPr>
                <w:rFonts w:ascii="Calibri Light" w:hAnsi="Calibri Light" w:cs="Calibri Light"/>
                <w:sz w:val="20"/>
                <w:szCs w:val="20"/>
              </w:rPr>
              <w:t xml:space="preserve"> SK</w:t>
            </w:r>
            <w:r>
              <w:t xml:space="preserve"> </w:t>
            </w:r>
          </w:p>
          <w:p w14:paraId="421F97D1" w14:textId="512A6ADC" w:rsidR="00690F05" w:rsidRPr="0052334E" w:rsidRDefault="00690F05" w:rsidP="00690F05">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Bankové spojenie: </w:t>
            </w:r>
          </w:p>
          <w:p w14:paraId="51100A10" w14:textId="1E54FF46" w:rsidR="00690F05" w:rsidRPr="0052334E" w:rsidRDefault="00690F05" w:rsidP="00690F05">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IBAN: </w:t>
            </w:r>
          </w:p>
          <w:p w14:paraId="6F5ED92F" w14:textId="3DD1E763" w:rsidR="00690F05" w:rsidRPr="0052334E" w:rsidRDefault="00690F05" w:rsidP="00690F05">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Právna forma: </w:t>
            </w:r>
          </w:p>
          <w:p w14:paraId="24BEC3F5" w14:textId="4F4F3DB1" w:rsidR="00690F05" w:rsidRPr="0052334E" w:rsidRDefault="00690F05" w:rsidP="00690F05">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Zápis: Obchodný register Okresný súd </w:t>
            </w:r>
            <w:r w:rsidR="00CE2B7D">
              <w:rPr>
                <w:rFonts w:ascii="Calibri Light" w:hAnsi="Calibri Light" w:cs="Calibri Light"/>
                <w:sz w:val="20"/>
                <w:szCs w:val="20"/>
              </w:rPr>
              <w:t xml:space="preserve">                      </w:t>
            </w:r>
            <w:r w:rsidRPr="0052334E">
              <w:rPr>
                <w:rFonts w:ascii="Calibri Light" w:hAnsi="Calibri Light" w:cs="Calibri Light"/>
                <w:sz w:val="20"/>
                <w:szCs w:val="20"/>
              </w:rPr>
              <w:t>oddiel:</w:t>
            </w:r>
            <w:r w:rsidR="00CE2B7D">
              <w:rPr>
                <w:rFonts w:ascii="Calibri Light" w:hAnsi="Calibri Light" w:cs="Calibri Light"/>
                <w:sz w:val="20"/>
                <w:szCs w:val="20"/>
              </w:rPr>
              <w:t xml:space="preserve">       </w:t>
            </w:r>
            <w:r>
              <w:rPr>
                <w:rFonts w:ascii="Calibri Light" w:hAnsi="Calibri Light" w:cs="Calibri Light"/>
                <w:sz w:val="20"/>
                <w:szCs w:val="20"/>
              </w:rPr>
              <w:t>,</w:t>
            </w:r>
            <w:r w:rsidRPr="0052334E">
              <w:rPr>
                <w:rFonts w:ascii="Calibri Light" w:hAnsi="Calibri Light" w:cs="Calibri Light"/>
                <w:sz w:val="20"/>
                <w:szCs w:val="20"/>
              </w:rPr>
              <w:t xml:space="preserve"> vložka č. </w:t>
            </w:r>
          </w:p>
          <w:p w14:paraId="10FC447C" w14:textId="716B7B9D" w:rsidR="00B6682E" w:rsidRPr="0052334E" w:rsidRDefault="00690F05" w:rsidP="00690F05">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Telefón: </w:t>
            </w:r>
            <w:r w:rsidR="00CE2B7D">
              <w:rPr>
                <w:rFonts w:ascii="Calibri Light" w:hAnsi="Calibri Light" w:cs="Calibri Light"/>
                <w:sz w:val="20"/>
                <w:szCs w:val="20"/>
              </w:rPr>
              <w:t xml:space="preserve">                          </w:t>
            </w:r>
            <w:r w:rsidRPr="0052334E">
              <w:rPr>
                <w:rFonts w:ascii="Calibri Light" w:hAnsi="Calibri Light" w:cs="Calibri Light"/>
                <w:sz w:val="20"/>
                <w:szCs w:val="20"/>
              </w:rPr>
              <w:t xml:space="preserve"> e-mail: </w:t>
            </w:r>
            <w:hyperlink r:id="rId9" w:history="1"/>
          </w:p>
        </w:tc>
      </w:tr>
    </w:tbl>
    <w:p w14:paraId="68CA057D" w14:textId="18DF4BA9" w:rsidR="00044235" w:rsidRPr="0052334E" w:rsidRDefault="00F0064D" w:rsidP="00F11A58">
      <w:pPr>
        <w:pBdr>
          <w:bottom w:val="single" w:sz="12" w:space="1" w:color="auto"/>
        </w:pBdr>
        <w:shd w:val="clear" w:color="auto" w:fill="E2EFD9" w:themeFill="accent6" w:themeFillTint="33"/>
        <w:spacing w:after="0" w:line="240" w:lineRule="auto"/>
        <w:jc w:val="center"/>
        <w:rPr>
          <w:rFonts w:ascii="Calibri Light" w:eastAsia="Times New Roman" w:hAnsi="Calibri Light" w:cs="Calibri Light"/>
          <w:b/>
          <w:smallCaps/>
          <w:sz w:val="36"/>
          <w:szCs w:val="20"/>
          <w:lang w:eastAsia="sk-SK"/>
        </w:rPr>
      </w:pPr>
      <w:r>
        <w:rPr>
          <w:rFonts w:ascii="Calibri Light" w:eastAsia="Times New Roman" w:hAnsi="Calibri Light" w:cs="Calibri Light"/>
          <w:b/>
          <w:smallCaps/>
          <w:sz w:val="36"/>
          <w:szCs w:val="20"/>
          <w:lang w:eastAsia="sk-SK"/>
        </w:rPr>
        <w:lastRenderedPageBreak/>
        <w:t>Zmluva o dielo</w:t>
      </w:r>
      <w:r w:rsidR="0047249E" w:rsidRPr="0052334E">
        <w:rPr>
          <w:rFonts w:ascii="Calibri Light" w:eastAsia="Times New Roman" w:hAnsi="Calibri Light" w:cs="Calibri Light"/>
          <w:b/>
          <w:smallCaps/>
          <w:sz w:val="36"/>
          <w:szCs w:val="20"/>
          <w:lang w:eastAsia="sk-SK"/>
        </w:rPr>
        <w:t xml:space="preserve"> č. </w:t>
      </w:r>
    </w:p>
    <w:p w14:paraId="29418845" w14:textId="03CA1716" w:rsidR="0047249E" w:rsidRPr="0052334E" w:rsidRDefault="0047249E" w:rsidP="00F11A58">
      <w:pPr>
        <w:pBdr>
          <w:bottom w:val="single" w:sz="12" w:space="1" w:color="auto"/>
        </w:pBdr>
        <w:shd w:val="clear" w:color="auto" w:fill="E2EFD9" w:themeFill="accent6" w:themeFillTint="33"/>
        <w:spacing w:after="0" w:line="240" w:lineRule="auto"/>
        <w:jc w:val="center"/>
        <w:rPr>
          <w:rFonts w:ascii="Calibri Light" w:eastAsia="Times New Roman" w:hAnsi="Calibri Light" w:cs="Calibri Light"/>
          <w:sz w:val="20"/>
          <w:szCs w:val="20"/>
          <w:lang w:eastAsia="sk-SK"/>
        </w:rPr>
      </w:pPr>
      <w:r w:rsidRPr="0052334E">
        <w:rPr>
          <w:rFonts w:ascii="Calibri Light" w:eastAsia="Times New Roman" w:hAnsi="Calibri Light" w:cs="Calibri Light"/>
          <w:sz w:val="20"/>
          <w:szCs w:val="20"/>
          <w:lang w:eastAsia="sk-SK"/>
        </w:rPr>
        <w:t xml:space="preserve">uzavretá v zmysle § </w:t>
      </w:r>
      <w:r w:rsidR="002649EE">
        <w:rPr>
          <w:rFonts w:ascii="Calibri Light" w:eastAsia="Times New Roman" w:hAnsi="Calibri Light" w:cs="Calibri Light"/>
          <w:sz w:val="20"/>
          <w:szCs w:val="20"/>
          <w:lang w:eastAsia="sk-SK"/>
        </w:rPr>
        <w:t>536</w:t>
      </w:r>
      <w:r w:rsidRPr="0052334E">
        <w:rPr>
          <w:rFonts w:ascii="Calibri Light" w:eastAsia="Times New Roman" w:hAnsi="Calibri Light" w:cs="Calibri Light"/>
          <w:sz w:val="20"/>
          <w:szCs w:val="20"/>
          <w:lang w:eastAsia="sk-SK"/>
        </w:rPr>
        <w:t xml:space="preserve"> a nasl. Obchodného zákonníka č. 513/1991 Zb. v znení neskorších predpisov</w:t>
      </w:r>
    </w:p>
    <w:p w14:paraId="52157C35" w14:textId="77777777" w:rsidR="0047249E" w:rsidRPr="0052334E" w:rsidRDefault="0047249E" w:rsidP="00A10034">
      <w:pPr>
        <w:spacing w:after="0" w:line="360" w:lineRule="auto"/>
        <w:jc w:val="center"/>
        <w:rPr>
          <w:rFonts w:asciiTheme="majorHAnsi" w:hAnsiTheme="majorHAnsi" w:cstheme="majorHAnsi"/>
        </w:rPr>
      </w:pPr>
      <w:r w:rsidRPr="0052334E">
        <w:rPr>
          <w:rFonts w:asciiTheme="majorHAnsi" w:hAnsiTheme="majorHAnsi" w:cstheme="majorHAnsi"/>
        </w:rPr>
        <w:t>uzatvorená medzi</w:t>
      </w:r>
      <w:r w:rsidR="003E040B" w:rsidRPr="0052334E">
        <w:rPr>
          <w:rFonts w:asciiTheme="majorHAnsi" w:hAnsiTheme="majorHAnsi" w:cstheme="majorHAnsi"/>
        </w:rPr>
        <w:t xml:space="preserve"> účastníkmi</w:t>
      </w:r>
      <w:r w:rsidRPr="0052334E">
        <w:rPr>
          <w:rFonts w:asciiTheme="majorHAnsi" w:hAnsiTheme="majorHAnsi" w:cstheme="majorHAnsi"/>
        </w:rPr>
        <w:t>:</w:t>
      </w:r>
    </w:p>
    <w:tbl>
      <w:tblPr>
        <w:tblW w:w="10490" w:type="dxa"/>
        <w:tblBorders>
          <w:insideH w:val="dotted" w:sz="4" w:space="0" w:color="auto"/>
          <w:insideV w:val="dotted" w:sz="4" w:space="0" w:color="auto"/>
        </w:tblBorders>
        <w:tblLook w:val="04A0" w:firstRow="1" w:lastRow="0" w:firstColumn="1" w:lastColumn="0" w:noHBand="0" w:noVBand="1"/>
      </w:tblPr>
      <w:tblGrid>
        <w:gridCol w:w="5245"/>
        <w:gridCol w:w="5245"/>
      </w:tblGrid>
      <w:tr w:rsidR="003E040B" w:rsidRPr="0052334E" w14:paraId="3C56CA9F" w14:textId="77777777" w:rsidTr="003E040B">
        <w:trPr>
          <w:trHeight w:val="552"/>
        </w:trPr>
        <w:tc>
          <w:tcPr>
            <w:tcW w:w="5245" w:type="dxa"/>
            <w:shd w:val="clear" w:color="auto" w:fill="E2EFD9" w:themeFill="accent6" w:themeFillTint="33"/>
          </w:tcPr>
          <w:p w14:paraId="1D4ADF7D" w14:textId="77777777" w:rsidR="003E040B" w:rsidRPr="0052334E" w:rsidRDefault="003E040B" w:rsidP="00EF30AF">
            <w:pPr>
              <w:spacing w:after="0" w:line="240" w:lineRule="auto"/>
              <w:rPr>
                <w:rFonts w:ascii="Calibri Light" w:eastAsia="Times New Roman" w:hAnsi="Calibri Light" w:cs="Calibri Light"/>
                <w:b/>
                <w:smallCaps/>
                <w:sz w:val="24"/>
                <w:szCs w:val="20"/>
              </w:rPr>
            </w:pPr>
          </w:p>
          <w:p w14:paraId="5C6C76E8" w14:textId="7AE4506D" w:rsidR="003E040B" w:rsidRPr="0052334E" w:rsidRDefault="00F0064D" w:rsidP="00EF30AF">
            <w:pPr>
              <w:spacing w:after="0" w:line="240" w:lineRule="auto"/>
              <w:rPr>
                <w:rFonts w:ascii="Calibri Light" w:eastAsia="Times New Roman" w:hAnsi="Calibri Light" w:cs="Calibri Light"/>
                <w:b/>
                <w:smallCaps/>
                <w:sz w:val="24"/>
                <w:szCs w:val="20"/>
              </w:rPr>
            </w:pPr>
            <w:r>
              <w:rPr>
                <w:rFonts w:ascii="Calibri Light" w:eastAsia="Times New Roman" w:hAnsi="Calibri Light" w:cs="Calibri Light"/>
                <w:b/>
                <w:smallCaps/>
                <w:sz w:val="24"/>
                <w:szCs w:val="20"/>
              </w:rPr>
              <w:t>Objednávateľ</w:t>
            </w:r>
            <w:r w:rsidR="003E040B" w:rsidRPr="0052334E">
              <w:rPr>
                <w:rFonts w:ascii="Calibri Light" w:eastAsia="Times New Roman" w:hAnsi="Calibri Light" w:cs="Calibri Light"/>
                <w:b/>
                <w:smallCaps/>
                <w:sz w:val="24"/>
                <w:szCs w:val="20"/>
              </w:rPr>
              <w:t>:</w:t>
            </w:r>
          </w:p>
        </w:tc>
        <w:tc>
          <w:tcPr>
            <w:tcW w:w="5245" w:type="dxa"/>
            <w:shd w:val="clear" w:color="auto" w:fill="E2EFD9" w:themeFill="accent6" w:themeFillTint="33"/>
          </w:tcPr>
          <w:p w14:paraId="481A7A79" w14:textId="77777777" w:rsidR="003E040B" w:rsidRPr="0052334E" w:rsidRDefault="003E040B" w:rsidP="00EF30AF">
            <w:pPr>
              <w:spacing w:after="0" w:line="240" w:lineRule="auto"/>
              <w:rPr>
                <w:rFonts w:ascii="Calibri Light" w:eastAsia="Times New Roman" w:hAnsi="Calibri Light" w:cs="Calibri Light"/>
                <w:b/>
                <w:smallCaps/>
                <w:sz w:val="24"/>
                <w:szCs w:val="20"/>
              </w:rPr>
            </w:pPr>
          </w:p>
          <w:p w14:paraId="3AD945C8" w14:textId="23EE5099" w:rsidR="003E040B" w:rsidRPr="0052334E" w:rsidRDefault="00F0064D" w:rsidP="00EF30AF">
            <w:pPr>
              <w:spacing w:after="0" w:line="240" w:lineRule="auto"/>
              <w:rPr>
                <w:rFonts w:ascii="Calibri Light" w:eastAsia="Times New Roman" w:hAnsi="Calibri Light" w:cs="Calibri Light"/>
                <w:b/>
                <w:smallCaps/>
                <w:sz w:val="24"/>
                <w:szCs w:val="20"/>
              </w:rPr>
            </w:pPr>
            <w:r>
              <w:rPr>
                <w:rFonts w:ascii="Calibri Light" w:eastAsia="Times New Roman" w:hAnsi="Calibri Light" w:cs="Calibri Light"/>
                <w:b/>
                <w:smallCaps/>
                <w:sz w:val="24"/>
                <w:szCs w:val="20"/>
              </w:rPr>
              <w:t>Zhotoviteľ</w:t>
            </w:r>
            <w:r w:rsidR="003E040B" w:rsidRPr="0052334E">
              <w:rPr>
                <w:rFonts w:ascii="Calibri Light" w:eastAsia="Times New Roman" w:hAnsi="Calibri Light" w:cs="Calibri Light"/>
                <w:b/>
                <w:smallCaps/>
                <w:sz w:val="24"/>
                <w:szCs w:val="20"/>
              </w:rPr>
              <w:t>:</w:t>
            </w:r>
          </w:p>
        </w:tc>
      </w:tr>
      <w:tr w:rsidR="003E040B" w:rsidRPr="0052334E" w14:paraId="2207EF7B" w14:textId="77777777" w:rsidTr="00CD1395">
        <w:trPr>
          <w:trHeight w:val="2658"/>
        </w:trPr>
        <w:tc>
          <w:tcPr>
            <w:tcW w:w="5245" w:type="dxa"/>
          </w:tcPr>
          <w:p w14:paraId="68A7FBBE" w14:textId="77777777" w:rsidR="003E040B" w:rsidRPr="0052334E" w:rsidRDefault="003E040B" w:rsidP="00EF30AF">
            <w:pPr>
              <w:spacing w:after="0" w:line="240" w:lineRule="auto"/>
              <w:rPr>
                <w:rFonts w:ascii="Calibri Light" w:hAnsi="Calibri Light" w:cs="Calibri Light"/>
                <w:smallCaps/>
                <w:sz w:val="28"/>
                <w:szCs w:val="20"/>
              </w:rPr>
            </w:pPr>
            <w:r w:rsidRPr="0052334E">
              <w:rPr>
                <w:rFonts w:ascii="Calibri Light" w:hAnsi="Calibri Light" w:cs="Calibri Light"/>
                <w:b/>
                <w:smallCaps/>
                <w:sz w:val="28"/>
                <w:szCs w:val="20"/>
              </w:rPr>
              <w:t>Družstvo podielníkov Včelince</w:t>
            </w:r>
          </w:p>
          <w:p w14:paraId="0F719AE4" w14:textId="77777777" w:rsidR="003E040B" w:rsidRPr="00683025" w:rsidRDefault="003E040B" w:rsidP="00EF30AF">
            <w:pPr>
              <w:spacing w:after="0" w:line="240" w:lineRule="auto"/>
              <w:rPr>
                <w:rFonts w:ascii="Calibri Light" w:hAnsi="Calibri Light" w:cs="Calibri Light"/>
                <w:sz w:val="20"/>
                <w:szCs w:val="20"/>
              </w:rPr>
            </w:pPr>
            <w:r w:rsidRPr="00683025">
              <w:rPr>
                <w:rFonts w:ascii="Calibri Light" w:hAnsi="Calibri Light" w:cs="Calibri Light"/>
                <w:sz w:val="20"/>
                <w:szCs w:val="20"/>
              </w:rPr>
              <w:t xml:space="preserve">Sídlo: Košická cesta, 979 01 Rimavská Sobota </w:t>
            </w:r>
          </w:p>
          <w:p w14:paraId="144FE1C4" w14:textId="14474941" w:rsidR="003E040B" w:rsidRPr="00683025" w:rsidRDefault="003E040B" w:rsidP="00EF30AF">
            <w:pPr>
              <w:spacing w:after="0" w:line="240" w:lineRule="auto"/>
              <w:rPr>
                <w:rFonts w:ascii="Calibri Light" w:hAnsi="Calibri Light" w:cs="Calibri Light"/>
                <w:sz w:val="20"/>
                <w:szCs w:val="20"/>
              </w:rPr>
            </w:pPr>
            <w:r w:rsidRPr="00683025">
              <w:rPr>
                <w:rFonts w:ascii="Calibri Light" w:hAnsi="Calibri Light" w:cs="Calibri Light"/>
                <w:sz w:val="20"/>
                <w:szCs w:val="20"/>
              </w:rPr>
              <w:t xml:space="preserve">Zastúpenie: Ing. Alexander MADARÁSZ – </w:t>
            </w:r>
            <w:r w:rsidR="00BB7653" w:rsidRPr="00683025">
              <w:rPr>
                <w:rFonts w:ascii="Calibri Light" w:hAnsi="Calibri Light" w:cs="Calibri Light"/>
                <w:sz w:val="20"/>
                <w:szCs w:val="20"/>
              </w:rPr>
              <w:t>pod</w:t>
            </w:r>
            <w:r w:rsidRPr="00683025">
              <w:rPr>
                <w:rFonts w:ascii="Calibri Light" w:hAnsi="Calibri Light" w:cs="Calibri Light"/>
                <w:sz w:val="20"/>
                <w:szCs w:val="20"/>
              </w:rPr>
              <w:t>predseda</w:t>
            </w:r>
          </w:p>
          <w:p w14:paraId="5794D3E0" w14:textId="77777777" w:rsidR="003E040B" w:rsidRPr="00683025" w:rsidRDefault="003E040B" w:rsidP="00EF30AF">
            <w:pPr>
              <w:spacing w:after="0" w:line="240" w:lineRule="auto"/>
              <w:rPr>
                <w:rFonts w:ascii="Calibri Light" w:hAnsi="Calibri Light" w:cs="Calibri Light"/>
                <w:sz w:val="20"/>
                <w:szCs w:val="20"/>
              </w:rPr>
            </w:pPr>
            <w:r w:rsidRPr="00683025">
              <w:rPr>
                <w:rFonts w:ascii="Calibri Light" w:hAnsi="Calibri Light" w:cs="Calibri Light"/>
                <w:sz w:val="20"/>
                <w:szCs w:val="20"/>
              </w:rPr>
              <w:t>IČO: 36 057 860</w:t>
            </w:r>
          </w:p>
          <w:p w14:paraId="039110A5" w14:textId="77777777" w:rsidR="003E040B" w:rsidRPr="00683025" w:rsidRDefault="003E040B" w:rsidP="00EF30AF">
            <w:pPr>
              <w:spacing w:after="0" w:line="240" w:lineRule="auto"/>
              <w:rPr>
                <w:rFonts w:ascii="Calibri Light" w:hAnsi="Calibri Light" w:cs="Calibri Light"/>
                <w:sz w:val="20"/>
                <w:szCs w:val="20"/>
              </w:rPr>
            </w:pPr>
            <w:r w:rsidRPr="00683025">
              <w:rPr>
                <w:rFonts w:ascii="Calibri Light" w:hAnsi="Calibri Light" w:cs="Calibri Light"/>
                <w:sz w:val="20"/>
                <w:szCs w:val="20"/>
              </w:rPr>
              <w:t>DIČ: 2020074364                                IČ DPH: SK2020074364</w:t>
            </w:r>
          </w:p>
          <w:p w14:paraId="6F383C5E" w14:textId="77777777" w:rsidR="003E040B" w:rsidRPr="00683025" w:rsidRDefault="003E040B" w:rsidP="00EF30AF">
            <w:pPr>
              <w:spacing w:after="0" w:line="240" w:lineRule="auto"/>
              <w:rPr>
                <w:rFonts w:ascii="Calibri Light" w:hAnsi="Calibri Light" w:cs="Calibri Light"/>
                <w:sz w:val="20"/>
                <w:szCs w:val="20"/>
              </w:rPr>
            </w:pPr>
            <w:r w:rsidRPr="00683025">
              <w:rPr>
                <w:rFonts w:ascii="Calibri Light" w:hAnsi="Calibri Light" w:cs="Calibri Light"/>
                <w:sz w:val="20"/>
                <w:szCs w:val="20"/>
              </w:rPr>
              <w:t>Bankové spojenie: Tatra banka, a. s.</w:t>
            </w:r>
            <w:r w:rsidR="00266CBC" w:rsidRPr="00683025">
              <w:rPr>
                <w:rFonts w:ascii="Calibri Light" w:hAnsi="Calibri Light" w:cs="Calibri Light"/>
                <w:sz w:val="20"/>
                <w:szCs w:val="20"/>
              </w:rPr>
              <w:t xml:space="preserve"> </w:t>
            </w:r>
          </w:p>
          <w:p w14:paraId="5B70C55A" w14:textId="77777777" w:rsidR="003E040B" w:rsidRPr="00683025" w:rsidRDefault="003E040B" w:rsidP="00EF30AF">
            <w:pPr>
              <w:spacing w:after="0" w:line="240" w:lineRule="auto"/>
              <w:rPr>
                <w:rFonts w:ascii="Calibri Light" w:hAnsi="Calibri Light" w:cs="Calibri Light"/>
                <w:sz w:val="20"/>
                <w:szCs w:val="20"/>
              </w:rPr>
            </w:pPr>
            <w:r w:rsidRPr="00683025">
              <w:rPr>
                <w:rFonts w:ascii="Calibri Light" w:hAnsi="Calibri Light" w:cs="Calibri Light"/>
                <w:sz w:val="20"/>
                <w:szCs w:val="20"/>
              </w:rPr>
              <w:t xml:space="preserve">IBAN: SK49 1100 0000 0026 2205 6577  </w:t>
            </w:r>
          </w:p>
          <w:p w14:paraId="104FFA6B" w14:textId="77777777" w:rsidR="003E040B" w:rsidRPr="00683025" w:rsidRDefault="003E040B" w:rsidP="00EF30AF">
            <w:pPr>
              <w:spacing w:after="0" w:line="240" w:lineRule="auto"/>
              <w:rPr>
                <w:rFonts w:ascii="Calibri Light" w:hAnsi="Calibri Light" w:cs="Calibri Light"/>
                <w:sz w:val="20"/>
                <w:szCs w:val="20"/>
              </w:rPr>
            </w:pPr>
            <w:r w:rsidRPr="00683025">
              <w:rPr>
                <w:rFonts w:ascii="Calibri Light" w:hAnsi="Calibri Light" w:cs="Calibri Light"/>
                <w:sz w:val="20"/>
                <w:szCs w:val="20"/>
              </w:rPr>
              <w:t>Právna forma: družstvo</w:t>
            </w:r>
          </w:p>
          <w:p w14:paraId="6746A3D9" w14:textId="77777777" w:rsidR="003E040B" w:rsidRPr="00683025" w:rsidRDefault="003E040B" w:rsidP="00EF30AF">
            <w:pPr>
              <w:spacing w:after="0" w:line="240" w:lineRule="auto"/>
              <w:rPr>
                <w:rFonts w:ascii="Calibri Light" w:hAnsi="Calibri Light" w:cs="Calibri Light"/>
                <w:sz w:val="20"/>
                <w:szCs w:val="20"/>
              </w:rPr>
            </w:pPr>
            <w:r w:rsidRPr="00683025">
              <w:rPr>
                <w:rFonts w:ascii="Calibri Light" w:hAnsi="Calibri Light" w:cs="Calibri Light"/>
                <w:sz w:val="20"/>
                <w:szCs w:val="20"/>
              </w:rPr>
              <w:t>Zápis: Obchodný register Okresný súd Banská Bystrica, oddiel:</w:t>
            </w:r>
            <w:r w:rsidR="00266CBC" w:rsidRPr="00683025">
              <w:rPr>
                <w:rFonts w:ascii="Calibri Light" w:hAnsi="Calibri Light" w:cs="Calibri Light"/>
                <w:sz w:val="20"/>
                <w:szCs w:val="20"/>
              </w:rPr>
              <w:t> </w:t>
            </w:r>
            <w:r w:rsidRPr="00683025">
              <w:rPr>
                <w:rFonts w:ascii="Calibri Light" w:hAnsi="Calibri Light" w:cs="Calibri Light"/>
                <w:sz w:val="20"/>
                <w:szCs w:val="20"/>
              </w:rPr>
              <w:t>Dr, vložka č. 390/S</w:t>
            </w:r>
          </w:p>
          <w:p w14:paraId="1C08B8E4" w14:textId="77777777" w:rsidR="00266CBC" w:rsidRPr="0052334E" w:rsidRDefault="00266CBC" w:rsidP="00EF30AF">
            <w:pPr>
              <w:spacing w:after="0" w:line="240" w:lineRule="auto"/>
              <w:rPr>
                <w:rFonts w:ascii="Calibri Light" w:hAnsi="Calibri Light" w:cs="Calibri Light"/>
                <w:sz w:val="20"/>
                <w:szCs w:val="20"/>
              </w:rPr>
            </w:pPr>
            <w:r w:rsidRPr="00683025">
              <w:rPr>
                <w:rFonts w:ascii="Calibri Light" w:hAnsi="Calibri Light" w:cs="Calibri Light"/>
                <w:sz w:val="20"/>
                <w:szCs w:val="20"/>
              </w:rPr>
              <w:t xml:space="preserve">Telefón: +421 911031129, e-mail: </w:t>
            </w:r>
            <w:hyperlink r:id="rId10" w:history="1">
              <w:r w:rsidRPr="00683025">
                <w:rPr>
                  <w:rFonts w:ascii="Calibri Light" w:hAnsi="Calibri Light" w:cs="Calibri Light"/>
                  <w:sz w:val="20"/>
                  <w:szCs w:val="20"/>
                </w:rPr>
                <w:t>dpvcelince@gemernakup.sk</w:t>
              </w:r>
            </w:hyperlink>
          </w:p>
        </w:tc>
        <w:tc>
          <w:tcPr>
            <w:tcW w:w="5245" w:type="dxa"/>
          </w:tcPr>
          <w:p w14:paraId="35264985" w14:textId="77777777" w:rsidR="00CE2B7D" w:rsidRDefault="00CE2B7D" w:rsidP="00CE2B7D">
            <w:pPr>
              <w:spacing w:after="0" w:line="240" w:lineRule="auto"/>
              <w:rPr>
                <w:rFonts w:ascii="Calibri Light" w:hAnsi="Calibri Light" w:cs="Calibri Light"/>
                <w:sz w:val="20"/>
                <w:szCs w:val="20"/>
              </w:rPr>
            </w:pPr>
          </w:p>
          <w:p w14:paraId="5BD0AB9B" w14:textId="3B43DA9B" w:rsidR="00CE2B7D" w:rsidRPr="0052334E" w:rsidRDefault="00CE2B7D" w:rsidP="00CE2B7D">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Sídlo: </w:t>
            </w:r>
            <w:r>
              <w:rPr>
                <w:rFonts w:ascii="Calibri Light" w:hAnsi="Calibri Light" w:cs="Calibri Light"/>
                <w:sz w:val="20"/>
                <w:szCs w:val="20"/>
              </w:rPr>
              <w:t xml:space="preserve"> </w:t>
            </w:r>
          </w:p>
          <w:p w14:paraId="6F543AF0" w14:textId="77777777" w:rsidR="00CE2B7D" w:rsidRPr="0052334E" w:rsidRDefault="00CE2B7D" w:rsidP="00CE2B7D">
            <w:pPr>
              <w:spacing w:after="0" w:line="240" w:lineRule="auto"/>
              <w:rPr>
                <w:rFonts w:ascii="Calibri Light" w:hAnsi="Calibri Light" w:cs="Calibri Light"/>
                <w:sz w:val="20"/>
                <w:szCs w:val="20"/>
              </w:rPr>
            </w:pPr>
            <w:r w:rsidRPr="0052334E">
              <w:rPr>
                <w:rFonts w:ascii="Calibri Light" w:hAnsi="Calibri Light" w:cs="Calibri Light"/>
                <w:sz w:val="20"/>
                <w:szCs w:val="20"/>
              </w:rPr>
              <w:t>Zastúpenie:</w:t>
            </w:r>
            <w:r>
              <w:rPr>
                <w:rFonts w:ascii="Calibri Light" w:hAnsi="Calibri Light" w:cs="Calibri Light"/>
                <w:sz w:val="20"/>
                <w:szCs w:val="20"/>
              </w:rPr>
              <w:t xml:space="preserve"> </w:t>
            </w:r>
          </w:p>
          <w:p w14:paraId="0D65FD08" w14:textId="77777777" w:rsidR="00CE2B7D" w:rsidRPr="0052334E" w:rsidRDefault="00CE2B7D" w:rsidP="00CE2B7D">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IČO: </w:t>
            </w:r>
          </w:p>
          <w:p w14:paraId="1CA8C87E" w14:textId="0C0E9951" w:rsidR="00CE2B7D" w:rsidRPr="0052334E" w:rsidRDefault="00CE2B7D" w:rsidP="00CE2B7D">
            <w:pPr>
              <w:spacing w:after="0" w:line="240" w:lineRule="auto"/>
              <w:rPr>
                <w:rFonts w:ascii="Calibri Light" w:hAnsi="Calibri Light" w:cs="Calibri Light"/>
                <w:sz w:val="20"/>
                <w:szCs w:val="20"/>
              </w:rPr>
            </w:pPr>
            <w:r w:rsidRPr="0052334E">
              <w:rPr>
                <w:rFonts w:ascii="Calibri Light" w:hAnsi="Calibri Light" w:cs="Calibri Light"/>
                <w:sz w:val="20"/>
                <w:szCs w:val="20"/>
              </w:rPr>
              <w:t>DIČ:</w:t>
            </w:r>
            <w:r>
              <w:rPr>
                <w:rFonts w:ascii="Calibri Light" w:hAnsi="Calibri Light" w:cs="Calibri Light"/>
                <w:sz w:val="20"/>
                <w:szCs w:val="20"/>
              </w:rPr>
              <w:t xml:space="preserve">                                     </w:t>
            </w:r>
            <w:r w:rsidRPr="0052334E">
              <w:rPr>
                <w:rFonts w:ascii="Calibri Light" w:hAnsi="Calibri Light" w:cs="Calibri Light"/>
                <w:sz w:val="20"/>
                <w:szCs w:val="20"/>
              </w:rPr>
              <w:t>IČ DPH:</w:t>
            </w:r>
            <w:r>
              <w:rPr>
                <w:rFonts w:ascii="Calibri Light" w:hAnsi="Calibri Light" w:cs="Calibri Light"/>
                <w:sz w:val="20"/>
                <w:szCs w:val="20"/>
              </w:rPr>
              <w:t xml:space="preserve"> SK</w:t>
            </w:r>
            <w:r>
              <w:t xml:space="preserve"> </w:t>
            </w:r>
          </w:p>
          <w:p w14:paraId="1220402D" w14:textId="77777777" w:rsidR="00CE2B7D" w:rsidRPr="0052334E" w:rsidRDefault="00CE2B7D" w:rsidP="00CE2B7D">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Bankové spojenie: </w:t>
            </w:r>
          </w:p>
          <w:p w14:paraId="7A4AACE0" w14:textId="77777777" w:rsidR="00CE2B7D" w:rsidRPr="0052334E" w:rsidRDefault="00CE2B7D" w:rsidP="00CE2B7D">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IBAN: </w:t>
            </w:r>
          </w:p>
          <w:p w14:paraId="1DD705DD" w14:textId="77777777" w:rsidR="00CE2B7D" w:rsidRPr="0052334E" w:rsidRDefault="00CE2B7D" w:rsidP="00CE2B7D">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Právna forma: </w:t>
            </w:r>
          </w:p>
          <w:p w14:paraId="5D08A5C2" w14:textId="3F5F6E4B" w:rsidR="00CE2B7D" w:rsidRPr="0052334E" w:rsidRDefault="00CE2B7D" w:rsidP="00CE2B7D">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Zápis: Obchodný register Okresný súd </w:t>
            </w:r>
            <w:r>
              <w:rPr>
                <w:rFonts w:ascii="Calibri Light" w:hAnsi="Calibri Light" w:cs="Calibri Light"/>
                <w:sz w:val="20"/>
                <w:szCs w:val="20"/>
              </w:rPr>
              <w:t xml:space="preserve">                      </w:t>
            </w:r>
            <w:r w:rsidRPr="0052334E">
              <w:rPr>
                <w:rFonts w:ascii="Calibri Light" w:hAnsi="Calibri Light" w:cs="Calibri Light"/>
                <w:sz w:val="20"/>
                <w:szCs w:val="20"/>
              </w:rPr>
              <w:t>oddiel:</w:t>
            </w:r>
            <w:r>
              <w:rPr>
                <w:rFonts w:ascii="Calibri Light" w:hAnsi="Calibri Light" w:cs="Calibri Light"/>
                <w:sz w:val="20"/>
                <w:szCs w:val="20"/>
              </w:rPr>
              <w:t xml:space="preserve">       </w:t>
            </w:r>
            <w:r w:rsidRPr="0052334E">
              <w:rPr>
                <w:rFonts w:ascii="Calibri Light" w:hAnsi="Calibri Light" w:cs="Calibri Light"/>
                <w:sz w:val="20"/>
                <w:szCs w:val="20"/>
              </w:rPr>
              <w:t xml:space="preserve"> vložka č. </w:t>
            </w:r>
          </w:p>
          <w:p w14:paraId="4FF26B37" w14:textId="2FCBDF57" w:rsidR="003E040B" w:rsidRPr="0052334E" w:rsidRDefault="00CE2B7D" w:rsidP="00CE2B7D">
            <w:pPr>
              <w:spacing w:after="0" w:line="240" w:lineRule="auto"/>
              <w:rPr>
                <w:rFonts w:ascii="Calibri Light" w:hAnsi="Calibri Light" w:cs="Calibri Light"/>
                <w:sz w:val="20"/>
                <w:szCs w:val="20"/>
              </w:rPr>
            </w:pPr>
            <w:r w:rsidRPr="0052334E">
              <w:rPr>
                <w:rFonts w:ascii="Calibri Light" w:hAnsi="Calibri Light" w:cs="Calibri Light"/>
                <w:sz w:val="20"/>
                <w:szCs w:val="20"/>
              </w:rPr>
              <w:t xml:space="preserve">Telefón: </w:t>
            </w:r>
            <w:r>
              <w:rPr>
                <w:rFonts w:ascii="Calibri Light" w:hAnsi="Calibri Light" w:cs="Calibri Light"/>
                <w:sz w:val="20"/>
                <w:szCs w:val="20"/>
              </w:rPr>
              <w:t xml:space="preserve">+                          </w:t>
            </w:r>
            <w:r w:rsidRPr="0052334E">
              <w:rPr>
                <w:rFonts w:ascii="Calibri Light" w:hAnsi="Calibri Light" w:cs="Calibri Light"/>
                <w:sz w:val="20"/>
                <w:szCs w:val="20"/>
              </w:rPr>
              <w:t xml:space="preserve"> e-mail:</w:t>
            </w:r>
          </w:p>
        </w:tc>
      </w:tr>
    </w:tbl>
    <w:p w14:paraId="257AF4A3" w14:textId="77777777" w:rsidR="009E43AD" w:rsidRPr="0052334E" w:rsidRDefault="009E43AD" w:rsidP="006274D8">
      <w:pPr>
        <w:spacing w:after="0" w:line="360" w:lineRule="auto"/>
        <w:rPr>
          <w:rFonts w:asciiTheme="majorHAnsi" w:hAnsiTheme="majorHAnsi" w:cstheme="majorHAnsi"/>
        </w:rPr>
      </w:pPr>
    </w:p>
    <w:p w14:paraId="7907D878" w14:textId="77777777" w:rsidR="00AE774E" w:rsidRPr="0052334E" w:rsidRDefault="00AE774E" w:rsidP="00EF30AF">
      <w:pPr>
        <w:pStyle w:val="Odsekzoznamu"/>
        <w:shd w:val="clear" w:color="auto" w:fill="E2EFD9" w:themeFill="accent6" w:themeFillTint="33"/>
        <w:tabs>
          <w:tab w:val="left" w:pos="567"/>
        </w:tabs>
        <w:spacing w:after="0" w:line="240" w:lineRule="auto"/>
        <w:ind w:left="0" w:right="5221" w:firstLine="426"/>
        <w:rPr>
          <w:rFonts w:ascii="Calibri Light" w:eastAsia="Times New Roman" w:hAnsi="Calibri Light" w:cs="Calibri Light"/>
          <w:b/>
          <w:smallCaps/>
          <w:lang w:eastAsia="sk-SK"/>
        </w:rPr>
      </w:pPr>
    </w:p>
    <w:p w14:paraId="3D0869D5" w14:textId="77777777" w:rsidR="003E040B" w:rsidRPr="0052334E" w:rsidRDefault="00F118A3" w:rsidP="00F118A3">
      <w:pPr>
        <w:pBdr>
          <w:bottom w:val="single" w:sz="12" w:space="1" w:color="auto"/>
        </w:pBdr>
        <w:shd w:val="clear" w:color="auto" w:fill="E2EFD9" w:themeFill="accent6" w:themeFillTint="33"/>
        <w:tabs>
          <w:tab w:val="left" w:pos="3828"/>
        </w:tabs>
        <w:spacing w:after="0" w:line="240" w:lineRule="auto"/>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Preambula</w:t>
      </w:r>
    </w:p>
    <w:p w14:paraId="06D0DC23" w14:textId="41834950" w:rsidR="00AE774E" w:rsidRPr="0052334E" w:rsidRDefault="00AE774E" w:rsidP="00A66AA5">
      <w:pPr>
        <w:spacing w:before="120" w:after="0" w:line="240" w:lineRule="auto"/>
        <w:jc w:val="both"/>
        <w:rPr>
          <w:rFonts w:asciiTheme="majorHAnsi" w:hAnsiTheme="majorHAnsi" w:cstheme="majorHAnsi"/>
        </w:rPr>
      </w:pPr>
      <w:r w:rsidRPr="0052334E">
        <w:rPr>
          <w:rFonts w:asciiTheme="majorHAnsi" w:hAnsiTheme="majorHAnsi" w:cstheme="majorHAnsi"/>
        </w:rPr>
        <w:t>Táto zmluva sa uzatvára ako výsledok verejného obstarávania v zmysle „Usmernenia Pôdohospodárskej platobnej agentúry č. 8/2017 k obstarávaniu tovarov, stavebných prác a služieb financovaných z PRV SR 2014 – 202</w:t>
      </w:r>
      <w:r w:rsidR="005F567B">
        <w:rPr>
          <w:rFonts w:asciiTheme="majorHAnsi" w:hAnsiTheme="majorHAnsi" w:cstheme="majorHAnsi"/>
        </w:rPr>
        <w:t>0</w:t>
      </w:r>
      <w:r w:rsidRPr="0052334E">
        <w:rPr>
          <w:rFonts w:asciiTheme="majorHAnsi" w:hAnsiTheme="majorHAnsi" w:cstheme="majorHAnsi"/>
        </w:rPr>
        <w:t xml:space="preserve"> – aktualizácia č. </w:t>
      </w:r>
      <w:r w:rsidR="00EF109E">
        <w:rPr>
          <w:rFonts w:asciiTheme="majorHAnsi" w:hAnsiTheme="majorHAnsi" w:cstheme="majorHAnsi"/>
        </w:rPr>
        <w:t>5</w:t>
      </w:r>
      <w:r w:rsidRPr="0052334E">
        <w:rPr>
          <w:rFonts w:asciiTheme="majorHAnsi" w:hAnsiTheme="majorHAnsi" w:cstheme="majorHAnsi"/>
        </w:rPr>
        <w:t xml:space="preserve">“ (ďalej len „usmernenie“). </w:t>
      </w:r>
      <w:r w:rsidR="002649EE">
        <w:rPr>
          <w:rFonts w:asciiTheme="majorHAnsi" w:hAnsiTheme="majorHAnsi" w:cstheme="majorHAnsi"/>
        </w:rPr>
        <w:t>Objednávateľ</w:t>
      </w:r>
      <w:r w:rsidR="002649EE" w:rsidRPr="0052334E">
        <w:rPr>
          <w:rFonts w:asciiTheme="majorHAnsi" w:hAnsiTheme="majorHAnsi" w:cstheme="majorHAnsi"/>
        </w:rPr>
        <w:t xml:space="preserve"> </w:t>
      </w:r>
      <w:r w:rsidRPr="0052334E">
        <w:rPr>
          <w:rFonts w:asciiTheme="majorHAnsi" w:hAnsiTheme="majorHAnsi" w:cstheme="majorHAnsi"/>
        </w:rPr>
        <w:t>na obstaranie predmetu tejto zmluvy použil postup verejného obstarávania.</w:t>
      </w:r>
    </w:p>
    <w:p w14:paraId="1599D055" w14:textId="77777777" w:rsidR="00A10034" w:rsidRPr="0052334E" w:rsidRDefault="00A10034" w:rsidP="00EF30AF">
      <w:pPr>
        <w:spacing w:after="0" w:line="240" w:lineRule="auto"/>
        <w:jc w:val="both"/>
        <w:rPr>
          <w:rFonts w:asciiTheme="majorHAnsi" w:hAnsiTheme="majorHAnsi" w:cstheme="majorHAnsi"/>
        </w:rPr>
      </w:pPr>
    </w:p>
    <w:p w14:paraId="48DA0766" w14:textId="77777777" w:rsidR="006274D8" w:rsidRPr="0052334E" w:rsidRDefault="00C77EF1" w:rsidP="0052334E">
      <w:pPr>
        <w:pStyle w:val="Odsekzoznamu"/>
        <w:shd w:val="clear" w:color="auto" w:fill="E2EFD9" w:themeFill="accent6" w:themeFillTint="33"/>
        <w:spacing w:after="0" w:line="240" w:lineRule="auto"/>
        <w:ind w:left="0" w:right="5221" w:firstLine="426"/>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článok</w:t>
      </w:r>
      <w:r w:rsidR="00AE774E" w:rsidRPr="0052334E">
        <w:rPr>
          <w:rFonts w:ascii="Calibri Light" w:eastAsia="Times New Roman" w:hAnsi="Calibri Light" w:cs="Calibri Light"/>
          <w:b/>
          <w:smallCaps/>
          <w:lang w:eastAsia="sk-SK"/>
        </w:rPr>
        <w:t xml:space="preserve"> I</w:t>
      </w:r>
      <w:r w:rsidR="00F118A3" w:rsidRPr="0052334E">
        <w:rPr>
          <w:rFonts w:ascii="Calibri Light" w:eastAsia="Times New Roman" w:hAnsi="Calibri Light" w:cs="Calibri Light"/>
          <w:b/>
          <w:smallCaps/>
          <w:lang w:eastAsia="sk-SK"/>
        </w:rPr>
        <w:t>.</w:t>
      </w:r>
      <w:r w:rsidR="00A10034" w:rsidRPr="0052334E">
        <w:rPr>
          <w:rFonts w:ascii="Calibri Light" w:eastAsia="Times New Roman" w:hAnsi="Calibri Light" w:cs="Calibri Light"/>
          <w:b/>
          <w:smallCaps/>
          <w:lang w:eastAsia="sk-SK"/>
        </w:rPr>
        <w:t xml:space="preserve"> </w:t>
      </w:r>
    </w:p>
    <w:p w14:paraId="6F5AA892" w14:textId="77777777" w:rsidR="003E040B" w:rsidRPr="0052334E" w:rsidRDefault="00F118A3" w:rsidP="00EF30AF">
      <w:pPr>
        <w:pBdr>
          <w:bottom w:val="single" w:sz="12" w:space="1" w:color="auto"/>
        </w:pBdr>
        <w:shd w:val="clear" w:color="auto" w:fill="E2EFD9" w:themeFill="accent6" w:themeFillTint="33"/>
        <w:tabs>
          <w:tab w:val="left" w:pos="3828"/>
        </w:tabs>
        <w:spacing w:after="0" w:line="240" w:lineRule="auto"/>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Predmet zmluvy</w:t>
      </w:r>
    </w:p>
    <w:p w14:paraId="0401E50D" w14:textId="5475BCD4" w:rsidR="00AE774E" w:rsidRPr="005F567B" w:rsidRDefault="00AE774E" w:rsidP="00A66AA5">
      <w:pPr>
        <w:pStyle w:val="Odsekzoznamu"/>
        <w:numPr>
          <w:ilvl w:val="0"/>
          <w:numId w:val="6"/>
        </w:numPr>
        <w:tabs>
          <w:tab w:val="left" w:pos="284"/>
        </w:tabs>
        <w:spacing w:before="120" w:after="0" w:line="240" w:lineRule="auto"/>
        <w:ind w:left="0" w:firstLine="0"/>
        <w:contextualSpacing w:val="0"/>
        <w:jc w:val="both"/>
        <w:rPr>
          <w:rFonts w:asciiTheme="majorHAnsi" w:hAnsiTheme="majorHAnsi" w:cstheme="majorHAnsi"/>
        </w:rPr>
      </w:pPr>
      <w:r w:rsidRPr="005F567B">
        <w:rPr>
          <w:rFonts w:asciiTheme="majorHAnsi" w:hAnsiTheme="majorHAnsi" w:cstheme="majorHAnsi"/>
        </w:rPr>
        <w:t xml:space="preserve">Predmetom zmluvy je </w:t>
      </w:r>
      <w:r w:rsidR="000E1928" w:rsidRPr="005F567B">
        <w:rPr>
          <w:rFonts w:asciiTheme="majorHAnsi" w:hAnsiTheme="majorHAnsi" w:cstheme="majorHAnsi"/>
        </w:rPr>
        <w:t>Prestavba kravína(K-98) na ovčín</w:t>
      </w:r>
      <w:r w:rsidR="009F7E0C" w:rsidRPr="005F567B">
        <w:rPr>
          <w:rFonts w:asciiTheme="majorHAnsi" w:hAnsiTheme="majorHAnsi" w:cstheme="majorHAnsi"/>
        </w:rPr>
        <w:t xml:space="preserve"> </w:t>
      </w:r>
      <w:r w:rsidR="007E7088" w:rsidRPr="005F567B">
        <w:rPr>
          <w:rFonts w:asciiTheme="majorHAnsi" w:hAnsiTheme="majorHAnsi" w:cstheme="majorHAnsi"/>
        </w:rPr>
        <w:t xml:space="preserve">- </w:t>
      </w:r>
      <w:r w:rsidR="000E1928" w:rsidRPr="005F567B">
        <w:rPr>
          <w:rFonts w:asciiTheme="majorHAnsi" w:hAnsiTheme="majorHAnsi" w:cstheme="majorHAnsi"/>
          <w:b/>
          <w:bCs/>
        </w:rPr>
        <w:t>Modernizácia objektov živočíšnej výroby v Družstve podielníkov Včelince</w:t>
      </w:r>
      <w:r w:rsidR="00934449" w:rsidRPr="005F567B">
        <w:rPr>
          <w:rFonts w:asciiTheme="majorHAnsi" w:hAnsiTheme="majorHAnsi" w:cstheme="majorHAnsi"/>
          <w:b/>
        </w:rPr>
        <w:t>.</w:t>
      </w:r>
      <w:r w:rsidR="001E6DE4" w:rsidRPr="005F567B">
        <w:rPr>
          <w:rFonts w:asciiTheme="majorHAnsi" w:hAnsiTheme="majorHAnsi" w:cstheme="majorHAnsi"/>
          <w:b/>
        </w:rPr>
        <w:t xml:space="preserve"> </w:t>
      </w:r>
      <w:r w:rsidRPr="005F567B">
        <w:rPr>
          <w:rFonts w:asciiTheme="majorHAnsi" w:hAnsiTheme="majorHAnsi" w:cstheme="majorHAnsi"/>
        </w:rPr>
        <w:t>Predmet zml</w:t>
      </w:r>
      <w:r w:rsidR="005F567B" w:rsidRPr="005F567B">
        <w:rPr>
          <w:rFonts w:asciiTheme="majorHAnsi" w:hAnsiTheme="majorHAnsi" w:cstheme="majorHAnsi"/>
        </w:rPr>
        <w:t xml:space="preserve">uvy je podrobne špecifikovaný v </w:t>
      </w:r>
      <w:r w:rsidRPr="005F567B">
        <w:rPr>
          <w:rFonts w:asciiTheme="majorHAnsi" w:hAnsiTheme="majorHAnsi" w:cstheme="majorHAnsi"/>
        </w:rPr>
        <w:t>Prílohe č. 1</w:t>
      </w:r>
      <w:r w:rsidR="005F567B" w:rsidRPr="005F567B">
        <w:rPr>
          <w:rFonts w:asciiTheme="majorHAnsi" w:hAnsiTheme="majorHAnsi" w:cstheme="majorHAnsi"/>
          <w:i/>
        </w:rPr>
        <w:t>(neoddeliteľnou súčasťou tejto zmluvy)</w:t>
      </w:r>
      <w:r w:rsidR="005F567B" w:rsidRPr="005F567B">
        <w:rPr>
          <w:rFonts w:asciiTheme="majorHAnsi" w:hAnsiTheme="majorHAnsi" w:cstheme="majorHAnsi"/>
        </w:rPr>
        <w:t xml:space="preserve"> a projektovej dokumentácie </w:t>
      </w:r>
      <w:r w:rsidR="005F567B" w:rsidRPr="005F567B">
        <w:rPr>
          <w:rFonts w:asciiTheme="majorHAnsi" w:hAnsiTheme="majorHAnsi" w:cstheme="majorHAnsi"/>
          <w:i/>
        </w:rPr>
        <w:t xml:space="preserve">(Príloha č.6 Výzva na predkladanie ponúk </w:t>
      </w:r>
      <w:r w:rsidR="005F567B">
        <w:rPr>
          <w:rFonts w:asciiTheme="majorHAnsi" w:hAnsiTheme="majorHAnsi" w:cstheme="majorHAnsi"/>
          <w:i/>
        </w:rPr>
        <w:t>a</w:t>
      </w:r>
      <w:r w:rsidR="005F567B" w:rsidRPr="005F567B">
        <w:rPr>
          <w:rFonts w:asciiTheme="majorHAnsi" w:hAnsiTheme="majorHAnsi" w:cstheme="majorHAnsi"/>
          <w:i/>
        </w:rPr>
        <w:t xml:space="preserve"> súťažné podklady)</w:t>
      </w:r>
      <w:r w:rsidRPr="005F567B">
        <w:rPr>
          <w:rFonts w:asciiTheme="majorHAnsi" w:hAnsiTheme="majorHAnsi" w:cstheme="majorHAnsi"/>
        </w:rPr>
        <w:t>.</w:t>
      </w:r>
    </w:p>
    <w:p w14:paraId="57BCC883" w14:textId="1FAD4F19" w:rsidR="00AE774E" w:rsidRPr="0052334E" w:rsidRDefault="00F0064D" w:rsidP="00B45AA6">
      <w:pPr>
        <w:pStyle w:val="Odsekzoznamu"/>
        <w:numPr>
          <w:ilvl w:val="0"/>
          <w:numId w:val="6"/>
        </w:numPr>
        <w:tabs>
          <w:tab w:val="left" w:pos="284"/>
        </w:tabs>
        <w:spacing w:after="0" w:line="240" w:lineRule="auto"/>
        <w:ind w:left="0" w:firstLine="0"/>
        <w:jc w:val="both"/>
        <w:rPr>
          <w:rFonts w:asciiTheme="majorHAnsi" w:hAnsiTheme="majorHAnsi" w:cstheme="majorHAnsi"/>
        </w:rPr>
      </w:pPr>
      <w:r w:rsidRPr="005F567B">
        <w:rPr>
          <w:rFonts w:asciiTheme="majorHAnsi" w:hAnsiTheme="majorHAnsi" w:cstheme="majorHAnsi"/>
        </w:rPr>
        <w:t xml:space="preserve">Zhotoviteľ </w:t>
      </w:r>
      <w:r w:rsidR="00AE774E" w:rsidRPr="005F567B">
        <w:rPr>
          <w:rFonts w:asciiTheme="majorHAnsi" w:hAnsiTheme="majorHAnsi" w:cstheme="majorHAnsi"/>
        </w:rPr>
        <w:t xml:space="preserve">sa zaväzuje dodať </w:t>
      </w:r>
      <w:r w:rsidRPr="005F567B">
        <w:rPr>
          <w:rFonts w:asciiTheme="majorHAnsi" w:hAnsiTheme="majorHAnsi" w:cstheme="majorHAnsi"/>
        </w:rPr>
        <w:t xml:space="preserve">objednávateľovi </w:t>
      </w:r>
      <w:r w:rsidR="00AE774E" w:rsidRPr="005F567B">
        <w:rPr>
          <w:rFonts w:asciiTheme="majorHAnsi" w:hAnsiTheme="majorHAnsi" w:cstheme="majorHAnsi"/>
        </w:rPr>
        <w:t xml:space="preserve">predmet </w:t>
      </w:r>
      <w:r w:rsidRPr="005F567B">
        <w:rPr>
          <w:rFonts w:asciiTheme="majorHAnsi" w:hAnsiTheme="majorHAnsi" w:cstheme="majorHAnsi"/>
        </w:rPr>
        <w:t xml:space="preserve">zmluvy </w:t>
      </w:r>
      <w:r w:rsidR="00AE774E" w:rsidRPr="005F567B">
        <w:rPr>
          <w:rFonts w:asciiTheme="majorHAnsi" w:hAnsiTheme="majorHAnsi" w:cstheme="majorHAnsi"/>
        </w:rPr>
        <w:t>v rozsahu uvedenom v </w:t>
      </w:r>
      <w:r w:rsidR="00F118A3" w:rsidRPr="005F567B">
        <w:rPr>
          <w:rFonts w:asciiTheme="majorHAnsi" w:hAnsiTheme="majorHAnsi" w:cstheme="majorHAnsi"/>
        </w:rPr>
        <w:t>článku</w:t>
      </w:r>
      <w:r w:rsidR="00AE774E" w:rsidRPr="005F567B">
        <w:rPr>
          <w:rFonts w:asciiTheme="majorHAnsi" w:hAnsiTheme="majorHAnsi" w:cstheme="majorHAnsi"/>
        </w:rPr>
        <w:t xml:space="preserve"> I</w:t>
      </w:r>
      <w:r w:rsidR="00F118A3" w:rsidRPr="005F567B">
        <w:rPr>
          <w:rFonts w:asciiTheme="majorHAnsi" w:hAnsiTheme="majorHAnsi" w:cstheme="majorHAnsi"/>
        </w:rPr>
        <w:t>.</w:t>
      </w:r>
      <w:r w:rsidR="00AE774E" w:rsidRPr="005F567B">
        <w:rPr>
          <w:rFonts w:asciiTheme="majorHAnsi" w:hAnsiTheme="majorHAnsi" w:cstheme="majorHAnsi"/>
        </w:rPr>
        <w:t xml:space="preserve"> </w:t>
      </w:r>
      <w:r w:rsidR="00F118A3" w:rsidRPr="005F567B">
        <w:rPr>
          <w:rFonts w:asciiTheme="majorHAnsi" w:hAnsiTheme="majorHAnsi" w:cstheme="majorHAnsi"/>
        </w:rPr>
        <w:t>b</w:t>
      </w:r>
      <w:r w:rsidR="00AE774E" w:rsidRPr="005F567B">
        <w:rPr>
          <w:rFonts w:asciiTheme="majorHAnsi" w:hAnsiTheme="majorHAnsi" w:cstheme="majorHAnsi"/>
        </w:rPr>
        <w:t xml:space="preserve">od 1. </w:t>
      </w:r>
      <w:r w:rsidRPr="005F567B">
        <w:rPr>
          <w:rFonts w:asciiTheme="majorHAnsi" w:hAnsiTheme="majorHAnsi" w:cstheme="majorHAnsi"/>
        </w:rPr>
        <w:t xml:space="preserve">tejto </w:t>
      </w:r>
      <w:r w:rsidR="00AE774E" w:rsidRPr="005F567B">
        <w:rPr>
          <w:rFonts w:asciiTheme="majorHAnsi" w:hAnsiTheme="majorHAnsi" w:cstheme="majorHAnsi"/>
        </w:rPr>
        <w:t>zmluvy</w:t>
      </w:r>
      <w:r w:rsidR="00AE774E" w:rsidRPr="0052334E">
        <w:rPr>
          <w:rFonts w:asciiTheme="majorHAnsi" w:hAnsiTheme="majorHAnsi" w:cstheme="majorHAnsi"/>
        </w:rPr>
        <w:t xml:space="preserve"> a </w:t>
      </w:r>
      <w:r>
        <w:rPr>
          <w:rFonts w:asciiTheme="majorHAnsi" w:hAnsiTheme="majorHAnsi" w:cstheme="majorHAnsi"/>
        </w:rPr>
        <w:t>Objednávateľ</w:t>
      </w:r>
      <w:r w:rsidRPr="0052334E">
        <w:rPr>
          <w:rFonts w:asciiTheme="majorHAnsi" w:hAnsiTheme="majorHAnsi" w:cstheme="majorHAnsi"/>
        </w:rPr>
        <w:t xml:space="preserve"> </w:t>
      </w:r>
      <w:r w:rsidR="00AE774E" w:rsidRPr="0052334E">
        <w:rPr>
          <w:rFonts w:asciiTheme="majorHAnsi" w:hAnsiTheme="majorHAnsi" w:cstheme="majorHAnsi"/>
        </w:rPr>
        <w:t xml:space="preserve">sa zaväzuje predmet </w:t>
      </w:r>
      <w:r>
        <w:rPr>
          <w:rFonts w:asciiTheme="majorHAnsi" w:hAnsiTheme="majorHAnsi" w:cstheme="majorHAnsi"/>
        </w:rPr>
        <w:t>zmluvy</w:t>
      </w:r>
      <w:r w:rsidRPr="0052334E">
        <w:rPr>
          <w:rFonts w:asciiTheme="majorHAnsi" w:hAnsiTheme="majorHAnsi" w:cstheme="majorHAnsi"/>
        </w:rPr>
        <w:t xml:space="preserve"> </w:t>
      </w:r>
      <w:r w:rsidR="00AE774E" w:rsidRPr="0052334E">
        <w:rPr>
          <w:rFonts w:asciiTheme="majorHAnsi" w:hAnsiTheme="majorHAnsi" w:cstheme="majorHAnsi"/>
        </w:rPr>
        <w:t xml:space="preserve">prevziať a zaplatiť cenu podľa </w:t>
      </w:r>
      <w:r w:rsidR="00F118A3" w:rsidRPr="0052334E">
        <w:rPr>
          <w:rFonts w:asciiTheme="majorHAnsi" w:hAnsiTheme="majorHAnsi" w:cstheme="majorHAnsi"/>
        </w:rPr>
        <w:t>článku</w:t>
      </w:r>
      <w:r w:rsidR="00AE774E" w:rsidRPr="0052334E">
        <w:rPr>
          <w:rFonts w:asciiTheme="majorHAnsi" w:hAnsiTheme="majorHAnsi" w:cstheme="majorHAnsi"/>
        </w:rPr>
        <w:t xml:space="preserve"> II</w:t>
      </w:r>
      <w:r w:rsidR="00F118A3" w:rsidRPr="0052334E">
        <w:rPr>
          <w:rFonts w:asciiTheme="majorHAnsi" w:hAnsiTheme="majorHAnsi" w:cstheme="majorHAnsi"/>
        </w:rPr>
        <w:t>.</w:t>
      </w:r>
      <w:r w:rsidR="00AE774E" w:rsidRPr="0052334E">
        <w:rPr>
          <w:rFonts w:asciiTheme="majorHAnsi" w:hAnsiTheme="majorHAnsi" w:cstheme="majorHAnsi"/>
        </w:rPr>
        <w:t xml:space="preserve"> </w:t>
      </w:r>
      <w:r w:rsidR="00F118A3" w:rsidRPr="0052334E">
        <w:rPr>
          <w:rFonts w:asciiTheme="majorHAnsi" w:hAnsiTheme="majorHAnsi" w:cstheme="majorHAnsi"/>
        </w:rPr>
        <w:t>t</w:t>
      </w:r>
      <w:r w:rsidR="00AE774E" w:rsidRPr="0052334E">
        <w:rPr>
          <w:rFonts w:asciiTheme="majorHAnsi" w:hAnsiTheme="majorHAnsi" w:cstheme="majorHAnsi"/>
        </w:rPr>
        <w:t>ejto zmluvy a</w:t>
      </w:r>
      <w:r w:rsidR="005B09CF">
        <w:rPr>
          <w:rFonts w:asciiTheme="majorHAnsi" w:hAnsiTheme="majorHAnsi" w:cstheme="majorHAnsi"/>
        </w:rPr>
        <w:t>k</w:t>
      </w:r>
      <w:r w:rsidR="00AE774E" w:rsidRPr="0052334E">
        <w:rPr>
          <w:rFonts w:asciiTheme="majorHAnsi" w:hAnsiTheme="majorHAnsi" w:cstheme="majorHAnsi"/>
        </w:rPr>
        <w:t xml:space="preserve"> spĺňa všetku výbavu a parametre </w:t>
      </w:r>
      <w:r>
        <w:rPr>
          <w:rFonts w:asciiTheme="majorHAnsi" w:hAnsiTheme="majorHAnsi" w:cstheme="majorHAnsi"/>
        </w:rPr>
        <w:t>v zmysle tejto zmluvy a jej príloh</w:t>
      </w:r>
      <w:r w:rsidR="00AE774E" w:rsidRPr="0052334E">
        <w:rPr>
          <w:rFonts w:asciiTheme="majorHAnsi" w:hAnsiTheme="majorHAnsi" w:cstheme="majorHAnsi"/>
        </w:rPr>
        <w:t>.</w:t>
      </w:r>
    </w:p>
    <w:p w14:paraId="00652A8D" w14:textId="77777777" w:rsidR="00A10034" w:rsidRPr="0052334E" w:rsidRDefault="00A10034" w:rsidP="00EF30AF">
      <w:pPr>
        <w:pStyle w:val="Odsekzoznamu"/>
        <w:tabs>
          <w:tab w:val="left" w:pos="426"/>
        </w:tabs>
        <w:spacing w:after="0" w:line="240" w:lineRule="auto"/>
        <w:ind w:left="0"/>
        <w:jc w:val="both"/>
        <w:rPr>
          <w:rFonts w:asciiTheme="majorHAnsi" w:hAnsiTheme="majorHAnsi" w:cstheme="majorHAnsi"/>
        </w:rPr>
      </w:pPr>
    </w:p>
    <w:p w14:paraId="441E1859" w14:textId="77777777" w:rsidR="00D718A4" w:rsidRPr="0052334E" w:rsidRDefault="00C77EF1" w:rsidP="00EF30AF">
      <w:pPr>
        <w:pStyle w:val="Odsekzoznamu"/>
        <w:shd w:val="clear" w:color="auto" w:fill="E2EFD9" w:themeFill="accent6" w:themeFillTint="33"/>
        <w:tabs>
          <w:tab w:val="left" w:pos="567"/>
        </w:tabs>
        <w:spacing w:after="0" w:line="240" w:lineRule="auto"/>
        <w:ind w:left="0" w:right="5221" w:firstLine="426"/>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 xml:space="preserve">Článok </w:t>
      </w:r>
      <w:r w:rsidR="00AE774E" w:rsidRPr="0052334E">
        <w:rPr>
          <w:rFonts w:ascii="Calibri Light" w:eastAsia="Times New Roman" w:hAnsi="Calibri Light" w:cs="Calibri Light"/>
          <w:b/>
          <w:smallCaps/>
          <w:lang w:eastAsia="sk-SK"/>
        </w:rPr>
        <w:t>II</w:t>
      </w:r>
      <w:r w:rsidR="00F118A3" w:rsidRPr="0052334E">
        <w:rPr>
          <w:rFonts w:ascii="Calibri Light" w:eastAsia="Times New Roman" w:hAnsi="Calibri Light" w:cs="Calibri Light"/>
          <w:b/>
          <w:smallCaps/>
          <w:lang w:eastAsia="sk-SK"/>
        </w:rPr>
        <w:t>.</w:t>
      </w:r>
      <w:r w:rsidR="00A10034" w:rsidRPr="0052334E">
        <w:rPr>
          <w:rFonts w:ascii="Calibri Light" w:eastAsia="Times New Roman" w:hAnsi="Calibri Light" w:cs="Calibri Light"/>
          <w:b/>
          <w:smallCaps/>
          <w:lang w:eastAsia="sk-SK"/>
        </w:rPr>
        <w:t xml:space="preserve"> </w:t>
      </w:r>
    </w:p>
    <w:p w14:paraId="5198DFDB" w14:textId="56C035D1" w:rsidR="003E040B" w:rsidRPr="0052334E" w:rsidRDefault="00F118A3" w:rsidP="00EF30AF">
      <w:pPr>
        <w:pBdr>
          <w:bottom w:val="single" w:sz="12" w:space="1" w:color="auto"/>
        </w:pBdr>
        <w:shd w:val="clear" w:color="auto" w:fill="E2EFD9" w:themeFill="accent6" w:themeFillTint="33"/>
        <w:tabs>
          <w:tab w:val="left" w:pos="3828"/>
        </w:tabs>
        <w:spacing w:after="0" w:line="240" w:lineRule="auto"/>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cena</w:t>
      </w:r>
    </w:p>
    <w:p w14:paraId="70D0AE65" w14:textId="18CD5F6E" w:rsidR="00D718A4" w:rsidRPr="0052334E" w:rsidRDefault="00F0064D" w:rsidP="00A66AA5">
      <w:pPr>
        <w:pStyle w:val="Odsekzoznamu"/>
        <w:numPr>
          <w:ilvl w:val="0"/>
          <w:numId w:val="8"/>
        </w:numPr>
        <w:tabs>
          <w:tab w:val="left" w:pos="284"/>
        </w:tabs>
        <w:spacing w:before="120" w:after="0" w:line="240" w:lineRule="auto"/>
        <w:ind w:left="0" w:firstLine="0"/>
        <w:contextualSpacing w:val="0"/>
        <w:jc w:val="both"/>
        <w:rPr>
          <w:rFonts w:asciiTheme="majorHAnsi" w:hAnsiTheme="majorHAnsi" w:cstheme="majorHAnsi"/>
        </w:rPr>
      </w:pPr>
      <w:r>
        <w:rPr>
          <w:rFonts w:asciiTheme="majorHAnsi" w:hAnsiTheme="majorHAnsi" w:cstheme="majorHAnsi"/>
        </w:rPr>
        <w:t>C</w:t>
      </w:r>
      <w:r w:rsidR="00D718A4" w:rsidRPr="0052334E">
        <w:rPr>
          <w:rFonts w:asciiTheme="majorHAnsi" w:hAnsiTheme="majorHAnsi" w:cstheme="majorHAnsi"/>
        </w:rPr>
        <w:t xml:space="preserve">ena za predmet </w:t>
      </w:r>
      <w:r>
        <w:rPr>
          <w:rFonts w:asciiTheme="majorHAnsi" w:hAnsiTheme="majorHAnsi" w:cstheme="majorHAnsi"/>
        </w:rPr>
        <w:t>zmluvy</w:t>
      </w:r>
      <w:r w:rsidRPr="0052334E">
        <w:rPr>
          <w:rFonts w:asciiTheme="majorHAnsi" w:hAnsiTheme="majorHAnsi" w:cstheme="majorHAnsi"/>
        </w:rPr>
        <w:t xml:space="preserve"> </w:t>
      </w:r>
      <w:r w:rsidR="00D718A4" w:rsidRPr="0052334E">
        <w:rPr>
          <w:rFonts w:asciiTheme="majorHAnsi" w:hAnsiTheme="majorHAnsi" w:cstheme="majorHAnsi"/>
        </w:rPr>
        <w:t xml:space="preserve">podľa </w:t>
      </w:r>
      <w:r w:rsidR="00F118A3" w:rsidRPr="0052334E">
        <w:rPr>
          <w:rFonts w:asciiTheme="majorHAnsi" w:hAnsiTheme="majorHAnsi" w:cstheme="majorHAnsi"/>
        </w:rPr>
        <w:t>článku</w:t>
      </w:r>
      <w:r w:rsidR="00D718A4" w:rsidRPr="0052334E">
        <w:rPr>
          <w:rFonts w:asciiTheme="majorHAnsi" w:hAnsiTheme="majorHAnsi" w:cstheme="majorHAnsi"/>
        </w:rPr>
        <w:t xml:space="preserve"> I</w:t>
      </w:r>
      <w:r w:rsidR="00F118A3" w:rsidRPr="0052334E">
        <w:rPr>
          <w:rFonts w:asciiTheme="majorHAnsi" w:hAnsiTheme="majorHAnsi" w:cstheme="majorHAnsi"/>
        </w:rPr>
        <w:t>.</w:t>
      </w:r>
      <w:r w:rsidR="00D718A4" w:rsidRPr="0052334E">
        <w:rPr>
          <w:rFonts w:asciiTheme="majorHAnsi" w:hAnsiTheme="majorHAnsi" w:cstheme="majorHAnsi"/>
        </w:rPr>
        <w:t xml:space="preserve"> je stanovená podľa zákona č. 18/1996 Z. z. o cenách v znení neskorších predpisov ako cena maximálna.</w:t>
      </w:r>
    </w:p>
    <w:p w14:paraId="10BF50BB" w14:textId="77777777" w:rsidR="00D718A4" w:rsidRPr="0052334E" w:rsidRDefault="00D718A4" w:rsidP="00B45AA6">
      <w:pPr>
        <w:pStyle w:val="Odsekzoznamu"/>
        <w:numPr>
          <w:ilvl w:val="0"/>
          <w:numId w:val="8"/>
        </w:numPr>
        <w:tabs>
          <w:tab w:val="left" w:pos="284"/>
        </w:tabs>
        <w:spacing w:after="0" w:line="240" w:lineRule="auto"/>
        <w:ind w:left="0" w:firstLine="0"/>
        <w:jc w:val="both"/>
        <w:rPr>
          <w:rFonts w:asciiTheme="majorHAnsi" w:hAnsiTheme="majorHAnsi" w:cstheme="majorHAnsi"/>
        </w:rPr>
      </w:pPr>
      <w:r w:rsidRPr="0052334E">
        <w:rPr>
          <w:rFonts w:asciiTheme="majorHAnsi" w:hAnsiTheme="majorHAnsi" w:cstheme="majorHAnsi"/>
        </w:rPr>
        <w:t>Cena je vrátane DPH, cla, správnych a iných poplatkov.</w:t>
      </w:r>
    </w:p>
    <w:p w14:paraId="1688C91D" w14:textId="42061084" w:rsidR="00D718A4" w:rsidRPr="0052334E" w:rsidRDefault="00F0064D" w:rsidP="00B45AA6">
      <w:pPr>
        <w:pStyle w:val="Odsekzoznamu"/>
        <w:numPr>
          <w:ilvl w:val="0"/>
          <w:numId w:val="8"/>
        </w:numPr>
        <w:tabs>
          <w:tab w:val="left" w:pos="284"/>
        </w:tabs>
        <w:spacing w:after="0" w:line="240" w:lineRule="auto"/>
        <w:ind w:left="0" w:firstLine="0"/>
        <w:jc w:val="both"/>
        <w:rPr>
          <w:rFonts w:asciiTheme="majorHAnsi" w:hAnsiTheme="majorHAnsi" w:cstheme="majorHAnsi"/>
        </w:rPr>
      </w:pPr>
      <w:r>
        <w:rPr>
          <w:rFonts w:asciiTheme="majorHAnsi" w:hAnsiTheme="majorHAnsi" w:cstheme="majorHAnsi"/>
        </w:rPr>
        <w:t>C</w:t>
      </w:r>
      <w:r w:rsidR="00D718A4" w:rsidRPr="0052334E">
        <w:rPr>
          <w:rFonts w:asciiTheme="majorHAnsi" w:hAnsiTheme="majorHAnsi" w:cstheme="majorHAnsi"/>
        </w:rPr>
        <w:t xml:space="preserve">ena za dodanie predmetu </w:t>
      </w:r>
      <w:r>
        <w:rPr>
          <w:rFonts w:asciiTheme="majorHAnsi" w:hAnsiTheme="majorHAnsi" w:cstheme="majorHAnsi"/>
        </w:rPr>
        <w:t>zmluvy</w:t>
      </w:r>
      <w:r w:rsidRPr="0052334E">
        <w:rPr>
          <w:rFonts w:asciiTheme="majorHAnsi" w:hAnsiTheme="majorHAnsi" w:cstheme="majorHAnsi"/>
        </w:rPr>
        <w:t xml:space="preserve"> </w:t>
      </w:r>
      <w:r w:rsidR="00D718A4" w:rsidRPr="0052334E">
        <w:rPr>
          <w:rFonts w:asciiTheme="majorHAnsi" w:hAnsiTheme="majorHAnsi" w:cstheme="majorHAnsi"/>
        </w:rPr>
        <w:t>podľa</w:t>
      </w:r>
      <w:r w:rsidR="00F118A3" w:rsidRPr="0052334E">
        <w:rPr>
          <w:rFonts w:asciiTheme="majorHAnsi" w:hAnsiTheme="majorHAnsi" w:cstheme="majorHAnsi"/>
        </w:rPr>
        <w:t xml:space="preserve"> článku</w:t>
      </w:r>
      <w:r w:rsidR="00D718A4" w:rsidRPr="0052334E">
        <w:rPr>
          <w:rFonts w:asciiTheme="majorHAnsi" w:hAnsiTheme="majorHAnsi" w:cstheme="majorHAnsi"/>
        </w:rPr>
        <w:t xml:space="preserve"> I. bod 1 zmluvy:</w:t>
      </w:r>
    </w:p>
    <w:p w14:paraId="18981356" w14:textId="29070FEF" w:rsidR="00D718A4" w:rsidRPr="00B45AA6" w:rsidRDefault="00D718A4" w:rsidP="00954126">
      <w:pPr>
        <w:spacing w:before="60" w:after="0" w:line="240" w:lineRule="auto"/>
        <w:ind w:firstLine="425"/>
        <w:jc w:val="both"/>
        <w:rPr>
          <w:rFonts w:asciiTheme="majorHAnsi" w:hAnsiTheme="majorHAnsi" w:cstheme="majorHAnsi"/>
          <w:b/>
        </w:rPr>
      </w:pPr>
      <w:r w:rsidRPr="00B45AA6">
        <w:rPr>
          <w:rFonts w:asciiTheme="majorHAnsi" w:hAnsiTheme="majorHAnsi" w:cstheme="majorHAnsi"/>
          <w:b/>
        </w:rPr>
        <w:t xml:space="preserve">cena bez DPH </w:t>
      </w:r>
      <w:r w:rsidR="00690F05">
        <w:rPr>
          <w:rFonts w:asciiTheme="majorHAnsi" w:hAnsiTheme="majorHAnsi" w:cstheme="majorHAnsi"/>
          <w:b/>
        </w:rPr>
        <w:tab/>
      </w:r>
      <w:r w:rsidR="00CE2B7D">
        <w:rPr>
          <w:rFonts w:asciiTheme="majorHAnsi" w:hAnsiTheme="majorHAnsi" w:cstheme="majorHAnsi"/>
          <w:b/>
        </w:rPr>
        <w:t>.........................</w:t>
      </w:r>
      <w:r w:rsidR="006274D8" w:rsidRPr="00B45AA6">
        <w:rPr>
          <w:rFonts w:asciiTheme="majorHAnsi" w:hAnsiTheme="majorHAnsi" w:cstheme="majorHAnsi"/>
          <w:b/>
        </w:rPr>
        <w:t xml:space="preserve"> </w:t>
      </w:r>
      <w:r w:rsidRPr="00B45AA6">
        <w:rPr>
          <w:rFonts w:asciiTheme="majorHAnsi" w:hAnsiTheme="majorHAnsi" w:cstheme="majorHAnsi"/>
          <w:b/>
        </w:rPr>
        <w:t>EUR</w:t>
      </w:r>
    </w:p>
    <w:p w14:paraId="1D2A8DC1" w14:textId="0C1E05EF" w:rsidR="00D718A4" w:rsidRPr="00B45AA6" w:rsidRDefault="00D718A4" w:rsidP="00954126">
      <w:pPr>
        <w:spacing w:before="60" w:after="0" w:line="240" w:lineRule="auto"/>
        <w:ind w:firstLine="425"/>
        <w:jc w:val="both"/>
        <w:rPr>
          <w:rFonts w:asciiTheme="majorHAnsi" w:hAnsiTheme="majorHAnsi" w:cstheme="majorHAnsi"/>
          <w:b/>
        </w:rPr>
      </w:pPr>
      <w:r w:rsidRPr="00B45AA6">
        <w:rPr>
          <w:rFonts w:asciiTheme="majorHAnsi" w:hAnsiTheme="majorHAnsi" w:cstheme="majorHAnsi"/>
          <w:b/>
        </w:rPr>
        <w:t>DPH</w:t>
      </w:r>
      <w:r w:rsidR="00A74B07">
        <w:rPr>
          <w:rFonts w:asciiTheme="majorHAnsi" w:hAnsiTheme="majorHAnsi" w:cstheme="majorHAnsi"/>
          <w:b/>
        </w:rPr>
        <w:tab/>
        <w:t xml:space="preserve">   </w:t>
      </w:r>
      <w:r w:rsidR="0067756E">
        <w:rPr>
          <w:rFonts w:asciiTheme="majorHAnsi" w:hAnsiTheme="majorHAnsi" w:cstheme="majorHAnsi"/>
          <w:b/>
        </w:rPr>
        <w:t xml:space="preserve"> </w:t>
      </w:r>
      <w:r w:rsidR="00A74B07">
        <w:rPr>
          <w:rFonts w:asciiTheme="majorHAnsi" w:hAnsiTheme="majorHAnsi" w:cstheme="majorHAnsi"/>
          <w:b/>
        </w:rPr>
        <w:tab/>
      </w:r>
      <w:r w:rsidR="00CE2B7D">
        <w:rPr>
          <w:rFonts w:asciiTheme="majorHAnsi" w:hAnsiTheme="majorHAnsi" w:cstheme="majorHAnsi"/>
          <w:b/>
        </w:rPr>
        <w:t>.........................</w:t>
      </w:r>
      <w:r w:rsidR="00CE2B7D" w:rsidRPr="00B45AA6">
        <w:rPr>
          <w:rFonts w:asciiTheme="majorHAnsi" w:hAnsiTheme="majorHAnsi" w:cstheme="majorHAnsi"/>
          <w:b/>
        </w:rPr>
        <w:t xml:space="preserve"> </w:t>
      </w:r>
      <w:r w:rsidRPr="00B45AA6">
        <w:rPr>
          <w:rFonts w:asciiTheme="majorHAnsi" w:hAnsiTheme="majorHAnsi" w:cstheme="majorHAnsi"/>
          <w:b/>
        </w:rPr>
        <w:t>EUR</w:t>
      </w:r>
    </w:p>
    <w:p w14:paraId="048CF1D8" w14:textId="61466295" w:rsidR="00AE774E" w:rsidRPr="00B45AA6" w:rsidRDefault="00D718A4" w:rsidP="0067756E">
      <w:pPr>
        <w:spacing w:after="0" w:line="240" w:lineRule="auto"/>
        <w:ind w:firstLine="426"/>
        <w:jc w:val="both"/>
        <w:rPr>
          <w:rFonts w:asciiTheme="majorHAnsi" w:hAnsiTheme="majorHAnsi" w:cstheme="majorHAnsi"/>
          <w:b/>
        </w:rPr>
      </w:pPr>
      <w:r w:rsidRPr="00B45AA6">
        <w:rPr>
          <w:rFonts w:asciiTheme="majorHAnsi" w:hAnsiTheme="majorHAnsi" w:cstheme="majorHAnsi"/>
          <w:b/>
        </w:rPr>
        <w:t xml:space="preserve">Cena spolu s DPH </w:t>
      </w:r>
      <w:r w:rsidR="00690F05">
        <w:rPr>
          <w:rFonts w:asciiTheme="majorHAnsi" w:hAnsiTheme="majorHAnsi" w:cstheme="majorHAnsi"/>
          <w:b/>
        </w:rPr>
        <w:tab/>
      </w:r>
      <w:r w:rsidR="00CE2B7D">
        <w:rPr>
          <w:rFonts w:asciiTheme="majorHAnsi" w:hAnsiTheme="majorHAnsi" w:cstheme="majorHAnsi"/>
          <w:b/>
        </w:rPr>
        <w:t>.........................</w:t>
      </w:r>
      <w:r w:rsidR="00CE2B7D" w:rsidRPr="00B45AA6">
        <w:rPr>
          <w:rFonts w:asciiTheme="majorHAnsi" w:hAnsiTheme="majorHAnsi" w:cstheme="majorHAnsi"/>
          <w:b/>
        </w:rPr>
        <w:t xml:space="preserve"> </w:t>
      </w:r>
      <w:r w:rsidRPr="00B45AA6">
        <w:rPr>
          <w:rFonts w:asciiTheme="majorHAnsi" w:hAnsiTheme="majorHAnsi" w:cstheme="majorHAnsi"/>
          <w:b/>
        </w:rPr>
        <w:t>EUR</w:t>
      </w:r>
    </w:p>
    <w:p w14:paraId="2E269EF2" w14:textId="77777777" w:rsidR="003F23C9" w:rsidRPr="0052334E" w:rsidRDefault="003F23C9" w:rsidP="00A66AA5">
      <w:pPr>
        <w:pStyle w:val="Odsekzoznamu"/>
        <w:tabs>
          <w:tab w:val="left" w:pos="426"/>
        </w:tabs>
        <w:spacing w:after="0" w:line="240" w:lineRule="auto"/>
        <w:ind w:left="0"/>
        <w:jc w:val="both"/>
        <w:rPr>
          <w:rFonts w:asciiTheme="majorHAnsi" w:hAnsiTheme="majorHAnsi" w:cstheme="majorHAnsi"/>
          <w:b/>
        </w:rPr>
      </w:pPr>
    </w:p>
    <w:p w14:paraId="1AAC7B97" w14:textId="77777777" w:rsidR="00D718A4" w:rsidRPr="0052334E" w:rsidRDefault="00C77EF1" w:rsidP="00EF30AF">
      <w:pPr>
        <w:pStyle w:val="Odsekzoznamu"/>
        <w:shd w:val="clear" w:color="auto" w:fill="E2EFD9" w:themeFill="accent6" w:themeFillTint="33"/>
        <w:tabs>
          <w:tab w:val="left" w:pos="567"/>
        </w:tabs>
        <w:spacing w:after="0" w:line="240" w:lineRule="auto"/>
        <w:ind w:left="0" w:right="5221" w:firstLine="426"/>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 xml:space="preserve">článok </w:t>
      </w:r>
      <w:r w:rsidR="00D718A4" w:rsidRPr="0052334E">
        <w:rPr>
          <w:rFonts w:ascii="Calibri Light" w:eastAsia="Times New Roman" w:hAnsi="Calibri Light" w:cs="Calibri Light"/>
          <w:b/>
          <w:smallCaps/>
          <w:lang w:eastAsia="sk-SK"/>
        </w:rPr>
        <w:t>III</w:t>
      </w:r>
      <w:r w:rsidR="00F118A3" w:rsidRPr="0052334E">
        <w:rPr>
          <w:rFonts w:ascii="Calibri Light" w:eastAsia="Times New Roman" w:hAnsi="Calibri Light" w:cs="Calibri Light"/>
          <w:b/>
          <w:smallCaps/>
          <w:lang w:eastAsia="sk-SK"/>
        </w:rPr>
        <w:t>.</w:t>
      </w:r>
      <w:r w:rsidR="00A10034" w:rsidRPr="0052334E">
        <w:rPr>
          <w:rFonts w:ascii="Calibri Light" w:eastAsia="Times New Roman" w:hAnsi="Calibri Light" w:cs="Calibri Light"/>
          <w:b/>
          <w:smallCaps/>
          <w:lang w:eastAsia="sk-SK"/>
        </w:rPr>
        <w:t xml:space="preserve"> </w:t>
      </w:r>
    </w:p>
    <w:p w14:paraId="660E02E1" w14:textId="77777777" w:rsidR="003E040B" w:rsidRPr="0052334E" w:rsidRDefault="00F118A3" w:rsidP="00EF30AF">
      <w:pPr>
        <w:pBdr>
          <w:bottom w:val="single" w:sz="12" w:space="1" w:color="auto"/>
        </w:pBdr>
        <w:shd w:val="clear" w:color="auto" w:fill="E2EFD9" w:themeFill="accent6" w:themeFillTint="33"/>
        <w:tabs>
          <w:tab w:val="left" w:pos="3828"/>
        </w:tabs>
        <w:spacing w:after="0" w:line="240" w:lineRule="auto"/>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Čas plnenia a miesto dodania</w:t>
      </w:r>
    </w:p>
    <w:p w14:paraId="5F0F7044" w14:textId="65382A0D" w:rsidR="00D718A4" w:rsidRPr="005F567B" w:rsidRDefault="00D718A4" w:rsidP="00A66AA5">
      <w:pPr>
        <w:pStyle w:val="Odsekzoznamu"/>
        <w:numPr>
          <w:ilvl w:val="0"/>
          <w:numId w:val="11"/>
        </w:numPr>
        <w:tabs>
          <w:tab w:val="left" w:pos="284"/>
        </w:tabs>
        <w:spacing w:before="120" w:after="0" w:line="240" w:lineRule="auto"/>
        <w:ind w:left="0" w:firstLine="0"/>
        <w:contextualSpacing w:val="0"/>
        <w:jc w:val="both"/>
        <w:rPr>
          <w:rFonts w:asciiTheme="majorHAnsi" w:hAnsiTheme="majorHAnsi" w:cstheme="majorHAnsi"/>
        </w:rPr>
      </w:pPr>
      <w:r w:rsidRPr="005F567B">
        <w:rPr>
          <w:rFonts w:asciiTheme="majorHAnsi" w:hAnsiTheme="majorHAnsi" w:cstheme="majorHAnsi"/>
        </w:rPr>
        <w:t xml:space="preserve">Čas plnenia tejto zmluvy je stanovený na dobu do </w:t>
      </w:r>
      <w:r w:rsidR="00CB176F" w:rsidRPr="005F567B">
        <w:rPr>
          <w:rFonts w:asciiTheme="majorHAnsi" w:hAnsiTheme="majorHAnsi" w:cstheme="majorHAnsi"/>
        </w:rPr>
        <w:t>15</w:t>
      </w:r>
      <w:r w:rsidR="00CF3779" w:rsidRPr="005F567B">
        <w:rPr>
          <w:rFonts w:asciiTheme="majorHAnsi" w:hAnsiTheme="majorHAnsi" w:cstheme="majorHAnsi"/>
        </w:rPr>
        <w:t>0</w:t>
      </w:r>
      <w:r w:rsidRPr="005F567B">
        <w:rPr>
          <w:rFonts w:asciiTheme="majorHAnsi" w:hAnsiTheme="majorHAnsi" w:cstheme="majorHAnsi"/>
        </w:rPr>
        <w:t xml:space="preserve"> dní </w:t>
      </w:r>
      <w:r w:rsidR="00394308" w:rsidRPr="005F567B">
        <w:rPr>
          <w:rFonts w:asciiTheme="majorHAnsi" w:hAnsiTheme="majorHAnsi" w:cstheme="majorHAnsi"/>
        </w:rPr>
        <w:t>odo dňa zadania objednávky</w:t>
      </w:r>
      <w:r w:rsidR="00A81DFC" w:rsidRPr="005F567B">
        <w:rPr>
          <w:rFonts w:asciiTheme="majorHAnsi" w:hAnsiTheme="majorHAnsi" w:cstheme="majorHAnsi"/>
        </w:rPr>
        <w:t xml:space="preserve">. </w:t>
      </w:r>
      <w:r w:rsidR="002647D5" w:rsidRPr="005F567B">
        <w:rPr>
          <w:rFonts w:asciiTheme="majorHAnsi" w:hAnsiTheme="majorHAnsi" w:cstheme="majorHAnsi"/>
        </w:rPr>
        <w:t xml:space="preserve">Čas plnenia </w:t>
      </w:r>
      <w:r w:rsidR="003B54EB" w:rsidRPr="005F567B">
        <w:rPr>
          <w:rFonts w:asciiTheme="majorHAnsi" w:hAnsiTheme="majorHAnsi" w:cstheme="majorHAnsi"/>
        </w:rPr>
        <w:t xml:space="preserve">nie </w:t>
      </w:r>
      <w:r w:rsidR="002647D5" w:rsidRPr="005F567B">
        <w:rPr>
          <w:rFonts w:asciiTheme="majorHAnsi" w:hAnsiTheme="majorHAnsi" w:cstheme="majorHAnsi"/>
        </w:rPr>
        <w:t>je</w:t>
      </w:r>
      <w:r w:rsidRPr="005F567B">
        <w:rPr>
          <w:rFonts w:asciiTheme="majorHAnsi" w:hAnsiTheme="majorHAnsi" w:cstheme="majorHAnsi"/>
        </w:rPr>
        <w:t> </w:t>
      </w:r>
      <w:r w:rsidR="003B54EB" w:rsidRPr="005F567B">
        <w:rPr>
          <w:rFonts w:asciiTheme="majorHAnsi" w:hAnsiTheme="majorHAnsi" w:cstheme="majorHAnsi"/>
        </w:rPr>
        <w:t xml:space="preserve">možné predĺžiť, </w:t>
      </w:r>
      <w:r w:rsidRPr="005F567B">
        <w:rPr>
          <w:rFonts w:asciiTheme="majorHAnsi" w:hAnsiTheme="majorHAnsi" w:cstheme="majorHAnsi"/>
        </w:rPr>
        <w:t xml:space="preserve">s výnimkou zásahov spôsobených vis </w:t>
      </w:r>
      <w:r w:rsidR="0052334E" w:rsidRPr="005F567B">
        <w:rPr>
          <w:rFonts w:asciiTheme="majorHAnsi" w:hAnsiTheme="majorHAnsi" w:cstheme="majorHAnsi"/>
        </w:rPr>
        <w:t>major</w:t>
      </w:r>
      <w:r w:rsidRPr="005F567B">
        <w:rPr>
          <w:rFonts w:asciiTheme="majorHAnsi" w:hAnsiTheme="majorHAnsi" w:cstheme="majorHAnsi"/>
        </w:rPr>
        <w:t>.</w:t>
      </w:r>
    </w:p>
    <w:p w14:paraId="6E52D30B" w14:textId="5E707F18" w:rsidR="00D718A4" w:rsidRDefault="00F0064D" w:rsidP="00B45AA6">
      <w:pPr>
        <w:pStyle w:val="Odsekzoznamu"/>
        <w:numPr>
          <w:ilvl w:val="0"/>
          <w:numId w:val="11"/>
        </w:numPr>
        <w:tabs>
          <w:tab w:val="left" w:pos="284"/>
        </w:tabs>
        <w:spacing w:after="0" w:line="240" w:lineRule="auto"/>
        <w:ind w:left="0" w:firstLine="0"/>
        <w:jc w:val="both"/>
        <w:rPr>
          <w:rFonts w:asciiTheme="majorHAnsi" w:hAnsiTheme="majorHAnsi" w:cstheme="majorHAnsi"/>
        </w:rPr>
      </w:pPr>
      <w:r w:rsidRPr="005F567B">
        <w:rPr>
          <w:rFonts w:asciiTheme="majorHAnsi" w:hAnsiTheme="majorHAnsi" w:cstheme="majorHAnsi"/>
        </w:rPr>
        <w:t xml:space="preserve">Zhotoviteľ </w:t>
      </w:r>
      <w:r w:rsidR="005F567B">
        <w:rPr>
          <w:rFonts w:asciiTheme="majorHAnsi" w:hAnsiTheme="majorHAnsi" w:cstheme="majorHAnsi"/>
        </w:rPr>
        <w:t>uskutoční</w:t>
      </w:r>
      <w:r w:rsidR="00D718A4" w:rsidRPr="005F567B">
        <w:rPr>
          <w:rFonts w:asciiTheme="majorHAnsi" w:hAnsiTheme="majorHAnsi" w:cstheme="majorHAnsi"/>
        </w:rPr>
        <w:t xml:space="preserve"> predmet </w:t>
      </w:r>
      <w:r w:rsidRPr="005F567B">
        <w:rPr>
          <w:rFonts w:asciiTheme="majorHAnsi" w:hAnsiTheme="majorHAnsi" w:cstheme="majorHAnsi"/>
        </w:rPr>
        <w:t xml:space="preserve">zmluvy </w:t>
      </w:r>
      <w:r w:rsidR="00D718A4" w:rsidRPr="005F567B">
        <w:rPr>
          <w:rFonts w:asciiTheme="majorHAnsi" w:hAnsiTheme="majorHAnsi" w:cstheme="majorHAnsi"/>
        </w:rPr>
        <w:t xml:space="preserve">na určené parcely </w:t>
      </w:r>
      <w:r w:rsidRPr="005F567B">
        <w:rPr>
          <w:rFonts w:asciiTheme="majorHAnsi" w:hAnsiTheme="majorHAnsi" w:cstheme="majorHAnsi"/>
        </w:rPr>
        <w:t>objednávateľa</w:t>
      </w:r>
      <w:r w:rsidR="00D718A4" w:rsidRPr="005F567B">
        <w:rPr>
          <w:rFonts w:asciiTheme="majorHAnsi" w:hAnsiTheme="majorHAnsi" w:cstheme="majorHAnsi"/>
        </w:rPr>
        <w:t xml:space="preserve"> v súlade so zadaním lokalít </w:t>
      </w:r>
      <w:r w:rsidR="003B54EB" w:rsidRPr="005F567B">
        <w:rPr>
          <w:rFonts w:asciiTheme="majorHAnsi" w:hAnsiTheme="majorHAnsi" w:cstheme="majorHAnsi"/>
        </w:rPr>
        <w:t>v zmysle projektu</w:t>
      </w:r>
      <w:r w:rsidR="003B54EB">
        <w:rPr>
          <w:rFonts w:asciiTheme="majorHAnsi" w:hAnsiTheme="majorHAnsi" w:cstheme="majorHAnsi"/>
        </w:rPr>
        <w:t xml:space="preserve"> uvedeného v článku I. tejto zmluvy.</w:t>
      </w:r>
    </w:p>
    <w:p w14:paraId="31BAC08A" w14:textId="77777777" w:rsidR="005F567B" w:rsidRPr="0052334E" w:rsidRDefault="005F567B" w:rsidP="005F567B">
      <w:pPr>
        <w:pStyle w:val="Odsekzoznamu"/>
        <w:tabs>
          <w:tab w:val="left" w:pos="284"/>
        </w:tabs>
        <w:spacing w:after="0" w:line="240" w:lineRule="auto"/>
        <w:ind w:left="0"/>
        <w:jc w:val="both"/>
        <w:rPr>
          <w:rFonts w:asciiTheme="majorHAnsi" w:hAnsiTheme="majorHAnsi" w:cstheme="majorHAnsi"/>
        </w:rPr>
      </w:pPr>
    </w:p>
    <w:p w14:paraId="4927E555" w14:textId="77777777" w:rsidR="005B04F0" w:rsidRPr="0052334E" w:rsidRDefault="00C77EF1" w:rsidP="00EF30AF">
      <w:pPr>
        <w:pStyle w:val="Odsekzoznamu"/>
        <w:shd w:val="clear" w:color="auto" w:fill="E2EFD9" w:themeFill="accent6" w:themeFillTint="33"/>
        <w:tabs>
          <w:tab w:val="left" w:pos="567"/>
        </w:tabs>
        <w:spacing w:after="0" w:line="240" w:lineRule="auto"/>
        <w:ind w:left="0" w:right="5221" w:firstLine="426"/>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 xml:space="preserve">článok </w:t>
      </w:r>
      <w:r w:rsidR="005B04F0" w:rsidRPr="0052334E">
        <w:rPr>
          <w:rFonts w:ascii="Calibri Light" w:eastAsia="Times New Roman" w:hAnsi="Calibri Light" w:cs="Calibri Light"/>
          <w:b/>
          <w:smallCaps/>
          <w:lang w:eastAsia="sk-SK"/>
        </w:rPr>
        <w:t>IV</w:t>
      </w:r>
      <w:r w:rsidR="00F118A3" w:rsidRPr="0052334E">
        <w:rPr>
          <w:rFonts w:ascii="Calibri Light" w:eastAsia="Times New Roman" w:hAnsi="Calibri Light" w:cs="Calibri Light"/>
          <w:b/>
          <w:smallCaps/>
          <w:lang w:eastAsia="sk-SK"/>
        </w:rPr>
        <w:t>.</w:t>
      </w:r>
      <w:r w:rsidR="00A10034" w:rsidRPr="0052334E">
        <w:rPr>
          <w:rFonts w:ascii="Calibri Light" w:eastAsia="Times New Roman" w:hAnsi="Calibri Light" w:cs="Calibri Light"/>
          <w:b/>
          <w:smallCaps/>
          <w:lang w:eastAsia="sk-SK"/>
        </w:rPr>
        <w:t xml:space="preserve"> </w:t>
      </w:r>
    </w:p>
    <w:p w14:paraId="1A95CA91" w14:textId="77777777" w:rsidR="003E040B" w:rsidRPr="0052334E" w:rsidRDefault="00F118A3" w:rsidP="00EF30AF">
      <w:pPr>
        <w:pBdr>
          <w:bottom w:val="single" w:sz="12" w:space="1" w:color="auto"/>
        </w:pBdr>
        <w:shd w:val="clear" w:color="auto" w:fill="E2EFD9" w:themeFill="accent6" w:themeFillTint="33"/>
        <w:tabs>
          <w:tab w:val="left" w:pos="3828"/>
        </w:tabs>
        <w:spacing w:after="0" w:line="240" w:lineRule="auto"/>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Platobné a fakturačné podmienky</w:t>
      </w:r>
    </w:p>
    <w:p w14:paraId="7F88EA99" w14:textId="4F0DE28C" w:rsidR="005B04F0" w:rsidRPr="0052334E" w:rsidRDefault="00F0064D" w:rsidP="00A66AA5">
      <w:pPr>
        <w:pStyle w:val="Odsekzoznamu"/>
        <w:numPr>
          <w:ilvl w:val="0"/>
          <w:numId w:val="12"/>
        </w:numPr>
        <w:tabs>
          <w:tab w:val="left" w:pos="284"/>
        </w:tabs>
        <w:spacing w:before="120" w:after="0" w:line="240" w:lineRule="auto"/>
        <w:ind w:left="0" w:firstLine="0"/>
        <w:contextualSpacing w:val="0"/>
        <w:jc w:val="both"/>
        <w:rPr>
          <w:rFonts w:asciiTheme="majorHAnsi" w:hAnsiTheme="majorHAnsi" w:cstheme="majorHAnsi"/>
        </w:rPr>
      </w:pPr>
      <w:r>
        <w:rPr>
          <w:rFonts w:asciiTheme="majorHAnsi" w:hAnsiTheme="majorHAnsi" w:cstheme="majorHAnsi"/>
        </w:rPr>
        <w:t>Zhotoviteľovi</w:t>
      </w:r>
      <w:r w:rsidRPr="0052334E">
        <w:rPr>
          <w:rFonts w:asciiTheme="majorHAnsi" w:hAnsiTheme="majorHAnsi" w:cstheme="majorHAnsi"/>
        </w:rPr>
        <w:t xml:space="preserve"> </w:t>
      </w:r>
      <w:r w:rsidR="005B04F0" w:rsidRPr="0052334E">
        <w:rPr>
          <w:rFonts w:asciiTheme="majorHAnsi" w:hAnsiTheme="majorHAnsi" w:cstheme="majorHAnsi"/>
        </w:rPr>
        <w:t>vzniká nárok na zaplatenie ceny podľa</w:t>
      </w:r>
      <w:r w:rsidR="00F118A3" w:rsidRPr="0052334E">
        <w:rPr>
          <w:rFonts w:asciiTheme="majorHAnsi" w:hAnsiTheme="majorHAnsi" w:cstheme="majorHAnsi"/>
        </w:rPr>
        <w:t xml:space="preserve"> článku</w:t>
      </w:r>
      <w:r w:rsidR="005B04F0" w:rsidRPr="0052334E">
        <w:rPr>
          <w:rFonts w:asciiTheme="majorHAnsi" w:hAnsiTheme="majorHAnsi" w:cstheme="majorHAnsi"/>
        </w:rPr>
        <w:t>. II zmluvy na základe riadneho</w:t>
      </w:r>
      <w:r>
        <w:rPr>
          <w:rFonts w:asciiTheme="majorHAnsi" w:hAnsiTheme="majorHAnsi" w:cstheme="majorHAnsi"/>
        </w:rPr>
        <w:t xml:space="preserve"> a včasného</w:t>
      </w:r>
      <w:r w:rsidR="005B04F0" w:rsidRPr="0052334E">
        <w:rPr>
          <w:rFonts w:asciiTheme="majorHAnsi" w:hAnsiTheme="majorHAnsi" w:cstheme="majorHAnsi"/>
        </w:rPr>
        <w:t xml:space="preserve"> </w:t>
      </w:r>
      <w:r>
        <w:rPr>
          <w:rFonts w:asciiTheme="majorHAnsi" w:hAnsiTheme="majorHAnsi" w:cstheme="majorHAnsi"/>
        </w:rPr>
        <w:t>s</w:t>
      </w:r>
      <w:r w:rsidR="005B04F0" w:rsidRPr="0052334E">
        <w:rPr>
          <w:rFonts w:asciiTheme="majorHAnsi" w:hAnsiTheme="majorHAnsi" w:cstheme="majorHAnsi"/>
        </w:rPr>
        <w:t>plnenia predmetu zmluvy podľa</w:t>
      </w:r>
      <w:r w:rsidR="00F118A3" w:rsidRPr="0052334E">
        <w:rPr>
          <w:rFonts w:asciiTheme="majorHAnsi" w:hAnsiTheme="majorHAnsi" w:cstheme="majorHAnsi"/>
        </w:rPr>
        <w:t xml:space="preserve"> </w:t>
      </w:r>
      <w:r w:rsidRPr="0052334E">
        <w:rPr>
          <w:rFonts w:asciiTheme="majorHAnsi" w:hAnsiTheme="majorHAnsi" w:cstheme="majorHAnsi"/>
        </w:rPr>
        <w:t>článk</w:t>
      </w:r>
      <w:r>
        <w:rPr>
          <w:rFonts w:asciiTheme="majorHAnsi" w:hAnsiTheme="majorHAnsi" w:cstheme="majorHAnsi"/>
        </w:rPr>
        <w:t>ov</w:t>
      </w:r>
      <w:r w:rsidRPr="0052334E">
        <w:rPr>
          <w:rFonts w:asciiTheme="majorHAnsi" w:hAnsiTheme="majorHAnsi" w:cstheme="majorHAnsi"/>
        </w:rPr>
        <w:t xml:space="preserve"> </w:t>
      </w:r>
      <w:r w:rsidR="005B04F0" w:rsidRPr="0052334E">
        <w:rPr>
          <w:rFonts w:asciiTheme="majorHAnsi" w:hAnsiTheme="majorHAnsi" w:cstheme="majorHAnsi"/>
        </w:rPr>
        <w:t>I</w:t>
      </w:r>
      <w:r>
        <w:rPr>
          <w:rFonts w:asciiTheme="majorHAnsi" w:hAnsiTheme="majorHAnsi" w:cstheme="majorHAnsi"/>
        </w:rPr>
        <w:t>. a III.</w:t>
      </w:r>
      <w:r w:rsidR="005B04F0" w:rsidRPr="0052334E">
        <w:rPr>
          <w:rFonts w:asciiTheme="majorHAnsi" w:hAnsiTheme="majorHAnsi" w:cstheme="majorHAnsi"/>
        </w:rPr>
        <w:t> tejto zmluvy.</w:t>
      </w:r>
    </w:p>
    <w:p w14:paraId="429CEC30" w14:textId="62B9034D" w:rsidR="005B04F0" w:rsidRPr="0052334E" w:rsidRDefault="00F0064D" w:rsidP="00B45AA6">
      <w:pPr>
        <w:pStyle w:val="Odsekzoznamu"/>
        <w:numPr>
          <w:ilvl w:val="0"/>
          <w:numId w:val="12"/>
        </w:numPr>
        <w:tabs>
          <w:tab w:val="left" w:pos="284"/>
        </w:tabs>
        <w:spacing w:after="0" w:line="240" w:lineRule="auto"/>
        <w:ind w:left="0" w:firstLine="0"/>
        <w:jc w:val="both"/>
        <w:rPr>
          <w:rFonts w:asciiTheme="majorHAnsi" w:hAnsiTheme="majorHAnsi" w:cstheme="majorHAnsi"/>
        </w:rPr>
      </w:pPr>
      <w:r>
        <w:rPr>
          <w:rFonts w:asciiTheme="majorHAnsi" w:hAnsiTheme="majorHAnsi" w:cstheme="majorHAnsi"/>
        </w:rPr>
        <w:t>Zhotoviteľ</w:t>
      </w:r>
      <w:r w:rsidRPr="0052334E">
        <w:rPr>
          <w:rFonts w:asciiTheme="majorHAnsi" w:hAnsiTheme="majorHAnsi" w:cstheme="majorHAnsi"/>
        </w:rPr>
        <w:t xml:space="preserve"> </w:t>
      </w:r>
      <w:r w:rsidR="005B04F0" w:rsidRPr="0052334E">
        <w:rPr>
          <w:rFonts w:asciiTheme="majorHAnsi" w:hAnsiTheme="majorHAnsi" w:cstheme="majorHAnsi"/>
        </w:rPr>
        <w:t>nemá nárok na uhradenie preddavku.</w:t>
      </w:r>
    </w:p>
    <w:p w14:paraId="191DC9FA" w14:textId="6A34791F" w:rsidR="005B04F0" w:rsidRPr="0052334E" w:rsidRDefault="00F0064D" w:rsidP="00B45AA6">
      <w:pPr>
        <w:pStyle w:val="Odsekzoznamu"/>
        <w:numPr>
          <w:ilvl w:val="0"/>
          <w:numId w:val="12"/>
        </w:numPr>
        <w:tabs>
          <w:tab w:val="left" w:pos="284"/>
        </w:tabs>
        <w:spacing w:after="0" w:line="240" w:lineRule="auto"/>
        <w:ind w:left="0" w:firstLine="0"/>
        <w:jc w:val="both"/>
        <w:rPr>
          <w:rFonts w:asciiTheme="majorHAnsi" w:hAnsiTheme="majorHAnsi" w:cstheme="majorHAnsi"/>
        </w:rPr>
      </w:pPr>
      <w:r>
        <w:rPr>
          <w:rFonts w:asciiTheme="majorHAnsi" w:hAnsiTheme="majorHAnsi" w:cstheme="majorHAnsi"/>
        </w:rPr>
        <w:t>Objednávateľ</w:t>
      </w:r>
      <w:r w:rsidRPr="0052334E">
        <w:rPr>
          <w:rFonts w:asciiTheme="majorHAnsi" w:hAnsiTheme="majorHAnsi" w:cstheme="majorHAnsi"/>
        </w:rPr>
        <w:t xml:space="preserve"> </w:t>
      </w:r>
      <w:r w:rsidR="005B04F0" w:rsidRPr="0052334E">
        <w:rPr>
          <w:rFonts w:asciiTheme="majorHAnsi" w:hAnsiTheme="majorHAnsi" w:cstheme="majorHAnsi"/>
        </w:rPr>
        <w:t xml:space="preserve">uhradí dojednanú cenu </w:t>
      </w:r>
      <w:r>
        <w:rPr>
          <w:rFonts w:asciiTheme="majorHAnsi" w:hAnsiTheme="majorHAnsi" w:cstheme="majorHAnsi"/>
        </w:rPr>
        <w:t>zhotoviteľovi</w:t>
      </w:r>
      <w:r w:rsidRPr="0052334E">
        <w:rPr>
          <w:rFonts w:asciiTheme="majorHAnsi" w:hAnsiTheme="majorHAnsi" w:cstheme="majorHAnsi"/>
        </w:rPr>
        <w:t xml:space="preserve"> </w:t>
      </w:r>
      <w:r w:rsidR="005B04F0" w:rsidRPr="0052334E">
        <w:rPr>
          <w:rFonts w:asciiTheme="majorHAnsi" w:hAnsiTheme="majorHAnsi" w:cstheme="majorHAnsi"/>
        </w:rPr>
        <w:t xml:space="preserve">po prevzatí predmetu </w:t>
      </w:r>
      <w:r>
        <w:rPr>
          <w:rFonts w:asciiTheme="majorHAnsi" w:hAnsiTheme="majorHAnsi" w:cstheme="majorHAnsi"/>
        </w:rPr>
        <w:t>zmluvy</w:t>
      </w:r>
      <w:r w:rsidRPr="0052334E">
        <w:rPr>
          <w:rFonts w:asciiTheme="majorHAnsi" w:hAnsiTheme="majorHAnsi" w:cstheme="majorHAnsi"/>
        </w:rPr>
        <w:t xml:space="preserve"> </w:t>
      </w:r>
      <w:r w:rsidR="005B04F0" w:rsidRPr="0052334E">
        <w:rPr>
          <w:rFonts w:asciiTheme="majorHAnsi" w:hAnsiTheme="majorHAnsi" w:cstheme="majorHAnsi"/>
        </w:rPr>
        <w:t xml:space="preserve">na základe faktúry vystavenej </w:t>
      </w:r>
      <w:r>
        <w:rPr>
          <w:rFonts w:asciiTheme="majorHAnsi" w:hAnsiTheme="majorHAnsi" w:cstheme="majorHAnsi"/>
        </w:rPr>
        <w:t>zhotoviteľom</w:t>
      </w:r>
      <w:r w:rsidR="005B04F0" w:rsidRPr="0052334E">
        <w:rPr>
          <w:rFonts w:asciiTheme="majorHAnsi" w:hAnsiTheme="majorHAnsi" w:cstheme="majorHAnsi"/>
        </w:rPr>
        <w:t xml:space="preserve">. </w:t>
      </w:r>
      <w:r w:rsidR="005B04F0" w:rsidRPr="00FA2DA4">
        <w:rPr>
          <w:rFonts w:asciiTheme="majorHAnsi" w:hAnsiTheme="majorHAnsi" w:cstheme="majorHAnsi"/>
        </w:rPr>
        <w:t xml:space="preserve">Prílohou faktúry bude </w:t>
      </w:r>
      <w:r w:rsidR="00F27176" w:rsidRPr="00FA2DA4">
        <w:rPr>
          <w:rFonts w:asciiTheme="majorHAnsi" w:hAnsiTheme="majorHAnsi" w:cstheme="majorHAnsi"/>
        </w:rPr>
        <w:t>súpis vykonaných prác a dodávok</w:t>
      </w:r>
      <w:r w:rsidR="005B04F0" w:rsidRPr="00FA2DA4">
        <w:rPr>
          <w:rFonts w:asciiTheme="majorHAnsi" w:hAnsiTheme="majorHAnsi" w:cstheme="majorHAnsi"/>
        </w:rPr>
        <w:t>.</w:t>
      </w:r>
    </w:p>
    <w:p w14:paraId="26DA3BD0" w14:textId="77777777" w:rsidR="005B04F0" w:rsidRPr="0052334E" w:rsidRDefault="005B04F0" w:rsidP="00B45AA6">
      <w:pPr>
        <w:pStyle w:val="Odsekzoznamu"/>
        <w:numPr>
          <w:ilvl w:val="0"/>
          <w:numId w:val="12"/>
        </w:numPr>
        <w:tabs>
          <w:tab w:val="left" w:pos="284"/>
        </w:tabs>
        <w:spacing w:after="0" w:line="240" w:lineRule="auto"/>
        <w:ind w:left="0" w:firstLine="0"/>
        <w:jc w:val="both"/>
        <w:rPr>
          <w:rFonts w:asciiTheme="majorHAnsi" w:hAnsiTheme="majorHAnsi" w:cstheme="majorHAnsi"/>
        </w:rPr>
      </w:pPr>
      <w:r w:rsidRPr="0052334E">
        <w:rPr>
          <w:rFonts w:asciiTheme="majorHAnsi" w:hAnsiTheme="majorHAnsi" w:cstheme="majorHAnsi"/>
        </w:rPr>
        <w:t>Fakturácia bude vykonaná po dodaní a prevzatí predmetu zmluvy podľa</w:t>
      </w:r>
      <w:r w:rsidR="00F118A3" w:rsidRPr="0052334E">
        <w:rPr>
          <w:rFonts w:asciiTheme="majorHAnsi" w:hAnsiTheme="majorHAnsi" w:cstheme="majorHAnsi"/>
        </w:rPr>
        <w:t xml:space="preserve"> článku</w:t>
      </w:r>
      <w:r w:rsidRPr="0052334E">
        <w:rPr>
          <w:rFonts w:asciiTheme="majorHAnsi" w:hAnsiTheme="majorHAnsi" w:cstheme="majorHAnsi"/>
        </w:rPr>
        <w:t xml:space="preserve"> VII.</w:t>
      </w:r>
      <w:r w:rsidR="00130D51">
        <w:rPr>
          <w:rFonts w:asciiTheme="majorHAnsi" w:hAnsiTheme="majorHAnsi" w:cstheme="majorHAnsi"/>
        </w:rPr>
        <w:t xml:space="preserve"> tejto zmluvy.</w:t>
      </w:r>
    </w:p>
    <w:p w14:paraId="1D3552B0" w14:textId="1CAE7B0A" w:rsidR="005B04F0" w:rsidRPr="0052334E" w:rsidRDefault="005B04F0" w:rsidP="00B45AA6">
      <w:pPr>
        <w:pStyle w:val="Odsekzoznamu"/>
        <w:numPr>
          <w:ilvl w:val="0"/>
          <w:numId w:val="12"/>
        </w:numPr>
        <w:tabs>
          <w:tab w:val="left" w:pos="284"/>
        </w:tabs>
        <w:spacing w:after="0" w:line="240" w:lineRule="auto"/>
        <w:ind w:left="0" w:firstLine="0"/>
        <w:jc w:val="both"/>
        <w:rPr>
          <w:rFonts w:asciiTheme="majorHAnsi" w:hAnsiTheme="majorHAnsi" w:cstheme="majorHAnsi"/>
        </w:rPr>
      </w:pPr>
      <w:r w:rsidRPr="0052334E">
        <w:rPr>
          <w:rFonts w:asciiTheme="majorHAnsi" w:hAnsiTheme="majorHAnsi" w:cstheme="majorHAnsi"/>
        </w:rPr>
        <w:t xml:space="preserve">Faktúra je splatná do 30 dní odo dňa jej doručenia </w:t>
      </w:r>
      <w:r w:rsidR="00130D51">
        <w:rPr>
          <w:rFonts w:asciiTheme="majorHAnsi" w:hAnsiTheme="majorHAnsi" w:cstheme="majorHAnsi"/>
        </w:rPr>
        <w:t>objednávateľovi</w:t>
      </w:r>
      <w:r w:rsidRPr="0052334E">
        <w:rPr>
          <w:rFonts w:asciiTheme="majorHAnsi" w:hAnsiTheme="majorHAnsi" w:cstheme="majorHAnsi"/>
        </w:rPr>
        <w:t>.</w:t>
      </w:r>
    </w:p>
    <w:p w14:paraId="21B1DF4A" w14:textId="77777777" w:rsidR="005B04F0" w:rsidRDefault="005B04F0" w:rsidP="00EF30AF">
      <w:pPr>
        <w:spacing w:after="0" w:line="240" w:lineRule="auto"/>
        <w:jc w:val="both"/>
        <w:rPr>
          <w:rFonts w:asciiTheme="majorHAnsi" w:hAnsiTheme="majorHAnsi" w:cstheme="majorHAnsi"/>
        </w:rPr>
      </w:pPr>
    </w:p>
    <w:p w14:paraId="7D87F43A" w14:textId="77777777" w:rsidR="00954126" w:rsidRPr="0052334E" w:rsidRDefault="00954126" w:rsidP="00EF30AF">
      <w:pPr>
        <w:spacing w:after="0" w:line="240" w:lineRule="auto"/>
        <w:jc w:val="both"/>
        <w:rPr>
          <w:rFonts w:asciiTheme="majorHAnsi" w:hAnsiTheme="majorHAnsi" w:cstheme="majorHAnsi"/>
        </w:rPr>
      </w:pPr>
    </w:p>
    <w:p w14:paraId="3FCFD9F2" w14:textId="77777777" w:rsidR="005B04F0" w:rsidRPr="0052334E" w:rsidRDefault="00C77EF1" w:rsidP="00EF30AF">
      <w:pPr>
        <w:pStyle w:val="Odsekzoznamu"/>
        <w:shd w:val="clear" w:color="auto" w:fill="E2EFD9" w:themeFill="accent6" w:themeFillTint="33"/>
        <w:tabs>
          <w:tab w:val="left" w:pos="567"/>
        </w:tabs>
        <w:spacing w:after="0" w:line="240" w:lineRule="auto"/>
        <w:ind w:left="0" w:right="5221" w:firstLine="426"/>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 xml:space="preserve">článok </w:t>
      </w:r>
      <w:r w:rsidR="005B04F0" w:rsidRPr="0052334E">
        <w:rPr>
          <w:rFonts w:ascii="Calibri Light" w:eastAsia="Times New Roman" w:hAnsi="Calibri Light" w:cs="Calibri Light"/>
          <w:b/>
          <w:smallCaps/>
          <w:lang w:eastAsia="sk-SK"/>
        </w:rPr>
        <w:t>V</w:t>
      </w:r>
      <w:r w:rsidR="00F118A3" w:rsidRPr="0052334E">
        <w:rPr>
          <w:rFonts w:ascii="Calibri Light" w:eastAsia="Times New Roman" w:hAnsi="Calibri Light" w:cs="Calibri Light"/>
          <w:b/>
          <w:smallCaps/>
          <w:lang w:eastAsia="sk-SK"/>
        </w:rPr>
        <w:t>.</w:t>
      </w:r>
      <w:r w:rsidR="00A10034" w:rsidRPr="0052334E">
        <w:rPr>
          <w:rFonts w:ascii="Calibri Light" w:eastAsia="Times New Roman" w:hAnsi="Calibri Light" w:cs="Calibri Light"/>
          <w:b/>
          <w:smallCaps/>
          <w:lang w:eastAsia="sk-SK"/>
        </w:rPr>
        <w:t xml:space="preserve"> </w:t>
      </w:r>
    </w:p>
    <w:p w14:paraId="23E8FE5E" w14:textId="181D1283" w:rsidR="003E040B" w:rsidRPr="0052334E" w:rsidRDefault="00F118A3" w:rsidP="00EF30AF">
      <w:pPr>
        <w:pBdr>
          <w:bottom w:val="single" w:sz="12" w:space="1" w:color="auto"/>
        </w:pBdr>
        <w:shd w:val="clear" w:color="auto" w:fill="E2EFD9" w:themeFill="accent6" w:themeFillTint="33"/>
        <w:tabs>
          <w:tab w:val="left" w:pos="3828"/>
        </w:tabs>
        <w:spacing w:after="0" w:line="240" w:lineRule="auto"/>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Zabezpečenie záväzkov</w:t>
      </w:r>
      <w:r w:rsidR="003D0E77">
        <w:rPr>
          <w:rFonts w:ascii="Calibri Light" w:eastAsia="Times New Roman" w:hAnsi="Calibri Light" w:cs="Calibri Light"/>
          <w:b/>
          <w:smallCaps/>
          <w:lang w:eastAsia="sk-SK"/>
        </w:rPr>
        <w:t xml:space="preserve"> pre nesplnenie zmluvných povinností riadne a včas</w:t>
      </w:r>
    </w:p>
    <w:p w14:paraId="3C7333BD" w14:textId="2739EB18" w:rsidR="005B04F0" w:rsidRPr="0052334E" w:rsidRDefault="005B04F0" w:rsidP="00A66AA5">
      <w:pPr>
        <w:pStyle w:val="Odsekzoznamu"/>
        <w:numPr>
          <w:ilvl w:val="0"/>
          <w:numId w:val="14"/>
        </w:numPr>
        <w:tabs>
          <w:tab w:val="left" w:pos="284"/>
        </w:tabs>
        <w:spacing w:before="120" w:after="0" w:line="240" w:lineRule="auto"/>
        <w:ind w:left="0" w:firstLine="0"/>
        <w:contextualSpacing w:val="0"/>
        <w:jc w:val="both"/>
        <w:rPr>
          <w:rFonts w:asciiTheme="majorHAnsi" w:hAnsiTheme="majorHAnsi" w:cstheme="majorHAnsi"/>
        </w:rPr>
      </w:pPr>
      <w:r w:rsidRPr="0052334E">
        <w:rPr>
          <w:rFonts w:asciiTheme="majorHAnsi" w:hAnsiTheme="majorHAnsi" w:cstheme="majorHAnsi"/>
        </w:rPr>
        <w:t xml:space="preserve"> Neuhradením faktúry v stanovenej lehote podľa </w:t>
      </w:r>
      <w:r w:rsidR="00F118A3" w:rsidRPr="0052334E">
        <w:rPr>
          <w:rFonts w:asciiTheme="majorHAnsi" w:hAnsiTheme="majorHAnsi" w:cstheme="majorHAnsi"/>
        </w:rPr>
        <w:t>článku</w:t>
      </w:r>
      <w:r w:rsidRPr="0052334E">
        <w:rPr>
          <w:rFonts w:asciiTheme="majorHAnsi" w:hAnsiTheme="majorHAnsi" w:cstheme="majorHAnsi"/>
        </w:rPr>
        <w:t xml:space="preserve"> IV.</w:t>
      </w:r>
      <w:r w:rsidR="002647D5">
        <w:rPr>
          <w:rFonts w:asciiTheme="majorHAnsi" w:hAnsiTheme="majorHAnsi" w:cstheme="majorHAnsi"/>
        </w:rPr>
        <w:t xml:space="preserve"> tejto zmluvy</w:t>
      </w:r>
      <w:r w:rsidRPr="0052334E">
        <w:rPr>
          <w:rFonts w:asciiTheme="majorHAnsi" w:hAnsiTheme="majorHAnsi" w:cstheme="majorHAnsi"/>
        </w:rPr>
        <w:t xml:space="preserve"> </w:t>
      </w:r>
      <w:r w:rsidR="00130D51">
        <w:rPr>
          <w:rFonts w:asciiTheme="majorHAnsi" w:hAnsiTheme="majorHAnsi" w:cstheme="majorHAnsi"/>
        </w:rPr>
        <w:t>v</w:t>
      </w:r>
      <w:r w:rsidRPr="0052334E">
        <w:rPr>
          <w:rFonts w:asciiTheme="majorHAnsi" w:hAnsiTheme="majorHAnsi" w:cstheme="majorHAnsi"/>
        </w:rPr>
        <w:t xml:space="preserve">zniká </w:t>
      </w:r>
      <w:r w:rsidR="00130D51">
        <w:rPr>
          <w:rFonts w:asciiTheme="majorHAnsi" w:hAnsiTheme="majorHAnsi" w:cstheme="majorHAnsi"/>
        </w:rPr>
        <w:t>objednávateľovi</w:t>
      </w:r>
      <w:r w:rsidR="00130D51" w:rsidRPr="0052334E">
        <w:rPr>
          <w:rFonts w:asciiTheme="majorHAnsi" w:hAnsiTheme="majorHAnsi" w:cstheme="majorHAnsi"/>
        </w:rPr>
        <w:t xml:space="preserve"> </w:t>
      </w:r>
      <w:r w:rsidRPr="0052334E">
        <w:rPr>
          <w:rFonts w:asciiTheme="majorHAnsi" w:hAnsiTheme="majorHAnsi" w:cstheme="majorHAnsi"/>
        </w:rPr>
        <w:t>povinnosť zaplatiť úrok z omeškania vo výške 0,05 % z neuhradenej sumy za každý deň omeškania.</w:t>
      </w:r>
    </w:p>
    <w:p w14:paraId="2A94C077" w14:textId="0E8B8635" w:rsidR="005B04F0" w:rsidRPr="0052334E" w:rsidRDefault="005B04F0" w:rsidP="00B45AA6">
      <w:pPr>
        <w:pStyle w:val="Odsekzoznamu"/>
        <w:numPr>
          <w:ilvl w:val="0"/>
          <w:numId w:val="14"/>
        </w:numPr>
        <w:tabs>
          <w:tab w:val="left" w:pos="284"/>
        </w:tabs>
        <w:spacing w:after="0" w:line="240" w:lineRule="auto"/>
        <w:ind w:left="0" w:firstLine="0"/>
        <w:jc w:val="both"/>
        <w:rPr>
          <w:rFonts w:asciiTheme="majorHAnsi" w:hAnsiTheme="majorHAnsi" w:cstheme="majorHAnsi"/>
        </w:rPr>
      </w:pPr>
      <w:r w:rsidRPr="0052334E">
        <w:rPr>
          <w:rFonts w:asciiTheme="majorHAnsi" w:hAnsiTheme="majorHAnsi" w:cstheme="majorHAnsi"/>
        </w:rPr>
        <w:t xml:space="preserve">V prípade, že </w:t>
      </w:r>
      <w:r w:rsidR="001F4CB9">
        <w:rPr>
          <w:rFonts w:asciiTheme="majorHAnsi" w:hAnsiTheme="majorHAnsi" w:cstheme="majorHAnsi"/>
        </w:rPr>
        <w:t>zhotoviteľ</w:t>
      </w:r>
      <w:r w:rsidR="001F4CB9" w:rsidRPr="0052334E">
        <w:rPr>
          <w:rFonts w:asciiTheme="majorHAnsi" w:hAnsiTheme="majorHAnsi" w:cstheme="majorHAnsi"/>
        </w:rPr>
        <w:t xml:space="preserve"> </w:t>
      </w:r>
      <w:r w:rsidRPr="0052334E">
        <w:rPr>
          <w:rFonts w:asciiTheme="majorHAnsi" w:hAnsiTheme="majorHAnsi" w:cstheme="majorHAnsi"/>
        </w:rPr>
        <w:t>je v </w:t>
      </w:r>
      <w:r w:rsidR="00130D51">
        <w:rPr>
          <w:rFonts w:asciiTheme="majorHAnsi" w:hAnsiTheme="majorHAnsi" w:cstheme="majorHAnsi"/>
        </w:rPr>
        <w:t>o</w:t>
      </w:r>
      <w:r w:rsidRPr="0052334E">
        <w:rPr>
          <w:rFonts w:asciiTheme="majorHAnsi" w:hAnsiTheme="majorHAnsi" w:cstheme="majorHAnsi"/>
        </w:rPr>
        <w:t xml:space="preserve">meškaní s termínom dodania predmetu </w:t>
      </w:r>
      <w:r w:rsidR="001F4CB9">
        <w:rPr>
          <w:rFonts w:asciiTheme="majorHAnsi" w:hAnsiTheme="majorHAnsi" w:cstheme="majorHAnsi"/>
        </w:rPr>
        <w:t>zmluvy</w:t>
      </w:r>
      <w:r w:rsidR="001F4CB9" w:rsidRPr="0052334E">
        <w:rPr>
          <w:rFonts w:asciiTheme="majorHAnsi" w:hAnsiTheme="majorHAnsi" w:cstheme="majorHAnsi"/>
        </w:rPr>
        <w:t xml:space="preserve"> </w:t>
      </w:r>
      <w:r w:rsidRPr="0052334E">
        <w:rPr>
          <w:rFonts w:asciiTheme="majorHAnsi" w:hAnsiTheme="majorHAnsi" w:cstheme="majorHAnsi"/>
        </w:rPr>
        <w:t xml:space="preserve">podľa </w:t>
      </w:r>
      <w:r w:rsidR="00F118A3" w:rsidRPr="0052334E">
        <w:rPr>
          <w:rFonts w:asciiTheme="majorHAnsi" w:hAnsiTheme="majorHAnsi" w:cstheme="majorHAnsi"/>
        </w:rPr>
        <w:t>článku</w:t>
      </w:r>
      <w:r w:rsidRPr="0052334E">
        <w:rPr>
          <w:rFonts w:asciiTheme="majorHAnsi" w:hAnsiTheme="majorHAnsi" w:cstheme="majorHAnsi"/>
        </w:rPr>
        <w:t xml:space="preserve"> III</w:t>
      </w:r>
      <w:r w:rsidR="001F4CB9">
        <w:rPr>
          <w:rFonts w:asciiTheme="majorHAnsi" w:hAnsiTheme="majorHAnsi" w:cstheme="majorHAnsi"/>
        </w:rPr>
        <w:t>.</w:t>
      </w:r>
      <w:r w:rsidRPr="0052334E">
        <w:rPr>
          <w:rFonts w:asciiTheme="majorHAnsi" w:hAnsiTheme="majorHAnsi" w:cstheme="majorHAnsi"/>
        </w:rPr>
        <w:t xml:space="preserve"> bod 1.</w:t>
      </w:r>
      <w:r w:rsidR="003B54EB">
        <w:rPr>
          <w:rFonts w:asciiTheme="majorHAnsi" w:hAnsiTheme="majorHAnsi" w:cstheme="majorHAnsi"/>
        </w:rPr>
        <w:t xml:space="preserve"> tejto zmluvy</w:t>
      </w:r>
      <w:r w:rsidR="003D0E77">
        <w:rPr>
          <w:rFonts w:asciiTheme="majorHAnsi" w:hAnsiTheme="majorHAnsi" w:cstheme="majorHAnsi"/>
        </w:rPr>
        <w:t>,</w:t>
      </w:r>
      <w:r w:rsidRPr="0052334E">
        <w:rPr>
          <w:rFonts w:asciiTheme="majorHAnsi" w:hAnsiTheme="majorHAnsi" w:cstheme="majorHAnsi"/>
        </w:rPr>
        <w:t xml:space="preserve"> je </w:t>
      </w:r>
      <w:r w:rsidR="001F4CB9">
        <w:rPr>
          <w:rFonts w:asciiTheme="majorHAnsi" w:hAnsiTheme="majorHAnsi" w:cstheme="majorHAnsi"/>
        </w:rPr>
        <w:t>zhotoviteľ</w:t>
      </w:r>
      <w:r w:rsidR="001F4CB9" w:rsidRPr="0052334E">
        <w:rPr>
          <w:rFonts w:asciiTheme="majorHAnsi" w:hAnsiTheme="majorHAnsi" w:cstheme="majorHAnsi"/>
        </w:rPr>
        <w:t xml:space="preserve"> </w:t>
      </w:r>
      <w:r w:rsidRPr="0052334E">
        <w:rPr>
          <w:rFonts w:asciiTheme="majorHAnsi" w:hAnsiTheme="majorHAnsi" w:cstheme="majorHAnsi"/>
        </w:rPr>
        <w:t xml:space="preserve">povinný zaplatiť </w:t>
      </w:r>
      <w:r w:rsidR="001F4CB9">
        <w:rPr>
          <w:rFonts w:asciiTheme="majorHAnsi" w:hAnsiTheme="majorHAnsi" w:cstheme="majorHAnsi"/>
        </w:rPr>
        <w:t>objednávateľovi</w:t>
      </w:r>
      <w:r w:rsidR="001F4CB9" w:rsidRPr="0052334E">
        <w:rPr>
          <w:rFonts w:asciiTheme="majorHAnsi" w:hAnsiTheme="majorHAnsi" w:cstheme="majorHAnsi"/>
        </w:rPr>
        <w:t xml:space="preserve"> </w:t>
      </w:r>
      <w:r w:rsidR="001F4CB9">
        <w:rPr>
          <w:rFonts w:asciiTheme="majorHAnsi" w:hAnsiTheme="majorHAnsi" w:cstheme="majorHAnsi"/>
        </w:rPr>
        <w:t xml:space="preserve">zmluvnú </w:t>
      </w:r>
      <w:r w:rsidRPr="0052334E">
        <w:rPr>
          <w:rFonts w:asciiTheme="majorHAnsi" w:hAnsiTheme="majorHAnsi" w:cstheme="majorHAnsi"/>
        </w:rPr>
        <w:t>pokutu vo výške 0,05 % ceny</w:t>
      </w:r>
      <w:r w:rsidR="0079609C">
        <w:rPr>
          <w:rFonts w:asciiTheme="majorHAnsi" w:hAnsiTheme="majorHAnsi" w:cstheme="majorHAnsi"/>
        </w:rPr>
        <w:t xml:space="preserve"> predmetu zmluvy</w:t>
      </w:r>
      <w:r w:rsidRPr="0052334E">
        <w:rPr>
          <w:rFonts w:asciiTheme="majorHAnsi" w:hAnsiTheme="majorHAnsi" w:cstheme="majorHAnsi"/>
        </w:rPr>
        <w:t>, za každý</w:t>
      </w:r>
      <w:r w:rsidR="001D7049" w:rsidRPr="0052334E">
        <w:rPr>
          <w:rFonts w:asciiTheme="majorHAnsi" w:hAnsiTheme="majorHAnsi" w:cstheme="majorHAnsi"/>
        </w:rPr>
        <w:t xml:space="preserve"> </w:t>
      </w:r>
      <w:r w:rsidRPr="0052334E">
        <w:rPr>
          <w:rFonts w:asciiTheme="majorHAnsi" w:hAnsiTheme="majorHAnsi" w:cstheme="majorHAnsi"/>
        </w:rPr>
        <w:t>deň omeškania.</w:t>
      </w:r>
    </w:p>
    <w:p w14:paraId="7F308B74" w14:textId="5BE7946B" w:rsidR="005B04F0" w:rsidRPr="001F4CB9" w:rsidRDefault="005B04F0" w:rsidP="001F4CB9">
      <w:pPr>
        <w:pStyle w:val="Odsekzoznamu"/>
        <w:numPr>
          <w:ilvl w:val="0"/>
          <w:numId w:val="14"/>
        </w:numPr>
        <w:tabs>
          <w:tab w:val="left" w:pos="284"/>
        </w:tabs>
        <w:spacing w:after="0" w:line="240" w:lineRule="auto"/>
        <w:ind w:left="0" w:firstLine="0"/>
        <w:jc w:val="both"/>
        <w:rPr>
          <w:rFonts w:asciiTheme="majorHAnsi" w:hAnsiTheme="majorHAnsi" w:cstheme="majorHAnsi"/>
        </w:rPr>
      </w:pPr>
      <w:r w:rsidRPr="0052334E">
        <w:rPr>
          <w:rFonts w:asciiTheme="majorHAnsi" w:hAnsiTheme="majorHAnsi" w:cstheme="majorHAnsi"/>
        </w:rPr>
        <w:t xml:space="preserve">V prípade nesplnenia dohodnutej špecifikácie a deklarovaných parametrov </w:t>
      </w:r>
      <w:r w:rsidR="003B54EB">
        <w:rPr>
          <w:rFonts w:asciiTheme="majorHAnsi" w:hAnsiTheme="majorHAnsi" w:cstheme="majorHAnsi"/>
        </w:rPr>
        <w:t>predmetu zmluvy</w:t>
      </w:r>
      <w:r w:rsidRPr="0052334E">
        <w:rPr>
          <w:rFonts w:asciiTheme="majorHAnsi" w:hAnsiTheme="majorHAnsi" w:cstheme="majorHAnsi"/>
        </w:rPr>
        <w:t xml:space="preserve"> </w:t>
      </w:r>
      <w:r w:rsidR="003D0E77">
        <w:rPr>
          <w:rFonts w:asciiTheme="majorHAnsi" w:hAnsiTheme="majorHAnsi" w:cstheme="majorHAnsi"/>
        </w:rPr>
        <w:t>ktoré boli kritériom verejného obstarávania, alebo ktoré majú zásadný vplyv na dodanie alebo prevádzku predmetu zmluvy</w:t>
      </w:r>
      <w:r w:rsidRPr="0052334E">
        <w:rPr>
          <w:rFonts w:asciiTheme="majorHAnsi" w:hAnsiTheme="majorHAnsi" w:cstheme="majorHAnsi"/>
        </w:rPr>
        <w:t xml:space="preserve">, je </w:t>
      </w:r>
      <w:r w:rsidR="001F4CB9">
        <w:rPr>
          <w:rFonts w:asciiTheme="majorHAnsi" w:hAnsiTheme="majorHAnsi" w:cstheme="majorHAnsi"/>
        </w:rPr>
        <w:t>zhotoviteľ</w:t>
      </w:r>
      <w:r w:rsidR="001F4CB9" w:rsidRPr="0052334E">
        <w:rPr>
          <w:rFonts w:asciiTheme="majorHAnsi" w:hAnsiTheme="majorHAnsi" w:cstheme="majorHAnsi"/>
        </w:rPr>
        <w:t xml:space="preserve"> </w:t>
      </w:r>
      <w:r w:rsidRPr="0052334E">
        <w:rPr>
          <w:rFonts w:asciiTheme="majorHAnsi" w:hAnsiTheme="majorHAnsi" w:cstheme="majorHAnsi"/>
        </w:rPr>
        <w:t xml:space="preserve">povinný zaplatiť </w:t>
      </w:r>
      <w:r w:rsidR="001F4CB9">
        <w:rPr>
          <w:rFonts w:asciiTheme="majorHAnsi" w:hAnsiTheme="majorHAnsi" w:cstheme="majorHAnsi"/>
        </w:rPr>
        <w:t>objednávateľovi</w:t>
      </w:r>
      <w:r w:rsidR="001F4CB9" w:rsidRPr="0052334E">
        <w:rPr>
          <w:rFonts w:asciiTheme="majorHAnsi" w:hAnsiTheme="majorHAnsi" w:cstheme="majorHAnsi"/>
        </w:rPr>
        <w:t xml:space="preserve"> </w:t>
      </w:r>
      <w:r w:rsidRPr="0052334E">
        <w:rPr>
          <w:rFonts w:asciiTheme="majorHAnsi" w:hAnsiTheme="majorHAnsi" w:cstheme="majorHAnsi"/>
        </w:rPr>
        <w:t>zmluvnú pokutu vo výške 20 % ceny</w:t>
      </w:r>
      <w:r w:rsidR="001F4CB9">
        <w:rPr>
          <w:rFonts w:asciiTheme="majorHAnsi" w:hAnsiTheme="majorHAnsi" w:cstheme="majorHAnsi"/>
        </w:rPr>
        <w:t xml:space="preserve"> dojednanej v článku II. bod 3. tejto zmluvy. </w:t>
      </w:r>
      <w:r w:rsidRPr="001F4CB9">
        <w:rPr>
          <w:rFonts w:asciiTheme="majorHAnsi" w:hAnsiTheme="majorHAnsi" w:cstheme="majorHAnsi"/>
        </w:rPr>
        <w:t xml:space="preserve">Zmluvné strany sa dohodli, že </w:t>
      </w:r>
      <w:r w:rsidR="001F4CB9" w:rsidRPr="001F4CB9">
        <w:rPr>
          <w:rFonts w:asciiTheme="majorHAnsi" w:hAnsiTheme="majorHAnsi" w:cstheme="majorHAnsi"/>
        </w:rPr>
        <w:t xml:space="preserve">zmluvná </w:t>
      </w:r>
      <w:r w:rsidRPr="001F4CB9">
        <w:rPr>
          <w:rFonts w:asciiTheme="majorHAnsi" w:hAnsiTheme="majorHAnsi" w:cstheme="majorHAnsi"/>
        </w:rPr>
        <w:t xml:space="preserve">pokuta je adekvátna </w:t>
      </w:r>
      <w:r w:rsidR="002647D5">
        <w:rPr>
          <w:rFonts w:asciiTheme="majorHAnsi" w:hAnsiTheme="majorHAnsi" w:cstheme="majorHAnsi"/>
        </w:rPr>
        <w:t>a dojednaná v zmysle usmernenia. Týmto nie sú dotknuté ustanovenia o náhrade škody.</w:t>
      </w:r>
    </w:p>
    <w:p w14:paraId="0462F02F" w14:textId="77777777" w:rsidR="005B04F0" w:rsidRDefault="005B04F0" w:rsidP="00EF30AF">
      <w:pPr>
        <w:spacing w:after="0" w:line="240" w:lineRule="auto"/>
        <w:jc w:val="both"/>
        <w:rPr>
          <w:rFonts w:asciiTheme="majorHAnsi" w:hAnsiTheme="majorHAnsi" w:cstheme="majorHAnsi"/>
        </w:rPr>
      </w:pPr>
    </w:p>
    <w:p w14:paraId="63B14769" w14:textId="77777777" w:rsidR="00954126" w:rsidRPr="0052334E" w:rsidRDefault="00954126" w:rsidP="00EF30AF">
      <w:pPr>
        <w:spacing w:after="0" w:line="240" w:lineRule="auto"/>
        <w:jc w:val="both"/>
        <w:rPr>
          <w:rFonts w:asciiTheme="majorHAnsi" w:hAnsiTheme="majorHAnsi" w:cstheme="majorHAnsi"/>
        </w:rPr>
      </w:pPr>
    </w:p>
    <w:p w14:paraId="62A4E51B" w14:textId="77777777" w:rsidR="005B04F0" w:rsidRPr="0052334E" w:rsidRDefault="00C77EF1" w:rsidP="00EF30AF">
      <w:pPr>
        <w:pStyle w:val="Odsekzoznamu"/>
        <w:shd w:val="clear" w:color="auto" w:fill="E2EFD9" w:themeFill="accent6" w:themeFillTint="33"/>
        <w:tabs>
          <w:tab w:val="left" w:pos="567"/>
        </w:tabs>
        <w:spacing w:after="0" w:line="240" w:lineRule="auto"/>
        <w:ind w:left="0" w:right="5221" w:firstLine="426"/>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článok</w:t>
      </w:r>
      <w:r w:rsidR="005B04F0" w:rsidRPr="0052334E">
        <w:rPr>
          <w:rFonts w:ascii="Calibri Light" w:eastAsia="Times New Roman" w:hAnsi="Calibri Light" w:cs="Calibri Light"/>
          <w:b/>
          <w:smallCaps/>
          <w:lang w:eastAsia="sk-SK"/>
        </w:rPr>
        <w:t xml:space="preserve"> VI</w:t>
      </w:r>
      <w:r w:rsidR="00F118A3" w:rsidRPr="0052334E">
        <w:rPr>
          <w:rFonts w:ascii="Calibri Light" w:eastAsia="Times New Roman" w:hAnsi="Calibri Light" w:cs="Calibri Light"/>
          <w:b/>
          <w:smallCaps/>
          <w:lang w:eastAsia="sk-SK"/>
        </w:rPr>
        <w:t>.</w:t>
      </w:r>
      <w:r w:rsidR="00A10034" w:rsidRPr="0052334E">
        <w:rPr>
          <w:rFonts w:ascii="Calibri Light" w:eastAsia="Times New Roman" w:hAnsi="Calibri Light" w:cs="Calibri Light"/>
          <w:b/>
          <w:smallCaps/>
          <w:lang w:eastAsia="sk-SK"/>
        </w:rPr>
        <w:t xml:space="preserve"> </w:t>
      </w:r>
    </w:p>
    <w:p w14:paraId="6AF63930" w14:textId="77777777" w:rsidR="003E040B" w:rsidRPr="0052334E" w:rsidRDefault="00F118A3" w:rsidP="00EF30AF">
      <w:pPr>
        <w:pBdr>
          <w:bottom w:val="single" w:sz="12" w:space="1" w:color="auto"/>
        </w:pBdr>
        <w:shd w:val="clear" w:color="auto" w:fill="E2EFD9" w:themeFill="accent6" w:themeFillTint="33"/>
        <w:tabs>
          <w:tab w:val="left" w:pos="3828"/>
        </w:tabs>
        <w:spacing w:after="0" w:line="240" w:lineRule="auto"/>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Práva a povinnosti zmluvných strán</w:t>
      </w:r>
    </w:p>
    <w:p w14:paraId="02FCD45D" w14:textId="5E35C102" w:rsidR="001D7049" w:rsidRPr="0052334E" w:rsidRDefault="001D7049" w:rsidP="00A66AA5">
      <w:pPr>
        <w:pStyle w:val="Odsekzoznamu"/>
        <w:numPr>
          <w:ilvl w:val="0"/>
          <w:numId w:val="15"/>
        </w:numPr>
        <w:tabs>
          <w:tab w:val="left" w:pos="284"/>
        </w:tabs>
        <w:spacing w:before="120" w:after="0" w:line="240" w:lineRule="auto"/>
        <w:ind w:left="0" w:firstLine="0"/>
        <w:contextualSpacing w:val="0"/>
        <w:jc w:val="both"/>
        <w:rPr>
          <w:rFonts w:asciiTheme="majorHAnsi" w:hAnsiTheme="majorHAnsi" w:cstheme="majorHAnsi"/>
        </w:rPr>
      </w:pPr>
      <w:r w:rsidRPr="0052334E">
        <w:rPr>
          <w:rFonts w:asciiTheme="majorHAnsi" w:hAnsiTheme="majorHAnsi" w:cstheme="majorHAnsi"/>
        </w:rPr>
        <w:t xml:space="preserve">Zmluvné strany sa podpisom tejto zmluvy </w:t>
      </w:r>
      <w:r w:rsidR="00E740D5">
        <w:rPr>
          <w:rFonts w:asciiTheme="majorHAnsi" w:hAnsiTheme="majorHAnsi" w:cstheme="majorHAnsi"/>
        </w:rPr>
        <w:t xml:space="preserve">ďalej </w:t>
      </w:r>
      <w:r w:rsidRPr="0052334E">
        <w:rPr>
          <w:rFonts w:asciiTheme="majorHAnsi" w:hAnsiTheme="majorHAnsi" w:cstheme="majorHAnsi"/>
        </w:rPr>
        <w:t>dohodli:</w:t>
      </w:r>
    </w:p>
    <w:p w14:paraId="386B92E2" w14:textId="615E49B5" w:rsidR="001D7049" w:rsidRPr="00016831" w:rsidRDefault="001D7049" w:rsidP="003114E0">
      <w:pPr>
        <w:pStyle w:val="Odsekzoznamu"/>
        <w:numPr>
          <w:ilvl w:val="0"/>
          <w:numId w:val="2"/>
        </w:numPr>
        <w:tabs>
          <w:tab w:val="left" w:pos="709"/>
        </w:tabs>
        <w:spacing w:after="0" w:line="240" w:lineRule="auto"/>
        <w:ind w:left="709" w:hanging="284"/>
        <w:jc w:val="both"/>
        <w:rPr>
          <w:rFonts w:asciiTheme="majorHAnsi" w:hAnsiTheme="majorHAnsi" w:cstheme="majorHAnsi"/>
          <w:sz w:val="21"/>
          <w:szCs w:val="21"/>
        </w:rPr>
      </w:pPr>
      <w:r w:rsidRPr="00016831">
        <w:rPr>
          <w:rFonts w:asciiTheme="majorHAnsi" w:hAnsiTheme="majorHAnsi" w:cstheme="majorHAnsi"/>
          <w:sz w:val="21"/>
          <w:szCs w:val="21"/>
        </w:rPr>
        <w:t>preberací proto</w:t>
      </w:r>
      <w:r w:rsidR="00437561">
        <w:rPr>
          <w:rFonts w:asciiTheme="majorHAnsi" w:hAnsiTheme="majorHAnsi" w:cstheme="majorHAnsi"/>
          <w:sz w:val="21"/>
          <w:szCs w:val="21"/>
        </w:rPr>
        <w:t xml:space="preserve">kol musí obsahovať informácie o </w:t>
      </w:r>
      <w:r w:rsidRPr="00016831">
        <w:rPr>
          <w:rFonts w:asciiTheme="majorHAnsi" w:hAnsiTheme="majorHAnsi" w:cstheme="majorHAnsi"/>
          <w:sz w:val="21"/>
          <w:szCs w:val="21"/>
        </w:rPr>
        <w:t xml:space="preserve">splnení </w:t>
      </w:r>
      <w:r w:rsidR="00437561">
        <w:rPr>
          <w:rFonts w:asciiTheme="majorHAnsi" w:hAnsiTheme="majorHAnsi" w:cstheme="majorHAnsi"/>
          <w:sz w:val="21"/>
          <w:szCs w:val="21"/>
        </w:rPr>
        <w:t>predmetu zákazky</w:t>
      </w:r>
      <w:r w:rsidRPr="00016831">
        <w:rPr>
          <w:rFonts w:asciiTheme="majorHAnsi" w:hAnsiTheme="majorHAnsi" w:cstheme="majorHAnsi"/>
          <w:sz w:val="21"/>
          <w:szCs w:val="21"/>
        </w:rPr>
        <w:t xml:space="preserve"> v rozsahu určenom v článku I. a dátum úplného dodania predmetu </w:t>
      </w:r>
      <w:r w:rsidR="001F49CF" w:rsidRPr="00016831">
        <w:rPr>
          <w:rFonts w:asciiTheme="majorHAnsi" w:hAnsiTheme="majorHAnsi" w:cstheme="majorHAnsi"/>
          <w:sz w:val="21"/>
          <w:szCs w:val="21"/>
        </w:rPr>
        <w:t>zmluvy</w:t>
      </w:r>
    </w:p>
    <w:p w14:paraId="11EEAA32" w14:textId="455EAFA8" w:rsidR="001D7049" w:rsidRPr="00FA2DA4" w:rsidRDefault="001D7049" w:rsidP="003114E0">
      <w:pPr>
        <w:pStyle w:val="Odsekzoznamu"/>
        <w:numPr>
          <w:ilvl w:val="0"/>
          <w:numId w:val="2"/>
        </w:numPr>
        <w:tabs>
          <w:tab w:val="left" w:pos="709"/>
        </w:tabs>
        <w:spacing w:after="0" w:line="240" w:lineRule="auto"/>
        <w:ind w:left="709" w:hanging="284"/>
        <w:jc w:val="both"/>
        <w:rPr>
          <w:rFonts w:asciiTheme="majorHAnsi" w:hAnsiTheme="majorHAnsi" w:cstheme="majorHAnsi"/>
          <w:sz w:val="21"/>
          <w:szCs w:val="21"/>
        </w:rPr>
      </w:pPr>
      <w:r w:rsidRPr="00FA2DA4">
        <w:rPr>
          <w:rFonts w:asciiTheme="majorHAnsi" w:hAnsiTheme="majorHAnsi" w:cstheme="majorHAnsi"/>
          <w:sz w:val="21"/>
          <w:szCs w:val="21"/>
        </w:rPr>
        <w:t xml:space="preserve">že nebezpečenstvo škody na </w:t>
      </w:r>
      <w:r w:rsidR="003B54EB" w:rsidRPr="00FA2DA4">
        <w:rPr>
          <w:rFonts w:asciiTheme="majorHAnsi" w:hAnsiTheme="majorHAnsi" w:cstheme="majorHAnsi"/>
          <w:sz w:val="21"/>
          <w:szCs w:val="21"/>
        </w:rPr>
        <w:t>predmete zmluvy</w:t>
      </w:r>
      <w:r w:rsidRPr="00FA2DA4">
        <w:rPr>
          <w:rFonts w:asciiTheme="majorHAnsi" w:hAnsiTheme="majorHAnsi" w:cstheme="majorHAnsi"/>
          <w:sz w:val="21"/>
          <w:szCs w:val="21"/>
        </w:rPr>
        <w:t xml:space="preserve"> </w:t>
      </w:r>
      <w:r w:rsidR="003B54EB" w:rsidRPr="00FA2DA4">
        <w:rPr>
          <w:rFonts w:asciiTheme="majorHAnsi" w:hAnsiTheme="majorHAnsi" w:cstheme="majorHAnsi"/>
          <w:sz w:val="21"/>
          <w:szCs w:val="21"/>
        </w:rPr>
        <w:t xml:space="preserve">prechádza </w:t>
      </w:r>
      <w:r w:rsidRPr="00FA2DA4">
        <w:rPr>
          <w:rFonts w:asciiTheme="majorHAnsi" w:hAnsiTheme="majorHAnsi" w:cstheme="majorHAnsi"/>
          <w:sz w:val="21"/>
          <w:szCs w:val="21"/>
        </w:rPr>
        <w:t xml:space="preserve">na </w:t>
      </w:r>
      <w:r w:rsidR="002649EE" w:rsidRPr="00FA2DA4">
        <w:rPr>
          <w:rFonts w:asciiTheme="majorHAnsi" w:hAnsiTheme="majorHAnsi" w:cstheme="majorHAnsi"/>
          <w:sz w:val="21"/>
          <w:szCs w:val="21"/>
        </w:rPr>
        <w:t xml:space="preserve">objednávateľa </w:t>
      </w:r>
      <w:r w:rsidR="003B54EB" w:rsidRPr="00FA2DA4">
        <w:rPr>
          <w:rFonts w:asciiTheme="majorHAnsi" w:hAnsiTheme="majorHAnsi" w:cstheme="majorHAnsi"/>
          <w:sz w:val="21"/>
          <w:szCs w:val="21"/>
        </w:rPr>
        <w:t>jeho protokolárnym</w:t>
      </w:r>
      <w:r w:rsidR="006A517E" w:rsidRPr="00FA2DA4">
        <w:rPr>
          <w:rFonts w:asciiTheme="majorHAnsi" w:hAnsiTheme="majorHAnsi" w:cstheme="majorHAnsi"/>
          <w:sz w:val="21"/>
          <w:szCs w:val="21"/>
        </w:rPr>
        <w:t xml:space="preserve"> odovzdaním.</w:t>
      </w:r>
    </w:p>
    <w:p w14:paraId="0C03EC3A" w14:textId="5C85A64F" w:rsidR="001D7049" w:rsidRPr="00FA2DA4" w:rsidRDefault="003B54EB" w:rsidP="00B45AA6">
      <w:pPr>
        <w:pStyle w:val="Odsekzoznamu"/>
        <w:numPr>
          <w:ilvl w:val="0"/>
          <w:numId w:val="15"/>
        </w:numPr>
        <w:tabs>
          <w:tab w:val="left" w:pos="284"/>
        </w:tabs>
        <w:spacing w:after="0" w:line="240" w:lineRule="auto"/>
        <w:ind w:left="0" w:firstLine="0"/>
        <w:jc w:val="both"/>
        <w:rPr>
          <w:rFonts w:asciiTheme="majorHAnsi" w:hAnsiTheme="majorHAnsi" w:cstheme="majorHAnsi"/>
        </w:rPr>
      </w:pPr>
      <w:r w:rsidRPr="00FA2DA4">
        <w:rPr>
          <w:rFonts w:asciiTheme="majorHAnsi" w:hAnsiTheme="majorHAnsi" w:cstheme="majorHAnsi"/>
        </w:rPr>
        <w:t xml:space="preserve">Zhotoviteľ </w:t>
      </w:r>
      <w:r w:rsidR="001D7049" w:rsidRPr="00FA2DA4">
        <w:rPr>
          <w:rFonts w:asciiTheme="majorHAnsi" w:hAnsiTheme="majorHAnsi" w:cstheme="majorHAnsi"/>
        </w:rPr>
        <w:t xml:space="preserve">sa podpisom tejto Zmluvy </w:t>
      </w:r>
      <w:r w:rsidR="00E740D5" w:rsidRPr="00FA2DA4">
        <w:rPr>
          <w:rFonts w:asciiTheme="majorHAnsi" w:hAnsiTheme="majorHAnsi" w:cstheme="majorHAnsi"/>
        </w:rPr>
        <w:t xml:space="preserve">ďalej </w:t>
      </w:r>
      <w:r w:rsidR="001D7049" w:rsidRPr="00FA2DA4">
        <w:rPr>
          <w:rFonts w:asciiTheme="majorHAnsi" w:hAnsiTheme="majorHAnsi" w:cstheme="majorHAnsi"/>
        </w:rPr>
        <w:t>zaväzuje:</w:t>
      </w:r>
    </w:p>
    <w:p w14:paraId="0D8A190E" w14:textId="55AABD8E" w:rsidR="001D7049" w:rsidRPr="00FA2DA4" w:rsidRDefault="00FA2DA4" w:rsidP="00FE4A2C">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Odovzdať </w:t>
      </w:r>
      <w:r w:rsidR="001D7049" w:rsidRPr="00FA2DA4">
        <w:rPr>
          <w:rFonts w:asciiTheme="majorHAnsi" w:hAnsiTheme="majorHAnsi" w:cstheme="majorHAnsi"/>
          <w:sz w:val="21"/>
          <w:szCs w:val="21"/>
        </w:rPr>
        <w:t xml:space="preserve"> predmet </w:t>
      </w:r>
      <w:r w:rsidR="003B54EB" w:rsidRPr="00FA2DA4">
        <w:rPr>
          <w:rFonts w:asciiTheme="majorHAnsi" w:hAnsiTheme="majorHAnsi" w:cstheme="majorHAnsi"/>
          <w:sz w:val="21"/>
          <w:szCs w:val="21"/>
        </w:rPr>
        <w:t xml:space="preserve">zmluvy objednávateľovi </w:t>
      </w:r>
      <w:r w:rsidR="001D7049" w:rsidRPr="00FA2DA4">
        <w:rPr>
          <w:rFonts w:asciiTheme="majorHAnsi" w:hAnsiTheme="majorHAnsi" w:cstheme="majorHAnsi"/>
          <w:sz w:val="21"/>
          <w:szCs w:val="21"/>
        </w:rPr>
        <w:t>s odbornou starostlivosťou, v</w:t>
      </w:r>
      <w:r w:rsidR="00E740D5" w:rsidRPr="00FA2DA4">
        <w:rPr>
          <w:rFonts w:asciiTheme="majorHAnsi" w:hAnsiTheme="majorHAnsi" w:cstheme="majorHAnsi"/>
          <w:sz w:val="21"/>
          <w:szCs w:val="21"/>
        </w:rPr>
        <w:t> rozsahu a akosti</w:t>
      </w:r>
      <w:r w:rsidR="001D7049" w:rsidRPr="00FA2DA4">
        <w:rPr>
          <w:rFonts w:asciiTheme="majorHAnsi" w:hAnsiTheme="majorHAnsi" w:cstheme="majorHAnsi"/>
          <w:sz w:val="21"/>
          <w:szCs w:val="21"/>
        </w:rPr>
        <w:t xml:space="preserve"> podľa </w:t>
      </w:r>
      <w:r w:rsidR="003B54EB" w:rsidRPr="00FA2DA4">
        <w:rPr>
          <w:rFonts w:asciiTheme="majorHAnsi" w:hAnsiTheme="majorHAnsi" w:cstheme="majorHAnsi"/>
          <w:sz w:val="21"/>
          <w:szCs w:val="21"/>
        </w:rPr>
        <w:t xml:space="preserve">tejto </w:t>
      </w:r>
      <w:r w:rsidR="001D7049" w:rsidRPr="00FA2DA4">
        <w:rPr>
          <w:rFonts w:asciiTheme="majorHAnsi" w:hAnsiTheme="majorHAnsi" w:cstheme="majorHAnsi"/>
          <w:sz w:val="21"/>
          <w:szCs w:val="21"/>
        </w:rPr>
        <w:t>zmluvy</w:t>
      </w:r>
      <w:r w:rsidRPr="00FA2DA4">
        <w:rPr>
          <w:rFonts w:asciiTheme="majorHAnsi" w:hAnsiTheme="majorHAnsi" w:cstheme="majorHAnsi"/>
          <w:sz w:val="21"/>
          <w:szCs w:val="21"/>
        </w:rPr>
        <w:t>,</w:t>
      </w:r>
    </w:p>
    <w:p w14:paraId="30FDAC52" w14:textId="6520FBD7"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dodržať všetky všeobecne záväzné právne predpisy, stanoviská a vyjadrenia štátnych orgánov, ako aj záväzné i odporučené STN súvisiace s predmetom tejto Zmluvy, </w:t>
      </w:r>
    </w:p>
    <w:p w14:paraId="0EC88555" w14:textId="1F8F9E14"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plne rešpektovať všeobecné technické požiadavky a obchodné podmienky stavebných prác a zhotoviť Dielo a jednotlivé práce a postupy v súlade s nimi, </w:t>
      </w:r>
    </w:p>
    <w:p w14:paraId="3DAFC28E" w14:textId="1EEF4A0E"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dodržiavať pokyny dané mu Objednávateľom počas zhotovovania Diela a týkajúce sa Diela, </w:t>
      </w:r>
    </w:p>
    <w:p w14:paraId="1AC78FAA" w14:textId="5CF8C44A"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akceptovať záväznosť všetkých slovenských technických noriem, vyhlášok a predpisov, ktoré sa týkajú predmetného Diela, </w:t>
      </w:r>
    </w:p>
    <w:p w14:paraId="74DF2A92" w14:textId="4E8F367B"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sledovať obsah stavebného denníka a k zápisom v ňom uvedených sa vyjadriť do troch pracovných dní, inak sa má za to, že s obsahom zápisu súhlasí, </w:t>
      </w:r>
    </w:p>
    <w:p w14:paraId="30711D9F" w14:textId="6729E03A"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zápisom v stavebnom denníku informovať Objednávateľa, že pri zhotovovaní Diela dôjde k zakrytiu dovtedy vykonaných prác, alebo časti Diela; Zhotoviteľ vyzve Objednávateľa na kontrolu realizovaného Diela min. jeden pracovný deň vopred a vo výzve uvedie predpokladanú hodinu a deň kontroly zakrývaných prác, resp. časti Diela, </w:t>
      </w:r>
    </w:p>
    <w:p w14:paraId="7E8A3CE4" w14:textId="4C8BFF37"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na základe pozvánky Objednávateľa zúčastňovať sa 1x za mesiac kontrolného dňa Diela</w:t>
      </w:r>
    </w:p>
    <w:p w14:paraId="184EF8C2" w14:textId="31CABB45"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umožniť orgánom ŠSD a nimi prizvaným znalcom prístup na stavenisko a stavbu a vytvoriť im podmienky pre výkon dohľadu, </w:t>
      </w:r>
    </w:p>
    <w:p w14:paraId="28A9DCC1" w14:textId="497F1B2F"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vyhotovovať priebežne fotodokumentáciu z výstavby Diela a odovzdať jej kópiu na CD/DVD alebo USB nosiči zástupcovi Objednávateľa pred odovzdaním a prevzatím Diela, prípadne na požiadanie pre potreby vyhotovenia monitorovacej správy alebo Žiadosti o platbu,</w:t>
      </w:r>
    </w:p>
    <w:p w14:paraId="1786AD62" w14:textId="2C42C11A"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zabezpečiť dodávku materiálu a strojového vybavenia potrebného na realizáciu Diela a jeho dopravu, </w:t>
      </w:r>
    </w:p>
    <w:p w14:paraId="24B65734" w14:textId="17F6D2EC"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lastRenderedPageBreak/>
        <w:t xml:space="preserve">zabezpečiť, aby všetky použité materiály a výrobky pri realizácii Diela mali certifikát preukázaní zhody platný pre Európsku úniu a zároveň Dielo musí spĺňať príslušné hygienické predpisy, </w:t>
      </w:r>
    </w:p>
    <w:p w14:paraId="023C2E20" w14:textId="73065E5B"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zabezpečiť, aby všetky prvky, materiály, mechanizmy a strojné zariadenia použité na zhotovenie Diela spĺňali požiadavky bezpečnej prevádzky, ako aj zabezpečiť a udržiavať bezpečný technický stav strojných a technologických zariadení používaných pri zhotovení Diela, </w:t>
      </w:r>
    </w:p>
    <w:p w14:paraId="59C238FF" w14:textId="565EB2DB"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udržiavať všestranný poriadok na mieste realizácie Diela a zabezpečiť koordináciu svojich prípadných subdodávateľov (ak ich využije), </w:t>
      </w:r>
    </w:p>
    <w:p w14:paraId="0B117166" w14:textId="0A0067AF"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zabezpečiť bezpečnosť a ochranu zdravia všetkých osôb v priestore staveniska a ochrannej zóne staveniska a vykonať také bezpečnostné opatrenia, aby nedošlo k ohrozeniu osôb v okolí staveniska (bezpečnostné pásky a pod.), </w:t>
      </w:r>
    </w:p>
    <w:p w14:paraId="3738099B" w14:textId="4C965C2C"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zabezpečiť na vlastné náklady osobné ochranné prostriedky na ochranu zdravia vlastných pracovníkov, resp. jeho subdodávateľov, </w:t>
      </w:r>
    </w:p>
    <w:p w14:paraId="7BD557F2" w14:textId="3F5AD548"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zabezpečiť, aby osoby vykonávajúce predmet Diela mali všetky legislatívou predpísané školenia a skúšky súvisiace s ich pracovným zaradením pri realizácii predmetu plnenia tejto Zmluvy Zhotoviteľom, ako aj školenia v oblasti bezpečnosti a ochrany zdravia pri práci podľa príslušných osobitných predpisov (ďalej len „BOZP“) a dodržiavali predpisy, pokyny, zásady a pracovné postupy na zaistenie BOZP počas výstavby, </w:t>
      </w:r>
    </w:p>
    <w:p w14:paraId="701BFB9B" w14:textId="1AB50812"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na účely plnenia predmetu tejto Zmluvy využiť osoby, ktorými Zhotoviteľ preukazoval splnenie podmienok účasti vo verejnom obstarávaní, a to:</w:t>
      </w:r>
      <w:r w:rsidR="00FA2DA4" w:rsidRPr="00FA2DA4">
        <w:rPr>
          <w:rFonts w:asciiTheme="majorHAnsi" w:hAnsiTheme="majorHAnsi" w:cstheme="majorHAnsi"/>
          <w:sz w:val="21"/>
          <w:szCs w:val="21"/>
        </w:rPr>
        <w:t xml:space="preserve"> </w:t>
      </w:r>
      <w:r w:rsidRPr="00FA2DA4">
        <w:rPr>
          <w:rFonts w:asciiTheme="majorHAnsi" w:hAnsiTheme="majorHAnsi" w:cstheme="majorHAnsi"/>
          <w:sz w:val="21"/>
          <w:szCs w:val="21"/>
        </w:rPr>
        <w:t xml:space="preserve">stavbyvedúci – pozemné stavby: </w:t>
      </w:r>
      <w:r w:rsidR="00FA2DA4" w:rsidRPr="00FA2DA4">
        <w:rPr>
          <w:rFonts w:asciiTheme="majorHAnsi" w:hAnsiTheme="majorHAnsi" w:cstheme="majorHAnsi"/>
          <w:sz w:val="21"/>
          <w:szCs w:val="21"/>
        </w:rPr>
        <w:t xml:space="preserve">Ing. </w:t>
      </w:r>
      <w:proofErr w:type="spellStart"/>
      <w:r w:rsidR="00FA2DA4" w:rsidRPr="00FA2DA4">
        <w:rPr>
          <w:rFonts w:asciiTheme="majorHAnsi" w:hAnsiTheme="majorHAnsi" w:cstheme="majorHAnsi"/>
          <w:sz w:val="21"/>
          <w:szCs w:val="21"/>
        </w:rPr>
        <w:t>Longaiová</w:t>
      </w:r>
      <w:proofErr w:type="spellEnd"/>
      <w:r w:rsidR="00FA2DA4" w:rsidRPr="00FA2DA4">
        <w:rPr>
          <w:rFonts w:asciiTheme="majorHAnsi" w:hAnsiTheme="majorHAnsi" w:cstheme="majorHAnsi"/>
          <w:sz w:val="21"/>
          <w:szCs w:val="21"/>
        </w:rPr>
        <w:t xml:space="preserve"> Anna, 4139*A1</w:t>
      </w:r>
    </w:p>
    <w:p w14:paraId="7C9065D6" w14:textId="2E035702"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v prípade zmeny v osobách osobitne zodpovedných za plnenie Zmluvy podľa písmena q) písomne informovať Objednávateľa o tejto skutočnosti a predložiť technickému dozoru Objednávateľa za novonavrhovanú osobu doklady preukazujúce splnenie podmienky účasti v rovnakom rozsahu ako pri ich preukazovaní vo verejnom obstarávaní, pričom  bude uzavretý dodatok k Zmluve o dielo. Zmena je účinná dňom nadobudnutia účinnosti dodatku k tejto Zmluve,</w:t>
      </w:r>
    </w:p>
    <w:p w14:paraId="4A9FBEC0" w14:textId="512DB19B"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dodržiavať všetky predpisy tak, aby nedošlo k poškodeniu alebo znehodnoteniu majetku Objednávateľa a ku škodám zapríčineným činnosťou Zhotoviteľa počas vykonávania Diela,</w:t>
      </w:r>
    </w:p>
    <w:p w14:paraId="6D6596E7" w14:textId="610364E4"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zodpovedať za škody spôsobené na majetku Objednávateľa a v prípade spôsobenia škody nahradiť vzniknuté škody, najmä uviesť vec na vlastné náklady do pôvodného stavu alebo nahradiť vec novou vecou toho istého typu (a ak to nie je možné, vecou najbližšieho podobného typu alebo druhu) alebo nahradiť vzniknutú škodu, pričom nemá nárok na úhradu rozdielu medzi hodnotou novej veci a poškodenej veci v čase pred jej poškodením,</w:t>
      </w:r>
    </w:p>
    <w:p w14:paraId="6D5AFCDF" w14:textId="5A427A02"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zodpovedať za poškodenie alebo zničenie Diela alebo jednotlivých častí Diela až do odovzdania celého Diela podľa tejto Zmluvy Objednávateľovi. Dňom odovzdania celého Diela prechádza nebezpečenstvo škody na vykonanom Diele na Objednávateľa,</w:t>
      </w:r>
    </w:p>
    <w:p w14:paraId="56A3F903" w14:textId="434F903E"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zabezpečiť počas realizácie Diela čistotu komunikácie a priľahlých plôch a komunikácií,</w:t>
      </w:r>
    </w:p>
    <w:p w14:paraId="6B94C79F" w14:textId="5E5D7B7B"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oznámiť miesto a názov certifikovanej skládky, na ktorú bude zo stavby odvážať stavebný odpad, stavebnú suť, TKO a pod.,</w:t>
      </w:r>
    </w:p>
    <w:p w14:paraId="45BB0F4E" w14:textId="4356F92C"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ak si to Objednávateľ uplatní, uskladniť zeminu a ornicu, ktorých vlastníkom je, na ním určenej skládke, na vymedzenom depozitnom priestore tejto skládky podľa druhu na samostatných depóniách a za jej uskladnenie účtovať 0,00 €, </w:t>
      </w:r>
    </w:p>
    <w:p w14:paraId="3446F695" w14:textId="7AA1DE81"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pri likvidácii odpadu postupovať v zmysle zákona č. 79/2015 Z. z. o odpadoch a o zmene a doplnení niektorých zákonov v znení neskorších predpisov, </w:t>
      </w:r>
    </w:p>
    <w:p w14:paraId="216E8467" w14:textId="2EE1ECAE"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 xml:space="preserve">do piatich dní vypratať a uvoľniť stavenisko, ak dôjde k zániku jeho záväzku vykonať Dielo podľa tejto Zmluvy, </w:t>
      </w:r>
    </w:p>
    <w:p w14:paraId="1581BC39" w14:textId="2C41A5C1" w:rsidR="00F27176" w:rsidRPr="00FA2DA4" w:rsidRDefault="00F27176" w:rsidP="00FA2DA4">
      <w:pPr>
        <w:pStyle w:val="Odsekzoznamu"/>
        <w:numPr>
          <w:ilvl w:val="0"/>
          <w:numId w:val="21"/>
        </w:numPr>
        <w:tabs>
          <w:tab w:val="left" w:pos="709"/>
        </w:tabs>
        <w:spacing w:after="0" w:line="240" w:lineRule="auto"/>
        <w:jc w:val="both"/>
        <w:rPr>
          <w:rFonts w:asciiTheme="majorHAnsi" w:hAnsiTheme="majorHAnsi" w:cstheme="majorHAnsi"/>
          <w:sz w:val="21"/>
          <w:szCs w:val="21"/>
        </w:rPr>
      </w:pPr>
      <w:r w:rsidRPr="00FA2DA4">
        <w:rPr>
          <w:rFonts w:asciiTheme="majorHAnsi" w:hAnsiTheme="majorHAnsi" w:cstheme="majorHAnsi"/>
          <w:sz w:val="21"/>
          <w:szCs w:val="21"/>
        </w:rPr>
        <w:t>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023DB7CF" w14:textId="77777777" w:rsidR="00F27176" w:rsidRDefault="00F27176" w:rsidP="00F27176">
      <w:pPr>
        <w:tabs>
          <w:tab w:val="left" w:pos="709"/>
        </w:tabs>
        <w:spacing w:after="0" w:line="240" w:lineRule="auto"/>
        <w:jc w:val="both"/>
        <w:rPr>
          <w:rFonts w:asciiTheme="majorHAnsi" w:hAnsiTheme="majorHAnsi" w:cstheme="majorHAnsi"/>
          <w:sz w:val="21"/>
          <w:szCs w:val="21"/>
          <w:highlight w:val="yellow"/>
        </w:rPr>
      </w:pPr>
    </w:p>
    <w:p w14:paraId="07A72A29" w14:textId="77777777" w:rsidR="00954126" w:rsidRDefault="00954126" w:rsidP="00F27176">
      <w:pPr>
        <w:tabs>
          <w:tab w:val="left" w:pos="709"/>
        </w:tabs>
        <w:spacing w:after="0" w:line="240" w:lineRule="auto"/>
        <w:jc w:val="both"/>
        <w:rPr>
          <w:rFonts w:asciiTheme="majorHAnsi" w:hAnsiTheme="majorHAnsi" w:cstheme="majorHAnsi"/>
          <w:sz w:val="21"/>
          <w:szCs w:val="21"/>
          <w:highlight w:val="yellow"/>
        </w:rPr>
      </w:pPr>
    </w:p>
    <w:p w14:paraId="23E4D1C0" w14:textId="77777777" w:rsidR="00870811" w:rsidRPr="0052334E" w:rsidRDefault="00C77EF1" w:rsidP="00EF30AF">
      <w:pPr>
        <w:pStyle w:val="Odsekzoznamu"/>
        <w:shd w:val="clear" w:color="auto" w:fill="E2EFD9" w:themeFill="accent6" w:themeFillTint="33"/>
        <w:tabs>
          <w:tab w:val="left" w:pos="567"/>
        </w:tabs>
        <w:spacing w:after="0" w:line="240" w:lineRule="auto"/>
        <w:ind w:left="0" w:right="5221" w:firstLine="426"/>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článok</w:t>
      </w:r>
      <w:r w:rsidR="00870811" w:rsidRPr="0052334E">
        <w:rPr>
          <w:rFonts w:ascii="Calibri Light" w:eastAsia="Times New Roman" w:hAnsi="Calibri Light" w:cs="Calibri Light"/>
          <w:b/>
          <w:smallCaps/>
          <w:lang w:eastAsia="sk-SK"/>
        </w:rPr>
        <w:t xml:space="preserve"> VII</w:t>
      </w:r>
      <w:r w:rsidR="00F118A3" w:rsidRPr="0052334E">
        <w:rPr>
          <w:rFonts w:ascii="Calibri Light" w:eastAsia="Times New Roman" w:hAnsi="Calibri Light" w:cs="Calibri Light"/>
          <w:b/>
          <w:smallCaps/>
          <w:lang w:eastAsia="sk-SK"/>
        </w:rPr>
        <w:t>.</w:t>
      </w:r>
    </w:p>
    <w:p w14:paraId="1C4F8194" w14:textId="77777777" w:rsidR="003E040B" w:rsidRPr="0052334E" w:rsidRDefault="00F118A3" w:rsidP="00EF30AF">
      <w:pPr>
        <w:pBdr>
          <w:bottom w:val="single" w:sz="12" w:space="1" w:color="auto"/>
        </w:pBdr>
        <w:shd w:val="clear" w:color="auto" w:fill="E2EFD9" w:themeFill="accent6" w:themeFillTint="33"/>
        <w:tabs>
          <w:tab w:val="left" w:pos="3828"/>
        </w:tabs>
        <w:spacing w:after="0" w:line="240" w:lineRule="auto"/>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Prevod práv</w:t>
      </w:r>
    </w:p>
    <w:p w14:paraId="312AC18A" w14:textId="29A17BB2" w:rsidR="00870811" w:rsidRPr="0052334E" w:rsidRDefault="00870811" w:rsidP="00A66AA5">
      <w:pPr>
        <w:pStyle w:val="Odsekzoznamu"/>
        <w:numPr>
          <w:ilvl w:val="0"/>
          <w:numId w:val="16"/>
        </w:numPr>
        <w:tabs>
          <w:tab w:val="left" w:pos="284"/>
          <w:tab w:val="left" w:pos="3420"/>
        </w:tabs>
        <w:spacing w:before="120" w:after="0" w:line="240" w:lineRule="auto"/>
        <w:ind w:left="0" w:firstLine="0"/>
        <w:contextualSpacing w:val="0"/>
        <w:jc w:val="both"/>
        <w:rPr>
          <w:rFonts w:asciiTheme="majorHAnsi" w:hAnsiTheme="majorHAnsi" w:cstheme="majorHAnsi"/>
        </w:rPr>
      </w:pPr>
      <w:r w:rsidRPr="0052334E">
        <w:rPr>
          <w:rFonts w:asciiTheme="majorHAnsi" w:hAnsiTheme="majorHAnsi" w:cstheme="majorHAnsi"/>
        </w:rPr>
        <w:t xml:space="preserve">Okamihom dodania predmetu </w:t>
      </w:r>
      <w:r w:rsidR="00BF2463">
        <w:rPr>
          <w:rFonts w:asciiTheme="majorHAnsi" w:hAnsiTheme="majorHAnsi" w:cstheme="majorHAnsi"/>
        </w:rPr>
        <w:t>zmluvy</w:t>
      </w:r>
      <w:r w:rsidR="00BF2463" w:rsidRPr="0052334E">
        <w:rPr>
          <w:rFonts w:asciiTheme="majorHAnsi" w:hAnsiTheme="majorHAnsi" w:cstheme="majorHAnsi"/>
        </w:rPr>
        <w:t xml:space="preserve"> </w:t>
      </w:r>
      <w:r w:rsidRPr="0052334E">
        <w:rPr>
          <w:rFonts w:asciiTheme="majorHAnsi" w:hAnsiTheme="majorHAnsi" w:cstheme="majorHAnsi"/>
        </w:rPr>
        <w:t>podľa</w:t>
      </w:r>
      <w:r w:rsidR="00F118A3" w:rsidRPr="0052334E">
        <w:rPr>
          <w:rFonts w:asciiTheme="majorHAnsi" w:hAnsiTheme="majorHAnsi" w:cstheme="majorHAnsi"/>
        </w:rPr>
        <w:t xml:space="preserve"> článku</w:t>
      </w:r>
      <w:r w:rsidRPr="0052334E">
        <w:rPr>
          <w:rFonts w:asciiTheme="majorHAnsi" w:hAnsiTheme="majorHAnsi" w:cstheme="majorHAnsi"/>
        </w:rPr>
        <w:t xml:space="preserve"> I.  tejto zmluvy je podpísanie preberacieho protokolu a prevzatie predmetu </w:t>
      </w:r>
      <w:r w:rsidR="00BF2463">
        <w:rPr>
          <w:rFonts w:asciiTheme="majorHAnsi" w:hAnsiTheme="majorHAnsi" w:cstheme="majorHAnsi"/>
        </w:rPr>
        <w:t>zmluvy objednávateľom</w:t>
      </w:r>
      <w:r w:rsidRPr="0052334E">
        <w:rPr>
          <w:rFonts w:asciiTheme="majorHAnsi" w:hAnsiTheme="majorHAnsi" w:cstheme="majorHAnsi"/>
        </w:rPr>
        <w:t>.</w:t>
      </w:r>
    </w:p>
    <w:p w14:paraId="504F9C81" w14:textId="6694FAE3" w:rsidR="00870811" w:rsidRDefault="00870811" w:rsidP="00B45AA6">
      <w:pPr>
        <w:pStyle w:val="Odsekzoznamu"/>
        <w:numPr>
          <w:ilvl w:val="0"/>
          <w:numId w:val="16"/>
        </w:numPr>
        <w:tabs>
          <w:tab w:val="left" w:pos="284"/>
          <w:tab w:val="left" w:pos="3420"/>
        </w:tabs>
        <w:spacing w:after="0" w:line="240" w:lineRule="auto"/>
        <w:ind w:left="0" w:firstLine="0"/>
        <w:jc w:val="both"/>
        <w:rPr>
          <w:rFonts w:asciiTheme="majorHAnsi" w:hAnsiTheme="majorHAnsi" w:cstheme="majorHAnsi"/>
        </w:rPr>
      </w:pPr>
      <w:r w:rsidRPr="0052334E">
        <w:rPr>
          <w:rFonts w:asciiTheme="majorHAnsi" w:hAnsiTheme="majorHAnsi" w:cstheme="majorHAnsi"/>
        </w:rPr>
        <w:t xml:space="preserve">Okamihom dodania prechádza na </w:t>
      </w:r>
      <w:r w:rsidR="00BF2463">
        <w:rPr>
          <w:rFonts w:asciiTheme="majorHAnsi" w:hAnsiTheme="majorHAnsi" w:cstheme="majorHAnsi"/>
        </w:rPr>
        <w:t>objednávateľa</w:t>
      </w:r>
      <w:r w:rsidR="00BF2463" w:rsidRPr="0052334E">
        <w:rPr>
          <w:rFonts w:asciiTheme="majorHAnsi" w:hAnsiTheme="majorHAnsi" w:cstheme="majorHAnsi"/>
        </w:rPr>
        <w:t xml:space="preserve"> </w:t>
      </w:r>
      <w:r w:rsidRPr="0052334E">
        <w:rPr>
          <w:rFonts w:asciiTheme="majorHAnsi" w:hAnsiTheme="majorHAnsi" w:cstheme="majorHAnsi"/>
        </w:rPr>
        <w:t>vlastnícke právo</w:t>
      </w:r>
      <w:r w:rsidR="006274D8" w:rsidRPr="0052334E">
        <w:rPr>
          <w:rFonts w:asciiTheme="majorHAnsi" w:hAnsiTheme="majorHAnsi" w:cstheme="majorHAnsi"/>
        </w:rPr>
        <w:t xml:space="preserve"> </w:t>
      </w:r>
      <w:r w:rsidRPr="0052334E">
        <w:rPr>
          <w:rFonts w:asciiTheme="majorHAnsi" w:hAnsiTheme="majorHAnsi" w:cstheme="majorHAnsi"/>
        </w:rPr>
        <w:t xml:space="preserve">k predmetu </w:t>
      </w:r>
      <w:r w:rsidR="00BF2463">
        <w:rPr>
          <w:rFonts w:asciiTheme="majorHAnsi" w:hAnsiTheme="majorHAnsi" w:cstheme="majorHAnsi"/>
        </w:rPr>
        <w:t>zmluvy</w:t>
      </w:r>
      <w:r w:rsidRPr="0052334E">
        <w:rPr>
          <w:rFonts w:asciiTheme="majorHAnsi" w:hAnsiTheme="majorHAnsi" w:cstheme="majorHAnsi"/>
        </w:rPr>
        <w:t xml:space="preserve"> a nebezpečenstvo škody na predmete </w:t>
      </w:r>
      <w:r w:rsidR="00BF2463">
        <w:rPr>
          <w:rFonts w:asciiTheme="majorHAnsi" w:hAnsiTheme="majorHAnsi" w:cstheme="majorHAnsi"/>
        </w:rPr>
        <w:t>zmluvy</w:t>
      </w:r>
      <w:r w:rsidRPr="0052334E">
        <w:rPr>
          <w:rFonts w:asciiTheme="majorHAnsi" w:hAnsiTheme="majorHAnsi" w:cstheme="majorHAnsi"/>
        </w:rPr>
        <w:t>.</w:t>
      </w:r>
    </w:p>
    <w:p w14:paraId="7C69C08F" w14:textId="69C3AE42" w:rsidR="00F35977" w:rsidRDefault="00F35977" w:rsidP="00F35977">
      <w:pPr>
        <w:pStyle w:val="Odsekzoznamu"/>
        <w:tabs>
          <w:tab w:val="left" w:pos="284"/>
          <w:tab w:val="left" w:pos="3420"/>
        </w:tabs>
        <w:spacing w:after="0" w:line="240" w:lineRule="auto"/>
        <w:ind w:left="0"/>
        <w:jc w:val="both"/>
        <w:rPr>
          <w:rFonts w:asciiTheme="majorHAnsi" w:hAnsiTheme="majorHAnsi" w:cstheme="majorHAnsi"/>
        </w:rPr>
      </w:pPr>
    </w:p>
    <w:p w14:paraId="33090EC2" w14:textId="77777777" w:rsidR="00954126" w:rsidRDefault="00954126" w:rsidP="00F35977">
      <w:pPr>
        <w:pStyle w:val="Odsekzoznamu"/>
        <w:tabs>
          <w:tab w:val="left" w:pos="284"/>
          <w:tab w:val="left" w:pos="3420"/>
        </w:tabs>
        <w:spacing w:after="0" w:line="240" w:lineRule="auto"/>
        <w:ind w:left="0"/>
        <w:jc w:val="both"/>
        <w:rPr>
          <w:rFonts w:asciiTheme="majorHAnsi" w:hAnsiTheme="majorHAnsi" w:cstheme="majorHAnsi"/>
        </w:rPr>
      </w:pPr>
    </w:p>
    <w:p w14:paraId="230D682E" w14:textId="77777777" w:rsidR="00954126" w:rsidRDefault="00954126" w:rsidP="00F35977">
      <w:pPr>
        <w:pStyle w:val="Odsekzoznamu"/>
        <w:tabs>
          <w:tab w:val="left" w:pos="284"/>
          <w:tab w:val="left" w:pos="3420"/>
        </w:tabs>
        <w:spacing w:after="0" w:line="240" w:lineRule="auto"/>
        <w:ind w:left="0"/>
        <w:jc w:val="both"/>
        <w:rPr>
          <w:rFonts w:asciiTheme="majorHAnsi" w:hAnsiTheme="majorHAnsi" w:cstheme="majorHAnsi"/>
        </w:rPr>
      </w:pPr>
    </w:p>
    <w:p w14:paraId="76DB2BBB" w14:textId="77777777" w:rsidR="00870811" w:rsidRPr="0052334E" w:rsidRDefault="00C77EF1" w:rsidP="00EF30AF">
      <w:pPr>
        <w:pStyle w:val="Odsekzoznamu"/>
        <w:shd w:val="clear" w:color="auto" w:fill="E2EFD9" w:themeFill="accent6" w:themeFillTint="33"/>
        <w:tabs>
          <w:tab w:val="left" w:pos="567"/>
        </w:tabs>
        <w:spacing w:after="0" w:line="240" w:lineRule="auto"/>
        <w:ind w:left="0" w:right="5221" w:firstLine="426"/>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lastRenderedPageBreak/>
        <w:t>článok</w:t>
      </w:r>
      <w:r w:rsidR="00870811" w:rsidRPr="0052334E">
        <w:rPr>
          <w:rFonts w:ascii="Calibri Light" w:eastAsia="Times New Roman" w:hAnsi="Calibri Light" w:cs="Calibri Light"/>
          <w:b/>
          <w:smallCaps/>
          <w:lang w:eastAsia="sk-SK"/>
        </w:rPr>
        <w:t xml:space="preserve"> VIII</w:t>
      </w:r>
      <w:r w:rsidR="00F118A3" w:rsidRPr="0052334E">
        <w:rPr>
          <w:rFonts w:ascii="Calibri Light" w:eastAsia="Times New Roman" w:hAnsi="Calibri Light" w:cs="Calibri Light"/>
          <w:b/>
          <w:smallCaps/>
          <w:lang w:eastAsia="sk-SK"/>
        </w:rPr>
        <w:t>.</w:t>
      </w:r>
      <w:r w:rsidRPr="0052334E">
        <w:rPr>
          <w:rFonts w:ascii="Calibri Light" w:eastAsia="Times New Roman" w:hAnsi="Calibri Light" w:cs="Calibri Light"/>
          <w:b/>
          <w:smallCaps/>
          <w:lang w:eastAsia="sk-SK"/>
        </w:rPr>
        <w:t xml:space="preserve"> </w:t>
      </w:r>
    </w:p>
    <w:p w14:paraId="5129958D" w14:textId="4E06828D" w:rsidR="003E040B" w:rsidRPr="0052334E" w:rsidRDefault="00F118A3" w:rsidP="00EF30AF">
      <w:pPr>
        <w:pBdr>
          <w:bottom w:val="single" w:sz="12" w:space="1" w:color="auto"/>
        </w:pBdr>
        <w:shd w:val="clear" w:color="auto" w:fill="E2EFD9" w:themeFill="accent6" w:themeFillTint="33"/>
        <w:tabs>
          <w:tab w:val="left" w:pos="3828"/>
        </w:tabs>
        <w:spacing w:after="0" w:line="240" w:lineRule="auto"/>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Zodpovednosť za vady</w:t>
      </w:r>
      <w:r w:rsidR="005B13CE">
        <w:rPr>
          <w:rFonts w:ascii="Calibri Light" w:eastAsia="Times New Roman" w:hAnsi="Calibri Light" w:cs="Calibri Light"/>
          <w:b/>
          <w:smallCaps/>
          <w:lang w:eastAsia="sk-SK"/>
        </w:rPr>
        <w:t xml:space="preserve"> a záruka za akosť</w:t>
      </w:r>
    </w:p>
    <w:p w14:paraId="435B1C5D" w14:textId="3CA2BD22" w:rsidR="00870811" w:rsidRPr="0052334E" w:rsidRDefault="00BF2463" w:rsidP="00A66AA5">
      <w:pPr>
        <w:pStyle w:val="Odsekzoznamu"/>
        <w:numPr>
          <w:ilvl w:val="0"/>
          <w:numId w:val="17"/>
        </w:numPr>
        <w:tabs>
          <w:tab w:val="left" w:pos="284"/>
        </w:tabs>
        <w:spacing w:before="120" w:after="0" w:line="240" w:lineRule="auto"/>
        <w:ind w:left="0" w:firstLine="0"/>
        <w:contextualSpacing w:val="0"/>
        <w:jc w:val="both"/>
        <w:rPr>
          <w:rFonts w:asciiTheme="majorHAnsi" w:hAnsiTheme="majorHAnsi" w:cstheme="majorHAnsi"/>
        </w:rPr>
      </w:pPr>
      <w:r>
        <w:rPr>
          <w:rFonts w:asciiTheme="majorHAnsi" w:hAnsiTheme="majorHAnsi" w:cstheme="majorHAnsi"/>
        </w:rPr>
        <w:t>Zhotoviteľ</w:t>
      </w:r>
      <w:r w:rsidRPr="0052334E">
        <w:rPr>
          <w:rFonts w:asciiTheme="majorHAnsi" w:hAnsiTheme="majorHAnsi" w:cstheme="majorHAnsi"/>
        </w:rPr>
        <w:t xml:space="preserve"> </w:t>
      </w:r>
      <w:r w:rsidR="00870811" w:rsidRPr="0052334E">
        <w:rPr>
          <w:rFonts w:asciiTheme="majorHAnsi" w:hAnsiTheme="majorHAnsi" w:cstheme="majorHAnsi"/>
        </w:rPr>
        <w:t xml:space="preserve">zodpovedá za to, že predmet </w:t>
      </w:r>
      <w:r>
        <w:rPr>
          <w:rFonts w:asciiTheme="majorHAnsi" w:hAnsiTheme="majorHAnsi" w:cstheme="majorHAnsi"/>
        </w:rPr>
        <w:t>zmluvy</w:t>
      </w:r>
      <w:r w:rsidR="00870811" w:rsidRPr="0052334E">
        <w:rPr>
          <w:rFonts w:asciiTheme="majorHAnsi" w:hAnsiTheme="majorHAnsi" w:cstheme="majorHAnsi"/>
        </w:rPr>
        <w:t xml:space="preserve"> podľa </w:t>
      </w:r>
      <w:r w:rsidR="00F118A3" w:rsidRPr="0052334E">
        <w:rPr>
          <w:rFonts w:asciiTheme="majorHAnsi" w:hAnsiTheme="majorHAnsi" w:cstheme="majorHAnsi"/>
        </w:rPr>
        <w:t>článku</w:t>
      </w:r>
      <w:r w:rsidR="00870811" w:rsidRPr="0052334E">
        <w:rPr>
          <w:rFonts w:asciiTheme="majorHAnsi" w:hAnsiTheme="majorHAnsi" w:cstheme="majorHAnsi"/>
        </w:rPr>
        <w:t xml:space="preserve"> I</w:t>
      </w:r>
      <w:r w:rsidR="0055231B">
        <w:rPr>
          <w:rFonts w:asciiTheme="majorHAnsi" w:hAnsiTheme="majorHAnsi" w:cstheme="majorHAnsi"/>
        </w:rPr>
        <w:t>.</w:t>
      </w:r>
      <w:r w:rsidR="00870811" w:rsidRPr="0052334E">
        <w:rPr>
          <w:rFonts w:asciiTheme="majorHAnsi" w:hAnsiTheme="majorHAnsi" w:cstheme="majorHAnsi"/>
        </w:rPr>
        <w:t> tejto zmluvy má v čase prevzatia</w:t>
      </w:r>
      <w:r w:rsidR="006274D8" w:rsidRPr="0052334E">
        <w:rPr>
          <w:rFonts w:asciiTheme="majorHAnsi" w:hAnsiTheme="majorHAnsi" w:cstheme="majorHAnsi"/>
        </w:rPr>
        <w:t xml:space="preserve"> </w:t>
      </w:r>
      <w:r w:rsidR="00870811" w:rsidRPr="0052334E">
        <w:rPr>
          <w:rFonts w:asciiTheme="majorHAnsi" w:hAnsiTheme="majorHAnsi" w:cstheme="majorHAnsi"/>
        </w:rPr>
        <w:t>zmluvne dohodnuté vlastnosti</w:t>
      </w:r>
      <w:r w:rsidR="0055231B">
        <w:rPr>
          <w:rFonts w:asciiTheme="majorHAnsi" w:hAnsiTheme="majorHAnsi" w:cstheme="majorHAnsi"/>
        </w:rPr>
        <w:t xml:space="preserve"> a tieto bude mať počas celej doby trvania záruky</w:t>
      </w:r>
      <w:r w:rsidR="00870811" w:rsidRPr="0052334E">
        <w:rPr>
          <w:rFonts w:asciiTheme="majorHAnsi" w:hAnsiTheme="majorHAnsi" w:cstheme="majorHAnsi"/>
        </w:rPr>
        <w:t xml:space="preserve">, a že nemá </w:t>
      </w:r>
      <w:r w:rsidR="0055231B">
        <w:rPr>
          <w:rFonts w:asciiTheme="majorHAnsi" w:hAnsiTheme="majorHAnsi" w:cstheme="majorHAnsi"/>
        </w:rPr>
        <w:t xml:space="preserve">a nebude mať </w:t>
      </w:r>
      <w:r w:rsidR="00870811" w:rsidRPr="0052334E">
        <w:rPr>
          <w:rFonts w:asciiTheme="majorHAnsi" w:hAnsiTheme="majorHAnsi" w:cstheme="majorHAnsi"/>
        </w:rPr>
        <w:t>vady ktoré by znižovali jeho hodnotu alebo schopnosť jeho využitia.</w:t>
      </w:r>
    </w:p>
    <w:p w14:paraId="195BE2F8" w14:textId="7AEF4689" w:rsidR="00870811" w:rsidRPr="0052334E" w:rsidRDefault="00870811" w:rsidP="00B45AA6">
      <w:pPr>
        <w:pStyle w:val="Odsekzoznamu"/>
        <w:numPr>
          <w:ilvl w:val="0"/>
          <w:numId w:val="17"/>
        </w:numPr>
        <w:tabs>
          <w:tab w:val="left" w:pos="284"/>
        </w:tabs>
        <w:spacing w:after="0" w:line="240" w:lineRule="auto"/>
        <w:ind w:left="0" w:firstLine="0"/>
        <w:jc w:val="both"/>
        <w:rPr>
          <w:rFonts w:asciiTheme="majorHAnsi" w:hAnsiTheme="majorHAnsi" w:cstheme="majorHAnsi"/>
        </w:rPr>
      </w:pPr>
      <w:r w:rsidRPr="0052334E">
        <w:rPr>
          <w:rFonts w:asciiTheme="majorHAnsi" w:hAnsiTheme="majorHAnsi" w:cstheme="majorHAnsi"/>
        </w:rPr>
        <w:t xml:space="preserve">Za vady, ktoré vznikli, resp. vyšli najavo v záručnej dobe nezodpovedá </w:t>
      </w:r>
      <w:r w:rsidR="00BF2463">
        <w:rPr>
          <w:rFonts w:asciiTheme="majorHAnsi" w:hAnsiTheme="majorHAnsi" w:cstheme="majorHAnsi"/>
        </w:rPr>
        <w:t>zhotoviteľ</w:t>
      </w:r>
      <w:r w:rsidRPr="0052334E">
        <w:rPr>
          <w:rFonts w:asciiTheme="majorHAnsi" w:hAnsiTheme="majorHAnsi" w:cstheme="majorHAnsi"/>
        </w:rPr>
        <w:t xml:space="preserve"> ak</w:t>
      </w:r>
      <w:r w:rsidR="006274D8" w:rsidRPr="0052334E">
        <w:rPr>
          <w:rFonts w:asciiTheme="majorHAnsi" w:hAnsiTheme="majorHAnsi" w:cstheme="majorHAnsi"/>
        </w:rPr>
        <w:t xml:space="preserve"> </w:t>
      </w:r>
      <w:r w:rsidRPr="0052334E">
        <w:rPr>
          <w:rFonts w:asciiTheme="majorHAnsi" w:hAnsiTheme="majorHAnsi" w:cstheme="majorHAnsi"/>
        </w:rPr>
        <w:t xml:space="preserve">boli spôsobené používaním predmetu </w:t>
      </w:r>
      <w:r w:rsidR="00BF2463">
        <w:rPr>
          <w:rFonts w:asciiTheme="majorHAnsi" w:hAnsiTheme="majorHAnsi" w:cstheme="majorHAnsi"/>
        </w:rPr>
        <w:t>zmluvy</w:t>
      </w:r>
      <w:r w:rsidR="00BF2463" w:rsidRPr="0052334E">
        <w:rPr>
          <w:rFonts w:asciiTheme="majorHAnsi" w:hAnsiTheme="majorHAnsi" w:cstheme="majorHAnsi"/>
        </w:rPr>
        <w:t xml:space="preserve"> </w:t>
      </w:r>
      <w:r w:rsidRPr="0052334E">
        <w:rPr>
          <w:rFonts w:asciiTheme="majorHAnsi" w:hAnsiTheme="majorHAnsi" w:cstheme="majorHAnsi"/>
        </w:rPr>
        <w:t>v rozpore s návodom na obsluhu dodaným výrobcom,</w:t>
      </w:r>
      <w:r w:rsidR="006274D8" w:rsidRPr="0052334E">
        <w:rPr>
          <w:rFonts w:asciiTheme="majorHAnsi" w:hAnsiTheme="majorHAnsi" w:cstheme="majorHAnsi"/>
        </w:rPr>
        <w:t xml:space="preserve"> </w:t>
      </w:r>
      <w:r w:rsidRPr="0052334E">
        <w:rPr>
          <w:rFonts w:asciiTheme="majorHAnsi" w:hAnsiTheme="majorHAnsi" w:cstheme="majorHAnsi"/>
        </w:rPr>
        <w:t xml:space="preserve">resp. nevhodnými prevádzkovými podmienkami, ktoré nezapríčinil </w:t>
      </w:r>
      <w:r w:rsidR="00BF2463">
        <w:rPr>
          <w:rFonts w:asciiTheme="majorHAnsi" w:hAnsiTheme="majorHAnsi" w:cstheme="majorHAnsi"/>
        </w:rPr>
        <w:t>objednávateľ</w:t>
      </w:r>
      <w:r w:rsidRPr="0052334E">
        <w:rPr>
          <w:rFonts w:asciiTheme="majorHAnsi" w:hAnsiTheme="majorHAnsi" w:cstheme="majorHAnsi"/>
        </w:rPr>
        <w:t>.</w:t>
      </w:r>
    </w:p>
    <w:p w14:paraId="751F0CFF" w14:textId="588B70E5" w:rsidR="00870811" w:rsidRPr="0052334E" w:rsidRDefault="00870811" w:rsidP="00B45AA6">
      <w:pPr>
        <w:pStyle w:val="Odsekzoznamu"/>
        <w:numPr>
          <w:ilvl w:val="0"/>
          <w:numId w:val="17"/>
        </w:numPr>
        <w:tabs>
          <w:tab w:val="left" w:pos="284"/>
        </w:tabs>
        <w:spacing w:after="0" w:line="240" w:lineRule="auto"/>
        <w:ind w:left="0" w:firstLine="0"/>
        <w:jc w:val="both"/>
        <w:rPr>
          <w:rFonts w:asciiTheme="majorHAnsi" w:hAnsiTheme="majorHAnsi" w:cstheme="majorHAnsi"/>
        </w:rPr>
      </w:pPr>
      <w:r w:rsidRPr="0052334E">
        <w:rPr>
          <w:rFonts w:asciiTheme="majorHAnsi" w:hAnsiTheme="majorHAnsi" w:cstheme="majorHAnsi"/>
        </w:rPr>
        <w:t xml:space="preserve">Ak </w:t>
      </w:r>
      <w:r w:rsidR="00BF2463">
        <w:rPr>
          <w:rFonts w:asciiTheme="majorHAnsi" w:hAnsiTheme="majorHAnsi" w:cstheme="majorHAnsi"/>
        </w:rPr>
        <w:t>zhotoviteľ</w:t>
      </w:r>
      <w:r w:rsidRPr="0052334E">
        <w:rPr>
          <w:rFonts w:asciiTheme="majorHAnsi" w:hAnsiTheme="majorHAnsi" w:cstheme="majorHAnsi"/>
        </w:rPr>
        <w:t xml:space="preserve"> poruší ustanovenia tejto zmluvy, </w:t>
      </w:r>
      <w:r w:rsidR="00BF2463">
        <w:rPr>
          <w:rFonts w:asciiTheme="majorHAnsi" w:hAnsiTheme="majorHAnsi" w:cstheme="majorHAnsi"/>
        </w:rPr>
        <w:t>objednávateľovi</w:t>
      </w:r>
      <w:r w:rsidR="00BF2463" w:rsidRPr="0052334E">
        <w:rPr>
          <w:rFonts w:asciiTheme="majorHAnsi" w:hAnsiTheme="majorHAnsi" w:cstheme="majorHAnsi"/>
        </w:rPr>
        <w:t xml:space="preserve"> </w:t>
      </w:r>
      <w:r w:rsidRPr="0052334E">
        <w:rPr>
          <w:rFonts w:asciiTheme="majorHAnsi" w:hAnsiTheme="majorHAnsi" w:cstheme="majorHAnsi"/>
        </w:rPr>
        <w:t>vzniká nárok na náhradu škody,</w:t>
      </w:r>
      <w:r w:rsidR="006274D8" w:rsidRPr="0052334E">
        <w:rPr>
          <w:rFonts w:asciiTheme="majorHAnsi" w:hAnsiTheme="majorHAnsi" w:cstheme="majorHAnsi"/>
        </w:rPr>
        <w:t xml:space="preserve"> k</w:t>
      </w:r>
      <w:r w:rsidRPr="0052334E">
        <w:rPr>
          <w:rFonts w:asciiTheme="majorHAnsi" w:hAnsiTheme="majorHAnsi" w:cstheme="majorHAnsi"/>
        </w:rPr>
        <w:t>torá mu v dôsledku takéhoto konania vznikla v zmysle § 373 a nasl. Obchodného zákonníka.</w:t>
      </w:r>
    </w:p>
    <w:p w14:paraId="434288B9" w14:textId="7876D4F5" w:rsidR="00870811" w:rsidRPr="0052334E" w:rsidRDefault="00BF2463" w:rsidP="00B45AA6">
      <w:pPr>
        <w:pStyle w:val="Odsekzoznamu"/>
        <w:numPr>
          <w:ilvl w:val="0"/>
          <w:numId w:val="17"/>
        </w:numPr>
        <w:tabs>
          <w:tab w:val="left" w:pos="284"/>
        </w:tabs>
        <w:spacing w:after="0" w:line="240" w:lineRule="auto"/>
        <w:ind w:left="0" w:firstLine="0"/>
        <w:jc w:val="both"/>
        <w:rPr>
          <w:rFonts w:asciiTheme="majorHAnsi" w:hAnsiTheme="majorHAnsi" w:cstheme="majorHAnsi"/>
        </w:rPr>
      </w:pPr>
      <w:r>
        <w:rPr>
          <w:rFonts w:asciiTheme="majorHAnsi" w:hAnsiTheme="majorHAnsi" w:cstheme="majorHAnsi"/>
        </w:rPr>
        <w:t>Zhotoviteľ</w:t>
      </w:r>
      <w:r w:rsidRPr="0052334E">
        <w:rPr>
          <w:rFonts w:asciiTheme="majorHAnsi" w:hAnsiTheme="majorHAnsi" w:cstheme="majorHAnsi"/>
        </w:rPr>
        <w:t xml:space="preserve"> </w:t>
      </w:r>
      <w:r w:rsidR="00870811" w:rsidRPr="0052334E">
        <w:rPr>
          <w:rFonts w:asciiTheme="majorHAnsi" w:hAnsiTheme="majorHAnsi" w:cstheme="majorHAnsi"/>
        </w:rPr>
        <w:t>na vlastné náklady odstráni vady zistené v záručnej dobe.</w:t>
      </w:r>
    </w:p>
    <w:p w14:paraId="2E861840" w14:textId="77777777" w:rsidR="005D0318" w:rsidRPr="0052334E" w:rsidRDefault="005D0318" w:rsidP="00EF30AF">
      <w:pPr>
        <w:tabs>
          <w:tab w:val="left" w:pos="3420"/>
        </w:tabs>
        <w:spacing w:after="0" w:line="240" w:lineRule="auto"/>
        <w:jc w:val="both"/>
        <w:rPr>
          <w:rFonts w:asciiTheme="majorHAnsi" w:hAnsiTheme="majorHAnsi" w:cstheme="majorHAnsi"/>
        </w:rPr>
      </w:pPr>
      <w:bookmarkStart w:id="0" w:name="_GoBack"/>
      <w:bookmarkEnd w:id="0"/>
    </w:p>
    <w:p w14:paraId="65C9BB71" w14:textId="77777777" w:rsidR="00870811" w:rsidRPr="0052334E" w:rsidRDefault="00C77EF1" w:rsidP="00EF30AF">
      <w:pPr>
        <w:pStyle w:val="Odsekzoznamu"/>
        <w:shd w:val="clear" w:color="auto" w:fill="E2EFD9" w:themeFill="accent6" w:themeFillTint="33"/>
        <w:tabs>
          <w:tab w:val="left" w:pos="567"/>
        </w:tabs>
        <w:spacing w:after="0" w:line="240" w:lineRule="auto"/>
        <w:ind w:left="0" w:right="5221" w:firstLine="426"/>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článok</w:t>
      </w:r>
      <w:r w:rsidR="00870811" w:rsidRPr="0052334E">
        <w:rPr>
          <w:rFonts w:ascii="Calibri Light" w:eastAsia="Times New Roman" w:hAnsi="Calibri Light" w:cs="Calibri Light"/>
          <w:b/>
          <w:smallCaps/>
          <w:lang w:eastAsia="sk-SK"/>
        </w:rPr>
        <w:t xml:space="preserve"> IX</w:t>
      </w:r>
      <w:r w:rsidR="00A10034" w:rsidRPr="0052334E">
        <w:rPr>
          <w:rFonts w:ascii="Calibri Light" w:eastAsia="Times New Roman" w:hAnsi="Calibri Light" w:cs="Calibri Light"/>
          <w:b/>
          <w:smallCaps/>
          <w:lang w:eastAsia="sk-SK"/>
        </w:rPr>
        <w:t xml:space="preserve"> </w:t>
      </w:r>
      <w:r w:rsidR="00F118A3" w:rsidRPr="0052334E">
        <w:rPr>
          <w:rFonts w:ascii="Calibri Light" w:eastAsia="Times New Roman" w:hAnsi="Calibri Light" w:cs="Calibri Light"/>
          <w:b/>
          <w:smallCaps/>
          <w:lang w:eastAsia="sk-SK"/>
        </w:rPr>
        <w:t>.</w:t>
      </w:r>
    </w:p>
    <w:p w14:paraId="0728C66E" w14:textId="77777777" w:rsidR="003E040B" w:rsidRPr="0052334E" w:rsidRDefault="00F118A3" w:rsidP="00EF30AF">
      <w:pPr>
        <w:pBdr>
          <w:bottom w:val="single" w:sz="12" w:space="1" w:color="auto"/>
        </w:pBdr>
        <w:shd w:val="clear" w:color="auto" w:fill="E2EFD9" w:themeFill="accent6" w:themeFillTint="33"/>
        <w:tabs>
          <w:tab w:val="left" w:pos="3828"/>
        </w:tabs>
        <w:spacing w:after="0" w:line="240" w:lineRule="auto"/>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Zánik zmluvy</w:t>
      </w:r>
    </w:p>
    <w:p w14:paraId="42511E69" w14:textId="16747604" w:rsidR="00870811" w:rsidRPr="0052334E" w:rsidRDefault="00870811" w:rsidP="00A66AA5">
      <w:pPr>
        <w:pStyle w:val="Odsekzoznamu"/>
        <w:numPr>
          <w:ilvl w:val="0"/>
          <w:numId w:val="18"/>
        </w:numPr>
        <w:tabs>
          <w:tab w:val="left" w:pos="284"/>
        </w:tabs>
        <w:spacing w:before="120" w:after="0" w:line="240" w:lineRule="auto"/>
        <w:ind w:left="0" w:firstLine="0"/>
        <w:contextualSpacing w:val="0"/>
        <w:jc w:val="both"/>
        <w:rPr>
          <w:rFonts w:asciiTheme="majorHAnsi" w:hAnsiTheme="majorHAnsi" w:cstheme="majorHAnsi"/>
        </w:rPr>
      </w:pPr>
      <w:r w:rsidRPr="0052334E">
        <w:rPr>
          <w:rFonts w:asciiTheme="majorHAnsi" w:hAnsiTheme="majorHAnsi" w:cstheme="majorHAnsi"/>
        </w:rPr>
        <w:t>Ak zmluvná strana</w:t>
      </w:r>
      <w:r w:rsidR="00E4345D">
        <w:rPr>
          <w:rFonts w:asciiTheme="majorHAnsi" w:hAnsiTheme="majorHAnsi" w:cstheme="majorHAnsi"/>
        </w:rPr>
        <w:t xml:space="preserve"> závažne</w:t>
      </w:r>
      <w:r w:rsidRPr="0052334E">
        <w:rPr>
          <w:rFonts w:asciiTheme="majorHAnsi" w:hAnsiTheme="majorHAnsi" w:cstheme="majorHAnsi"/>
        </w:rPr>
        <w:t xml:space="preserve"> poruší povinnosť vyplývajúcu z tejto zmluvy, druhá zmluvná strana môže od</w:t>
      </w:r>
      <w:r w:rsidR="006274D8" w:rsidRPr="0052334E">
        <w:rPr>
          <w:rFonts w:asciiTheme="majorHAnsi" w:hAnsiTheme="majorHAnsi" w:cstheme="majorHAnsi"/>
        </w:rPr>
        <w:t xml:space="preserve"> </w:t>
      </w:r>
      <w:r w:rsidRPr="0052334E">
        <w:rPr>
          <w:rFonts w:asciiTheme="majorHAnsi" w:hAnsiTheme="majorHAnsi" w:cstheme="majorHAnsi"/>
        </w:rPr>
        <w:t>zmluvy odstúpiť.</w:t>
      </w:r>
    </w:p>
    <w:p w14:paraId="3D0881AE" w14:textId="01D4BE0F" w:rsidR="00870811" w:rsidRPr="0052334E" w:rsidRDefault="00870811" w:rsidP="00B45AA6">
      <w:pPr>
        <w:pStyle w:val="Odsekzoznamu"/>
        <w:numPr>
          <w:ilvl w:val="0"/>
          <w:numId w:val="18"/>
        </w:numPr>
        <w:tabs>
          <w:tab w:val="left" w:pos="284"/>
        </w:tabs>
        <w:spacing w:after="0" w:line="240" w:lineRule="auto"/>
        <w:ind w:left="0" w:firstLine="0"/>
        <w:jc w:val="both"/>
        <w:rPr>
          <w:rFonts w:asciiTheme="majorHAnsi" w:hAnsiTheme="majorHAnsi" w:cstheme="majorHAnsi"/>
        </w:rPr>
      </w:pPr>
      <w:r w:rsidRPr="0052334E">
        <w:rPr>
          <w:rFonts w:asciiTheme="majorHAnsi" w:hAnsiTheme="majorHAnsi" w:cstheme="majorHAnsi"/>
        </w:rPr>
        <w:t xml:space="preserve">Zmluvné strany sa dohodli, že zásahy </w:t>
      </w:r>
      <w:r w:rsidR="0055231B">
        <w:rPr>
          <w:rFonts w:asciiTheme="majorHAnsi" w:hAnsiTheme="majorHAnsi" w:cstheme="majorHAnsi"/>
        </w:rPr>
        <w:t>orgánov verejnej správy</w:t>
      </w:r>
      <w:r w:rsidRPr="0052334E">
        <w:rPr>
          <w:rFonts w:asciiTheme="majorHAnsi" w:hAnsiTheme="majorHAnsi" w:cstheme="majorHAnsi"/>
        </w:rPr>
        <w:t xml:space="preserve"> a zásahy vis </w:t>
      </w:r>
      <w:r w:rsidR="0052334E" w:rsidRPr="0052334E">
        <w:rPr>
          <w:rFonts w:asciiTheme="majorHAnsi" w:hAnsiTheme="majorHAnsi" w:cstheme="majorHAnsi"/>
        </w:rPr>
        <w:t>major</w:t>
      </w:r>
      <w:r w:rsidRPr="0052334E">
        <w:rPr>
          <w:rFonts w:asciiTheme="majorHAnsi" w:hAnsiTheme="majorHAnsi" w:cstheme="majorHAnsi"/>
        </w:rPr>
        <w:t>, ktorých dôsledkom je</w:t>
      </w:r>
      <w:r w:rsidR="006274D8" w:rsidRPr="0052334E">
        <w:rPr>
          <w:rFonts w:asciiTheme="majorHAnsi" w:hAnsiTheme="majorHAnsi" w:cstheme="majorHAnsi"/>
        </w:rPr>
        <w:t xml:space="preserve"> n</w:t>
      </w:r>
      <w:r w:rsidRPr="0052334E">
        <w:rPr>
          <w:rFonts w:asciiTheme="majorHAnsi" w:hAnsiTheme="majorHAnsi" w:cstheme="majorHAnsi"/>
        </w:rPr>
        <w:t>emožnosť plnenia niektorou zo zmluvných strán, sú dôvodom pre okamžité odstúpenie od zmluvy.</w:t>
      </w:r>
    </w:p>
    <w:p w14:paraId="0A63BA65" w14:textId="77777777" w:rsidR="00870811" w:rsidRPr="0052334E" w:rsidRDefault="00870811" w:rsidP="00EF30AF">
      <w:pPr>
        <w:tabs>
          <w:tab w:val="left" w:pos="3420"/>
        </w:tabs>
        <w:spacing w:after="0" w:line="240" w:lineRule="auto"/>
        <w:jc w:val="both"/>
        <w:rPr>
          <w:rFonts w:asciiTheme="majorHAnsi" w:hAnsiTheme="majorHAnsi" w:cstheme="majorHAnsi"/>
        </w:rPr>
      </w:pPr>
    </w:p>
    <w:p w14:paraId="2EF2616D" w14:textId="77777777" w:rsidR="00870811" w:rsidRPr="0052334E" w:rsidRDefault="00C77EF1" w:rsidP="00EF30AF">
      <w:pPr>
        <w:pStyle w:val="Odsekzoznamu"/>
        <w:shd w:val="clear" w:color="auto" w:fill="E2EFD9" w:themeFill="accent6" w:themeFillTint="33"/>
        <w:tabs>
          <w:tab w:val="left" w:pos="567"/>
        </w:tabs>
        <w:spacing w:after="0" w:line="240" w:lineRule="auto"/>
        <w:ind w:left="0" w:right="5221" w:firstLine="426"/>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článok</w:t>
      </w:r>
      <w:r w:rsidR="00870811" w:rsidRPr="0052334E">
        <w:rPr>
          <w:rFonts w:ascii="Calibri Light" w:eastAsia="Times New Roman" w:hAnsi="Calibri Light" w:cs="Calibri Light"/>
          <w:b/>
          <w:smallCaps/>
          <w:lang w:eastAsia="sk-SK"/>
        </w:rPr>
        <w:t xml:space="preserve"> X</w:t>
      </w:r>
      <w:r w:rsidR="00F118A3" w:rsidRPr="0052334E">
        <w:rPr>
          <w:rFonts w:ascii="Calibri Light" w:eastAsia="Times New Roman" w:hAnsi="Calibri Light" w:cs="Calibri Light"/>
          <w:b/>
          <w:smallCaps/>
          <w:lang w:eastAsia="sk-SK"/>
        </w:rPr>
        <w:t>.</w:t>
      </w:r>
      <w:r w:rsidRPr="0052334E">
        <w:rPr>
          <w:rFonts w:ascii="Calibri Light" w:eastAsia="Times New Roman" w:hAnsi="Calibri Light" w:cs="Calibri Light"/>
          <w:b/>
          <w:smallCaps/>
          <w:lang w:eastAsia="sk-SK"/>
        </w:rPr>
        <w:t xml:space="preserve"> </w:t>
      </w:r>
    </w:p>
    <w:p w14:paraId="239056EF" w14:textId="77777777" w:rsidR="003E040B" w:rsidRPr="0052334E" w:rsidRDefault="00F118A3" w:rsidP="00EF30AF">
      <w:pPr>
        <w:pBdr>
          <w:bottom w:val="single" w:sz="12" w:space="1" w:color="auto"/>
        </w:pBdr>
        <w:shd w:val="clear" w:color="auto" w:fill="E2EFD9" w:themeFill="accent6" w:themeFillTint="33"/>
        <w:tabs>
          <w:tab w:val="left" w:pos="3828"/>
        </w:tabs>
        <w:spacing w:after="0" w:line="240" w:lineRule="auto"/>
        <w:rPr>
          <w:rFonts w:ascii="Calibri Light" w:eastAsia="Times New Roman" w:hAnsi="Calibri Light" w:cs="Calibri Light"/>
          <w:b/>
          <w:smallCaps/>
          <w:lang w:eastAsia="sk-SK"/>
        </w:rPr>
      </w:pPr>
      <w:r w:rsidRPr="0052334E">
        <w:rPr>
          <w:rFonts w:ascii="Calibri Light" w:eastAsia="Times New Roman" w:hAnsi="Calibri Light" w:cs="Calibri Light"/>
          <w:b/>
          <w:smallCaps/>
          <w:lang w:eastAsia="sk-SK"/>
        </w:rPr>
        <w:t>Záverečné ustanovenia</w:t>
      </w:r>
    </w:p>
    <w:p w14:paraId="7363DB79" w14:textId="07B4ED2C" w:rsidR="00870811" w:rsidRPr="0052334E" w:rsidRDefault="00870811" w:rsidP="00A66AA5">
      <w:pPr>
        <w:pStyle w:val="Odsekzoznamu"/>
        <w:numPr>
          <w:ilvl w:val="0"/>
          <w:numId w:val="19"/>
        </w:numPr>
        <w:tabs>
          <w:tab w:val="left" w:pos="284"/>
          <w:tab w:val="left" w:pos="3420"/>
        </w:tabs>
        <w:spacing w:before="120" w:after="0" w:line="240" w:lineRule="auto"/>
        <w:ind w:left="0" w:firstLine="0"/>
        <w:contextualSpacing w:val="0"/>
        <w:jc w:val="both"/>
        <w:rPr>
          <w:rFonts w:asciiTheme="majorHAnsi" w:hAnsiTheme="majorHAnsi" w:cstheme="majorHAnsi"/>
        </w:rPr>
      </w:pPr>
      <w:r w:rsidRPr="0052334E">
        <w:rPr>
          <w:rFonts w:asciiTheme="majorHAnsi" w:hAnsiTheme="majorHAnsi" w:cstheme="majorHAnsi"/>
        </w:rPr>
        <w:t>Vzťahy neupravené touto zmluvou sa spravujú ustanoveniami Obchodného zákonníka.</w:t>
      </w:r>
    </w:p>
    <w:p w14:paraId="58E7AA31" w14:textId="77777777" w:rsidR="00870811" w:rsidRPr="0052334E" w:rsidRDefault="00870811" w:rsidP="00B45AA6">
      <w:pPr>
        <w:pStyle w:val="Odsekzoznamu"/>
        <w:numPr>
          <w:ilvl w:val="0"/>
          <w:numId w:val="19"/>
        </w:numPr>
        <w:tabs>
          <w:tab w:val="left" w:pos="284"/>
          <w:tab w:val="left" w:pos="3420"/>
        </w:tabs>
        <w:spacing w:after="0" w:line="240" w:lineRule="auto"/>
        <w:ind w:left="0" w:firstLine="0"/>
        <w:jc w:val="both"/>
        <w:rPr>
          <w:rFonts w:asciiTheme="majorHAnsi" w:hAnsiTheme="majorHAnsi" w:cstheme="majorHAnsi"/>
        </w:rPr>
      </w:pPr>
      <w:r w:rsidRPr="0052334E">
        <w:rPr>
          <w:rFonts w:asciiTheme="majorHAnsi" w:hAnsiTheme="majorHAnsi" w:cstheme="majorHAnsi"/>
        </w:rPr>
        <w:t>Akékoľvek zmeny tejto zmluvy alebo jej dodatky musia mať písomnú formu a musia byť podpísané zmluvnými stranami.</w:t>
      </w:r>
    </w:p>
    <w:p w14:paraId="4A78EFBE" w14:textId="77777777" w:rsidR="00870811" w:rsidRPr="0052334E" w:rsidRDefault="00870811" w:rsidP="00B45AA6">
      <w:pPr>
        <w:pStyle w:val="Odsekzoznamu"/>
        <w:numPr>
          <w:ilvl w:val="0"/>
          <w:numId w:val="19"/>
        </w:numPr>
        <w:tabs>
          <w:tab w:val="left" w:pos="284"/>
          <w:tab w:val="left" w:pos="3420"/>
        </w:tabs>
        <w:spacing w:after="0" w:line="240" w:lineRule="auto"/>
        <w:ind w:left="0" w:firstLine="0"/>
        <w:jc w:val="both"/>
        <w:rPr>
          <w:rFonts w:asciiTheme="majorHAnsi" w:hAnsiTheme="majorHAnsi" w:cstheme="majorHAnsi"/>
        </w:rPr>
      </w:pPr>
      <w:r w:rsidRPr="0052334E">
        <w:rPr>
          <w:rFonts w:asciiTheme="majorHAnsi" w:hAnsiTheme="majorHAnsi" w:cstheme="majorHAnsi"/>
        </w:rPr>
        <w:t>Zástupcovia zmluvných strán prehlasujú, že sa oboznámili s obsahom tejto zmluvy, v plnom rozsahu s ním súhlasia a prehlasujú, že pri podpise tejto zmluvy konali slobodne a že nebola</w:t>
      </w:r>
      <w:r w:rsidR="006274D8" w:rsidRPr="0052334E">
        <w:rPr>
          <w:rFonts w:asciiTheme="majorHAnsi" w:hAnsiTheme="majorHAnsi" w:cstheme="majorHAnsi"/>
        </w:rPr>
        <w:t xml:space="preserve"> </w:t>
      </w:r>
      <w:r w:rsidRPr="0052334E">
        <w:rPr>
          <w:rFonts w:asciiTheme="majorHAnsi" w:hAnsiTheme="majorHAnsi" w:cstheme="majorHAnsi"/>
        </w:rPr>
        <w:t>podpísaná v tiesni a ani za nápadne nevýhodných podmienok.</w:t>
      </w:r>
    </w:p>
    <w:p w14:paraId="1C9232FA" w14:textId="77777777" w:rsidR="00870811" w:rsidRPr="0052334E" w:rsidRDefault="00870811" w:rsidP="00B45AA6">
      <w:pPr>
        <w:pStyle w:val="Odsekzoznamu"/>
        <w:numPr>
          <w:ilvl w:val="0"/>
          <w:numId w:val="19"/>
        </w:numPr>
        <w:tabs>
          <w:tab w:val="left" w:pos="284"/>
          <w:tab w:val="left" w:pos="3420"/>
        </w:tabs>
        <w:spacing w:after="0" w:line="240" w:lineRule="auto"/>
        <w:ind w:left="0" w:firstLine="0"/>
        <w:jc w:val="both"/>
        <w:rPr>
          <w:rFonts w:asciiTheme="majorHAnsi" w:hAnsiTheme="majorHAnsi" w:cstheme="majorHAnsi"/>
        </w:rPr>
      </w:pPr>
      <w:r w:rsidRPr="0052334E">
        <w:rPr>
          <w:rFonts w:asciiTheme="majorHAnsi" w:hAnsiTheme="majorHAnsi" w:cstheme="majorHAnsi"/>
        </w:rPr>
        <w:t>Zmluva je vyhotovená v 4 prevedeniach, pričom každá zo zmluvných strán dostane po 2</w:t>
      </w:r>
      <w:r w:rsidR="006274D8" w:rsidRPr="0052334E">
        <w:rPr>
          <w:rFonts w:asciiTheme="majorHAnsi" w:hAnsiTheme="majorHAnsi" w:cstheme="majorHAnsi"/>
        </w:rPr>
        <w:t xml:space="preserve"> </w:t>
      </w:r>
      <w:r w:rsidRPr="0052334E">
        <w:rPr>
          <w:rFonts w:asciiTheme="majorHAnsi" w:hAnsiTheme="majorHAnsi" w:cstheme="majorHAnsi"/>
        </w:rPr>
        <w:t>rovnopisy.</w:t>
      </w:r>
    </w:p>
    <w:p w14:paraId="2FBA6A54" w14:textId="5B13DD90" w:rsidR="00870811" w:rsidRPr="0052334E" w:rsidRDefault="00870811" w:rsidP="00B45AA6">
      <w:pPr>
        <w:pStyle w:val="Odsekzoznamu"/>
        <w:numPr>
          <w:ilvl w:val="0"/>
          <w:numId w:val="19"/>
        </w:numPr>
        <w:tabs>
          <w:tab w:val="left" w:pos="284"/>
          <w:tab w:val="left" w:pos="3420"/>
        </w:tabs>
        <w:spacing w:after="0" w:line="240" w:lineRule="auto"/>
        <w:ind w:left="0" w:firstLine="0"/>
        <w:jc w:val="both"/>
        <w:rPr>
          <w:rFonts w:asciiTheme="majorHAnsi" w:hAnsiTheme="majorHAnsi" w:cstheme="majorHAnsi"/>
        </w:rPr>
      </w:pPr>
      <w:r w:rsidRPr="0052334E">
        <w:rPr>
          <w:rFonts w:asciiTheme="majorHAnsi" w:hAnsiTheme="majorHAnsi" w:cstheme="majorHAnsi"/>
        </w:rPr>
        <w:t>Zmluvné strany sa v zmysle § 3 a §4 ods. 1 zákona č. 244/2002 Z.z. o rozhodcovskom konaní</w:t>
      </w:r>
      <w:r w:rsidR="006274D8" w:rsidRPr="0052334E">
        <w:rPr>
          <w:rFonts w:asciiTheme="majorHAnsi" w:hAnsiTheme="majorHAnsi" w:cstheme="majorHAnsi"/>
        </w:rPr>
        <w:t xml:space="preserve"> </w:t>
      </w:r>
      <w:r w:rsidRPr="0052334E">
        <w:rPr>
          <w:rFonts w:asciiTheme="majorHAnsi" w:hAnsiTheme="majorHAnsi" w:cstheme="majorHAnsi"/>
        </w:rPr>
        <w:t xml:space="preserve">v znení neskorších právnych predpisov dohodli, že všetky spory, ktoré medzi </w:t>
      </w:r>
      <w:r w:rsidR="0074076A">
        <w:rPr>
          <w:rFonts w:asciiTheme="majorHAnsi" w:hAnsiTheme="majorHAnsi" w:cstheme="majorHAnsi"/>
        </w:rPr>
        <w:t>nimi vznikli alebo ktoré</w:t>
      </w:r>
      <w:r w:rsidRPr="0052334E">
        <w:rPr>
          <w:rFonts w:asciiTheme="majorHAnsi" w:hAnsiTheme="majorHAnsi" w:cstheme="majorHAnsi"/>
        </w:rPr>
        <w:t xml:space="preserve"> medzi nimi vzniknú z tejto zmluvy alebo v súvislosti s ňou, vrátane sporov o jej platnosť, výklad</w:t>
      </w:r>
      <w:r w:rsidR="006274D8" w:rsidRPr="0052334E">
        <w:rPr>
          <w:rFonts w:asciiTheme="majorHAnsi" w:hAnsiTheme="majorHAnsi" w:cstheme="majorHAnsi"/>
        </w:rPr>
        <w:t xml:space="preserve"> </w:t>
      </w:r>
      <w:r w:rsidRPr="0052334E">
        <w:rPr>
          <w:rFonts w:asciiTheme="majorHAnsi" w:hAnsiTheme="majorHAnsi" w:cstheme="majorHAnsi"/>
        </w:rPr>
        <w:t>alebo zrušenie, sa budú prejednávať a rozhodovať v rozhodcovskom konaní pred Arbitrážnym</w:t>
      </w:r>
      <w:r w:rsidR="00FA2CF8">
        <w:rPr>
          <w:rFonts w:asciiTheme="majorHAnsi" w:hAnsiTheme="majorHAnsi" w:cstheme="majorHAnsi"/>
        </w:rPr>
        <w:t xml:space="preserve"> súdom.</w:t>
      </w:r>
    </w:p>
    <w:p w14:paraId="1D8DD343" w14:textId="598BED16" w:rsidR="00870811" w:rsidRPr="0052334E" w:rsidRDefault="00870811" w:rsidP="00B45AA6">
      <w:pPr>
        <w:pStyle w:val="Odsekzoznamu"/>
        <w:numPr>
          <w:ilvl w:val="0"/>
          <w:numId w:val="19"/>
        </w:numPr>
        <w:tabs>
          <w:tab w:val="left" w:pos="284"/>
          <w:tab w:val="left" w:pos="3420"/>
        </w:tabs>
        <w:spacing w:after="0" w:line="240" w:lineRule="auto"/>
        <w:ind w:left="0" w:firstLine="0"/>
        <w:jc w:val="both"/>
        <w:rPr>
          <w:rFonts w:asciiTheme="majorHAnsi" w:hAnsiTheme="majorHAnsi" w:cstheme="majorHAnsi"/>
        </w:rPr>
      </w:pPr>
      <w:r w:rsidRPr="0052334E">
        <w:rPr>
          <w:rFonts w:asciiTheme="majorHAnsi" w:hAnsiTheme="majorHAnsi" w:cstheme="majorHAnsi"/>
        </w:rPr>
        <w:t xml:space="preserve">Zmluva nadobúda platnosť </w:t>
      </w:r>
      <w:r w:rsidR="00754C7A">
        <w:rPr>
          <w:rFonts w:asciiTheme="majorHAnsi" w:hAnsiTheme="majorHAnsi" w:cstheme="majorHAnsi"/>
        </w:rPr>
        <w:t xml:space="preserve">a účinnosť </w:t>
      </w:r>
      <w:r w:rsidRPr="0052334E">
        <w:rPr>
          <w:rFonts w:asciiTheme="majorHAnsi" w:hAnsiTheme="majorHAnsi" w:cstheme="majorHAnsi"/>
        </w:rPr>
        <w:t>dňom jej podpísania</w:t>
      </w:r>
      <w:r w:rsidR="00754C7A">
        <w:rPr>
          <w:rFonts w:asciiTheme="majorHAnsi" w:hAnsiTheme="majorHAnsi" w:cstheme="majorHAnsi"/>
        </w:rPr>
        <w:t xml:space="preserve"> oboma</w:t>
      </w:r>
      <w:r w:rsidRPr="0052334E">
        <w:rPr>
          <w:rFonts w:asciiTheme="majorHAnsi" w:hAnsiTheme="majorHAnsi" w:cstheme="majorHAnsi"/>
        </w:rPr>
        <w:t xml:space="preserve"> zmluvnými stranami</w:t>
      </w:r>
      <w:r w:rsidR="00754C7A">
        <w:rPr>
          <w:rFonts w:asciiTheme="majorHAnsi" w:hAnsiTheme="majorHAnsi" w:cstheme="majorHAnsi"/>
        </w:rPr>
        <w:t>.</w:t>
      </w:r>
    </w:p>
    <w:p w14:paraId="6ED3B113" w14:textId="25A572E5" w:rsidR="00870811" w:rsidRPr="00B45AA6" w:rsidRDefault="00754C7A" w:rsidP="00370E7D">
      <w:pPr>
        <w:pStyle w:val="Odsekzoznamu"/>
        <w:numPr>
          <w:ilvl w:val="0"/>
          <w:numId w:val="19"/>
        </w:numPr>
        <w:tabs>
          <w:tab w:val="left" w:pos="284"/>
          <w:tab w:val="left" w:pos="3420"/>
          <w:tab w:val="left" w:pos="4256"/>
        </w:tabs>
        <w:spacing w:after="0" w:line="240" w:lineRule="auto"/>
        <w:ind w:left="0" w:firstLine="0"/>
        <w:jc w:val="both"/>
        <w:rPr>
          <w:rFonts w:asciiTheme="majorHAnsi" w:hAnsiTheme="majorHAnsi" w:cstheme="majorHAnsi"/>
          <w:sz w:val="20"/>
        </w:rPr>
      </w:pPr>
      <w:r>
        <w:rPr>
          <w:rFonts w:asciiTheme="majorHAnsi" w:hAnsiTheme="majorHAnsi" w:cstheme="majorHAnsi"/>
        </w:rPr>
        <w:t>Zhotoviteľ</w:t>
      </w:r>
      <w:r w:rsidRPr="0052334E">
        <w:rPr>
          <w:rFonts w:asciiTheme="majorHAnsi" w:hAnsiTheme="majorHAnsi" w:cstheme="majorHAnsi"/>
        </w:rPr>
        <w:t xml:space="preserve"> </w:t>
      </w:r>
      <w:r w:rsidR="00870811" w:rsidRPr="0052334E">
        <w:rPr>
          <w:rFonts w:asciiTheme="majorHAnsi" w:hAnsiTheme="majorHAnsi" w:cstheme="majorHAnsi"/>
        </w:rPr>
        <w:t xml:space="preserve">berie na vedomie, že </w:t>
      </w:r>
      <w:r>
        <w:rPr>
          <w:rFonts w:asciiTheme="majorHAnsi" w:hAnsiTheme="majorHAnsi" w:cstheme="majorHAnsi"/>
        </w:rPr>
        <w:t>p</w:t>
      </w:r>
      <w:r w:rsidR="00870811" w:rsidRPr="0052334E">
        <w:rPr>
          <w:rFonts w:asciiTheme="majorHAnsi" w:hAnsiTheme="majorHAnsi" w:cstheme="majorHAnsi"/>
        </w:rPr>
        <w:t xml:space="preserve">redmet </w:t>
      </w:r>
      <w:r>
        <w:rPr>
          <w:rFonts w:asciiTheme="majorHAnsi" w:hAnsiTheme="majorHAnsi" w:cstheme="majorHAnsi"/>
        </w:rPr>
        <w:t>zmluvy</w:t>
      </w:r>
      <w:r w:rsidRPr="0052334E">
        <w:rPr>
          <w:rFonts w:asciiTheme="majorHAnsi" w:hAnsiTheme="majorHAnsi" w:cstheme="majorHAnsi"/>
        </w:rPr>
        <w:t xml:space="preserve"> </w:t>
      </w:r>
      <w:r w:rsidR="00870811" w:rsidRPr="0052334E">
        <w:rPr>
          <w:rFonts w:asciiTheme="majorHAnsi" w:hAnsiTheme="majorHAnsi" w:cstheme="majorHAnsi"/>
        </w:rPr>
        <w:t>je predmetom žiadosti o nenávratný finančný príspevok z Programu rozvoja vidieka SR 2014–202</w:t>
      </w:r>
      <w:r w:rsidR="00523679">
        <w:rPr>
          <w:rFonts w:asciiTheme="majorHAnsi" w:hAnsiTheme="majorHAnsi" w:cstheme="majorHAnsi"/>
        </w:rPr>
        <w:t>2</w:t>
      </w:r>
      <w:r w:rsidR="00870811" w:rsidRPr="0052334E">
        <w:rPr>
          <w:rFonts w:asciiTheme="majorHAnsi" w:hAnsiTheme="majorHAnsi" w:cstheme="majorHAnsi"/>
        </w:rPr>
        <w:t xml:space="preserve">. </w:t>
      </w:r>
      <w:r>
        <w:rPr>
          <w:rFonts w:asciiTheme="majorHAnsi" w:hAnsiTheme="majorHAnsi" w:cstheme="majorHAnsi"/>
        </w:rPr>
        <w:t>Preto z</w:t>
      </w:r>
      <w:r w:rsidRPr="00754C7A">
        <w:rPr>
          <w:rFonts w:asciiTheme="majorHAnsi" w:hAnsiTheme="majorHAnsi" w:cstheme="majorHAnsi"/>
        </w:rPr>
        <w:t xml:space="preserve">mluvné strany súhlasia, aby </w:t>
      </w:r>
      <w:r w:rsidR="007E6AF9">
        <w:rPr>
          <w:rFonts w:asciiTheme="majorHAnsi" w:hAnsiTheme="majorHAnsi" w:cstheme="majorHAnsi"/>
        </w:rPr>
        <w:t>o</w:t>
      </w:r>
      <w:r w:rsidR="007E6AF9" w:rsidRPr="007E6AF9">
        <w:rPr>
          <w:rFonts w:asciiTheme="majorHAnsi" w:hAnsiTheme="majorHAnsi" w:cstheme="majorHAnsi"/>
        </w:rPr>
        <w:t>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7E6AF9">
        <w:rPr>
          <w:rFonts w:asciiTheme="majorHAnsi" w:hAnsiTheme="majorHAnsi" w:cstheme="majorHAnsi"/>
        </w:rPr>
        <w:t xml:space="preserve"> </w:t>
      </w:r>
      <w:r w:rsidRPr="00754C7A">
        <w:rPr>
          <w:rFonts w:asciiTheme="majorHAnsi" w:hAnsiTheme="majorHAnsi" w:cstheme="majorHAnsi"/>
        </w:rPr>
        <w:t>Zmluvné strany sa zaväzujú kontrolu strpieť a poskytnúť tým</w:t>
      </w:r>
      <w:r>
        <w:rPr>
          <w:rFonts w:asciiTheme="majorHAnsi" w:hAnsiTheme="majorHAnsi" w:cstheme="majorHAnsi"/>
        </w:rPr>
        <w:t xml:space="preserve">to osobám nevyhnutnú súčinnosť </w:t>
      </w:r>
      <w:r w:rsidRPr="00754C7A">
        <w:rPr>
          <w:rFonts w:asciiTheme="majorHAnsi" w:hAnsiTheme="majorHAnsi" w:cstheme="majorHAnsi"/>
        </w:rPr>
        <w:t>.</w:t>
      </w:r>
    </w:p>
    <w:p w14:paraId="4A3D2308" w14:textId="77777777" w:rsidR="00870811" w:rsidRDefault="00870811" w:rsidP="00B45AA6">
      <w:pPr>
        <w:spacing w:after="0" w:line="360" w:lineRule="auto"/>
        <w:rPr>
          <w:rFonts w:asciiTheme="majorHAnsi" w:hAnsiTheme="majorHAnsi" w:cstheme="majorHAnsi"/>
        </w:rPr>
      </w:pPr>
    </w:p>
    <w:p w14:paraId="2675D0EF" w14:textId="6718F1B0" w:rsidR="00B45AA6" w:rsidRDefault="006274D8" w:rsidP="00B45AA6">
      <w:pPr>
        <w:spacing w:after="0" w:line="360" w:lineRule="auto"/>
        <w:rPr>
          <w:rFonts w:asciiTheme="majorHAnsi" w:hAnsiTheme="majorHAnsi" w:cstheme="majorHAnsi"/>
          <w:b/>
        </w:rPr>
      </w:pPr>
      <w:r w:rsidRPr="00E460FC">
        <w:rPr>
          <w:rFonts w:asciiTheme="majorHAnsi" w:hAnsiTheme="majorHAnsi" w:cstheme="majorHAnsi"/>
        </w:rPr>
        <w:t>V Rimavskej Sobote</w:t>
      </w:r>
      <w:r w:rsidR="00870811" w:rsidRPr="00E460FC">
        <w:rPr>
          <w:rFonts w:asciiTheme="majorHAnsi" w:hAnsiTheme="majorHAnsi" w:cstheme="majorHAnsi"/>
        </w:rPr>
        <w:t xml:space="preserve"> dňa</w:t>
      </w:r>
      <w:r w:rsidR="00870811" w:rsidRPr="0052334E">
        <w:rPr>
          <w:rFonts w:asciiTheme="majorHAnsi" w:hAnsiTheme="majorHAnsi" w:cstheme="majorHAnsi"/>
        </w:rPr>
        <w:tab/>
      </w:r>
      <w:r w:rsidR="00870811" w:rsidRPr="0052334E">
        <w:rPr>
          <w:rFonts w:asciiTheme="majorHAnsi" w:hAnsiTheme="majorHAnsi" w:cstheme="majorHAnsi"/>
        </w:rPr>
        <w:tab/>
      </w:r>
      <w:r w:rsidR="00870811" w:rsidRPr="0052334E">
        <w:rPr>
          <w:rFonts w:asciiTheme="majorHAnsi" w:hAnsiTheme="majorHAnsi" w:cstheme="majorHAnsi"/>
        </w:rPr>
        <w:tab/>
      </w:r>
      <w:r w:rsidR="00870811" w:rsidRPr="0052334E">
        <w:rPr>
          <w:rFonts w:asciiTheme="majorHAnsi" w:hAnsiTheme="majorHAnsi" w:cstheme="majorHAnsi"/>
        </w:rPr>
        <w:tab/>
      </w:r>
      <w:r w:rsidR="00870811" w:rsidRPr="0052334E">
        <w:rPr>
          <w:rFonts w:asciiTheme="majorHAnsi" w:hAnsiTheme="majorHAnsi" w:cstheme="majorHAnsi"/>
        </w:rPr>
        <w:tab/>
      </w:r>
      <w:r w:rsidR="00E460FC" w:rsidRPr="00E460FC">
        <w:rPr>
          <w:rFonts w:asciiTheme="majorHAnsi" w:hAnsiTheme="majorHAnsi" w:cstheme="majorHAnsi"/>
        </w:rPr>
        <w:t>V </w:t>
      </w:r>
      <w:r w:rsidR="0049134B">
        <w:rPr>
          <w:rFonts w:asciiTheme="majorHAnsi" w:hAnsiTheme="majorHAnsi" w:cstheme="majorHAnsi"/>
        </w:rPr>
        <w:t>................................</w:t>
      </w:r>
      <w:r w:rsidR="00E460FC" w:rsidRPr="00E460FC">
        <w:rPr>
          <w:rFonts w:asciiTheme="majorHAnsi" w:hAnsiTheme="majorHAnsi" w:cstheme="majorHAnsi"/>
        </w:rPr>
        <w:t xml:space="preserve"> dňa </w:t>
      </w:r>
    </w:p>
    <w:p w14:paraId="10DD314D" w14:textId="77777777" w:rsidR="00B45AA6" w:rsidRPr="00B45AA6" w:rsidRDefault="00B45AA6" w:rsidP="00B45AA6">
      <w:pPr>
        <w:spacing w:after="0" w:line="360" w:lineRule="auto"/>
        <w:rPr>
          <w:rFonts w:asciiTheme="majorHAnsi" w:hAnsiTheme="majorHAnsi" w:cstheme="majorHAnsi"/>
          <w:b/>
          <w:sz w:val="8"/>
        </w:rPr>
      </w:pPr>
    </w:p>
    <w:tbl>
      <w:tblPr>
        <w:tblW w:w="10490" w:type="dxa"/>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5245"/>
        <w:gridCol w:w="5245"/>
      </w:tblGrid>
      <w:tr w:rsidR="00B45AA6" w:rsidRPr="0052334E" w14:paraId="362F0793" w14:textId="77777777" w:rsidTr="00683025">
        <w:trPr>
          <w:trHeight w:val="1027"/>
        </w:trPr>
        <w:tc>
          <w:tcPr>
            <w:tcW w:w="5245" w:type="dxa"/>
            <w:shd w:val="clear" w:color="auto" w:fill="auto"/>
          </w:tcPr>
          <w:p w14:paraId="10B90D99" w14:textId="77777777" w:rsidR="00B45AA6" w:rsidRPr="00B45AA6" w:rsidRDefault="00B45AA6" w:rsidP="00C11A9B">
            <w:pPr>
              <w:spacing w:after="0" w:line="240" w:lineRule="auto"/>
              <w:rPr>
                <w:rFonts w:ascii="Calibri Light" w:hAnsi="Calibri Light" w:cs="Calibri Light"/>
                <w:sz w:val="20"/>
                <w:szCs w:val="20"/>
              </w:rPr>
            </w:pPr>
          </w:p>
        </w:tc>
        <w:tc>
          <w:tcPr>
            <w:tcW w:w="5245" w:type="dxa"/>
            <w:shd w:val="clear" w:color="auto" w:fill="auto"/>
          </w:tcPr>
          <w:p w14:paraId="264B6A05" w14:textId="77777777" w:rsidR="00B45AA6" w:rsidRPr="0052334E" w:rsidRDefault="00B45AA6" w:rsidP="00C11A9B">
            <w:pPr>
              <w:spacing w:after="0" w:line="240" w:lineRule="auto"/>
              <w:rPr>
                <w:rFonts w:ascii="Calibri Light" w:eastAsia="Times New Roman" w:hAnsi="Calibri Light" w:cs="Calibri Light"/>
                <w:b/>
                <w:smallCaps/>
                <w:sz w:val="24"/>
                <w:szCs w:val="20"/>
              </w:rPr>
            </w:pPr>
          </w:p>
        </w:tc>
      </w:tr>
      <w:tr w:rsidR="00B45AA6" w:rsidRPr="00322AA3" w14:paraId="698903F6" w14:textId="77777777" w:rsidTr="00CC4202">
        <w:trPr>
          <w:trHeight w:val="258"/>
        </w:trPr>
        <w:tc>
          <w:tcPr>
            <w:tcW w:w="5245" w:type="dxa"/>
            <w:shd w:val="clear" w:color="auto" w:fill="auto"/>
          </w:tcPr>
          <w:p w14:paraId="4542705D" w14:textId="1891E052" w:rsidR="00322AA3" w:rsidRDefault="002649EE" w:rsidP="00322AA3">
            <w:pPr>
              <w:spacing w:after="0" w:line="240" w:lineRule="auto"/>
              <w:jc w:val="center"/>
              <w:rPr>
                <w:rFonts w:ascii="Calibri Light" w:eastAsia="Times New Roman" w:hAnsi="Calibri Light" w:cs="Calibri Light"/>
                <w:sz w:val="18"/>
                <w:szCs w:val="18"/>
              </w:rPr>
            </w:pPr>
            <w:r>
              <w:rPr>
                <w:rFonts w:ascii="Calibri Light" w:eastAsia="Times New Roman" w:hAnsi="Calibri Light" w:cs="Calibri Light"/>
                <w:sz w:val="18"/>
                <w:szCs w:val="18"/>
              </w:rPr>
              <w:t>Objednávateľ</w:t>
            </w:r>
            <w:r w:rsidR="00322AA3">
              <w:rPr>
                <w:rFonts w:ascii="Calibri Light" w:eastAsia="Times New Roman" w:hAnsi="Calibri Light" w:cs="Calibri Light"/>
                <w:sz w:val="18"/>
                <w:szCs w:val="18"/>
              </w:rPr>
              <w:t>:</w:t>
            </w:r>
            <w:r w:rsidR="00CC4202" w:rsidRPr="00322AA3">
              <w:rPr>
                <w:rFonts w:ascii="Calibri Light" w:eastAsia="Times New Roman" w:hAnsi="Calibri Light" w:cs="Calibri Light"/>
                <w:sz w:val="18"/>
                <w:szCs w:val="18"/>
              </w:rPr>
              <w:t xml:space="preserve"> </w:t>
            </w:r>
            <w:r w:rsidR="00322AA3" w:rsidRPr="00322AA3">
              <w:rPr>
                <w:rFonts w:ascii="Calibri Light" w:eastAsia="Times New Roman" w:hAnsi="Calibri Light" w:cs="Calibri Light"/>
                <w:sz w:val="18"/>
                <w:szCs w:val="18"/>
              </w:rPr>
              <w:t>Družstvo</w:t>
            </w:r>
            <w:r w:rsidR="00322AA3">
              <w:rPr>
                <w:rFonts w:ascii="Calibri Light" w:eastAsia="Times New Roman" w:hAnsi="Calibri Light" w:cs="Calibri Light"/>
                <w:sz w:val="18"/>
                <w:szCs w:val="18"/>
              </w:rPr>
              <w:t xml:space="preserve"> </w:t>
            </w:r>
            <w:r w:rsidR="00322AA3" w:rsidRPr="00322AA3">
              <w:rPr>
                <w:rFonts w:ascii="Calibri Light" w:eastAsia="Times New Roman" w:hAnsi="Calibri Light" w:cs="Calibri Light"/>
                <w:sz w:val="18"/>
                <w:szCs w:val="18"/>
              </w:rPr>
              <w:t>podielníkov Včelince</w:t>
            </w:r>
          </w:p>
          <w:p w14:paraId="20DD7116" w14:textId="78E48266" w:rsidR="00B45AA6" w:rsidRPr="00322AA3" w:rsidRDefault="00CC4202" w:rsidP="00322AA3">
            <w:pPr>
              <w:spacing w:after="0" w:line="240" w:lineRule="auto"/>
              <w:jc w:val="center"/>
              <w:rPr>
                <w:rFonts w:ascii="Calibri Light" w:hAnsi="Calibri Light" w:cs="Calibri Light"/>
                <w:sz w:val="18"/>
                <w:szCs w:val="18"/>
              </w:rPr>
            </w:pPr>
            <w:r w:rsidRPr="00322AA3">
              <w:rPr>
                <w:rFonts w:ascii="Calibri Light" w:hAnsi="Calibri Light" w:cs="Calibri Light"/>
                <w:sz w:val="18"/>
                <w:szCs w:val="18"/>
              </w:rPr>
              <w:t>Ing. Alexander MADARÁSZ</w:t>
            </w:r>
            <w:r w:rsidR="00943F36">
              <w:rPr>
                <w:rFonts w:ascii="Calibri Light" w:hAnsi="Calibri Light" w:cs="Calibri Light"/>
                <w:sz w:val="18"/>
                <w:szCs w:val="18"/>
              </w:rPr>
              <w:t>,</w:t>
            </w:r>
            <w:r w:rsidRPr="00322AA3">
              <w:rPr>
                <w:rFonts w:ascii="Calibri Light" w:hAnsi="Calibri Light" w:cs="Calibri Light"/>
                <w:sz w:val="18"/>
                <w:szCs w:val="18"/>
              </w:rPr>
              <w:t xml:space="preserve"> </w:t>
            </w:r>
            <w:r w:rsidR="003026D8">
              <w:rPr>
                <w:rFonts w:ascii="Calibri Light" w:hAnsi="Calibri Light" w:cs="Calibri Light"/>
                <w:sz w:val="18"/>
                <w:szCs w:val="18"/>
              </w:rPr>
              <w:t>pod</w:t>
            </w:r>
            <w:r w:rsidRPr="00322AA3">
              <w:rPr>
                <w:rFonts w:ascii="Calibri Light" w:hAnsi="Calibri Light" w:cs="Calibri Light"/>
                <w:sz w:val="18"/>
                <w:szCs w:val="18"/>
              </w:rPr>
              <w:t>predseda</w:t>
            </w:r>
            <w:r w:rsidR="00322AA3">
              <w:rPr>
                <w:rFonts w:ascii="Calibri Light" w:hAnsi="Calibri Light" w:cs="Calibri Light"/>
                <w:sz w:val="18"/>
                <w:szCs w:val="18"/>
              </w:rPr>
              <w:t xml:space="preserve"> predstavenstva</w:t>
            </w:r>
          </w:p>
        </w:tc>
        <w:tc>
          <w:tcPr>
            <w:tcW w:w="5245" w:type="dxa"/>
            <w:shd w:val="clear" w:color="auto" w:fill="auto"/>
          </w:tcPr>
          <w:p w14:paraId="440482F5" w14:textId="785855A6" w:rsidR="00B45AA6" w:rsidRDefault="002649EE" w:rsidP="00CC4202">
            <w:pPr>
              <w:spacing w:after="0" w:line="240" w:lineRule="auto"/>
              <w:jc w:val="center"/>
              <w:rPr>
                <w:rFonts w:ascii="Calibri Light" w:eastAsia="Times New Roman" w:hAnsi="Calibri Light" w:cs="Calibri Light"/>
                <w:sz w:val="18"/>
                <w:szCs w:val="18"/>
              </w:rPr>
            </w:pPr>
            <w:r>
              <w:rPr>
                <w:rFonts w:ascii="Calibri Light" w:eastAsia="Times New Roman" w:hAnsi="Calibri Light" w:cs="Calibri Light"/>
                <w:sz w:val="18"/>
                <w:szCs w:val="18"/>
              </w:rPr>
              <w:t>Zhotoviteľ</w:t>
            </w:r>
            <w:r w:rsidR="00CC4202" w:rsidRPr="00322AA3">
              <w:rPr>
                <w:rFonts w:ascii="Calibri Light" w:eastAsia="Times New Roman" w:hAnsi="Calibri Light" w:cs="Calibri Light"/>
                <w:sz w:val="18"/>
                <w:szCs w:val="18"/>
              </w:rPr>
              <w:t>:</w:t>
            </w:r>
            <w:r w:rsidR="00943F36">
              <w:rPr>
                <w:rFonts w:ascii="Calibri Light" w:eastAsia="Times New Roman" w:hAnsi="Calibri Light" w:cs="Calibri Light"/>
                <w:sz w:val="18"/>
                <w:szCs w:val="18"/>
              </w:rPr>
              <w:t xml:space="preserve"> </w:t>
            </w:r>
          </w:p>
          <w:p w14:paraId="6A480F8A" w14:textId="6FDAC148" w:rsidR="00943F36" w:rsidRPr="00322AA3" w:rsidRDefault="00943F36" w:rsidP="00CC4202">
            <w:pPr>
              <w:spacing w:after="0" w:line="240" w:lineRule="auto"/>
              <w:jc w:val="center"/>
              <w:rPr>
                <w:rFonts w:ascii="Calibri Light" w:hAnsi="Calibri Light" w:cs="Calibri Light"/>
                <w:sz w:val="18"/>
                <w:szCs w:val="18"/>
              </w:rPr>
            </w:pPr>
          </w:p>
        </w:tc>
      </w:tr>
    </w:tbl>
    <w:p w14:paraId="1B10892F" w14:textId="77777777" w:rsidR="00683025" w:rsidRPr="00683025" w:rsidRDefault="00683025" w:rsidP="00683025">
      <w:pPr>
        <w:spacing w:before="60" w:after="0" w:line="240" w:lineRule="auto"/>
        <w:rPr>
          <w:rFonts w:asciiTheme="majorHAnsi" w:hAnsiTheme="majorHAnsi" w:cstheme="majorHAnsi"/>
        </w:rPr>
      </w:pPr>
      <w:r w:rsidRPr="00683025">
        <w:rPr>
          <w:rFonts w:asciiTheme="majorHAnsi" w:hAnsiTheme="majorHAnsi" w:cstheme="majorHAnsi"/>
        </w:rPr>
        <w:t>Prílohy:</w:t>
      </w:r>
    </w:p>
    <w:p w14:paraId="14A1BCC7" w14:textId="0D4EFF84" w:rsidR="000E1928" w:rsidRDefault="000E1928" w:rsidP="00683025">
      <w:pPr>
        <w:spacing w:after="0" w:line="240" w:lineRule="auto"/>
        <w:ind w:left="284"/>
        <w:rPr>
          <w:rFonts w:asciiTheme="majorHAnsi" w:hAnsiTheme="majorHAnsi" w:cstheme="majorHAnsi"/>
        </w:rPr>
      </w:pPr>
      <w:r w:rsidRPr="000E1928">
        <w:rPr>
          <w:rFonts w:asciiTheme="majorHAnsi" w:hAnsiTheme="majorHAnsi" w:cstheme="majorHAnsi"/>
        </w:rPr>
        <w:t>Príloha č. 1</w:t>
      </w:r>
      <w:r>
        <w:rPr>
          <w:rFonts w:asciiTheme="majorHAnsi" w:hAnsiTheme="majorHAnsi" w:cstheme="majorHAnsi"/>
        </w:rPr>
        <w:t>_</w:t>
      </w:r>
      <w:r w:rsidRPr="000E1928">
        <w:rPr>
          <w:rFonts w:asciiTheme="majorHAnsi" w:hAnsiTheme="majorHAnsi" w:cstheme="majorHAnsi"/>
        </w:rPr>
        <w:t xml:space="preserve"> Výkaz výmer/Zadanie a cenová ponuka</w:t>
      </w:r>
    </w:p>
    <w:p w14:paraId="4618D972" w14:textId="4C6A8BE8" w:rsidR="00683025" w:rsidRPr="008078CD" w:rsidRDefault="00683025" w:rsidP="00683025">
      <w:pPr>
        <w:spacing w:after="0" w:line="240" w:lineRule="auto"/>
        <w:ind w:left="284"/>
        <w:rPr>
          <w:rFonts w:asciiTheme="majorHAnsi" w:hAnsiTheme="majorHAnsi" w:cstheme="majorHAnsi"/>
          <w:highlight w:val="yellow"/>
        </w:rPr>
      </w:pPr>
      <w:r w:rsidRPr="00D91829">
        <w:rPr>
          <w:rFonts w:asciiTheme="majorHAnsi" w:hAnsiTheme="majorHAnsi" w:cstheme="majorHAnsi"/>
        </w:rPr>
        <w:t xml:space="preserve">Príloha č. </w:t>
      </w:r>
      <w:r w:rsidR="000E1928" w:rsidRPr="00D91829">
        <w:rPr>
          <w:rFonts w:asciiTheme="majorHAnsi" w:hAnsiTheme="majorHAnsi" w:cstheme="majorHAnsi"/>
        </w:rPr>
        <w:t>2</w:t>
      </w:r>
      <w:r w:rsidRPr="00D91829">
        <w:rPr>
          <w:rFonts w:asciiTheme="majorHAnsi" w:hAnsiTheme="majorHAnsi" w:cstheme="majorHAnsi"/>
        </w:rPr>
        <w:t>_Údaje o</w:t>
      </w:r>
      <w:r w:rsidR="005D0318">
        <w:rPr>
          <w:rFonts w:asciiTheme="majorHAnsi" w:hAnsiTheme="majorHAnsi" w:cstheme="majorHAnsi"/>
        </w:rPr>
        <w:t> </w:t>
      </w:r>
      <w:r w:rsidRPr="00D91829">
        <w:rPr>
          <w:rFonts w:asciiTheme="majorHAnsi" w:hAnsiTheme="majorHAnsi" w:cstheme="majorHAnsi"/>
        </w:rPr>
        <w:t>subdodávateľoch</w:t>
      </w:r>
      <w:r w:rsidR="005D0318">
        <w:rPr>
          <w:rFonts w:asciiTheme="majorHAnsi" w:hAnsiTheme="majorHAnsi" w:cstheme="majorHAnsi"/>
        </w:rPr>
        <w:t xml:space="preserve"> </w:t>
      </w:r>
    </w:p>
    <w:p w14:paraId="31074B9F" w14:textId="2021CB3A" w:rsidR="00133C27" w:rsidRDefault="00133C27" w:rsidP="00133C27">
      <w:pPr>
        <w:spacing w:after="0" w:line="240" w:lineRule="auto"/>
        <w:ind w:left="284"/>
        <w:rPr>
          <w:rFonts w:asciiTheme="majorHAnsi" w:hAnsiTheme="majorHAnsi" w:cstheme="majorHAnsi"/>
        </w:rPr>
        <w:sectPr w:rsidR="00133C27" w:rsidSect="00A10034">
          <w:footerReference w:type="default" r:id="rId11"/>
          <w:pgSz w:w="11906" w:h="16838"/>
          <w:pgMar w:top="720" w:right="720" w:bottom="720" w:left="720" w:header="709" w:footer="709" w:gutter="0"/>
          <w:cols w:space="708"/>
          <w:docGrid w:linePitch="360"/>
        </w:sectPr>
      </w:pPr>
    </w:p>
    <w:p w14:paraId="686F945E" w14:textId="4CEE4538" w:rsidR="00683025" w:rsidRDefault="00683025" w:rsidP="00133C27">
      <w:pPr>
        <w:spacing w:after="0" w:line="240" w:lineRule="auto"/>
        <w:ind w:left="284"/>
        <w:jc w:val="right"/>
        <w:rPr>
          <w:rFonts w:asciiTheme="majorHAnsi" w:hAnsiTheme="majorHAnsi" w:cstheme="majorHAnsi"/>
          <w:b/>
        </w:rPr>
      </w:pPr>
      <w:r w:rsidRPr="00683025">
        <w:rPr>
          <w:rFonts w:asciiTheme="majorHAnsi" w:hAnsiTheme="majorHAnsi" w:cstheme="majorHAnsi"/>
          <w:b/>
        </w:rPr>
        <w:lastRenderedPageBreak/>
        <w:t xml:space="preserve">Príloha č. </w:t>
      </w:r>
      <w:r w:rsidR="000E1928">
        <w:rPr>
          <w:rFonts w:asciiTheme="majorHAnsi" w:hAnsiTheme="majorHAnsi" w:cstheme="majorHAnsi"/>
          <w:b/>
        </w:rPr>
        <w:t>2</w:t>
      </w:r>
    </w:p>
    <w:p w14:paraId="377BA532" w14:textId="77777777" w:rsidR="00F402B9" w:rsidRPr="00F402B9" w:rsidRDefault="00F402B9" w:rsidP="00F402B9">
      <w:pPr>
        <w:suppressAutoHyphens/>
        <w:spacing w:after="0" w:line="240" w:lineRule="auto"/>
        <w:jc w:val="center"/>
        <w:rPr>
          <w:rFonts w:ascii="Times New Roman" w:eastAsia="Times New Roman" w:hAnsi="Times New Roman" w:cs="Times New Roman"/>
          <w:b/>
          <w:bCs/>
          <w:sz w:val="24"/>
          <w:szCs w:val="28"/>
          <w:lang w:eastAsia="sk-SK"/>
        </w:rPr>
      </w:pPr>
      <w:r w:rsidRPr="00F402B9">
        <w:rPr>
          <w:rFonts w:ascii="Times New Roman" w:eastAsia="Times New Roman" w:hAnsi="Times New Roman" w:cs="Times New Roman"/>
          <w:b/>
          <w:bCs/>
          <w:sz w:val="24"/>
          <w:szCs w:val="28"/>
          <w:lang w:eastAsia="sk-SK"/>
        </w:rPr>
        <w:t>ZOZNAM SUBDODÁVATEĽOV</w:t>
      </w:r>
    </w:p>
    <w:p w14:paraId="1D7D3EAA" w14:textId="77777777" w:rsidR="00F402B9" w:rsidRPr="00F402B9" w:rsidRDefault="00F402B9" w:rsidP="00F402B9">
      <w:pPr>
        <w:suppressAutoHyphens/>
        <w:spacing w:after="0" w:line="240" w:lineRule="auto"/>
        <w:jc w:val="center"/>
        <w:rPr>
          <w:rFonts w:ascii="Times New Roman" w:eastAsia="Times New Roman" w:hAnsi="Times New Roman" w:cs="Times New Roman"/>
          <w:b/>
          <w:bCs/>
          <w:szCs w:val="24"/>
          <w:lang w:eastAsia="sk-SK"/>
        </w:rPr>
      </w:pPr>
    </w:p>
    <w:p w14:paraId="68D9CEE1" w14:textId="77777777" w:rsidR="00F402B9" w:rsidRPr="00F402B9" w:rsidRDefault="00F402B9" w:rsidP="00F402B9">
      <w:pPr>
        <w:suppressAutoHyphens/>
        <w:spacing w:after="0" w:line="240" w:lineRule="auto"/>
        <w:jc w:val="both"/>
        <w:rPr>
          <w:rFonts w:ascii="Times New Roman" w:eastAsia="Times New Roman" w:hAnsi="Times New Roman" w:cs="Times New Roman"/>
          <w:color w:val="000000"/>
          <w:lang w:eastAsia="sk-SK"/>
        </w:rPr>
      </w:pPr>
    </w:p>
    <w:p w14:paraId="06E286C0" w14:textId="77777777" w:rsidR="00F402B9" w:rsidRPr="00F402B9" w:rsidRDefault="00F402B9" w:rsidP="00F402B9">
      <w:pPr>
        <w:suppressAutoHyphens/>
        <w:spacing w:after="0" w:line="240" w:lineRule="auto"/>
        <w:jc w:val="both"/>
        <w:rPr>
          <w:rFonts w:ascii="Times New Roman" w:eastAsia="Times New Roman" w:hAnsi="Times New Roman" w:cs="Times New Roman"/>
          <w:b/>
          <w:bCs/>
          <w:lang w:eastAsia="sk-SK"/>
        </w:rPr>
      </w:pPr>
      <w:r w:rsidRPr="00F402B9">
        <w:rPr>
          <w:rFonts w:ascii="Times New Roman" w:eastAsia="Times New Roman" w:hAnsi="Times New Roman" w:cs="Times New Roman"/>
          <w:color w:val="000000"/>
          <w:lang w:eastAsia="sk-SK"/>
        </w:rPr>
        <w:t>Prijímateľ:</w:t>
      </w:r>
      <w:r w:rsidRPr="00F402B9">
        <w:rPr>
          <w:rFonts w:ascii="Times New Roman" w:eastAsia="Times New Roman" w:hAnsi="Times New Roman" w:cs="Times New Roman"/>
          <w:lang w:eastAsia="sk-SK"/>
        </w:rPr>
        <w:t xml:space="preserve"> </w:t>
      </w:r>
      <w:r w:rsidRPr="00F402B9">
        <w:rPr>
          <w:rFonts w:ascii="Times New Roman" w:eastAsia="Times New Roman" w:hAnsi="Times New Roman" w:cs="Times New Roman"/>
          <w:b/>
          <w:bCs/>
          <w:lang w:eastAsia="sk-SK"/>
        </w:rPr>
        <w:t>Družstvo podielníkov Včelince</w:t>
      </w:r>
    </w:p>
    <w:bookmarkStart w:id="1" w:name="_Hlk10211180"/>
    <w:p w14:paraId="3B5834A3" w14:textId="77777777" w:rsidR="00F402B9" w:rsidRPr="00F402B9" w:rsidRDefault="006B6DF6" w:rsidP="00F402B9">
      <w:pPr>
        <w:suppressAutoHyphens/>
        <w:spacing w:after="0" w:line="240" w:lineRule="auto"/>
        <w:ind w:left="993"/>
        <w:jc w:val="both"/>
        <w:rPr>
          <w:rFonts w:ascii="Times New Roman" w:eastAsia="Times New Roman" w:hAnsi="Times New Roman" w:cs="Times New Roman"/>
          <w:sz w:val="20"/>
          <w:lang w:eastAsia="sk-SK"/>
        </w:rPr>
      </w:pPr>
      <w:sdt>
        <w:sdtPr>
          <w:rPr>
            <w:rFonts w:ascii="Times New Roman" w:eastAsia="Times New Roman" w:hAnsi="Times New Roman" w:cs="Times New Roman"/>
            <w:szCs w:val="24"/>
            <w:lang w:eastAsia="sk-SK"/>
          </w:rPr>
          <w:alias w:val="Sídlo organizácie"/>
          <w:tag w:val="Sídlo organizácie"/>
          <w:id w:val="-2101704925"/>
          <w:placeholder>
            <w:docPart w:val="2E15AEDC44AE40A1A423EE2E3F962ED1"/>
          </w:placeholder>
        </w:sdtPr>
        <w:sdtEndPr/>
        <w:sdtContent>
          <w:r w:rsidR="00F402B9" w:rsidRPr="00F402B9">
            <w:rPr>
              <w:rFonts w:ascii="Times New Roman" w:eastAsia="Times New Roman" w:hAnsi="Times New Roman" w:cs="Times New Roman"/>
              <w:szCs w:val="24"/>
              <w:lang w:eastAsia="sk-SK"/>
            </w:rPr>
            <w:t>Košická cesta 1730, 979 01 Rimavská Sobota</w:t>
          </w:r>
        </w:sdtContent>
      </w:sdt>
      <w:bookmarkEnd w:id="1"/>
      <w:r w:rsidR="00F402B9" w:rsidRPr="00F402B9">
        <w:rPr>
          <w:rFonts w:ascii="Times New Roman" w:eastAsia="Times New Roman" w:hAnsi="Times New Roman" w:cs="Times New Roman"/>
          <w:sz w:val="20"/>
          <w:lang w:eastAsia="sk-SK"/>
        </w:rPr>
        <w:t xml:space="preserve">, </w:t>
      </w:r>
    </w:p>
    <w:p w14:paraId="41E83698" w14:textId="77777777" w:rsidR="00F402B9" w:rsidRPr="00F402B9" w:rsidRDefault="00F402B9" w:rsidP="00F402B9">
      <w:pPr>
        <w:suppressAutoHyphens/>
        <w:spacing w:after="0" w:line="240" w:lineRule="auto"/>
        <w:ind w:left="993"/>
        <w:jc w:val="both"/>
        <w:rPr>
          <w:rFonts w:ascii="Times New Roman" w:eastAsia="Times New Roman" w:hAnsi="Times New Roman" w:cs="Times New Roman"/>
          <w:b/>
          <w:bCs/>
          <w:szCs w:val="24"/>
          <w:lang w:eastAsia="sk-SK"/>
        </w:rPr>
      </w:pPr>
      <w:r w:rsidRPr="00F402B9">
        <w:rPr>
          <w:rFonts w:ascii="Times New Roman" w:eastAsia="Times New Roman" w:hAnsi="Times New Roman" w:cs="Times New Roman"/>
          <w:sz w:val="20"/>
          <w:lang w:eastAsia="sk-SK"/>
        </w:rPr>
        <w:t xml:space="preserve">IČO: </w:t>
      </w:r>
      <w:r w:rsidRPr="00F402B9">
        <w:rPr>
          <w:rFonts w:ascii="Times New Roman" w:eastAsia="Times New Roman" w:hAnsi="Times New Roman" w:cs="Times New Roman"/>
          <w:szCs w:val="24"/>
          <w:lang w:eastAsia="sk-SK"/>
        </w:rPr>
        <w:t>36057860</w:t>
      </w:r>
    </w:p>
    <w:p w14:paraId="048335D8" w14:textId="77777777" w:rsidR="00F402B9" w:rsidRPr="00F402B9" w:rsidRDefault="00F402B9" w:rsidP="00F402B9">
      <w:pPr>
        <w:spacing w:after="0"/>
        <w:rPr>
          <w:rFonts w:ascii="Times New Roman" w:eastAsia="Calibri" w:hAnsi="Times New Roman" w:cs="Times New Roman"/>
        </w:rPr>
      </w:pPr>
    </w:p>
    <w:p w14:paraId="38B56407" w14:textId="77777777" w:rsidR="00F402B9" w:rsidRPr="00F402B9" w:rsidRDefault="00F402B9" w:rsidP="00F402B9">
      <w:pPr>
        <w:rPr>
          <w:rFonts w:ascii="Times New Roman" w:eastAsia="Calibri" w:hAnsi="Times New Roman" w:cs="Times New Roman"/>
        </w:rPr>
      </w:pPr>
      <w:r w:rsidRPr="00F402B9">
        <w:rPr>
          <w:rFonts w:ascii="Times New Roman" w:eastAsia="Calibri" w:hAnsi="Times New Roman" w:cs="Times New Roman"/>
        </w:rPr>
        <w:t xml:space="preserve">Predmet zákazky: </w:t>
      </w:r>
      <w:r w:rsidRPr="00F402B9">
        <w:rPr>
          <w:rFonts w:ascii="Times New Roman" w:eastAsia="Calibri" w:hAnsi="Times New Roman" w:cs="Times New Roman"/>
        </w:rPr>
        <w:tab/>
      </w:r>
      <w:r w:rsidRPr="00F402B9">
        <w:rPr>
          <w:rFonts w:ascii="Times New Roman" w:eastAsia="Calibri" w:hAnsi="Times New Roman" w:cs="Times New Roman"/>
          <w:b/>
        </w:rPr>
        <w:t>MODERNIZÁCIA OBJEKTOV ŽIVOČÍŠNEJ VÝROBY</w:t>
      </w:r>
    </w:p>
    <w:p w14:paraId="21CB421A" w14:textId="77777777" w:rsidR="00F402B9" w:rsidRPr="00F402B9" w:rsidRDefault="00F402B9" w:rsidP="00F402B9">
      <w:pPr>
        <w:suppressAutoHyphens/>
        <w:spacing w:after="0" w:line="240" w:lineRule="auto"/>
        <w:rPr>
          <w:rFonts w:ascii="Times New Roman" w:eastAsia="Times New Roman" w:hAnsi="Times New Roman" w:cs="Times New Roman"/>
          <w:b/>
          <w:bCs/>
          <w:szCs w:val="24"/>
          <w:lang w:eastAsia="sk-SK"/>
        </w:rPr>
      </w:pPr>
    </w:p>
    <w:tbl>
      <w:tblPr>
        <w:tblStyle w:val="Mriekatabuky1"/>
        <w:tblW w:w="9072" w:type="dxa"/>
        <w:tblInd w:w="-5" w:type="dxa"/>
        <w:tblLook w:val="04A0" w:firstRow="1" w:lastRow="0" w:firstColumn="1" w:lastColumn="0" w:noHBand="0" w:noVBand="1"/>
      </w:tblPr>
      <w:tblGrid>
        <w:gridCol w:w="3261"/>
        <w:gridCol w:w="5811"/>
      </w:tblGrid>
      <w:tr w:rsidR="00F402B9" w:rsidRPr="00F402B9" w14:paraId="3FF2588F" w14:textId="77777777" w:rsidTr="00F50E40">
        <w:trPr>
          <w:trHeight w:val="276"/>
        </w:trPr>
        <w:tc>
          <w:tcPr>
            <w:tcW w:w="9072" w:type="dxa"/>
            <w:gridSpan w:val="2"/>
            <w:shd w:val="clear" w:color="auto" w:fill="D9D9D9"/>
          </w:tcPr>
          <w:p w14:paraId="0DB3A5F5" w14:textId="77777777" w:rsidR="00F402B9" w:rsidRPr="00F402B9" w:rsidRDefault="00F402B9" w:rsidP="00F402B9">
            <w:pPr>
              <w:jc w:val="both"/>
              <w:rPr>
                <w:rFonts w:ascii="Times New Roman" w:eastAsia="Calibri" w:hAnsi="Times New Roman" w:cs="Times New Roman"/>
                <w:b/>
                <w:bCs/>
                <w:sz w:val="24"/>
                <w:szCs w:val="24"/>
                <w:lang w:eastAsia="sk-SK"/>
              </w:rPr>
            </w:pPr>
            <w:bookmarkStart w:id="2" w:name="_Hlk136435174"/>
            <w:r w:rsidRPr="00F402B9">
              <w:rPr>
                <w:rFonts w:ascii="Times New Roman" w:eastAsia="Calibri" w:hAnsi="Times New Roman" w:cs="Times New Roman"/>
                <w:b/>
                <w:bCs/>
                <w:sz w:val="24"/>
                <w:szCs w:val="24"/>
                <w:lang w:eastAsia="sk-SK"/>
              </w:rPr>
              <w:t>Identifikačné údaje uchádzača</w:t>
            </w:r>
          </w:p>
        </w:tc>
      </w:tr>
      <w:tr w:rsidR="00F402B9" w:rsidRPr="00F402B9" w14:paraId="1721E519" w14:textId="77777777" w:rsidTr="00F50E40">
        <w:trPr>
          <w:trHeight w:val="276"/>
        </w:trPr>
        <w:tc>
          <w:tcPr>
            <w:tcW w:w="3261" w:type="dxa"/>
          </w:tcPr>
          <w:p w14:paraId="4F3C3466" w14:textId="77777777" w:rsidR="00F402B9" w:rsidRPr="00F402B9" w:rsidRDefault="00F402B9" w:rsidP="00F402B9">
            <w:pPr>
              <w:jc w:val="both"/>
              <w:rPr>
                <w:rFonts w:ascii="Times New Roman" w:eastAsia="Calibri" w:hAnsi="Times New Roman" w:cs="Times New Roman"/>
                <w:bCs/>
                <w:sz w:val="24"/>
                <w:szCs w:val="24"/>
                <w:lang w:eastAsia="sk-SK"/>
              </w:rPr>
            </w:pPr>
            <w:r w:rsidRPr="00F402B9">
              <w:rPr>
                <w:rFonts w:ascii="Times New Roman" w:eastAsia="Calibri" w:hAnsi="Times New Roman" w:cs="Times New Roman"/>
                <w:bCs/>
                <w:sz w:val="24"/>
                <w:szCs w:val="24"/>
                <w:lang w:eastAsia="sk-SK"/>
              </w:rPr>
              <w:t>Obchodné meno:</w:t>
            </w:r>
          </w:p>
        </w:tc>
        <w:tc>
          <w:tcPr>
            <w:tcW w:w="5811" w:type="dxa"/>
          </w:tcPr>
          <w:p w14:paraId="53B30DB6" w14:textId="77777777" w:rsidR="00F402B9" w:rsidRPr="00F402B9" w:rsidRDefault="00F402B9" w:rsidP="00F402B9">
            <w:pPr>
              <w:jc w:val="both"/>
              <w:rPr>
                <w:rFonts w:ascii="Times New Roman" w:eastAsia="Calibri" w:hAnsi="Times New Roman" w:cs="Times New Roman"/>
                <w:bCs/>
                <w:sz w:val="24"/>
                <w:szCs w:val="24"/>
                <w:lang w:eastAsia="sk-SK"/>
              </w:rPr>
            </w:pPr>
          </w:p>
        </w:tc>
      </w:tr>
      <w:tr w:rsidR="00F402B9" w:rsidRPr="00F402B9" w14:paraId="1F8FA13C" w14:textId="77777777" w:rsidTr="00F50E40">
        <w:trPr>
          <w:trHeight w:val="276"/>
        </w:trPr>
        <w:tc>
          <w:tcPr>
            <w:tcW w:w="3261" w:type="dxa"/>
          </w:tcPr>
          <w:p w14:paraId="0A5EABBB" w14:textId="77777777" w:rsidR="00F402B9" w:rsidRPr="00F402B9" w:rsidRDefault="00F402B9" w:rsidP="00F402B9">
            <w:pPr>
              <w:jc w:val="both"/>
              <w:rPr>
                <w:rFonts w:ascii="Times New Roman" w:eastAsia="Calibri" w:hAnsi="Times New Roman" w:cs="Times New Roman"/>
                <w:bCs/>
                <w:sz w:val="24"/>
                <w:szCs w:val="24"/>
                <w:lang w:eastAsia="sk-SK"/>
              </w:rPr>
            </w:pPr>
            <w:r w:rsidRPr="00F402B9">
              <w:rPr>
                <w:rFonts w:ascii="Times New Roman" w:eastAsia="Calibri" w:hAnsi="Times New Roman" w:cs="Times New Roman"/>
                <w:bCs/>
                <w:sz w:val="24"/>
                <w:szCs w:val="24"/>
                <w:lang w:eastAsia="sk-SK"/>
              </w:rPr>
              <w:t>Sídlo:</w:t>
            </w:r>
          </w:p>
        </w:tc>
        <w:tc>
          <w:tcPr>
            <w:tcW w:w="5811" w:type="dxa"/>
          </w:tcPr>
          <w:p w14:paraId="6CEEC886" w14:textId="77777777" w:rsidR="00F402B9" w:rsidRPr="00F402B9" w:rsidRDefault="00F402B9" w:rsidP="00F402B9">
            <w:pPr>
              <w:jc w:val="both"/>
              <w:rPr>
                <w:rFonts w:ascii="Times New Roman" w:eastAsia="Calibri" w:hAnsi="Times New Roman" w:cs="Times New Roman"/>
                <w:bCs/>
                <w:sz w:val="24"/>
                <w:szCs w:val="24"/>
                <w:lang w:eastAsia="sk-SK"/>
              </w:rPr>
            </w:pPr>
          </w:p>
        </w:tc>
      </w:tr>
      <w:tr w:rsidR="00F402B9" w:rsidRPr="00F402B9" w14:paraId="215FB4FA" w14:textId="77777777" w:rsidTr="00F50E40">
        <w:trPr>
          <w:trHeight w:val="276"/>
        </w:trPr>
        <w:tc>
          <w:tcPr>
            <w:tcW w:w="3261" w:type="dxa"/>
          </w:tcPr>
          <w:p w14:paraId="64294BA5" w14:textId="77777777" w:rsidR="00F402B9" w:rsidRPr="00F402B9" w:rsidRDefault="00F402B9" w:rsidP="00F402B9">
            <w:pPr>
              <w:jc w:val="both"/>
              <w:rPr>
                <w:rFonts w:ascii="Times New Roman" w:eastAsia="Calibri" w:hAnsi="Times New Roman" w:cs="Times New Roman"/>
                <w:bCs/>
                <w:sz w:val="24"/>
                <w:szCs w:val="24"/>
                <w:lang w:eastAsia="sk-SK"/>
              </w:rPr>
            </w:pPr>
            <w:r w:rsidRPr="00F402B9">
              <w:rPr>
                <w:rFonts w:ascii="Times New Roman" w:eastAsia="Calibri" w:hAnsi="Times New Roman" w:cs="Times New Roman"/>
                <w:bCs/>
                <w:sz w:val="24"/>
                <w:szCs w:val="24"/>
                <w:lang w:eastAsia="sk-SK"/>
              </w:rPr>
              <w:t>IČO/ DIČ (oba údaje)</w:t>
            </w:r>
          </w:p>
        </w:tc>
        <w:tc>
          <w:tcPr>
            <w:tcW w:w="5811" w:type="dxa"/>
          </w:tcPr>
          <w:p w14:paraId="1F47D268" w14:textId="77777777" w:rsidR="00F402B9" w:rsidRPr="00F402B9" w:rsidRDefault="00F402B9" w:rsidP="00F402B9">
            <w:pPr>
              <w:jc w:val="both"/>
              <w:rPr>
                <w:rFonts w:ascii="Times New Roman" w:eastAsia="Calibri" w:hAnsi="Times New Roman" w:cs="Times New Roman"/>
                <w:bCs/>
                <w:sz w:val="24"/>
                <w:szCs w:val="24"/>
                <w:lang w:eastAsia="sk-SK"/>
              </w:rPr>
            </w:pPr>
          </w:p>
        </w:tc>
      </w:tr>
      <w:tr w:rsidR="00F402B9" w:rsidRPr="00F402B9" w14:paraId="6BA1A735" w14:textId="77777777" w:rsidTr="00F50E40">
        <w:trPr>
          <w:trHeight w:val="276"/>
        </w:trPr>
        <w:tc>
          <w:tcPr>
            <w:tcW w:w="3261" w:type="dxa"/>
            <w:shd w:val="clear" w:color="auto" w:fill="auto"/>
          </w:tcPr>
          <w:p w14:paraId="6FAEA273" w14:textId="77777777" w:rsidR="00F402B9" w:rsidRPr="00F402B9" w:rsidRDefault="00F402B9" w:rsidP="00F402B9">
            <w:pPr>
              <w:jc w:val="both"/>
              <w:rPr>
                <w:rFonts w:ascii="Times New Roman" w:eastAsia="Calibri" w:hAnsi="Times New Roman" w:cs="Times New Roman"/>
                <w:bCs/>
                <w:sz w:val="24"/>
                <w:szCs w:val="24"/>
                <w:lang w:eastAsia="sk-SK"/>
              </w:rPr>
            </w:pPr>
            <w:r w:rsidRPr="00F402B9">
              <w:rPr>
                <w:rFonts w:ascii="Times New Roman" w:eastAsia="Calibri" w:hAnsi="Times New Roman" w:cs="Times New Roman"/>
                <w:bCs/>
                <w:sz w:val="24"/>
                <w:szCs w:val="24"/>
                <w:lang w:eastAsia="sk-SK"/>
              </w:rPr>
              <w:t>Platca DPH:</w:t>
            </w:r>
          </w:p>
        </w:tc>
        <w:tc>
          <w:tcPr>
            <w:tcW w:w="5811" w:type="dxa"/>
            <w:shd w:val="clear" w:color="auto" w:fill="auto"/>
          </w:tcPr>
          <w:p w14:paraId="199B087F" w14:textId="77777777" w:rsidR="00F402B9" w:rsidRPr="00F402B9" w:rsidRDefault="00F402B9" w:rsidP="00F402B9">
            <w:pPr>
              <w:jc w:val="both"/>
              <w:rPr>
                <w:rFonts w:ascii="Times New Roman" w:eastAsia="Calibri" w:hAnsi="Times New Roman" w:cs="Times New Roman"/>
                <w:bCs/>
                <w:sz w:val="24"/>
                <w:szCs w:val="24"/>
                <w:lang w:eastAsia="sk-SK"/>
              </w:rPr>
            </w:pPr>
          </w:p>
        </w:tc>
      </w:tr>
      <w:tr w:rsidR="00F402B9" w:rsidRPr="00F402B9" w14:paraId="0CE3DF25" w14:textId="77777777" w:rsidTr="00F50E40">
        <w:trPr>
          <w:trHeight w:val="276"/>
        </w:trPr>
        <w:tc>
          <w:tcPr>
            <w:tcW w:w="3261" w:type="dxa"/>
          </w:tcPr>
          <w:p w14:paraId="33988980" w14:textId="77777777" w:rsidR="00F402B9" w:rsidRPr="00F402B9" w:rsidRDefault="00F402B9" w:rsidP="00F402B9">
            <w:pPr>
              <w:jc w:val="both"/>
              <w:rPr>
                <w:rFonts w:ascii="Times New Roman" w:eastAsia="Calibri" w:hAnsi="Times New Roman" w:cs="Times New Roman"/>
                <w:bCs/>
                <w:sz w:val="24"/>
                <w:szCs w:val="24"/>
                <w:lang w:eastAsia="sk-SK"/>
              </w:rPr>
            </w:pPr>
            <w:r w:rsidRPr="00F402B9">
              <w:rPr>
                <w:rFonts w:ascii="Times New Roman" w:eastAsia="Calibri" w:hAnsi="Times New Roman" w:cs="Times New Roman"/>
                <w:bCs/>
                <w:sz w:val="24"/>
                <w:szCs w:val="24"/>
                <w:lang w:eastAsia="sk-SK"/>
              </w:rPr>
              <w:t>Kontaktné údaje:</w:t>
            </w:r>
          </w:p>
        </w:tc>
        <w:tc>
          <w:tcPr>
            <w:tcW w:w="5811" w:type="dxa"/>
          </w:tcPr>
          <w:p w14:paraId="7DDFC70B" w14:textId="77777777" w:rsidR="00F402B9" w:rsidRPr="00F402B9" w:rsidRDefault="00F402B9" w:rsidP="00F402B9">
            <w:pPr>
              <w:jc w:val="both"/>
              <w:rPr>
                <w:rFonts w:ascii="Times New Roman" w:eastAsia="Calibri" w:hAnsi="Times New Roman" w:cs="Times New Roman"/>
                <w:bCs/>
                <w:sz w:val="24"/>
                <w:szCs w:val="24"/>
                <w:lang w:eastAsia="sk-SK"/>
              </w:rPr>
            </w:pPr>
          </w:p>
        </w:tc>
      </w:tr>
      <w:bookmarkEnd w:id="2"/>
    </w:tbl>
    <w:p w14:paraId="1CF44285" w14:textId="77777777" w:rsidR="00F402B9" w:rsidRPr="00F402B9" w:rsidRDefault="00F402B9" w:rsidP="00F402B9">
      <w:pPr>
        <w:suppressAutoHyphens/>
        <w:spacing w:after="0" w:line="240" w:lineRule="auto"/>
        <w:ind w:left="720" w:hanging="720"/>
        <w:jc w:val="both"/>
        <w:rPr>
          <w:rFonts w:ascii="Times New Roman" w:eastAsia="Times New Roman" w:hAnsi="Times New Roman" w:cs="Times New Roman"/>
          <w:sz w:val="24"/>
          <w:szCs w:val="24"/>
          <w:lang w:eastAsia="sk-SK"/>
        </w:rPr>
      </w:pPr>
    </w:p>
    <w:p w14:paraId="61A8A502" w14:textId="77777777" w:rsidR="00F402B9" w:rsidRPr="00F402B9" w:rsidRDefault="00F402B9" w:rsidP="00F402B9">
      <w:pPr>
        <w:suppressAutoHyphens/>
        <w:spacing w:after="0" w:line="240" w:lineRule="auto"/>
        <w:ind w:left="720" w:hanging="720"/>
        <w:jc w:val="both"/>
        <w:rPr>
          <w:rFonts w:ascii="Times New Roman" w:eastAsia="Times New Roman" w:hAnsi="Times New Roman" w:cs="Times New Roman"/>
          <w:sz w:val="24"/>
          <w:szCs w:val="24"/>
          <w:lang w:eastAsia="sk-SK"/>
        </w:rPr>
      </w:pPr>
    </w:p>
    <w:p w14:paraId="1DCF1C83" w14:textId="77777777" w:rsidR="00F402B9" w:rsidRPr="00F402B9" w:rsidRDefault="00F402B9" w:rsidP="00F402B9">
      <w:pPr>
        <w:suppressAutoHyphens/>
        <w:spacing w:after="0" w:line="276" w:lineRule="auto"/>
        <w:ind w:left="720" w:hanging="720"/>
        <w:jc w:val="both"/>
        <w:rPr>
          <w:rFonts w:ascii="Times New Roman" w:eastAsia="Times New Roman" w:hAnsi="Times New Roman" w:cs="Times New Roman"/>
          <w:lang w:eastAsia="sk-SK"/>
        </w:rPr>
      </w:pPr>
      <w:r w:rsidRPr="00F402B9">
        <w:rPr>
          <w:rFonts w:ascii="Times New Roman" w:eastAsia="Times New Roman" w:hAnsi="Times New Roman" w:cs="Times New Roman"/>
          <w:lang w:eastAsia="sk-SK"/>
        </w:rPr>
        <w:t xml:space="preserve">týmto čestne vyhlasujem, </w:t>
      </w:r>
    </w:p>
    <w:p w14:paraId="2D859ED0" w14:textId="77777777" w:rsidR="00F402B9" w:rsidRPr="00F402B9" w:rsidRDefault="00F402B9" w:rsidP="00F402B9">
      <w:pPr>
        <w:suppressAutoHyphens/>
        <w:spacing w:after="0" w:line="276" w:lineRule="auto"/>
        <w:ind w:left="720" w:hanging="720"/>
        <w:jc w:val="both"/>
        <w:rPr>
          <w:rFonts w:ascii="Times New Roman" w:eastAsia="Times New Roman" w:hAnsi="Times New Roman" w:cs="Times New Roman"/>
          <w:lang w:eastAsia="sk-SK"/>
        </w:rPr>
      </w:pPr>
      <w:r w:rsidRPr="00F402B9">
        <w:rPr>
          <w:rFonts w:ascii="Times New Roman" w:eastAsia="Times New Roman" w:hAnsi="Times New Roman" w:cs="Times New Roman"/>
          <w:lang w:eastAsia="sk-SK"/>
        </w:rPr>
        <w:t xml:space="preserve">že na predmet zákazky s názvom </w:t>
      </w:r>
      <w:r w:rsidRPr="00F402B9">
        <w:rPr>
          <w:rFonts w:ascii="Times New Roman" w:eastAsia="Times New Roman" w:hAnsi="Times New Roman" w:cs="Times New Roman"/>
          <w:b/>
          <w:bCs/>
          <w:lang w:eastAsia="sk-SK"/>
        </w:rPr>
        <w:t xml:space="preserve">„Dodávka zariadení pre precízne poľnohospodárstvo“ </w:t>
      </w:r>
    </w:p>
    <w:p w14:paraId="7A2A6781" w14:textId="77777777" w:rsidR="00F402B9" w:rsidRPr="00F402B9" w:rsidRDefault="00F402B9" w:rsidP="00F402B9">
      <w:pPr>
        <w:suppressAutoHyphens/>
        <w:spacing w:after="0" w:line="240" w:lineRule="auto"/>
        <w:rPr>
          <w:rFonts w:ascii="Times New Roman" w:eastAsia="Times New Roman" w:hAnsi="Times New Roman" w:cs="Times New Roman"/>
          <w:i/>
          <w:color w:val="FF0000"/>
          <w:sz w:val="21"/>
          <w:szCs w:val="21"/>
          <w:lang w:eastAsia="sk-SK"/>
        </w:rPr>
      </w:pPr>
      <w:r w:rsidRPr="00F402B9">
        <w:rPr>
          <w:rFonts w:ascii="Times New Roman" w:eastAsia="Times New Roman" w:hAnsi="Times New Roman" w:cs="Times New Roman"/>
          <w:i/>
          <w:color w:val="FF0000"/>
          <w:sz w:val="21"/>
          <w:szCs w:val="21"/>
          <w:lang w:eastAsia="sk-SK"/>
        </w:rPr>
        <w:t>(nehodiace sa vymazať alebo prečiarknuť)</w:t>
      </w:r>
    </w:p>
    <w:p w14:paraId="47D1A6D1" w14:textId="77777777" w:rsidR="00F402B9" w:rsidRPr="00F402B9" w:rsidRDefault="00F402B9" w:rsidP="00F402B9">
      <w:pPr>
        <w:suppressAutoHyphens/>
        <w:spacing w:after="0" w:line="240" w:lineRule="auto"/>
        <w:rPr>
          <w:rFonts w:ascii="Times New Roman" w:eastAsia="Times New Roman" w:hAnsi="Times New Roman" w:cs="Times New Roman"/>
          <w:lang w:eastAsia="sk-SK"/>
        </w:rPr>
      </w:pPr>
    </w:p>
    <w:p w14:paraId="50F96994" w14:textId="77777777" w:rsidR="00F402B9" w:rsidRPr="00F402B9" w:rsidRDefault="00F402B9" w:rsidP="00F402B9">
      <w:pPr>
        <w:numPr>
          <w:ilvl w:val="0"/>
          <w:numId w:val="23"/>
        </w:numPr>
        <w:suppressAutoHyphens/>
        <w:spacing w:after="0" w:line="240" w:lineRule="auto"/>
        <w:rPr>
          <w:rFonts w:ascii="Times New Roman" w:eastAsia="Times New Roman" w:hAnsi="Times New Roman" w:cs="Times New Roman"/>
          <w:b/>
          <w:bCs/>
          <w:lang w:eastAsia="sk-SK"/>
        </w:rPr>
      </w:pPr>
      <w:r w:rsidRPr="00F402B9">
        <w:rPr>
          <w:rFonts w:ascii="Times New Roman" w:eastAsia="Times New Roman" w:hAnsi="Times New Roman" w:cs="Times New Roman"/>
          <w:b/>
          <w:bCs/>
          <w:lang w:eastAsia="sk-SK"/>
        </w:rPr>
        <w:t>nebudem využívať subdodávky a celé plnenie zabezpečím sám</w:t>
      </w:r>
    </w:p>
    <w:p w14:paraId="0B5441D0" w14:textId="77777777" w:rsidR="00F402B9" w:rsidRPr="00F402B9" w:rsidRDefault="00F402B9" w:rsidP="00F402B9">
      <w:pPr>
        <w:suppressAutoHyphens/>
        <w:spacing w:after="0" w:line="240" w:lineRule="auto"/>
        <w:ind w:left="720"/>
        <w:rPr>
          <w:rFonts w:ascii="Times New Roman" w:eastAsia="Times New Roman" w:hAnsi="Times New Roman" w:cs="Times New Roman"/>
          <w:b/>
          <w:bCs/>
          <w:lang w:eastAsia="sk-SK"/>
        </w:rPr>
      </w:pPr>
    </w:p>
    <w:p w14:paraId="3A6D8362" w14:textId="77777777" w:rsidR="00F402B9" w:rsidRPr="00F402B9" w:rsidRDefault="00F402B9" w:rsidP="00F402B9">
      <w:pPr>
        <w:numPr>
          <w:ilvl w:val="0"/>
          <w:numId w:val="23"/>
        </w:numPr>
        <w:suppressAutoHyphens/>
        <w:spacing w:after="200" w:line="276" w:lineRule="auto"/>
        <w:contextualSpacing/>
        <w:rPr>
          <w:rFonts w:ascii="Times New Roman" w:eastAsia="Times New Roman" w:hAnsi="Times New Roman" w:cs="Times New Roman"/>
          <w:b/>
          <w:bCs/>
          <w:lang w:eastAsia="sk-SK"/>
        </w:rPr>
      </w:pPr>
      <w:r w:rsidRPr="00F402B9">
        <w:rPr>
          <w:rFonts w:ascii="Times New Roman" w:eastAsia="Times New Roman" w:hAnsi="Times New Roman" w:cs="Times New Roman"/>
          <w:b/>
          <w:bCs/>
          <w:sz w:val="24"/>
          <w:szCs w:val="24"/>
          <w:lang w:eastAsia="sk-SK"/>
        </w:rPr>
        <w:t xml:space="preserve"> </w:t>
      </w:r>
      <w:r w:rsidRPr="00F402B9">
        <w:rPr>
          <w:rFonts w:ascii="Times New Roman" w:eastAsia="Times New Roman" w:hAnsi="Times New Roman" w:cs="Times New Roman"/>
          <w:b/>
          <w:bCs/>
          <w:lang w:eastAsia="sk-SK"/>
        </w:rPr>
        <w:t>budem využívať subdodávky a na tento účel uvádzam navrhovaných subdodávateľov:</w:t>
      </w:r>
    </w:p>
    <w:p w14:paraId="165610A2" w14:textId="77777777" w:rsidR="00F402B9" w:rsidRPr="00F402B9" w:rsidRDefault="00F402B9" w:rsidP="00F402B9">
      <w:pPr>
        <w:suppressAutoHyphens/>
        <w:spacing w:after="0" w:line="240" w:lineRule="auto"/>
        <w:rPr>
          <w:rFonts w:ascii="Times New Roman" w:eastAsia="Times New Roman" w:hAnsi="Times New Roman" w:cs="Times New Roman"/>
          <w:sz w:val="21"/>
          <w:szCs w:val="21"/>
          <w:lang w:eastAsia="sk-SK"/>
        </w:rPr>
      </w:pPr>
    </w:p>
    <w:p w14:paraId="7EC8DC02" w14:textId="77777777" w:rsidR="00F402B9" w:rsidRPr="00F402B9" w:rsidRDefault="00F402B9" w:rsidP="00F402B9">
      <w:pPr>
        <w:suppressAutoHyphens/>
        <w:spacing w:before="240" w:after="120" w:line="240" w:lineRule="auto"/>
        <w:rPr>
          <w:rFonts w:ascii="Times New Roman" w:eastAsia="Times New Roman" w:hAnsi="Times New Roman" w:cs="Times New Roman"/>
          <w:lang w:eastAsia="sk-SK"/>
        </w:rPr>
      </w:pPr>
      <w:r w:rsidRPr="00F402B9">
        <w:rPr>
          <w:rFonts w:ascii="Times New Roman" w:eastAsia="Times New Roman" w:hAnsi="Times New Roman" w:cs="Times New Roman"/>
          <w:lang w:eastAsia="sk-SK"/>
        </w:rPr>
        <w:t>Navrhovaní subdodávatelia:</w:t>
      </w:r>
    </w:p>
    <w:tbl>
      <w:tblPr>
        <w:tblW w:w="9781" w:type="dxa"/>
        <w:tblInd w:w="-11" w:type="dxa"/>
        <w:tblLayout w:type="fixed"/>
        <w:tblCellMar>
          <w:left w:w="70" w:type="dxa"/>
          <w:right w:w="70" w:type="dxa"/>
        </w:tblCellMar>
        <w:tblLook w:val="04A0" w:firstRow="1" w:lastRow="0" w:firstColumn="1" w:lastColumn="0" w:noHBand="0" w:noVBand="1"/>
      </w:tblPr>
      <w:tblGrid>
        <w:gridCol w:w="1413"/>
        <w:gridCol w:w="1417"/>
        <w:gridCol w:w="1412"/>
        <w:gridCol w:w="3017"/>
        <w:gridCol w:w="1174"/>
        <w:gridCol w:w="1348"/>
      </w:tblGrid>
      <w:tr w:rsidR="00F402B9" w:rsidRPr="00F402B9" w14:paraId="53091F29" w14:textId="77777777" w:rsidTr="00F402B9">
        <w:trPr>
          <w:trHeight w:val="450"/>
        </w:trPr>
        <w:tc>
          <w:tcPr>
            <w:tcW w:w="14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AAD2BAA" w14:textId="77777777" w:rsidR="00F402B9" w:rsidRPr="00F402B9" w:rsidRDefault="00F402B9" w:rsidP="00F402B9">
            <w:pPr>
              <w:suppressAutoHyphens/>
              <w:spacing w:after="0" w:line="240" w:lineRule="auto"/>
              <w:ind w:firstLine="201"/>
              <w:rPr>
                <w:rFonts w:ascii="Times New Roman" w:eastAsia="Times New Roman" w:hAnsi="Times New Roman" w:cs="Times New Roman"/>
                <w:b/>
                <w:bCs/>
                <w:color w:val="000000"/>
                <w:sz w:val="20"/>
                <w:szCs w:val="20"/>
                <w:lang w:eastAsia="sk-SK"/>
              </w:rPr>
            </w:pPr>
            <w:r w:rsidRPr="00F402B9">
              <w:rPr>
                <w:rFonts w:ascii="Times New Roman" w:eastAsia="Times New Roman" w:hAnsi="Times New Roman" w:cs="Times New Roman"/>
                <w:b/>
                <w:bCs/>
                <w:color w:val="000000"/>
                <w:sz w:val="20"/>
                <w:szCs w:val="20"/>
                <w:lang w:eastAsia="sk-SK"/>
              </w:rPr>
              <w:t>Názov subdodávateľa</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0710B2C" w14:textId="77777777" w:rsidR="00F402B9" w:rsidRPr="00F402B9" w:rsidRDefault="00F402B9" w:rsidP="00F402B9">
            <w:pPr>
              <w:suppressAutoHyphens/>
              <w:spacing w:after="0" w:line="240" w:lineRule="auto"/>
              <w:jc w:val="center"/>
              <w:rPr>
                <w:rFonts w:ascii="Times New Roman" w:eastAsia="Times New Roman" w:hAnsi="Times New Roman" w:cs="Times New Roman"/>
                <w:b/>
                <w:bCs/>
                <w:color w:val="000000"/>
                <w:sz w:val="20"/>
                <w:szCs w:val="20"/>
                <w:lang w:eastAsia="sk-SK"/>
              </w:rPr>
            </w:pPr>
            <w:r w:rsidRPr="00F402B9">
              <w:rPr>
                <w:rFonts w:ascii="Times New Roman" w:eastAsia="Times New Roman" w:hAnsi="Times New Roman" w:cs="Times New Roman"/>
                <w:b/>
                <w:bCs/>
                <w:color w:val="000000"/>
                <w:sz w:val="20"/>
                <w:szCs w:val="20"/>
                <w:lang w:eastAsia="sk-SK"/>
              </w:rPr>
              <w:t>Sídlo subdodávateľa</w:t>
            </w:r>
          </w:p>
        </w:tc>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BC67EE8" w14:textId="77777777" w:rsidR="00F402B9" w:rsidRPr="00F402B9" w:rsidRDefault="00F402B9" w:rsidP="00F402B9">
            <w:pPr>
              <w:suppressAutoHyphens/>
              <w:spacing w:after="0" w:line="240" w:lineRule="auto"/>
              <w:jc w:val="center"/>
              <w:rPr>
                <w:rFonts w:ascii="Times New Roman" w:eastAsia="Times New Roman" w:hAnsi="Times New Roman" w:cs="Times New Roman"/>
                <w:b/>
                <w:bCs/>
                <w:color w:val="000000"/>
                <w:sz w:val="20"/>
                <w:szCs w:val="20"/>
                <w:lang w:eastAsia="sk-SK"/>
              </w:rPr>
            </w:pPr>
            <w:r w:rsidRPr="00F402B9">
              <w:rPr>
                <w:rFonts w:ascii="Times New Roman" w:eastAsia="Times New Roman" w:hAnsi="Times New Roman" w:cs="Times New Roman"/>
                <w:b/>
                <w:bCs/>
                <w:color w:val="000000"/>
                <w:sz w:val="20"/>
                <w:szCs w:val="20"/>
                <w:lang w:eastAsia="sk-SK"/>
              </w:rPr>
              <w:t>IČO subdodávateľa</w:t>
            </w:r>
          </w:p>
        </w:tc>
        <w:tc>
          <w:tcPr>
            <w:tcW w:w="30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8FF8803" w14:textId="77777777" w:rsidR="00F402B9" w:rsidRPr="00F402B9" w:rsidRDefault="00F402B9" w:rsidP="00F402B9">
            <w:pPr>
              <w:suppressAutoHyphens/>
              <w:spacing w:after="0" w:line="240" w:lineRule="auto"/>
              <w:jc w:val="center"/>
              <w:rPr>
                <w:rFonts w:ascii="Times New Roman" w:eastAsia="Times New Roman" w:hAnsi="Times New Roman" w:cs="Times New Roman"/>
                <w:b/>
                <w:bCs/>
                <w:color w:val="000000"/>
                <w:sz w:val="20"/>
                <w:szCs w:val="20"/>
                <w:lang w:eastAsia="sk-SK"/>
              </w:rPr>
            </w:pPr>
            <w:r w:rsidRPr="00F402B9">
              <w:rPr>
                <w:rFonts w:ascii="Times New Roman" w:eastAsia="Times New Roman" w:hAnsi="Times New Roman" w:cs="Times New Roman"/>
                <w:b/>
                <w:bCs/>
                <w:color w:val="000000"/>
                <w:sz w:val="20"/>
                <w:szCs w:val="20"/>
                <w:lang w:eastAsia="sk-SK"/>
              </w:rPr>
              <w:t>Osoba oprávnená konať za subdodávateľa</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E11AD23" w14:textId="77777777" w:rsidR="00F402B9" w:rsidRPr="00F402B9" w:rsidRDefault="00F402B9" w:rsidP="00F402B9">
            <w:pPr>
              <w:suppressAutoHyphens/>
              <w:spacing w:after="0" w:line="240" w:lineRule="auto"/>
              <w:ind w:firstLine="201"/>
              <w:rPr>
                <w:rFonts w:ascii="Times New Roman" w:eastAsia="Times New Roman" w:hAnsi="Times New Roman" w:cs="Times New Roman"/>
                <w:b/>
                <w:bCs/>
                <w:color w:val="000000"/>
                <w:sz w:val="20"/>
                <w:szCs w:val="20"/>
                <w:lang w:eastAsia="sk-SK"/>
              </w:rPr>
            </w:pPr>
            <w:r w:rsidRPr="00F402B9">
              <w:rPr>
                <w:rFonts w:ascii="Times New Roman" w:eastAsia="Times New Roman" w:hAnsi="Times New Roman" w:cs="Times New Roman"/>
                <w:b/>
                <w:bCs/>
                <w:color w:val="000000"/>
                <w:sz w:val="20"/>
                <w:szCs w:val="20"/>
                <w:lang w:eastAsia="sk-SK"/>
              </w:rPr>
              <w:t>Predmet subdodávky</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72BED95" w14:textId="77777777" w:rsidR="00F402B9" w:rsidRPr="00F402B9" w:rsidRDefault="00F402B9" w:rsidP="00F402B9">
            <w:pPr>
              <w:suppressAutoHyphens/>
              <w:spacing w:after="0" w:line="240" w:lineRule="auto"/>
              <w:rPr>
                <w:rFonts w:ascii="Times New Roman" w:eastAsia="Times New Roman" w:hAnsi="Times New Roman" w:cs="Times New Roman"/>
                <w:b/>
                <w:bCs/>
                <w:color w:val="000000"/>
                <w:sz w:val="20"/>
                <w:szCs w:val="20"/>
                <w:lang w:eastAsia="sk-SK"/>
              </w:rPr>
            </w:pPr>
            <w:r w:rsidRPr="00F402B9">
              <w:rPr>
                <w:rFonts w:ascii="Times New Roman" w:eastAsia="Times New Roman" w:hAnsi="Times New Roman" w:cs="Times New Roman"/>
                <w:b/>
                <w:bCs/>
                <w:color w:val="000000"/>
                <w:sz w:val="20"/>
                <w:szCs w:val="20"/>
                <w:lang w:eastAsia="sk-SK"/>
              </w:rPr>
              <w:t>% plnenia zo zákazky</w:t>
            </w:r>
          </w:p>
        </w:tc>
      </w:tr>
      <w:tr w:rsidR="00F402B9" w:rsidRPr="00F402B9" w14:paraId="02E824A6" w14:textId="77777777" w:rsidTr="00F402B9">
        <w:trPr>
          <w:trHeight w:val="325"/>
        </w:trPr>
        <w:tc>
          <w:tcPr>
            <w:tcW w:w="1413" w:type="dxa"/>
            <w:vMerge/>
            <w:tcBorders>
              <w:top w:val="single" w:sz="8" w:space="0" w:color="000000"/>
              <w:left w:val="single" w:sz="8" w:space="0" w:color="000000"/>
              <w:bottom w:val="single" w:sz="8" w:space="0" w:color="000000"/>
              <w:right w:val="single" w:sz="8" w:space="0" w:color="000000"/>
            </w:tcBorders>
            <w:vAlign w:val="center"/>
          </w:tcPr>
          <w:p w14:paraId="1FFD48A1" w14:textId="77777777" w:rsidR="00F402B9" w:rsidRPr="00F402B9" w:rsidRDefault="00F402B9" w:rsidP="00F402B9">
            <w:pPr>
              <w:suppressAutoHyphens/>
              <w:spacing w:after="0" w:line="240" w:lineRule="auto"/>
              <w:rPr>
                <w:rFonts w:ascii="Times New Roman" w:eastAsia="Times New Roman" w:hAnsi="Times New Roman" w:cs="Times New Roman"/>
                <w:b/>
                <w:bCs/>
                <w:color w:val="000000"/>
                <w:sz w:val="20"/>
                <w:szCs w:val="20"/>
                <w:lang w:eastAsia="sk-SK"/>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14:paraId="52D80F12" w14:textId="77777777" w:rsidR="00F402B9" w:rsidRPr="00F402B9" w:rsidRDefault="00F402B9" w:rsidP="00F402B9">
            <w:pPr>
              <w:suppressAutoHyphens/>
              <w:spacing w:after="0" w:line="240" w:lineRule="auto"/>
              <w:rPr>
                <w:rFonts w:ascii="Times New Roman" w:eastAsia="Times New Roman" w:hAnsi="Times New Roman" w:cs="Times New Roman"/>
                <w:b/>
                <w:bCs/>
                <w:color w:val="000000"/>
                <w:sz w:val="20"/>
                <w:szCs w:val="20"/>
                <w:lang w:eastAsia="sk-SK"/>
              </w:rPr>
            </w:pPr>
          </w:p>
        </w:tc>
        <w:tc>
          <w:tcPr>
            <w:tcW w:w="1412" w:type="dxa"/>
            <w:vMerge/>
            <w:tcBorders>
              <w:top w:val="single" w:sz="8" w:space="0" w:color="000000"/>
              <w:left w:val="single" w:sz="8" w:space="0" w:color="000000"/>
              <w:bottom w:val="single" w:sz="8" w:space="0" w:color="000000"/>
              <w:right w:val="single" w:sz="8" w:space="0" w:color="000000"/>
            </w:tcBorders>
            <w:vAlign w:val="center"/>
          </w:tcPr>
          <w:p w14:paraId="45C7036D" w14:textId="77777777" w:rsidR="00F402B9" w:rsidRPr="00F402B9" w:rsidRDefault="00F402B9" w:rsidP="00F402B9">
            <w:pPr>
              <w:suppressAutoHyphens/>
              <w:spacing w:after="0" w:line="240" w:lineRule="auto"/>
              <w:rPr>
                <w:rFonts w:ascii="Times New Roman" w:eastAsia="Times New Roman" w:hAnsi="Times New Roman" w:cs="Times New Roman"/>
                <w:b/>
                <w:bCs/>
                <w:color w:val="000000"/>
                <w:sz w:val="20"/>
                <w:szCs w:val="20"/>
                <w:lang w:eastAsia="sk-SK"/>
              </w:rPr>
            </w:pPr>
          </w:p>
        </w:tc>
        <w:tc>
          <w:tcPr>
            <w:tcW w:w="3017" w:type="dxa"/>
            <w:vMerge/>
            <w:tcBorders>
              <w:top w:val="single" w:sz="8" w:space="0" w:color="000000"/>
              <w:left w:val="single" w:sz="8" w:space="0" w:color="000000"/>
              <w:bottom w:val="single" w:sz="8" w:space="0" w:color="000000"/>
              <w:right w:val="single" w:sz="8" w:space="0" w:color="000000"/>
            </w:tcBorders>
            <w:vAlign w:val="center"/>
          </w:tcPr>
          <w:p w14:paraId="7EDB36EC" w14:textId="77777777" w:rsidR="00F402B9" w:rsidRPr="00F402B9" w:rsidRDefault="00F402B9" w:rsidP="00F402B9">
            <w:pPr>
              <w:suppressAutoHyphens/>
              <w:spacing w:after="0" w:line="240" w:lineRule="auto"/>
              <w:rPr>
                <w:rFonts w:ascii="Times New Roman" w:eastAsia="Times New Roman" w:hAnsi="Times New Roman" w:cs="Times New Roman"/>
                <w:b/>
                <w:bCs/>
                <w:color w:val="000000"/>
                <w:sz w:val="20"/>
                <w:szCs w:val="20"/>
                <w:lang w:eastAsia="sk-SK"/>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14:paraId="3AD70321" w14:textId="77777777" w:rsidR="00F402B9" w:rsidRPr="00F402B9" w:rsidRDefault="00F402B9" w:rsidP="00F402B9">
            <w:pPr>
              <w:suppressAutoHyphens/>
              <w:spacing w:after="0" w:line="240" w:lineRule="auto"/>
              <w:rPr>
                <w:rFonts w:ascii="Times New Roman" w:eastAsia="Times New Roman" w:hAnsi="Times New Roman" w:cs="Times New Roman"/>
                <w:b/>
                <w:bCs/>
                <w:color w:val="000000"/>
                <w:sz w:val="20"/>
                <w:szCs w:val="20"/>
                <w:lang w:eastAsia="sk-SK"/>
              </w:rPr>
            </w:pPr>
          </w:p>
        </w:tc>
        <w:tc>
          <w:tcPr>
            <w:tcW w:w="1348" w:type="dxa"/>
            <w:vMerge/>
            <w:tcBorders>
              <w:top w:val="single" w:sz="8" w:space="0" w:color="000000"/>
              <w:left w:val="single" w:sz="8" w:space="0" w:color="000000"/>
              <w:bottom w:val="single" w:sz="8" w:space="0" w:color="000000"/>
              <w:right w:val="single" w:sz="8" w:space="0" w:color="000000"/>
            </w:tcBorders>
            <w:vAlign w:val="center"/>
          </w:tcPr>
          <w:p w14:paraId="659FEB84" w14:textId="77777777" w:rsidR="00F402B9" w:rsidRPr="00F402B9" w:rsidRDefault="00F402B9" w:rsidP="00F402B9">
            <w:pPr>
              <w:suppressAutoHyphens/>
              <w:spacing w:after="0" w:line="240" w:lineRule="auto"/>
              <w:rPr>
                <w:rFonts w:ascii="Times New Roman" w:eastAsia="Times New Roman" w:hAnsi="Times New Roman" w:cs="Times New Roman"/>
                <w:b/>
                <w:bCs/>
                <w:color w:val="000000"/>
                <w:sz w:val="20"/>
                <w:szCs w:val="20"/>
                <w:lang w:eastAsia="sk-SK"/>
              </w:rPr>
            </w:pPr>
          </w:p>
        </w:tc>
      </w:tr>
      <w:tr w:rsidR="00F402B9" w:rsidRPr="00F402B9" w14:paraId="1F4D20C8" w14:textId="77777777" w:rsidTr="00F402B9">
        <w:trPr>
          <w:trHeight w:val="915"/>
        </w:trPr>
        <w:tc>
          <w:tcPr>
            <w:tcW w:w="1413" w:type="dxa"/>
            <w:tcBorders>
              <w:top w:val="single" w:sz="8" w:space="0" w:color="000000"/>
              <w:left w:val="single" w:sz="8" w:space="0" w:color="000000"/>
              <w:bottom w:val="single" w:sz="4" w:space="0" w:color="auto"/>
              <w:right w:val="single" w:sz="8" w:space="0" w:color="000000"/>
            </w:tcBorders>
            <w:shd w:val="clear" w:color="auto" w:fill="auto"/>
            <w:vAlign w:val="center"/>
          </w:tcPr>
          <w:p w14:paraId="1ED2A144" w14:textId="77777777" w:rsidR="00F402B9" w:rsidRPr="00F402B9" w:rsidRDefault="00F402B9" w:rsidP="00F402B9">
            <w:pPr>
              <w:suppressAutoHyphens/>
              <w:spacing w:after="0" w:line="240" w:lineRule="auto"/>
              <w:ind w:firstLine="200"/>
              <w:rPr>
                <w:rFonts w:ascii="Times New Roman" w:eastAsia="Times New Roman" w:hAnsi="Times New Roman" w:cs="Times New Roman"/>
                <w:color w:val="000000"/>
                <w:sz w:val="20"/>
                <w:szCs w:val="20"/>
                <w:lang w:eastAsia="sk-SK"/>
              </w:rPr>
            </w:pPr>
          </w:p>
        </w:tc>
        <w:tc>
          <w:tcPr>
            <w:tcW w:w="1417" w:type="dxa"/>
            <w:tcBorders>
              <w:top w:val="single" w:sz="8" w:space="0" w:color="000000"/>
              <w:bottom w:val="single" w:sz="4" w:space="0" w:color="auto"/>
              <w:right w:val="single" w:sz="8" w:space="0" w:color="000000"/>
            </w:tcBorders>
            <w:shd w:val="clear" w:color="auto" w:fill="auto"/>
            <w:vAlign w:val="center"/>
          </w:tcPr>
          <w:p w14:paraId="11816096" w14:textId="77777777" w:rsidR="00F402B9" w:rsidRPr="00F402B9" w:rsidRDefault="00F402B9" w:rsidP="00F402B9">
            <w:pPr>
              <w:suppressAutoHyphens/>
              <w:spacing w:after="0" w:line="240" w:lineRule="auto"/>
              <w:ind w:firstLine="200"/>
              <w:rPr>
                <w:rFonts w:ascii="Times New Roman" w:eastAsia="Times New Roman" w:hAnsi="Times New Roman" w:cs="Times New Roman"/>
                <w:color w:val="000000"/>
                <w:sz w:val="20"/>
                <w:szCs w:val="20"/>
                <w:lang w:eastAsia="sk-SK"/>
              </w:rPr>
            </w:pPr>
          </w:p>
        </w:tc>
        <w:tc>
          <w:tcPr>
            <w:tcW w:w="1412" w:type="dxa"/>
            <w:tcBorders>
              <w:top w:val="single" w:sz="8" w:space="0" w:color="000000"/>
              <w:bottom w:val="single" w:sz="4" w:space="0" w:color="auto"/>
              <w:right w:val="single" w:sz="8" w:space="0" w:color="000000"/>
            </w:tcBorders>
            <w:shd w:val="clear" w:color="auto" w:fill="auto"/>
            <w:vAlign w:val="center"/>
          </w:tcPr>
          <w:p w14:paraId="2B630B6C" w14:textId="77777777" w:rsidR="00F402B9" w:rsidRPr="00F402B9" w:rsidRDefault="00F402B9" w:rsidP="00F402B9">
            <w:pPr>
              <w:suppressAutoHyphens/>
              <w:spacing w:after="0" w:line="240" w:lineRule="auto"/>
              <w:ind w:firstLine="200"/>
              <w:rPr>
                <w:rFonts w:ascii="Times New Roman" w:eastAsia="Times New Roman" w:hAnsi="Times New Roman" w:cs="Times New Roman"/>
                <w:color w:val="000000"/>
                <w:sz w:val="20"/>
                <w:szCs w:val="20"/>
                <w:lang w:eastAsia="sk-SK"/>
              </w:rPr>
            </w:pPr>
          </w:p>
        </w:tc>
        <w:tc>
          <w:tcPr>
            <w:tcW w:w="3017" w:type="dxa"/>
            <w:tcBorders>
              <w:top w:val="single" w:sz="8" w:space="0" w:color="000000"/>
              <w:bottom w:val="single" w:sz="4" w:space="0" w:color="auto"/>
              <w:right w:val="single" w:sz="8" w:space="0" w:color="000000"/>
            </w:tcBorders>
            <w:shd w:val="clear" w:color="auto" w:fill="auto"/>
            <w:vAlign w:val="center"/>
          </w:tcPr>
          <w:p w14:paraId="11B9F92A" w14:textId="77777777" w:rsidR="00F402B9" w:rsidRPr="00F402B9" w:rsidRDefault="00F402B9" w:rsidP="00F402B9">
            <w:pPr>
              <w:suppressAutoHyphens/>
              <w:spacing w:after="0" w:line="240" w:lineRule="auto"/>
              <w:ind w:firstLine="200"/>
              <w:rPr>
                <w:rFonts w:ascii="Times New Roman" w:eastAsia="Times New Roman" w:hAnsi="Times New Roman" w:cs="Times New Roman"/>
                <w:color w:val="FF0000"/>
                <w:sz w:val="20"/>
                <w:szCs w:val="20"/>
                <w:lang w:eastAsia="sk-SK"/>
              </w:rPr>
            </w:pPr>
            <w:r w:rsidRPr="00F402B9">
              <w:rPr>
                <w:rFonts w:ascii="Times New Roman" w:eastAsia="Times New Roman" w:hAnsi="Times New Roman" w:cs="Times New Roman"/>
                <w:color w:val="FF0000"/>
                <w:sz w:val="20"/>
                <w:szCs w:val="20"/>
                <w:lang w:eastAsia="sk-SK"/>
              </w:rPr>
              <w:t>meno a priezvisko, adresa trvalého pobytu, dátum narodenia</w:t>
            </w:r>
          </w:p>
        </w:tc>
        <w:tc>
          <w:tcPr>
            <w:tcW w:w="1174" w:type="dxa"/>
            <w:tcBorders>
              <w:top w:val="single" w:sz="8" w:space="0" w:color="000000"/>
              <w:bottom w:val="single" w:sz="4" w:space="0" w:color="auto"/>
              <w:right w:val="single" w:sz="8" w:space="0" w:color="000000"/>
            </w:tcBorders>
            <w:shd w:val="clear" w:color="auto" w:fill="auto"/>
            <w:vAlign w:val="center"/>
          </w:tcPr>
          <w:p w14:paraId="26988C50" w14:textId="77777777" w:rsidR="00F402B9" w:rsidRPr="00F402B9" w:rsidRDefault="00F402B9" w:rsidP="00F402B9">
            <w:pPr>
              <w:suppressAutoHyphens/>
              <w:spacing w:after="0" w:line="240" w:lineRule="auto"/>
              <w:ind w:firstLine="200"/>
              <w:rPr>
                <w:rFonts w:ascii="Times New Roman" w:eastAsia="Times New Roman" w:hAnsi="Times New Roman" w:cs="Times New Roman"/>
                <w:color w:val="000000"/>
                <w:sz w:val="20"/>
                <w:szCs w:val="20"/>
                <w:lang w:eastAsia="sk-SK"/>
              </w:rPr>
            </w:pPr>
          </w:p>
        </w:tc>
        <w:tc>
          <w:tcPr>
            <w:tcW w:w="1348" w:type="dxa"/>
            <w:tcBorders>
              <w:top w:val="single" w:sz="8" w:space="0" w:color="000000"/>
              <w:bottom w:val="single" w:sz="4" w:space="0" w:color="auto"/>
              <w:right w:val="single" w:sz="8" w:space="0" w:color="000000"/>
            </w:tcBorders>
            <w:shd w:val="clear" w:color="auto" w:fill="auto"/>
            <w:vAlign w:val="center"/>
          </w:tcPr>
          <w:p w14:paraId="454B9A8D" w14:textId="77777777" w:rsidR="00F402B9" w:rsidRPr="00F402B9" w:rsidRDefault="00F402B9" w:rsidP="00F402B9">
            <w:pPr>
              <w:suppressAutoHyphens/>
              <w:spacing w:after="0" w:line="240" w:lineRule="auto"/>
              <w:ind w:firstLine="200"/>
              <w:rPr>
                <w:rFonts w:ascii="Times New Roman" w:eastAsia="Times New Roman" w:hAnsi="Times New Roman" w:cs="Times New Roman"/>
                <w:color w:val="000000"/>
                <w:sz w:val="20"/>
                <w:szCs w:val="20"/>
                <w:lang w:eastAsia="sk-SK"/>
              </w:rPr>
            </w:pPr>
          </w:p>
        </w:tc>
      </w:tr>
      <w:tr w:rsidR="00F402B9" w:rsidRPr="00F402B9" w14:paraId="2AA30A7E" w14:textId="77777777" w:rsidTr="00F402B9">
        <w:trPr>
          <w:trHeight w:val="915"/>
        </w:trPr>
        <w:tc>
          <w:tcPr>
            <w:tcW w:w="1413" w:type="dxa"/>
            <w:tcBorders>
              <w:top w:val="single" w:sz="4" w:space="0" w:color="auto"/>
              <w:left w:val="single" w:sz="8" w:space="0" w:color="000000"/>
              <w:bottom w:val="single" w:sz="8" w:space="0" w:color="000000"/>
              <w:right w:val="single" w:sz="8" w:space="0" w:color="000000"/>
            </w:tcBorders>
            <w:shd w:val="clear" w:color="auto" w:fill="auto"/>
            <w:vAlign w:val="center"/>
          </w:tcPr>
          <w:p w14:paraId="6CEF6036" w14:textId="77777777" w:rsidR="00F402B9" w:rsidRPr="00F402B9" w:rsidRDefault="00F402B9" w:rsidP="00F402B9">
            <w:pPr>
              <w:suppressAutoHyphens/>
              <w:spacing w:after="0" w:line="240" w:lineRule="auto"/>
              <w:ind w:firstLine="200"/>
              <w:rPr>
                <w:rFonts w:ascii="Times New Roman" w:eastAsia="Times New Roman" w:hAnsi="Times New Roman" w:cs="Times New Roman"/>
                <w:color w:val="000000"/>
                <w:sz w:val="20"/>
                <w:szCs w:val="20"/>
                <w:lang w:eastAsia="sk-SK"/>
              </w:rPr>
            </w:pPr>
          </w:p>
        </w:tc>
        <w:tc>
          <w:tcPr>
            <w:tcW w:w="1417" w:type="dxa"/>
            <w:tcBorders>
              <w:top w:val="single" w:sz="4" w:space="0" w:color="auto"/>
              <w:bottom w:val="single" w:sz="8" w:space="0" w:color="000000"/>
              <w:right w:val="single" w:sz="8" w:space="0" w:color="000000"/>
            </w:tcBorders>
            <w:shd w:val="clear" w:color="auto" w:fill="auto"/>
            <w:vAlign w:val="center"/>
          </w:tcPr>
          <w:p w14:paraId="364AEEDE" w14:textId="77777777" w:rsidR="00F402B9" w:rsidRPr="00F402B9" w:rsidRDefault="00F402B9" w:rsidP="00F402B9">
            <w:pPr>
              <w:suppressAutoHyphens/>
              <w:spacing w:after="0" w:line="240" w:lineRule="auto"/>
              <w:ind w:firstLine="200"/>
              <w:rPr>
                <w:rFonts w:ascii="Times New Roman" w:eastAsia="Times New Roman" w:hAnsi="Times New Roman" w:cs="Times New Roman"/>
                <w:color w:val="000000"/>
                <w:sz w:val="20"/>
                <w:szCs w:val="20"/>
                <w:lang w:eastAsia="sk-SK"/>
              </w:rPr>
            </w:pPr>
          </w:p>
        </w:tc>
        <w:tc>
          <w:tcPr>
            <w:tcW w:w="1412" w:type="dxa"/>
            <w:tcBorders>
              <w:top w:val="single" w:sz="4" w:space="0" w:color="auto"/>
              <w:bottom w:val="single" w:sz="8" w:space="0" w:color="000000"/>
              <w:right w:val="single" w:sz="8" w:space="0" w:color="000000"/>
            </w:tcBorders>
            <w:shd w:val="clear" w:color="auto" w:fill="auto"/>
            <w:vAlign w:val="center"/>
          </w:tcPr>
          <w:p w14:paraId="73BA8473" w14:textId="77777777" w:rsidR="00F402B9" w:rsidRPr="00F402B9" w:rsidRDefault="00F402B9" w:rsidP="00F402B9">
            <w:pPr>
              <w:suppressAutoHyphens/>
              <w:spacing w:after="0" w:line="240" w:lineRule="auto"/>
              <w:ind w:firstLine="200"/>
              <w:rPr>
                <w:rFonts w:ascii="Times New Roman" w:eastAsia="Times New Roman" w:hAnsi="Times New Roman" w:cs="Times New Roman"/>
                <w:color w:val="000000"/>
                <w:sz w:val="20"/>
                <w:szCs w:val="20"/>
                <w:lang w:eastAsia="sk-SK"/>
              </w:rPr>
            </w:pPr>
          </w:p>
        </w:tc>
        <w:tc>
          <w:tcPr>
            <w:tcW w:w="3017" w:type="dxa"/>
            <w:tcBorders>
              <w:top w:val="single" w:sz="4" w:space="0" w:color="auto"/>
              <w:bottom w:val="single" w:sz="8" w:space="0" w:color="000000"/>
              <w:right w:val="single" w:sz="8" w:space="0" w:color="000000"/>
            </w:tcBorders>
            <w:shd w:val="clear" w:color="auto" w:fill="auto"/>
            <w:vAlign w:val="center"/>
          </w:tcPr>
          <w:p w14:paraId="55782CC2" w14:textId="77777777" w:rsidR="00F402B9" w:rsidRPr="00F402B9" w:rsidRDefault="00F402B9" w:rsidP="00F402B9">
            <w:pPr>
              <w:suppressAutoHyphens/>
              <w:spacing w:after="0" w:line="240" w:lineRule="auto"/>
              <w:ind w:firstLine="200"/>
              <w:rPr>
                <w:rFonts w:ascii="Times New Roman" w:eastAsia="Times New Roman" w:hAnsi="Times New Roman" w:cs="Times New Roman"/>
                <w:color w:val="FF0000"/>
                <w:sz w:val="20"/>
                <w:szCs w:val="20"/>
                <w:lang w:eastAsia="sk-SK"/>
              </w:rPr>
            </w:pPr>
            <w:r w:rsidRPr="00F402B9">
              <w:rPr>
                <w:rFonts w:ascii="Times New Roman" w:eastAsia="Times New Roman" w:hAnsi="Times New Roman" w:cs="Times New Roman"/>
                <w:color w:val="FF0000"/>
                <w:sz w:val="20"/>
                <w:szCs w:val="20"/>
                <w:lang w:eastAsia="sk-SK"/>
              </w:rPr>
              <w:t>meno a priezvisko, adresa trvalého pobytu, dátum narodenia</w:t>
            </w:r>
          </w:p>
        </w:tc>
        <w:tc>
          <w:tcPr>
            <w:tcW w:w="1174" w:type="dxa"/>
            <w:tcBorders>
              <w:top w:val="single" w:sz="4" w:space="0" w:color="auto"/>
              <w:bottom w:val="single" w:sz="8" w:space="0" w:color="000000"/>
              <w:right w:val="single" w:sz="8" w:space="0" w:color="000000"/>
            </w:tcBorders>
            <w:shd w:val="clear" w:color="auto" w:fill="auto"/>
            <w:vAlign w:val="center"/>
          </w:tcPr>
          <w:p w14:paraId="7E59E76A" w14:textId="77777777" w:rsidR="00F402B9" w:rsidRPr="00F402B9" w:rsidRDefault="00F402B9" w:rsidP="00F402B9">
            <w:pPr>
              <w:suppressAutoHyphens/>
              <w:spacing w:after="0" w:line="240" w:lineRule="auto"/>
              <w:ind w:firstLine="200"/>
              <w:rPr>
                <w:rFonts w:ascii="Times New Roman" w:eastAsia="Times New Roman" w:hAnsi="Times New Roman" w:cs="Times New Roman"/>
                <w:color w:val="000000"/>
                <w:sz w:val="20"/>
                <w:szCs w:val="20"/>
                <w:lang w:eastAsia="sk-SK"/>
              </w:rPr>
            </w:pPr>
          </w:p>
        </w:tc>
        <w:tc>
          <w:tcPr>
            <w:tcW w:w="1348" w:type="dxa"/>
            <w:tcBorders>
              <w:top w:val="single" w:sz="4" w:space="0" w:color="auto"/>
              <w:bottom w:val="single" w:sz="8" w:space="0" w:color="000000"/>
              <w:right w:val="single" w:sz="8" w:space="0" w:color="000000"/>
            </w:tcBorders>
            <w:shd w:val="clear" w:color="auto" w:fill="auto"/>
            <w:vAlign w:val="center"/>
          </w:tcPr>
          <w:p w14:paraId="5A0FBEA6" w14:textId="77777777" w:rsidR="00F402B9" w:rsidRPr="00F402B9" w:rsidRDefault="00F402B9" w:rsidP="00F402B9">
            <w:pPr>
              <w:suppressAutoHyphens/>
              <w:spacing w:after="0" w:line="240" w:lineRule="auto"/>
              <w:ind w:firstLine="200"/>
              <w:rPr>
                <w:rFonts w:ascii="Times New Roman" w:eastAsia="Times New Roman" w:hAnsi="Times New Roman" w:cs="Times New Roman"/>
                <w:color w:val="000000"/>
                <w:sz w:val="20"/>
                <w:szCs w:val="20"/>
                <w:lang w:eastAsia="sk-SK"/>
              </w:rPr>
            </w:pPr>
          </w:p>
        </w:tc>
      </w:tr>
    </w:tbl>
    <w:p w14:paraId="4BD64B2E" w14:textId="77777777" w:rsidR="00F402B9" w:rsidRPr="00F402B9" w:rsidRDefault="00F402B9" w:rsidP="00F402B9">
      <w:pPr>
        <w:suppressAutoHyphens/>
        <w:spacing w:after="0" w:line="240" w:lineRule="auto"/>
        <w:rPr>
          <w:rFonts w:ascii="Times New Roman" w:eastAsia="Times New Roman" w:hAnsi="Times New Roman" w:cs="Times New Roman"/>
          <w:sz w:val="21"/>
          <w:szCs w:val="21"/>
          <w:vertAlign w:val="superscript"/>
          <w:lang w:eastAsia="sk-SK"/>
        </w:rPr>
      </w:pPr>
    </w:p>
    <w:p w14:paraId="770F0185" w14:textId="77777777" w:rsidR="00F402B9" w:rsidRPr="00F402B9" w:rsidRDefault="00F402B9" w:rsidP="00F402B9">
      <w:pPr>
        <w:suppressAutoHyphens/>
        <w:spacing w:after="0" w:line="240" w:lineRule="auto"/>
        <w:rPr>
          <w:rFonts w:ascii="Times New Roman" w:eastAsia="Times New Roman" w:hAnsi="Times New Roman" w:cs="Times New Roman"/>
          <w:sz w:val="21"/>
          <w:szCs w:val="21"/>
          <w:vertAlign w:val="superscript"/>
          <w:lang w:eastAsia="sk-SK"/>
        </w:rPr>
      </w:pPr>
    </w:p>
    <w:p w14:paraId="15BA350B" w14:textId="77777777" w:rsidR="00F402B9" w:rsidRPr="00F402B9" w:rsidRDefault="00F402B9" w:rsidP="00F402B9">
      <w:pPr>
        <w:suppressAutoHyphens/>
        <w:spacing w:after="0" w:line="240" w:lineRule="auto"/>
        <w:rPr>
          <w:rFonts w:ascii="Times New Roman" w:eastAsia="Calibri" w:hAnsi="Times New Roman" w:cs="Times New Roman"/>
          <w:i/>
          <w:sz w:val="18"/>
          <w:szCs w:val="18"/>
          <w:lang w:eastAsia="sk-SK"/>
        </w:rPr>
      </w:pPr>
    </w:p>
    <w:p w14:paraId="2391A5DD" w14:textId="77777777" w:rsidR="00F402B9" w:rsidRPr="00F402B9" w:rsidRDefault="00F402B9" w:rsidP="00F402B9">
      <w:pPr>
        <w:suppressAutoHyphens/>
        <w:spacing w:after="0" w:line="240" w:lineRule="auto"/>
        <w:rPr>
          <w:rFonts w:ascii="Times New Roman" w:eastAsia="Calibri" w:hAnsi="Times New Roman" w:cs="Times New Roman"/>
          <w:i/>
          <w:sz w:val="18"/>
          <w:szCs w:val="18"/>
          <w:lang w:eastAsia="sk-SK"/>
        </w:rPr>
      </w:pPr>
    </w:p>
    <w:p w14:paraId="2594D1F9" w14:textId="77777777" w:rsidR="00F402B9" w:rsidRPr="00F402B9" w:rsidRDefault="00F402B9" w:rsidP="00F402B9">
      <w:pPr>
        <w:suppressAutoHyphens/>
        <w:spacing w:after="0" w:line="240" w:lineRule="auto"/>
        <w:rPr>
          <w:rFonts w:ascii="Times New Roman" w:eastAsia="Calibri" w:hAnsi="Times New Roman" w:cs="Times New Roman"/>
          <w:i/>
          <w:sz w:val="18"/>
          <w:szCs w:val="18"/>
          <w:lang w:eastAsia="sk-SK"/>
        </w:rPr>
      </w:pPr>
    </w:p>
    <w:p w14:paraId="59480A42" w14:textId="77777777" w:rsidR="00F402B9" w:rsidRPr="00F402B9" w:rsidRDefault="00F402B9" w:rsidP="00F402B9">
      <w:pPr>
        <w:suppressAutoHyphens/>
        <w:spacing w:after="0" w:line="240" w:lineRule="auto"/>
        <w:rPr>
          <w:rFonts w:ascii="Times New Roman" w:eastAsia="Calibri" w:hAnsi="Times New Roman" w:cs="Times New Roman"/>
          <w:i/>
          <w:sz w:val="18"/>
          <w:szCs w:val="18"/>
          <w:lang w:eastAsia="sk-SK"/>
        </w:rPr>
      </w:pPr>
    </w:p>
    <w:p w14:paraId="3BBE66C9" w14:textId="77777777" w:rsidR="00F402B9" w:rsidRPr="00F402B9" w:rsidRDefault="00F402B9" w:rsidP="00F402B9">
      <w:pPr>
        <w:keepNext/>
        <w:tabs>
          <w:tab w:val="left" w:pos="708"/>
        </w:tabs>
        <w:spacing w:after="0" w:line="240" w:lineRule="auto"/>
        <w:ind w:left="4111" w:hanging="4111"/>
        <w:jc w:val="both"/>
        <w:outlineLvl w:val="8"/>
        <w:rPr>
          <w:rFonts w:ascii="Times New Roman" w:eastAsia="Times New Roman" w:hAnsi="Times New Roman" w:cs="Times New Roman"/>
          <w:bCs/>
          <w:lang w:eastAsia="sk-SK"/>
        </w:rPr>
      </w:pPr>
      <w:r w:rsidRPr="00F402B9">
        <w:rPr>
          <w:rFonts w:ascii="Times New Roman" w:eastAsia="Times New Roman" w:hAnsi="Times New Roman" w:cs="Times New Roman"/>
          <w:bCs/>
          <w:i/>
          <w:lang w:eastAsia="sk-SK"/>
        </w:rPr>
        <w:t>V ……………….…….., dňa ....................</w:t>
      </w:r>
      <w:r w:rsidRPr="00F402B9">
        <w:rPr>
          <w:rFonts w:ascii="Times New Roman" w:eastAsia="Times New Roman" w:hAnsi="Times New Roman" w:cs="Times New Roman"/>
          <w:bCs/>
          <w:i/>
          <w:lang w:eastAsia="sk-SK"/>
        </w:rPr>
        <w:tab/>
      </w:r>
      <w:r w:rsidRPr="00F402B9">
        <w:rPr>
          <w:rFonts w:ascii="Times New Roman" w:eastAsia="Times New Roman" w:hAnsi="Times New Roman" w:cs="Times New Roman"/>
          <w:b/>
          <w:bCs/>
          <w:lang w:eastAsia="sk-SK"/>
        </w:rPr>
        <w:t xml:space="preserve">    </w:t>
      </w:r>
      <w:r w:rsidRPr="00F402B9">
        <w:rPr>
          <w:rFonts w:ascii="Times New Roman" w:eastAsia="Times New Roman" w:hAnsi="Times New Roman" w:cs="Times New Roman"/>
          <w:b/>
          <w:bCs/>
          <w:lang w:eastAsia="sk-SK"/>
        </w:rPr>
        <w:tab/>
      </w:r>
      <w:r w:rsidRPr="00F402B9">
        <w:rPr>
          <w:rFonts w:ascii="Times New Roman" w:eastAsia="Times New Roman" w:hAnsi="Times New Roman" w:cs="Times New Roman"/>
          <w:bCs/>
          <w:lang w:eastAsia="sk-SK"/>
        </w:rPr>
        <w:t>...................................................................</w:t>
      </w:r>
    </w:p>
    <w:p w14:paraId="1279FA93" w14:textId="77777777" w:rsidR="00F402B9" w:rsidRPr="00F402B9" w:rsidRDefault="00F402B9" w:rsidP="00F402B9">
      <w:pPr>
        <w:tabs>
          <w:tab w:val="left" w:pos="708"/>
        </w:tabs>
        <w:spacing w:after="0" w:line="240" w:lineRule="auto"/>
        <w:rPr>
          <w:rFonts w:ascii="Times New Roman" w:eastAsia="Times New Roman" w:hAnsi="Times New Roman" w:cs="Times New Roman"/>
          <w:lang w:eastAsia="sk-SK"/>
        </w:rPr>
      </w:pPr>
      <w:r w:rsidRPr="00F402B9">
        <w:rPr>
          <w:rFonts w:ascii="Times New Roman" w:eastAsia="Times New Roman" w:hAnsi="Times New Roman" w:cs="Times New Roman"/>
          <w:lang w:eastAsia="sk-SK"/>
        </w:rPr>
        <w:sym w:font="Symbol" w:char="005B"/>
      </w:r>
      <w:r w:rsidRPr="00F402B9">
        <w:rPr>
          <w:rFonts w:ascii="Times New Roman" w:eastAsia="Times New Roman" w:hAnsi="Times New Roman" w:cs="Times New Roman"/>
          <w:i/>
          <w:lang w:eastAsia="sk-SK"/>
        </w:rPr>
        <w:t>uviesť miesto a dátum podpisu</w:t>
      </w:r>
      <w:r w:rsidRPr="00F402B9">
        <w:rPr>
          <w:rFonts w:ascii="Times New Roman" w:eastAsia="Times New Roman" w:hAnsi="Times New Roman" w:cs="Times New Roman"/>
          <w:lang w:eastAsia="sk-SK"/>
        </w:rPr>
        <w:sym w:font="Symbol" w:char="005D"/>
      </w:r>
      <w:r w:rsidRPr="00F402B9">
        <w:rPr>
          <w:rFonts w:ascii="Times New Roman" w:eastAsia="Times New Roman" w:hAnsi="Times New Roman" w:cs="Times New Roman"/>
          <w:i/>
          <w:lang w:eastAsia="sk-SK"/>
        </w:rPr>
        <w:t xml:space="preserve">                                            </w:t>
      </w:r>
      <w:r w:rsidRPr="00F402B9">
        <w:rPr>
          <w:rFonts w:ascii="Times New Roman" w:eastAsia="Times New Roman" w:hAnsi="Times New Roman" w:cs="Times New Roman"/>
          <w:lang w:eastAsia="sk-SK"/>
        </w:rPr>
        <w:sym w:font="Symbol" w:char="005B"/>
      </w:r>
      <w:r w:rsidRPr="00F402B9">
        <w:rPr>
          <w:rFonts w:ascii="Times New Roman" w:eastAsia="Times New Roman" w:hAnsi="Times New Roman" w:cs="Times New Roman"/>
          <w:i/>
          <w:lang w:eastAsia="sk-SK"/>
        </w:rPr>
        <w:t>vypísať meno, priezvisko a funkciu</w:t>
      </w:r>
    </w:p>
    <w:p w14:paraId="6C8E8CCD" w14:textId="77777777" w:rsidR="00F402B9" w:rsidRPr="00F402B9" w:rsidRDefault="00F402B9" w:rsidP="00F402B9">
      <w:pPr>
        <w:spacing w:after="0" w:line="240" w:lineRule="auto"/>
        <w:ind w:left="5529"/>
        <w:jc w:val="both"/>
        <w:rPr>
          <w:rFonts w:ascii="Times New Roman" w:eastAsia="Times New Roman" w:hAnsi="Times New Roman" w:cs="Times New Roman"/>
          <w:b/>
          <w:lang w:eastAsia="sk-SK"/>
        </w:rPr>
      </w:pPr>
      <w:r w:rsidRPr="00F402B9">
        <w:rPr>
          <w:rFonts w:ascii="Times New Roman" w:eastAsia="Times New Roman" w:hAnsi="Times New Roman" w:cs="Times New Roman"/>
          <w:i/>
          <w:lang w:eastAsia="sk-SK"/>
        </w:rPr>
        <w:t>oprávnenej osoby uchádzača</w:t>
      </w:r>
      <w:r w:rsidRPr="00F402B9">
        <w:rPr>
          <w:rFonts w:ascii="Times New Roman" w:eastAsia="Times New Roman" w:hAnsi="Times New Roman" w:cs="Times New Roman"/>
          <w:lang w:eastAsia="sk-SK"/>
        </w:rPr>
        <w:sym w:font="Symbol" w:char="005D"/>
      </w:r>
    </w:p>
    <w:p w14:paraId="33BC858A" w14:textId="77777777" w:rsidR="00F402B9" w:rsidRPr="00F402B9" w:rsidRDefault="00F402B9" w:rsidP="00F402B9">
      <w:pPr>
        <w:spacing w:after="0" w:line="240" w:lineRule="auto"/>
        <w:ind w:left="5670"/>
        <w:contextualSpacing/>
        <w:rPr>
          <w:rFonts w:ascii="Times New Roman" w:eastAsia="Times New Roman" w:hAnsi="Times New Roman" w:cs="Times New Roman"/>
          <w:b/>
          <w:lang w:eastAsia="sk-SK"/>
        </w:rPr>
      </w:pPr>
      <w:r w:rsidRPr="00F402B9">
        <w:rPr>
          <w:rFonts w:ascii="Times New Roman" w:eastAsia="Times New Roman" w:hAnsi="Times New Roman" w:cs="Times New Roman"/>
          <w:bCs/>
          <w:i/>
          <w:lang w:eastAsia="sk-SK"/>
        </w:rPr>
        <w:t>+ pečiatka – ak sa používa</w:t>
      </w:r>
    </w:p>
    <w:p w14:paraId="625BDCB7" w14:textId="77777777" w:rsidR="00F402B9" w:rsidRPr="00F402B9" w:rsidRDefault="00F402B9" w:rsidP="00F402B9">
      <w:pPr>
        <w:suppressAutoHyphens/>
        <w:rPr>
          <w:rFonts w:ascii="Times New Roman" w:eastAsia="Calibri" w:hAnsi="Times New Roman" w:cs="Times New Roman"/>
        </w:rPr>
      </w:pPr>
    </w:p>
    <w:p w14:paraId="675686E9" w14:textId="77777777" w:rsidR="00F402B9" w:rsidRPr="00683025" w:rsidRDefault="00F402B9" w:rsidP="00F402B9">
      <w:pPr>
        <w:spacing w:after="0" w:line="240" w:lineRule="auto"/>
        <w:ind w:left="284"/>
        <w:rPr>
          <w:rFonts w:asciiTheme="majorHAnsi" w:hAnsiTheme="majorHAnsi" w:cstheme="majorHAnsi"/>
          <w:b/>
        </w:rPr>
      </w:pPr>
    </w:p>
    <w:sectPr w:rsidR="00F402B9" w:rsidRPr="00683025" w:rsidSect="00F402B9">
      <w:pgSz w:w="11906" w:h="16838"/>
      <w:pgMar w:top="79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AB582" w14:textId="77777777" w:rsidR="006B6DF6" w:rsidRDefault="006B6DF6" w:rsidP="00A10034">
      <w:pPr>
        <w:spacing w:after="0" w:line="240" w:lineRule="auto"/>
      </w:pPr>
      <w:r>
        <w:separator/>
      </w:r>
    </w:p>
  </w:endnote>
  <w:endnote w:type="continuationSeparator" w:id="0">
    <w:p w14:paraId="3F569F53" w14:textId="77777777" w:rsidR="006B6DF6" w:rsidRDefault="006B6DF6" w:rsidP="00A1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AE292" w14:textId="77777777" w:rsidR="00A10034" w:rsidRDefault="00A10034" w:rsidP="00A10034">
    <w:pPr>
      <w:pStyle w:val="Pta"/>
      <w:jc w:val="center"/>
    </w:pPr>
    <w:r>
      <w:rPr>
        <w:noProof/>
        <w:lang w:eastAsia="sk-SK"/>
      </w:rPr>
      <w:drawing>
        <wp:inline distT="0" distB="0" distL="0" distR="0" wp14:anchorId="60CE6BD9" wp14:editId="6A0C5F29">
          <wp:extent cx="1065023" cy="540000"/>
          <wp:effectExtent l="0" t="0" r="190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V-logo-01.jpg"/>
                  <pic:cNvPicPr/>
                </pic:nvPicPr>
                <pic:blipFill>
                  <a:blip r:embed="rId1">
                    <a:extLst>
                      <a:ext uri="{28A0092B-C50C-407E-A947-70E740481C1C}">
                        <a14:useLocalDpi xmlns:a14="http://schemas.microsoft.com/office/drawing/2010/main" val="0"/>
                      </a:ext>
                    </a:extLst>
                  </a:blip>
                  <a:stretch>
                    <a:fillRect/>
                  </a:stretch>
                </pic:blipFill>
                <pic:spPr>
                  <a:xfrm>
                    <a:off x="0" y="0"/>
                    <a:ext cx="1065023" cy="540000"/>
                  </a:xfrm>
                  <a:prstGeom prst="rect">
                    <a:avLst/>
                  </a:prstGeom>
                </pic:spPr>
              </pic:pic>
            </a:graphicData>
          </a:graphic>
        </wp:inline>
      </w:drawing>
    </w:r>
    <w:r>
      <w:rPr>
        <w:noProof/>
        <w:lang w:eastAsia="sk-SK"/>
      </w:rPr>
      <mc:AlternateContent>
        <mc:Choice Requires="wpg">
          <w:drawing>
            <wp:anchor distT="0" distB="0" distL="114300" distR="114300" simplePos="0" relativeHeight="251660288" behindDoc="0" locked="0" layoutInCell="1" allowOverlap="1" wp14:anchorId="77ABA758" wp14:editId="0F3FDA0D">
              <wp:simplePos x="0" y="0"/>
              <wp:positionH relativeFrom="rightMargin">
                <wp:align>left</wp:align>
              </wp:positionH>
              <wp:positionV relativeFrom="page">
                <wp:align>bottom</wp:align>
              </wp:positionV>
              <wp:extent cx="73152" cy="699247"/>
              <wp:effectExtent l="0" t="0" r="22225" b="10795"/>
              <wp:wrapNone/>
              <wp:docPr id="223" name="Skupina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 cy="699247"/>
                        <a:chOff x="2820" y="4935"/>
                        <a:chExt cx="120" cy="1320"/>
                      </a:xfrm>
                    </wpg:grpSpPr>
                    <wps:wsp>
                      <wps:cNvPr id="448" name="Automatický tvar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49" name="Automatický tvar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0" name="Automatický tvar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xmlns:mv="urn:schemas-microsoft-com:mac:vml" xmlns:mo="http://schemas.microsoft.com/office/mac/office/2008/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EF6764" id="Skupina 223" o:spid="_x0000_s1026" style="position:absolute;margin-left:0;margin-top:0;width:5.75pt;height:55.05pt;z-index:25166028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">
              <v:shapetype id="_x0000_t32" coordsize="21600,21600" o:spt="32" o:oned="t" path="m,l21600,21600e" filled="f">
                <v:path arrowok="t" fillok="f" o:connecttype="none"/>
                <o:lock v:ext="edit" shapetype="t"/>
              </v:shapetype>
              <v:shape id="Automatický tvar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" strokecolor="#a8d08d [1945]" strokeweight="1.25pt"/>
              <v:shape id="Automatický tvar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" strokecolor="#a8d08d [1945]" strokeweight="1.25pt"/>
              <v:shape id="Automatický tvar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" strokecolor="#a8d08d [1945]" strokeweight="1.25pt"/>
              <w10:wrap anchorx="margin" anchory="page"/>
            </v:group>
          </w:pict>
        </mc:Fallback>
      </mc:AlternateContent>
    </w:r>
    <w:r>
      <w:rPr>
        <w:noProof/>
        <w:lang w:eastAsia="sk-SK"/>
      </w:rPr>
      <mc:AlternateContent>
        <mc:Choice Requires="wps">
          <w:drawing>
            <wp:anchor distT="0" distB="0" distL="114300" distR="114300" simplePos="0" relativeHeight="251659264" behindDoc="0" locked="0" layoutInCell="1" allowOverlap="1" wp14:anchorId="1F9CDA99" wp14:editId="5F7AEA0F">
              <wp:simplePos x="0" y="0"/>
              <wp:positionH relativeFrom="margin">
                <wp:align>center</wp:align>
              </wp:positionH>
              <wp:positionV relativeFrom="page">
                <wp:align>bottom</wp:align>
              </wp:positionV>
              <wp:extent cx="5939155" cy="740410"/>
              <wp:effectExtent l="0" t="0" r="4445" b="0"/>
              <wp:wrapNone/>
              <wp:docPr id="451" name="Obdĺžnik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2306C" w14:textId="77777777" w:rsidR="00A10034" w:rsidRDefault="00A10034">
                          <w:pPr>
                            <w:jc w:val="right"/>
                          </w:pPr>
                          <w:r>
                            <w:fldChar w:fldCharType="begin"/>
                          </w:r>
                          <w:r>
                            <w:instrText>PAGE   \* MERGEFORMAT</w:instrText>
                          </w:r>
                          <w:r>
                            <w:fldChar w:fldCharType="separate"/>
                          </w:r>
                          <w:r w:rsidR="005D0318">
                            <w:rPr>
                              <w:noProof/>
                            </w:rPr>
                            <w:t>6</w:t>
                          </w:r>
                          <w:r>
                            <w:fldChar w:fldCharType="end"/>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1F9CDA99" id="Obdĺžnik 451" o:spid="_x0000_s1026" style="position:absolute;left:0;text-align:left;margin-left:0;margin-top:0;width:467.65pt;height:58.3pt;z-index:251659264;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" filled="f" stroked="f">
              <v:textbox inset=",0">
                <w:txbxContent>
                  <w:p w14:paraId="0972306C" w14:textId="77777777" w:rsidR="00A10034" w:rsidRDefault="00A10034">
                    <w:pPr>
                      <w:jc w:val="right"/>
                    </w:pPr>
                    <w:r>
                      <w:fldChar w:fldCharType="begin"/>
                    </w:r>
                    <w:r>
                      <w:instrText>PAGE   \* MERGEFORMAT</w:instrText>
                    </w:r>
                    <w:r>
                      <w:fldChar w:fldCharType="separate"/>
                    </w:r>
                    <w:r w:rsidR="005D0318">
                      <w:rPr>
                        <w:noProof/>
                      </w:rPr>
                      <w:t>6</w:t>
                    </w:r>
                    <w:r>
                      <w:fldChar w:fldCharType="end"/>
                    </w:r>
                  </w:p>
                </w:txbxContent>
              </v:textbox>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8E7AC" w14:textId="77777777" w:rsidR="006B6DF6" w:rsidRDefault="006B6DF6" w:rsidP="00A10034">
      <w:pPr>
        <w:spacing w:after="0" w:line="240" w:lineRule="auto"/>
      </w:pPr>
      <w:r>
        <w:separator/>
      </w:r>
    </w:p>
  </w:footnote>
  <w:footnote w:type="continuationSeparator" w:id="0">
    <w:p w14:paraId="4467CF4F" w14:textId="77777777" w:rsidR="006B6DF6" w:rsidRDefault="006B6DF6" w:rsidP="00A1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2A73"/>
    <w:multiLevelType w:val="hybridMultilevel"/>
    <w:tmpl w:val="3754E6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CC56CC"/>
    <w:multiLevelType w:val="multilevel"/>
    <w:tmpl w:val="2E5E407E"/>
    <w:lvl w:ilvl="0">
      <w:start w:val="1"/>
      <w:numFmt w:val="lowerLetter"/>
      <w:lvlText w:val="%1)"/>
      <w:lvlJc w:val="left"/>
      <w:pPr>
        <w:tabs>
          <w:tab w:val="num" w:pos="0"/>
        </w:tabs>
        <w:ind w:left="720" w:hanging="360"/>
      </w:pPr>
      <w:rPr>
        <w:sz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CE41F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C7EFA"/>
    <w:multiLevelType w:val="multilevel"/>
    <w:tmpl w:val="76D8D04C"/>
    <w:lvl w:ilvl="0">
      <w:start w:val="1"/>
      <w:numFmt w:val="decimal"/>
      <w:lvlText w:val="%1."/>
      <w:lvlJc w:val="left"/>
      <w:pPr>
        <w:ind w:left="720" w:hanging="360"/>
      </w:p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6E4A67"/>
    <w:multiLevelType w:val="hybridMultilevel"/>
    <w:tmpl w:val="3754E6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EB0306"/>
    <w:multiLevelType w:val="hybridMultilevel"/>
    <w:tmpl w:val="603415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BA629B"/>
    <w:multiLevelType w:val="hybridMultilevel"/>
    <w:tmpl w:val="3754E6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195AA9"/>
    <w:multiLevelType w:val="hybridMultilevel"/>
    <w:tmpl w:val="A03812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B94B72"/>
    <w:multiLevelType w:val="hybridMultilevel"/>
    <w:tmpl w:val="3754E6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705340"/>
    <w:multiLevelType w:val="hybridMultilevel"/>
    <w:tmpl w:val="3754E6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366ABC"/>
    <w:multiLevelType w:val="hybridMultilevel"/>
    <w:tmpl w:val="AAB42E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384381"/>
    <w:multiLevelType w:val="hybridMultilevel"/>
    <w:tmpl w:val="D31420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8E2DF8"/>
    <w:multiLevelType w:val="multilevel"/>
    <w:tmpl w:val="C012E5BC"/>
    <w:lvl w:ilvl="0">
      <w:start w:val="1"/>
      <w:numFmt w:val="decimal"/>
      <w:lvlText w:val="%1."/>
      <w:lvlJc w:val="left"/>
      <w:pPr>
        <w:ind w:left="720" w:hanging="360"/>
      </w:p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130424"/>
    <w:multiLevelType w:val="hybridMultilevel"/>
    <w:tmpl w:val="AAB42E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08E673A"/>
    <w:multiLevelType w:val="hybridMultilevel"/>
    <w:tmpl w:val="F3965E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42C47C1"/>
    <w:multiLevelType w:val="hybridMultilevel"/>
    <w:tmpl w:val="AAB42E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5A10E88"/>
    <w:multiLevelType w:val="hybridMultilevel"/>
    <w:tmpl w:val="46EC5E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6965CF0"/>
    <w:multiLevelType w:val="multilevel"/>
    <w:tmpl w:val="76D8D04C"/>
    <w:lvl w:ilvl="0">
      <w:start w:val="1"/>
      <w:numFmt w:val="decimal"/>
      <w:lvlText w:val="%1."/>
      <w:lvlJc w:val="left"/>
      <w:pPr>
        <w:ind w:left="720" w:hanging="360"/>
      </w:p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8EB5886"/>
    <w:multiLevelType w:val="hybridMultilevel"/>
    <w:tmpl w:val="8FFA0C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B6573B"/>
    <w:multiLevelType w:val="multilevel"/>
    <w:tmpl w:val="C012E5BC"/>
    <w:lvl w:ilvl="0">
      <w:start w:val="1"/>
      <w:numFmt w:val="decimal"/>
      <w:lvlText w:val="%1."/>
      <w:lvlJc w:val="left"/>
      <w:pPr>
        <w:ind w:left="720" w:hanging="360"/>
      </w:p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E43497"/>
    <w:multiLevelType w:val="hybridMultilevel"/>
    <w:tmpl w:val="C8ECB4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6CA7A6B"/>
    <w:multiLevelType w:val="hybridMultilevel"/>
    <w:tmpl w:val="7368BD6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233F58"/>
    <w:multiLevelType w:val="hybridMultilevel"/>
    <w:tmpl w:val="AAB42E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18"/>
  </w:num>
  <w:num w:numId="5">
    <w:abstractNumId w:val="20"/>
  </w:num>
  <w:num w:numId="6">
    <w:abstractNumId w:val="17"/>
  </w:num>
  <w:num w:numId="7">
    <w:abstractNumId w:val="7"/>
  </w:num>
  <w:num w:numId="8">
    <w:abstractNumId w:val="5"/>
  </w:num>
  <w:num w:numId="9">
    <w:abstractNumId w:val="3"/>
  </w:num>
  <w:num w:numId="10">
    <w:abstractNumId w:val="2"/>
  </w:num>
  <w:num w:numId="11">
    <w:abstractNumId w:val="19"/>
  </w:num>
  <w:num w:numId="12">
    <w:abstractNumId w:val="12"/>
  </w:num>
  <w:num w:numId="13">
    <w:abstractNumId w:val="21"/>
  </w:num>
  <w:num w:numId="14">
    <w:abstractNumId w:val="16"/>
  </w:num>
  <w:num w:numId="15">
    <w:abstractNumId w:val="13"/>
  </w:num>
  <w:num w:numId="16">
    <w:abstractNumId w:val="10"/>
  </w:num>
  <w:num w:numId="17">
    <w:abstractNumId w:val="22"/>
  </w:num>
  <w:num w:numId="18">
    <w:abstractNumId w:val="15"/>
  </w:num>
  <w:num w:numId="19">
    <w:abstractNumId w:val="14"/>
  </w:num>
  <w:num w:numId="20">
    <w:abstractNumId w:val="4"/>
  </w:num>
  <w:num w:numId="21">
    <w:abstractNumId w:val="9"/>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9E"/>
    <w:rsid w:val="00016831"/>
    <w:rsid w:val="00044235"/>
    <w:rsid w:val="00094467"/>
    <w:rsid w:val="000A2283"/>
    <w:rsid w:val="000E1928"/>
    <w:rsid w:val="00130D51"/>
    <w:rsid w:val="00133C27"/>
    <w:rsid w:val="00160ABC"/>
    <w:rsid w:val="001A0D2A"/>
    <w:rsid w:val="001C0461"/>
    <w:rsid w:val="001D7049"/>
    <w:rsid w:val="001E69F3"/>
    <w:rsid w:val="001E6DE4"/>
    <w:rsid w:val="001F49CF"/>
    <w:rsid w:val="001F4CB9"/>
    <w:rsid w:val="002045CC"/>
    <w:rsid w:val="00234A44"/>
    <w:rsid w:val="002421E9"/>
    <w:rsid w:val="002647D5"/>
    <w:rsid w:val="002649EE"/>
    <w:rsid w:val="00266CBC"/>
    <w:rsid w:val="00277799"/>
    <w:rsid w:val="002973AC"/>
    <w:rsid w:val="002C233E"/>
    <w:rsid w:val="002C2F88"/>
    <w:rsid w:val="002E4536"/>
    <w:rsid w:val="003026D8"/>
    <w:rsid w:val="00302AE7"/>
    <w:rsid w:val="003112A7"/>
    <w:rsid w:val="003114E0"/>
    <w:rsid w:val="00322AA3"/>
    <w:rsid w:val="00337DCA"/>
    <w:rsid w:val="00370E7D"/>
    <w:rsid w:val="00394308"/>
    <w:rsid w:val="003A534B"/>
    <w:rsid w:val="003B001E"/>
    <w:rsid w:val="003B54EB"/>
    <w:rsid w:val="003D0E77"/>
    <w:rsid w:val="003E040B"/>
    <w:rsid w:val="003E7D83"/>
    <w:rsid w:val="003F23C9"/>
    <w:rsid w:val="003F3582"/>
    <w:rsid w:val="00425D65"/>
    <w:rsid w:val="00437561"/>
    <w:rsid w:val="0047249E"/>
    <w:rsid w:val="0049134B"/>
    <w:rsid w:val="004A449B"/>
    <w:rsid w:val="00500F39"/>
    <w:rsid w:val="0052334E"/>
    <w:rsid w:val="00523679"/>
    <w:rsid w:val="00542188"/>
    <w:rsid w:val="0055231B"/>
    <w:rsid w:val="005876BF"/>
    <w:rsid w:val="0059023C"/>
    <w:rsid w:val="005B04F0"/>
    <w:rsid w:val="005B09CF"/>
    <w:rsid w:val="005B13CE"/>
    <w:rsid w:val="005D0318"/>
    <w:rsid w:val="005F567B"/>
    <w:rsid w:val="0062599D"/>
    <w:rsid w:val="006274D8"/>
    <w:rsid w:val="0067756E"/>
    <w:rsid w:val="00683025"/>
    <w:rsid w:val="00690F05"/>
    <w:rsid w:val="0069517C"/>
    <w:rsid w:val="006A517E"/>
    <w:rsid w:val="006B4EBE"/>
    <w:rsid w:val="006B6DF6"/>
    <w:rsid w:val="006D0CD5"/>
    <w:rsid w:val="00713A55"/>
    <w:rsid w:val="00714830"/>
    <w:rsid w:val="0073103B"/>
    <w:rsid w:val="0074076A"/>
    <w:rsid w:val="00754C7A"/>
    <w:rsid w:val="00757E82"/>
    <w:rsid w:val="0079609C"/>
    <w:rsid w:val="007B0512"/>
    <w:rsid w:val="007B09AD"/>
    <w:rsid w:val="007D2B30"/>
    <w:rsid w:val="007E6AF9"/>
    <w:rsid w:val="007E7088"/>
    <w:rsid w:val="008078CD"/>
    <w:rsid w:val="00810028"/>
    <w:rsid w:val="00825CB0"/>
    <w:rsid w:val="0086170F"/>
    <w:rsid w:val="00870811"/>
    <w:rsid w:val="00883E9E"/>
    <w:rsid w:val="00884986"/>
    <w:rsid w:val="008A744E"/>
    <w:rsid w:val="008C04A6"/>
    <w:rsid w:val="00904DC2"/>
    <w:rsid w:val="0090711A"/>
    <w:rsid w:val="00934449"/>
    <w:rsid w:val="00943F36"/>
    <w:rsid w:val="00954126"/>
    <w:rsid w:val="00961FAD"/>
    <w:rsid w:val="009E43AD"/>
    <w:rsid w:val="009F7E0C"/>
    <w:rsid w:val="00A10034"/>
    <w:rsid w:val="00A62575"/>
    <w:rsid w:val="00A66AA5"/>
    <w:rsid w:val="00A74B07"/>
    <w:rsid w:val="00A81DFC"/>
    <w:rsid w:val="00AE774E"/>
    <w:rsid w:val="00B45AA6"/>
    <w:rsid w:val="00B54624"/>
    <w:rsid w:val="00B6682E"/>
    <w:rsid w:val="00B81E58"/>
    <w:rsid w:val="00B830B6"/>
    <w:rsid w:val="00BA3A84"/>
    <w:rsid w:val="00BB7653"/>
    <w:rsid w:val="00BF2463"/>
    <w:rsid w:val="00BF408C"/>
    <w:rsid w:val="00BF7745"/>
    <w:rsid w:val="00C52C31"/>
    <w:rsid w:val="00C77EF1"/>
    <w:rsid w:val="00CB176F"/>
    <w:rsid w:val="00CC4202"/>
    <w:rsid w:val="00CD1395"/>
    <w:rsid w:val="00CE2B7D"/>
    <w:rsid w:val="00CF0F29"/>
    <w:rsid w:val="00CF3779"/>
    <w:rsid w:val="00D117D9"/>
    <w:rsid w:val="00D21D69"/>
    <w:rsid w:val="00D44800"/>
    <w:rsid w:val="00D718A4"/>
    <w:rsid w:val="00D91829"/>
    <w:rsid w:val="00DA5D4A"/>
    <w:rsid w:val="00E4345D"/>
    <w:rsid w:val="00E460FC"/>
    <w:rsid w:val="00E740D5"/>
    <w:rsid w:val="00ED0509"/>
    <w:rsid w:val="00EF109E"/>
    <w:rsid w:val="00EF30AF"/>
    <w:rsid w:val="00F0064D"/>
    <w:rsid w:val="00F0588E"/>
    <w:rsid w:val="00F118A3"/>
    <w:rsid w:val="00F11A58"/>
    <w:rsid w:val="00F27176"/>
    <w:rsid w:val="00F35977"/>
    <w:rsid w:val="00F402B9"/>
    <w:rsid w:val="00F737EE"/>
    <w:rsid w:val="00F828D8"/>
    <w:rsid w:val="00FA2CF8"/>
    <w:rsid w:val="00FA2DA4"/>
    <w:rsid w:val="00FD75B4"/>
    <w:rsid w:val="00FE17A0"/>
    <w:rsid w:val="00FE1FEA"/>
    <w:rsid w:val="00FE2B34"/>
    <w:rsid w:val="00FE4A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7A0B"/>
  <w15:chartTrackingRefBased/>
  <w15:docId w15:val="{4B4FD691-93B1-4BE5-A05A-B406D683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0F0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E774E"/>
    <w:rPr>
      <w:color w:val="0563C1" w:themeColor="hyperlink"/>
      <w:u w:val="single"/>
    </w:rPr>
  </w:style>
  <w:style w:type="paragraph" w:styleId="Textbubliny">
    <w:name w:val="Balloon Text"/>
    <w:basedOn w:val="Normlny"/>
    <w:link w:val="TextbublinyChar"/>
    <w:uiPriority w:val="99"/>
    <w:semiHidden/>
    <w:unhideWhenUsed/>
    <w:rsid w:val="009E43A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43AD"/>
    <w:rPr>
      <w:rFonts w:ascii="Segoe UI" w:hAnsi="Segoe UI" w:cs="Segoe UI"/>
      <w:sz w:val="18"/>
      <w:szCs w:val="18"/>
    </w:rPr>
  </w:style>
  <w:style w:type="character" w:customStyle="1" w:styleId="Nevyrieenzmienka1">
    <w:name w:val="Nevyriešená zmienka1"/>
    <w:basedOn w:val="Predvolenpsmoodseku"/>
    <w:uiPriority w:val="99"/>
    <w:semiHidden/>
    <w:unhideWhenUsed/>
    <w:rsid w:val="006274D8"/>
    <w:rPr>
      <w:color w:val="605E5C"/>
      <w:shd w:val="clear" w:color="auto" w:fill="E1DFDD"/>
    </w:rPr>
  </w:style>
  <w:style w:type="paragraph" w:styleId="Odsekzoznamu">
    <w:name w:val="List Paragraph"/>
    <w:basedOn w:val="Normlny"/>
    <w:uiPriority w:val="99"/>
    <w:qFormat/>
    <w:rsid w:val="006274D8"/>
    <w:pPr>
      <w:ind w:left="720"/>
      <w:contextualSpacing/>
    </w:pPr>
  </w:style>
  <w:style w:type="paragraph" w:styleId="Hlavika">
    <w:name w:val="header"/>
    <w:basedOn w:val="Normlny"/>
    <w:link w:val="HlavikaChar"/>
    <w:uiPriority w:val="99"/>
    <w:unhideWhenUsed/>
    <w:rsid w:val="00A1003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10034"/>
  </w:style>
  <w:style w:type="paragraph" w:styleId="Pta">
    <w:name w:val="footer"/>
    <w:basedOn w:val="Normlny"/>
    <w:link w:val="PtaChar"/>
    <w:uiPriority w:val="99"/>
    <w:unhideWhenUsed/>
    <w:rsid w:val="00A10034"/>
    <w:pPr>
      <w:tabs>
        <w:tab w:val="center" w:pos="4536"/>
        <w:tab w:val="right" w:pos="9072"/>
      </w:tabs>
      <w:spacing w:after="0" w:line="240" w:lineRule="auto"/>
    </w:pPr>
  </w:style>
  <w:style w:type="character" w:customStyle="1" w:styleId="PtaChar">
    <w:name w:val="Päta Char"/>
    <w:basedOn w:val="Predvolenpsmoodseku"/>
    <w:link w:val="Pta"/>
    <w:uiPriority w:val="99"/>
    <w:rsid w:val="00A10034"/>
  </w:style>
  <w:style w:type="paragraph" w:styleId="Revzia">
    <w:name w:val="Revision"/>
    <w:hidden/>
    <w:uiPriority w:val="99"/>
    <w:semiHidden/>
    <w:rsid w:val="003B001E"/>
    <w:pPr>
      <w:spacing w:after="0" w:line="240" w:lineRule="auto"/>
    </w:pPr>
  </w:style>
  <w:style w:type="character" w:customStyle="1" w:styleId="Nevyrieenzmienka2">
    <w:name w:val="Nevyriešená zmienka2"/>
    <w:basedOn w:val="Predvolenpsmoodseku"/>
    <w:uiPriority w:val="99"/>
    <w:rsid w:val="00CD1395"/>
    <w:rPr>
      <w:color w:val="605E5C"/>
      <w:shd w:val="clear" w:color="auto" w:fill="E1DFDD"/>
    </w:rPr>
  </w:style>
  <w:style w:type="table" w:styleId="Mriekatabuky">
    <w:name w:val="Table Grid"/>
    <w:basedOn w:val="Normlnatabuka"/>
    <w:uiPriority w:val="39"/>
    <w:rsid w:val="00683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F4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vcelince@gemernakup.s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vcelince@gemernakup.sk" TargetMode="External"/><Relationship Id="rId4" Type="http://schemas.openxmlformats.org/officeDocument/2006/relationships/settings" Target="settings.xml"/><Relationship Id="rId9" Type="http://schemas.openxmlformats.org/officeDocument/2006/relationships/hyperlink" Target="mailto:info@gamaqu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15AEDC44AE40A1A423EE2E3F962ED1"/>
        <w:category>
          <w:name w:val="Všeobecné"/>
          <w:gallery w:val="placeholder"/>
        </w:category>
        <w:types>
          <w:type w:val="bbPlcHdr"/>
        </w:types>
        <w:behaviors>
          <w:behavior w:val="content"/>
        </w:behaviors>
        <w:guid w:val="{00D1CED4-8524-4360-AB4C-3544C56D8226}"/>
      </w:docPartPr>
      <w:docPartBody>
        <w:p w:rsidR="00EB1ECC" w:rsidRDefault="00CC509D" w:rsidP="00CC509D">
          <w:pPr>
            <w:pStyle w:val="2E15AEDC44AE40A1A423EE2E3F962ED1"/>
          </w:pPr>
          <w:r>
            <w:rPr>
              <w:rStyle w:val="Zstupntext"/>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9D"/>
    <w:rsid w:val="00AC3392"/>
    <w:rsid w:val="00CC509D"/>
    <w:rsid w:val="00EB1ECC"/>
    <w:rsid w:val="00FA04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CC509D"/>
  </w:style>
  <w:style w:type="paragraph" w:customStyle="1" w:styleId="2E15AEDC44AE40A1A423EE2E3F962ED1">
    <w:name w:val="2E15AEDC44AE40A1A423EE2E3F962ED1"/>
    <w:rsid w:val="00CC5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D5620-1800-46A1-B9FD-CA190203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2358</Words>
  <Characters>13446</Characters>
  <Application>Microsoft Office Word</Application>
  <DocSecurity>0</DocSecurity>
  <Lines>112</Lines>
  <Paragraphs>31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Kaločayová</dc:creator>
  <cp:keywords/>
  <dc:description/>
  <cp:lastModifiedBy>Jaro</cp:lastModifiedBy>
  <cp:revision>4</cp:revision>
  <cp:lastPrinted>2019-05-31T12:28:00Z</cp:lastPrinted>
  <dcterms:created xsi:type="dcterms:W3CDTF">2024-02-08T12:47:00Z</dcterms:created>
  <dcterms:modified xsi:type="dcterms:W3CDTF">2024-02-08T13:11:00Z</dcterms:modified>
</cp:coreProperties>
</file>