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A017D2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017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57207975" w14:textId="026B0EAF" w:rsidR="00A017D2" w:rsidRPr="00A017D2" w:rsidRDefault="00B6193F" w:rsidP="00A017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A017D2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Názov zákazky: </w:t>
            </w:r>
            <w:r w:rsidR="00A017D2" w:rsidRPr="00A01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 xml:space="preserve">Obstaranie </w:t>
            </w:r>
            <w:r w:rsidR="00DA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stánkov a dopravných prostriedkov – Investície do mobilných odbytových zariadení spoločnosti MPconnect s.r.o.</w:t>
            </w:r>
          </w:p>
          <w:p w14:paraId="21456D6E" w14:textId="22E6EB52" w:rsidR="009A042B" w:rsidRPr="00A017D2" w:rsidRDefault="00B6193F" w:rsidP="00A017D2">
            <w:pPr>
              <w:tabs>
                <w:tab w:val="left" w:pos="1065"/>
              </w:tabs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17D2">
              <w:rPr>
                <w:rFonts w:ascii="Times New Roman" w:hAnsi="Times New Roman" w:cs="Times New Roman"/>
                <w:b/>
                <w:sz w:val="28"/>
                <w:szCs w:val="28"/>
              </w:rPr>
              <w:t>Projekt</w:t>
            </w:r>
            <w:r w:rsidR="00A017D2" w:rsidRPr="00A017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01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7D2" w:rsidRPr="00A01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</w:t>
            </w:r>
            <w:r w:rsidR="00DA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Investície do mobilných odbytových zariadení spoločnosti MPconnect s.r.o.</w:t>
            </w:r>
            <w:r w:rsidR="00A017D2" w:rsidRPr="00A017D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  <w:tr w:rsidR="00B6193F" w:rsidRPr="000D2769" w14:paraId="1BC85382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63D3F" w14:textId="77777777" w:rsidR="00B6193F" w:rsidRPr="000D2769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B6193F" w:rsidRPr="003450BE" w14:paraId="6327EA6D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FDA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</w:tc>
      </w:tr>
      <w:tr w:rsidR="00B6193F" w:rsidRPr="003450BE" w14:paraId="19984E71" w14:textId="77777777" w:rsidTr="002B1FE8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34F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CE8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0463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</w:tr>
      <w:tr w:rsidR="00B6193F" w:rsidRPr="003450BE" w14:paraId="15D336CD" w14:textId="77777777" w:rsidTr="00B6193F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90C7" w14:textId="61B70023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BAE" w14:textId="09A3CA7A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193F" w:rsidRPr="003450BE" w14:paraId="0559C83F" w14:textId="77777777" w:rsidTr="002B1FE8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2239" w14:textId="4317B800" w:rsidR="00B6193F" w:rsidRPr="003450BE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70C" w14:textId="50966A7E" w:rsidR="00B6193F" w:rsidRPr="003450BE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A3" w14:textId="79BD8449" w:rsidR="00AC64C0" w:rsidRPr="00F44926" w:rsidRDefault="00AC64C0" w:rsidP="00F4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E1B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„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Vyplňte len riadky prislúchajúce k tým </w:t>
            </w:r>
            <w:r w:rsidR="00DA1E7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logickým celkom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F44926" w:rsidRPr="00F30A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na ktoré predkladáte cenovú ponuku.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Formát dokumentu nemeňte!</w:t>
            </w:r>
            <w:r w:rsidR="000E1B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“</w:t>
            </w:r>
          </w:p>
        </w:tc>
      </w:tr>
    </w:tbl>
    <w:p w14:paraId="71795D90" w14:textId="77777777" w:rsidR="00A017D2" w:rsidRDefault="00A017D2" w:rsidP="00A017D2">
      <w:pPr>
        <w:spacing w:after="0"/>
        <w:jc w:val="both"/>
      </w:pPr>
    </w:p>
    <w:p w14:paraId="71371B26" w14:textId="64AD7853" w:rsidR="00DA1E75" w:rsidRP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sz w:val="24"/>
        </w:rPr>
      </w:pPr>
      <w:r w:rsidRPr="00DA1E75">
        <w:rPr>
          <w:rFonts w:ascii="Times New Roman" w:hAnsi="Times New Roman"/>
          <w:b/>
          <w:sz w:val="24"/>
        </w:rPr>
        <w:t>Technická špecifikácia a jednotkové ceny</w:t>
      </w:r>
    </w:p>
    <w:p w14:paraId="6C777DED" w14:textId="77777777" w:rsid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</w:p>
    <w:p w14:paraId="5839E3F6" w14:textId="6A196D00" w:rsidR="00DA1E75" w:rsidRP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  <w:r w:rsidRPr="00DA1E75">
        <w:rPr>
          <w:rFonts w:ascii="Times New Roman" w:hAnsi="Times New Roman"/>
          <w:b/>
          <w:color w:val="FF0000"/>
          <w:sz w:val="24"/>
        </w:rPr>
        <w:t>Logický celok č. 1 – Dopravné prostriedky</w:t>
      </w:r>
    </w:p>
    <w:p w14:paraId="3FEB3F11" w14:textId="77777777" w:rsidR="00DA1E75" w:rsidRP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53"/>
        <w:gridCol w:w="3009"/>
      </w:tblGrid>
      <w:tr w:rsidR="00DA1E75" w:rsidRPr="00DA1E75" w14:paraId="150706E4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EDF3BD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 xml:space="preserve">1) </w:t>
            </w:r>
            <w:r w:rsidRPr="00DA1E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„Skriňová dodávka“ do 3,5ton</w:t>
            </w: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 xml:space="preserve"> </w:t>
            </w:r>
            <w:r w:rsidRPr="00DA1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bdr w:val="none" w:sz="0" w:space="0" w:color="auto" w:frame="1"/>
              </w:rPr>
              <w:t>– 1 ks</w:t>
            </w:r>
          </w:p>
        </w:tc>
      </w:tr>
      <w:tr w:rsidR="00DA1E75" w:rsidRPr="00DA1E75" w14:paraId="3EEB7605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9A0084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B69A4FE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DA1E75" w:rsidRPr="00DA1E75" w14:paraId="3BC44E74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A1B7E2C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DA1E75" w:rsidRPr="00DA1E75" w14:paraId="178EC809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44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Celková hmotnosť do 3,5 ton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385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DA1E75" w:rsidRPr="00DA1E75" w14:paraId="38045497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85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Max. výkon motora min.  100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CEDA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2E2A1957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051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Max. krútiaci moment min. 300 Nm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95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4CEBAED7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E65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Manuálna prevodovka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5E6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DA1E75" w:rsidRPr="00DA1E75" w14:paraId="43986F2F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54C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Emisná norma Euro 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A7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A1E75" w:rsidRPr="00DA1E75" w14:paraId="0671F90D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60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Druh paliva : Nafta podľa DIN EN 590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455E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561AB30C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094A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Prevodovka 6-stupňová manuálna prevodovka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441C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69C2095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BB2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Druh pohonu : Pohon predných kolies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72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3741C7DC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BB6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Výška nákladného priestoru (mm) min 1 900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94D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C069349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EE5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Objem nákladného priestoru (m3) min. 14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6E7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7E160585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4D0DC5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Ostatné:</w:t>
            </w:r>
          </w:p>
        </w:tc>
      </w:tr>
      <w:tr w:rsidR="00DA1E75" w:rsidRPr="00DA1E75" w14:paraId="4E4BC246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C00B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Klimatizácia manuál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423B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412"/>
        <w:gridCol w:w="5614"/>
      </w:tblGrid>
      <w:tr w:rsidR="00DA1E75" w:rsidRPr="00DA1E75" w14:paraId="0CA69322" w14:textId="77777777" w:rsidTr="00F65D75">
        <w:trPr>
          <w:trHeight w:hRule="exact" w:val="445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4B68E666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vozidla:</w:t>
            </w:r>
          </w:p>
          <w:p w14:paraId="125BB145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2AC7237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7CCC338A" w14:textId="77777777" w:rsidTr="00F65D75">
        <w:trPr>
          <w:trHeight w:hRule="exact" w:val="462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D672916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9A01180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0B69792E" w14:textId="77777777" w:rsidTr="00F65D75">
        <w:trPr>
          <w:trHeight w:hRule="exact" w:val="462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0E21F62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DDABBF5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549D98C6" w14:textId="77777777" w:rsidTr="00F65D75">
        <w:trPr>
          <w:trHeight w:hRule="exact" w:val="462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85A7EA6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2B99532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CFAB647" w14:textId="77777777" w:rsidR="00DA1E75" w:rsidRPr="00DA1E75" w:rsidRDefault="00DA1E75" w:rsidP="00DA1E75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A1E75">
        <w:rPr>
          <w:rFonts w:ascii="Times New Roman" w:hAnsi="Times New Roman" w:cs="Times New Roman"/>
          <w:b/>
          <w:bCs/>
          <w:i/>
          <w:iCs/>
          <w:sz w:val="18"/>
          <w:szCs w:val="18"/>
        </w:rPr>
        <w:t>* Doplňte</w:t>
      </w:r>
    </w:p>
    <w:p w14:paraId="3047A07C" w14:textId="77777777" w:rsid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</w:p>
    <w:p w14:paraId="7A07E72A" w14:textId="77777777" w:rsidR="00F65D75" w:rsidRDefault="00F65D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</w:p>
    <w:p w14:paraId="4C8F23C9" w14:textId="77777777" w:rsidR="00F65D75" w:rsidRPr="00DA1E75" w:rsidRDefault="00F65D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53"/>
        <w:gridCol w:w="3009"/>
      </w:tblGrid>
      <w:tr w:rsidR="00DA1E75" w:rsidRPr="00DA1E75" w14:paraId="1C1497A2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7B23E8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lastRenderedPageBreak/>
              <w:t xml:space="preserve">2) </w:t>
            </w:r>
            <w:r w:rsidRPr="00DA1E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„Skriňová dodávka“ do 3,5ton s odnímateľným chladiacim kontajnerom</w:t>
            </w:r>
            <w:r w:rsidRPr="00DA1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bdr w:val="none" w:sz="0" w:space="0" w:color="auto" w:frame="1"/>
              </w:rPr>
              <w:t xml:space="preserve"> – 1 ks</w:t>
            </w:r>
          </w:p>
        </w:tc>
      </w:tr>
      <w:tr w:rsidR="00DA1E75" w:rsidRPr="00DA1E75" w14:paraId="7073D471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D09E13D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F12D4A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DA1E75" w:rsidRPr="00DA1E75" w14:paraId="5C960805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6A9D67C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DA1E75" w:rsidRPr="00DA1E75" w14:paraId="449C5046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91C5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Celková hmotnosť do 3,5 ton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DFE5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DA1E75" w:rsidRPr="00DA1E75" w14:paraId="23748ADB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767B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Max. výkon motora min.  100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97C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94F49E5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C11C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Max. krútiaci moment min. 300 Nm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28F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6CD527C7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8D5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Manuálna prevodovka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107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DA1E75" w:rsidRPr="00DA1E75" w14:paraId="532EAA99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DDE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Emisná norma Euro 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B976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A1E75" w:rsidRPr="00DA1E75" w14:paraId="0977746F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B6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Druh paliva : Nafta podľa DIN EN 590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A6DE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76E43788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B6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Prevodovka 6-stupňová manuálna prevodovka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C6D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6CBA747A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590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Druh pohonu : Pohon predných kolies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A4A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026A6D29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4ACE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Výška nákladného priestoru (mm) min 1 900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CA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66FD2788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8DD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Objem nákladného priestoru (m3) min. 14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E4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42FD3397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E2770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Ostatné:</w:t>
            </w:r>
          </w:p>
        </w:tc>
      </w:tr>
      <w:tr w:rsidR="00DA1E75" w:rsidRPr="00DA1E75" w14:paraId="246993CA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FEDA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Klimatizácia manuál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A04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DA1E75" w:rsidRPr="00DA1E75" w14:paraId="2647505A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C6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Odnímateľný chladiaci kontajner, parametre: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570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231B6745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84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Prevádza pri teplote okolia minimálne od -10 do +30°C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D01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ÁNO/NIE</w:t>
            </w:r>
          </w:p>
        </w:tc>
      </w:tr>
      <w:tr w:rsidR="00DA1E75" w:rsidRPr="00DA1E75" w14:paraId="7B69E92D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5AF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Prevádzka aj pri zastavení vozidla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FB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ÁNO/NIE</w:t>
            </w:r>
          </w:p>
        </w:tc>
      </w:tr>
    </w:tbl>
    <w:tbl>
      <w:tblPr>
        <w:tblStyle w:val="Mriekatabuky"/>
        <w:tblW w:w="4975" w:type="pct"/>
        <w:tblLook w:val="04A0" w:firstRow="1" w:lastRow="0" w:firstColumn="1" w:lastColumn="0" w:noHBand="0" w:noVBand="1"/>
      </w:tblPr>
      <w:tblGrid>
        <w:gridCol w:w="3395"/>
        <w:gridCol w:w="5586"/>
      </w:tblGrid>
      <w:tr w:rsidR="00DA1E75" w:rsidRPr="00DA1E75" w14:paraId="42D7203B" w14:textId="77777777" w:rsidTr="00F65D75">
        <w:trPr>
          <w:trHeight w:hRule="exact" w:val="4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923662D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vozidla:</w:t>
            </w:r>
          </w:p>
          <w:p w14:paraId="4E138584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DF6097E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6A0E1C3B" w14:textId="77777777" w:rsidTr="00F65D75">
        <w:trPr>
          <w:trHeight w:hRule="exact" w:val="484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1FC6221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A4D7F00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351768C2" w14:textId="77777777" w:rsidTr="00F65D75">
        <w:trPr>
          <w:trHeight w:hRule="exact" w:val="48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A5DFF97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3231CDF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0748E9F7" w14:textId="77777777" w:rsidTr="00F65D75">
        <w:trPr>
          <w:trHeight w:hRule="exact" w:val="484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E1ABAD5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27E6DD9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13444AD3" w14:textId="77777777" w:rsidR="00DA1E75" w:rsidRPr="00DA1E75" w:rsidRDefault="00DA1E75" w:rsidP="00DA1E75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A1E75">
        <w:rPr>
          <w:rFonts w:ascii="Times New Roman" w:hAnsi="Times New Roman" w:cs="Times New Roman"/>
          <w:b/>
          <w:bCs/>
          <w:i/>
          <w:iCs/>
          <w:sz w:val="18"/>
          <w:szCs w:val="18"/>
        </w:rPr>
        <w:t>* Doplňte</w:t>
      </w:r>
    </w:p>
    <w:p w14:paraId="3DF74CEE" w14:textId="77777777" w:rsidR="00DA1E75" w:rsidRP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53"/>
        <w:gridCol w:w="3009"/>
      </w:tblGrid>
      <w:tr w:rsidR="00DA1E75" w:rsidRPr="00DA1E75" w14:paraId="1D12C199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34F1CDA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 xml:space="preserve">3) </w:t>
            </w:r>
            <w:r w:rsidRPr="00DA1E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„Úžitkové auto“ do 3,5 ton s odnímateľným chladiacim kontajnerom</w:t>
            </w:r>
            <w:r w:rsidRPr="00DA1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bdr w:val="none" w:sz="0" w:space="0" w:color="auto" w:frame="1"/>
              </w:rPr>
              <w:t xml:space="preserve"> – 1 ks</w:t>
            </w:r>
          </w:p>
        </w:tc>
      </w:tr>
      <w:tr w:rsidR="00DA1E75" w:rsidRPr="00DA1E75" w14:paraId="3125F5BD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399BB5C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B59BC6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DA1E75" w:rsidRPr="00DA1E75" w14:paraId="7BA1EC4F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51226A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DA1E75" w:rsidRPr="00DA1E75" w14:paraId="3EEF5175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E8F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Celková hmotnosť do 3,5 ton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12A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DA1E75" w:rsidRPr="00DA1E75" w14:paraId="473447CE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D03D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Max. výkon motora min.  73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316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7E5EB6A5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A9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Max. krútiaci moment min. 250 Nm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C99E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56DF3D51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C8B6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Manuálna prevodovka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AFD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DA1E75" w:rsidRPr="00DA1E75" w14:paraId="3B993BE7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3C7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Emisná norma Euro 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AA1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A1E75" w:rsidRPr="00DA1E75" w14:paraId="7A4EAE43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6F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Druh paliva : Nafta podľa DIN EN 590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ED6F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2F187C62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E25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Prevodovka 6-stupňová manuálna prevodovka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EA6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1D0440E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79B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Druh pohonu : Pohon predných kolies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19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0EE9750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83C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Výška nákladného priestoru (mm) min 1 200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806D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5739477F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970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Objem nákladného priestoru (m3) min. 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B05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56C37872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45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Šírka nákladného priestoru, min./max. 1 500/1 700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77D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0C73B72D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A06E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Dĺžka batožinového priestoru na podlahe min.2 100mm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ED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1D88DC0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E46EC0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Ostatné:</w:t>
            </w:r>
          </w:p>
        </w:tc>
      </w:tr>
      <w:tr w:rsidR="00DA1E75" w:rsidRPr="00DA1E75" w14:paraId="147B4AE7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B8BF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Klimatizácia manuál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417E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DA1E75" w:rsidRPr="00DA1E75" w14:paraId="23AA4990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85F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Odnímateľný chladiaci kontajner, parametre: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72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0D99E351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D5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lastRenderedPageBreak/>
              <w:t>Prevádza pri teplote okolia minimálne od -10 do +30°C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767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ÁNO/NIE</w:t>
            </w:r>
          </w:p>
        </w:tc>
      </w:tr>
      <w:tr w:rsidR="00DA1E75" w:rsidRPr="00DA1E75" w14:paraId="0255A657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485B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Prevádzka aj pri zastavení vozidla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22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ÁNO/NIE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412"/>
        <w:gridCol w:w="5614"/>
      </w:tblGrid>
      <w:tr w:rsidR="00DA1E75" w:rsidRPr="00DA1E75" w14:paraId="43FE40AC" w14:textId="77777777" w:rsidTr="00F65D75">
        <w:trPr>
          <w:trHeight w:hRule="exact" w:val="463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ADB0A1C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vozidla:</w:t>
            </w:r>
          </w:p>
          <w:p w14:paraId="301F97FC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71677C9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04F5B193" w14:textId="77777777" w:rsidTr="00F65D75">
        <w:trPr>
          <w:trHeight w:hRule="exact" w:val="481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C03DA7C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AE16BEA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51F13324" w14:textId="77777777" w:rsidTr="00F65D75">
        <w:trPr>
          <w:trHeight w:hRule="exact" w:val="481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0AA0567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9E38AD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5F4DDC64" w14:textId="77777777" w:rsidTr="00F65D75">
        <w:trPr>
          <w:trHeight w:hRule="exact" w:val="481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D43D44E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E348137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0CCBF767" w14:textId="3C1FDCA2" w:rsidR="00DA1E75" w:rsidRPr="00DA1E75" w:rsidRDefault="00DA1E75" w:rsidP="00DA1E75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A1E75">
        <w:rPr>
          <w:rFonts w:ascii="Times New Roman" w:hAnsi="Times New Roman" w:cs="Times New Roman"/>
          <w:b/>
          <w:bCs/>
          <w:i/>
          <w:iCs/>
          <w:sz w:val="18"/>
          <w:szCs w:val="18"/>
        </w:rPr>
        <w:t>* Doplňte</w:t>
      </w:r>
    </w:p>
    <w:p w14:paraId="59DC2813" w14:textId="77777777" w:rsidR="00DA1E75" w:rsidRPr="00DA1E75" w:rsidRDefault="00DA1E75" w:rsidP="00DA1E75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7DEF19B" w14:textId="77777777" w:rsidR="00DA1E75" w:rsidRP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1E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Logický celok č. 2 – Mobilný predajný stánok v tvare „Jahoda“ </w:t>
      </w:r>
    </w:p>
    <w:p w14:paraId="7EA7BC42" w14:textId="77777777" w:rsidR="00DA1E75" w:rsidRP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53"/>
        <w:gridCol w:w="3009"/>
      </w:tblGrid>
      <w:tr w:rsidR="00DA1E75" w:rsidRPr="00DA1E75" w14:paraId="1E07DE67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ED49FEB" w14:textId="6DFA3EC9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 xml:space="preserve">1) </w:t>
            </w:r>
            <w:r w:rsidRPr="00DA1E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Mobilný predajný stánok v tvare „Jahoda“ – 3ks</w:t>
            </w:r>
          </w:p>
        </w:tc>
      </w:tr>
      <w:tr w:rsidR="00DA1E75" w:rsidRPr="00DA1E75" w14:paraId="3B2B2C3B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EBDBB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9584A6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DA1E75" w:rsidRPr="00DA1E75" w14:paraId="537A9E46" w14:textId="77777777" w:rsidTr="001E20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24CB2F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DA1E75" w:rsidRPr="00DA1E75" w14:paraId="31975730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B68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Celková hmotnosť max. 500kg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346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483C9A96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02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Celková výška od/do [mm]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val="en-GB"/>
              </w:rPr>
              <w:t xml:space="preserve"> 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: 2 500/ 3 000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E1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771044D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426F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Celková dĺžka 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od/do [mm]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val="en-GB"/>
              </w:rPr>
              <w:t xml:space="preserve"> 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: 3 000/ 3 500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834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6E0AE68F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B8B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Celková šírka od/do [mm]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val="en-GB"/>
              </w:rPr>
              <w:t xml:space="preserve"> 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: 2 500/ 2 600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2DE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5722EA44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EE8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Oceľová podlaha s OSB doskami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0D7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30804FA8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55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Sklolaminátové riešenie stánku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0E96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25B12F14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BE9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898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5AFCA8C1" w14:textId="77777777" w:rsidTr="001E20A2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1BC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Vizuálne riešenie, alebo  adekvátna náhrada</w:t>
            </w:r>
          </w:p>
          <w:p w14:paraId="3EE5C70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54E0CA26" wp14:editId="4EB803E6">
                  <wp:extent cx="2593449" cy="19471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26" cy="195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439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</w:tbl>
    <w:tbl>
      <w:tblPr>
        <w:tblStyle w:val="Mriekatabuky"/>
        <w:tblW w:w="5032" w:type="pct"/>
        <w:tblLook w:val="04A0" w:firstRow="1" w:lastRow="0" w:firstColumn="1" w:lastColumn="0" w:noHBand="0" w:noVBand="1"/>
      </w:tblPr>
      <w:tblGrid>
        <w:gridCol w:w="3434"/>
        <w:gridCol w:w="5650"/>
      </w:tblGrid>
      <w:tr w:rsidR="00DA1E75" w:rsidRPr="00DA1E75" w14:paraId="2C451BC4" w14:textId="77777777" w:rsidTr="0031286B">
        <w:trPr>
          <w:trHeight w:hRule="exact" w:val="41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9E2CBDB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typu:</w:t>
            </w:r>
          </w:p>
          <w:p w14:paraId="7CB35EEE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84DD084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071AB108" w14:textId="77777777" w:rsidTr="0031286B">
        <w:trPr>
          <w:trHeight w:hRule="exact" w:val="431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246F070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682E868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02F877DE" w14:textId="77777777" w:rsidTr="0031286B">
        <w:trPr>
          <w:trHeight w:hRule="exact" w:val="431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6062BD1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5CBB556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5D19302F" w14:textId="77777777" w:rsidTr="0031286B">
        <w:trPr>
          <w:trHeight w:hRule="exact" w:val="431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11B280A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A1E7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DBB770" w14:textId="77777777" w:rsidR="00DA1E75" w:rsidRPr="00DA1E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2A5A5584" w14:textId="77777777" w:rsidR="00DA1E75" w:rsidRPr="00DA1E75" w:rsidRDefault="00DA1E75" w:rsidP="00DA1E75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A1E75">
        <w:rPr>
          <w:rFonts w:ascii="Times New Roman" w:hAnsi="Times New Roman" w:cs="Times New Roman"/>
          <w:b/>
          <w:bCs/>
          <w:i/>
          <w:iCs/>
          <w:sz w:val="18"/>
          <w:szCs w:val="18"/>
        </w:rPr>
        <w:t>* Doplňte</w:t>
      </w:r>
    </w:p>
    <w:p w14:paraId="7B0AC1FC" w14:textId="77777777" w:rsidR="00DA1E75" w:rsidRP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1E75">
        <w:rPr>
          <w:rFonts w:ascii="Times New Roman" w:hAnsi="Times New Roman" w:cs="Times New Roman"/>
          <w:b/>
          <w:color w:val="FF0000"/>
          <w:sz w:val="24"/>
          <w:szCs w:val="24"/>
        </w:rPr>
        <w:t>Logický celok č. 3 – Mobilný moderný modulový predajný stánok</w:t>
      </w:r>
    </w:p>
    <w:p w14:paraId="66C0C9F8" w14:textId="77777777" w:rsidR="00DA1E75" w:rsidRP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Mriekatabuky1"/>
        <w:tblW w:w="5025" w:type="pct"/>
        <w:tblLook w:val="04A0" w:firstRow="1" w:lastRow="0" w:firstColumn="1" w:lastColumn="0" w:noHBand="0" w:noVBand="1"/>
      </w:tblPr>
      <w:tblGrid>
        <w:gridCol w:w="6083"/>
        <w:gridCol w:w="3024"/>
      </w:tblGrid>
      <w:tr w:rsidR="00DA1E75" w:rsidRPr="00DA1E75" w14:paraId="64D7E4BB" w14:textId="77777777" w:rsidTr="0031286B">
        <w:trPr>
          <w:trHeight w:val="2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D111ED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lastRenderedPageBreak/>
              <w:t xml:space="preserve">1) </w:t>
            </w:r>
            <w:r w:rsidRPr="00DA1E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Mobilný moderný modulový predajný stánok – 3ks</w:t>
            </w:r>
          </w:p>
        </w:tc>
      </w:tr>
      <w:tr w:rsidR="00DA1E75" w:rsidRPr="00DA1E75" w14:paraId="32AA6A91" w14:textId="77777777" w:rsidTr="0031286B">
        <w:trPr>
          <w:trHeight w:val="509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96ECB9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A859B7A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DA1E75" w:rsidRPr="00DA1E75" w14:paraId="459544B0" w14:textId="77777777" w:rsidTr="0031286B">
        <w:trPr>
          <w:trHeight w:val="2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EC70EF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DA1E75" w:rsidRPr="00DA1E75" w14:paraId="5FF7D431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E79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Celková hmotnosť max.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27B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09088901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57A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Celková výška od/do [mm]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val="en-GB"/>
              </w:rPr>
              <w:t xml:space="preserve"> 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: 2 800 / 3 200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AB8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580F1F3F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A3F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Celková dĺžka 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od/do [mm]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val="en-GB"/>
              </w:rPr>
              <w:t xml:space="preserve"> 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: 5 500 / 6 500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6FB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26F31594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9BA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Celková šírka od/do [mm]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val="en-GB"/>
              </w:rPr>
              <w:t xml:space="preserve"> </w:t>
            </w: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: 2 500 / 3 500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23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6C425ECC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95F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Oceľová konštrukcia, lakovaná polyuretánovou farbou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42E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0912ACAC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C2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Strecha jednostranný spád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77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A1E75" w:rsidRPr="00DA1E75" w14:paraId="4BCEE99D" w14:textId="77777777" w:rsidTr="0031286B">
        <w:trPr>
          <w:trHeight w:val="495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F2D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Izolácia strechy zo sendvičového panelu hrúbky min.100mm EPS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57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268B57AE" w14:textId="77777777" w:rsidTr="0031286B">
        <w:trPr>
          <w:trHeight w:val="509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0E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Hodnota koeficientu prestupu tepla (Uc) min. 0,39 W (m2*K)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10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1AB50A1" w14:textId="77777777" w:rsidTr="0031286B">
        <w:trPr>
          <w:trHeight w:val="495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66C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Vonkajšie steny: zložené zo sendvičového panelu s hrúbkou min. 100 mm EPS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E5D1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E406AA8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F1D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Podlaha izolovaná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147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1337876" w14:textId="77777777" w:rsidTr="0031286B">
        <w:trPr>
          <w:trHeight w:val="509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7CE2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Zvárané oceľové rošty na podlahe so stavebnou doskou hrúbky min. 18mm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B95F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41F50850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FF96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Plastové okná harmonikové šírka/výška min. 5500/2200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0A98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DBA704A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CD83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Vodoinštalácia : dres – 1ks, prietokový ohrievač – 1ks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07D6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3B3AA37B" w14:textId="77777777" w:rsidTr="0031286B">
        <w:trPr>
          <w:trHeight w:val="495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64B" w14:textId="77777777" w:rsidR="00DA1E75" w:rsidRPr="00881949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881949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Vybavenie modulárnej stavby : predajný pult, police, chladiaci stavebnicový box s agregátom na min. 1300L</w:t>
            </w:r>
          </w:p>
          <w:p w14:paraId="14728EAB" w14:textId="6635C08C" w:rsidR="005F7315" w:rsidRPr="00881949" w:rsidRDefault="005F731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theme="minorHAnsi"/>
                <w:sz w:val="24"/>
                <w:bdr w:val="none" w:sz="0" w:space="0" w:color="auto" w:frame="1"/>
              </w:rPr>
            </w:pPr>
            <w:r w:rsidRPr="00881949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(splnenie podmienky nemá vplyv na vyhodnotenie)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EA0D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07FB9FD3" w14:textId="77777777" w:rsidTr="0031286B">
        <w:trPr>
          <w:trHeight w:val="261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65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Elektroinštalácia : Osvetlenie svietidlá – 3ks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34CD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47E10563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529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Zásuvky 220V – 6ks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88FC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1E60AE89" w14:textId="77777777" w:rsidTr="0031286B">
        <w:trPr>
          <w:trHeight w:val="247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78A4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Elektrický rozvádzač s ističmi – 1ks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E9A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A1E75" w:rsidRPr="00DA1E75" w14:paraId="3C94EB58" w14:textId="77777777" w:rsidTr="0031286B">
        <w:trPr>
          <w:trHeight w:val="2876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8985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Vizuálne riešenie, alebo  adekvátna náhrada</w:t>
            </w:r>
          </w:p>
          <w:p w14:paraId="74ECA5A7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DA1E7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7A5E35" wp14:editId="657CCDF3">
                  <wp:extent cx="2428875" cy="1819275"/>
                  <wp:effectExtent l="0" t="0" r="9525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FF10" w14:textId="77777777" w:rsidR="00DA1E75" w:rsidRPr="00DA1E75" w:rsidRDefault="00DA1E75" w:rsidP="001E20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</w:tc>
      </w:tr>
    </w:tbl>
    <w:tbl>
      <w:tblPr>
        <w:tblStyle w:val="Mriekatabuky"/>
        <w:tblW w:w="5016" w:type="pct"/>
        <w:tblLook w:val="04A0" w:firstRow="1" w:lastRow="0" w:firstColumn="1" w:lastColumn="0" w:noHBand="0" w:noVBand="1"/>
      </w:tblPr>
      <w:tblGrid>
        <w:gridCol w:w="3423"/>
        <w:gridCol w:w="5632"/>
      </w:tblGrid>
      <w:tr w:rsidR="00DA1E75" w:rsidRPr="00DA1E75" w14:paraId="4E5420D7" w14:textId="77777777" w:rsidTr="0031286B">
        <w:trPr>
          <w:trHeight w:hRule="exact" w:val="351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8156357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  <w:r w:rsidRPr="00F65D75"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  <w:t>Názov ponúkaného typu:</w:t>
            </w:r>
          </w:p>
          <w:p w14:paraId="2790C850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8617861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47F91313" w14:textId="77777777" w:rsidTr="0031286B">
        <w:trPr>
          <w:trHeight w:hRule="exact" w:val="390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C7CBED6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  <w:r w:rsidRPr="00F65D75"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8B1CC58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08AB5DF5" w14:textId="77777777" w:rsidTr="0031286B">
        <w:trPr>
          <w:trHeight w:hRule="exact" w:val="420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95DA834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  <w:r w:rsidRPr="00F65D75"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0AA6BC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</w:p>
        </w:tc>
      </w:tr>
      <w:tr w:rsidR="00DA1E75" w:rsidRPr="00DA1E75" w14:paraId="082742DA" w14:textId="77777777" w:rsidTr="0031286B">
        <w:trPr>
          <w:trHeight w:hRule="exact" w:val="328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1402372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  <w:r w:rsidRPr="00F65D75"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49CA309" w14:textId="77777777" w:rsidR="00DA1E75" w:rsidRPr="00F65D75" w:rsidRDefault="00DA1E75" w:rsidP="001E20A2">
            <w:pPr>
              <w:spacing w:line="288" w:lineRule="auto"/>
              <w:ind w:right="64"/>
              <w:rPr>
                <w:rFonts w:ascii="Times New Roman" w:hAnsi="Times New Roman" w:cs="Times New Roman"/>
                <w:b/>
                <w:bdr w:val="none" w:sz="0" w:space="0" w:color="auto" w:frame="1"/>
                <w:lang w:eastAsia="cs-CZ"/>
              </w:rPr>
            </w:pPr>
          </w:p>
        </w:tc>
      </w:tr>
    </w:tbl>
    <w:p w14:paraId="7CDAD0D3" w14:textId="60A57BB3" w:rsidR="009634D7" w:rsidRPr="0031286B" w:rsidRDefault="00DA1E75" w:rsidP="0031286B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A1E75">
        <w:rPr>
          <w:rFonts w:ascii="Times New Roman" w:hAnsi="Times New Roman" w:cs="Times New Roman"/>
          <w:b/>
          <w:bCs/>
          <w:i/>
          <w:iCs/>
          <w:sz w:val="18"/>
          <w:szCs w:val="18"/>
        </w:rPr>
        <w:t>* Doplňte</w:t>
      </w:r>
    </w:p>
    <w:p w14:paraId="16AC269C" w14:textId="076C0188" w:rsidR="00B66DA4" w:rsidRPr="00DA1E75" w:rsidRDefault="00B66DA4" w:rsidP="00B66D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1E75">
        <w:rPr>
          <w:rFonts w:ascii="Times New Roman" w:hAnsi="Times New Roman" w:cs="Times New Roman"/>
          <w:sz w:val="24"/>
          <w:szCs w:val="24"/>
        </w:rPr>
        <w:t xml:space="preserve">V ........................................., dňa ..................     ........................................................................   podpis a pečiatka uchádzača, </w:t>
      </w:r>
    </w:p>
    <w:p w14:paraId="78B45985" w14:textId="31E1F5A0" w:rsidR="00C36C1E" w:rsidRPr="00B15D29" w:rsidRDefault="00B66DA4" w:rsidP="0031286B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DA1E75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sectPr w:rsidR="00C36C1E" w:rsidRPr="00B15D29" w:rsidSect="00A66AEA">
      <w:headerReference w:type="default" r:id="rId9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EF93" w14:textId="77777777" w:rsidR="00A66AEA" w:rsidRDefault="00A66AEA" w:rsidP="002220F4">
      <w:pPr>
        <w:spacing w:after="0" w:line="240" w:lineRule="auto"/>
      </w:pPr>
      <w:r>
        <w:separator/>
      </w:r>
    </w:p>
  </w:endnote>
  <w:endnote w:type="continuationSeparator" w:id="0">
    <w:p w14:paraId="1E11452B" w14:textId="77777777" w:rsidR="00A66AEA" w:rsidRDefault="00A66AEA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476B" w14:textId="77777777" w:rsidR="00A66AEA" w:rsidRDefault="00A66AEA" w:rsidP="002220F4">
      <w:pPr>
        <w:spacing w:after="0" w:line="240" w:lineRule="auto"/>
      </w:pPr>
      <w:r>
        <w:separator/>
      </w:r>
    </w:p>
  </w:footnote>
  <w:footnote w:type="continuationSeparator" w:id="0">
    <w:p w14:paraId="2C74CEB9" w14:textId="77777777" w:rsidR="00A66AEA" w:rsidRDefault="00A66AEA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1A1" w14:textId="71C695F9" w:rsidR="00B6193F" w:rsidRPr="002220F4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 w:rsidR="00507FC8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 xml:space="preserve"> – Tabuľka pre hodnotenie technických parametrov</w:t>
    </w:r>
  </w:p>
  <w:p w14:paraId="2A68F17A" w14:textId="77777777" w:rsidR="00B6193F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55026161">
    <w:abstractNumId w:val="0"/>
  </w:num>
  <w:num w:numId="2" w16cid:durableId="1213887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29"/>
    <w:rsid w:val="00003BD3"/>
    <w:rsid w:val="0001093C"/>
    <w:rsid w:val="00041930"/>
    <w:rsid w:val="00042AA2"/>
    <w:rsid w:val="000775C5"/>
    <w:rsid w:val="000A5AF4"/>
    <w:rsid w:val="000B5C63"/>
    <w:rsid w:val="000E1BC8"/>
    <w:rsid w:val="000E7F07"/>
    <w:rsid w:val="0011116A"/>
    <w:rsid w:val="00131010"/>
    <w:rsid w:val="00184BCC"/>
    <w:rsid w:val="001A3280"/>
    <w:rsid w:val="001C21D8"/>
    <w:rsid w:val="001C52CE"/>
    <w:rsid w:val="001C6F5B"/>
    <w:rsid w:val="001D353A"/>
    <w:rsid w:val="001E07CE"/>
    <w:rsid w:val="00203D3A"/>
    <w:rsid w:val="0021110F"/>
    <w:rsid w:val="002220F4"/>
    <w:rsid w:val="002314E3"/>
    <w:rsid w:val="0028481A"/>
    <w:rsid w:val="002865E1"/>
    <w:rsid w:val="002A781F"/>
    <w:rsid w:val="002C35E1"/>
    <w:rsid w:val="002C3C50"/>
    <w:rsid w:val="002D39C9"/>
    <w:rsid w:val="002D51C8"/>
    <w:rsid w:val="0031286B"/>
    <w:rsid w:val="00324DB8"/>
    <w:rsid w:val="003351FD"/>
    <w:rsid w:val="0035066F"/>
    <w:rsid w:val="003549DC"/>
    <w:rsid w:val="00355108"/>
    <w:rsid w:val="00362191"/>
    <w:rsid w:val="003622D8"/>
    <w:rsid w:val="003C1D12"/>
    <w:rsid w:val="003D3A82"/>
    <w:rsid w:val="00406B53"/>
    <w:rsid w:val="0041215C"/>
    <w:rsid w:val="00431BDC"/>
    <w:rsid w:val="004423D1"/>
    <w:rsid w:val="0046638E"/>
    <w:rsid w:val="00466673"/>
    <w:rsid w:val="004674EB"/>
    <w:rsid w:val="004C2592"/>
    <w:rsid w:val="004D31F4"/>
    <w:rsid w:val="004E36FE"/>
    <w:rsid w:val="004F74CF"/>
    <w:rsid w:val="00500A74"/>
    <w:rsid w:val="00507FC8"/>
    <w:rsid w:val="00531042"/>
    <w:rsid w:val="0055352C"/>
    <w:rsid w:val="00572F82"/>
    <w:rsid w:val="0058152B"/>
    <w:rsid w:val="00585586"/>
    <w:rsid w:val="005A3962"/>
    <w:rsid w:val="005B15CA"/>
    <w:rsid w:val="005E5270"/>
    <w:rsid w:val="005F7315"/>
    <w:rsid w:val="006A1AFA"/>
    <w:rsid w:val="006B0E5E"/>
    <w:rsid w:val="0071534E"/>
    <w:rsid w:val="0071615C"/>
    <w:rsid w:val="00746EEA"/>
    <w:rsid w:val="007878DA"/>
    <w:rsid w:val="00791DBD"/>
    <w:rsid w:val="007C53CE"/>
    <w:rsid w:val="0081787D"/>
    <w:rsid w:val="00846AE4"/>
    <w:rsid w:val="00873039"/>
    <w:rsid w:val="00881949"/>
    <w:rsid w:val="008A14A7"/>
    <w:rsid w:val="008D17D8"/>
    <w:rsid w:val="008D77EC"/>
    <w:rsid w:val="008F280D"/>
    <w:rsid w:val="00917E8A"/>
    <w:rsid w:val="00936C13"/>
    <w:rsid w:val="00940803"/>
    <w:rsid w:val="009463E3"/>
    <w:rsid w:val="009604B3"/>
    <w:rsid w:val="009634D7"/>
    <w:rsid w:val="00964F90"/>
    <w:rsid w:val="009A042B"/>
    <w:rsid w:val="00A017D2"/>
    <w:rsid w:val="00A06C19"/>
    <w:rsid w:val="00A14B6B"/>
    <w:rsid w:val="00A36D2D"/>
    <w:rsid w:val="00A66AEA"/>
    <w:rsid w:val="00A76683"/>
    <w:rsid w:val="00A80193"/>
    <w:rsid w:val="00AC4096"/>
    <w:rsid w:val="00AC64C0"/>
    <w:rsid w:val="00AE696B"/>
    <w:rsid w:val="00B15148"/>
    <w:rsid w:val="00B15D29"/>
    <w:rsid w:val="00B41F13"/>
    <w:rsid w:val="00B50A00"/>
    <w:rsid w:val="00B56797"/>
    <w:rsid w:val="00B6193F"/>
    <w:rsid w:val="00B66DA4"/>
    <w:rsid w:val="00BA555C"/>
    <w:rsid w:val="00BB4A75"/>
    <w:rsid w:val="00BB6D3F"/>
    <w:rsid w:val="00BF7D3E"/>
    <w:rsid w:val="00C36C1E"/>
    <w:rsid w:val="00C42A2E"/>
    <w:rsid w:val="00C45A78"/>
    <w:rsid w:val="00C7798B"/>
    <w:rsid w:val="00C93D82"/>
    <w:rsid w:val="00C94D55"/>
    <w:rsid w:val="00CD1F5D"/>
    <w:rsid w:val="00D37E6A"/>
    <w:rsid w:val="00D4317D"/>
    <w:rsid w:val="00D434DC"/>
    <w:rsid w:val="00D5540B"/>
    <w:rsid w:val="00D57E0F"/>
    <w:rsid w:val="00DA1E75"/>
    <w:rsid w:val="00DF67F0"/>
    <w:rsid w:val="00DF7E5C"/>
    <w:rsid w:val="00E22296"/>
    <w:rsid w:val="00E64669"/>
    <w:rsid w:val="00ED41D5"/>
    <w:rsid w:val="00F2032C"/>
    <w:rsid w:val="00F30A74"/>
    <w:rsid w:val="00F360C1"/>
    <w:rsid w:val="00F44926"/>
    <w:rsid w:val="00F65D75"/>
    <w:rsid w:val="00F72D00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rsid w:val="00963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96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17D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19"/>
      <w:szCs w:val="24"/>
      <w:lang w:val="en-US"/>
    </w:rPr>
  </w:style>
  <w:style w:type="numbering" w:customStyle="1" w:styleId="WWNum1">
    <w:name w:val="WWNum1"/>
    <w:basedOn w:val="Bezzoznamu"/>
    <w:rsid w:val="00DA1E7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Marek Balko</cp:lastModifiedBy>
  <cp:revision>63</cp:revision>
  <cp:lastPrinted>2022-04-20T08:43:00Z</cp:lastPrinted>
  <dcterms:created xsi:type="dcterms:W3CDTF">2019-07-29T10:52:00Z</dcterms:created>
  <dcterms:modified xsi:type="dcterms:W3CDTF">2024-02-09T09:11:00Z</dcterms:modified>
</cp:coreProperties>
</file>