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03A53F" w14:textId="7BA612CF" w:rsidR="00145A6F" w:rsidRPr="004D2154" w:rsidRDefault="002306B7" w:rsidP="00AD39EF">
      <w:pPr>
        <w:spacing w:after="120"/>
        <w:jc w:val="center"/>
        <w:rPr>
          <w:rFonts w:ascii="Arial Narrow" w:hAnsi="Arial Narrow"/>
          <w:b/>
          <w:bCs/>
          <w:sz w:val="21"/>
          <w:szCs w:val="21"/>
        </w:rPr>
      </w:pPr>
      <w:r w:rsidRPr="004D2154">
        <w:rPr>
          <w:rFonts w:ascii="Arial Narrow" w:hAnsi="Arial Narrow"/>
          <w:b/>
          <w:bCs/>
          <w:sz w:val="21"/>
          <w:szCs w:val="21"/>
        </w:rPr>
        <w:t>Kúpna zmluva</w:t>
      </w:r>
      <w:r w:rsidR="00B075C9" w:rsidRPr="004D2154">
        <w:rPr>
          <w:rFonts w:ascii="Arial Narrow" w:hAnsi="Arial Narrow"/>
          <w:b/>
          <w:bCs/>
          <w:sz w:val="21"/>
          <w:szCs w:val="21"/>
        </w:rPr>
        <w:t xml:space="preserve"> č. ____________</w:t>
      </w:r>
    </w:p>
    <w:p w14:paraId="24E72A58" w14:textId="6DEB933C" w:rsidR="00145A6F" w:rsidRPr="004D2154" w:rsidRDefault="00145A6F" w:rsidP="003A41D6">
      <w:pPr>
        <w:spacing w:after="120"/>
        <w:jc w:val="center"/>
        <w:rPr>
          <w:rFonts w:ascii="Arial Narrow" w:hAnsi="Arial Narrow"/>
          <w:b/>
          <w:bCs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 xml:space="preserve">uzatvorená podľa § </w:t>
      </w:r>
      <w:r w:rsidR="00F44E93" w:rsidRPr="004D2154">
        <w:rPr>
          <w:rFonts w:ascii="Arial Narrow" w:hAnsi="Arial Narrow"/>
          <w:sz w:val="21"/>
          <w:szCs w:val="21"/>
        </w:rPr>
        <w:t xml:space="preserve">409 </w:t>
      </w:r>
      <w:r w:rsidRPr="004D2154">
        <w:rPr>
          <w:rFonts w:ascii="Arial Narrow" w:hAnsi="Arial Narrow"/>
          <w:sz w:val="21"/>
          <w:szCs w:val="21"/>
        </w:rPr>
        <w:t xml:space="preserve">a nasl. zákona č. </w:t>
      </w:r>
      <w:r w:rsidR="00F44E93" w:rsidRPr="004D2154">
        <w:rPr>
          <w:rFonts w:ascii="Arial Narrow" w:hAnsi="Arial Narrow"/>
          <w:sz w:val="21"/>
          <w:szCs w:val="21"/>
        </w:rPr>
        <w:t>513</w:t>
      </w:r>
      <w:r w:rsidRPr="004D2154">
        <w:rPr>
          <w:rFonts w:ascii="Arial Narrow" w:hAnsi="Arial Narrow"/>
          <w:sz w:val="21"/>
          <w:szCs w:val="21"/>
        </w:rPr>
        <w:t>/</w:t>
      </w:r>
      <w:r w:rsidR="00F44E93" w:rsidRPr="004D2154">
        <w:rPr>
          <w:rFonts w:ascii="Arial Narrow" w:hAnsi="Arial Narrow"/>
          <w:sz w:val="21"/>
          <w:szCs w:val="21"/>
        </w:rPr>
        <w:t xml:space="preserve">1991 </w:t>
      </w:r>
      <w:r w:rsidRPr="004D2154">
        <w:rPr>
          <w:rFonts w:ascii="Arial Narrow" w:hAnsi="Arial Narrow"/>
          <w:sz w:val="21"/>
          <w:szCs w:val="21"/>
        </w:rPr>
        <w:t xml:space="preserve">Zb. </w:t>
      </w:r>
      <w:r w:rsidR="00F44E93" w:rsidRPr="004D2154">
        <w:rPr>
          <w:rFonts w:ascii="Arial Narrow" w:hAnsi="Arial Narrow"/>
          <w:sz w:val="21"/>
          <w:szCs w:val="21"/>
        </w:rPr>
        <w:t xml:space="preserve">Obchodného </w:t>
      </w:r>
      <w:r w:rsidRPr="004D2154">
        <w:rPr>
          <w:rFonts w:ascii="Arial Narrow" w:hAnsi="Arial Narrow"/>
          <w:sz w:val="21"/>
          <w:szCs w:val="21"/>
        </w:rPr>
        <w:t>zákonníka v znení neskorších predpisov (ďalej v texte tiež ako „</w:t>
      </w:r>
      <w:r w:rsidRPr="004D2154">
        <w:rPr>
          <w:rFonts w:ascii="Arial Narrow" w:hAnsi="Arial Narrow"/>
          <w:b/>
          <w:bCs/>
          <w:sz w:val="21"/>
          <w:szCs w:val="21"/>
        </w:rPr>
        <w:t>O</w:t>
      </w:r>
      <w:r w:rsidR="00F44E93" w:rsidRPr="004D2154">
        <w:rPr>
          <w:rFonts w:ascii="Arial Narrow" w:hAnsi="Arial Narrow"/>
          <w:b/>
          <w:bCs/>
          <w:sz w:val="21"/>
          <w:szCs w:val="21"/>
        </w:rPr>
        <w:t>b</w:t>
      </w:r>
      <w:r w:rsidRPr="004D2154">
        <w:rPr>
          <w:rFonts w:ascii="Arial Narrow" w:hAnsi="Arial Narrow"/>
          <w:b/>
          <w:bCs/>
          <w:sz w:val="21"/>
          <w:szCs w:val="21"/>
        </w:rPr>
        <w:t>Z</w:t>
      </w:r>
      <w:r w:rsidRPr="004D2154">
        <w:rPr>
          <w:rFonts w:ascii="Arial Narrow" w:hAnsi="Arial Narrow"/>
          <w:sz w:val="21"/>
          <w:szCs w:val="21"/>
        </w:rPr>
        <w:t>“)</w:t>
      </w:r>
      <w:r w:rsidR="00F44E93" w:rsidRPr="004D2154">
        <w:rPr>
          <w:rFonts w:ascii="Arial Narrow" w:hAnsi="Arial Narrow"/>
          <w:sz w:val="21"/>
          <w:szCs w:val="21"/>
        </w:rPr>
        <w:t xml:space="preserve"> a podľa zákona č. 343/2015 Z. z. o verejnom obstarávaní a o zmene a doplnení niektorých zákonov (ďalej v texte tiež ako „</w:t>
      </w:r>
      <w:r w:rsidR="00F44E93" w:rsidRPr="004D2154">
        <w:rPr>
          <w:rFonts w:ascii="Arial Narrow" w:hAnsi="Arial Narrow"/>
          <w:b/>
          <w:bCs/>
          <w:sz w:val="21"/>
          <w:szCs w:val="21"/>
        </w:rPr>
        <w:t>zákon o verejnom obstarávaní</w:t>
      </w:r>
      <w:r w:rsidR="00F44E93" w:rsidRPr="004D2154">
        <w:rPr>
          <w:rFonts w:ascii="Arial Narrow" w:hAnsi="Arial Narrow"/>
          <w:sz w:val="21"/>
          <w:szCs w:val="21"/>
        </w:rPr>
        <w:t>“)</w:t>
      </w:r>
    </w:p>
    <w:p w14:paraId="53503E3F" w14:textId="026F2C6C" w:rsidR="00145A6F" w:rsidRPr="004D2154" w:rsidRDefault="00EC4CAB" w:rsidP="003A41D6">
      <w:pPr>
        <w:spacing w:after="120"/>
        <w:jc w:val="center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(ďalej len „</w:t>
      </w:r>
      <w:r w:rsidRPr="004D2154">
        <w:rPr>
          <w:rFonts w:ascii="Arial Narrow" w:hAnsi="Arial Narrow"/>
          <w:b/>
          <w:bCs/>
          <w:sz w:val="21"/>
          <w:szCs w:val="21"/>
        </w:rPr>
        <w:t>zmluva</w:t>
      </w:r>
      <w:r w:rsidRPr="004D2154">
        <w:rPr>
          <w:rFonts w:ascii="Arial Narrow" w:hAnsi="Arial Narrow"/>
          <w:sz w:val="21"/>
          <w:szCs w:val="21"/>
        </w:rPr>
        <w:t>“)</w:t>
      </w:r>
    </w:p>
    <w:p w14:paraId="15BA8FD8" w14:textId="77777777" w:rsidR="00EC4CAB" w:rsidRPr="004D2154" w:rsidRDefault="00EC4CAB" w:rsidP="00636365">
      <w:pPr>
        <w:jc w:val="center"/>
        <w:rPr>
          <w:rFonts w:ascii="Arial Narrow" w:hAnsi="Arial Narrow"/>
          <w:sz w:val="21"/>
          <w:szCs w:val="21"/>
        </w:rPr>
      </w:pPr>
    </w:p>
    <w:p w14:paraId="4870CD47" w14:textId="77777777" w:rsidR="00145A6F" w:rsidRPr="004D2154" w:rsidRDefault="00145A6F" w:rsidP="00636365">
      <w:pPr>
        <w:jc w:val="center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medzi zmluvnými stranami:</w:t>
      </w:r>
    </w:p>
    <w:p w14:paraId="2A800731" w14:textId="77777777" w:rsidR="007161D6" w:rsidRPr="004D2154" w:rsidRDefault="007161D6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52C61665" w14:textId="145605C6" w:rsidR="00873F4D" w:rsidRPr="004D2154" w:rsidRDefault="00873F4D" w:rsidP="00636365">
      <w:pPr>
        <w:jc w:val="both"/>
        <w:rPr>
          <w:rFonts w:ascii="Arial Narrow" w:hAnsi="Arial Narrow"/>
          <w:b/>
          <w:bCs/>
          <w:sz w:val="21"/>
          <w:szCs w:val="21"/>
        </w:rPr>
      </w:pPr>
      <w:r w:rsidRPr="004D2154">
        <w:rPr>
          <w:rFonts w:ascii="Arial Narrow" w:hAnsi="Arial Narrow"/>
          <w:b/>
          <w:bCs/>
          <w:sz w:val="21"/>
          <w:szCs w:val="21"/>
        </w:rPr>
        <w:t>Hlavné mesto Slovenskej republiky Bratislava</w:t>
      </w:r>
      <w:r w:rsidR="005709D2" w:rsidRPr="004D2154">
        <w:rPr>
          <w:rFonts w:ascii="Arial Narrow" w:hAnsi="Arial Narrow"/>
          <w:b/>
          <w:bCs/>
          <w:sz w:val="21"/>
          <w:szCs w:val="21"/>
        </w:rPr>
        <w:tab/>
      </w:r>
    </w:p>
    <w:p w14:paraId="5BC2D993" w14:textId="2982825B" w:rsidR="00F25DAA" w:rsidRPr="004D2154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Sídlo</w:t>
      </w:r>
      <w:r w:rsidR="00145A6F" w:rsidRPr="004D2154">
        <w:rPr>
          <w:rFonts w:ascii="Arial Narrow" w:hAnsi="Arial Narrow"/>
          <w:sz w:val="21"/>
          <w:szCs w:val="21"/>
        </w:rPr>
        <w:t>:</w:t>
      </w:r>
      <w:r w:rsidR="00145A6F" w:rsidRPr="004D2154">
        <w:rPr>
          <w:rFonts w:ascii="Arial Narrow" w:hAnsi="Arial Narrow"/>
          <w:sz w:val="21"/>
          <w:szCs w:val="21"/>
        </w:rPr>
        <w:tab/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B94501" w:rsidRPr="004D2154">
        <w:rPr>
          <w:rFonts w:ascii="Arial Narrow" w:hAnsi="Arial Narrow"/>
          <w:sz w:val="21"/>
          <w:szCs w:val="21"/>
        </w:rPr>
        <w:tab/>
      </w:r>
      <w:r w:rsidR="00B94501" w:rsidRPr="004D2154">
        <w:rPr>
          <w:rFonts w:ascii="Arial Narrow" w:hAnsi="Arial Narrow"/>
          <w:sz w:val="21"/>
          <w:szCs w:val="21"/>
        </w:rPr>
        <w:tab/>
        <w:t>Primaciálne nám. 1, 814 99 Bratislava</w:t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5709D2" w:rsidRPr="004D2154">
        <w:rPr>
          <w:rFonts w:ascii="Arial Narrow" w:hAnsi="Arial Narrow"/>
          <w:sz w:val="21"/>
          <w:szCs w:val="21"/>
        </w:rPr>
        <w:tab/>
      </w:r>
    </w:p>
    <w:p w14:paraId="5D21C381" w14:textId="2BDA096A" w:rsidR="001458F5" w:rsidRPr="004D2154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Zastúpený</w:t>
      </w:r>
      <w:r w:rsidR="005709D2" w:rsidRPr="004D2154">
        <w:rPr>
          <w:rFonts w:ascii="Arial Narrow" w:hAnsi="Arial Narrow"/>
          <w:sz w:val="21"/>
          <w:szCs w:val="21"/>
        </w:rPr>
        <w:t>:</w:t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0D4ED1">
        <w:rPr>
          <w:rFonts w:ascii="Arial Narrow" w:hAnsi="Arial Narrow"/>
          <w:sz w:val="21"/>
          <w:szCs w:val="21"/>
        </w:rPr>
        <w:t>.....................................</w:t>
      </w:r>
      <w:r w:rsidR="00F14F64" w:rsidRPr="004D2154">
        <w:rPr>
          <w:rFonts w:ascii="Arial Narrow" w:hAnsi="Arial Narrow"/>
          <w:sz w:val="21"/>
          <w:szCs w:val="21"/>
        </w:rPr>
        <w:t xml:space="preserve">, </w:t>
      </w:r>
      <w:r w:rsidR="00F14F64" w:rsidRPr="00500B44">
        <w:rPr>
          <w:rFonts w:ascii="Arial Narrow" w:hAnsi="Arial Narrow"/>
          <w:sz w:val="21"/>
          <w:szCs w:val="21"/>
        </w:rPr>
        <w:t>riaditeľ sekcie digitalizácie</w:t>
      </w:r>
      <w:r w:rsidR="00F14F64" w:rsidRPr="004D2154">
        <w:rPr>
          <w:rFonts w:ascii="Arial Narrow" w:hAnsi="Arial Narrow"/>
          <w:sz w:val="21"/>
          <w:szCs w:val="21"/>
        </w:rPr>
        <w:t xml:space="preserve"> v zmysle</w:t>
      </w:r>
    </w:p>
    <w:p w14:paraId="00D0D4E0" w14:textId="6CE02CE9" w:rsidR="00F14F64" w:rsidRPr="004D2154" w:rsidRDefault="00F14F64" w:rsidP="00636365">
      <w:pPr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 xml:space="preserve">                                               </w:t>
      </w:r>
      <w:r w:rsidR="000D4ED1">
        <w:rPr>
          <w:rFonts w:ascii="Arial Narrow" w:hAnsi="Arial Narrow"/>
          <w:sz w:val="21"/>
          <w:szCs w:val="21"/>
        </w:rPr>
        <w:tab/>
      </w:r>
      <w:r w:rsidRPr="004D2154">
        <w:rPr>
          <w:rFonts w:ascii="Arial Narrow" w:hAnsi="Arial Narrow"/>
          <w:sz w:val="21"/>
          <w:szCs w:val="21"/>
        </w:rPr>
        <w:t>podpisového poriadku platného ku dňu podpisu tejto Zmluvy</w:t>
      </w:r>
    </w:p>
    <w:p w14:paraId="7356034D" w14:textId="7B4EF57B" w:rsidR="00F44E93" w:rsidRPr="004D2154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IČO</w:t>
      </w:r>
      <w:r w:rsidR="00145A6F" w:rsidRPr="004D2154">
        <w:rPr>
          <w:rFonts w:ascii="Arial Narrow" w:hAnsi="Arial Narrow"/>
          <w:sz w:val="21"/>
          <w:szCs w:val="21"/>
        </w:rPr>
        <w:t>:</w:t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36166B" w:rsidRPr="004D2154">
        <w:rPr>
          <w:rFonts w:ascii="Arial Narrow" w:hAnsi="Arial Narrow"/>
          <w:sz w:val="21"/>
          <w:szCs w:val="21"/>
        </w:rPr>
        <w:tab/>
      </w:r>
      <w:r w:rsidR="0036166B" w:rsidRPr="004D2154">
        <w:rPr>
          <w:rFonts w:ascii="Arial Narrow" w:hAnsi="Arial Narrow"/>
          <w:sz w:val="21"/>
          <w:szCs w:val="21"/>
        </w:rPr>
        <w:tab/>
      </w:r>
      <w:r w:rsidR="0036166B" w:rsidRPr="004D2154">
        <w:rPr>
          <w:rFonts w:ascii="Arial Narrow" w:hAnsi="Arial Narrow"/>
          <w:sz w:val="21"/>
          <w:szCs w:val="21"/>
        </w:rPr>
        <w:tab/>
        <w:t>006 034 81</w:t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5709D2" w:rsidRPr="004D2154">
        <w:rPr>
          <w:rFonts w:ascii="Arial Narrow" w:hAnsi="Arial Narrow"/>
          <w:sz w:val="21"/>
          <w:szCs w:val="21"/>
        </w:rPr>
        <w:tab/>
      </w:r>
    </w:p>
    <w:p w14:paraId="45C9A033" w14:textId="762D06E1" w:rsidR="00F44E93" w:rsidRPr="004D2154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DIČ:</w:t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36166B" w:rsidRPr="004D2154">
        <w:rPr>
          <w:rFonts w:ascii="Arial Narrow" w:hAnsi="Arial Narrow"/>
          <w:sz w:val="21"/>
          <w:szCs w:val="21"/>
        </w:rPr>
        <w:t>2020372596</w:t>
      </w:r>
    </w:p>
    <w:p w14:paraId="6313AED9" w14:textId="6F27C8CC" w:rsidR="00F44E93" w:rsidRPr="004D2154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Bankové spojenie:</w:t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0D4ED1">
        <w:rPr>
          <w:rFonts w:ascii="Arial Narrow" w:hAnsi="Arial Narrow"/>
          <w:sz w:val="21"/>
          <w:szCs w:val="21"/>
        </w:rPr>
        <w:tab/>
      </w:r>
      <w:r w:rsidR="0036166B" w:rsidRPr="004D2154">
        <w:rPr>
          <w:rFonts w:ascii="Arial Narrow" w:hAnsi="Arial Narrow"/>
          <w:sz w:val="21"/>
          <w:szCs w:val="21"/>
        </w:rPr>
        <w:t>Československá obchodná banka, a.s.</w:t>
      </w:r>
    </w:p>
    <w:p w14:paraId="79E64E0E" w14:textId="644F3883" w:rsidR="00BB7281" w:rsidRPr="004D2154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Číslo účtu</w:t>
      </w:r>
      <w:r w:rsidR="00C06C7F" w:rsidRPr="004D2154">
        <w:rPr>
          <w:rFonts w:ascii="Arial Narrow" w:hAnsi="Arial Narrow"/>
          <w:sz w:val="21"/>
          <w:szCs w:val="21"/>
        </w:rPr>
        <w:t xml:space="preserve"> (IBAN)</w:t>
      </w:r>
      <w:r w:rsidRPr="004D2154">
        <w:rPr>
          <w:rFonts w:ascii="Arial Narrow" w:hAnsi="Arial Narrow"/>
          <w:sz w:val="21"/>
          <w:szCs w:val="21"/>
        </w:rPr>
        <w:t>:</w:t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0D4ED1">
        <w:rPr>
          <w:rFonts w:ascii="Arial Narrow" w:hAnsi="Arial Narrow"/>
          <w:sz w:val="21"/>
          <w:szCs w:val="21"/>
        </w:rPr>
        <w:tab/>
      </w:r>
      <w:r w:rsidR="0036166B" w:rsidRPr="004D2154">
        <w:rPr>
          <w:rFonts w:ascii="Arial Narrow" w:hAnsi="Arial Narrow"/>
          <w:sz w:val="21"/>
          <w:szCs w:val="21"/>
        </w:rPr>
        <w:t>SK28 7500 0000 0000 2582 8023</w:t>
      </w:r>
      <w:r w:rsidR="00BB7281" w:rsidRPr="004D2154">
        <w:rPr>
          <w:rFonts w:ascii="Arial Narrow" w:hAnsi="Arial Narrow"/>
          <w:sz w:val="21"/>
          <w:szCs w:val="21"/>
        </w:rPr>
        <w:tab/>
      </w:r>
    </w:p>
    <w:p w14:paraId="09173CD8" w14:textId="5C7830EE" w:rsidR="00BB7281" w:rsidRPr="004D2154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Telefónny kontakt:</w:t>
      </w:r>
      <w:r w:rsidRPr="004D2154">
        <w:rPr>
          <w:rFonts w:ascii="Arial Narrow" w:hAnsi="Arial Narrow"/>
          <w:sz w:val="21"/>
          <w:szCs w:val="21"/>
        </w:rPr>
        <w:tab/>
      </w:r>
      <w:r w:rsidRPr="004D2154">
        <w:rPr>
          <w:rFonts w:ascii="Arial Narrow" w:hAnsi="Arial Narrow"/>
          <w:sz w:val="21"/>
          <w:szCs w:val="21"/>
        </w:rPr>
        <w:tab/>
      </w:r>
    </w:p>
    <w:p w14:paraId="09F9FA39" w14:textId="3EB2C17A" w:rsidR="00BB7281" w:rsidRPr="004D2154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E-mail:</w:t>
      </w:r>
      <w:r w:rsidRPr="004D2154">
        <w:rPr>
          <w:rFonts w:ascii="Arial Narrow" w:hAnsi="Arial Narrow"/>
          <w:sz w:val="21"/>
          <w:szCs w:val="21"/>
        </w:rPr>
        <w:tab/>
      </w:r>
      <w:r w:rsidRPr="004D2154">
        <w:rPr>
          <w:rFonts w:ascii="Arial Narrow" w:hAnsi="Arial Narrow"/>
          <w:sz w:val="21"/>
          <w:szCs w:val="21"/>
        </w:rPr>
        <w:tab/>
      </w:r>
      <w:r w:rsidRPr="004D2154">
        <w:rPr>
          <w:rFonts w:ascii="Arial Narrow" w:hAnsi="Arial Narrow"/>
          <w:sz w:val="21"/>
          <w:szCs w:val="21"/>
        </w:rPr>
        <w:tab/>
      </w:r>
    </w:p>
    <w:p w14:paraId="728A53CB" w14:textId="1386B3A7" w:rsidR="00EC4CAB" w:rsidRPr="004D2154" w:rsidRDefault="007161D6" w:rsidP="00BB7281">
      <w:pPr>
        <w:spacing w:after="120"/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(ďalej v texte tiež ako „</w:t>
      </w:r>
      <w:r w:rsidR="006812E9">
        <w:rPr>
          <w:rFonts w:ascii="Arial Narrow" w:hAnsi="Arial Narrow"/>
          <w:b/>
          <w:bCs/>
          <w:iCs/>
          <w:sz w:val="21"/>
          <w:szCs w:val="21"/>
        </w:rPr>
        <w:t>K</w:t>
      </w:r>
      <w:r w:rsidR="00B94501" w:rsidRPr="004D2154">
        <w:rPr>
          <w:rFonts w:ascii="Arial Narrow" w:hAnsi="Arial Narrow"/>
          <w:b/>
          <w:bCs/>
          <w:iCs/>
          <w:sz w:val="21"/>
          <w:szCs w:val="21"/>
        </w:rPr>
        <w:t>upujúci</w:t>
      </w:r>
      <w:r w:rsidRPr="004D2154">
        <w:rPr>
          <w:rFonts w:ascii="Arial Narrow" w:hAnsi="Arial Narrow"/>
          <w:sz w:val="21"/>
          <w:szCs w:val="21"/>
        </w:rPr>
        <w:t>“)</w:t>
      </w:r>
    </w:p>
    <w:p w14:paraId="6509809E" w14:textId="52B4C40C" w:rsidR="00145A6F" w:rsidRPr="004D2154" w:rsidRDefault="00145A6F" w:rsidP="00BB7281">
      <w:pPr>
        <w:spacing w:after="120"/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a</w:t>
      </w:r>
    </w:p>
    <w:p w14:paraId="3E150168" w14:textId="15EFA921" w:rsidR="00F44E93" w:rsidRPr="004D2154" w:rsidRDefault="00B94501" w:rsidP="00636365">
      <w:pPr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.......................................................</w:t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5709D2" w:rsidRPr="004D2154">
        <w:rPr>
          <w:rFonts w:ascii="Arial Narrow" w:hAnsi="Arial Narrow"/>
          <w:sz w:val="21"/>
          <w:szCs w:val="21"/>
        </w:rPr>
        <w:tab/>
      </w:r>
    </w:p>
    <w:p w14:paraId="46E3C833" w14:textId="44D57942" w:rsidR="00F44E93" w:rsidRPr="004D2154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Sídlo:</w:t>
      </w:r>
      <w:r w:rsidRPr="004D2154">
        <w:rPr>
          <w:rFonts w:ascii="Arial Narrow" w:hAnsi="Arial Narrow"/>
          <w:sz w:val="21"/>
          <w:szCs w:val="21"/>
        </w:rPr>
        <w:tab/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5709D2" w:rsidRPr="004D2154">
        <w:rPr>
          <w:rFonts w:ascii="Arial Narrow" w:hAnsi="Arial Narrow"/>
          <w:sz w:val="21"/>
          <w:szCs w:val="21"/>
        </w:rPr>
        <w:tab/>
      </w:r>
    </w:p>
    <w:p w14:paraId="2B842911" w14:textId="480A698E" w:rsidR="00F44E93" w:rsidRPr="004D2154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Zastúpený:</w:t>
      </w:r>
      <w:r w:rsidRPr="004D2154">
        <w:rPr>
          <w:rFonts w:ascii="Arial Narrow" w:hAnsi="Arial Narrow"/>
          <w:sz w:val="21"/>
          <w:szCs w:val="21"/>
        </w:rPr>
        <w:tab/>
      </w:r>
      <w:r w:rsidRPr="004D2154">
        <w:rPr>
          <w:rFonts w:ascii="Arial Narrow" w:hAnsi="Arial Narrow"/>
          <w:sz w:val="21"/>
          <w:szCs w:val="21"/>
        </w:rPr>
        <w:tab/>
      </w:r>
      <w:r w:rsidR="005709D2" w:rsidRPr="004D2154">
        <w:rPr>
          <w:rFonts w:ascii="Arial Narrow" w:hAnsi="Arial Narrow"/>
          <w:sz w:val="21"/>
          <w:szCs w:val="21"/>
        </w:rPr>
        <w:tab/>
      </w:r>
    </w:p>
    <w:p w14:paraId="0828312B" w14:textId="562B00B7" w:rsidR="00F44E93" w:rsidRPr="004D2154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IČO:</w:t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5709D2" w:rsidRPr="004D2154">
        <w:rPr>
          <w:rFonts w:ascii="Arial Narrow" w:hAnsi="Arial Narrow"/>
          <w:sz w:val="21"/>
          <w:szCs w:val="21"/>
        </w:rPr>
        <w:tab/>
      </w:r>
    </w:p>
    <w:p w14:paraId="08F2F6BF" w14:textId="48A15AE9" w:rsidR="00F44E93" w:rsidRPr="004D2154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DIČ:</w:t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5709D2" w:rsidRPr="004D2154">
        <w:rPr>
          <w:rFonts w:ascii="Arial Narrow" w:hAnsi="Arial Narrow"/>
          <w:sz w:val="21"/>
          <w:szCs w:val="21"/>
        </w:rPr>
        <w:tab/>
      </w:r>
    </w:p>
    <w:p w14:paraId="6BF0B2BC" w14:textId="555B701E" w:rsidR="00F44E93" w:rsidRPr="004D2154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Bankové spojenie:</w:t>
      </w:r>
      <w:r w:rsidR="005709D2" w:rsidRPr="004D2154">
        <w:rPr>
          <w:rFonts w:ascii="Arial Narrow" w:hAnsi="Arial Narrow"/>
          <w:sz w:val="21"/>
          <w:szCs w:val="21"/>
        </w:rPr>
        <w:tab/>
      </w:r>
      <w:r w:rsidR="005709D2" w:rsidRPr="004D2154">
        <w:rPr>
          <w:rFonts w:ascii="Arial Narrow" w:hAnsi="Arial Narrow"/>
          <w:sz w:val="21"/>
          <w:szCs w:val="21"/>
        </w:rPr>
        <w:tab/>
      </w:r>
    </w:p>
    <w:p w14:paraId="35133F20" w14:textId="77777777" w:rsidR="00DC4185" w:rsidRPr="004D2154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Číslo účtu</w:t>
      </w:r>
      <w:r w:rsidR="00C06C7F" w:rsidRPr="004D2154">
        <w:rPr>
          <w:rFonts w:ascii="Arial Narrow" w:hAnsi="Arial Narrow"/>
          <w:sz w:val="21"/>
          <w:szCs w:val="21"/>
        </w:rPr>
        <w:t xml:space="preserve"> (IBAN)</w:t>
      </w:r>
      <w:r w:rsidRPr="004D2154">
        <w:rPr>
          <w:rFonts w:ascii="Arial Narrow" w:hAnsi="Arial Narrow"/>
          <w:sz w:val="21"/>
          <w:szCs w:val="21"/>
        </w:rPr>
        <w:t>:</w:t>
      </w:r>
    </w:p>
    <w:p w14:paraId="0C05BCBA" w14:textId="3E697834" w:rsidR="00EB6F92" w:rsidRPr="004D2154" w:rsidRDefault="00DC4185" w:rsidP="00636365">
      <w:pPr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Konajúci prostredníctvom:</w:t>
      </w:r>
      <w:r w:rsidR="00F44E93" w:rsidRPr="004D2154">
        <w:rPr>
          <w:rFonts w:ascii="Arial Narrow" w:hAnsi="Arial Narrow"/>
          <w:sz w:val="21"/>
          <w:szCs w:val="21"/>
        </w:rPr>
        <w:tab/>
      </w:r>
      <w:r w:rsidR="00F44E93" w:rsidRPr="004D2154">
        <w:rPr>
          <w:rFonts w:ascii="Arial Narrow" w:hAnsi="Arial Narrow"/>
          <w:sz w:val="21"/>
          <w:szCs w:val="21"/>
        </w:rPr>
        <w:tab/>
      </w:r>
    </w:p>
    <w:p w14:paraId="63C5AAC2" w14:textId="5191E658" w:rsidR="00BB7281" w:rsidRPr="004D2154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Telefónny kontakt:</w:t>
      </w:r>
      <w:r w:rsidRPr="004D2154">
        <w:rPr>
          <w:rFonts w:ascii="Arial Narrow" w:hAnsi="Arial Narrow"/>
          <w:sz w:val="21"/>
          <w:szCs w:val="21"/>
        </w:rPr>
        <w:tab/>
      </w:r>
      <w:r w:rsidRPr="004D2154">
        <w:rPr>
          <w:rFonts w:ascii="Arial Narrow" w:hAnsi="Arial Narrow"/>
          <w:sz w:val="21"/>
          <w:szCs w:val="21"/>
        </w:rPr>
        <w:tab/>
      </w:r>
    </w:p>
    <w:p w14:paraId="653EA18C" w14:textId="1949F923" w:rsidR="00BB7281" w:rsidRPr="004D2154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E-mail:</w:t>
      </w:r>
      <w:r w:rsidRPr="004D2154">
        <w:rPr>
          <w:rFonts w:ascii="Arial Narrow" w:hAnsi="Arial Narrow"/>
          <w:sz w:val="21"/>
          <w:szCs w:val="21"/>
        </w:rPr>
        <w:tab/>
      </w:r>
      <w:r w:rsidRPr="004D2154">
        <w:rPr>
          <w:rFonts w:ascii="Arial Narrow" w:hAnsi="Arial Narrow"/>
          <w:sz w:val="21"/>
          <w:szCs w:val="21"/>
        </w:rPr>
        <w:tab/>
      </w:r>
      <w:r w:rsidRPr="004D2154">
        <w:rPr>
          <w:rFonts w:ascii="Arial Narrow" w:hAnsi="Arial Narrow"/>
          <w:sz w:val="21"/>
          <w:szCs w:val="21"/>
        </w:rPr>
        <w:tab/>
      </w:r>
    </w:p>
    <w:p w14:paraId="5325EABC" w14:textId="51FA6E30" w:rsidR="00EB6F92" w:rsidRPr="004D2154" w:rsidRDefault="00EB6F92" w:rsidP="00636365">
      <w:pPr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(ďalej v texte tiež ako „</w:t>
      </w:r>
      <w:r w:rsidR="006812E9">
        <w:rPr>
          <w:rFonts w:ascii="Arial Narrow" w:hAnsi="Arial Narrow"/>
          <w:b/>
          <w:bCs/>
          <w:iCs/>
          <w:sz w:val="21"/>
          <w:szCs w:val="21"/>
        </w:rPr>
        <w:t>P</w:t>
      </w:r>
      <w:r w:rsidR="00A36A67" w:rsidRPr="004D2154">
        <w:rPr>
          <w:rFonts w:ascii="Arial Narrow" w:hAnsi="Arial Narrow"/>
          <w:b/>
          <w:bCs/>
          <w:iCs/>
          <w:sz w:val="21"/>
          <w:szCs w:val="21"/>
        </w:rPr>
        <w:t>redávajúci</w:t>
      </w:r>
      <w:r w:rsidRPr="004D2154">
        <w:rPr>
          <w:rFonts w:ascii="Arial Narrow" w:hAnsi="Arial Narrow"/>
          <w:sz w:val="21"/>
          <w:szCs w:val="21"/>
        </w:rPr>
        <w:t>“)</w:t>
      </w:r>
    </w:p>
    <w:p w14:paraId="419319C0" w14:textId="77777777" w:rsidR="00EC4CAB" w:rsidRPr="004D2154" w:rsidRDefault="00EC4CAB" w:rsidP="00636365">
      <w:pPr>
        <w:jc w:val="both"/>
        <w:rPr>
          <w:rFonts w:ascii="Arial Narrow" w:hAnsi="Arial Narrow"/>
          <w:sz w:val="21"/>
          <w:szCs w:val="21"/>
        </w:rPr>
      </w:pPr>
    </w:p>
    <w:p w14:paraId="70AB0CDB" w14:textId="6293222E" w:rsidR="00580C15" w:rsidRPr="004D2154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(predávajúci a kupujúci spolu ďalej v texte tiež ako „</w:t>
      </w:r>
      <w:r w:rsidRPr="004D2154">
        <w:rPr>
          <w:rFonts w:ascii="Arial Narrow" w:hAnsi="Arial Narrow"/>
          <w:b/>
          <w:bCs/>
          <w:sz w:val="21"/>
          <w:szCs w:val="21"/>
        </w:rPr>
        <w:t>zmluvné strany</w:t>
      </w:r>
      <w:r w:rsidRPr="004D2154">
        <w:rPr>
          <w:rFonts w:ascii="Arial Narrow" w:hAnsi="Arial Narrow"/>
          <w:sz w:val="21"/>
          <w:szCs w:val="21"/>
        </w:rPr>
        <w:t>“)</w:t>
      </w:r>
    </w:p>
    <w:p w14:paraId="7917B208" w14:textId="77777777" w:rsidR="00497B35" w:rsidRPr="004D2154" w:rsidRDefault="00497B35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7590D68A" w14:textId="3B385BBA" w:rsidR="00145A6F" w:rsidRPr="004D2154" w:rsidRDefault="00145A6F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4D2154">
        <w:rPr>
          <w:rFonts w:ascii="Arial Narrow" w:hAnsi="Arial Narrow"/>
          <w:b/>
          <w:sz w:val="21"/>
          <w:szCs w:val="21"/>
        </w:rPr>
        <w:t>Článok I.</w:t>
      </w:r>
    </w:p>
    <w:p w14:paraId="50835901" w14:textId="77777777" w:rsidR="00145A6F" w:rsidRPr="004D2154" w:rsidRDefault="00145A6F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4D2154">
        <w:rPr>
          <w:rFonts w:ascii="Arial Narrow" w:hAnsi="Arial Narrow"/>
          <w:b/>
          <w:sz w:val="21"/>
          <w:szCs w:val="21"/>
        </w:rPr>
        <w:t>Úvodné ustanovenie</w:t>
      </w:r>
    </w:p>
    <w:p w14:paraId="59FA525B" w14:textId="77777777" w:rsidR="00145A6F" w:rsidRPr="004D2154" w:rsidRDefault="00145A6F" w:rsidP="00636365">
      <w:pPr>
        <w:jc w:val="both"/>
        <w:rPr>
          <w:rFonts w:ascii="Arial Narrow" w:hAnsi="Arial Narrow"/>
          <w:sz w:val="21"/>
          <w:szCs w:val="21"/>
        </w:rPr>
      </w:pPr>
    </w:p>
    <w:p w14:paraId="17E9B648" w14:textId="07CF201C" w:rsidR="00C663F2" w:rsidRPr="004D2154" w:rsidRDefault="00C663F2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 xml:space="preserve">Táto zmluva sa uzatvára na základe </w:t>
      </w:r>
      <w:r w:rsidR="00DA19BE" w:rsidRPr="004D2154">
        <w:rPr>
          <w:rFonts w:ascii="Arial Narrow" w:hAnsi="Arial Narrow"/>
          <w:sz w:val="21"/>
          <w:szCs w:val="21"/>
        </w:rPr>
        <w:t>výzvy „</w:t>
      </w:r>
      <w:r w:rsidR="00355DA5" w:rsidRPr="00355DA5">
        <w:rPr>
          <w:rFonts w:ascii="Arial Narrow" w:hAnsi="Arial Narrow"/>
          <w:b/>
          <w:bCs/>
          <w:sz w:val="21"/>
          <w:szCs w:val="21"/>
        </w:rPr>
        <w:t>Nákup mobilných telefónov a tabletov pre MsP</w:t>
      </w:r>
      <w:r w:rsidR="00E93398" w:rsidRPr="004D2154">
        <w:rPr>
          <w:rFonts w:ascii="Arial Narrow" w:hAnsi="Arial Narrow"/>
          <w:sz w:val="21"/>
          <w:szCs w:val="21"/>
        </w:rPr>
        <w:t>“</w:t>
      </w:r>
      <w:r w:rsidR="00EC6E35" w:rsidRPr="004D2154">
        <w:rPr>
          <w:rFonts w:ascii="Arial Narrow" w:hAnsi="Arial Narrow"/>
          <w:sz w:val="21"/>
          <w:szCs w:val="21"/>
        </w:rPr>
        <w:t xml:space="preserve"> v rámci </w:t>
      </w:r>
      <w:r w:rsidRPr="004D2154">
        <w:rPr>
          <w:rFonts w:ascii="Arial Narrow" w:hAnsi="Arial Narrow"/>
          <w:sz w:val="21"/>
          <w:szCs w:val="21"/>
        </w:rPr>
        <w:t xml:space="preserve">dynamického nákupného systému </w:t>
      </w:r>
      <w:r w:rsidR="008470E3" w:rsidRPr="004D2154">
        <w:rPr>
          <w:rFonts w:ascii="Arial Narrow" w:hAnsi="Arial Narrow"/>
          <w:sz w:val="21"/>
          <w:szCs w:val="21"/>
        </w:rPr>
        <w:t xml:space="preserve">„IT HW a podpora“ </w:t>
      </w:r>
      <w:r w:rsidR="001B2179" w:rsidRPr="004D2154">
        <w:rPr>
          <w:rFonts w:ascii="Arial Narrow" w:hAnsi="Arial Narrow"/>
          <w:sz w:val="21"/>
          <w:szCs w:val="21"/>
        </w:rPr>
        <w:t xml:space="preserve">zriadeného </w:t>
      </w:r>
      <w:r w:rsidR="001B2179" w:rsidRPr="00424FE2">
        <w:rPr>
          <w:rFonts w:ascii="Arial Narrow" w:hAnsi="Arial Narrow"/>
          <w:sz w:val="21"/>
          <w:szCs w:val="21"/>
        </w:rPr>
        <w:t xml:space="preserve">dňa 19.09.2019. </w:t>
      </w:r>
      <w:r w:rsidR="001B2179" w:rsidRPr="008C1098">
        <w:rPr>
          <w:rFonts w:ascii="Arial Narrow" w:hAnsi="Arial Narrow"/>
          <w:sz w:val="21"/>
          <w:szCs w:val="21"/>
        </w:rPr>
        <w:t>Oznámenie o vyhlásení verejného obstarávania bolo uverejnené v Úradnom vestníku EÚ dňa 07.08.2019 pod značkou 2019/S 151-371831 a vo Vestníku verejného obstarávania č. 161/2019 zo dňa 08.08.2019 pod značkou 22550 – MUT.</w:t>
      </w:r>
    </w:p>
    <w:p w14:paraId="4D7A7591" w14:textId="77777777" w:rsidR="00B03B98" w:rsidRPr="004D2154" w:rsidRDefault="00B03B98" w:rsidP="00B03B98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73364279" w14:textId="49A56FAB" w:rsidR="009C47AA" w:rsidRPr="004D2154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Predávajúci sa zaväzuje za podmienok dohodnutých v tejto zmluve a v súťažných podkladoch</w:t>
      </w:r>
      <w:r w:rsidR="001B2179" w:rsidRPr="004D2154">
        <w:rPr>
          <w:rFonts w:ascii="Arial Narrow" w:hAnsi="Arial Narrow"/>
          <w:sz w:val="21"/>
          <w:szCs w:val="21"/>
        </w:rPr>
        <w:t xml:space="preserve"> „</w:t>
      </w:r>
      <w:r w:rsidR="00355DA5" w:rsidRPr="00355DA5">
        <w:rPr>
          <w:rFonts w:ascii="Arial Narrow" w:hAnsi="Arial Narrow"/>
          <w:b/>
          <w:bCs/>
          <w:sz w:val="21"/>
          <w:szCs w:val="21"/>
        </w:rPr>
        <w:t>Nákup mobilných telefónov a tabletov pre MsP</w:t>
      </w:r>
      <w:r w:rsidR="001B2179" w:rsidRPr="004D2154">
        <w:rPr>
          <w:rFonts w:ascii="Arial Narrow" w:hAnsi="Arial Narrow"/>
          <w:b/>
          <w:bCs/>
          <w:sz w:val="21"/>
          <w:szCs w:val="21"/>
        </w:rPr>
        <w:t>“</w:t>
      </w:r>
      <w:r w:rsidRPr="004D2154">
        <w:rPr>
          <w:rFonts w:ascii="Arial Narrow" w:hAnsi="Arial Narrow"/>
          <w:sz w:val="21"/>
          <w:szCs w:val="21"/>
        </w:rPr>
        <w:t xml:space="preserve"> počas platnosti a účinnosti zmluvy dodávať pre </w:t>
      </w:r>
      <w:r w:rsidR="00CA38A5">
        <w:rPr>
          <w:rFonts w:ascii="Arial Narrow" w:hAnsi="Arial Narrow"/>
          <w:sz w:val="21"/>
          <w:szCs w:val="21"/>
        </w:rPr>
        <w:t>K</w:t>
      </w:r>
      <w:r w:rsidRPr="004D2154">
        <w:rPr>
          <w:rFonts w:ascii="Arial Narrow" w:hAnsi="Arial Narrow"/>
          <w:sz w:val="21"/>
          <w:szCs w:val="21"/>
        </w:rPr>
        <w:t xml:space="preserve">upujúceho </w:t>
      </w:r>
      <w:r w:rsidR="0064495D" w:rsidRPr="004D2154">
        <w:rPr>
          <w:rFonts w:ascii="Arial Narrow" w:hAnsi="Arial Narrow"/>
          <w:sz w:val="21"/>
          <w:szCs w:val="21"/>
        </w:rPr>
        <w:t>predmet zmluvy</w:t>
      </w:r>
      <w:r w:rsidRPr="004D2154">
        <w:rPr>
          <w:rFonts w:ascii="Arial Narrow" w:hAnsi="Arial Narrow"/>
          <w:sz w:val="21"/>
          <w:szCs w:val="21"/>
        </w:rPr>
        <w:t xml:space="preserve"> </w:t>
      </w:r>
      <w:r w:rsidR="000F1405" w:rsidRPr="004D2154">
        <w:rPr>
          <w:rFonts w:ascii="Arial Narrow" w:hAnsi="Arial Narrow"/>
          <w:sz w:val="21"/>
          <w:szCs w:val="21"/>
        </w:rPr>
        <w:t xml:space="preserve">vrátane </w:t>
      </w:r>
      <w:r w:rsidRPr="004D2154">
        <w:rPr>
          <w:rFonts w:ascii="Arial Narrow" w:hAnsi="Arial Narrow"/>
          <w:sz w:val="21"/>
          <w:szCs w:val="21"/>
        </w:rPr>
        <w:t xml:space="preserve">dopravy tovaru a vykládky tovaru na miesto určenia určené </w:t>
      </w:r>
      <w:r w:rsidR="00CA38A5">
        <w:rPr>
          <w:rFonts w:ascii="Arial Narrow" w:hAnsi="Arial Narrow"/>
          <w:sz w:val="21"/>
          <w:szCs w:val="21"/>
        </w:rPr>
        <w:t>K</w:t>
      </w:r>
      <w:r w:rsidRPr="004D2154">
        <w:rPr>
          <w:rFonts w:ascii="Arial Narrow" w:hAnsi="Arial Narrow"/>
          <w:sz w:val="21"/>
          <w:szCs w:val="21"/>
        </w:rPr>
        <w:t xml:space="preserve">upujúcim. </w:t>
      </w:r>
    </w:p>
    <w:p w14:paraId="4C1442D5" w14:textId="77777777" w:rsidR="007161D6" w:rsidRPr="004D2154" w:rsidRDefault="007161D6" w:rsidP="00636365">
      <w:pPr>
        <w:jc w:val="both"/>
        <w:rPr>
          <w:rFonts w:ascii="Arial Narrow" w:hAnsi="Arial Narrow"/>
          <w:sz w:val="21"/>
          <w:szCs w:val="21"/>
        </w:rPr>
      </w:pPr>
    </w:p>
    <w:p w14:paraId="4054CA9B" w14:textId="10595215" w:rsidR="00B20672" w:rsidRPr="004D2154" w:rsidRDefault="00B20672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4D2154">
        <w:rPr>
          <w:rFonts w:ascii="Arial Narrow" w:hAnsi="Arial Narrow"/>
          <w:b/>
          <w:sz w:val="21"/>
          <w:szCs w:val="21"/>
        </w:rPr>
        <w:t>Článok II.</w:t>
      </w:r>
    </w:p>
    <w:p w14:paraId="0FED855C" w14:textId="3E44D316" w:rsidR="00B20672" w:rsidRPr="004D2154" w:rsidRDefault="00B20672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4D2154">
        <w:rPr>
          <w:rFonts w:ascii="Arial Narrow" w:hAnsi="Arial Narrow"/>
          <w:b/>
          <w:sz w:val="21"/>
          <w:szCs w:val="21"/>
        </w:rPr>
        <w:t>Predmet zmluvy</w:t>
      </w:r>
    </w:p>
    <w:p w14:paraId="2621E73A" w14:textId="77777777" w:rsidR="00B20672" w:rsidRPr="004D2154" w:rsidRDefault="00B20672" w:rsidP="00636365">
      <w:pPr>
        <w:jc w:val="both"/>
        <w:rPr>
          <w:rFonts w:ascii="Arial Narrow" w:hAnsi="Arial Narrow"/>
          <w:sz w:val="21"/>
          <w:szCs w:val="21"/>
        </w:rPr>
      </w:pPr>
    </w:p>
    <w:p w14:paraId="7DB05683" w14:textId="29F3F855" w:rsidR="004F70C5" w:rsidRPr="004D2154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 xml:space="preserve">Predmetom tejto zmluvy je </w:t>
      </w:r>
      <w:r w:rsidR="00D9757B" w:rsidRPr="004D2154">
        <w:rPr>
          <w:rFonts w:ascii="Arial Narrow" w:hAnsi="Arial Narrow"/>
          <w:sz w:val="21"/>
          <w:szCs w:val="21"/>
        </w:rPr>
        <w:t xml:space="preserve">záväzok </w:t>
      </w:r>
      <w:r w:rsidR="006812E9">
        <w:rPr>
          <w:rFonts w:ascii="Arial Narrow" w:hAnsi="Arial Narrow"/>
          <w:sz w:val="21"/>
          <w:szCs w:val="21"/>
        </w:rPr>
        <w:t>P</w:t>
      </w:r>
      <w:r w:rsidR="00D9757B" w:rsidRPr="004D2154">
        <w:rPr>
          <w:rFonts w:ascii="Arial Narrow" w:hAnsi="Arial Narrow"/>
          <w:sz w:val="21"/>
          <w:szCs w:val="21"/>
        </w:rPr>
        <w:t xml:space="preserve">redávajúceho dodať </w:t>
      </w:r>
      <w:r w:rsidR="008877BA" w:rsidRPr="004D2154">
        <w:rPr>
          <w:rFonts w:ascii="Arial Narrow" w:hAnsi="Arial Narrow"/>
          <w:sz w:val="21"/>
          <w:szCs w:val="21"/>
        </w:rPr>
        <w:t xml:space="preserve">nový, nepoužívaný, nerepasovaný tovar v originálnom neporušenom balení </w:t>
      </w:r>
      <w:r w:rsidRPr="004D2154">
        <w:rPr>
          <w:rFonts w:ascii="Arial Narrow" w:hAnsi="Arial Narrow"/>
          <w:sz w:val="21"/>
          <w:szCs w:val="21"/>
        </w:rPr>
        <w:t>(ďalej v texte tiež ako „</w:t>
      </w:r>
      <w:r w:rsidRPr="004D2154">
        <w:rPr>
          <w:rFonts w:ascii="Arial Narrow" w:hAnsi="Arial Narrow"/>
          <w:b/>
          <w:bCs/>
          <w:sz w:val="21"/>
          <w:szCs w:val="21"/>
        </w:rPr>
        <w:t>predmet kúpy</w:t>
      </w:r>
      <w:r w:rsidR="00177786" w:rsidRPr="004D2154">
        <w:rPr>
          <w:rFonts w:ascii="Arial Narrow" w:hAnsi="Arial Narrow"/>
          <w:sz w:val="21"/>
          <w:szCs w:val="21"/>
        </w:rPr>
        <w:t>“ alebo „</w:t>
      </w:r>
      <w:r w:rsidR="00177786" w:rsidRPr="004D2154">
        <w:rPr>
          <w:rFonts w:ascii="Arial Narrow" w:hAnsi="Arial Narrow"/>
          <w:b/>
          <w:bCs/>
          <w:sz w:val="21"/>
          <w:szCs w:val="21"/>
        </w:rPr>
        <w:t>tovar</w:t>
      </w:r>
      <w:r w:rsidRPr="004D2154">
        <w:rPr>
          <w:rFonts w:ascii="Arial Narrow" w:hAnsi="Arial Narrow"/>
          <w:sz w:val="21"/>
          <w:szCs w:val="21"/>
        </w:rPr>
        <w:t xml:space="preserve">“), </w:t>
      </w:r>
      <w:r w:rsidR="00E07F5C" w:rsidRPr="004D2154">
        <w:rPr>
          <w:rFonts w:ascii="Arial Narrow" w:hAnsi="Arial Narrow"/>
          <w:sz w:val="21"/>
          <w:szCs w:val="21"/>
        </w:rPr>
        <w:t xml:space="preserve">na miesto určené </w:t>
      </w:r>
      <w:r w:rsidR="00CA38A5">
        <w:rPr>
          <w:rFonts w:ascii="Arial Narrow" w:hAnsi="Arial Narrow"/>
          <w:sz w:val="21"/>
          <w:szCs w:val="21"/>
        </w:rPr>
        <w:t>K</w:t>
      </w:r>
      <w:r w:rsidR="00E07F5C" w:rsidRPr="004D2154">
        <w:rPr>
          <w:rFonts w:ascii="Arial Narrow" w:hAnsi="Arial Narrow"/>
          <w:sz w:val="21"/>
          <w:szCs w:val="21"/>
        </w:rPr>
        <w:t>upujúcim</w:t>
      </w:r>
      <w:r w:rsidRPr="004D2154">
        <w:rPr>
          <w:rFonts w:ascii="Arial Narrow" w:hAnsi="Arial Narrow"/>
          <w:sz w:val="21"/>
          <w:szCs w:val="21"/>
        </w:rPr>
        <w:t xml:space="preserve"> v požadovanom množstve jednotlivých položiek bližšie špecifikovaných v prílohe č. 1 zmluvy. Príloha č. 1 </w:t>
      </w:r>
      <w:r w:rsidR="00BA3A70" w:rsidRPr="004D2154">
        <w:rPr>
          <w:rFonts w:ascii="Arial Narrow" w:hAnsi="Arial Narrow"/>
          <w:sz w:val="21"/>
          <w:szCs w:val="21"/>
        </w:rPr>
        <w:t xml:space="preserve">tvorí </w:t>
      </w:r>
      <w:r w:rsidRPr="004D2154">
        <w:rPr>
          <w:rFonts w:ascii="Arial Narrow" w:hAnsi="Arial Narrow"/>
          <w:sz w:val="21"/>
          <w:szCs w:val="21"/>
        </w:rPr>
        <w:t>neoddeliteľnú súčasť tejto zmluvy.</w:t>
      </w:r>
    </w:p>
    <w:p w14:paraId="596D439F" w14:textId="77777777" w:rsidR="008F7AC4" w:rsidRPr="004D2154" w:rsidRDefault="008F7AC4" w:rsidP="00C663F2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2B24EBA0" w14:textId="2AB2D3E5" w:rsidR="00BA3A70" w:rsidRPr="004D2154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lastRenderedPageBreak/>
        <w:t xml:space="preserve">Predávajúci sa zaväzuje, že za podmienok dohodnutých v zmluve </w:t>
      </w:r>
      <w:r w:rsidR="005D0373">
        <w:rPr>
          <w:rFonts w:ascii="Arial Narrow" w:hAnsi="Arial Narrow"/>
          <w:sz w:val="21"/>
          <w:szCs w:val="21"/>
        </w:rPr>
        <w:t>K</w:t>
      </w:r>
      <w:r w:rsidRPr="004D2154">
        <w:rPr>
          <w:rFonts w:ascii="Arial Narrow" w:hAnsi="Arial Narrow"/>
          <w:sz w:val="21"/>
          <w:szCs w:val="21"/>
        </w:rPr>
        <w:t xml:space="preserve">upujúcemu dodá predmet kúpy uvedený v bode 1 tohto článku a na </w:t>
      </w:r>
      <w:r w:rsidR="005D0373">
        <w:rPr>
          <w:rFonts w:ascii="Arial Narrow" w:hAnsi="Arial Narrow"/>
          <w:sz w:val="21"/>
          <w:szCs w:val="21"/>
        </w:rPr>
        <w:t>K</w:t>
      </w:r>
      <w:r w:rsidRPr="004D2154">
        <w:rPr>
          <w:rFonts w:ascii="Arial Narrow" w:hAnsi="Arial Narrow"/>
          <w:sz w:val="21"/>
          <w:szCs w:val="21"/>
        </w:rPr>
        <w:t xml:space="preserve">upujúceho prevedie vlastníctvo k predmetu kúpy. Kupujúci sa </w:t>
      </w:r>
      <w:r w:rsidR="006812E9">
        <w:rPr>
          <w:rFonts w:ascii="Arial Narrow" w:hAnsi="Arial Narrow"/>
          <w:sz w:val="21"/>
          <w:szCs w:val="21"/>
        </w:rPr>
        <w:t>P</w:t>
      </w:r>
      <w:r w:rsidRPr="004D2154">
        <w:rPr>
          <w:rFonts w:ascii="Arial Narrow" w:hAnsi="Arial Narrow"/>
          <w:sz w:val="21"/>
          <w:szCs w:val="21"/>
        </w:rPr>
        <w:t>redávajúcemu zaväzuje zaplatiť kúpnu cenu uvedenú v</w:t>
      </w:r>
      <w:bookmarkStart w:id="0" w:name="_Hlk15995472"/>
      <w:r w:rsidR="00233823" w:rsidRPr="004D2154">
        <w:rPr>
          <w:rFonts w:ascii="Arial Narrow" w:hAnsi="Arial Narrow"/>
          <w:sz w:val="21"/>
          <w:szCs w:val="21"/>
        </w:rPr>
        <w:t> </w:t>
      </w:r>
      <w:bookmarkEnd w:id="0"/>
      <w:r w:rsidR="005709D2" w:rsidRPr="004D2154">
        <w:rPr>
          <w:rFonts w:ascii="Arial Narrow" w:hAnsi="Arial Narrow"/>
          <w:sz w:val="21"/>
          <w:szCs w:val="21"/>
        </w:rPr>
        <w:t>č</w:t>
      </w:r>
      <w:r w:rsidR="006553C4" w:rsidRPr="004D2154">
        <w:rPr>
          <w:rFonts w:ascii="Arial Narrow" w:hAnsi="Arial Narrow"/>
          <w:sz w:val="21"/>
          <w:szCs w:val="21"/>
        </w:rPr>
        <w:t>l.</w:t>
      </w:r>
      <w:r w:rsidR="00F3400D" w:rsidRPr="004D2154">
        <w:rPr>
          <w:rFonts w:ascii="Arial Narrow" w:hAnsi="Arial Narrow"/>
          <w:sz w:val="21"/>
          <w:szCs w:val="21"/>
        </w:rPr>
        <w:t> </w:t>
      </w:r>
      <w:r w:rsidR="00EA0CA8" w:rsidRPr="004D2154">
        <w:rPr>
          <w:rFonts w:ascii="Arial Narrow" w:hAnsi="Arial Narrow"/>
          <w:sz w:val="21"/>
          <w:szCs w:val="21"/>
        </w:rPr>
        <w:t>I</w:t>
      </w:r>
      <w:r w:rsidR="00233823" w:rsidRPr="004D2154">
        <w:rPr>
          <w:rFonts w:ascii="Arial Narrow" w:hAnsi="Arial Narrow"/>
          <w:sz w:val="21"/>
          <w:szCs w:val="21"/>
        </w:rPr>
        <w:t>V ods.</w:t>
      </w:r>
      <w:r w:rsidR="005709D2" w:rsidRPr="004D2154">
        <w:rPr>
          <w:rFonts w:ascii="Arial Narrow" w:hAnsi="Arial Narrow"/>
          <w:sz w:val="21"/>
          <w:szCs w:val="21"/>
        </w:rPr>
        <w:t xml:space="preserve"> </w:t>
      </w:r>
      <w:r w:rsidR="00233823" w:rsidRPr="004D2154">
        <w:rPr>
          <w:rFonts w:ascii="Arial Narrow" w:hAnsi="Arial Narrow"/>
          <w:sz w:val="21"/>
          <w:szCs w:val="21"/>
        </w:rPr>
        <w:t>4</w:t>
      </w:r>
      <w:r w:rsidRPr="004D2154">
        <w:rPr>
          <w:rFonts w:ascii="Arial Narrow" w:hAnsi="Arial Narrow"/>
          <w:sz w:val="21"/>
          <w:szCs w:val="21"/>
        </w:rPr>
        <w:t>. tejto zmluvy.</w:t>
      </w:r>
    </w:p>
    <w:p w14:paraId="002F03AB" w14:textId="77777777" w:rsidR="005A0C9F" w:rsidRPr="004D2154" w:rsidRDefault="005A0C9F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27075957" w14:textId="21B79D0A" w:rsidR="00AE6613" w:rsidRPr="004D2154" w:rsidRDefault="00AE6613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4D2154">
        <w:rPr>
          <w:rFonts w:ascii="Arial Narrow" w:hAnsi="Arial Narrow"/>
          <w:b/>
          <w:sz w:val="21"/>
          <w:szCs w:val="21"/>
        </w:rPr>
        <w:t xml:space="preserve">Článok </w:t>
      </w:r>
      <w:r w:rsidR="00497B35" w:rsidRPr="004D2154">
        <w:rPr>
          <w:rFonts w:ascii="Arial Narrow" w:hAnsi="Arial Narrow"/>
          <w:b/>
          <w:sz w:val="21"/>
          <w:szCs w:val="21"/>
        </w:rPr>
        <w:t>III.</w:t>
      </w:r>
    </w:p>
    <w:p w14:paraId="5FFB372B" w14:textId="77777777" w:rsidR="00AE6613" w:rsidRPr="004D2154" w:rsidRDefault="00332343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4D2154">
        <w:rPr>
          <w:rFonts w:ascii="Arial Narrow" w:hAnsi="Arial Narrow"/>
          <w:b/>
          <w:sz w:val="21"/>
          <w:szCs w:val="21"/>
        </w:rPr>
        <w:t>Dodacie podmienky, termín, miesto</w:t>
      </w:r>
    </w:p>
    <w:p w14:paraId="43806149" w14:textId="77777777" w:rsidR="00AE6613" w:rsidRPr="004D2154" w:rsidRDefault="00AE6613" w:rsidP="00636365">
      <w:pPr>
        <w:jc w:val="both"/>
        <w:rPr>
          <w:rFonts w:ascii="Arial Narrow" w:hAnsi="Arial Narrow"/>
          <w:sz w:val="21"/>
          <w:szCs w:val="21"/>
        </w:rPr>
      </w:pPr>
    </w:p>
    <w:p w14:paraId="2F21003E" w14:textId="73CCF991" w:rsidR="00D34317" w:rsidRPr="004D2154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color w:val="000000"/>
          <w:sz w:val="21"/>
          <w:szCs w:val="21"/>
        </w:rPr>
        <w:t>Predávajúci sa</w:t>
      </w:r>
      <w:r w:rsidR="00D34317" w:rsidRPr="004D2154">
        <w:rPr>
          <w:rFonts w:ascii="Arial Narrow" w:hAnsi="Arial Narrow"/>
          <w:sz w:val="21"/>
          <w:szCs w:val="21"/>
        </w:rPr>
        <w:t xml:space="preserve"> </w:t>
      </w:r>
      <w:r w:rsidRPr="004D2154">
        <w:rPr>
          <w:rFonts w:ascii="Arial Narrow" w:hAnsi="Arial Narrow"/>
          <w:sz w:val="21"/>
          <w:szCs w:val="21"/>
        </w:rPr>
        <w:t xml:space="preserve">zaväzuje dodať </w:t>
      </w:r>
      <w:r w:rsidR="005D0373">
        <w:rPr>
          <w:rFonts w:ascii="Arial Narrow" w:hAnsi="Arial Narrow"/>
          <w:sz w:val="21"/>
          <w:szCs w:val="21"/>
        </w:rPr>
        <w:t>K</w:t>
      </w:r>
      <w:r w:rsidRPr="004D2154">
        <w:rPr>
          <w:rFonts w:ascii="Arial Narrow" w:hAnsi="Arial Narrow"/>
          <w:sz w:val="21"/>
          <w:szCs w:val="21"/>
        </w:rPr>
        <w:t xml:space="preserve">upujúcemu predmet kúpy podľa čl. II tejto zmluvy do </w:t>
      </w:r>
      <w:r w:rsidR="0006636E" w:rsidRPr="004D2154">
        <w:rPr>
          <w:rFonts w:ascii="Arial Narrow" w:hAnsi="Arial Narrow"/>
          <w:sz w:val="21"/>
          <w:szCs w:val="21"/>
        </w:rPr>
        <w:t>.....</w:t>
      </w:r>
      <w:r w:rsidR="00E07F5C" w:rsidRPr="004D2154">
        <w:rPr>
          <w:rFonts w:ascii="Arial Narrow" w:hAnsi="Arial Narrow"/>
          <w:sz w:val="21"/>
          <w:szCs w:val="21"/>
        </w:rPr>
        <w:t xml:space="preserve"> </w:t>
      </w:r>
      <w:r w:rsidR="0006636E" w:rsidRPr="004D2154">
        <w:rPr>
          <w:rFonts w:ascii="Arial Narrow" w:hAnsi="Arial Narrow"/>
          <w:sz w:val="21"/>
          <w:szCs w:val="21"/>
        </w:rPr>
        <w:t xml:space="preserve">kalendárnych </w:t>
      </w:r>
      <w:r w:rsidRPr="004D2154">
        <w:rPr>
          <w:rFonts w:ascii="Arial Narrow" w:hAnsi="Arial Narrow"/>
          <w:sz w:val="21"/>
          <w:szCs w:val="21"/>
        </w:rPr>
        <w:t xml:space="preserve">dní odo dňa </w:t>
      </w:r>
      <w:r w:rsidR="00C1100A" w:rsidRPr="004D2154">
        <w:rPr>
          <w:rFonts w:ascii="Arial Narrow" w:hAnsi="Arial Narrow"/>
          <w:sz w:val="21"/>
          <w:szCs w:val="21"/>
        </w:rPr>
        <w:t xml:space="preserve">nadobudnutia </w:t>
      </w:r>
      <w:r w:rsidR="00233823" w:rsidRPr="004D2154">
        <w:rPr>
          <w:rFonts w:ascii="Arial Narrow" w:hAnsi="Arial Narrow"/>
          <w:sz w:val="21"/>
          <w:szCs w:val="21"/>
        </w:rPr>
        <w:t>účinnosti tejto zmluvy</w:t>
      </w:r>
      <w:r w:rsidR="00FC2DA8" w:rsidRPr="004D2154">
        <w:rPr>
          <w:rFonts w:ascii="Arial Narrow" w:hAnsi="Arial Narrow"/>
          <w:sz w:val="21"/>
          <w:szCs w:val="21"/>
        </w:rPr>
        <w:t>.</w:t>
      </w:r>
    </w:p>
    <w:p w14:paraId="65C0221B" w14:textId="746DB7BB" w:rsidR="00E07F5C" w:rsidRPr="004D2154" w:rsidRDefault="00E07F5C" w:rsidP="00636365">
      <w:pPr>
        <w:pStyle w:val="Odsekzoznamu"/>
        <w:ind w:left="284" w:hanging="284"/>
        <w:jc w:val="both"/>
        <w:rPr>
          <w:rFonts w:ascii="Arial Narrow" w:hAnsi="Arial Narrow"/>
          <w:sz w:val="21"/>
          <w:szCs w:val="21"/>
        </w:rPr>
      </w:pPr>
    </w:p>
    <w:p w14:paraId="302E89FB" w14:textId="7D109F7A" w:rsidR="00E07F5C" w:rsidRPr="004D2154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 xml:space="preserve">Uvedený termín dodania je možné </w:t>
      </w:r>
      <w:r w:rsidR="009E5869" w:rsidRPr="004D2154">
        <w:rPr>
          <w:rFonts w:ascii="Arial Narrow" w:hAnsi="Arial Narrow"/>
          <w:sz w:val="21"/>
          <w:szCs w:val="21"/>
        </w:rPr>
        <w:t>z</w:t>
      </w:r>
      <w:r w:rsidRPr="004D2154">
        <w:rPr>
          <w:rFonts w:ascii="Arial Narrow" w:hAnsi="Arial Narrow"/>
          <w:sz w:val="21"/>
          <w:szCs w:val="21"/>
        </w:rPr>
        <w:t>meniť len po vzájomnej písomnej dohode obidvoch zmluvných strán</w:t>
      </w:r>
      <w:r w:rsidR="0042757A" w:rsidRPr="004D2154">
        <w:rPr>
          <w:rFonts w:ascii="Arial Narrow" w:hAnsi="Arial Narrow"/>
          <w:sz w:val="21"/>
          <w:szCs w:val="21"/>
        </w:rPr>
        <w:t xml:space="preserve">. </w:t>
      </w:r>
    </w:p>
    <w:p w14:paraId="20131262" w14:textId="77777777" w:rsidR="00FC2DA8" w:rsidRPr="004D2154" w:rsidRDefault="00FC2DA8" w:rsidP="00636365">
      <w:pPr>
        <w:jc w:val="both"/>
        <w:rPr>
          <w:rFonts w:ascii="Arial Narrow" w:hAnsi="Arial Narrow"/>
          <w:sz w:val="21"/>
          <w:szCs w:val="21"/>
        </w:rPr>
      </w:pPr>
    </w:p>
    <w:p w14:paraId="16B4F480" w14:textId="066DD2C9" w:rsidR="00FC2DA8" w:rsidRPr="004D2154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 xml:space="preserve">Predávajúci je povinný predmet kúpy definovaný v čl. II zmluvy </w:t>
      </w:r>
      <w:r w:rsidR="005D0373">
        <w:rPr>
          <w:rFonts w:ascii="Arial Narrow" w:hAnsi="Arial Narrow"/>
          <w:sz w:val="21"/>
          <w:szCs w:val="21"/>
        </w:rPr>
        <w:t>K</w:t>
      </w:r>
      <w:r w:rsidRPr="004D2154">
        <w:rPr>
          <w:rFonts w:ascii="Arial Narrow" w:hAnsi="Arial Narrow"/>
          <w:sz w:val="21"/>
          <w:szCs w:val="21"/>
        </w:rPr>
        <w:t>upujúcemu dodať v</w:t>
      </w:r>
      <w:r w:rsidR="00D25F53" w:rsidRPr="004D2154">
        <w:rPr>
          <w:rFonts w:ascii="Arial Narrow" w:hAnsi="Arial Narrow"/>
          <w:sz w:val="21"/>
          <w:szCs w:val="21"/>
        </w:rPr>
        <w:t> </w:t>
      </w:r>
      <w:r w:rsidRPr="004D2154">
        <w:rPr>
          <w:rFonts w:ascii="Arial Narrow" w:hAnsi="Arial Narrow"/>
          <w:sz w:val="21"/>
          <w:szCs w:val="21"/>
        </w:rPr>
        <w:t>mieste</w:t>
      </w:r>
      <w:r w:rsidR="00D25F53" w:rsidRPr="004D2154">
        <w:rPr>
          <w:rFonts w:ascii="Arial Narrow" w:hAnsi="Arial Narrow"/>
          <w:sz w:val="21"/>
          <w:szCs w:val="21"/>
        </w:rPr>
        <w:t xml:space="preserve"> </w:t>
      </w:r>
      <w:r w:rsidRPr="004D2154">
        <w:rPr>
          <w:rFonts w:ascii="Arial Narrow" w:hAnsi="Arial Narrow"/>
          <w:sz w:val="21"/>
          <w:szCs w:val="21"/>
        </w:rPr>
        <w:t xml:space="preserve">plnenia zmluvy, ktorým je sídlo </w:t>
      </w:r>
      <w:r w:rsidR="0037183A">
        <w:rPr>
          <w:rFonts w:ascii="Arial Narrow" w:hAnsi="Arial Narrow"/>
          <w:sz w:val="21"/>
          <w:szCs w:val="21"/>
        </w:rPr>
        <w:t>K</w:t>
      </w:r>
      <w:r w:rsidRPr="004D2154">
        <w:rPr>
          <w:rFonts w:ascii="Arial Narrow" w:hAnsi="Arial Narrow"/>
          <w:sz w:val="21"/>
          <w:szCs w:val="21"/>
        </w:rPr>
        <w:t>upujúceho uvedené v záhlaví tejto zmluvy</w:t>
      </w:r>
      <w:r w:rsidR="00046AEE" w:rsidRPr="004D2154">
        <w:rPr>
          <w:rFonts w:ascii="Arial Narrow" w:hAnsi="Arial Narrow"/>
          <w:sz w:val="21"/>
          <w:szCs w:val="21"/>
        </w:rPr>
        <w:t xml:space="preserve">, alebo na miesto, ktoré </w:t>
      </w:r>
      <w:r w:rsidR="0037183A">
        <w:rPr>
          <w:rFonts w:ascii="Arial Narrow" w:hAnsi="Arial Narrow"/>
          <w:sz w:val="21"/>
          <w:szCs w:val="21"/>
        </w:rPr>
        <w:t>K</w:t>
      </w:r>
      <w:r w:rsidR="00046AEE" w:rsidRPr="004D2154">
        <w:rPr>
          <w:rFonts w:ascii="Arial Narrow" w:hAnsi="Arial Narrow"/>
          <w:sz w:val="21"/>
          <w:szCs w:val="21"/>
        </w:rPr>
        <w:t xml:space="preserve">upujúci vopred </w:t>
      </w:r>
      <w:r w:rsidR="00547D5C" w:rsidRPr="004D2154">
        <w:rPr>
          <w:rFonts w:ascii="Arial Narrow" w:hAnsi="Arial Narrow"/>
          <w:sz w:val="21"/>
          <w:szCs w:val="21"/>
        </w:rPr>
        <w:t xml:space="preserve">písomne </w:t>
      </w:r>
      <w:r w:rsidR="00476646" w:rsidRPr="004D2154">
        <w:rPr>
          <w:rFonts w:ascii="Arial Narrow" w:hAnsi="Arial Narrow"/>
          <w:sz w:val="21"/>
          <w:szCs w:val="21"/>
        </w:rPr>
        <w:t xml:space="preserve">alebo elektronicky </w:t>
      </w:r>
      <w:r w:rsidR="00046AEE" w:rsidRPr="004D2154">
        <w:rPr>
          <w:rFonts w:ascii="Arial Narrow" w:hAnsi="Arial Narrow"/>
          <w:sz w:val="21"/>
          <w:szCs w:val="21"/>
        </w:rPr>
        <w:t xml:space="preserve">oznámi </w:t>
      </w:r>
      <w:r w:rsidR="006812E9">
        <w:rPr>
          <w:rFonts w:ascii="Arial Narrow" w:hAnsi="Arial Narrow"/>
          <w:sz w:val="21"/>
          <w:szCs w:val="21"/>
        </w:rPr>
        <w:t>P</w:t>
      </w:r>
      <w:r w:rsidR="00046AEE" w:rsidRPr="004D2154">
        <w:rPr>
          <w:rFonts w:ascii="Arial Narrow" w:hAnsi="Arial Narrow"/>
          <w:sz w:val="21"/>
          <w:szCs w:val="21"/>
        </w:rPr>
        <w:t>redávajúcemu</w:t>
      </w:r>
      <w:r w:rsidRPr="004D2154">
        <w:rPr>
          <w:rFonts w:ascii="Arial Narrow" w:hAnsi="Arial Narrow"/>
          <w:sz w:val="21"/>
          <w:szCs w:val="21"/>
        </w:rPr>
        <w:t>.</w:t>
      </w:r>
      <w:r w:rsidR="00784331" w:rsidRPr="004D2154">
        <w:rPr>
          <w:rFonts w:ascii="Arial Narrow" w:hAnsi="Arial Narrow"/>
          <w:sz w:val="21"/>
          <w:szCs w:val="21"/>
        </w:rPr>
        <w:t xml:space="preserve"> Predávajúci je povinný predmet kúpy dodať Kupujúcemu len v pracovných dňoch v čase od 8:00 hod. do 15:00 hod. alebo v čase, ktorý Kupujúci vopred písomne alebo elektronicky oznámi </w:t>
      </w:r>
      <w:r w:rsidR="006812E9">
        <w:rPr>
          <w:rFonts w:ascii="Arial Narrow" w:hAnsi="Arial Narrow"/>
          <w:sz w:val="21"/>
          <w:szCs w:val="21"/>
        </w:rPr>
        <w:t>P</w:t>
      </w:r>
      <w:r w:rsidR="00784331" w:rsidRPr="004D2154">
        <w:rPr>
          <w:rFonts w:ascii="Arial Narrow" w:hAnsi="Arial Narrow"/>
          <w:sz w:val="21"/>
          <w:szCs w:val="21"/>
        </w:rPr>
        <w:t>redávajúcemu.</w:t>
      </w:r>
    </w:p>
    <w:p w14:paraId="32C74DCC" w14:textId="77777777" w:rsidR="00304DEC" w:rsidRPr="004D2154" w:rsidRDefault="00304DEC" w:rsidP="00304DEC">
      <w:pPr>
        <w:pStyle w:val="Odsekzoznamu"/>
        <w:rPr>
          <w:rFonts w:ascii="Arial Narrow" w:hAnsi="Arial Narrow"/>
          <w:sz w:val="21"/>
          <w:szCs w:val="21"/>
        </w:rPr>
      </w:pPr>
    </w:p>
    <w:p w14:paraId="6E46F238" w14:textId="7E905107" w:rsidR="00304DEC" w:rsidRPr="004D2154" w:rsidRDefault="00304DE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Predávajúci je povinný oznámiť Kupujúcemu termín dodania (konkrétny deň a hodinu) minimálne dva pracovné dni vopred.</w:t>
      </w:r>
    </w:p>
    <w:p w14:paraId="37147D23" w14:textId="77777777" w:rsidR="00FC2DA8" w:rsidRPr="004D2154" w:rsidRDefault="00FC2DA8" w:rsidP="00636365">
      <w:pPr>
        <w:jc w:val="both"/>
        <w:rPr>
          <w:rFonts w:ascii="Arial Narrow" w:hAnsi="Arial Narrow"/>
          <w:sz w:val="21"/>
          <w:szCs w:val="21"/>
        </w:rPr>
      </w:pPr>
    </w:p>
    <w:p w14:paraId="281168C1" w14:textId="0100D612" w:rsidR="00FC2DA8" w:rsidRPr="004D2154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Predmet zmluvy sa považuje za dodaný podpísaním protokolu o odovzdaní a prevzatí predmetu kúpy (</w:t>
      </w:r>
      <w:r w:rsidRPr="004D2154">
        <w:rPr>
          <w:rFonts w:ascii="Arial Narrow" w:hAnsi="Arial Narrow"/>
          <w:b/>
          <w:bCs/>
          <w:sz w:val="21"/>
          <w:szCs w:val="21"/>
        </w:rPr>
        <w:t>preberací protokol/dodací list</w:t>
      </w:r>
      <w:r w:rsidRPr="004D2154">
        <w:rPr>
          <w:rFonts w:ascii="Arial Narrow" w:hAnsi="Arial Narrow"/>
          <w:sz w:val="21"/>
          <w:szCs w:val="21"/>
        </w:rPr>
        <w:t>), za účasti poverených z</w:t>
      </w:r>
      <w:r w:rsidR="0042757A" w:rsidRPr="004D2154">
        <w:rPr>
          <w:rFonts w:ascii="Arial Narrow" w:hAnsi="Arial Narrow"/>
          <w:sz w:val="21"/>
          <w:szCs w:val="21"/>
        </w:rPr>
        <w:t xml:space="preserve">ástupcov oboch zmluvných strán na mieste, ktoré určí </w:t>
      </w:r>
      <w:r w:rsidR="001559EF" w:rsidRPr="004D2154">
        <w:rPr>
          <w:rFonts w:ascii="Arial Narrow" w:hAnsi="Arial Narrow"/>
          <w:sz w:val="21"/>
          <w:szCs w:val="21"/>
        </w:rPr>
        <w:t>K</w:t>
      </w:r>
      <w:r w:rsidR="0042757A" w:rsidRPr="004D2154">
        <w:rPr>
          <w:rFonts w:ascii="Arial Narrow" w:hAnsi="Arial Narrow"/>
          <w:sz w:val="21"/>
          <w:szCs w:val="21"/>
        </w:rPr>
        <w:t>upujúci</w:t>
      </w:r>
      <w:r w:rsidRPr="004D2154">
        <w:rPr>
          <w:rFonts w:ascii="Arial Narrow" w:hAnsi="Arial Narrow"/>
          <w:sz w:val="21"/>
          <w:szCs w:val="21"/>
        </w:rPr>
        <w:t>.</w:t>
      </w:r>
    </w:p>
    <w:p w14:paraId="24C5BE7D" w14:textId="77777777" w:rsidR="00F2028D" w:rsidRPr="004D2154" w:rsidRDefault="00F2028D" w:rsidP="00F2028D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1220318F" w14:textId="25A1E8D7" w:rsidR="00FC2DA8" w:rsidRPr="004D2154" w:rsidRDefault="00FC2DA8" w:rsidP="008C1CF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 xml:space="preserve">Zodpovedným zástupcom </w:t>
      </w:r>
      <w:r w:rsidR="0037183A">
        <w:rPr>
          <w:rFonts w:ascii="Arial Narrow" w:hAnsi="Arial Narrow"/>
          <w:sz w:val="21"/>
          <w:szCs w:val="21"/>
        </w:rPr>
        <w:t>K</w:t>
      </w:r>
      <w:r w:rsidRPr="004D2154">
        <w:rPr>
          <w:rFonts w:ascii="Arial Narrow" w:hAnsi="Arial Narrow"/>
          <w:sz w:val="21"/>
          <w:szCs w:val="21"/>
        </w:rPr>
        <w:t xml:space="preserve">upujúceho na prevzatie predmetu kúpy a na podpísanie </w:t>
      </w:r>
      <w:r w:rsidR="00F2028D" w:rsidRPr="004D2154">
        <w:rPr>
          <w:rFonts w:ascii="Arial Narrow" w:hAnsi="Arial Narrow"/>
          <w:sz w:val="21"/>
          <w:szCs w:val="21"/>
        </w:rPr>
        <w:t>protokolu o prevzatí je</w:t>
      </w:r>
      <w:r w:rsidR="008C1CF5" w:rsidRPr="004D2154">
        <w:rPr>
          <w:rFonts w:ascii="Arial Narrow" w:hAnsi="Arial Narrow"/>
          <w:sz w:val="21"/>
          <w:szCs w:val="21"/>
        </w:rPr>
        <w:t xml:space="preserve"> </w:t>
      </w:r>
      <w:r w:rsidR="00812E1F">
        <w:rPr>
          <w:rFonts w:ascii="Arial Narrow" w:hAnsi="Arial Narrow"/>
          <w:sz w:val="21"/>
          <w:szCs w:val="21"/>
        </w:rPr>
        <w:t xml:space="preserve">............................ </w:t>
      </w:r>
      <w:r w:rsidR="008C1CF5" w:rsidRPr="004D2154">
        <w:rPr>
          <w:rFonts w:ascii="Arial Narrow" w:hAnsi="Arial Narrow"/>
          <w:sz w:val="21"/>
          <w:szCs w:val="21"/>
        </w:rPr>
        <w:t xml:space="preserve">. </w:t>
      </w:r>
      <w:r w:rsidRPr="004D2154">
        <w:rPr>
          <w:rFonts w:ascii="Arial Narrow" w:hAnsi="Arial Narrow"/>
          <w:sz w:val="21"/>
          <w:szCs w:val="21"/>
        </w:rPr>
        <w:t xml:space="preserve">Zodpovedným zástupcom </w:t>
      </w:r>
      <w:r w:rsidR="006812E9">
        <w:rPr>
          <w:rFonts w:ascii="Arial Narrow" w:hAnsi="Arial Narrow"/>
          <w:sz w:val="21"/>
          <w:szCs w:val="21"/>
        </w:rPr>
        <w:t>P</w:t>
      </w:r>
      <w:r w:rsidRPr="004D2154">
        <w:rPr>
          <w:rFonts w:ascii="Arial Narrow" w:hAnsi="Arial Narrow"/>
          <w:sz w:val="21"/>
          <w:szCs w:val="21"/>
        </w:rPr>
        <w:t xml:space="preserve">redávajúceho na odovzdanie predmetu kúpy a na podpísanie protokolu o odovzdaní je </w:t>
      </w:r>
      <w:r w:rsidR="00812E1F">
        <w:rPr>
          <w:rFonts w:ascii="Arial Narrow" w:hAnsi="Arial Narrow"/>
          <w:sz w:val="21"/>
          <w:szCs w:val="21"/>
        </w:rPr>
        <w:t>..................................</w:t>
      </w:r>
      <w:r w:rsidR="00D9757B" w:rsidRPr="004D2154">
        <w:rPr>
          <w:rFonts w:ascii="Arial Narrow" w:hAnsi="Arial Narrow"/>
          <w:sz w:val="21"/>
          <w:szCs w:val="21"/>
        </w:rPr>
        <w:t xml:space="preserve">. </w:t>
      </w:r>
      <w:r w:rsidRPr="004D2154">
        <w:rPr>
          <w:rFonts w:ascii="Arial Narrow" w:hAnsi="Arial Narrow"/>
          <w:sz w:val="21"/>
          <w:szCs w:val="21"/>
        </w:rPr>
        <w:t>Preberacie protokoly sa vyhotovia v troch origináloch</w:t>
      </w:r>
      <w:r w:rsidR="003505D8" w:rsidRPr="004D2154">
        <w:rPr>
          <w:rFonts w:ascii="Arial Narrow" w:hAnsi="Arial Narrow"/>
          <w:sz w:val="21"/>
          <w:szCs w:val="21"/>
        </w:rPr>
        <w:t xml:space="preserve">, </w:t>
      </w:r>
      <w:r w:rsidR="00F63FA9" w:rsidRPr="004D2154">
        <w:rPr>
          <w:rFonts w:ascii="Arial Narrow" w:hAnsi="Arial Narrow"/>
          <w:sz w:val="21"/>
          <w:szCs w:val="21"/>
        </w:rPr>
        <w:t xml:space="preserve">pričom jedno vyhotovenie obdrží Kupujúci, jedno vyhotovenie obdrží </w:t>
      </w:r>
      <w:r w:rsidR="00632988">
        <w:rPr>
          <w:rFonts w:ascii="Arial Narrow" w:hAnsi="Arial Narrow"/>
          <w:sz w:val="21"/>
          <w:szCs w:val="21"/>
        </w:rPr>
        <w:t>P</w:t>
      </w:r>
      <w:r w:rsidR="00F63FA9" w:rsidRPr="004D2154">
        <w:rPr>
          <w:rFonts w:ascii="Arial Narrow" w:hAnsi="Arial Narrow"/>
          <w:sz w:val="21"/>
          <w:szCs w:val="21"/>
        </w:rPr>
        <w:t>redávajúci a jedno vyhotovenie bude tvoriť prílohu faktúry (daňového dokladu).</w:t>
      </w:r>
    </w:p>
    <w:p w14:paraId="781A0041" w14:textId="42CF7245" w:rsidR="00E814B7" w:rsidRPr="004D2154" w:rsidRDefault="00E814B7" w:rsidP="00636365">
      <w:pPr>
        <w:jc w:val="both"/>
        <w:rPr>
          <w:rFonts w:ascii="Arial Narrow" w:hAnsi="Arial Narrow"/>
          <w:sz w:val="21"/>
          <w:szCs w:val="21"/>
        </w:rPr>
      </w:pPr>
    </w:p>
    <w:p w14:paraId="1888BE7E" w14:textId="76E60BEA" w:rsidR="00E814B7" w:rsidRPr="004D2154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 xml:space="preserve">Dopravu predmetu kúpy do miesta dodania zabezpečuje </w:t>
      </w:r>
      <w:r w:rsidR="00632988">
        <w:rPr>
          <w:rFonts w:ascii="Arial Narrow" w:hAnsi="Arial Narrow"/>
          <w:sz w:val="21"/>
          <w:szCs w:val="21"/>
        </w:rPr>
        <w:t>P</w:t>
      </w:r>
      <w:r w:rsidRPr="004D2154">
        <w:rPr>
          <w:rFonts w:ascii="Arial Narrow" w:hAnsi="Arial Narrow"/>
          <w:sz w:val="21"/>
          <w:szCs w:val="21"/>
        </w:rPr>
        <w:t>redávajúci na vlastné náklady tak, aby bola zabezpečená dostatočná ochrana</w:t>
      </w:r>
      <w:r w:rsidR="005709D2" w:rsidRPr="004D2154">
        <w:rPr>
          <w:rFonts w:ascii="Arial Narrow" w:hAnsi="Arial Narrow"/>
          <w:sz w:val="21"/>
          <w:szCs w:val="21"/>
        </w:rPr>
        <w:t>.</w:t>
      </w:r>
    </w:p>
    <w:p w14:paraId="5100AB6F" w14:textId="77777777" w:rsidR="00FC2DA8" w:rsidRPr="004D2154" w:rsidRDefault="00FC2DA8" w:rsidP="00636365">
      <w:pPr>
        <w:jc w:val="both"/>
        <w:rPr>
          <w:rFonts w:ascii="Arial Narrow" w:hAnsi="Arial Narrow"/>
          <w:sz w:val="21"/>
          <w:szCs w:val="21"/>
        </w:rPr>
      </w:pPr>
    </w:p>
    <w:p w14:paraId="21BD9BFD" w14:textId="57102F80" w:rsidR="00FC2DA8" w:rsidRPr="004D2154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 xml:space="preserve">V prípade omeškania </w:t>
      </w:r>
      <w:r w:rsidR="00387610" w:rsidRPr="004D2154">
        <w:rPr>
          <w:rFonts w:ascii="Arial Narrow" w:hAnsi="Arial Narrow"/>
          <w:sz w:val="21"/>
          <w:szCs w:val="21"/>
        </w:rPr>
        <w:t>P</w:t>
      </w:r>
      <w:r w:rsidRPr="004D2154">
        <w:rPr>
          <w:rFonts w:ascii="Arial Narrow" w:hAnsi="Arial Narrow"/>
          <w:sz w:val="21"/>
          <w:szCs w:val="21"/>
        </w:rPr>
        <w:t>redávajúceho s povinnosťou dodať</w:t>
      </w:r>
      <w:r w:rsidR="00A73C70" w:rsidRPr="004D2154">
        <w:rPr>
          <w:rFonts w:ascii="Arial Narrow" w:hAnsi="Arial Narrow"/>
          <w:sz w:val="21"/>
          <w:szCs w:val="21"/>
        </w:rPr>
        <w:t xml:space="preserve"> predmet kúpy v termíne v zmysle bodu 1 toh</w:t>
      </w:r>
      <w:r w:rsidR="00423051" w:rsidRPr="004D2154">
        <w:rPr>
          <w:rFonts w:ascii="Arial Narrow" w:hAnsi="Arial Narrow"/>
          <w:sz w:val="21"/>
          <w:szCs w:val="21"/>
        </w:rPr>
        <w:t>to</w:t>
      </w:r>
      <w:r w:rsidR="00A73C70" w:rsidRPr="004D2154">
        <w:rPr>
          <w:rFonts w:ascii="Arial Narrow" w:hAnsi="Arial Narrow"/>
          <w:sz w:val="21"/>
          <w:szCs w:val="21"/>
        </w:rPr>
        <w:t xml:space="preserve"> článku </w:t>
      </w:r>
      <w:r w:rsidR="00177786" w:rsidRPr="004D2154">
        <w:rPr>
          <w:rFonts w:ascii="Arial Narrow" w:hAnsi="Arial Narrow"/>
          <w:sz w:val="21"/>
          <w:szCs w:val="21"/>
        </w:rPr>
        <w:t xml:space="preserve">je </w:t>
      </w:r>
      <w:r w:rsidR="00387610" w:rsidRPr="004D2154">
        <w:rPr>
          <w:rFonts w:ascii="Arial Narrow" w:hAnsi="Arial Narrow"/>
          <w:sz w:val="21"/>
          <w:szCs w:val="21"/>
        </w:rPr>
        <w:t>K</w:t>
      </w:r>
      <w:r w:rsidR="00177786" w:rsidRPr="004D2154">
        <w:rPr>
          <w:rFonts w:ascii="Arial Narrow" w:hAnsi="Arial Narrow"/>
          <w:sz w:val="21"/>
          <w:szCs w:val="21"/>
        </w:rPr>
        <w:t xml:space="preserve">upujúci oprávnený uplatniť si voči </w:t>
      </w:r>
      <w:r w:rsidR="00632988">
        <w:rPr>
          <w:rFonts w:ascii="Arial Narrow" w:hAnsi="Arial Narrow"/>
          <w:sz w:val="21"/>
          <w:szCs w:val="21"/>
        </w:rPr>
        <w:t>P</w:t>
      </w:r>
      <w:r w:rsidR="00177786" w:rsidRPr="004D2154">
        <w:rPr>
          <w:rFonts w:ascii="Arial Narrow" w:hAnsi="Arial Narrow"/>
          <w:sz w:val="21"/>
          <w:szCs w:val="21"/>
        </w:rPr>
        <w:t xml:space="preserve">redávajúcemu zmluvnú pokutu vo výške 0,05% z kúpnej ceny nedodaného tovaru za každý aj začatý deň omeškania, pričom právo </w:t>
      </w:r>
      <w:r w:rsidR="0037183A">
        <w:rPr>
          <w:rFonts w:ascii="Arial Narrow" w:hAnsi="Arial Narrow"/>
          <w:sz w:val="21"/>
          <w:szCs w:val="21"/>
        </w:rPr>
        <w:t>K</w:t>
      </w:r>
      <w:r w:rsidR="00177786" w:rsidRPr="004D2154">
        <w:rPr>
          <w:rFonts w:ascii="Arial Narrow" w:hAnsi="Arial Narrow"/>
          <w:sz w:val="21"/>
          <w:szCs w:val="21"/>
        </w:rPr>
        <w:t>upujúceho na náhradu škody nie je dotknuté.</w:t>
      </w:r>
    </w:p>
    <w:p w14:paraId="02160A83" w14:textId="3835570E" w:rsidR="00177786" w:rsidRPr="004D2154" w:rsidRDefault="00177786" w:rsidP="00636365">
      <w:pPr>
        <w:jc w:val="both"/>
        <w:rPr>
          <w:rFonts w:ascii="Arial Narrow" w:hAnsi="Arial Narrow"/>
          <w:sz w:val="21"/>
          <w:szCs w:val="21"/>
        </w:rPr>
      </w:pPr>
    </w:p>
    <w:p w14:paraId="229DEFA6" w14:textId="69271841" w:rsidR="00177786" w:rsidRPr="004D2154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 xml:space="preserve">Ak </w:t>
      </w:r>
      <w:r w:rsidR="00B1208B" w:rsidRPr="004D2154">
        <w:rPr>
          <w:rFonts w:ascii="Arial Narrow" w:hAnsi="Arial Narrow"/>
          <w:sz w:val="21"/>
          <w:szCs w:val="21"/>
        </w:rPr>
        <w:t>P</w:t>
      </w:r>
      <w:r w:rsidRPr="004D2154">
        <w:rPr>
          <w:rFonts w:ascii="Arial Narrow" w:hAnsi="Arial Narrow"/>
          <w:sz w:val="21"/>
          <w:szCs w:val="21"/>
        </w:rPr>
        <w:t xml:space="preserve">redávajúci nedodá </w:t>
      </w:r>
      <w:r w:rsidR="00B1208B" w:rsidRPr="004D2154">
        <w:rPr>
          <w:rFonts w:ascii="Arial Narrow" w:hAnsi="Arial Narrow"/>
          <w:sz w:val="21"/>
          <w:szCs w:val="21"/>
        </w:rPr>
        <w:t>K</w:t>
      </w:r>
      <w:r w:rsidRPr="004D2154">
        <w:rPr>
          <w:rFonts w:ascii="Arial Narrow" w:hAnsi="Arial Narrow"/>
          <w:sz w:val="21"/>
          <w:szCs w:val="21"/>
        </w:rPr>
        <w:t>upujúcemu tovar v dohodnutej lehote podľa bodu</w:t>
      </w:r>
      <w:r w:rsidR="00E814B7" w:rsidRPr="004D2154">
        <w:rPr>
          <w:rFonts w:ascii="Arial Narrow" w:hAnsi="Arial Narrow"/>
          <w:sz w:val="21"/>
          <w:szCs w:val="21"/>
        </w:rPr>
        <w:t xml:space="preserve"> 1 tohto článku </w:t>
      </w:r>
      <w:r w:rsidRPr="004D2154">
        <w:rPr>
          <w:rFonts w:ascii="Arial Narrow" w:hAnsi="Arial Narrow"/>
          <w:sz w:val="21"/>
          <w:szCs w:val="21"/>
        </w:rPr>
        <w:t xml:space="preserve">tejto zmluvy, takéto konanie </w:t>
      </w:r>
      <w:r w:rsidR="00E814B7" w:rsidRPr="004D2154">
        <w:rPr>
          <w:rFonts w:ascii="Arial Narrow" w:hAnsi="Arial Narrow"/>
          <w:sz w:val="21"/>
          <w:szCs w:val="21"/>
        </w:rPr>
        <w:t>sa považuje za podstatné porušenie zmluvných podmienok</w:t>
      </w:r>
      <w:r w:rsidRPr="004D2154">
        <w:rPr>
          <w:rFonts w:ascii="Arial Narrow" w:hAnsi="Arial Narrow"/>
          <w:sz w:val="21"/>
          <w:szCs w:val="21"/>
        </w:rPr>
        <w:t xml:space="preserve"> a zakladá právo </w:t>
      </w:r>
      <w:r w:rsidR="00B1208B" w:rsidRPr="004D2154">
        <w:rPr>
          <w:rFonts w:ascii="Arial Narrow" w:hAnsi="Arial Narrow"/>
          <w:sz w:val="21"/>
          <w:szCs w:val="21"/>
        </w:rPr>
        <w:t>K</w:t>
      </w:r>
      <w:r w:rsidRPr="004D2154">
        <w:rPr>
          <w:rFonts w:ascii="Arial Narrow" w:hAnsi="Arial Narrow"/>
          <w:sz w:val="21"/>
          <w:szCs w:val="21"/>
        </w:rPr>
        <w:t>upujúceho odstúpiť od zmluvy</w:t>
      </w:r>
      <w:r w:rsidR="00E814B7" w:rsidRPr="004D2154">
        <w:rPr>
          <w:rFonts w:ascii="Arial Narrow" w:hAnsi="Arial Narrow"/>
          <w:sz w:val="21"/>
          <w:szCs w:val="21"/>
        </w:rPr>
        <w:t>.</w:t>
      </w:r>
    </w:p>
    <w:p w14:paraId="483A3E40" w14:textId="5174760F" w:rsidR="00E07F5C" w:rsidRPr="004D2154" w:rsidRDefault="00E07F5C" w:rsidP="00636365">
      <w:pPr>
        <w:jc w:val="both"/>
        <w:rPr>
          <w:rFonts w:ascii="Arial Narrow" w:hAnsi="Arial Narrow"/>
          <w:sz w:val="21"/>
          <w:szCs w:val="21"/>
        </w:rPr>
      </w:pPr>
    </w:p>
    <w:p w14:paraId="28B73A0D" w14:textId="6490CCC4" w:rsidR="00E814B7" w:rsidRPr="004D2154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Kupujúci si vyhradzuje právo odmietnuť prevziať tovar, ak tovar svojimi vlastnosťami</w:t>
      </w:r>
      <w:r w:rsidR="00ED6FC2" w:rsidRPr="004D2154">
        <w:rPr>
          <w:rFonts w:ascii="Arial Narrow" w:hAnsi="Arial Narrow"/>
          <w:sz w:val="21"/>
          <w:szCs w:val="21"/>
        </w:rPr>
        <w:t>,</w:t>
      </w:r>
      <w:r w:rsidRPr="004D2154">
        <w:rPr>
          <w:rFonts w:ascii="Arial Narrow" w:hAnsi="Arial Narrow"/>
          <w:sz w:val="21"/>
          <w:szCs w:val="21"/>
        </w:rPr>
        <w:t xml:space="preserve"> resp. kvalitou, špecifikáciou nezodpovedá tovaru deklarovaného </w:t>
      </w:r>
      <w:r w:rsidR="00FE11A4" w:rsidRPr="004D2154">
        <w:rPr>
          <w:rFonts w:ascii="Arial Narrow" w:hAnsi="Arial Narrow"/>
          <w:sz w:val="21"/>
          <w:szCs w:val="21"/>
        </w:rPr>
        <w:t>P</w:t>
      </w:r>
      <w:r w:rsidR="00E07F5C" w:rsidRPr="004D2154">
        <w:rPr>
          <w:rFonts w:ascii="Arial Narrow" w:hAnsi="Arial Narrow"/>
          <w:sz w:val="21"/>
          <w:szCs w:val="21"/>
        </w:rPr>
        <w:t xml:space="preserve">redávajúcim </w:t>
      </w:r>
      <w:r w:rsidRPr="004D2154">
        <w:rPr>
          <w:rFonts w:ascii="Arial Narrow" w:hAnsi="Arial Narrow"/>
          <w:sz w:val="21"/>
          <w:szCs w:val="21"/>
        </w:rPr>
        <w:t>pri podpise tejto zmluvy.</w:t>
      </w:r>
    </w:p>
    <w:p w14:paraId="6C27ECDA" w14:textId="77777777" w:rsidR="00FE11A4" w:rsidRPr="004D2154" w:rsidRDefault="00FE11A4" w:rsidP="00FE11A4">
      <w:pPr>
        <w:pStyle w:val="Odsekzoznamu"/>
        <w:rPr>
          <w:rFonts w:ascii="Arial Narrow" w:hAnsi="Arial Narrow"/>
          <w:sz w:val="21"/>
          <w:szCs w:val="21"/>
        </w:rPr>
      </w:pPr>
    </w:p>
    <w:p w14:paraId="4E3897E4" w14:textId="197D04A7" w:rsidR="00FE11A4" w:rsidRPr="004D2154" w:rsidRDefault="00FE11A4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Kupujúci si vyhradzuje právo vrátiť nepoškodený tovar v pôvodných obaloch do 14 dní od prevzatia tovaru ak zistí, že dodaný tovar nespĺňa ktorúkoľvek z požadovaných technických špecifikácií vyžadovaných Kupujúcim alebo nespĺňa osobitné požiadavky na plnenie.</w:t>
      </w:r>
    </w:p>
    <w:p w14:paraId="5532BFCA" w14:textId="77777777" w:rsidR="006C51CB" w:rsidRPr="004D2154" w:rsidRDefault="006C51CB" w:rsidP="006C51CB">
      <w:pPr>
        <w:pStyle w:val="Odsekzoznamu"/>
        <w:rPr>
          <w:rFonts w:ascii="Arial Narrow" w:hAnsi="Arial Narrow"/>
          <w:sz w:val="21"/>
          <w:szCs w:val="21"/>
        </w:rPr>
      </w:pPr>
    </w:p>
    <w:p w14:paraId="3FB9C7CC" w14:textId="3F572FAB" w:rsidR="006C51CB" w:rsidRPr="004D2154" w:rsidRDefault="006C51CB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Kupujúci požaduje dodanie predmetu kúpy spolu so servisnou dokumentáciou, návodom na použitie (v slovenskom alebo v českom jazyku) a záručným listom</w:t>
      </w:r>
      <w:r w:rsidR="00BE4D6E" w:rsidRPr="004D2154">
        <w:rPr>
          <w:rFonts w:ascii="Arial Narrow" w:hAnsi="Arial Narrow"/>
          <w:sz w:val="21"/>
          <w:szCs w:val="21"/>
        </w:rPr>
        <w:t xml:space="preserve"> a preberacím protokolom</w:t>
      </w:r>
      <w:r w:rsidRPr="004D2154">
        <w:rPr>
          <w:rFonts w:ascii="Arial Narrow" w:hAnsi="Arial Narrow"/>
          <w:sz w:val="21"/>
          <w:szCs w:val="21"/>
        </w:rPr>
        <w:t>.</w:t>
      </w:r>
    </w:p>
    <w:p w14:paraId="1E907A42" w14:textId="77777777" w:rsidR="00CE4A6F" w:rsidRPr="004D2154" w:rsidRDefault="00CE4A6F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27AEEFE6" w14:textId="746CFFDE" w:rsidR="00A05E95" w:rsidRPr="004D2154" w:rsidRDefault="00A05E95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4D2154">
        <w:rPr>
          <w:rFonts w:ascii="Arial Narrow" w:hAnsi="Arial Narrow"/>
          <w:b/>
          <w:color w:val="000000"/>
          <w:sz w:val="21"/>
          <w:szCs w:val="21"/>
        </w:rPr>
        <w:t xml:space="preserve">Článok </w:t>
      </w:r>
      <w:r w:rsidR="0065057C" w:rsidRPr="004D2154">
        <w:rPr>
          <w:rFonts w:ascii="Arial Narrow" w:hAnsi="Arial Narrow"/>
          <w:b/>
          <w:color w:val="000000"/>
          <w:sz w:val="21"/>
          <w:szCs w:val="21"/>
        </w:rPr>
        <w:t>I</w:t>
      </w:r>
      <w:r w:rsidRPr="004D2154">
        <w:rPr>
          <w:rFonts w:ascii="Arial Narrow" w:hAnsi="Arial Narrow"/>
          <w:b/>
          <w:color w:val="000000"/>
          <w:sz w:val="21"/>
          <w:szCs w:val="21"/>
        </w:rPr>
        <w:t>V.</w:t>
      </w:r>
    </w:p>
    <w:p w14:paraId="2522AD36" w14:textId="3C15157C" w:rsidR="00A413DC" w:rsidRPr="004D2154" w:rsidRDefault="00A413DC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4D2154">
        <w:rPr>
          <w:rFonts w:ascii="Arial Narrow" w:hAnsi="Arial Narrow"/>
          <w:b/>
          <w:color w:val="000000"/>
          <w:sz w:val="21"/>
          <w:szCs w:val="21"/>
        </w:rPr>
        <w:t>Kúpna cena, platobné podmienky a prevod vlastníckeho práva k predmetu kúpy</w:t>
      </w:r>
    </w:p>
    <w:p w14:paraId="0FE60F24" w14:textId="6391D6E3" w:rsidR="00A413DC" w:rsidRPr="004D2154" w:rsidRDefault="00A413DC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6CEDC06B" w14:textId="3942893D" w:rsidR="00A413DC" w:rsidRPr="004D2154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4D2154">
        <w:rPr>
          <w:rFonts w:ascii="Arial Narrow" w:hAnsi="Arial Narrow"/>
          <w:color w:val="000000"/>
          <w:sz w:val="21"/>
          <w:szCs w:val="21"/>
        </w:rPr>
        <w:t>Jednotkové ceny za predmet kúpy uvedené v prílohe č</w:t>
      </w:r>
      <w:r w:rsidRPr="00632988">
        <w:rPr>
          <w:rFonts w:ascii="Arial Narrow" w:hAnsi="Arial Narrow"/>
          <w:color w:val="000000"/>
          <w:sz w:val="21"/>
          <w:szCs w:val="21"/>
        </w:rPr>
        <w:t xml:space="preserve">. </w:t>
      </w:r>
      <w:r w:rsidR="000443CC" w:rsidRPr="00632988">
        <w:rPr>
          <w:rFonts w:ascii="Arial Narrow" w:hAnsi="Arial Narrow"/>
          <w:color w:val="000000"/>
          <w:sz w:val="21"/>
          <w:szCs w:val="21"/>
        </w:rPr>
        <w:t>2</w:t>
      </w:r>
      <w:r w:rsidRPr="004D2154">
        <w:rPr>
          <w:rFonts w:ascii="Arial Narrow" w:hAnsi="Arial Narrow"/>
          <w:color w:val="000000"/>
          <w:sz w:val="21"/>
          <w:szCs w:val="21"/>
        </w:rPr>
        <w:t xml:space="preserve"> zmluvy sú stanovené v zmysle §</w:t>
      </w:r>
      <w:r w:rsidR="008C1CF5" w:rsidRPr="004D2154">
        <w:rPr>
          <w:rFonts w:ascii="Arial Narrow" w:hAnsi="Arial Narrow"/>
          <w:color w:val="000000"/>
          <w:sz w:val="21"/>
          <w:szCs w:val="21"/>
        </w:rPr>
        <w:t> </w:t>
      </w:r>
      <w:r w:rsidRPr="004D2154">
        <w:rPr>
          <w:rFonts w:ascii="Arial Narrow" w:hAnsi="Arial Narrow"/>
          <w:color w:val="000000"/>
          <w:sz w:val="21"/>
          <w:szCs w:val="21"/>
        </w:rPr>
        <w:t>3 zákona č. 18/1996 Z. z. o cenách v znení neskorších predpisov, vyhlášky MF č. 87/1996 Z. z., ktorou sa vykonáva zákon č. 18/1996 Z. z. o cenách v znení neskorších predpisov.</w:t>
      </w:r>
    </w:p>
    <w:p w14:paraId="28AE3D10" w14:textId="77777777" w:rsidR="006B7D0A" w:rsidRPr="004D2154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5B177525" w14:textId="0D1D4C72" w:rsidR="00A413DC" w:rsidRPr="004D2154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4D2154">
        <w:rPr>
          <w:rFonts w:ascii="Arial Narrow" w:hAnsi="Arial Narrow"/>
          <w:color w:val="000000"/>
          <w:sz w:val="21"/>
          <w:szCs w:val="21"/>
        </w:rPr>
        <w:lastRenderedPageBreak/>
        <w:t xml:space="preserve">Zmluvné strany spoločne vyhlasujú, že jednotlivé </w:t>
      </w:r>
      <w:r w:rsidR="00A413DC" w:rsidRPr="004D2154">
        <w:rPr>
          <w:rFonts w:ascii="Arial Narrow" w:hAnsi="Arial Narrow"/>
          <w:color w:val="000000"/>
          <w:sz w:val="21"/>
          <w:szCs w:val="21"/>
        </w:rPr>
        <w:t>ceny predmetu kúpy sú maximálne a</w:t>
      </w:r>
      <w:r w:rsidRPr="004D2154">
        <w:rPr>
          <w:rFonts w:ascii="Arial Narrow" w:hAnsi="Arial Narrow"/>
          <w:color w:val="000000"/>
          <w:sz w:val="21"/>
          <w:szCs w:val="21"/>
        </w:rPr>
        <w:t xml:space="preserve"> Predávajúci nemá právo </w:t>
      </w:r>
      <w:r w:rsidR="00A413DC" w:rsidRPr="004D2154">
        <w:rPr>
          <w:rFonts w:ascii="Arial Narrow" w:hAnsi="Arial Narrow"/>
          <w:color w:val="000000"/>
          <w:sz w:val="21"/>
          <w:szCs w:val="21"/>
        </w:rPr>
        <w:t>ich</w:t>
      </w:r>
      <w:r w:rsidRPr="004D2154">
        <w:rPr>
          <w:rFonts w:ascii="Arial Narrow" w:hAnsi="Arial Narrow"/>
          <w:color w:val="000000"/>
          <w:sz w:val="21"/>
          <w:szCs w:val="21"/>
        </w:rPr>
        <w:t xml:space="preserve"> jednostranne</w:t>
      </w:r>
      <w:r w:rsidR="00A413DC" w:rsidRPr="004D2154">
        <w:rPr>
          <w:rFonts w:ascii="Arial Narrow" w:hAnsi="Arial Narrow"/>
          <w:color w:val="000000"/>
          <w:sz w:val="21"/>
          <w:szCs w:val="21"/>
        </w:rPr>
        <w:t xml:space="preserve"> zvyšovať.</w:t>
      </w:r>
    </w:p>
    <w:p w14:paraId="437A094F" w14:textId="77777777" w:rsidR="006B7D0A" w:rsidRPr="004D2154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7C2CCED5" w14:textId="5A10F0D2" w:rsidR="00A413DC" w:rsidRPr="004D2154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4D2154">
        <w:rPr>
          <w:rFonts w:ascii="Arial Narrow" w:hAnsi="Arial Narrow"/>
          <w:color w:val="000000"/>
          <w:sz w:val="21"/>
          <w:szCs w:val="21"/>
        </w:rPr>
        <w:t>Kúpna cena je dohodnutá vrátane obalov, balenia</w:t>
      </w:r>
      <w:r w:rsidR="002B0EC2" w:rsidRPr="004D2154">
        <w:rPr>
          <w:rFonts w:ascii="Arial Narrow" w:hAnsi="Arial Narrow"/>
          <w:color w:val="000000"/>
          <w:sz w:val="21"/>
          <w:szCs w:val="21"/>
        </w:rPr>
        <w:t xml:space="preserve">, </w:t>
      </w:r>
      <w:r w:rsidRPr="004D2154">
        <w:rPr>
          <w:rFonts w:ascii="Arial Narrow" w:hAnsi="Arial Narrow"/>
          <w:color w:val="000000"/>
          <w:sz w:val="21"/>
          <w:szCs w:val="21"/>
        </w:rPr>
        <w:t>dopravy tovaru</w:t>
      </w:r>
      <w:r w:rsidR="00656012" w:rsidRPr="004D2154">
        <w:rPr>
          <w:rFonts w:ascii="Arial Narrow" w:hAnsi="Arial Narrow"/>
          <w:color w:val="000000"/>
          <w:sz w:val="21"/>
          <w:szCs w:val="21"/>
        </w:rPr>
        <w:t xml:space="preserve"> a ostatných nákladov Predávajúceho v súvislosti s touto zmluvou.</w:t>
      </w:r>
    </w:p>
    <w:p w14:paraId="623EA538" w14:textId="77777777" w:rsidR="006B7D0A" w:rsidRPr="004D2154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770E3262" w14:textId="0D23DC6D" w:rsidR="00A413DC" w:rsidRPr="004D2154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4D2154">
        <w:rPr>
          <w:rFonts w:ascii="Arial Narrow" w:hAnsi="Arial Narrow"/>
          <w:color w:val="000000"/>
          <w:sz w:val="21"/>
          <w:szCs w:val="21"/>
        </w:rPr>
        <w:t>Celková</w:t>
      </w:r>
      <w:r w:rsidRPr="004D2154">
        <w:rPr>
          <w:rFonts w:ascii="Arial Narrow" w:hAnsi="Arial Narrow"/>
          <w:sz w:val="21"/>
          <w:szCs w:val="21"/>
          <w:lang w:eastAsia="sk-SK"/>
        </w:rPr>
        <w:t xml:space="preserve"> cena za dodanie predmetu kúpy bude daná súčtom súčinov jednotkových cien tovarov a ich skutočných množstiev.</w:t>
      </w:r>
    </w:p>
    <w:p w14:paraId="1D17DA75" w14:textId="75BF70DB" w:rsidR="00A413DC" w:rsidRPr="004D2154" w:rsidRDefault="00A413DC" w:rsidP="00636365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4D2154">
        <w:rPr>
          <w:rFonts w:ascii="Arial Narrow" w:hAnsi="Arial Narrow"/>
          <w:color w:val="000000"/>
          <w:sz w:val="21"/>
          <w:szCs w:val="21"/>
        </w:rPr>
        <w:t xml:space="preserve">Cena </w:t>
      </w:r>
      <w:r w:rsidR="00895087" w:rsidRPr="004D2154">
        <w:rPr>
          <w:rFonts w:ascii="Arial Narrow" w:hAnsi="Arial Narrow"/>
          <w:color w:val="000000"/>
          <w:sz w:val="21"/>
          <w:szCs w:val="21"/>
        </w:rPr>
        <w:t>b</w:t>
      </w:r>
      <w:r w:rsidRPr="004D2154">
        <w:rPr>
          <w:rFonts w:ascii="Arial Narrow" w:hAnsi="Arial Narrow"/>
          <w:color w:val="000000"/>
          <w:sz w:val="21"/>
          <w:szCs w:val="21"/>
        </w:rPr>
        <w:t>ez DPH</w:t>
      </w:r>
      <w:r w:rsidR="00636365" w:rsidRPr="004D2154">
        <w:rPr>
          <w:rFonts w:ascii="Arial Narrow" w:hAnsi="Arial Narrow"/>
          <w:color w:val="000000"/>
          <w:sz w:val="21"/>
          <w:szCs w:val="21"/>
        </w:rPr>
        <w:tab/>
        <w:t>............................</w:t>
      </w:r>
    </w:p>
    <w:p w14:paraId="4A8F0B2C" w14:textId="7F89FC5E" w:rsidR="00A413DC" w:rsidRPr="004D2154" w:rsidRDefault="00A413DC" w:rsidP="00636365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4D2154">
        <w:rPr>
          <w:rFonts w:ascii="Arial Narrow" w:hAnsi="Arial Narrow"/>
          <w:color w:val="000000"/>
          <w:sz w:val="21"/>
          <w:szCs w:val="21"/>
        </w:rPr>
        <w:t>DPH 20%</w:t>
      </w:r>
      <w:r w:rsidR="00636365" w:rsidRPr="004D2154">
        <w:rPr>
          <w:rFonts w:ascii="Arial Narrow" w:hAnsi="Arial Narrow"/>
          <w:color w:val="000000"/>
          <w:sz w:val="21"/>
          <w:szCs w:val="21"/>
        </w:rPr>
        <w:tab/>
      </w:r>
      <w:r w:rsidR="00636365" w:rsidRPr="004D2154">
        <w:rPr>
          <w:rFonts w:ascii="Arial Narrow" w:hAnsi="Arial Narrow"/>
          <w:color w:val="000000"/>
          <w:sz w:val="21"/>
          <w:szCs w:val="21"/>
        </w:rPr>
        <w:tab/>
      </w:r>
      <w:r w:rsidRPr="004D2154">
        <w:rPr>
          <w:rFonts w:ascii="Arial Narrow" w:hAnsi="Arial Narrow"/>
          <w:color w:val="000000"/>
          <w:sz w:val="21"/>
          <w:szCs w:val="21"/>
        </w:rPr>
        <w:t>............................</w:t>
      </w:r>
    </w:p>
    <w:p w14:paraId="2C4851E9" w14:textId="0BAA0D3D" w:rsidR="00D1223E" w:rsidRPr="00454FC5" w:rsidRDefault="00636365" w:rsidP="00454FC5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4D2154">
        <w:rPr>
          <w:rFonts w:ascii="Arial Narrow" w:hAnsi="Arial Narrow"/>
          <w:color w:val="000000"/>
          <w:sz w:val="21"/>
          <w:szCs w:val="21"/>
        </w:rPr>
        <w:t>Cena s DPH</w:t>
      </w:r>
      <w:r w:rsidRPr="004D2154">
        <w:rPr>
          <w:rFonts w:ascii="Arial Narrow" w:hAnsi="Arial Narrow"/>
          <w:color w:val="000000"/>
          <w:sz w:val="21"/>
          <w:szCs w:val="21"/>
        </w:rPr>
        <w:tab/>
      </w:r>
      <w:r w:rsidR="00A0426C">
        <w:rPr>
          <w:rFonts w:ascii="Arial Narrow" w:hAnsi="Arial Narrow"/>
          <w:color w:val="000000"/>
          <w:sz w:val="21"/>
          <w:szCs w:val="21"/>
        </w:rPr>
        <w:t xml:space="preserve">               </w:t>
      </w:r>
      <w:r w:rsidRPr="004D2154">
        <w:rPr>
          <w:rFonts w:ascii="Arial Narrow" w:hAnsi="Arial Narrow"/>
          <w:color w:val="000000"/>
          <w:sz w:val="21"/>
          <w:szCs w:val="21"/>
        </w:rPr>
        <w:t>............................</w:t>
      </w:r>
    </w:p>
    <w:p w14:paraId="28D5E2DA" w14:textId="77777777" w:rsidR="00D1223E" w:rsidRDefault="00D1223E" w:rsidP="00D1223E">
      <w:pPr>
        <w:pStyle w:val="Odsekzoznamu"/>
        <w:ind w:left="426"/>
        <w:jc w:val="both"/>
        <w:rPr>
          <w:rFonts w:ascii="Arial Narrow" w:hAnsi="Arial Narrow"/>
          <w:color w:val="000000"/>
          <w:sz w:val="21"/>
          <w:szCs w:val="21"/>
        </w:rPr>
      </w:pPr>
    </w:p>
    <w:p w14:paraId="12999882" w14:textId="3722F94D" w:rsidR="00D1223E" w:rsidRPr="00D1223E" w:rsidRDefault="00D1223E" w:rsidP="00D1223E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454FC5">
        <w:rPr>
          <w:rFonts w:ascii="Arial Narrow" w:hAnsi="Arial Narrow"/>
          <w:color w:val="000000"/>
          <w:sz w:val="21"/>
          <w:szCs w:val="21"/>
        </w:rPr>
        <w:t>Zmluvné strany</w:t>
      </w:r>
      <w:r w:rsidRPr="00D1223E">
        <w:rPr>
          <w:rFonts w:ascii="Arial Narrow" w:hAnsi="Arial Narrow"/>
          <w:color w:val="000000"/>
          <w:sz w:val="21"/>
          <w:szCs w:val="21"/>
        </w:rPr>
        <w:t xml:space="preserve"> sa dohodli a </w:t>
      </w:r>
      <w:r w:rsidR="00672B9C">
        <w:rPr>
          <w:rFonts w:ascii="Arial Narrow" w:hAnsi="Arial Narrow"/>
          <w:color w:val="000000"/>
          <w:sz w:val="21"/>
          <w:szCs w:val="21"/>
        </w:rPr>
        <w:t>Kupujúci</w:t>
      </w:r>
      <w:r w:rsidRPr="00D1223E">
        <w:rPr>
          <w:rFonts w:ascii="Arial Narrow" w:hAnsi="Arial Narrow"/>
          <w:color w:val="000000"/>
          <w:sz w:val="21"/>
          <w:szCs w:val="21"/>
        </w:rPr>
        <w:t xml:space="preserve"> súhlasí, aby </w:t>
      </w:r>
      <w:r w:rsidR="00672B9C">
        <w:rPr>
          <w:rFonts w:ascii="Arial Narrow" w:hAnsi="Arial Narrow"/>
          <w:color w:val="000000"/>
          <w:sz w:val="21"/>
          <w:szCs w:val="21"/>
        </w:rPr>
        <w:t>Predávajúci</w:t>
      </w:r>
      <w:r w:rsidRPr="00D1223E">
        <w:rPr>
          <w:rFonts w:ascii="Arial Narrow" w:hAnsi="Arial Narrow"/>
          <w:color w:val="000000"/>
          <w:sz w:val="21"/>
          <w:szCs w:val="21"/>
        </w:rPr>
        <w:t xml:space="preserve"> v zmysle § 71 ods. 1 p</w:t>
      </w:r>
      <w:r w:rsidR="00C37EBF">
        <w:rPr>
          <w:rFonts w:ascii="Arial Narrow" w:hAnsi="Arial Narrow"/>
          <w:color w:val="000000"/>
          <w:sz w:val="21"/>
          <w:szCs w:val="21"/>
        </w:rPr>
        <w:t>í</w:t>
      </w:r>
      <w:r w:rsidRPr="00D1223E">
        <w:rPr>
          <w:rFonts w:ascii="Arial Narrow" w:hAnsi="Arial Narrow"/>
          <w:color w:val="000000"/>
          <w:sz w:val="21"/>
          <w:szCs w:val="21"/>
        </w:rPr>
        <w:t>sm. b) zákona č. 222/2004 Z. z. o dani z pridanej hodnoty v znení neskorších predpisov účtoval Odmenu resp. iný nárok podľa tejto Zmluvy elektronickou faktúrou a</w:t>
      </w:r>
      <w:r w:rsidR="00C37EBF">
        <w:rPr>
          <w:rFonts w:ascii="Arial Narrow" w:hAnsi="Arial Narrow"/>
          <w:color w:val="000000"/>
          <w:sz w:val="21"/>
          <w:szCs w:val="21"/>
        </w:rPr>
        <w:t xml:space="preserve"> Predávajúci </w:t>
      </w:r>
      <w:r w:rsidRPr="00D1223E">
        <w:rPr>
          <w:rFonts w:ascii="Arial Narrow" w:hAnsi="Arial Narrow"/>
          <w:color w:val="000000"/>
          <w:sz w:val="21"/>
          <w:szCs w:val="21"/>
        </w:rPr>
        <w:t xml:space="preserve">bude vystavovať a zasielať </w:t>
      </w:r>
      <w:r w:rsidR="004722D0">
        <w:rPr>
          <w:rFonts w:ascii="Arial Narrow" w:hAnsi="Arial Narrow"/>
          <w:color w:val="000000"/>
          <w:sz w:val="21"/>
          <w:szCs w:val="21"/>
        </w:rPr>
        <w:t>Kupujúcemu</w:t>
      </w:r>
      <w:r w:rsidRPr="00D1223E">
        <w:rPr>
          <w:rFonts w:ascii="Arial Narrow" w:hAnsi="Arial Narrow"/>
          <w:color w:val="000000"/>
          <w:sz w:val="21"/>
          <w:szCs w:val="21"/>
        </w:rPr>
        <w:t xml:space="preserve"> elektronickú faktúru na zaplatenie Odmeny alebo iných nárokov podľa tejto Zmluvy. Zmluvné strany sa dohodli a berú na vedomie, že elektronická faktúra je plnohodnotnou náhradou faktúry v papierovej forme a riadnym daňovým dokladom. Pre vylúčenie pochybnosti platí, že </w:t>
      </w:r>
      <w:r w:rsidR="00165663">
        <w:rPr>
          <w:rFonts w:ascii="Arial Narrow" w:hAnsi="Arial Narrow"/>
          <w:color w:val="000000"/>
          <w:sz w:val="21"/>
          <w:szCs w:val="21"/>
        </w:rPr>
        <w:t>Predávajúci</w:t>
      </w:r>
      <w:r w:rsidRPr="00D1223E">
        <w:rPr>
          <w:rFonts w:ascii="Arial Narrow" w:hAnsi="Arial Narrow"/>
          <w:color w:val="000000"/>
          <w:sz w:val="21"/>
          <w:szCs w:val="21"/>
        </w:rPr>
        <w:t xml:space="preserve"> nie je povinný elektronickú faktúru podpísať zaručeným elektronickým podpisom podľa osobitného predpisu. V prípade zasielania elektronickej faktúry P</w:t>
      </w:r>
      <w:r w:rsidR="00165663">
        <w:rPr>
          <w:rFonts w:ascii="Arial Narrow" w:hAnsi="Arial Narrow"/>
          <w:color w:val="000000"/>
          <w:sz w:val="21"/>
          <w:szCs w:val="21"/>
        </w:rPr>
        <w:t>redávajúci</w:t>
      </w:r>
      <w:r w:rsidRPr="00D1223E">
        <w:rPr>
          <w:rFonts w:ascii="Arial Narrow" w:hAnsi="Arial Narrow"/>
          <w:color w:val="000000"/>
          <w:sz w:val="21"/>
          <w:szCs w:val="21"/>
        </w:rPr>
        <w:t xml:space="preserve"> nebude zasielať </w:t>
      </w:r>
      <w:r w:rsidR="00165663">
        <w:rPr>
          <w:rFonts w:ascii="Arial Narrow" w:hAnsi="Arial Narrow"/>
          <w:color w:val="000000"/>
          <w:sz w:val="21"/>
          <w:szCs w:val="21"/>
        </w:rPr>
        <w:t>Kupujúcemu</w:t>
      </w:r>
      <w:r w:rsidRPr="00D1223E">
        <w:rPr>
          <w:rFonts w:ascii="Arial Narrow" w:hAnsi="Arial Narrow"/>
          <w:color w:val="000000"/>
          <w:sz w:val="21"/>
          <w:szCs w:val="21"/>
        </w:rPr>
        <w:t xml:space="preserve"> v papierovej podobe ani prílohy, ktoré sú súčasťou elektronickej faktúry. P</w:t>
      </w:r>
      <w:r w:rsidR="00165663">
        <w:rPr>
          <w:rFonts w:ascii="Arial Narrow" w:hAnsi="Arial Narrow"/>
          <w:color w:val="000000"/>
          <w:sz w:val="21"/>
          <w:szCs w:val="21"/>
        </w:rPr>
        <w:t>redávajúci</w:t>
      </w:r>
      <w:r w:rsidRPr="00D1223E">
        <w:rPr>
          <w:rFonts w:ascii="Arial Narrow" w:hAnsi="Arial Narrow"/>
          <w:color w:val="000000"/>
          <w:sz w:val="21"/>
          <w:szCs w:val="21"/>
        </w:rPr>
        <w:t xml:space="preserve"> bude doručovať </w:t>
      </w:r>
      <w:r w:rsidR="00165663">
        <w:rPr>
          <w:rFonts w:ascii="Arial Narrow" w:hAnsi="Arial Narrow"/>
          <w:color w:val="000000"/>
          <w:sz w:val="21"/>
          <w:szCs w:val="21"/>
        </w:rPr>
        <w:t>Kupujúcemu</w:t>
      </w:r>
      <w:r w:rsidRPr="00D1223E">
        <w:rPr>
          <w:rFonts w:ascii="Arial Narrow" w:hAnsi="Arial Narrow"/>
          <w:color w:val="000000"/>
          <w:sz w:val="21"/>
          <w:szCs w:val="21"/>
        </w:rPr>
        <w:t xml:space="preserve"> elektronickú faktúru formou elektronickej pošty, a to na určenú e-mailovú adresu: </w:t>
      </w:r>
      <w:hyperlink r:id="rId11" w:history="1">
        <w:r w:rsidR="00314E96" w:rsidRPr="00724C58">
          <w:rPr>
            <w:rStyle w:val="Hypertextovprepojenie"/>
            <w:rFonts w:ascii="Arial Narrow" w:hAnsi="Arial Narrow"/>
            <w:sz w:val="21"/>
            <w:szCs w:val="21"/>
          </w:rPr>
          <w:t>efaktura@bratislava.sk</w:t>
        </w:r>
      </w:hyperlink>
      <w:r w:rsidR="00314E96">
        <w:rPr>
          <w:rFonts w:ascii="Arial Narrow" w:hAnsi="Arial Narrow"/>
          <w:color w:val="000000"/>
          <w:sz w:val="21"/>
          <w:szCs w:val="21"/>
        </w:rPr>
        <w:t xml:space="preserve"> </w:t>
      </w:r>
      <w:r w:rsidRPr="00D1223E">
        <w:rPr>
          <w:rFonts w:ascii="Arial Narrow" w:hAnsi="Arial Narrow"/>
          <w:color w:val="000000"/>
          <w:sz w:val="21"/>
          <w:szCs w:val="21"/>
        </w:rPr>
        <w:t xml:space="preserve">, resp. inú e-mailovú adresu neskôr písomne oznámenú </w:t>
      </w:r>
      <w:r w:rsidR="00165663">
        <w:rPr>
          <w:rFonts w:ascii="Arial Narrow" w:hAnsi="Arial Narrow"/>
          <w:color w:val="000000"/>
          <w:sz w:val="21"/>
          <w:szCs w:val="21"/>
        </w:rPr>
        <w:t>Predávajúcemu</w:t>
      </w:r>
      <w:r w:rsidRPr="00D1223E">
        <w:rPr>
          <w:rFonts w:ascii="Arial Narrow" w:hAnsi="Arial Narrow"/>
          <w:color w:val="000000"/>
          <w:sz w:val="21"/>
          <w:szCs w:val="21"/>
        </w:rPr>
        <w:t xml:space="preserve"> najmenej 5 pracovných dni pred účinnosťou tejto zmeny, ako dokument PDF (s príponou *.pdf). </w:t>
      </w:r>
      <w:r w:rsidR="00AA5092">
        <w:rPr>
          <w:rFonts w:ascii="Arial Narrow" w:hAnsi="Arial Narrow"/>
          <w:color w:val="000000"/>
          <w:sz w:val="21"/>
          <w:szCs w:val="21"/>
        </w:rPr>
        <w:t>Kupujúci</w:t>
      </w:r>
      <w:r w:rsidRPr="00D1223E">
        <w:rPr>
          <w:rFonts w:ascii="Arial Narrow" w:hAnsi="Arial Narrow"/>
          <w:color w:val="000000"/>
          <w:sz w:val="21"/>
          <w:szCs w:val="21"/>
        </w:rPr>
        <w:t xml:space="preserve"> vyhlasuje, že má prístup k určenej e-mailovej adrese a že si je vedomý skutočnosti, že údaje sprístupnené mu v elektronickej faktúre doručenej mu na určenú e-mailovú adresu sú dôverné informácie, ktoré je každá zmluvná strana povinná utajovať, okrem prípadov, v ktorých je ich sprístupnenie tretej osobe vyžadované platnými právnymi predpismi. Elektronická faktúra sa považuje za doručenú najneskôr v prvý pracovný deň nasledujúci po dni jej preukázateľného odoslania </w:t>
      </w:r>
      <w:r w:rsidR="00795152">
        <w:rPr>
          <w:rFonts w:ascii="Arial Narrow" w:hAnsi="Arial Narrow"/>
          <w:color w:val="000000"/>
          <w:sz w:val="21"/>
          <w:szCs w:val="21"/>
        </w:rPr>
        <w:t>Kupujúcemu</w:t>
      </w:r>
      <w:r w:rsidRPr="00D1223E">
        <w:rPr>
          <w:rFonts w:ascii="Arial Narrow" w:hAnsi="Arial Narrow"/>
          <w:color w:val="000000"/>
          <w:sz w:val="21"/>
          <w:szCs w:val="21"/>
        </w:rPr>
        <w:t xml:space="preserve"> prostredníctvom elektronickej pošty na určenú e-mailovú adresu, pričom splatnosť elektronickej faktúry je 30 dní od jej doručenia. </w:t>
      </w:r>
      <w:r w:rsidR="00114ECF">
        <w:rPr>
          <w:rFonts w:ascii="Arial Narrow" w:hAnsi="Arial Narrow"/>
          <w:color w:val="000000"/>
          <w:sz w:val="21"/>
          <w:szCs w:val="21"/>
        </w:rPr>
        <w:t>Kupujúci</w:t>
      </w:r>
      <w:r w:rsidRPr="00D1223E">
        <w:rPr>
          <w:rFonts w:ascii="Arial Narrow" w:hAnsi="Arial Narrow"/>
          <w:color w:val="000000"/>
          <w:sz w:val="21"/>
          <w:szCs w:val="21"/>
        </w:rPr>
        <w:t xml:space="preserve"> sa zaväzuje bez zbytočného odkladu, najneskôr však do 2 pracovných dní, oznámiť P</w:t>
      </w:r>
      <w:r w:rsidR="00114ECF">
        <w:rPr>
          <w:rFonts w:ascii="Arial Narrow" w:hAnsi="Arial Narrow"/>
          <w:color w:val="000000"/>
          <w:sz w:val="21"/>
          <w:szCs w:val="21"/>
        </w:rPr>
        <w:t>redávajúcemu</w:t>
      </w:r>
      <w:r w:rsidRPr="00D1223E">
        <w:rPr>
          <w:rFonts w:ascii="Arial Narrow" w:hAnsi="Arial Narrow"/>
          <w:color w:val="000000"/>
          <w:sz w:val="21"/>
          <w:szCs w:val="21"/>
        </w:rPr>
        <w:t>, ak mu elektronická faktúra nebola doručená v deň, v ktorý mu obvykle v predchádzajúcich mesiacoch bola doručená alebo v posledný deň lehoty, v ktorej mu mala byť podľa Zmluvy doručená.</w:t>
      </w:r>
    </w:p>
    <w:p w14:paraId="7A67903E" w14:textId="77777777" w:rsidR="006B7D0A" w:rsidRPr="00521E9A" w:rsidRDefault="006B7D0A" w:rsidP="00521E9A">
      <w:pPr>
        <w:pStyle w:val="Odsekzoznamu"/>
        <w:ind w:left="426"/>
        <w:jc w:val="both"/>
        <w:rPr>
          <w:rFonts w:ascii="Arial Narrow" w:hAnsi="Arial Narrow"/>
          <w:color w:val="000000"/>
          <w:sz w:val="21"/>
          <w:szCs w:val="21"/>
        </w:rPr>
      </w:pPr>
    </w:p>
    <w:p w14:paraId="6A422B17" w14:textId="1C595ADA" w:rsidR="007B1118" w:rsidRPr="004D2154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011FD6">
        <w:rPr>
          <w:rFonts w:ascii="Arial Narrow" w:hAnsi="Arial Narrow"/>
          <w:color w:val="000000"/>
          <w:sz w:val="21"/>
          <w:szCs w:val="21"/>
        </w:rPr>
        <w:t>Kupujúci uhradí</w:t>
      </w:r>
      <w:r w:rsidRPr="004D2154">
        <w:rPr>
          <w:rFonts w:ascii="Arial Narrow" w:hAnsi="Arial Narrow"/>
          <w:color w:val="000000"/>
          <w:sz w:val="21"/>
          <w:szCs w:val="21"/>
        </w:rPr>
        <w:t xml:space="preserve"> </w:t>
      </w:r>
      <w:r w:rsidR="00632988">
        <w:rPr>
          <w:rFonts w:ascii="Arial Narrow" w:hAnsi="Arial Narrow"/>
          <w:color w:val="000000"/>
          <w:sz w:val="21"/>
          <w:szCs w:val="21"/>
        </w:rPr>
        <w:t>P</w:t>
      </w:r>
      <w:r w:rsidRPr="004D2154">
        <w:rPr>
          <w:rFonts w:ascii="Arial Narrow" w:hAnsi="Arial Narrow"/>
          <w:color w:val="000000"/>
          <w:sz w:val="21"/>
          <w:szCs w:val="21"/>
        </w:rPr>
        <w:t xml:space="preserve">redávajúcemu kúpnu cenu na bankový účet </w:t>
      </w:r>
      <w:r w:rsidR="00632988">
        <w:rPr>
          <w:rFonts w:ascii="Arial Narrow" w:hAnsi="Arial Narrow"/>
          <w:color w:val="000000"/>
          <w:sz w:val="21"/>
          <w:szCs w:val="21"/>
        </w:rPr>
        <w:t>P</w:t>
      </w:r>
      <w:r w:rsidRPr="004D2154">
        <w:rPr>
          <w:rFonts w:ascii="Arial Narrow" w:hAnsi="Arial Narrow"/>
          <w:color w:val="000000"/>
          <w:sz w:val="21"/>
          <w:szCs w:val="21"/>
        </w:rPr>
        <w:t xml:space="preserve">redávajúceho uvedený v záhlaví </w:t>
      </w:r>
      <w:r w:rsidR="00B45EBC" w:rsidRPr="004D2154">
        <w:rPr>
          <w:rFonts w:ascii="Arial Narrow" w:hAnsi="Arial Narrow"/>
          <w:color w:val="000000"/>
          <w:sz w:val="21"/>
          <w:szCs w:val="21"/>
        </w:rPr>
        <w:t>tejto zmluvy</w:t>
      </w:r>
      <w:r w:rsidRPr="004D2154">
        <w:rPr>
          <w:rFonts w:ascii="Arial Narrow" w:hAnsi="Arial Narrow"/>
          <w:color w:val="000000"/>
          <w:sz w:val="21"/>
          <w:szCs w:val="21"/>
        </w:rPr>
        <w:t xml:space="preserve">. </w:t>
      </w:r>
    </w:p>
    <w:p w14:paraId="5E12AFE5" w14:textId="77777777" w:rsidR="00733E36" w:rsidRPr="004D2154" w:rsidRDefault="00733E36" w:rsidP="0062687A">
      <w:pPr>
        <w:jc w:val="both"/>
        <w:rPr>
          <w:rFonts w:ascii="Arial Narrow" w:hAnsi="Arial Narrow"/>
          <w:color w:val="000000"/>
          <w:sz w:val="21"/>
          <w:szCs w:val="21"/>
        </w:rPr>
      </w:pPr>
    </w:p>
    <w:p w14:paraId="74A0967F" w14:textId="69709D16" w:rsidR="00A413DC" w:rsidRPr="004D2154" w:rsidRDefault="00A413DC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01E40CED" w14:textId="19FF7293" w:rsidR="00076651" w:rsidRPr="004D2154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4D2154">
        <w:rPr>
          <w:rFonts w:ascii="Arial Narrow" w:hAnsi="Arial Narrow"/>
          <w:b/>
          <w:color w:val="000000"/>
          <w:sz w:val="21"/>
          <w:szCs w:val="21"/>
        </w:rPr>
        <w:t>Článok V.</w:t>
      </w:r>
    </w:p>
    <w:p w14:paraId="2047392C" w14:textId="31BFB6C3" w:rsidR="00A413DC" w:rsidRPr="004D2154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4D2154">
        <w:rPr>
          <w:rFonts w:ascii="Arial Narrow" w:hAnsi="Arial Narrow"/>
          <w:b/>
          <w:color w:val="000000"/>
          <w:sz w:val="21"/>
          <w:szCs w:val="21"/>
        </w:rPr>
        <w:t>Záručné podmienky</w:t>
      </w:r>
      <w:r w:rsidR="003D2252" w:rsidRPr="004D2154">
        <w:rPr>
          <w:rFonts w:ascii="Arial Narrow" w:hAnsi="Arial Narrow"/>
          <w:b/>
          <w:color w:val="000000"/>
          <w:sz w:val="21"/>
          <w:szCs w:val="21"/>
        </w:rPr>
        <w:t xml:space="preserve"> a </w:t>
      </w:r>
      <w:r w:rsidRPr="004D2154">
        <w:rPr>
          <w:rFonts w:ascii="Arial Narrow" w:hAnsi="Arial Narrow"/>
          <w:b/>
          <w:color w:val="000000"/>
          <w:sz w:val="21"/>
          <w:szCs w:val="21"/>
        </w:rPr>
        <w:t>zodpovednosť za vady</w:t>
      </w:r>
      <w:r w:rsidR="003D2252" w:rsidRPr="004D2154">
        <w:rPr>
          <w:rFonts w:ascii="Arial Narrow" w:hAnsi="Arial Narrow"/>
          <w:b/>
          <w:color w:val="000000"/>
          <w:sz w:val="21"/>
          <w:szCs w:val="21"/>
        </w:rPr>
        <w:t xml:space="preserve"> </w:t>
      </w:r>
    </w:p>
    <w:p w14:paraId="1F9C5B6C" w14:textId="42DFB24E" w:rsidR="00076651" w:rsidRPr="004D2154" w:rsidRDefault="00076651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0FD05D62" w14:textId="0B950F1C" w:rsidR="003D2252" w:rsidRPr="004D2154" w:rsidRDefault="003D2252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4D2154">
        <w:rPr>
          <w:rFonts w:ascii="Arial Narrow" w:hAnsi="Arial Narrow"/>
          <w:color w:val="000000"/>
          <w:sz w:val="21"/>
          <w:szCs w:val="21"/>
        </w:rPr>
        <w:t>Zmluvné strany sa dohodli, že záruka na predmet zmluvy – záručná doba je v dĺžke</w:t>
      </w:r>
      <w:r w:rsidR="00770341">
        <w:rPr>
          <w:rFonts w:ascii="Arial Narrow" w:hAnsi="Arial Narrow"/>
          <w:color w:val="000000"/>
          <w:sz w:val="21"/>
          <w:szCs w:val="21"/>
        </w:rPr>
        <w:t xml:space="preserve"> </w:t>
      </w:r>
      <w:r w:rsidR="00770341" w:rsidRPr="0015501E">
        <w:rPr>
          <w:rFonts w:ascii="Arial Narrow" w:hAnsi="Arial Narrow"/>
          <w:color w:val="000000"/>
          <w:sz w:val="21"/>
          <w:szCs w:val="21"/>
        </w:rPr>
        <w:t>36</w:t>
      </w:r>
      <w:r w:rsidR="00770341">
        <w:rPr>
          <w:rFonts w:ascii="Arial Narrow" w:hAnsi="Arial Narrow"/>
          <w:color w:val="000000"/>
          <w:sz w:val="21"/>
          <w:szCs w:val="21"/>
        </w:rPr>
        <w:t xml:space="preserve"> </w:t>
      </w:r>
      <w:r w:rsidRPr="004D2154">
        <w:rPr>
          <w:rFonts w:ascii="Arial Narrow" w:hAnsi="Arial Narrow"/>
          <w:color w:val="000000"/>
          <w:sz w:val="21"/>
          <w:szCs w:val="21"/>
        </w:rPr>
        <w:t>mesiacov a začína plynúť odo dňa dodania predmetu kúpy.</w:t>
      </w:r>
    </w:p>
    <w:p w14:paraId="289A7A0F" w14:textId="77777777" w:rsidR="003D2252" w:rsidRPr="004D2154" w:rsidRDefault="003D2252" w:rsidP="0062687A">
      <w:pPr>
        <w:pStyle w:val="Odsekzoznamu"/>
        <w:ind w:left="426"/>
        <w:jc w:val="both"/>
        <w:rPr>
          <w:rFonts w:ascii="Arial Narrow" w:hAnsi="Arial Narrow"/>
          <w:color w:val="000000"/>
          <w:sz w:val="21"/>
          <w:szCs w:val="21"/>
        </w:rPr>
      </w:pPr>
    </w:p>
    <w:p w14:paraId="1AC8445D" w14:textId="1806D2F3" w:rsidR="00076651" w:rsidRPr="004D2154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4D2154">
        <w:rPr>
          <w:rFonts w:ascii="Arial Narrow" w:hAnsi="Arial Narrow"/>
          <w:color w:val="000000"/>
          <w:sz w:val="21"/>
          <w:szCs w:val="21"/>
        </w:rPr>
        <w:t xml:space="preserve">Zmluvné strany sa dohodli, že počas záručnej doby má </w:t>
      </w:r>
      <w:r w:rsidR="00632988">
        <w:rPr>
          <w:rFonts w:ascii="Arial Narrow" w:hAnsi="Arial Narrow"/>
          <w:color w:val="000000"/>
          <w:sz w:val="21"/>
          <w:szCs w:val="21"/>
        </w:rPr>
        <w:t>P</w:t>
      </w:r>
      <w:r w:rsidRPr="004D2154">
        <w:rPr>
          <w:rFonts w:ascii="Arial Narrow" w:hAnsi="Arial Narrow"/>
          <w:color w:val="000000"/>
          <w:sz w:val="21"/>
          <w:szCs w:val="21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4D2154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3B9301F4" w14:textId="328EB9E0" w:rsidR="005D3F15" w:rsidRPr="004D2154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4D2154">
        <w:rPr>
          <w:rFonts w:ascii="Arial Narrow" w:hAnsi="Arial Narrow"/>
          <w:color w:val="000000"/>
          <w:sz w:val="21"/>
          <w:szCs w:val="21"/>
        </w:rPr>
        <w:t xml:space="preserve">Predávajúci zodpovedá za </w:t>
      </w:r>
      <w:r w:rsidR="008A6901" w:rsidRPr="004D2154">
        <w:rPr>
          <w:rFonts w:ascii="Arial Narrow" w:hAnsi="Arial Narrow"/>
          <w:color w:val="000000"/>
          <w:sz w:val="21"/>
          <w:szCs w:val="21"/>
        </w:rPr>
        <w:t xml:space="preserve">vady, ktoré má predmet kúpy </w:t>
      </w:r>
      <w:r w:rsidR="00ED6FC2" w:rsidRPr="004D2154">
        <w:rPr>
          <w:rFonts w:ascii="Arial Narrow" w:hAnsi="Arial Narrow"/>
          <w:color w:val="000000"/>
          <w:sz w:val="21"/>
          <w:szCs w:val="21"/>
        </w:rPr>
        <w:t xml:space="preserve">v </w:t>
      </w:r>
      <w:r w:rsidR="008A6901" w:rsidRPr="004D2154">
        <w:rPr>
          <w:rFonts w:ascii="Arial Narrow" w:hAnsi="Arial Narrow"/>
          <w:color w:val="000000"/>
          <w:sz w:val="21"/>
          <w:szCs w:val="21"/>
        </w:rPr>
        <w:t xml:space="preserve">okamihu, keď prechádza nebezpečenstvo škody na tovare na </w:t>
      </w:r>
      <w:r w:rsidR="0037183A">
        <w:rPr>
          <w:rFonts w:ascii="Arial Narrow" w:hAnsi="Arial Narrow"/>
          <w:color w:val="000000"/>
          <w:sz w:val="21"/>
          <w:szCs w:val="21"/>
        </w:rPr>
        <w:t>K</w:t>
      </w:r>
      <w:r w:rsidR="008A6901" w:rsidRPr="004D2154">
        <w:rPr>
          <w:rFonts w:ascii="Arial Narrow" w:hAnsi="Arial Narrow"/>
          <w:color w:val="000000"/>
          <w:sz w:val="21"/>
          <w:szCs w:val="21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C54B7C">
        <w:rPr>
          <w:rFonts w:ascii="Arial Narrow" w:hAnsi="Arial Narrow"/>
          <w:color w:val="000000"/>
          <w:sz w:val="21"/>
          <w:szCs w:val="21"/>
        </w:rPr>
        <w:t>P</w:t>
      </w:r>
      <w:r w:rsidR="008A6901" w:rsidRPr="004D2154">
        <w:rPr>
          <w:rFonts w:ascii="Arial Narrow" w:hAnsi="Arial Narrow"/>
          <w:color w:val="000000"/>
          <w:sz w:val="21"/>
          <w:szCs w:val="21"/>
        </w:rPr>
        <w:t>redávajúceho podľa tejto zmluvy.</w:t>
      </w:r>
    </w:p>
    <w:p w14:paraId="30C9E470" w14:textId="77777777" w:rsidR="006B7D0A" w:rsidRPr="004D2154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77D02589" w14:textId="495BFD9C" w:rsidR="008A6901" w:rsidRPr="004D2154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4D2154">
        <w:rPr>
          <w:rFonts w:ascii="Arial Narrow" w:hAnsi="Arial Narrow"/>
          <w:color w:val="000000"/>
          <w:sz w:val="21"/>
          <w:szCs w:val="21"/>
        </w:rPr>
        <w:t xml:space="preserve">Spôsob reklamácie vád tovaru </w:t>
      </w:r>
      <w:r w:rsidR="008E4162" w:rsidRPr="004D2154">
        <w:rPr>
          <w:rFonts w:ascii="Arial Narrow" w:hAnsi="Arial Narrow"/>
          <w:color w:val="000000"/>
          <w:sz w:val="21"/>
          <w:szCs w:val="21"/>
        </w:rPr>
        <w:t xml:space="preserve">bude prebiehať najmä telefonicky a písomne prostredníctvom elektronickej pošty. </w:t>
      </w:r>
    </w:p>
    <w:p w14:paraId="64E6BEBE" w14:textId="77777777" w:rsidR="006B7D0A" w:rsidRPr="004D2154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5A3500F8" w14:textId="77DB3941" w:rsidR="00076651" w:rsidRPr="004D2154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4D2154">
        <w:rPr>
          <w:rFonts w:ascii="Arial Narrow" w:hAnsi="Arial Narrow"/>
          <w:b/>
          <w:color w:val="000000"/>
          <w:sz w:val="21"/>
          <w:szCs w:val="21"/>
        </w:rPr>
        <w:t>Článok VI.</w:t>
      </w:r>
    </w:p>
    <w:p w14:paraId="6C4A34F1" w14:textId="29334F2E" w:rsidR="00076651" w:rsidRPr="004D2154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4D2154">
        <w:rPr>
          <w:rFonts w:ascii="Arial Narrow" w:hAnsi="Arial Narrow"/>
          <w:b/>
          <w:color w:val="000000"/>
          <w:sz w:val="21"/>
          <w:szCs w:val="21"/>
        </w:rPr>
        <w:t>Ukončenie zmluvy</w:t>
      </w:r>
    </w:p>
    <w:p w14:paraId="3071566D" w14:textId="77777777" w:rsidR="0011636B" w:rsidRPr="004D2154" w:rsidRDefault="0011636B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04389D2F" w14:textId="034C0C2B" w:rsidR="00076651" w:rsidRPr="004D2154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4D2154">
        <w:rPr>
          <w:rFonts w:ascii="Arial Narrow" w:hAnsi="Arial Narrow"/>
          <w:color w:val="000000"/>
          <w:sz w:val="21"/>
          <w:szCs w:val="21"/>
        </w:rPr>
        <w:t xml:space="preserve">Táto zmluva zanikne uplynutím doby, na ktorú bola uzatvorená v zmysle čl. III </w:t>
      </w:r>
      <w:r w:rsidR="008E4162" w:rsidRPr="004D2154">
        <w:rPr>
          <w:rFonts w:ascii="Arial Narrow" w:hAnsi="Arial Narrow"/>
          <w:color w:val="000000"/>
          <w:sz w:val="21"/>
          <w:szCs w:val="21"/>
        </w:rPr>
        <w:t xml:space="preserve">tejto </w:t>
      </w:r>
      <w:r w:rsidRPr="004D2154">
        <w:rPr>
          <w:rFonts w:ascii="Arial Narrow" w:hAnsi="Arial Narrow"/>
          <w:color w:val="000000"/>
          <w:sz w:val="21"/>
          <w:szCs w:val="21"/>
        </w:rPr>
        <w:t>zmluvy. Zmluvu je možné ukončiť písomnou dohodou zmluvných strán</w:t>
      </w:r>
      <w:r w:rsidR="00AB3217" w:rsidRPr="004D2154">
        <w:rPr>
          <w:rFonts w:ascii="Arial Narrow" w:hAnsi="Arial Narrow"/>
          <w:color w:val="000000"/>
          <w:sz w:val="21"/>
          <w:szCs w:val="21"/>
        </w:rPr>
        <w:t xml:space="preserve"> alebo </w:t>
      </w:r>
      <w:r w:rsidRPr="004D2154">
        <w:rPr>
          <w:rFonts w:ascii="Arial Narrow" w:hAnsi="Arial Narrow"/>
          <w:color w:val="000000"/>
          <w:sz w:val="21"/>
          <w:szCs w:val="21"/>
        </w:rPr>
        <w:t>písomným odstúpením od zmluvy niektorou zmluvnou stranou.</w:t>
      </w:r>
    </w:p>
    <w:p w14:paraId="724EF74C" w14:textId="77777777" w:rsidR="006B7D0A" w:rsidRPr="004D2154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4FD53B92" w14:textId="65AA7B85" w:rsidR="0011636B" w:rsidRPr="004D2154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4D2154">
        <w:rPr>
          <w:rFonts w:ascii="Arial Narrow" w:hAnsi="Arial Narrow"/>
          <w:color w:val="000000"/>
          <w:sz w:val="21"/>
          <w:szCs w:val="21"/>
        </w:rPr>
        <w:lastRenderedPageBreak/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4D2154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4086B7DE" w14:textId="1C2E1F1F" w:rsidR="0011636B" w:rsidRPr="0037183A" w:rsidRDefault="0011636B" w:rsidP="0037183A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4D2154">
        <w:rPr>
          <w:rFonts w:ascii="Arial Narrow" w:hAnsi="Arial Narrow"/>
          <w:color w:val="000000"/>
          <w:sz w:val="21"/>
          <w:szCs w:val="21"/>
        </w:rPr>
        <w:t xml:space="preserve">Ak </w:t>
      </w:r>
      <w:r w:rsidR="00C54B7C">
        <w:rPr>
          <w:rFonts w:ascii="Arial Narrow" w:hAnsi="Arial Narrow"/>
          <w:color w:val="000000"/>
          <w:sz w:val="21"/>
          <w:szCs w:val="21"/>
        </w:rPr>
        <w:t>P</w:t>
      </w:r>
      <w:r w:rsidRPr="004D2154">
        <w:rPr>
          <w:rFonts w:ascii="Arial Narrow" w:hAnsi="Arial Narrow"/>
          <w:color w:val="000000"/>
          <w:sz w:val="21"/>
          <w:szCs w:val="21"/>
        </w:rPr>
        <w:t xml:space="preserve">redávajúci koná v rozpore s touto zmluvou, súťažnými podkladmi, právnymi predpismi a na písomnú výzvu </w:t>
      </w:r>
      <w:r w:rsidR="0037183A">
        <w:rPr>
          <w:rFonts w:ascii="Arial Narrow" w:hAnsi="Arial Narrow"/>
          <w:color w:val="000000"/>
          <w:sz w:val="21"/>
          <w:szCs w:val="21"/>
        </w:rPr>
        <w:t>K</w:t>
      </w:r>
      <w:r w:rsidRPr="004D2154">
        <w:rPr>
          <w:rFonts w:ascii="Arial Narrow" w:hAnsi="Arial Narrow"/>
          <w:color w:val="000000"/>
          <w:sz w:val="21"/>
          <w:szCs w:val="21"/>
        </w:rPr>
        <w:t xml:space="preserve">upujúceho toto konanie a jeho následky v určitej lehote neodstráni, je </w:t>
      </w:r>
      <w:r w:rsidR="0037183A">
        <w:rPr>
          <w:rFonts w:ascii="Arial Narrow" w:hAnsi="Arial Narrow"/>
          <w:color w:val="000000"/>
          <w:sz w:val="21"/>
          <w:szCs w:val="21"/>
        </w:rPr>
        <w:t>K</w:t>
      </w:r>
      <w:r w:rsidRPr="004D2154">
        <w:rPr>
          <w:rFonts w:ascii="Arial Narrow" w:hAnsi="Arial Narrow"/>
          <w:color w:val="000000"/>
          <w:sz w:val="21"/>
          <w:szCs w:val="21"/>
        </w:rPr>
        <w:t xml:space="preserve">upujúci oprávnený od zmluvy odstúpiť, pričom nastávajú účinky odstúpenia od zmluvy v zmysle § 349 a § 351 ObZ. Predchádzajúca písomná výzva </w:t>
      </w:r>
      <w:r w:rsidR="0037183A">
        <w:rPr>
          <w:rFonts w:ascii="Arial Narrow" w:hAnsi="Arial Narrow"/>
          <w:color w:val="000000"/>
          <w:sz w:val="21"/>
          <w:szCs w:val="21"/>
        </w:rPr>
        <w:t>K</w:t>
      </w:r>
      <w:r w:rsidRPr="0037183A">
        <w:rPr>
          <w:rFonts w:ascii="Arial Narrow" w:hAnsi="Arial Narrow"/>
          <w:color w:val="000000"/>
          <w:sz w:val="21"/>
          <w:szCs w:val="21"/>
        </w:rPr>
        <w:t xml:space="preserve">upujúceho nie je potrebná v prípade odstúpenia od zmluvy zo strany </w:t>
      </w:r>
      <w:r w:rsidR="0037183A">
        <w:rPr>
          <w:rFonts w:ascii="Arial Narrow" w:hAnsi="Arial Narrow"/>
          <w:color w:val="000000"/>
          <w:sz w:val="21"/>
          <w:szCs w:val="21"/>
        </w:rPr>
        <w:t>K</w:t>
      </w:r>
      <w:r w:rsidRPr="0037183A">
        <w:rPr>
          <w:rFonts w:ascii="Arial Narrow" w:hAnsi="Arial Narrow"/>
          <w:color w:val="000000"/>
          <w:sz w:val="21"/>
          <w:szCs w:val="21"/>
        </w:rPr>
        <w:t>upujúceho podľa bodu 4 tohto článku.</w:t>
      </w:r>
    </w:p>
    <w:p w14:paraId="6292CFE2" w14:textId="77777777" w:rsidR="006B7D0A" w:rsidRPr="004D2154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165D4E52" w14:textId="27ECCCEB" w:rsidR="0011636B" w:rsidRPr="004D2154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4D2154">
        <w:rPr>
          <w:rFonts w:ascii="Arial Narrow" w:hAnsi="Arial Narrow"/>
          <w:color w:val="000000"/>
          <w:sz w:val="21"/>
          <w:szCs w:val="21"/>
        </w:rPr>
        <w:t xml:space="preserve">Kupujúci si vyhradzuje právo </w:t>
      </w:r>
      <w:r w:rsidR="00DA4C52" w:rsidRPr="004D2154">
        <w:rPr>
          <w:rFonts w:ascii="Arial Narrow" w:hAnsi="Arial Narrow"/>
          <w:color w:val="000000"/>
          <w:sz w:val="21"/>
          <w:szCs w:val="21"/>
        </w:rPr>
        <w:t xml:space="preserve">odstúpenia od zmluvy aj bez predchádzajúcej písomnej výzvy, ak </w:t>
      </w:r>
      <w:r w:rsidR="00C54B7C">
        <w:rPr>
          <w:rFonts w:ascii="Arial Narrow" w:hAnsi="Arial Narrow"/>
          <w:color w:val="000000"/>
          <w:sz w:val="21"/>
          <w:szCs w:val="21"/>
        </w:rPr>
        <w:t>P</w:t>
      </w:r>
      <w:r w:rsidR="00DA4C52" w:rsidRPr="004D2154">
        <w:rPr>
          <w:rFonts w:ascii="Arial Narrow" w:hAnsi="Arial Narrow"/>
          <w:color w:val="000000"/>
          <w:sz w:val="21"/>
          <w:szCs w:val="21"/>
        </w:rPr>
        <w:t xml:space="preserve">redávajúci </w:t>
      </w:r>
      <w:r w:rsidR="00C1100A" w:rsidRPr="004D2154">
        <w:rPr>
          <w:rFonts w:ascii="Arial Narrow" w:hAnsi="Arial Narrow"/>
          <w:color w:val="000000"/>
          <w:sz w:val="21"/>
          <w:szCs w:val="21"/>
        </w:rPr>
        <w:t>dodá tovar, ktorý nezodpovedá množstv</w:t>
      </w:r>
      <w:r w:rsidR="00ED6FC2" w:rsidRPr="004D2154">
        <w:rPr>
          <w:rFonts w:ascii="Arial Narrow" w:hAnsi="Arial Narrow"/>
          <w:color w:val="000000"/>
          <w:sz w:val="21"/>
          <w:szCs w:val="21"/>
        </w:rPr>
        <w:t>u</w:t>
      </w:r>
      <w:r w:rsidR="00C1100A" w:rsidRPr="004D2154">
        <w:rPr>
          <w:rFonts w:ascii="Arial Narrow" w:hAnsi="Arial Narrow"/>
          <w:color w:val="000000"/>
          <w:sz w:val="21"/>
          <w:szCs w:val="21"/>
        </w:rPr>
        <w:t xml:space="preserve">, akosti a kvalite dohodnutého v zmluve </w:t>
      </w:r>
      <w:r w:rsidR="00DA4C52" w:rsidRPr="004D2154">
        <w:rPr>
          <w:rFonts w:ascii="Arial Narrow" w:hAnsi="Arial Narrow"/>
          <w:color w:val="000000"/>
          <w:sz w:val="21"/>
          <w:szCs w:val="21"/>
        </w:rPr>
        <w:t>a</w:t>
      </w:r>
      <w:r w:rsidR="00C1100A" w:rsidRPr="004D2154">
        <w:rPr>
          <w:rFonts w:ascii="Arial Narrow" w:hAnsi="Arial Narrow"/>
          <w:color w:val="000000"/>
          <w:sz w:val="21"/>
          <w:szCs w:val="21"/>
        </w:rPr>
        <w:t xml:space="preserve"> v</w:t>
      </w:r>
      <w:r w:rsidR="00DA4C52" w:rsidRPr="004D2154">
        <w:rPr>
          <w:rFonts w:ascii="Arial Narrow" w:hAnsi="Arial Narrow"/>
          <w:color w:val="000000"/>
          <w:sz w:val="21"/>
          <w:szCs w:val="21"/>
        </w:rPr>
        <w:t xml:space="preserve"> súťažných </w:t>
      </w:r>
      <w:r w:rsidR="00C1100A" w:rsidRPr="004D2154">
        <w:rPr>
          <w:rFonts w:ascii="Arial Narrow" w:hAnsi="Arial Narrow"/>
          <w:color w:val="000000"/>
          <w:sz w:val="21"/>
          <w:szCs w:val="21"/>
        </w:rPr>
        <w:t>podkladoch. Kupujúci je oprávnený od zmluvy odstúpiť aj v prípade,</w:t>
      </w:r>
      <w:r w:rsidR="00DA4C52" w:rsidRPr="004D2154">
        <w:rPr>
          <w:rFonts w:ascii="Arial Narrow" w:hAnsi="Arial Narrow"/>
          <w:color w:val="000000"/>
          <w:sz w:val="21"/>
          <w:szCs w:val="21"/>
        </w:rPr>
        <w:t xml:space="preserve"> ak </w:t>
      </w:r>
      <w:r w:rsidR="00C54B7C">
        <w:rPr>
          <w:rFonts w:ascii="Arial Narrow" w:hAnsi="Arial Narrow"/>
          <w:color w:val="000000"/>
          <w:sz w:val="21"/>
          <w:szCs w:val="21"/>
        </w:rPr>
        <w:t>P</w:t>
      </w:r>
      <w:r w:rsidR="00DA4C52" w:rsidRPr="004D2154">
        <w:rPr>
          <w:rFonts w:ascii="Arial Narrow" w:hAnsi="Arial Narrow"/>
          <w:color w:val="000000"/>
          <w:sz w:val="21"/>
          <w:szCs w:val="21"/>
        </w:rPr>
        <w:t xml:space="preserve">redávajúci </w:t>
      </w:r>
      <w:r w:rsidR="00C1100A" w:rsidRPr="004D2154">
        <w:rPr>
          <w:rFonts w:ascii="Arial Narrow" w:hAnsi="Arial Narrow"/>
          <w:color w:val="000000"/>
          <w:sz w:val="21"/>
          <w:szCs w:val="21"/>
        </w:rPr>
        <w:t>nedodá tovar</w:t>
      </w:r>
      <w:r w:rsidR="00DA4C52" w:rsidRPr="004D2154">
        <w:rPr>
          <w:rFonts w:ascii="Arial Narrow" w:hAnsi="Arial Narrow"/>
          <w:color w:val="000000"/>
          <w:sz w:val="21"/>
          <w:szCs w:val="21"/>
        </w:rPr>
        <w:t xml:space="preserve"> žiadaného množstva </w:t>
      </w:r>
      <w:r w:rsidR="00C1100A" w:rsidRPr="004D2154">
        <w:rPr>
          <w:rFonts w:ascii="Arial Narrow" w:hAnsi="Arial Narrow"/>
          <w:color w:val="000000"/>
          <w:sz w:val="21"/>
          <w:szCs w:val="21"/>
        </w:rPr>
        <w:t xml:space="preserve">v lehote </w:t>
      </w:r>
      <w:r w:rsidR="008E4162" w:rsidRPr="004D2154">
        <w:rPr>
          <w:rFonts w:ascii="Arial Narrow" w:hAnsi="Arial Narrow"/>
          <w:color w:val="000000"/>
          <w:sz w:val="21"/>
          <w:szCs w:val="21"/>
        </w:rPr>
        <w:t>podľa</w:t>
      </w:r>
      <w:r w:rsidR="00C1100A" w:rsidRPr="004D2154">
        <w:rPr>
          <w:rFonts w:ascii="Arial Narrow" w:hAnsi="Arial Narrow"/>
          <w:color w:val="000000"/>
          <w:sz w:val="21"/>
          <w:szCs w:val="21"/>
        </w:rPr>
        <w:t xml:space="preserve"> článku III ods. 1 tejto zmluvy. </w:t>
      </w:r>
    </w:p>
    <w:p w14:paraId="53C56356" w14:textId="77777777" w:rsidR="006B7D0A" w:rsidRPr="004D2154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2C7FD6BC" w14:textId="45AAC80B" w:rsidR="00DA4C52" w:rsidRPr="004D2154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4D2154">
        <w:rPr>
          <w:rFonts w:ascii="Arial Narrow" w:hAnsi="Arial Narrow"/>
          <w:color w:val="000000"/>
          <w:sz w:val="21"/>
          <w:szCs w:val="21"/>
        </w:rPr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4D2154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29A26BA1" w14:textId="49C1BA6F" w:rsidR="00DA4C52" w:rsidRPr="004D2154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4D2154">
        <w:rPr>
          <w:rFonts w:ascii="Arial Narrow" w:hAnsi="Arial Narrow"/>
          <w:color w:val="000000"/>
          <w:sz w:val="21"/>
          <w:szCs w:val="21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4D2154">
        <w:rPr>
          <w:rFonts w:ascii="Arial Narrow" w:hAnsi="Arial Narrow"/>
          <w:color w:val="000000"/>
          <w:sz w:val="21"/>
          <w:szCs w:val="21"/>
        </w:rPr>
        <w:t>sa odsťahoval alebo s</w:t>
      </w:r>
      <w:r w:rsidR="00846AA2" w:rsidRPr="004D2154">
        <w:rPr>
          <w:rFonts w:ascii="Arial Narrow" w:hAnsi="Arial Narrow"/>
          <w:color w:val="000000"/>
          <w:sz w:val="21"/>
          <w:szCs w:val="21"/>
        </w:rPr>
        <w:t> </w:t>
      </w:r>
      <w:r w:rsidR="00456ED2" w:rsidRPr="004D2154">
        <w:rPr>
          <w:rFonts w:ascii="Arial Narrow" w:hAnsi="Arial Narrow"/>
          <w:color w:val="000000"/>
          <w:sz w:val="21"/>
          <w:szCs w:val="21"/>
        </w:rPr>
        <w:t>inou poznámkou podobného významu, za deň doručenia sa považuje deň vrátenia zásielky odosielateľovi.</w:t>
      </w:r>
    </w:p>
    <w:p w14:paraId="65416185" w14:textId="0F161F95" w:rsidR="00076651" w:rsidRPr="004D2154" w:rsidRDefault="00076651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108D8B06" w14:textId="00243C41" w:rsidR="00B2625C" w:rsidRPr="004D2154" w:rsidRDefault="00B2625C" w:rsidP="00B2625C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4D2154">
        <w:rPr>
          <w:rFonts w:ascii="Arial Narrow" w:hAnsi="Arial Narrow"/>
          <w:b/>
          <w:color w:val="000000"/>
          <w:sz w:val="21"/>
          <w:szCs w:val="21"/>
        </w:rPr>
        <w:t>Článok VII.</w:t>
      </w:r>
    </w:p>
    <w:p w14:paraId="211B13B6" w14:textId="77777777" w:rsidR="00B2625C" w:rsidRPr="004D2154" w:rsidRDefault="00B2625C" w:rsidP="00B2625C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4D2154">
        <w:rPr>
          <w:rFonts w:ascii="Arial Narrow" w:hAnsi="Arial Narrow"/>
          <w:b/>
          <w:color w:val="000000"/>
          <w:sz w:val="21"/>
          <w:szCs w:val="21"/>
        </w:rPr>
        <w:t>Využitie subdodávateľov</w:t>
      </w:r>
    </w:p>
    <w:p w14:paraId="26CFFF3E" w14:textId="77777777" w:rsidR="00B2625C" w:rsidRPr="004D2154" w:rsidRDefault="00B2625C" w:rsidP="00B2625C">
      <w:pPr>
        <w:pStyle w:val="Odsekzoznamu"/>
        <w:ind w:left="993" w:right="55" w:hanging="284"/>
        <w:jc w:val="both"/>
        <w:rPr>
          <w:rFonts w:ascii="Arial Narrow" w:hAnsi="Arial Narrow"/>
          <w:sz w:val="21"/>
          <w:szCs w:val="21"/>
        </w:rPr>
      </w:pPr>
    </w:p>
    <w:p w14:paraId="147FA400" w14:textId="4FF6305F" w:rsidR="00B2625C" w:rsidRPr="004D2154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4D2154">
        <w:rPr>
          <w:rFonts w:ascii="Arial Narrow" w:hAnsi="Arial Narrow"/>
          <w:color w:val="000000"/>
          <w:sz w:val="21"/>
          <w:szCs w:val="21"/>
        </w:rPr>
        <w:t xml:space="preserve">Predávajúci predkladá v prílohe č. </w:t>
      </w:r>
      <w:r w:rsidR="0021664B">
        <w:rPr>
          <w:rFonts w:ascii="Arial Narrow" w:hAnsi="Arial Narrow"/>
          <w:color w:val="000000"/>
          <w:sz w:val="21"/>
          <w:szCs w:val="21"/>
        </w:rPr>
        <w:t>3</w:t>
      </w:r>
      <w:r w:rsidRPr="004D2154">
        <w:rPr>
          <w:rFonts w:ascii="Arial Narrow" w:hAnsi="Arial Narrow"/>
          <w:color w:val="000000"/>
          <w:sz w:val="21"/>
          <w:szCs w:val="21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 w:rsidRPr="004D2154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4D2154">
        <w:rPr>
          <w:rFonts w:ascii="Arial Narrow" w:hAnsi="Arial Narrow"/>
          <w:color w:val="000000"/>
          <w:sz w:val="21"/>
          <w:szCs w:val="21"/>
        </w:rPr>
        <w:t xml:space="preserve">je Predávajúci povinný oznámiť Kupujúcemu akúkoľvek zmenu údajov o subdodávateľovi. </w:t>
      </w:r>
    </w:p>
    <w:p w14:paraId="1BA89DDC" w14:textId="77777777" w:rsidR="00B2625C" w:rsidRPr="004D2154" w:rsidRDefault="00B2625C" w:rsidP="00B2625C">
      <w:pPr>
        <w:jc w:val="both"/>
        <w:rPr>
          <w:rFonts w:ascii="Arial Narrow" w:hAnsi="Arial Narrow"/>
          <w:color w:val="000000"/>
          <w:sz w:val="21"/>
          <w:szCs w:val="21"/>
        </w:rPr>
      </w:pPr>
    </w:p>
    <w:p w14:paraId="7FC3497F" w14:textId="65F24C73" w:rsidR="00B2625C" w:rsidRPr="004D2154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4D2154">
        <w:rPr>
          <w:rFonts w:ascii="Arial Narrow" w:hAnsi="Arial Narrow"/>
          <w:color w:val="000000"/>
          <w:sz w:val="21"/>
          <w:szCs w:val="21"/>
        </w:rPr>
        <w:t xml:space="preserve">Predávajúci je oprávnený kedykoľvek počas trvania tejto </w:t>
      </w:r>
      <w:r w:rsidR="00733E36" w:rsidRPr="004D2154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4D2154">
        <w:rPr>
          <w:rFonts w:ascii="Arial Narrow" w:hAnsi="Arial Narrow"/>
          <w:color w:val="000000"/>
          <w:sz w:val="21"/>
          <w:szCs w:val="21"/>
        </w:rPr>
        <w:t xml:space="preserve">vymeniť ktoréhokoľvek subdodávateľa, a to za predpokladu, že nový subdodávateľ disponuje oprávnením na príslušné plnenie zmluvy podľa § 32 ods. 1 písm. e) ZVO, ako aj spĺňa povinnosť </w:t>
      </w:r>
      <w:bookmarkStart w:id="1" w:name="_Hlk481159816"/>
      <w:r w:rsidRPr="004D2154">
        <w:rPr>
          <w:rFonts w:ascii="Arial Narrow" w:hAnsi="Arial Narrow"/>
          <w:color w:val="000000"/>
          <w:sz w:val="21"/>
          <w:szCs w:val="21"/>
        </w:rPr>
        <w:t>zápisu do registra partnerov verejného sektora</w:t>
      </w:r>
      <w:bookmarkEnd w:id="1"/>
      <w:r w:rsidRPr="004D2154">
        <w:rPr>
          <w:rFonts w:ascii="Arial Narrow" w:hAnsi="Arial Narrow"/>
          <w:color w:val="000000"/>
          <w:sz w:val="21"/>
          <w:szCs w:val="21"/>
        </w:rPr>
        <w:t>, ak zákon pre takéhoto subdodávateľa tento zápis vyžaduje. Najneskôr 7 dní pred prijatím subdodávky od nového subdodávateľa, alebo od uzavretia zmluvné vzťahu s novým subdodávateľom (podľa toho ktorá udalosť nastane skôr, je Zhotoviteľ povinný oznámiť Kupujúcemu (identifikačné) údaje o novom subdodávateľovi a o osobe oprávnenej konať za nového subdodávateľa v rozsahu meno a</w:t>
      </w:r>
      <w:r w:rsidR="00846AA2" w:rsidRPr="004D2154">
        <w:rPr>
          <w:rFonts w:ascii="Arial Narrow" w:hAnsi="Arial Narrow"/>
          <w:color w:val="000000"/>
          <w:sz w:val="21"/>
          <w:szCs w:val="21"/>
        </w:rPr>
        <w:t> </w:t>
      </w:r>
      <w:r w:rsidRPr="004D2154">
        <w:rPr>
          <w:rFonts w:ascii="Arial Narrow" w:hAnsi="Arial Narrow"/>
          <w:color w:val="000000"/>
          <w:sz w:val="21"/>
          <w:szCs w:val="21"/>
        </w:rPr>
        <w:t>priezvisko, adresa pobytu, dátum narodenia a zároveň predložiť zhotoviteľovi doklad preukazujúci, že nový subdodávateľ spĺňa podmienku účasti osobného postavenia podľa §</w:t>
      </w:r>
      <w:r w:rsidR="00846AA2" w:rsidRPr="004D2154">
        <w:rPr>
          <w:rFonts w:ascii="Arial Narrow" w:hAnsi="Arial Narrow"/>
          <w:sz w:val="21"/>
          <w:szCs w:val="21"/>
        </w:rPr>
        <w:t> </w:t>
      </w:r>
      <w:r w:rsidRPr="004D2154">
        <w:rPr>
          <w:rFonts w:ascii="Arial Narrow" w:hAnsi="Arial Narrow"/>
          <w:color w:val="000000"/>
          <w:sz w:val="21"/>
          <w:szCs w:val="21"/>
        </w:rPr>
        <w:t xml:space="preserve">32 ods. 1 písm. e) ZVO pre daný predmet subdodávky. Až do splnenia tejto </w:t>
      </w:r>
      <w:r w:rsidR="00733E36" w:rsidRPr="004D2154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4D2154">
        <w:rPr>
          <w:rFonts w:ascii="Arial Narrow" w:hAnsi="Arial Narrow"/>
          <w:color w:val="000000"/>
          <w:sz w:val="21"/>
          <w:szCs w:val="21"/>
        </w:rPr>
        <w:t>je zhotoviteľ povinný oznámiť Kupujúcemu akúkoľvek zmenu údajov o novom subdodávateľovi.</w:t>
      </w:r>
    </w:p>
    <w:p w14:paraId="27F376F1" w14:textId="77777777" w:rsidR="00B2625C" w:rsidRPr="004D2154" w:rsidRDefault="00B2625C" w:rsidP="00B2625C">
      <w:pPr>
        <w:rPr>
          <w:rFonts w:ascii="Arial Narrow" w:hAnsi="Arial Narrow"/>
          <w:color w:val="000000"/>
          <w:sz w:val="21"/>
          <w:szCs w:val="21"/>
        </w:rPr>
      </w:pPr>
    </w:p>
    <w:p w14:paraId="01E78181" w14:textId="20E293ED" w:rsidR="00B2625C" w:rsidRPr="004D2154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4D2154">
        <w:rPr>
          <w:rFonts w:ascii="Arial Narrow" w:hAnsi="Arial Narrow"/>
          <w:color w:val="000000"/>
          <w:sz w:val="21"/>
          <w:szCs w:val="21"/>
        </w:rPr>
        <w:t>Povinnosti uvedené v bodoch 1. a 2. tohto článku nie je Predávajúci povinný plniť v prípade subdodávateľov, ktorí mu dodávajú tovary.</w:t>
      </w:r>
    </w:p>
    <w:p w14:paraId="556A4F8A" w14:textId="77777777" w:rsidR="00B2625C" w:rsidRPr="004D2154" w:rsidRDefault="00B2625C" w:rsidP="00B2625C">
      <w:pPr>
        <w:rPr>
          <w:rFonts w:ascii="Arial Narrow" w:hAnsi="Arial Narrow"/>
          <w:color w:val="000000"/>
          <w:sz w:val="21"/>
          <w:szCs w:val="21"/>
        </w:rPr>
      </w:pPr>
    </w:p>
    <w:p w14:paraId="295FE8CA" w14:textId="6FAE8C31" w:rsidR="00B2625C" w:rsidRPr="004D2154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4D2154">
        <w:rPr>
          <w:rFonts w:ascii="Arial Narrow" w:hAnsi="Arial Narrow"/>
          <w:color w:val="000000"/>
          <w:sz w:val="21"/>
          <w:szCs w:val="21"/>
        </w:rPr>
        <w:t xml:space="preserve">V prípade porušenia ktorejkoľvek z povinností týkajúcej sa subdodávateľov alebo ich zmeny má Kupujúci právo odstúpiť od </w:t>
      </w:r>
      <w:r w:rsidR="00733E36" w:rsidRPr="004D2154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4D2154">
        <w:rPr>
          <w:rFonts w:ascii="Arial Narrow" w:hAnsi="Arial Narrow"/>
          <w:color w:val="000000"/>
          <w:sz w:val="21"/>
          <w:szCs w:val="21"/>
        </w:rPr>
        <w:t>a má nárok na zmluvnú pokutu vo výške 5% zo zmluvnej ceny, za každé porušenie ktorejkoľvek z vyššie uvedených povinností, a</w:t>
      </w:r>
      <w:r w:rsidR="00846AA2" w:rsidRPr="004D2154">
        <w:rPr>
          <w:rFonts w:ascii="Arial Narrow" w:hAnsi="Arial Narrow"/>
          <w:color w:val="000000"/>
          <w:sz w:val="21"/>
          <w:szCs w:val="21"/>
        </w:rPr>
        <w:t> </w:t>
      </w:r>
      <w:r w:rsidRPr="004D2154">
        <w:rPr>
          <w:rFonts w:ascii="Arial Narrow" w:hAnsi="Arial Narrow"/>
          <w:color w:val="000000"/>
          <w:sz w:val="21"/>
          <w:szCs w:val="21"/>
        </w:rPr>
        <w:t>to aj opakovane.</w:t>
      </w:r>
    </w:p>
    <w:p w14:paraId="63553340" w14:textId="77777777" w:rsidR="00B2625C" w:rsidRPr="004D2154" w:rsidRDefault="00B2625C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0959C66C" w14:textId="0044A2DB" w:rsidR="00D25F53" w:rsidRPr="004D2154" w:rsidRDefault="0065057C" w:rsidP="00636365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4D2154">
        <w:rPr>
          <w:rFonts w:ascii="Arial Narrow" w:hAnsi="Arial Narrow"/>
          <w:b/>
          <w:color w:val="000000"/>
          <w:sz w:val="21"/>
          <w:szCs w:val="21"/>
        </w:rPr>
        <w:t>Článok VII</w:t>
      </w:r>
      <w:r w:rsidR="00B2625C" w:rsidRPr="004D2154">
        <w:rPr>
          <w:rFonts w:ascii="Arial Narrow" w:hAnsi="Arial Narrow"/>
          <w:b/>
          <w:color w:val="000000"/>
          <w:sz w:val="21"/>
          <w:szCs w:val="21"/>
        </w:rPr>
        <w:t>I.</w:t>
      </w:r>
    </w:p>
    <w:p w14:paraId="7D360DB0" w14:textId="5F097852" w:rsidR="00A05E95" w:rsidRPr="004D2154" w:rsidRDefault="00A05E95" w:rsidP="00636365">
      <w:pPr>
        <w:pStyle w:val="Odsekzoznamu"/>
        <w:ind w:left="0"/>
        <w:jc w:val="center"/>
        <w:rPr>
          <w:rFonts w:ascii="Arial Narrow" w:hAnsi="Arial Narrow"/>
          <w:b/>
          <w:sz w:val="21"/>
          <w:szCs w:val="21"/>
        </w:rPr>
      </w:pPr>
      <w:r w:rsidRPr="004D2154">
        <w:rPr>
          <w:rFonts w:ascii="Arial Narrow" w:hAnsi="Arial Narrow"/>
          <w:b/>
          <w:color w:val="000000"/>
          <w:sz w:val="21"/>
          <w:szCs w:val="21"/>
        </w:rPr>
        <w:t>Záverečné ustanovenie</w:t>
      </w:r>
    </w:p>
    <w:p w14:paraId="1DB80F8D" w14:textId="77777777" w:rsidR="006C2B38" w:rsidRPr="004D2154" w:rsidRDefault="006C2B38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39395C61" w14:textId="66F6D088" w:rsidR="00A05E95" w:rsidRPr="004D2154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Zmluva sa vyhotovuje v</w:t>
      </w:r>
      <w:r w:rsidR="00456ED2" w:rsidRPr="004D2154">
        <w:rPr>
          <w:rFonts w:ascii="Arial Narrow" w:hAnsi="Arial Narrow"/>
          <w:sz w:val="21"/>
          <w:szCs w:val="21"/>
        </w:rPr>
        <w:t> </w:t>
      </w:r>
      <w:r w:rsidR="00D9372C" w:rsidRPr="004D2154">
        <w:rPr>
          <w:rFonts w:ascii="Arial Narrow" w:hAnsi="Arial Narrow"/>
          <w:sz w:val="21"/>
          <w:szCs w:val="21"/>
        </w:rPr>
        <w:t xml:space="preserve">štyroch </w:t>
      </w:r>
      <w:r w:rsidRPr="004D2154">
        <w:rPr>
          <w:rFonts w:ascii="Arial Narrow" w:hAnsi="Arial Narrow"/>
          <w:sz w:val="21"/>
          <w:szCs w:val="21"/>
        </w:rPr>
        <w:t xml:space="preserve">rovnopisoch, pričom každá zmluvná strana obdrží po </w:t>
      </w:r>
      <w:r w:rsidR="00D9372C" w:rsidRPr="004D2154">
        <w:rPr>
          <w:rFonts w:ascii="Arial Narrow" w:hAnsi="Arial Narrow"/>
          <w:sz w:val="21"/>
          <w:szCs w:val="21"/>
        </w:rPr>
        <w:t>dva</w:t>
      </w:r>
      <w:r w:rsidRPr="004D2154">
        <w:rPr>
          <w:rFonts w:ascii="Arial Narrow" w:hAnsi="Arial Narrow"/>
          <w:sz w:val="21"/>
          <w:szCs w:val="21"/>
        </w:rPr>
        <w:t xml:space="preserve"> rovnopis</w:t>
      </w:r>
      <w:r w:rsidR="00D9372C" w:rsidRPr="004D2154">
        <w:rPr>
          <w:rFonts w:ascii="Arial Narrow" w:hAnsi="Arial Narrow"/>
          <w:sz w:val="21"/>
          <w:szCs w:val="21"/>
        </w:rPr>
        <w:t>y</w:t>
      </w:r>
      <w:r w:rsidR="00197518" w:rsidRPr="004D2154">
        <w:rPr>
          <w:rFonts w:ascii="Arial Narrow" w:hAnsi="Arial Narrow"/>
          <w:sz w:val="21"/>
          <w:szCs w:val="21"/>
        </w:rPr>
        <w:t>.</w:t>
      </w:r>
    </w:p>
    <w:p w14:paraId="6899CC01" w14:textId="77777777" w:rsidR="004F4839" w:rsidRPr="004D2154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6F34293D" w14:textId="5B8FA072" w:rsidR="00A05E95" w:rsidRPr="004D2154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Zmena tejto zmluvy je možná len písomnou dohodou oboch zmluvných strán, vo forme riadne očíslovaných písomných dodatkov.</w:t>
      </w:r>
    </w:p>
    <w:p w14:paraId="3F1EF20F" w14:textId="7DFA1D42" w:rsidR="004F4839" w:rsidRPr="004D2154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7F415772" w14:textId="08EAF835" w:rsidR="00B45EBC" w:rsidRPr="004D2154" w:rsidRDefault="00B45EBC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lastRenderedPageBreak/>
        <w:t>Táto zmluva podlieha povinnému zverejneniu v zmysle ustanovenia § 5a ods. 1 zákona č.</w:t>
      </w:r>
      <w:r w:rsidR="00846AA2" w:rsidRPr="004D2154">
        <w:rPr>
          <w:rFonts w:ascii="Arial Narrow" w:hAnsi="Arial Narrow"/>
          <w:sz w:val="21"/>
          <w:szCs w:val="21"/>
        </w:rPr>
        <w:t> </w:t>
      </w:r>
      <w:r w:rsidRPr="004D2154">
        <w:rPr>
          <w:rFonts w:ascii="Arial Narrow" w:hAnsi="Arial Narrow"/>
          <w:sz w:val="21"/>
          <w:szCs w:val="21"/>
        </w:rPr>
        <w:t xml:space="preserve">211/2000 Z. z. o slobodnom prístupe k informáciám a o zmene a doplnení niektorých zákonov v znení neskorších predpisov a zákona č. 546/2010 Z. z. ktorým sa dopĺňa zákon č. 40/1964 Zb. Občiansky zákonník v znení neskorších predpisov a ktorým sa menia a dopĺňajú niektoré zákony. </w:t>
      </w:r>
    </w:p>
    <w:p w14:paraId="7C40EFBD" w14:textId="77777777" w:rsidR="00C1100A" w:rsidRPr="004D2154" w:rsidRDefault="00C1100A" w:rsidP="00636365">
      <w:pPr>
        <w:pStyle w:val="Odsekzoznamu"/>
        <w:ind w:left="284"/>
        <w:jc w:val="both"/>
        <w:rPr>
          <w:rFonts w:ascii="Arial Narrow" w:hAnsi="Arial Narrow"/>
          <w:sz w:val="21"/>
          <w:szCs w:val="21"/>
        </w:rPr>
      </w:pPr>
    </w:p>
    <w:p w14:paraId="21390EAE" w14:textId="02A77811" w:rsidR="00A05E95" w:rsidRPr="004D2154" w:rsidRDefault="00197518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 xml:space="preserve">Zmluva sa uzatvára na dobu určitú. </w:t>
      </w:r>
      <w:r w:rsidR="00A05E95" w:rsidRPr="004D2154">
        <w:rPr>
          <w:rFonts w:ascii="Arial Narrow" w:hAnsi="Arial Narrow"/>
          <w:sz w:val="21"/>
          <w:szCs w:val="21"/>
        </w:rPr>
        <w:t>Táto zmluva nadobúda platnosť dňom jej podpisu obidvoma zmluvnými stranami</w:t>
      </w:r>
      <w:r w:rsidRPr="004D2154">
        <w:rPr>
          <w:rFonts w:ascii="Arial Narrow" w:hAnsi="Arial Narrow"/>
          <w:sz w:val="21"/>
          <w:szCs w:val="21"/>
        </w:rPr>
        <w:t xml:space="preserve"> a účinnosť </w:t>
      </w:r>
      <w:r w:rsidR="00B45EBC" w:rsidRPr="004D2154">
        <w:rPr>
          <w:rFonts w:ascii="Arial Narrow" w:hAnsi="Arial Narrow"/>
          <w:sz w:val="21"/>
          <w:szCs w:val="21"/>
        </w:rPr>
        <w:t>deň</w:t>
      </w:r>
      <w:r w:rsidRPr="004D2154">
        <w:rPr>
          <w:rFonts w:ascii="Arial Narrow" w:hAnsi="Arial Narrow"/>
          <w:sz w:val="21"/>
          <w:szCs w:val="21"/>
        </w:rPr>
        <w:t xml:space="preserve"> nasledujúci po dni jej zverejnenia</w:t>
      </w:r>
      <w:r w:rsidR="00180E92" w:rsidRPr="004D2154">
        <w:rPr>
          <w:rFonts w:ascii="Arial Narrow" w:hAnsi="Arial Narrow"/>
          <w:sz w:val="21"/>
          <w:szCs w:val="21"/>
        </w:rPr>
        <w:t xml:space="preserve"> </w:t>
      </w:r>
      <w:r w:rsidR="00B45EBC" w:rsidRPr="004D2154">
        <w:rPr>
          <w:rFonts w:ascii="Arial Narrow" w:hAnsi="Arial Narrow"/>
          <w:sz w:val="21"/>
          <w:szCs w:val="21"/>
        </w:rPr>
        <w:t>v centrálnom registri zmlúv</w:t>
      </w:r>
      <w:r w:rsidR="00A05E95" w:rsidRPr="004D2154">
        <w:rPr>
          <w:rFonts w:ascii="Arial Narrow" w:hAnsi="Arial Narrow"/>
          <w:sz w:val="21"/>
          <w:szCs w:val="21"/>
        </w:rPr>
        <w:t>.</w:t>
      </w:r>
      <w:r w:rsidRPr="004D2154">
        <w:rPr>
          <w:rFonts w:ascii="Arial Narrow" w:hAnsi="Arial Narrow"/>
          <w:sz w:val="21"/>
          <w:szCs w:val="21"/>
        </w:rPr>
        <w:t xml:space="preserve"> </w:t>
      </w:r>
    </w:p>
    <w:p w14:paraId="24F4EBE6" w14:textId="77777777" w:rsidR="004F4839" w:rsidRPr="004D2154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630AA35B" w14:textId="38EB81D6" w:rsidR="00A05E95" w:rsidRPr="004D2154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4D2154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1DF2A434" w14:textId="0A8D7713" w:rsidR="00A05E95" w:rsidRPr="004D2154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 xml:space="preserve">Právne vzťahy založené touto zmluvou, ak ich zmluva výslovne neupravuje, sa riadia príslušnými ustanoveniami </w:t>
      </w:r>
      <w:r w:rsidR="006B7D0A" w:rsidRPr="004D2154">
        <w:rPr>
          <w:rFonts w:ascii="Arial Narrow" w:hAnsi="Arial Narrow"/>
          <w:sz w:val="21"/>
          <w:szCs w:val="21"/>
        </w:rPr>
        <w:t xml:space="preserve">Obchodného </w:t>
      </w:r>
      <w:r w:rsidRPr="004D2154">
        <w:rPr>
          <w:rFonts w:ascii="Arial Narrow" w:hAnsi="Arial Narrow"/>
          <w:sz w:val="21"/>
          <w:szCs w:val="21"/>
        </w:rPr>
        <w:t>zákonníka a ostatnými platnými právnymi predpismi SR.</w:t>
      </w:r>
    </w:p>
    <w:p w14:paraId="0092124C" w14:textId="77777777" w:rsidR="004F4839" w:rsidRPr="004D2154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7ED491F2" w14:textId="436B50D0" w:rsidR="00A05E95" w:rsidRPr="004D2154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že sú oprávnení s predmetom zmluvy nakladať a ich spôsobilosť nie je ničím obmedzená, čo zmluvné strany nižšie potvrdzujú svojimi podpismi.</w:t>
      </w:r>
    </w:p>
    <w:p w14:paraId="1C3C1723" w14:textId="505F8584" w:rsidR="00D25F53" w:rsidRPr="004D2154" w:rsidRDefault="00D25F53" w:rsidP="00636365">
      <w:pPr>
        <w:jc w:val="both"/>
        <w:rPr>
          <w:rFonts w:ascii="Arial Narrow" w:hAnsi="Arial Narrow"/>
          <w:sz w:val="21"/>
          <w:szCs w:val="21"/>
        </w:rPr>
      </w:pPr>
    </w:p>
    <w:p w14:paraId="0D1E9359" w14:textId="013863D0" w:rsidR="00B2625C" w:rsidRPr="004D2154" w:rsidRDefault="00B2625C" w:rsidP="00B2625C">
      <w:pPr>
        <w:pStyle w:val="Styl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Style w:val="CharStyle15"/>
          <w:rFonts w:ascii="Arial Narrow" w:hAnsi="Arial Narrow" w:cs="Times New Roman"/>
          <w:b/>
          <w:color w:val="000000"/>
          <w:sz w:val="21"/>
          <w:szCs w:val="21"/>
        </w:rPr>
      </w:pPr>
      <w:r w:rsidRPr="004D2154">
        <w:rPr>
          <w:rStyle w:val="CharStyle15"/>
          <w:rFonts w:ascii="Arial Narrow" w:hAnsi="Arial Narrow" w:cs="Times New Roman"/>
          <w:b/>
          <w:color w:val="000000"/>
          <w:sz w:val="21"/>
          <w:szCs w:val="21"/>
        </w:rPr>
        <w:t>Záväznou a Neoddeliteľnou súčasťou kúpnej zmluvy vo forme príloh sú:</w:t>
      </w:r>
    </w:p>
    <w:p w14:paraId="44F9A832" w14:textId="4D1D470D" w:rsidR="00F46602" w:rsidRPr="008C1098" w:rsidRDefault="00F46602" w:rsidP="00B2625C">
      <w:pPr>
        <w:pStyle w:val="Styl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Arial Narrow" w:hAnsi="Arial Narrow" w:cs="Times New Roman"/>
          <w:bCs/>
          <w:sz w:val="21"/>
          <w:szCs w:val="21"/>
        </w:rPr>
      </w:pPr>
      <w:r w:rsidRPr="008C1098">
        <w:rPr>
          <w:rStyle w:val="CharStyle15"/>
          <w:rFonts w:ascii="Arial Narrow" w:hAnsi="Arial Narrow" w:cs="Times New Roman"/>
          <w:bCs/>
          <w:color w:val="000000"/>
          <w:sz w:val="21"/>
          <w:szCs w:val="21"/>
        </w:rPr>
        <w:t>Príloha č</w:t>
      </w:r>
      <w:r w:rsidR="00503515" w:rsidRPr="008C1098">
        <w:rPr>
          <w:rStyle w:val="CharStyle15"/>
          <w:rFonts w:ascii="Arial Narrow" w:hAnsi="Arial Narrow" w:cs="Times New Roman"/>
          <w:bCs/>
          <w:color w:val="000000"/>
          <w:sz w:val="21"/>
          <w:szCs w:val="21"/>
        </w:rPr>
        <w:t>.</w:t>
      </w:r>
      <w:r w:rsidRPr="008C1098">
        <w:rPr>
          <w:rStyle w:val="CharStyle15"/>
          <w:rFonts w:ascii="Arial Narrow" w:hAnsi="Arial Narrow" w:cs="Times New Roman"/>
          <w:bCs/>
          <w:color w:val="000000"/>
          <w:sz w:val="21"/>
          <w:szCs w:val="21"/>
        </w:rPr>
        <w:t xml:space="preserve"> 1 </w:t>
      </w:r>
      <w:r w:rsidR="00503515" w:rsidRPr="008C1098">
        <w:rPr>
          <w:rStyle w:val="CharStyle15"/>
          <w:rFonts w:ascii="Arial Narrow" w:hAnsi="Arial Narrow" w:cs="Times New Roman"/>
          <w:bCs/>
          <w:color w:val="000000"/>
          <w:sz w:val="21"/>
          <w:szCs w:val="21"/>
        </w:rPr>
        <w:t xml:space="preserve">               </w:t>
      </w:r>
      <w:r w:rsidR="00F04C83" w:rsidRPr="008C1098">
        <w:rPr>
          <w:rStyle w:val="CharStyle15"/>
          <w:rFonts w:ascii="Arial Narrow" w:hAnsi="Arial Narrow" w:cs="Times New Roman"/>
          <w:bCs/>
          <w:color w:val="000000"/>
          <w:sz w:val="21"/>
          <w:szCs w:val="21"/>
        </w:rPr>
        <w:tab/>
      </w:r>
      <w:r w:rsidR="00503515" w:rsidRPr="008C1098">
        <w:rPr>
          <w:rStyle w:val="CharStyle15"/>
          <w:rFonts w:ascii="Arial Narrow" w:hAnsi="Arial Narrow" w:cs="Times New Roman"/>
          <w:bCs/>
          <w:color w:val="000000"/>
          <w:sz w:val="21"/>
          <w:szCs w:val="21"/>
        </w:rPr>
        <w:t>Opis predmetu zákazky</w:t>
      </w:r>
    </w:p>
    <w:p w14:paraId="5B9C9C99" w14:textId="327115B5" w:rsidR="00B2625C" w:rsidRPr="008C1098" w:rsidRDefault="00B2625C" w:rsidP="00B2625C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harStyle15"/>
          <w:rFonts w:ascii="Arial Narrow" w:hAnsi="Arial Narrow"/>
          <w:sz w:val="21"/>
          <w:szCs w:val="21"/>
        </w:rPr>
      </w:pPr>
      <w:r w:rsidRPr="008C1098">
        <w:rPr>
          <w:rStyle w:val="CharStyle15"/>
          <w:rFonts w:ascii="Arial Narrow" w:hAnsi="Arial Narrow"/>
          <w:sz w:val="21"/>
          <w:szCs w:val="21"/>
        </w:rPr>
        <w:t xml:space="preserve">Príloha č. </w:t>
      </w:r>
      <w:r w:rsidR="00503515" w:rsidRPr="008C1098">
        <w:rPr>
          <w:rStyle w:val="CharStyle15"/>
          <w:rFonts w:ascii="Arial Narrow" w:hAnsi="Arial Narrow"/>
          <w:sz w:val="21"/>
          <w:szCs w:val="21"/>
        </w:rPr>
        <w:t>2</w:t>
      </w:r>
      <w:r w:rsidRPr="008C1098">
        <w:rPr>
          <w:rStyle w:val="CharStyle15"/>
          <w:rFonts w:ascii="Arial Narrow" w:hAnsi="Arial Narrow"/>
          <w:sz w:val="21"/>
          <w:szCs w:val="21"/>
        </w:rPr>
        <w:t xml:space="preserve"> </w:t>
      </w:r>
      <w:r w:rsidRPr="008C1098">
        <w:rPr>
          <w:rStyle w:val="CharStyle15"/>
          <w:rFonts w:ascii="Arial Narrow" w:hAnsi="Arial Narrow"/>
          <w:sz w:val="21"/>
          <w:szCs w:val="21"/>
        </w:rPr>
        <w:tab/>
      </w:r>
      <w:r w:rsidRPr="008C1098">
        <w:rPr>
          <w:rStyle w:val="CharStyle15"/>
          <w:rFonts w:ascii="Arial Narrow" w:hAnsi="Arial Narrow"/>
          <w:sz w:val="21"/>
          <w:szCs w:val="21"/>
        </w:rPr>
        <w:tab/>
        <w:t xml:space="preserve">Cenová ponuka predávajúceho ako uchádzača vo verejnom obstarávaní </w:t>
      </w:r>
    </w:p>
    <w:p w14:paraId="37FC8594" w14:textId="276887BB" w:rsidR="00B2625C" w:rsidRPr="004D2154" w:rsidRDefault="00B2625C" w:rsidP="00B2625C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harStyle28"/>
          <w:rFonts w:ascii="Arial Narrow" w:hAnsi="Arial Narrow"/>
          <w:sz w:val="21"/>
          <w:szCs w:val="21"/>
        </w:rPr>
      </w:pPr>
      <w:r w:rsidRPr="008C1098">
        <w:rPr>
          <w:rStyle w:val="CharStyle15"/>
          <w:rFonts w:ascii="Arial Narrow" w:hAnsi="Arial Narrow"/>
          <w:sz w:val="21"/>
          <w:szCs w:val="21"/>
        </w:rPr>
        <w:t xml:space="preserve">Príloha č. </w:t>
      </w:r>
      <w:r w:rsidR="00503515" w:rsidRPr="008C1098">
        <w:rPr>
          <w:rStyle w:val="CharStyle15"/>
          <w:rFonts w:ascii="Arial Narrow" w:hAnsi="Arial Narrow"/>
          <w:sz w:val="21"/>
          <w:szCs w:val="21"/>
        </w:rPr>
        <w:t>3</w:t>
      </w:r>
      <w:r w:rsidRPr="004D2154">
        <w:rPr>
          <w:rStyle w:val="CharStyle15"/>
          <w:rFonts w:ascii="Arial Narrow" w:hAnsi="Arial Narrow"/>
          <w:sz w:val="21"/>
          <w:szCs w:val="21"/>
        </w:rPr>
        <w:t xml:space="preserve"> </w:t>
      </w:r>
      <w:r w:rsidRPr="004D2154">
        <w:rPr>
          <w:rStyle w:val="CharStyle15"/>
          <w:rFonts w:ascii="Arial Narrow" w:hAnsi="Arial Narrow"/>
          <w:sz w:val="21"/>
          <w:szCs w:val="21"/>
        </w:rPr>
        <w:tab/>
      </w:r>
      <w:r w:rsidRPr="004D2154">
        <w:rPr>
          <w:rStyle w:val="CharStyle15"/>
          <w:rFonts w:ascii="Arial Narrow" w:hAnsi="Arial Narrow"/>
          <w:sz w:val="21"/>
          <w:szCs w:val="21"/>
        </w:rPr>
        <w:tab/>
        <w:t>Zoznam subdodávateľov (aj ak ide o plnenie bez využitia subdodávky)</w:t>
      </w:r>
    </w:p>
    <w:p w14:paraId="7B91F6C3" w14:textId="7E817069" w:rsidR="00B2625C" w:rsidRPr="004D2154" w:rsidRDefault="00B2625C" w:rsidP="00636365">
      <w:pPr>
        <w:jc w:val="both"/>
        <w:rPr>
          <w:rFonts w:ascii="Arial Narrow" w:hAnsi="Arial Narrow"/>
          <w:sz w:val="21"/>
          <w:szCs w:val="21"/>
        </w:rPr>
      </w:pPr>
    </w:p>
    <w:p w14:paraId="46C276E9" w14:textId="77777777" w:rsidR="005C4625" w:rsidRPr="004D2154" w:rsidRDefault="005C4625" w:rsidP="00636365">
      <w:pPr>
        <w:jc w:val="both"/>
        <w:rPr>
          <w:rFonts w:ascii="Arial Narrow" w:hAnsi="Arial Narrow"/>
          <w:sz w:val="21"/>
          <w:szCs w:val="21"/>
        </w:rPr>
      </w:pPr>
    </w:p>
    <w:p w14:paraId="22D2F428" w14:textId="611BC5C7" w:rsidR="00263912" w:rsidRPr="004D2154" w:rsidRDefault="00636365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ab/>
      </w:r>
      <w:r w:rsidR="00263912" w:rsidRPr="004D2154">
        <w:rPr>
          <w:rFonts w:ascii="Arial Narrow" w:hAnsi="Arial Narrow"/>
          <w:sz w:val="21"/>
          <w:szCs w:val="21"/>
        </w:rPr>
        <w:t>V ................................., dňa ....................</w:t>
      </w:r>
      <w:r w:rsidR="00263912" w:rsidRPr="004D2154">
        <w:rPr>
          <w:rFonts w:ascii="Arial Narrow" w:hAnsi="Arial Narrow"/>
          <w:sz w:val="21"/>
          <w:szCs w:val="21"/>
        </w:rPr>
        <w:tab/>
        <w:t>V ................................., dňa ......................</w:t>
      </w:r>
    </w:p>
    <w:p w14:paraId="11ED6E49" w14:textId="77777777" w:rsidR="00263912" w:rsidRPr="004D2154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5CACB27F" w14:textId="77777777" w:rsidR="00263912" w:rsidRPr="004D2154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68489304" w14:textId="77777777" w:rsidR="00263912" w:rsidRPr="004D2154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433CFB56" w14:textId="36A6204A" w:rsidR="00263912" w:rsidRPr="004D2154" w:rsidRDefault="00636365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ab/>
      </w:r>
      <w:r w:rsidR="00263912" w:rsidRPr="004D2154">
        <w:rPr>
          <w:rFonts w:ascii="Arial Narrow" w:hAnsi="Arial Narrow"/>
          <w:sz w:val="21"/>
          <w:szCs w:val="21"/>
        </w:rPr>
        <w:t>................................................</w:t>
      </w:r>
      <w:r w:rsidR="00263912" w:rsidRPr="004D2154">
        <w:rPr>
          <w:rFonts w:ascii="Arial Narrow" w:hAnsi="Arial Narrow"/>
          <w:sz w:val="21"/>
          <w:szCs w:val="21"/>
        </w:rPr>
        <w:tab/>
        <w:t>...................................</w:t>
      </w:r>
      <w:r w:rsidR="004D676E" w:rsidRPr="004D2154">
        <w:rPr>
          <w:rFonts w:ascii="Arial Narrow" w:hAnsi="Arial Narrow"/>
          <w:sz w:val="21"/>
          <w:szCs w:val="21"/>
        </w:rPr>
        <w:t>.........</w:t>
      </w:r>
      <w:r w:rsidR="00263912" w:rsidRPr="004D2154">
        <w:rPr>
          <w:rFonts w:ascii="Arial Narrow" w:hAnsi="Arial Narrow"/>
          <w:sz w:val="21"/>
          <w:szCs w:val="21"/>
        </w:rPr>
        <w:t>.............</w:t>
      </w:r>
    </w:p>
    <w:p w14:paraId="5A06BA8B" w14:textId="7926FFFB" w:rsidR="00263912" w:rsidRPr="004D2154" w:rsidRDefault="00636365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  <w:r w:rsidRPr="004D2154">
        <w:rPr>
          <w:rFonts w:ascii="Arial Narrow" w:hAnsi="Arial Narrow"/>
          <w:sz w:val="21"/>
          <w:szCs w:val="21"/>
        </w:rPr>
        <w:tab/>
      </w:r>
      <w:r w:rsidR="00263912" w:rsidRPr="004D2154">
        <w:rPr>
          <w:rFonts w:ascii="Arial Narrow" w:hAnsi="Arial Narrow"/>
          <w:sz w:val="21"/>
          <w:szCs w:val="21"/>
        </w:rPr>
        <w:t>Predávajúci</w:t>
      </w:r>
      <w:r w:rsidR="00263912" w:rsidRPr="004D2154">
        <w:rPr>
          <w:rFonts w:ascii="Arial Narrow" w:hAnsi="Arial Narrow"/>
          <w:sz w:val="21"/>
          <w:szCs w:val="21"/>
        </w:rPr>
        <w:tab/>
        <w:t>Kupujúci</w:t>
      </w:r>
      <w:r w:rsidR="00EB6F92" w:rsidRPr="004D2154">
        <w:rPr>
          <w:rFonts w:ascii="Arial Narrow" w:hAnsi="Arial Narrow"/>
          <w:sz w:val="21"/>
          <w:szCs w:val="21"/>
        </w:rPr>
        <w:t xml:space="preserve"> </w:t>
      </w:r>
    </w:p>
    <w:p w14:paraId="693BAE5E" w14:textId="77777777" w:rsidR="000240BE" w:rsidRPr="004D2154" w:rsidRDefault="000240BE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79C65307" w14:textId="77777777" w:rsidR="000240BE" w:rsidRPr="004D2154" w:rsidRDefault="000240BE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7B1B0BEB" w14:textId="77777777" w:rsidR="000240BE" w:rsidRPr="004D2154" w:rsidRDefault="000240BE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79030D85" w14:textId="77777777" w:rsidR="000240BE" w:rsidRPr="004D2154" w:rsidRDefault="000240BE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521B779C" w14:textId="77777777" w:rsidR="000240BE" w:rsidRPr="004D2154" w:rsidRDefault="000240BE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60118B98" w14:textId="77777777" w:rsidR="000240BE" w:rsidRPr="004D2154" w:rsidRDefault="000240BE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5BD7F3BF" w14:textId="77777777" w:rsidR="000240BE" w:rsidRDefault="000240BE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172E48A0" w14:textId="77777777" w:rsidR="0026187F" w:rsidRDefault="0026187F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0127552A" w14:textId="77777777" w:rsidR="0026187F" w:rsidRDefault="0026187F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1C7202FC" w14:textId="77777777" w:rsidR="0026187F" w:rsidRDefault="0026187F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7C23E127" w14:textId="77777777" w:rsidR="0026187F" w:rsidRDefault="0026187F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134058C2" w14:textId="77777777" w:rsidR="0026187F" w:rsidRDefault="0026187F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75D94BA0" w14:textId="77777777" w:rsidR="0026187F" w:rsidRDefault="0026187F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5BB95331" w14:textId="77777777" w:rsidR="0026187F" w:rsidRDefault="0026187F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3772DBC1" w14:textId="77777777" w:rsidR="0026187F" w:rsidRDefault="0026187F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67701B30" w14:textId="77777777" w:rsidR="0026187F" w:rsidRDefault="0026187F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0F4575CF" w14:textId="77777777" w:rsidR="0026187F" w:rsidRDefault="0026187F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05C144DA" w14:textId="77777777" w:rsidR="0026187F" w:rsidRDefault="0026187F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28BB88CF" w14:textId="77777777" w:rsidR="0026187F" w:rsidRDefault="0026187F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635C60B3" w14:textId="77777777" w:rsidR="0026187F" w:rsidRDefault="0026187F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3635C7E7" w14:textId="77777777" w:rsidR="0026187F" w:rsidRDefault="0026187F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42CC2E72" w14:textId="77777777" w:rsidR="0026187F" w:rsidRDefault="0026187F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65F91FD7" w14:textId="77777777" w:rsidR="0026187F" w:rsidRDefault="0026187F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7AA70887" w14:textId="6C9BFCD9" w:rsidR="002B3FBD" w:rsidRDefault="002B3FBD">
      <w:pPr>
        <w:spacing w:after="160" w:line="259" w:lineRule="auto"/>
        <w:rPr>
          <w:rFonts w:ascii="Arial Narrow" w:hAnsi="Arial Narrow"/>
          <w:b/>
          <w:bCs/>
          <w:sz w:val="21"/>
          <w:szCs w:val="21"/>
        </w:rPr>
      </w:pPr>
    </w:p>
    <w:p w14:paraId="65D46119" w14:textId="50021330" w:rsidR="0026187F" w:rsidRPr="006979D4" w:rsidRDefault="0026187F" w:rsidP="0026187F">
      <w:pPr>
        <w:tabs>
          <w:tab w:val="left" w:pos="5820"/>
        </w:tabs>
        <w:jc w:val="center"/>
        <w:rPr>
          <w:rFonts w:ascii="Arial Narrow" w:hAnsi="Arial Narrow"/>
          <w:b/>
          <w:bCs/>
          <w:sz w:val="21"/>
          <w:szCs w:val="21"/>
        </w:rPr>
      </w:pPr>
      <w:r w:rsidRPr="006979D4">
        <w:rPr>
          <w:rFonts w:ascii="Arial Narrow" w:hAnsi="Arial Narrow"/>
          <w:b/>
          <w:bCs/>
          <w:sz w:val="21"/>
          <w:szCs w:val="21"/>
        </w:rPr>
        <w:lastRenderedPageBreak/>
        <w:t>Príloha č. 3 Zoznam subdodávateľov</w:t>
      </w:r>
    </w:p>
    <w:p w14:paraId="1F9DF265" w14:textId="77777777" w:rsidR="0026187F" w:rsidRDefault="0026187F" w:rsidP="0026187F">
      <w:pPr>
        <w:jc w:val="both"/>
        <w:rPr>
          <w:rFonts w:ascii="Arial Narrow" w:hAnsi="Arial Narrow"/>
          <w:sz w:val="21"/>
          <w:szCs w:val="21"/>
        </w:rPr>
      </w:pPr>
    </w:p>
    <w:p w14:paraId="0968DF44" w14:textId="77777777" w:rsidR="0026187F" w:rsidRPr="00994BB4" w:rsidRDefault="0026187F" w:rsidP="0026187F">
      <w:pPr>
        <w:pStyle w:val="Nadpis1"/>
        <w:ind w:hanging="142"/>
        <w:jc w:val="both"/>
        <w:rPr>
          <w:rFonts w:ascii="Arial Narrow" w:hAnsi="Arial Narrow"/>
          <w:sz w:val="21"/>
          <w:szCs w:val="21"/>
        </w:rPr>
      </w:pPr>
      <w:r w:rsidRPr="00994BB4">
        <w:rPr>
          <w:rFonts w:ascii="Arial Narrow" w:hAnsi="Arial Narrow"/>
          <w:sz w:val="21"/>
          <w:szCs w:val="21"/>
        </w:rPr>
        <w:t>Údaje o všetkých známych subdodávateľoch</w:t>
      </w:r>
    </w:p>
    <w:p w14:paraId="1749EDA0" w14:textId="77777777" w:rsidR="0026187F" w:rsidRDefault="0026187F" w:rsidP="0026187F">
      <w:pPr>
        <w:pStyle w:val="Nadpis1"/>
        <w:ind w:hanging="171"/>
        <w:jc w:val="both"/>
        <w:rPr>
          <w:rFonts w:ascii="Arial Narrow" w:hAnsi="Arial Narrow"/>
          <w:sz w:val="21"/>
          <w:szCs w:val="21"/>
        </w:rPr>
      </w:pPr>
    </w:p>
    <w:p w14:paraId="0A2DD644" w14:textId="77777777" w:rsidR="0026187F" w:rsidRPr="00994BB4" w:rsidRDefault="0026187F" w:rsidP="0026187F">
      <w:pPr>
        <w:pStyle w:val="Nadpis1"/>
        <w:ind w:hanging="142"/>
        <w:jc w:val="both"/>
        <w:rPr>
          <w:rFonts w:ascii="Arial Narrow" w:hAnsi="Arial Narrow"/>
          <w:sz w:val="21"/>
          <w:szCs w:val="21"/>
        </w:rPr>
      </w:pPr>
      <w:r w:rsidRPr="00994BB4">
        <w:rPr>
          <w:rFonts w:ascii="Arial Narrow" w:hAnsi="Arial Narrow"/>
          <w:sz w:val="21"/>
          <w:szCs w:val="21"/>
        </w:rPr>
        <w:t>Na predmet zákazky:</w:t>
      </w:r>
    </w:p>
    <w:p w14:paraId="1B819897" w14:textId="77777777" w:rsidR="0026187F" w:rsidRDefault="0026187F" w:rsidP="0026187F">
      <w:pPr>
        <w:pStyle w:val="Nadpis1"/>
        <w:ind w:left="-142"/>
        <w:jc w:val="both"/>
        <w:rPr>
          <w:rFonts w:ascii="Arial Narrow" w:hAnsi="Arial Narrow"/>
          <w:b w:val="0"/>
          <w:color w:val="262626"/>
          <w:sz w:val="21"/>
          <w:szCs w:val="21"/>
        </w:rPr>
      </w:pPr>
    </w:p>
    <w:p w14:paraId="55C7A0EF" w14:textId="0A6BCD7B" w:rsidR="0026187F" w:rsidRPr="00445C77" w:rsidRDefault="0026187F" w:rsidP="0026187F">
      <w:pPr>
        <w:pStyle w:val="Nadpis1"/>
        <w:ind w:left="-142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 w:val="0"/>
          <w:color w:val="262626"/>
          <w:sz w:val="21"/>
          <w:szCs w:val="21"/>
        </w:rPr>
        <w:t>„</w:t>
      </w:r>
      <w:r w:rsidR="00671F35" w:rsidRPr="00671F35">
        <w:rPr>
          <w:rFonts w:ascii="Arial Narrow" w:hAnsi="Arial Narrow"/>
          <w:b w:val="0"/>
          <w:color w:val="262626"/>
          <w:sz w:val="21"/>
          <w:szCs w:val="21"/>
          <w:lang w:val="sk-SK"/>
        </w:rPr>
        <w:t>Nákup mobilných telefónov a tabletov pre MsP</w:t>
      </w:r>
      <w:r w:rsidRPr="004A6C6F">
        <w:rPr>
          <w:rFonts w:ascii="Arial Narrow" w:hAnsi="Arial Narrow"/>
          <w:b w:val="0"/>
          <w:color w:val="262626"/>
          <w:sz w:val="21"/>
          <w:szCs w:val="21"/>
        </w:rPr>
        <w:t>“</w:t>
      </w:r>
    </w:p>
    <w:p w14:paraId="6675E6FC" w14:textId="77777777" w:rsidR="0026187F" w:rsidRPr="00445C77" w:rsidRDefault="0026187F" w:rsidP="0026187F">
      <w:pPr>
        <w:jc w:val="both"/>
        <w:rPr>
          <w:rFonts w:ascii="Arial Narrow" w:hAnsi="Arial Narrow"/>
          <w:sz w:val="21"/>
          <w:szCs w:val="21"/>
        </w:rPr>
      </w:pPr>
    </w:p>
    <w:p w14:paraId="542B3C8B" w14:textId="77777777" w:rsidR="0026187F" w:rsidRPr="00445C77" w:rsidRDefault="0026187F" w:rsidP="0026187F">
      <w:pPr>
        <w:jc w:val="both"/>
        <w:rPr>
          <w:rFonts w:ascii="Arial Narrow" w:hAnsi="Arial Narrow"/>
          <w:sz w:val="21"/>
          <w:szCs w:val="21"/>
        </w:rPr>
      </w:pPr>
      <w:r w:rsidRPr="00445C77"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C77">
        <w:rPr>
          <w:rFonts w:ascii="Arial Narrow" w:hAnsi="Arial Narrow"/>
          <w:sz w:val="21"/>
          <w:szCs w:val="21"/>
        </w:rPr>
        <w:instrText xml:space="preserve"> FORMCHECKBOX </w:instrText>
      </w:r>
      <w:r w:rsidR="00BC4317">
        <w:rPr>
          <w:rFonts w:ascii="Arial Narrow" w:hAnsi="Arial Narrow"/>
          <w:sz w:val="21"/>
          <w:szCs w:val="21"/>
        </w:rPr>
      </w:r>
      <w:r w:rsidR="00BC4317">
        <w:rPr>
          <w:rFonts w:ascii="Arial Narrow" w:hAnsi="Arial Narrow"/>
          <w:sz w:val="21"/>
          <w:szCs w:val="21"/>
        </w:rPr>
        <w:fldChar w:fldCharType="separate"/>
      </w:r>
      <w:r w:rsidRPr="00445C77">
        <w:rPr>
          <w:rFonts w:ascii="Arial Narrow" w:hAnsi="Arial Narrow"/>
          <w:sz w:val="21"/>
          <w:szCs w:val="21"/>
        </w:rPr>
        <w:fldChar w:fldCharType="end"/>
      </w:r>
      <w:r w:rsidRPr="00445C77">
        <w:rPr>
          <w:rFonts w:ascii="Arial Narrow" w:hAnsi="Arial Narrow"/>
          <w:sz w:val="21"/>
          <w:szCs w:val="21"/>
        </w:rPr>
        <w:t xml:space="preserve"> sa nebudú podieľať subdodávatelia a celý predmet zákazky uchádzač uskutoční vlastnými kapacitami </w:t>
      </w:r>
    </w:p>
    <w:p w14:paraId="19BE8906" w14:textId="77777777" w:rsidR="0026187F" w:rsidRPr="00445C77" w:rsidRDefault="0026187F" w:rsidP="0026187F">
      <w:pPr>
        <w:jc w:val="both"/>
        <w:rPr>
          <w:rFonts w:ascii="Arial Narrow" w:hAnsi="Arial Narrow"/>
          <w:sz w:val="21"/>
          <w:szCs w:val="21"/>
        </w:rPr>
      </w:pPr>
      <w:r w:rsidRPr="00445C77"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C77">
        <w:rPr>
          <w:rFonts w:ascii="Arial Narrow" w:hAnsi="Arial Narrow"/>
          <w:sz w:val="21"/>
          <w:szCs w:val="21"/>
        </w:rPr>
        <w:instrText xml:space="preserve"> FORMCHECKBOX </w:instrText>
      </w:r>
      <w:r w:rsidR="00BC4317">
        <w:rPr>
          <w:rFonts w:ascii="Arial Narrow" w:hAnsi="Arial Narrow"/>
          <w:sz w:val="21"/>
          <w:szCs w:val="21"/>
        </w:rPr>
      </w:r>
      <w:r w:rsidR="00BC4317">
        <w:rPr>
          <w:rFonts w:ascii="Arial Narrow" w:hAnsi="Arial Narrow"/>
          <w:sz w:val="21"/>
          <w:szCs w:val="21"/>
        </w:rPr>
        <w:fldChar w:fldCharType="separate"/>
      </w:r>
      <w:r w:rsidRPr="00445C77">
        <w:rPr>
          <w:rFonts w:ascii="Arial Narrow" w:hAnsi="Arial Narrow"/>
          <w:sz w:val="21"/>
          <w:szCs w:val="21"/>
        </w:rPr>
        <w:fldChar w:fldCharType="end"/>
      </w:r>
      <w:r w:rsidRPr="00445C77">
        <w:rPr>
          <w:rFonts w:ascii="Arial Narrow" w:hAnsi="Arial Narrow"/>
          <w:sz w:val="21"/>
          <w:szCs w:val="21"/>
        </w:rPr>
        <w:t xml:space="preserve"> sa budú podieľať nasledovní subdodávatelia:</w:t>
      </w:r>
    </w:p>
    <w:p w14:paraId="3D9B6D91" w14:textId="77777777" w:rsidR="0026187F" w:rsidRPr="00445C77" w:rsidRDefault="0026187F" w:rsidP="0026187F">
      <w:pPr>
        <w:jc w:val="both"/>
        <w:rPr>
          <w:rFonts w:ascii="Arial Narrow" w:hAnsi="Arial Narrow"/>
          <w:sz w:val="21"/>
          <w:szCs w:val="21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953"/>
        <w:gridCol w:w="2126"/>
        <w:gridCol w:w="1788"/>
        <w:gridCol w:w="2867"/>
      </w:tblGrid>
      <w:tr w:rsidR="0026187F" w:rsidRPr="00445C77" w14:paraId="27512577" w14:textId="77777777" w:rsidTr="00F173A4"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72AF8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45C77">
              <w:rPr>
                <w:rFonts w:ascii="Arial Narrow" w:hAnsi="Arial Narrow"/>
                <w:sz w:val="21"/>
                <w:szCs w:val="21"/>
              </w:rPr>
              <w:t>Por. č.</w:t>
            </w:r>
          </w:p>
        </w:tc>
        <w:tc>
          <w:tcPr>
            <w:tcW w:w="1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83707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45C77">
              <w:rPr>
                <w:rFonts w:ascii="Arial Narrow" w:hAnsi="Arial Narrow"/>
                <w:sz w:val="21"/>
                <w:szCs w:val="21"/>
              </w:rPr>
              <w:t>Subdodávateľ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3AD3B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45C77">
              <w:rPr>
                <w:rFonts w:ascii="Arial Narrow" w:hAnsi="Arial Narrow"/>
                <w:sz w:val="21"/>
                <w:szCs w:val="21"/>
              </w:rPr>
              <w:t>identifikačné číslo alebo dátum narodenia, ak nebolo pridelené identifikačné číslo</w:t>
            </w: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99848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45C77">
              <w:rPr>
                <w:rFonts w:ascii="Arial Narrow" w:hAnsi="Arial Narrow"/>
                <w:sz w:val="21"/>
                <w:szCs w:val="21"/>
              </w:rPr>
              <w:t>hodnota plnenia vyjadrená v percentách  (%) k ponukovej cene</w:t>
            </w:r>
          </w:p>
        </w:tc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3F8EB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45C77">
              <w:rPr>
                <w:rFonts w:ascii="Arial Narrow" w:hAnsi="Arial Narrow"/>
                <w:sz w:val="21"/>
                <w:szCs w:val="21"/>
              </w:rPr>
              <w:t>osoba oprávnená konať za subdodávateľa (meno a priezvisko, adresa pobytu, dátum narodenia)</w:t>
            </w:r>
          </w:p>
        </w:tc>
      </w:tr>
      <w:tr w:rsidR="0026187F" w:rsidRPr="00445C77" w14:paraId="5E88B6FF" w14:textId="77777777" w:rsidTr="00F173A4"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714C1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417BD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F8F97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47D34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41C90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6187F" w:rsidRPr="00445C77" w14:paraId="28E1C186" w14:textId="77777777" w:rsidTr="00F173A4"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14A0D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2A067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0546D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3BE9A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3EE17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6187F" w:rsidRPr="00445C77" w14:paraId="7FE6DDBC" w14:textId="77777777" w:rsidTr="00F173A4"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9EAFF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9371E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444C0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6533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D1B23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6187F" w:rsidRPr="00445C77" w14:paraId="454B883F" w14:textId="77777777" w:rsidTr="00F173A4"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57533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  <w:tc>
          <w:tcPr>
            <w:tcW w:w="1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E01C3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686AF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9B02F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8AEED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</w:tr>
      <w:tr w:rsidR="0026187F" w:rsidRPr="00445C77" w14:paraId="76BEB2CA" w14:textId="77777777" w:rsidTr="00F173A4"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6C408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  <w:tc>
          <w:tcPr>
            <w:tcW w:w="1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B5D5E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9BFBB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D47F2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DCEAD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</w:tr>
      <w:tr w:rsidR="0026187F" w:rsidRPr="00445C77" w14:paraId="26B99A5E" w14:textId="77777777" w:rsidTr="00F173A4"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DD776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  <w:tc>
          <w:tcPr>
            <w:tcW w:w="1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F88E2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316B9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BA221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7AD8B" w14:textId="77777777" w:rsidR="0026187F" w:rsidRPr="00445C77" w:rsidRDefault="0026187F" w:rsidP="00F173A4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</w:tr>
    </w:tbl>
    <w:p w14:paraId="3963DF11" w14:textId="77777777" w:rsidR="0026187F" w:rsidRPr="00445C77" w:rsidRDefault="0026187F" w:rsidP="0026187F">
      <w:pPr>
        <w:jc w:val="both"/>
        <w:rPr>
          <w:rFonts w:ascii="Arial Narrow" w:hAnsi="Arial Narrow"/>
          <w:sz w:val="21"/>
          <w:szCs w:val="21"/>
        </w:rPr>
      </w:pPr>
    </w:p>
    <w:p w14:paraId="47715DA0" w14:textId="77777777" w:rsidR="0026187F" w:rsidRDefault="0026187F" w:rsidP="0026187F">
      <w:pPr>
        <w:jc w:val="both"/>
        <w:rPr>
          <w:rFonts w:ascii="Arial Narrow" w:hAnsi="Arial Narrow"/>
          <w:sz w:val="21"/>
          <w:szCs w:val="21"/>
        </w:rPr>
      </w:pPr>
    </w:p>
    <w:p w14:paraId="6321A3C8" w14:textId="77777777" w:rsidR="0026187F" w:rsidRPr="00445C77" w:rsidRDefault="0026187F" w:rsidP="0026187F">
      <w:pPr>
        <w:jc w:val="both"/>
        <w:rPr>
          <w:rFonts w:ascii="Arial Narrow" w:hAnsi="Arial Narrow"/>
          <w:sz w:val="21"/>
          <w:szCs w:val="21"/>
        </w:rPr>
      </w:pPr>
    </w:p>
    <w:p w14:paraId="1C9515A3" w14:textId="77777777" w:rsidR="0026187F" w:rsidRPr="00445C77" w:rsidRDefault="0026187F" w:rsidP="0026187F">
      <w:pPr>
        <w:jc w:val="both"/>
        <w:rPr>
          <w:rFonts w:ascii="Arial Narrow" w:hAnsi="Arial Narrow"/>
          <w:sz w:val="21"/>
          <w:szCs w:val="21"/>
        </w:rPr>
      </w:pPr>
      <w:r w:rsidRPr="00445C77">
        <w:rPr>
          <w:rFonts w:ascii="Arial Narrow" w:hAnsi="Arial Narrow"/>
          <w:sz w:val="21"/>
          <w:szCs w:val="21"/>
        </w:rPr>
        <w:t>V Bratislave, dňa .....................                                              ..........................................................</w:t>
      </w:r>
    </w:p>
    <w:p w14:paraId="1E6BC9DC" w14:textId="77777777" w:rsidR="0026187F" w:rsidRPr="00445C77" w:rsidRDefault="0026187F" w:rsidP="0026187F">
      <w:pPr>
        <w:ind w:firstLine="4253"/>
        <w:jc w:val="both"/>
        <w:rPr>
          <w:rFonts w:ascii="Arial Narrow" w:hAnsi="Arial Narrow"/>
          <w:sz w:val="21"/>
          <w:szCs w:val="21"/>
        </w:rPr>
      </w:pPr>
    </w:p>
    <w:p w14:paraId="282BC6E1" w14:textId="77777777" w:rsidR="0026187F" w:rsidRPr="00445C77" w:rsidRDefault="0026187F" w:rsidP="0026187F">
      <w:pPr>
        <w:ind w:firstLine="4678"/>
        <w:jc w:val="both"/>
        <w:rPr>
          <w:rFonts w:ascii="Arial Narrow" w:hAnsi="Arial Narrow"/>
          <w:sz w:val="21"/>
          <w:szCs w:val="21"/>
        </w:rPr>
      </w:pPr>
      <w:r w:rsidRPr="00445C77">
        <w:rPr>
          <w:rFonts w:ascii="Arial Narrow" w:hAnsi="Arial Narrow"/>
          <w:sz w:val="21"/>
          <w:szCs w:val="21"/>
        </w:rPr>
        <w:t>meno, priezvisko a podpis štatutárneho orgánu</w:t>
      </w:r>
    </w:p>
    <w:p w14:paraId="327963EE" w14:textId="77777777" w:rsidR="0026187F" w:rsidRPr="00445C77" w:rsidRDefault="0026187F" w:rsidP="0026187F">
      <w:pPr>
        <w:ind w:firstLine="4678"/>
        <w:jc w:val="both"/>
        <w:rPr>
          <w:rFonts w:ascii="Arial Narrow" w:hAnsi="Arial Narrow"/>
          <w:sz w:val="21"/>
          <w:szCs w:val="21"/>
        </w:rPr>
      </w:pPr>
      <w:r w:rsidRPr="00445C77">
        <w:rPr>
          <w:rFonts w:ascii="Arial Narrow" w:hAnsi="Arial Narrow"/>
          <w:sz w:val="21"/>
          <w:szCs w:val="21"/>
        </w:rPr>
        <w:t>alebo člena štatutárneho orgánu uchádzača</w:t>
      </w:r>
    </w:p>
    <w:p w14:paraId="75FB7228" w14:textId="77777777" w:rsidR="0026187F" w:rsidRDefault="0026187F" w:rsidP="0026187F">
      <w:pPr>
        <w:jc w:val="both"/>
        <w:rPr>
          <w:rFonts w:ascii="Arial Narrow" w:hAnsi="Arial Narrow"/>
          <w:sz w:val="21"/>
          <w:szCs w:val="21"/>
        </w:rPr>
      </w:pPr>
    </w:p>
    <w:p w14:paraId="4A575A6C" w14:textId="77777777" w:rsidR="0026187F" w:rsidRPr="00445C77" w:rsidRDefault="0026187F" w:rsidP="0026187F">
      <w:pPr>
        <w:jc w:val="both"/>
        <w:rPr>
          <w:rFonts w:ascii="Arial Narrow" w:hAnsi="Arial Narrow"/>
          <w:sz w:val="21"/>
          <w:szCs w:val="21"/>
        </w:rPr>
      </w:pPr>
      <w:r w:rsidRPr="00445C77">
        <w:rPr>
          <w:rFonts w:ascii="Arial Narrow" w:hAnsi="Arial Narrow"/>
          <w:sz w:val="21"/>
          <w:szCs w:val="21"/>
        </w:rPr>
        <w:t xml:space="preserve">Pozn.: </w:t>
      </w:r>
    </w:p>
    <w:p w14:paraId="1434BEAC" w14:textId="77777777" w:rsidR="0026187F" w:rsidRPr="00445C77" w:rsidRDefault="0026187F" w:rsidP="0026187F">
      <w:pPr>
        <w:jc w:val="both"/>
        <w:rPr>
          <w:rFonts w:ascii="Arial Narrow" w:hAnsi="Arial Narrow"/>
          <w:sz w:val="21"/>
          <w:szCs w:val="21"/>
        </w:rPr>
      </w:pPr>
      <w:r w:rsidRPr="00445C77">
        <w:rPr>
          <w:rFonts w:ascii="Arial Narrow" w:hAnsi="Arial Narrow"/>
          <w:sz w:val="21"/>
          <w:szCs w:val="21"/>
        </w:rPr>
        <w:t>V zmysle § 2 ods. 5 písm. e) zákona o verejnom obstarávaní je subdodávateľom hospodársky subjekt, ktorý uzavrie alebo uzavrel s úspešným uchádzačom písomnú odplatnú zmluvu na plnenie určitej časti zákazky.</w:t>
      </w:r>
    </w:p>
    <w:p w14:paraId="4683935E" w14:textId="77777777" w:rsidR="0026187F" w:rsidRPr="00445C77" w:rsidRDefault="0026187F" w:rsidP="0026187F">
      <w:pPr>
        <w:jc w:val="both"/>
        <w:rPr>
          <w:rFonts w:ascii="Arial Narrow" w:hAnsi="Arial Narrow"/>
          <w:sz w:val="21"/>
          <w:szCs w:val="21"/>
        </w:rPr>
      </w:pPr>
      <w:r w:rsidRPr="00445C77">
        <w:rPr>
          <w:rFonts w:ascii="Arial Narrow" w:hAnsi="Arial Narrow"/>
          <w:sz w:val="21"/>
          <w:szCs w:val="21"/>
        </w:rPr>
        <w:t>Subdodávateľ znamená fyzickú alebo právnickú osobu, ktorá na základe zmluvy s úspešným uchádzačom bude realizovať pre uchádzača určité služby v zmysle predmetu zákazky;</w:t>
      </w:r>
    </w:p>
    <w:p w14:paraId="40B9508B" w14:textId="77777777" w:rsidR="0026187F" w:rsidRPr="00445C77" w:rsidRDefault="0026187F" w:rsidP="0026187F">
      <w:pPr>
        <w:jc w:val="both"/>
        <w:rPr>
          <w:rFonts w:ascii="Arial Narrow" w:hAnsi="Arial Narrow"/>
          <w:sz w:val="21"/>
          <w:szCs w:val="21"/>
        </w:rPr>
      </w:pPr>
      <w:r w:rsidRPr="00445C77">
        <w:rPr>
          <w:rFonts w:ascii="Arial Narrow" w:hAnsi="Arial Narrow"/>
          <w:sz w:val="21"/>
          <w:szCs w:val="21"/>
        </w:rPr>
        <w:t>Percentuálny podiel ich služieb je z celkovej ceny diela  s DPH;</w:t>
      </w:r>
    </w:p>
    <w:p w14:paraId="2053C4B5" w14:textId="77777777" w:rsidR="0026187F" w:rsidRPr="00445C77" w:rsidRDefault="0026187F" w:rsidP="0026187F">
      <w:pPr>
        <w:jc w:val="both"/>
        <w:rPr>
          <w:rFonts w:ascii="Arial Narrow" w:hAnsi="Arial Narrow"/>
          <w:sz w:val="21"/>
          <w:szCs w:val="21"/>
        </w:rPr>
      </w:pPr>
      <w:r w:rsidRPr="00445C77">
        <w:rPr>
          <w:rFonts w:ascii="Arial Narrow" w:hAnsi="Arial Narrow"/>
          <w:sz w:val="21"/>
          <w:szCs w:val="21"/>
        </w:rPr>
        <w:t>Uchádzač uvedie za subdodávateľa : názov alebo obchodné meno, sídlo alebo miesto podnikania, štát, IČO;  v predmete subdodávky rámcový popis rozsahu služby, ktorú  bude vykonávať.</w:t>
      </w:r>
    </w:p>
    <w:p w14:paraId="48AE0FEC" w14:textId="77777777" w:rsidR="0026187F" w:rsidRPr="00D6161E" w:rsidRDefault="0026187F" w:rsidP="0026187F">
      <w:pPr>
        <w:jc w:val="both"/>
        <w:rPr>
          <w:rFonts w:ascii="Arial Narrow" w:hAnsi="Arial Narrow"/>
          <w:sz w:val="21"/>
          <w:szCs w:val="21"/>
        </w:rPr>
      </w:pPr>
    </w:p>
    <w:p w14:paraId="42D7A4A7" w14:textId="77777777" w:rsidR="0026187F" w:rsidRPr="004D2154" w:rsidRDefault="0026187F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sectPr w:rsidR="0026187F" w:rsidRPr="004D2154" w:rsidSect="00A2378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727693" w14:textId="77777777" w:rsidR="00A23788" w:rsidRDefault="00A23788" w:rsidP="00263912">
      <w:r>
        <w:separator/>
      </w:r>
    </w:p>
  </w:endnote>
  <w:endnote w:type="continuationSeparator" w:id="0">
    <w:p w14:paraId="6CAC9E2D" w14:textId="77777777" w:rsidR="00A23788" w:rsidRDefault="00A23788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7C6C1A" w14:textId="77777777" w:rsidR="00A23788" w:rsidRDefault="00A23788" w:rsidP="00263912">
      <w:r>
        <w:separator/>
      </w:r>
    </w:p>
  </w:footnote>
  <w:footnote w:type="continuationSeparator" w:id="0">
    <w:p w14:paraId="6DFD1355" w14:textId="77777777" w:rsidR="00A23788" w:rsidRDefault="00A23788" w:rsidP="00263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A4B5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152148">
    <w:abstractNumId w:val="15"/>
  </w:num>
  <w:num w:numId="2" w16cid:durableId="406657459">
    <w:abstractNumId w:val="20"/>
  </w:num>
  <w:num w:numId="3" w16cid:durableId="212737055">
    <w:abstractNumId w:val="4"/>
  </w:num>
  <w:num w:numId="4" w16cid:durableId="178979788">
    <w:abstractNumId w:val="22"/>
  </w:num>
  <w:num w:numId="5" w16cid:durableId="425612469">
    <w:abstractNumId w:val="18"/>
  </w:num>
  <w:num w:numId="6" w16cid:durableId="467672655">
    <w:abstractNumId w:val="21"/>
  </w:num>
  <w:num w:numId="7" w16cid:durableId="908152133">
    <w:abstractNumId w:val="14"/>
  </w:num>
  <w:num w:numId="8" w16cid:durableId="2060934613">
    <w:abstractNumId w:val="3"/>
  </w:num>
  <w:num w:numId="9" w16cid:durableId="1566329798">
    <w:abstractNumId w:val="17"/>
  </w:num>
  <w:num w:numId="10" w16cid:durableId="1745494825">
    <w:abstractNumId w:val="5"/>
  </w:num>
  <w:num w:numId="11" w16cid:durableId="996373882">
    <w:abstractNumId w:val="12"/>
  </w:num>
  <w:num w:numId="12" w16cid:durableId="292445351">
    <w:abstractNumId w:val="7"/>
  </w:num>
  <w:num w:numId="13" w16cid:durableId="418675194">
    <w:abstractNumId w:val="1"/>
  </w:num>
  <w:num w:numId="14" w16cid:durableId="115754836">
    <w:abstractNumId w:val="2"/>
  </w:num>
  <w:num w:numId="15" w16cid:durableId="751396052">
    <w:abstractNumId w:val="9"/>
  </w:num>
  <w:num w:numId="16" w16cid:durableId="1861577134">
    <w:abstractNumId w:val="10"/>
  </w:num>
  <w:num w:numId="17" w16cid:durableId="266621701">
    <w:abstractNumId w:val="13"/>
  </w:num>
  <w:num w:numId="18" w16cid:durableId="700592864">
    <w:abstractNumId w:val="16"/>
  </w:num>
  <w:num w:numId="19" w16cid:durableId="1397585588">
    <w:abstractNumId w:val="11"/>
  </w:num>
  <w:num w:numId="20" w16cid:durableId="1309214494">
    <w:abstractNumId w:val="0"/>
  </w:num>
  <w:num w:numId="21" w16cid:durableId="2013683586">
    <w:abstractNumId w:val="19"/>
  </w:num>
  <w:num w:numId="22" w16cid:durableId="1823810094">
    <w:abstractNumId w:val="8"/>
  </w:num>
  <w:num w:numId="23" w16cid:durableId="19369409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1FD6"/>
    <w:rsid w:val="00013B13"/>
    <w:rsid w:val="000240BE"/>
    <w:rsid w:val="00037A57"/>
    <w:rsid w:val="000443CC"/>
    <w:rsid w:val="00046AEE"/>
    <w:rsid w:val="00055B4D"/>
    <w:rsid w:val="0006636E"/>
    <w:rsid w:val="00076651"/>
    <w:rsid w:val="000A55E6"/>
    <w:rsid w:val="000C6544"/>
    <w:rsid w:val="000D4ED1"/>
    <w:rsid w:val="000F1405"/>
    <w:rsid w:val="000F34B6"/>
    <w:rsid w:val="00114E7E"/>
    <w:rsid w:val="00114ECF"/>
    <w:rsid w:val="001156DC"/>
    <w:rsid w:val="0011636B"/>
    <w:rsid w:val="001356F1"/>
    <w:rsid w:val="001458F5"/>
    <w:rsid w:val="00145A6F"/>
    <w:rsid w:val="00151B22"/>
    <w:rsid w:val="0015501E"/>
    <w:rsid w:val="001559EF"/>
    <w:rsid w:val="00160F6D"/>
    <w:rsid w:val="00165663"/>
    <w:rsid w:val="001701BB"/>
    <w:rsid w:val="00173C7C"/>
    <w:rsid w:val="00177786"/>
    <w:rsid w:val="0018025F"/>
    <w:rsid w:val="00180E92"/>
    <w:rsid w:val="001840D3"/>
    <w:rsid w:val="00197518"/>
    <w:rsid w:val="001A5E61"/>
    <w:rsid w:val="001A6DF0"/>
    <w:rsid w:val="001B2179"/>
    <w:rsid w:val="001B5AB9"/>
    <w:rsid w:val="001C6855"/>
    <w:rsid w:val="001D53A9"/>
    <w:rsid w:val="001E6B54"/>
    <w:rsid w:val="001F23CB"/>
    <w:rsid w:val="00210CD8"/>
    <w:rsid w:val="00211092"/>
    <w:rsid w:val="0021664B"/>
    <w:rsid w:val="002167E5"/>
    <w:rsid w:val="002243C5"/>
    <w:rsid w:val="002306B7"/>
    <w:rsid w:val="00233823"/>
    <w:rsid w:val="00234466"/>
    <w:rsid w:val="00234B93"/>
    <w:rsid w:val="0026187F"/>
    <w:rsid w:val="00263912"/>
    <w:rsid w:val="00282671"/>
    <w:rsid w:val="00292A4B"/>
    <w:rsid w:val="002979F6"/>
    <w:rsid w:val="002B0EC2"/>
    <w:rsid w:val="002B20F6"/>
    <w:rsid w:val="002B3FBD"/>
    <w:rsid w:val="002B7282"/>
    <w:rsid w:val="002C581E"/>
    <w:rsid w:val="002E2CA5"/>
    <w:rsid w:val="002F7D88"/>
    <w:rsid w:val="00304DEC"/>
    <w:rsid w:val="00314E96"/>
    <w:rsid w:val="00332343"/>
    <w:rsid w:val="00341241"/>
    <w:rsid w:val="00342FBA"/>
    <w:rsid w:val="003505D8"/>
    <w:rsid w:val="00355DA5"/>
    <w:rsid w:val="0036166B"/>
    <w:rsid w:val="00364917"/>
    <w:rsid w:val="0037183A"/>
    <w:rsid w:val="00375E0C"/>
    <w:rsid w:val="003768D1"/>
    <w:rsid w:val="00387610"/>
    <w:rsid w:val="003975F3"/>
    <w:rsid w:val="003A1DB5"/>
    <w:rsid w:val="003A41D6"/>
    <w:rsid w:val="003B7E77"/>
    <w:rsid w:val="003D2252"/>
    <w:rsid w:val="00423051"/>
    <w:rsid w:val="00424FE2"/>
    <w:rsid w:val="0042757A"/>
    <w:rsid w:val="00454FC5"/>
    <w:rsid w:val="00456ED2"/>
    <w:rsid w:val="00466FCC"/>
    <w:rsid w:val="004722D0"/>
    <w:rsid w:val="00476646"/>
    <w:rsid w:val="00497B35"/>
    <w:rsid w:val="004B6392"/>
    <w:rsid w:val="004D2154"/>
    <w:rsid w:val="004D676E"/>
    <w:rsid w:val="004E0CD8"/>
    <w:rsid w:val="004F07F0"/>
    <w:rsid w:val="004F0ED2"/>
    <w:rsid w:val="004F4839"/>
    <w:rsid w:val="004F70C5"/>
    <w:rsid w:val="00500B44"/>
    <w:rsid w:val="0050212C"/>
    <w:rsid w:val="00503515"/>
    <w:rsid w:val="00521E9A"/>
    <w:rsid w:val="00522851"/>
    <w:rsid w:val="00527AA7"/>
    <w:rsid w:val="00531F1A"/>
    <w:rsid w:val="00543810"/>
    <w:rsid w:val="00547D5C"/>
    <w:rsid w:val="00560C95"/>
    <w:rsid w:val="005709D2"/>
    <w:rsid w:val="00573BD8"/>
    <w:rsid w:val="00580C15"/>
    <w:rsid w:val="0058763D"/>
    <w:rsid w:val="00597C23"/>
    <w:rsid w:val="005A0365"/>
    <w:rsid w:val="005A0C9F"/>
    <w:rsid w:val="005A16C5"/>
    <w:rsid w:val="005A52AC"/>
    <w:rsid w:val="005C4625"/>
    <w:rsid w:val="005D0373"/>
    <w:rsid w:val="005D3F15"/>
    <w:rsid w:val="005D5B64"/>
    <w:rsid w:val="005D74A3"/>
    <w:rsid w:val="005E3564"/>
    <w:rsid w:val="0062687A"/>
    <w:rsid w:val="006306AA"/>
    <w:rsid w:val="00632988"/>
    <w:rsid w:val="00635BD2"/>
    <w:rsid w:val="00636365"/>
    <w:rsid w:val="0064495D"/>
    <w:rsid w:val="0065057C"/>
    <w:rsid w:val="006511E2"/>
    <w:rsid w:val="006553C4"/>
    <w:rsid w:val="00656012"/>
    <w:rsid w:val="0066106B"/>
    <w:rsid w:val="006622DC"/>
    <w:rsid w:val="00664D89"/>
    <w:rsid w:val="00671F35"/>
    <w:rsid w:val="00672B9C"/>
    <w:rsid w:val="00674901"/>
    <w:rsid w:val="006812E9"/>
    <w:rsid w:val="0068132F"/>
    <w:rsid w:val="0068213C"/>
    <w:rsid w:val="00687B21"/>
    <w:rsid w:val="006A6BE1"/>
    <w:rsid w:val="006B7D0A"/>
    <w:rsid w:val="006C0DB4"/>
    <w:rsid w:val="006C2B38"/>
    <w:rsid w:val="006C51CB"/>
    <w:rsid w:val="006D74C2"/>
    <w:rsid w:val="007161D6"/>
    <w:rsid w:val="00726187"/>
    <w:rsid w:val="00733E36"/>
    <w:rsid w:val="00734EC2"/>
    <w:rsid w:val="00763C6B"/>
    <w:rsid w:val="00770341"/>
    <w:rsid w:val="00784331"/>
    <w:rsid w:val="00795152"/>
    <w:rsid w:val="007B1118"/>
    <w:rsid w:val="007D794F"/>
    <w:rsid w:val="007F4063"/>
    <w:rsid w:val="0080024B"/>
    <w:rsid w:val="00805246"/>
    <w:rsid w:val="00812E1F"/>
    <w:rsid w:val="00813E91"/>
    <w:rsid w:val="00821342"/>
    <w:rsid w:val="00846AA2"/>
    <w:rsid w:val="008470E3"/>
    <w:rsid w:val="0087013E"/>
    <w:rsid w:val="00873F4D"/>
    <w:rsid w:val="008874CC"/>
    <w:rsid w:val="008877BA"/>
    <w:rsid w:val="00887881"/>
    <w:rsid w:val="00895087"/>
    <w:rsid w:val="008A5B44"/>
    <w:rsid w:val="008A6901"/>
    <w:rsid w:val="008B0C88"/>
    <w:rsid w:val="008B2DBC"/>
    <w:rsid w:val="008C1098"/>
    <w:rsid w:val="008C1CF5"/>
    <w:rsid w:val="008E4162"/>
    <w:rsid w:val="008E7178"/>
    <w:rsid w:val="008F0D10"/>
    <w:rsid w:val="008F7AC4"/>
    <w:rsid w:val="009033E7"/>
    <w:rsid w:val="0090349C"/>
    <w:rsid w:val="009116DE"/>
    <w:rsid w:val="00924E1E"/>
    <w:rsid w:val="00925CC1"/>
    <w:rsid w:val="009315C3"/>
    <w:rsid w:val="009530D2"/>
    <w:rsid w:val="009A343A"/>
    <w:rsid w:val="009C47AA"/>
    <w:rsid w:val="009D3B99"/>
    <w:rsid w:val="009E2976"/>
    <w:rsid w:val="009E5869"/>
    <w:rsid w:val="009E7810"/>
    <w:rsid w:val="009F210D"/>
    <w:rsid w:val="00A0426C"/>
    <w:rsid w:val="00A05E95"/>
    <w:rsid w:val="00A11AD1"/>
    <w:rsid w:val="00A23788"/>
    <w:rsid w:val="00A36A67"/>
    <w:rsid w:val="00A40DD9"/>
    <w:rsid w:val="00A413DC"/>
    <w:rsid w:val="00A43DC0"/>
    <w:rsid w:val="00A6658C"/>
    <w:rsid w:val="00A73C70"/>
    <w:rsid w:val="00A73F75"/>
    <w:rsid w:val="00A7623C"/>
    <w:rsid w:val="00A76859"/>
    <w:rsid w:val="00A92CCF"/>
    <w:rsid w:val="00A94E85"/>
    <w:rsid w:val="00AA5092"/>
    <w:rsid w:val="00AB3217"/>
    <w:rsid w:val="00AB5822"/>
    <w:rsid w:val="00AB60C1"/>
    <w:rsid w:val="00AB6AE8"/>
    <w:rsid w:val="00AC2266"/>
    <w:rsid w:val="00AD39EF"/>
    <w:rsid w:val="00AD64DB"/>
    <w:rsid w:val="00AE6613"/>
    <w:rsid w:val="00AF11AA"/>
    <w:rsid w:val="00B03B98"/>
    <w:rsid w:val="00B075C9"/>
    <w:rsid w:val="00B1208B"/>
    <w:rsid w:val="00B14946"/>
    <w:rsid w:val="00B20672"/>
    <w:rsid w:val="00B2625C"/>
    <w:rsid w:val="00B45EBC"/>
    <w:rsid w:val="00B64EE2"/>
    <w:rsid w:val="00B6768E"/>
    <w:rsid w:val="00B94501"/>
    <w:rsid w:val="00BA3A70"/>
    <w:rsid w:val="00BB7281"/>
    <w:rsid w:val="00BC4317"/>
    <w:rsid w:val="00BD2715"/>
    <w:rsid w:val="00BE14EE"/>
    <w:rsid w:val="00BE4D6E"/>
    <w:rsid w:val="00BF1BD5"/>
    <w:rsid w:val="00C06C7F"/>
    <w:rsid w:val="00C1100A"/>
    <w:rsid w:val="00C13AA9"/>
    <w:rsid w:val="00C27F26"/>
    <w:rsid w:val="00C34DDC"/>
    <w:rsid w:val="00C37EBF"/>
    <w:rsid w:val="00C51C2D"/>
    <w:rsid w:val="00C54B7C"/>
    <w:rsid w:val="00C663F2"/>
    <w:rsid w:val="00C7676B"/>
    <w:rsid w:val="00C92172"/>
    <w:rsid w:val="00CA38A5"/>
    <w:rsid w:val="00CD0A7E"/>
    <w:rsid w:val="00CE4A6F"/>
    <w:rsid w:val="00CE68E6"/>
    <w:rsid w:val="00CF272D"/>
    <w:rsid w:val="00D077B3"/>
    <w:rsid w:val="00D1223E"/>
    <w:rsid w:val="00D25F53"/>
    <w:rsid w:val="00D3284E"/>
    <w:rsid w:val="00D34317"/>
    <w:rsid w:val="00D401C7"/>
    <w:rsid w:val="00D457E2"/>
    <w:rsid w:val="00D9372C"/>
    <w:rsid w:val="00D9757B"/>
    <w:rsid w:val="00DA19BE"/>
    <w:rsid w:val="00DA4C52"/>
    <w:rsid w:val="00DB07BD"/>
    <w:rsid w:val="00DB322F"/>
    <w:rsid w:val="00DC4185"/>
    <w:rsid w:val="00DD26D7"/>
    <w:rsid w:val="00E05251"/>
    <w:rsid w:val="00E0638B"/>
    <w:rsid w:val="00E07F5C"/>
    <w:rsid w:val="00E2575F"/>
    <w:rsid w:val="00E273F2"/>
    <w:rsid w:val="00E40A9D"/>
    <w:rsid w:val="00E4242B"/>
    <w:rsid w:val="00E5102D"/>
    <w:rsid w:val="00E51C70"/>
    <w:rsid w:val="00E605BA"/>
    <w:rsid w:val="00E61FC9"/>
    <w:rsid w:val="00E66106"/>
    <w:rsid w:val="00E814B7"/>
    <w:rsid w:val="00E87AE0"/>
    <w:rsid w:val="00E93398"/>
    <w:rsid w:val="00EA0CA8"/>
    <w:rsid w:val="00EA2B8A"/>
    <w:rsid w:val="00EA4278"/>
    <w:rsid w:val="00EA4B8E"/>
    <w:rsid w:val="00EB6F92"/>
    <w:rsid w:val="00EC4CAB"/>
    <w:rsid w:val="00EC50D7"/>
    <w:rsid w:val="00EC6E35"/>
    <w:rsid w:val="00ED05F9"/>
    <w:rsid w:val="00ED6FC2"/>
    <w:rsid w:val="00F04C83"/>
    <w:rsid w:val="00F14F64"/>
    <w:rsid w:val="00F2028D"/>
    <w:rsid w:val="00F25DAA"/>
    <w:rsid w:val="00F30A20"/>
    <w:rsid w:val="00F3400D"/>
    <w:rsid w:val="00F44E93"/>
    <w:rsid w:val="00F46602"/>
    <w:rsid w:val="00F50300"/>
    <w:rsid w:val="00F60A93"/>
    <w:rsid w:val="00F63FA9"/>
    <w:rsid w:val="00F67781"/>
    <w:rsid w:val="00F67F21"/>
    <w:rsid w:val="00F86DF6"/>
    <w:rsid w:val="00FA6F8B"/>
    <w:rsid w:val="00FC2DA8"/>
    <w:rsid w:val="00FE1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F7A1B"/>
  <w15:docId w15:val="{06EE5271-F72C-48E0-BBEB-C4206DAB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26187F"/>
    <w:pPr>
      <w:keepNext/>
      <w:jc w:val="center"/>
      <w:outlineLvl w:val="0"/>
    </w:pPr>
    <w:rPr>
      <w:b/>
      <w:bCs/>
      <w:sz w:val="28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character" w:customStyle="1" w:styleId="Nadpis1Char">
    <w:name w:val="Nadpis 1 Char"/>
    <w:aliases w:val="Nadpis 1 - kapitoly Char"/>
    <w:basedOn w:val="Predvolenpsmoodseku"/>
    <w:link w:val="Nadpis1"/>
    <w:rsid w:val="0026187F"/>
    <w:rPr>
      <w:rFonts w:ascii="Times New Roman" w:eastAsia="Times New Roman" w:hAnsi="Times New Roman" w:cs="Times New Roman"/>
      <w:b/>
      <w:bCs/>
      <w:sz w:val="28"/>
      <w:lang w:val="x-none" w:eastAsia="x-none"/>
    </w:rPr>
  </w:style>
  <w:style w:type="character" w:styleId="Hypertextovprepojenie">
    <w:name w:val="Hyperlink"/>
    <w:basedOn w:val="Predvolenpsmoodseku"/>
    <w:uiPriority w:val="99"/>
    <w:unhideWhenUsed/>
    <w:rsid w:val="00314E9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14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faktura@bratislava.s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v xmlns="bb3d1ceb-ec91-4593-ab49-8ce9533748d9">Potrebné vybaviť</Stav>
    <lcf76f155ced4ddcb4097134ff3c332f xmlns="bb3d1ceb-ec91-4593-ab49-8ce9533748d9">
      <Terms xmlns="http://schemas.microsoft.com/office/infopath/2007/PartnerControls"/>
    </lcf76f155ced4ddcb4097134ff3c332f>
    <Stav1 xmlns="bb3d1ceb-ec91-4593-ab49-8ce9533748d9">false</Stav1>
    <TaxCatchAll xmlns="e4b31099-8163-4ac9-ab84-be06feeb7e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BFF8F833A8A44EA8D88F930154EE1B" ma:contentTypeVersion="19" ma:contentTypeDescription="Umožňuje vytvoriť nový dokument." ma:contentTypeScope="" ma:versionID="34ba83515a83cae342522c2bf356a90a">
  <xsd:schema xmlns:xsd="http://www.w3.org/2001/XMLSchema" xmlns:xs="http://www.w3.org/2001/XMLSchema" xmlns:p="http://schemas.microsoft.com/office/2006/metadata/properties" xmlns:ns2="bb3d1ceb-ec91-4593-ab49-8ce9533748d9" xmlns:ns3="e4b31099-8163-4ac9-ab84-be06feeb7ef4" targetNamespace="http://schemas.microsoft.com/office/2006/metadata/properties" ma:root="true" ma:fieldsID="a5489be7e2dd4cc2a63023adf8714cfe" ns2:_="" ns3:_="">
    <xsd:import namespace="bb3d1ceb-ec91-4593-ab49-8ce9533748d9"/>
    <xsd:import namespace="e4b31099-8163-4ac9-ab84-be06feeb7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Stav" minOccurs="0"/>
                <xsd:element ref="ns2:Stav1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v" ma:index="22" nillable="true" ma:displayName="Stav" ma:default="Potrebné vybaviť" ma:format="RadioButtons" ma:internalName="Stav">
      <xsd:simpleType>
        <xsd:union memberTypes="dms:Text">
          <xsd:simpleType>
            <xsd:restriction base="dms:Choice">
              <xsd:enumeration value="Vybavené"/>
              <xsd:enumeration value="Potrebné vybaviť"/>
              <xsd:enumeration value="Voľba 2"/>
            </xsd:restriction>
          </xsd:simpleType>
        </xsd:union>
      </xsd:simpleType>
    </xsd:element>
    <xsd:element name="Stav1" ma:index="23" nillable="true" ma:displayName="Stav1" ma:default="0" ma:format="Dropdown" ma:internalName="Stav1">
      <xsd:simpleType>
        <xsd:restriction base="dms:Boolea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31099-8163-4ac9-ab84-be06feeb7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c45932f-0409-4ce4-a056-1f58e1030d6c}" ma:internalName="TaxCatchAll" ma:showField="CatchAllData" ma:web="e4b31099-8163-4ac9-ab84-be06feeb7e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DE2B31-7C05-4D98-82CC-801AE9153581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bb3d1ceb-ec91-4593-ab49-8ce9533748d9"/>
    <ds:schemaRef ds:uri="http://schemas.openxmlformats.org/package/2006/metadata/core-properties"/>
    <ds:schemaRef ds:uri="e4b31099-8163-4ac9-ab84-be06feeb7ef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DD7A551-626B-47E3-B736-5382ACB3C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e4b31099-8163-4ac9-ab84-be06feeb7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CC980B-3F17-41E5-A01B-616A143069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70AF14-3C59-4F66-ACC9-9B2414FFE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Stašjaková Katarína, Ing.</dc:creator>
  <cp:keywords/>
  <dc:description/>
  <cp:lastModifiedBy>Stašjaková Katarína, Ing.</cp:lastModifiedBy>
  <cp:revision>2</cp:revision>
  <cp:lastPrinted>2019-07-29T10:46:00Z</cp:lastPrinted>
  <dcterms:created xsi:type="dcterms:W3CDTF">2024-02-21T14:20:00Z</dcterms:created>
  <dcterms:modified xsi:type="dcterms:W3CDTF">2024-02-21T14:20:00Z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