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8A40" w14:textId="36B09362" w:rsidR="00645C16" w:rsidRPr="00CE3479" w:rsidRDefault="00851853" w:rsidP="00090EC7">
      <w:pPr>
        <w:pBdr>
          <w:bottom w:val="single" w:sz="12" w:space="1" w:color="auto"/>
        </w:pBdr>
        <w:shd w:val="clear" w:color="auto" w:fill="E2EFD9" w:themeFill="accent6" w:themeFillTint="33"/>
        <w:spacing w:line="240" w:lineRule="auto"/>
        <w:jc w:val="center"/>
        <w:rPr>
          <w:rFonts w:ascii="Calibri Light" w:eastAsia="Times New Roman" w:hAnsi="Calibri Light" w:cs="Calibri Light"/>
          <w:b/>
          <w:smallCaps/>
          <w:kern w:val="0"/>
          <w:sz w:val="36"/>
          <w:szCs w:val="20"/>
          <w:lang w:eastAsia="sk-SK"/>
          <w14:ligatures w14:val="none"/>
        </w:rPr>
      </w:pPr>
      <w:r w:rsidRPr="00CE3479">
        <w:rPr>
          <w:rFonts w:ascii="Calibri Light" w:eastAsia="Times New Roman" w:hAnsi="Calibri Light" w:cs="Calibri Light"/>
          <w:b/>
          <w:smallCaps/>
          <w:kern w:val="0"/>
          <w:sz w:val="36"/>
          <w:szCs w:val="20"/>
          <w:lang w:eastAsia="sk-SK"/>
          <w14:ligatures w14:val="none"/>
        </w:rPr>
        <w:t>KÚPNA ZMLUVA</w:t>
      </w:r>
    </w:p>
    <w:p w14:paraId="6D25813E" w14:textId="7ABDA99D" w:rsidR="00C13EFD" w:rsidRPr="00CE3479" w:rsidRDefault="00C13EFD" w:rsidP="00090EC7">
      <w:pPr>
        <w:pBdr>
          <w:bottom w:val="single" w:sz="12" w:space="1" w:color="auto"/>
        </w:pBdr>
        <w:shd w:val="clear" w:color="auto" w:fill="E2EFD9" w:themeFill="accent6" w:themeFillTint="33"/>
        <w:spacing w:line="240" w:lineRule="auto"/>
        <w:jc w:val="center"/>
        <w:rPr>
          <w:rFonts w:ascii="Calibri Light" w:eastAsia="Times New Roman" w:hAnsi="Calibri Light" w:cs="Calibri Light"/>
          <w:kern w:val="0"/>
          <w:sz w:val="20"/>
          <w:szCs w:val="20"/>
          <w:lang w:eastAsia="sk-SK"/>
          <w14:ligatures w14:val="none"/>
        </w:rPr>
      </w:pPr>
      <w:r w:rsidRPr="00CE3479">
        <w:rPr>
          <w:rFonts w:ascii="Calibri Light" w:eastAsia="Times New Roman" w:hAnsi="Calibri Light" w:cs="Calibri Light"/>
          <w:kern w:val="0"/>
          <w:sz w:val="20"/>
          <w:szCs w:val="20"/>
          <w:lang w:eastAsia="sk-SK"/>
          <w14:ligatures w14:val="none"/>
        </w:rPr>
        <w:t xml:space="preserve">uzatvorená podľa § 409 a </w:t>
      </w:r>
      <w:proofErr w:type="spellStart"/>
      <w:r w:rsidRPr="00CE3479">
        <w:rPr>
          <w:rFonts w:ascii="Calibri Light" w:eastAsia="Times New Roman" w:hAnsi="Calibri Light" w:cs="Calibri Light"/>
          <w:kern w:val="0"/>
          <w:sz w:val="20"/>
          <w:szCs w:val="20"/>
          <w:lang w:eastAsia="sk-SK"/>
          <w14:ligatures w14:val="none"/>
        </w:rPr>
        <w:t>nasl</w:t>
      </w:r>
      <w:proofErr w:type="spellEnd"/>
      <w:r w:rsidRPr="00CE3479">
        <w:rPr>
          <w:rFonts w:ascii="Calibri Light" w:eastAsia="Times New Roman" w:hAnsi="Calibri Light" w:cs="Calibri Light"/>
          <w:kern w:val="0"/>
          <w:sz w:val="20"/>
          <w:szCs w:val="20"/>
          <w:lang w:eastAsia="sk-SK"/>
          <w14:ligatures w14:val="none"/>
        </w:rPr>
        <w:t>. zákona č. 513/1991 Zb. Obchodný zákonník a zákona č. 343/2015 Z. z. o verejnom obstarávaní (ďalej len „</w:t>
      </w:r>
      <w:r w:rsidR="00216B2A" w:rsidRPr="00CE3479">
        <w:rPr>
          <w:rFonts w:ascii="Calibri Light" w:eastAsia="Times New Roman" w:hAnsi="Calibri Light" w:cs="Calibri Light"/>
          <w:kern w:val="0"/>
          <w:sz w:val="20"/>
          <w:szCs w:val="20"/>
          <w:lang w:eastAsia="sk-SK"/>
          <w14:ligatures w14:val="none"/>
        </w:rPr>
        <w:t>z</w:t>
      </w:r>
      <w:r w:rsidRPr="00CE3479">
        <w:rPr>
          <w:rFonts w:ascii="Calibri Light" w:eastAsia="Times New Roman" w:hAnsi="Calibri Light" w:cs="Calibri Light"/>
          <w:kern w:val="0"/>
          <w:sz w:val="20"/>
          <w:szCs w:val="20"/>
          <w:lang w:eastAsia="sk-SK"/>
          <w14:ligatures w14:val="none"/>
        </w:rPr>
        <w:t>ákon o verejnom obstarávaní“) medzi jej účastníkmi, a to:</w:t>
      </w:r>
    </w:p>
    <w:p w14:paraId="25297203" w14:textId="77777777" w:rsidR="00C13EFD" w:rsidRPr="00CE3479" w:rsidRDefault="00C13EFD" w:rsidP="009E661E">
      <w:pPr>
        <w:spacing w:line="240" w:lineRule="auto"/>
        <w:rPr>
          <w:rFonts w:ascii="Calibri Light" w:hAnsi="Calibri Light" w:cs="Calibri Light"/>
          <w:sz w:val="22"/>
          <w:szCs w:val="22"/>
        </w:rPr>
      </w:pPr>
    </w:p>
    <w:tbl>
      <w:tblPr>
        <w:tblW w:w="10490" w:type="dxa"/>
        <w:tblBorders>
          <w:insideH w:val="dotted" w:sz="4" w:space="0" w:color="auto"/>
          <w:insideV w:val="dotted" w:sz="4" w:space="0" w:color="auto"/>
        </w:tblBorders>
        <w:tblLook w:val="04A0" w:firstRow="1" w:lastRow="0" w:firstColumn="1" w:lastColumn="0" w:noHBand="0" w:noVBand="1"/>
      </w:tblPr>
      <w:tblGrid>
        <w:gridCol w:w="5245"/>
        <w:gridCol w:w="5245"/>
      </w:tblGrid>
      <w:tr w:rsidR="001A5C50" w:rsidRPr="00CE3479" w14:paraId="7917F835" w14:textId="77777777" w:rsidTr="00752B82">
        <w:trPr>
          <w:trHeight w:val="552"/>
        </w:trPr>
        <w:tc>
          <w:tcPr>
            <w:tcW w:w="5245" w:type="dxa"/>
            <w:shd w:val="clear" w:color="auto" w:fill="E2EFD9" w:themeFill="accent6" w:themeFillTint="33"/>
          </w:tcPr>
          <w:p w14:paraId="345DAE9B" w14:textId="77777777" w:rsidR="001A5C50" w:rsidRPr="00CE3479" w:rsidRDefault="001A5C50" w:rsidP="00752B82">
            <w:pPr>
              <w:spacing w:line="240" w:lineRule="auto"/>
              <w:rPr>
                <w:rFonts w:ascii="Calibri Light" w:eastAsia="Times New Roman" w:hAnsi="Calibri Light" w:cs="Calibri Light"/>
                <w:b/>
                <w:smallCaps/>
                <w:szCs w:val="20"/>
              </w:rPr>
            </w:pPr>
          </w:p>
          <w:p w14:paraId="09004881" w14:textId="67C3B1A4" w:rsidR="001A5C50" w:rsidRPr="00CE3479" w:rsidRDefault="001A5C50" w:rsidP="00752B82">
            <w:pPr>
              <w:spacing w:line="240" w:lineRule="auto"/>
              <w:rPr>
                <w:rFonts w:ascii="Calibri Light" w:eastAsia="Times New Roman" w:hAnsi="Calibri Light" w:cs="Calibri Light"/>
                <w:b/>
                <w:smallCaps/>
                <w:szCs w:val="20"/>
              </w:rPr>
            </w:pPr>
            <w:r w:rsidRPr="00CE3479">
              <w:rPr>
                <w:rFonts w:ascii="Calibri Light" w:eastAsia="Times New Roman" w:hAnsi="Calibri Light" w:cs="Calibri Light"/>
                <w:b/>
                <w:smallCaps/>
                <w:szCs w:val="20"/>
              </w:rPr>
              <w:t>Kupujúci:</w:t>
            </w:r>
          </w:p>
        </w:tc>
        <w:tc>
          <w:tcPr>
            <w:tcW w:w="5245" w:type="dxa"/>
            <w:shd w:val="clear" w:color="auto" w:fill="E2EFD9" w:themeFill="accent6" w:themeFillTint="33"/>
          </w:tcPr>
          <w:p w14:paraId="6AEA33D2" w14:textId="77777777" w:rsidR="001A5C50" w:rsidRPr="00CE3479" w:rsidRDefault="001A5C50" w:rsidP="00752B82">
            <w:pPr>
              <w:spacing w:line="240" w:lineRule="auto"/>
              <w:rPr>
                <w:rFonts w:ascii="Calibri Light" w:eastAsia="Times New Roman" w:hAnsi="Calibri Light" w:cs="Calibri Light"/>
                <w:b/>
                <w:smallCaps/>
                <w:szCs w:val="20"/>
              </w:rPr>
            </w:pPr>
          </w:p>
          <w:p w14:paraId="35D2F544" w14:textId="7F119643" w:rsidR="001A5C50" w:rsidRPr="00CE3479" w:rsidRDefault="001A5C50" w:rsidP="00752B82">
            <w:pPr>
              <w:spacing w:line="240" w:lineRule="auto"/>
              <w:rPr>
                <w:rFonts w:ascii="Calibri Light" w:eastAsia="Times New Roman" w:hAnsi="Calibri Light" w:cs="Calibri Light"/>
                <w:b/>
                <w:smallCaps/>
                <w:szCs w:val="20"/>
              </w:rPr>
            </w:pPr>
            <w:r w:rsidRPr="00CE3479">
              <w:rPr>
                <w:rFonts w:ascii="Calibri Light" w:eastAsia="Times New Roman" w:hAnsi="Calibri Light" w:cs="Calibri Light"/>
                <w:b/>
                <w:smallCaps/>
                <w:szCs w:val="20"/>
              </w:rPr>
              <w:t>Predávajúci:</w:t>
            </w:r>
          </w:p>
        </w:tc>
      </w:tr>
      <w:tr w:rsidR="001A5C50" w:rsidRPr="00CE3479" w14:paraId="10E97CA8" w14:textId="77777777" w:rsidTr="00752B82">
        <w:tc>
          <w:tcPr>
            <w:tcW w:w="5245" w:type="dxa"/>
          </w:tcPr>
          <w:p w14:paraId="64259435" w14:textId="77777777" w:rsidR="007F7425" w:rsidRPr="007F7425" w:rsidRDefault="007F7425" w:rsidP="00752B82">
            <w:pPr>
              <w:spacing w:line="240" w:lineRule="auto"/>
              <w:rPr>
                <w:rFonts w:cstheme="minorHAnsi"/>
                <w:bCs/>
                <w:sz w:val="28"/>
                <w:szCs w:val="28"/>
              </w:rPr>
            </w:pPr>
            <w:r w:rsidRPr="007F7425">
              <w:rPr>
                <w:rFonts w:cstheme="minorHAnsi"/>
                <w:bCs/>
                <w:sz w:val="28"/>
                <w:szCs w:val="28"/>
              </w:rPr>
              <w:t>ZE.A.S. s.r.o.</w:t>
            </w:r>
          </w:p>
          <w:p w14:paraId="5AF98438" w14:textId="7BC232D8"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Sídlo: </w:t>
            </w:r>
            <w:proofErr w:type="spellStart"/>
            <w:r w:rsidR="00051B82" w:rsidRPr="00051B82">
              <w:rPr>
                <w:rFonts w:ascii="Calibri Light" w:hAnsi="Calibri Light" w:cs="Calibri Light"/>
                <w:sz w:val="20"/>
                <w:szCs w:val="20"/>
              </w:rPr>
              <w:t>Komárovská</w:t>
            </w:r>
            <w:proofErr w:type="spellEnd"/>
            <w:r w:rsidR="00051B82" w:rsidRPr="00051B82">
              <w:rPr>
                <w:rFonts w:ascii="Calibri Light" w:hAnsi="Calibri Light" w:cs="Calibri Light"/>
                <w:sz w:val="20"/>
                <w:szCs w:val="20"/>
              </w:rPr>
              <w:t xml:space="preserve"> 138, 076 16 Zemplínska Nová Ves</w:t>
            </w:r>
          </w:p>
          <w:p w14:paraId="31523901" w14:textId="51548F04"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Zastúpenie: </w:t>
            </w:r>
            <w:r w:rsidR="007F7425">
              <w:rPr>
                <w:rFonts w:ascii="Calibri Light" w:hAnsi="Calibri Light" w:cs="Calibri Light"/>
                <w:sz w:val="20"/>
                <w:szCs w:val="20"/>
              </w:rPr>
              <w:t>JUDr. Martin</w:t>
            </w:r>
            <w:r w:rsidR="00051B82">
              <w:rPr>
                <w:rFonts w:ascii="Calibri Light" w:hAnsi="Calibri Light" w:cs="Calibri Light"/>
                <w:sz w:val="20"/>
                <w:szCs w:val="20"/>
              </w:rPr>
              <w:t xml:space="preserve"> Timko </w:t>
            </w:r>
            <w:r w:rsidR="007F7425">
              <w:rPr>
                <w:rFonts w:ascii="Calibri Light" w:hAnsi="Calibri Light" w:cs="Calibri Light"/>
                <w:sz w:val="20"/>
                <w:szCs w:val="20"/>
              </w:rPr>
              <w:t xml:space="preserve">-konateľ, </w:t>
            </w:r>
            <w:hyperlink r:id="rId6" w:history="1">
              <w:r w:rsidR="007F7425" w:rsidRPr="007F7425">
                <w:rPr>
                  <w:rFonts w:ascii="Calibri Light" w:hAnsi="Calibri Light" w:cs="Calibri Light"/>
                  <w:sz w:val="20"/>
                  <w:szCs w:val="20"/>
                </w:rPr>
                <w:t>Pavol Timko</w:t>
              </w:r>
            </w:hyperlink>
            <w:r w:rsidR="007F7425">
              <w:rPr>
                <w:rFonts w:ascii="Calibri Light" w:hAnsi="Calibri Light" w:cs="Calibri Light"/>
                <w:sz w:val="20"/>
                <w:szCs w:val="20"/>
              </w:rPr>
              <w:t xml:space="preserve"> </w:t>
            </w:r>
            <w:r w:rsidR="007F7425" w:rsidRPr="007F7425">
              <w:rPr>
                <w:rFonts w:ascii="Calibri Light" w:hAnsi="Calibri Light" w:cs="Calibri Light"/>
                <w:sz w:val="20"/>
                <w:szCs w:val="20"/>
              </w:rPr>
              <w:t>- konateľ</w:t>
            </w:r>
          </w:p>
          <w:p w14:paraId="3A619AFA" w14:textId="3EE92BBF"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IČO: </w:t>
            </w:r>
            <w:r w:rsidR="007F7425" w:rsidRPr="007F7425">
              <w:rPr>
                <w:rFonts w:ascii="Calibri Light" w:hAnsi="Calibri Light" w:cs="Calibri Light"/>
                <w:sz w:val="20"/>
                <w:szCs w:val="20"/>
              </w:rPr>
              <w:t>36577383</w:t>
            </w:r>
          </w:p>
          <w:p w14:paraId="4D834AD3" w14:textId="66444EEE" w:rsidR="001A5C50"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DIČ: </w:t>
            </w:r>
            <w:r w:rsidR="007F7425" w:rsidRPr="00CB05A1">
              <w:rPr>
                <w:rFonts w:ascii="Calibri Light" w:hAnsi="Calibri Light" w:cs="Calibri Light"/>
                <w:sz w:val="20"/>
                <w:szCs w:val="20"/>
              </w:rPr>
              <w:t>2021800891</w:t>
            </w:r>
            <w:r w:rsidRPr="00CB05A1">
              <w:rPr>
                <w:rFonts w:ascii="Calibri Light" w:hAnsi="Calibri Light" w:cs="Calibri Light"/>
                <w:sz w:val="20"/>
                <w:szCs w:val="20"/>
              </w:rPr>
              <w:t xml:space="preserve">                              IČ DPH:</w:t>
            </w:r>
            <w:r w:rsidR="009E5BAF" w:rsidRPr="00CB05A1">
              <w:rPr>
                <w:rFonts w:ascii="Calibri Light" w:hAnsi="Calibri Light" w:cs="Calibri Light"/>
                <w:sz w:val="20"/>
                <w:szCs w:val="20"/>
              </w:rPr>
              <w:t xml:space="preserve"> S</w:t>
            </w:r>
            <w:r w:rsidR="007F7425" w:rsidRPr="00CB05A1">
              <w:rPr>
                <w:rFonts w:ascii="Calibri Light" w:hAnsi="Calibri Light" w:cs="Calibri Light"/>
                <w:sz w:val="20"/>
                <w:szCs w:val="20"/>
              </w:rPr>
              <w:t xml:space="preserve">K2021800891  </w:t>
            </w:r>
          </w:p>
          <w:p w14:paraId="40DA70F8" w14:textId="1F6266AB" w:rsidR="001A5C50"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Bankové spojenie: </w:t>
            </w:r>
            <w:r w:rsidR="007F7425" w:rsidRPr="00CB05A1">
              <w:rPr>
                <w:rFonts w:ascii="Calibri Light" w:hAnsi="Calibri Light" w:cs="Calibri Light"/>
                <w:sz w:val="20"/>
                <w:szCs w:val="20"/>
              </w:rPr>
              <w:t>dopln</w:t>
            </w:r>
            <w:r w:rsidR="00CB05A1">
              <w:rPr>
                <w:rFonts w:ascii="Calibri Light" w:hAnsi="Calibri Light" w:cs="Calibri Light"/>
                <w:sz w:val="20"/>
                <w:szCs w:val="20"/>
              </w:rPr>
              <w:t>í sa pri podpise zmluvy</w:t>
            </w:r>
          </w:p>
          <w:p w14:paraId="172CBEA6" w14:textId="64A55BF0" w:rsidR="001A5C50"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IBAN: </w:t>
            </w:r>
            <w:r w:rsidR="00CB05A1" w:rsidRPr="00CB05A1">
              <w:rPr>
                <w:rFonts w:ascii="Calibri Light" w:hAnsi="Calibri Light" w:cs="Calibri Light"/>
                <w:sz w:val="20"/>
                <w:szCs w:val="20"/>
              </w:rPr>
              <w:t>dopln</w:t>
            </w:r>
            <w:r w:rsidR="00CB05A1">
              <w:rPr>
                <w:rFonts w:ascii="Calibri Light" w:hAnsi="Calibri Light" w:cs="Calibri Light"/>
                <w:sz w:val="20"/>
                <w:szCs w:val="20"/>
              </w:rPr>
              <w:t>í sa pri podpise zmluvy</w:t>
            </w:r>
          </w:p>
          <w:p w14:paraId="2A9AB701" w14:textId="1808B03D" w:rsidR="001A5C50"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Právna forma: </w:t>
            </w:r>
            <w:r w:rsidR="007F7425" w:rsidRPr="00CB05A1">
              <w:rPr>
                <w:rFonts w:ascii="Calibri Light" w:hAnsi="Calibri Light" w:cs="Calibri Light"/>
                <w:sz w:val="20"/>
                <w:szCs w:val="20"/>
              </w:rPr>
              <w:t>spoločnosť s ručením obmedzeným</w:t>
            </w:r>
          </w:p>
          <w:p w14:paraId="0A9B9062" w14:textId="50D73F1F" w:rsidR="00051B82" w:rsidRPr="00CB05A1"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Zápis: </w:t>
            </w:r>
            <w:r w:rsidR="007F7425" w:rsidRPr="00CB05A1">
              <w:rPr>
                <w:rFonts w:ascii="Calibri Light" w:hAnsi="Calibri Light" w:cs="Calibri Light"/>
                <w:sz w:val="20"/>
                <w:szCs w:val="20"/>
              </w:rPr>
              <w:t>OR Mestského súdu Košice</w:t>
            </w:r>
          </w:p>
          <w:p w14:paraId="7B4ABFA9" w14:textId="4C39B8CD" w:rsidR="007F7425" w:rsidRPr="00CB05A1" w:rsidRDefault="007F7425"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Oddiel: </w:t>
            </w:r>
            <w:proofErr w:type="spellStart"/>
            <w:r w:rsidRPr="00CB05A1">
              <w:rPr>
                <w:rFonts w:ascii="Calibri Light" w:hAnsi="Calibri Light" w:cs="Calibri Light"/>
                <w:sz w:val="20"/>
                <w:szCs w:val="20"/>
              </w:rPr>
              <w:t>Sro</w:t>
            </w:r>
            <w:proofErr w:type="spellEnd"/>
            <w:r w:rsidRPr="00CB05A1">
              <w:rPr>
                <w:rFonts w:ascii="Calibri Light" w:hAnsi="Calibri Light" w:cs="Calibri Light"/>
                <w:sz w:val="20"/>
                <w:szCs w:val="20"/>
              </w:rPr>
              <w:t>, Vložka číslo: 14683/V</w:t>
            </w:r>
          </w:p>
          <w:p w14:paraId="103D4444" w14:textId="5E624700" w:rsidR="001A5C50" w:rsidRPr="00CE3479" w:rsidRDefault="001A5C50" w:rsidP="00752B82">
            <w:pPr>
              <w:spacing w:line="240" w:lineRule="auto"/>
              <w:rPr>
                <w:rFonts w:ascii="Calibri Light" w:hAnsi="Calibri Light" w:cs="Calibri Light"/>
                <w:sz w:val="20"/>
                <w:szCs w:val="20"/>
              </w:rPr>
            </w:pPr>
            <w:r w:rsidRPr="00CB05A1">
              <w:rPr>
                <w:rFonts w:ascii="Calibri Light" w:hAnsi="Calibri Light" w:cs="Calibri Light"/>
                <w:sz w:val="20"/>
                <w:szCs w:val="20"/>
              </w:rPr>
              <w:t xml:space="preserve">Telefón: +421 </w:t>
            </w:r>
            <w:r w:rsidR="009E5BAF" w:rsidRPr="00CB05A1">
              <w:rPr>
                <w:rFonts w:ascii="Calibri Light" w:hAnsi="Calibri Light" w:cs="Calibri Light"/>
                <w:sz w:val="20"/>
                <w:szCs w:val="20"/>
              </w:rPr>
              <w:t>905763778</w:t>
            </w:r>
            <w:r w:rsidRPr="00CB05A1">
              <w:rPr>
                <w:rFonts w:ascii="Calibri Light" w:hAnsi="Calibri Light" w:cs="Calibri Light"/>
                <w:sz w:val="20"/>
                <w:szCs w:val="20"/>
              </w:rPr>
              <w:t xml:space="preserve">, e-mail: </w:t>
            </w:r>
            <w:r w:rsidR="009E5BAF" w:rsidRPr="00CB05A1">
              <w:rPr>
                <w:rFonts w:ascii="Calibri Light" w:hAnsi="Calibri Light" w:cs="Calibri Light"/>
                <w:sz w:val="20"/>
                <w:szCs w:val="20"/>
              </w:rPr>
              <w:t>agrotim@agrotim.sk</w:t>
            </w:r>
          </w:p>
        </w:tc>
        <w:tc>
          <w:tcPr>
            <w:tcW w:w="5245" w:type="dxa"/>
          </w:tcPr>
          <w:p w14:paraId="1970AB97" w14:textId="77777777" w:rsidR="001A5C50" w:rsidRPr="00CE3479" w:rsidRDefault="001A5C50" w:rsidP="00752B82">
            <w:pPr>
              <w:spacing w:line="240" w:lineRule="auto"/>
              <w:rPr>
                <w:rFonts w:ascii="Calibri Light" w:hAnsi="Calibri Light" w:cs="Calibri Light"/>
                <w:sz w:val="20"/>
                <w:szCs w:val="20"/>
              </w:rPr>
            </w:pPr>
          </w:p>
          <w:p w14:paraId="12736CE4"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Sídlo:  </w:t>
            </w:r>
          </w:p>
          <w:p w14:paraId="712520AC"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Zastúpenie: </w:t>
            </w:r>
          </w:p>
          <w:p w14:paraId="38634904"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IČO: </w:t>
            </w:r>
          </w:p>
          <w:p w14:paraId="53F4F2E5"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DIČ:                                                 IČ DPH: SK</w:t>
            </w:r>
            <w:r w:rsidRPr="00CE3479">
              <w:rPr>
                <w:rFonts w:ascii="Calibri Light" w:hAnsi="Calibri Light" w:cs="Calibri Light"/>
              </w:rPr>
              <w:t xml:space="preserve"> </w:t>
            </w:r>
          </w:p>
          <w:p w14:paraId="7717303A"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Bankové spojenie: </w:t>
            </w:r>
          </w:p>
          <w:p w14:paraId="4FA216A2"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IBAN: </w:t>
            </w:r>
          </w:p>
          <w:p w14:paraId="184B1E8B"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Právna forma: </w:t>
            </w:r>
          </w:p>
          <w:p w14:paraId="14DF7E3C"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Zápis: Obchodný register Okresný súd                       oddiel:       , vložka č. </w:t>
            </w:r>
          </w:p>
          <w:p w14:paraId="5CFA7F10" w14:textId="77777777" w:rsidR="001A5C50" w:rsidRPr="00CE3479" w:rsidRDefault="001A5C50" w:rsidP="00752B82">
            <w:pPr>
              <w:spacing w:line="240" w:lineRule="auto"/>
              <w:rPr>
                <w:rFonts w:ascii="Calibri Light" w:hAnsi="Calibri Light" w:cs="Calibri Light"/>
                <w:sz w:val="20"/>
                <w:szCs w:val="20"/>
              </w:rPr>
            </w:pPr>
            <w:r w:rsidRPr="00CE3479">
              <w:rPr>
                <w:rFonts w:ascii="Calibri Light" w:hAnsi="Calibri Light" w:cs="Calibri Light"/>
                <w:sz w:val="20"/>
                <w:szCs w:val="20"/>
              </w:rPr>
              <w:t xml:space="preserve">Telefón:                            e-mail: </w:t>
            </w:r>
            <w:hyperlink r:id="rId7" w:history="1"/>
          </w:p>
        </w:tc>
      </w:tr>
    </w:tbl>
    <w:p w14:paraId="0714B8B4" w14:textId="77777777" w:rsidR="00FE07C8" w:rsidRPr="00CE3479" w:rsidRDefault="00FE07C8" w:rsidP="009E661E">
      <w:pPr>
        <w:spacing w:line="240" w:lineRule="auto"/>
        <w:rPr>
          <w:rFonts w:ascii="Calibri Light" w:hAnsi="Calibri Light" w:cs="Calibri Light"/>
          <w:sz w:val="22"/>
          <w:szCs w:val="22"/>
        </w:rPr>
      </w:pPr>
    </w:p>
    <w:p w14:paraId="0612F984" w14:textId="23C2B11E" w:rsidR="00FE07C8" w:rsidRPr="00CE3479" w:rsidRDefault="00FE07C8" w:rsidP="009E661E">
      <w:pPr>
        <w:spacing w:line="240" w:lineRule="auto"/>
        <w:jc w:val="center"/>
        <w:rPr>
          <w:rFonts w:ascii="Calibri Light" w:hAnsi="Calibri Light" w:cs="Calibri Light"/>
          <w:sz w:val="22"/>
          <w:szCs w:val="22"/>
        </w:rPr>
      </w:pPr>
      <w:r w:rsidRPr="00CE3479">
        <w:rPr>
          <w:rFonts w:ascii="Calibri Light" w:hAnsi="Calibri Light" w:cs="Calibri Light"/>
          <w:sz w:val="22"/>
          <w:szCs w:val="22"/>
        </w:rPr>
        <w:t>za nasledovných podmienok:</w:t>
      </w:r>
    </w:p>
    <w:p w14:paraId="5E89A973" w14:textId="77777777" w:rsidR="00FE07C8" w:rsidRPr="00CE3479" w:rsidRDefault="00FE07C8" w:rsidP="00F65CA6">
      <w:pPr>
        <w:spacing w:line="240" w:lineRule="auto"/>
        <w:jc w:val="center"/>
        <w:rPr>
          <w:rFonts w:ascii="Calibri Light" w:hAnsi="Calibri Light" w:cs="Calibri Light"/>
          <w:sz w:val="22"/>
          <w:szCs w:val="22"/>
        </w:rPr>
      </w:pPr>
    </w:p>
    <w:p w14:paraId="626EDF35" w14:textId="0E6D0981" w:rsidR="00FE07C8" w:rsidRPr="00CE3479" w:rsidRDefault="00FE07C8" w:rsidP="009E661E">
      <w:pPr>
        <w:spacing w:line="240" w:lineRule="auto"/>
        <w:jc w:val="center"/>
        <w:rPr>
          <w:rFonts w:ascii="Calibri Light" w:hAnsi="Calibri Light" w:cs="Calibri Light"/>
          <w:b/>
          <w:bCs/>
          <w:sz w:val="22"/>
          <w:szCs w:val="22"/>
        </w:rPr>
      </w:pPr>
      <w:r w:rsidRPr="00CE3479">
        <w:rPr>
          <w:rFonts w:ascii="Calibri Light" w:hAnsi="Calibri Light" w:cs="Calibri Light"/>
          <w:b/>
          <w:bCs/>
          <w:sz w:val="22"/>
          <w:szCs w:val="22"/>
        </w:rPr>
        <w:t>Preambula</w:t>
      </w:r>
    </w:p>
    <w:p w14:paraId="410875F5" w14:textId="77777777" w:rsidR="00FE07C8" w:rsidRPr="00CE3479" w:rsidRDefault="00FE07C8" w:rsidP="00F65CA6">
      <w:pPr>
        <w:spacing w:line="240" w:lineRule="auto"/>
        <w:rPr>
          <w:rFonts w:ascii="Calibri Light" w:hAnsi="Calibri Light" w:cs="Calibri Light"/>
          <w:sz w:val="22"/>
          <w:szCs w:val="22"/>
        </w:rPr>
      </w:pPr>
    </w:p>
    <w:p w14:paraId="16AFD880" w14:textId="4C45F22B" w:rsidR="00216B2A" w:rsidRPr="00E772C4" w:rsidRDefault="00FE07C8" w:rsidP="009E661E">
      <w:pPr>
        <w:pStyle w:val="Odsekzoznamu"/>
        <w:numPr>
          <w:ilvl w:val="0"/>
          <w:numId w:val="1"/>
        </w:numPr>
        <w:spacing w:line="240" w:lineRule="auto"/>
        <w:rPr>
          <w:rFonts w:ascii="Calibri Light" w:hAnsi="Calibri Light" w:cs="Calibri Light"/>
          <w:sz w:val="22"/>
          <w:szCs w:val="22"/>
        </w:rPr>
      </w:pPr>
      <w:r w:rsidRPr="00E772C4">
        <w:rPr>
          <w:rFonts w:ascii="Calibri Light" w:hAnsi="Calibri Light" w:cs="Calibri Light"/>
          <w:sz w:val="22"/>
          <w:szCs w:val="22"/>
        </w:rPr>
        <w:t xml:space="preserve">Táto zmluva sa uzatvára ako výsledok verejného obstarávania </w:t>
      </w:r>
      <w:r w:rsidR="00A308EA" w:rsidRPr="00E772C4">
        <w:rPr>
          <w:rFonts w:ascii="Calibri Light" w:hAnsi="Calibri Light" w:cs="Calibri Light"/>
          <w:sz w:val="22"/>
          <w:szCs w:val="22"/>
        </w:rPr>
        <w:t xml:space="preserve">v zmysle Usmernenia Pôdohospodárskej platobnej agentúry č. 8/2017 k obstarávaniu tovarov, stavebných prác a služieb financovaných z PRV SR 2014 – 2020 – aktualizácia č. </w:t>
      </w:r>
      <w:r w:rsidR="00EE352A">
        <w:rPr>
          <w:rFonts w:ascii="Calibri Light" w:hAnsi="Calibri Light" w:cs="Calibri Light"/>
          <w:sz w:val="22"/>
          <w:szCs w:val="22"/>
        </w:rPr>
        <w:t>5</w:t>
      </w:r>
      <w:r w:rsidR="00216B2A" w:rsidRPr="00E772C4">
        <w:rPr>
          <w:rFonts w:ascii="Calibri Light" w:hAnsi="Calibri Light" w:cs="Calibri Light"/>
          <w:sz w:val="22"/>
          <w:szCs w:val="22"/>
        </w:rPr>
        <w:t xml:space="preserve">. </w:t>
      </w:r>
      <w:r w:rsidR="004900F9" w:rsidRPr="00E772C4">
        <w:rPr>
          <w:rFonts w:ascii="Calibri Light" w:hAnsi="Calibri Light" w:cs="Calibri Light"/>
          <w:sz w:val="22"/>
          <w:szCs w:val="22"/>
        </w:rPr>
        <w:t>Kupujúci</w:t>
      </w:r>
      <w:r w:rsidR="00216B2A" w:rsidRPr="00E772C4">
        <w:rPr>
          <w:rFonts w:ascii="Calibri Light" w:hAnsi="Calibri Light" w:cs="Calibri Light"/>
          <w:sz w:val="22"/>
          <w:szCs w:val="22"/>
        </w:rPr>
        <w:t xml:space="preserve"> na obstaranie predmetu tejto zmluvy použil postup verejného obstarávania.</w:t>
      </w:r>
    </w:p>
    <w:p w14:paraId="6B75B722" w14:textId="77777777" w:rsidR="001C6FD0" w:rsidRPr="00CE3479" w:rsidRDefault="001C6FD0" w:rsidP="009E661E">
      <w:pPr>
        <w:pStyle w:val="Odsekzoznamu"/>
        <w:numPr>
          <w:ilvl w:val="0"/>
          <w:numId w:val="1"/>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w:t>
      </w:r>
    </w:p>
    <w:p w14:paraId="755B4417" w14:textId="6D93855F" w:rsidR="001C6FD0" w:rsidRPr="00CE3479" w:rsidRDefault="001C6FD0" w:rsidP="009E661E">
      <w:pPr>
        <w:pStyle w:val="Odsekzoznamu"/>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je oprávnený podnikať v oblasti ktorá je predmetom tejto zmluvy,</w:t>
      </w:r>
    </w:p>
    <w:p w14:paraId="2AEE232E" w14:textId="62A6FEF3" w:rsidR="001C6FD0" w:rsidRPr="00CE3479" w:rsidRDefault="001C6FD0" w:rsidP="009E661E">
      <w:pPr>
        <w:pStyle w:val="Odsekzoznamu"/>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nemá </w:t>
      </w:r>
      <w:r w:rsidR="009E661E" w:rsidRPr="00CE3479">
        <w:rPr>
          <w:rFonts w:ascii="Calibri Light" w:hAnsi="Calibri Light" w:cs="Calibri Light"/>
          <w:sz w:val="22"/>
          <w:szCs w:val="22"/>
        </w:rPr>
        <w:t xml:space="preserve">ku dňu uzatvorenia tejto zmluvy platný </w:t>
      </w:r>
      <w:r w:rsidRPr="00CE3479">
        <w:rPr>
          <w:rFonts w:ascii="Calibri Light" w:hAnsi="Calibri Light" w:cs="Calibri Light"/>
          <w:sz w:val="22"/>
          <w:szCs w:val="22"/>
        </w:rPr>
        <w:t>zákaz účasti vo verejnom obstarávaní</w:t>
      </w:r>
      <w:r w:rsidR="009E661E" w:rsidRPr="00CE3479">
        <w:rPr>
          <w:rFonts w:ascii="Calibri Light" w:hAnsi="Calibri Light" w:cs="Calibri Light"/>
          <w:sz w:val="22"/>
          <w:szCs w:val="22"/>
        </w:rPr>
        <w:t>,</w:t>
      </w:r>
    </w:p>
    <w:p w14:paraId="107B26FE" w14:textId="73296500" w:rsidR="009E661E" w:rsidRPr="00CE3479" w:rsidRDefault="009E661E" w:rsidP="009E661E">
      <w:pPr>
        <w:pStyle w:val="Odsekzoznamu"/>
        <w:numPr>
          <w:ilvl w:val="1"/>
          <w:numId w:val="1"/>
        </w:numPr>
        <w:spacing w:line="240" w:lineRule="auto"/>
        <w:rPr>
          <w:rFonts w:ascii="Calibri Light" w:hAnsi="Calibri Light" w:cs="Calibri Light"/>
          <w:sz w:val="22"/>
          <w:szCs w:val="22"/>
        </w:rPr>
      </w:pPr>
      <w:r w:rsidRPr="00CE3479">
        <w:rPr>
          <w:rFonts w:ascii="Calibri Light" w:hAnsi="Calibri Light" w:cs="Calibri Light"/>
          <w:sz w:val="22"/>
          <w:szCs w:val="22"/>
        </w:rPr>
        <w:t>nie je mu známa existencia dôvodov pre konflikt záujmov podľa § 23 zákona o verejnom obstarávaní.</w:t>
      </w:r>
    </w:p>
    <w:p w14:paraId="6258F48A" w14:textId="77777777" w:rsidR="00216B2A" w:rsidRPr="00CE3479" w:rsidRDefault="00216B2A" w:rsidP="009E661E">
      <w:pPr>
        <w:spacing w:line="240" w:lineRule="auto"/>
        <w:rPr>
          <w:rFonts w:ascii="Calibri Light" w:hAnsi="Calibri Light" w:cs="Calibri Light"/>
          <w:sz w:val="22"/>
          <w:szCs w:val="22"/>
        </w:rPr>
      </w:pPr>
    </w:p>
    <w:p w14:paraId="642E758B" w14:textId="6C656542" w:rsidR="00216B2A" w:rsidRPr="00CE3479" w:rsidRDefault="00216B2A"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1</w:t>
      </w:r>
    </w:p>
    <w:p w14:paraId="2A4D24F8" w14:textId="77777777" w:rsidR="00216B2A" w:rsidRPr="00CE3479" w:rsidRDefault="00216B2A" w:rsidP="003A0EED">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Predmet zmluvy</w:t>
      </w:r>
    </w:p>
    <w:p w14:paraId="6C079F1E" w14:textId="77777777" w:rsidR="00216B2A" w:rsidRPr="00CE3479" w:rsidRDefault="00216B2A" w:rsidP="009E661E">
      <w:pPr>
        <w:spacing w:line="240" w:lineRule="auto"/>
        <w:rPr>
          <w:rFonts w:ascii="Calibri Light" w:hAnsi="Calibri Light" w:cs="Calibri Light"/>
          <w:sz w:val="22"/>
          <w:szCs w:val="22"/>
        </w:rPr>
      </w:pPr>
    </w:p>
    <w:p w14:paraId="45F0F1FC" w14:textId="1D04ED9D" w:rsidR="00216B2A" w:rsidRPr="00CE3479" w:rsidRDefault="00216B2A" w:rsidP="009E661E">
      <w:pPr>
        <w:pStyle w:val="Odsekzoznamu"/>
        <w:numPr>
          <w:ilvl w:val="0"/>
          <w:numId w:val="2"/>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Predmetom tejto zmluvy je záväzok Predávajúceho dodať Kupujúcemu tovar uvedený v </w:t>
      </w:r>
      <w:r w:rsidR="004C5818" w:rsidRPr="00CE3479">
        <w:rPr>
          <w:rFonts w:ascii="Calibri Light" w:hAnsi="Calibri Light" w:cs="Calibri Light"/>
          <w:sz w:val="22"/>
          <w:szCs w:val="22"/>
        </w:rPr>
        <w:t>prílohe</w:t>
      </w:r>
      <w:r w:rsidRPr="00CE3479">
        <w:rPr>
          <w:rFonts w:ascii="Calibri Light" w:hAnsi="Calibri Light" w:cs="Calibri Light"/>
          <w:sz w:val="22"/>
          <w:szCs w:val="22"/>
        </w:rPr>
        <w:t xml:space="preserve"> tejto zmluvy (ďalej len „</w:t>
      </w:r>
      <w:r w:rsidRPr="00CE3479">
        <w:rPr>
          <w:rFonts w:ascii="Calibri Light" w:hAnsi="Calibri Light" w:cs="Calibri Light"/>
          <w:b/>
          <w:bCs/>
          <w:sz w:val="22"/>
          <w:szCs w:val="22"/>
        </w:rPr>
        <w:t>Tovar</w:t>
      </w:r>
      <w:r w:rsidRPr="00CE3479">
        <w:rPr>
          <w:rFonts w:ascii="Calibri Light" w:hAnsi="Calibri Light" w:cs="Calibri Light"/>
          <w:sz w:val="22"/>
          <w:szCs w:val="22"/>
        </w:rPr>
        <w:t>“) a previesť na neho vlastnícke právo k nemu, a záväzok Kupujúceho za tento Predávajúcemu zaplatiť kúpnu cenu, to všetko spôsobom a za podmienok ďalej dohodnutých v tejto zmluve.</w:t>
      </w:r>
    </w:p>
    <w:p w14:paraId="4EB47037" w14:textId="77777777" w:rsidR="00216B2A" w:rsidRPr="00CE3479" w:rsidRDefault="00216B2A" w:rsidP="009E661E">
      <w:pPr>
        <w:pStyle w:val="Odsekzoznamu"/>
        <w:numPr>
          <w:ilvl w:val="0"/>
          <w:numId w:val="2"/>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w:t>
      </w:r>
    </w:p>
    <w:p w14:paraId="5B908D02" w14:textId="75FC42EE" w:rsidR="00216B2A" w:rsidRPr="00CE3479" w:rsidRDefault="00216B2A" w:rsidP="00F65CA6">
      <w:pPr>
        <w:pStyle w:val="Odsekzoznamu"/>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 xml:space="preserve">sa oboznámil a preskúmal všetky podmienky a okolnosti súvisiace s plnením </w:t>
      </w:r>
      <w:r w:rsidR="00407799" w:rsidRPr="00CE3479">
        <w:rPr>
          <w:rFonts w:ascii="Calibri Light" w:hAnsi="Calibri Light" w:cs="Calibri Light"/>
          <w:sz w:val="22"/>
          <w:szCs w:val="22"/>
        </w:rPr>
        <w:t>p</w:t>
      </w:r>
      <w:r w:rsidRPr="00CE3479">
        <w:rPr>
          <w:rFonts w:ascii="Calibri Light" w:hAnsi="Calibri Light" w:cs="Calibri Light"/>
          <w:sz w:val="22"/>
          <w:szCs w:val="22"/>
        </w:rPr>
        <w:t xml:space="preserve">redmetu </w:t>
      </w:r>
      <w:r w:rsidR="00407799" w:rsidRPr="00CE3479">
        <w:rPr>
          <w:rFonts w:ascii="Calibri Light" w:hAnsi="Calibri Light" w:cs="Calibri Light"/>
          <w:sz w:val="22"/>
          <w:szCs w:val="22"/>
        </w:rPr>
        <w:t>z</w:t>
      </w:r>
      <w:r w:rsidRPr="00CE3479">
        <w:rPr>
          <w:rFonts w:ascii="Calibri Light" w:hAnsi="Calibri Light" w:cs="Calibri Light"/>
          <w:sz w:val="22"/>
          <w:szCs w:val="22"/>
        </w:rPr>
        <w:t xml:space="preserve">mluvy a sú mu známe všetky technické a kvalitatívne podmienky plnenia </w:t>
      </w:r>
      <w:r w:rsidR="00407799" w:rsidRPr="00CE3479">
        <w:rPr>
          <w:rFonts w:ascii="Calibri Light" w:hAnsi="Calibri Light" w:cs="Calibri Light"/>
          <w:sz w:val="22"/>
          <w:szCs w:val="22"/>
        </w:rPr>
        <w:t>p</w:t>
      </w:r>
      <w:r w:rsidRPr="00CE3479">
        <w:rPr>
          <w:rFonts w:ascii="Calibri Light" w:hAnsi="Calibri Light" w:cs="Calibri Light"/>
          <w:sz w:val="22"/>
          <w:szCs w:val="22"/>
        </w:rPr>
        <w:t xml:space="preserve">redmetu </w:t>
      </w:r>
      <w:r w:rsidR="00407799" w:rsidRPr="00CE3479">
        <w:rPr>
          <w:rFonts w:ascii="Calibri Light" w:hAnsi="Calibri Light" w:cs="Calibri Light"/>
          <w:sz w:val="22"/>
          <w:szCs w:val="22"/>
        </w:rPr>
        <w:t>z</w:t>
      </w:r>
      <w:r w:rsidRPr="00CE3479">
        <w:rPr>
          <w:rFonts w:ascii="Calibri Light" w:hAnsi="Calibri Light" w:cs="Calibri Light"/>
          <w:sz w:val="22"/>
          <w:szCs w:val="22"/>
        </w:rPr>
        <w:t>mluvy,</w:t>
      </w:r>
    </w:p>
    <w:p w14:paraId="121DDE16" w14:textId="5E1A8E0C" w:rsidR="00216B2A" w:rsidRPr="00CE3479" w:rsidRDefault="00A91A08" w:rsidP="00F65CA6">
      <w:pPr>
        <w:pStyle w:val="Odsekzoznamu"/>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p</w:t>
      </w:r>
      <w:r w:rsidR="00216B2A" w:rsidRPr="00CE3479">
        <w:rPr>
          <w:rFonts w:ascii="Calibri Light" w:hAnsi="Calibri Light" w:cs="Calibri Light"/>
          <w:sz w:val="22"/>
          <w:szCs w:val="22"/>
        </w:rPr>
        <w:t xml:space="preserve">redmet </w:t>
      </w:r>
      <w:r w:rsidRPr="00CE3479">
        <w:rPr>
          <w:rFonts w:ascii="Calibri Light" w:hAnsi="Calibri Light" w:cs="Calibri Light"/>
          <w:sz w:val="22"/>
          <w:szCs w:val="22"/>
        </w:rPr>
        <w:t>z</w:t>
      </w:r>
      <w:r w:rsidR="00216B2A" w:rsidRPr="00CE3479">
        <w:rPr>
          <w:rFonts w:ascii="Calibri Light" w:hAnsi="Calibri Light" w:cs="Calibri Light"/>
          <w:sz w:val="22"/>
          <w:szCs w:val="22"/>
        </w:rPr>
        <w:t xml:space="preserve">mluvy je mu jasný a na základe svojich schopností, technického vybavenia a personálu, ktorý má k dispozícii, je schopný ho v súlade s touto zmluvou, ako aj príslušnými právnymi predpismi plniť riadne a včas a </w:t>
      </w:r>
    </w:p>
    <w:p w14:paraId="7108262D" w14:textId="1EDD9C54" w:rsidR="00216B2A" w:rsidRPr="00CE3479" w:rsidRDefault="00216B2A" w:rsidP="00F65CA6">
      <w:pPr>
        <w:pStyle w:val="Odsekzoznamu"/>
        <w:numPr>
          <w:ilvl w:val="1"/>
          <w:numId w:val="2"/>
        </w:numPr>
        <w:spacing w:line="240" w:lineRule="auto"/>
        <w:ind w:left="851"/>
        <w:rPr>
          <w:rFonts w:ascii="Calibri Light" w:hAnsi="Calibri Light" w:cs="Calibri Light"/>
          <w:sz w:val="22"/>
          <w:szCs w:val="22"/>
        </w:rPr>
      </w:pPr>
      <w:r w:rsidRPr="00CE3479">
        <w:rPr>
          <w:rFonts w:ascii="Calibri Light" w:hAnsi="Calibri Light" w:cs="Calibri Light"/>
          <w:sz w:val="22"/>
          <w:szCs w:val="22"/>
        </w:rPr>
        <w:t>je schopný poskytnúť tiež servis Tovaru v rámci prípadného reklamačného konania.</w:t>
      </w:r>
    </w:p>
    <w:p w14:paraId="73FE996E" w14:textId="77777777" w:rsidR="00216B2A" w:rsidRPr="00CE3479" w:rsidRDefault="00216B2A" w:rsidP="009E661E">
      <w:pPr>
        <w:spacing w:line="240" w:lineRule="auto"/>
        <w:rPr>
          <w:rFonts w:ascii="Calibri Light" w:hAnsi="Calibri Light" w:cs="Calibri Light"/>
          <w:sz w:val="22"/>
          <w:szCs w:val="22"/>
        </w:rPr>
      </w:pPr>
    </w:p>
    <w:p w14:paraId="07B092D6" w14:textId="027899E6" w:rsidR="00216B2A" w:rsidRPr="00CE3479" w:rsidRDefault="00216B2A"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2</w:t>
      </w:r>
    </w:p>
    <w:p w14:paraId="1D4E980A" w14:textId="1F017E04" w:rsidR="00216B2A" w:rsidRPr="00CE3479" w:rsidRDefault="00216B2A" w:rsidP="003A0EED">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Cena a platobné podmienky</w:t>
      </w:r>
    </w:p>
    <w:p w14:paraId="605A4F59" w14:textId="77777777" w:rsidR="00216B2A" w:rsidRPr="00CE3479" w:rsidRDefault="00216B2A" w:rsidP="009E661E">
      <w:pPr>
        <w:spacing w:line="240" w:lineRule="auto"/>
        <w:rPr>
          <w:rFonts w:ascii="Calibri Light" w:hAnsi="Calibri Light" w:cs="Calibri Light"/>
          <w:sz w:val="22"/>
          <w:szCs w:val="22"/>
        </w:rPr>
      </w:pPr>
    </w:p>
    <w:p w14:paraId="18673870" w14:textId="319F739C" w:rsidR="00216B2A" w:rsidRPr="00244426" w:rsidRDefault="00216B2A" w:rsidP="009E661E">
      <w:pPr>
        <w:pStyle w:val="Odsekzoznamu"/>
        <w:numPr>
          <w:ilvl w:val="0"/>
          <w:numId w:val="3"/>
        </w:numPr>
        <w:spacing w:line="240" w:lineRule="auto"/>
        <w:rPr>
          <w:rFonts w:ascii="Calibri Light" w:hAnsi="Calibri Light" w:cs="Calibri Light"/>
          <w:sz w:val="22"/>
          <w:szCs w:val="22"/>
        </w:rPr>
      </w:pPr>
      <w:r w:rsidRPr="00244426">
        <w:rPr>
          <w:rFonts w:ascii="Calibri Light" w:hAnsi="Calibri Light" w:cs="Calibri Light"/>
          <w:sz w:val="22"/>
          <w:szCs w:val="22"/>
        </w:rPr>
        <w:t>Kúpna cena za Tovar je ustanovená dohodou podľa zákona č. 18/1996 Z. z. o cenách.</w:t>
      </w:r>
    </w:p>
    <w:p w14:paraId="3DF3FAC2" w14:textId="77777777" w:rsidR="00051B82" w:rsidRDefault="00794BE3" w:rsidP="00051B82">
      <w:pPr>
        <w:pStyle w:val="Odsekzoznamu"/>
        <w:spacing w:before="60" w:line="240" w:lineRule="auto"/>
        <w:ind w:left="357"/>
        <w:contextualSpacing w:val="0"/>
        <w:jc w:val="center"/>
        <w:rPr>
          <w:rFonts w:ascii="Calibri Light" w:hAnsi="Calibri Light" w:cs="Calibri Light"/>
          <w:sz w:val="22"/>
          <w:szCs w:val="22"/>
        </w:rPr>
      </w:pPr>
      <w:r w:rsidRPr="00794BE3">
        <w:rPr>
          <w:rFonts w:ascii="Calibri Light" w:hAnsi="Calibri Light" w:cs="Calibri Light"/>
          <w:sz w:val="22"/>
          <w:szCs w:val="22"/>
        </w:rPr>
        <w:t>(*uchádzač výplní podľa časti na ktorú predkladá cenovú ponuku)</w:t>
      </w:r>
    </w:p>
    <w:p w14:paraId="21FA4D5D" w14:textId="0BA42C3A" w:rsidR="00051B82" w:rsidRDefault="00CB05A1" w:rsidP="00051B82">
      <w:pPr>
        <w:pStyle w:val="Odsekzoznamu"/>
        <w:spacing w:before="60" w:line="240" w:lineRule="auto"/>
        <w:ind w:left="357"/>
        <w:contextualSpacing w:val="0"/>
        <w:rPr>
          <w:rFonts w:ascii="Calibri Light" w:hAnsi="Calibri Light" w:cs="Calibri Light"/>
          <w:b/>
          <w:sz w:val="22"/>
          <w:szCs w:val="22"/>
        </w:rPr>
      </w:pPr>
      <w:r>
        <w:rPr>
          <w:rFonts w:ascii="Calibri Light" w:hAnsi="Calibri Light" w:cs="Calibri Light"/>
          <w:b/>
          <w:sz w:val="22"/>
          <w:szCs w:val="22"/>
        </w:rPr>
        <w:t>N</w:t>
      </w:r>
      <w:r w:rsidR="00C376C7">
        <w:rPr>
          <w:rFonts w:ascii="Calibri Light" w:hAnsi="Calibri Light" w:cs="Calibri Light"/>
          <w:b/>
          <w:sz w:val="22"/>
          <w:szCs w:val="22"/>
        </w:rPr>
        <w:t>-Sensor</w:t>
      </w:r>
    </w:p>
    <w:p w14:paraId="2B7A0549" w14:textId="4CD1A6D6" w:rsidR="00794BE3" w:rsidRPr="00051B82" w:rsidRDefault="00794BE3" w:rsidP="00051B82">
      <w:pPr>
        <w:pStyle w:val="Odsekzoznamu"/>
        <w:spacing w:before="60" w:line="240" w:lineRule="auto"/>
        <w:ind w:left="783" w:firstLine="351"/>
        <w:contextualSpacing w:val="0"/>
        <w:rPr>
          <w:rFonts w:ascii="Calibri Light" w:hAnsi="Calibri Light" w:cs="Calibri Light"/>
          <w:sz w:val="22"/>
          <w:szCs w:val="22"/>
        </w:rPr>
      </w:pPr>
      <w:r w:rsidRPr="00051B82">
        <w:rPr>
          <w:rFonts w:ascii="Calibri Light" w:hAnsi="Calibri Light" w:cs="Calibri Light"/>
          <w:sz w:val="22"/>
          <w:szCs w:val="22"/>
        </w:rPr>
        <w:t>Cena bez DPH:</w:t>
      </w:r>
      <w:r w:rsidRPr="00051B82">
        <w:rPr>
          <w:rFonts w:ascii="Calibri Light" w:hAnsi="Calibri Light" w:cs="Calibri Light"/>
          <w:sz w:val="22"/>
          <w:szCs w:val="22"/>
        </w:rPr>
        <w:tab/>
      </w:r>
      <w:r w:rsidR="00D62273" w:rsidRPr="00051B82">
        <w:rPr>
          <w:rFonts w:ascii="Calibri Light" w:hAnsi="Calibri Light" w:cs="Calibri Light"/>
          <w:sz w:val="22"/>
          <w:szCs w:val="22"/>
        </w:rPr>
        <w:tab/>
      </w:r>
      <w:r w:rsidRPr="00051B82">
        <w:rPr>
          <w:rFonts w:ascii="Calibri Light" w:hAnsi="Calibri Light" w:cs="Calibri Light"/>
          <w:sz w:val="22"/>
          <w:szCs w:val="22"/>
        </w:rPr>
        <w:t>EUR</w:t>
      </w:r>
    </w:p>
    <w:p w14:paraId="032983E9" w14:textId="768CC8CB" w:rsidR="00794BE3" w:rsidRPr="00794BE3" w:rsidRDefault="00794BE3" w:rsidP="00D62273">
      <w:pPr>
        <w:pStyle w:val="Odsekzoznamu"/>
        <w:spacing w:before="40" w:line="240" w:lineRule="auto"/>
        <w:ind w:left="1134"/>
        <w:contextualSpacing w:val="0"/>
        <w:rPr>
          <w:rFonts w:ascii="Calibri Light" w:hAnsi="Calibri Light" w:cs="Calibri Light"/>
          <w:sz w:val="22"/>
          <w:szCs w:val="22"/>
        </w:rPr>
      </w:pPr>
      <w:r w:rsidRPr="00794BE3">
        <w:rPr>
          <w:rFonts w:ascii="Calibri Light" w:hAnsi="Calibri Light" w:cs="Calibri Light"/>
          <w:sz w:val="22"/>
          <w:szCs w:val="22"/>
        </w:rPr>
        <w:t>DPH vo výške 20%:</w:t>
      </w:r>
      <w:r w:rsidRPr="00794BE3">
        <w:rPr>
          <w:rFonts w:ascii="Calibri Light" w:hAnsi="Calibri Light" w:cs="Calibri Light"/>
          <w:sz w:val="22"/>
          <w:szCs w:val="22"/>
        </w:rPr>
        <w:tab/>
      </w:r>
      <w:r w:rsidR="00D62273">
        <w:rPr>
          <w:rFonts w:ascii="Calibri Light" w:hAnsi="Calibri Light" w:cs="Calibri Light"/>
          <w:sz w:val="22"/>
          <w:szCs w:val="22"/>
        </w:rPr>
        <w:tab/>
      </w:r>
      <w:r w:rsidRPr="00794BE3">
        <w:rPr>
          <w:rFonts w:ascii="Calibri Light" w:hAnsi="Calibri Light" w:cs="Calibri Light"/>
          <w:sz w:val="22"/>
          <w:szCs w:val="22"/>
        </w:rPr>
        <w:t>EUR</w:t>
      </w:r>
    </w:p>
    <w:p w14:paraId="7AC52676" w14:textId="77777777" w:rsidR="00051B82" w:rsidRDefault="00794BE3" w:rsidP="00051B82">
      <w:pPr>
        <w:pStyle w:val="Odsekzoznamu"/>
        <w:spacing w:before="40" w:line="240" w:lineRule="auto"/>
        <w:ind w:left="1134"/>
        <w:contextualSpacing w:val="0"/>
        <w:rPr>
          <w:rFonts w:ascii="Calibri Light" w:hAnsi="Calibri Light" w:cs="Calibri Light"/>
          <w:sz w:val="22"/>
          <w:szCs w:val="22"/>
        </w:rPr>
      </w:pPr>
      <w:r w:rsidRPr="00794BE3">
        <w:rPr>
          <w:rFonts w:ascii="Calibri Light" w:hAnsi="Calibri Light" w:cs="Calibri Light"/>
          <w:sz w:val="22"/>
          <w:szCs w:val="22"/>
        </w:rPr>
        <w:t>Cena s DPH:</w:t>
      </w:r>
      <w:r w:rsidRPr="00794BE3">
        <w:rPr>
          <w:rFonts w:ascii="Calibri Light" w:hAnsi="Calibri Light" w:cs="Calibri Light"/>
          <w:sz w:val="22"/>
          <w:szCs w:val="22"/>
        </w:rPr>
        <w:tab/>
      </w:r>
      <w:r w:rsidR="00D62273">
        <w:rPr>
          <w:rFonts w:ascii="Calibri Light" w:hAnsi="Calibri Light" w:cs="Calibri Light"/>
          <w:sz w:val="22"/>
          <w:szCs w:val="22"/>
        </w:rPr>
        <w:tab/>
      </w:r>
      <w:r w:rsidRPr="00794BE3">
        <w:rPr>
          <w:rFonts w:ascii="Calibri Light" w:hAnsi="Calibri Light" w:cs="Calibri Light"/>
          <w:sz w:val="22"/>
          <w:szCs w:val="22"/>
        </w:rPr>
        <w:t>EUR</w:t>
      </w:r>
    </w:p>
    <w:p w14:paraId="1C9CBB5B" w14:textId="57BCA2FA" w:rsidR="00794BE3" w:rsidRPr="00051B82" w:rsidRDefault="00794BE3" w:rsidP="00051B82">
      <w:pPr>
        <w:pStyle w:val="Odsekzoznamu"/>
        <w:spacing w:before="40" w:line="240" w:lineRule="auto"/>
        <w:ind w:left="1134"/>
        <w:contextualSpacing w:val="0"/>
        <w:rPr>
          <w:rFonts w:ascii="Calibri Light" w:hAnsi="Calibri Light" w:cs="Calibri Light"/>
          <w:sz w:val="22"/>
          <w:szCs w:val="22"/>
        </w:rPr>
      </w:pPr>
      <w:r w:rsidRPr="00051B82">
        <w:rPr>
          <w:rFonts w:ascii="Calibri Light" w:hAnsi="Calibri Light" w:cs="Calibri Light"/>
          <w:sz w:val="22"/>
          <w:szCs w:val="22"/>
        </w:rPr>
        <w:lastRenderedPageBreak/>
        <w:t>(slovom: .............................................................EUR .... centov )</w:t>
      </w:r>
    </w:p>
    <w:p w14:paraId="673BB93C" w14:textId="4829AE72" w:rsidR="001E6765" w:rsidRPr="00CE3479" w:rsidRDefault="00216B2A" w:rsidP="00F65CA6">
      <w:pPr>
        <w:pStyle w:val="Odsekzoznamu"/>
        <w:numPr>
          <w:ilvl w:val="0"/>
          <w:numId w:val="3"/>
        </w:numPr>
        <w:spacing w:before="60" w:line="240" w:lineRule="auto"/>
        <w:ind w:left="357" w:hanging="357"/>
        <w:contextualSpacing w:val="0"/>
        <w:rPr>
          <w:rFonts w:ascii="Calibri Light" w:hAnsi="Calibri Light" w:cs="Calibri Light"/>
          <w:sz w:val="22"/>
          <w:szCs w:val="22"/>
        </w:rPr>
      </w:pPr>
      <w:r w:rsidRPr="00CE3479">
        <w:rPr>
          <w:rFonts w:ascii="Calibri Light" w:hAnsi="Calibri Light" w:cs="Calibri Light"/>
          <w:sz w:val="22"/>
          <w:szCs w:val="22"/>
        </w:rPr>
        <w:t>Cena predstavuje odplatu za splnenie všetkých zmluvných záväzkov Predávajúceho vyplývajúcich z tejto zmluvy a sú v nej zahrnuté aj všetky náklady Predávajúceho najmä na dodanie Tovaru do určeného miesta, vrátane nákladov na prepravu, balenie a primeraný zisk.</w:t>
      </w:r>
      <w:r w:rsidR="007C0515" w:rsidRPr="00CE3479">
        <w:rPr>
          <w:rFonts w:ascii="Calibri Light" w:hAnsi="Calibri Light" w:cs="Calibri Light"/>
          <w:sz w:val="22"/>
          <w:szCs w:val="22"/>
        </w:rPr>
        <w:t xml:space="preserve"> Akékoľvek dodatočné náklady Predávajúceho súvisiace s Tovarom podľa tejto zmluvy sú zahrnuté v Cene.</w:t>
      </w:r>
    </w:p>
    <w:p w14:paraId="1FC7CBDE" w14:textId="77777777" w:rsidR="001E6765" w:rsidRPr="00CE3479" w:rsidRDefault="001E6765" w:rsidP="009E661E">
      <w:pPr>
        <w:pStyle w:val="Odsekzoznamu"/>
        <w:numPr>
          <w:ilvl w:val="0"/>
          <w:numId w:val="3"/>
        </w:numPr>
        <w:spacing w:line="240" w:lineRule="auto"/>
        <w:rPr>
          <w:rFonts w:ascii="Calibri Light" w:hAnsi="Calibri Light" w:cs="Calibri Light"/>
          <w:sz w:val="22"/>
          <w:szCs w:val="22"/>
        </w:rPr>
      </w:pPr>
      <w:r w:rsidRPr="00CE3479">
        <w:rPr>
          <w:rFonts w:ascii="Calibri Light" w:hAnsi="Calibri Light" w:cs="Calibri Light"/>
          <w:sz w:val="22"/>
          <w:szCs w:val="22"/>
        </w:rPr>
        <w:t>Kupujúci zaplatí Predávajúcemu Cenu na základe faktúry vystavenej Predávajúcim po úplnom dodaní Tovaru. Čiastkové faktúry nie je možné vystaviť.</w:t>
      </w:r>
    </w:p>
    <w:p w14:paraId="55961207" w14:textId="57A2E8BF" w:rsidR="001E6765" w:rsidRPr="00CE3479" w:rsidRDefault="001E6765" w:rsidP="009E661E">
      <w:pPr>
        <w:pStyle w:val="Odsekzoznamu"/>
        <w:numPr>
          <w:ilvl w:val="0"/>
          <w:numId w:val="3"/>
        </w:numPr>
        <w:spacing w:line="240" w:lineRule="auto"/>
        <w:rPr>
          <w:rFonts w:ascii="Calibri Light" w:hAnsi="Calibri Light" w:cs="Calibri Light"/>
          <w:sz w:val="22"/>
          <w:szCs w:val="22"/>
        </w:rPr>
      </w:pPr>
      <w:r w:rsidRPr="00CE3479">
        <w:rPr>
          <w:rFonts w:ascii="Calibri Light" w:hAnsi="Calibri Light" w:cs="Calibri Light"/>
          <w:sz w:val="22"/>
          <w:szCs w:val="22"/>
        </w:rPr>
        <w:t>Splatnosť faktúry je 60 kalendárnych dní od dňa jej doručenia Kupujúcemu.</w:t>
      </w:r>
    </w:p>
    <w:p w14:paraId="3AA7D1E3" w14:textId="77777777" w:rsidR="001E6765" w:rsidRPr="00CE3479" w:rsidRDefault="001E6765" w:rsidP="009E661E">
      <w:pPr>
        <w:spacing w:line="240" w:lineRule="auto"/>
        <w:rPr>
          <w:rFonts w:ascii="Calibri Light" w:hAnsi="Calibri Light" w:cs="Calibri Light"/>
          <w:sz w:val="22"/>
          <w:szCs w:val="22"/>
        </w:rPr>
      </w:pPr>
    </w:p>
    <w:p w14:paraId="544B8981" w14:textId="288BBBE3" w:rsidR="001E6765" w:rsidRPr="00CE3479" w:rsidRDefault="001E6765"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 3</w:t>
      </w:r>
    </w:p>
    <w:p w14:paraId="6EE4540A" w14:textId="5DCDA0CF" w:rsidR="001E6765" w:rsidRPr="00CE3479" w:rsidRDefault="001E6765" w:rsidP="003A0EED">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Miesto, čas a spôsob plnenia</w:t>
      </w:r>
    </w:p>
    <w:p w14:paraId="1FB3127E" w14:textId="77777777" w:rsidR="001E6765" w:rsidRPr="00CE3479" w:rsidRDefault="001E6765" w:rsidP="009E661E">
      <w:pPr>
        <w:spacing w:line="240" w:lineRule="auto"/>
        <w:rPr>
          <w:rFonts w:ascii="Calibri Light" w:hAnsi="Calibri Light" w:cs="Calibri Light"/>
          <w:sz w:val="22"/>
          <w:szCs w:val="22"/>
        </w:rPr>
      </w:pPr>
    </w:p>
    <w:p w14:paraId="397949D1" w14:textId="3A74CB7D" w:rsidR="001E6765" w:rsidRPr="00CB05A1" w:rsidRDefault="001E6765" w:rsidP="009E661E">
      <w:pPr>
        <w:pStyle w:val="Odsekzoznamu"/>
        <w:numPr>
          <w:ilvl w:val="0"/>
          <w:numId w:val="4"/>
        </w:numPr>
        <w:spacing w:line="240" w:lineRule="auto"/>
        <w:rPr>
          <w:rFonts w:ascii="Calibri Light" w:hAnsi="Calibri Light" w:cs="Calibri Light"/>
          <w:sz w:val="22"/>
          <w:szCs w:val="22"/>
        </w:rPr>
      </w:pPr>
      <w:r w:rsidRPr="00CB05A1">
        <w:rPr>
          <w:rFonts w:ascii="Calibri Light" w:hAnsi="Calibri Light" w:cs="Calibri Light"/>
          <w:sz w:val="22"/>
          <w:szCs w:val="22"/>
        </w:rPr>
        <w:t>Miesto dodania Tovaru je</w:t>
      </w:r>
      <w:r w:rsidR="00051B82" w:rsidRPr="00CB05A1">
        <w:rPr>
          <w:rFonts w:ascii="Calibri Light" w:hAnsi="Calibri Light" w:cs="Calibri Light"/>
          <w:sz w:val="22"/>
          <w:szCs w:val="22"/>
        </w:rPr>
        <w:t xml:space="preserve">: </w:t>
      </w:r>
      <w:r w:rsidR="007F7425" w:rsidRPr="00CB05A1">
        <w:rPr>
          <w:rFonts w:ascii="Helvetica CE" w:hAnsi="Helvetica CE"/>
          <w:b/>
          <w:bCs/>
          <w:color w:val="000000"/>
          <w:sz w:val="20"/>
          <w:szCs w:val="20"/>
          <w:shd w:val="clear" w:color="auto" w:fill="FFFFFF"/>
        </w:rPr>
        <w:t>ZE.A.S. s.r.o.</w:t>
      </w:r>
      <w:r w:rsidR="007F7425" w:rsidRPr="00CB05A1">
        <w:rPr>
          <w:rFonts w:ascii="Calibri Light" w:hAnsi="Calibri Light" w:cs="Calibri Light"/>
          <w:b/>
          <w:bCs/>
          <w:sz w:val="22"/>
          <w:szCs w:val="22"/>
        </w:rPr>
        <w:t xml:space="preserve"> , </w:t>
      </w:r>
      <w:proofErr w:type="spellStart"/>
      <w:r w:rsidR="009E5BAF" w:rsidRPr="00CB05A1">
        <w:rPr>
          <w:rFonts w:ascii="Calibri Light" w:hAnsi="Calibri Light" w:cs="Calibri Light"/>
          <w:b/>
          <w:bCs/>
          <w:sz w:val="22"/>
          <w:szCs w:val="22"/>
        </w:rPr>
        <w:t>Komárovská</w:t>
      </w:r>
      <w:proofErr w:type="spellEnd"/>
      <w:r w:rsidR="009E5BAF" w:rsidRPr="00CB05A1">
        <w:rPr>
          <w:rFonts w:ascii="Calibri Light" w:hAnsi="Calibri Light" w:cs="Calibri Light"/>
          <w:b/>
          <w:bCs/>
          <w:sz w:val="22"/>
          <w:szCs w:val="22"/>
        </w:rPr>
        <w:t xml:space="preserve"> 138, Zemplínsky Klečenov, 076 16</w:t>
      </w:r>
    </w:p>
    <w:p w14:paraId="1A1846AC" w14:textId="4FF4FA3D" w:rsidR="001E6765" w:rsidRPr="00CB05A1" w:rsidRDefault="001E6765" w:rsidP="00244426">
      <w:pPr>
        <w:pStyle w:val="Odsekzoznamu"/>
        <w:numPr>
          <w:ilvl w:val="0"/>
          <w:numId w:val="4"/>
        </w:numPr>
        <w:spacing w:line="240" w:lineRule="auto"/>
        <w:rPr>
          <w:rFonts w:ascii="Calibri Light" w:hAnsi="Calibri Light" w:cs="Calibri Light"/>
          <w:sz w:val="22"/>
          <w:szCs w:val="22"/>
        </w:rPr>
      </w:pPr>
      <w:r w:rsidRPr="00CB05A1">
        <w:rPr>
          <w:rFonts w:ascii="Calibri Light" w:hAnsi="Calibri Light" w:cs="Calibri Light"/>
          <w:sz w:val="22"/>
          <w:szCs w:val="22"/>
        </w:rPr>
        <w:t xml:space="preserve">Predávajúci sa zaväzuje dodať Tovar </w:t>
      </w:r>
      <w:r w:rsidRPr="00CB05A1">
        <w:rPr>
          <w:rFonts w:ascii="Calibri Light" w:hAnsi="Calibri Light" w:cs="Calibri Light"/>
          <w:b/>
          <w:bCs/>
          <w:sz w:val="22"/>
          <w:szCs w:val="22"/>
        </w:rPr>
        <w:t xml:space="preserve">do </w:t>
      </w:r>
      <w:r w:rsidR="009E5BAF" w:rsidRPr="00CB05A1">
        <w:rPr>
          <w:rFonts w:ascii="Calibri Light" w:hAnsi="Calibri Light" w:cs="Calibri Light"/>
          <w:b/>
          <w:bCs/>
          <w:sz w:val="22"/>
          <w:szCs w:val="22"/>
        </w:rPr>
        <w:t>9</w:t>
      </w:r>
      <w:r w:rsidR="00A02588" w:rsidRPr="00CB05A1">
        <w:rPr>
          <w:rFonts w:ascii="Calibri Light" w:hAnsi="Calibri Light" w:cs="Calibri Light"/>
          <w:b/>
          <w:bCs/>
          <w:sz w:val="22"/>
          <w:szCs w:val="22"/>
        </w:rPr>
        <w:t>0</w:t>
      </w:r>
      <w:r w:rsidRPr="00CB05A1">
        <w:rPr>
          <w:rFonts w:ascii="Calibri Light" w:hAnsi="Calibri Light" w:cs="Calibri Light"/>
          <w:b/>
          <w:bCs/>
          <w:sz w:val="22"/>
          <w:szCs w:val="22"/>
        </w:rPr>
        <w:t xml:space="preserve"> dní </w:t>
      </w:r>
      <w:r w:rsidR="00244426" w:rsidRPr="00CB05A1">
        <w:rPr>
          <w:rFonts w:ascii="Calibri Light" w:hAnsi="Calibri Light" w:cs="Calibri Light"/>
          <w:b/>
          <w:bCs/>
          <w:sz w:val="22"/>
          <w:szCs w:val="22"/>
        </w:rPr>
        <w:t>odo dňa zadania objednávky</w:t>
      </w:r>
      <w:r w:rsidRPr="00CB05A1">
        <w:rPr>
          <w:rFonts w:ascii="Calibri Light" w:hAnsi="Calibri Light" w:cs="Calibri Light"/>
          <w:sz w:val="22"/>
          <w:szCs w:val="22"/>
        </w:rPr>
        <w:t>.</w:t>
      </w:r>
    </w:p>
    <w:p w14:paraId="38905B4B" w14:textId="0A2F3E5F" w:rsidR="004C5818" w:rsidRPr="00CE3479" w:rsidRDefault="004C5818" w:rsidP="009E661E">
      <w:pPr>
        <w:pStyle w:val="Odsekzoznamu"/>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Dopravu Tovaru do miesta dodania je povinný zabezpečiť Predávajúci na vlastné náklady a nebezpečenstvo tak, aby bola zabezpečená dostatočná ochrana </w:t>
      </w:r>
      <w:r w:rsidR="007C0515" w:rsidRPr="00CE3479">
        <w:rPr>
          <w:rFonts w:ascii="Calibri Light" w:hAnsi="Calibri Light" w:cs="Calibri Light"/>
          <w:sz w:val="22"/>
          <w:szCs w:val="22"/>
        </w:rPr>
        <w:t xml:space="preserve">najmä </w:t>
      </w:r>
      <w:r w:rsidRPr="00CE3479">
        <w:rPr>
          <w:rFonts w:ascii="Calibri Light" w:hAnsi="Calibri Light" w:cs="Calibri Light"/>
          <w:sz w:val="22"/>
          <w:szCs w:val="22"/>
        </w:rPr>
        <w:t xml:space="preserve">pred jeho poškodením, stratou, </w:t>
      </w:r>
      <w:r w:rsidR="007C0515" w:rsidRPr="00CE3479">
        <w:rPr>
          <w:rFonts w:ascii="Calibri Light" w:hAnsi="Calibri Light" w:cs="Calibri Light"/>
          <w:sz w:val="22"/>
          <w:szCs w:val="22"/>
        </w:rPr>
        <w:t xml:space="preserve">odcudzením, </w:t>
      </w:r>
      <w:r w:rsidRPr="00CE3479">
        <w:rPr>
          <w:rFonts w:ascii="Calibri Light" w:hAnsi="Calibri Light" w:cs="Calibri Light"/>
          <w:sz w:val="22"/>
          <w:szCs w:val="22"/>
        </w:rPr>
        <w:t>znehodnotením, až do momentu prevzatia Tovaru Kupujúcim.</w:t>
      </w:r>
    </w:p>
    <w:p w14:paraId="13595359" w14:textId="5EF5B426" w:rsidR="007C0515" w:rsidRPr="00CE3479" w:rsidRDefault="004C5818" w:rsidP="009E661E">
      <w:pPr>
        <w:pStyle w:val="Odsekzoznamu"/>
        <w:numPr>
          <w:ilvl w:val="0"/>
          <w:numId w:val="4"/>
        </w:numPr>
        <w:spacing w:line="240" w:lineRule="auto"/>
        <w:rPr>
          <w:rFonts w:ascii="Calibri Light" w:hAnsi="Calibri Light" w:cs="Calibri Light"/>
          <w:sz w:val="22"/>
          <w:szCs w:val="22"/>
        </w:rPr>
      </w:pPr>
      <w:r w:rsidRPr="00CE3479">
        <w:rPr>
          <w:rFonts w:ascii="Calibri Light" w:hAnsi="Calibri Light" w:cs="Calibri Light"/>
          <w:sz w:val="22"/>
          <w:szCs w:val="22"/>
        </w:rPr>
        <w:t>O prevzatí Tovaru alebo jeho častí, bude spísaný protokol</w:t>
      </w:r>
      <w:r w:rsidR="00055597" w:rsidRPr="00CE3479">
        <w:rPr>
          <w:rFonts w:ascii="Calibri Light" w:hAnsi="Calibri Light" w:cs="Calibri Light"/>
          <w:sz w:val="22"/>
          <w:szCs w:val="22"/>
        </w:rPr>
        <w:t>; protokolárnym prevzatím Tovaru prechádza na Kupujúceho vlastnícke právo a nebezpečenstvo škody.</w:t>
      </w:r>
    </w:p>
    <w:p w14:paraId="112F694C" w14:textId="77777777" w:rsidR="000B4B9D" w:rsidRPr="00CE3479" w:rsidRDefault="000B4B9D" w:rsidP="009E661E">
      <w:pPr>
        <w:spacing w:line="240" w:lineRule="auto"/>
        <w:rPr>
          <w:rFonts w:ascii="Calibri Light" w:hAnsi="Calibri Light" w:cs="Calibri Light"/>
          <w:sz w:val="22"/>
          <w:szCs w:val="22"/>
        </w:rPr>
      </w:pPr>
    </w:p>
    <w:p w14:paraId="7CB7194E" w14:textId="30EAC024" w:rsidR="004D1917" w:rsidRPr="00CE3479" w:rsidRDefault="004D1917"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4</w:t>
      </w:r>
    </w:p>
    <w:p w14:paraId="1029D765" w14:textId="77E3B907" w:rsidR="004D1917" w:rsidRPr="00CE3479" w:rsidRDefault="00833116" w:rsidP="003A0EED">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Akosť, z</w:t>
      </w:r>
      <w:r w:rsidR="004D1917" w:rsidRPr="00CE3479">
        <w:rPr>
          <w:rFonts w:ascii="Calibri Light" w:eastAsia="Times New Roman" w:hAnsi="Calibri Light" w:cs="Calibri Light"/>
          <w:b/>
          <w:smallCaps/>
          <w:kern w:val="0"/>
          <w:sz w:val="22"/>
          <w:szCs w:val="22"/>
          <w:lang w:eastAsia="sk-SK"/>
          <w14:ligatures w14:val="none"/>
        </w:rPr>
        <w:t>odpovednosť za vady a záruka</w:t>
      </w:r>
    </w:p>
    <w:p w14:paraId="223CEDE8" w14:textId="77777777" w:rsidR="004D1917" w:rsidRPr="00CE3479" w:rsidRDefault="004D1917" w:rsidP="009E661E">
      <w:pPr>
        <w:spacing w:line="240" w:lineRule="auto"/>
        <w:rPr>
          <w:rFonts w:ascii="Calibri Light" w:hAnsi="Calibri Light" w:cs="Calibri Light"/>
          <w:sz w:val="22"/>
          <w:szCs w:val="22"/>
        </w:rPr>
      </w:pPr>
    </w:p>
    <w:p w14:paraId="1F14178F" w14:textId="4297169E" w:rsidR="00833116" w:rsidRPr="00CE3479" w:rsidRDefault="00833116" w:rsidP="009E661E">
      <w:pPr>
        <w:pStyle w:val="Odsekzoznamu"/>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Tovar musí byť spôsobilý na použitie na obvyklý účel, musí byť prvej akosti, nový a nepoužitý, a musí byť nezaťažený akýmikoľvek právami tretích osôb alebo inými právami, ktoré by čo i len sťažili výkon vlastníckeho práva Kupujúceho k Tovaru alebo jeho časti. Tovar musí spĺňať všetky parametre požadované Kupujúcim a všetky príslušné technické normy a právne predpisy. </w:t>
      </w:r>
      <w:r w:rsidR="00EC3BF2" w:rsidRPr="00CE3479">
        <w:rPr>
          <w:rFonts w:ascii="Calibri Light" w:hAnsi="Calibri Light" w:cs="Calibri Light"/>
          <w:sz w:val="22"/>
          <w:szCs w:val="22"/>
        </w:rPr>
        <w:t>Dojednaním v tomto odseku</w:t>
      </w:r>
      <w:r w:rsidRPr="00CE3479">
        <w:rPr>
          <w:rFonts w:ascii="Calibri Light" w:hAnsi="Calibri Light" w:cs="Calibri Light"/>
          <w:sz w:val="22"/>
          <w:szCs w:val="22"/>
        </w:rPr>
        <w:t xml:space="preserve"> nie sú</w:t>
      </w:r>
      <w:r w:rsidR="00794BE3">
        <w:rPr>
          <w:rFonts w:ascii="Calibri Light" w:hAnsi="Calibri Light" w:cs="Calibri Light"/>
          <w:sz w:val="22"/>
          <w:szCs w:val="22"/>
        </w:rPr>
        <w:t xml:space="preserve"> dotknuté zákonné ustanovenia o </w:t>
      </w:r>
      <w:r w:rsidRPr="00CE3479">
        <w:rPr>
          <w:rFonts w:ascii="Calibri Light" w:hAnsi="Calibri Light" w:cs="Calibri Light"/>
          <w:sz w:val="22"/>
          <w:szCs w:val="22"/>
        </w:rPr>
        <w:t xml:space="preserve">vadách </w:t>
      </w:r>
      <w:r w:rsidR="00EC3BF2" w:rsidRPr="00CE3479">
        <w:rPr>
          <w:rFonts w:ascii="Calibri Light" w:hAnsi="Calibri Light" w:cs="Calibri Light"/>
          <w:sz w:val="22"/>
          <w:szCs w:val="22"/>
        </w:rPr>
        <w:t xml:space="preserve">a zodpovednosti za </w:t>
      </w:r>
      <w:proofErr w:type="spellStart"/>
      <w:r w:rsidR="00EC3BF2" w:rsidRPr="00CE3479">
        <w:rPr>
          <w:rFonts w:ascii="Calibri Light" w:hAnsi="Calibri Light" w:cs="Calibri Light"/>
          <w:sz w:val="22"/>
          <w:szCs w:val="22"/>
        </w:rPr>
        <w:t>ne</w:t>
      </w:r>
      <w:proofErr w:type="spellEnd"/>
      <w:r w:rsidRPr="00CE3479">
        <w:rPr>
          <w:rFonts w:ascii="Calibri Light" w:hAnsi="Calibri Light" w:cs="Calibri Light"/>
          <w:sz w:val="22"/>
          <w:szCs w:val="22"/>
        </w:rPr>
        <w:t>.</w:t>
      </w:r>
    </w:p>
    <w:p w14:paraId="4F22C5F2" w14:textId="77777777" w:rsidR="00CC370B" w:rsidRPr="00CE3479" w:rsidRDefault="00833116" w:rsidP="009E661E">
      <w:pPr>
        <w:pStyle w:val="Odsekzoznamu"/>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Predávajúci poskytuje na Tovar záruku v rozsahu 24 mesiacov, ktorá začne plynúť odo dňa jeho prevzatia. Záruka sa nevzťahuje výlučne na bežné opotrebenie. Záruka spočíva v tom, že Tovar bude počas trvania záručnej doby spôsobilý na použitie na obvyklý účel a zachová si obvyklé vlastnosti. Zmluvné strany vylučujú aplikáciu § 428 Obchodného zákonníka.</w:t>
      </w:r>
    </w:p>
    <w:p w14:paraId="61B74044" w14:textId="77777777" w:rsidR="00CC370B" w:rsidRPr="00CE3479" w:rsidRDefault="00CC370B" w:rsidP="009E661E">
      <w:pPr>
        <w:pStyle w:val="Odsekzoznamu"/>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Záručná doba nebude plynúť po dobu, po ktorú Kupujúci, nemôže používať Tovar pre jeho vady. Záručná doba začne plynúť znova dňom prevzatia opraveného Tovaru, ak bude Tovar opraviteľný alebo prevzatia náhradného Tovaru.</w:t>
      </w:r>
    </w:p>
    <w:p w14:paraId="53E0245F" w14:textId="01B39712" w:rsidR="00CC370B" w:rsidRPr="00CE3479" w:rsidRDefault="00CC370B" w:rsidP="009E661E">
      <w:pPr>
        <w:pStyle w:val="Odsekzoznamu"/>
        <w:numPr>
          <w:ilvl w:val="0"/>
          <w:numId w:val="6"/>
        </w:numPr>
        <w:spacing w:line="240" w:lineRule="auto"/>
        <w:rPr>
          <w:rFonts w:ascii="Calibri Light" w:hAnsi="Calibri Light" w:cs="Calibri Light"/>
          <w:sz w:val="22"/>
          <w:szCs w:val="22"/>
        </w:rPr>
      </w:pPr>
      <w:r w:rsidRPr="00CE3479">
        <w:rPr>
          <w:rFonts w:ascii="Calibri Light" w:hAnsi="Calibri Light" w:cs="Calibri Light"/>
          <w:sz w:val="22"/>
          <w:szCs w:val="22"/>
        </w:rPr>
        <w:t>Náklady na odstránenie vád Tovaru znáša Predávajúci.</w:t>
      </w:r>
    </w:p>
    <w:p w14:paraId="70743FDE" w14:textId="77777777" w:rsidR="004D1917" w:rsidRDefault="004D1917" w:rsidP="009E661E">
      <w:pPr>
        <w:spacing w:line="240" w:lineRule="auto"/>
        <w:rPr>
          <w:rFonts w:ascii="Calibri Light" w:hAnsi="Calibri Light" w:cs="Calibri Light"/>
          <w:sz w:val="22"/>
          <w:szCs w:val="22"/>
        </w:rPr>
      </w:pPr>
    </w:p>
    <w:p w14:paraId="62ECAA70" w14:textId="77777777" w:rsidR="00F65CA6" w:rsidRPr="00CE3479" w:rsidRDefault="00F65CA6" w:rsidP="009E661E">
      <w:pPr>
        <w:spacing w:line="240" w:lineRule="auto"/>
        <w:rPr>
          <w:rFonts w:ascii="Calibri Light" w:hAnsi="Calibri Light" w:cs="Calibri Light"/>
          <w:sz w:val="22"/>
          <w:szCs w:val="22"/>
        </w:rPr>
      </w:pPr>
    </w:p>
    <w:p w14:paraId="20F2811D" w14:textId="1D49383A" w:rsidR="00CC370B" w:rsidRPr="00CE3479" w:rsidRDefault="00CC370B"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5</w:t>
      </w:r>
    </w:p>
    <w:p w14:paraId="43D41ECC" w14:textId="7311477E" w:rsidR="00CC370B" w:rsidRPr="00CE3479" w:rsidRDefault="00CC370B" w:rsidP="0004472F">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Zmluvné pokuty a zodpovednosť za škodu</w:t>
      </w:r>
    </w:p>
    <w:p w14:paraId="4459A24B" w14:textId="77777777" w:rsidR="00CC370B" w:rsidRPr="00CE3479" w:rsidRDefault="00CC370B" w:rsidP="003A0EED">
      <w:pPr>
        <w:pStyle w:val="Odsekzoznamu"/>
        <w:spacing w:line="240" w:lineRule="auto"/>
        <w:ind w:left="360"/>
        <w:rPr>
          <w:rFonts w:ascii="Calibri Light" w:eastAsia="Times New Roman" w:hAnsi="Calibri Light" w:cs="Calibri Light"/>
          <w:b/>
          <w:smallCaps/>
          <w:kern w:val="0"/>
          <w:sz w:val="22"/>
          <w:szCs w:val="22"/>
          <w:lang w:eastAsia="sk-SK"/>
          <w14:ligatures w14:val="none"/>
        </w:rPr>
      </w:pPr>
    </w:p>
    <w:p w14:paraId="6376EBFF" w14:textId="77777777" w:rsidR="00CC370B" w:rsidRPr="00CE3479" w:rsidRDefault="00CC370B" w:rsidP="009E661E">
      <w:pPr>
        <w:pStyle w:val="Odsekzoznamu"/>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si vzájomne zodpovedajú za škodu, ktorú si spôsobia porušením svojich povinností. Zodpovednosť za škodu spôsobenú v súvislosti s touto zmluvou sa riadi príslušnými ustanoveniami Obchodného zákonníka.</w:t>
      </w:r>
    </w:p>
    <w:p w14:paraId="3E27648A" w14:textId="77777777" w:rsidR="00CC6E56" w:rsidRPr="00CE3479" w:rsidRDefault="00CC370B" w:rsidP="009E661E">
      <w:pPr>
        <w:pStyle w:val="Odsekzoznamu"/>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V prípade porušenia povinnosti Predávajúceho dodať Tovar riadne alebo včas v termíne podľa tejto zmluvy, je Predávajúci povinný uhradiť Kupujúcemu zmluvnú pokutu vo výške 0,2% z Ceny, a to za každý aj začatý deň omeškania z hodnoty Tovaru</w:t>
      </w:r>
    </w:p>
    <w:p w14:paraId="2DACA1BE" w14:textId="77777777" w:rsidR="009A381D" w:rsidRPr="00CE3479" w:rsidRDefault="00CC6E56" w:rsidP="009E661E">
      <w:pPr>
        <w:pStyle w:val="Odsekzoznamu"/>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Ak Predávajúci neodstráni zistené vady Tovaru do 30 kalendárnych dní od uplatnenia reklamácie podľa, prípadne v inom medzi Zmluvnými stranami písomne dohodnutom termíne, je Predávajúci povinný zaplatiť Kupujúcemu zmluvnú pokutu vo výške 1% z Ceny, a to za každý aj začatý deň omeškania.</w:t>
      </w:r>
    </w:p>
    <w:p w14:paraId="26590BF8" w14:textId="77777777" w:rsidR="009A381D" w:rsidRPr="00CE3479" w:rsidRDefault="009A381D" w:rsidP="009E661E">
      <w:pPr>
        <w:pStyle w:val="Odsekzoznamu"/>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V prípade zistenia porušenia povinnosti Predávajúceho alebo jeho subdodávateľa byť zapísaný v registri partnerov verejného sektora (ďalej len „</w:t>
      </w:r>
      <w:r w:rsidRPr="00CE3479">
        <w:rPr>
          <w:rFonts w:ascii="Calibri Light" w:hAnsi="Calibri Light" w:cs="Calibri Light"/>
          <w:b/>
          <w:bCs/>
          <w:sz w:val="22"/>
          <w:szCs w:val="22"/>
        </w:rPr>
        <w:t>RPVS</w:t>
      </w:r>
      <w:r w:rsidRPr="00CE3479">
        <w:rPr>
          <w:rFonts w:ascii="Calibri Light" w:hAnsi="Calibri Light" w:cs="Calibri Light"/>
          <w:sz w:val="22"/>
          <w:szCs w:val="22"/>
        </w:rPr>
        <w:t>“) je Kupujúci oprávnený uplatniť si voči Predávajúcemu zmluvnú pokutu vo výške 100,- EUR za každý aj začatý deň, počas trvania tejto zmluvy, ktorý nebol Predávajúci alebo subdodávateľ zapísaný resp. overený v RPVS.</w:t>
      </w:r>
    </w:p>
    <w:p w14:paraId="338E9740" w14:textId="77777777" w:rsidR="00B81C6E" w:rsidRPr="00CE3479" w:rsidRDefault="009A381D" w:rsidP="009E661E">
      <w:pPr>
        <w:pStyle w:val="Odsekzoznamu"/>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t>Zaplatením zmluvných pokút a úrokov z omeškania nie sú dotknuté nároky na náhradu škody.</w:t>
      </w:r>
    </w:p>
    <w:p w14:paraId="4CF84A9F" w14:textId="004D335E" w:rsidR="00B81C6E" w:rsidRPr="00CE3479" w:rsidRDefault="00B81C6E" w:rsidP="009E661E">
      <w:pPr>
        <w:pStyle w:val="Odsekzoznamu"/>
        <w:numPr>
          <w:ilvl w:val="0"/>
          <w:numId w:val="7"/>
        </w:numPr>
        <w:spacing w:line="240" w:lineRule="auto"/>
        <w:rPr>
          <w:rFonts w:ascii="Calibri Light" w:hAnsi="Calibri Light" w:cs="Calibri Light"/>
          <w:sz w:val="22"/>
          <w:szCs w:val="22"/>
        </w:rPr>
      </w:pPr>
      <w:r w:rsidRPr="00CE3479">
        <w:rPr>
          <w:rFonts w:ascii="Calibri Light" w:hAnsi="Calibri Light" w:cs="Calibri Light"/>
          <w:sz w:val="22"/>
          <w:szCs w:val="22"/>
        </w:rPr>
        <w:lastRenderedPageBreak/>
        <w:t>Odstúpením od tejto zmluvy nie sú dotknuté nároky Zmluvných strán na náhradu škody a zaplatenie zmluvnej pokuty.</w:t>
      </w:r>
    </w:p>
    <w:p w14:paraId="12291407" w14:textId="77777777" w:rsidR="009A381D" w:rsidRPr="00CE3479" w:rsidRDefault="009A381D" w:rsidP="009E661E">
      <w:pPr>
        <w:spacing w:line="240" w:lineRule="auto"/>
        <w:rPr>
          <w:rFonts w:ascii="Calibri Light" w:hAnsi="Calibri Light" w:cs="Calibri Light"/>
          <w:sz w:val="22"/>
          <w:szCs w:val="22"/>
        </w:rPr>
      </w:pPr>
    </w:p>
    <w:p w14:paraId="4A639F0C" w14:textId="771D8FCA" w:rsidR="009A381D" w:rsidRPr="00CE3479" w:rsidRDefault="009A381D"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6</w:t>
      </w:r>
    </w:p>
    <w:p w14:paraId="2D798A7F" w14:textId="6A51F51B" w:rsidR="009A381D" w:rsidRPr="00CE3479" w:rsidRDefault="009A381D"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Subdodávatelia a RPVS</w:t>
      </w:r>
    </w:p>
    <w:p w14:paraId="28762AE9" w14:textId="77777777" w:rsidR="009A381D" w:rsidRPr="00CE3479" w:rsidRDefault="009A381D" w:rsidP="009E661E">
      <w:pPr>
        <w:spacing w:line="240" w:lineRule="auto"/>
        <w:rPr>
          <w:rFonts w:ascii="Calibri Light" w:hAnsi="Calibri Light" w:cs="Calibri Light"/>
          <w:sz w:val="22"/>
          <w:szCs w:val="22"/>
        </w:rPr>
      </w:pPr>
    </w:p>
    <w:p w14:paraId="05209A92" w14:textId="0A50DB7F" w:rsidR="009A381D" w:rsidRPr="00CE3479" w:rsidRDefault="000D61B5" w:rsidP="009E661E">
      <w:pPr>
        <w:pStyle w:val="Odsekzoznamu"/>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Ak tak ustanovuje všeobecne záväzný právny predpis aj vzhľadom na povahu a podmienky tejto zmluvy, </w:t>
      </w:r>
      <w:r w:rsidR="009A381D" w:rsidRPr="00CE3479">
        <w:rPr>
          <w:rFonts w:ascii="Calibri Light" w:hAnsi="Calibri Light" w:cs="Calibri Light"/>
          <w:sz w:val="22"/>
          <w:szCs w:val="22"/>
        </w:rPr>
        <w:t>Predávajúci je povinný v súlade so zákonom č. 315/2016 Z. z. o registri partnerov verejného sektora byť v čase uzatvorenia tejto zmluvy, ako aj počas celej doby platnosti tejto zmluvy, zapísaný resp. overený v RPVS.</w:t>
      </w:r>
    </w:p>
    <w:p w14:paraId="61EA9858" w14:textId="4D3F0145" w:rsidR="009A381D" w:rsidRPr="00CE3479" w:rsidRDefault="009A381D" w:rsidP="009E661E">
      <w:pPr>
        <w:pStyle w:val="Odsekzoznamu"/>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Predávajúci vyhlasuje, že ku dňu uzavretia tejto zmluvy nezadáva žiadnu časť plnenia žiadnemu subdodávateľovi.</w:t>
      </w:r>
    </w:p>
    <w:p w14:paraId="3CB2B82C" w14:textId="5314C165" w:rsidR="009A381D" w:rsidRPr="00CE3479" w:rsidRDefault="009A381D" w:rsidP="009E661E">
      <w:pPr>
        <w:pStyle w:val="Odsekzoznamu"/>
        <w:numPr>
          <w:ilvl w:val="0"/>
          <w:numId w:val="8"/>
        </w:numPr>
        <w:spacing w:line="240" w:lineRule="auto"/>
        <w:rPr>
          <w:rFonts w:ascii="Calibri Light" w:hAnsi="Calibri Light" w:cs="Calibri Light"/>
          <w:sz w:val="22"/>
          <w:szCs w:val="22"/>
        </w:rPr>
      </w:pPr>
      <w:r w:rsidRPr="00CE3479">
        <w:rPr>
          <w:rFonts w:ascii="Calibri Light" w:hAnsi="Calibri Light" w:cs="Calibri Light"/>
          <w:sz w:val="22"/>
          <w:szCs w:val="22"/>
        </w:rPr>
        <w:t>Predávajúci je oprávnený pribrať subdodávateľa počas trvania tejto zmluvy, pričom subdodávateľ musí byť zapísaný v RPVS podľa § 11 ods. 1 zákona o verejnom obstarávaní, ak sa naň taká povinnosť vzťahuje. Predávajúci je povinný Kupujúcemu najneskôr v 5. pracovný deň, ktorý predchádza dňu v ktorom sa subdodávateľ začne podieľať na plnení Predmetu Zmluvy, predložiť písomné oznámenie o subdodávateľovi, ktoré bude obsahovať údaje minimálne v rozsahu: obchodné meno, miesto podnikania, IČO, a údaje o osobe oprávnenej konať za subdodávateľa v rozsahu meno a priezvisko, adresa pobytu, dátum narodenia a percentuálny podiel z hodnoty plnenia podľa tejto zmluvy.</w:t>
      </w:r>
    </w:p>
    <w:p w14:paraId="32019710" w14:textId="77777777" w:rsidR="009A381D" w:rsidRPr="00CE3479" w:rsidRDefault="009A381D" w:rsidP="009E661E">
      <w:pPr>
        <w:spacing w:line="240" w:lineRule="auto"/>
        <w:rPr>
          <w:rFonts w:ascii="Calibri Light" w:hAnsi="Calibri Light" w:cs="Calibri Light"/>
          <w:sz w:val="22"/>
          <w:szCs w:val="22"/>
        </w:rPr>
      </w:pPr>
    </w:p>
    <w:p w14:paraId="3BEA61BC" w14:textId="70BEFA34" w:rsidR="009A381D" w:rsidRPr="00CE3479" w:rsidRDefault="00B81C6E"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7</w:t>
      </w:r>
    </w:p>
    <w:p w14:paraId="660F72F5" w14:textId="6747B5F0" w:rsidR="00B81C6E" w:rsidRPr="00CE3479" w:rsidRDefault="00B81C6E" w:rsidP="003A0EED">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Skončenie zmluvy</w:t>
      </w:r>
    </w:p>
    <w:p w14:paraId="534148B7" w14:textId="77777777" w:rsidR="00B81C6E" w:rsidRPr="00CE3479" w:rsidRDefault="00B81C6E" w:rsidP="009E661E">
      <w:pPr>
        <w:spacing w:line="240" w:lineRule="auto"/>
        <w:rPr>
          <w:rFonts w:ascii="Calibri Light" w:hAnsi="Calibri Light" w:cs="Calibri Light"/>
          <w:sz w:val="22"/>
          <w:szCs w:val="22"/>
        </w:rPr>
      </w:pPr>
    </w:p>
    <w:p w14:paraId="6D174353" w14:textId="77777777" w:rsidR="00B81C6E" w:rsidRPr="00CE3479" w:rsidRDefault="00B81C6E" w:rsidP="009E661E">
      <w:pPr>
        <w:pStyle w:val="Odsekzoznamu"/>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Odstúpenie od tejto zmluvy sa uskutoční písomným oznámením odstupujúcej strany adresovaným druhej strane tejto zmluvy spolu s uvedením dôvodu odstúpenia, a je účinné dňom jeho doručenia.</w:t>
      </w:r>
    </w:p>
    <w:p w14:paraId="0E5155EE" w14:textId="4DE093E3" w:rsidR="00B81C6E" w:rsidRPr="00CE3479" w:rsidRDefault="00B81C6E" w:rsidP="009E661E">
      <w:pPr>
        <w:pStyle w:val="Odsekzoznamu"/>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Kupujúci je oprávnený od tejto zmluvy odstúpiť v prípadoch podľa § 19 zákona o verejnom obstarávaní ako aj v prípade podstatného porušenia tejto zmluvy zo strany Predávajúceho. Za podstatné porušenie tejto zmluvy zo strany Predávajúceho sa považuje najmä:</w:t>
      </w:r>
    </w:p>
    <w:p w14:paraId="697CCB36" w14:textId="3DAA8DDF" w:rsidR="00B81C6E" w:rsidRPr="00CE3479" w:rsidRDefault="00B81C6E" w:rsidP="00F65CA6">
      <w:pPr>
        <w:pStyle w:val="Odsekzoznamu"/>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nedodržanie záväzku Predávajúceho dodať Tovar riadne alebo včas,</w:t>
      </w:r>
    </w:p>
    <w:p w14:paraId="738CD4DE" w14:textId="08D31163" w:rsidR="00B81C6E" w:rsidRPr="00CE3479" w:rsidRDefault="00B81C6E" w:rsidP="00F65CA6">
      <w:pPr>
        <w:pStyle w:val="Odsekzoznamu"/>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fakturovanie Ceny v rozpore s podmienkami dohodnutými v tejto zmluve,</w:t>
      </w:r>
    </w:p>
    <w:p w14:paraId="436D05AE" w14:textId="1160C5A5" w:rsidR="00B81C6E" w:rsidRPr="00CE3479" w:rsidRDefault="00B81C6E" w:rsidP="00F65CA6">
      <w:pPr>
        <w:pStyle w:val="Odsekzoznamu"/>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opakovaná reklamácia vád Tovaru,</w:t>
      </w:r>
    </w:p>
    <w:p w14:paraId="487FB150" w14:textId="77777777" w:rsidR="00B81C6E" w:rsidRPr="00CE3479" w:rsidRDefault="00B81C6E" w:rsidP="00F65CA6">
      <w:pPr>
        <w:pStyle w:val="Odsekzoznamu"/>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proti Predávajúcemu začalo konkurzné konanie alebo reštrukturalizácia,</w:t>
      </w:r>
    </w:p>
    <w:p w14:paraId="65C22061" w14:textId="77777777" w:rsidR="00B81C6E" w:rsidRPr="00CE3479" w:rsidRDefault="00B81C6E" w:rsidP="00F65CA6">
      <w:pPr>
        <w:pStyle w:val="Odsekzoznamu"/>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Predávajúci vstúpil do likvidácie,</w:t>
      </w:r>
    </w:p>
    <w:p w14:paraId="0F652288" w14:textId="77777777" w:rsidR="00B81C6E" w:rsidRPr="00CE3479" w:rsidRDefault="00B81C6E" w:rsidP="00F65CA6">
      <w:pPr>
        <w:pStyle w:val="Odsekzoznamu"/>
        <w:numPr>
          <w:ilvl w:val="1"/>
          <w:numId w:val="9"/>
        </w:numPr>
        <w:spacing w:before="40" w:line="240" w:lineRule="auto"/>
        <w:ind w:left="1434" w:hanging="357"/>
        <w:contextualSpacing w:val="0"/>
        <w:rPr>
          <w:rFonts w:ascii="Calibri Light" w:hAnsi="Calibri Light" w:cs="Calibri Light"/>
          <w:sz w:val="22"/>
          <w:szCs w:val="22"/>
        </w:rPr>
      </w:pPr>
      <w:r w:rsidRPr="00CE3479">
        <w:rPr>
          <w:rFonts w:ascii="Calibri Light" w:hAnsi="Calibri Light" w:cs="Calibri Light"/>
          <w:sz w:val="22"/>
          <w:szCs w:val="22"/>
        </w:rPr>
        <w:t>Predávajúci koná v rozpore s touto zmluvou alebo všeobecne záväznými právnymi predpismi a na písomnú výzvu toto konanie a jeho následky v určenej lehote neodstráni.</w:t>
      </w:r>
    </w:p>
    <w:p w14:paraId="5D1E3AFD" w14:textId="2BD082A2" w:rsidR="00B81C6E" w:rsidRPr="00CE3479" w:rsidRDefault="00B81C6E" w:rsidP="009E661E">
      <w:pPr>
        <w:pStyle w:val="Odsekzoznamu"/>
        <w:numPr>
          <w:ilvl w:val="0"/>
          <w:numId w:val="9"/>
        </w:numPr>
        <w:spacing w:line="240" w:lineRule="auto"/>
        <w:rPr>
          <w:rFonts w:ascii="Calibri Light" w:hAnsi="Calibri Light" w:cs="Calibri Light"/>
          <w:sz w:val="22"/>
          <w:szCs w:val="22"/>
        </w:rPr>
      </w:pPr>
      <w:r w:rsidRPr="00CE3479">
        <w:rPr>
          <w:rFonts w:ascii="Calibri Light" w:hAnsi="Calibri Light" w:cs="Calibri Light"/>
          <w:sz w:val="22"/>
          <w:szCs w:val="22"/>
        </w:rPr>
        <w:t>Predávajúci má právo odstúpiť od tejto zmluvy, ak je Kupujúci v omeškaní so zaplatením faktúry o viac ako 60 dní.</w:t>
      </w:r>
    </w:p>
    <w:p w14:paraId="63F75D03" w14:textId="77777777" w:rsidR="007B25BF" w:rsidRPr="00CE3479" w:rsidRDefault="007B25BF" w:rsidP="009E661E">
      <w:pPr>
        <w:spacing w:line="240" w:lineRule="auto"/>
        <w:rPr>
          <w:rFonts w:ascii="Calibri Light" w:hAnsi="Calibri Light" w:cs="Calibri Light"/>
          <w:sz w:val="22"/>
          <w:szCs w:val="22"/>
        </w:rPr>
      </w:pPr>
    </w:p>
    <w:p w14:paraId="30A668AF" w14:textId="10A3A625" w:rsidR="000B4B9D" w:rsidRPr="00CE3479" w:rsidRDefault="000B4B9D"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Článok</w:t>
      </w:r>
      <w:r w:rsidR="009E661E" w:rsidRPr="00CE3479">
        <w:rPr>
          <w:rFonts w:ascii="Calibri Light" w:eastAsia="Times New Roman" w:hAnsi="Calibri Light" w:cs="Calibri Light"/>
          <w:b/>
          <w:smallCaps/>
          <w:kern w:val="0"/>
          <w:sz w:val="22"/>
          <w:szCs w:val="22"/>
          <w:lang w:eastAsia="sk-SK"/>
          <w14:ligatures w14:val="none"/>
        </w:rPr>
        <w:t xml:space="preserve"> 8</w:t>
      </w:r>
    </w:p>
    <w:p w14:paraId="6679B298" w14:textId="74C0A189" w:rsidR="000B4B9D" w:rsidRPr="00CE3479" w:rsidRDefault="000B4B9D" w:rsidP="0004472F">
      <w:pPr>
        <w:pStyle w:val="Odsekzoznamu"/>
        <w:shd w:val="clear" w:color="auto" w:fill="E2EFD9" w:themeFill="accent6" w:themeFillTint="33"/>
        <w:spacing w:line="240" w:lineRule="auto"/>
        <w:ind w:left="0" w:right="-24" w:firstLine="426"/>
        <w:jc w:val="left"/>
        <w:rPr>
          <w:rFonts w:ascii="Calibri Light" w:hAnsi="Calibri Light" w:cs="Calibri Light"/>
          <w:b/>
          <w:bCs/>
          <w:sz w:val="22"/>
          <w:szCs w:val="22"/>
        </w:rPr>
      </w:pPr>
      <w:r w:rsidRPr="00CE3479">
        <w:rPr>
          <w:rFonts w:ascii="Calibri Light" w:eastAsia="Times New Roman" w:hAnsi="Calibri Light" w:cs="Calibri Light"/>
          <w:b/>
          <w:smallCaps/>
          <w:kern w:val="0"/>
          <w:sz w:val="22"/>
          <w:szCs w:val="22"/>
          <w:lang w:eastAsia="sk-SK"/>
          <w14:ligatures w14:val="none"/>
        </w:rPr>
        <w:t>Kontrola</w:t>
      </w:r>
      <w:r w:rsidR="009F4F28" w:rsidRPr="00CE3479">
        <w:rPr>
          <w:rFonts w:ascii="Calibri Light" w:eastAsia="Times New Roman" w:hAnsi="Calibri Light" w:cs="Calibri Light"/>
          <w:b/>
          <w:smallCaps/>
          <w:kern w:val="0"/>
          <w:sz w:val="22"/>
          <w:szCs w:val="22"/>
          <w:lang w:eastAsia="sk-SK"/>
          <w14:ligatures w14:val="none"/>
        </w:rPr>
        <w:t xml:space="preserve"> a audit</w:t>
      </w:r>
    </w:p>
    <w:p w14:paraId="3E60EDF4" w14:textId="77777777" w:rsidR="000B4B9D" w:rsidRPr="00CE3479" w:rsidRDefault="000B4B9D" w:rsidP="009E661E">
      <w:pPr>
        <w:spacing w:line="240" w:lineRule="auto"/>
        <w:rPr>
          <w:rFonts w:ascii="Calibri Light" w:hAnsi="Calibri Light" w:cs="Calibri Light"/>
          <w:sz w:val="22"/>
          <w:szCs w:val="22"/>
        </w:rPr>
      </w:pPr>
    </w:p>
    <w:p w14:paraId="7D79B901" w14:textId="758650EE" w:rsidR="009F4F28" w:rsidRPr="00E772C4" w:rsidRDefault="009F4F28" w:rsidP="00E772C4">
      <w:pPr>
        <w:pStyle w:val="Odsekzoznamu"/>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Predávajúci berie na vedomie, že predmet zmluvy je predmetom žiadosti o nenávratný finančný príspevok z </w:t>
      </w:r>
      <w:r w:rsidRPr="00E772C4">
        <w:rPr>
          <w:rFonts w:ascii="Calibri Light" w:hAnsi="Calibri Light" w:cs="Calibri Light"/>
          <w:sz w:val="22"/>
          <w:szCs w:val="22"/>
        </w:rPr>
        <w:t>Programu rozvoja vidieka SR 2014–2022</w:t>
      </w:r>
      <w:r w:rsidR="00E772C4" w:rsidRPr="00E772C4">
        <w:rPr>
          <w:rFonts w:ascii="Calibri Light" w:hAnsi="Calibri Light" w:cs="Calibri Light"/>
          <w:sz w:val="22"/>
          <w:szCs w:val="22"/>
        </w:rPr>
        <w:t xml:space="preserve">, výzva číslo 52/PRV/2022, opatrenie: 4, </w:t>
      </w:r>
      <w:proofErr w:type="spellStart"/>
      <w:r w:rsidR="00E772C4" w:rsidRPr="00E772C4">
        <w:rPr>
          <w:rFonts w:ascii="Calibri Light" w:hAnsi="Calibri Light" w:cs="Calibri Light"/>
          <w:sz w:val="22"/>
          <w:szCs w:val="22"/>
        </w:rPr>
        <w:t>podopatrenie</w:t>
      </w:r>
      <w:proofErr w:type="spellEnd"/>
      <w:r w:rsidR="00E772C4" w:rsidRPr="00E772C4">
        <w:rPr>
          <w:rFonts w:ascii="Calibri Light" w:hAnsi="Calibri Light" w:cs="Calibri Light"/>
          <w:sz w:val="22"/>
          <w:szCs w:val="22"/>
        </w:rPr>
        <w:t xml:space="preserve"> 4.1</w:t>
      </w:r>
      <w:r w:rsidR="000270BC">
        <w:rPr>
          <w:rFonts w:ascii="Calibri Light" w:hAnsi="Calibri Light" w:cs="Calibri Light"/>
          <w:sz w:val="22"/>
          <w:szCs w:val="22"/>
        </w:rPr>
        <w:t>.</w:t>
      </w:r>
    </w:p>
    <w:p w14:paraId="31153135" w14:textId="77777777" w:rsidR="009F4F28" w:rsidRPr="00CE3479" w:rsidRDefault="009F4F28" w:rsidP="009E661E">
      <w:pPr>
        <w:pStyle w:val="Odsekzoznamu"/>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 .</w:t>
      </w:r>
    </w:p>
    <w:p w14:paraId="0B41CC1E" w14:textId="677C704C" w:rsidR="009F4F28" w:rsidRPr="00CE3479" w:rsidRDefault="009F4F28" w:rsidP="009E661E">
      <w:pPr>
        <w:pStyle w:val="Odsekzoznamu"/>
        <w:numPr>
          <w:ilvl w:val="0"/>
          <w:numId w:val="5"/>
        </w:numPr>
        <w:spacing w:line="240" w:lineRule="auto"/>
        <w:rPr>
          <w:rFonts w:ascii="Calibri Light" w:hAnsi="Calibri Light" w:cs="Calibri Light"/>
          <w:sz w:val="22"/>
          <w:szCs w:val="22"/>
        </w:rPr>
      </w:pPr>
      <w:r w:rsidRPr="00CE3479">
        <w:rPr>
          <w:rFonts w:ascii="Calibri Light" w:hAnsi="Calibri Light" w:cs="Calibri Light"/>
          <w:sz w:val="22"/>
          <w:szCs w:val="22"/>
        </w:rPr>
        <w:t>Predávajúci sa zaväzuje uchovávať akúkoľvek dokumentáciu súvisiacu s touto zmluvou minimálne po dobu 10 rokov odo dňa dodania a prevzatia Tovaru.</w:t>
      </w:r>
    </w:p>
    <w:p w14:paraId="3516C604" w14:textId="2DAF5779" w:rsidR="00B81C6E" w:rsidRDefault="00B81C6E" w:rsidP="009E661E">
      <w:pPr>
        <w:spacing w:line="240" w:lineRule="auto"/>
        <w:rPr>
          <w:rFonts w:ascii="Calibri Light" w:hAnsi="Calibri Light" w:cs="Calibri Light"/>
          <w:sz w:val="22"/>
          <w:szCs w:val="22"/>
        </w:rPr>
      </w:pPr>
    </w:p>
    <w:p w14:paraId="3ABB875D" w14:textId="4744BC6C" w:rsidR="007F7425" w:rsidRDefault="007F7425" w:rsidP="009E661E">
      <w:pPr>
        <w:spacing w:line="240" w:lineRule="auto"/>
        <w:rPr>
          <w:rFonts w:ascii="Calibri Light" w:hAnsi="Calibri Light" w:cs="Calibri Light"/>
          <w:sz w:val="22"/>
          <w:szCs w:val="22"/>
        </w:rPr>
      </w:pPr>
    </w:p>
    <w:p w14:paraId="32FD5992" w14:textId="3C6203D1" w:rsidR="007F7425" w:rsidRDefault="007F7425" w:rsidP="009E661E">
      <w:pPr>
        <w:spacing w:line="240" w:lineRule="auto"/>
        <w:rPr>
          <w:rFonts w:ascii="Calibri Light" w:hAnsi="Calibri Light" w:cs="Calibri Light"/>
          <w:sz w:val="22"/>
          <w:szCs w:val="22"/>
        </w:rPr>
      </w:pPr>
    </w:p>
    <w:p w14:paraId="1739313C" w14:textId="77777777" w:rsidR="007F7425" w:rsidRPr="00CE3479" w:rsidRDefault="007F7425" w:rsidP="009E661E">
      <w:pPr>
        <w:spacing w:line="240" w:lineRule="auto"/>
        <w:rPr>
          <w:rFonts w:ascii="Calibri Light" w:hAnsi="Calibri Light" w:cs="Calibri Light"/>
          <w:sz w:val="22"/>
          <w:szCs w:val="22"/>
        </w:rPr>
      </w:pPr>
    </w:p>
    <w:p w14:paraId="01978B7D" w14:textId="3F946520" w:rsidR="00B81C6E" w:rsidRPr="00CE3479" w:rsidRDefault="00B81C6E" w:rsidP="003A0EED">
      <w:pPr>
        <w:pStyle w:val="Odsekzoznamu"/>
        <w:shd w:val="clear" w:color="auto" w:fill="E2EFD9" w:themeFill="accent6" w:themeFillTint="33"/>
        <w:spacing w:line="240" w:lineRule="auto"/>
        <w:ind w:left="0" w:right="5221"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lastRenderedPageBreak/>
        <w:t>Článok</w:t>
      </w:r>
      <w:r w:rsidR="009E661E" w:rsidRPr="00CE3479">
        <w:rPr>
          <w:rFonts w:ascii="Calibri Light" w:eastAsia="Times New Roman" w:hAnsi="Calibri Light" w:cs="Calibri Light"/>
          <w:b/>
          <w:smallCaps/>
          <w:kern w:val="0"/>
          <w:sz w:val="22"/>
          <w:szCs w:val="22"/>
          <w:lang w:eastAsia="sk-SK"/>
          <w14:ligatures w14:val="none"/>
        </w:rPr>
        <w:t xml:space="preserve"> 9</w:t>
      </w:r>
    </w:p>
    <w:p w14:paraId="698A1A61" w14:textId="044DD94A" w:rsidR="00B81C6E" w:rsidRPr="00CE3479" w:rsidRDefault="00B81C6E" w:rsidP="0004472F">
      <w:pPr>
        <w:pStyle w:val="Odsekzoznamu"/>
        <w:shd w:val="clear" w:color="auto" w:fill="E2EFD9" w:themeFill="accent6" w:themeFillTint="33"/>
        <w:spacing w:line="240" w:lineRule="auto"/>
        <w:ind w:left="0" w:right="-24" w:firstLine="426"/>
        <w:jc w:val="left"/>
        <w:rPr>
          <w:rFonts w:ascii="Calibri Light" w:eastAsia="Times New Roman" w:hAnsi="Calibri Light" w:cs="Calibri Light"/>
          <w:b/>
          <w:smallCaps/>
          <w:kern w:val="0"/>
          <w:sz w:val="22"/>
          <w:szCs w:val="22"/>
          <w:lang w:eastAsia="sk-SK"/>
          <w14:ligatures w14:val="none"/>
        </w:rPr>
      </w:pPr>
      <w:r w:rsidRPr="00CE3479">
        <w:rPr>
          <w:rFonts w:ascii="Calibri Light" w:eastAsia="Times New Roman" w:hAnsi="Calibri Light" w:cs="Calibri Light"/>
          <w:b/>
          <w:smallCaps/>
          <w:kern w:val="0"/>
          <w:sz w:val="22"/>
          <w:szCs w:val="22"/>
          <w:lang w:eastAsia="sk-SK"/>
          <w14:ligatures w14:val="none"/>
        </w:rPr>
        <w:t>Záverečné ustanovenia</w:t>
      </w:r>
    </w:p>
    <w:p w14:paraId="3D1D91F0" w14:textId="77777777" w:rsidR="00B81C6E" w:rsidRPr="00CE3479" w:rsidRDefault="00B81C6E" w:rsidP="009E661E">
      <w:pPr>
        <w:spacing w:line="240" w:lineRule="auto"/>
        <w:rPr>
          <w:rFonts w:ascii="Calibri Light" w:hAnsi="Calibri Light" w:cs="Calibri Light"/>
          <w:sz w:val="22"/>
          <w:szCs w:val="22"/>
        </w:rPr>
      </w:pPr>
    </w:p>
    <w:p w14:paraId="7BE12383" w14:textId="72DACAA8" w:rsidR="00B81C6E" w:rsidRPr="00CE3479" w:rsidRDefault="00B81C6E"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 xml:space="preserve">Všetky zmluvné oznámenia medzi Zmluvnými stranami na základe tejto zmluvy budú </w:t>
      </w:r>
      <w:r w:rsidR="00793EEF" w:rsidRPr="00CE3479">
        <w:rPr>
          <w:rFonts w:ascii="Calibri Light" w:hAnsi="Calibri Light" w:cs="Calibri Light"/>
          <w:sz w:val="22"/>
          <w:szCs w:val="22"/>
        </w:rPr>
        <w:t xml:space="preserve">medzi nimi </w:t>
      </w:r>
      <w:r w:rsidRPr="00CE3479">
        <w:rPr>
          <w:rFonts w:ascii="Calibri Light" w:hAnsi="Calibri Light" w:cs="Calibri Light"/>
          <w:sz w:val="22"/>
          <w:szCs w:val="22"/>
        </w:rPr>
        <w:t xml:space="preserve">zasielané e-mailom, </w:t>
      </w:r>
      <w:r w:rsidR="00793EEF" w:rsidRPr="00CE3479">
        <w:rPr>
          <w:rFonts w:ascii="Calibri Light" w:hAnsi="Calibri Light" w:cs="Calibri Light"/>
          <w:sz w:val="22"/>
          <w:szCs w:val="22"/>
        </w:rPr>
        <w:t xml:space="preserve">SMS, </w:t>
      </w:r>
      <w:r w:rsidRPr="00CE3479">
        <w:rPr>
          <w:rFonts w:ascii="Calibri Light" w:hAnsi="Calibri Light" w:cs="Calibri Light"/>
          <w:sz w:val="22"/>
          <w:szCs w:val="22"/>
        </w:rPr>
        <w:t>alebo písomne, preukázateľným doručením druhej zmluvnej strane.</w:t>
      </w:r>
    </w:p>
    <w:p w14:paraId="40C3382B" w14:textId="7A6272BE" w:rsidR="00793EEF" w:rsidRPr="00CE3479" w:rsidRDefault="00793EEF"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Písomnosť doručovaná e-mailom sa považuje za doručenú dňom nasledujúcim po dni jej odoslania bez chybovej návratky, a to aj vtedy, ak ju adresát neprečítal.</w:t>
      </w:r>
    </w:p>
    <w:p w14:paraId="160B5A5E" w14:textId="77777777" w:rsidR="009933F1" w:rsidRPr="00CE3479" w:rsidRDefault="00793EEF"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V prípade ak bude potrebné zmluvnej strane doručovať písomnosť súvisiacu s touto zmluvou poštou, doručuje sa táto na jeho adresu uvedenú v záhlaví. Písomnosť sa považuje za doručenú aj v prípade ak sa odosielajúcemu účastníkovi vráti ako nedoručená alebo nedoručiteľná, a to prvým dňom po dni jej vrátenia.</w:t>
      </w:r>
    </w:p>
    <w:p w14:paraId="06E78310" w14:textId="4DD4E7EA" w:rsidR="009933F1" w:rsidRPr="00CE3479" w:rsidRDefault="009933F1"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Túto zmluvu je možné zmeniť iba číslovanými písomnými dodatkami, ktoré sa po podpísaní obidvomi Zmluvnými stranami stávajú jej nedeliteľnou súčasťou</w:t>
      </w:r>
    </w:p>
    <w:p w14:paraId="18BFA814" w14:textId="77777777" w:rsidR="009933F1" w:rsidRPr="00CE3479" w:rsidRDefault="009933F1"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Táto zmluva je vyhotovená prinajmenšom v 1 rovnopise pre každú Zmluvnú stranu.</w:t>
      </w:r>
    </w:p>
    <w:p w14:paraId="181963E6" w14:textId="14C7A18E" w:rsidR="00441035" w:rsidRPr="00CE3479" w:rsidRDefault="00441035"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Táto zmluva sa riadi právnym poriadkom Slovenskej republiky.</w:t>
      </w:r>
    </w:p>
    <w:p w14:paraId="0677A513" w14:textId="644B48EA" w:rsidR="001903BF" w:rsidRPr="00CE3479" w:rsidRDefault="001903BF"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Spory z tejto zmluvy budú riešené predovšetkým vzájomnými rokovaniami Zmluvných strán a následne pred súdmi Slovenskej republiky.</w:t>
      </w:r>
    </w:p>
    <w:p w14:paraId="7D4A6252" w14:textId="123BA443" w:rsidR="003D628A" w:rsidRPr="00CB05A1" w:rsidRDefault="003D628A" w:rsidP="003D628A">
      <w:pPr>
        <w:pStyle w:val="Odsekzoznamu"/>
        <w:numPr>
          <w:ilvl w:val="0"/>
          <w:numId w:val="10"/>
        </w:numPr>
        <w:spacing w:line="240" w:lineRule="auto"/>
        <w:rPr>
          <w:rFonts w:ascii="Calibri Light" w:hAnsi="Calibri Light" w:cs="Calibri Light"/>
          <w:sz w:val="22"/>
          <w:szCs w:val="22"/>
        </w:rPr>
      </w:pPr>
      <w:r w:rsidRPr="00CB05A1">
        <w:rPr>
          <w:rFonts w:ascii="Calibri Light" w:hAnsi="Calibri Light" w:cs="Calibri Light"/>
          <w:sz w:val="22"/>
          <w:szCs w:val="22"/>
        </w:rPr>
        <w:t>T</w:t>
      </w:r>
      <w:r w:rsidR="00051B82" w:rsidRPr="00CB05A1">
        <w:rPr>
          <w:rFonts w:ascii="Calibri Light" w:hAnsi="Calibri Light" w:cs="Calibri Light"/>
          <w:sz w:val="22"/>
          <w:szCs w:val="22"/>
        </w:rPr>
        <w:t xml:space="preserve">áto zmluva </w:t>
      </w:r>
      <w:r w:rsidRPr="00CB05A1">
        <w:rPr>
          <w:rFonts w:ascii="Calibri Light" w:hAnsi="Calibri Light" w:cs="Calibri Light"/>
          <w:sz w:val="22"/>
          <w:szCs w:val="22"/>
        </w:rPr>
        <w:t>nadobúda platnosť dňom je</w:t>
      </w:r>
      <w:r w:rsidR="00051B82" w:rsidRPr="00CB05A1">
        <w:rPr>
          <w:rFonts w:ascii="Calibri Light" w:hAnsi="Calibri Light" w:cs="Calibri Light"/>
          <w:sz w:val="22"/>
          <w:szCs w:val="22"/>
        </w:rPr>
        <w:t>j</w:t>
      </w:r>
      <w:r w:rsidRPr="00CB05A1">
        <w:rPr>
          <w:rFonts w:ascii="Calibri Light" w:hAnsi="Calibri Light" w:cs="Calibri Light"/>
          <w:sz w:val="22"/>
          <w:szCs w:val="22"/>
        </w:rPr>
        <w:t xml:space="preserve"> podpísania Zmluvnými stranami.</w:t>
      </w:r>
    </w:p>
    <w:p w14:paraId="0341E6B0" w14:textId="6FAE21D1" w:rsidR="00051B82" w:rsidRPr="00CB05A1" w:rsidRDefault="00051B82" w:rsidP="003D628A">
      <w:pPr>
        <w:pStyle w:val="Odsekzoznamu"/>
        <w:numPr>
          <w:ilvl w:val="0"/>
          <w:numId w:val="10"/>
        </w:numPr>
        <w:spacing w:line="240" w:lineRule="auto"/>
        <w:rPr>
          <w:rFonts w:ascii="Calibri Light" w:hAnsi="Calibri Light" w:cs="Calibri Light"/>
          <w:sz w:val="22"/>
          <w:szCs w:val="22"/>
        </w:rPr>
      </w:pPr>
      <w:r w:rsidRPr="00CB05A1">
        <w:rPr>
          <w:rFonts w:ascii="Calibri Light" w:hAnsi="Calibri Light" w:cs="Calibri Light"/>
          <w:sz w:val="22"/>
          <w:szCs w:val="22"/>
        </w:rPr>
        <w:t>Táto zmluva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p>
    <w:p w14:paraId="2007F423" w14:textId="77777777" w:rsidR="009933F1" w:rsidRPr="00CB05A1" w:rsidRDefault="009933F1" w:rsidP="009E661E">
      <w:pPr>
        <w:pStyle w:val="Odsekzoznamu"/>
        <w:numPr>
          <w:ilvl w:val="0"/>
          <w:numId w:val="10"/>
        </w:numPr>
        <w:spacing w:line="240" w:lineRule="auto"/>
        <w:rPr>
          <w:rFonts w:ascii="Calibri Light" w:hAnsi="Calibri Light" w:cs="Calibri Light"/>
          <w:sz w:val="22"/>
          <w:szCs w:val="22"/>
        </w:rPr>
      </w:pPr>
      <w:r w:rsidRPr="00CB05A1">
        <w:rPr>
          <w:rFonts w:ascii="Calibri Light" w:hAnsi="Calibri Light" w:cs="Calibri Light"/>
          <w:sz w:val="22"/>
          <w:szCs w:val="22"/>
        </w:rPr>
        <w:t>Zmluvné strany vyhlasujú, že táto zmluva bola uzatvorená slobodne a vážne po vzájomnej dohode.</w:t>
      </w:r>
    </w:p>
    <w:p w14:paraId="6FE7012B" w14:textId="302BF655" w:rsidR="009933F1" w:rsidRPr="00CE3479" w:rsidRDefault="009933F1" w:rsidP="009E661E">
      <w:pPr>
        <w:pStyle w:val="Odsekzoznamu"/>
        <w:numPr>
          <w:ilvl w:val="0"/>
          <w:numId w:val="10"/>
        </w:numPr>
        <w:spacing w:line="240" w:lineRule="auto"/>
        <w:rPr>
          <w:rFonts w:ascii="Calibri Light" w:hAnsi="Calibri Light" w:cs="Calibri Light"/>
          <w:sz w:val="22"/>
          <w:szCs w:val="22"/>
        </w:rPr>
      </w:pPr>
      <w:r w:rsidRPr="00CE3479">
        <w:rPr>
          <w:rFonts w:ascii="Calibri Light" w:hAnsi="Calibri Light" w:cs="Calibri Light"/>
          <w:sz w:val="22"/>
          <w:szCs w:val="22"/>
        </w:rPr>
        <w:t>Zmluvné strany vyhlasujú, že ich spôsobilosť a voľnosť uzatvoriť túto zmluvu, ako aj spôsobilosť k súvisiacim právnym úkonom nie je žiadnym spôsobom obmedzená alebo vylúčená a zároveň vyhlasujú, že si túto zmluvu pre jej podpisom riadne a dôsledne prečítali, jej obsah je pre nich dostatočne určitý a zrozumiteľný a na znak súhlasu ju podpisujú.</w:t>
      </w:r>
    </w:p>
    <w:p w14:paraId="6F940DF4" w14:textId="77777777" w:rsidR="00472CDD" w:rsidRPr="00CE3479" w:rsidRDefault="00472CDD" w:rsidP="00472CDD">
      <w:pPr>
        <w:spacing w:line="240" w:lineRule="auto"/>
        <w:rPr>
          <w:rFonts w:ascii="Calibri Light" w:hAnsi="Calibri Light" w:cs="Calibri Light"/>
          <w:sz w:val="22"/>
          <w:szCs w:val="22"/>
        </w:rPr>
      </w:pPr>
    </w:p>
    <w:p w14:paraId="77815FDE" w14:textId="77777777" w:rsidR="00472CDD" w:rsidRPr="00CE3479" w:rsidRDefault="00472CDD" w:rsidP="00472CDD">
      <w:pPr>
        <w:spacing w:line="240" w:lineRule="auto"/>
        <w:rPr>
          <w:rFonts w:ascii="Calibri Light" w:hAnsi="Calibri Light" w:cs="Calibri Light"/>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472CDD" w:rsidRPr="00CE3479" w14:paraId="704CDCDB" w14:textId="77777777" w:rsidTr="00472CDD">
        <w:tc>
          <w:tcPr>
            <w:tcW w:w="4531" w:type="dxa"/>
          </w:tcPr>
          <w:p w14:paraId="1C9D0A6B" w14:textId="15D6299A" w:rsidR="007F7425" w:rsidRDefault="007F7425" w:rsidP="007F7425">
            <w:pPr>
              <w:spacing w:line="240" w:lineRule="auto"/>
              <w:ind w:left="426"/>
              <w:rPr>
                <w:rFonts w:ascii="Calibri Light" w:hAnsi="Calibri Light" w:cs="Calibri Light"/>
                <w:sz w:val="22"/>
                <w:szCs w:val="22"/>
              </w:rPr>
            </w:pPr>
            <w:r>
              <w:rPr>
                <w:rFonts w:ascii="Calibri Light" w:hAnsi="Calibri Light" w:cs="Calibri Light"/>
                <w:sz w:val="22"/>
                <w:szCs w:val="22"/>
              </w:rPr>
              <w:t>Kupujúci</w:t>
            </w:r>
          </w:p>
          <w:p w14:paraId="311E1B1A" w14:textId="77777777" w:rsidR="007F7425" w:rsidRDefault="007F7425" w:rsidP="007F7425">
            <w:pPr>
              <w:spacing w:line="240" w:lineRule="auto"/>
              <w:ind w:left="426"/>
              <w:rPr>
                <w:rFonts w:ascii="Calibri Light" w:hAnsi="Calibri Light" w:cs="Calibri Light"/>
                <w:sz w:val="22"/>
                <w:szCs w:val="22"/>
              </w:rPr>
            </w:pPr>
          </w:p>
          <w:p w14:paraId="2D39CB33" w14:textId="77777777" w:rsidR="007F7425" w:rsidRPr="00CE3479" w:rsidRDefault="007F7425" w:rsidP="007F7425">
            <w:pPr>
              <w:spacing w:line="240" w:lineRule="auto"/>
              <w:ind w:left="426"/>
              <w:rPr>
                <w:rFonts w:ascii="Calibri Light" w:hAnsi="Calibri Light" w:cs="Calibri Light"/>
                <w:sz w:val="22"/>
                <w:szCs w:val="22"/>
              </w:rPr>
            </w:pPr>
            <w:r w:rsidRPr="00051B82">
              <w:rPr>
                <w:rFonts w:ascii="Calibri Light" w:hAnsi="Calibri Light" w:cs="Calibri Light"/>
                <w:sz w:val="22"/>
                <w:szCs w:val="22"/>
              </w:rPr>
              <w:t xml:space="preserve">Zemplínska Nová Ves, </w:t>
            </w:r>
            <w:r w:rsidRPr="00CE3479">
              <w:rPr>
                <w:rFonts w:ascii="Calibri Light" w:hAnsi="Calibri Light" w:cs="Calibri Light"/>
                <w:sz w:val="22"/>
                <w:szCs w:val="22"/>
              </w:rPr>
              <w:t>dňa:</w:t>
            </w:r>
          </w:p>
          <w:p w14:paraId="515D2611" w14:textId="77777777" w:rsidR="00472CDD" w:rsidRPr="00CE3479" w:rsidRDefault="00472CDD" w:rsidP="007F7425">
            <w:pPr>
              <w:spacing w:line="240" w:lineRule="auto"/>
              <w:ind w:left="426"/>
              <w:rPr>
                <w:rFonts w:ascii="Calibri Light" w:hAnsi="Calibri Light" w:cs="Calibri Light"/>
                <w:sz w:val="22"/>
                <w:szCs w:val="22"/>
              </w:rPr>
            </w:pPr>
          </w:p>
          <w:p w14:paraId="4CABD038" w14:textId="77777777" w:rsidR="004D1443" w:rsidRDefault="004D1443" w:rsidP="007F7425">
            <w:pPr>
              <w:spacing w:line="240" w:lineRule="auto"/>
              <w:ind w:left="426"/>
              <w:rPr>
                <w:rFonts w:ascii="Calibri Light" w:hAnsi="Calibri Light" w:cs="Calibri Light"/>
                <w:sz w:val="22"/>
                <w:szCs w:val="22"/>
              </w:rPr>
            </w:pPr>
          </w:p>
          <w:p w14:paraId="60EFE479" w14:textId="77777777" w:rsidR="00A55EDE" w:rsidRDefault="00A55EDE" w:rsidP="007F7425">
            <w:pPr>
              <w:spacing w:line="240" w:lineRule="auto"/>
              <w:ind w:left="426"/>
              <w:rPr>
                <w:rFonts w:ascii="Calibri Light" w:hAnsi="Calibri Light" w:cs="Calibri Light"/>
                <w:sz w:val="22"/>
                <w:szCs w:val="22"/>
              </w:rPr>
            </w:pPr>
          </w:p>
          <w:p w14:paraId="637C09D9" w14:textId="77777777" w:rsidR="00A55EDE" w:rsidRPr="00CE3479" w:rsidRDefault="00A55EDE" w:rsidP="007F7425">
            <w:pPr>
              <w:spacing w:line="240" w:lineRule="auto"/>
              <w:ind w:left="426"/>
              <w:rPr>
                <w:rFonts w:ascii="Calibri Light" w:hAnsi="Calibri Light" w:cs="Calibri Light"/>
                <w:sz w:val="22"/>
                <w:szCs w:val="22"/>
              </w:rPr>
            </w:pPr>
          </w:p>
          <w:p w14:paraId="53A0FC51" w14:textId="77777777" w:rsidR="004D1443" w:rsidRPr="00CE3479" w:rsidRDefault="004D1443" w:rsidP="007F7425">
            <w:pPr>
              <w:spacing w:line="240" w:lineRule="auto"/>
              <w:ind w:left="426"/>
              <w:rPr>
                <w:rFonts w:ascii="Calibri Light" w:hAnsi="Calibri Light" w:cs="Calibri Light"/>
                <w:sz w:val="22"/>
                <w:szCs w:val="22"/>
              </w:rPr>
            </w:pPr>
          </w:p>
          <w:p w14:paraId="2FCECB84" w14:textId="77777777" w:rsidR="004D1443" w:rsidRPr="00CE3479" w:rsidRDefault="004D1443" w:rsidP="007F7425">
            <w:pPr>
              <w:spacing w:line="240" w:lineRule="auto"/>
              <w:ind w:left="426"/>
              <w:rPr>
                <w:rFonts w:ascii="Calibri Light" w:hAnsi="Calibri Light" w:cs="Calibri Light"/>
                <w:sz w:val="22"/>
                <w:szCs w:val="22"/>
              </w:rPr>
            </w:pPr>
          </w:p>
          <w:p w14:paraId="1A7B8FDC" w14:textId="77777777" w:rsidR="00472CDD" w:rsidRPr="00CE3479" w:rsidRDefault="00472CDD" w:rsidP="007F7425">
            <w:pPr>
              <w:spacing w:line="240" w:lineRule="auto"/>
              <w:ind w:left="426"/>
              <w:jc w:val="center"/>
              <w:rPr>
                <w:rFonts w:ascii="Calibri Light" w:hAnsi="Calibri Light" w:cs="Calibri Light"/>
                <w:sz w:val="22"/>
                <w:szCs w:val="22"/>
              </w:rPr>
            </w:pPr>
            <w:r w:rsidRPr="00CE3479">
              <w:rPr>
                <w:rFonts w:ascii="Calibri Light" w:hAnsi="Calibri Light" w:cs="Calibri Light"/>
                <w:noProof/>
                <w:sz w:val="22"/>
                <w:szCs w:val="22"/>
                <w:lang w:eastAsia="sk-SK"/>
              </w:rPr>
              <mc:AlternateContent>
                <mc:Choice Requires="wps">
                  <w:drawing>
                    <wp:inline distT="0" distB="0" distL="0" distR="0" wp14:anchorId="26F0ECE7" wp14:editId="69963087">
                      <wp:extent cx="2505456" cy="0"/>
                      <wp:effectExtent l="0" t="0" r="9525" b="12700"/>
                      <wp:docPr id="1023439764" name="Priama spojnica 1"/>
                      <wp:cNvGraphicFramePr/>
                      <a:graphic xmlns:a="http://schemas.openxmlformats.org/drawingml/2006/main">
                        <a:graphicData uri="http://schemas.microsoft.com/office/word/2010/wordprocessingShape">
                          <wps:wsp>
                            <wps:cNvCnPr/>
                            <wps:spPr>
                              <a:xfrm>
                                <a:off x="0" y="0"/>
                                <a:ext cx="2505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5C1124" id="Priama spojnica 1" o:spid="_x0000_s1026" style="visibility:visible;mso-wrap-style:square;mso-left-percent:-10001;mso-top-percent:-10001;mso-position-horizontal:absolute;mso-position-horizontal-relative:char;mso-position-vertical:absolute;mso-position-vertical-relative:line;mso-left-percent:-10001;mso-top-percent:-10001" from="0,0" to="19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" strokecolor="black [3200]" strokeweight=".5pt">
                      <v:stroke joinstyle="miter"/>
                      <w10:anchorlock/>
                    </v:line>
                  </w:pict>
                </mc:Fallback>
              </mc:AlternateContent>
            </w:r>
          </w:p>
          <w:p w14:paraId="7696D083" w14:textId="4D87058B" w:rsidR="00472CDD" w:rsidRPr="00CE3479" w:rsidRDefault="007F7425" w:rsidP="007F7425">
            <w:pPr>
              <w:spacing w:line="240" w:lineRule="auto"/>
              <w:ind w:left="426"/>
              <w:jc w:val="center"/>
              <w:rPr>
                <w:rFonts w:ascii="Calibri Light" w:hAnsi="Calibri Light" w:cs="Calibri Light"/>
                <w:sz w:val="22"/>
                <w:szCs w:val="22"/>
              </w:rPr>
            </w:pPr>
            <w:r>
              <w:rPr>
                <w:rFonts w:ascii="Calibri Light" w:hAnsi="Calibri Light" w:cs="Calibri Light"/>
                <w:sz w:val="22"/>
                <w:szCs w:val="22"/>
              </w:rPr>
              <w:t>JUDr. Martin Timko,</w:t>
            </w:r>
            <w:r w:rsidR="002420B2">
              <w:rPr>
                <w:rFonts w:ascii="Calibri Light" w:hAnsi="Calibri Light" w:cs="Calibri Light"/>
                <w:sz w:val="22"/>
                <w:szCs w:val="22"/>
              </w:rPr>
              <w:t xml:space="preserve"> k</w:t>
            </w:r>
            <w:r>
              <w:rPr>
                <w:rFonts w:ascii="Calibri Light" w:hAnsi="Calibri Light" w:cs="Calibri Light"/>
                <w:sz w:val="22"/>
                <w:szCs w:val="22"/>
              </w:rPr>
              <w:t>onateľ</w:t>
            </w:r>
          </w:p>
        </w:tc>
        <w:tc>
          <w:tcPr>
            <w:tcW w:w="4531" w:type="dxa"/>
          </w:tcPr>
          <w:p w14:paraId="6F1C80D3" w14:textId="6852CCAD" w:rsidR="007F7425" w:rsidRDefault="007F7425" w:rsidP="007F7425">
            <w:pPr>
              <w:spacing w:line="240" w:lineRule="auto"/>
              <w:ind w:left="426"/>
              <w:rPr>
                <w:rFonts w:ascii="Calibri Light" w:hAnsi="Calibri Light" w:cs="Calibri Light"/>
                <w:sz w:val="22"/>
                <w:szCs w:val="22"/>
              </w:rPr>
            </w:pPr>
            <w:r>
              <w:rPr>
                <w:rFonts w:ascii="Calibri Light" w:hAnsi="Calibri Light" w:cs="Calibri Light"/>
                <w:sz w:val="22"/>
                <w:szCs w:val="22"/>
              </w:rPr>
              <w:t>Predávajúci</w:t>
            </w:r>
          </w:p>
          <w:p w14:paraId="586D627B" w14:textId="77777777" w:rsidR="007F7425" w:rsidRDefault="007F7425" w:rsidP="007F7425">
            <w:pPr>
              <w:spacing w:line="240" w:lineRule="auto"/>
              <w:ind w:left="426"/>
              <w:rPr>
                <w:rFonts w:ascii="Calibri Light" w:hAnsi="Calibri Light" w:cs="Calibri Light"/>
                <w:sz w:val="22"/>
                <w:szCs w:val="22"/>
              </w:rPr>
            </w:pPr>
          </w:p>
          <w:p w14:paraId="19E2A5FA" w14:textId="77777777" w:rsidR="007F7425" w:rsidRPr="00CE3479" w:rsidRDefault="007F7425" w:rsidP="007F7425">
            <w:pPr>
              <w:spacing w:line="240" w:lineRule="auto"/>
              <w:ind w:left="426"/>
              <w:rPr>
                <w:rFonts w:ascii="Calibri Light" w:hAnsi="Calibri Light" w:cs="Calibri Light"/>
                <w:sz w:val="22"/>
                <w:szCs w:val="22"/>
              </w:rPr>
            </w:pPr>
            <w:r>
              <w:rPr>
                <w:rFonts w:ascii="Calibri Light" w:hAnsi="Calibri Light" w:cs="Calibri Light"/>
                <w:sz w:val="22"/>
                <w:szCs w:val="22"/>
              </w:rPr>
              <w:t>V                                             , dňa:</w:t>
            </w:r>
          </w:p>
          <w:p w14:paraId="380970C4" w14:textId="3E491DC7" w:rsidR="00472CDD" w:rsidRPr="00CE3479" w:rsidRDefault="00472CDD" w:rsidP="007F7425">
            <w:pPr>
              <w:spacing w:line="240" w:lineRule="auto"/>
              <w:ind w:left="426"/>
              <w:rPr>
                <w:rFonts w:ascii="Calibri Light" w:hAnsi="Calibri Light" w:cs="Calibri Light"/>
                <w:sz w:val="22"/>
                <w:szCs w:val="22"/>
              </w:rPr>
            </w:pPr>
          </w:p>
          <w:p w14:paraId="5D37DA5B" w14:textId="77777777" w:rsidR="00472CDD" w:rsidRPr="00CE3479" w:rsidRDefault="00472CDD" w:rsidP="007F7425">
            <w:pPr>
              <w:spacing w:line="240" w:lineRule="auto"/>
              <w:ind w:left="426"/>
              <w:rPr>
                <w:rFonts w:ascii="Calibri Light" w:hAnsi="Calibri Light" w:cs="Calibri Light"/>
                <w:sz w:val="22"/>
                <w:szCs w:val="22"/>
              </w:rPr>
            </w:pPr>
          </w:p>
          <w:p w14:paraId="538D9944" w14:textId="77777777" w:rsidR="004D1443" w:rsidRPr="00CE3479" w:rsidRDefault="004D1443" w:rsidP="007F7425">
            <w:pPr>
              <w:spacing w:line="240" w:lineRule="auto"/>
              <w:ind w:left="426"/>
              <w:rPr>
                <w:rFonts w:ascii="Calibri Light" w:hAnsi="Calibri Light" w:cs="Calibri Light"/>
                <w:sz w:val="22"/>
                <w:szCs w:val="22"/>
              </w:rPr>
            </w:pPr>
          </w:p>
          <w:p w14:paraId="2CFB3CAE" w14:textId="77777777" w:rsidR="004D1443" w:rsidRPr="00CE3479" w:rsidRDefault="004D1443" w:rsidP="007F7425">
            <w:pPr>
              <w:spacing w:line="240" w:lineRule="auto"/>
              <w:ind w:left="426"/>
              <w:rPr>
                <w:rFonts w:ascii="Calibri Light" w:hAnsi="Calibri Light" w:cs="Calibri Light"/>
                <w:sz w:val="22"/>
                <w:szCs w:val="22"/>
              </w:rPr>
            </w:pPr>
          </w:p>
          <w:p w14:paraId="502876CF" w14:textId="77777777" w:rsidR="004D1443" w:rsidRPr="00CE3479" w:rsidRDefault="004D1443" w:rsidP="007F7425">
            <w:pPr>
              <w:spacing w:line="240" w:lineRule="auto"/>
              <w:ind w:left="426"/>
              <w:rPr>
                <w:rFonts w:ascii="Calibri Light" w:hAnsi="Calibri Light" w:cs="Calibri Light"/>
                <w:sz w:val="22"/>
                <w:szCs w:val="22"/>
              </w:rPr>
            </w:pPr>
          </w:p>
          <w:p w14:paraId="550F44E9" w14:textId="77777777" w:rsidR="004D1443" w:rsidRPr="00CE3479" w:rsidRDefault="004D1443" w:rsidP="007F7425">
            <w:pPr>
              <w:spacing w:line="240" w:lineRule="auto"/>
              <w:ind w:left="426"/>
              <w:rPr>
                <w:rFonts w:ascii="Calibri Light" w:hAnsi="Calibri Light" w:cs="Calibri Light"/>
                <w:sz w:val="22"/>
                <w:szCs w:val="22"/>
              </w:rPr>
            </w:pPr>
          </w:p>
          <w:p w14:paraId="761392F0" w14:textId="77777777" w:rsidR="00472CDD" w:rsidRPr="00CE3479" w:rsidRDefault="00472CDD" w:rsidP="007F7425">
            <w:pPr>
              <w:spacing w:line="240" w:lineRule="auto"/>
              <w:ind w:left="426"/>
              <w:jc w:val="center"/>
              <w:rPr>
                <w:rFonts w:ascii="Calibri Light" w:hAnsi="Calibri Light" w:cs="Calibri Light"/>
                <w:sz w:val="22"/>
                <w:szCs w:val="22"/>
              </w:rPr>
            </w:pPr>
            <w:r w:rsidRPr="00CE3479">
              <w:rPr>
                <w:rFonts w:ascii="Calibri Light" w:hAnsi="Calibri Light" w:cs="Calibri Light"/>
                <w:noProof/>
                <w:sz w:val="22"/>
                <w:szCs w:val="22"/>
                <w:lang w:eastAsia="sk-SK"/>
              </w:rPr>
              <mc:AlternateContent>
                <mc:Choice Requires="wps">
                  <w:drawing>
                    <wp:inline distT="0" distB="0" distL="0" distR="0" wp14:anchorId="5578195B" wp14:editId="7B718E86">
                      <wp:extent cx="2505456" cy="0"/>
                      <wp:effectExtent l="0" t="0" r="9525" b="12700"/>
                      <wp:docPr id="402008524" name="Priama spojnica 1"/>
                      <wp:cNvGraphicFramePr/>
                      <a:graphic xmlns:a="http://schemas.openxmlformats.org/drawingml/2006/main">
                        <a:graphicData uri="http://schemas.microsoft.com/office/word/2010/wordprocessingShape">
                          <wps:wsp>
                            <wps:cNvCnPr/>
                            <wps:spPr>
                              <a:xfrm>
                                <a:off x="0" y="0"/>
                                <a:ext cx="250545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D237EA" id="Priama spojnica 1" o:spid="_x0000_s1026" style="visibility:visible;mso-wrap-style:square;mso-left-percent:-10001;mso-top-percent:-10001;mso-position-horizontal:absolute;mso-position-horizontal-relative:char;mso-position-vertical:absolute;mso-position-vertical-relative:line;mso-left-percent:-10001;mso-top-percent:-10001" from="0,0" to="197.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" strokecolor="black [3200]" strokeweight=".5pt">
                      <v:stroke joinstyle="miter"/>
                      <w10:anchorlock/>
                    </v:line>
                  </w:pict>
                </mc:Fallback>
              </mc:AlternateContent>
            </w:r>
          </w:p>
          <w:p w14:paraId="12CA2728" w14:textId="1D8D646D" w:rsidR="00472CDD" w:rsidRPr="00CE3479" w:rsidRDefault="007F7425" w:rsidP="007F7425">
            <w:pPr>
              <w:spacing w:line="240" w:lineRule="auto"/>
              <w:ind w:left="426"/>
              <w:jc w:val="center"/>
              <w:rPr>
                <w:rFonts w:ascii="Calibri Light" w:hAnsi="Calibri Light" w:cs="Calibri Light"/>
                <w:sz w:val="22"/>
                <w:szCs w:val="22"/>
              </w:rPr>
            </w:pPr>
            <w:r w:rsidRPr="00CE3479">
              <w:rPr>
                <w:rFonts w:ascii="Calibri Light" w:hAnsi="Calibri Light" w:cs="Calibri Light"/>
                <w:sz w:val="22"/>
                <w:szCs w:val="22"/>
              </w:rPr>
              <w:t>Predávajúci</w:t>
            </w:r>
          </w:p>
        </w:tc>
      </w:tr>
    </w:tbl>
    <w:p w14:paraId="10ABFC56" w14:textId="77777777" w:rsidR="00472CDD" w:rsidRPr="00CE3479" w:rsidRDefault="00472CDD" w:rsidP="007F7425">
      <w:pPr>
        <w:spacing w:line="240" w:lineRule="auto"/>
        <w:ind w:left="426"/>
        <w:rPr>
          <w:rFonts w:ascii="Calibri Light" w:hAnsi="Calibri Light" w:cs="Calibri Light"/>
          <w:sz w:val="22"/>
          <w:szCs w:val="22"/>
        </w:rPr>
      </w:pPr>
    </w:p>
    <w:sectPr w:rsidR="00472CDD" w:rsidRPr="00CE3479" w:rsidSect="00F65CA6">
      <w:pgSz w:w="11906" w:h="16838"/>
      <w:pgMar w:top="1134" w:right="720" w:bottom="113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New Roman (Nadpisy CS)">
    <w:altName w:val="Times New Roman"/>
    <w:charset w:val="00"/>
    <w:family w:val="roman"/>
    <w:pitch w:val="default"/>
  </w:font>
  <w:font w:name="Calibri Light">
    <w:panose1 w:val="020F0302020204030204"/>
    <w:charset w:val="EE"/>
    <w:family w:val="swiss"/>
    <w:pitch w:val="variable"/>
    <w:sig w:usb0="E4002EFF" w:usb1="C200247B" w:usb2="00000009" w:usb3="00000000" w:csb0="000001FF" w:csb1="00000000"/>
  </w:font>
  <w:font w:name="Helvetica CE">
    <w:altName w:val="Arial"/>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14EA2"/>
    <w:multiLevelType w:val="hybridMultilevel"/>
    <w:tmpl w:val="BD70E6F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64F1253"/>
    <w:multiLevelType w:val="hybridMultilevel"/>
    <w:tmpl w:val="62D0302A"/>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82E4589"/>
    <w:multiLevelType w:val="hybridMultilevel"/>
    <w:tmpl w:val="CF103C5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2E31713"/>
    <w:multiLevelType w:val="hybridMultilevel"/>
    <w:tmpl w:val="F05484F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A99700A"/>
    <w:multiLevelType w:val="hybridMultilevel"/>
    <w:tmpl w:val="E53AA308"/>
    <w:lvl w:ilvl="0" w:tplc="FFFFFFFF">
      <w:start w:val="1"/>
      <w:numFmt w:val="decimal"/>
      <w:lvlText w:val="%1."/>
      <w:lvlJc w:val="left"/>
      <w:pPr>
        <w:ind w:left="36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0B84761"/>
    <w:multiLevelType w:val="hybridMultilevel"/>
    <w:tmpl w:val="1F56A60C"/>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32E000FB"/>
    <w:multiLevelType w:val="hybridMultilevel"/>
    <w:tmpl w:val="BD40D7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3FDD3734"/>
    <w:multiLevelType w:val="hybridMultilevel"/>
    <w:tmpl w:val="0F58FD7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536346AB"/>
    <w:multiLevelType w:val="hybridMultilevel"/>
    <w:tmpl w:val="A1A0FB42"/>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7D5626C1"/>
    <w:multiLevelType w:val="hybridMultilevel"/>
    <w:tmpl w:val="BD70E6F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FDC6AEB"/>
    <w:multiLevelType w:val="hybridMultilevel"/>
    <w:tmpl w:val="F03026D0"/>
    <w:lvl w:ilvl="0" w:tplc="FFFFFFFF">
      <w:start w:val="1"/>
      <w:numFmt w:val="decimal"/>
      <w:lvlText w:val="%1."/>
      <w:lvlJc w:val="left"/>
      <w:pPr>
        <w:ind w:left="3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018313642">
    <w:abstractNumId w:val="5"/>
  </w:num>
  <w:num w:numId="2" w16cid:durableId="182323507">
    <w:abstractNumId w:val="0"/>
  </w:num>
  <w:num w:numId="3" w16cid:durableId="102845279">
    <w:abstractNumId w:val="3"/>
  </w:num>
  <w:num w:numId="4" w16cid:durableId="260719426">
    <w:abstractNumId w:val="2"/>
  </w:num>
  <w:num w:numId="5" w16cid:durableId="850754202">
    <w:abstractNumId w:val="6"/>
  </w:num>
  <w:num w:numId="6" w16cid:durableId="236986784">
    <w:abstractNumId w:val="9"/>
  </w:num>
  <w:num w:numId="7" w16cid:durableId="1494908206">
    <w:abstractNumId w:val="8"/>
  </w:num>
  <w:num w:numId="8" w16cid:durableId="1094087605">
    <w:abstractNumId w:val="1"/>
  </w:num>
  <w:num w:numId="9" w16cid:durableId="280965782">
    <w:abstractNumId w:val="4"/>
  </w:num>
  <w:num w:numId="10" w16cid:durableId="1417946153">
    <w:abstractNumId w:val="10"/>
  </w:num>
  <w:num w:numId="11" w16cid:durableId="12539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9E"/>
    <w:rsid w:val="000270BC"/>
    <w:rsid w:val="0004472F"/>
    <w:rsid w:val="00051B82"/>
    <w:rsid w:val="00055597"/>
    <w:rsid w:val="00090EC7"/>
    <w:rsid w:val="000B4B9D"/>
    <w:rsid w:val="000D61B5"/>
    <w:rsid w:val="001903BF"/>
    <w:rsid w:val="001A5C50"/>
    <w:rsid w:val="001A7C62"/>
    <w:rsid w:val="001C6FD0"/>
    <w:rsid w:val="001E6765"/>
    <w:rsid w:val="00216B2A"/>
    <w:rsid w:val="002420B2"/>
    <w:rsid w:val="00244426"/>
    <w:rsid w:val="00267029"/>
    <w:rsid w:val="002F2EC2"/>
    <w:rsid w:val="003656D1"/>
    <w:rsid w:val="003A0EED"/>
    <w:rsid w:val="003B2CA2"/>
    <w:rsid w:val="003D628A"/>
    <w:rsid w:val="0040672B"/>
    <w:rsid w:val="00407799"/>
    <w:rsid w:val="00433613"/>
    <w:rsid w:val="0043753C"/>
    <w:rsid w:val="00441035"/>
    <w:rsid w:val="00472CDD"/>
    <w:rsid w:val="004900F9"/>
    <w:rsid w:val="004C5818"/>
    <w:rsid w:val="004D1443"/>
    <w:rsid w:val="004D1917"/>
    <w:rsid w:val="004E41A7"/>
    <w:rsid w:val="00645C16"/>
    <w:rsid w:val="00793EEF"/>
    <w:rsid w:val="00794BE3"/>
    <w:rsid w:val="007B25BF"/>
    <w:rsid w:val="007C0515"/>
    <w:rsid w:val="007D3BFC"/>
    <w:rsid w:val="007F7425"/>
    <w:rsid w:val="00833116"/>
    <w:rsid w:val="00851853"/>
    <w:rsid w:val="009011EA"/>
    <w:rsid w:val="009933F1"/>
    <w:rsid w:val="009A381D"/>
    <w:rsid w:val="009E5BAF"/>
    <w:rsid w:val="009E661E"/>
    <w:rsid w:val="009F4F28"/>
    <w:rsid w:val="009F6859"/>
    <w:rsid w:val="00A02588"/>
    <w:rsid w:val="00A308EA"/>
    <w:rsid w:val="00A55EDE"/>
    <w:rsid w:val="00A91A08"/>
    <w:rsid w:val="00B0319E"/>
    <w:rsid w:val="00B81C6E"/>
    <w:rsid w:val="00C13EFD"/>
    <w:rsid w:val="00C376C7"/>
    <w:rsid w:val="00CB05A1"/>
    <w:rsid w:val="00CC370B"/>
    <w:rsid w:val="00CC6E56"/>
    <w:rsid w:val="00CE3479"/>
    <w:rsid w:val="00CF61FF"/>
    <w:rsid w:val="00D37325"/>
    <w:rsid w:val="00D62273"/>
    <w:rsid w:val="00D809AE"/>
    <w:rsid w:val="00E772C4"/>
    <w:rsid w:val="00EC3BF2"/>
    <w:rsid w:val="00EE352A"/>
    <w:rsid w:val="00F65CA6"/>
    <w:rsid w:val="00FE07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22327"/>
  <w15:chartTrackingRefBased/>
  <w15:docId w15:val="{E0BC07E2-424E-FA41-9438-1D8D8FB2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011EA"/>
    <w:pPr>
      <w:spacing w:line="276" w:lineRule="auto"/>
      <w:jc w:val="both"/>
    </w:pPr>
  </w:style>
  <w:style w:type="paragraph" w:styleId="Nadpis1">
    <w:name w:val="heading 1"/>
    <w:basedOn w:val="Normlny"/>
    <w:next w:val="Normlny"/>
    <w:link w:val="Nadpis1Char"/>
    <w:uiPriority w:val="9"/>
    <w:qFormat/>
    <w:rsid w:val="00D809AE"/>
    <w:pPr>
      <w:keepNext/>
      <w:keepLines/>
      <w:jc w:val="center"/>
      <w:outlineLvl w:val="0"/>
    </w:pPr>
    <w:rPr>
      <w:rFonts w:ascii="Palatino Linotype" w:eastAsiaTheme="majorEastAsia" w:hAnsi="Palatino Linotype" w:cs="Times New Roman (Nadpisy CS)"/>
      <w:caps/>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809AE"/>
    <w:rPr>
      <w:rFonts w:ascii="Palatino Linotype" w:eastAsiaTheme="majorEastAsia" w:hAnsi="Palatino Linotype" w:cs="Times New Roman (Nadpisy CS)"/>
      <w:caps/>
      <w:sz w:val="28"/>
      <w:szCs w:val="32"/>
    </w:rPr>
  </w:style>
  <w:style w:type="paragraph" w:customStyle="1" w:styleId="Zmluva">
    <w:name w:val="Zmluva"/>
    <w:qFormat/>
    <w:rsid w:val="003B2CA2"/>
    <w:pPr>
      <w:jc w:val="both"/>
    </w:pPr>
    <w:rPr>
      <w:sz w:val="22"/>
    </w:rPr>
  </w:style>
  <w:style w:type="paragraph" w:styleId="Odsekzoznamu">
    <w:name w:val="List Paragraph"/>
    <w:basedOn w:val="Normlny"/>
    <w:uiPriority w:val="99"/>
    <w:qFormat/>
    <w:rsid w:val="00216B2A"/>
    <w:pPr>
      <w:ind w:left="720"/>
      <w:contextualSpacing/>
    </w:pPr>
  </w:style>
  <w:style w:type="table" w:styleId="Mriekatabuky">
    <w:name w:val="Table Grid"/>
    <w:basedOn w:val="Normlnatabuka"/>
    <w:uiPriority w:val="39"/>
    <w:rsid w:val="00472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gamaqu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orsr.sk/hladaj_osoba.asp?PR=Timko&amp;MENO=Pavol&amp;SID=0&amp;T=f0&amp;R=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B264-A66E-44D8-84E9-FBA90322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1820</Words>
  <Characters>10376</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Juraj Győrfi, MPH</dc:creator>
  <cp:keywords/>
  <dc:description/>
  <cp:lastModifiedBy>Nôtová Margaréta</cp:lastModifiedBy>
  <cp:revision>9</cp:revision>
  <dcterms:created xsi:type="dcterms:W3CDTF">2023-12-14T08:53:00Z</dcterms:created>
  <dcterms:modified xsi:type="dcterms:W3CDTF">2024-02-13T13:32:00Z</dcterms:modified>
</cp:coreProperties>
</file>