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25909" w14:textId="77777777" w:rsidR="00FB7799" w:rsidRPr="00DA7783" w:rsidRDefault="00FB7799" w:rsidP="00FB7799">
      <w:pPr>
        <w:pStyle w:val="Nzov"/>
        <w:jc w:val="center"/>
        <w:rPr>
          <w:rFonts w:ascii="Calibri" w:hAnsi="Calibri"/>
          <w:sz w:val="22"/>
          <w:szCs w:val="22"/>
        </w:rPr>
      </w:pPr>
      <w:r w:rsidRPr="00DA7783">
        <w:rPr>
          <w:rFonts w:ascii="Calibri" w:eastAsia="Times New Roman" w:hAnsi="Calibri" w:cs="Calibri"/>
          <w:b/>
          <w:color w:val="000000"/>
          <w:sz w:val="22"/>
          <w:szCs w:val="22"/>
        </w:rPr>
        <w:t>Zmluva o dielo č.  ...........................</w:t>
      </w:r>
      <w:r w:rsidRPr="00DA7783">
        <w:rPr>
          <w:rFonts w:ascii="Calibri" w:eastAsia="Times New Roman" w:hAnsi="Calibri" w:cs="Calibri"/>
          <w:b/>
          <w:color w:val="000000"/>
          <w:sz w:val="22"/>
          <w:szCs w:val="22"/>
        </w:rPr>
        <w:tab/>
      </w:r>
      <w:r w:rsidRPr="00DA7783">
        <w:rPr>
          <w:rFonts w:ascii="Calibri" w:eastAsia="Times New Roman" w:hAnsi="Calibri" w:cs="Calibri"/>
          <w:b/>
          <w:color w:val="000000"/>
          <w:sz w:val="22"/>
          <w:szCs w:val="22"/>
        </w:rPr>
        <w:tab/>
      </w:r>
    </w:p>
    <w:p w14:paraId="4D8E9333" w14:textId="77777777" w:rsidR="00FB7799" w:rsidRPr="00DA7783" w:rsidRDefault="00FB7799" w:rsidP="00FB7799">
      <w:pPr>
        <w:pStyle w:val="Nzov"/>
        <w:jc w:val="center"/>
        <w:rPr>
          <w:rFonts w:ascii="Calibri" w:hAnsi="Calibri"/>
          <w:sz w:val="22"/>
          <w:szCs w:val="22"/>
        </w:rPr>
      </w:pPr>
      <w:r w:rsidRPr="00DA7783">
        <w:rPr>
          <w:rFonts w:ascii="Calibri" w:eastAsia="Times New Roman" w:hAnsi="Calibri" w:cs="Calibri"/>
          <w:b/>
          <w:color w:val="000000"/>
          <w:sz w:val="22"/>
          <w:szCs w:val="22"/>
        </w:rPr>
        <w:t>NÁVRH ZMLUVY</w:t>
      </w:r>
      <w:r w:rsidRPr="00DA7783">
        <w:rPr>
          <w:rFonts w:ascii="Calibri" w:eastAsia="Times New Roman" w:hAnsi="Calibri" w:cs="Calibri"/>
          <w:b/>
          <w:color w:val="FF0000"/>
          <w:sz w:val="22"/>
          <w:szCs w:val="22"/>
        </w:rPr>
        <w:tab/>
      </w:r>
    </w:p>
    <w:p w14:paraId="71B1D8B3" w14:textId="60C192FC" w:rsidR="00FB7799" w:rsidRPr="00DA7783" w:rsidRDefault="00FB7799" w:rsidP="00FB7799">
      <w:pPr>
        <w:pStyle w:val="Zkladntext2"/>
        <w:jc w:val="center"/>
        <w:rPr>
          <w:rFonts w:ascii="Calibri" w:hAnsi="Calibri"/>
          <w:sz w:val="22"/>
          <w:szCs w:val="22"/>
        </w:rPr>
      </w:pPr>
      <w:r w:rsidRPr="00E555AF">
        <w:rPr>
          <w:rFonts w:ascii="Calibri" w:hAnsi="Calibri" w:cs="Calibri"/>
          <w:bCs/>
          <w:color w:val="000000"/>
          <w:sz w:val="22"/>
          <w:szCs w:val="22"/>
        </w:rPr>
        <w:t xml:space="preserve">na zhotovenie diela - </w:t>
      </w:r>
      <w:r w:rsidRPr="00012472">
        <w:rPr>
          <w:rFonts w:asciiTheme="minorHAnsi" w:hAnsiTheme="minorHAnsi" w:cstheme="minorHAnsi"/>
          <w:bCs/>
          <w:color w:val="000000"/>
          <w:sz w:val="22"/>
          <w:szCs w:val="22"/>
        </w:rPr>
        <w:t xml:space="preserve">stavby </w:t>
      </w:r>
      <w:r w:rsidRPr="00012472">
        <w:rPr>
          <w:rFonts w:asciiTheme="minorHAnsi" w:hAnsiTheme="minorHAnsi" w:cstheme="minorHAnsi"/>
          <w:b/>
          <w:bCs/>
          <w:color w:val="000000"/>
          <w:sz w:val="22"/>
          <w:szCs w:val="22"/>
        </w:rPr>
        <w:t xml:space="preserve"> </w:t>
      </w:r>
      <w:r w:rsidRPr="00012472">
        <w:rPr>
          <w:rFonts w:asciiTheme="minorHAnsi" w:hAnsiTheme="minorHAnsi" w:cstheme="minorHAnsi"/>
          <w:color w:val="000000"/>
          <w:sz w:val="22"/>
          <w:szCs w:val="22"/>
          <w:lang w:eastAsia="ar-SA"/>
        </w:rPr>
        <w:t>„</w:t>
      </w:r>
      <w:r w:rsidR="00405703" w:rsidRPr="00405703">
        <w:rPr>
          <w:rFonts w:asciiTheme="minorHAnsi" w:hAnsiTheme="minorHAnsi" w:cstheme="minorHAnsi"/>
          <w:sz w:val="22"/>
          <w:szCs w:val="22"/>
        </w:rPr>
        <w:t>Stavebné úpravy  a prístavba haly - rozšírenie baliarne</w:t>
      </w:r>
      <w:r w:rsidRPr="00012472">
        <w:rPr>
          <w:rFonts w:asciiTheme="minorHAnsi" w:eastAsia="ArialMT" w:hAnsiTheme="minorHAnsi" w:cstheme="minorHAnsi"/>
          <w:color w:val="000000"/>
          <w:sz w:val="22"/>
          <w:szCs w:val="22"/>
        </w:rPr>
        <w:t>“</w:t>
      </w:r>
      <w:r w:rsidRPr="00012472">
        <w:rPr>
          <w:rFonts w:asciiTheme="minorHAnsi" w:hAnsiTheme="minorHAnsi" w:cstheme="minorHAnsi"/>
          <w:b/>
          <w:bCs/>
          <w:color w:val="000000"/>
          <w:sz w:val="22"/>
          <w:szCs w:val="22"/>
          <w:lang w:eastAsia="ar-SA"/>
        </w:rPr>
        <w:t xml:space="preserve"> </w:t>
      </w:r>
      <w:r w:rsidRPr="00012472">
        <w:rPr>
          <w:rFonts w:asciiTheme="minorHAnsi" w:hAnsiTheme="minorHAnsi" w:cstheme="minorHAnsi"/>
          <w:color w:val="000000"/>
          <w:sz w:val="22"/>
          <w:szCs w:val="22"/>
        </w:rPr>
        <w:t>uzatvorenej</w:t>
      </w:r>
      <w:r>
        <w:rPr>
          <w:rFonts w:ascii="Calibri" w:hAnsi="Calibri" w:cs="Calibri"/>
          <w:color w:val="000000"/>
          <w:sz w:val="22"/>
          <w:szCs w:val="22"/>
        </w:rPr>
        <w:t xml:space="preserve">  v zmysle § 536 a </w:t>
      </w:r>
      <w:r w:rsidRPr="00DA7783">
        <w:rPr>
          <w:rFonts w:ascii="Calibri" w:hAnsi="Calibri" w:cs="Calibri"/>
          <w:color w:val="000000"/>
          <w:sz w:val="22"/>
          <w:szCs w:val="22"/>
        </w:rPr>
        <w:t>nasledovné Zákona č. 513/</w:t>
      </w:r>
      <w:r>
        <w:rPr>
          <w:rFonts w:ascii="Calibri" w:hAnsi="Calibri" w:cs="Calibri"/>
          <w:color w:val="000000"/>
          <w:sz w:val="22"/>
          <w:szCs w:val="22"/>
        </w:rPr>
        <w:t>1991 Zb. Obchodného zákonníka v znení neskorších zmien a </w:t>
      </w:r>
      <w:r w:rsidRPr="00DA7783">
        <w:rPr>
          <w:rFonts w:ascii="Calibri" w:hAnsi="Calibri" w:cs="Calibri"/>
          <w:color w:val="000000"/>
          <w:sz w:val="22"/>
          <w:szCs w:val="22"/>
        </w:rPr>
        <w:t>doplnkov</w:t>
      </w:r>
    </w:p>
    <w:p w14:paraId="4ED34EAD" w14:textId="77777777" w:rsidR="00FB7799" w:rsidRPr="00DA7783" w:rsidRDefault="00FB7799" w:rsidP="00FB7799">
      <w:pPr>
        <w:pStyle w:val="Zkladntext3"/>
        <w:jc w:val="left"/>
        <w:rPr>
          <w:rFonts w:ascii="Calibri" w:hAnsi="Calibri"/>
          <w:sz w:val="22"/>
          <w:szCs w:val="22"/>
        </w:rPr>
      </w:pPr>
      <w:r w:rsidRPr="00DA7783">
        <w:rPr>
          <w:rFonts w:ascii="Calibri" w:hAnsi="Calibri" w:cs="Calibri"/>
          <w:color w:val="000000"/>
          <w:sz w:val="22"/>
          <w:szCs w:val="22"/>
        </w:rPr>
        <w:t>----------------------------------------------------------------------------------------------------------------------------------------------</w:t>
      </w:r>
    </w:p>
    <w:p w14:paraId="1B7E223C" w14:textId="77777777" w:rsidR="00FB7799" w:rsidRPr="00DA7783" w:rsidRDefault="00FB7799" w:rsidP="00FB7799">
      <w:pPr>
        <w:pStyle w:val="Standard"/>
        <w:rPr>
          <w:rFonts w:ascii="Calibri" w:hAnsi="Calibri"/>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p>
    <w:p w14:paraId="50F4140A" w14:textId="77777777" w:rsidR="00FB7799" w:rsidRPr="00DA7783" w:rsidRDefault="00FB7799" w:rsidP="00FB7799">
      <w:pPr>
        <w:pStyle w:val="Standard"/>
        <w:jc w:val="center"/>
        <w:rPr>
          <w:rFonts w:ascii="Calibri" w:hAnsi="Calibri"/>
          <w:sz w:val="22"/>
          <w:szCs w:val="22"/>
        </w:rPr>
      </w:pPr>
      <w:r w:rsidRPr="00DA7783">
        <w:rPr>
          <w:rFonts w:ascii="Calibri" w:hAnsi="Calibri" w:cs="Calibri"/>
          <w:b/>
          <w:color w:val="000000"/>
          <w:sz w:val="22"/>
          <w:szCs w:val="22"/>
        </w:rPr>
        <w:t>Čl.</w:t>
      </w:r>
      <w:r w:rsidRPr="00DA7783">
        <w:rPr>
          <w:rFonts w:ascii="Calibri" w:hAnsi="Calibri" w:cs="Calibri"/>
          <w:color w:val="000000"/>
          <w:sz w:val="22"/>
          <w:szCs w:val="22"/>
        </w:rPr>
        <w:t xml:space="preserve"> </w:t>
      </w:r>
      <w:r w:rsidRPr="00DA7783">
        <w:rPr>
          <w:rFonts w:ascii="Calibri" w:hAnsi="Calibri" w:cs="Calibri"/>
          <w:b/>
          <w:color w:val="000000"/>
          <w:sz w:val="22"/>
          <w:szCs w:val="22"/>
        </w:rPr>
        <w:t>1.</w:t>
      </w:r>
    </w:p>
    <w:p w14:paraId="3EB19EF9" w14:textId="77777777" w:rsidR="00FB7799" w:rsidRPr="00DA7783" w:rsidRDefault="00FB7799" w:rsidP="00FB7799">
      <w:pPr>
        <w:pStyle w:val="Standard"/>
        <w:jc w:val="center"/>
        <w:rPr>
          <w:rFonts w:ascii="Calibri" w:hAnsi="Calibri"/>
          <w:sz w:val="22"/>
          <w:szCs w:val="22"/>
        </w:rPr>
      </w:pPr>
      <w:r w:rsidRPr="00DA7783">
        <w:rPr>
          <w:rFonts w:ascii="Calibri" w:hAnsi="Calibri" w:cs="Calibri"/>
          <w:b/>
          <w:color w:val="000000"/>
          <w:sz w:val="22"/>
          <w:szCs w:val="22"/>
        </w:rPr>
        <w:t>ZMLUVNÉ  STRANY</w:t>
      </w:r>
    </w:p>
    <w:p w14:paraId="3F2C7A0B" w14:textId="77777777" w:rsidR="00FB7799" w:rsidRPr="00DA7783" w:rsidRDefault="00FB7799" w:rsidP="00FB7799">
      <w:pPr>
        <w:pStyle w:val="Standard"/>
        <w:rPr>
          <w:rFonts w:ascii="Calibri" w:hAnsi="Calibri" w:cs="Calibri"/>
          <w:b/>
          <w:sz w:val="22"/>
          <w:szCs w:val="22"/>
        </w:rPr>
      </w:pPr>
    </w:p>
    <w:p w14:paraId="2604DBFA" w14:textId="312BB6B0" w:rsidR="007156E4" w:rsidRDefault="007156E4" w:rsidP="007156E4">
      <w:pPr>
        <w:pStyle w:val="Standard"/>
        <w:tabs>
          <w:tab w:val="left" w:pos="1560"/>
        </w:tabs>
        <w:rPr>
          <w:rFonts w:ascii="Calibri" w:hAnsi="Calibri"/>
          <w:sz w:val="22"/>
          <w:szCs w:val="22"/>
        </w:rPr>
      </w:pPr>
      <w:r>
        <w:rPr>
          <w:rFonts w:ascii="Calibri" w:hAnsi="Calibri" w:cs="Calibri"/>
          <w:b/>
          <w:sz w:val="22"/>
          <w:szCs w:val="22"/>
        </w:rPr>
        <w:t xml:space="preserve">1.1. Objednávateľ:       </w:t>
      </w:r>
      <w:r>
        <w:rPr>
          <w:rFonts w:ascii="Calibri" w:hAnsi="Calibri" w:cs="Calibri"/>
          <w:b/>
          <w:sz w:val="22"/>
          <w:szCs w:val="22"/>
        </w:rPr>
        <w:tab/>
      </w:r>
      <w:r>
        <w:rPr>
          <w:rFonts w:ascii="Calibri" w:hAnsi="Calibri" w:cs="Calibri"/>
          <w:b/>
          <w:sz w:val="22"/>
          <w:szCs w:val="22"/>
        </w:rPr>
        <w:tab/>
      </w:r>
      <w:r w:rsidR="00711734" w:rsidRPr="00711734">
        <w:rPr>
          <w:rFonts w:ascii="Calibri" w:hAnsi="Calibri" w:cs="Calibri"/>
          <w:b/>
          <w:sz w:val="22"/>
          <w:szCs w:val="22"/>
        </w:rPr>
        <w:t>EQUUS a.s.</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2377C091" w14:textId="140EE51F"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Sídlo organizácie:</w:t>
      </w:r>
      <w:r w:rsidRPr="007156E4">
        <w:rPr>
          <w:rFonts w:ascii="Calibri" w:hAnsi="Calibri" w:cs="Calibri"/>
          <w:color w:val="000000"/>
          <w:sz w:val="22"/>
          <w:szCs w:val="22"/>
        </w:rPr>
        <w:tab/>
      </w:r>
      <w:r>
        <w:rPr>
          <w:rFonts w:ascii="Calibri" w:hAnsi="Calibri" w:cs="Calibri"/>
          <w:color w:val="000000"/>
          <w:sz w:val="22"/>
          <w:szCs w:val="22"/>
        </w:rPr>
        <w:tab/>
      </w:r>
      <w:r w:rsidR="00711734" w:rsidRPr="00711734">
        <w:rPr>
          <w:rFonts w:ascii="Calibri" w:hAnsi="Calibri" w:cs="Calibri"/>
          <w:color w:val="000000"/>
          <w:sz w:val="22"/>
          <w:szCs w:val="22"/>
        </w:rPr>
        <w:t>Hviezdna 38, Bratislava 821 06</w:t>
      </w:r>
    </w:p>
    <w:p w14:paraId="70CFD48B" w14:textId="77777777" w:rsidR="00613393" w:rsidRPr="007156E4" w:rsidRDefault="00613393" w:rsidP="00613393">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Štatutárny orgán:</w:t>
      </w:r>
      <w:r w:rsidRPr="007156E4">
        <w:rPr>
          <w:rFonts w:ascii="Calibri" w:hAnsi="Calibri" w:cs="Calibri"/>
          <w:color w:val="000000"/>
          <w:sz w:val="22"/>
          <w:szCs w:val="22"/>
        </w:rPr>
        <w:tab/>
      </w:r>
      <w:r>
        <w:rPr>
          <w:rFonts w:ascii="Calibri" w:hAnsi="Calibri" w:cs="Calibri"/>
          <w:color w:val="000000"/>
          <w:sz w:val="22"/>
          <w:szCs w:val="22"/>
        </w:rPr>
        <w:tab/>
      </w:r>
      <w:r w:rsidRPr="00FE2821">
        <w:rPr>
          <w:rFonts w:ascii="Calibri" w:hAnsi="Calibri" w:cs="Calibri"/>
          <w:color w:val="000000"/>
          <w:sz w:val="22"/>
          <w:szCs w:val="22"/>
        </w:rPr>
        <w:t xml:space="preserve">Ing. Attila </w:t>
      </w:r>
      <w:proofErr w:type="spellStart"/>
      <w:r w:rsidRPr="00FE2821">
        <w:rPr>
          <w:rFonts w:ascii="Calibri" w:hAnsi="Calibri" w:cs="Calibri"/>
          <w:color w:val="000000"/>
          <w:sz w:val="22"/>
          <w:szCs w:val="22"/>
        </w:rPr>
        <w:t>Petrezsél</w:t>
      </w:r>
      <w:proofErr w:type="spellEnd"/>
      <w:r w:rsidRPr="00711734">
        <w:rPr>
          <w:rFonts w:ascii="Calibri" w:hAnsi="Calibri" w:cs="Calibri"/>
          <w:color w:val="000000"/>
          <w:sz w:val="22"/>
          <w:szCs w:val="22"/>
        </w:rPr>
        <w:t xml:space="preserve">, </w:t>
      </w:r>
      <w:r>
        <w:rPr>
          <w:rFonts w:ascii="Calibri" w:hAnsi="Calibri" w:cs="Calibri"/>
          <w:color w:val="000000"/>
          <w:sz w:val="22"/>
          <w:szCs w:val="22"/>
        </w:rPr>
        <w:t>člen</w:t>
      </w:r>
      <w:r w:rsidRPr="00711734">
        <w:rPr>
          <w:rFonts w:ascii="Calibri" w:hAnsi="Calibri" w:cs="Calibri"/>
          <w:color w:val="000000"/>
          <w:sz w:val="22"/>
          <w:szCs w:val="22"/>
        </w:rPr>
        <w:t xml:space="preserve"> predstavenstva</w:t>
      </w:r>
    </w:p>
    <w:p w14:paraId="519D69BB" w14:textId="655BC392" w:rsidR="00DC0355" w:rsidRPr="00DC0355" w:rsidRDefault="00DC0355" w:rsidP="00DC0355">
      <w:pPr>
        <w:pStyle w:val="Standard"/>
        <w:tabs>
          <w:tab w:val="left" w:pos="426"/>
          <w:tab w:val="left" w:pos="2127"/>
        </w:tabs>
        <w:ind w:left="426"/>
        <w:rPr>
          <w:rFonts w:ascii="Calibri" w:hAnsi="Calibri" w:cs="Calibri"/>
          <w:color w:val="000000"/>
          <w:sz w:val="22"/>
          <w:szCs w:val="22"/>
        </w:rPr>
      </w:pPr>
      <w:r w:rsidRPr="00DC0355">
        <w:rPr>
          <w:rFonts w:ascii="Calibri" w:hAnsi="Calibri" w:cs="Calibri"/>
          <w:color w:val="000000"/>
          <w:sz w:val="22"/>
          <w:szCs w:val="22"/>
        </w:rPr>
        <w:t>IČO:</w:t>
      </w:r>
      <w:r w:rsidRPr="00DC0355">
        <w:rPr>
          <w:rFonts w:ascii="Calibri" w:hAnsi="Calibri" w:cs="Calibri"/>
          <w:color w:val="000000"/>
          <w:sz w:val="22"/>
          <w:szCs w:val="22"/>
        </w:rPr>
        <w:tab/>
      </w:r>
      <w:r w:rsidRPr="00DC0355">
        <w:rPr>
          <w:rFonts w:ascii="Calibri" w:hAnsi="Calibri" w:cs="Calibri"/>
          <w:color w:val="000000"/>
          <w:sz w:val="22"/>
          <w:szCs w:val="22"/>
        </w:rPr>
        <w:tab/>
      </w:r>
      <w:r w:rsidR="00711734" w:rsidRPr="00711734">
        <w:rPr>
          <w:rFonts w:ascii="Calibri" w:hAnsi="Calibri" w:cs="Calibri"/>
          <w:color w:val="000000"/>
          <w:sz w:val="22"/>
          <w:szCs w:val="22"/>
        </w:rPr>
        <w:t>36263605</w:t>
      </w:r>
    </w:p>
    <w:p w14:paraId="1EEE06CC" w14:textId="502F3102" w:rsidR="00DC0355" w:rsidRPr="00DC0355" w:rsidRDefault="00DC0355" w:rsidP="00DC0355">
      <w:pPr>
        <w:pStyle w:val="Standard"/>
        <w:tabs>
          <w:tab w:val="left" w:pos="426"/>
          <w:tab w:val="left" w:pos="2127"/>
        </w:tabs>
        <w:ind w:left="426"/>
        <w:rPr>
          <w:rFonts w:ascii="Calibri" w:hAnsi="Calibri" w:cs="Calibri"/>
          <w:color w:val="000000"/>
          <w:sz w:val="22"/>
          <w:szCs w:val="22"/>
        </w:rPr>
      </w:pPr>
      <w:r w:rsidRPr="00DC0355">
        <w:rPr>
          <w:rFonts w:ascii="Calibri" w:hAnsi="Calibri" w:cs="Calibri"/>
          <w:color w:val="000000"/>
          <w:sz w:val="22"/>
          <w:szCs w:val="22"/>
        </w:rPr>
        <w:t xml:space="preserve">DIČ: </w:t>
      </w:r>
      <w:r w:rsidRPr="00DC0355">
        <w:rPr>
          <w:rFonts w:ascii="Calibri" w:hAnsi="Calibri" w:cs="Calibri"/>
          <w:color w:val="000000"/>
          <w:sz w:val="22"/>
          <w:szCs w:val="22"/>
        </w:rPr>
        <w:tab/>
      </w:r>
      <w:r w:rsidRPr="00DC0355">
        <w:rPr>
          <w:rFonts w:ascii="Calibri" w:hAnsi="Calibri" w:cs="Calibri"/>
          <w:color w:val="000000"/>
          <w:sz w:val="22"/>
          <w:szCs w:val="22"/>
        </w:rPr>
        <w:tab/>
      </w:r>
      <w:r w:rsidR="00711734" w:rsidRPr="00711734">
        <w:rPr>
          <w:rFonts w:ascii="Calibri" w:hAnsi="Calibri" w:cs="Calibri"/>
          <w:color w:val="000000"/>
          <w:sz w:val="22"/>
          <w:szCs w:val="22"/>
        </w:rPr>
        <w:t>2021883501</w:t>
      </w:r>
    </w:p>
    <w:p w14:paraId="3311C48A" w14:textId="77777777"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 xml:space="preserve">Bankové spojenie: </w:t>
      </w:r>
      <w:r w:rsidRPr="007156E4">
        <w:rPr>
          <w:rFonts w:ascii="Calibri" w:hAnsi="Calibri" w:cs="Calibri"/>
          <w:color w:val="000000"/>
          <w:sz w:val="22"/>
          <w:szCs w:val="22"/>
        </w:rPr>
        <w:tab/>
      </w:r>
    </w:p>
    <w:p w14:paraId="4BADAA4A" w14:textId="77777777"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 xml:space="preserve">IBAN: </w:t>
      </w:r>
      <w:r w:rsidRPr="007156E4">
        <w:rPr>
          <w:rFonts w:ascii="Calibri" w:hAnsi="Calibri" w:cs="Calibri"/>
          <w:color w:val="000000"/>
          <w:sz w:val="22"/>
          <w:szCs w:val="22"/>
        </w:rPr>
        <w:tab/>
      </w:r>
      <w:r w:rsidRPr="007156E4">
        <w:rPr>
          <w:rFonts w:ascii="Calibri" w:hAnsi="Calibri" w:cs="Calibri"/>
          <w:color w:val="000000"/>
          <w:sz w:val="22"/>
          <w:szCs w:val="22"/>
        </w:rPr>
        <w:tab/>
        <w:t xml:space="preserve"> </w:t>
      </w:r>
      <w:r w:rsidRPr="007156E4">
        <w:rPr>
          <w:rFonts w:ascii="Calibri" w:hAnsi="Calibri" w:cs="Calibri"/>
          <w:color w:val="000000"/>
          <w:sz w:val="22"/>
          <w:szCs w:val="22"/>
        </w:rPr>
        <w:tab/>
        <w:t xml:space="preserve"> </w:t>
      </w:r>
    </w:p>
    <w:p w14:paraId="3AD1B097" w14:textId="77777777" w:rsidR="00C450E7" w:rsidRDefault="00C450E7" w:rsidP="00C450E7">
      <w:pPr>
        <w:pStyle w:val="Standard"/>
        <w:tabs>
          <w:tab w:val="left" w:pos="426"/>
          <w:tab w:val="left" w:pos="2127"/>
        </w:tabs>
        <w:rPr>
          <w:rFonts w:asciiTheme="minorHAnsi" w:hAnsiTheme="minorHAnsi" w:cs="Tahoma"/>
          <w:kern w:val="0"/>
          <w:sz w:val="22"/>
          <w:szCs w:val="22"/>
        </w:rPr>
      </w:pPr>
      <w:r w:rsidRPr="00C450E7">
        <w:rPr>
          <w:rFonts w:asciiTheme="minorHAnsi" w:hAnsiTheme="minorHAnsi" w:cs="Tahoma"/>
          <w:kern w:val="0"/>
          <w:sz w:val="22"/>
          <w:szCs w:val="22"/>
        </w:rPr>
        <w:tab/>
        <w:t>(</w:t>
      </w:r>
      <w:r>
        <w:rPr>
          <w:rFonts w:asciiTheme="minorHAnsi" w:hAnsiTheme="minorHAnsi" w:cs="Tahoma"/>
          <w:kern w:val="0"/>
          <w:sz w:val="22"/>
          <w:szCs w:val="22"/>
        </w:rPr>
        <w:t>ď</w:t>
      </w:r>
      <w:r w:rsidRPr="00C450E7">
        <w:rPr>
          <w:rFonts w:asciiTheme="minorHAnsi" w:hAnsiTheme="minorHAnsi" w:cs="Tahoma"/>
          <w:kern w:val="0"/>
          <w:sz w:val="22"/>
          <w:szCs w:val="22"/>
        </w:rPr>
        <w:t>alej len ako „objednávateľ“)</w:t>
      </w:r>
    </w:p>
    <w:p w14:paraId="19705B30" w14:textId="77777777" w:rsidR="00FB7799" w:rsidRDefault="00FB7799" w:rsidP="00C450E7">
      <w:pPr>
        <w:pStyle w:val="Standard"/>
        <w:tabs>
          <w:tab w:val="left" w:pos="426"/>
        </w:tabs>
        <w:rPr>
          <w:rFonts w:ascii="Calibri" w:hAnsi="Calibri" w:cs="Calibri"/>
          <w:b/>
          <w:sz w:val="22"/>
          <w:szCs w:val="22"/>
        </w:rPr>
      </w:pPr>
    </w:p>
    <w:p w14:paraId="0666FB1C" w14:textId="77777777" w:rsidR="00FB7799" w:rsidRPr="00DA7783" w:rsidRDefault="00FB7799" w:rsidP="00C450E7">
      <w:pPr>
        <w:pStyle w:val="Standard"/>
        <w:tabs>
          <w:tab w:val="left" w:pos="2127"/>
        </w:tabs>
        <w:rPr>
          <w:rFonts w:ascii="Calibri" w:hAnsi="Calibri"/>
          <w:sz w:val="22"/>
          <w:szCs w:val="22"/>
        </w:rPr>
      </w:pPr>
      <w:r w:rsidRPr="00DA7783">
        <w:rPr>
          <w:rFonts w:ascii="Calibri" w:hAnsi="Calibri" w:cs="Calibri"/>
          <w:b/>
          <w:sz w:val="22"/>
          <w:szCs w:val="22"/>
        </w:rPr>
        <w:t>1.2. Zhotoviteľ:</w:t>
      </w:r>
      <w:r w:rsidRPr="00DA7783">
        <w:rPr>
          <w:rFonts w:ascii="Calibri" w:hAnsi="Calibri" w:cs="Calibri"/>
          <w:sz w:val="22"/>
          <w:szCs w:val="22"/>
        </w:rPr>
        <w:tab/>
      </w:r>
    </w:p>
    <w:p w14:paraId="37BC1D44"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Sídlo:</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46BB871B"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Zastúpený:</w:t>
      </w:r>
      <w:r w:rsidR="00FB7799" w:rsidRPr="00DA7783">
        <w:rPr>
          <w:rFonts w:ascii="Calibri" w:hAnsi="Calibri" w:cs="Calibri"/>
          <w:color w:val="000000"/>
          <w:sz w:val="22"/>
          <w:szCs w:val="22"/>
        </w:rPr>
        <w:tab/>
        <w:t xml:space="preserve">  </w:t>
      </w:r>
    </w:p>
    <w:p w14:paraId="233AE2A3" w14:textId="77777777" w:rsidR="00C450E7" w:rsidRDefault="00C450E7" w:rsidP="00C450E7">
      <w:pPr>
        <w:pStyle w:val="Standard"/>
        <w:tabs>
          <w:tab w:val="left" w:pos="426"/>
          <w:tab w:val="left" w:pos="2127"/>
        </w:tabs>
        <w:rPr>
          <w:rFonts w:ascii="Calibri" w:hAnsi="Calibri" w:cs="Calibri"/>
          <w:color w:val="000000"/>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Bankové spojenie:</w:t>
      </w:r>
      <w:r w:rsidR="00FB7799" w:rsidRPr="00DA7783">
        <w:rPr>
          <w:rFonts w:ascii="Calibri" w:hAnsi="Calibri" w:cs="Calibri"/>
          <w:color w:val="000000"/>
          <w:sz w:val="22"/>
          <w:szCs w:val="22"/>
        </w:rPr>
        <w:tab/>
      </w:r>
    </w:p>
    <w:p w14:paraId="25155A2A"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t>Číslo účtu:</w:t>
      </w:r>
      <w:r>
        <w:rPr>
          <w:rFonts w:ascii="Calibri" w:hAnsi="Calibri" w:cs="Calibri"/>
          <w:color w:val="000000"/>
          <w:sz w:val="22"/>
          <w:szCs w:val="22"/>
        </w:rPr>
        <w:tab/>
      </w:r>
    </w:p>
    <w:p w14:paraId="3F30B3A8"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IČO:</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t xml:space="preserve">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t xml:space="preserve">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4A6908ED"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 xml:space="preserve">DIČ: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3A883E38"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IČ DPH:</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17C7C72F" w14:textId="77777777" w:rsidR="00FB7799" w:rsidRDefault="00C450E7" w:rsidP="00C450E7">
      <w:pPr>
        <w:pStyle w:val="Standard"/>
        <w:tabs>
          <w:tab w:val="left" w:pos="426"/>
          <w:tab w:val="left" w:pos="2127"/>
        </w:tabs>
        <w:rPr>
          <w:rFonts w:ascii="Calibri" w:hAnsi="Calibri" w:cs="Calibri"/>
          <w:color w:val="000000"/>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Zapísaný registri:</w:t>
      </w:r>
      <w:r>
        <w:rPr>
          <w:rFonts w:ascii="Calibri" w:hAnsi="Calibri" w:cs="Calibri"/>
          <w:color w:val="000000"/>
          <w:sz w:val="22"/>
          <w:szCs w:val="22"/>
        </w:rPr>
        <w:tab/>
      </w:r>
    </w:p>
    <w:p w14:paraId="66310B92" w14:textId="77777777" w:rsidR="00C450E7"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Pr="00C450E7">
        <w:rPr>
          <w:rFonts w:asciiTheme="minorHAnsi" w:hAnsiTheme="minorHAnsi" w:cs="Tahoma"/>
          <w:kern w:val="0"/>
          <w:sz w:val="22"/>
          <w:szCs w:val="22"/>
        </w:rPr>
        <w:t>(</w:t>
      </w:r>
      <w:r>
        <w:rPr>
          <w:rFonts w:asciiTheme="minorHAnsi" w:hAnsiTheme="minorHAnsi" w:cs="Tahoma"/>
          <w:kern w:val="0"/>
          <w:sz w:val="22"/>
          <w:szCs w:val="22"/>
        </w:rPr>
        <w:t>ď</w:t>
      </w:r>
      <w:r w:rsidRPr="00C450E7">
        <w:rPr>
          <w:rFonts w:asciiTheme="minorHAnsi" w:hAnsiTheme="minorHAnsi" w:cs="Tahoma"/>
          <w:kern w:val="0"/>
          <w:sz w:val="22"/>
          <w:szCs w:val="22"/>
        </w:rPr>
        <w:t>alej len ako „</w:t>
      </w:r>
      <w:r>
        <w:rPr>
          <w:rFonts w:asciiTheme="minorHAnsi" w:hAnsiTheme="minorHAnsi" w:cs="Tahoma"/>
          <w:kern w:val="0"/>
          <w:sz w:val="22"/>
          <w:szCs w:val="22"/>
        </w:rPr>
        <w:t>zhotoviteľ</w:t>
      </w:r>
      <w:r w:rsidRPr="00C450E7">
        <w:rPr>
          <w:rFonts w:asciiTheme="minorHAnsi" w:hAnsiTheme="minorHAnsi" w:cs="Tahoma"/>
          <w:kern w:val="0"/>
          <w:sz w:val="22"/>
          <w:szCs w:val="22"/>
        </w:rPr>
        <w:t>“)</w:t>
      </w:r>
    </w:p>
    <w:p w14:paraId="0295D468" w14:textId="77777777" w:rsidR="00012472" w:rsidRDefault="00012472" w:rsidP="00012472">
      <w:pPr>
        <w:pStyle w:val="Standard"/>
        <w:rPr>
          <w:rFonts w:ascii="Calibri" w:hAnsi="Calibri" w:cs="Calibri"/>
          <w:b/>
          <w:color w:val="000000"/>
          <w:sz w:val="22"/>
          <w:szCs w:val="22"/>
        </w:rPr>
      </w:pPr>
      <w:r w:rsidRPr="00DA7783">
        <w:rPr>
          <w:rFonts w:ascii="Calibri" w:hAnsi="Calibri" w:cs="Calibri"/>
          <w:b/>
          <w:color w:val="000000"/>
          <w:sz w:val="22"/>
          <w:szCs w:val="22"/>
        </w:rPr>
        <w:t xml:space="preserve">    </w:t>
      </w:r>
    </w:p>
    <w:p w14:paraId="490250A1" w14:textId="77777777" w:rsidR="00C450E7" w:rsidRPr="00DA7783" w:rsidRDefault="00C450E7" w:rsidP="00012472">
      <w:pPr>
        <w:pStyle w:val="Standard"/>
        <w:rPr>
          <w:rFonts w:ascii="Calibri" w:hAnsi="Calibri"/>
          <w:sz w:val="22"/>
          <w:szCs w:val="22"/>
        </w:rPr>
      </w:pPr>
    </w:p>
    <w:p w14:paraId="78DC08D4"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bCs/>
          <w:color w:val="000000"/>
          <w:sz w:val="22"/>
          <w:szCs w:val="22"/>
        </w:rPr>
        <w:t>Čl. 2</w:t>
      </w:r>
    </w:p>
    <w:p w14:paraId="2C4BA3C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bCs/>
          <w:color w:val="000000"/>
          <w:sz w:val="22"/>
          <w:szCs w:val="22"/>
        </w:rPr>
        <w:t>VÝCHODISKOVÉ PODKLADY A ÚDAJE</w:t>
      </w:r>
    </w:p>
    <w:p w14:paraId="6CD6DF62" w14:textId="77777777" w:rsidR="00012472" w:rsidRPr="00DA7783" w:rsidRDefault="00012472" w:rsidP="00012472">
      <w:pPr>
        <w:pStyle w:val="Standard"/>
        <w:jc w:val="center"/>
        <w:rPr>
          <w:rFonts w:ascii="Calibri" w:hAnsi="Calibri" w:cs="Calibri"/>
          <w:b/>
          <w:bCs/>
          <w:color w:val="000000"/>
          <w:sz w:val="22"/>
          <w:szCs w:val="22"/>
        </w:rPr>
      </w:pPr>
    </w:p>
    <w:p w14:paraId="0A44A77E" w14:textId="77777777" w:rsidR="00B14E93" w:rsidRPr="0014510A" w:rsidRDefault="00B14E93" w:rsidP="00B14E93">
      <w:pPr>
        <w:pStyle w:val="Standard"/>
        <w:numPr>
          <w:ilvl w:val="0"/>
          <w:numId w:val="29"/>
        </w:numPr>
        <w:ind w:left="426" w:hanging="426"/>
        <w:jc w:val="both"/>
        <w:rPr>
          <w:rFonts w:ascii="Calibri" w:hAnsi="Calibri"/>
          <w:sz w:val="22"/>
          <w:szCs w:val="22"/>
        </w:rPr>
      </w:pPr>
      <w:r w:rsidRPr="00DA7783">
        <w:rPr>
          <w:rFonts w:ascii="Calibri" w:hAnsi="Calibri" w:cs="Calibri"/>
          <w:color w:val="000000"/>
          <w:sz w:val="22"/>
          <w:szCs w:val="22"/>
        </w:rPr>
        <w:t xml:space="preserve">Podkladom pre uzatvorenie tejto zmluvy je víťazná ponuka </w:t>
      </w:r>
      <w:r w:rsidRPr="00E555AF">
        <w:rPr>
          <w:rFonts w:ascii="Calibri" w:hAnsi="Calibri" w:cs="Calibri"/>
          <w:color w:val="000000"/>
          <w:sz w:val="22"/>
          <w:szCs w:val="22"/>
        </w:rPr>
        <w:t>zhotoviteľa zo dňa ...........</w:t>
      </w:r>
      <w:r w:rsidR="00C450E7">
        <w:rPr>
          <w:rFonts w:ascii="Calibri" w:hAnsi="Calibri" w:cs="Calibri"/>
          <w:color w:val="000000"/>
          <w:sz w:val="22"/>
          <w:szCs w:val="22"/>
        </w:rPr>
        <w:t xml:space="preserve"> </w:t>
      </w:r>
      <w:r w:rsidRPr="00E555AF">
        <w:rPr>
          <w:rFonts w:ascii="Calibri" w:hAnsi="Calibri" w:cs="Calibri"/>
          <w:color w:val="000000"/>
          <w:sz w:val="22"/>
          <w:szCs w:val="22"/>
        </w:rPr>
        <w:t>spracovaná v súlade so súťažnými podkladmi</w:t>
      </w:r>
      <w:r w:rsidR="00796515">
        <w:rPr>
          <w:rFonts w:ascii="Calibri" w:hAnsi="Calibri" w:cs="Calibri"/>
          <w:color w:val="000000"/>
          <w:sz w:val="22"/>
          <w:szCs w:val="22"/>
        </w:rPr>
        <w:t xml:space="preserve"> v rámci procesu obstarávania.</w:t>
      </w:r>
    </w:p>
    <w:p w14:paraId="06DA4E0A" w14:textId="77777777" w:rsidR="00B14E93" w:rsidRPr="00DA7783" w:rsidRDefault="00B14E93" w:rsidP="00B14E93">
      <w:pPr>
        <w:pStyle w:val="Standard"/>
        <w:ind w:left="426"/>
        <w:rPr>
          <w:rFonts w:ascii="Calibri" w:hAnsi="Calibri"/>
          <w:sz w:val="22"/>
          <w:szCs w:val="22"/>
        </w:rPr>
      </w:pPr>
    </w:p>
    <w:p w14:paraId="7FF0911F" w14:textId="77777777" w:rsidR="00B14E93" w:rsidRPr="00DA7783" w:rsidRDefault="00B14E93" w:rsidP="00B14E93">
      <w:pPr>
        <w:pStyle w:val="Standard"/>
        <w:numPr>
          <w:ilvl w:val="0"/>
          <w:numId w:val="1"/>
        </w:numPr>
        <w:ind w:left="426" w:hanging="426"/>
        <w:rPr>
          <w:rFonts w:ascii="Calibri" w:hAnsi="Calibri"/>
          <w:sz w:val="22"/>
          <w:szCs w:val="22"/>
        </w:rPr>
      </w:pPr>
      <w:r w:rsidRPr="00DA7783">
        <w:rPr>
          <w:rFonts w:ascii="Calibri" w:hAnsi="Calibri" w:cs="Calibri"/>
          <w:color w:val="000000"/>
          <w:sz w:val="22"/>
          <w:szCs w:val="22"/>
        </w:rPr>
        <w:t>Východiskové údaje:</w:t>
      </w:r>
    </w:p>
    <w:p w14:paraId="4AFC5B01" w14:textId="024FEEEE" w:rsidR="00C67B5C" w:rsidRPr="00C67B5C" w:rsidRDefault="00B14E93" w:rsidP="00711734">
      <w:pPr>
        <w:pStyle w:val="Standard"/>
        <w:numPr>
          <w:ilvl w:val="1"/>
          <w:numId w:val="1"/>
        </w:numPr>
        <w:rPr>
          <w:rFonts w:ascii="Calibri" w:hAnsi="Calibri" w:cs="Calibri"/>
          <w:color w:val="000000"/>
          <w:sz w:val="22"/>
          <w:szCs w:val="22"/>
        </w:rPr>
      </w:pPr>
      <w:r w:rsidRPr="00DA7783">
        <w:rPr>
          <w:rFonts w:ascii="Calibri" w:hAnsi="Calibri" w:cs="Calibri"/>
          <w:color w:val="000000"/>
          <w:sz w:val="22"/>
          <w:szCs w:val="22"/>
        </w:rPr>
        <w:t xml:space="preserve">Názov stavby: </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00405703" w:rsidRPr="00405703">
        <w:rPr>
          <w:rFonts w:asciiTheme="minorHAnsi" w:hAnsiTheme="minorHAnsi" w:cstheme="minorHAnsi"/>
          <w:sz w:val="22"/>
          <w:szCs w:val="22"/>
        </w:rPr>
        <w:t>Stavebné úpravy  a prístavba haly - rozšírenie baliarne</w:t>
      </w:r>
    </w:p>
    <w:p w14:paraId="4E3C223C" w14:textId="0F6CBFCE" w:rsidR="00B14E93" w:rsidRPr="00F207CC" w:rsidRDefault="00B14E93" w:rsidP="00F207CC">
      <w:pPr>
        <w:pStyle w:val="Standard"/>
        <w:numPr>
          <w:ilvl w:val="1"/>
          <w:numId w:val="1"/>
        </w:numPr>
        <w:rPr>
          <w:rFonts w:ascii="Calibri" w:hAnsi="Calibri" w:cs="Calibri"/>
          <w:color w:val="000000"/>
          <w:sz w:val="22"/>
          <w:szCs w:val="22"/>
        </w:rPr>
      </w:pPr>
      <w:r w:rsidRPr="00F207CC">
        <w:rPr>
          <w:rFonts w:ascii="Calibri" w:hAnsi="Calibri" w:cs="Calibri"/>
          <w:color w:val="000000"/>
          <w:sz w:val="22"/>
          <w:szCs w:val="22"/>
        </w:rPr>
        <w:t xml:space="preserve">Miesto stavby: </w:t>
      </w:r>
      <w:r w:rsidRPr="00F207CC">
        <w:rPr>
          <w:rFonts w:ascii="Calibri" w:hAnsi="Calibri" w:cs="Calibri"/>
          <w:color w:val="000000"/>
          <w:sz w:val="22"/>
          <w:szCs w:val="22"/>
        </w:rPr>
        <w:tab/>
      </w:r>
      <w:r w:rsidRPr="00F207CC">
        <w:rPr>
          <w:rFonts w:ascii="Calibri" w:hAnsi="Calibri" w:cs="Calibri"/>
          <w:color w:val="000000"/>
          <w:sz w:val="22"/>
          <w:szCs w:val="22"/>
        </w:rPr>
        <w:tab/>
      </w:r>
      <w:r w:rsidRPr="00F207CC">
        <w:rPr>
          <w:rFonts w:ascii="Calibri" w:hAnsi="Calibri" w:cs="Calibri"/>
          <w:color w:val="000000"/>
          <w:sz w:val="22"/>
          <w:szCs w:val="22"/>
        </w:rPr>
        <w:tab/>
      </w:r>
      <w:r w:rsidR="0043068A" w:rsidRPr="0043068A">
        <w:rPr>
          <w:rFonts w:ascii="Calibri" w:hAnsi="Calibri" w:cs="Calibri"/>
          <w:color w:val="000000"/>
          <w:sz w:val="22"/>
          <w:szCs w:val="22"/>
        </w:rPr>
        <w:t xml:space="preserve">č. </w:t>
      </w:r>
      <w:proofErr w:type="spellStart"/>
      <w:r w:rsidR="0043068A" w:rsidRPr="0043068A">
        <w:rPr>
          <w:rFonts w:ascii="Calibri" w:hAnsi="Calibri" w:cs="Calibri"/>
          <w:color w:val="000000"/>
          <w:sz w:val="22"/>
          <w:szCs w:val="22"/>
        </w:rPr>
        <w:t>parc</w:t>
      </w:r>
      <w:proofErr w:type="spellEnd"/>
      <w:r w:rsidR="0043068A" w:rsidRPr="0043068A">
        <w:rPr>
          <w:rFonts w:ascii="Calibri" w:hAnsi="Calibri" w:cs="Calibri"/>
          <w:color w:val="000000"/>
          <w:sz w:val="22"/>
          <w:szCs w:val="22"/>
        </w:rPr>
        <w:t xml:space="preserve">. </w:t>
      </w:r>
      <w:r w:rsidR="00ED7A31" w:rsidRPr="00ED7A31">
        <w:rPr>
          <w:rFonts w:asciiTheme="minorHAnsi" w:hAnsiTheme="minorHAnsi" w:cstheme="minorHAnsi"/>
          <w:sz w:val="22"/>
          <w:szCs w:val="22"/>
        </w:rPr>
        <w:t xml:space="preserve">C KN </w:t>
      </w:r>
      <w:r w:rsidR="00586B2B" w:rsidRPr="00586B2B">
        <w:rPr>
          <w:rFonts w:asciiTheme="minorHAnsi" w:hAnsiTheme="minorHAnsi" w:cstheme="minorHAnsi"/>
          <w:sz w:val="22"/>
          <w:szCs w:val="22"/>
        </w:rPr>
        <w:t>2010/2</w:t>
      </w:r>
    </w:p>
    <w:p w14:paraId="73FA2EB6" w14:textId="2CF0CC83" w:rsidR="00B14E93" w:rsidRPr="00DA7783" w:rsidRDefault="00B14E93" w:rsidP="009D47BC">
      <w:pPr>
        <w:pStyle w:val="Standard"/>
        <w:numPr>
          <w:ilvl w:val="1"/>
          <w:numId w:val="1"/>
        </w:numPr>
        <w:rPr>
          <w:rFonts w:ascii="Calibri" w:hAnsi="Calibri"/>
          <w:sz w:val="22"/>
          <w:szCs w:val="22"/>
        </w:rPr>
      </w:pPr>
      <w:r>
        <w:rPr>
          <w:rFonts w:ascii="Calibri" w:hAnsi="Calibri" w:cs="Calibri"/>
          <w:color w:val="000000"/>
          <w:sz w:val="22"/>
          <w:szCs w:val="22"/>
        </w:rPr>
        <w:t>Katastrálne územie:</w:t>
      </w:r>
      <w:r>
        <w:rPr>
          <w:rFonts w:ascii="Calibri" w:hAnsi="Calibri" w:cs="Calibri"/>
          <w:color w:val="000000"/>
          <w:sz w:val="22"/>
          <w:szCs w:val="22"/>
        </w:rPr>
        <w:tab/>
      </w:r>
      <w:r>
        <w:rPr>
          <w:rFonts w:ascii="Calibri" w:hAnsi="Calibri" w:cs="Calibri"/>
          <w:color w:val="000000"/>
          <w:sz w:val="22"/>
          <w:szCs w:val="22"/>
        </w:rPr>
        <w:tab/>
      </w:r>
      <w:proofErr w:type="spellStart"/>
      <w:r>
        <w:rPr>
          <w:rFonts w:ascii="Calibri" w:hAnsi="Calibri" w:cs="Calibri"/>
          <w:color w:val="000000"/>
          <w:sz w:val="22"/>
          <w:szCs w:val="22"/>
        </w:rPr>
        <w:t>kat.ú</w:t>
      </w:r>
      <w:proofErr w:type="spellEnd"/>
      <w:r>
        <w:rPr>
          <w:rFonts w:ascii="Calibri" w:hAnsi="Calibri" w:cs="Calibri"/>
          <w:color w:val="000000"/>
          <w:sz w:val="22"/>
          <w:szCs w:val="22"/>
        </w:rPr>
        <w:t xml:space="preserve">. </w:t>
      </w:r>
      <w:r w:rsidRPr="00DA7783">
        <w:rPr>
          <w:rFonts w:ascii="Calibri" w:hAnsi="Calibri" w:cs="Calibri"/>
          <w:color w:val="000000"/>
          <w:sz w:val="22"/>
          <w:szCs w:val="22"/>
        </w:rPr>
        <w:t xml:space="preserve"> </w:t>
      </w:r>
      <w:r w:rsidR="00711734">
        <w:rPr>
          <w:rFonts w:ascii="Calibri" w:hAnsi="Calibri" w:cs="Calibri"/>
          <w:color w:val="000000"/>
          <w:sz w:val="22"/>
          <w:szCs w:val="22"/>
        </w:rPr>
        <w:t>Vinica</w:t>
      </w:r>
    </w:p>
    <w:p w14:paraId="5FDEF0EE" w14:textId="62367D0E" w:rsidR="00B14E93" w:rsidRPr="00DA7783" w:rsidRDefault="00B14E93" w:rsidP="009E5F6F">
      <w:pPr>
        <w:pStyle w:val="Standard"/>
        <w:numPr>
          <w:ilvl w:val="1"/>
          <w:numId w:val="1"/>
        </w:numPr>
        <w:rPr>
          <w:rFonts w:ascii="Calibri" w:hAnsi="Calibri"/>
          <w:sz w:val="22"/>
          <w:szCs w:val="22"/>
        </w:rPr>
      </w:pPr>
      <w:r>
        <w:rPr>
          <w:rFonts w:ascii="Calibri" w:hAnsi="Calibri" w:cs="Calibri"/>
          <w:color w:val="000000"/>
          <w:sz w:val="22"/>
          <w:szCs w:val="22"/>
        </w:rPr>
        <w:t>Investor:</w:t>
      </w:r>
      <w:r>
        <w:rPr>
          <w:rFonts w:ascii="Calibri" w:hAnsi="Calibri" w:cs="Calibri"/>
          <w:color w:val="000000"/>
          <w:sz w:val="22"/>
          <w:szCs w:val="22"/>
        </w:rPr>
        <w:tab/>
        <w:t xml:space="preserve"> </w:t>
      </w:r>
      <w:r>
        <w:rPr>
          <w:rFonts w:ascii="Calibri" w:hAnsi="Calibri" w:cs="Calibri"/>
          <w:color w:val="000000"/>
          <w:sz w:val="22"/>
          <w:szCs w:val="22"/>
        </w:rPr>
        <w:tab/>
      </w:r>
      <w:r>
        <w:rPr>
          <w:rFonts w:ascii="Calibri" w:hAnsi="Calibri" w:cs="Calibri"/>
          <w:color w:val="000000"/>
          <w:sz w:val="22"/>
          <w:szCs w:val="22"/>
        </w:rPr>
        <w:tab/>
      </w:r>
      <w:r w:rsidR="00711734" w:rsidRPr="00711734">
        <w:rPr>
          <w:rFonts w:ascii="Calibri" w:hAnsi="Calibri" w:cs="Calibri"/>
          <w:color w:val="000000"/>
          <w:sz w:val="22"/>
          <w:szCs w:val="22"/>
        </w:rPr>
        <w:t>EQUUS a.s.</w:t>
      </w:r>
    </w:p>
    <w:p w14:paraId="06CDBB32" w14:textId="77777777" w:rsidR="00B14E93" w:rsidRDefault="00B14E93" w:rsidP="00B14E93">
      <w:pPr>
        <w:pStyle w:val="Standard"/>
        <w:rPr>
          <w:rFonts w:ascii="Calibri" w:hAnsi="Calibri" w:cs="Calibri"/>
          <w:color w:val="000000"/>
          <w:sz w:val="22"/>
          <w:szCs w:val="22"/>
        </w:rPr>
      </w:pPr>
    </w:p>
    <w:p w14:paraId="1D9333C0" w14:textId="77777777" w:rsidR="00B14E93" w:rsidRPr="00DA7783" w:rsidRDefault="00B14E93" w:rsidP="00B14E93">
      <w:pPr>
        <w:pStyle w:val="Standard"/>
        <w:jc w:val="center"/>
        <w:rPr>
          <w:rFonts w:ascii="Calibri" w:hAnsi="Calibri"/>
          <w:sz w:val="22"/>
          <w:szCs w:val="22"/>
        </w:rPr>
      </w:pPr>
      <w:r w:rsidRPr="00DA7783">
        <w:rPr>
          <w:rFonts w:ascii="Calibri" w:hAnsi="Calibri" w:cs="Calibri"/>
          <w:b/>
          <w:color w:val="000000"/>
          <w:sz w:val="22"/>
          <w:szCs w:val="22"/>
        </w:rPr>
        <w:t>Čl. 3. PREDMET ZMLUVY</w:t>
      </w:r>
    </w:p>
    <w:p w14:paraId="33350446" w14:textId="77777777" w:rsidR="00B14E93" w:rsidRPr="00DA7783" w:rsidRDefault="00B14E93" w:rsidP="00B14E93">
      <w:pPr>
        <w:pStyle w:val="Standard"/>
        <w:jc w:val="center"/>
        <w:rPr>
          <w:rFonts w:ascii="Calibri" w:hAnsi="Calibri" w:cs="Calibri"/>
          <w:b/>
          <w:color w:val="000000"/>
          <w:sz w:val="22"/>
          <w:szCs w:val="22"/>
        </w:rPr>
      </w:pPr>
    </w:p>
    <w:p w14:paraId="13F1BBC3" w14:textId="78CE8975" w:rsidR="00B14E93" w:rsidRPr="00902043" w:rsidRDefault="00B14E93" w:rsidP="00902043">
      <w:pPr>
        <w:pStyle w:val="Standard"/>
        <w:numPr>
          <w:ilvl w:val="0"/>
          <w:numId w:val="2"/>
        </w:numPr>
        <w:ind w:left="426" w:hanging="426"/>
        <w:jc w:val="both"/>
        <w:rPr>
          <w:rFonts w:ascii="Calibri" w:hAnsi="Calibri" w:cs="Calibri"/>
          <w:color w:val="000000"/>
          <w:sz w:val="22"/>
          <w:szCs w:val="22"/>
        </w:rPr>
      </w:pPr>
      <w:r w:rsidRPr="00902043">
        <w:rPr>
          <w:rFonts w:ascii="Calibri" w:hAnsi="Calibri" w:cs="Calibri"/>
          <w:color w:val="000000"/>
          <w:sz w:val="22"/>
          <w:szCs w:val="22"/>
        </w:rPr>
        <w:t>Predmetom tejto zmluvy je zhotovenie diela – stavby „</w:t>
      </w:r>
      <w:r w:rsidR="00405703" w:rsidRPr="00405703">
        <w:rPr>
          <w:rFonts w:ascii="Calibri" w:hAnsi="Calibri" w:cs="Calibri"/>
          <w:color w:val="000000"/>
          <w:sz w:val="22"/>
          <w:szCs w:val="22"/>
        </w:rPr>
        <w:t>Stavebné úpravy  a prístavba haly - rozšírenie baliarne</w:t>
      </w:r>
      <w:r w:rsidRPr="00902043">
        <w:rPr>
          <w:rFonts w:ascii="Calibri" w:hAnsi="Calibri" w:cs="Calibri"/>
          <w:color w:val="000000"/>
          <w:sz w:val="22"/>
          <w:szCs w:val="22"/>
        </w:rPr>
        <w:t>“ v zmysle podmienok verejnej súťaže, v rozsahu výkazu výmer, na základe projektovej dokumentácie a za podmienok dohodnutých v tejto zmluve.</w:t>
      </w:r>
    </w:p>
    <w:p w14:paraId="3BBCE282" w14:textId="77777777" w:rsidR="00B14E93" w:rsidRPr="00C13166" w:rsidRDefault="00B14E93" w:rsidP="00B14E93">
      <w:pPr>
        <w:pStyle w:val="Standard"/>
        <w:numPr>
          <w:ilvl w:val="0"/>
          <w:numId w:val="2"/>
        </w:numPr>
        <w:ind w:left="426" w:hanging="426"/>
        <w:jc w:val="both"/>
        <w:rPr>
          <w:rFonts w:ascii="Calibri" w:hAnsi="Calibri"/>
          <w:sz w:val="22"/>
          <w:szCs w:val="22"/>
        </w:rPr>
      </w:pPr>
      <w:r w:rsidRPr="00DA7783">
        <w:rPr>
          <w:rFonts w:ascii="Calibri" w:hAnsi="Calibri" w:cs="Calibri"/>
          <w:color w:val="000000"/>
          <w:sz w:val="22"/>
          <w:szCs w:val="22"/>
        </w:rPr>
        <w:t>Stavbou sa rozumi</w:t>
      </w:r>
      <w:r>
        <w:rPr>
          <w:rFonts w:ascii="Calibri" w:hAnsi="Calibri" w:cs="Calibri"/>
          <w:color w:val="000000"/>
          <w:sz w:val="22"/>
          <w:szCs w:val="22"/>
        </w:rPr>
        <w:t xml:space="preserve">e </w:t>
      </w:r>
      <w:r w:rsidRPr="00E555AF">
        <w:rPr>
          <w:rFonts w:ascii="Calibri" w:hAnsi="Calibri" w:cs="Calibri"/>
          <w:color w:val="000000"/>
          <w:sz w:val="22"/>
          <w:szCs w:val="22"/>
        </w:rPr>
        <w:t>zhotovenie všetkých</w:t>
      </w:r>
      <w:r>
        <w:rPr>
          <w:rFonts w:ascii="Calibri" w:hAnsi="Calibri" w:cs="Calibri"/>
          <w:color w:val="000000"/>
          <w:sz w:val="22"/>
          <w:szCs w:val="22"/>
        </w:rPr>
        <w:t xml:space="preserve"> stavebných prác podľa</w:t>
      </w:r>
      <w:r w:rsidRPr="00DA7783">
        <w:rPr>
          <w:rFonts w:ascii="Calibri" w:hAnsi="Calibri" w:cs="Calibri"/>
          <w:color w:val="000000"/>
          <w:sz w:val="22"/>
          <w:szCs w:val="22"/>
        </w:rPr>
        <w:t xml:space="preserve"> projektove</w:t>
      </w:r>
      <w:r>
        <w:rPr>
          <w:rFonts w:ascii="Calibri" w:hAnsi="Calibri" w:cs="Calibri"/>
          <w:color w:val="000000"/>
          <w:sz w:val="22"/>
          <w:szCs w:val="22"/>
        </w:rPr>
        <w:t>j dokumentácie a </w:t>
      </w:r>
      <w:r w:rsidRPr="00DA7783">
        <w:rPr>
          <w:rFonts w:ascii="Calibri" w:hAnsi="Calibri" w:cs="Calibri"/>
          <w:color w:val="000000"/>
          <w:sz w:val="22"/>
          <w:szCs w:val="22"/>
        </w:rPr>
        <w:t>predloženým oceneným výkazom výmer.</w:t>
      </w:r>
    </w:p>
    <w:p w14:paraId="584A77AE" w14:textId="77777777" w:rsidR="00B14E93" w:rsidRPr="00DA7783" w:rsidRDefault="00B14E93" w:rsidP="00B14E93">
      <w:pPr>
        <w:pStyle w:val="Standard"/>
        <w:numPr>
          <w:ilvl w:val="0"/>
          <w:numId w:val="2"/>
        </w:numPr>
        <w:ind w:left="426" w:hanging="426"/>
        <w:jc w:val="both"/>
        <w:rPr>
          <w:rFonts w:ascii="Calibri" w:hAnsi="Calibri"/>
          <w:sz w:val="22"/>
          <w:szCs w:val="22"/>
        </w:rPr>
      </w:pPr>
      <w:r w:rsidRPr="00DA7783">
        <w:rPr>
          <w:rFonts w:ascii="Calibri" w:hAnsi="Calibri" w:cs="Calibri"/>
          <w:color w:val="000000"/>
          <w:sz w:val="22"/>
          <w:szCs w:val="22"/>
        </w:rPr>
        <w:t xml:space="preserve">Dielo </w:t>
      </w:r>
      <w:r w:rsidRPr="00E555AF">
        <w:rPr>
          <w:rFonts w:ascii="Calibri" w:hAnsi="Calibri" w:cs="Calibri"/>
          <w:color w:val="000000"/>
          <w:sz w:val="22"/>
          <w:szCs w:val="22"/>
        </w:rPr>
        <w:t>zhotovené</w:t>
      </w:r>
      <w:r>
        <w:rPr>
          <w:rFonts w:ascii="Calibri" w:hAnsi="Calibri" w:cs="Calibri"/>
          <w:color w:val="000000"/>
          <w:sz w:val="22"/>
          <w:szCs w:val="22"/>
        </w:rPr>
        <w:t xml:space="preserve"> </w:t>
      </w:r>
      <w:r w:rsidRPr="00DA7783">
        <w:rPr>
          <w:rFonts w:ascii="Calibri" w:hAnsi="Calibri" w:cs="Calibri"/>
          <w:color w:val="000000"/>
          <w:sz w:val="22"/>
          <w:szCs w:val="22"/>
        </w:rPr>
        <w:t>podľa čl. 3 bodu  1. a 2. bude spĺňať všetky predpísané základné akostné technické  ukazovatele.</w:t>
      </w:r>
    </w:p>
    <w:p w14:paraId="3BDE41FA" w14:textId="263F9ECB" w:rsidR="00B14E93" w:rsidRDefault="00B14E93" w:rsidP="00012472">
      <w:pPr>
        <w:pStyle w:val="Standard"/>
        <w:jc w:val="center"/>
        <w:rPr>
          <w:rFonts w:ascii="Calibri" w:hAnsi="Calibri" w:cs="Calibri"/>
          <w:b/>
          <w:color w:val="000000"/>
          <w:sz w:val="22"/>
          <w:szCs w:val="22"/>
        </w:rPr>
      </w:pPr>
    </w:p>
    <w:p w14:paraId="71BB8718" w14:textId="77777777" w:rsidR="007935DA" w:rsidRDefault="007935DA" w:rsidP="00012472">
      <w:pPr>
        <w:pStyle w:val="Standard"/>
        <w:jc w:val="center"/>
        <w:rPr>
          <w:rFonts w:ascii="Calibri" w:hAnsi="Calibri" w:cs="Calibri"/>
          <w:b/>
          <w:color w:val="000000"/>
          <w:sz w:val="22"/>
          <w:szCs w:val="22"/>
        </w:rPr>
      </w:pPr>
    </w:p>
    <w:p w14:paraId="5895DFA6"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lastRenderedPageBreak/>
        <w:t>Čl. 4.  ČAS PLNENIA</w:t>
      </w:r>
    </w:p>
    <w:p w14:paraId="08B1B641" w14:textId="77777777" w:rsidR="00012472" w:rsidRPr="00DA7783" w:rsidRDefault="00012472" w:rsidP="00012472">
      <w:pPr>
        <w:pStyle w:val="Standard"/>
        <w:jc w:val="center"/>
        <w:rPr>
          <w:rFonts w:ascii="Calibri" w:hAnsi="Calibri" w:cs="Calibri"/>
          <w:b/>
          <w:color w:val="000000"/>
          <w:sz w:val="22"/>
          <w:szCs w:val="22"/>
        </w:rPr>
      </w:pPr>
    </w:p>
    <w:p w14:paraId="24A99203" w14:textId="77777777" w:rsidR="00012472" w:rsidRPr="00DA7783" w:rsidRDefault="00012472" w:rsidP="00012472">
      <w:pPr>
        <w:pStyle w:val="Standard"/>
        <w:numPr>
          <w:ilvl w:val="0"/>
          <w:numId w:val="30"/>
        </w:numPr>
        <w:jc w:val="both"/>
        <w:rPr>
          <w:rFonts w:ascii="Calibri" w:hAnsi="Calibri"/>
          <w:sz w:val="22"/>
          <w:szCs w:val="22"/>
        </w:rPr>
      </w:pPr>
      <w:r w:rsidRPr="00DA7783">
        <w:rPr>
          <w:rFonts w:ascii="Calibri" w:hAnsi="Calibri" w:cs="Calibri"/>
          <w:color w:val="000000"/>
          <w:sz w:val="22"/>
          <w:szCs w:val="22"/>
        </w:rPr>
        <w:t xml:space="preserve">Termín plnenia predmetu zmluvy o dielo (ďalej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podľa čl. 3 v rozsahu bodu  1. je:</w:t>
      </w:r>
    </w:p>
    <w:p w14:paraId="185351FD" w14:textId="77777777" w:rsidR="00012472" w:rsidRPr="00DA7783" w:rsidRDefault="00012472" w:rsidP="00012472">
      <w:pPr>
        <w:pStyle w:val="Standard"/>
        <w:ind w:left="1440"/>
        <w:jc w:val="both"/>
        <w:rPr>
          <w:rFonts w:ascii="Calibri" w:hAnsi="Calibri" w:cs="Calibri"/>
          <w:color w:val="000000"/>
          <w:sz w:val="22"/>
          <w:szCs w:val="22"/>
        </w:rPr>
      </w:pPr>
    </w:p>
    <w:p w14:paraId="4F7D02AB" w14:textId="77777777" w:rsidR="00012472" w:rsidRPr="00E555AF" w:rsidRDefault="00012472" w:rsidP="00012472">
      <w:pPr>
        <w:pStyle w:val="Standard"/>
        <w:ind w:left="1440"/>
        <w:jc w:val="both"/>
        <w:rPr>
          <w:rFonts w:ascii="Calibri" w:hAnsi="Calibri" w:cs="Calibri"/>
          <w:color w:val="000000"/>
          <w:sz w:val="22"/>
          <w:szCs w:val="22"/>
        </w:rPr>
      </w:pPr>
      <w:r w:rsidRPr="00E555AF">
        <w:rPr>
          <w:rFonts w:ascii="Calibri" w:hAnsi="Calibri" w:cs="Calibri"/>
          <w:color w:val="000000"/>
          <w:sz w:val="22"/>
          <w:szCs w:val="22"/>
        </w:rPr>
        <w:t>Termín prevzatia staveniska: do 5 kalendárnych dní od účinnosti zmluvy,</w:t>
      </w:r>
    </w:p>
    <w:p w14:paraId="09DC36F6" w14:textId="77777777" w:rsidR="00012472" w:rsidRPr="00E555AF" w:rsidRDefault="00012472" w:rsidP="00012472">
      <w:pPr>
        <w:pStyle w:val="Standard"/>
        <w:ind w:left="1440"/>
        <w:jc w:val="both"/>
        <w:rPr>
          <w:rFonts w:ascii="Calibri" w:hAnsi="Calibri" w:cs="Calibri"/>
          <w:color w:val="000000"/>
          <w:sz w:val="22"/>
          <w:szCs w:val="22"/>
        </w:rPr>
      </w:pPr>
      <w:r w:rsidRPr="00E555AF">
        <w:rPr>
          <w:rFonts w:ascii="Calibri" w:hAnsi="Calibri" w:cs="Calibri"/>
          <w:color w:val="000000"/>
          <w:sz w:val="22"/>
          <w:szCs w:val="22"/>
        </w:rPr>
        <w:t>Termín začatia výstavby: dňom odovzdania staveniska,</w:t>
      </w:r>
    </w:p>
    <w:p w14:paraId="603530DD" w14:textId="4F9B88A7" w:rsidR="00012472" w:rsidRPr="00DA7783" w:rsidRDefault="00012472" w:rsidP="00012472">
      <w:pPr>
        <w:pStyle w:val="Standard"/>
        <w:ind w:left="1440"/>
        <w:jc w:val="both"/>
        <w:rPr>
          <w:rFonts w:ascii="Calibri" w:hAnsi="Calibri" w:cs="Calibri"/>
          <w:color w:val="000000"/>
          <w:sz w:val="22"/>
          <w:szCs w:val="22"/>
        </w:rPr>
      </w:pPr>
      <w:r w:rsidRPr="00DB2921">
        <w:rPr>
          <w:rFonts w:ascii="Calibri" w:hAnsi="Calibri" w:cs="Calibri"/>
          <w:color w:val="000000"/>
          <w:sz w:val="22"/>
          <w:szCs w:val="22"/>
        </w:rPr>
        <w:t xml:space="preserve">Termín ukončenia a odovzdania stavby: do </w:t>
      </w:r>
      <w:r w:rsidR="00613393">
        <w:rPr>
          <w:rFonts w:ascii="Calibri" w:hAnsi="Calibri" w:cs="Calibri"/>
          <w:color w:val="000000"/>
          <w:sz w:val="22"/>
          <w:szCs w:val="22"/>
        </w:rPr>
        <w:t>12</w:t>
      </w:r>
      <w:r w:rsidRPr="00843447">
        <w:rPr>
          <w:rFonts w:ascii="Calibri" w:hAnsi="Calibri" w:cs="Calibri"/>
          <w:color w:val="000000"/>
          <w:sz w:val="22"/>
          <w:szCs w:val="22"/>
        </w:rPr>
        <w:t xml:space="preserve"> mesiacov</w:t>
      </w:r>
      <w:r w:rsidRPr="00DB2921">
        <w:rPr>
          <w:rFonts w:ascii="Calibri" w:hAnsi="Calibri" w:cs="Calibri"/>
          <w:color w:val="000000"/>
          <w:sz w:val="22"/>
          <w:szCs w:val="22"/>
        </w:rPr>
        <w:t xml:space="preserve"> odo dňa prevzatia staveniska,</w:t>
      </w:r>
    </w:p>
    <w:p w14:paraId="73A082A5" w14:textId="77777777" w:rsidR="00012472" w:rsidRDefault="00012472" w:rsidP="00012472">
      <w:pPr>
        <w:pStyle w:val="Standard"/>
        <w:ind w:left="1440"/>
        <w:jc w:val="both"/>
        <w:rPr>
          <w:rFonts w:ascii="Calibri" w:hAnsi="Calibri"/>
          <w:sz w:val="22"/>
          <w:szCs w:val="22"/>
        </w:rPr>
      </w:pPr>
    </w:p>
    <w:p w14:paraId="6FC0F783" w14:textId="77777777" w:rsidR="00012472" w:rsidRPr="00843447" w:rsidRDefault="00012472" w:rsidP="00843447">
      <w:pPr>
        <w:pStyle w:val="Standard"/>
        <w:numPr>
          <w:ilvl w:val="0"/>
          <w:numId w:val="4"/>
        </w:numPr>
        <w:jc w:val="both"/>
        <w:rPr>
          <w:rFonts w:ascii="Calibri" w:hAnsi="Calibri"/>
          <w:sz w:val="22"/>
          <w:szCs w:val="22"/>
        </w:rPr>
      </w:pPr>
      <w:r w:rsidRPr="00DA7783">
        <w:rPr>
          <w:rFonts w:ascii="Calibri" w:hAnsi="Calibri" w:cs="Calibri"/>
          <w:color w:val="000000"/>
          <w:sz w:val="22"/>
          <w:szCs w:val="22"/>
        </w:rPr>
        <w:t>Ak zhotoviteľ pripraví dielo alebo jeho dohodnutú časť na odovzdanie pred dohodnutým termínom, zaväzuje sa objednávateľ toto dielo prevziať aj v skoršom ponúknutom termíne.</w:t>
      </w:r>
    </w:p>
    <w:p w14:paraId="58E45B4B" w14:textId="77777777" w:rsidR="00012472" w:rsidRPr="00843447"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Dodržanie času plnenia zo strany zhotoviteľa  je závislé od riadneho a včasného spolupôsobenia objednávateľa dohodnutého v tejto zmluve. Po dobu omeškania  objednávateľa s poskytnutím spolupôsobenia nie je zhotoviteľ v omeškaní so splnením záväzku.</w:t>
      </w:r>
    </w:p>
    <w:p w14:paraId="4B8F2C14" w14:textId="77777777" w:rsidR="00012472" w:rsidRPr="00843447"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Objednávateľ sa zaväzuje dokončené dielo prevziať a zaplatiť za jeho zhotovenie dohodnutú cenu.</w:t>
      </w:r>
    </w:p>
    <w:p w14:paraId="4E9AE151" w14:textId="77777777" w:rsidR="00012472" w:rsidRPr="00DA7783" w:rsidRDefault="00012472" w:rsidP="00012472">
      <w:pPr>
        <w:pStyle w:val="Standard"/>
        <w:numPr>
          <w:ilvl w:val="0"/>
          <w:numId w:val="4"/>
        </w:numPr>
        <w:jc w:val="both"/>
        <w:rPr>
          <w:rFonts w:ascii="Calibri" w:hAnsi="Calibri"/>
          <w:sz w:val="22"/>
          <w:szCs w:val="22"/>
        </w:rPr>
      </w:pPr>
      <w:r w:rsidRPr="00DA7783">
        <w:rPr>
          <w:rFonts w:ascii="Calibri" w:hAnsi="Calibri" w:cs="Calibri"/>
          <w:b/>
          <w:color w:val="000000"/>
          <w:sz w:val="22"/>
          <w:szCs w:val="22"/>
        </w:rPr>
        <w:t xml:space="preserve">Predĺženie lehoty výstavby </w:t>
      </w:r>
      <w:r w:rsidRPr="00DA7783">
        <w:rPr>
          <w:rFonts w:ascii="Calibri" w:hAnsi="Calibri" w:cs="Calibri"/>
          <w:sz w:val="22"/>
          <w:szCs w:val="22"/>
        </w:rPr>
        <w:t>- zhotoviteľ má právo na predĺžen</w:t>
      </w:r>
      <w:r>
        <w:rPr>
          <w:rFonts w:ascii="Calibri" w:hAnsi="Calibri" w:cs="Calibri"/>
          <w:sz w:val="22"/>
          <w:szCs w:val="22"/>
        </w:rPr>
        <w:t xml:space="preserve">ie lehoty výstavby po dohode s  objednávateľom zápisom  </w:t>
      </w:r>
      <w:r w:rsidRPr="00DA7783">
        <w:rPr>
          <w:rFonts w:ascii="Calibri" w:hAnsi="Calibri" w:cs="Calibri"/>
          <w:sz w:val="22"/>
          <w:szCs w:val="22"/>
        </w:rPr>
        <w:t xml:space="preserve">do stavebného denníka a obojstranným podpísaním dodatku ku zmluve </w:t>
      </w:r>
      <w:r w:rsidR="005A7F53">
        <w:rPr>
          <w:rFonts w:ascii="Calibri" w:hAnsi="Calibri" w:cs="Calibri"/>
          <w:sz w:val="22"/>
          <w:szCs w:val="22"/>
        </w:rPr>
        <w:br/>
      </w:r>
      <w:r w:rsidRPr="00DA7783">
        <w:rPr>
          <w:rFonts w:ascii="Calibri" w:hAnsi="Calibri" w:cs="Calibri"/>
          <w:sz w:val="22"/>
          <w:szCs w:val="22"/>
        </w:rPr>
        <w:t>o dielo v prípade, že:</w:t>
      </w:r>
    </w:p>
    <w:p w14:paraId="26C2C967" w14:textId="77777777" w:rsidR="00012472" w:rsidRPr="00DA7783" w:rsidRDefault="00012472" w:rsidP="00012472">
      <w:pPr>
        <w:pStyle w:val="Standard"/>
        <w:numPr>
          <w:ilvl w:val="0"/>
          <w:numId w:val="31"/>
        </w:numPr>
        <w:jc w:val="both"/>
        <w:rPr>
          <w:rFonts w:ascii="Calibri" w:hAnsi="Calibri"/>
          <w:sz w:val="22"/>
          <w:szCs w:val="22"/>
        </w:rPr>
      </w:pPr>
      <w:r w:rsidRPr="00DA7783">
        <w:rPr>
          <w:rFonts w:ascii="Calibri" w:hAnsi="Calibri" w:cs="Calibri"/>
          <w:color w:val="000000"/>
          <w:sz w:val="22"/>
          <w:szCs w:val="22"/>
        </w:rPr>
        <w:t>sa podstatne zmení množstvo alebo povaha prác dodatočne vyžiadaných objednávateľom</w:t>
      </w:r>
    </w:p>
    <w:p w14:paraId="19B53A41"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ak objednávateľ    oneskorene odovzdá stavenisko, doklady   potrebné ku začatiu stavby,</w:t>
      </w:r>
    </w:p>
    <w:p w14:paraId="58888E2D"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nastanú obzvlášť nepriaznivé klimatické podmienky</w:t>
      </w:r>
    </w:p>
    <w:p w14:paraId="09C347E4"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zdržanie, chyby alebo prekážky budú spôsobené objednávateľom</w:t>
      </w:r>
    </w:p>
    <w:p w14:paraId="23A9ACC1"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zvláštne okolnosti, nezavinené porušením povinností zhotoviteľa alebo niekoho, za koho zhotoviteľ zodpovedá</w:t>
      </w:r>
    </w:p>
    <w:p w14:paraId="3F55210F"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v prípade živelných pohrôm</w:t>
      </w:r>
    </w:p>
    <w:p w14:paraId="3FE21816" w14:textId="77777777" w:rsidR="00012472" w:rsidRPr="00DA7783" w:rsidRDefault="00012472" w:rsidP="00012472">
      <w:pPr>
        <w:pStyle w:val="Standard"/>
        <w:rPr>
          <w:rFonts w:ascii="Calibri" w:hAnsi="Calibri" w:cs="Calibri"/>
          <w:color w:val="000000"/>
          <w:sz w:val="22"/>
          <w:szCs w:val="22"/>
        </w:rPr>
      </w:pPr>
    </w:p>
    <w:p w14:paraId="5FC2E373" w14:textId="011D52C8" w:rsidR="00012472" w:rsidRPr="00DA7783" w:rsidRDefault="00012472" w:rsidP="005A7F53">
      <w:pPr>
        <w:pStyle w:val="Standard"/>
        <w:jc w:val="both"/>
        <w:rPr>
          <w:rFonts w:ascii="Calibri" w:hAnsi="Calibri"/>
          <w:sz w:val="22"/>
          <w:szCs w:val="22"/>
        </w:rPr>
      </w:pPr>
      <w:r w:rsidRPr="00DA7783">
        <w:rPr>
          <w:rFonts w:ascii="Calibri" w:hAnsi="Calibri" w:cs="Calibri"/>
          <w:color w:val="000000"/>
          <w:sz w:val="22"/>
          <w:szCs w:val="22"/>
        </w:rPr>
        <w:t>Predĺžen</w:t>
      </w:r>
      <w:r>
        <w:rPr>
          <w:rFonts w:ascii="Calibri" w:hAnsi="Calibri" w:cs="Calibri"/>
          <w:color w:val="000000"/>
          <w:sz w:val="22"/>
          <w:szCs w:val="22"/>
        </w:rPr>
        <w:t xml:space="preserve">ie lehoty  výstavby  diela </w:t>
      </w:r>
      <w:r w:rsidRPr="00DA7783">
        <w:rPr>
          <w:rFonts w:ascii="Calibri" w:hAnsi="Calibri" w:cs="Calibri"/>
          <w:color w:val="000000"/>
          <w:sz w:val="22"/>
          <w:szCs w:val="22"/>
        </w:rPr>
        <w:t xml:space="preserve">určí objednávateľ po dohode so </w:t>
      </w:r>
      <w:r w:rsidR="005A7F53">
        <w:rPr>
          <w:rFonts w:ascii="Calibri" w:hAnsi="Calibri" w:cs="Calibri"/>
          <w:color w:val="000000"/>
          <w:sz w:val="22"/>
          <w:szCs w:val="22"/>
        </w:rPr>
        <w:t xml:space="preserve">zhotoviteľom formou </w:t>
      </w:r>
      <w:r>
        <w:rPr>
          <w:rFonts w:ascii="Calibri" w:hAnsi="Calibri" w:cs="Calibri"/>
          <w:color w:val="000000"/>
          <w:sz w:val="22"/>
          <w:szCs w:val="22"/>
        </w:rPr>
        <w:t>dodatku  k </w:t>
      </w:r>
      <w:r w:rsidRPr="00DA7783">
        <w:rPr>
          <w:rFonts w:ascii="Calibri" w:hAnsi="Calibri" w:cs="Calibri"/>
          <w:color w:val="000000"/>
          <w:sz w:val="22"/>
          <w:szCs w:val="22"/>
        </w:rPr>
        <w:t>zmluve,  predloženým zhotoviteľom najneskôr</w:t>
      </w:r>
      <w:r>
        <w:rPr>
          <w:rFonts w:ascii="Calibri" w:hAnsi="Calibri" w:cs="Calibri"/>
          <w:color w:val="000000"/>
          <w:sz w:val="22"/>
          <w:szCs w:val="22"/>
        </w:rPr>
        <w:t xml:space="preserve"> 14 dní pred pôvodným zmluvným termínom ukončenia</w:t>
      </w:r>
      <w:r w:rsidRPr="00DA7783">
        <w:rPr>
          <w:rFonts w:ascii="Calibri" w:hAnsi="Calibri" w:cs="Calibri"/>
          <w:color w:val="000000"/>
          <w:sz w:val="22"/>
          <w:szCs w:val="22"/>
        </w:rPr>
        <w:t>.</w:t>
      </w:r>
    </w:p>
    <w:p w14:paraId="529C9C5A" w14:textId="77777777" w:rsidR="00012472" w:rsidRDefault="00012472" w:rsidP="00012472">
      <w:pPr>
        <w:pStyle w:val="Standard"/>
        <w:jc w:val="both"/>
        <w:rPr>
          <w:rFonts w:ascii="Calibri" w:hAnsi="Calibri"/>
          <w:sz w:val="22"/>
          <w:szCs w:val="22"/>
        </w:rPr>
      </w:pPr>
    </w:p>
    <w:p w14:paraId="5D26FFE9"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5. CENA</w:t>
      </w:r>
    </w:p>
    <w:p w14:paraId="3C3477F8" w14:textId="77777777" w:rsidR="00012472" w:rsidRPr="00DA7783" w:rsidRDefault="00012472" w:rsidP="00012472">
      <w:pPr>
        <w:pStyle w:val="Standard"/>
        <w:jc w:val="center"/>
        <w:rPr>
          <w:rFonts w:ascii="Calibri" w:hAnsi="Calibri" w:cs="Calibri"/>
          <w:b/>
          <w:color w:val="000000"/>
          <w:sz w:val="22"/>
          <w:szCs w:val="22"/>
        </w:rPr>
      </w:pPr>
    </w:p>
    <w:p w14:paraId="43EB3544" w14:textId="5B1EF003" w:rsidR="00012472" w:rsidRPr="00DC1451" w:rsidRDefault="00012472" w:rsidP="00012472">
      <w:pPr>
        <w:pStyle w:val="Standard"/>
        <w:numPr>
          <w:ilvl w:val="0"/>
          <w:numId w:val="32"/>
        </w:numPr>
        <w:ind w:left="426" w:hanging="426"/>
        <w:jc w:val="both"/>
        <w:rPr>
          <w:rFonts w:ascii="Calibri" w:hAnsi="Calibri"/>
          <w:sz w:val="22"/>
          <w:szCs w:val="22"/>
        </w:rPr>
      </w:pPr>
      <w:r w:rsidRPr="00DA7783">
        <w:rPr>
          <w:rFonts w:ascii="Calibri" w:hAnsi="Calibri" w:cs="Calibri"/>
          <w:color w:val="000000"/>
          <w:sz w:val="22"/>
          <w:szCs w:val="22"/>
        </w:rPr>
        <w:t xml:space="preserve">Cena za zhotovenie predmetu zmluvy v rozsahu  čl. 3. tejto zmluvy je stanovená dohodou zmluvných strán v zmysle § 3 Zákona č. 18/1996  Z. z. o cenách v znení neskorších zmien a doplnkov a je doložená kalkuláciou - rozpočtom, ktorý tvorí prílohu č. </w:t>
      </w:r>
      <w:r w:rsidR="0039319A">
        <w:rPr>
          <w:rFonts w:ascii="Calibri" w:hAnsi="Calibri" w:cs="Calibri"/>
          <w:color w:val="000000"/>
          <w:sz w:val="22"/>
          <w:szCs w:val="22"/>
        </w:rPr>
        <w:t>3</w:t>
      </w:r>
      <w:r w:rsidRPr="00DA7783">
        <w:rPr>
          <w:rFonts w:ascii="Calibri" w:hAnsi="Calibri" w:cs="Calibri"/>
          <w:color w:val="000000"/>
          <w:sz w:val="22"/>
          <w:szCs w:val="22"/>
        </w:rPr>
        <w:t xml:space="preserve"> k tejto zmluve.</w:t>
      </w:r>
    </w:p>
    <w:p w14:paraId="3167592E"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Cena za zhotovenie diela podľa čl. 3.  predstavuje:</w:t>
      </w:r>
    </w:p>
    <w:p w14:paraId="64D50DA1" w14:textId="77777777" w:rsidR="00012472" w:rsidRPr="00DA7783" w:rsidRDefault="00012472" w:rsidP="00012472">
      <w:pPr>
        <w:pStyle w:val="Standard"/>
        <w:ind w:left="705" w:hanging="705"/>
        <w:jc w:val="both"/>
        <w:rPr>
          <w:rFonts w:ascii="Calibri" w:hAnsi="Calibri"/>
          <w:sz w:val="22"/>
          <w:szCs w:val="22"/>
        </w:rPr>
      </w:pPr>
      <w:r w:rsidRPr="00DA7783">
        <w:rPr>
          <w:rFonts w:ascii="Calibri" w:hAnsi="Calibri" w:cs="Calibri"/>
          <w:color w:val="000000"/>
          <w:sz w:val="22"/>
          <w:szCs w:val="22"/>
        </w:rPr>
        <w:t xml:space="preserve">                                                                              </w:t>
      </w:r>
    </w:p>
    <w:p w14:paraId="5C78C41C"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 xml:space="preserve">Cena bez DPH: </w:t>
      </w:r>
      <w:r>
        <w:rPr>
          <w:rFonts w:ascii="Calibri" w:hAnsi="Calibri" w:cs="Calibri"/>
          <w:color w:val="000000"/>
          <w:sz w:val="22"/>
          <w:szCs w:val="22"/>
        </w:rPr>
        <w:tab/>
      </w:r>
      <w:r w:rsidRPr="00DA7783">
        <w:rPr>
          <w:rFonts w:ascii="Calibri" w:hAnsi="Calibri" w:cs="Calibri"/>
          <w:color w:val="000000"/>
          <w:sz w:val="22"/>
          <w:szCs w:val="22"/>
        </w:rPr>
        <w:t>.................................... EUR, slovom: ............................................. EUR</w:t>
      </w:r>
    </w:p>
    <w:p w14:paraId="20085239"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 xml:space="preserve">DPH: </w:t>
      </w:r>
      <w:r>
        <w:rPr>
          <w:rFonts w:ascii="Calibri" w:hAnsi="Calibri" w:cs="Calibri"/>
          <w:color w:val="000000"/>
          <w:sz w:val="22"/>
          <w:szCs w:val="22"/>
        </w:rPr>
        <w:tab/>
      </w:r>
      <w:r>
        <w:rPr>
          <w:rFonts w:ascii="Calibri" w:hAnsi="Calibri" w:cs="Calibri"/>
          <w:color w:val="000000"/>
          <w:sz w:val="22"/>
          <w:szCs w:val="22"/>
        </w:rPr>
        <w:tab/>
      </w:r>
      <w:r w:rsidRPr="00DA7783">
        <w:rPr>
          <w:rFonts w:ascii="Calibri" w:hAnsi="Calibri" w:cs="Calibri"/>
          <w:color w:val="000000"/>
          <w:sz w:val="22"/>
          <w:szCs w:val="22"/>
        </w:rPr>
        <w:t xml:space="preserve">.................................... </w:t>
      </w:r>
      <w:r>
        <w:rPr>
          <w:rFonts w:ascii="Calibri" w:hAnsi="Calibri" w:cs="Calibri"/>
          <w:color w:val="000000"/>
          <w:sz w:val="22"/>
          <w:szCs w:val="22"/>
        </w:rPr>
        <w:tab/>
      </w:r>
      <w:r w:rsidRPr="00DA7783">
        <w:rPr>
          <w:rFonts w:ascii="Calibri" w:hAnsi="Calibri" w:cs="Calibri"/>
          <w:color w:val="000000"/>
          <w:sz w:val="22"/>
          <w:szCs w:val="22"/>
        </w:rPr>
        <w:t>EUR, slovom: ............................................. EUR</w:t>
      </w:r>
    </w:p>
    <w:p w14:paraId="7A470555"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Cena s DPH:</w:t>
      </w:r>
      <w:r>
        <w:rPr>
          <w:rFonts w:ascii="Calibri" w:hAnsi="Calibri" w:cs="Calibri"/>
          <w:color w:val="000000"/>
          <w:sz w:val="22"/>
          <w:szCs w:val="22"/>
        </w:rPr>
        <w:tab/>
      </w:r>
      <w:r w:rsidRPr="00DA7783">
        <w:rPr>
          <w:rFonts w:ascii="Calibri" w:hAnsi="Calibri" w:cs="Calibri"/>
          <w:color w:val="000000"/>
          <w:sz w:val="22"/>
          <w:szCs w:val="22"/>
        </w:rPr>
        <w:t xml:space="preserve"> .................................... </w:t>
      </w:r>
      <w:r>
        <w:rPr>
          <w:rFonts w:ascii="Calibri" w:hAnsi="Calibri" w:cs="Calibri"/>
          <w:color w:val="000000"/>
          <w:sz w:val="22"/>
          <w:szCs w:val="22"/>
        </w:rPr>
        <w:tab/>
      </w:r>
      <w:r w:rsidRPr="00DA7783">
        <w:rPr>
          <w:rFonts w:ascii="Calibri" w:hAnsi="Calibri" w:cs="Calibri"/>
          <w:color w:val="000000"/>
          <w:sz w:val="22"/>
          <w:szCs w:val="22"/>
        </w:rPr>
        <w:t>EUR, slovom: ............................................. EUR</w:t>
      </w:r>
    </w:p>
    <w:p w14:paraId="11A489AA" w14:textId="77777777" w:rsidR="00012472" w:rsidRDefault="00012472" w:rsidP="00012472">
      <w:pPr>
        <w:pStyle w:val="Standard"/>
        <w:jc w:val="both"/>
        <w:rPr>
          <w:rFonts w:ascii="Calibri" w:hAnsi="Calibri"/>
          <w:sz w:val="22"/>
          <w:szCs w:val="22"/>
        </w:rPr>
      </w:pPr>
    </w:p>
    <w:p w14:paraId="7041F4EE" w14:textId="77777777" w:rsidR="00012472" w:rsidRPr="00DC1451"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V cene za zhotovenie diela sú obsiahnuté aj náklady na vybudovanie, prevádzku, údržbu, vypratanie  zariadenia staveniska zhotoviteľa.</w:t>
      </w:r>
    </w:p>
    <w:p w14:paraId="2D5E34D1"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Financovanie diela sa bude realizovať na základe potvrdeného súpisu vykonaných prác.</w:t>
      </w:r>
    </w:p>
    <w:p w14:paraId="121CEE33" w14:textId="77777777" w:rsidR="00012472" w:rsidRPr="00DC1451" w:rsidRDefault="00012472" w:rsidP="005A7F53">
      <w:pPr>
        <w:pStyle w:val="Standard"/>
        <w:numPr>
          <w:ilvl w:val="1"/>
          <w:numId w:val="6"/>
        </w:numPr>
        <w:ind w:left="852" w:hanging="426"/>
        <w:jc w:val="both"/>
        <w:rPr>
          <w:rFonts w:ascii="Calibri" w:hAnsi="Calibri"/>
          <w:sz w:val="22"/>
          <w:szCs w:val="22"/>
        </w:rPr>
      </w:pPr>
      <w:r w:rsidRPr="00DA7783">
        <w:rPr>
          <w:rFonts w:ascii="Calibri" w:hAnsi="Calibri" w:cs="Calibri"/>
          <w:color w:val="000000"/>
          <w:sz w:val="22"/>
          <w:szCs w:val="22"/>
        </w:rPr>
        <w:t>Výkaz výmer obsahuje všetky položky pre zhotovenie, zriadenie, skúšanie a zadanie prác, ktoré má vykonať zhotoviteľ.</w:t>
      </w:r>
    </w:p>
    <w:p w14:paraId="7AEADDCF" w14:textId="77777777" w:rsidR="00012472" w:rsidRPr="00DC1451" w:rsidRDefault="00012472" w:rsidP="005A7F53">
      <w:pPr>
        <w:pStyle w:val="Standard"/>
        <w:numPr>
          <w:ilvl w:val="1"/>
          <w:numId w:val="6"/>
        </w:numPr>
        <w:ind w:left="852" w:hanging="426"/>
        <w:jc w:val="both"/>
        <w:rPr>
          <w:rFonts w:ascii="Calibri" w:hAnsi="Calibri"/>
          <w:sz w:val="22"/>
          <w:szCs w:val="22"/>
        </w:rPr>
      </w:pPr>
      <w:r w:rsidRPr="00DA7783">
        <w:rPr>
          <w:rFonts w:ascii="Calibri" w:hAnsi="Calibri" w:cs="Calibri"/>
          <w:color w:val="000000"/>
          <w:sz w:val="22"/>
          <w:szCs w:val="22"/>
        </w:rPr>
        <w:t>Súpis skutočne zrealizovaných prác je podkladom pre fakturáciu zmluvnej ceny. Zhotoviteľ dostane zaplatené za množstvo skutočne vykonanej práce pri použití sadzieb uvedených v ocenenom výkaze výmer pre každú položku.</w:t>
      </w:r>
    </w:p>
    <w:p w14:paraId="1F4C52C0" w14:textId="651F2A88" w:rsidR="00012472" w:rsidRPr="00DC1451"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 xml:space="preserve">Cena diela môže byť upravená v prípade naviac prác požadovaných objednávateľom výlučne vo forme dodatku k tejto </w:t>
      </w:r>
      <w:proofErr w:type="spellStart"/>
      <w:r w:rsidRPr="00DA7783">
        <w:rPr>
          <w:rFonts w:ascii="Calibri" w:hAnsi="Calibri" w:cs="Calibri"/>
          <w:color w:val="000000"/>
          <w:sz w:val="22"/>
          <w:szCs w:val="22"/>
        </w:rPr>
        <w:t>ZoD</w:t>
      </w:r>
      <w:proofErr w:type="spellEnd"/>
      <w:r w:rsidR="00070294">
        <w:rPr>
          <w:rFonts w:ascii="Calibri" w:hAnsi="Calibri" w:cs="Calibri"/>
          <w:color w:val="000000"/>
          <w:sz w:val="22"/>
          <w:szCs w:val="22"/>
        </w:rPr>
        <w:t xml:space="preserve">. </w:t>
      </w:r>
      <w:r w:rsidRPr="00DA7783">
        <w:rPr>
          <w:rFonts w:ascii="Calibri" w:hAnsi="Calibri" w:cs="Calibri"/>
          <w:color w:val="000000"/>
          <w:sz w:val="22"/>
          <w:szCs w:val="22"/>
        </w:rPr>
        <w:t>Podkladom bude vzájomne odsúhlasený doplnok k rozpočtu, ktorý vypracuje zhot</w:t>
      </w:r>
      <w:r>
        <w:rPr>
          <w:rFonts w:ascii="Calibri" w:hAnsi="Calibri" w:cs="Calibri"/>
          <w:color w:val="000000"/>
          <w:sz w:val="22"/>
          <w:szCs w:val="22"/>
        </w:rPr>
        <w:t>oviteľ, najneskôr 1 týždeň pred </w:t>
      </w:r>
      <w:r w:rsidRPr="00DA7783">
        <w:rPr>
          <w:rFonts w:ascii="Calibri" w:hAnsi="Calibri" w:cs="Calibri"/>
          <w:color w:val="000000"/>
          <w:sz w:val="22"/>
          <w:szCs w:val="22"/>
        </w:rPr>
        <w:t>realizáciou prác. Ocenenie naviac prác a dodávok bude jednotkovými cenami platnými pre toto dielo v cenovej úrovni dohodnutej v čl. 5 bod 1. Naviac práce</w:t>
      </w:r>
      <w:r>
        <w:rPr>
          <w:rFonts w:ascii="Calibri" w:hAnsi="Calibri" w:cs="Calibri"/>
          <w:color w:val="000000"/>
          <w:sz w:val="22"/>
          <w:szCs w:val="22"/>
        </w:rPr>
        <w:t xml:space="preserve"> a zmeny je možné fakturovať po </w:t>
      </w:r>
      <w:r w:rsidRPr="00DA7783">
        <w:rPr>
          <w:rFonts w:ascii="Calibri" w:hAnsi="Calibri" w:cs="Calibri"/>
          <w:color w:val="000000"/>
          <w:sz w:val="22"/>
          <w:szCs w:val="22"/>
        </w:rPr>
        <w:t xml:space="preserve">podpísaní dodatku k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w:t>
      </w:r>
      <w:r>
        <w:rPr>
          <w:rFonts w:ascii="Calibri" w:hAnsi="Calibri" w:cs="Calibri"/>
          <w:sz w:val="22"/>
          <w:szCs w:val="22"/>
        </w:rPr>
        <w:t>v súlade s platným zákonom o VO.</w:t>
      </w:r>
    </w:p>
    <w:p w14:paraId="4E0F4FAA" w14:textId="77777777" w:rsidR="00012472" w:rsidRPr="00DA7783" w:rsidRDefault="00012472" w:rsidP="00012472">
      <w:pPr>
        <w:pStyle w:val="Standard"/>
        <w:ind w:left="426"/>
        <w:jc w:val="both"/>
        <w:rPr>
          <w:rFonts w:ascii="Calibri" w:hAnsi="Calibri"/>
          <w:sz w:val="22"/>
          <w:szCs w:val="22"/>
        </w:rPr>
      </w:pPr>
    </w:p>
    <w:p w14:paraId="3C700446"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lastRenderedPageBreak/>
        <w:t>Zhotoviteľ je povinný predložiť elektronickú verziu podrobného rozpočtu Objednávateľovi (vo formáte MS Excel) ako aj povinnosť predkladať v elektronickej verzii (vo formáte MS Excel) každú zmenu tohto podrobného rozpočtu, ku ktorej dôjde počas realizácie predmetu zmluvy.</w:t>
      </w:r>
    </w:p>
    <w:p w14:paraId="3060D144" w14:textId="77777777" w:rsidR="00012472" w:rsidRDefault="00012472" w:rsidP="00012472">
      <w:pPr>
        <w:pStyle w:val="Standard"/>
        <w:jc w:val="both"/>
        <w:rPr>
          <w:rFonts w:ascii="Calibri" w:hAnsi="Calibri"/>
          <w:sz w:val="22"/>
          <w:szCs w:val="22"/>
        </w:rPr>
      </w:pPr>
    </w:p>
    <w:p w14:paraId="0D48DD65" w14:textId="77777777" w:rsidR="00A45082" w:rsidRPr="00DA7783" w:rsidRDefault="00A45082" w:rsidP="00A45082">
      <w:pPr>
        <w:pStyle w:val="Standard"/>
        <w:jc w:val="center"/>
        <w:rPr>
          <w:rFonts w:ascii="Calibri" w:hAnsi="Calibri"/>
          <w:sz w:val="22"/>
          <w:szCs w:val="22"/>
        </w:rPr>
      </w:pPr>
      <w:r w:rsidRPr="00DA7783">
        <w:rPr>
          <w:rFonts w:ascii="Calibri" w:hAnsi="Calibri" w:cs="Calibri"/>
          <w:b/>
          <w:color w:val="000000"/>
          <w:sz w:val="22"/>
          <w:szCs w:val="22"/>
        </w:rPr>
        <w:t>Čl. 6. PLATOBNÉ PODMIENKY</w:t>
      </w:r>
    </w:p>
    <w:p w14:paraId="3F622E4E" w14:textId="77777777" w:rsidR="00A45082" w:rsidRPr="00DA7783" w:rsidRDefault="00A45082" w:rsidP="00A45082">
      <w:pPr>
        <w:pStyle w:val="Standard"/>
        <w:jc w:val="both"/>
        <w:rPr>
          <w:rFonts w:ascii="Calibri" w:hAnsi="Calibri" w:cs="Calibri"/>
          <w:b/>
          <w:color w:val="000000"/>
          <w:sz w:val="22"/>
          <w:szCs w:val="22"/>
        </w:rPr>
      </w:pPr>
    </w:p>
    <w:p w14:paraId="3BE9D852" w14:textId="77777777" w:rsidR="00D27BCA" w:rsidRPr="00DF55BB" w:rsidRDefault="00D27BCA" w:rsidP="00D27BCA">
      <w:pPr>
        <w:pStyle w:val="Standard"/>
        <w:numPr>
          <w:ilvl w:val="0"/>
          <w:numId w:val="56"/>
        </w:numPr>
        <w:spacing w:line="276" w:lineRule="auto"/>
        <w:jc w:val="both"/>
        <w:rPr>
          <w:rFonts w:asciiTheme="minorHAnsi" w:hAnsiTheme="minorHAnsi" w:cstheme="minorHAnsi"/>
          <w:sz w:val="22"/>
          <w:szCs w:val="22"/>
        </w:rPr>
      </w:pPr>
      <w:r w:rsidRPr="00DF55BB">
        <w:rPr>
          <w:rFonts w:asciiTheme="minorHAnsi" w:hAnsiTheme="minorHAnsi" w:cstheme="minorHAnsi"/>
          <w:sz w:val="22"/>
          <w:szCs w:val="22"/>
        </w:rPr>
        <w:t>Cenu Diela je Objednávateľ povinný uhradiť v troch častiach nasledovne:</w:t>
      </w:r>
    </w:p>
    <w:p w14:paraId="151CA226" w14:textId="77777777" w:rsidR="00D27BCA" w:rsidRPr="008F3C6D" w:rsidRDefault="00D27BCA" w:rsidP="00D27BCA">
      <w:pPr>
        <w:spacing w:line="276" w:lineRule="auto"/>
        <w:ind w:left="505"/>
        <w:jc w:val="both"/>
        <w:rPr>
          <w:rFonts w:asciiTheme="minorHAnsi" w:hAnsiTheme="minorHAnsi" w:cstheme="minorHAnsi"/>
          <w:sz w:val="22"/>
          <w:szCs w:val="22"/>
        </w:rPr>
      </w:pPr>
      <w:r w:rsidRPr="008F3C6D">
        <w:rPr>
          <w:rFonts w:asciiTheme="minorHAnsi" w:hAnsiTheme="minorHAnsi" w:cstheme="minorHAnsi"/>
          <w:sz w:val="22"/>
          <w:szCs w:val="22"/>
        </w:rPr>
        <w:t>a) prvá časť formou zálohovej platby vo výške 40% z ceny Diela na základe zálohovej faktúry vystavenej Zhotoviteľom do 15 dní po začiatku účinnosti tejto zmluvy;</w:t>
      </w:r>
    </w:p>
    <w:p w14:paraId="068555EA" w14:textId="77777777" w:rsidR="00D27BCA" w:rsidRPr="008F3C6D" w:rsidRDefault="00D27BCA" w:rsidP="00D27BCA">
      <w:pPr>
        <w:spacing w:line="276" w:lineRule="auto"/>
        <w:ind w:left="505"/>
        <w:jc w:val="both"/>
        <w:rPr>
          <w:rFonts w:asciiTheme="minorHAnsi" w:hAnsiTheme="minorHAnsi" w:cstheme="minorHAnsi"/>
          <w:sz w:val="22"/>
          <w:szCs w:val="22"/>
        </w:rPr>
      </w:pPr>
      <w:r w:rsidRPr="008F3C6D">
        <w:rPr>
          <w:rFonts w:asciiTheme="minorHAnsi" w:hAnsiTheme="minorHAnsi" w:cstheme="minorHAnsi"/>
          <w:sz w:val="22"/>
          <w:szCs w:val="22"/>
        </w:rPr>
        <w:t>b) druhá časť formou zálohovej platby vo výške 30% z celkovej ceny Diela na základe zálohovej faktúry vystavenej Zhotoviteľom do 15 kalendárnych dní po obojstrannom odsúhlasení a podpise Protokolu o odovzdaní a prevzatí materiálu na realizáciu Diela na Miesto plnenia;</w:t>
      </w:r>
    </w:p>
    <w:p w14:paraId="443D97C6" w14:textId="77777777" w:rsidR="00D27BCA" w:rsidRPr="00DF55BB" w:rsidRDefault="00D27BCA" w:rsidP="00D27BCA">
      <w:pPr>
        <w:spacing w:line="276" w:lineRule="auto"/>
        <w:ind w:left="505"/>
        <w:jc w:val="both"/>
        <w:rPr>
          <w:rFonts w:asciiTheme="minorHAnsi" w:hAnsiTheme="minorHAnsi" w:cstheme="minorHAnsi"/>
          <w:sz w:val="22"/>
          <w:szCs w:val="22"/>
        </w:rPr>
      </w:pPr>
      <w:r w:rsidRPr="008F3C6D">
        <w:rPr>
          <w:rFonts w:asciiTheme="minorHAnsi" w:hAnsiTheme="minorHAnsi" w:cstheme="minorHAnsi"/>
          <w:sz w:val="22"/>
          <w:szCs w:val="22"/>
        </w:rPr>
        <w:t>c) tretia časť formou zúčtovacej platby vo výške 30% z ceny Diela po prevzatí riadne dokončených prác v súlade s touto zmluvou Objednávateľom, podkladom pre vystavenie vyúčtovacej faktúry, a jej prílohou, je protokol o odovzdaní a prevzatí Diela.</w:t>
      </w:r>
    </w:p>
    <w:p w14:paraId="09F44F64" w14:textId="77777777" w:rsidR="00D27BCA" w:rsidRDefault="00D27BCA" w:rsidP="00D27BCA">
      <w:pPr>
        <w:pStyle w:val="Standard"/>
        <w:spacing w:line="276" w:lineRule="auto"/>
        <w:ind w:left="360"/>
        <w:jc w:val="both"/>
        <w:rPr>
          <w:rFonts w:asciiTheme="minorHAnsi" w:hAnsiTheme="minorHAnsi" w:cstheme="minorHAnsi"/>
          <w:sz w:val="22"/>
          <w:szCs w:val="22"/>
        </w:rPr>
      </w:pPr>
      <w:r w:rsidRPr="00DF55BB">
        <w:rPr>
          <w:rFonts w:asciiTheme="minorHAnsi" w:hAnsiTheme="minorHAnsi" w:cstheme="minorHAnsi"/>
          <w:sz w:val="22"/>
          <w:szCs w:val="22"/>
        </w:rPr>
        <w:t xml:space="preserve">Zhotoviteľ sa zaväzuje k prijatým zálohovým platbám vystaviť faktúry k prijatým platbám v súlade s platným zákonom o DPH. Po poskytnutí súčinností zo strany Zhotoviteľa pri podaní žiadosti PDS o vykonanie funkčných skúšok v zmysle článku 3 bodu 2 tejto Zmluvy a súčasne po prevzatí riadne vykonaného Diela Objednávateľom a podpísaní protokolu o odovzdaní a prevzatí Diela vystaví  Zhotoviteľ zúčtovaciu faktúru, ktorú doručí Objednávateľovi. Vystavená zúčtovacia faktúra musí zohľadňovať uhradené zálohové platby. Podkladom pre vystavenie zúčtovacej faktúry a jej prílohou je protokol o odovzdaní a prevzatí Diela vyhotovený v zmysle tejto Zmluvy podpísaný Objednávateľom. Súčasťou protokolu o odovzdaní a prevzatí Diela bude písomné vyhlásenie Zhotoviteľa a Objednávateľa o tom, že Dielo je funkčným celkom spôsobilým na riadnu prevádzku. Dňom dodania pre účely DPH je deň podpísania tohto protokolu Objednávateľom. </w:t>
      </w:r>
    </w:p>
    <w:p w14:paraId="3BEF3576" w14:textId="77777777" w:rsidR="00613393" w:rsidRPr="00DF55BB" w:rsidRDefault="00613393" w:rsidP="00613393">
      <w:pPr>
        <w:pStyle w:val="Standard"/>
        <w:spacing w:line="276" w:lineRule="auto"/>
        <w:ind w:left="360"/>
        <w:jc w:val="both"/>
        <w:rPr>
          <w:rFonts w:asciiTheme="minorHAnsi" w:hAnsiTheme="minorHAnsi" w:cstheme="minorHAnsi"/>
          <w:sz w:val="22"/>
          <w:szCs w:val="22"/>
        </w:rPr>
      </w:pPr>
    </w:p>
    <w:p w14:paraId="62E2C7E8" w14:textId="77777777" w:rsidR="00613393" w:rsidRPr="00DF55BB" w:rsidRDefault="00613393" w:rsidP="00613393">
      <w:pPr>
        <w:pStyle w:val="Standard"/>
        <w:numPr>
          <w:ilvl w:val="0"/>
          <w:numId w:val="56"/>
        </w:numPr>
        <w:spacing w:line="276" w:lineRule="auto"/>
        <w:jc w:val="both"/>
        <w:rPr>
          <w:rFonts w:asciiTheme="minorHAnsi" w:eastAsia="Arial" w:hAnsiTheme="minorHAnsi" w:cstheme="minorHAnsi"/>
          <w:sz w:val="22"/>
          <w:szCs w:val="22"/>
        </w:rPr>
      </w:pPr>
      <w:r w:rsidRPr="00DF55BB">
        <w:rPr>
          <w:rFonts w:asciiTheme="minorHAnsi" w:hAnsiTheme="minorHAnsi" w:cstheme="minorHAnsi"/>
          <w:sz w:val="22"/>
          <w:szCs w:val="22"/>
        </w:rPr>
        <w:t>Splatnosť faktúr vystavených podľa tejto zmluvy je do 30 dní odo dňa ich doručenia Objednávateľovi. Platby budú realizované bezhotovostne, na účet Zhotoviteľa uvedený v záhlaví tejto zmluvy. Faktúra bude obsahovať všetky náležitosti podľa platného zákona o DPH a číslo objednávky/zmluvy, v opačnom prípade je Objednávateľ oprávnený faktúru vrátiť na prepracovanie bez následkov omeškania s úhradou. Nová lehota splatnosti začne plynúť dňom doručenia správnej a úplnej faktúry.</w:t>
      </w:r>
    </w:p>
    <w:p w14:paraId="311BF988" w14:textId="77777777" w:rsidR="00613393" w:rsidRDefault="00613393" w:rsidP="00613393">
      <w:pPr>
        <w:pStyle w:val="Standard"/>
        <w:numPr>
          <w:ilvl w:val="0"/>
          <w:numId w:val="56"/>
        </w:numPr>
        <w:spacing w:line="276" w:lineRule="auto"/>
        <w:jc w:val="both"/>
        <w:rPr>
          <w:rFonts w:asciiTheme="minorHAnsi" w:hAnsiTheme="minorHAnsi" w:cstheme="minorHAnsi"/>
          <w:sz w:val="22"/>
          <w:szCs w:val="22"/>
        </w:rPr>
      </w:pPr>
      <w:r w:rsidRPr="00DF55BB">
        <w:rPr>
          <w:rFonts w:asciiTheme="minorHAnsi" w:hAnsiTheme="minorHAnsi" w:cstheme="minorHAnsi"/>
          <w:sz w:val="22"/>
          <w:szCs w:val="22"/>
        </w:rPr>
        <w:t>Objednávateľ berie na vedomie, že počas využívania a prevádzky Diela ako lokálneho zdroja môžu pre neho vzniknúť nové povinnosti súvisiace najmä s prevádzkovou a výrobou elektriny z lokálneho zdroja v zmysle platnej legislatívy (napr. daňové povinnosti, povinnosti vyplývajúce z energetických predpisov a pod.), ktoré je povinný plniť.</w:t>
      </w:r>
    </w:p>
    <w:p w14:paraId="19409F9D" w14:textId="77777777" w:rsidR="00613393" w:rsidRPr="00DF55BB" w:rsidRDefault="00613393" w:rsidP="00613393">
      <w:pPr>
        <w:pStyle w:val="Standard"/>
        <w:spacing w:line="276" w:lineRule="auto"/>
        <w:ind w:left="360"/>
        <w:jc w:val="both"/>
        <w:rPr>
          <w:rFonts w:asciiTheme="minorHAnsi" w:hAnsiTheme="minorHAnsi" w:cstheme="minorHAnsi"/>
          <w:sz w:val="22"/>
          <w:szCs w:val="22"/>
        </w:rPr>
      </w:pPr>
    </w:p>
    <w:p w14:paraId="5F380F44" w14:textId="77777777" w:rsidR="00613393" w:rsidRPr="00DF55BB" w:rsidRDefault="00613393" w:rsidP="00613393">
      <w:pPr>
        <w:pStyle w:val="Standard"/>
        <w:numPr>
          <w:ilvl w:val="0"/>
          <w:numId w:val="56"/>
        </w:numPr>
        <w:spacing w:line="276" w:lineRule="auto"/>
        <w:jc w:val="both"/>
        <w:rPr>
          <w:rFonts w:asciiTheme="minorHAnsi" w:hAnsiTheme="minorHAnsi" w:cstheme="minorHAnsi"/>
          <w:color w:val="000000"/>
          <w:sz w:val="22"/>
          <w:szCs w:val="22"/>
        </w:rPr>
      </w:pPr>
      <w:r w:rsidRPr="00DF55BB">
        <w:rPr>
          <w:rFonts w:asciiTheme="minorHAnsi" w:hAnsiTheme="minorHAnsi" w:cstheme="minorHAnsi"/>
          <w:color w:val="000000"/>
          <w:sz w:val="22"/>
          <w:szCs w:val="22"/>
        </w:rPr>
        <w:t>Zmeny vo výmerách:</w:t>
      </w:r>
    </w:p>
    <w:p w14:paraId="04AE9D9E" w14:textId="77777777" w:rsidR="00613393" w:rsidRPr="00DF55BB" w:rsidRDefault="00613393" w:rsidP="00613393">
      <w:pPr>
        <w:pStyle w:val="Odsekzoznamu"/>
        <w:numPr>
          <w:ilvl w:val="0"/>
          <w:numId w:val="33"/>
        </w:numPr>
        <w:spacing w:line="276" w:lineRule="auto"/>
        <w:jc w:val="both"/>
        <w:rPr>
          <w:rFonts w:asciiTheme="minorHAnsi" w:hAnsiTheme="minorHAnsi" w:cstheme="minorHAnsi"/>
          <w:vanish/>
          <w:color w:val="000000"/>
          <w:sz w:val="22"/>
          <w:szCs w:val="22"/>
        </w:rPr>
      </w:pPr>
    </w:p>
    <w:p w14:paraId="39E157D1" w14:textId="77777777" w:rsidR="00613393" w:rsidRPr="00DF55BB" w:rsidRDefault="00613393" w:rsidP="00613393">
      <w:pPr>
        <w:pStyle w:val="Odsekzoznamu"/>
        <w:numPr>
          <w:ilvl w:val="0"/>
          <w:numId w:val="33"/>
        </w:numPr>
        <w:spacing w:line="276" w:lineRule="auto"/>
        <w:jc w:val="both"/>
        <w:rPr>
          <w:rFonts w:asciiTheme="minorHAnsi" w:hAnsiTheme="minorHAnsi" w:cstheme="minorHAnsi"/>
          <w:vanish/>
          <w:color w:val="000000"/>
          <w:sz w:val="22"/>
          <w:szCs w:val="22"/>
        </w:rPr>
      </w:pPr>
    </w:p>
    <w:p w14:paraId="14F2C738" w14:textId="77777777" w:rsidR="00613393" w:rsidRPr="00DF55BB" w:rsidRDefault="00613393" w:rsidP="00613393">
      <w:pPr>
        <w:pStyle w:val="Odsekzoznamu"/>
        <w:numPr>
          <w:ilvl w:val="0"/>
          <w:numId w:val="33"/>
        </w:numPr>
        <w:spacing w:line="276" w:lineRule="auto"/>
        <w:jc w:val="both"/>
        <w:rPr>
          <w:rFonts w:asciiTheme="minorHAnsi" w:hAnsiTheme="minorHAnsi" w:cstheme="minorHAnsi"/>
          <w:vanish/>
          <w:color w:val="000000"/>
          <w:sz w:val="22"/>
          <w:szCs w:val="22"/>
        </w:rPr>
      </w:pPr>
    </w:p>
    <w:p w14:paraId="40D15E19" w14:textId="77777777" w:rsidR="00613393" w:rsidRPr="00DF55BB" w:rsidRDefault="00613393" w:rsidP="00613393">
      <w:pPr>
        <w:pStyle w:val="Odsekzoznamu"/>
        <w:numPr>
          <w:ilvl w:val="0"/>
          <w:numId w:val="33"/>
        </w:numPr>
        <w:spacing w:line="276" w:lineRule="auto"/>
        <w:jc w:val="both"/>
        <w:rPr>
          <w:rFonts w:asciiTheme="minorHAnsi" w:hAnsiTheme="minorHAnsi" w:cstheme="minorHAnsi"/>
          <w:vanish/>
          <w:color w:val="000000"/>
          <w:sz w:val="22"/>
          <w:szCs w:val="22"/>
        </w:rPr>
      </w:pPr>
    </w:p>
    <w:p w14:paraId="3B13CC1C" w14:textId="77777777" w:rsidR="00613393" w:rsidRPr="00DF55BB" w:rsidRDefault="00613393" w:rsidP="00613393">
      <w:pPr>
        <w:pStyle w:val="Standard"/>
        <w:numPr>
          <w:ilvl w:val="1"/>
          <w:numId w:val="33"/>
        </w:numPr>
        <w:spacing w:line="276" w:lineRule="auto"/>
        <w:ind w:left="786"/>
        <w:jc w:val="both"/>
        <w:rPr>
          <w:rFonts w:asciiTheme="minorHAnsi" w:hAnsiTheme="minorHAnsi" w:cstheme="minorHAnsi"/>
          <w:sz w:val="22"/>
          <w:szCs w:val="22"/>
        </w:rPr>
      </w:pPr>
      <w:r w:rsidRPr="00DF55BB">
        <w:rPr>
          <w:rFonts w:asciiTheme="minorHAnsi" w:hAnsiTheme="minorHAnsi" w:cstheme="minorHAnsi"/>
          <w:color w:val="000000"/>
          <w:sz w:val="22"/>
          <w:szCs w:val="22"/>
        </w:rPr>
        <w:t>Všetky zmeny, doplnky a akékoľvek dodatky k zmluvnej cene, budú ocenené sadzbami a cenami uvedenými v čl. 5. tejto zmluvy. Uhradené budú až po odsúhlasení objednávateľom a obojstrannom potvrdení dodatku k zmluve uzatvorenom v súlade so Zákonom č. 343/2015 Z. z. o verejnom obstarávaní.</w:t>
      </w:r>
    </w:p>
    <w:p w14:paraId="018A1EA6" w14:textId="77777777" w:rsidR="00613393" w:rsidRDefault="00613393" w:rsidP="00613393">
      <w:pPr>
        <w:pStyle w:val="Standard"/>
        <w:numPr>
          <w:ilvl w:val="1"/>
          <w:numId w:val="33"/>
        </w:numPr>
        <w:spacing w:line="276" w:lineRule="auto"/>
        <w:ind w:left="852" w:hanging="426"/>
        <w:jc w:val="both"/>
        <w:rPr>
          <w:rFonts w:asciiTheme="minorHAnsi" w:hAnsiTheme="minorHAnsi" w:cstheme="minorHAnsi"/>
          <w:color w:val="000000"/>
          <w:sz w:val="22"/>
          <w:szCs w:val="22"/>
        </w:rPr>
      </w:pPr>
      <w:r w:rsidRPr="00DF55BB">
        <w:rPr>
          <w:rFonts w:asciiTheme="minorHAnsi" w:hAnsiTheme="minorHAnsi" w:cstheme="minorHAnsi"/>
          <w:color w:val="000000"/>
          <w:sz w:val="22"/>
          <w:szCs w:val="22"/>
        </w:rPr>
        <w:t>Nové položky musia byť kalkulované rovnakým spôsobom, ako bola vypočítaná cena, t.j. pri  použití rovnakých réžií, ziskov, miezd sadzieb mechanizmov a cien materiálov.</w:t>
      </w:r>
    </w:p>
    <w:p w14:paraId="2AC67CEE" w14:textId="77777777" w:rsidR="00613393" w:rsidRPr="00DF55BB" w:rsidRDefault="00613393" w:rsidP="00613393">
      <w:pPr>
        <w:pStyle w:val="Standard"/>
        <w:spacing w:line="276" w:lineRule="auto"/>
        <w:ind w:left="852"/>
        <w:jc w:val="both"/>
        <w:rPr>
          <w:rFonts w:asciiTheme="minorHAnsi" w:hAnsiTheme="minorHAnsi" w:cstheme="minorHAnsi"/>
          <w:color w:val="000000"/>
          <w:sz w:val="22"/>
          <w:szCs w:val="22"/>
        </w:rPr>
      </w:pPr>
    </w:p>
    <w:p w14:paraId="1BB379E6" w14:textId="77777777" w:rsidR="00613393" w:rsidRDefault="00613393" w:rsidP="00613393">
      <w:pPr>
        <w:pStyle w:val="Standard"/>
        <w:numPr>
          <w:ilvl w:val="0"/>
          <w:numId w:val="56"/>
        </w:numPr>
        <w:spacing w:line="276" w:lineRule="auto"/>
        <w:jc w:val="both"/>
        <w:rPr>
          <w:rFonts w:asciiTheme="minorHAnsi" w:hAnsiTheme="minorHAnsi" w:cstheme="minorHAnsi"/>
          <w:color w:val="000000"/>
          <w:sz w:val="22"/>
          <w:szCs w:val="22"/>
        </w:rPr>
      </w:pPr>
      <w:r w:rsidRPr="00DF55BB">
        <w:rPr>
          <w:rFonts w:asciiTheme="minorHAnsi" w:hAnsiTheme="minorHAnsi" w:cstheme="minorHAnsi"/>
          <w:color w:val="000000"/>
          <w:sz w:val="22"/>
          <w:szCs w:val="22"/>
        </w:rPr>
        <w:t>Zhotoviteľ nemá nárok na dodatočnú platbu za náklady, ktorým bolo možné predísť pri včasnom upozornení objednávateľom, na nedostatky na strane zhotoviteľa.</w:t>
      </w:r>
    </w:p>
    <w:p w14:paraId="4F583DD0" w14:textId="77777777" w:rsidR="00613393" w:rsidRPr="00DF55BB" w:rsidRDefault="00613393" w:rsidP="00613393">
      <w:pPr>
        <w:pStyle w:val="Standard"/>
        <w:spacing w:line="276" w:lineRule="auto"/>
        <w:ind w:left="360"/>
        <w:jc w:val="both"/>
        <w:rPr>
          <w:rFonts w:asciiTheme="minorHAnsi" w:hAnsiTheme="minorHAnsi" w:cstheme="minorHAnsi"/>
          <w:color w:val="000000"/>
          <w:sz w:val="22"/>
          <w:szCs w:val="22"/>
        </w:rPr>
      </w:pPr>
    </w:p>
    <w:p w14:paraId="0748412D" w14:textId="77777777" w:rsidR="00613393" w:rsidRPr="00DF55BB" w:rsidRDefault="00613393" w:rsidP="00613393">
      <w:pPr>
        <w:pStyle w:val="Standard"/>
        <w:numPr>
          <w:ilvl w:val="0"/>
          <w:numId w:val="56"/>
        </w:numPr>
        <w:spacing w:line="276" w:lineRule="auto"/>
        <w:jc w:val="both"/>
        <w:rPr>
          <w:rFonts w:asciiTheme="minorHAnsi" w:hAnsiTheme="minorHAnsi" w:cstheme="minorHAnsi"/>
          <w:color w:val="000000"/>
          <w:sz w:val="22"/>
          <w:szCs w:val="22"/>
        </w:rPr>
      </w:pPr>
      <w:r w:rsidRPr="00DF55BB">
        <w:rPr>
          <w:rFonts w:asciiTheme="minorHAnsi" w:hAnsiTheme="minorHAnsi" w:cstheme="minorHAnsi"/>
          <w:sz w:val="22"/>
          <w:szCs w:val="22"/>
        </w:rPr>
        <w:t xml:space="preserve">V prípade, že sa počas vykonávania diela preukáže potreba opodstatnených naviac prác v dôsledku nesprávnosti, neúplnosti alebo absencie relevantných informácií, ktoré boli, či mali byť poskytnuté objednávateľom zhotoviteľovi, alebo potreba ktorých vzíde z požiadaviek, vyjadrení či pokynov orgánov </w:t>
      </w:r>
      <w:r w:rsidRPr="00DF55BB">
        <w:rPr>
          <w:rFonts w:asciiTheme="minorHAnsi" w:hAnsiTheme="minorHAnsi" w:cstheme="minorHAnsi"/>
          <w:sz w:val="22"/>
          <w:szCs w:val="22"/>
        </w:rPr>
        <w:lastRenderedPageBreak/>
        <w:t xml:space="preserve">verejnej moci (napr. stavebný úrad), autorizovaných osôb vykonávajúcich dohľad či kontrolu nad činnosťami vykonávanými pri dodávke diela (napr. Technická Inšpekcia), či dotknutých osôb (napr. SPP-Distribúcia, príslušný prevádzkovateľ distribučnej sústavy a iní správcovia sietí) a ktorých vykonanie je potrebné na riadne dokončenie a odovzdanie diela a bez ktorých nie je možné dielo riadne užívať a súčasne potrebu zrealizovania týchto naviac prác nemohol zhotoviteľ ani pri vynaložení odbornej starostlivosti pri príprave výkazu a výmeru, ktorý tvorí </w:t>
      </w:r>
      <w:r w:rsidRPr="00DF55BB">
        <w:rPr>
          <w:rFonts w:asciiTheme="minorHAnsi" w:hAnsiTheme="minorHAnsi" w:cstheme="minorHAnsi"/>
          <w:color w:val="000000"/>
          <w:sz w:val="22"/>
          <w:szCs w:val="22"/>
        </w:rPr>
        <w:t>Prílohu č. 3 tejto zmluvy</w:t>
      </w:r>
      <w:r w:rsidRPr="00DF55BB">
        <w:rPr>
          <w:rFonts w:asciiTheme="minorHAnsi" w:hAnsiTheme="minorHAnsi" w:cstheme="minorHAnsi"/>
          <w:sz w:val="22"/>
          <w:szCs w:val="22"/>
        </w:rPr>
        <w:t xml:space="preserve"> zistiť, tieto opodstatnené naviac práce vrátane kalkulácie nákladov je zhotoviteľ povinný objednávateľovi písomne bezodkladne oznámiť a objednávateľ je povinný zhotoviteľovi uhradiť cenu za opodstatnené naviac práce na základe osobitných faktúr vystavených zhotoviteľom kedykoľvek počas vykonávania diela so splatnosťou 30 dní od vystavenia. </w:t>
      </w:r>
    </w:p>
    <w:p w14:paraId="3184764F" w14:textId="77777777" w:rsidR="005014F3" w:rsidRDefault="005014F3" w:rsidP="00012472">
      <w:pPr>
        <w:pStyle w:val="Standard"/>
        <w:jc w:val="both"/>
        <w:rPr>
          <w:rFonts w:ascii="Calibri" w:hAnsi="Calibri"/>
          <w:sz w:val="22"/>
          <w:szCs w:val="22"/>
        </w:rPr>
      </w:pPr>
    </w:p>
    <w:p w14:paraId="41BB741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7 . ZÁRUČNÁ DOBA -  ZODPOVEDNOSŤ ZA VADY</w:t>
      </w:r>
    </w:p>
    <w:p w14:paraId="4F616375" w14:textId="77777777" w:rsidR="00012472" w:rsidRPr="00DA7783" w:rsidRDefault="00012472" w:rsidP="00012472">
      <w:pPr>
        <w:pStyle w:val="Standard"/>
        <w:jc w:val="center"/>
        <w:rPr>
          <w:rFonts w:ascii="Calibri" w:hAnsi="Calibri" w:cs="Calibri"/>
          <w:b/>
          <w:color w:val="000000"/>
          <w:sz w:val="22"/>
          <w:szCs w:val="22"/>
        </w:rPr>
      </w:pPr>
    </w:p>
    <w:p w14:paraId="663155D2" w14:textId="77777777" w:rsidR="00012472" w:rsidRPr="00DC1451" w:rsidRDefault="00012472" w:rsidP="00012472">
      <w:pPr>
        <w:pStyle w:val="Standard"/>
        <w:numPr>
          <w:ilvl w:val="0"/>
          <w:numId w:val="34"/>
        </w:numPr>
        <w:ind w:left="426" w:hanging="426"/>
        <w:jc w:val="both"/>
        <w:rPr>
          <w:rFonts w:ascii="Calibri" w:hAnsi="Calibri"/>
          <w:sz w:val="22"/>
          <w:szCs w:val="22"/>
        </w:rPr>
      </w:pPr>
      <w:r w:rsidRPr="00DA7783">
        <w:rPr>
          <w:rFonts w:ascii="Calibri" w:hAnsi="Calibri" w:cs="Calibri"/>
          <w:color w:val="000000"/>
          <w:sz w:val="22"/>
          <w:szCs w:val="22"/>
        </w:rPr>
        <w:t>Zhotoviteľ zodpovedá za to, že predmet zmluvy je zhotovený podľa podmienok tejto  zmluvy o dielo, všetkých jej príloh a že počas záručnej doby bude mať vlastnosti dohodnuté v tejto zmluve.</w:t>
      </w:r>
    </w:p>
    <w:p w14:paraId="0DB63CB9"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Zhotoviteľ zodpovedá za vady, ktoré predmet má v čase jeho odovzdania objednávateľovi. Za vady, ktoré sa prejavili po odovzdaní diela zodpovedá zhotoviteľ iba vtedy, ak boli spôsobené porušením jeho povinností.</w:t>
      </w:r>
    </w:p>
    <w:p w14:paraId="23443A1C"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Zhotoviteľ nezodpovedá za vady diela, ktoré boli spôsobené použitím podkladov a vecí poskytnutých objednávateľom a zhotoviteľ ani pri vynaložení všetkej starostlivosti nemohol zistiť ich nevhodnosť alebo na ňu upozornil objednávateľa a ten na ich použití trval.</w:t>
      </w:r>
    </w:p>
    <w:p w14:paraId="0B7600CB" w14:textId="77777777" w:rsidR="00012472" w:rsidRPr="00856218" w:rsidRDefault="00012472" w:rsidP="00012472">
      <w:pPr>
        <w:pStyle w:val="Standard"/>
        <w:jc w:val="both"/>
        <w:rPr>
          <w:rFonts w:ascii="Calibri" w:hAnsi="Calibri" w:cs="Calibri"/>
          <w:color w:val="000000"/>
          <w:sz w:val="22"/>
          <w:szCs w:val="22"/>
        </w:rPr>
      </w:pPr>
    </w:p>
    <w:p w14:paraId="49091D33"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 xml:space="preserve">Záručná doba na dielo sa po vzájomnej dohode  v súlade so </w:t>
      </w:r>
      <w:r w:rsidRPr="00E555AF">
        <w:rPr>
          <w:rFonts w:ascii="Calibri" w:hAnsi="Calibri" w:cs="Calibri"/>
          <w:color w:val="000000"/>
          <w:sz w:val="22"/>
          <w:szCs w:val="22"/>
        </w:rPr>
        <w:t>zákonom NR SR č. 254/1998 Z. z. o verejných prácach,  § 12, ods. 1, písm. b) stanovuje na  60  mesiacov a začína plynúť zápisničným odovzdaním a prevzatím diela bez vád a nedorobkov medzi zhotoviteľom</w:t>
      </w:r>
      <w:r w:rsidRPr="00DA7783">
        <w:rPr>
          <w:rFonts w:ascii="Calibri" w:hAnsi="Calibri" w:cs="Calibri"/>
          <w:color w:val="000000"/>
          <w:sz w:val="22"/>
          <w:szCs w:val="22"/>
        </w:rPr>
        <w:t xml:space="preserve"> a objednávateľom.</w:t>
      </w:r>
    </w:p>
    <w:p w14:paraId="7DB202DE" w14:textId="77777777" w:rsidR="00012472" w:rsidRPr="00856218" w:rsidRDefault="00012472" w:rsidP="00012472">
      <w:pPr>
        <w:pStyle w:val="Standard"/>
        <w:jc w:val="both"/>
        <w:rPr>
          <w:rFonts w:ascii="Calibri" w:hAnsi="Calibri" w:cs="Calibri"/>
          <w:color w:val="000000"/>
          <w:sz w:val="22"/>
          <w:szCs w:val="22"/>
        </w:rPr>
      </w:pPr>
    </w:p>
    <w:p w14:paraId="3124FA95" w14:textId="77777777" w:rsidR="00012472" w:rsidRPr="00DC1451" w:rsidRDefault="00012472" w:rsidP="005A7F53">
      <w:pPr>
        <w:pStyle w:val="Standard"/>
        <w:numPr>
          <w:ilvl w:val="1"/>
          <w:numId w:val="34"/>
        </w:numPr>
        <w:ind w:left="852" w:hanging="426"/>
        <w:jc w:val="both"/>
        <w:rPr>
          <w:rFonts w:ascii="Calibri" w:hAnsi="Calibri"/>
          <w:sz w:val="22"/>
          <w:szCs w:val="22"/>
        </w:rPr>
      </w:pPr>
      <w:r w:rsidRPr="00DA7783">
        <w:rPr>
          <w:rFonts w:ascii="Calibri" w:hAnsi="Calibri" w:cs="Calibri"/>
          <w:color w:val="000000"/>
          <w:sz w:val="22"/>
          <w:szCs w:val="22"/>
        </w:rPr>
        <w:t>Oznámenie vád musí byť podané len písomne a v záručnej dobe, inak je neplatné  a musí obsahovať označenie vady, ako sa prejavuje.</w:t>
      </w:r>
    </w:p>
    <w:p w14:paraId="72ADEA63" w14:textId="77777777" w:rsidR="00012472" w:rsidRPr="00DA7783" w:rsidRDefault="00012472" w:rsidP="005A7F53">
      <w:pPr>
        <w:pStyle w:val="Standard"/>
        <w:ind w:left="426"/>
        <w:jc w:val="both"/>
        <w:rPr>
          <w:rFonts w:ascii="Calibri" w:hAnsi="Calibri"/>
          <w:sz w:val="22"/>
          <w:szCs w:val="22"/>
        </w:rPr>
      </w:pPr>
    </w:p>
    <w:p w14:paraId="1505C404"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Zmluvné strany sa dohodli pre prípad vady diela, že počas záručnej doby má objednávateľ právo požadovať a zhotoviteľ povinnosť bezplatne odstrániť zistené a oprávnene písomne  reklamované vady.</w:t>
      </w:r>
    </w:p>
    <w:p w14:paraId="193D7E3C" w14:textId="77777777" w:rsidR="00012472" w:rsidRPr="00DA7783" w:rsidRDefault="00012472" w:rsidP="00012472">
      <w:pPr>
        <w:pStyle w:val="Standard"/>
        <w:jc w:val="both"/>
        <w:rPr>
          <w:rFonts w:ascii="Calibri" w:hAnsi="Calibri"/>
          <w:sz w:val="22"/>
          <w:szCs w:val="22"/>
        </w:rPr>
      </w:pPr>
    </w:p>
    <w:p w14:paraId="672080C9"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 xml:space="preserve">Zhotoviteľ sa zaväzuje začať s odstraňovaním prípadných vád predmetu plnenia do </w:t>
      </w:r>
      <w:r w:rsidRPr="00DA7783">
        <w:rPr>
          <w:rFonts w:ascii="Calibri" w:hAnsi="Calibri" w:cs="Calibri"/>
          <w:b/>
          <w:bCs/>
          <w:color w:val="000000"/>
          <w:sz w:val="22"/>
          <w:szCs w:val="22"/>
        </w:rPr>
        <w:t>3</w:t>
      </w:r>
      <w:r w:rsidRPr="00DA7783">
        <w:rPr>
          <w:rFonts w:ascii="Calibri" w:hAnsi="Calibri" w:cs="Calibri"/>
          <w:color w:val="000000"/>
          <w:sz w:val="22"/>
          <w:szCs w:val="22"/>
        </w:rPr>
        <w:t xml:space="preserve"> </w:t>
      </w:r>
      <w:r w:rsidRPr="00DA7783">
        <w:rPr>
          <w:rFonts w:ascii="Calibri" w:hAnsi="Calibri" w:cs="Calibri"/>
          <w:b/>
          <w:bCs/>
          <w:color w:val="000000"/>
          <w:sz w:val="22"/>
          <w:szCs w:val="22"/>
        </w:rPr>
        <w:t>dni</w:t>
      </w:r>
      <w:r w:rsidRPr="00DA7783">
        <w:rPr>
          <w:rFonts w:ascii="Calibri" w:hAnsi="Calibri" w:cs="Calibri"/>
          <w:color w:val="000000"/>
          <w:sz w:val="22"/>
          <w:szCs w:val="22"/>
        </w:rPr>
        <w:t xml:space="preserve"> od uplatnenia oprávnenej písomnej reklamácie objednávateľa a vady odstrániť v čo  najkratšom technicky možnom čase. Ak sa nedohodne termín odstránenia vád písomnou formou, zhotoviteľ vady odstráni </w:t>
      </w:r>
      <w:r w:rsidRPr="00DA7783">
        <w:rPr>
          <w:rFonts w:ascii="Calibri" w:hAnsi="Calibri" w:cs="Calibri"/>
          <w:b/>
          <w:bCs/>
          <w:color w:val="000000"/>
          <w:sz w:val="22"/>
          <w:szCs w:val="22"/>
        </w:rPr>
        <w:t>do 10</w:t>
      </w:r>
      <w:r w:rsidRPr="00DA7783">
        <w:rPr>
          <w:rFonts w:ascii="Calibri" w:hAnsi="Calibri" w:cs="Calibri"/>
          <w:color w:val="000000"/>
          <w:sz w:val="22"/>
          <w:szCs w:val="22"/>
        </w:rPr>
        <w:t xml:space="preserve"> dní od prijatej reklamácie.</w:t>
      </w:r>
    </w:p>
    <w:p w14:paraId="64F999AD" w14:textId="77777777" w:rsidR="00012472" w:rsidRPr="00DA7783" w:rsidRDefault="00012472" w:rsidP="00012472">
      <w:pPr>
        <w:pStyle w:val="Standard"/>
        <w:jc w:val="both"/>
        <w:rPr>
          <w:rFonts w:ascii="Calibri" w:hAnsi="Calibri"/>
          <w:sz w:val="22"/>
          <w:szCs w:val="22"/>
        </w:rPr>
      </w:pPr>
    </w:p>
    <w:p w14:paraId="568968F3"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Zisťovanie vád:</w:t>
      </w:r>
    </w:p>
    <w:p w14:paraId="708C09B7" w14:textId="77777777" w:rsidR="00012472" w:rsidRPr="00DA7783" w:rsidRDefault="00012472" w:rsidP="00012472">
      <w:pPr>
        <w:pStyle w:val="Standard"/>
        <w:jc w:val="both"/>
        <w:rPr>
          <w:rFonts w:ascii="Calibri" w:hAnsi="Calibri"/>
          <w:sz w:val="22"/>
          <w:szCs w:val="22"/>
        </w:rPr>
      </w:pPr>
    </w:p>
    <w:p w14:paraId="475DB0B5"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je oprávnený kontrolovať prácu zhotoviteľa a upozorniť ho na akúkoľvek vadu, ktorú nájde. Takáto kontrola nezbavuje zhotoviteľa jeho zodpovednosti za práce.</w:t>
      </w:r>
    </w:p>
    <w:p w14:paraId="7050FA13" w14:textId="77777777" w:rsidR="00012472" w:rsidRPr="00DA7783" w:rsidRDefault="00012472" w:rsidP="005A7F53">
      <w:pPr>
        <w:pStyle w:val="Standard"/>
        <w:ind w:left="852"/>
        <w:jc w:val="both"/>
        <w:rPr>
          <w:rFonts w:ascii="Calibri" w:hAnsi="Calibri"/>
          <w:sz w:val="22"/>
          <w:szCs w:val="22"/>
        </w:rPr>
      </w:pPr>
    </w:p>
    <w:p w14:paraId="6D96A170"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 xml:space="preserve">Objednávateľ môže zhotoviteľovi nariadiť vyhľadanie vady, odkrytie a odskúšanie akýchkoľvek prác (častí diela) u ktorých predpokladá, že môžu byť </w:t>
      </w:r>
      <w:proofErr w:type="spellStart"/>
      <w:r w:rsidRPr="00DA7783">
        <w:rPr>
          <w:rFonts w:ascii="Calibri" w:hAnsi="Calibri" w:cs="Calibri"/>
          <w:color w:val="000000"/>
          <w:sz w:val="22"/>
          <w:szCs w:val="22"/>
        </w:rPr>
        <w:t>vadné</w:t>
      </w:r>
      <w:proofErr w:type="spellEnd"/>
      <w:r w:rsidRPr="00DA7783">
        <w:rPr>
          <w:rFonts w:ascii="Calibri" w:hAnsi="Calibri" w:cs="Calibri"/>
          <w:color w:val="000000"/>
          <w:sz w:val="22"/>
          <w:szCs w:val="22"/>
        </w:rPr>
        <w:t>.</w:t>
      </w:r>
    </w:p>
    <w:p w14:paraId="46BC2D50" w14:textId="77777777" w:rsidR="00012472" w:rsidRPr="00DA7783" w:rsidRDefault="00012472" w:rsidP="00012472">
      <w:pPr>
        <w:pStyle w:val="Standard"/>
        <w:jc w:val="both"/>
        <w:rPr>
          <w:rFonts w:ascii="Calibri" w:hAnsi="Calibri"/>
          <w:sz w:val="22"/>
          <w:szCs w:val="22"/>
        </w:rPr>
      </w:pPr>
    </w:p>
    <w:p w14:paraId="3C2337FF"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Neodstránené vady po ukončení prác:</w:t>
      </w:r>
    </w:p>
    <w:p w14:paraId="2E27F4A0" w14:textId="77777777" w:rsidR="00012472" w:rsidRPr="00DA7783" w:rsidRDefault="00012472" w:rsidP="00012472">
      <w:pPr>
        <w:pStyle w:val="Standard"/>
        <w:ind w:left="426"/>
        <w:jc w:val="both"/>
        <w:rPr>
          <w:rFonts w:ascii="Calibri" w:hAnsi="Calibri"/>
          <w:sz w:val="22"/>
          <w:szCs w:val="22"/>
        </w:rPr>
      </w:pPr>
    </w:p>
    <w:p w14:paraId="4DE06070"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môže po ukončení prác zadať odstránenie nejakej vady tretej strane.  Môže tak urobiť vtedy, ak zhotoviteľ takúto vadu neodstránil počas doby stanovenej na odstránenie.</w:t>
      </w:r>
    </w:p>
    <w:p w14:paraId="33E07903" w14:textId="77777777" w:rsidR="00012472" w:rsidRPr="00DA7783" w:rsidRDefault="00012472" w:rsidP="005A7F53">
      <w:pPr>
        <w:pStyle w:val="Standard"/>
        <w:ind w:left="852"/>
        <w:jc w:val="both"/>
        <w:rPr>
          <w:rFonts w:ascii="Calibri" w:hAnsi="Calibri"/>
          <w:sz w:val="22"/>
          <w:szCs w:val="22"/>
        </w:rPr>
      </w:pPr>
    </w:p>
    <w:p w14:paraId="458F3724"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Ak zhotoviteľ sám neodstráni takúto vadu počas predtým dohodnutej doby, objednávateľ môže zadať odstránenie tejto vady tretej strane. Objednávateľ je povinný informovať zhotoviteľa min 3 kalendárne  dni dopredu o svojom úmysle zadať odstránenie nejakej vady tre</w:t>
      </w:r>
      <w:r>
        <w:rPr>
          <w:rFonts w:ascii="Calibri" w:hAnsi="Calibri" w:cs="Calibri"/>
          <w:color w:val="000000"/>
          <w:sz w:val="22"/>
          <w:szCs w:val="22"/>
        </w:rPr>
        <w:t xml:space="preserve">tej strane. Náklady </w:t>
      </w:r>
      <w:r>
        <w:rPr>
          <w:rFonts w:ascii="Calibri" w:hAnsi="Calibri" w:cs="Calibri"/>
          <w:color w:val="000000"/>
          <w:sz w:val="22"/>
          <w:szCs w:val="22"/>
        </w:rPr>
        <w:lastRenderedPageBreak/>
        <w:t>súvisiace s </w:t>
      </w:r>
      <w:r w:rsidRPr="00DA7783">
        <w:rPr>
          <w:rFonts w:ascii="Calibri" w:hAnsi="Calibri" w:cs="Calibri"/>
          <w:color w:val="000000"/>
          <w:sz w:val="22"/>
          <w:szCs w:val="22"/>
        </w:rPr>
        <w:t xml:space="preserve">odstránením vady budú vyúčtované zhotoviteľovi, ktorý ich uhradí do 14 dní </w:t>
      </w:r>
      <w:r w:rsidR="005A7F53">
        <w:rPr>
          <w:rFonts w:ascii="Calibri" w:hAnsi="Calibri" w:cs="Calibri"/>
          <w:color w:val="000000"/>
          <w:sz w:val="22"/>
          <w:szCs w:val="22"/>
        </w:rPr>
        <w:br/>
      </w:r>
      <w:r w:rsidRPr="00DA7783">
        <w:rPr>
          <w:rFonts w:ascii="Calibri" w:hAnsi="Calibri" w:cs="Calibri"/>
          <w:color w:val="000000"/>
          <w:sz w:val="22"/>
          <w:szCs w:val="22"/>
        </w:rPr>
        <w:t>od doručenia faktúry.</w:t>
      </w:r>
    </w:p>
    <w:p w14:paraId="22432BC2" w14:textId="77777777" w:rsidR="00012472" w:rsidRPr="00DA7783" w:rsidRDefault="00012472" w:rsidP="005A7F53">
      <w:pPr>
        <w:pStyle w:val="Standard"/>
        <w:ind w:left="426"/>
        <w:jc w:val="both"/>
        <w:rPr>
          <w:rFonts w:ascii="Calibri" w:hAnsi="Calibri"/>
          <w:sz w:val="22"/>
          <w:szCs w:val="22"/>
        </w:rPr>
      </w:pPr>
    </w:p>
    <w:p w14:paraId="05F2767D" w14:textId="77777777" w:rsidR="00012472" w:rsidRPr="00DA7783"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 xml:space="preserve">Ak sa ukáže, že vada je neopraviteľná, zaväzuje sa zhotoviteľ dodať do 30 dní od zistenia tejto skutočnosti  </w:t>
      </w:r>
      <w:proofErr w:type="spellStart"/>
      <w:r w:rsidRPr="00DA7783">
        <w:rPr>
          <w:rFonts w:ascii="Calibri" w:hAnsi="Calibri" w:cs="Calibri"/>
          <w:color w:val="000000"/>
          <w:sz w:val="22"/>
          <w:szCs w:val="22"/>
        </w:rPr>
        <w:t>vadnú</w:t>
      </w:r>
      <w:proofErr w:type="spellEnd"/>
      <w:r w:rsidRPr="00DA7783">
        <w:rPr>
          <w:rFonts w:ascii="Calibri" w:hAnsi="Calibri" w:cs="Calibri"/>
          <w:color w:val="000000"/>
          <w:sz w:val="22"/>
          <w:szCs w:val="22"/>
        </w:rPr>
        <w:t xml:space="preserve"> časť plnenia.</w:t>
      </w:r>
    </w:p>
    <w:p w14:paraId="41B8580D" w14:textId="77777777" w:rsidR="00012472" w:rsidRPr="00DA7783" w:rsidRDefault="00012472" w:rsidP="00012472">
      <w:pPr>
        <w:pStyle w:val="Standard"/>
        <w:jc w:val="both"/>
        <w:rPr>
          <w:rFonts w:ascii="Calibri" w:hAnsi="Calibri" w:cs="Calibri"/>
          <w:b/>
          <w:color w:val="000000"/>
          <w:sz w:val="22"/>
          <w:szCs w:val="22"/>
        </w:rPr>
      </w:pPr>
    </w:p>
    <w:p w14:paraId="5816BEDE" w14:textId="77777777" w:rsidR="00012472" w:rsidRPr="00DA7783" w:rsidRDefault="00012472" w:rsidP="00012472">
      <w:pPr>
        <w:pStyle w:val="Standard"/>
        <w:tabs>
          <w:tab w:val="left" w:pos="480"/>
        </w:tabs>
        <w:jc w:val="center"/>
        <w:rPr>
          <w:rFonts w:ascii="Calibri" w:hAnsi="Calibri"/>
          <w:sz w:val="22"/>
          <w:szCs w:val="22"/>
        </w:rPr>
      </w:pPr>
      <w:r w:rsidRPr="00DA7783">
        <w:rPr>
          <w:rFonts w:ascii="Calibri" w:hAnsi="Calibri" w:cs="Calibri"/>
          <w:b/>
          <w:color w:val="000000"/>
          <w:sz w:val="22"/>
          <w:szCs w:val="22"/>
        </w:rPr>
        <w:t>Čl. 8. PODMIENKY VYKONANIA DIELA</w:t>
      </w:r>
    </w:p>
    <w:p w14:paraId="7BA523CF" w14:textId="77777777" w:rsidR="00012472" w:rsidRPr="00DA7783" w:rsidRDefault="00012472" w:rsidP="00012472">
      <w:pPr>
        <w:pStyle w:val="Standard"/>
        <w:tabs>
          <w:tab w:val="left" w:pos="480"/>
        </w:tabs>
        <w:jc w:val="center"/>
        <w:rPr>
          <w:rFonts w:ascii="Calibri" w:hAnsi="Calibri" w:cs="Calibri"/>
          <w:b/>
          <w:color w:val="000000"/>
          <w:sz w:val="22"/>
          <w:szCs w:val="22"/>
        </w:rPr>
      </w:pPr>
    </w:p>
    <w:p w14:paraId="095BC240" w14:textId="77777777" w:rsidR="00012472" w:rsidRPr="00DC1451" w:rsidRDefault="00012472" w:rsidP="00012472">
      <w:pPr>
        <w:pStyle w:val="Standard"/>
        <w:numPr>
          <w:ilvl w:val="0"/>
          <w:numId w:val="35"/>
        </w:numPr>
        <w:ind w:left="426" w:hanging="426"/>
        <w:jc w:val="both"/>
        <w:rPr>
          <w:rFonts w:ascii="Calibri" w:hAnsi="Calibri"/>
          <w:sz w:val="22"/>
          <w:szCs w:val="22"/>
        </w:rPr>
      </w:pPr>
      <w:r w:rsidRPr="00DA7783">
        <w:rPr>
          <w:rFonts w:ascii="Calibri" w:hAnsi="Calibri" w:cs="Calibri"/>
          <w:color w:val="000000"/>
          <w:sz w:val="22"/>
          <w:szCs w:val="22"/>
        </w:rPr>
        <w:t>Zhotoviteľ sa zaväzuje vykonať dielo vo vlastnom mene a na vlastnú zodpovednosť.</w:t>
      </w:r>
    </w:p>
    <w:p w14:paraId="2037C314" w14:textId="77777777" w:rsidR="00012472" w:rsidRPr="00DA7783" w:rsidRDefault="00012472" w:rsidP="00012472">
      <w:pPr>
        <w:pStyle w:val="Standard"/>
        <w:ind w:left="426"/>
        <w:jc w:val="both"/>
        <w:rPr>
          <w:rFonts w:ascii="Calibri" w:hAnsi="Calibri"/>
          <w:sz w:val="22"/>
          <w:szCs w:val="22"/>
        </w:rPr>
      </w:pPr>
    </w:p>
    <w:p w14:paraId="1643A817"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 xml:space="preserve">Riziká zhotoviteľa - zhotoviteľ je zodpovedný za akékoľvek zničenie alebo poškodenie fyzického majetku objednávateľa a majetku súkromných osôb, zranenie osôb a usmrtenie, ku ktorým dôjde počas realizácie prác, alebo ako dôsledok vykonávania prác v rámci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Zh</w:t>
      </w:r>
      <w:r>
        <w:rPr>
          <w:rFonts w:ascii="Calibri" w:hAnsi="Calibri" w:cs="Calibri"/>
          <w:color w:val="000000"/>
          <w:sz w:val="22"/>
          <w:szCs w:val="22"/>
        </w:rPr>
        <w:t>otoviteľ nenesie zodpovednosť v </w:t>
      </w:r>
      <w:r w:rsidRPr="00DA7783">
        <w:rPr>
          <w:rFonts w:ascii="Calibri" w:hAnsi="Calibri" w:cs="Calibri"/>
          <w:color w:val="000000"/>
          <w:sz w:val="22"/>
          <w:szCs w:val="22"/>
        </w:rPr>
        <w:t>prípade výnimočných rizík. V prípade potreby si zhotoviteľ zabezpečí dopravné značenie komunikácií, vyjadrenie a splnenie požiadaviek dopravného inšpektorátu k realizácii stavby.</w:t>
      </w:r>
    </w:p>
    <w:p w14:paraId="3C943B52" w14:textId="77777777" w:rsidR="00012472" w:rsidRPr="00DA7783" w:rsidRDefault="00012472" w:rsidP="00012472">
      <w:pPr>
        <w:pStyle w:val="Standard"/>
        <w:ind w:left="426"/>
        <w:jc w:val="both"/>
        <w:rPr>
          <w:rFonts w:ascii="Calibri" w:hAnsi="Calibri"/>
          <w:sz w:val="22"/>
          <w:szCs w:val="22"/>
        </w:rPr>
      </w:pPr>
    </w:p>
    <w:p w14:paraId="1DB47EC6"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Odovzdanie staveniska</w:t>
      </w:r>
    </w:p>
    <w:p w14:paraId="30703E6F" w14:textId="77777777" w:rsidR="00012472" w:rsidRPr="00DA7783" w:rsidRDefault="00012472" w:rsidP="00012472">
      <w:pPr>
        <w:pStyle w:val="Standard"/>
        <w:jc w:val="both"/>
        <w:rPr>
          <w:rFonts w:ascii="Calibri" w:hAnsi="Calibri"/>
          <w:sz w:val="22"/>
          <w:szCs w:val="22"/>
        </w:rPr>
      </w:pPr>
    </w:p>
    <w:p w14:paraId="5D17ED42"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Objednávateľ na základe výzvy odovzdá zhotoviteľovi stavenisko do </w:t>
      </w:r>
      <w:r>
        <w:rPr>
          <w:rFonts w:ascii="Calibri" w:hAnsi="Calibri" w:cs="Calibri"/>
          <w:color w:val="000000"/>
          <w:sz w:val="22"/>
          <w:szCs w:val="22"/>
        </w:rPr>
        <w:t>5</w:t>
      </w:r>
      <w:r w:rsidRPr="00DA7783">
        <w:rPr>
          <w:rFonts w:ascii="Calibri" w:hAnsi="Calibri" w:cs="Calibri"/>
          <w:color w:val="000000"/>
          <w:sz w:val="22"/>
          <w:szCs w:val="22"/>
        </w:rPr>
        <w:t xml:space="preserve"> kalendárnych dní </w:t>
      </w:r>
      <w:r w:rsidR="005A7F53">
        <w:rPr>
          <w:rFonts w:ascii="Calibri" w:hAnsi="Calibri" w:cs="Calibri"/>
          <w:color w:val="000000"/>
          <w:sz w:val="22"/>
          <w:szCs w:val="22"/>
        </w:rPr>
        <w:br/>
      </w:r>
      <w:r w:rsidRPr="00DA7783">
        <w:rPr>
          <w:rFonts w:ascii="Calibri" w:hAnsi="Calibri" w:cs="Calibri"/>
          <w:color w:val="000000"/>
          <w:sz w:val="22"/>
          <w:szCs w:val="22"/>
        </w:rPr>
        <w:t>od účinnosti zmluvy.</w:t>
      </w:r>
    </w:p>
    <w:p w14:paraId="79F5DB02" w14:textId="77777777" w:rsidR="00012472" w:rsidRPr="00DA7783" w:rsidRDefault="00012472" w:rsidP="005A7F53">
      <w:pPr>
        <w:pStyle w:val="Standard"/>
        <w:ind w:left="852"/>
        <w:jc w:val="both"/>
        <w:rPr>
          <w:rFonts w:ascii="Calibri" w:hAnsi="Calibri"/>
          <w:sz w:val="22"/>
          <w:szCs w:val="22"/>
        </w:rPr>
      </w:pPr>
    </w:p>
    <w:p w14:paraId="67DFDA5A"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Súčasne s odovzdaním staveniska, objednávateľ administratívne umožní zhotoviteľovi prístup na </w:t>
      </w:r>
      <w:r>
        <w:rPr>
          <w:rFonts w:ascii="Calibri" w:hAnsi="Calibri" w:cs="Calibri"/>
          <w:color w:val="000000"/>
          <w:sz w:val="22"/>
          <w:szCs w:val="22"/>
        </w:rPr>
        <w:t> </w:t>
      </w:r>
      <w:r w:rsidRPr="00DA7783">
        <w:rPr>
          <w:rFonts w:ascii="Calibri" w:hAnsi="Calibri" w:cs="Calibri"/>
          <w:color w:val="000000"/>
          <w:sz w:val="22"/>
          <w:szCs w:val="22"/>
        </w:rPr>
        <w:t>stavenisko.</w:t>
      </w:r>
    </w:p>
    <w:p w14:paraId="11C8AE00" w14:textId="77777777" w:rsidR="00012472" w:rsidRPr="00DA7783" w:rsidRDefault="00012472" w:rsidP="005A7F53">
      <w:pPr>
        <w:pStyle w:val="Standard"/>
        <w:ind w:left="426"/>
        <w:jc w:val="both"/>
        <w:rPr>
          <w:rFonts w:ascii="Calibri" w:hAnsi="Calibri"/>
          <w:sz w:val="22"/>
          <w:szCs w:val="22"/>
        </w:rPr>
      </w:pPr>
    </w:p>
    <w:p w14:paraId="5AC800C7"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Prístup na stavenisko - zhotoviteľ je povinný umožniť objednávateľ</w:t>
      </w:r>
      <w:r>
        <w:rPr>
          <w:rFonts w:ascii="Calibri" w:hAnsi="Calibri" w:cs="Calibri"/>
          <w:color w:val="000000"/>
          <w:sz w:val="22"/>
          <w:szCs w:val="22"/>
        </w:rPr>
        <w:t xml:space="preserve">ovi  a komukoľvek, kto má </w:t>
      </w:r>
      <w:r w:rsidR="005A7F53">
        <w:rPr>
          <w:rFonts w:ascii="Calibri" w:hAnsi="Calibri" w:cs="Calibri"/>
          <w:color w:val="000000"/>
          <w:sz w:val="22"/>
          <w:szCs w:val="22"/>
        </w:rPr>
        <w:br/>
      </w:r>
      <w:r>
        <w:rPr>
          <w:rFonts w:ascii="Calibri" w:hAnsi="Calibri" w:cs="Calibri"/>
          <w:color w:val="000000"/>
          <w:sz w:val="22"/>
          <w:szCs w:val="22"/>
        </w:rPr>
        <w:t>na to </w:t>
      </w:r>
      <w:r w:rsidRPr="00DA7783">
        <w:rPr>
          <w:rFonts w:ascii="Calibri" w:hAnsi="Calibri" w:cs="Calibri"/>
          <w:color w:val="000000"/>
          <w:sz w:val="22"/>
          <w:szCs w:val="22"/>
        </w:rPr>
        <w:t xml:space="preserve">povolenie od objednávateľa, prístup na stavenisko a na ktorékoľvek miesto, kde sa vykonávajú resp. majú vykonávať práce v súlade so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45D2B6C6" w14:textId="77777777" w:rsidR="00012472" w:rsidRPr="00DA7783" w:rsidRDefault="00012472" w:rsidP="005A7F53">
      <w:pPr>
        <w:pStyle w:val="Standard"/>
        <w:ind w:left="426"/>
        <w:jc w:val="both"/>
        <w:rPr>
          <w:rFonts w:ascii="Calibri" w:hAnsi="Calibri"/>
          <w:sz w:val="22"/>
          <w:szCs w:val="22"/>
        </w:rPr>
      </w:pPr>
    </w:p>
    <w:p w14:paraId="3FBA93A9"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zabezpečí na svoje náklady stráženie a osvetlenie stave</w:t>
      </w:r>
      <w:r>
        <w:rPr>
          <w:rFonts w:ascii="Calibri" w:hAnsi="Calibri" w:cs="Calibri"/>
          <w:color w:val="000000"/>
          <w:sz w:val="22"/>
          <w:szCs w:val="22"/>
        </w:rPr>
        <w:t>niska.  Zhotoviteľ zodpovedá za </w:t>
      </w:r>
      <w:r w:rsidRPr="00DA7783">
        <w:rPr>
          <w:rFonts w:ascii="Calibri" w:hAnsi="Calibri" w:cs="Calibri"/>
          <w:color w:val="000000"/>
          <w:sz w:val="22"/>
          <w:szCs w:val="22"/>
        </w:rPr>
        <w:t>čistotu a poriadok na stavenisku, ako aj čistotu používaných obecných komunikácií v blízkosti staveniska (pri vstupe a výjazde). Zároveň zodpovedá za primeranú čistotu vozidiel. Zhotoviteľ odstráni na vlastné náklady odpady, ktoré sú výsledkom jeho činnosti.</w:t>
      </w:r>
    </w:p>
    <w:p w14:paraId="73BF8A0A" w14:textId="77777777" w:rsidR="00012472" w:rsidRPr="00DA7783" w:rsidRDefault="00012472" w:rsidP="00012472">
      <w:pPr>
        <w:pStyle w:val="Standard"/>
        <w:jc w:val="both"/>
        <w:rPr>
          <w:rFonts w:ascii="Calibri" w:hAnsi="Calibri"/>
          <w:sz w:val="22"/>
          <w:szCs w:val="22"/>
        </w:rPr>
      </w:pPr>
    </w:p>
    <w:p w14:paraId="161FA50F"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Prevádzkové, sociálne, prípadne aj výrobné zariadenie staveniska si zabezpečuje zhotovite</w:t>
      </w:r>
      <w:r>
        <w:rPr>
          <w:rFonts w:ascii="Calibri" w:hAnsi="Calibri" w:cs="Calibri"/>
          <w:color w:val="000000"/>
          <w:sz w:val="22"/>
          <w:szCs w:val="22"/>
        </w:rPr>
        <w:t>ľ. Náklady  na  </w:t>
      </w:r>
      <w:r w:rsidRPr="00DA7783">
        <w:rPr>
          <w:rFonts w:ascii="Calibri" w:hAnsi="Calibri" w:cs="Calibri"/>
          <w:color w:val="000000"/>
          <w:sz w:val="22"/>
          <w:szCs w:val="22"/>
        </w:rPr>
        <w:t>vybudovanie, prevádzkovanie, údržbu, likvidáciu a vypratanie zariadenia staveniska sú súčasťou zmluvnej ceny podľa čl. 5 tejto zmluvy.</w:t>
      </w:r>
    </w:p>
    <w:p w14:paraId="570BFB00" w14:textId="77777777" w:rsidR="00012472" w:rsidRPr="00DA7783" w:rsidRDefault="00012472" w:rsidP="00012472">
      <w:pPr>
        <w:pStyle w:val="Standard"/>
        <w:ind w:left="426"/>
        <w:jc w:val="both"/>
        <w:rPr>
          <w:rFonts w:ascii="Calibri" w:hAnsi="Calibri"/>
          <w:sz w:val="22"/>
          <w:szCs w:val="22"/>
        </w:rPr>
      </w:pPr>
    </w:p>
    <w:p w14:paraId="01A924F1"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zabezpečí na svoje náklady dopravu a skladovanie strojov, zariadení alebo konštrukcií, montážneho materiálu, všetkých stavebných hmôt a dielcov, materi</w:t>
      </w:r>
      <w:r>
        <w:rPr>
          <w:rFonts w:ascii="Calibri" w:hAnsi="Calibri" w:cs="Calibri"/>
          <w:color w:val="000000"/>
          <w:sz w:val="22"/>
          <w:szCs w:val="22"/>
        </w:rPr>
        <w:t>álov a výrobkov a ich presun zo </w:t>
      </w:r>
      <w:r w:rsidRPr="00DA7783">
        <w:rPr>
          <w:rFonts w:ascii="Calibri" w:hAnsi="Calibri" w:cs="Calibri"/>
          <w:color w:val="000000"/>
          <w:sz w:val="22"/>
          <w:szCs w:val="22"/>
        </w:rPr>
        <w:t>skladu na stavenisko, denné čistenie dotknutých komunikácií počas realizácie stavby.</w:t>
      </w:r>
    </w:p>
    <w:p w14:paraId="50FAE148" w14:textId="77777777" w:rsidR="00012472" w:rsidRPr="00DA7783" w:rsidRDefault="00012472" w:rsidP="00012472">
      <w:pPr>
        <w:pStyle w:val="Standard"/>
        <w:jc w:val="both"/>
        <w:rPr>
          <w:rFonts w:ascii="Calibri" w:hAnsi="Calibri"/>
          <w:sz w:val="22"/>
          <w:szCs w:val="22"/>
        </w:rPr>
      </w:pPr>
    </w:p>
    <w:p w14:paraId="43A155AF"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Prerušenie a zastavenie prác</w:t>
      </w:r>
    </w:p>
    <w:p w14:paraId="1F60E74E" w14:textId="77777777" w:rsidR="00012472" w:rsidRPr="00DA7783" w:rsidRDefault="00012472" w:rsidP="005A7F53">
      <w:pPr>
        <w:pStyle w:val="Standard"/>
        <w:ind w:left="426"/>
        <w:jc w:val="both"/>
        <w:rPr>
          <w:rFonts w:ascii="Calibri" w:hAnsi="Calibri"/>
          <w:sz w:val="22"/>
          <w:szCs w:val="22"/>
        </w:rPr>
      </w:pPr>
    </w:p>
    <w:p w14:paraId="63964ECF"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je povinný cestou stavebného denníka upozorniť objednávateľa na skutočnosti, ktoré budú mať za následok prerušenie prác.</w:t>
      </w:r>
    </w:p>
    <w:p w14:paraId="185A533D" w14:textId="77777777" w:rsidR="00012472" w:rsidRPr="00DA7783" w:rsidRDefault="00012472" w:rsidP="005A7F53">
      <w:pPr>
        <w:pStyle w:val="Standard"/>
        <w:ind w:left="852"/>
        <w:jc w:val="both"/>
        <w:rPr>
          <w:rFonts w:ascii="Calibri" w:hAnsi="Calibri"/>
          <w:sz w:val="22"/>
          <w:szCs w:val="22"/>
        </w:rPr>
      </w:pPr>
    </w:p>
    <w:p w14:paraId="5C37FE2F"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je oprávnený prerušiť práce v týchto prípadoch:</w:t>
      </w:r>
    </w:p>
    <w:p w14:paraId="6B1F45A9" w14:textId="77777777" w:rsidR="00012472" w:rsidRPr="00DA7783" w:rsidRDefault="00012472" w:rsidP="005A7F53">
      <w:pPr>
        <w:pStyle w:val="Standard"/>
        <w:numPr>
          <w:ilvl w:val="0"/>
          <w:numId w:val="36"/>
        </w:numPr>
        <w:ind w:left="1506"/>
        <w:jc w:val="both"/>
        <w:rPr>
          <w:rFonts w:ascii="Calibri" w:hAnsi="Calibri"/>
          <w:sz w:val="22"/>
          <w:szCs w:val="22"/>
        </w:rPr>
      </w:pPr>
      <w:r w:rsidRPr="00DA7783">
        <w:rPr>
          <w:rFonts w:ascii="Calibri" w:hAnsi="Calibri" w:cs="Calibri"/>
          <w:color w:val="000000"/>
          <w:sz w:val="22"/>
          <w:szCs w:val="22"/>
        </w:rPr>
        <w:t>zistenie vady projektu,</w:t>
      </w:r>
    </w:p>
    <w:p w14:paraId="29C05683" w14:textId="77777777" w:rsidR="00012472" w:rsidRPr="00DA7783" w:rsidRDefault="00012472" w:rsidP="005A7F53">
      <w:pPr>
        <w:pStyle w:val="Standard"/>
        <w:numPr>
          <w:ilvl w:val="0"/>
          <w:numId w:val="10"/>
        </w:numPr>
        <w:ind w:left="1506"/>
        <w:jc w:val="both"/>
        <w:rPr>
          <w:rFonts w:ascii="Calibri" w:hAnsi="Calibri"/>
          <w:sz w:val="22"/>
          <w:szCs w:val="22"/>
        </w:rPr>
      </w:pPr>
      <w:r w:rsidRPr="00DA7783">
        <w:rPr>
          <w:rFonts w:ascii="Calibri" w:hAnsi="Calibri" w:cs="Calibri"/>
          <w:color w:val="000000"/>
          <w:sz w:val="22"/>
          <w:szCs w:val="22"/>
        </w:rPr>
        <w:t>pokračovanie v prácach by spôsobilo v ďalšom období škodu, alebo by bola ohrozená bezpečnosť pri práci,</w:t>
      </w:r>
    </w:p>
    <w:p w14:paraId="52C3ABA4" w14:textId="77777777" w:rsidR="00012472" w:rsidRPr="00DA7783" w:rsidRDefault="00012472" w:rsidP="005A7F53">
      <w:pPr>
        <w:pStyle w:val="Standard"/>
        <w:numPr>
          <w:ilvl w:val="0"/>
          <w:numId w:val="10"/>
        </w:numPr>
        <w:ind w:left="1506"/>
        <w:jc w:val="both"/>
        <w:rPr>
          <w:rFonts w:ascii="Calibri" w:hAnsi="Calibri"/>
          <w:sz w:val="22"/>
          <w:szCs w:val="22"/>
        </w:rPr>
      </w:pPr>
      <w:r w:rsidRPr="00DA7783">
        <w:rPr>
          <w:rFonts w:ascii="Calibri" w:hAnsi="Calibri" w:cs="Calibri"/>
          <w:color w:val="000000"/>
          <w:sz w:val="22"/>
          <w:szCs w:val="22"/>
        </w:rPr>
        <w:t>v prípade uvedenom v § 551 Obchodného zákonníka.</w:t>
      </w:r>
    </w:p>
    <w:p w14:paraId="379C9A6E" w14:textId="77777777" w:rsidR="00012472" w:rsidRPr="00DA7783" w:rsidRDefault="00012472" w:rsidP="005A7F53">
      <w:pPr>
        <w:pStyle w:val="Standard"/>
        <w:ind w:left="426"/>
        <w:jc w:val="both"/>
        <w:rPr>
          <w:rFonts w:ascii="Calibri" w:hAnsi="Calibri" w:cs="Calibri"/>
          <w:color w:val="000000"/>
          <w:sz w:val="22"/>
          <w:szCs w:val="22"/>
        </w:rPr>
      </w:pPr>
    </w:p>
    <w:p w14:paraId="0DDD3E5D"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Objednávateľ je oprávnený pozastaviť stavebné práce v týchto prípadoch:</w:t>
      </w:r>
    </w:p>
    <w:p w14:paraId="7BAE2570" w14:textId="77777777" w:rsidR="00012472" w:rsidRPr="00DA7783" w:rsidRDefault="00012472" w:rsidP="005A7F53">
      <w:pPr>
        <w:pStyle w:val="Standard"/>
        <w:numPr>
          <w:ilvl w:val="0"/>
          <w:numId w:val="37"/>
        </w:numPr>
        <w:ind w:left="1506"/>
        <w:jc w:val="both"/>
        <w:rPr>
          <w:rFonts w:ascii="Calibri" w:hAnsi="Calibri"/>
          <w:sz w:val="22"/>
          <w:szCs w:val="22"/>
        </w:rPr>
      </w:pPr>
      <w:r w:rsidRPr="00DA7783">
        <w:rPr>
          <w:rFonts w:ascii="Calibri" w:hAnsi="Calibri" w:cs="Calibri"/>
          <w:color w:val="000000"/>
          <w:sz w:val="22"/>
          <w:szCs w:val="22"/>
        </w:rPr>
        <w:t>ak zistí, že zhotoviteľ vykonáva dielo  v rozpore so zmluvou o dielo a projektom stavby,</w:t>
      </w:r>
    </w:p>
    <w:p w14:paraId="62DF279B" w14:textId="77777777" w:rsidR="00012472" w:rsidRPr="00DC1451" w:rsidRDefault="00012472" w:rsidP="005A7F53">
      <w:pPr>
        <w:pStyle w:val="Standard"/>
        <w:numPr>
          <w:ilvl w:val="0"/>
          <w:numId w:val="11"/>
        </w:numPr>
        <w:ind w:left="1506"/>
        <w:jc w:val="both"/>
        <w:rPr>
          <w:rFonts w:ascii="Calibri" w:hAnsi="Calibri"/>
          <w:sz w:val="22"/>
          <w:szCs w:val="22"/>
        </w:rPr>
      </w:pPr>
      <w:r w:rsidRPr="00DA7783">
        <w:rPr>
          <w:rFonts w:ascii="Calibri" w:hAnsi="Calibri" w:cs="Calibri"/>
          <w:color w:val="000000"/>
          <w:sz w:val="22"/>
          <w:szCs w:val="22"/>
        </w:rPr>
        <w:t>pokračovanie v prácach by spôsobilo v ďalšom období škodu, alebo by bola ohrozená bezpečnosť pri práci.</w:t>
      </w:r>
    </w:p>
    <w:p w14:paraId="25FF5122" w14:textId="77777777" w:rsidR="00012472" w:rsidRPr="00DA7783" w:rsidRDefault="00012472" w:rsidP="005A7F53">
      <w:pPr>
        <w:pStyle w:val="Standard"/>
        <w:ind w:left="1506"/>
        <w:jc w:val="both"/>
        <w:rPr>
          <w:rFonts w:ascii="Calibri" w:hAnsi="Calibri"/>
          <w:sz w:val="22"/>
          <w:szCs w:val="22"/>
        </w:rPr>
      </w:pPr>
    </w:p>
    <w:p w14:paraId="4ED84770"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Obidve zmluvné strany môžu požiadať o prerušenie a zastavenie prác, avšak v plnom rozsahu zodpovedajú za škody týmto spôsobené.</w:t>
      </w:r>
    </w:p>
    <w:p w14:paraId="5A397578" w14:textId="77777777" w:rsidR="00012472" w:rsidRPr="00DA7783" w:rsidRDefault="00012472" w:rsidP="005A7F53">
      <w:pPr>
        <w:pStyle w:val="Standard"/>
        <w:ind w:left="852"/>
        <w:jc w:val="both"/>
        <w:rPr>
          <w:rFonts w:ascii="Calibri" w:hAnsi="Calibri"/>
          <w:sz w:val="22"/>
          <w:szCs w:val="22"/>
        </w:rPr>
      </w:pPr>
    </w:p>
    <w:p w14:paraId="695C5801"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Pri zastavení alebo prerušení prác je zhotoviteľ povinný urobiť také úpravy alebo opatrenia, aby prípadné škody na  diele, ktoré by mohli  vzniknúť z  uvedeného  titulu boli  minimálneho rozsahu. Náklady na tieto úpravy resp. opatrenia v plnom rozsahu nesie strana, z ktorej viny boli práce zastavené alebo prerušené.</w:t>
      </w:r>
    </w:p>
    <w:p w14:paraId="16A90F48" w14:textId="77777777" w:rsidR="00012472" w:rsidRPr="00DA7783" w:rsidRDefault="00012472" w:rsidP="00012472">
      <w:pPr>
        <w:pStyle w:val="Standard"/>
        <w:jc w:val="both"/>
        <w:rPr>
          <w:rFonts w:ascii="Calibri" w:hAnsi="Calibri"/>
          <w:sz w:val="22"/>
          <w:szCs w:val="22"/>
        </w:rPr>
      </w:pPr>
    </w:p>
    <w:p w14:paraId="6EBC0CBA"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Kvalita stavebných prác a technologická disciplína</w:t>
      </w:r>
    </w:p>
    <w:p w14:paraId="3F413807" w14:textId="77777777" w:rsidR="00012472" w:rsidRPr="00DA7783" w:rsidRDefault="00012472" w:rsidP="00012472">
      <w:pPr>
        <w:pStyle w:val="Standard"/>
        <w:ind w:left="426"/>
        <w:jc w:val="both"/>
        <w:rPr>
          <w:rFonts w:ascii="Calibri" w:hAnsi="Calibri"/>
          <w:sz w:val="22"/>
          <w:szCs w:val="22"/>
        </w:rPr>
      </w:pPr>
    </w:p>
    <w:p w14:paraId="440F3325"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Všetky stavebné práce musia byť vykonané podľa platných STN a technologických postupov (pokynov výrobcu pre použitie materiálov a výrobkov, ktoré sú súčasťou dodávky, vrátane preukazných skúšok odsúhlasených objednávateľom) platných v čase vykonávania </w:t>
      </w:r>
      <w:r>
        <w:rPr>
          <w:rFonts w:ascii="Calibri" w:hAnsi="Calibri" w:cs="Calibri"/>
          <w:color w:val="000000"/>
          <w:sz w:val="22"/>
          <w:szCs w:val="22"/>
        </w:rPr>
        <w:t xml:space="preserve">diela, </w:t>
      </w:r>
      <w:r w:rsidR="005A7F53">
        <w:rPr>
          <w:rFonts w:ascii="Calibri" w:hAnsi="Calibri" w:cs="Calibri"/>
          <w:color w:val="000000"/>
          <w:sz w:val="22"/>
          <w:szCs w:val="22"/>
        </w:rPr>
        <w:br/>
      </w:r>
      <w:r>
        <w:rPr>
          <w:rFonts w:ascii="Calibri" w:hAnsi="Calibri" w:cs="Calibri"/>
          <w:color w:val="000000"/>
          <w:sz w:val="22"/>
          <w:szCs w:val="22"/>
        </w:rPr>
        <w:t>pri dodržaní predpisov o </w:t>
      </w:r>
      <w:r w:rsidRPr="00DA7783">
        <w:rPr>
          <w:rFonts w:ascii="Calibri" w:hAnsi="Calibri" w:cs="Calibri"/>
          <w:color w:val="000000"/>
          <w:sz w:val="22"/>
          <w:szCs w:val="22"/>
        </w:rPr>
        <w:t>bezpečnosti a ochrane zdravia pri práci. Všetky prípadné zmeny, vo vyššie uvedených materiáloch (TKP, ZTKP a pod.), ktoré vyplynú napr. z novelizácie noriem resp. iných  požiadaviek  na   kvalitu   počas   realizácie  diela,   budú odsúhlasené obidvomi zmluvnými stranami a premietnuté do týchto materiálov.</w:t>
      </w:r>
    </w:p>
    <w:p w14:paraId="1629DAAD" w14:textId="77777777" w:rsidR="00012472" w:rsidRPr="00DA7783" w:rsidRDefault="00012472" w:rsidP="005A7F53">
      <w:pPr>
        <w:pStyle w:val="Standard"/>
        <w:ind w:left="852"/>
        <w:jc w:val="both"/>
        <w:rPr>
          <w:rFonts w:ascii="Calibri" w:hAnsi="Calibri"/>
          <w:sz w:val="22"/>
          <w:szCs w:val="22"/>
        </w:rPr>
      </w:pPr>
    </w:p>
    <w:p w14:paraId="5EB6D638"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Kvalitu realizovaných prác bude zhotoviteľ dokladovať atestami resp. certifikátmi o kvalite zabudovaných stavebných materiálov a zmesí, v zmysle zákona č. </w:t>
      </w:r>
      <w:r w:rsidRPr="00DA7783">
        <w:rPr>
          <w:rFonts w:ascii="Calibri" w:eastAsia="PalatinoLinotype-Bold" w:hAnsi="Calibri" w:cs="Calibri"/>
          <w:color w:val="000000"/>
          <w:sz w:val="22"/>
          <w:szCs w:val="22"/>
        </w:rPr>
        <w:t>264/1999 Z. z.</w:t>
      </w:r>
      <w:r w:rsidRPr="00DA7783">
        <w:rPr>
          <w:rFonts w:ascii="Calibri" w:eastAsia="PalatinoLinotype-Roman" w:hAnsi="Calibri" w:cs="Calibri"/>
          <w:color w:val="000000"/>
          <w:sz w:val="22"/>
          <w:szCs w:val="22"/>
        </w:rPr>
        <w:t xml:space="preserve"> o technických požiadavkách na výrobky a o posudzovaní zhody a o zmene a doplnení</w:t>
      </w:r>
      <w:r w:rsidRPr="00DA7783">
        <w:rPr>
          <w:rFonts w:ascii="Calibri" w:eastAsia="PalatinoLinotype-Roman" w:hAnsi="Calibri" w:cs="Calibri"/>
          <w:color w:val="FF0000"/>
          <w:sz w:val="22"/>
          <w:szCs w:val="22"/>
        </w:rPr>
        <w:t xml:space="preserve">   </w:t>
      </w:r>
      <w:r w:rsidRPr="00DA7783">
        <w:rPr>
          <w:rFonts w:ascii="Calibri" w:eastAsia="PalatinoLinotype-Roman" w:hAnsi="Calibri" w:cs="Calibri"/>
          <w:color w:val="000000"/>
          <w:sz w:val="22"/>
          <w:szCs w:val="22"/>
        </w:rPr>
        <w:t xml:space="preserve">niektorých zákonov, </w:t>
      </w:r>
      <w:r w:rsidR="005A7F53">
        <w:rPr>
          <w:rFonts w:ascii="Calibri" w:hAnsi="Calibri" w:cs="Calibri"/>
          <w:color w:val="000000"/>
          <w:sz w:val="22"/>
          <w:szCs w:val="22"/>
        </w:rPr>
        <w:t>v </w:t>
      </w:r>
      <w:r w:rsidRPr="00DA7783">
        <w:rPr>
          <w:rFonts w:ascii="Calibri" w:hAnsi="Calibri" w:cs="Calibri"/>
          <w:color w:val="000000"/>
          <w:sz w:val="22"/>
          <w:szCs w:val="22"/>
        </w:rPr>
        <w:t>znení neskorších zmien a doplnkov. V prípade zmeny materiálov alebo na vyžiadanie objednávateľa predloží zhotoviteľ nové aktuálne atesty re</w:t>
      </w:r>
      <w:r w:rsidR="005A7F53">
        <w:rPr>
          <w:rFonts w:ascii="Calibri" w:hAnsi="Calibri" w:cs="Calibri"/>
          <w:color w:val="000000"/>
          <w:sz w:val="22"/>
          <w:szCs w:val="22"/>
        </w:rPr>
        <w:t>sp. preukázané skúšky. Atesty a </w:t>
      </w:r>
      <w:r w:rsidRPr="00DA7783">
        <w:rPr>
          <w:rFonts w:ascii="Calibri" w:hAnsi="Calibri" w:cs="Calibri"/>
          <w:color w:val="000000"/>
          <w:sz w:val="22"/>
          <w:szCs w:val="22"/>
        </w:rPr>
        <w:t>certifikáty v čase predloženia objednávateľovi musia byť  platné.</w:t>
      </w:r>
    </w:p>
    <w:p w14:paraId="2745051A" w14:textId="77777777" w:rsidR="00012472" w:rsidRPr="00DA7783" w:rsidRDefault="00012472" w:rsidP="005A7F53">
      <w:pPr>
        <w:pStyle w:val="Standard"/>
        <w:ind w:left="426"/>
        <w:jc w:val="both"/>
        <w:rPr>
          <w:rFonts w:ascii="Calibri" w:hAnsi="Calibri"/>
          <w:sz w:val="22"/>
          <w:szCs w:val="22"/>
        </w:rPr>
      </w:pPr>
    </w:p>
    <w:p w14:paraId="1DE1795C"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V prípade, že zhotoviteľ zabuduje materiály resp. zmesi bez odsúhlasenia objednávateľom bude znášať dôsledky porušenia tejto podmienky. Ak sa dodatočne p</w:t>
      </w:r>
      <w:r w:rsidR="005A7F53">
        <w:rPr>
          <w:rFonts w:ascii="Calibri" w:hAnsi="Calibri" w:cs="Calibri"/>
          <w:color w:val="000000"/>
          <w:sz w:val="22"/>
          <w:szCs w:val="22"/>
        </w:rPr>
        <w:t>reukáže, že preukazná skúška je </w:t>
      </w:r>
      <w:r w:rsidRPr="00DA7783">
        <w:rPr>
          <w:rFonts w:ascii="Calibri" w:hAnsi="Calibri" w:cs="Calibri"/>
          <w:color w:val="000000"/>
          <w:sz w:val="22"/>
          <w:szCs w:val="22"/>
        </w:rPr>
        <w:t>nevyhovujúca a zabudované materiály resp. zmesi nezodpovedajú požadova</w:t>
      </w:r>
      <w:r>
        <w:rPr>
          <w:rFonts w:ascii="Calibri" w:hAnsi="Calibri" w:cs="Calibri"/>
          <w:color w:val="000000"/>
          <w:sz w:val="22"/>
          <w:szCs w:val="22"/>
        </w:rPr>
        <w:t>ným kvalitatívnym parametrom je </w:t>
      </w:r>
      <w:r w:rsidRPr="00DA7783">
        <w:rPr>
          <w:rFonts w:ascii="Calibri" w:hAnsi="Calibri" w:cs="Calibri"/>
          <w:color w:val="000000"/>
          <w:sz w:val="22"/>
          <w:szCs w:val="22"/>
        </w:rPr>
        <w:t>zhotoviteľ povinný urobiť po dohode s objednávateľom opatrenia na nápravu, napr. nahradiť tieto vyhovujúcimi materiálmi a pod., náklady s tým spojené hradí v plnej výške zhotoviteľ.</w:t>
      </w:r>
    </w:p>
    <w:p w14:paraId="6DF979C3" w14:textId="77777777" w:rsidR="00012472" w:rsidRPr="00DA7783" w:rsidRDefault="00012472" w:rsidP="00012472">
      <w:pPr>
        <w:pStyle w:val="Standard"/>
        <w:jc w:val="both"/>
        <w:rPr>
          <w:rFonts w:ascii="Calibri" w:hAnsi="Calibri"/>
          <w:sz w:val="22"/>
          <w:szCs w:val="22"/>
        </w:rPr>
      </w:pPr>
    </w:p>
    <w:p w14:paraId="16C128A6"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Odovzdávacie a preberacie konanie diela</w:t>
      </w:r>
    </w:p>
    <w:p w14:paraId="0B41370F" w14:textId="77777777" w:rsidR="00012472" w:rsidRPr="00DA7783" w:rsidRDefault="00012472" w:rsidP="00012472">
      <w:pPr>
        <w:pStyle w:val="Standard"/>
        <w:ind w:left="426"/>
        <w:jc w:val="both"/>
        <w:rPr>
          <w:rFonts w:ascii="Calibri" w:hAnsi="Calibri"/>
          <w:sz w:val="22"/>
          <w:szCs w:val="22"/>
        </w:rPr>
      </w:pPr>
    </w:p>
    <w:p w14:paraId="5FE9EA40"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k preberaciemu konaniu pripraví:</w:t>
      </w:r>
    </w:p>
    <w:p w14:paraId="2BCC951C" w14:textId="77777777" w:rsidR="00012472" w:rsidRPr="00DA7783" w:rsidRDefault="00012472" w:rsidP="005A7F53">
      <w:pPr>
        <w:pStyle w:val="Standard"/>
        <w:numPr>
          <w:ilvl w:val="0"/>
          <w:numId w:val="38"/>
        </w:numPr>
        <w:ind w:left="1506"/>
        <w:jc w:val="both"/>
        <w:rPr>
          <w:rFonts w:ascii="Calibri" w:hAnsi="Calibri"/>
          <w:sz w:val="22"/>
          <w:szCs w:val="22"/>
        </w:rPr>
      </w:pPr>
      <w:r w:rsidRPr="00DA7783">
        <w:rPr>
          <w:rFonts w:ascii="Calibri" w:hAnsi="Calibri" w:cs="Calibri"/>
          <w:color w:val="000000"/>
          <w:sz w:val="22"/>
          <w:szCs w:val="22"/>
        </w:rPr>
        <w:t>stavebný denník</w:t>
      </w:r>
    </w:p>
    <w:p w14:paraId="62811050" w14:textId="77777777" w:rsidR="00012472" w:rsidRPr="00DA7783" w:rsidRDefault="00012472" w:rsidP="005A7F53">
      <w:pPr>
        <w:pStyle w:val="Standard"/>
        <w:numPr>
          <w:ilvl w:val="0"/>
          <w:numId w:val="12"/>
        </w:numPr>
        <w:ind w:left="1506"/>
        <w:jc w:val="both"/>
        <w:rPr>
          <w:rFonts w:ascii="Calibri" w:hAnsi="Calibri"/>
          <w:sz w:val="22"/>
          <w:szCs w:val="22"/>
        </w:rPr>
      </w:pPr>
      <w:r w:rsidRPr="00DA7783">
        <w:rPr>
          <w:rFonts w:ascii="Calibri" w:hAnsi="Calibri" w:cs="Calibri"/>
          <w:color w:val="000000"/>
          <w:sz w:val="22"/>
          <w:szCs w:val="22"/>
        </w:rPr>
        <w:t>finančné odúčtovanie stavby k termínu preberacieho konania (konečná faktúra)</w:t>
      </w:r>
    </w:p>
    <w:p w14:paraId="0C5BAF4C" w14:textId="77777777" w:rsidR="00012472" w:rsidRPr="00045206" w:rsidRDefault="00012472" w:rsidP="005A7F53">
      <w:pPr>
        <w:pStyle w:val="Standard"/>
        <w:numPr>
          <w:ilvl w:val="0"/>
          <w:numId w:val="12"/>
        </w:numPr>
        <w:ind w:left="1506"/>
        <w:jc w:val="both"/>
        <w:rPr>
          <w:rFonts w:asciiTheme="minorHAnsi" w:hAnsiTheme="minorHAnsi" w:cstheme="minorHAnsi"/>
          <w:sz w:val="22"/>
          <w:szCs w:val="22"/>
        </w:rPr>
      </w:pPr>
      <w:r w:rsidRPr="00045206">
        <w:rPr>
          <w:rFonts w:asciiTheme="minorHAnsi" w:hAnsiTheme="minorHAnsi" w:cstheme="minorHAnsi"/>
          <w:color w:val="000000"/>
          <w:sz w:val="22"/>
          <w:szCs w:val="22"/>
        </w:rPr>
        <w:t>elaborát o kvalite s vyčíslením skúšok a doložením atestov a certifikátov o kvalite prác a zabudovaných materiálov. Tento elaborát predloží zhotoviteľ min. 14 dní pred termínom odovzdania objednávateľovi na odsúhlasenie</w:t>
      </w:r>
    </w:p>
    <w:p w14:paraId="3460AF1B" w14:textId="77777777" w:rsidR="00012472" w:rsidRPr="00045206" w:rsidRDefault="00012472" w:rsidP="005A7F53">
      <w:pPr>
        <w:pStyle w:val="Standard"/>
        <w:numPr>
          <w:ilvl w:val="0"/>
          <w:numId w:val="12"/>
        </w:numPr>
        <w:ind w:left="1506"/>
        <w:jc w:val="both"/>
        <w:rPr>
          <w:rFonts w:asciiTheme="minorHAnsi" w:hAnsiTheme="minorHAnsi" w:cstheme="minorHAnsi"/>
          <w:sz w:val="22"/>
          <w:szCs w:val="22"/>
        </w:rPr>
      </w:pPr>
      <w:r w:rsidRPr="00045206">
        <w:rPr>
          <w:rFonts w:asciiTheme="minorHAnsi" w:hAnsiTheme="minorHAnsi" w:cstheme="minorHAnsi"/>
          <w:color w:val="000000"/>
          <w:sz w:val="22"/>
          <w:szCs w:val="22"/>
        </w:rPr>
        <w:t xml:space="preserve">doklady o uložení prebytočného, vybúraného alebo odmontovaného materiálu zo stavby </w:t>
      </w:r>
      <w:r w:rsidRPr="00045206">
        <w:rPr>
          <w:rFonts w:asciiTheme="minorHAnsi" w:hAnsiTheme="minorHAnsi" w:cstheme="minorHAnsi"/>
          <w:sz w:val="22"/>
          <w:szCs w:val="22"/>
        </w:rPr>
        <w:t>na</w:t>
      </w:r>
      <w:r w:rsidR="00045206">
        <w:rPr>
          <w:rFonts w:asciiTheme="minorHAnsi" w:hAnsiTheme="minorHAnsi" w:cstheme="minorHAnsi"/>
          <w:sz w:val="22"/>
          <w:szCs w:val="22"/>
        </w:rPr>
        <w:t xml:space="preserve"> </w:t>
      </w:r>
      <w:r w:rsidRPr="00045206">
        <w:rPr>
          <w:rFonts w:asciiTheme="minorHAnsi" w:hAnsiTheme="minorHAnsi" w:cstheme="minorHAnsi"/>
          <w:sz w:val="22"/>
          <w:szCs w:val="22"/>
        </w:rPr>
        <w:t>oficiálnu</w:t>
      </w:r>
      <w:r w:rsidRPr="00045206">
        <w:rPr>
          <w:rFonts w:asciiTheme="minorHAnsi" w:hAnsiTheme="minorHAnsi" w:cstheme="minorHAnsi"/>
          <w:color w:val="000000"/>
          <w:sz w:val="22"/>
          <w:szCs w:val="22"/>
        </w:rPr>
        <w:t xml:space="preserve"> skládku</w:t>
      </w:r>
    </w:p>
    <w:p w14:paraId="7C2A76FF" w14:textId="77777777" w:rsidR="00012472" w:rsidRPr="00DA7783" w:rsidRDefault="00012472" w:rsidP="005A7F53">
      <w:pPr>
        <w:pStyle w:val="Standard"/>
        <w:ind w:left="426"/>
        <w:jc w:val="both"/>
        <w:rPr>
          <w:rFonts w:ascii="Calibri" w:hAnsi="Calibri" w:cs="Calibri"/>
          <w:color w:val="000000"/>
          <w:sz w:val="22"/>
          <w:szCs w:val="22"/>
        </w:rPr>
      </w:pPr>
    </w:p>
    <w:p w14:paraId="04240CD3"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Keď zhotoviteľ dokončí práce na stavbe a dielo je v takom stave, aby mohlo slúžiť svojmu účelu, objednávateľ  so zhotoviteľom, zástupcami budúcich užívateľov, správcov  a ostatnými kompetentnými účastníkmi preberacieho konania spíšu protokol o preberaní prác.</w:t>
      </w:r>
    </w:p>
    <w:p w14:paraId="760CBB9D" w14:textId="77777777" w:rsidR="00012472" w:rsidRPr="00DA7783" w:rsidRDefault="00012472" w:rsidP="005A7F53">
      <w:pPr>
        <w:pStyle w:val="Standard"/>
        <w:ind w:left="426"/>
        <w:jc w:val="both"/>
        <w:rPr>
          <w:rFonts w:ascii="Calibri" w:hAnsi="Calibri" w:cs="Calibri"/>
          <w:color w:val="000000"/>
          <w:sz w:val="22"/>
          <w:szCs w:val="22"/>
        </w:rPr>
      </w:pPr>
    </w:p>
    <w:p w14:paraId="61866261"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Bezpečnosť pri práci a ochrana životného prostredia - zhotoviteľ</w:t>
      </w:r>
    </w:p>
    <w:p w14:paraId="7B791640" w14:textId="77777777" w:rsidR="00012472" w:rsidRPr="00DA7783" w:rsidRDefault="00012472" w:rsidP="00012472">
      <w:pPr>
        <w:pStyle w:val="Standard"/>
        <w:numPr>
          <w:ilvl w:val="0"/>
          <w:numId w:val="39"/>
        </w:numPr>
        <w:jc w:val="both"/>
        <w:rPr>
          <w:rFonts w:ascii="Calibri" w:hAnsi="Calibri"/>
          <w:sz w:val="22"/>
          <w:szCs w:val="22"/>
        </w:rPr>
      </w:pPr>
      <w:r w:rsidRPr="00DA7783">
        <w:rPr>
          <w:rFonts w:ascii="Calibri" w:hAnsi="Calibri" w:cs="Calibri"/>
          <w:color w:val="000000"/>
          <w:sz w:val="22"/>
          <w:szCs w:val="22"/>
        </w:rPr>
        <w:t>je zodpovedný za bezpečnosť všetkých vykonávaných prác na stavenisku počas celej doby realizácie diela vrátane odstraňovania prípadných vád na ňom</w:t>
      </w:r>
    </w:p>
    <w:p w14:paraId="6F578E7B" w14:textId="77777777" w:rsidR="00012472" w:rsidRPr="00DA7783" w:rsidRDefault="00012472" w:rsidP="00012472">
      <w:pPr>
        <w:pStyle w:val="Standard"/>
        <w:numPr>
          <w:ilvl w:val="0"/>
          <w:numId w:val="13"/>
        </w:numPr>
        <w:jc w:val="both"/>
        <w:rPr>
          <w:rFonts w:ascii="Calibri" w:hAnsi="Calibri"/>
          <w:sz w:val="22"/>
          <w:szCs w:val="22"/>
        </w:rPr>
      </w:pPr>
      <w:r w:rsidRPr="00DA7783">
        <w:rPr>
          <w:rFonts w:ascii="Calibri" w:hAnsi="Calibri" w:cs="Calibri"/>
          <w:color w:val="000000"/>
          <w:sz w:val="22"/>
          <w:szCs w:val="22"/>
        </w:rPr>
        <w:t>sa zaväzuje, že bude podnikať všetky kroky na ochranu životné</w:t>
      </w:r>
      <w:r>
        <w:rPr>
          <w:rFonts w:ascii="Calibri" w:hAnsi="Calibri" w:cs="Calibri"/>
          <w:color w:val="000000"/>
          <w:sz w:val="22"/>
          <w:szCs w:val="22"/>
        </w:rPr>
        <w:t>ho prostredia na stavenisku a v </w:t>
      </w:r>
      <w:r w:rsidRPr="00DA7783">
        <w:rPr>
          <w:rFonts w:ascii="Calibri" w:hAnsi="Calibri" w:cs="Calibri"/>
          <w:color w:val="000000"/>
          <w:sz w:val="22"/>
          <w:szCs w:val="22"/>
        </w:rPr>
        <w:t>jeho okolí a predchádzať škodám a úrazom osôb alebo v</w:t>
      </w:r>
      <w:r>
        <w:rPr>
          <w:rFonts w:ascii="Calibri" w:hAnsi="Calibri" w:cs="Calibri"/>
          <w:color w:val="000000"/>
          <w:sz w:val="22"/>
          <w:szCs w:val="22"/>
        </w:rPr>
        <w:t>erejného či iného vlastníctva v </w:t>
      </w:r>
      <w:r w:rsidRPr="00DA7783">
        <w:rPr>
          <w:rFonts w:ascii="Calibri" w:hAnsi="Calibri" w:cs="Calibri"/>
          <w:color w:val="000000"/>
          <w:sz w:val="22"/>
          <w:szCs w:val="22"/>
        </w:rPr>
        <w:t>dôsledku zničenia, hluku alebo iných príčin vznikajúcich ako dôsledok jeho metód práce.</w:t>
      </w:r>
    </w:p>
    <w:p w14:paraId="0D0200FE" w14:textId="77777777" w:rsidR="00012472" w:rsidRPr="00DA7783" w:rsidRDefault="00012472" w:rsidP="00012472">
      <w:pPr>
        <w:pStyle w:val="Standard"/>
        <w:jc w:val="both"/>
        <w:rPr>
          <w:rFonts w:ascii="Calibri" w:hAnsi="Calibri" w:cs="Calibri"/>
          <w:color w:val="000000"/>
          <w:sz w:val="22"/>
          <w:szCs w:val="22"/>
        </w:rPr>
      </w:pPr>
    </w:p>
    <w:p w14:paraId="20ECD0F0"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Bezpečnosť a ochrana zdravia pri práci - zhotoviteľ:</w:t>
      </w:r>
    </w:p>
    <w:p w14:paraId="381857A9"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lastRenderedPageBreak/>
        <w:t>zodpovedá za zabezpečenie bezpečnostných a zdravotných požiadaviek na stavenisku podľa Nariadenia vlády SR č. 396/2006 Z. z. o minimálnych bezpečnostných a zdravotných požiadavkách na stavenisko</w:t>
      </w:r>
    </w:p>
    <w:p w14:paraId="18E7CB62"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je zodpovedný za bezpečnosť všetkých osôb oprávnených b</w:t>
      </w:r>
      <w:r>
        <w:rPr>
          <w:rFonts w:ascii="Calibri" w:hAnsi="Calibri" w:cs="Calibri"/>
          <w:color w:val="000000"/>
          <w:sz w:val="22"/>
          <w:szCs w:val="22"/>
        </w:rPr>
        <w:t>yť na stavenisku a ohlásených u </w:t>
      </w:r>
      <w:r w:rsidRPr="00DA7783">
        <w:rPr>
          <w:rFonts w:ascii="Calibri" w:hAnsi="Calibri" w:cs="Calibri"/>
          <w:color w:val="000000"/>
          <w:sz w:val="22"/>
          <w:szCs w:val="22"/>
        </w:rPr>
        <w:t>stavbyvedúceho, a udržiavať stavenisko a dielo v takom poriadku, aby sa predišlo ohrozeniu týchto osôb</w:t>
      </w:r>
    </w:p>
    <w:p w14:paraId="0F72320A"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je povinný zabezpečiť zamedzenie vstupu cudzích osôb na stavenisko. Zhotoviteľ zabezpečí označenie a zabezpečenie staveniska tak, aby nedošlo k poškodeniu zdravia alebo majetku tretích osôb. V takomto prípade znáša v plnom rozsahu spôsobenú škodu.</w:t>
      </w:r>
    </w:p>
    <w:p w14:paraId="2AF66F65" w14:textId="77777777" w:rsidR="00012472" w:rsidRPr="00DA7783" w:rsidRDefault="00012472" w:rsidP="00012472">
      <w:pPr>
        <w:pStyle w:val="Standard"/>
        <w:jc w:val="both"/>
        <w:rPr>
          <w:rFonts w:ascii="Calibri" w:hAnsi="Calibri" w:cs="Calibri"/>
          <w:color w:val="000000"/>
          <w:sz w:val="22"/>
          <w:szCs w:val="22"/>
        </w:rPr>
      </w:pPr>
    </w:p>
    <w:p w14:paraId="4B1C2D4A"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Protipožiarna ochrana - zhotoviteľ:</w:t>
      </w:r>
    </w:p>
    <w:p w14:paraId="1302412F" w14:textId="77777777" w:rsidR="00012472" w:rsidRDefault="00012472" w:rsidP="00012472">
      <w:pPr>
        <w:pStyle w:val="Standard"/>
        <w:ind w:left="426"/>
        <w:jc w:val="both"/>
        <w:rPr>
          <w:rFonts w:ascii="Calibri" w:hAnsi="Calibri" w:cs="Calibri"/>
          <w:color w:val="000000"/>
          <w:sz w:val="22"/>
          <w:szCs w:val="22"/>
        </w:rPr>
      </w:pPr>
      <w:r w:rsidRPr="00DA7783">
        <w:rPr>
          <w:rFonts w:ascii="Calibri" w:hAnsi="Calibri" w:cs="Calibri"/>
          <w:color w:val="000000"/>
          <w:sz w:val="22"/>
          <w:szCs w:val="22"/>
        </w:rPr>
        <w:t xml:space="preserve">zodpovedá za zabezpečenie požiarnej ochrany staveniska v zmysle zákona NR SR  č. 14/2001 Z. z. o ochrane pred požiarmi v znení zákona č. 438/2002 Z. z. a vyhlášky  MV </w:t>
      </w:r>
      <w:r>
        <w:rPr>
          <w:rFonts w:ascii="Calibri" w:hAnsi="Calibri" w:cs="Calibri"/>
          <w:color w:val="000000"/>
          <w:sz w:val="22"/>
          <w:szCs w:val="22"/>
        </w:rPr>
        <w:t>SR  č. 94/2004 Z. z., ktorou sa </w:t>
      </w:r>
      <w:r w:rsidRPr="00DA7783">
        <w:rPr>
          <w:rFonts w:ascii="Calibri" w:hAnsi="Calibri" w:cs="Calibri"/>
          <w:color w:val="000000"/>
          <w:sz w:val="22"/>
          <w:szCs w:val="22"/>
        </w:rPr>
        <w:t>ustanovujú technické požiadavky na protipožiarnu bezpečnosť pri výstavbe a pri užívaní stavieb, musí dodržiavať smernice orgánov požiarnej služby a podniknú</w:t>
      </w:r>
      <w:r>
        <w:rPr>
          <w:rFonts w:ascii="Calibri" w:hAnsi="Calibri" w:cs="Calibri"/>
          <w:color w:val="000000"/>
          <w:sz w:val="22"/>
          <w:szCs w:val="22"/>
        </w:rPr>
        <w:t>ť všetky nevyhnutné opatrenia v </w:t>
      </w:r>
      <w:r w:rsidRPr="00DA7783">
        <w:rPr>
          <w:rFonts w:ascii="Calibri" w:hAnsi="Calibri" w:cs="Calibri"/>
          <w:color w:val="000000"/>
          <w:sz w:val="22"/>
          <w:szCs w:val="22"/>
        </w:rPr>
        <w:t>priebehu realizácie diela vrátane odstraňova</w:t>
      </w:r>
      <w:r>
        <w:rPr>
          <w:rFonts w:ascii="Calibri" w:hAnsi="Calibri" w:cs="Calibri"/>
          <w:color w:val="000000"/>
          <w:sz w:val="22"/>
          <w:szCs w:val="22"/>
        </w:rPr>
        <w:t xml:space="preserve">nia prípadných vád na ňom, aby </w:t>
      </w:r>
      <w:r w:rsidRPr="00DA7783">
        <w:rPr>
          <w:rFonts w:ascii="Calibri" w:hAnsi="Calibri" w:cs="Calibri"/>
          <w:color w:val="000000"/>
          <w:sz w:val="22"/>
          <w:szCs w:val="22"/>
        </w:rPr>
        <w:t>zabránil vzniku požiaru.</w:t>
      </w:r>
    </w:p>
    <w:p w14:paraId="588B5E9F" w14:textId="77777777" w:rsidR="00012472" w:rsidRPr="00DA7783" w:rsidRDefault="00012472" w:rsidP="00012472">
      <w:pPr>
        <w:pStyle w:val="Standard"/>
        <w:jc w:val="both"/>
        <w:rPr>
          <w:rFonts w:ascii="Calibri" w:hAnsi="Calibri"/>
          <w:sz w:val="22"/>
          <w:szCs w:val="22"/>
        </w:rPr>
      </w:pPr>
    </w:p>
    <w:p w14:paraId="75B9DC97"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Ochrana životného prostredia</w:t>
      </w:r>
    </w:p>
    <w:p w14:paraId="76507D18" w14:textId="77777777" w:rsidR="00012472" w:rsidRPr="00DA7783" w:rsidRDefault="00012472" w:rsidP="00012472">
      <w:pPr>
        <w:pStyle w:val="Standard"/>
        <w:numPr>
          <w:ilvl w:val="0"/>
          <w:numId w:val="40"/>
        </w:numPr>
        <w:jc w:val="both"/>
        <w:rPr>
          <w:rFonts w:ascii="Calibri" w:hAnsi="Calibri"/>
          <w:sz w:val="22"/>
          <w:szCs w:val="22"/>
        </w:rPr>
      </w:pPr>
      <w:r w:rsidRPr="00DA7783">
        <w:rPr>
          <w:rFonts w:ascii="Calibri" w:hAnsi="Calibri" w:cs="Calibri"/>
          <w:color w:val="000000"/>
          <w:sz w:val="22"/>
          <w:szCs w:val="22"/>
        </w:rPr>
        <w:t>Počas realizovania diela a odstraňovania prípadných vád na ňom je zhotoviteľ povinný chrániť životné prostredie na stavenisku aj mimo neho pred zničením. Podľa toho má teda zozbierať všetky druhy odpadov, vrátane rôznych odpadkov, výrobného a komun</w:t>
      </w:r>
      <w:r>
        <w:rPr>
          <w:rFonts w:ascii="Calibri" w:hAnsi="Calibri" w:cs="Calibri"/>
          <w:color w:val="000000"/>
          <w:sz w:val="22"/>
          <w:szCs w:val="22"/>
        </w:rPr>
        <w:t>álneho odpadu a dopraviť ich na </w:t>
      </w:r>
      <w:r w:rsidRPr="00DA7783">
        <w:rPr>
          <w:rFonts w:ascii="Calibri" w:hAnsi="Calibri" w:cs="Calibri"/>
          <w:color w:val="000000"/>
          <w:sz w:val="22"/>
          <w:szCs w:val="22"/>
        </w:rPr>
        <w:t>skládku určenú resp. schválenú objednávateľom pr</w:t>
      </w:r>
      <w:r>
        <w:rPr>
          <w:rFonts w:ascii="Calibri" w:hAnsi="Calibri" w:cs="Calibri"/>
          <w:color w:val="000000"/>
          <w:sz w:val="22"/>
          <w:szCs w:val="22"/>
        </w:rPr>
        <w:t>ípadne orgánom štátnej správy a </w:t>
      </w:r>
      <w:r w:rsidRPr="00DA7783">
        <w:rPr>
          <w:rFonts w:ascii="Calibri" w:hAnsi="Calibri" w:cs="Calibri"/>
          <w:color w:val="000000"/>
          <w:sz w:val="22"/>
          <w:szCs w:val="22"/>
        </w:rPr>
        <w:t>príslušného odboru.</w:t>
      </w:r>
    </w:p>
    <w:p w14:paraId="08DC05D2" w14:textId="77777777" w:rsidR="00012472" w:rsidRPr="00DA7783" w:rsidRDefault="00012472" w:rsidP="00012472">
      <w:pPr>
        <w:pStyle w:val="Standard"/>
        <w:numPr>
          <w:ilvl w:val="0"/>
          <w:numId w:val="14"/>
        </w:numPr>
        <w:jc w:val="both"/>
        <w:rPr>
          <w:rFonts w:ascii="Calibri" w:hAnsi="Calibri"/>
          <w:sz w:val="22"/>
          <w:szCs w:val="22"/>
        </w:rPr>
      </w:pPr>
      <w:r w:rsidRPr="00DA7783">
        <w:rPr>
          <w:rFonts w:ascii="Calibri" w:hAnsi="Calibri" w:cs="Calibri"/>
          <w:color w:val="000000"/>
          <w:sz w:val="22"/>
          <w:szCs w:val="22"/>
        </w:rPr>
        <w:t>Zhotoviteľ nesmie vypúšťať alebo dovoliť vypúšťanie do vzdu</w:t>
      </w:r>
      <w:r>
        <w:rPr>
          <w:rFonts w:ascii="Calibri" w:hAnsi="Calibri" w:cs="Calibri"/>
          <w:color w:val="000000"/>
          <w:sz w:val="22"/>
          <w:szCs w:val="22"/>
        </w:rPr>
        <w:t>chu, vody a okolitej krajiny na </w:t>
      </w:r>
      <w:r w:rsidRPr="00DA7783">
        <w:rPr>
          <w:rFonts w:ascii="Calibri" w:hAnsi="Calibri" w:cs="Calibri"/>
          <w:color w:val="000000"/>
          <w:sz w:val="22"/>
          <w:szCs w:val="22"/>
        </w:rPr>
        <w:t>stavenisku alebo v jeho tesnej blízkosti akékoľvek toxické odpady alebo látky.</w:t>
      </w:r>
    </w:p>
    <w:p w14:paraId="7BD805C1" w14:textId="77777777" w:rsidR="00012472" w:rsidRPr="00DA7783" w:rsidRDefault="00012472" w:rsidP="00012472">
      <w:pPr>
        <w:pStyle w:val="Standard"/>
        <w:numPr>
          <w:ilvl w:val="0"/>
          <w:numId w:val="14"/>
        </w:numPr>
        <w:jc w:val="both"/>
        <w:rPr>
          <w:rFonts w:ascii="Calibri" w:hAnsi="Calibri"/>
          <w:sz w:val="22"/>
          <w:szCs w:val="22"/>
        </w:rPr>
      </w:pPr>
      <w:r w:rsidRPr="00DA7783">
        <w:rPr>
          <w:rFonts w:ascii="Calibri" w:hAnsi="Calibri" w:cs="Calibri"/>
          <w:color w:val="000000"/>
          <w:sz w:val="22"/>
          <w:szCs w:val="22"/>
        </w:rPr>
        <w:t>V prípade nedodržania odstavca 13. a) a b) sa zhotoviteľ zaväzuje znášať všetky dopady (sankcie, pokuty, rozhodnutia a pod.), ktoré budú uplatnené voči objednávateľovi.</w:t>
      </w:r>
    </w:p>
    <w:p w14:paraId="2961AD5C" w14:textId="77777777" w:rsidR="00012472" w:rsidRPr="00DA7783" w:rsidRDefault="00012472" w:rsidP="00012472">
      <w:pPr>
        <w:pStyle w:val="Standard"/>
        <w:jc w:val="both"/>
        <w:rPr>
          <w:rFonts w:ascii="Calibri" w:hAnsi="Calibri" w:cs="Calibri"/>
          <w:color w:val="000000"/>
          <w:sz w:val="22"/>
          <w:szCs w:val="22"/>
        </w:rPr>
      </w:pPr>
    </w:p>
    <w:p w14:paraId="234459CC"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Objednávateľ zabezpečí všetky rozhodnutia orgánov štátnej správy, potrebné pre vykonanie diela.</w:t>
      </w:r>
    </w:p>
    <w:p w14:paraId="1035A381" w14:textId="77777777" w:rsidR="00012472" w:rsidRPr="00DA7783" w:rsidRDefault="00012472" w:rsidP="00012472">
      <w:pPr>
        <w:pStyle w:val="Standard"/>
        <w:ind w:left="426"/>
        <w:jc w:val="both"/>
        <w:rPr>
          <w:rFonts w:ascii="Calibri" w:hAnsi="Calibri"/>
          <w:sz w:val="22"/>
          <w:szCs w:val="22"/>
        </w:rPr>
      </w:pPr>
    </w:p>
    <w:p w14:paraId="74CE4EC5"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sa zaväzuje vyzvať objednávateľa na kontrolu všetkých prác, k</w:t>
      </w:r>
      <w:r>
        <w:rPr>
          <w:rFonts w:ascii="Calibri" w:hAnsi="Calibri" w:cs="Calibri"/>
          <w:color w:val="000000"/>
          <w:sz w:val="22"/>
          <w:szCs w:val="22"/>
        </w:rPr>
        <w:t>toré majú byť zakryté, alebo sa </w:t>
      </w:r>
      <w:r w:rsidRPr="00DA7783">
        <w:rPr>
          <w:rFonts w:ascii="Calibri" w:hAnsi="Calibri" w:cs="Calibri"/>
          <w:color w:val="000000"/>
          <w:sz w:val="22"/>
          <w:szCs w:val="22"/>
        </w:rPr>
        <w:t>stanú neprístupnými min. 3 pracovné dni vopred. Bez ich preverenia objednávateľom, nebudú uhradené resp. budú urobené opatrenia, aby mohli byť dodatočne overené a odskúšané. Náklady s tým spojené bude znášať zhotoviteľ.</w:t>
      </w:r>
    </w:p>
    <w:p w14:paraId="29B0E3A3" w14:textId="77777777" w:rsidR="00012472" w:rsidRDefault="00012472" w:rsidP="00012472">
      <w:pPr>
        <w:pStyle w:val="Standard"/>
        <w:ind w:left="426"/>
        <w:jc w:val="both"/>
        <w:rPr>
          <w:rFonts w:ascii="Calibri" w:hAnsi="Calibri" w:cs="Calibri"/>
          <w:color w:val="000000"/>
          <w:sz w:val="22"/>
          <w:szCs w:val="22"/>
        </w:rPr>
      </w:pPr>
      <w:r w:rsidRPr="00DA7783">
        <w:rPr>
          <w:rFonts w:ascii="Calibri" w:hAnsi="Calibri" w:cs="Calibri"/>
          <w:color w:val="000000"/>
          <w:sz w:val="22"/>
          <w:szCs w:val="22"/>
        </w:rPr>
        <w:t>V prípade, že sa objednávateľ nedostaví na preverenie prác v požado</w:t>
      </w:r>
      <w:r>
        <w:rPr>
          <w:rFonts w:ascii="Calibri" w:hAnsi="Calibri" w:cs="Calibri"/>
          <w:color w:val="000000"/>
          <w:sz w:val="22"/>
          <w:szCs w:val="22"/>
        </w:rPr>
        <w:t>vanom termíne môže zhotoviteľ v </w:t>
      </w:r>
      <w:r w:rsidRPr="00DA7783">
        <w:rPr>
          <w:rFonts w:ascii="Calibri" w:hAnsi="Calibri" w:cs="Calibri"/>
          <w:color w:val="000000"/>
          <w:sz w:val="22"/>
          <w:szCs w:val="22"/>
        </w:rPr>
        <w:t>prácach pokračovať avšak nesie riziko, že v prípade zistenia nekvalitne vykonaných prác, bude náklady na dodatočné odkrytie znášať zhotoviteľ. Ak sa však po odkrytí zistí, že práce boli zrealizované v súlade s technicko-kvalitatívnymi podmienkami a dosahujú projektom</w:t>
      </w:r>
      <w:r>
        <w:rPr>
          <w:rFonts w:ascii="Calibri" w:hAnsi="Calibri" w:cs="Calibri"/>
          <w:color w:val="000000"/>
          <w:sz w:val="22"/>
          <w:szCs w:val="22"/>
        </w:rPr>
        <w:t xml:space="preserve"> predpísanú kvalitu, náklady na </w:t>
      </w:r>
      <w:r w:rsidRPr="00DA7783">
        <w:rPr>
          <w:rFonts w:ascii="Calibri" w:hAnsi="Calibri" w:cs="Calibri"/>
          <w:color w:val="000000"/>
          <w:sz w:val="22"/>
          <w:szCs w:val="22"/>
        </w:rPr>
        <w:t>dodatočné zisťovanie kvality nepreverených prác v požadovan</w:t>
      </w:r>
      <w:r>
        <w:rPr>
          <w:rFonts w:ascii="Calibri" w:hAnsi="Calibri" w:cs="Calibri"/>
          <w:color w:val="000000"/>
          <w:sz w:val="22"/>
          <w:szCs w:val="22"/>
        </w:rPr>
        <w:t>om termíne znáša objednávateľ a </w:t>
      </w:r>
      <w:r w:rsidRPr="00DA7783">
        <w:rPr>
          <w:rFonts w:ascii="Calibri" w:hAnsi="Calibri" w:cs="Calibri"/>
          <w:color w:val="000000"/>
          <w:sz w:val="22"/>
          <w:szCs w:val="22"/>
        </w:rPr>
        <w:t>budú považované za prípad odškodnenia.</w:t>
      </w:r>
    </w:p>
    <w:p w14:paraId="0219B8AA" w14:textId="77777777" w:rsidR="00012472" w:rsidRPr="00DA7783" w:rsidRDefault="00012472" w:rsidP="00012472">
      <w:pPr>
        <w:pStyle w:val="Standard"/>
        <w:jc w:val="both"/>
        <w:rPr>
          <w:rFonts w:ascii="Calibri" w:hAnsi="Calibri"/>
          <w:sz w:val="22"/>
          <w:szCs w:val="22"/>
        </w:rPr>
      </w:pPr>
    </w:p>
    <w:p w14:paraId="2FCDFA12"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sa zaväzuje vyzvať minimálne tri  pracovné dni vopred objednávateľa k účasti na skúškach.</w:t>
      </w:r>
    </w:p>
    <w:p w14:paraId="0BFF53BE" w14:textId="77777777" w:rsidR="00012472" w:rsidRPr="00DA7783" w:rsidRDefault="00012472" w:rsidP="00012472">
      <w:pPr>
        <w:pStyle w:val="Standard"/>
        <w:ind w:left="426"/>
        <w:jc w:val="both"/>
        <w:rPr>
          <w:rFonts w:ascii="Calibri" w:hAnsi="Calibri"/>
          <w:sz w:val="22"/>
          <w:szCs w:val="22"/>
        </w:rPr>
      </w:pPr>
    </w:p>
    <w:p w14:paraId="5D3C6A47"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je povinný viesť na stavbe stavebný denník  v zmysle zákona  č. 50/1976 Zb. (Stavebný zákon) v znení neskorších predpisov  a vyhláškou MŽP SR č. 453/2000 Z. z. ktorou sa vykonávajú niektoré ustanovenia stavebného zákona, od dňa začatia prác až do  o</w:t>
      </w:r>
      <w:r>
        <w:rPr>
          <w:rFonts w:ascii="Calibri" w:hAnsi="Calibri" w:cs="Calibri"/>
          <w:color w:val="000000"/>
          <w:sz w:val="22"/>
          <w:szCs w:val="22"/>
        </w:rPr>
        <w:t xml:space="preserve">dstránenia poslednej vady </w:t>
      </w:r>
      <w:proofErr w:type="spellStart"/>
      <w:r>
        <w:rPr>
          <w:rFonts w:ascii="Calibri" w:hAnsi="Calibri" w:cs="Calibri"/>
          <w:color w:val="000000"/>
          <w:sz w:val="22"/>
          <w:szCs w:val="22"/>
        </w:rPr>
        <w:t>resp.</w:t>
      </w:r>
      <w:r w:rsidRPr="00DA7783">
        <w:rPr>
          <w:rFonts w:ascii="Calibri" w:hAnsi="Calibri" w:cs="Calibri"/>
          <w:color w:val="000000"/>
          <w:sz w:val="22"/>
          <w:szCs w:val="22"/>
        </w:rPr>
        <w:t>nedorobku</w:t>
      </w:r>
      <w:proofErr w:type="spellEnd"/>
      <w:r w:rsidRPr="00DA7783">
        <w:rPr>
          <w:rFonts w:ascii="Calibri" w:hAnsi="Calibri" w:cs="Calibri"/>
          <w:color w:val="000000"/>
          <w:sz w:val="22"/>
          <w:szCs w:val="22"/>
        </w:rPr>
        <w:t>, zisteného pri kolaudácii stavby. Stavebný denník sa musí nachádzať na stavbe a musí byť trvale prístupný. Zápisy do neho robí zhotoviteľ v deň, kedy boli práce vykonané alebo nastali okolnosti, ktoré je potrebné riešiť.</w:t>
      </w:r>
    </w:p>
    <w:p w14:paraId="71C5FFDB" w14:textId="77777777" w:rsidR="00012472" w:rsidRPr="00DA7783" w:rsidRDefault="00012472" w:rsidP="00012472">
      <w:pPr>
        <w:pStyle w:val="Standard"/>
        <w:jc w:val="both"/>
        <w:rPr>
          <w:rFonts w:ascii="Calibri" w:hAnsi="Calibri"/>
          <w:sz w:val="22"/>
          <w:szCs w:val="22"/>
        </w:rPr>
      </w:pPr>
    </w:p>
    <w:p w14:paraId="53F55B22"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V denníku budú zapísané najmä tieto údaje:</w:t>
      </w:r>
    </w:p>
    <w:p w14:paraId="06B61AD2" w14:textId="77777777" w:rsidR="00012472" w:rsidRPr="00DA7783" w:rsidRDefault="00012472" w:rsidP="005A7F53">
      <w:pPr>
        <w:pStyle w:val="Zkladntext32"/>
        <w:widowControl/>
        <w:overflowPunct w:val="0"/>
        <w:ind w:left="1146"/>
        <w:jc w:val="both"/>
        <w:rPr>
          <w:rFonts w:ascii="Calibri" w:hAnsi="Calibri"/>
          <w:sz w:val="22"/>
          <w:szCs w:val="22"/>
        </w:rPr>
      </w:pPr>
      <w:r w:rsidRPr="00DA7783">
        <w:rPr>
          <w:rFonts w:ascii="Calibri" w:hAnsi="Calibri" w:cs="Calibri"/>
          <w:color w:val="000000"/>
          <w:sz w:val="22"/>
          <w:szCs w:val="22"/>
        </w:rPr>
        <w:t>Denný zápis:</w:t>
      </w:r>
    </w:p>
    <w:p w14:paraId="132F9A3F" w14:textId="77777777" w:rsidR="00012472" w:rsidRPr="00DA7783" w:rsidRDefault="00012472" w:rsidP="005A7F53">
      <w:pPr>
        <w:pStyle w:val="Standard"/>
        <w:ind w:left="1146"/>
        <w:jc w:val="both"/>
        <w:rPr>
          <w:rFonts w:ascii="Calibri" w:hAnsi="Calibri"/>
          <w:sz w:val="22"/>
          <w:szCs w:val="22"/>
        </w:rPr>
      </w:pPr>
      <w:r w:rsidRPr="00DA7783">
        <w:rPr>
          <w:rFonts w:ascii="Calibri" w:hAnsi="Calibri" w:cs="Calibri"/>
          <w:color w:val="000000"/>
          <w:sz w:val="22"/>
          <w:szCs w:val="22"/>
        </w:rPr>
        <w:t>dátum (mesiac, rok, názov dňa); - údaje o počasí, maximálna</w:t>
      </w:r>
      <w:r>
        <w:rPr>
          <w:rFonts w:ascii="Calibri" w:hAnsi="Calibri" w:cs="Calibri"/>
          <w:color w:val="000000"/>
          <w:sz w:val="22"/>
          <w:szCs w:val="22"/>
        </w:rPr>
        <w:t xml:space="preserve"> a minimálna teplota; - údaje o </w:t>
      </w:r>
      <w:r w:rsidRPr="00DA7783">
        <w:rPr>
          <w:rFonts w:ascii="Calibri" w:hAnsi="Calibri" w:cs="Calibri"/>
          <w:color w:val="000000"/>
          <w:sz w:val="22"/>
          <w:szCs w:val="22"/>
        </w:rPr>
        <w:t xml:space="preserve">pracovnej dobe, jej začiatok a koniec, </w:t>
      </w:r>
      <w:proofErr w:type="spellStart"/>
      <w:r w:rsidRPr="00DA7783">
        <w:rPr>
          <w:rFonts w:ascii="Calibri" w:hAnsi="Calibri" w:cs="Calibri"/>
          <w:color w:val="000000"/>
          <w:sz w:val="22"/>
          <w:szCs w:val="22"/>
        </w:rPr>
        <w:t>smennosť</w:t>
      </w:r>
      <w:proofErr w:type="spellEnd"/>
      <w:r w:rsidRPr="00DA7783">
        <w:rPr>
          <w:rFonts w:ascii="Calibri" w:hAnsi="Calibri" w:cs="Calibri"/>
          <w:color w:val="000000"/>
          <w:sz w:val="22"/>
          <w:szCs w:val="22"/>
        </w:rPr>
        <w:t>;  -  pracovníci a ich počty; - mechanizmy;</w:t>
      </w:r>
    </w:p>
    <w:p w14:paraId="243D1FF5" w14:textId="77777777" w:rsidR="00012472" w:rsidRDefault="00012472" w:rsidP="005A7F53">
      <w:pPr>
        <w:pStyle w:val="Standard"/>
        <w:ind w:left="1146"/>
        <w:jc w:val="both"/>
        <w:rPr>
          <w:rFonts w:ascii="Calibri" w:hAnsi="Calibri" w:cs="Calibri"/>
          <w:color w:val="000000"/>
          <w:sz w:val="22"/>
          <w:szCs w:val="22"/>
        </w:rPr>
      </w:pPr>
      <w:r w:rsidRPr="00DA7783">
        <w:rPr>
          <w:rFonts w:ascii="Calibri" w:hAnsi="Calibri" w:cs="Calibri"/>
          <w:color w:val="000000"/>
          <w:sz w:val="22"/>
          <w:szCs w:val="22"/>
        </w:rPr>
        <w:t>- časový postup prác na stavbe.</w:t>
      </w:r>
    </w:p>
    <w:p w14:paraId="57FFAEE7" w14:textId="77777777" w:rsidR="00012472" w:rsidRPr="00DA7783" w:rsidRDefault="00012472" w:rsidP="005A7F53">
      <w:pPr>
        <w:pStyle w:val="Standard"/>
        <w:ind w:left="426"/>
        <w:jc w:val="both"/>
        <w:rPr>
          <w:rFonts w:ascii="Calibri" w:hAnsi="Calibri"/>
          <w:sz w:val="22"/>
          <w:szCs w:val="22"/>
        </w:rPr>
      </w:pPr>
    </w:p>
    <w:p w14:paraId="06E5B6E7"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lastRenderedPageBreak/>
        <w:t>Ostatné údaje, napr.:</w:t>
      </w:r>
    </w:p>
    <w:p w14:paraId="35A66D5F" w14:textId="77777777" w:rsidR="00012472" w:rsidRDefault="00012472" w:rsidP="005A7F53">
      <w:pPr>
        <w:pStyle w:val="Standard"/>
        <w:ind w:left="1146"/>
        <w:jc w:val="both"/>
        <w:rPr>
          <w:rFonts w:ascii="Calibri" w:hAnsi="Calibri" w:cs="Calibri"/>
          <w:color w:val="000000"/>
          <w:sz w:val="22"/>
          <w:szCs w:val="22"/>
        </w:rPr>
      </w:pPr>
      <w:r w:rsidRPr="00DA7783">
        <w:rPr>
          <w:rFonts w:ascii="Calibri" w:hAnsi="Calibri" w:cs="Calibri"/>
          <w:color w:val="000000"/>
          <w:sz w:val="22"/>
          <w:szCs w:val="22"/>
        </w:rPr>
        <w:t>požiadavky zhotoviteľa na objednávateľa a naopak, prerušenie stavebných prác s odôvodnením, záznam o okolnostiach, ktoré majú vplyv na postup prác, zápis</w:t>
      </w:r>
      <w:r>
        <w:rPr>
          <w:rFonts w:ascii="Calibri" w:hAnsi="Calibri" w:cs="Calibri"/>
          <w:color w:val="000000"/>
          <w:sz w:val="22"/>
          <w:szCs w:val="22"/>
        </w:rPr>
        <w:t>y o vykonaných skúškach, (napr. </w:t>
      </w:r>
      <w:r w:rsidRPr="00DA7783">
        <w:rPr>
          <w:rFonts w:ascii="Calibri" w:hAnsi="Calibri" w:cs="Calibri"/>
          <w:color w:val="000000"/>
          <w:sz w:val="22"/>
          <w:szCs w:val="22"/>
        </w:rPr>
        <w:t>skúškach tvrdosti betónu, tlakových skúškach, skúškach tesnosti, vykuro</w:t>
      </w:r>
      <w:r>
        <w:rPr>
          <w:rFonts w:ascii="Calibri" w:hAnsi="Calibri" w:cs="Calibri"/>
          <w:color w:val="000000"/>
          <w:sz w:val="22"/>
          <w:szCs w:val="22"/>
        </w:rPr>
        <w:t>vacích skúškach a </w:t>
      </w:r>
      <w:r w:rsidRPr="00DA7783">
        <w:rPr>
          <w:rFonts w:ascii="Calibri" w:hAnsi="Calibri" w:cs="Calibri"/>
          <w:color w:val="000000"/>
          <w:sz w:val="22"/>
          <w:szCs w:val="22"/>
        </w:rPr>
        <w:t xml:space="preserve">pod., zmeny a odchýlky  vykonávaných prác od schválenej dokumentácie, </w:t>
      </w:r>
      <w:r w:rsidR="005A7F53">
        <w:rPr>
          <w:rFonts w:ascii="Calibri" w:hAnsi="Calibri" w:cs="Calibri"/>
          <w:color w:val="000000"/>
          <w:sz w:val="22"/>
          <w:szCs w:val="22"/>
        </w:rPr>
        <w:t>zápisy o </w:t>
      </w:r>
      <w:r>
        <w:rPr>
          <w:rFonts w:ascii="Calibri" w:hAnsi="Calibri" w:cs="Calibri"/>
          <w:color w:val="000000"/>
          <w:sz w:val="22"/>
          <w:szCs w:val="22"/>
        </w:rPr>
        <w:t>dohodách zhotoviteľa s </w:t>
      </w:r>
      <w:r w:rsidRPr="00DA7783">
        <w:rPr>
          <w:rFonts w:ascii="Calibri" w:hAnsi="Calibri" w:cs="Calibri"/>
          <w:color w:val="000000"/>
          <w:sz w:val="22"/>
          <w:szCs w:val="22"/>
        </w:rPr>
        <w:t>objednávateľom a projektantom, požiadavky obj</w:t>
      </w:r>
      <w:r w:rsidR="005A7F53">
        <w:rPr>
          <w:rFonts w:ascii="Calibri" w:hAnsi="Calibri" w:cs="Calibri"/>
          <w:color w:val="000000"/>
          <w:sz w:val="22"/>
          <w:szCs w:val="22"/>
        </w:rPr>
        <w:t>ednávateľa na </w:t>
      </w:r>
      <w:r>
        <w:rPr>
          <w:rFonts w:ascii="Calibri" w:hAnsi="Calibri" w:cs="Calibri"/>
          <w:color w:val="000000"/>
          <w:sz w:val="22"/>
          <w:szCs w:val="22"/>
        </w:rPr>
        <w:t>odstránenie vád v </w:t>
      </w:r>
      <w:r w:rsidRPr="00DA7783">
        <w:rPr>
          <w:rFonts w:ascii="Calibri" w:hAnsi="Calibri" w:cs="Calibri"/>
          <w:color w:val="000000"/>
          <w:sz w:val="22"/>
          <w:szCs w:val="22"/>
        </w:rPr>
        <w:t>priebehu  vykonávania</w:t>
      </w:r>
      <w:r w:rsidRPr="00DA7783">
        <w:rPr>
          <w:rFonts w:ascii="Calibri" w:hAnsi="Calibri" w:cs="Calibri"/>
          <w:i/>
          <w:color w:val="000000"/>
          <w:sz w:val="22"/>
          <w:szCs w:val="22"/>
        </w:rPr>
        <w:t xml:space="preserve"> </w:t>
      </w:r>
      <w:r w:rsidRPr="00DA7783">
        <w:rPr>
          <w:rFonts w:ascii="Calibri" w:hAnsi="Calibri" w:cs="Calibri"/>
          <w:color w:val="000000"/>
          <w:sz w:val="22"/>
          <w:szCs w:val="22"/>
        </w:rPr>
        <w:t>diela, škody na stavbe, zoznam príloh a dokladov stavebného denníka.</w:t>
      </w:r>
    </w:p>
    <w:p w14:paraId="4CBEAADB" w14:textId="77777777" w:rsidR="00012472" w:rsidRPr="00DA7783" w:rsidRDefault="00012472" w:rsidP="005A7F53">
      <w:pPr>
        <w:pStyle w:val="Standard"/>
        <w:ind w:left="1146"/>
        <w:jc w:val="both"/>
        <w:rPr>
          <w:rFonts w:ascii="Calibri" w:hAnsi="Calibri"/>
          <w:sz w:val="22"/>
          <w:szCs w:val="22"/>
        </w:rPr>
      </w:pPr>
    </w:p>
    <w:p w14:paraId="49AD6920"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Zhotoviteľ denne robí zápisy do stavebného denníka a minimáln</w:t>
      </w:r>
      <w:r>
        <w:rPr>
          <w:rFonts w:ascii="Calibri" w:hAnsi="Calibri" w:cs="Calibri"/>
          <w:color w:val="000000"/>
          <w:sz w:val="22"/>
          <w:szCs w:val="22"/>
        </w:rPr>
        <w:t>e raz za dva týždne zašle resp. </w:t>
      </w:r>
      <w:r w:rsidRPr="00DA7783">
        <w:rPr>
          <w:rFonts w:ascii="Calibri" w:hAnsi="Calibri" w:cs="Calibri"/>
          <w:color w:val="000000"/>
          <w:sz w:val="22"/>
          <w:szCs w:val="22"/>
        </w:rPr>
        <w:t>odovzdá kópie objednávateľovi.</w:t>
      </w:r>
    </w:p>
    <w:p w14:paraId="1CA6DB1A" w14:textId="77777777" w:rsidR="00012472" w:rsidRPr="00DA7783" w:rsidRDefault="00012472" w:rsidP="005A7F53">
      <w:pPr>
        <w:pStyle w:val="Standard"/>
        <w:ind w:left="993"/>
        <w:jc w:val="both"/>
        <w:rPr>
          <w:rFonts w:ascii="Calibri" w:hAnsi="Calibri"/>
          <w:sz w:val="22"/>
          <w:szCs w:val="22"/>
        </w:rPr>
      </w:pPr>
    </w:p>
    <w:p w14:paraId="48302C31"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Stavebný denník musí byť na stavbe trvalo prístupný objednávateľo</w:t>
      </w:r>
      <w:r>
        <w:rPr>
          <w:rFonts w:ascii="Calibri" w:hAnsi="Calibri" w:cs="Calibri"/>
          <w:color w:val="000000"/>
          <w:sz w:val="22"/>
          <w:szCs w:val="22"/>
        </w:rPr>
        <w:t>vi, prípadne iným osobám, ktoré </w:t>
      </w:r>
      <w:r w:rsidRPr="00DA7783">
        <w:rPr>
          <w:rFonts w:ascii="Calibri" w:hAnsi="Calibri" w:cs="Calibri"/>
          <w:color w:val="000000"/>
          <w:sz w:val="22"/>
          <w:szCs w:val="22"/>
        </w:rPr>
        <w:t>majú právo robiť v ňom zápisy alebo kontroly.</w:t>
      </w:r>
    </w:p>
    <w:p w14:paraId="7B1C3308"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Okrem zástupcov zhotoviteľa, objednávateľa a projektanta môžu do stavebného denníka vykonávať záznamy poverení zástupcovia príslušných orgánov štátnej správy.</w:t>
      </w:r>
    </w:p>
    <w:p w14:paraId="03DEB4F1" w14:textId="77777777" w:rsidR="00012472" w:rsidRPr="00DA7783" w:rsidRDefault="00012472" w:rsidP="005A7F53">
      <w:pPr>
        <w:pStyle w:val="Standard"/>
        <w:ind w:left="993"/>
        <w:jc w:val="both"/>
        <w:rPr>
          <w:rFonts w:ascii="Calibri" w:hAnsi="Calibri"/>
          <w:sz w:val="22"/>
          <w:szCs w:val="22"/>
        </w:rPr>
      </w:pPr>
    </w:p>
    <w:p w14:paraId="11D03EEC" w14:textId="72E9743E"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Zápisy v stavebnom denníku sa nepovažujú za zmenu zml</w:t>
      </w:r>
      <w:r w:rsidR="005A7F53">
        <w:rPr>
          <w:rFonts w:ascii="Calibri" w:hAnsi="Calibri" w:cs="Calibri"/>
          <w:color w:val="000000"/>
          <w:sz w:val="22"/>
          <w:szCs w:val="22"/>
        </w:rPr>
        <w:t>uvy, ale slúžia ako podklad pre </w:t>
      </w:r>
      <w:r w:rsidRPr="00DA7783">
        <w:rPr>
          <w:rFonts w:ascii="Calibri" w:hAnsi="Calibri" w:cs="Calibri"/>
          <w:color w:val="000000"/>
          <w:sz w:val="22"/>
          <w:szCs w:val="22"/>
        </w:rPr>
        <w:t>vyhotovenie dodatkov ku zmluve.</w:t>
      </w:r>
    </w:p>
    <w:p w14:paraId="7D0A8E24" w14:textId="77777777" w:rsidR="00012472" w:rsidRPr="00DA7783" w:rsidRDefault="00012472" w:rsidP="00012472">
      <w:pPr>
        <w:pStyle w:val="Standard"/>
        <w:jc w:val="both"/>
        <w:rPr>
          <w:rFonts w:ascii="Calibri" w:hAnsi="Calibri"/>
          <w:sz w:val="22"/>
          <w:szCs w:val="22"/>
        </w:rPr>
      </w:pPr>
    </w:p>
    <w:p w14:paraId="18FBF3F1"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DA7783">
        <w:rPr>
          <w:rFonts w:ascii="Calibri" w:hAnsi="Calibri" w:cs="Calibri"/>
          <w:color w:val="000000"/>
          <w:sz w:val="22"/>
          <w:szCs w:val="22"/>
        </w:rPr>
        <w:t xml:space="preserve">Zhotoviteľ poveruje funkciou stavbyvedúceho ….......... </w:t>
      </w:r>
      <w:r>
        <w:rPr>
          <w:rFonts w:ascii="Calibri" w:hAnsi="Calibri" w:cs="Calibri"/>
          <w:color w:val="000000"/>
          <w:sz w:val="22"/>
          <w:szCs w:val="22"/>
        </w:rPr>
        <w:t>.</w:t>
      </w:r>
      <w:r w:rsidRPr="00DA7783">
        <w:rPr>
          <w:rFonts w:ascii="Calibri" w:hAnsi="Calibri" w:cs="Calibri"/>
          <w:color w:val="000000"/>
          <w:sz w:val="22"/>
          <w:szCs w:val="22"/>
        </w:rPr>
        <w:t xml:space="preserve"> Tento je oprávnený ho zastupovať pri prevzatí staveniska, mesačnom zisťovaní vykonaných prác, odovzdaní diela  a vystavení faktúry.</w:t>
      </w:r>
    </w:p>
    <w:p w14:paraId="14CA1794" w14:textId="77777777" w:rsidR="00012472" w:rsidRPr="00383FDF" w:rsidRDefault="00012472" w:rsidP="00012472">
      <w:pPr>
        <w:pStyle w:val="Standard"/>
        <w:ind w:left="567"/>
        <w:jc w:val="both"/>
        <w:rPr>
          <w:rFonts w:ascii="Calibri" w:hAnsi="Calibri"/>
          <w:sz w:val="22"/>
          <w:szCs w:val="22"/>
        </w:rPr>
      </w:pPr>
    </w:p>
    <w:p w14:paraId="27F756FE"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6C2411">
        <w:rPr>
          <w:rFonts w:ascii="Calibri" w:hAnsi="Calibri" w:cs="Calibri"/>
          <w:color w:val="000000"/>
          <w:sz w:val="22"/>
          <w:szCs w:val="22"/>
        </w:rPr>
        <w:t>Vlastníctvo na zhotovovanej veci</w:t>
      </w:r>
    </w:p>
    <w:p w14:paraId="56D11A06" w14:textId="77777777" w:rsidR="00012472" w:rsidRPr="006C2411" w:rsidRDefault="00012472" w:rsidP="00012472">
      <w:pPr>
        <w:pStyle w:val="Standard"/>
        <w:jc w:val="both"/>
        <w:rPr>
          <w:rFonts w:ascii="Calibri" w:hAnsi="Calibri"/>
          <w:sz w:val="22"/>
          <w:szCs w:val="22"/>
        </w:rPr>
      </w:pPr>
    </w:p>
    <w:p w14:paraId="2EE04A86" w14:textId="77777777" w:rsidR="00012472" w:rsidRPr="00362419" w:rsidRDefault="00012472" w:rsidP="005A7F53">
      <w:pPr>
        <w:pStyle w:val="Standard"/>
        <w:numPr>
          <w:ilvl w:val="1"/>
          <w:numId w:val="9"/>
        </w:numPr>
        <w:ind w:left="1134" w:hanging="567"/>
        <w:jc w:val="both"/>
        <w:rPr>
          <w:rFonts w:ascii="Calibri" w:hAnsi="Calibri"/>
          <w:sz w:val="22"/>
          <w:szCs w:val="22"/>
        </w:rPr>
      </w:pPr>
      <w:r w:rsidRPr="00DA7783">
        <w:rPr>
          <w:rFonts w:ascii="Calibri" w:hAnsi="Calibri" w:cs="Calibri"/>
          <w:color w:val="000000"/>
          <w:sz w:val="22"/>
          <w:szCs w:val="22"/>
        </w:rPr>
        <w:t xml:space="preserve">Dňom nadobudnutia účinnosti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a zápisničným prevzatím staveniska je zhotovit</w:t>
      </w:r>
      <w:r>
        <w:rPr>
          <w:rFonts w:ascii="Calibri" w:hAnsi="Calibri" w:cs="Calibri"/>
          <w:color w:val="000000"/>
          <w:sz w:val="22"/>
          <w:szCs w:val="22"/>
        </w:rPr>
        <w:t>eľ zodpovedný za </w:t>
      </w:r>
      <w:r w:rsidRPr="00DA7783">
        <w:rPr>
          <w:rFonts w:ascii="Calibri" w:hAnsi="Calibri" w:cs="Calibri"/>
          <w:color w:val="000000"/>
          <w:sz w:val="22"/>
          <w:szCs w:val="22"/>
        </w:rPr>
        <w:t>všetky škody na majetku objednávateľa a súkromných pozemkoch dotknutých výstavbou, ktoré sa na zhotovovanej veci vyskytnú.</w:t>
      </w:r>
    </w:p>
    <w:p w14:paraId="6D97B132" w14:textId="77777777" w:rsidR="00012472" w:rsidRPr="00DA7783" w:rsidRDefault="00012472" w:rsidP="005A7F53">
      <w:pPr>
        <w:pStyle w:val="Standard"/>
        <w:ind w:left="1134"/>
        <w:jc w:val="both"/>
        <w:rPr>
          <w:rFonts w:ascii="Calibri" w:hAnsi="Calibri"/>
          <w:sz w:val="22"/>
          <w:szCs w:val="22"/>
        </w:rPr>
      </w:pPr>
    </w:p>
    <w:p w14:paraId="6F75C60B" w14:textId="77777777" w:rsidR="00012472" w:rsidRPr="00362419" w:rsidRDefault="00012472" w:rsidP="005A7F53">
      <w:pPr>
        <w:pStyle w:val="Standard"/>
        <w:numPr>
          <w:ilvl w:val="1"/>
          <w:numId w:val="9"/>
        </w:numPr>
        <w:ind w:left="1134" w:hanging="567"/>
        <w:jc w:val="both"/>
        <w:rPr>
          <w:rFonts w:ascii="Calibri" w:hAnsi="Calibri"/>
          <w:sz w:val="22"/>
          <w:szCs w:val="22"/>
        </w:rPr>
      </w:pPr>
      <w:r w:rsidRPr="00DA7783">
        <w:rPr>
          <w:rFonts w:ascii="Calibri" w:hAnsi="Calibri" w:cs="Calibri"/>
          <w:color w:val="000000"/>
          <w:sz w:val="22"/>
          <w:szCs w:val="22"/>
        </w:rPr>
        <w:t>Vlastnícke právo zo zhotoviteľa na objednávateľa prechádza postupne, realizovaním etáp diela.</w:t>
      </w:r>
    </w:p>
    <w:p w14:paraId="143B9001" w14:textId="77777777" w:rsidR="00012472" w:rsidRPr="00DA7783" w:rsidRDefault="00012472" w:rsidP="00012472">
      <w:pPr>
        <w:pStyle w:val="Standard"/>
        <w:jc w:val="both"/>
        <w:rPr>
          <w:rFonts w:ascii="Calibri" w:hAnsi="Calibri"/>
          <w:sz w:val="22"/>
          <w:szCs w:val="22"/>
        </w:rPr>
      </w:pPr>
    </w:p>
    <w:p w14:paraId="4C104184"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DA7783">
        <w:rPr>
          <w:rFonts w:ascii="Calibri" w:hAnsi="Calibri" w:cs="Calibri"/>
          <w:color w:val="000000"/>
          <w:sz w:val="22"/>
          <w:szCs w:val="22"/>
        </w:rPr>
        <w:t>Podmienkou odovzdania a prevzatia diela je úspešné vykonanie všetkých skúšok predpísaných osobitnými predpismi, záväznými normami a projektovou dokumentáciou. Doklady o týchto skúškach podmieňujú prevzatie tohto diela.</w:t>
      </w:r>
    </w:p>
    <w:p w14:paraId="26AE45EA" w14:textId="77777777" w:rsidR="00012472" w:rsidRPr="00DA7783" w:rsidRDefault="00012472" w:rsidP="00012472">
      <w:pPr>
        <w:pStyle w:val="Standard"/>
        <w:ind w:left="567"/>
        <w:jc w:val="both"/>
        <w:rPr>
          <w:rFonts w:ascii="Calibri" w:hAnsi="Calibri"/>
          <w:sz w:val="22"/>
          <w:szCs w:val="22"/>
        </w:rPr>
      </w:pPr>
    </w:p>
    <w:p w14:paraId="06BCD723"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Ukončenie prác</w:t>
      </w:r>
    </w:p>
    <w:p w14:paraId="159604E0" w14:textId="77777777" w:rsidR="00012472" w:rsidRPr="00DA7783" w:rsidRDefault="00012472" w:rsidP="00012472">
      <w:pPr>
        <w:pStyle w:val="Standard"/>
        <w:jc w:val="both"/>
        <w:rPr>
          <w:rFonts w:ascii="Calibri" w:hAnsi="Calibri"/>
          <w:sz w:val="22"/>
          <w:szCs w:val="22"/>
        </w:rPr>
      </w:pPr>
    </w:p>
    <w:p w14:paraId="3745D0D4"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Zhotoviteľ písomne oznámi objednávateľovi pripravenosť n</w:t>
      </w:r>
      <w:r w:rsidR="005A7F53">
        <w:rPr>
          <w:rFonts w:ascii="Calibri" w:hAnsi="Calibri" w:cs="Calibri"/>
          <w:color w:val="000000"/>
          <w:sz w:val="22"/>
          <w:szCs w:val="22"/>
        </w:rPr>
        <w:t>a odovzdanie diela najneskôr 10 </w:t>
      </w:r>
      <w:r w:rsidRPr="00DA7783">
        <w:rPr>
          <w:rFonts w:ascii="Calibri" w:hAnsi="Calibri" w:cs="Calibri"/>
          <w:color w:val="000000"/>
          <w:sz w:val="22"/>
          <w:szCs w:val="22"/>
        </w:rPr>
        <w:t>kalendárnych dní pred termínom, kedy by malo byť pripravené na odovzdanie.</w:t>
      </w:r>
    </w:p>
    <w:p w14:paraId="0C692B7D" w14:textId="77777777" w:rsidR="00012472" w:rsidRPr="00DA7783" w:rsidRDefault="00012472" w:rsidP="005A7F53">
      <w:pPr>
        <w:pStyle w:val="Standard"/>
        <w:ind w:left="993"/>
        <w:jc w:val="both"/>
        <w:rPr>
          <w:rFonts w:ascii="Calibri" w:hAnsi="Calibri"/>
          <w:sz w:val="22"/>
          <w:szCs w:val="22"/>
        </w:rPr>
      </w:pPr>
    </w:p>
    <w:p w14:paraId="39B5FF0D"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Objednávateľ na základe oznámenia zhotoviteľa zvolá preberacie konanie.</w:t>
      </w:r>
    </w:p>
    <w:p w14:paraId="160668BF" w14:textId="77777777" w:rsidR="00012472" w:rsidRPr="00DA7783" w:rsidRDefault="00012472" w:rsidP="005A7F53">
      <w:pPr>
        <w:pStyle w:val="Standard"/>
        <w:ind w:left="426"/>
        <w:jc w:val="both"/>
        <w:rPr>
          <w:rFonts w:ascii="Calibri" w:hAnsi="Calibri"/>
          <w:sz w:val="22"/>
          <w:szCs w:val="22"/>
        </w:rPr>
      </w:pPr>
    </w:p>
    <w:p w14:paraId="0EED24C2"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 xml:space="preserve">Objednávateľ prevezme dielo len bez vád a nedorobkov. Vadou sa rozumie odchýlka v kvalite, rozsahu a parametroch diela stanovených touto zmluvou a obecne </w:t>
      </w:r>
      <w:r>
        <w:rPr>
          <w:rFonts w:ascii="Calibri" w:hAnsi="Calibri" w:cs="Calibri"/>
          <w:color w:val="000000"/>
          <w:sz w:val="22"/>
          <w:szCs w:val="22"/>
        </w:rPr>
        <w:t>záväznými technickými normami a </w:t>
      </w:r>
      <w:r w:rsidRPr="00DA7783">
        <w:rPr>
          <w:rFonts w:ascii="Calibri" w:hAnsi="Calibri" w:cs="Calibri"/>
          <w:color w:val="000000"/>
          <w:sz w:val="22"/>
          <w:szCs w:val="22"/>
        </w:rPr>
        <w:t>predpismi. Nedorobkom sa rozumie nedokončená práca proti zmluve.</w:t>
      </w:r>
      <w:r w:rsidRPr="00DA7783">
        <w:rPr>
          <w:rFonts w:ascii="Calibri" w:hAnsi="Calibri" w:cs="Calibri"/>
          <w:color w:val="000000"/>
          <w:sz w:val="22"/>
          <w:szCs w:val="22"/>
        </w:rPr>
        <w:tab/>
      </w:r>
    </w:p>
    <w:p w14:paraId="3AA7D0E3" w14:textId="77777777" w:rsidR="00012472" w:rsidRPr="00DA7783" w:rsidRDefault="00012472" w:rsidP="00012472">
      <w:pPr>
        <w:pStyle w:val="Standard"/>
        <w:rPr>
          <w:rFonts w:ascii="Calibri" w:hAnsi="Calibri"/>
          <w:sz w:val="22"/>
          <w:szCs w:val="22"/>
        </w:rPr>
      </w:pPr>
    </w:p>
    <w:p w14:paraId="530566F6"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9. ZMLUVNÉ POKUTY A ÚROKY</w:t>
      </w:r>
    </w:p>
    <w:p w14:paraId="114BC4AF" w14:textId="77777777" w:rsidR="00012472" w:rsidRPr="00DA7783" w:rsidRDefault="00012472" w:rsidP="00012472">
      <w:pPr>
        <w:pStyle w:val="Standard"/>
        <w:jc w:val="center"/>
        <w:rPr>
          <w:rFonts w:ascii="Calibri" w:hAnsi="Calibri" w:cs="Calibri"/>
          <w:b/>
          <w:color w:val="000000"/>
          <w:sz w:val="22"/>
          <w:szCs w:val="22"/>
        </w:rPr>
      </w:pPr>
    </w:p>
    <w:p w14:paraId="22C534D5" w14:textId="77777777" w:rsidR="00802193" w:rsidRPr="00684AA2" w:rsidRDefault="00A72027" w:rsidP="00684AA2">
      <w:pPr>
        <w:pStyle w:val="Standard"/>
        <w:numPr>
          <w:ilvl w:val="0"/>
          <w:numId w:val="15"/>
        </w:numPr>
        <w:ind w:left="426" w:hanging="426"/>
        <w:jc w:val="both"/>
        <w:rPr>
          <w:rFonts w:ascii="Calibri" w:hAnsi="Calibri" w:cs="Calibri"/>
          <w:color w:val="000000"/>
          <w:sz w:val="22"/>
          <w:szCs w:val="22"/>
        </w:rPr>
      </w:pPr>
      <w:r w:rsidRPr="00B2452D">
        <w:rPr>
          <w:rFonts w:ascii="Calibri" w:hAnsi="Calibri" w:cs="Calibri"/>
          <w:color w:val="000000"/>
          <w:sz w:val="22"/>
          <w:szCs w:val="22"/>
        </w:rPr>
        <w:t>V</w:t>
      </w:r>
      <w:r w:rsidR="00684AA2">
        <w:rPr>
          <w:rFonts w:ascii="Calibri" w:hAnsi="Calibri" w:cs="Calibri"/>
          <w:color w:val="000000"/>
          <w:sz w:val="22"/>
          <w:szCs w:val="22"/>
        </w:rPr>
        <w:t> </w:t>
      </w:r>
      <w:r w:rsidRPr="00B2452D">
        <w:rPr>
          <w:rFonts w:ascii="Calibri" w:hAnsi="Calibri" w:cs="Calibri"/>
          <w:color w:val="000000"/>
          <w:sz w:val="22"/>
          <w:szCs w:val="22"/>
        </w:rPr>
        <w:t>prípade</w:t>
      </w:r>
      <w:r w:rsidR="00684AA2">
        <w:rPr>
          <w:rFonts w:ascii="Calibri" w:hAnsi="Calibri" w:cs="Calibri"/>
          <w:color w:val="000000"/>
          <w:sz w:val="22"/>
          <w:szCs w:val="22"/>
        </w:rPr>
        <w:t xml:space="preserve"> </w:t>
      </w:r>
      <w:r>
        <w:rPr>
          <w:rFonts w:ascii="Calibri" w:hAnsi="Calibri" w:cs="Calibri"/>
          <w:color w:val="000000"/>
          <w:sz w:val="22"/>
          <w:szCs w:val="22"/>
        </w:rPr>
        <w:t xml:space="preserve">nedodržania termínu </w:t>
      </w:r>
      <w:r w:rsidR="00684AA2">
        <w:rPr>
          <w:rFonts w:ascii="Calibri" w:hAnsi="Calibri" w:cs="Calibri"/>
          <w:color w:val="000000"/>
          <w:sz w:val="22"/>
          <w:szCs w:val="22"/>
        </w:rPr>
        <w:t>zhotovenia</w:t>
      </w:r>
      <w:r>
        <w:rPr>
          <w:rFonts w:ascii="Calibri" w:hAnsi="Calibri" w:cs="Calibri"/>
          <w:color w:val="000000"/>
          <w:sz w:val="22"/>
          <w:szCs w:val="22"/>
        </w:rPr>
        <w:t xml:space="preserve"> diela </w:t>
      </w:r>
      <w:r w:rsidR="0051723A">
        <w:rPr>
          <w:rFonts w:ascii="Calibri" w:hAnsi="Calibri" w:cs="Calibri"/>
          <w:color w:val="000000"/>
          <w:sz w:val="22"/>
          <w:szCs w:val="22"/>
        </w:rPr>
        <w:t xml:space="preserve">zo strany </w:t>
      </w:r>
      <w:r>
        <w:rPr>
          <w:rFonts w:ascii="Calibri" w:hAnsi="Calibri" w:cs="Calibri"/>
          <w:color w:val="000000"/>
          <w:sz w:val="22"/>
          <w:szCs w:val="22"/>
        </w:rPr>
        <w:t xml:space="preserve">zhotoviteľa </w:t>
      </w:r>
      <w:r w:rsidR="00765C10" w:rsidRPr="00765C10">
        <w:rPr>
          <w:rFonts w:ascii="Calibri" w:hAnsi="Calibri" w:cs="Calibri"/>
          <w:color w:val="000000"/>
          <w:sz w:val="22"/>
          <w:szCs w:val="22"/>
        </w:rPr>
        <w:t>zaplatí zhotoviteľ</w:t>
      </w:r>
      <w:r w:rsidR="00765C10">
        <w:rPr>
          <w:rFonts w:ascii="Calibri" w:hAnsi="Calibri" w:cs="Calibri"/>
          <w:color w:val="000000"/>
          <w:sz w:val="22"/>
          <w:szCs w:val="22"/>
        </w:rPr>
        <w:t xml:space="preserve"> objednávateľovi</w:t>
      </w:r>
      <w:r w:rsidR="00765C10" w:rsidRPr="00765C10">
        <w:rPr>
          <w:rFonts w:ascii="Calibri" w:hAnsi="Calibri" w:cs="Calibri"/>
          <w:color w:val="000000"/>
          <w:sz w:val="22"/>
          <w:szCs w:val="22"/>
        </w:rPr>
        <w:t xml:space="preserve"> </w:t>
      </w:r>
      <w:r w:rsidR="00684AA2">
        <w:rPr>
          <w:rFonts w:ascii="Calibri" w:hAnsi="Calibri" w:cs="Calibri"/>
          <w:color w:val="000000"/>
          <w:sz w:val="22"/>
          <w:szCs w:val="22"/>
        </w:rPr>
        <w:t>sankciu</w:t>
      </w:r>
      <w:r w:rsidR="00765C10" w:rsidRPr="00765C10">
        <w:rPr>
          <w:rFonts w:ascii="Calibri" w:hAnsi="Calibri" w:cs="Calibri"/>
          <w:color w:val="000000"/>
          <w:sz w:val="22"/>
          <w:szCs w:val="22"/>
        </w:rPr>
        <w:t xml:space="preserve"> z omeškania za každý aj začatý deň o ktorý je v omeškaní  </w:t>
      </w:r>
      <w:r w:rsidR="00765C10">
        <w:rPr>
          <w:rFonts w:ascii="Calibri" w:hAnsi="Calibri" w:cs="Calibri"/>
          <w:color w:val="000000"/>
          <w:sz w:val="22"/>
          <w:szCs w:val="22"/>
        </w:rPr>
        <w:t>so zhotovením diela a to vo výške 0,05 % z ceny diela</w:t>
      </w:r>
      <w:r w:rsidR="00802193" w:rsidRPr="00802193">
        <w:rPr>
          <w:rFonts w:ascii="Calibri" w:hAnsi="Calibri" w:cs="Calibri"/>
          <w:color w:val="000000"/>
          <w:sz w:val="22"/>
          <w:szCs w:val="22"/>
        </w:rPr>
        <w:t>.</w:t>
      </w:r>
    </w:p>
    <w:p w14:paraId="02889F42" w14:textId="77777777" w:rsidR="00012472" w:rsidRPr="00DA7783" w:rsidRDefault="00012472" w:rsidP="00012472">
      <w:pPr>
        <w:pStyle w:val="Standard"/>
        <w:rPr>
          <w:rFonts w:ascii="Calibri" w:hAnsi="Calibri"/>
          <w:sz w:val="22"/>
          <w:szCs w:val="22"/>
        </w:rPr>
      </w:pPr>
      <w:r w:rsidRPr="00DA7783">
        <w:rPr>
          <w:rFonts w:ascii="Calibri" w:hAnsi="Calibri" w:cs="Calibri"/>
          <w:color w:val="000000"/>
          <w:sz w:val="22"/>
          <w:szCs w:val="22"/>
        </w:rPr>
        <w:tab/>
      </w:r>
    </w:p>
    <w:p w14:paraId="3C5E6CB9" w14:textId="3E2AF450" w:rsidR="00364E8B" w:rsidRPr="00CB4C3C" w:rsidRDefault="00012472" w:rsidP="00CB4C3C">
      <w:pPr>
        <w:pStyle w:val="Standard"/>
        <w:numPr>
          <w:ilvl w:val="0"/>
          <w:numId w:val="15"/>
        </w:numPr>
        <w:ind w:left="426" w:hanging="426"/>
        <w:jc w:val="both"/>
        <w:rPr>
          <w:rFonts w:ascii="Calibri" w:hAnsi="Calibri"/>
          <w:sz w:val="22"/>
          <w:szCs w:val="22"/>
        </w:rPr>
      </w:pPr>
      <w:r w:rsidRPr="00DA7783">
        <w:rPr>
          <w:rFonts w:ascii="Calibri" w:hAnsi="Calibri" w:cs="Calibri"/>
          <w:color w:val="000000"/>
          <w:sz w:val="22"/>
          <w:szCs w:val="22"/>
        </w:rPr>
        <w:t>Objednávateľ zaplatí zhotoviteľovi úrok z omeškania za každý aj začatý</w:t>
      </w:r>
      <w:r>
        <w:rPr>
          <w:rFonts w:ascii="Calibri" w:hAnsi="Calibri" w:cs="Calibri"/>
          <w:color w:val="000000"/>
          <w:sz w:val="22"/>
          <w:szCs w:val="22"/>
        </w:rPr>
        <w:t xml:space="preserve"> deň o ktorý je v omeškaní  za: </w:t>
      </w:r>
      <w:r w:rsidRPr="00DA7783">
        <w:rPr>
          <w:rFonts w:ascii="Calibri" w:hAnsi="Calibri" w:cs="Calibri"/>
          <w:color w:val="000000"/>
          <w:sz w:val="22"/>
          <w:szCs w:val="22"/>
        </w:rPr>
        <w:t>omeškanie s úhradou faktúry 0,05 %  z dlžnej čiastky.</w:t>
      </w:r>
    </w:p>
    <w:p w14:paraId="4642BE63" w14:textId="375B7029" w:rsidR="00012472" w:rsidRPr="00DA7783" w:rsidRDefault="00012472" w:rsidP="00012472">
      <w:pPr>
        <w:pStyle w:val="Standard"/>
        <w:rPr>
          <w:rFonts w:ascii="Calibri" w:hAnsi="Calibri"/>
          <w:sz w:val="22"/>
          <w:szCs w:val="22"/>
        </w:rPr>
      </w:pPr>
    </w:p>
    <w:p w14:paraId="098EB5BC"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w:t>
      </w:r>
      <w:r w:rsidRPr="00DA7783">
        <w:rPr>
          <w:rFonts w:ascii="Calibri" w:hAnsi="Calibri" w:cs="Calibri"/>
          <w:color w:val="000000"/>
          <w:sz w:val="22"/>
          <w:szCs w:val="22"/>
        </w:rPr>
        <w:t xml:space="preserve"> </w:t>
      </w:r>
      <w:r w:rsidRPr="00DA7783">
        <w:rPr>
          <w:rFonts w:ascii="Calibri" w:hAnsi="Calibri" w:cs="Calibri"/>
          <w:b/>
          <w:color w:val="000000"/>
          <w:sz w:val="22"/>
          <w:szCs w:val="22"/>
        </w:rPr>
        <w:t>10. VYŠŠIA MOC</w:t>
      </w:r>
    </w:p>
    <w:p w14:paraId="42DE91A3" w14:textId="77777777" w:rsidR="00012472" w:rsidRPr="00DA7783" w:rsidRDefault="00012472" w:rsidP="00012472">
      <w:pPr>
        <w:pStyle w:val="Standard"/>
        <w:jc w:val="center"/>
        <w:rPr>
          <w:rFonts w:ascii="Calibri" w:hAnsi="Calibri" w:cs="Calibri"/>
          <w:b/>
          <w:color w:val="000000"/>
          <w:sz w:val="22"/>
          <w:szCs w:val="22"/>
        </w:rPr>
      </w:pPr>
    </w:p>
    <w:p w14:paraId="6F85F7B9" w14:textId="77777777" w:rsidR="00012472" w:rsidRPr="00362419" w:rsidRDefault="00012472" w:rsidP="00012472">
      <w:pPr>
        <w:pStyle w:val="Standard"/>
        <w:numPr>
          <w:ilvl w:val="0"/>
          <w:numId w:val="42"/>
        </w:numPr>
        <w:ind w:left="426" w:hanging="426"/>
        <w:jc w:val="both"/>
        <w:rPr>
          <w:rFonts w:ascii="Calibri" w:hAnsi="Calibri"/>
          <w:sz w:val="22"/>
          <w:szCs w:val="22"/>
        </w:rPr>
      </w:pPr>
      <w:r w:rsidRPr="00DA7783">
        <w:rPr>
          <w:rFonts w:ascii="Calibri" w:hAnsi="Calibri" w:cs="Calibri"/>
          <w:color w:val="000000"/>
          <w:sz w:val="22"/>
          <w:szCs w:val="22"/>
        </w:rPr>
        <w:t>Pre účely tejto zmluvy sa za vyššiu moc považujú prípady, ktoré nie sú závislé, ani ich nemôžu ovplyvniť zmluvné strany, napr. vojna, mobilizácia, povstanie, živelné pohromy, pod.</w:t>
      </w:r>
    </w:p>
    <w:p w14:paraId="017D686D" w14:textId="77777777" w:rsidR="00012472" w:rsidRPr="00DA7783" w:rsidRDefault="00012472" w:rsidP="00012472">
      <w:pPr>
        <w:pStyle w:val="Standard"/>
        <w:ind w:left="426"/>
        <w:jc w:val="both"/>
        <w:rPr>
          <w:rFonts w:ascii="Calibri" w:hAnsi="Calibri"/>
          <w:sz w:val="22"/>
          <w:szCs w:val="22"/>
        </w:rPr>
      </w:pPr>
    </w:p>
    <w:p w14:paraId="431BC695" w14:textId="77777777" w:rsidR="00012472" w:rsidRPr="00DA7783" w:rsidRDefault="00012472" w:rsidP="00012472">
      <w:pPr>
        <w:pStyle w:val="Standard"/>
        <w:numPr>
          <w:ilvl w:val="0"/>
          <w:numId w:val="16"/>
        </w:numPr>
        <w:ind w:left="426" w:hanging="426"/>
        <w:jc w:val="both"/>
        <w:rPr>
          <w:rFonts w:ascii="Calibri" w:hAnsi="Calibri"/>
          <w:sz w:val="22"/>
          <w:szCs w:val="22"/>
        </w:rPr>
      </w:pPr>
      <w:r w:rsidRPr="00DA7783">
        <w:rPr>
          <w:rFonts w:ascii="Calibri" w:hAnsi="Calibri" w:cs="Calibri"/>
          <w:color w:val="000000"/>
          <w:sz w:val="22"/>
          <w:szCs w:val="22"/>
        </w:rPr>
        <w:t>Ak sa splnenie tejto zmluvy stane nemožným do troch mesiacov od vyskytnutia sa vyššej moci, strana, ktorá sa bude chcieť odvolať na vyššiu moc, požiada druhú stranu o úpravu zmluvy vo vzťahu</w:t>
      </w:r>
      <w:r>
        <w:rPr>
          <w:rFonts w:ascii="Calibri" w:hAnsi="Calibri" w:cs="Calibri"/>
          <w:color w:val="000000"/>
          <w:sz w:val="22"/>
          <w:szCs w:val="22"/>
        </w:rPr>
        <w:t xml:space="preserve"> k </w:t>
      </w:r>
      <w:r w:rsidRPr="00DA7783">
        <w:rPr>
          <w:rFonts w:ascii="Calibri" w:hAnsi="Calibri" w:cs="Calibri"/>
          <w:color w:val="000000"/>
          <w:sz w:val="22"/>
          <w:szCs w:val="22"/>
        </w:rPr>
        <w:t>predmetu, cene a času plnenia. Ak nedôjde k dohode, má strana, ktorá sa odvolala na vyššiu moc, právo odstúpiť od zmluvy. Účinky odstúpenia nastanú dňom doručenia oznámenia.</w:t>
      </w:r>
    </w:p>
    <w:p w14:paraId="1B9E29AF" w14:textId="77777777" w:rsidR="00012472" w:rsidRDefault="00012472" w:rsidP="00012472">
      <w:pPr>
        <w:pStyle w:val="Standard"/>
        <w:rPr>
          <w:rFonts w:ascii="Calibri" w:hAnsi="Calibri" w:cs="Calibri"/>
          <w:b/>
          <w:color w:val="000000"/>
          <w:sz w:val="22"/>
          <w:szCs w:val="22"/>
        </w:rPr>
      </w:pPr>
    </w:p>
    <w:p w14:paraId="1DB1DE91" w14:textId="77777777" w:rsidR="00012472" w:rsidRPr="00DA7783" w:rsidRDefault="00012472" w:rsidP="00012472">
      <w:pPr>
        <w:pStyle w:val="Textbody"/>
        <w:jc w:val="center"/>
        <w:rPr>
          <w:rFonts w:ascii="Calibri" w:hAnsi="Calibri"/>
          <w:sz w:val="22"/>
          <w:szCs w:val="22"/>
        </w:rPr>
      </w:pPr>
      <w:r w:rsidRPr="00DA7783">
        <w:rPr>
          <w:rFonts w:ascii="Calibri" w:hAnsi="Calibri" w:cs="Calibri"/>
          <w:b/>
          <w:color w:val="000000"/>
          <w:sz w:val="22"/>
          <w:szCs w:val="22"/>
        </w:rPr>
        <w:t>Čl. 11. SPOLUPÔSOBENIE A PODKLADY OBJEDNÁVATEĽA</w:t>
      </w:r>
    </w:p>
    <w:p w14:paraId="4BB418CC" w14:textId="77777777" w:rsidR="00012472" w:rsidRPr="00DA7783" w:rsidRDefault="00012472" w:rsidP="00012472">
      <w:pPr>
        <w:pStyle w:val="Textbody"/>
        <w:numPr>
          <w:ilvl w:val="0"/>
          <w:numId w:val="43"/>
        </w:numPr>
        <w:ind w:left="426" w:hanging="426"/>
        <w:jc w:val="both"/>
        <w:rPr>
          <w:rFonts w:ascii="Calibri" w:hAnsi="Calibri"/>
          <w:sz w:val="22"/>
          <w:szCs w:val="22"/>
        </w:rPr>
      </w:pPr>
      <w:r w:rsidRPr="00DA7783">
        <w:rPr>
          <w:rFonts w:ascii="Calibri" w:hAnsi="Calibri" w:cs="Calibri"/>
          <w:color w:val="000000"/>
          <w:sz w:val="22"/>
          <w:szCs w:val="22"/>
        </w:rPr>
        <w:t>Zhotoviteľ zhotoví dielo použitím týchto vecí a podkladov, ktoré poskytne objednávateľ v dohodnutých termínoch : odovzdá stavenisko na základe písomnej výzvy zhotoviteľovi v súlade s čl. 4 bodom 1 tejto zmluvy.</w:t>
      </w:r>
    </w:p>
    <w:p w14:paraId="572825D2" w14:textId="77777777" w:rsidR="00012472" w:rsidRPr="00DA7783" w:rsidRDefault="00012472" w:rsidP="00012472">
      <w:pPr>
        <w:pStyle w:val="Textbody"/>
        <w:numPr>
          <w:ilvl w:val="0"/>
          <w:numId w:val="17"/>
        </w:numPr>
        <w:ind w:left="426" w:hanging="426"/>
        <w:jc w:val="both"/>
        <w:rPr>
          <w:rFonts w:ascii="Calibri" w:hAnsi="Calibri"/>
          <w:sz w:val="22"/>
          <w:szCs w:val="22"/>
        </w:rPr>
      </w:pPr>
      <w:r w:rsidRPr="00DA7783">
        <w:rPr>
          <w:rFonts w:ascii="Calibri" w:hAnsi="Calibri" w:cs="Calibri"/>
          <w:color w:val="000000"/>
          <w:sz w:val="22"/>
          <w:szCs w:val="22"/>
        </w:rPr>
        <w:t>Spolupráca zhotoviteľa s objednávateľom na stavbe:</w:t>
      </w:r>
    </w:p>
    <w:p w14:paraId="3A3FCFB7"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Za spolupôsobenie objednávateľa sa označuje odovzdanie staveni</w:t>
      </w:r>
      <w:r w:rsidR="00B45EBE">
        <w:rPr>
          <w:rFonts w:ascii="Calibri" w:hAnsi="Calibri" w:cs="Calibri"/>
          <w:color w:val="000000"/>
          <w:sz w:val="22"/>
          <w:szCs w:val="22"/>
        </w:rPr>
        <w:t>ska, priebežné platenie ceny za </w:t>
      </w:r>
      <w:r w:rsidRPr="00DA7783">
        <w:rPr>
          <w:rFonts w:ascii="Calibri" w:hAnsi="Calibri" w:cs="Calibri"/>
          <w:color w:val="000000"/>
          <w:sz w:val="22"/>
          <w:szCs w:val="22"/>
        </w:rPr>
        <w:t xml:space="preserve">dielo, prevzatie diela a dodržanie čl. 6. a čl. 8.  tejto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3D1084EF" w14:textId="77777777" w:rsidR="00012472" w:rsidRPr="00DA7783" w:rsidRDefault="00012472" w:rsidP="005A7F53">
      <w:pPr>
        <w:pStyle w:val="Standard"/>
        <w:ind w:left="852"/>
        <w:jc w:val="both"/>
        <w:rPr>
          <w:rFonts w:ascii="Calibri" w:hAnsi="Calibri"/>
          <w:sz w:val="22"/>
          <w:szCs w:val="22"/>
        </w:rPr>
      </w:pPr>
    </w:p>
    <w:p w14:paraId="3DC89C6A"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Styk objednávateľa so zhotoviteľom bude vykonávaný pomocou záznamov v stavebnom denníku, pravidelnými kontrolnými dňami a ďalšími potrebnými a dostupnými formami - vyžaduje sa však písomná forma.</w:t>
      </w:r>
    </w:p>
    <w:p w14:paraId="5425754F" w14:textId="77777777" w:rsidR="00012472" w:rsidRPr="00DA7783" w:rsidRDefault="00012472" w:rsidP="005A7F53">
      <w:pPr>
        <w:pStyle w:val="Standard"/>
        <w:ind w:left="426"/>
        <w:jc w:val="both"/>
        <w:rPr>
          <w:rFonts w:ascii="Calibri" w:hAnsi="Calibri"/>
          <w:sz w:val="22"/>
          <w:szCs w:val="22"/>
        </w:rPr>
      </w:pPr>
    </w:p>
    <w:p w14:paraId="3C1239A2"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 xml:space="preserve">Stavebný denník bude viesť zhotoviteľ odo dňa prevzatia staveniska do termínu zápisničného prevzatia stavby objednávateľom bez vád a nedorobkov. Do denníka sa budú zapisovať všetky skutočnosti rozhodné pre plnenie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Objednávateľ je pov</w:t>
      </w:r>
      <w:r w:rsidR="00B45EBE">
        <w:rPr>
          <w:rFonts w:ascii="Calibri" w:hAnsi="Calibri" w:cs="Calibri"/>
          <w:color w:val="000000"/>
          <w:sz w:val="22"/>
          <w:szCs w:val="22"/>
        </w:rPr>
        <w:t>inný sledovať obsah denníka a k </w:t>
      </w:r>
      <w:r w:rsidRPr="00DA7783">
        <w:rPr>
          <w:rFonts w:ascii="Calibri" w:hAnsi="Calibri" w:cs="Calibri"/>
          <w:color w:val="000000"/>
          <w:sz w:val="22"/>
          <w:szCs w:val="22"/>
        </w:rPr>
        <w:t>zápisom pripájať svoje stanovisko. Ak technický dozor nesúhlasí s obsahom zápisu v stavebnom denníku, zapíše to do troch pracovných dní s uvedením dôv</w:t>
      </w:r>
      <w:r w:rsidR="00B45EBE">
        <w:rPr>
          <w:rFonts w:ascii="Calibri" w:hAnsi="Calibri" w:cs="Calibri"/>
          <w:color w:val="000000"/>
          <w:sz w:val="22"/>
          <w:szCs w:val="22"/>
        </w:rPr>
        <w:t>odov. Inak sa predpokladá, že s </w:t>
      </w:r>
      <w:r w:rsidRPr="00DA7783">
        <w:rPr>
          <w:rFonts w:ascii="Calibri" w:hAnsi="Calibri" w:cs="Calibri"/>
          <w:color w:val="000000"/>
          <w:sz w:val="22"/>
          <w:szCs w:val="22"/>
        </w:rPr>
        <w:t>obsahom súhlasí.</w:t>
      </w:r>
    </w:p>
    <w:p w14:paraId="2239BED7" w14:textId="77777777" w:rsidR="00012472" w:rsidRPr="00DA7783" w:rsidRDefault="00012472" w:rsidP="005A7F53">
      <w:pPr>
        <w:pStyle w:val="Standard"/>
        <w:ind w:left="426"/>
        <w:jc w:val="both"/>
        <w:rPr>
          <w:rFonts w:ascii="Calibri" w:hAnsi="Calibri"/>
          <w:sz w:val="22"/>
          <w:szCs w:val="22"/>
        </w:rPr>
      </w:pPr>
    </w:p>
    <w:p w14:paraId="1C5B006B" w14:textId="77777777" w:rsidR="00012472" w:rsidRPr="00173010"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Zmeny v poverených osobách stavbyvedúceho a objednávateľa sú obidve zmluvné strany povinné vykonať zápisom v stavebnom denníku do 3 dní od dátumu zmeny.</w:t>
      </w:r>
    </w:p>
    <w:p w14:paraId="6A2BD931" w14:textId="77777777" w:rsidR="00012472" w:rsidRDefault="00012472" w:rsidP="00012472">
      <w:pPr>
        <w:pStyle w:val="Standard"/>
        <w:jc w:val="both"/>
        <w:rPr>
          <w:rFonts w:ascii="Calibri" w:hAnsi="Calibri" w:cs="Calibri"/>
          <w:color w:val="000000"/>
          <w:sz w:val="22"/>
          <w:szCs w:val="22"/>
        </w:rPr>
      </w:pPr>
    </w:p>
    <w:p w14:paraId="2F38223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1</w:t>
      </w:r>
      <w:r w:rsidR="00FD06C4">
        <w:rPr>
          <w:rFonts w:ascii="Calibri" w:hAnsi="Calibri" w:cs="Calibri"/>
          <w:b/>
          <w:color w:val="000000"/>
          <w:sz w:val="22"/>
          <w:szCs w:val="22"/>
        </w:rPr>
        <w:t>2</w:t>
      </w:r>
      <w:r w:rsidRPr="00DA7783">
        <w:rPr>
          <w:rFonts w:ascii="Calibri" w:hAnsi="Calibri" w:cs="Calibri"/>
          <w:b/>
          <w:color w:val="000000"/>
          <w:sz w:val="22"/>
          <w:szCs w:val="22"/>
        </w:rPr>
        <w:t>.  OSTATNÉ USTANOVENIA</w:t>
      </w:r>
    </w:p>
    <w:p w14:paraId="178563A9" w14:textId="77777777" w:rsidR="00012472" w:rsidRPr="00362419" w:rsidRDefault="00012472" w:rsidP="00012472">
      <w:pPr>
        <w:pStyle w:val="Standard"/>
        <w:numPr>
          <w:ilvl w:val="0"/>
          <w:numId w:val="44"/>
        </w:numPr>
        <w:ind w:left="426" w:hanging="426"/>
        <w:rPr>
          <w:rFonts w:ascii="Calibri" w:hAnsi="Calibri"/>
          <w:sz w:val="22"/>
          <w:szCs w:val="22"/>
        </w:rPr>
      </w:pPr>
      <w:r w:rsidRPr="00DA7783">
        <w:rPr>
          <w:rFonts w:ascii="Calibri" w:hAnsi="Calibri" w:cs="Calibri"/>
          <w:color w:val="000000"/>
          <w:sz w:val="22"/>
          <w:szCs w:val="22"/>
        </w:rPr>
        <w:t>Obchodné tajomstvo</w:t>
      </w:r>
    </w:p>
    <w:p w14:paraId="734D0F67" w14:textId="77777777" w:rsidR="00012472" w:rsidRPr="00DA7783" w:rsidRDefault="00012472" w:rsidP="00012472">
      <w:pPr>
        <w:pStyle w:val="Standard"/>
        <w:ind w:left="426"/>
        <w:rPr>
          <w:rFonts w:ascii="Calibri" w:hAnsi="Calibri"/>
          <w:sz w:val="22"/>
          <w:szCs w:val="22"/>
        </w:rPr>
      </w:pPr>
    </w:p>
    <w:p w14:paraId="6E54C76B"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 xml:space="preserve">Za spolupôsobenie objednávateľa sa označuje odovzdanie staveniska, </w:t>
      </w:r>
      <w:r>
        <w:rPr>
          <w:rFonts w:ascii="Calibri" w:hAnsi="Calibri" w:cs="Calibri"/>
          <w:color w:val="000000"/>
          <w:sz w:val="22"/>
          <w:szCs w:val="22"/>
        </w:rPr>
        <w:t>platba</w:t>
      </w:r>
      <w:r w:rsidRPr="00DA7783">
        <w:rPr>
          <w:rFonts w:ascii="Calibri" w:hAnsi="Calibri" w:cs="Calibri"/>
          <w:color w:val="000000"/>
          <w:sz w:val="22"/>
          <w:szCs w:val="22"/>
        </w:rPr>
        <w:t xml:space="preserve"> ceny za dielo, prevzatie diela a dodržanie čl. 6. a čl. 8.  tejto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45734E61" w14:textId="77777777" w:rsidR="00012472" w:rsidRPr="00DA7783" w:rsidRDefault="00012472" w:rsidP="005A7F53">
      <w:pPr>
        <w:pStyle w:val="Standard"/>
        <w:ind w:left="852"/>
        <w:jc w:val="both"/>
        <w:rPr>
          <w:rFonts w:ascii="Calibri" w:hAnsi="Calibri"/>
          <w:sz w:val="22"/>
          <w:szCs w:val="22"/>
        </w:rPr>
      </w:pPr>
    </w:p>
    <w:p w14:paraId="7392B87A"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Objednávateľ a zhotoviteľ sa zaväzujú, že obchodné a technické informácie, ktoré mu boli zverené zmluvným partnerom, nesprístupní tretím osobám bez jeho písomného súhlasu, alebo ich nepoužije pre iné účely, než pre plnenie podmienok tejto zmluvy.</w:t>
      </w:r>
    </w:p>
    <w:p w14:paraId="5EBC06F8" w14:textId="77777777" w:rsidR="00012472" w:rsidRPr="00DA7783" w:rsidRDefault="00012472" w:rsidP="005A7F53">
      <w:pPr>
        <w:pStyle w:val="Standard"/>
        <w:ind w:left="426"/>
        <w:jc w:val="both"/>
        <w:rPr>
          <w:rFonts w:ascii="Calibri" w:hAnsi="Calibri"/>
          <w:sz w:val="22"/>
          <w:szCs w:val="22"/>
        </w:rPr>
      </w:pPr>
    </w:p>
    <w:p w14:paraId="6E645299"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Toto ustanovenie sa nevzťahuje na obchodné a technické informácie, ktoré sú bežne dostupné tretím osobám a ktoré zmluvný partner neochráni zodpovedajúcim spôsobom.</w:t>
      </w:r>
    </w:p>
    <w:p w14:paraId="19C1B71D" w14:textId="77777777" w:rsidR="00B2452D" w:rsidRPr="00B2452D" w:rsidRDefault="00B2452D" w:rsidP="00B2452D">
      <w:pPr>
        <w:pStyle w:val="Standard"/>
        <w:ind w:left="426"/>
        <w:rPr>
          <w:rFonts w:ascii="Calibri" w:hAnsi="Calibri"/>
          <w:sz w:val="22"/>
          <w:szCs w:val="22"/>
        </w:rPr>
      </w:pPr>
    </w:p>
    <w:p w14:paraId="379A8D02" w14:textId="77777777" w:rsidR="00012472" w:rsidRPr="00362419" w:rsidRDefault="00012472" w:rsidP="00012472">
      <w:pPr>
        <w:pStyle w:val="Standard"/>
        <w:numPr>
          <w:ilvl w:val="0"/>
          <w:numId w:val="18"/>
        </w:numPr>
        <w:ind w:left="426" w:hanging="426"/>
        <w:rPr>
          <w:rFonts w:ascii="Calibri" w:hAnsi="Calibri"/>
          <w:sz w:val="22"/>
          <w:szCs w:val="22"/>
        </w:rPr>
      </w:pPr>
      <w:r w:rsidRPr="00DA7783">
        <w:rPr>
          <w:rFonts w:ascii="Calibri" w:hAnsi="Calibri" w:cs="Calibri"/>
          <w:color w:val="000000"/>
          <w:sz w:val="22"/>
          <w:szCs w:val="22"/>
        </w:rPr>
        <w:t>Vykonávanie diela</w:t>
      </w:r>
    </w:p>
    <w:p w14:paraId="3F20456A" w14:textId="77777777" w:rsidR="00012472" w:rsidRPr="00DA7783" w:rsidRDefault="00012472" w:rsidP="00012472">
      <w:pPr>
        <w:pStyle w:val="Standard"/>
        <w:ind w:left="426"/>
        <w:rPr>
          <w:rFonts w:ascii="Calibri" w:hAnsi="Calibri"/>
          <w:sz w:val="22"/>
          <w:szCs w:val="22"/>
        </w:rPr>
      </w:pPr>
    </w:p>
    <w:p w14:paraId="5413DC7B" w14:textId="77777777" w:rsidR="00012472"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 xml:space="preserve">Zhotoviteľ bude pri plnení predmetu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postupovať s odbor</w:t>
      </w:r>
      <w:r>
        <w:rPr>
          <w:rFonts w:ascii="Calibri" w:hAnsi="Calibri" w:cs="Calibri"/>
          <w:color w:val="000000"/>
          <w:sz w:val="22"/>
          <w:szCs w:val="22"/>
        </w:rPr>
        <w:t xml:space="preserve">nou starostlivosťou na </w:t>
      </w:r>
      <w:r>
        <w:rPr>
          <w:rFonts w:ascii="Calibri" w:hAnsi="Calibri" w:cs="Calibri"/>
          <w:color w:val="000000"/>
          <w:sz w:val="22"/>
          <w:szCs w:val="22"/>
        </w:rPr>
        <w:tab/>
        <w:t xml:space="preserve">vysokej </w:t>
      </w:r>
      <w:r w:rsidRPr="00DA7783">
        <w:rPr>
          <w:rFonts w:ascii="Calibri" w:hAnsi="Calibri" w:cs="Calibri"/>
          <w:color w:val="000000"/>
          <w:sz w:val="22"/>
          <w:szCs w:val="22"/>
        </w:rPr>
        <w:t xml:space="preserve">profesionálnej úrovni. Zaväzuje sa  dodržiavať všeobecne záväzné predpisy (Stavebný zákon a s ním súvisiace predpisy a nariadenia, ktorý stanovuje zásady pre </w:t>
      </w:r>
      <w:r w:rsidRPr="00DA7783">
        <w:rPr>
          <w:rFonts w:ascii="Calibri" w:hAnsi="Calibri" w:cs="Calibri"/>
          <w:color w:val="000000"/>
          <w:sz w:val="22"/>
          <w:szCs w:val="22"/>
        </w:rPr>
        <w:tab/>
        <w:t>výstavbu) a podmienky tejto zmluvy  Zhotoviteľ sa bude riadiť východiskovými podkladmi objednávateľa, p</w:t>
      </w:r>
      <w:r>
        <w:rPr>
          <w:rFonts w:ascii="Calibri" w:hAnsi="Calibri" w:cs="Calibri"/>
          <w:color w:val="000000"/>
          <w:sz w:val="22"/>
          <w:szCs w:val="22"/>
        </w:rPr>
        <w:t>okynmi objednávateľa, zápismi a </w:t>
      </w:r>
      <w:r w:rsidRPr="00DA7783">
        <w:rPr>
          <w:rFonts w:ascii="Calibri" w:hAnsi="Calibri" w:cs="Calibri"/>
          <w:color w:val="000000"/>
          <w:sz w:val="22"/>
          <w:szCs w:val="22"/>
        </w:rPr>
        <w:t>dohodami oprávnených pracovníkov zmluvných strán, rozhodnutiami  a vyjadreniami dotknutých orgánov štátnej správy.</w:t>
      </w:r>
    </w:p>
    <w:p w14:paraId="18FE46E2" w14:textId="77777777" w:rsidR="00012472" w:rsidRPr="00362419" w:rsidRDefault="00012472" w:rsidP="005A7F53">
      <w:pPr>
        <w:pStyle w:val="Standard"/>
        <w:ind w:left="852"/>
        <w:jc w:val="both"/>
        <w:rPr>
          <w:rFonts w:ascii="Calibri" w:hAnsi="Calibri"/>
          <w:sz w:val="22"/>
          <w:szCs w:val="22"/>
        </w:rPr>
      </w:pPr>
    </w:p>
    <w:p w14:paraId="6DF20AAA" w14:textId="77777777" w:rsidR="00012472" w:rsidRPr="00362419"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 xml:space="preserve">Zhotoviteľ je povinný upozorniť objednávateľa na nevyhovujúce vlastnosti vecí, ktoré od neho prevzal, alebo na nevhodné pokyny, ktoré mu objednávateľ dal na vyhotovenie diela. Ak túto </w:t>
      </w:r>
      <w:r w:rsidRPr="00DA7783">
        <w:rPr>
          <w:rFonts w:ascii="Calibri" w:hAnsi="Calibri" w:cs="Calibri"/>
          <w:color w:val="000000"/>
          <w:sz w:val="22"/>
          <w:szCs w:val="22"/>
        </w:rPr>
        <w:lastRenderedPageBreak/>
        <w:t>povinnosť zhotoviteľ splnil, nezodpovedá za nemožnosť dokončenia diela, pokiaľ objednávate</w:t>
      </w:r>
      <w:r w:rsidR="00B45EBE">
        <w:rPr>
          <w:rFonts w:ascii="Calibri" w:hAnsi="Calibri" w:cs="Calibri"/>
          <w:color w:val="000000"/>
          <w:sz w:val="22"/>
          <w:szCs w:val="22"/>
        </w:rPr>
        <w:t>ľ na </w:t>
      </w:r>
      <w:r w:rsidRPr="00DA7783">
        <w:rPr>
          <w:rFonts w:ascii="Calibri" w:hAnsi="Calibri" w:cs="Calibri"/>
          <w:color w:val="000000"/>
          <w:sz w:val="22"/>
          <w:szCs w:val="22"/>
        </w:rPr>
        <w:t>použití odovzdaných vecí  a dodržaní uložených  pokynov trvá.</w:t>
      </w:r>
    </w:p>
    <w:p w14:paraId="79900F4B" w14:textId="77777777" w:rsidR="00012472" w:rsidRPr="00DA7783" w:rsidRDefault="00012472" w:rsidP="005A7F53">
      <w:pPr>
        <w:pStyle w:val="Standard"/>
        <w:ind w:left="426"/>
        <w:jc w:val="both"/>
        <w:rPr>
          <w:rFonts w:ascii="Calibri" w:hAnsi="Calibri"/>
          <w:sz w:val="22"/>
          <w:szCs w:val="22"/>
        </w:rPr>
      </w:pPr>
    </w:p>
    <w:p w14:paraId="26A7B40C" w14:textId="77777777" w:rsidR="00012472" w:rsidRPr="00DA7783"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je zodpovedný za:</w:t>
      </w:r>
    </w:p>
    <w:p w14:paraId="0AB2F752" w14:textId="77777777" w:rsidR="00012472" w:rsidRPr="00DA7783" w:rsidRDefault="00012472" w:rsidP="005A7F53">
      <w:pPr>
        <w:pStyle w:val="Standard"/>
        <w:numPr>
          <w:ilvl w:val="0"/>
          <w:numId w:val="45"/>
        </w:numPr>
        <w:ind w:left="1506"/>
        <w:rPr>
          <w:rFonts w:ascii="Calibri" w:hAnsi="Calibri"/>
          <w:sz w:val="22"/>
          <w:szCs w:val="22"/>
        </w:rPr>
      </w:pPr>
      <w:r w:rsidRPr="00DA7783">
        <w:rPr>
          <w:rFonts w:ascii="Calibri" w:hAnsi="Calibri" w:cs="Calibri"/>
          <w:color w:val="000000"/>
          <w:sz w:val="22"/>
          <w:szCs w:val="22"/>
        </w:rPr>
        <w:t>správnosť polohy, výšok, rozmerov a umiestnenia všetkých objektov stavby</w:t>
      </w:r>
    </w:p>
    <w:p w14:paraId="0EC6B8CB" w14:textId="77777777" w:rsidR="00012472" w:rsidRPr="00362419" w:rsidRDefault="00012472" w:rsidP="005A7F53">
      <w:pPr>
        <w:pStyle w:val="Standard"/>
        <w:numPr>
          <w:ilvl w:val="0"/>
          <w:numId w:val="20"/>
        </w:numPr>
        <w:ind w:left="1506"/>
        <w:rPr>
          <w:rFonts w:ascii="Calibri" w:hAnsi="Calibri"/>
          <w:sz w:val="22"/>
          <w:szCs w:val="22"/>
        </w:rPr>
      </w:pPr>
      <w:r w:rsidRPr="00DA7783">
        <w:rPr>
          <w:rFonts w:ascii="Calibri" w:hAnsi="Calibri" w:cs="Calibri"/>
          <w:color w:val="000000"/>
          <w:sz w:val="22"/>
          <w:szCs w:val="22"/>
        </w:rPr>
        <w:t>zabezpečenie všetkých potrebných prístrojov, zariadení, pomôcok, materiálov a pracovníkov vo vzťahu k  vyššie uvedenej zodpovednosti za vytyčovacie práce.</w:t>
      </w:r>
    </w:p>
    <w:p w14:paraId="78ABF977" w14:textId="77777777" w:rsidR="00012472" w:rsidRPr="00DA7783" w:rsidRDefault="00012472" w:rsidP="005A7F53">
      <w:pPr>
        <w:pStyle w:val="Standard"/>
        <w:ind w:left="1506"/>
        <w:rPr>
          <w:rFonts w:ascii="Calibri" w:hAnsi="Calibri"/>
          <w:sz w:val="22"/>
          <w:szCs w:val="22"/>
        </w:rPr>
      </w:pPr>
    </w:p>
    <w:p w14:paraId="788E537F"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Pokiaľ sa kedykoľvek v priebehu vykonávania prác zistí chybná poloha, chybné výšky, rozmery</w:t>
      </w:r>
      <w:r>
        <w:rPr>
          <w:rFonts w:ascii="Calibri" w:hAnsi="Calibri" w:cs="Calibri"/>
          <w:color w:val="000000"/>
          <w:sz w:val="22"/>
          <w:szCs w:val="22"/>
        </w:rPr>
        <w:t xml:space="preserve"> alebo </w:t>
      </w:r>
      <w:r w:rsidRPr="00DA7783">
        <w:rPr>
          <w:rFonts w:ascii="Calibri" w:hAnsi="Calibri" w:cs="Calibri"/>
          <w:color w:val="000000"/>
          <w:sz w:val="22"/>
          <w:szCs w:val="22"/>
        </w:rPr>
        <w:t>umiestnenia akejkoľvek časti diela, zhotoviteľ je povinný takú vadu na vlastné náklady odstrániť ku spokojnosti objednávateľa, či už je k náprave vyzvaný technickým dozorom alebo nie.</w:t>
      </w:r>
    </w:p>
    <w:p w14:paraId="0726265A" w14:textId="77777777" w:rsidR="00012472" w:rsidRPr="00DA7783" w:rsidRDefault="00012472" w:rsidP="005A7F53">
      <w:pPr>
        <w:pStyle w:val="Standard"/>
        <w:ind w:left="852"/>
        <w:jc w:val="both"/>
        <w:rPr>
          <w:rFonts w:ascii="Calibri" w:hAnsi="Calibri"/>
          <w:sz w:val="22"/>
          <w:szCs w:val="22"/>
        </w:rPr>
      </w:pPr>
    </w:p>
    <w:p w14:paraId="5D99FDDF"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Počas vykonávania prác na diele zhotoviteľom, má tento právo hospodárenia na predmetnom diele. Pokiaľ objednávateľ začne svojvoľne využívať neodovzdané a neprevzaté dielo, objednávateľ zodpovedá za všetky škody spôsobené na diele.</w:t>
      </w:r>
    </w:p>
    <w:p w14:paraId="77AD302C" w14:textId="77777777" w:rsidR="00012472" w:rsidRPr="00DA7783" w:rsidRDefault="00012472" w:rsidP="005A7F53">
      <w:pPr>
        <w:pStyle w:val="Standard"/>
        <w:ind w:left="426"/>
        <w:jc w:val="both"/>
        <w:rPr>
          <w:rFonts w:ascii="Calibri" w:hAnsi="Calibri"/>
          <w:sz w:val="22"/>
          <w:szCs w:val="22"/>
        </w:rPr>
      </w:pPr>
    </w:p>
    <w:p w14:paraId="4A1DF1DC"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Zhotoviteľ zodpovedá za škody a uplatnené sankcie orgánov a organizácií, ktoré počas výstavby spôsobí.</w:t>
      </w:r>
    </w:p>
    <w:p w14:paraId="79D451B8" w14:textId="77777777" w:rsidR="00012472" w:rsidRPr="00DA7783" w:rsidRDefault="00012472" w:rsidP="005A7F53">
      <w:pPr>
        <w:pStyle w:val="Standard"/>
        <w:ind w:left="426"/>
        <w:jc w:val="both"/>
        <w:rPr>
          <w:rFonts w:ascii="Calibri" w:hAnsi="Calibri"/>
          <w:sz w:val="22"/>
          <w:szCs w:val="22"/>
        </w:rPr>
      </w:pPr>
    </w:p>
    <w:p w14:paraId="61500703"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 xml:space="preserve">Ak v priebehu vykonávania diela zhotoviteľ zistí nedostatky, upozorní na </w:t>
      </w:r>
      <w:proofErr w:type="spellStart"/>
      <w:r w:rsidRPr="00DA7783">
        <w:rPr>
          <w:rFonts w:ascii="Calibri" w:hAnsi="Calibri" w:cs="Calibri"/>
          <w:color w:val="000000"/>
          <w:sz w:val="22"/>
          <w:szCs w:val="22"/>
        </w:rPr>
        <w:t>ne</w:t>
      </w:r>
      <w:proofErr w:type="spellEnd"/>
      <w:r w:rsidRPr="00DA7783">
        <w:rPr>
          <w:rFonts w:ascii="Calibri" w:hAnsi="Calibri" w:cs="Calibri"/>
          <w:color w:val="000000"/>
          <w:sz w:val="22"/>
          <w:szCs w:val="22"/>
        </w:rPr>
        <w:t xml:space="preserve"> objednávateľa. Na základe tohto upozornenia objednávateľ cestou stavebného denníka určí lehotu na ich odstránenie a určí ďalší postup vykonávania diela do doby odstránenia nedostatkov v lehote do 10 kalendárnych dní od tohto upozornenia. V prípade, že tak neurobí, predĺži sa doba výstavby o čas, ktorý je v omeškaní.</w:t>
      </w:r>
    </w:p>
    <w:p w14:paraId="5629F201" w14:textId="77777777" w:rsidR="00012472" w:rsidRPr="00DA7783" w:rsidRDefault="00012472" w:rsidP="005A7F53">
      <w:pPr>
        <w:pStyle w:val="Standard"/>
        <w:ind w:left="426"/>
        <w:jc w:val="both"/>
        <w:rPr>
          <w:rFonts w:ascii="Calibri" w:hAnsi="Calibri"/>
          <w:sz w:val="22"/>
          <w:szCs w:val="22"/>
        </w:rPr>
      </w:pPr>
    </w:p>
    <w:p w14:paraId="2235EA21"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 xml:space="preserve">Objednávateľ má právo dožadovať sa voči zhotoviteľovi, aby odstránil chyby, ktoré </w:t>
      </w:r>
      <w:r w:rsidRPr="00DA7783">
        <w:rPr>
          <w:rFonts w:ascii="Calibri" w:hAnsi="Calibri" w:cs="Calibri"/>
          <w:color w:val="000000"/>
          <w:sz w:val="22"/>
          <w:szCs w:val="22"/>
        </w:rPr>
        <w:tab/>
        <w:t>spôsobil nesprávnym vyhotovením a to priebežne.</w:t>
      </w:r>
    </w:p>
    <w:p w14:paraId="0963BEB2" w14:textId="77777777" w:rsidR="00012472" w:rsidRPr="00DA7783" w:rsidRDefault="00012472" w:rsidP="00012472">
      <w:pPr>
        <w:pStyle w:val="Standard"/>
        <w:jc w:val="both"/>
        <w:rPr>
          <w:rFonts w:ascii="Calibri" w:hAnsi="Calibri"/>
          <w:sz w:val="22"/>
          <w:szCs w:val="22"/>
        </w:rPr>
      </w:pPr>
    </w:p>
    <w:p w14:paraId="529769CF" w14:textId="77777777" w:rsidR="00012472" w:rsidRPr="00DA7783" w:rsidRDefault="00012472" w:rsidP="00012472">
      <w:pPr>
        <w:pStyle w:val="Standard"/>
        <w:numPr>
          <w:ilvl w:val="0"/>
          <w:numId w:val="18"/>
        </w:numPr>
        <w:ind w:left="426" w:hanging="426"/>
        <w:rPr>
          <w:rFonts w:ascii="Calibri" w:hAnsi="Calibri"/>
          <w:sz w:val="22"/>
          <w:szCs w:val="22"/>
        </w:rPr>
      </w:pPr>
      <w:r w:rsidRPr="00DA7783">
        <w:rPr>
          <w:rFonts w:ascii="Calibri" w:hAnsi="Calibri" w:cs="Calibri"/>
          <w:color w:val="000000"/>
          <w:sz w:val="22"/>
          <w:szCs w:val="22"/>
        </w:rPr>
        <w:t>Úhrada škôd a nákladov</w:t>
      </w:r>
    </w:p>
    <w:p w14:paraId="15C31E6A" w14:textId="77777777" w:rsidR="00012472" w:rsidRDefault="00012472" w:rsidP="00012472">
      <w:pPr>
        <w:pStyle w:val="Standard"/>
        <w:ind w:left="426"/>
        <w:rPr>
          <w:rFonts w:ascii="Calibri" w:hAnsi="Calibri" w:cs="Calibri"/>
          <w:color w:val="000000"/>
          <w:sz w:val="22"/>
          <w:szCs w:val="22"/>
        </w:rPr>
      </w:pPr>
      <w:r w:rsidRPr="00DA7783">
        <w:rPr>
          <w:rFonts w:ascii="Calibri" w:hAnsi="Calibri" w:cs="Calibri"/>
          <w:color w:val="000000"/>
          <w:sz w:val="22"/>
          <w:szCs w:val="22"/>
        </w:rPr>
        <w:t>Pri uplatňovaní a úhrade  škôd a  nákladov sa zmluvné strany budú riadiť  ustanoveniami § 373 až § 386 Obchodného zákonníka.</w:t>
      </w:r>
    </w:p>
    <w:p w14:paraId="797297C7" w14:textId="77777777" w:rsidR="00012472" w:rsidRPr="00DA7783" w:rsidRDefault="00012472" w:rsidP="00012472">
      <w:pPr>
        <w:pStyle w:val="Standard"/>
        <w:rPr>
          <w:rFonts w:ascii="Calibri" w:hAnsi="Calibri"/>
          <w:sz w:val="22"/>
          <w:szCs w:val="22"/>
        </w:rPr>
      </w:pPr>
    </w:p>
    <w:p w14:paraId="3C35B43D"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 xml:space="preserve">Poverenie k zhotoveniu iným subjektom Zhotoviteľ môže s dovolením objednávateľa, poveriť iný subjekt k zhotoveniu  niektorých prác. Tento súhlas nezbavuje zhotoviteľa povinnosti a zodpovednosti  stanovenej v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7350673E" w14:textId="77777777" w:rsidR="00012472" w:rsidRPr="00DA7783" w:rsidRDefault="00012472" w:rsidP="00012472">
      <w:pPr>
        <w:pStyle w:val="Standard"/>
        <w:ind w:left="426"/>
        <w:jc w:val="both"/>
        <w:rPr>
          <w:rFonts w:ascii="Calibri" w:hAnsi="Calibri"/>
          <w:sz w:val="22"/>
          <w:szCs w:val="22"/>
        </w:rPr>
      </w:pPr>
    </w:p>
    <w:p w14:paraId="6E95A29E"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Zmeny a</w:t>
      </w:r>
      <w:r>
        <w:rPr>
          <w:rFonts w:ascii="Calibri" w:hAnsi="Calibri" w:cs="Calibri"/>
          <w:color w:val="000000"/>
          <w:sz w:val="22"/>
          <w:szCs w:val="22"/>
        </w:rPr>
        <w:t> </w:t>
      </w:r>
      <w:r w:rsidRPr="00DA7783">
        <w:rPr>
          <w:rFonts w:ascii="Calibri" w:hAnsi="Calibri" w:cs="Calibri"/>
          <w:color w:val="000000"/>
          <w:sz w:val="22"/>
          <w:szCs w:val="22"/>
        </w:rPr>
        <w:t>doplnky</w:t>
      </w:r>
    </w:p>
    <w:p w14:paraId="7D8C7338" w14:textId="77777777" w:rsidR="00012472" w:rsidRPr="00DA7783" w:rsidRDefault="00012472" w:rsidP="00012472">
      <w:pPr>
        <w:pStyle w:val="Standard"/>
        <w:jc w:val="both"/>
        <w:rPr>
          <w:rFonts w:ascii="Calibri" w:hAnsi="Calibri"/>
          <w:sz w:val="22"/>
          <w:szCs w:val="22"/>
        </w:rPr>
      </w:pPr>
    </w:p>
    <w:p w14:paraId="102D13DF" w14:textId="77777777" w:rsidR="00012472" w:rsidRPr="00362419" w:rsidRDefault="00012472" w:rsidP="005A7F53">
      <w:pPr>
        <w:pStyle w:val="Standard"/>
        <w:numPr>
          <w:ilvl w:val="1"/>
          <w:numId w:val="52"/>
        </w:numPr>
        <w:ind w:left="720"/>
        <w:jc w:val="both"/>
        <w:rPr>
          <w:rFonts w:ascii="Calibri" w:hAnsi="Calibri"/>
          <w:sz w:val="22"/>
          <w:szCs w:val="22"/>
        </w:rPr>
      </w:pPr>
      <w:r w:rsidRPr="00DA7783">
        <w:rPr>
          <w:rFonts w:ascii="Calibri" w:hAnsi="Calibri" w:cs="Calibri"/>
          <w:color w:val="000000"/>
          <w:sz w:val="22"/>
          <w:szCs w:val="22"/>
        </w:rPr>
        <w:t>Objednávateľ je oprávnený nariadiť zhotoviteľovi akékoľvek zmeny tovarov, kvality a množstiev prác, ktoré považuje podľa svojho názoru za nevyhnutné a primerané.</w:t>
      </w:r>
    </w:p>
    <w:p w14:paraId="2C60147A" w14:textId="77777777" w:rsidR="00012472" w:rsidRPr="00DA7783" w:rsidRDefault="00012472" w:rsidP="005A7F53">
      <w:pPr>
        <w:pStyle w:val="Standard"/>
        <w:ind w:left="720"/>
        <w:jc w:val="both"/>
        <w:rPr>
          <w:rFonts w:ascii="Calibri" w:hAnsi="Calibri"/>
          <w:sz w:val="22"/>
          <w:szCs w:val="22"/>
        </w:rPr>
      </w:pPr>
    </w:p>
    <w:p w14:paraId="7CFE4437" w14:textId="77777777" w:rsidR="00012472" w:rsidRPr="00DA7783" w:rsidRDefault="00012472" w:rsidP="005A7F53">
      <w:pPr>
        <w:pStyle w:val="Standard"/>
        <w:numPr>
          <w:ilvl w:val="1"/>
          <w:numId w:val="52"/>
        </w:numPr>
        <w:ind w:left="720"/>
        <w:jc w:val="both"/>
        <w:rPr>
          <w:rFonts w:ascii="Calibri" w:hAnsi="Calibri"/>
          <w:sz w:val="22"/>
          <w:szCs w:val="22"/>
        </w:rPr>
      </w:pPr>
      <w:r w:rsidRPr="00DA7783">
        <w:rPr>
          <w:rFonts w:ascii="Calibri" w:hAnsi="Calibri" w:cs="Calibri"/>
          <w:color w:val="000000"/>
          <w:sz w:val="22"/>
          <w:szCs w:val="22"/>
        </w:rPr>
        <w:t>Zhotoviteľ je povinný na základe požiadania objednávateľa:</w:t>
      </w:r>
    </w:p>
    <w:p w14:paraId="418BDF27" w14:textId="77777777" w:rsidR="00012472" w:rsidRPr="00DA7783" w:rsidRDefault="00012472" w:rsidP="005A7F53">
      <w:pPr>
        <w:pStyle w:val="Standard"/>
        <w:numPr>
          <w:ilvl w:val="0"/>
          <w:numId w:val="46"/>
        </w:numPr>
        <w:ind w:left="1146"/>
        <w:rPr>
          <w:rFonts w:ascii="Calibri" w:hAnsi="Calibri"/>
          <w:sz w:val="22"/>
          <w:szCs w:val="22"/>
        </w:rPr>
      </w:pPr>
      <w:r w:rsidRPr="00DA7783">
        <w:rPr>
          <w:rFonts w:ascii="Calibri" w:hAnsi="Calibri" w:cs="Calibri"/>
          <w:color w:val="000000"/>
          <w:sz w:val="22"/>
          <w:szCs w:val="22"/>
        </w:rPr>
        <w:t>zvýšiť alebo znížiť množstvá prác uvedených v zmluve,</w:t>
      </w:r>
    </w:p>
    <w:p w14:paraId="2DFCA7AC"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nevykonať práce, ktoré objednávateľ určí nevykonávať,</w:t>
      </w:r>
    </w:p>
    <w:p w14:paraId="50B9366B"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druh alebo kvalitu prác,</w:t>
      </w:r>
    </w:p>
    <w:p w14:paraId="6C6984E7"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výšku, vedenie, polohu alebo rozmery ktorejkoľvek  časti diela,</w:t>
      </w:r>
    </w:p>
    <w:p w14:paraId="271C908C"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vykonať dodatočné práce nevyhnutné na dokončenie diela,</w:t>
      </w:r>
    </w:p>
    <w:p w14:paraId="0DE223CD"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postup vykonávania prác,</w:t>
      </w:r>
    </w:p>
    <w:p w14:paraId="37843A40" w14:textId="77777777" w:rsidR="00012472" w:rsidRPr="00DA7783" w:rsidRDefault="00012472" w:rsidP="005A7F53">
      <w:pPr>
        <w:pStyle w:val="Standard"/>
        <w:ind w:left="360"/>
        <w:rPr>
          <w:rFonts w:ascii="Calibri" w:hAnsi="Calibri" w:cs="Calibri"/>
          <w:color w:val="000000"/>
          <w:sz w:val="22"/>
          <w:szCs w:val="22"/>
        </w:rPr>
      </w:pPr>
    </w:p>
    <w:p w14:paraId="66BB8DBA" w14:textId="77777777" w:rsidR="00012472" w:rsidRDefault="00012472" w:rsidP="005A7F53">
      <w:pPr>
        <w:pStyle w:val="Standard"/>
        <w:ind w:left="786"/>
        <w:jc w:val="both"/>
        <w:rPr>
          <w:rFonts w:ascii="Calibri" w:hAnsi="Calibri" w:cs="Calibri"/>
          <w:color w:val="000000"/>
          <w:sz w:val="22"/>
          <w:szCs w:val="22"/>
        </w:rPr>
      </w:pPr>
      <w:r w:rsidRPr="00DA7783">
        <w:rPr>
          <w:rFonts w:ascii="Calibri" w:hAnsi="Calibri" w:cs="Calibri"/>
          <w:color w:val="000000"/>
          <w:sz w:val="22"/>
          <w:szCs w:val="22"/>
        </w:rPr>
        <w:t xml:space="preserve">Tieto zmeny nebudú dôvodom k odstúpeniu od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a budú ocenené v cenovej úrovni a spôsobom uvedeným v prílohe č. 1.</w:t>
      </w:r>
    </w:p>
    <w:p w14:paraId="443908AA" w14:textId="77777777" w:rsidR="00012472" w:rsidRPr="00DA7783" w:rsidRDefault="00012472" w:rsidP="005A7F53">
      <w:pPr>
        <w:pStyle w:val="Standard"/>
        <w:ind w:left="360"/>
        <w:jc w:val="both"/>
        <w:rPr>
          <w:rFonts w:ascii="Calibri" w:hAnsi="Calibri"/>
          <w:sz w:val="22"/>
          <w:szCs w:val="22"/>
        </w:rPr>
      </w:pPr>
    </w:p>
    <w:p w14:paraId="5B0E3168" w14:textId="77777777" w:rsidR="00012472" w:rsidRPr="00362419" w:rsidRDefault="00012472" w:rsidP="005A7F53">
      <w:pPr>
        <w:pStyle w:val="Standard"/>
        <w:numPr>
          <w:ilvl w:val="1"/>
          <w:numId w:val="52"/>
        </w:numPr>
        <w:ind w:left="786" w:hanging="426"/>
        <w:jc w:val="both"/>
        <w:rPr>
          <w:rFonts w:ascii="Calibri" w:hAnsi="Calibri"/>
          <w:sz w:val="22"/>
          <w:szCs w:val="22"/>
        </w:rPr>
      </w:pPr>
      <w:r w:rsidRPr="00DA7783">
        <w:rPr>
          <w:rFonts w:ascii="Calibri" w:hAnsi="Calibri" w:cs="Calibri"/>
          <w:color w:val="000000"/>
          <w:sz w:val="22"/>
          <w:szCs w:val="22"/>
        </w:rPr>
        <w:t>Zhotoviteľ nevykoná zmeny žiadnych prác bez písomného súhlasu objednávateľa.</w:t>
      </w:r>
    </w:p>
    <w:p w14:paraId="4A8A3FD8" w14:textId="77777777" w:rsidR="00012472" w:rsidRPr="00DA7783" w:rsidRDefault="00012472" w:rsidP="005A7F53">
      <w:pPr>
        <w:pStyle w:val="Standard"/>
        <w:ind w:left="786"/>
        <w:jc w:val="both"/>
        <w:rPr>
          <w:rFonts w:ascii="Calibri" w:hAnsi="Calibri"/>
          <w:sz w:val="22"/>
          <w:szCs w:val="22"/>
        </w:rPr>
      </w:pPr>
    </w:p>
    <w:p w14:paraId="34C00BE0" w14:textId="77777777" w:rsidR="00012472" w:rsidRPr="00362419" w:rsidRDefault="00012472" w:rsidP="005A7F53">
      <w:pPr>
        <w:pStyle w:val="Standard"/>
        <w:numPr>
          <w:ilvl w:val="1"/>
          <w:numId w:val="52"/>
        </w:numPr>
        <w:ind w:left="786" w:hanging="426"/>
        <w:jc w:val="both"/>
        <w:rPr>
          <w:rFonts w:ascii="Calibri" w:hAnsi="Calibri"/>
          <w:sz w:val="22"/>
          <w:szCs w:val="22"/>
        </w:rPr>
      </w:pPr>
      <w:r w:rsidRPr="00DA7783">
        <w:rPr>
          <w:rFonts w:ascii="Calibri" w:hAnsi="Calibri" w:cs="Calibri"/>
          <w:color w:val="000000"/>
          <w:sz w:val="22"/>
          <w:szCs w:val="22"/>
        </w:rPr>
        <w:t xml:space="preserve">Objednávateľ môže kedykoľvek opraviť alebo zmeniť zmluvne potvrdený výkaz výmer jednotlivých prác, pokiaľ tieto zhotoviteľ nevykonáva v súlade so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46945203" w14:textId="77777777" w:rsidR="00012472" w:rsidRPr="00DA7783" w:rsidRDefault="00012472" w:rsidP="005A7F53">
      <w:pPr>
        <w:pStyle w:val="Standard"/>
        <w:ind w:left="360"/>
        <w:jc w:val="both"/>
        <w:rPr>
          <w:rFonts w:ascii="Calibri" w:hAnsi="Calibri"/>
          <w:sz w:val="22"/>
          <w:szCs w:val="22"/>
        </w:rPr>
      </w:pPr>
    </w:p>
    <w:p w14:paraId="431B1B6D"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Plnenie povinností</w:t>
      </w:r>
    </w:p>
    <w:p w14:paraId="01F7F261" w14:textId="77777777" w:rsidR="00012472" w:rsidRPr="00DA7783" w:rsidRDefault="00012472" w:rsidP="00012472">
      <w:pPr>
        <w:pStyle w:val="Standard"/>
        <w:ind w:left="426"/>
        <w:jc w:val="both"/>
        <w:rPr>
          <w:rFonts w:ascii="Calibri" w:hAnsi="Calibri"/>
          <w:sz w:val="22"/>
          <w:szCs w:val="22"/>
        </w:rPr>
      </w:pPr>
    </w:p>
    <w:p w14:paraId="201A152F"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Zhotoviteľ si bude plniť povinnosti vyplývajúce z rozhodnutí dotknutých  orgánov štátnej správy vydaných pred začatím a počas realizácie stavby.</w:t>
      </w:r>
    </w:p>
    <w:p w14:paraId="23AB6A6B" w14:textId="77777777" w:rsidR="00012472" w:rsidRPr="00DA7783" w:rsidRDefault="00012472" w:rsidP="005A7F53">
      <w:pPr>
        <w:pStyle w:val="Standard"/>
        <w:ind w:left="852"/>
        <w:jc w:val="both"/>
        <w:rPr>
          <w:rFonts w:ascii="Calibri" w:hAnsi="Calibri"/>
          <w:sz w:val="22"/>
          <w:szCs w:val="22"/>
        </w:rPr>
      </w:pPr>
    </w:p>
    <w:p w14:paraId="021E5A26"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V prípade porušenia resp. nesplnenia týchto povinností bude objednávateľ  prípadné sankcie uplatňovať u zhotoviteľa.</w:t>
      </w:r>
    </w:p>
    <w:p w14:paraId="61751E06" w14:textId="77777777" w:rsidR="00012472" w:rsidRPr="00DA7783" w:rsidRDefault="00012472" w:rsidP="005A7F53">
      <w:pPr>
        <w:pStyle w:val="Standard"/>
        <w:ind w:left="426"/>
        <w:jc w:val="both"/>
        <w:rPr>
          <w:rFonts w:ascii="Calibri" w:hAnsi="Calibri"/>
          <w:sz w:val="22"/>
          <w:szCs w:val="22"/>
        </w:rPr>
      </w:pPr>
    </w:p>
    <w:p w14:paraId="650DAB30"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 xml:space="preserve">Po ukončení každej pracovnej zmeny zhotoviteľ zabezpečí stavenisko a </w:t>
      </w:r>
      <w:r w:rsidR="005A7F53">
        <w:rPr>
          <w:rFonts w:ascii="Calibri" w:hAnsi="Calibri" w:cs="Calibri"/>
          <w:color w:val="000000"/>
          <w:sz w:val="22"/>
          <w:szCs w:val="22"/>
        </w:rPr>
        <w:t xml:space="preserve">jeho okolie </w:t>
      </w:r>
      <w:r w:rsidR="005A7F53">
        <w:rPr>
          <w:rFonts w:ascii="Calibri" w:hAnsi="Calibri" w:cs="Calibri"/>
          <w:color w:val="000000"/>
          <w:sz w:val="22"/>
          <w:szCs w:val="22"/>
        </w:rPr>
        <w:tab/>
        <w:t>tak, aby </w:t>
      </w:r>
      <w:r>
        <w:rPr>
          <w:rFonts w:ascii="Calibri" w:hAnsi="Calibri" w:cs="Calibri"/>
          <w:color w:val="000000"/>
          <w:sz w:val="22"/>
          <w:szCs w:val="22"/>
        </w:rPr>
        <w:t>nedošlo k </w:t>
      </w:r>
      <w:r w:rsidRPr="00DA7783">
        <w:rPr>
          <w:rFonts w:ascii="Calibri" w:hAnsi="Calibri" w:cs="Calibri"/>
          <w:color w:val="000000"/>
          <w:sz w:val="22"/>
          <w:szCs w:val="22"/>
        </w:rPr>
        <w:t>prípadným kolíziám a úrazom.</w:t>
      </w:r>
    </w:p>
    <w:p w14:paraId="586D4D91" w14:textId="77777777" w:rsidR="00012472" w:rsidRPr="00DA7783" w:rsidRDefault="00012472" w:rsidP="005A7F53">
      <w:pPr>
        <w:pStyle w:val="Standard"/>
        <w:ind w:left="426"/>
        <w:jc w:val="both"/>
        <w:rPr>
          <w:rFonts w:ascii="Calibri" w:hAnsi="Calibri"/>
          <w:sz w:val="22"/>
          <w:szCs w:val="22"/>
        </w:rPr>
      </w:pPr>
    </w:p>
    <w:p w14:paraId="74459A8D" w14:textId="77777777" w:rsidR="00012472" w:rsidRPr="00DA7783"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Počas realizácie stavby je zhotoviteľ povinný:</w:t>
      </w:r>
    </w:p>
    <w:p w14:paraId="2D46FC20" w14:textId="77777777" w:rsidR="00012472" w:rsidRPr="00DA7783" w:rsidRDefault="00012472" w:rsidP="005A7F53">
      <w:pPr>
        <w:pStyle w:val="Standard"/>
        <w:numPr>
          <w:ilvl w:val="0"/>
          <w:numId w:val="47"/>
        </w:numPr>
        <w:ind w:left="1506"/>
        <w:jc w:val="both"/>
        <w:rPr>
          <w:rFonts w:ascii="Calibri" w:hAnsi="Calibri"/>
          <w:sz w:val="22"/>
          <w:szCs w:val="22"/>
        </w:rPr>
      </w:pPr>
      <w:r w:rsidRPr="00DA7783">
        <w:rPr>
          <w:rFonts w:ascii="Calibri" w:hAnsi="Calibri" w:cs="Calibri"/>
          <w:color w:val="000000"/>
          <w:sz w:val="22"/>
          <w:szCs w:val="22"/>
        </w:rPr>
        <w:t>udržiavať na stavenisku čistotu a poriadok,</w:t>
      </w:r>
    </w:p>
    <w:p w14:paraId="1743167E" w14:textId="77777777" w:rsidR="00012472" w:rsidRPr="00362419" w:rsidRDefault="00012472" w:rsidP="005A7F53">
      <w:pPr>
        <w:pStyle w:val="Standard"/>
        <w:numPr>
          <w:ilvl w:val="0"/>
          <w:numId w:val="23"/>
        </w:numPr>
        <w:ind w:left="1506"/>
        <w:jc w:val="both"/>
        <w:rPr>
          <w:rFonts w:ascii="Calibri" w:hAnsi="Calibri"/>
          <w:sz w:val="22"/>
          <w:szCs w:val="22"/>
        </w:rPr>
      </w:pPr>
      <w:r w:rsidRPr="00DA7783">
        <w:rPr>
          <w:rFonts w:ascii="Calibri" w:hAnsi="Calibri" w:cs="Calibri"/>
          <w:color w:val="000000"/>
          <w:sz w:val="22"/>
          <w:szCs w:val="22"/>
        </w:rPr>
        <w:t>zabezpečiť očistenie svojich mechanizmov pred vstupom na verejné komunikácie.</w:t>
      </w:r>
    </w:p>
    <w:p w14:paraId="03C2A277" w14:textId="77777777" w:rsidR="00012472" w:rsidRPr="00DA7783" w:rsidRDefault="00012472" w:rsidP="005A7F53">
      <w:pPr>
        <w:pStyle w:val="Standard"/>
        <w:ind w:left="1506"/>
        <w:jc w:val="both"/>
        <w:rPr>
          <w:rFonts w:ascii="Calibri" w:hAnsi="Calibri"/>
          <w:sz w:val="22"/>
          <w:szCs w:val="22"/>
        </w:rPr>
      </w:pPr>
    </w:p>
    <w:p w14:paraId="5CDF55AB"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Ak dohody uzavreté podľa čl. 12 bodu 2.1. majú vplyv na predmet alebo termín splnenia záväzku, musí byť súčasťou tejto dohody aj spôsob úpravy ceny. Takáto dohoda je podkladom pre vypracovanie dodatku k tejto zmluve.</w:t>
      </w:r>
    </w:p>
    <w:p w14:paraId="7EE661ED" w14:textId="77777777" w:rsidR="00012472" w:rsidRPr="00DA7783" w:rsidRDefault="00012472" w:rsidP="00012472">
      <w:pPr>
        <w:pStyle w:val="Standard"/>
        <w:ind w:left="426"/>
        <w:jc w:val="both"/>
        <w:rPr>
          <w:rFonts w:ascii="Calibri" w:hAnsi="Calibri"/>
          <w:sz w:val="22"/>
          <w:szCs w:val="22"/>
        </w:rPr>
      </w:pPr>
    </w:p>
    <w:p w14:paraId="6747B502"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Odstúpenie od zmluvy</w:t>
      </w:r>
    </w:p>
    <w:p w14:paraId="44F80DEE" w14:textId="77777777" w:rsidR="00012472" w:rsidRPr="00DA7783" w:rsidRDefault="00012472" w:rsidP="00012472">
      <w:pPr>
        <w:pStyle w:val="Standard"/>
        <w:jc w:val="both"/>
        <w:rPr>
          <w:rFonts w:ascii="Calibri" w:hAnsi="Calibri"/>
          <w:sz w:val="22"/>
          <w:szCs w:val="22"/>
        </w:rPr>
      </w:pPr>
    </w:p>
    <w:p w14:paraId="7B3B3521"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Objednávateľ alebo zhotoviteľ môžu odstúpiť od zmluvy ak je druhá strana príčinou podstatného porušenia zmluvy čo značne obmedzí úžitky zo zmluvy  vyplývajúce.</w:t>
      </w:r>
    </w:p>
    <w:p w14:paraId="297232BE" w14:textId="77777777" w:rsidR="00012472" w:rsidRPr="00DA7783" w:rsidRDefault="00012472" w:rsidP="005A7F53">
      <w:pPr>
        <w:pStyle w:val="Standard"/>
        <w:ind w:left="852"/>
        <w:jc w:val="both"/>
        <w:rPr>
          <w:rFonts w:ascii="Calibri" w:hAnsi="Calibri"/>
          <w:sz w:val="22"/>
          <w:szCs w:val="22"/>
        </w:rPr>
      </w:pPr>
    </w:p>
    <w:p w14:paraId="1D117153"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Odstúpenie od zmluvy je možné len v tom prípade, keď oprávnená strana poskytla druhej strane primeranú lehotu s písomným upozornením, že po jej nedodržaní od zmluvy  odstúpi.</w:t>
      </w:r>
    </w:p>
    <w:p w14:paraId="41354FE0" w14:textId="77777777" w:rsidR="00012472" w:rsidRPr="00DA7783" w:rsidRDefault="00012472" w:rsidP="005A7F53">
      <w:pPr>
        <w:pStyle w:val="Standard"/>
        <w:ind w:left="426"/>
        <w:jc w:val="both"/>
        <w:rPr>
          <w:rFonts w:ascii="Calibri" w:hAnsi="Calibri"/>
          <w:sz w:val="22"/>
          <w:szCs w:val="22"/>
        </w:rPr>
      </w:pPr>
    </w:p>
    <w:p w14:paraId="35460C3B"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Pre odstúpenie od zmluvy platia § 344 § 351 Obchodného zákonníka.</w:t>
      </w:r>
    </w:p>
    <w:p w14:paraId="5B5014B0" w14:textId="77777777" w:rsidR="00012472" w:rsidRPr="00DA7783" w:rsidRDefault="00012472" w:rsidP="005A7F53">
      <w:pPr>
        <w:pStyle w:val="Standard"/>
        <w:ind w:left="426"/>
        <w:jc w:val="both"/>
        <w:rPr>
          <w:rFonts w:ascii="Calibri" w:hAnsi="Calibri"/>
          <w:sz w:val="22"/>
          <w:szCs w:val="22"/>
        </w:rPr>
      </w:pPr>
    </w:p>
    <w:p w14:paraId="2A369B4D"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Odstúpenie od zmluvy je možné pri porušení zmluvy ktoroukoľvek zo zmluvných strán.</w:t>
      </w:r>
    </w:p>
    <w:p w14:paraId="0BF09A04" w14:textId="77777777" w:rsidR="00012472" w:rsidRPr="00DA7783" w:rsidRDefault="00012472" w:rsidP="005A7F53">
      <w:pPr>
        <w:pStyle w:val="Standard"/>
        <w:ind w:left="426"/>
        <w:jc w:val="both"/>
        <w:rPr>
          <w:rFonts w:ascii="Calibri" w:hAnsi="Calibri"/>
          <w:sz w:val="22"/>
          <w:szCs w:val="22"/>
        </w:rPr>
      </w:pPr>
    </w:p>
    <w:p w14:paraId="2851320B"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Vymedzenie prípadov podstatného a nepodstatného porušenia zmluvy</w:t>
      </w:r>
    </w:p>
    <w:p w14:paraId="4DF99860" w14:textId="77777777" w:rsidR="00012472" w:rsidRPr="00DA7783" w:rsidRDefault="00012472" w:rsidP="00012472">
      <w:pPr>
        <w:pStyle w:val="Standard"/>
        <w:ind w:left="426"/>
        <w:jc w:val="both"/>
        <w:rPr>
          <w:rFonts w:ascii="Calibri" w:hAnsi="Calibri"/>
          <w:sz w:val="22"/>
          <w:szCs w:val="22"/>
        </w:rPr>
      </w:pPr>
    </w:p>
    <w:p w14:paraId="7B57868B" w14:textId="77777777" w:rsidR="00012472" w:rsidRPr="00DA7783"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Zmluvné strany označujú porušenie zmluvy za podstatné ak:</w:t>
      </w:r>
    </w:p>
    <w:p w14:paraId="67D1835F" w14:textId="77777777" w:rsidR="00012472" w:rsidRPr="00DA7783" w:rsidRDefault="00012472" w:rsidP="005A7F53">
      <w:pPr>
        <w:pStyle w:val="Standard"/>
        <w:numPr>
          <w:ilvl w:val="0"/>
          <w:numId w:val="48"/>
        </w:numPr>
        <w:ind w:left="1506"/>
        <w:jc w:val="both"/>
        <w:rPr>
          <w:rFonts w:ascii="Calibri" w:hAnsi="Calibri"/>
          <w:sz w:val="22"/>
          <w:szCs w:val="22"/>
        </w:rPr>
      </w:pPr>
      <w:r w:rsidRPr="00DA7783">
        <w:rPr>
          <w:rFonts w:ascii="Calibri" w:hAnsi="Calibri" w:cs="Calibri"/>
          <w:color w:val="000000"/>
          <w:sz w:val="22"/>
          <w:szCs w:val="22"/>
        </w:rPr>
        <w:t>objednávateľ neposkytne spolupôsobenie pri plnení záväzku, ku ktorému sa zaviazal v tejto zmluve, čoho dôsledkom bude u zhotoviteľa zmarenie výstavby, resp. podstatné sťaženie realizácie diela,</w:t>
      </w:r>
    </w:p>
    <w:p w14:paraId="6BA9BD88" w14:textId="77777777" w:rsidR="00012472" w:rsidRPr="003051AE"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zhotoviteľ bude meškať s realizáciou diela podľa odsúhlasen</w:t>
      </w:r>
      <w:r>
        <w:rPr>
          <w:rFonts w:ascii="Calibri" w:hAnsi="Calibri" w:cs="Calibri"/>
          <w:color w:val="000000"/>
          <w:sz w:val="22"/>
          <w:szCs w:val="22"/>
        </w:rPr>
        <w:t>ého termínu viac ako 1 mesiac a </w:t>
      </w:r>
      <w:r w:rsidRPr="00DA7783">
        <w:rPr>
          <w:rFonts w:ascii="Calibri" w:hAnsi="Calibri" w:cs="Calibri"/>
          <w:color w:val="000000"/>
          <w:sz w:val="22"/>
          <w:szCs w:val="22"/>
        </w:rPr>
        <w:t>spôsobí si ho vlastnou vinou,</w:t>
      </w:r>
    </w:p>
    <w:p w14:paraId="69D90B6E" w14:textId="77777777" w:rsidR="003051AE" w:rsidRPr="00DA7783" w:rsidRDefault="003051AE" w:rsidP="005A7F53">
      <w:pPr>
        <w:pStyle w:val="Standard"/>
        <w:numPr>
          <w:ilvl w:val="0"/>
          <w:numId w:val="26"/>
        </w:numPr>
        <w:ind w:left="1506"/>
        <w:jc w:val="both"/>
        <w:rPr>
          <w:rFonts w:ascii="Calibri" w:hAnsi="Calibri"/>
          <w:sz w:val="22"/>
          <w:szCs w:val="22"/>
        </w:rPr>
      </w:pPr>
      <w:r>
        <w:rPr>
          <w:rFonts w:ascii="Calibri" w:hAnsi="Calibri" w:cs="Calibri"/>
          <w:color w:val="000000"/>
          <w:sz w:val="22"/>
          <w:szCs w:val="22"/>
        </w:rPr>
        <w:t>zhotoviteľ nesplní zmluvný záväzok, ku ktorému sa zaviazal v článku 12. tejto zmluvy o dielo,</w:t>
      </w:r>
    </w:p>
    <w:p w14:paraId="46987312" w14:textId="77777777" w:rsidR="00012472" w:rsidRPr="00DA7783"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objednávateľ v rozpore s touto zmluvou do 30 kalendár</w:t>
      </w:r>
      <w:r>
        <w:rPr>
          <w:rFonts w:ascii="Calibri" w:hAnsi="Calibri" w:cs="Calibri"/>
          <w:color w:val="000000"/>
          <w:sz w:val="22"/>
          <w:szCs w:val="22"/>
        </w:rPr>
        <w:t>nych dní neprevezme dokončenú a </w:t>
      </w:r>
      <w:r w:rsidRPr="00DA7783">
        <w:rPr>
          <w:rFonts w:ascii="Calibri" w:hAnsi="Calibri" w:cs="Calibri"/>
          <w:color w:val="000000"/>
          <w:sz w:val="22"/>
          <w:szCs w:val="22"/>
        </w:rPr>
        <w:t>riadne ponúknutú dodávku zhotoviteľa, alebo neurobí ani opatrenia nasvedčujúce ochote objednávateľa dodávku prevziať,</w:t>
      </w:r>
    </w:p>
    <w:p w14:paraId="618359E5" w14:textId="77777777" w:rsidR="00012472" w:rsidRPr="00DA7783"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ak bude na objednávateľa alebo  zhotoviteľa vyhlásený konkurz alebo bude začatá jeho likvidácia.</w:t>
      </w:r>
    </w:p>
    <w:p w14:paraId="071C96AA" w14:textId="77777777" w:rsidR="00012472" w:rsidRPr="00DA7783" w:rsidRDefault="00012472" w:rsidP="005A7F53">
      <w:pPr>
        <w:pStyle w:val="Standard"/>
        <w:ind w:left="426"/>
        <w:jc w:val="both"/>
        <w:rPr>
          <w:rFonts w:ascii="Calibri" w:hAnsi="Calibri" w:cs="Calibri"/>
          <w:color w:val="000000"/>
          <w:sz w:val="22"/>
          <w:szCs w:val="22"/>
        </w:rPr>
      </w:pPr>
    </w:p>
    <w:p w14:paraId="6ECC9D85" w14:textId="77777777" w:rsidR="00012472" w:rsidRPr="00DA7783" w:rsidRDefault="00012472" w:rsidP="005A7F53">
      <w:pPr>
        <w:pStyle w:val="Standard"/>
        <w:ind w:left="426"/>
        <w:jc w:val="both"/>
        <w:rPr>
          <w:rFonts w:ascii="Calibri" w:hAnsi="Calibri"/>
          <w:sz w:val="22"/>
          <w:szCs w:val="22"/>
        </w:rPr>
      </w:pPr>
      <w:r w:rsidRPr="00DA7783">
        <w:rPr>
          <w:rFonts w:ascii="Calibri" w:hAnsi="Calibri" w:cs="Calibri"/>
          <w:color w:val="000000"/>
          <w:sz w:val="22"/>
          <w:szCs w:val="22"/>
        </w:rPr>
        <w:tab/>
        <w:t>Podstatným porušením zmluvy sú vyššie uvedené prípady.</w:t>
      </w:r>
    </w:p>
    <w:p w14:paraId="3AC3E623" w14:textId="77777777" w:rsidR="00012472" w:rsidRPr="00DA7783" w:rsidRDefault="00012472" w:rsidP="005A7F53">
      <w:pPr>
        <w:pStyle w:val="Standard"/>
        <w:ind w:left="426"/>
        <w:jc w:val="both"/>
        <w:rPr>
          <w:rFonts w:ascii="Calibri" w:hAnsi="Calibri" w:cs="Calibri"/>
          <w:color w:val="000000"/>
          <w:sz w:val="22"/>
          <w:szCs w:val="22"/>
        </w:rPr>
      </w:pPr>
    </w:p>
    <w:p w14:paraId="08609912" w14:textId="77777777" w:rsidR="00012472" w:rsidRPr="00362419"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Podstatné porušenie má za následok, že oprávnená strana využije právo od tejto zmluvy odstúpiť podľa § 345 a  § 564 Obchodného zákonníka.</w:t>
      </w:r>
    </w:p>
    <w:p w14:paraId="7CDCFE88" w14:textId="77777777" w:rsidR="00012472" w:rsidRPr="00DA7783" w:rsidRDefault="00012472" w:rsidP="005A7F53">
      <w:pPr>
        <w:pStyle w:val="Standard"/>
        <w:ind w:left="852"/>
        <w:jc w:val="both"/>
        <w:rPr>
          <w:rFonts w:ascii="Calibri" w:hAnsi="Calibri"/>
          <w:sz w:val="22"/>
          <w:szCs w:val="22"/>
        </w:rPr>
      </w:pPr>
    </w:p>
    <w:p w14:paraId="451DB40C" w14:textId="77777777" w:rsidR="00012472" w:rsidRPr="00362419"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Ostatné porušenie (nesplnenie) zmluvných povinností označujú z</w:t>
      </w:r>
      <w:r>
        <w:rPr>
          <w:rFonts w:ascii="Calibri" w:hAnsi="Calibri" w:cs="Calibri"/>
          <w:color w:val="000000"/>
          <w:sz w:val="22"/>
          <w:szCs w:val="22"/>
        </w:rPr>
        <w:t>mluvné strany ako nepodstatné s </w:t>
      </w:r>
      <w:r w:rsidRPr="00DA7783">
        <w:rPr>
          <w:rFonts w:ascii="Calibri" w:hAnsi="Calibri" w:cs="Calibri"/>
          <w:color w:val="000000"/>
          <w:sz w:val="22"/>
          <w:szCs w:val="22"/>
        </w:rPr>
        <w:t xml:space="preserve">oprávnením strany oprávnenej odstúpiť od záväzku podľa § 346 </w:t>
      </w:r>
      <w:proofErr w:type="spellStart"/>
      <w:r w:rsidRPr="00DA7783">
        <w:rPr>
          <w:rFonts w:ascii="Calibri" w:hAnsi="Calibri" w:cs="Calibri"/>
          <w:color w:val="000000"/>
          <w:sz w:val="22"/>
          <w:szCs w:val="22"/>
        </w:rPr>
        <w:t>odst</w:t>
      </w:r>
      <w:proofErr w:type="spellEnd"/>
      <w:r w:rsidRPr="00DA7783">
        <w:rPr>
          <w:rFonts w:ascii="Calibri" w:hAnsi="Calibri" w:cs="Calibri"/>
          <w:color w:val="000000"/>
          <w:sz w:val="22"/>
          <w:szCs w:val="22"/>
        </w:rPr>
        <w:t>. 1 Obchodného zákonníka.</w:t>
      </w:r>
    </w:p>
    <w:p w14:paraId="1F9107F4" w14:textId="77777777" w:rsidR="00012472" w:rsidRDefault="00012472" w:rsidP="00012472">
      <w:pPr>
        <w:pStyle w:val="Odsekzoznamu"/>
        <w:rPr>
          <w:rFonts w:ascii="Calibri" w:hAnsi="Calibri"/>
          <w:sz w:val="22"/>
          <w:szCs w:val="22"/>
        </w:rPr>
      </w:pPr>
    </w:p>
    <w:p w14:paraId="19EADC15" w14:textId="77777777" w:rsidR="00012472" w:rsidRPr="00DA7783" w:rsidRDefault="00012472" w:rsidP="00012472">
      <w:pPr>
        <w:pStyle w:val="Standard"/>
        <w:ind w:left="426"/>
        <w:jc w:val="both"/>
        <w:rPr>
          <w:rFonts w:ascii="Calibri" w:hAnsi="Calibri"/>
          <w:sz w:val="22"/>
          <w:szCs w:val="22"/>
        </w:rPr>
      </w:pPr>
    </w:p>
    <w:p w14:paraId="6209CD32"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Platby pri odstúpení od zmluvy</w:t>
      </w:r>
    </w:p>
    <w:p w14:paraId="2D11E084" w14:textId="77777777" w:rsidR="00012472" w:rsidRPr="00DA7783" w:rsidRDefault="00012472" w:rsidP="00012472">
      <w:pPr>
        <w:pStyle w:val="Standard"/>
        <w:ind w:left="426"/>
        <w:jc w:val="both"/>
        <w:rPr>
          <w:rFonts w:ascii="Calibri" w:hAnsi="Calibri"/>
          <w:sz w:val="22"/>
          <w:szCs w:val="22"/>
        </w:rPr>
      </w:pPr>
    </w:p>
    <w:p w14:paraId="21DEEA44"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sa od zmluvy odstúpi pre jej podstatné porušenie zo strany zhotoviteľa, objednávateľ vystaví potvrdenie o cene realizovaných prác a objednaných materiálov (</w:t>
      </w:r>
      <w:r>
        <w:rPr>
          <w:rFonts w:ascii="Calibri" w:hAnsi="Calibri" w:cs="Calibri"/>
          <w:color w:val="000000"/>
          <w:sz w:val="22"/>
          <w:szCs w:val="22"/>
        </w:rPr>
        <w:t>do doby odstúpenia od zmluvy) a </w:t>
      </w:r>
      <w:r w:rsidRPr="00DA7783">
        <w:rPr>
          <w:rFonts w:ascii="Calibri" w:hAnsi="Calibri" w:cs="Calibri"/>
          <w:color w:val="000000"/>
          <w:sz w:val="22"/>
          <w:szCs w:val="22"/>
        </w:rPr>
        <w:t>má nárok na úhradu škôd z titulu akéhokoľvek omeškania vyplývajúceho z porušenia zmluvy.</w:t>
      </w:r>
    </w:p>
    <w:p w14:paraId="7FCE0306"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celková čiastka, na ktorú má objednávateľ nárok prevyšuje platby prislúchajúce zhotoviteľovi, rozdiel musí byť považovaný za pohľadávku objednávateľa voči</w:t>
      </w:r>
      <w:r w:rsidR="003051AE">
        <w:rPr>
          <w:rFonts w:ascii="Calibri" w:hAnsi="Calibri" w:cs="Calibri"/>
          <w:color w:val="000000"/>
          <w:sz w:val="22"/>
          <w:szCs w:val="22"/>
        </w:rPr>
        <w:t xml:space="preserve"> </w:t>
      </w:r>
      <w:r w:rsidRPr="00DA7783">
        <w:rPr>
          <w:rFonts w:ascii="Calibri" w:hAnsi="Calibri" w:cs="Calibri"/>
          <w:color w:val="000000"/>
          <w:sz w:val="22"/>
          <w:szCs w:val="22"/>
        </w:rPr>
        <w:t>zhotoviteľovi.</w:t>
      </w:r>
    </w:p>
    <w:p w14:paraId="1D56F298"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sa od zmluvy odstúpi pre jej podstatné porušenie zo strany objednávateľa, zhotoviteľ vyčísli náklady, ktoré mu z toho titulu vzniknú a predloží ich na odsúhlasenie objednávateľovi. Objednávateľ na základe toho vystaví potvrdenie, v ktorom odpočíta platby (predtým predplatené), ktoré zhotoviteľ dostal až do dňa vydania predmetného potvrdenia.</w:t>
      </w:r>
    </w:p>
    <w:p w14:paraId="2BA57CF9" w14:textId="47D97528" w:rsidR="00012472" w:rsidRDefault="00341E34" w:rsidP="00EE3523">
      <w:pPr>
        <w:pStyle w:val="Standard"/>
        <w:numPr>
          <w:ilvl w:val="1"/>
          <w:numId w:val="27"/>
        </w:numPr>
        <w:ind w:left="1135" w:hanging="709"/>
        <w:jc w:val="both"/>
        <w:rPr>
          <w:rFonts w:ascii="Calibri" w:hAnsi="Calibri" w:cs="Calibri"/>
          <w:color w:val="000000"/>
          <w:sz w:val="22"/>
          <w:szCs w:val="22"/>
        </w:rPr>
      </w:pPr>
      <w:r w:rsidRPr="00341E34">
        <w:rPr>
          <w:rFonts w:ascii="Calibri" w:hAnsi="Calibri" w:cs="Calibri"/>
          <w:color w:val="000000"/>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305F57A3" w14:textId="63EBCE65" w:rsidR="00DF09A1" w:rsidRDefault="00DF09A1" w:rsidP="00DF09A1">
      <w:pPr>
        <w:pStyle w:val="Standard"/>
        <w:jc w:val="both"/>
        <w:rPr>
          <w:rFonts w:ascii="Calibri" w:hAnsi="Calibri" w:cs="Calibri"/>
          <w:color w:val="000000"/>
          <w:sz w:val="22"/>
          <w:szCs w:val="22"/>
        </w:rPr>
      </w:pPr>
    </w:p>
    <w:p w14:paraId="61F40B34" w14:textId="442C75CA"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1</w:t>
      </w:r>
      <w:r w:rsidR="00191A94">
        <w:rPr>
          <w:rFonts w:ascii="Calibri" w:hAnsi="Calibri" w:cs="Calibri"/>
          <w:b/>
          <w:color w:val="000000"/>
          <w:sz w:val="22"/>
          <w:szCs w:val="22"/>
        </w:rPr>
        <w:t>3</w:t>
      </w:r>
      <w:r w:rsidRPr="00DA7783">
        <w:rPr>
          <w:rFonts w:ascii="Calibri" w:hAnsi="Calibri" w:cs="Calibri"/>
          <w:b/>
          <w:color w:val="000000"/>
          <w:sz w:val="22"/>
          <w:szCs w:val="22"/>
        </w:rPr>
        <w:t>. ZÁVEREČNÉ USTAN0VENIA</w:t>
      </w:r>
    </w:p>
    <w:p w14:paraId="6A5EC4C5" w14:textId="77777777" w:rsidR="00012472" w:rsidRPr="00DA7783" w:rsidRDefault="00012472" w:rsidP="00012472">
      <w:pPr>
        <w:pStyle w:val="Standard"/>
        <w:jc w:val="center"/>
        <w:rPr>
          <w:rFonts w:ascii="Calibri" w:hAnsi="Calibri" w:cs="Calibri"/>
          <w:b/>
          <w:color w:val="000000"/>
          <w:sz w:val="22"/>
          <w:szCs w:val="22"/>
        </w:rPr>
      </w:pPr>
    </w:p>
    <w:p w14:paraId="0BAF51E1" w14:textId="6494F56F" w:rsidR="00F14494" w:rsidRPr="0056514C" w:rsidRDefault="00012472" w:rsidP="00F14494">
      <w:pPr>
        <w:pStyle w:val="Standard"/>
        <w:numPr>
          <w:ilvl w:val="0"/>
          <w:numId w:val="49"/>
        </w:numPr>
        <w:ind w:left="426" w:hanging="426"/>
        <w:jc w:val="both"/>
        <w:rPr>
          <w:rFonts w:ascii="Calibri" w:hAnsi="Calibri" w:cs="Calibri"/>
          <w:color w:val="000000"/>
          <w:sz w:val="22"/>
          <w:szCs w:val="22"/>
        </w:rPr>
      </w:pPr>
      <w:r w:rsidRPr="0056514C">
        <w:rPr>
          <w:rFonts w:ascii="Calibri" w:hAnsi="Calibri" w:cs="Calibri"/>
          <w:color w:val="000000"/>
          <w:sz w:val="22"/>
          <w:szCs w:val="22"/>
        </w:rPr>
        <w:t xml:space="preserve">Zmluva </w:t>
      </w:r>
      <w:r w:rsidR="003051AE" w:rsidRPr="0056514C">
        <w:rPr>
          <w:rFonts w:ascii="Calibri" w:hAnsi="Calibri" w:cs="Calibri"/>
          <w:color w:val="000000"/>
          <w:sz w:val="22"/>
          <w:szCs w:val="22"/>
        </w:rPr>
        <w:t xml:space="preserve">o dielo </w:t>
      </w:r>
      <w:r w:rsidR="003A13FD">
        <w:rPr>
          <w:rFonts w:ascii="Calibri" w:hAnsi="Calibri" w:cs="Calibri"/>
          <w:color w:val="000000"/>
          <w:sz w:val="22"/>
          <w:szCs w:val="22"/>
        </w:rPr>
        <w:t>nadobudne</w:t>
      </w:r>
      <w:r w:rsidR="003051AE" w:rsidRPr="0056514C">
        <w:rPr>
          <w:rFonts w:ascii="Calibri" w:hAnsi="Calibri" w:cs="Calibri"/>
          <w:color w:val="000000"/>
          <w:sz w:val="22"/>
          <w:szCs w:val="22"/>
        </w:rPr>
        <w:t xml:space="preserve"> platnosť dňom </w:t>
      </w:r>
      <w:r w:rsidRPr="0056514C">
        <w:rPr>
          <w:rFonts w:ascii="Calibri" w:hAnsi="Calibri" w:cs="Calibri"/>
          <w:color w:val="000000"/>
          <w:sz w:val="22"/>
          <w:szCs w:val="22"/>
        </w:rPr>
        <w:t>podpísania oprávnenými zástupcam</w:t>
      </w:r>
      <w:r w:rsidR="00B45EBE" w:rsidRPr="0056514C">
        <w:rPr>
          <w:rFonts w:ascii="Calibri" w:hAnsi="Calibri" w:cs="Calibri"/>
          <w:color w:val="000000"/>
          <w:sz w:val="22"/>
          <w:szCs w:val="22"/>
        </w:rPr>
        <w:t xml:space="preserve">i zmluvných strán a </w:t>
      </w:r>
      <w:r w:rsidR="00A434A7" w:rsidRPr="0056514C">
        <w:rPr>
          <w:rFonts w:ascii="Calibri" w:hAnsi="Calibri" w:cs="Calibri"/>
          <w:color w:val="000000"/>
          <w:sz w:val="22"/>
          <w:szCs w:val="22"/>
        </w:rPr>
        <w:t xml:space="preserve">účinnosť </w:t>
      </w:r>
      <w:r w:rsidR="003A13FD">
        <w:rPr>
          <w:rFonts w:ascii="Calibri" w:hAnsi="Calibri" w:cs="Calibri"/>
          <w:color w:val="000000"/>
          <w:sz w:val="22"/>
          <w:szCs w:val="22"/>
        </w:rPr>
        <w:t xml:space="preserve">zmluva nadobudne </w:t>
      </w:r>
      <w:r w:rsidR="003848CA" w:rsidRPr="0056514C">
        <w:rPr>
          <w:rFonts w:ascii="Calibri" w:hAnsi="Calibri" w:cs="Calibri"/>
          <w:color w:val="000000"/>
          <w:sz w:val="22"/>
          <w:szCs w:val="22"/>
        </w:rPr>
        <w:t>po splnení odkladacej podmienky, ktorá spočíva v tom, že dôjde k</w:t>
      </w:r>
      <w:r w:rsidR="00A434A7" w:rsidRPr="0056514C">
        <w:rPr>
          <w:rFonts w:ascii="Calibri" w:hAnsi="Calibri" w:cs="Calibri"/>
          <w:color w:val="000000"/>
          <w:sz w:val="22"/>
          <w:szCs w:val="22"/>
        </w:rPr>
        <w:t xml:space="preserve"> ukončen</w:t>
      </w:r>
      <w:r w:rsidR="003848CA" w:rsidRPr="0056514C">
        <w:rPr>
          <w:rFonts w:ascii="Calibri" w:hAnsi="Calibri" w:cs="Calibri"/>
          <w:color w:val="000000"/>
          <w:sz w:val="22"/>
          <w:szCs w:val="22"/>
        </w:rPr>
        <w:t>iu</w:t>
      </w:r>
      <w:r w:rsidR="00A434A7" w:rsidRPr="0056514C">
        <w:rPr>
          <w:rFonts w:ascii="Calibri" w:hAnsi="Calibri" w:cs="Calibri"/>
          <w:color w:val="000000"/>
          <w:sz w:val="22"/>
          <w:szCs w:val="22"/>
        </w:rPr>
        <w:t xml:space="preserve">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r w:rsidR="0056514C" w:rsidRPr="0056514C">
        <w:rPr>
          <w:rFonts w:ascii="Calibri" w:hAnsi="Calibri" w:cs="Calibri"/>
          <w:color w:val="000000"/>
          <w:sz w:val="22"/>
          <w:szCs w:val="22"/>
        </w:rPr>
        <w:t xml:space="preserve">, </w:t>
      </w:r>
      <w:r w:rsidR="00F14494" w:rsidRPr="0056514C">
        <w:rPr>
          <w:rFonts w:ascii="Calibri" w:hAnsi="Calibri" w:cs="Calibri"/>
          <w:color w:val="000000"/>
          <w:sz w:val="22"/>
          <w:szCs w:val="22"/>
        </w:rPr>
        <w:t>alebo v skoršom termíne na základe jednostranného rozhodnutia objednávateľa o čom bezodkladne a preukázateľne Objednávateľ informuje Zhotoviteľa.</w:t>
      </w:r>
    </w:p>
    <w:p w14:paraId="7FD5937A" w14:textId="77777777" w:rsidR="003051AE" w:rsidRDefault="003051AE" w:rsidP="00012472">
      <w:pPr>
        <w:pStyle w:val="Standard"/>
        <w:numPr>
          <w:ilvl w:val="0"/>
          <w:numId w:val="49"/>
        </w:numPr>
        <w:ind w:left="426" w:hanging="426"/>
        <w:jc w:val="both"/>
        <w:rPr>
          <w:rFonts w:ascii="Calibri" w:hAnsi="Calibri" w:cs="Calibri"/>
          <w:color w:val="000000"/>
          <w:sz w:val="22"/>
          <w:szCs w:val="22"/>
        </w:rPr>
      </w:pPr>
      <w:r>
        <w:rPr>
          <w:rFonts w:ascii="Calibri" w:hAnsi="Calibri" w:cs="Calibri"/>
          <w:color w:val="000000"/>
          <w:sz w:val="22"/>
          <w:szCs w:val="22"/>
        </w:rPr>
        <w:t>V prípade neschválenia procesu obstarávania poskytovateľom nenávratného finančného príspevku si verejný obstarávateľ vyhradzuje právo využiť inštitút odkladacej podmienky a následne zmluvu anulovať.</w:t>
      </w:r>
    </w:p>
    <w:p w14:paraId="3F87AFAC" w14:textId="77777777" w:rsidR="004F5584" w:rsidRDefault="004F5584" w:rsidP="00012472">
      <w:pPr>
        <w:pStyle w:val="Standard"/>
        <w:numPr>
          <w:ilvl w:val="0"/>
          <w:numId w:val="49"/>
        </w:numPr>
        <w:ind w:left="426" w:hanging="426"/>
        <w:jc w:val="both"/>
        <w:rPr>
          <w:rFonts w:ascii="Calibri" w:hAnsi="Calibri" w:cs="Calibri"/>
          <w:color w:val="000000"/>
          <w:sz w:val="22"/>
          <w:szCs w:val="22"/>
        </w:rPr>
      </w:pPr>
      <w:r w:rsidRPr="004F5584">
        <w:rPr>
          <w:rFonts w:ascii="Calibri" w:hAnsi="Calibri" w:cs="Calibri"/>
          <w:color w:val="000000"/>
          <w:sz w:val="22"/>
          <w:szCs w:val="22"/>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536B392B" w14:textId="524DCA2C"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Meniť alebo dopĺňať obsah tejto zmluvy je možné len formou</w:t>
      </w:r>
      <w:r>
        <w:rPr>
          <w:rFonts w:ascii="Calibri" w:hAnsi="Calibri" w:cs="Calibri"/>
          <w:color w:val="000000"/>
          <w:sz w:val="22"/>
          <w:szCs w:val="22"/>
        </w:rPr>
        <w:t xml:space="preserve"> písomných dodatkov</w:t>
      </w:r>
      <w:r w:rsidR="00070294">
        <w:rPr>
          <w:rFonts w:ascii="Calibri" w:hAnsi="Calibri" w:cs="Calibri"/>
          <w:color w:val="000000"/>
          <w:sz w:val="22"/>
          <w:szCs w:val="22"/>
        </w:rPr>
        <w:t xml:space="preserve">, </w:t>
      </w:r>
      <w:r w:rsidRPr="00DA7783">
        <w:rPr>
          <w:rFonts w:ascii="Calibri" w:hAnsi="Calibri" w:cs="Calibri"/>
          <w:color w:val="000000"/>
          <w:sz w:val="22"/>
          <w:szCs w:val="22"/>
        </w:rPr>
        <w:t>ktoré budú platné, ak budú riadne potvrdené a podpísané oprávnenými zástupcami oboch zmluvných strán.</w:t>
      </w:r>
      <w:r w:rsidR="004F5584">
        <w:rPr>
          <w:rFonts w:ascii="Calibri" w:hAnsi="Calibri" w:cs="Calibri"/>
          <w:color w:val="000000"/>
          <w:sz w:val="22"/>
          <w:szCs w:val="22"/>
        </w:rPr>
        <w:t xml:space="preserve"> </w:t>
      </w:r>
      <w:r w:rsidR="00DD0D34">
        <w:rPr>
          <w:rFonts w:ascii="Calibri" w:hAnsi="Calibri" w:cs="Calibri"/>
          <w:color w:val="000000"/>
          <w:sz w:val="22"/>
          <w:szCs w:val="22"/>
        </w:rPr>
        <w:t xml:space="preserve">Článok 2, 3, 4, 9  </w:t>
      </w:r>
      <w:r w:rsidR="00DD0D34" w:rsidRPr="00DD0D34">
        <w:rPr>
          <w:rFonts w:ascii="Calibri" w:hAnsi="Calibri" w:cs="Calibri"/>
          <w:color w:val="000000"/>
          <w:sz w:val="22"/>
          <w:szCs w:val="22"/>
        </w:rPr>
        <w:t xml:space="preserve">je zakázané čiastočne alebo úplne upraviť (dodatkom alebo jednostranne) v rozpore </w:t>
      </w:r>
      <w:r w:rsidR="00DD0D34">
        <w:rPr>
          <w:rFonts w:ascii="Calibri" w:hAnsi="Calibri" w:cs="Calibri"/>
          <w:color w:val="000000"/>
          <w:sz w:val="22"/>
          <w:szCs w:val="22"/>
        </w:rPr>
        <w:t>so znením týchto článkov</w:t>
      </w:r>
      <w:r w:rsidR="00DD0D34" w:rsidRPr="00DD0D34">
        <w:rPr>
          <w:rFonts w:ascii="Calibri" w:hAnsi="Calibri" w:cs="Calibri"/>
          <w:color w:val="000000"/>
          <w:sz w:val="22"/>
          <w:szCs w:val="22"/>
        </w:rPr>
        <w:t xml:space="preserve"> alebo ich zo Zmluvy čiastočne alebo úplne vypustiť</w:t>
      </w:r>
      <w:r w:rsidR="00DD0D34">
        <w:rPr>
          <w:rFonts w:ascii="Calibri" w:hAnsi="Calibri" w:cs="Calibri"/>
          <w:color w:val="000000"/>
          <w:sz w:val="22"/>
          <w:szCs w:val="22"/>
        </w:rPr>
        <w:t>.</w:t>
      </w:r>
    </w:p>
    <w:p w14:paraId="537CFEBC" w14:textId="77777777" w:rsidR="00012472" w:rsidRPr="00D41A79" w:rsidRDefault="00012472" w:rsidP="00D41A79">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Zmluvné strany sa dohodli na tom, že v prípade rozporov ohľadne zmeny alebo zrušenia záväzku vyplývajúceho z tejto zmluvy jedna zo strán požiada o rozhodnutie súd.</w:t>
      </w:r>
    </w:p>
    <w:p w14:paraId="7D456383" w14:textId="7777777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Pri právnych vzťahoch osobitne neupravených uzatvorenou zmluvou o dielo sa zmluvné strany riadia príslušnými ustanoveniami Obchodného zákonníka.</w:t>
      </w:r>
    </w:p>
    <w:p w14:paraId="6A078409" w14:textId="15A46560" w:rsidR="00012472" w:rsidRPr="008975C8" w:rsidRDefault="00012472" w:rsidP="008975C8">
      <w:pPr>
        <w:pStyle w:val="Standard"/>
        <w:numPr>
          <w:ilvl w:val="0"/>
          <w:numId w:val="28"/>
        </w:numPr>
        <w:ind w:left="426" w:hanging="426"/>
        <w:jc w:val="both"/>
        <w:rPr>
          <w:rFonts w:ascii="Calibri" w:hAnsi="Calibri" w:cs="Calibri"/>
          <w:color w:val="000000"/>
          <w:sz w:val="22"/>
          <w:szCs w:val="22"/>
        </w:rPr>
      </w:pPr>
      <w:r w:rsidRPr="00DA7783">
        <w:rPr>
          <w:rFonts w:ascii="Calibri" w:hAnsi="Calibri" w:cs="Calibri"/>
          <w:color w:val="000000"/>
          <w:sz w:val="22"/>
          <w:szCs w:val="22"/>
        </w:rPr>
        <w:t>Zmluvné strany súhlasia so spracúvaním osobných údajov uvedených v</w:t>
      </w:r>
      <w:r w:rsidR="008975C8">
        <w:rPr>
          <w:rFonts w:ascii="Calibri" w:hAnsi="Calibri" w:cs="Calibri"/>
          <w:color w:val="000000"/>
          <w:sz w:val="22"/>
          <w:szCs w:val="22"/>
        </w:rPr>
        <w:t> </w:t>
      </w:r>
      <w:r w:rsidRPr="00DA7783">
        <w:rPr>
          <w:rFonts w:ascii="Calibri" w:hAnsi="Calibri" w:cs="Calibri"/>
          <w:color w:val="000000"/>
          <w:sz w:val="22"/>
          <w:szCs w:val="22"/>
        </w:rPr>
        <w:t>zmluve</w:t>
      </w:r>
      <w:r w:rsidR="008975C8">
        <w:rPr>
          <w:rFonts w:ascii="Calibri" w:hAnsi="Calibri" w:cs="Calibri"/>
          <w:color w:val="000000"/>
          <w:sz w:val="22"/>
          <w:szCs w:val="22"/>
        </w:rPr>
        <w:t xml:space="preserve"> spoločnosťou </w:t>
      </w:r>
      <w:r w:rsidRPr="00DA7783">
        <w:rPr>
          <w:rFonts w:ascii="Calibri" w:hAnsi="Calibri" w:cs="Calibri"/>
          <w:color w:val="000000"/>
          <w:sz w:val="22"/>
          <w:szCs w:val="22"/>
        </w:rPr>
        <w:t xml:space="preserve"> </w:t>
      </w:r>
      <w:r w:rsidR="00711734" w:rsidRPr="00711734">
        <w:rPr>
          <w:rFonts w:ascii="Calibri" w:hAnsi="Calibri" w:cs="Calibri"/>
          <w:color w:val="000000"/>
          <w:sz w:val="22"/>
          <w:szCs w:val="22"/>
        </w:rPr>
        <w:t>EQUUS a.s.</w:t>
      </w:r>
      <w:r>
        <w:rPr>
          <w:rFonts w:ascii="Calibri" w:hAnsi="Calibri" w:cs="Calibri"/>
          <w:color w:val="000000"/>
          <w:sz w:val="22"/>
          <w:szCs w:val="22"/>
        </w:rPr>
        <w:t xml:space="preserve"> za </w:t>
      </w:r>
      <w:r w:rsidRPr="00DA7783">
        <w:rPr>
          <w:rFonts w:ascii="Calibri" w:hAnsi="Calibri" w:cs="Calibri"/>
          <w:color w:val="000000"/>
          <w:sz w:val="22"/>
          <w:szCs w:val="22"/>
        </w:rPr>
        <w:t xml:space="preserve">podmienok zákona č. </w:t>
      </w:r>
      <w:r w:rsidR="00C03851">
        <w:rPr>
          <w:rFonts w:ascii="Calibri" w:hAnsi="Calibri" w:cs="Calibri"/>
          <w:color w:val="000000"/>
          <w:sz w:val="22"/>
          <w:szCs w:val="22"/>
        </w:rPr>
        <w:t>18/2018</w:t>
      </w:r>
      <w:r w:rsidRPr="00DA7783">
        <w:rPr>
          <w:rFonts w:ascii="Calibri" w:hAnsi="Calibri" w:cs="Calibri"/>
          <w:color w:val="000000"/>
          <w:sz w:val="22"/>
          <w:szCs w:val="22"/>
        </w:rPr>
        <w:t xml:space="preserve"> Z. z. o ochrane osobných údajov.</w:t>
      </w:r>
    </w:p>
    <w:p w14:paraId="3D613964" w14:textId="7777777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Účastníci zmluvného vzťahu sa oboznámili s jej obsahom preč</w:t>
      </w:r>
      <w:r>
        <w:rPr>
          <w:rFonts w:ascii="Calibri" w:hAnsi="Calibri" w:cs="Calibri"/>
          <w:color w:val="000000"/>
          <w:sz w:val="22"/>
          <w:szCs w:val="22"/>
        </w:rPr>
        <w:t>ítaním, porozumeli jej obsahu a </w:t>
      </w:r>
      <w:r w:rsidRPr="00DA7783">
        <w:rPr>
          <w:rFonts w:ascii="Calibri" w:hAnsi="Calibri" w:cs="Calibri"/>
          <w:color w:val="000000"/>
          <w:sz w:val="22"/>
          <w:szCs w:val="22"/>
        </w:rPr>
        <w:t>prehlasujú, že táto nebola uzatvorená v tiesni ani za inak nevýhod</w:t>
      </w:r>
      <w:r w:rsidR="00B45EBE">
        <w:rPr>
          <w:rFonts w:ascii="Calibri" w:hAnsi="Calibri" w:cs="Calibri"/>
          <w:color w:val="000000"/>
          <w:sz w:val="22"/>
          <w:szCs w:val="22"/>
        </w:rPr>
        <w:t>ných podmienok, na znak toho ju </w:t>
      </w:r>
      <w:r w:rsidRPr="00DA7783">
        <w:rPr>
          <w:rFonts w:ascii="Calibri" w:hAnsi="Calibri" w:cs="Calibri"/>
          <w:color w:val="000000"/>
          <w:sz w:val="22"/>
          <w:szCs w:val="22"/>
        </w:rPr>
        <w:t>podpisujú.</w:t>
      </w:r>
    </w:p>
    <w:p w14:paraId="55E38F4A" w14:textId="77777777" w:rsidR="00012472" w:rsidRPr="00DA7783" w:rsidRDefault="00012472" w:rsidP="00012472">
      <w:pPr>
        <w:pStyle w:val="Standard"/>
        <w:jc w:val="both"/>
        <w:rPr>
          <w:rFonts w:ascii="Calibri" w:hAnsi="Calibri"/>
          <w:sz w:val="22"/>
          <w:szCs w:val="22"/>
        </w:rPr>
      </w:pPr>
    </w:p>
    <w:p w14:paraId="15FCDB2F" w14:textId="77777777" w:rsidR="00012472" w:rsidRPr="00DA7783"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Neoddeliteľnou súčasťou tejto zmluvy sú prílohy:</w:t>
      </w:r>
    </w:p>
    <w:p w14:paraId="207150A0" w14:textId="7AD4C65E" w:rsidR="00012472" w:rsidRPr="00DA7783" w:rsidRDefault="00012472" w:rsidP="00012472">
      <w:pPr>
        <w:pStyle w:val="Standard"/>
        <w:ind w:left="720"/>
        <w:jc w:val="both"/>
        <w:rPr>
          <w:rFonts w:ascii="Calibri" w:hAnsi="Calibri"/>
          <w:sz w:val="22"/>
          <w:szCs w:val="22"/>
        </w:rPr>
      </w:pPr>
      <w:r w:rsidRPr="00DA7783">
        <w:rPr>
          <w:rFonts w:ascii="Calibri" w:hAnsi="Calibri" w:cs="Calibri"/>
          <w:color w:val="000000"/>
          <w:sz w:val="22"/>
          <w:szCs w:val="22"/>
        </w:rPr>
        <w:lastRenderedPageBreak/>
        <w:t xml:space="preserve">č. 1  </w:t>
      </w:r>
      <w:r w:rsidR="00EC0370">
        <w:rPr>
          <w:rFonts w:ascii="Calibri" w:hAnsi="Calibri" w:cs="Calibri"/>
          <w:color w:val="000000"/>
          <w:sz w:val="22"/>
          <w:szCs w:val="22"/>
        </w:rPr>
        <w:t>Zoznam subdodávateľov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362EC698" w14:textId="2FC95FB8" w:rsidR="00012472" w:rsidRPr="00DA7783" w:rsidRDefault="00012472" w:rsidP="00012472">
      <w:pPr>
        <w:pStyle w:val="Standard"/>
        <w:ind w:firstLine="708"/>
        <w:jc w:val="both"/>
        <w:rPr>
          <w:rFonts w:ascii="Calibri" w:hAnsi="Calibri"/>
          <w:sz w:val="22"/>
          <w:szCs w:val="22"/>
        </w:rPr>
      </w:pPr>
      <w:r w:rsidRPr="00DA7783">
        <w:rPr>
          <w:rFonts w:ascii="Calibri" w:hAnsi="Calibri" w:cs="Calibri"/>
          <w:color w:val="000000"/>
          <w:sz w:val="22"/>
          <w:szCs w:val="22"/>
        </w:rPr>
        <w:t xml:space="preserve">č. </w:t>
      </w:r>
      <w:r>
        <w:rPr>
          <w:rFonts w:ascii="Calibri" w:hAnsi="Calibri" w:cs="Calibri"/>
          <w:color w:val="000000"/>
          <w:sz w:val="22"/>
          <w:szCs w:val="22"/>
        </w:rPr>
        <w:t>2</w:t>
      </w:r>
      <w:r w:rsidRPr="00DA7783">
        <w:rPr>
          <w:rFonts w:ascii="Calibri" w:hAnsi="Calibri" w:cs="Calibri"/>
          <w:color w:val="000000"/>
          <w:sz w:val="22"/>
          <w:szCs w:val="22"/>
        </w:rPr>
        <w:t xml:space="preserve">  Kópia spôsobilosti stavbyvedúceho</w:t>
      </w:r>
      <w:r w:rsidR="00EC0370">
        <w:rPr>
          <w:rFonts w:ascii="Calibri" w:hAnsi="Calibri" w:cs="Calibri"/>
          <w:color w:val="000000"/>
          <w:sz w:val="22"/>
          <w:szCs w:val="22"/>
        </w:rPr>
        <w:t xml:space="preserve">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3B857F19" w14:textId="5B69E112" w:rsidR="00012472" w:rsidRDefault="00012472" w:rsidP="00EC0370">
      <w:pPr>
        <w:pStyle w:val="Standard"/>
        <w:ind w:left="708"/>
        <w:jc w:val="both"/>
        <w:rPr>
          <w:rFonts w:ascii="Calibri" w:hAnsi="Calibri" w:cs="Calibri"/>
          <w:color w:val="000000"/>
          <w:sz w:val="22"/>
          <w:szCs w:val="22"/>
        </w:rPr>
      </w:pPr>
      <w:r w:rsidRPr="00DA7783">
        <w:rPr>
          <w:rFonts w:ascii="Calibri" w:hAnsi="Calibri" w:cs="Calibri"/>
          <w:color w:val="000000"/>
          <w:sz w:val="22"/>
          <w:szCs w:val="22"/>
        </w:rPr>
        <w:t xml:space="preserve">č. </w:t>
      </w:r>
      <w:r>
        <w:rPr>
          <w:rFonts w:ascii="Calibri" w:hAnsi="Calibri" w:cs="Calibri"/>
          <w:color w:val="000000"/>
          <w:sz w:val="22"/>
          <w:szCs w:val="22"/>
        </w:rPr>
        <w:t>3</w:t>
      </w:r>
      <w:r w:rsidRPr="00DA7783">
        <w:rPr>
          <w:rFonts w:ascii="Calibri" w:hAnsi="Calibri" w:cs="Calibri"/>
          <w:color w:val="000000"/>
          <w:sz w:val="22"/>
          <w:szCs w:val="22"/>
        </w:rPr>
        <w:t xml:space="preserve">  Podrobný rozpočet v písomnej podobe a v elektronickej podobe na CD disku</w:t>
      </w:r>
      <w:r w:rsidR="00EC0370">
        <w:rPr>
          <w:rFonts w:ascii="Calibri" w:hAnsi="Calibri" w:cs="Calibri"/>
          <w:color w:val="000000"/>
          <w:sz w:val="22"/>
          <w:szCs w:val="22"/>
        </w:rPr>
        <w:t xml:space="preserve">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0B69BFAC" w14:textId="77777777" w:rsidR="00012472" w:rsidRPr="00DA7783" w:rsidRDefault="00012472" w:rsidP="00012472">
      <w:pPr>
        <w:pStyle w:val="Standard"/>
        <w:jc w:val="both"/>
        <w:rPr>
          <w:rFonts w:ascii="Calibri" w:hAnsi="Calibri"/>
          <w:sz w:val="22"/>
          <w:szCs w:val="22"/>
        </w:rPr>
      </w:pPr>
    </w:p>
    <w:p w14:paraId="72EAD7F0" w14:textId="77777777" w:rsidR="00012472" w:rsidRPr="00DA7783"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Táto zmluva je vypracovaná v štyroch vyhotoveniach, z ktorých dv</w:t>
      </w:r>
      <w:r w:rsidR="00B45EBE">
        <w:rPr>
          <w:rFonts w:ascii="Calibri" w:hAnsi="Calibri" w:cs="Calibri"/>
          <w:color w:val="000000"/>
          <w:sz w:val="22"/>
          <w:szCs w:val="22"/>
        </w:rPr>
        <w:t>e si ponechá objednávateľ a dve </w:t>
      </w:r>
      <w:r w:rsidRPr="00DA7783">
        <w:rPr>
          <w:rFonts w:ascii="Calibri" w:hAnsi="Calibri" w:cs="Calibri"/>
          <w:color w:val="000000"/>
          <w:sz w:val="22"/>
          <w:szCs w:val="22"/>
        </w:rPr>
        <w:t>zhotoviteľ.</w:t>
      </w:r>
    </w:p>
    <w:p w14:paraId="366B03B4" w14:textId="77777777" w:rsidR="00012472" w:rsidRPr="0062357D" w:rsidRDefault="00012472" w:rsidP="00012472">
      <w:pPr>
        <w:pStyle w:val="Textbody"/>
      </w:pPr>
    </w:p>
    <w:p w14:paraId="4279F16C" w14:textId="01B336DB" w:rsidR="00012472" w:rsidRDefault="00012472" w:rsidP="00012472">
      <w:pPr>
        <w:pStyle w:val="Nadpis2"/>
        <w:tabs>
          <w:tab w:val="clear" w:pos="12420"/>
          <w:tab w:val="clear" w:pos="12600"/>
          <w:tab w:val="clear" w:pos="14580"/>
          <w:tab w:val="left" w:pos="0"/>
        </w:tabs>
        <w:ind w:left="0"/>
        <w:rPr>
          <w:rFonts w:ascii="Calibri" w:hAnsi="Calibri" w:cs="Calibri"/>
          <w:color w:val="000000"/>
          <w:sz w:val="22"/>
          <w:szCs w:val="22"/>
        </w:rPr>
      </w:pPr>
      <w:r w:rsidRPr="00DA7783">
        <w:rPr>
          <w:rFonts w:ascii="Calibri" w:hAnsi="Calibri" w:cs="Calibri"/>
          <w:color w:val="000000"/>
          <w:sz w:val="22"/>
          <w:szCs w:val="22"/>
        </w:rPr>
        <w:t>V ................... dňa ................</w:t>
      </w:r>
      <w:r w:rsidR="00EC0370">
        <w:rPr>
          <w:rFonts w:ascii="Calibri" w:hAnsi="Calibri" w:cs="Calibri"/>
          <w:color w:val="000000"/>
          <w:sz w:val="22"/>
          <w:szCs w:val="22"/>
        </w:rPr>
        <w:t>202</w:t>
      </w:r>
      <w:r w:rsidR="002B7315">
        <w:rPr>
          <w:rFonts w:ascii="Calibri" w:hAnsi="Calibri" w:cs="Calibri"/>
          <w:color w:val="000000"/>
          <w:sz w:val="22"/>
          <w:szCs w:val="22"/>
        </w:rPr>
        <w:t>4</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Pr>
          <w:rFonts w:ascii="Calibri" w:hAnsi="Calibri" w:cs="Calibri"/>
          <w:color w:val="000000"/>
          <w:sz w:val="22"/>
          <w:szCs w:val="22"/>
        </w:rPr>
        <w:tab/>
      </w:r>
      <w:r w:rsidR="00711734">
        <w:rPr>
          <w:rFonts w:ascii="Calibri" w:hAnsi="Calibri" w:cs="Calibri"/>
          <w:color w:val="000000"/>
          <w:sz w:val="22"/>
          <w:szCs w:val="22"/>
        </w:rPr>
        <w:t>Bratislava</w:t>
      </w:r>
      <w:r w:rsidRPr="00DA7783">
        <w:rPr>
          <w:rFonts w:ascii="Calibri" w:hAnsi="Calibri" w:cs="Calibri"/>
          <w:color w:val="000000"/>
          <w:sz w:val="22"/>
          <w:szCs w:val="22"/>
        </w:rPr>
        <w:t xml:space="preserve">, </w:t>
      </w:r>
      <w:r w:rsidR="00B45EBE">
        <w:rPr>
          <w:rFonts w:ascii="Calibri" w:hAnsi="Calibri" w:cs="Calibri"/>
          <w:color w:val="000000"/>
          <w:sz w:val="22"/>
          <w:szCs w:val="22"/>
        </w:rPr>
        <w:t xml:space="preserve">dňa    ................ </w:t>
      </w:r>
      <w:r w:rsidR="00EC0370">
        <w:rPr>
          <w:rFonts w:ascii="Calibri" w:hAnsi="Calibri" w:cs="Calibri"/>
          <w:color w:val="000000"/>
          <w:sz w:val="22"/>
          <w:szCs w:val="22"/>
        </w:rPr>
        <w:t>202</w:t>
      </w:r>
      <w:r w:rsidR="002B7315">
        <w:rPr>
          <w:rFonts w:ascii="Calibri" w:hAnsi="Calibri" w:cs="Calibri"/>
          <w:color w:val="000000"/>
          <w:sz w:val="22"/>
          <w:szCs w:val="22"/>
        </w:rPr>
        <w:t>4</w:t>
      </w:r>
    </w:p>
    <w:p w14:paraId="5B2F9EB0" w14:textId="77777777" w:rsidR="00012472" w:rsidRDefault="00012472" w:rsidP="00012472">
      <w:pPr>
        <w:pStyle w:val="Nadpis2"/>
        <w:tabs>
          <w:tab w:val="clear" w:pos="12420"/>
          <w:tab w:val="clear" w:pos="12600"/>
          <w:tab w:val="clear" w:pos="14580"/>
          <w:tab w:val="left" w:pos="0"/>
        </w:tabs>
        <w:ind w:left="0"/>
        <w:rPr>
          <w:rFonts w:ascii="Calibri" w:hAnsi="Calibri" w:cs="Calibri"/>
          <w:color w:val="000000"/>
          <w:sz w:val="22"/>
          <w:szCs w:val="22"/>
        </w:rPr>
      </w:pPr>
    </w:p>
    <w:p w14:paraId="4CE7B9B4" w14:textId="77777777" w:rsidR="00012472" w:rsidRPr="00DA7783" w:rsidRDefault="00012472" w:rsidP="00012472">
      <w:pPr>
        <w:pStyle w:val="Nadpis2"/>
        <w:tabs>
          <w:tab w:val="clear" w:pos="12420"/>
          <w:tab w:val="clear" w:pos="12600"/>
          <w:tab w:val="clear" w:pos="14580"/>
          <w:tab w:val="left" w:pos="0"/>
        </w:tabs>
        <w:ind w:left="0"/>
        <w:rPr>
          <w:rFonts w:ascii="Calibri" w:hAnsi="Calibri"/>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p>
    <w:p w14:paraId="45B038B8" w14:textId="77777777" w:rsidR="00012472" w:rsidRDefault="00012472" w:rsidP="00012472">
      <w:pPr>
        <w:pStyle w:val="Standard"/>
        <w:rPr>
          <w:rFonts w:ascii="Calibri" w:hAnsi="Calibri" w:cs="Calibri"/>
          <w:color w:val="000000"/>
          <w:sz w:val="22"/>
          <w:szCs w:val="22"/>
        </w:rPr>
      </w:pPr>
      <w:r w:rsidRPr="00DA7783">
        <w:rPr>
          <w:rFonts w:ascii="Calibri" w:hAnsi="Calibri" w:cs="Calibri"/>
          <w:color w:val="000000"/>
          <w:sz w:val="22"/>
          <w:szCs w:val="22"/>
        </w:rPr>
        <w:t>Zhotoviteľ :</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t>Objednávateľ :</w:t>
      </w:r>
      <w:r w:rsidRPr="00DA7783">
        <w:rPr>
          <w:rFonts w:ascii="Calibri" w:hAnsi="Calibri" w:cs="Calibri"/>
          <w:color w:val="000000"/>
          <w:sz w:val="22"/>
          <w:szCs w:val="22"/>
        </w:rPr>
        <w:tab/>
      </w:r>
      <w:r w:rsidRPr="00DA7783">
        <w:rPr>
          <w:rFonts w:ascii="Calibri" w:hAnsi="Calibri" w:cs="Calibri"/>
          <w:color w:val="000000"/>
          <w:sz w:val="22"/>
          <w:szCs w:val="22"/>
        </w:rPr>
        <w:tab/>
      </w:r>
    </w:p>
    <w:p w14:paraId="147CC6B5" w14:textId="77777777" w:rsidR="00012472" w:rsidRDefault="00012472" w:rsidP="00012472">
      <w:pPr>
        <w:pStyle w:val="Standard"/>
        <w:rPr>
          <w:rFonts w:ascii="Calibri" w:hAnsi="Calibri" w:cs="Calibri"/>
          <w:color w:val="000000"/>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t xml:space="preserve">              </w:t>
      </w:r>
    </w:p>
    <w:p w14:paraId="11DFDBC2" w14:textId="77777777" w:rsidR="008975C8" w:rsidRDefault="008975C8" w:rsidP="00012472">
      <w:pPr>
        <w:pStyle w:val="Standard"/>
        <w:rPr>
          <w:rFonts w:ascii="Calibri" w:hAnsi="Calibri"/>
          <w:sz w:val="22"/>
          <w:szCs w:val="22"/>
        </w:rPr>
      </w:pPr>
    </w:p>
    <w:p w14:paraId="45AE73CE" w14:textId="77777777" w:rsidR="00BA66EB" w:rsidRDefault="00776F60" w:rsidP="00711734">
      <w:pPr>
        <w:pStyle w:val="Standard"/>
        <w:ind w:left="7080"/>
        <w:rPr>
          <w:rFonts w:ascii="Calibri" w:hAnsi="Calibri"/>
          <w:sz w:val="24"/>
          <w:szCs w:val="24"/>
        </w:rPr>
      </w:pPr>
      <w:r>
        <w:rPr>
          <w:rFonts w:ascii="Calibri" w:hAnsi="Calibri"/>
          <w:sz w:val="24"/>
          <w:szCs w:val="24"/>
        </w:rPr>
        <w:t xml:space="preserve">   </w:t>
      </w:r>
      <w:r w:rsidR="00BA66EB" w:rsidRPr="00BA66EB">
        <w:rPr>
          <w:rFonts w:ascii="Calibri" w:hAnsi="Calibri"/>
          <w:sz w:val="24"/>
          <w:szCs w:val="24"/>
        </w:rPr>
        <w:t>Ing. Attila Petrezsél</w:t>
      </w:r>
      <w:r w:rsidR="00711734" w:rsidRPr="00711734">
        <w:rPr>
          <w:rFonts w:ascii="Calibri" w:hAnsi="Calibri"/>
          <w:sz w:val="24"/>
          <w:szCs w:val="24"/>
        </w:rPr>
        <w:t xml:space="preserve">, </w:t>
      </w:r>
    </w:p>
    <w:p w14:paraId="230926B3" w14:textId="6381DABC" w:rsidR="00EC0370" w:rsidRPr="00711734" w:rsidRDefault="00BA66EB" w:rsidP="00711734">
      <w:pPr>
        <w:pStyle w:val="Standard"/>
        <w:ind w:left="7080"/>
        <w:rPr>
          <w:rFonts w:ascii="Calibri" w:hAnsi="Calibri"/>
        </w:rPr>
      </w:pPr>
      <w:r>
        <w:rPr>
          <w:rFonts w:ascii="Calibri" w:hAnsi="Calibri"/>
          <w:sz w:val="24"/>
          <w:szCs w:val="24"/>
        </w:rPr>
        <w:t xml:space="preserve">    </w:t>
      </w:r>
      <w:r>
        <w:rPr>
          <w:rFonts w:ascii="Calibri" w:hAnsi="Calibri"/>
          <w:sz w:val="22"/>
          <w:szCs w:val="22"/>
        </w:rPr>
        <w:t>člen</w:t>
      </w:r>
      <w:r w:rsidR="00711734" w:rsidRPr="00711734">
        <w:rPr>
          <w:rFonts w:ascii="Calibri" w:hAnsi="Calibri"/>
          <w:sz w:val="22"/>
          <w:szCs w:val="22"/>
        </w:rPr>
        <w:t xml:space="preserve"> predstavenstva</w:t>
      </w:r>
    </w:p>
    <w:p w14:paraId="78BB6F8F" w14:textId="77777777" w:rsidR="00EC0370" w:rsidRDefault="00EC0370">
      <w:pPr>
        <w:widowControl/>
        <w:suppressAutoHyphens w:val="0"/>
        <w:autoSpaceDN/>
        <w:spacing w:after="200" w:line="276" w:lineRule="auto"/>
        <w:textAlignment w:val="auto"/>
        <w:rPr>
          <w:rFonts w:ascii="Calibri" w:hAnsi="Calibri"/>
          <w:sz w:val="22"/>
          <w:szCs w:val="22"/>
        </w:rPr>
      </w:pPr>
      <w:r>
        <w:rPr>
          <w:rFonts w:ascii="Calibri" w:hAnsi="Calibri"/>
          <w:sz w:val="22"/>
          <w:szCs w:val="22"/>
        </w:rPr>
        <w:br w:type="page"/>
      </w:r>
    </w:p>
    <w:p w14:paraId="5F8F407E" w14:textId="311E76AC" w:rsidR="008975C8" w:rsidRPr="00DA7783" w:rsidRDefault="004557E9" w:rsidP="00A87773">
      <w:pPr>
        <w:pStyle w:val="Standard"/>
        <w:ind w:left="7080" w:firstLine="708"/>
        <w:rPr>
          <w:rFonts w:ascii="Calibri" w:hAnsi="Calibri"/>
          <w:sz w:val="22"/>
          <w:szCs w:val="22"/>
        </w:rPr>
      </w:pPr>
      <w:r>
        <w:rPr>
          <w:rFonts w:ascii="Calibri" w:hAnsi="Calibri"/>
          <w:sz w:val="22"/>
          <w:szCs w:val="22"/>
        </w:rPr>
        <w:lastRenderedPageBreak/>
        <w:t xml:space="preserve">                      </w:t>
      </w:r>
    </w:p>
    <w:p w14:paraId="7123EBB1" w14:textId="001A96AE" w:rsidR="0039319A" w:rsidRDefault="0039319A" w:rsidP="0039319A">
      <w:pPr>
        <w:autoSpaceDE w:val="0"/>
        <w:jc w:val="right"/>
        <w:rPr>
          <w:rFonts w:ascii="Franklin Gothic Book" w:eastAsia="Batang" w:hAnsi="Franklin Gothic Book"/>
          <w:b/>
          <w:kern w:val="0"/>
          <w:lang w:bidi="he-IL"/>
        </w:rPr>
      </w:pPr>
      <w:r>
        <w:rPr>
          <w:rFonts w:ascii="Franklin Gothic Book" w:eastAsia="Batang" w:hAnsi="Franklin Gothic Book"/>
          <w:b/>
          <w:lang w:bidi="he-IL"/>
        </w:rPr>
        <w:t>Príloha č. 1 Z</w:t>
      </w:r>
      <w:r>
        <w:rPr>
          <w:rFonts w:ascii="Franklin Gothic Book" w:eastAsia="Batang" w:hAnsi="Franklin Gothic Book"/>
          <w:b/>
          <w:smallCaps/>
          <w:lang w:bidi="he-IL"/>
        </w:rPr>
        <w:t xml:space="preserve">mluvy: </w:t>
      </w:r>
      <w:r>
        <w:rPr>
          <w:rFonts w:ascii="Franklin Gothic Book" w:eastAsia="Batang" w:hAnsi="Franklin Gothic Book"/>
          <w:b/>
          <w:lang w:bidi="he-IL"/>
        </w:rPr>
        <w:t>Zoznam subdodávateľov</w:t>
      </w:r>
    </w:p>
    <w:p w14:paraId="0A15E150" w14:textId="77777777" w:rsidR="0039319A" w:rsidRDefault="0039319A" w:rsidP="0039319A">
      <w:pPr>
        <w:autoSpaceDE w:val="0"/>
        <w:rPr>
          <w:rFonts w:ascii="Franklin Gothic Book" w:eastAsia="Batang" w:hAnsi="Franklin Gothic Book"/>
          <w:b/>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257"/>
        <w:gridCol w:w="2966"/>
        <w:gridCol w:w="3300"/>
        <w:gridCol w:w="1253"/>
      </w:tblGrid>
      <w:tr w:rsidR="0039319A" w14:paraId="56507C19" w14:textId="77777777" w:rsidTr="00BD0D65">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04715EDB" w14:textId="77777777" w:rsidR="0039319A" w:rsidRDefault="0039319A" w:rsidP="00BD0D65">
            <w:pPr>
              <w:autoSpaceDE w:val="0"/>
              <w:spacing w:line="276" w:lineRule="auto"/>
              <w:jc w:val="center"/>
              <w:rPr>
                <w:rFonts w:ascii="Franklin Gothic Book" w:eastAsia="Batang" w:hAnsi="Franklin Gothic Book"/>
                <w:i/>
                <w:lang w:bidi="he-IL"/>
              </w:rPr>
            </w:pPr>
            <w:proofErr w:type="spellStart"/>
            <w:r>
              <w:rPr>
                <w:rFonts w:ascii="Franklin Gothic Book" w:eastAsia="Batang" w:hAnsi="Franklin Gothic Book"/>
                <w:i/>
                <w:lang w:bidi="he-IL"/>
              </w:rPr>
              <w:t>P.č</w:t>
            </w:r>
            <w:proofErr w:type="spellEnd"/>
            <w:r>
              <w:rPr>
                <w:rFonts w:ascii="Franklin Gothic Book" w:eastAsia="Batang" w:hAnsi="Franklin Gothic Book"/>
                <w:i/>
                <w:lang w:bidi="he-IL"/>
              </w:rPr>
              <w:t>.</w:t>
            </w:r>
          </w:p>
        </w:tc>
        <w:tc>
          <w:tcPr>
            <w:tcW w:w="1089" w:type="pct"/>
            <w:tcBorders>
              <w:top w:val="single" w:sz="4" w:space="0" w:color="auto"/>
              <w:left w:val="single" w:sz="4" w:space="0" w:color="auto"/>
              <w:bottom w:val="single" w:sz="4" w:space="0" w:color="auto"/>
              <w:right w:val="single" w:sz="4" w:space="0" w:color="auto"/>
            </w:tcBorders>
            <w:vAlign w:val="center"/>
            <w:hideMark/>
          </w:tcPr>
          <w:p w14:paraId="0C50B228"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ECF5DA9"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448C78E"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71C5E0A"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Podiel  na celkovom objeme dodávky (%)</w:t>
            </w:r>
          </w:p>
        </w:tc>
      </w:tr>
      <w:tr w:rsidR="0039319A" w14:paraId="51F5A29E"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8B5BC72"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1F0B5ACD" w14:textId="77777777" w:rsidR="0039319A" w:rsidRDefault="0039319A" w:rsidP="00BD0D65">
            <w:pPr>
              <w:autoSpaceDE w:val="0"/>
              <w:spacing w:line="276" w:lineRule="auto"/>
              <w:rPr>
                <w:rFonts w:ascii="Franklin Gothic Book" w:eastAsia="Batang" w:hAnsi="Franklin Gothic Book"/>
                <w:b/>
                <w:lang w:bidi="he-IL"/>
              </w:rPr>
            </w:pPr>
          </w:p>
          <w:p w14:paraId="11A727D8"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54B033E1" w14:textId="77777777" w:rsidR="0039319A" w:rsidRDefault="0039319A" w:rsidP="00BD0D65">
            <w:pPr>
              <w:autoSpaceDE w:val="0"/>
              <w:spacing w:line="276" w:lineRule="auto"/>
              <w:rPr>
                <w:rFonts w:ascii="Franklin Gothic Book" w:eastAsia="Batang" w:hAnsi="Franklin Gothic Book"/>
                <w:b/>
                <w:lang w:bidi="he-IL"/>
              </w:rPr>
            </w:pPr>
          </w:p>
          <w:p w14:paraId="06C3113D"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479041E"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319F93CB" w14:textId="77777777" w:rsidR="0039319A" w:rsidRDefault="0039319A" w:rsidP="00BD0D65">
            <w:pPr>
              <w:autoSpaceDE w:val="0"/>
              <w:spacing w:line="276" w:lineRule="auto"/>
              <w:rPr>
                <w:rFonts w:ascii="Franklin Gothic Book" w:eastAsia="Batang" w:hAnsi="Franklin Gothic Book"/>
                <w:b/>
                <w:lang w:bidi="he-IL"/>
              </w:rPr>
            </w:pPr>
          </w:p>
        </w:tc>
      </w:tr>
      <w:tr w:rsidR="0039319A" w14:paraId="4F006309"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76C795D"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7778C930" w14:textId="77777777" w:rsidR="0039319A" w:rsidRDefault="0039319A" w:rsidP="00BD0D65">
            <w:pPr>
              <w:autoSpaceDE w:val="0"/>
              <w:spacing w:line="276" w:lineRule="auto"/>
              <w:rPr>
                <w:rFonts w:ascii="Franklin Gothic Book" w:eastAsia="Batang" w:hAnsi="Franklin Gothic Book"/>
                <w:b/>
                <w:lang w:bidi="he-IL"/>
              </w:rPr>
            </w:pPr>
          </w:p>
          <w:p w14:paraId="6FCB1F8F"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5E86AB28" w14:textId="77777777" w:rsidR="0039319A" w:rsidRDefault="0039319A" w:rsidP="00BD0D65">
            <w:pPr>
              <w:autoSpaceDE w:val="0"/>
              <w:spacing w:line="276" w:lineRule="auto"/>
              <w:rPr>
                <w:rFonts w:ascii="Franklin Gothic Book" w:eastAsia="Batang" w:hAnsi="Franklin Gothic Book"/>
                <w:b/>
                <w:lang w:bidi="he-IL"/>
              </w:rPr>
            </w:pPr>
          </w:p>
          <w:p w14:paraId="6F610142"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777A381C"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26C7832F" w14:textId="77777777" w:rsidR="0039319A" w:rsidRDefault="0039319A" w:rsidP="00BD0D65">
            <w:pPr>
              <w:autoSpaceDE w:val="0"/>
              <w:spacing w:line="276" w:lineRule="auto"/>
              <w:rPr>
                <w:rFonts w:ascii="Franklin Gothic Book" w:eastAsia="Batang" w:hAnsi="Franklin Gothic Book"/>
                <w:b/>
                <w:lang w:bidi="he-IL"/>
              </w:rPr>
            </w:pPr>
          </w:p>
        </w:tc>
      </w:tr>
      <w:tr w:rsidR="0039319A" w14:paraId="57C61DB6"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CE43C9D"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3AF645E7" w14:textId="77777777" w:rsidR="0039319A" w:rsidRDefault="0039319A" w:rsidP="00BD0D65">
            <w:pPr>
              <w:autoSpaceDE w:val="0"/>
              <w:spacing w:line="276" w:lineRule="auto"/>
              <w:rPr>
                <w:rFonts w:ascii="Franklin Gothic Book" w:eastAsia="Batang" w:hAnsi="Franklin Gothic Book"/>
                <w:b/>
                <w:lang w:bidi="he-IL"/>
              </w:rPr>
            </w:pPr>
          </w:p>
          <w:p w14:paraId="14E473DB"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1B3D503C" w14:textId="77777777" w:rsidR="0039319A" w:rsidRDefault="0039319A" w:rsidP="00BD0D65">
            <w:pPr>
              <w:autoSpaceDE w:val="0"/>
              <w:spacing w:line="276" w:lineRule="auto"/>
              <w:rPr>
                <w:rFonts w:ascii="Franklin Gothic Book" w:eastAsia="Batang" w:hAnsi="Franklin Gothic Book"/>
                <w:b/>
                <w:lang w:bidi="he-IL"/>
              </w:rPr>
            </w:pPr>
          </w:p>
          <w:p w14:paraId="1A3BBFB4"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1360ED2"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11E34B22" w14:textId="77777777" w:rsidR="0039319A" w:rsidRDefault="0039319A" w:rsidP="00BD0D65">
            <w:pPr>
              <w:autoSpaceDE w:val="0"/>
              <w:spacing w:line="276" w:lineRule="auto"/>
              <w:rPr>
                <w:rFonts w:ascii="Franklin Gothic Book" w:eastAsia="Batang" w:hAnsi="Franklin Gothic Book"/>
                <w:b/>
                <w:lang w:bidi="he-IL"/>
              </w:rPr>
            </w:pPr>
          </w:p>
        </w:tc>
      </w:tr>
    </w:tbl>
    <w:p w14:paraId="666EA399" w14:textId="77777777" w:rsidR="0039319A" w:rsidRDefault="0039319A" w:rsidP="0039319A">
      <w:pPr>
        <w:autoSpaceDE w:val="0"/>
        <w:rPr>
          <w:rFonts w:ascii="Franklin Gothic Book" w:eastAsia="Batang" w:hAnsi="Franklin Gothic Book" w:cstheme="minorBidi"/>
          <w:lang w:eastAsia="en-US" w:bidi="he-IL"/>
        </w:rPr>
      </w:pPr>
    </w:p>
    <w:p w14:paraId="3D8709E3" w14:textId="77777777" w:rsidR="0039319A" w:rsidRDefault="0039319A" w:rsidP="0039319A">
      <w:pPr>
        <w:autoSpaceDE w:val="0"/>
        <w:rPr>
          <w:rFonts w:ascii="Franklin Gothic Book" w:eastAsia="Batang" w:hAnsi="Franklin Gothic Book"/>
          <w:lang w:bidi="he-IL"/>
        </w:rPr>
      </w:pPr>
    </w:p>
    <w:p w14:paraId="00931320" w14:textId="77777777" w:rsidR="0039319A" w:rsidRDefault="0039319A" w:rsidP="0039319A">
      <w:pPr>
        <w:jc w:val="both"/>
        <w:rPr>
          <w:rFonts w:ascii="Franklin Gothic Book" w:eastAsiaTheme="minorHAnsi" w:hAnsi="Franklin Gothic Book"/>
        </w:rPr>
      </w:pPr>
      <w:r>
        <w:rPr>
          <w:rFonts w:ascii="Franklin Gothic Book" w:hAnsi="Franklin Gothic Book"/>
        </w:rPr>
        <w:t>V ..........................,dňa:</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V ...................... dňa:</w:t>
      </w:r>
    </w:p>
    <w:p w14:paraId="255154F2" w14:textId="77777777" w:rsidR="0039319A" w:rsidRDefault="0039319A" w:rsidP="0039319A">
      <w:pPr>
        <w:jc w:val="both"/>
        <w:rPr>
          <w:rFonts w:ascii="Franklin Gothic Book" w:hAnsi="Franklin Gothic Book"/>
        </w:rPr>
      </w:pPr>
    </w:p>
    <w:p w14:paraId="3C3482BC" w14:textId="77777777" w:rsidR="0039319A" w:rsidRDefault="0039319A" w:rsidP="0039319A">
      <w:pPr>
        <w:jc w:val="both"/>
        <w:rPr>
          <w:rFonts w:ascii="Franklin Gothic Book" w:hAnsi="Franklin Gothic Book"/>
        </w:rPr>
      </w:pPr>
      <w:r>
        <w:rPr>
          <w:rFonts w:ascii="Franklin Gothic Book" w:hAnsi="Franklin Gothic Book"/>
        </w:rPr>
        <w:t>Zhotoviteľ:</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Objednávateľ:</w:t>
      </w:r>
    </w:p>
    <w:p w14:paraId="45883BD4" w14:textId="77777777" w:rsidR="0039319A" w:rsidRDefault="0039319A" w:rsidP="0039319A">
      <w:pPr>
        <w:jc w:val="both"/>
        <w:rPr>
          <w:rFonts w:ascii="Franklin Gothic Book" w:hAnsi="Franklin Gothic Book"/>
        </w:rPr>
      </w:pPr>
    </w:p>
    <w:p w14:paraId="166C07CA" w14:textId="77777777" w:rsidR="0039319A" w:rsidRDefault="0039319A" w:rsidP="0039319A"/>
    <w:p w14:paraId="15AA0189" w14:textId="77777777" w:rsidR="00ED6658" w:rsidRDefault="00ED6658"/>
    <w:sectPr w:rsidR="00ED6658">
      <w:footerReference w:type="default" r:id="rId7"/>
      <w:pgSz w:w="11906" w:h="16838"/>
      <w:pgMar w:top="850" w:right="1134" w:bottom="681" w:left="1134"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21CE9" w14:textId="77777777" w:rsidR="00AC3B81" w:rsidRDefault="00AC3B81">
      <w:r>
        <w:separator/>
      </w:r>
    </w:p>
  </w:endnote>
  <w:endnote w:type="continuationSeparator" w:id="0">
    <w:p w14:paraId="4C42AC72" w14:textId="77777777" w:rsidR="00AC3B81" w:rsidRDefault="00AC3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charset w:val="EE"/>
    <w:family w:val="swiss"/>
    <w:pitch w:val="default"/>
  </w:font>
  <w:font w:name="PalatinoLinotype-Bold">
    <w:charset w:val="EE"/>
    <w:family w:val="auto"/>
    <w:pitch w:val="default"/>
  </w:font>
  <w:font w:name="PalatinoLinotype-Roman">
    <w:charset w:val="EE"/>
    <w:family w:val="auto"/>
    <w:pitch w:val="default"/>
  </w:font>
  <w:font w:name="Franklin Gothic Book">
    <w:panose1 w:val="020B05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81E5" w14:textId="77777777" w:rsidR="00FB7799" w:rsidRDefault="00FB7799">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E2A89" w14:textId="77777777" w:rsidR="00AC3B81" w:rsidRDefault="00AC3B81">
      <w:r>
        <w:separator/>
      </w:r>
    </w:p>
  </w:footnote>
  <w:footnote w:type="continuationSeparator" w:id="0">
    <w:p w14:paraId="366D3140" w14:textId="77777777" w:rsidR="00AC3B81" w:rsidRDefault="00AC3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592"/>
    <w:multiLevelType w:val="multilevel"/>
    <w:tmpl w:val="6534DFAC"/>
    <w:styleLink w:val="WWNum13"/>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14F70DA"/>
    <w:multiLevelType w:val="multilevel"/>
    <w:tmpl w:val="66BCA41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43F6A3F"/>
    <w:multiLevelType w:val="multilevel"/>
    <w:tmpl w:val="5F1666B4"/>
    <w:styleLink w:val="WWNum19"/>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4" w15:restartNumberingAfterBreak="0">
    <w:nsid w:val="15CF6B70"/>
    <w:multiLevelType w:val="multilevel"/>
    <w:tmpl w:val="FA764568"/>
    <w:styleLink w:val="WWNum3"/>
    <w:lvl w:ilvl="0">
      <w:start w:val="1"/>
      <w:numFmt w:val="decimal"/>
      <w:lvlText w:val="%1."/>
      <w:lvlJc w:val="left"/>
      <w:pPr>
        <w:ind w:left="720" w:hanging="360"/>
      </w:pPr>
      <w:rPr>
        <w:b w:val="0"/>
      </w:rPr>
    </w:lvl>
    <w:lvl w:ilvl="1">
      <w:start w:val="1"/>
      <w:numFmt w:val="decimal"/>
      <w:lvlText w:val="%1.%2"/>
      <w:lvlJc w:val="left"/>
      <w:pPr>
        <w:ind w:left="720" w:hanging="360"/>
      </w:pPr>
      <w:rPr>
        <w:rFonts w:cs="Calibri"/>
        <w:b w:val="0"/>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5" w15:restartNumberingAfterBreak="0">
    <w:nsid w:val="18D42F72"/>
    <w:multiLevelType w:val="multilevel"/>
    <w:tmpl w:val="B008A448"/>
    <w:styleLink w:val="WWNum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F1F244D"/>
    <w:multiLevelType w:val="multilevel"/>
    <w:tmpl w:val="B38A4052"/>
    <w:styleLink w:val="WWNum7"/>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7" w15:restartNumberingAfterBreak="0">
    <w:nsid w:val="236C2D26"/>
    <w:multiLevelType w:val="multilevel"/>
    <w:tmpl w:val="A71C71A8"/>
    <w:styleLink w:val="WWNum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2E9E1F7F"/>
    <w:multiLevelType w:val="multilevel"/>
    <w:tmpl w:val="F25A29C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 w15:restartNumberingAfterBreak="0">
    <w:nsid w:val="3363181C"/>
    <w:multiLevelType w:val="hybridMultilevel"/>
    <w:tmpl w:val="DAF6BB50"/>
    <w:lvl w:ilvl="0" w:tplc="40B003D8">
      <w:start w:val="1"/>
      <w:numFmt w:val="decimal"/>
      <w:lvlText w:val="%1."/>
      <w:lvlJc w:val="left"/>
      <w:pPr>
        <w:ind w:left="720" w:hanging="360"/>
      </w:pPr>
      <w:rPr>
        <w:rFonts w:cs="Calibri"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27166A"/>
    <w:multiLevelType w:val="hybridMultilevel"/>
    <w:tmpl w:val="2B884ED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75B569B"/>
    <w:multiLevelType w:val="hybridMultilevel"/>
    <w:tmpl w:val="05E69AF4"/>
    <w:lvl w:ilvl="0" w:tplc="1A26ADC6">
      <w:start w:val="1"/>
      <w:numFmt w:val="lowerLetter"/>
      <w:lvlText w:val="%1)"/>
      <w:lvlJc w:val="left"/>
      <w:pPr>
        <w:ind w:left="1068" w:hanging="360"/>
      </w:pPr>
      <w:rPr>
        <w:rFonts w:cs="Calibri" w:hint="default"/>
        <w:color w:val="00000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39622B88"/>
    <w:multiLevelType w:val="multilevel"/>
    <w:tmpl w:val="5EB8576E"/>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3" w15:restartNumberingAfterBreak="0">
    <w:nsid w:val="39E65D77"/>
    <w:multiLevelType w:val="multilevel"/>
    <w:tmpl w:val="B8DEBB30"/>
    <w:styleLink w:val="WWNum2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4" w15:restartNumberingAfterBreak="0">
    <w:nsid w:val="409E221F"/>
    <w:multiLevelType w:val="multilevel"/>
    <w:tmpl w:val="8E22430C"/>
    <w:styleLink w:val="WWNum25"/>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5" w15:restartNumberingAfterBreak="0">
    <w:nsid w:val="46131604"/>
    <w:multiLevelType w:val="multilevel"/>
    <w:tmpl w:val="8D7EBB3C"/>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6"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47C21AFF"/>
    <w:multiLevelType w:val="multilevel"/>
    <w:tmpl w:val="AEDA5DA6"/>
    <w:lvl w:ilvl="0">
      <w:start w:val="5"/>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720" w:hanging="72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080" w:hanging="108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440" w:hanging="1440"/>
      </w:pPr>
      <w:rPr>
        <w:rFonts w:cs="Calibri" w:hint="default"/>
        <w:color w:val="000000"/>
      </w:rPr>
    </w:lvl>
    <w:lvl w:ilvl="8">
      <w:start w:val="1"/>
      <w:numFmt w:val="decimal"/>
      <w:lvlText w:val="%1.%2.%3.%4.%5.%6.%7.%8.%9"/>
      <w:lvlJc w:val="left"/>
      <w:pPr>
        <w:ind w:left="1440" w:hanging="1440"/>
      </w:pPr>
      <w:rPr>
        <w:rFonts w:cs="Calibri" w:hint="default"/>
        <w:color w:val="000000"/>
      </w:rPr>
    </w:lvl>
  </w:abstractNum>
  <w:abstractNum w:abstractNumId="18" w15:restartNumberingAfterBreak="0">
    <w:nsid w:val="49C07C14"/>
    <w:multiLevelType w:val="multilevel"/>
    <w:tmpl w:val="E18E9D60"/>
    <w:styleLink w:val="WWNum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9" w15:restartNumberingAfterBreak="0">
    <w:nsid w:val="4A817259"/>
    <w:multiLevelType w:val="multilevel"/>
    <w:tmpl w:val="217AA38E"/>
    <w:styleLink w:val="WWNum30"/>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58EA438F"/>
    <w:multiLevelType w:val="multilevel"/>
    <w:tmpl w:val="28BE806A"/>
    <w:styleLink w:val="WWNum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611F3C44"/>
    <w:multiLevelType w:val="multilevel"/>
    <w:tmpl w:val="94BEEB90"/>
    <w:styleLink w:val="WWNum1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2" w15:restartNumberingAfterBreak="0">
    <w:nsid w:val="65BF1C2D"/>
    <w:multiLevelType w:val="multilevel"/>
    <w:tmpl w:val="46C0CB52"/>
    <w:styleLink w:val="WWNum28"/>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6ACB4468"/>
    <w:multiLevelType w:val="multilevel"/>
    <w:tmpl w:val="F2E4C764"/>
    <w:styleLink w:val="WWNum1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6ACF57E6"/>
    <w:multiLevelType w:val="multilevel"/>
    <w:tmpl w:val="D0E808A4"/>
    <w:styleLink w:val="WWNum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5" w15:restartNumberingAfterBreak="0">
    <w:nsid w:val="6BA55B2C"/>
    <w:multiLevelType w:val="multilevel"/>
    <w:tmpl w:val="C6BEE0A6"/>
    <w:styleLink w:val="WWNum8"/>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6BFC6C50"/>
    <w:multiLevelType w:val="multilevel"/>
    <w:tmpl w:val="1CC07976"/>
    <w:styleLink w:val="WWNum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7" w15:restartNumberingAfterBreak="0">
    <w:nsid w:val="6E1C074B"/>
    <w:multiLevelType w:val="multilevel"/>
    <w:tmpl w:val="1714A24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8" w15:restartNumberingAfterBreak="0">
    <w:nsid w:val="6EE173BA"/>
    <w:multiLevelType w:val="multilevel"/>
    <w:tmpl w:val="0ACECDC6"/>
    <w:styleLink w:val="WWNum5"/>
    <w:lvl w:ilvl="0">
      <w:numFmt w:val="bullet"/>
      <w:lvlText w:val="-"/>
      <w:lvlJc w:val="left"/>
      <w:pPr>
        <w:ind w:left="1080" w:hanging="360"/>
      </w:pPr>
      <w:rPr>
        <w:rFonts w:ascii="Calibri" w:eastAsia="Times New Roma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71E404C3"/>
    <w:multiLevelType w:val="multilevel"/>
    <w:tmpl w:val="A79A677C"/>
    <w:styleLink w:val="WWNum24"/>
    <w:lvl w:ilvl="0">
      <w:start w:val="2"/>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0" w15:restartNumberingAfterBreak="0">
    <w:nsid w:val="72D0555F"/>
    <w:multiLevelType w:val="multilevel"/>
    <w:tmpl w:val="DF963ACA"/>
    <w:styleLink w:val="WWNum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76351705"/>
    <w:multiLevelType w:val="multilevel"/>
    <w:tmpl w:val="AA76E8DC"/>
    <w:styleLink w:val="WWNum27"/>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2" w15:restartNumberingAfterBreak="0">
    <w:nsid w:val="7BE25D04"/>
    <w:multiLevelType w:val="multilevel"/>
    <w:tmpl w:val="C6BEE0A6"/>
    <w:lvl w:ilvl="0">
      <w:start w:val="1"/>
      <w:numFmt w:val="decimal"/>
      <w:lvlText w:val="%1."/>
      <w:lvlJc w:val="left"/>
      <w:pPr>
        <w:ind w:left="360" w:hanging="360"/>
      </w:pPr>
      <w:rPr>
        <w:b w:val="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630209654">
    <w:abstractNumId w:val="4"/>
  </w:num>
  <w:num w:numId="2" w16cid:durableId="5180556">
    <w:abstractNumId w:val="5"/>
  </w:num>
  <w:num w:numId="3" w16cid:durableId="627710914">
    <w:abstractNumId w:val="28"/>
  </w:num>
  <w:num w:numId="4" w16cid:durableId="1556819223">
    <w:abstractNumId w:val="26"/>
  </w:num>
  <w:num w:numId="5" w16cid:durableId="1735590912">
    <w:abstractNumId w:val="6"/>
  </w:num>
  <w:num w:numId="6" w16cid:durableId="490869349">
    <w:abstractNumId w:val="25"/>
  </w:num>
  <w:num w:numId="7" w16cid:durableId="882329067">
    <w:abstractNumId w:val="30"/>
  </w:num>
  <w:num w:numId="8" w16cid:durableId="503400030">
    <w:abstractNumId w:val="20"/>
  </w:num>
  <w:num w:numId="9" w16cid:durableId="1553154679">
    <w:abstractNumId w:val="23"/>
  </w:num>
  <w:num w:numId="10" w16cid:durableId="1486776328">
    <w:abstractNumId w:val="27"/>
  </w:num>
  <w:num w:numId="11" w16cid:durableId="1501969416">
    <w:abstractNumId w:val="0"/>
  </w:num>
  <w:num w:numId="12" w16cid:durableId="150752221">
    <w:abstractNumId w:val="8"/>
  </w:num>
  <w:num w:numId="13" w16cid:durableId="2074306055">
    <w:abstractNumId w:val="7"/>
  </w:num>
  <w:num w:numId="14" w16cid:durableId="201215070">
    <w:abstractNumId w:val="21"/>
  </w:num>
  <w:num w:numId="15" w16cid:durableId="741099622">
    <w:abstractNumId w:val="12"/>
  </w:num>
  <w:num w:numId="16" w16cid:durableId="1867057629">
    <w:abstractNumId w:val="3"/>
  </w:num>
  <w:num w:numId="17" w16cid:durableId="1385909415">
    <w:abstractNumId w:val="16"/>
  </w:num>
  <w:num w:numId="18" w16cid:durableId="1857575396">
    <w:abstractNumId w:val="1"/>
  </w:num>
  <w:num w:numId="19" w16cid:durableId="2076774535">
    <w:abstractNumId w:val="13"/>
  </w:num>
  <w:num w:numId="20" w16cid:durableId="412746919">
    <w:abstractNumId w:val="24"/>
  </w:num>
  <w:num w:numId="21" w16cid:durableId="1707441652">
    <w:abstractNumId w:val="29"/>
  </w:num>
  <w:num w:numId="22" w16cid:durableId="622615348">
    <w:abstractNumId w:val="14"/>
  </w:num>
  <w:num w:numId="23" w16cid:durableId="1834949614">
    <w:abstractNumId w:val="18"/>
  </w:num>
  <w:num w:numId="24" w16cid:durableId="1529181288">
    <w:abstractNumId w:val="31"/>
  </w:num>
  <w:num w:numId="25" w16cid:durableId="913244659">
    <w:abstractNumId w:val="22"/>
  </w:num>
  <w:num w:numId="26" w16cid:durableId="669529303">
    <w:abstractNumId w:val="15"/>
  </w:num>
  <w:num w:numId="27" w16cid:durableId="265314202">
    <w:abstractNumId w:val="19"/>
  </w:num>
  <w:num w:numId="28" w16cid:durableId="1321083744">
    <w:abstractNumId w:val="2"/>
  </w:num>
  <w:num w:numId="29" w16cid:durableId="31662916">
    <w:abstractNumId w:val="4"/>
    <w:lvlOverride w:ilvl="0">
      <w:startOverride w:val="1"/>
    </w:lvlOverride>
  </w:num>
  <w:num w:numId="30" w16cid:durableId="1246693613">
    <w:abstractNumId w:val="26"/>
    <w:lvlOverride w:ilvl="0">
      <w:startOverride w:val="1"/>
    </w:lvlOverride>
  </w:num>
  <w:num w:numId="31" w16cid:durableId="745803481">
    <w:abstractNumId w:val="6"/>
    <w:lvlOverride w:ilvl="0">
      <w:startOverride w:val="1"/>
    </w:lvlOverride>
  </w:num>
  <w:num w:numId="32" w16cid:durableId="905411849">
    <w:abstractNumId w:val="25"/>
    <w:lvlOverride w:ilvl="0">
      <w:startOverride w:val="1"/>
    </w:lvlOverride>
  </w:num>
  <w:num w:numId="33" w16cid:durableId="472792390">
    <w:abstractNumId w:val="30"/>
    <w:lvlOverride w:ilvl="0">
      <w:startOverride w:val="1"/>
    </w:lvlOverride>
  </w:num>
  <w:num w:numId="34" w16cid:durableId="810052446">
    <w:abstractNumId w:val="20"/>
    <w:lvlOverride w:ilvl="0">
      <w:startOverride w:val="1"/>
    </w:lvlOverride>
  </w:num>
  <w:num w:numId="35" w16cid:durableId="1997566760">
    <w:abstractNumId w:val="23"/>
    <w:lvlOverride w:ilvl="0">
      <w:startOverride w:val="1"/>
    </w:lvlOverride>
  </w:num>
  <w:num w:numId="36" w16cid:durableId="1617637082">
    <w:abstractNumId w:val="27"/>
    <w:lvlOverride w:ilvl="0">
      <w:startOverride w:val="1"/>
    </w:lvlOverride>
  </w:num>
  <w:num w:numId="37" w16cid:durableId="366411926">
    <w:abstractNumId w:val="0"/>
    <w:lvlOverride w:ilvl="0">
      <w:startOverride w:val="1"/>
    </w:lvlOverride>
  </w:num>
  <w:num w:numId="38" w16cid:durableId="728923972">
    <w:abstractNumId w:val="8"/>
    <w:lvlOverride w:ilvl="0">
      <w:startOverride w:val="1"/>
    </w:lvlOverride>
  </w:num>
  <w:num w:numId="39" w16cid:durableId="152644396">
    <w:abstractNumId w:val="7"/>
    <w:lvlOverride w:ilvl="0">
      <w:startOverride w:val="1"/>
    </w:lvlOverride>
  </w:num>
  <w:num w:numId="40" w16cid:durableId="2025086864">
    <w:abstractNumId w:val="21"/>
    <w:lvlOverride w:ilvl="0">
      <w:startOverride w:val="1"/>
    </w:lvlOverride>
  </w:num>
  <w:num w:numId="41" w16cid:durableId="1976829607">
    <w:abstractNumId w:val="12"/>
    <w:lvlOverride w:ilvl="0">
      <w:startOverride w:val="1"/>
    </w:lvlOverride>
  </w:num>
  <w:num w:numId="42" w16cid:durableId="1100679982">
    <w:abstractNumId w:val="3"/>
    <w:lvlOverride w:ilvl="0">
      <w:startOverride w:val="1"/>
    </w:lvlOverride>
  </w:num>
  <w:num w:numId="43" w16cid:durableId="1226064979">
    <w:abstractNumId w:val="16"/>
    <w:lvlOverride w:ilvl="0">
      <w:startOverride w:val="1"/>
    </w:lvlOverride>
  </w:num>
  <w:num w:numId="44" w16cid:durableId="1514808418">
    <w:abstractNumId w:val="1"/>
    <w:lvlOverride w:ilvl="0">
      <w:startOverride w:val="1"/>
    </w:lvlOverride>
  </w:num>
  <w:num w:numId="45" w16cid:durableId="1208448323">
    <w:abstractNumId w:val="24"/>
    <w:lvlOverride w:ilvl="0">
      <w:startOverride w:val="1"/>
    </w:lvlOverride>
  </w:num>
  <w:num w:numId="46" w16cid:durableId="1509368519">
    <w:abstractNumId w:val="14"/>
    <w:lvlOverride w:ilvl="0">
      <w:startOverride w:val="1"/>
    </w:lvlOverride>
  </w:num>
  <w:num w:numId="47" w16cid:durableId="1509249599">
    <w:abstractNumId w:val="18"/>
    <w:lvlOverride w:ilvl="0">
      <w:startOverride w:val="1"/>
    </w:lvlOverride>
  </w:num>
  <w:num w:numId="48" w16cid:durableId="328409841">
    <w:abstractNumId w:val="15"/>
    <w:lvlOverride w:ilvl="0">
      <w:startOverride w:val="1"/>
    </w:lvlOverride>
  </w:num>
  <w:num w:numId="49" w16cid:durableId="1657493738">
    <w:abstractNumId w:val="2"/>
    <w:lvlOverride w:ilvl="0">
      <w:startOverride w:val="1"/>
    </w:lvlOverride>
  </w:num>
  <w:num w:numId="50" w16cid:durableId="791755280">
    <w:abstractNumId w:val="9"/>
  </w:num>
  <w:num w:numId="51" w16cid:durableId="693384278">
    <w:abstractNumId w:val="10"/>
  </w:num>
  <w:num w:numId="52" w16cid:durableId="125440981">
    <w:abstractNumId w:val="17"/>
  </w:num>
  <w:num w:numId="53" w16cid:durableId="1873416857">
    <w:abstractNumId w:val="11"/>
  </w:num>
  <w:num w:numId="54" w16cid:durableId="509639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15094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27892609">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472"/>
    <w:rsid w:val="00012472"/>
    <w:rsid w:val="00021A45"/>
    <w:rsid w:val="00037CCC"/>
    <w:rsid w:val="00045206"/>
    <w:rsid w:val="00070294"/>
    <w:rsid w:val="00084FDE"/>
    <w:rsid w:val="00087C31"/>
    <w:rsid w:val="000E7295"/>
    <w:rsid w:val="000F3C14"/>
    <w:rsid w:val="0014038F"/>
    <w:rsid w:val="001413A2"/>
    <w:rsid w:val="00144EDC"/>
    <w:rsid w:val="00151186"/>
    <w:rsid w:val="001628F6"/>
    <w:rsid w:val="00191A94"/>
    <w:rsid w:val="00192625"/>
    <w:rsid w:val="00194274"/>
    <w:rsid w:val="001D47F2"/>
    <w:rsid w:val="00256896"/>
    <w:rsid w:val="00290C4E"/>
    <w:rsid w:val="002978EB"/>
    <w:rsid w:val="002B7315"/>
    <w:rsid w:val="003051AE"/>
    <w:rsid w:val="00305652"/>
    <w:rsid w:val="00335092"/>
    <w:rsid w:val="0033653F"/>
    <w:rsid w:val="00341E34"/>
    <w:rsid w:val="003477F4"/>
    <w:rsid w:val="0035584D"/>
    <w:rsid w:val="00364E8B"/>
    <w:rsid w:val="003848CA"/>
    <w:rsid w:val="0039319A"/>
    <w:rsid w:val="0039380D"/>
    <w:rsid w:val="003A13FD"/>
    <w:rsid w:val="003A5F7C"/>
    <w:rsid w:val="003C2CEB"/>
    <w:rsid w:val="003C7009"/>
    <w:rsid w:val="003D2BC0"/>
    <w:rsid w:val="00405703"/>
    <w:rsid w:val="0041686E"/>
    <w:rsid w:val="004250D5"/>
    <w:rsid w:val="0043068A"/>
    <w:rsid w:val="004445CE"/>
    <w:rsid w:val="004519D8"/>
    <w:rsid w:val="00454F63"/>
    <w:rsid w:val="004557E9"/>
    <w:rsid w:val="00482D59"/>
    <w:rsid w:val="004B4880"/>
    <w:rsid w:val="004B58DD"/>
    <w:rsid w:val="004E0486"/>
    <w:rsid w:val="004E492D"/>
    <w:rsid w:val="004F32A5"/>
    <w:rsid w:val="004F5584"/>
    <w:rsid w:val="005014F3"/>
    <w:rsid w:val="00501AA6"/>
    <w:rsid w:val="0051723A"/>
    <w:rsid w:val="0053431D"/>
    <w:rsid w:val="0056514C"/>
    <w:rsid w:val="005813E5"/>
    <w:rsid w:val="00586B2B"/>
    <w:rsid w:val="005A0161"/>
    <w:rsid w:val="005A7F53"/>
    <w:rsid w:val="005C4220"/>
    <w:rsid w:val="005C65D1"/>
    <w:rsid w:val="005D2F2F"/>
    <w:rsid w:val="005F1C67"/>
    <w:rsid w:val="00601C0F"/>
    <w:rsid w:val="00613393"/>
    <w:rsid w:val="00646D1C"/>
    <w:rsid w:val="00657453"/>
    <w:rsid w:val="0067411F"/>
    <w:rsid w:val="00684AA2"/>
    <w:rsid w:val="006918FD"/>
    <w:rsid w:val="006A698E"/>
    <w:rsid w:val="006D2061"/>
    <w:rsid w:val="006E0ED2"/>
    <w:rsid w:val="00711734"/>
    <w:rsid w:val="007156E4"/>
    <w:rsid w:val="00726897"/>
    <w:rsid w:val="00755453"/>
    <w:rsid w:val="00765C10"/>
    <w:rsid w:val="00771BE9"/>
    <w:rsid w:val="0077627B"/>
    <w:rsid w:val="00776F60"/>
    <w:rsid w:val="007935DA"/>
    <w:rsid w:val="00796515"/>
    <w:rsid w:val="007C17DA"/>
    <w:rsid w:val="007C520E"/>
    <w:rsid w:val="007D05A6"/>
    <w:rsid w:val="007D3E23"/>
    <w:rsid w:val="007D55DA"/>
    <w:rsid w:val="007E4E8A"/>
    <w:rsid w:val="00802193"/>
    <w:rsid w:val="00824A81"/>
    <w:rsid w:val="0083695B"/>
    <w:rsid w:val="00843447"/>
    <w:rsid w:val="008471DD"/>
    <w:rsid w:val="00863EB8"/>
    <w:rsid w:val="00866B12"/>
    <w:rsid w:val="0088147B"/>
    <w:rsid w:val="00881897"/>
    <w:rsid w:val="008975C8"/>
    <w:rsid w:val="008E0D42"/>
    <w:rsid w:val="008E4F03"/>
    <w:rsid w:val="00902043"/>
    <w:rsid w:val="009057B9"/>
    <w:rsid w:val="00932698"/>
    <w:rsid w:val="00933BF4"/>
    <w:rsid w:val="00934862"/>
    <w:rsid w:val="00942CE9"/>
    <w:rsid w:val="00967DBB"/>
    <w:rsid w:val="00975DC2"/>
    <w:rsid w:val="00993B87"/>
    <w:rsid w:val="009A0F6D"/>
    <w:rsid w:val="009B79D3"/>
    <w:rsid w:val="009D47BC"/>
    <w:rsid w:val="009E3EEE"/>
    <w:rsid w:val="009E5F6F"/>
    <w:rsid w:val="00A05F6C"/>
    <w:rsid w:val="00A270E7"/>
    <w:rsid w:val="00A434A7"/>
    <w:rsid w:val="00A45082"/>
    <w:rsid w:val="00A53386"/>
    <w:rsid w:val="00A72027"/>
    <w:rsid w:val="00A87773"/>
    <w:rsid w:val="00A90101"/>
    <w:rsid w:val="00AB5B53"/>
    <w:rsid w:val="00AC3B81"/>
    <w:rsid w:val="00AD6CD1"/>
    <w:rsid w:val="00B12687"/>
    <w:rsid w:val="00B13F5B"/>
    <w:rsid w:val="00B14E93"/>
    <w:rsid w:val="00B2133B"/>
    <w:rsid w:val="00B2452D"/>
    <w:rsid w:val="00B45EBE"/>
    <w:rsid w:val="00B744FC"/>
    <w:rsid w:val="00BA2ACC"/>
    <w:rsid w:val="00BA66EB"/>
    <w:rsid w:val="00BC5127"/>
    <w:rsid w:val="00BC5B0C"/>
    <w:rsid w:val="00BC72AB"/>
    <w:rsid w:val="00BC7C87"/>
    <w:rsid w:val="00BE2080"/>
    <w:rsid w:val="00C03851"/>
    <w:rsid w:val="00C04611"/>
    <w:rsid w:val="00C07713"/>
    <w:rsid w:val="00C11284"/>
    <w:rsid w:val="00C24A73"/>
    <w:rsid w:val="00C450E7"/>
    <w:rsid w:val="00C5091D"/>
    <w:rsid w:val="00C52D3A"/>
    <w:rsid w:val="00C53612"/>
    <w:rsid w:val="00C6443C"/>
    <w:rsid w:val="00C67B5C"/>
    <w:rsid w:val="00C809D8"/>
    <w:rsid w:val="00C83BFC"/>
    <w:rsid w:val="00C9006A"/>
    <w:rsid w:val="00C927C8"/>
    <w:rsid w:val="00CA3594"/>
    <w:rsid w:val="00CB4C3C"/>
    <w:rsid w:val="00CB6D2A"/>
    <w:rsid w:val="00D27BCA"/>
    <w:rsid w:val="00D41A79"/>
    <w:rsid w:val="00D67A9A"/>
    <w:rsid w:val="00DA26D1"/>
    <w:rsid w:val="00DB2921"/>
    <w:rsid w:val="00DB7359"/>
    <w:rsid w:val="00DC0355"/>
    <w:rsid w:val="00DD03AE"/>
    <w:rsid w:val="00DD0D34"/>
    <w:rsid w:val="00DD6EF3"/>
    <w:rsid w:val="00DF09A1"/>
    <w:rsid w:val="00E16BEB"/>
    <w:rsid w:val="00E22B0B"/>
    <w:rsid w:val="00E22F5C"/>
    <w:rsid w:val="00E253A6"/>
    <w:rsid w:val="00E33686"/>
    <w:rsid w:val="00E948DB"/>
    <w:rsid w:val="00EB4E8D"/>
    <w:rsid w:val="00EC0370"/>
    <w:rsid w:val="00EC11F6"/>
    <w:rsid w:val="00ED6658"/>
    <w:rsid w:val="00ED7A31"/>
    <w:rsid w:val="00EE3523"/>
    <w:rsid w:val="00F070C8"/>
    <w:rsid w:val="00F121BA"/>
    <w:rsid w:val="00F14494"/>
    <w:rsid w:val="00F207CC"/>
    <w:rsid w:val="00F45DA7"/>
    <w:rsid w:val="00F6612E"/>
    <w:rsid w:val="00F70C60"/>
    <w:rsid w:val="00F72186"/>
    <w:rsid w:val="00FB386D"/>
    <w:rsid w:val="00FB4BF5"/>
    <w:rsid w:val="00FB7799"/>
    <w:rsid w:val="00FC360E"/>
    <w:rsid w:val="00FC5CF6"/>
    <w:rsid w:val="00FD06C4"/>
    <w:rsid w:val="00FF5C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A558"/>
  <w15:docId w15:val="{EA5F107B-D170-4183-9FBE-4DDF085F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247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adpis2">
    <w:name w:val="heading 2"/>
    <w:next w:val="Textbody"/>
    <w:link w:val="Nadpis2Char"/>
    <w:rsid w:val="00012472"/>
    <w:pPr>
      <w:widowControl w:val="0"/>
      <w:tabs>
        <w:tab w:val="left" w:pos="12420"/>
        <w:tab w:val="left" w:pos="12600"/>
        <w:tab w:val="left" w:pos="14580"/>
      </w:tabs>
      <w:suppressAutoHyphens/>
      <w:autoSpaceDN w:val="0"/>
      <w:spacing w:after="0" w:line="240" w:lineRule="auto"/>
      <w:ind w:left="540"/>
      <w:textAlignment w:val="baseline"/>
      <w:outlineLvl w:val="1"/>
    </w:pPr>
    <w:rPr>
      <w:rFonts w:ascii="Times New Roman" w:eastAsia="Times New Roman" w:hAnsi="Times New Roman" w:cs="Times New Roman"/>
      <w:kern w:val="3"/>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012472"/>
    <w:rPr>
      <w:rFonts w:ascii="Times New Roman" w:eastAsia="Times New Roman" w:hAnsi="Times New Roman" w:cs="Times New Roman"/>
      <w:kern w:val="3"/>
      <w:sz w:val="32"/>
      <w:szCs w:val="20"/>
      <w:lang w:eastAsia="sk-SK"/>
    </w:rPr>
  </w:style>
  <w:style w:type="paragraph" w:customStyle="1" w:styleId="Standard">
    <w:name w:val="Standard"/>
    <w:rsid w:val="00012472"/>
    <w:pPr>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zov">
    <w:name w:val="Title"/>
    <w:basedOn w:val="Zkladntext"/>
    <w:next w:val="Textbody"/>
    <w:link w:val="NzovChar"/>
    <w:rsid w:val="00012472"/>
    <w:pPr>
      <w:keepNext/>
      <w:spacing w:before="360" w:after="180"/>
      <w:jc w:val="left"/>
    </w:pPr>
    <w:rPr>
      <w:rFonts w:ascii="Arial" w:eastAsia="Tahoma" w:hAnsi="Arial" w:cs="Tahoma"/>
      <w:sz w:val="40"/>
      <w:szCs w:val="28"/>
    </w:rPr>
  </w:style>
  <w:style w:type="character" w:customStyle="1" w:styleId="NzovChar">
    <w:name w:val="Názov Char"/>
    <w:basedOn w:val="Predvolenpsmoodseku"/>
    <w:link w:val="Nzov"/>
    <w:rsid w:val="00012472"/>
    <w:rPr>
      <w:rFonts w:ascii="Arial" w:eastAsia="Tahoma" w:hAnsi="Arial" w:cs="Tahoma"/>
      <w:kern w:val="3"/>
      <w:sz w:val="40"/>
      <w:szCs w:val="28"/>
      <w:lang w:eastAsia="sk-SK"/>
    </w:rPr>
  </w:style>
  <w:style w:type="paragraph" w:customStyle="1" w:styleId="Textbody">
    <w:name w:val="Text body"/>
    <w:basedOn w:val="Standard"/>
    <w:rsid w:val="00012472"/>
    <w:pPr>
      <w:spacing w:after="120"/>
    </w:pPr>
  </w:style>
  <w:style w:type="paragraph" w:customStyle="1" w:styleId="Normln">
    <w:name w:val="Normální"/>
    <w:basedOn w:val="Standard"/>
    <w:rsid w:val="00012472"/>
    <w:pPr>
      <w:widowControl w:val="0"/>
    </w:pPr>
    <w:rPr>
      <w:sz w:val="24"/>
    </w:rPr>
  </w:style>
  <w:style w:type="paragraph" w:customStyle="1" w:styleId="Zkladntext">
    <w:name w:val="Základní text"/>
    <w:basedOn w:val="Normln"/>
    <w:rsid w:val="00012472"/>
    <w:pPr>
      <w:jc w:val="both"/>
    </w:pPr>
  </w:style>
  <w:style w:type="paragraph" w:customStyle="1" w:styleId="Zkladntext3">
    <w:name w:val="Základní text 3"/>
    <w:basedOn w:val="Normln"/>
    <w:rsid w:val="00012472"/>
    <w:pPr>
      <w:jc w:val="center"/>
    </w:pPr>
    <w:rPr>
      <w:color w:val="FF0000"/>
      <w:sz w:val="20"/>
    </w:rPr>
  </w:style>
  <w:style w:type="paragraph" w:styleId="Pta">
    <w:name w:val="footer"/>
    <w:basedOn w:val="Standard"/>
    <w:link w:val="PtaChar"/>
    <w:rsid w:val="00012472"/>
    <w:pPr>
      <w:suppressLineNumbers/>
      <w:tabs>
        <w:tab w:val="center" w:pos="4536"/>
        <w:tab w:val="right" w:pos="9072"/>
      </w:tabs>
    </w:pPr>
  </w:style>
  <w:style w:type="character" w:customStyle="1" w:styleId="PtaChar">
    <w:name w:val="Päta Char"/>
    <w:basedOn w:val="Predvolenpsmoodseku"/>
    <w:link w:val="Pta"/>
    <w:rsid w:val="00012472"/>
    <w:rPr>
      <w:rFonts w:ascii="Times New Roman" w:eastAsia="Times New Roman" w:hAnsi="Times New Roman" w:cs="Times New Roman"/>
      <w:kern w:val="3"/>
      <w:sz w:val="20"/>
      <w:szCs w:val="20"/>
      <w:lang w:eastAsia="sk-SK"/>
    </w:rPr>
  </w:style>
  <w:style w:type="paragraph" w:customStyle="1" w:styleId="Zkladntext2">
    <w:name w:val="Základní text 2"/>
    <w:basedOn w:val="Standard"/>
    <w:rsid w:val="00012472"/>
    <w:rPr>
      <w:sz w:val="24"/>
    </w:rPr>
  </w:style>
  <w:style w:type="paragraph" w:styleId="Odsekzoznamu">
    <w:name w:val="List Paragraph"/>
    <w:basedOn w:val="Standard"/>
    <w:uiPriority w:val="99"/>
    <w:qFormat/>
    <w:rsid w:val="00012472"/>
    <w:pPr>
      <w:ind w:left="708"/>
    </w:pPr>
  </w:style>
  <w:style w:type="paragraph" w:customStyle="1" w:styleId="Zkladntext32">
    <w:name w:val="Základný text 32"/>
    <w:basedOn w:val="Standard"/>
    <w:rsid w:val="00012472"/>
    <w:pPr>
      <w:widowControl w:val="0"/>
    </w:pPr>
    <w:rPr>
      <w:sz w:val="24"/>
    </w:rPr>
  </w:style>
  <w:style w:type="numbering" w:customStyle="1" w:styleId="WWNum3">
    <w:name w:val="WWNum3"/>
    <w:basedOn w:val="Bezzoznamu"/>
    <w:rsid w:val="00012472"/>
    <w:pPr>
      <w:numPr>
        <w:numId w:val="1"/>
      </w:numPr>
    </w:pPr>
  </w:style>
  <w:style w:type="numbering" w:customStyle="1" w:styleId="WWNum4">
    <w:name w:val="WWNum4"/>
    <w:basedOn w:val="Bezzoznamu"/>
    <w:rsid w:val="00012472"/>
    <w:pPr>
      <w:numPr>
        <w:numId w:val="2"/>
      </w:numPr>
    </w:pPr>
  </w:style>
  <w:style w:type="numbering" w:customStyle="1" w:styleId="WWNum5">
    <w:name w:val="WWNum5"/>
    <w:basedOn w:val="Bezzoznamu"/>
    <w:rsid w:val="00012472"/>
    <w:pPr>
      <w:numPr>
        <w:numId w:val="3"/>
      </w:numPr>
    </w:pPr>
  </w:style>
  <w:style w:type="numbering" w:customStyle="1" w:styleId="WWNum6">
    <w:name w:val="WWNum6"/>
    <w:basedOn w:val="Bezzoznamu"/>
    <w:rsid w:val="00012472"/>
    <w:pPr>
      <w:numPr>
        <w:numId w:val="4"/>
      </w:numPr>
    </w:pPr>
  </w:style>
  <w:style w:type="numbering" w:customStyle="1" w:styleId="WWNum7">
    <w:name w:val="WWNum7"/>
    <w:basedOn w:val="Bezzoznamu"/>
    <w:rsid w:val="00012472"/>
    <w:pPr>
      <w:numPr>
        <w:numId w:val="5"/>
      </w:numPr>
    </w:pPr>
  </w:style>
  <w:style w:type="numbering" w:customStyle="1" w:styleId="WWNum8">
    <w:name w:val="WWNum8"/>
    <w:basedOn w:val="Bezzoznamu"/>
    <w:rsid w:val="00012472"/>
    <w:pPr>
      <w:numPr>
        <w:numId w:val="6"/>
      </w:numPr>
    </w:pPr>
  </w:style>
  <w:style w:type="numbering" w:customStyle="1" w:styleId="WWNum9">
    <w:name w:val="WWNum9"/>
    <w:basedOn w:val="Bezzoznamu"/>
    <w:rsid w:val="00012472"/>
    <w:pPr>
      <w:numPr>
        <w:numId w:val="7"/>
      </w:numPr>
    </w:pPr>
  </w:style>
  <w:style w:type="numbering" w:customStyle="1" w:styleId="WWNum10">
    <w:name w:val="WWNum10"/>
    <w:basedOn w:val="Bezzoznamu"/>
    <w:rsid w:val="00012472"/>
    <w:pPr>
      <w:numPr>
        <w:numId w:val="8"/>
      </w:numPr>
    </w:pPr>
  </w:style>
  <w:style w:type="numbering" w:customStyle="1" w:styleId="WWNum11">
    <w:name w:val="WWNum11"/>
    <w:basedOn w:val="Bezzoznamu"/>
    <w:rsid w:val="00012472"/>
    <w:pPr>
      <w:numPr>
        <w:numId w:val="9"/>
      </w:numPr>
    </w:pPr>
  </w:style>
  <w:style w:type="numbering" w:customStyle="1" w:styleId="WWNum12">
    <w:name w:val="WWNum12"/>
    <w:basedOn w:val="Bezzoznamu"/>
    <w:rsid w:val="00012472"/>
    <w:pPr>
      <w:numPr>
        <w:numId w:val="10"/>
      </w:numPr>
    </w:pPr>
  </w:style>
  <w:style w:type="numbering" w:customStyle="1" w:styleId="WWNum13">
    <w:name w:val="WWNum13"/>
    <w:basedOn w:val="Bezzoznamu"/>
    <w:rsid w:val="00012472"/>
    <w:pPr>
      <w:numPr>
        <w:numId w:val="11"/>
      </w:numPr>
    </w:pPr>
  </w:style>
  <w:style w:type="numbering" w:customStyle="1" w:styleId="WWNum14">
    <w:name w:val="WWNum14"/>
    <w:basedOn w:val="Bezzoznamu"/>
    <w:rsid w:val="00012472"/>
    <w:pPr>
      <w:numPr>
        <w:numId w:val="12"/>
      </w:numPr>
    </w:pPr>
  </w:style>
  <w:style w:type="numbering" w:customStyle="1" w:styleId="WWNum15">
    <w:name w:val="WWNum15"/>
    <w:basedOn w:val="Bezzoznamu"/>
    <w:rsid w:val="00012472"/>
    <w:pPr>
      <w:numPr>
        <w:numId w:val="13"/>
      </w:numPr>
    </w:pPr>
  </w:style>
  <w:style w:type="numbering" w:customStyle="1" w:styleId="WWNum16">
    <w:name w:val="WWNum16"/>
    <w:basedOn w:val="Bezzoznamu"/>
    <w:rsid w:val="00012472"/>
    <w:pPr>
      <w:numPr>
        <w:numId w:val="14"/>
      </w:numPr>
    </w:pPr>
  </w:style>
  <w:style w:type="numbering" w:customStyle="1" w:styleId="WWNum17">
    <w:name w:val="WWNum17"/>
    <w:basedOn w:val="Bezzoznamu"/>
    <w:rsid w:val="00012472"/>
    <w:pPr>
      <w:numPr>
        <w:numId w:val="15"/>
      </w:numPr>
    </w:pPr>
  </w:style>
  <w:style w:type="numbering" w:customStyle="1" w:styleId="WWNum19">
    <w:name w:val="WWNum19"/>
    <w:basedOn w:val="Bezzoznamu"/>
    <w:rsid w:val="00012472"/>
    <w:pPr>
      <w:numPr>
        <w:numId w:val="16"/>
      </w:numPr>
    </w:pPr>
  </w:style>
  <w:style w:type="numbering" w:customStyle="1" w:styleId="WWNum20">
    <w:name w:val="WWNum20"/>
    <w:basedOn w:val="Bezzoznamu"/>
    <w:rsid w:val="00012472"/>
    <w:pPr>
      <w:numPr>
        <w:numId w:val="17"/>
      </w:numPr>
    </w:pPr>
  </w:style>
  <w:style w:type="numbering" w:customStyle="1" w:styleId="WWNum21">
    <w:name w:val="WWNum21"/>
    <w:basedOn w:val="Bezzoznamu"/>
    <w:rsid w:val="00012472"/>
    <w:pPr>
      <w:numPr>
        <w:numId w:val="18"/>
      </w:numPr>
    </w:pPr>
  </w:style>
  <w:style w:type="numbering" w:customStyle="1" w:styleId="WWNum22">
    <w:name w:val="WWNum22"/>
    <w:basedOn w:val="Bezzoznamu"/>
    <w:rsid w:val="00012472"/>
    <w:pPr>
      <w:numPr>
        <w:numId w:val="19"/>
      </w:numPr>
    </w:pPr>
  </w:style>
  <w:style w:type="numbering" w:customStyle="1" w:styleId="WWNum23">
    <w:name w:val="WWNum23"/>
    <w:basedOn w:val="Bezzoznamu"/>
    <w:rsid w:val="00012472"/>
    <w:pPr>
      <w:numPr>
        <w:numId w:val="20"/>
      </w:numPr>
    </w:pPr>
  </w:style>
  <w:style w:type="numbering" w:customStyle="1" w:styleId="WWNum24">
    <w:name w:val="WWNum24"/>
    <w:basedOn w:val="Bezzoznamu"/>
    <w:rsid w:val="00012472"/>
    <w:pPr>
      <w:numPr>
        <w:numId w:val="21"/>
      </w:numPr>
    </w:pPr>
  </w:style>
  <w:style w:type="numbering" w:customStyle="1" w:styleId="WWNum25">
    <w:name w:val="WWNum25"/>
    <w:basedOn w:val="Bezzoznamu"/>
    <w:rsid w:val="00012472"/>
    <w:pPr>
      <w:numPr>
        <w:numId w:val="22"/>
      </w:numPr>
    </w:pPr>
  </w:style>
  <w:style w:type="numbering" w:customStyle="1" w:styleId="WWNum26">
    <w:name w:val="WWNum26"/>
    <w:basedOn w:val="Bezzoznamu"/>
    <w:rsid w:val="00012472"/>
    <w:pPr>
      <w:numPr>
        <w:numId w:val="23"/>
      </w:numPr>
    </w:pPr>
  </w:style>
  <w:style w:type="numbering" w:customStyle="1" w:styleId="WWNum27">
    <w:name w:val="WWNum27"/>
    <w:basedOn w:val="Bezzoznamu"/>
    <w:rsid w:val="00012472"/>
    <w:pPr>
      <w:numPr>
        <w:numId w:val="24"/>
      </w:numPr>
    </w:pPr>
  </w:style>
  <w:style w:type="numbering" w:customStyle="1" w:styleId="WWNum28">
    <w:name w:val="WWNum28"/>
    <w:basedOn w:val="Bezzoznamu"/>
    <w:rsid w:val="00012472"/>
    <w:pPr>
      <w:numPr>
        <w:numId w:val="25"/>
      </w:numPr>
    </w:pPr>
  </w:style>
  <w:style w:type="numbering" w:customStyle="1" w:styleId="WWNum29">
    <w:name w:val="WWNum29"/>
    <w:basedOn w:val="Bezzoznamu"/>
    <w:rsid w:val="00012472"/>
    <w:pPr>
      <w:numPr>
        <w:numId w:val="26"/>
      </w:numPr>
    </w:pPr>
  </w:style>
  <w:style w:type="numbering" w:customStyle="1" w:styleId="WWNum30">
    <w:name w:val="WWNum30"/>
    <w:basedOn w:val="Bezzoznamu"/>
    <w:rsid w:val="00012472"/>
    <w:pPr>
      <w:numPr>
        <w:numId w:val="27"/>
      </w:numPr>
    </w:pPr>
  </w:style>
  <w:style w:type="numbering" w:customStyle="1" w:styleId="WWNum31">
    <w:name w:val="WWNum31"/>
    <w:basedOn w:val="Bezzoznamu"/>
    <w:rsid w:val="00012472"/>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662</TotalTime>
  <Pages>1</Pages>
  <Words>5777</Words>
  <Characters>32931</Characters>
  <Application>Microsoft Office Word</Application>
  <DocSecurity>0</DocSecurity>
  <Lines>274</Lines>
  <Paragraphs>77</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38631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Capkovic, Adrian PH/SK</dc:creator>
  <cp:lastModifiedBy>Roman Mikušinec</cp:lastModifiedBy>
  <cp:revision>135</cp:revision>
  <dcterms:created xsi:type="dcterms:W3CDTF">2017-05-03T14:45:00Z</dcterms:created>
  <dcterms:modified xsi:type="dcterms:W3CDTF">2024-02-13T13:21:00Z</dcterms:modified>
</cp:coreProperties>
</file>