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4738D"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Kúpna zmluva č. .............</w:t>
      </w:r>
    </w:p>
    <w:p w14:paraId="2AD1B673"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p>
    <w:p w14:paraId="4A512588" w14:textId="77777777" w:rsidR="000D45CC" w:rsidRPr="001C5B62" w:rsidRDefault="000D45CC" w:rsidP="000D45CC">
      <w:pPr>
        <w:spacing w:after="120" w:line="276" w:lineRule="auto"/>
        <w:contextualSpacing/>
        <w:jc w:val="center"/>
        <w:rPr>
          <w:rFonts w:asciiTheme="minorHAnsi" w:hAnsiTheme="minorHAnsi" w:cstheme="minorHAnsi"/>
          <w:sz w:val="24"/>
          <w:szCs w:val="24"/>
        </w:rPr>
      </w:pPr>
      <w:r w:rsidRPr="001C5B62">
        <w:rPr>
          <w:rFonts w:asciiTheme="minorHAnsi" w:hAnsiTheme="minorHAnsi" w:cstheme="minorHAnsi"/>
          <w:sz w:val="24"/>
          <w:szCs w:val="24"/>
        </w:rPr>
        <w:t>uzatvorená v zmysle Hlavy II Diel I (§ 409 - § 470) Zákona č. 513/1991 Zb. „Obchodný zákonník“ v znení neskorších zmien a doplnkov</w:t>
      </w:r>
    </w:p>
    <w:p w14:paraId="26199E63" w14:textId="77777777" w:rsidR="000D45CC" w:rsidRPr="001C5B62" w:rsidRDefault="000D45CC" w:rsidP="000D45CC">
      <w:pPr>
        <w:spacing w:after="120" w:line="276" w:lineRule="auto"/>
        <w:contextualSpacing/>
        <w:rPr>
          <w:rFonts w:asciiTheme="minorHAnsi" w:hAnsiTheme="minorHAnsi" w:cstheme="minorHAnsi"/>
          <w:sz w:val="24"/>
          <w:szCs w:val="24"/>
        </w:rPr>
      </w:pPr>
      <w:r w:rsidRPr="001C5B62">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2BBD99E6" wp14:editId="23C5E220">
                <wp:simplePos x="0" y="0"/>
                <wp:positionH relativeFrom="margin">
                  <wp:align>left</wp:align>
                </wp:positionH>
                <wp:positionV relativeFrom="paragraph">
                  <wp:posOffset>92695</wp:posOffset>
                </wp:positionV>
                <wp:extent cx="5730551" cy="0"/>
                <wp:effectExtent l="0" t="0" r="0" b="19050"/>
                <wp:wrapNone/>
                <wp:docPr id="1" name="Rovná spojnica 1"/>
                <wp:cNvGraphicFramePr/>
                <a:graphic xmlns:a="http://schemas.openxmlformats.org/drawingml/2006/main">
                  <a:graphicData uri="http://schemas.microsoft.com/office/word/2010/wordprocessingShape">
                    <wps:wsp>
                      <wps:cNvCnPr/>
                      <wps:spPr>
                        <a:xfrm>
                          <a:off x="0" y="0"/>
                          <a:ext cx="573055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C0619" id="Rovná spojnica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pt" to="451.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" strokecolor="black [3213]">
                <v:stroke dashstyle="dash"/>
                <w10:wrap anchorx="margin"/>
              </v:line>
            </w:pict>
          </mc:Fallback>
        </mc:AlternateContent>
      </w:r>
    </w:p>
    <w:p w14:paraId="3FDDF67C"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Čl. 1.</w:t>
      </w:r>
    </w:p>
    <w:p w14:paraId="4145C791" w14:textId="77777777" w:rsidR="000D45CC" w:rsidRPr="001C5B62" w:rsidRDefault="000D45CC" w:rsidP="000D45CC">
      <w:pPr>
        <w:spacing w:after="120" w:line="276" w:lineRule="auto"/>
        <w:contextualSpacing/>
        <w:jc w:val="center"/>
        <w:rPr>
          <w:rFonts w:asciiTheme="minorHAnsi" w:hAnsiTheme="minorHAnsi" w:cstheme="minorHAnsi"/>
          <w:b/>
          <w:caps/>
          <w:sz w:val="24"/>
          <w:szCs w:val="24"/>
        </w:rPr>
      </w:pPr>
      <w:r w:rsidRPr="001C5B62">
        <w:rPr>
          <w:rFonts w:asciiTheme="minorHAnsi" w:hAnsiTheme="minorHAnsi" w:cstheme="minorHAnsi"/>
          <w:b/>
          <w:caps/>
          <w:sz w:val="24"/>
          <w:szCs w:val="24"/>
        </w:rPr>
        <w:t>Zmluvné strany</w:t>
      </w:r>
    </w:p>
    <w:p w14:paraId="2D05DB52" w14:textId="77777777" w:rsidR="000D45CC" w:rsidRPr="001C5B62" w:rsidRDefault="000D45CC" w:rsidP="000D45CC">
      <w:pPr>
        <w:spacing w:after="120" w:line="276" w:lineRule="auto"/>
        <w:contextualSpacing/>
        <w:jc w:val="center"/>
        <w:rPr>
          <w:rFonts w:asciiTheme="minorHAnsi" w:hAnsiTheme="minorHAnsi" w:cstheme="minorHAnsi"/>
          <w:sz w:val="24"/>
          <w:szCs w:val="24"/>
        </w:rPr>
      </w:pPr>
    </w:p>
    <w:p w14:paraId="54BBA3DE" w14:textId="77FC83D8" w:rsidR="000D45CC" w:rsidRPr="002D5742" w:rsidRDefault="000D45CC" w:rsidP="000D45CC">
      <w:pPr>
        <w:spacing w:after="120" w:line="276" w:lineRule="auto"/>
        <w:contextualSpacing/>
        <w:rPr>
          <w:rFonts w:asciiTheme="minorHAnsi" w:hAnsiTheme="minorHAnsi" w:cstheme="minorHAnsi"/>
          <w:b/>
          <w:sz w:val="24"/>
          <w:szCs w:val="24"/>
        </w:rPr>
      </w:pPr>
      <w:r w:rsidRPr="002D5742">
        <w:rPr>
          <w:rFonts w:asciiTheme="minorHAnsi" w:hAnsiTheme="minorHAnsi" w:cstheme="minorHAnsi"/>
          <w:b/>
          <w:sz w:val="24"/>
          <w:szCs w:val="24"/>
        </w:rPr>
        <w:t xml:space="preserve">1.1. </w:t>
      </w:r>
      <w:r w:rsidRPr="002D5742">
        <w:rPr>
          <w:rFonts w:asciiTheme="minorHAnsi" w:hAnsiTheme="minorHAnsi" w:cstheme="minorHAnsi"/>
          <w:b/>
          <w:sz w:val="24"/>
          <w:szCs w:val="24"/>
        </w:rPr>
        <w:tab/>
        <w:t xml:space="preserve">Kupujúci: </w:t>
      </w:r>
      <w:r w:rsidRPr="002D5742">
        <w:rPr>
          <w:rFonts w:asciiTheme="minorHAnsi" w:hAnsiTheme="minorHAnsi" w:cstheme="minorHAnsi"/>
          <w:b/>
          <w:sz w:val="24"/>
          <w:szCs w:val="24"/>
        </w:rPr>
        <w:tab/>
      </w:r>
      <w:r w:rsidRPr="002D5742">
        <w:rPr>
          <w:rFonts w:asciiTheme="minorHAnsi" w:hAnsiTheme="minorHAnsi" w:cstheme="minorHAnsi"/>
          <w:b/>
          <w:sz w:val="24"/>
          <w:szCs w:val="24"/>
        </w:rPr>
        <w:tab/>
      </w:r>
      <w:r w:rsidRPr="000D45CC">
        <w:rPr>
          <w:rFonts w:asciiTheme="minorHAnsi" w:hAnsiTheme="minorHAnsi" w:cstheme="minorHAnsi"/>
          <w:b/>
          <w:sz w:val="24"/>
          <w:szCs w:val="24"/>
        </w:rPr>
        <w:t>EQUUS a.s.</w:t>
      </w:r>
      <w:r w:rsidRPr="008C3829">
        <w:rPr>
          <w:rFonts w:asciiTheme="minorHAnsi" w:hAnsiTheme="minorHAnsi" w:cstheme="minorHAnsi"/>
          <w:b/>
          <w:sz w:val="24"/>
          <w:szCs w:val="24"/>
        </w:rPr>
        <w:t xml:space="preserve"> </w:t>
      </w:r>
    </w:p>
    <w:p w14:paraId="3D8A55A3" w14:textId="1FBC8CEB" w:rsidR="000D45CC" w:rsidRPr="002D5742" w:rsidRDefault="000D45CC" w:rsidP="000D45CC">
      <w:pPr>
        <w:spacing w:after="120" w:line="276" w:lineRule="auto"/>
        <w:contextualSpacing/>
        <w:rPr>
          <w:rFonts w:asciiTheme="minorHAnsi" w:hAnsiTheme="minorHAnsi" w:cstheme="minorHAnsi"/>
          <w:sz w:val="24"/>
          <w:szCs w:val="24"/>
        </w:rPr>
      </w:pPr>
      <w:r w:rsidRPr="002D5742">
        <w:rPr>
          <w:rFonts w:asciiTheme="minorHAnsi" w:hAnsiTheme="minorHAnsi" w:cstheme="minorHAnsi"/>
          <w:b/>
          <w:sz w:val="24"/>
          <w:szCs w:val="24"/>
        </w:rPr>
        <w:t xml:space="preserve">      </w:t>
      </w:r>
      <w:r w:rsidRPr="002D5742">
        <w:rPr>
          <w:rFonts w:asciiTheme="minorHAnsi" w:hAnsiTheme="minorHAnsi" w:cstheme="minorHAnsi"/>
          <w:b/>
          <w:sz w:val="24"/>
          <w:szCs w:val="24"/>
        </w:rPr>
        <w:tab/>
      </w:r>
      <w:r w:rsidRPr="002D5742">
        <w:rPr>
          <w:rFonts w:asciiTheme="minorHAnsi" w:hAnsiTheme="minorHAnsi" w:cstheme="minorHAnsi"/>
          <w:sz w:val="24"/>
          <w:szCs w:val="24"/>
        </w:rPr>
        <w:t>Sídlo:</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0D45CC">
        <w:rPr>
          <w:rFonts w:asciiTheme="minorHAnsi" w:hAnsiTheme="minorHAnsi" w:cstheme="minorHAnsi"/>
          <w:sz w:val="24"/>
          <w:szCs w:val="24"/>
        </w:rPr>
        <w:t>Hviezdna 38, Bratislava 821 06</w:t>
      </w:r>
      <w:r w:rsidRPr="002D5742">
        <w:rPr>
          <w:rFonts w:asciiTheme="minorHAnsi" w:hAnsiTheme="minorHAnsi" w:cstheme="minorHAnsi"/>
          <w:sz w:val="24"/>
          <w:szCs w:val="24"/>
        </w:rPr>
        <w:t xml:space="preserve">  </w:t>
      </w:r>
    </w:p>
    <w:p w14:paraId="7F042DD2" w14:textId="5D5540E4" w:rsidR="000D45CC" w:rsidRPr="002D5742" w:rsidRDefault="000D45CC" w:rsidP="000D45CC">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Zastúpený:</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E927CB" w:rsidRPr="00E927CB">
        <w:rPr>
          <w:rFonts w:asciiTheme="minorHAnsi" w:hAnsiTheme="minorHAnsi" w:cstheme="minorHAnsi"/>
          <w:sz w:val="24"/>
          <w:szCs w:val="24"/>
        </w:rPr>
        <w:t>Ing. Attila Petrezsél, člen predstavenstva</w:t>
      </w:r>
    </w:p>
    <w:p w14:paraId="5E5EC8CC" w14:textId="41F15DDF" w:rsidR="000D45CC" w:rsidRPr="002D5742" w:rsidRDefault="000D45CC" w:rsidP="000D45CC">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IČO:</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0D45CC">
        <w:rPr>
          <w:rFonts w:asciiTheme="minorHAnsi" w:hAnsiTheme="minorHAnsi" w:cstheme="minorHAnsi"/>
          <w:sz w:val="24"/>
          <w:szCs w:val="24"/>
        </w:rPr>
        <w:t>36263605</w:t>
      </w:r>
    </w:p>
    <w:p w14:paraId="754A2F85" w14:textId="2BED5853" w:rsidR="000D45CC" w:rsidRPr="001C5B62" w:rsidRDefault="000D45CC" w:rsidP="000D45CC">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 xml:space="preserve">DIČ: </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0D45CC">
        <w:rPr>
          <w:rFonts w:asciiTheme="minorHAnsi" w:hAnsiTheme="minorHAnsi" w:cstheme="minorHAnsi"/>
          <w:sz w:val="24"/>
          <w:szCs w:val="24"/>
        </w:rPr>
        <w:t>2021883501</w:t>
      </w:r>
    </w:p>
    <w:p w14:paraId="3A0DF35C"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Bankové spojenie:</w:t>
      </w:r>
    </w:p>
    <w:p w14:paraId="443DD595"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Číslo účtu:</w:t>
      </w:r>
      <w:r w:rsidRPr="001C5B62">
        <w:rPr>
          <w:rFonts w:asciiTheme="minorHAnsi" w:hAnsiTheme="minorHAnsi" w:cstheme="minorHAnsi"/>
          <w:sz w:val="24"/>
          <w:szCs w:val="24"/>
        </w:rPr>
        <w:tab/>
      </w:r>
    </w:p>
    <w:p w14:paraId="133781B5" w14:textId="77777777" w:rsidR="000D45CC" w:rsidRPr="001C5B62" w:rsidRDefault="000D45CC" w:rsidP="000D45CC">
      <w:pPr>
        <w:spacing w:after="120" w:line="276" w:lineRule="auto"/>
        <w:contextualSpacing/>
        <w:rPr>
          <w:rFonts w:asciiTheme="minorHAnsi" w:hAnsiTheme="minorHAnsi" w:cstheme="minorHAnsi"/>
          <w:b/>
          <w:sz w:val="24"/>
          <w:szCs w:val="24"/>
        </w:rPr>
      </w:pPr>
      <w:r w:rsidRPr="001C5B62">
        <w:rPr>
          <w:rFonts w:asciiTheme="minorHAnsi" w:hAnsiTheme="minorHAnsi" w:cstheme="minorHAnsi"/>
          <w:b/>
          <w:sz w:val="24"/>
          <w:szCs w:val="24"/>
        </w:rPr>
        <w:t xml:space="preserve">1.2. </w:t>
      </w:r>
      <w:r w:rsidRPr="001C5B62">
        <w:rPr>
          <w:rFonts w:asciiTheme="minorHAnsi" w:hAnsiTheme="minorHAnsi" w:cstheme="minorHAnsi"/>
          <w:b/>
          <w:sz w:val="24"/>
          <w:szCs w:val="24"/>
        </w:rPr>
        <w:tab/>
        <w:t xml:space="preserve">Predávajúci: </w:t>
      </w:r>
      <w:r w:rsidRPr="001C5B62">
        <w:rPr>
          <w:rFonts w:asciiTheme="minorHAnsi" w:hAnsiTheme="minorHAnsi" w:cstheme="minorHAnsi"/>
          <w:b/>
          <w:sz w:val="24"/>
          <w:szCs w:val="24"/>
        </w:rPr>
        <w:tab/>
      </w:r>
      <w:r w:rsidRPr="001C5B62">
        <w:rPr>
          <w:rFonts w:asciiTheme="minorHAnsi" w:hAnsiTheme="minorHAnsi" w:cstheme="minorHAnsi"/>
          <w:b/>
          <w:sz w:val="24"/>
          <w:szCs w:val="24"/>
        </w:rPr>
        <w:tab/>
      </w:r>
    </w:p>
    <w:p w14:paraId="5377C8A8"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Sídlo :</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3559AEF2"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Zastúpený:</w:t>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4C99528E"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IČO:</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3100E6DB"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DIČ:</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0AA52E29"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Bankové spojenie:</w:t>
      </w:r>
      <w:r w:rsidRPr="001C5B62">
        <w:rPr>
          <w:rFonts w:asciiTheme="minorHAnsi" w:hAnsiTheme="minorHAnsi" w:cstheme="minorHAnsi"/>
          <w:sz w:val="24"/>
          <w:szCs w:val="24"/>
        </w:rPr>
        <w:tab/>
      </w:r>
    </w:p>
    <w:p w14:paraId="7DE8A31F"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Číslo účtu:</w:t>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60C6E05C" w14:textId="77777777" w:rsidR="000D45CC" w:rsidRPr="001C5B62" w:rsidRDefault="000D45CC" w:rsidP="000D45CC">
      <w:pPr>
        <w:spacing w:after="120" w:line="276" w:lineRule="auto"/>
        <w:ind w:firstLine="708"/>
        <w:contextualSpacing/>
        <w:jc w:val="both"/>
        <w:rPr>
          <w:rFonts w:asciiTheme="minorHAnsi" w:hAnsiTheme="minorHAnsi" w:cstheme="minorHAnsi"/>
          <w:sz w:val="24"/>
          <w:szCs w:val="24"/>
        </w:rPr>
      </w:pPr>
      <w:r w:rsidRPr="001C5B62">
        <w:rPr>
          <w:rFonts w:asciiTheme="minorHAnsi" w:hAnsiTheme="minorHAnsi" w:cstheme="minorHAnsi"/>
          <w:sz w:val="24"/>
          <w:szCs w:val="24"/>
        </w:rPr>
        <w:t>Zapísaný v registri:</w:t>
      </w:r>
      <w:r w:rsidRPr="001C5B62">
        <w:rPr>
          <w:rFonts w:asciiTheme="minorHAnsi" w:hAnsiTheme="minorHAnsi" w:cstheme="minorHAnsi"/>
          <w:sz w:val="24"/>
          <w:szCs w:val="24"/>
        </w:rPr>
        <w:tab/>
      </w:r>
    </w:p>
    <w:p w14:paraId="489A0C41"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Čl. 2.</w:t>
      </w:r>
    </w:p>
    <w:p w14:paraId="58D4E37E" w14:textId="77777777" w:rsidR="000D45CC" w:rsidRPr="001C5B62" w:rsidRDefault="000D45CC" w:rsidP="000D45CC">
      <w:pPr>
        <w:spacing w:after="120" w:line="276" w:lineRule="auto"/>
        <w:contextualSpacing/>
        <w:jc w:val="center"/>
        <w:rPr>
          <w:rFonts w:asciiTheme="minorHAnsi" w:hAnsiTheme="minorHAnsi" w:cstheme="minorHAnsi"/>
          <w:b/>
          <w:caps/>
          <w:sz w:val="24"/>
          <w:szCs w:val="24"/>
        </w:rPr>
      </w:pPr>
      <w:r w:rsidRPr="001C5B62">
        <w:rPr>
          <w:rFonts w:asciiTheme="minorHAnsi" w:hAnsiTheme="minorHAnsi" w:cstheme="minorHAnsi"/>
          <w:b/>
          <w:caps/>
          <w:sz w:val="24"/>
          <w:szCs w:val="24"/>
        </w:rPr>
        <w:t>PODMIENKY VZNIKU ZMLUVNÉHO ZÁVäzku</w:t>
      </w:r>
    </w:p>
    <w:p w14:paraId="7A28365B" w14:textId="2AE377F0" w:rsidR="000D45CC" w:rsidRPr="001C5B62" w:rsidRDefault="000D45CC">
      <w:pPr>
        <w:pStyle w:val="Odsekzoznamu"/>
        <w:numPr>
          <w:ilvl w:val="1"/>
          <w:numId w:val="30"/>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a predávajúci uzatvárajú túto zmluvu ako výsledok obstarávania zákazky. Obstarávateľ pri obstarávaní postupuje v súlade s Usmernením Pôdohospodárskej platobnej agentúry č. 8/2017</w:t>
      </w:r>
      <w:r>
        <w:rPr>
          <w:rFonts w:asciiTheme="minorHAnsi" w:hAnsiTheme="minorHAnsi" w:cstheme="minorHAnsi"/>
          <w:sz w:val="24"/>
          <w:szCs w:val="24"/>
        </w:rPr>
        <w:t xml:space="preserve"> v znení aktualizácie č. 5 </w:t>
      </w:r>
      <w:r w:rsidRPr="001C5B62">
        <w:rPr>
          <w:rFonts w:asciiTheme="minorHAnsi" w:hAnsiTheme="minorHAnsi" w:cstheme="minorHAnsi"/>
          <w:sz w:val="24"/>
          <w:szCs w:val="24"/>
        </w:rPr>
        <w:t>s názvom predmetu „</w:t>
      </w:r>
      <w:r w:rsidR="001006DC" w:rsidRPr="001006DC">
        <w:rPr>
          <w:rFonts w:asciiTheme="minorHAnsi" w:hAnsiTheme="minorHAnsi" w:cstheme="minorHAnsi"/>
          <w:sz w:val="24"/>
          <w:szCs w:val="24"/>
        </w:rPr>
        <w:t>Zmrazovač</w:t>
      </w:r>
      <w:r w:rsidRPr="001C5B62">
        <w:rPr>
          <w:rFonts w:asciiTheme="minorHAnsi" w:hAnsiTheme="minorHAnsi" w:cstheme="minorHAnsi"/>
          <w:sz w:val="24"/>
          <w:szCs w:val="24"/>
        </w:rPr>
        <w:t xml:space="preserve">“, zadávanej na základe výzvy na predkladanie ponúk, ktorá bola vyhlásená dňa ................ </w:t>
      </w:r>
    </w:p>
    <w:p w14:paraId="73BA3C3D"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 xml:space="preserve">Čl. 3. </w:t>
      </w:r>
    </w:p>
    <w:p w14:paraId="4AA5E1AD" w14:textId="77777777" w:rsidR="000D45CC" w:rsidRPr="001C5B62" w:rsidRDefault="000D45CC" w:rsidP="000D45CC">
      <w:pPr>
        <w:spacing w:after="120" w:line="276" w:lineRule="auto"/>
        <w:contextualSpacing/>
        <w:jc w:val="center"/>
        <w:rPr>
          <w:rFonts w:asciiTheme="minorHAnsi" w:hAnsiTheme="minorHAnsi" w:cstheme="minorHAnsi"/>
          <w:b/>
          <w:bCs/>
          <w:sz w:val="24"/>
          <w:szCs w:val="24"/>
        </w:rPr>
      </w:pPr>
      <w:r w:rsidRPr="001C5B62">
        <w:rPr>
          <w:rFonts w:asciiTheme="minorHAnsi" w:hAnsiTheme="minorHAnsi" w:cstheme="minorHAnsi"/>
          <w:b/>
          <w:bCs/>
          <w:sz w:val="24"/>
          <w:szCs w:val="24"/>
        </w:rPr>
        <w:t xml:space="preserve">PREDMET ZMLUVY </w:t>
      </w:r>
    </w:p>
    <w:p w14:paraId="58CF8AE1" w14:textId="77777777" w:rsidR="000D45CC" w:rsidRPr="001C5B62" w:rsidRDefault="000D45CC">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Predmetom tejto zmluvy je </w:t>
      </w:r>
    </w:p>
    <w:p w14:paraId="2D0FBC32" w14:textId="77777777" w:rsidR="000D45CC" w:rsidRPr="001C5B62" w:rsidRDefault="000D45CC">
      <w:pPr>
        <w:pStyle w:val="Default"/>
        <w:numPr>
          <w:ilvl w:val="0"/>
          <w:numId w:val="29"/>
        </w:numPr>
        <w:spacing w:before="120" w:after="120"/>
        <w:contextualSpacing/>
        <w:jc w:val="both"/>
        <w:rPr>
          <w:rFonts w:asciiTheme="minorHAnsi" w:hAnsiTheme="minorHAnsi" w:cstheme="minorHAnsi"/>
        </w:rPr>
      </w:pPr>
      <w:r w:rsidRPr="001C5B62">
        <w:rPr>
          <w:rFonts w:asciiTheme="minorHAnsi" w:hAnsiTheme="minorHAnsi" w:cstheme="minorHAnsi"/>
        </w:rPr>
        <w:t>záväzok predávajúceho dodať kupujúcemu predmet zmluvy podrobne špecifikovaný v prílohe č. 1 tejto zmluvy  (ďalej aj „tovar") a previesť na kupujúceho vlastnícke právo k tovaru,,</w:t>
      </w:r>
    </w:p>
    <w:p w14:paraId="4FB39790" w14:textId="77777777" w:rsidR="000D45CC" w:rsidRPr="001C5B62" w:rsidRDefault="000D45CC">
      <w:pPr>
        <w:pStyle w:val="Default"/>
        <w:numPr>
          <w:ilvl w:val="0"/>
          <w:numId w:val="29"/>
        </w:numPr>
        <w:spacing w:before="120" w:after="120"/>
        <w:contextualSpacing/>
        <w:jc w:val="both"/>
        <w:rPr>
          <w:rFonts w:asciiTheme="minorHAnsi" w:hAnsiTheme="minorHAnsi" w:cstheme="minorHAnsi"/>
        </w:rPr>
      </w:pPr>
      <w:r w:rsidRPr="001C5B62">
        <w:rPr>
          <w:rFonts w:asciiTheme="minorHAnsi" w:hAnsiTheme="minorHAnsi" w:cstheme="minorHAnsi"/>
        </w:rPr>
        <w:t>záväzok kupujúceho tovar prevziať do vlastníctva a zaplatiť predávajúcemu dojednanú kúpnu cenu, a to všetko za podmienok dojednaných v tejto zmluve.</w:t>
      </w:r>
    </w:p>
    <w:p w14:paraId="37CA6181" w14:textId="77777777" w:rsidR="000D45CC" w:rsidRPr="001C5B62" w:rsidRDefault="000D45CC" w:rsidP="000D45CC">
      <w:pPr>
        <w:pStyle w:val="Default"/>
        <w:spacing w:before="120" w:after="120"/>
        <w:contextualSpacing/>
        <w:jc w:val="both"/>
        <w:rPr>
          <w:rFonts w:asciiTheme="minorHAnsi" w:hAnsiTheme="minorHAnsi" w:cstheme="minorHAnsi"/>
        </w:rPr>
      </w:pPr>
    </w:p>
    <w:p w14:paraId="6A0B64CF" w14:textId="77777777" w:rsidR="000D45CC" w:rsidRDefault="000D45CC">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Súčasťou dodania tovaru je aj jeho doprava na miesto dodania, inštalácia, uvedenie do prevádzky, odskúšanie, a odovzdanie dokladov potrebných na užívanie tovaru a výkon vlastníckeho práva kupujúceho. Záväzok predávajúceho dodať tovar sa považuje za splnený až riadnym splnením záväzkov podľa tohto odseku zmluvy.</w:t>
      </w:r>
    </w:p>
    <w:p w14:paraId="101BF5CB" w14:textId="77777777" w:rsidR="000D45CC" w:rsidRPr="000D45CC" w:rsidRDefault="000D45CC" w:rsidP="000D45CC">
      <w:pPr>
        <w:suppressAutoHyphens w:val="0"/>
        <w:autoSpaceDN/>
        <w:spacing w:after="120" w:line="259" w:lineRule="auto"/>
        <w:contextualSpacing/>
        <w:jc w:val="both"/>
        <w:textAlignment w:val="auto"/>
        <w:rPr>
          <w:rFonts w:asciiTheme="minorHAnsi" w:hAnsiTheme="minorHAnsi" w:cstheme="minorHAnsi"/>
          <w:sz w:val="24"/>
          <w:szCs w:val="24"/>
        </w:rPr>
      </w:pPr>
    </w:p>
    <w:p w14:paraId="522735F6"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p>
    <w:p w14:paraId="454DF343"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lastRenderedPageBreak/>
        <w:t xml:space="preserve">Čl. 4. </w:t>
      </w:r>
    </w:p>
    <w:p w14:paraId="5A7A2376" w14:textId="77777777" w:rsidR="000D45CC" w:rsidRPr="001C5B62" w:rsidRDefault="000D45CC" w:rsidP="000D45CC">
      <w:pPr>
        <w:spacing w:after="120" w:line="276" w:lineRule="auto"/>
        <w:contextualSpacing/>
        <w:jc w:val="center"/>
        <w:rPr>
          <w:rFonts w:asciiTheme="minorHAnsi" w:hAnsiTheme="minorHAnsi" w:cstheme="minorHAnsi"/>
          <w:b/>
          <w:bCs/>
          <w:sz w:val="24"/>
          <w:szCs w:val="24"/>
        </w:rPr>
      </w:pPr>
      <w:r w:rsidRPr="001C5B62">
        <w:rPr>
          <w:rFonts w:asciiTheme="minorHAnsi" w:hAnsiTheme="minorHAnsi" w:cstheme="minorHAnsi"/>
          <w:b/>
          <w:bCs/>
          <w:sz w:val="24"/>
          <w:szCs w:val="24"/>
        </w:rPr>
        <w:t>MIESTO A ČAS DODANIA</w:t>
      </w:r>
    </w:p>
    <w:p w14:paraId="1AAF42B5" w14:textId="7F76DE04" w:rsidR="000D45CC" w:rsidRPr="00D1336A"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D1336A">
        <w:rPr>
          <w:rFonts w:asciiTheme="minorHAnsi" w:hAnsiTheme="minorHAnsi" w:cstheme="minorHAnsi"/>
          <w:sz w:val="24"/>
          <w:szCs w:val="24"/>
        </w:rPr>
        <w:t xml:space="preserve">Miestom dodania tovaru je: </w:t>
      </w:r>
      <w:r w:rsidRPr="000D45CC">
        <w:rPr>
          <w:rFonts w:asciiTheme="minorHAnsi" w:hAnsiTheme="minorHAnsi" w:cstheme="minorHAnsi"/>
          <w:sz w:val="24"/>
          <w:szCs w:val="24"/>
        </w:rPr>
        <w:t>EQUUS, a.s.</w:t>
      </w:r>
      <w:r w:rsidRPr="005C0198">
        <w:rPr>
          <w:rFonts w:asciiTheme="minorHAnsi" w:hAnsiTheme="minorHAnsi" w:cstheme="minorHAnsi"/>
          <w:sz w:val="24"/>
          <w:szCs w:val="24"/>
        </w:rPr>
        <w:t xml:space="preserve">, </w:t>
      </w:r>
      <w:r w:rsidRPr="000D45CC">
        <w:rPr>
          <w:rFonts w:asciiTheme="minorHAnsi" w:hAnsiTheme="minorHAnsi" w:cstheme="minorHAnsi"/>
          <w:sz w:val="24"/>
          <w:szCs w:val="24"/>
        </w:rPr>
        <w:t>Cesta slobody 771, 991 28 Vinica</w:t>
      </w:r>
      <w:r w:rsidRPr="00D1336A">
        <w:rPr>
          <w:rFonts w:asciiTheme="minorHAnsi" w:hAnsiTheme="minorHAnsi" w:cstheme="minorHAnsi"/>
          <w:sz w:val="24"/>
          <w:szCs w:val="24"/>
        </w:rPr>
        <w:t>.</w:t>
      </w:r>
    </w:p>
    <w:p w14:paraId="509ECF41" w14:textId="032161B7" w:rsidR="000D45CC" w:rsidRPr="001C5B62"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Predávajúci sa zaväzuje dodať tovar v rozsahu záväzku podľa čl. I. tejto zmluvy najneskôr však  do </w:t>
      </w:r>
      <w:r w:rsidR="00E927CB">
        <w:rPr>
          <w:rFonts w:asciiTheme="minorHAnsi" w:hAnsiTheme="minorHAnsi" w:cstheme="minorHAnsi"/>
          <w:sz w:val="24"/>
          <w:szCs w:val="24"/>
        </w:rPr>
        <w:t>12</w:t>
      </w:r>
      <w:r w:rsidRPr="002D5742">
        <w:rPr>
          <w:rFonts w:asciiTheme="minorHAnsi" w:hAnsiTheme="minorHAnsi" w:cstheme="minorHAnsi"/>
          <w:sz w:val="24"/>
          <w:szCs w:val="24"/>
        </w:rPr>
        <w:t xml:space="preserve"> mesiacov</w:t>
      </w:r>
      <w:r w:rsidRPr="001C5B62">
        <w:rPr>
          <w:rFonts w:asciiTheme="minorHAnsi" w:hAnsiTheme="minorHAnsi" w:cstheme="minorHAnsi"/>
          <w:sz w:val="24"/>
          <w:szCs w:val="24"/>
        </w:rPr>
        <w:t xml:space="preserve"> odo dňa vystavenia a doručenia objednávky.</w:t>
      </w:r>
    </w:p>
    <w:p w14:paraId="7781BE9C" w14:textId="77777777" w:rsidR="000D45CC" w:rsidRPr="001C5B62"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Presný dátum a čas dodania tovaru si dohodne predávajúci s kupujúcim najmenej tri dni vopred.</w:t>
      </w:r>
    </w:p>
    <w:p w14:paraId="477A6A3F" w14:textId="77777777" w:rsidR="000D45CC" w:rsidRPr="001C5B62"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omeškania predávajúceho s dodaním tovaru (v rozsahu záväzku podľa čl. I. tejto zmluvy) má kupujúci nárok na zmluvnú pokutu vo výške 0,02 % denne z ceny nedodanej alebo neskoro dodaného tovaru. Zaplatením zmluvnej pokuty nie je dotknutý nárok kupujúceho na náhradu škody. Pokiaľ tovar nebude dodaný ani v dodatočnej lehote určenej kupujúcim, kupujúci je oprávnený od tejto časti zmluvy odstúpiť a má nárok na náhradu škody, ktorá mu nedodaním tovaru vznikla; škodou sa v tomto prípade rozumie aj rozdiel medzi kúpnou cenu podľa čl. IV. tejto zmluvy a kúpnou cenou, za ktorú kupujúci obstaral tovar u iného dodávateľa z dôvodu omeškania predávajúceho.</w:t>
      </w:r>
    </w:p>
    <w:p w14:paraId="3E4ACB3A" w14:textId="77777777" w:rsidR="000D45CC" w:rsidRPr="001C5B62" w:rsidRDefault="000D45CC" w:rsidP="000D45CC">
      <w:pPr>
        <w:pStyle w:val="Default"/>
        <w:spacing w:before="120" w:after="120"/>
        <w:contextualSpacing/>
        <w:jc w:val="center"/>
        <w:rPr>
          <w:rFonts w:asciiTheme="minorHAnsi" w:hAnsiTheme="minorHAnsi" w:cstheme="minorHAnsi"/>
          <w:b/>
        </w:rPr>
      </w:pPr>
    </w:p>
    <w:p w14:paraId="56634FD4"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5.</w:t>
      </w:r>
    </w:p>
    <w:p w14:paraId="3AFA571A"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PODMIENKY DODANIA</w:t>
      </w:r>
    </w:p>
    <w:p w14:paraId="30EC472E"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sa zaväzuje tovar zabaliť a vybaviť na prepravu, pričom náklady s tým spojené sú už zahrnuté v kúpnej cene. Tovar musí byť dodaný zabalený takým spôsobom, ktorý dostatočne zabezpečí jeho ochranu a uchovanie.</w:t>
      </w:r>
    </w:p>
    <w:p w14:paraId="7373752B"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povinný po dodaní tovarov do miesta dodania tento tovar nainštalovať a uviesť do prevádzky. Až riadnym splnením povinností podľa tohto ods. zmluvy sa záväzok predávajúceho dodať tovar považuje za splnený.</w:t>
      </w:r>
    </w:p>
    <w:p w14:paraId="2F62DB13"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 odovzdaní a prevzatí tovaru spíšu predávajúci a kupujúci alebo ich poverení zástupcovia v mieste dodania preberací protokol, ktorý obsahuje najmä, nie však výlučne: dátum odovzdania a prevzatia, záznam z prvej vonkajšej obhliadky, súpis zjavných vád zistiteľných pri vonkajšej obhliadke a podpisy predávajúceho a kupujúceho alebo ich poverených zástupcov.</w:t>
      </w:r>
    </w:p>
    <w:p w14:paraId="7E7B2378"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Spolu s tovarom je predávajúci povinný odovzdať kupujúcemu všetky doklady, ktoré sa k nemu vzťahujú a ktoré sú potrebné na užívanie tovaru a na výkon vlastníckeho práva, a to najmä, nie však výlučne návod na obsluhu v slovenskom jazyku, dodací list, záručný list a iné relevantné dokumenty.</w:t>
      </w:r>
    </w:p>
    <w:p w14:paraId="550C9BF1"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Momentom podpisu preberacieho protokolu po uvedení tovaru predávajúcim do prevádzky v mieste dodania podľa tejto zmluvy prechádza nebezpečenstvo škody a vlastnícke právo k tovaru na kupujúceho.</w:t>
      </w:r>
    </w:p>
    <w:p w14:paraId="5FC75560"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6.</w:t>
      </w:r>
    </w:p>
    <w:p w14:paraId="7D232222"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KÚPNA CENA A PLATOBNÉ PODMIENKY</w:t>
      </w:r>
    </w:p>
    <w:p w14:paraId="47E15F86"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Kúpna cena za tovar je stanovená dohodou zmluvných strán podľa zákona č. 18/1996 Z. z. o cenách v znení neskorších predpisov a vyhlášky MF SR č. 87/1996 Z. z., ktorou sa vykonáva zákon č. 18/1996 Z. z. o cenách v znení neskorších predpisov.</w:t>
      </w:r>
    </w:p>
    <w:p w14:paraId="2C1A642F"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Kúpna cena za dodanie celého súboru tovaru v rozsahu podľa tejto zmluvy je:</w:t>
      </w:r>
    </w:p>
    <w:p w14:paraId="0B822403" w14:textId="77777777" w:rsidR="000D45CC" w:rsidRPr="001C5B62" w:rsidRDefault="000D45CC" w:rsidP="000D45CC">
      <w:pPr>
        <w:pStyle w:val="Default"/>
        <w:spacing w:before="120" w:after="120"/>
        <w:contextualSpacing/>
        <w:jc w:val="both"/>
        <w:rPr>
          <w:rFonts w:asciiTheme="minorHAnsi" w:hAnsiTheme="minorHAnsi" w:cstheme="minorHAnsi"/>
        </w:rPr>
      </w:pPr>
    </w:p>
    <w:p w14:paraId="1AAC3EC4" w14:textId="77777777" w:rsidR="000D45CC" w:rsidRPr="001C5B62" w:rsidRDefault="000D45CC" w:rsidP="000D45CC">
      <w:pPr>
        <w:pStyle w:val="Default"/>
        <w:spacing w:before="120" w:after="120"/>
        <w:ind w:firstLine="360"/>
        <w:contextualSpacing/>
        <w:jc w:val="both"/>
        <w:rPr>
          <w:rFonts w:asciiTheme="minorHAnsi" w:hAnsiTheme="minorHAnsi" w:cstheme="minorHAnsi"/>
        </w:rPr>
      </w:pPr>
      <w:r w:rsidRPr="001C5B62">
        <w:rPr>
          <w:rFonts w:asciiTheme="minorHAnsi" w:hAnsiTheme="minorHAnsi" w:cstheme="minorHAnsi"/>
        </w:rPr>
        <w:t>Platca DPH (</w:t>
      </w:r>
      <w:r w:rsidRPr="001C5B62">
        <w:rPr>
          <w:rFonts w:asciiTheme="minorHAnsi" w:hAnsiTheme="minorHAnsi" w:cstheme="minorHAnsi"/>
          <w:color w:val="FF0000"/>
        </w:rPr>
        <w:t>vyplní iba platca DPH</w:t>
      </w:r>
      <w:r w:rsidRPr="001C5B62">
        <w:rPr>
          <w:rFonts w:asciiTheme="minorHAnsi" w:hAnsiTheme="minorHAnsi" w:cstheme="minorHAnsi"/>
        </w:rPr>
        <w:t>)</w:t>
      </w:r>
    </w:p>
    <w:p w14:paraId="5CF0971B" w14:textId="77777777" w:rsidR="000D45CC" w:rsidRPr="001C5B62" w:rsidRDefault="000D45CC" w:rsidP="000D45CC">
      <w:pPr>
        <w:pStyle w:val="Default"/>
        <w:spacing w:before="120" w:after="120"/>
        <w:contextualSpacing/>
        <w:jc w:val="both"/>
        <w:rPr>
          <w:rFonts w:asciiTheme="minorHAnsi" w:hAnsiTheme="minorHAnsi" w:cstheme="minorHAnsi"/>
        </w:rPr>
      </w:pPr>
    </w:p>
    <w:p w14:paraId="14E1BF9A"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bez DPH: ................................. Eur</w:t>
      </w:r>
    </w:p>
    <w:p w14:paraId="338033CA"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Výška DPH:       ................................. Eur</w:t>
      </w:r>
    </w:p>
    <w:p w14:paraId="584F92BD"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lastRenderedPageBreak/>
        <w:t>Cena s DPH:      ................................. Eur</w:t>
      </w:r>
    </w:p>
    <w:p w14:paraId="7FBD4C00"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p>
    <w:p w14:paraId="1C19990F" w14:textId="77777777" w:rsidR="000D45CC" w:rsidRPr="001C5B62" w:rsidRDefault="000D45CC" w:rsidP="000D45CC">
      <w:pPr>
        <w:pStyle w:val="Default"/>
        <w:spacing w:before="120" w:after="120"/>
        <w:ind w:firstLine="360"/>
        <w:contextualSpacing/>
        <w:jc w:val="both"/>
        <w:rPr>
          <w:rFonts w:asciiTheme="minorHAnsi" w:hAnsiTheme="minorHAnsi" w:cstheme="minorHAnsi"/>
        </w:rPr>
      </w:pPr>
      <w:r w:rsidRPr="001C5B62">
        <w:rPr>
          <w:rFonts w:asciiTheme="minorHAnsi" w:hAnsiTheme="minorHAnsi" w:cstheme="minorHAnsi"/>
        </w:rPr>
        <w:t>Neplatca DPH (</w:t>
      </w:r>
      <w:r w:rsidRPr="001C5B62">
        <w:rPr>
          <w:rFonts w:asciiTheme="minorHAnsi" w:hAnsiTheme="minorHAnsi" w:cstheme="minorHAnsi"/>
          <w:color w:val="FF0000"/>
        </w:rPr>
        <w:t>vyplní iba neplatca DPH</w:t>
      </w:r>
      <w:r w:rsidRPr="001C5B62">
        <w:rPr>
          <w:rFonts w:asciiTheme="minorHAnsi" w:hAnsiTheme="minorHAnsi" w:cstheme="minorHAnsi"/>
        </w:rPr>
        <w:t>)</w:t>
      </w:r>
    </w:p>
    <w:p w14:paraId="1D118E12" w14:textId="77777777" w:rsidR="000D45CC" w:rsidRPr="001C5B62" w:rsidRDefault="000D45CC" w:rsidP="000D45CC">
      <w:pPr>
        <w:pStyle w:val="Default"/>
        <w:spacing w:before="120" w:after="120"/>
        <w:contextualSpacing/>
        <w:jc w:val="both"/>
        <w:rPr>
          <w:rFonts w:asciiTheme="minorHAnsi" w:hAnsiTheme="minorHAnsi" w:cstheme="minorHAnsi"/>
        </w:rPr>
      </w:pPr>
    </w:p>
    <w:p w14:paraId="4584162A"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bez DPH: ................................. Eur</w:t>
      </w:r>
    </w:p>
    <w:p w14:paraId="775329FD"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p>
    <w:p w14:paraId="4C7EBBDB"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Podrobná špecifikácia ceny je uvedená v prílohe č. 2 tejto zmluvy.</w:t>
      </w:r>
    </w:p>
    <w:p w14:paraId="34F99E98" w14:textId="77777777" w:rsidR="000D45CC" w:rsidRPr="001C5B62" w:rsidRDefault="000D45CC" w:rsidP="000D45CC">
      <w:pPr>
        <w:pStyle w:val="Default"/>
        <w:spacing w:before="120" w:after="120"/>
        <w:contextualSpacing/>
        <w:jc w:val="both"/>
        <w:rPr>
          <w:rFonts w:asciiTheme="minorHAnsi" w:hAnsiTheme="minorHAnsi" w:cstheme="minorHAnsi"/>
        </w:rPr>
      </w:pPr>
    </w:p>
    <w:p w14:paraId="6746057B"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kúpnej cene sú zahrnuté všetky náklady predávajúceho spojené s dodaním tovaru a prevodom vlastníckeho práva, vrátane nákladov na balenie, dopravu do miesta dodania, prípadné poistenie, inštaláciu, skúšku funkčnosti, daň z pridanej hodnoty a pod.</w:t>
      </w:r>
    </w:p>
    <w:p w14:paraId="28E94E26" w14:textId="77777777" w:rsidR="00244976" w:rsidRPr="00244976" w:rsidRDefault="00244976" w:rsidP="00244976">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244976">
        <w:rPr>
          <w:rFonts w:asciiTheme="minorHAnsi" w:hAnsiTheme="minorHAnsi" w:cstheme="minorHAnsi"/>
          <w:sz w:val="24"/>
          <w:szCs w:val="24"/>
        </w:rPr>
        <w:t>Kúpnu cenu za technológiu sa kupujúci zaväzuje zaplatiť predávajúcemu na základe faktúry riadne vystavenej predávajúcim a doručenej kupujúcemu a to:</w:t>
      </w:r>
    </w:p>
    <w:p w14:paraId="1967CEEA" w14:textId="27619CCA" w:rsidR="00244976" w:rsidRPr="00244976" w:rsidRDefault="00244976" w:rsidP="00244976">
      <w:pPr>
        <w:pStyle w:val="Odsekzoznamu"/>
        <w:numPr>
          <w:ilvl w:val="1"/>
          <w:numId w:val="39"/>
        </w:numPr>
        <w:autoSpaceDN/>
        <w:ind w:left="1134"/>
        <w:contextualSpacing/>
        <w:jc w:val="both"/>
        <w:textAlignment w:val="auto"/>
        <w:rPr>
          <w:rFonts w:asciiTheme="minorHAnsi" w:hAnsiTheme="minorHAnsi" w:cstheme="minorHAnsi"/>
          <w:sz w:val="24"/>
          <w:szCs w:val="24"/>
        </w:rPr>
      </w:pPr>
      <w:r w:rsidRPr="00244976">
        <w:rPr>
          <w:rFonts w:asciiTheme="minorHAnsi" w:hAnsiTheme="minorHAnsi" w:cstheme="minorHAnsi"/>
          <w:sz w:val="24"/>
          <w:szCs w:val="24"/>
        </w:rPr>
        <w:t xml:space="preserve">40% celkovej kúpnej ceny spoločne s podpisom zmluvy, </w:t>
      </w:r>
      <w:bookmarkStart w:id="0" w:name="_Hlk47357874"/>
      <w:r w:rsidRPr="00244976">
        <w:rPr>
          <w:rFonts w:asciiTheme="minorHAnsi" w:hAnsiTheme="minorHAnsi" w:cstheme="minorHAnsi"/>
          <w:sz w:val="24"/>
          <w:szCs w:val="24"/>
        </w:rPr>
        <w:t xml:space="preserve">úhrada do 30 dní od doručenia faktúry predávajúcim kupujúcemu </w:t>
      </w:r>
      <w:bookmarkEnd w:id="0"/>
    </w:p>
    <w:p w14:paraId="3E79A8F2" w14:textId="1B5973A9" w:rsidR="00244976" w:rsidRPr="00244976" w:rsidRDefault="0071555A" w:rsidP="00244976">
      <w:pPr>
        <w:pStyle w:val="Odsekzoznamu"/>
        <w:numPr>
          <w:ilvl w:val="1"/>
          <w:numId w:val="39"/>
        </w:numPr>
        <w:autoSpaceDN/>
        <w:ind w:left="1134"/>
        <w:contextualSpacing/>
        <w:jc w:val="both"/>
        <w:textAlignment w:val="auto"/>
        <w:rPr>
          <w:rFonts w:asciiTheme="minorHAnsi" w:hAnsiTheme="minorHAnsi" w:cstheme="minorHAnsi"/>
          <w:sz w:val="24"/>
          <w:szCs w:val="24"/>
        </w:rPr>
      </w:pPr>
      <w:r>
        <w:rPr>
          <w:rFonts w:asciiTheme="minorHAnsi" w:hAnsiTheme="minorHAnsi" w:cstheme="minorHAnsi"/>
          <w:sz w:val="24"/>
          <w:szCs w:val="24"/>
        </w:rPr>
        <w:t>3</w:t>
      </w:r>
      <w:r w:rsidR="00244976" w:rsidRPr="00244976">
        <w:rPr>
          <w:rFonts w:asciiTheme="minorHAnsi" w:hAnsiTheme="minorHAnsi" w:cstheme="minorHAnsi"/>
          <w:sz w:val="24"/>
          <w:szCs w:val="24"/>
        </w:rPr>
        <w:t xml:space="preserve">0% celkovej kúpnej ceny po dodaní predmetu zmluvy kupujúcemu, úhrada do 30 dní od doručenia faktúry predávajúcim kupujúcemu </w:t>
      </w:r>
    </w:p>
    <w:p w14:paraId="5C531FC2" w14:textId="6ED9409A" w:rsidR="00244976" w:rsidRPr="00244976" w:rsidRDefault="0071555A" w:rsidP="00244976">
      <w:pPr>
        <w:pStyle w:val="Odsekzoznamu"/>
        <w:numPr>
          <w:ilvl w:val="1"/>
          <w:numId w:val="39"/>
        </w:numPr>
        <w:autoSpaceDN/>
        <w:ind w:left="1134"/>
        <w:contextualSpacing/>
        <w:jc w:val="both"/>
        <w:textAlignment w:val="auto"/>
        <w:rPr>
          <w:rFonts w:asciiTheme="minorHAnsi" w:hAnsiTheme="minorHAnsi" w:cstheme="minorHAnsi"/>
          <w:sz w:val="24"/>
          <w:szCs w:val="24"/>
        </w:rPr>
      </w:pPr>
      <w:r>
        <w:rPr>
          <w:rFonts w:asciiTheme="minorHAnsi" w:hAnsiTheme="minorHAnsi" w:cstheme="minorHAnsi"/>
          <w:sz w:val="24"/>
          <w:szCs w:val="24"/>
        </w:rPr>
        <w:t>3</w:t>
      </w:r>
      <w:r w:rsidR="00244976" w:rsidRPr="00244976">
        <w:rPr>
          <w:rFonts w:asciiTheme="minorHAnsi" w:hAnsiTheme="minorHAnsi" w:cstheme="minorHAnsi"/>
          <w:sz w:val="24"/>
          <w:szCs w:val="24"/>
        </w:rPr>
        <w:t>0% celkovej kúpnej ceny po inštalácií a uvedení do prevádzky po podpise preberacieho protokolu, úhrada do 30 dní od doručenia faktúry predávajúcim kupujúcemu</w:t>
      </w:r>
    </w:p>
    <w:p w14:paraId="22707AF3"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Prílohou faktúry vystavenej predávajúcim musí byť dodací list a preberací protokol podpísaný kupujúcim.</w:t>
      </w:r>
    </w:p>
    <w:p w14:paraId="502982A2"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Faktúra musí obsahovať náležitosti daňového dokladu podľa § 71 ods. 2 zákona č. 222/2004 Z. z. o dani z pridanej hodnoty v znení neskorších predpisov. V prípade, že výška kúpnej ceny na faktúre bude nesprávna, alebo ak doručená faktúra nebude obsahovať všetky náležitosti daňového dokladu, alebo k nej nebude priložená príloha podľa ods. 6.5, kupujúci je oprávnený vrátiť faktúru predávajúcemu na jej opravu alebo doplnenie. V tomto prípade začína plynúť nová lehota splatnosti faktúry po jej opätovnom doručení kupujúcemu.</w:t>
      </w:r>
    </w:p>
    <w:p w14:paraId="63857031"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V prípade, ak je kupujúci v omeškaní so zaplatením kúpnej ceny za tovar, predávajúci má nárok na úrok z omeškania vo výške 0,05% z dlžnej sumy za každý aj začatý deň omeškania. </w:t>
      </w:r>
    </w:p>
    <w:p w14:paraId="112E04DC"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7.</w:t>
      </w:r>
    </w:p>
    <w:p w14:paraId="2D7D2578"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ZODPOVEDNOSŤ ZA VADY A ZÁRUKA </w:t>
      </w:r>
    </w:p>
    <w:p w14:paraId="35133341"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povinný dodať kupujúcemu tovar v množstve a akosti podľa podmienok tejto zmluvy a plne spôsobilú na užívanie na určený účel vyplývajúci z povahy daného tovaru. Predávajúci sa zaväzuje, že tovar ku dňu jeho dodania bude v jeho výlučnom vlastníctve a nebude zaťažený žiadnymi právami tretích osôb, a že zároveň bude spĺňať všetky požiadavky na akosť, kvalitu, funkčnosť a prevádzkyschopnosť, ktoré stanovujú všeobecne záväzné právne predpisy a technické normy, a rovnako bude spĺňať aj všetky bezpečnostné, požiarne, hygienické a zdravotné normy. V prípade, že sa tak nestane, má tovar vady.</w:t>
      </w:r>
    </w:p>
    <w:p w14:paraId="3CA2031B"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2E5DE905"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týmto poskytuje na tovar záruku v dĺžke  uvedenej v prílohe č. 1 tejto zmluvy.</w:t>
      </w:r>
    </w:p>
    <w:p w14:paraId="63C11FDC"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Záručná doba neplynie po dobu, po ktorú nemohol kupujúci tovar užívať pre vady, za ktoré zodpovedá predávajúci.</w:t>
      </w:r>
    </w:p>
    <w:p w14:paraId="02F019DC"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Záruka sa nevzťahuje na vady spôsobené neodbornou manipuláciou s tovarom v rozpore s návodom na obsluhu, prípadne násilným a neoprávneným zásahom do tovaru.</w:t>
      </w:r>
    </w:p>
    <w:p w14:paraId="501CC5B8" w14:textId="77777777" w:rsidR="000D45CC" w:rsidRPr="001C5B62" w:rsidRDefault="000D45CC" w:rsidP="000D45CC">
      <w:pPr>
        <w:pStyle w:val="Default"/>
        <w:spacing w:before="120" w:after="120"/>
        <w:contextualSpacing/>
        <w:jc w:val="both"/>
        <w:rPr>
          <w:rFonts w:asciiTheme="minorHAnsi" w:hAnsiTheme="minorHAnsi" w:cstheme="minorHAnsi"/>
        </w:rPr>
      </w:pPr>
    </w:p>
    <w:p w14:paraId="7AD9F18B"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8.</w:t>
      </w:r>
    </w:p>
    <w:p w14:paraId="16146034"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OZNÁMENIE VÁD A NÁROKY Z VÁD POČAS ZÁRUČNEJ DOBY </w:t>
      </w:r>
    </w:p>
    <w:p w14:paraId="26BB645D"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Vady tovaru je kupujúci povinný písomne reklamovať u predávajúceho bez zbytočného odkladu po ich zistení, najneskôr však do konca záručnej doby. Pre dodržanie podmienky písomnej reklamácie postačí uplatniť reklamáciu elektronickou poštou.</w:t>
      </w:r>
    </w:p>
    <w:p w14:paraId="7E060379" w14:textId="709F4CD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Ak si kupujúci uplatní nárok na odstránenie vady tovaru, predávajúci je povinný zabezpečiť, že servisný technik sa dostaví na opravu tovaru do </w:t>
      </w:r>
      <w:r w:rsidR="00BC5187">
        <w:rPr>
          <w:rFonts w:asciiTheme="minorHAnsi" w:hAnsiTheme="minorHAnsi" w:cstheme="minorHAnsi"/>
          <w:sz w:val="24"/>
          <w:szCs w:val="24"/>
        </w:rPr>
        <w:t>24</w:t>
      </w:r>
      <w:r w:rsidRPr="001C5B62">
        <w:rPr>
          <w:rFonts w:asciiTheme="minorHAnsi" w:hAnsiTheme="minorHAnsi" w:cstheme="minorHAnsi"/>
          <w:sz w:val="24"/>
          <w:szCs w:val="24"/>
        </w:rPr>
        <w:t xml:space="preserve"> hodín od nahlásenia poruchy. Pod nástupom technika na opravu sa rozumie osobná návšteva technika na pracovisku oznámenom kupujúcim, pričom dni pracovného voľna a pracovného pokoja sa do uvedenej lehoty nezapočítavajú. Predávajúci je povinný zabezpečiť odstránenie vady tovaru v podobe jej plného sfunkčnenia na vlastné náklady, s odbornou starostlivosťou, najneskôr do 30 kalendárnych dní od nahlásenia vady.</w:t>
      </w:r>
    </w:p>
    <w:p w14:paraId="47C021EE"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w:t>
      </w:r>
    </w:p>
    <w:p w14:paraId="30E293BC"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omeškania predávajúceho s odstránením vady tovaru oproti lehote uvedenej v ods. 3 tohto článku zmluvy, je predávajúci povinný zabezpečiť kupujúcemu náhradný tovar použiteľný na rovnaký účel, ako slúžil pôvodný tovar, v opačnom prípade má kupujúci právo na uplatnenie zmluvnej pokuty voči predávajúcemu vo výške 5,- EUR za každý deň omeškania predávajúceho pri odstránení vady alebo omeškania pri poskytnutí náhradného tovaru. Tým nie je dotknutý nárok kupujúceho na náhradu škody v plnej výške.</w:t>
      </w:r>
    </w:p>
    <w:p w14:paraId="7F4A58D4"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Ak predávajúci neodstráni vadu alebo neposkytne náhradný tovar ani v dodatočnej primeranej lehote, ktorú mu kupujúci určil, alebo ak vyhlási, že vadu neodstráni, alebo ak je vada neodstrániteľná, kupujúci je oprávnený od zmluvy odstúpiť.</w:t>
      </w:r>
    </w:p>
    <w:p w14:paraId="623EAC6F"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14:paraId="1969FC10"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a predávajúci sa po uplynutí záručnej doby môžu dohodnúť na výbere formy pozáručných služieb servisu, a to napr. formou jednorazovej alebo celoročnej objednávky.</w:t>
      </w:r>
    </w:p>
    <w:p w14:paraId="11F7AE35" w14:textId="77777777" w:rsidR="000D45CC" w:rsidRPr="001C5B62" w:rsidRDefault="000D45CC" w:rsidP="000D45CC">
      <w:pPr>
        <w:pStyle w:val="Default"/>
        <w:spacing w:before="120" w:after="120"/>
        <w:contextualSpacing/>
        <w:jc w:val="both"/>
        <w:rPr>
          <w:rFonts w:asciiTheme="minorHAnsi" w:hAnsiTheme="minorHAnsi" w:cstheme="minorHAnsi"/>
        </w:rPr>
      </w:pPr>
    </w:p>
    <w:p w14:paraId="65E2EA2A"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9.</w:t>
      </w:r>
    </w:p>
    <w:p w14:paraId="4D3E2EF7"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ODSTÚPENIE OD ZMLUVY</w:t>
      </w:r>
    </w:p>
    <w:p w14:paraId="659C8E2C"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je oprávnený písomne odstúpiť od tejto zmluvy v prípade, že predávajúci podstatne poruší zmluvné povinnosti. Za podstatné porušenie zmluvných povinností sa považuje, ako je uvedené v tejto zmluve, najmä – nie však výlučne – nedodanie tovaru v zmysle dohodnutých podmienok riadne a včas a v kvalite podľa dohodnutých podmienok a jej neodovzdanie kupujúcemu v zmluvne dohodnutej lehote, ako aj neodstránenie vád predmetu kúpy za podmienok uvedených v tejto zmluve.</w:t>
      </w:r>
    </w:p>
    <w:p w14:paraId="42072306"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Pokiaľ predmet zmluvy nebude spĺňať podmienky a technické parametre požadované kupujúcim v procese obstarávania, kupujúci je oprávnený od tejto zmluvy odstúpiť a má nárok aj na náhradu škody, ktorá mu v dôsledku toho vznikla; škodou sa v tomto prípade rozumie aj rozdiel medzi kúpnou cenou podľa čl. 6. tejto zmluvy a kúpnou cenou, za ktorú kupujúci obstaral tovar u iného dodávateľa z dôvodu nesplnenia podmienok predávajúcim týkajúcich sa technických parametrov predmetu zmluvy.</w:t>
      </w:r>
    </w:p>
    <w:p w14:paraId="26D76C61"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lastRenderedPageBreak/>
        <w:t>V prípade, ak nastane dôvod pre odstúpenie od tejto zmluvy kupujúcim, kupujúci je oprávnený odstúpiť od tejto zmluvy aj len pre časť plnenia (konkrétneho tovaru), ktorého sa dôvod odstúpenia týka.</w:t>
      </w:r>
    </w:p>
    <w:p w14:paraId="31659EDB"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oprávnený odstúpiť od tejto zmluvy, v prípade, že kupujúci nezaplatí dohodnutú kúpnu cenu v zmysle zmluvne dohodnutých platobných podmienok ani do 60 dní od uplynutia dojednanej lehoty splatnosti.</w:t>
      </w:r>
    </w:p>
    <w:p w14:paraId="228BF454"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Odstúpenie od zmluvy je účinné okamihom doručenia písomného odstúpenia od zmluvy oprávneným účastníkom zmluvy druhému účastníkovi zmluvy. Právne účinky odstúpenia sa spravujú príslušnými ustanoveniami Obchodného zákonníka.</w:t>
      </w:r>
    </w:p>
    <w:p w14:paraId="6E28F9E7" w14:textId="77777777" w:rsidR="000D45CC" w:rsidRPr="001C5B62" w:rsidRDefault="000D45CC" w:rsidP="000D45CC">
      <w:pPr>
        <w:pStyle w:val="Default"/>
        <w:spacing w:before="120" w:after="120"/>
        <w:contextualSpacing/>
        <w:jc w:val="both"/>
        <w:rPr>
          <w:rFonts w:asciiTheme="minorHAnsi" w:hAnsiTheme="minorHAnsi" w:cstheme="minorHAnsi"/>
        </w:rPr>
      </w:pPr>
    </w:p>
    <w:p w14:paraId="35080662"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10.</w:t>
      </w:r>
    </w:p>
    <w:p w14:paraId="0FE9B3FF"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ZÁVEREČNÉ USTANOVENIA </w:t>
      </w:r>
    </w:p>
    <w:p w14:paraId="13AB01AD"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Právne vzťahy touto zmluvou neupravené sa riadia platnými právnymi predpismi, najmä príslušnými ustanoveniami Obchodného zákonníka, ako aj ďalšími relevantnými právnymi predpismi Slovenskej republiky.</w:t>
      </w:r>
    </w:p>
    <w:p w14:paraId="226BFAA1"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w:t>
      </w:r>
    </w:p>
    <w:p w14:paraId="237AAF7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Meniť alebo dopĺňať obsah tejto zmluvy je možné len formou písomných dodatkov v súlade so zákonom č. 343/2015 Z. z. o verejnom obstarávaní v platnom znení, ktoré budú platné, ak budú riadne potvrdené a podpísané oprávnenými zástupcami oboch zmluvných strán. Článok 3, 4, 5, 6 a článok 10, bod 10.6  je zakázané čiastočne alebo úplne upraviť (dodatkom alebo jednostranne) v rozpore so znením týchto článkov alebo ich zo Zmluvy čiastočne alebo úplne vypustiť.</w:t>
      </w:r>
    </w:p>
    <w:p w14:paraId="34AAD5F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Žiadna zo zmluvných strán nie je oprávnená postúpiť svoje práva a povinnosti podľa tejto zmluvy na inú osobu bez predchádzajúceho písomného súhlasu druhej zmluvnej strany.</w:t>
      </w:r>
    </w:p>
    <w:p w14:paraId="18DFBEED"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14:paraId="5AAC3B2D"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C670637"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w:t>
      </w:r>
      <w:r w:rsidRPr="001C5B62">
        <w:rPr>
          <w:rFonts w:asciiTheme="minorHAnsi" w:hAnsiTheme="minorHAnsi" w:cstheme="minorHAnsi"/>
          <w:sz w:val="24"/>
          <w:szCs w:val="24"/>
        </w:rPr>
        <w:lastRenderedPageBreak/>
        <w:t>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37662FC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Zmluva je vyhotovená v štyroch rovnocenných vyhotoveniach, z ktorých dve si ponechá predávajúci a dve kupujúci.</w:t>
      </w:r>
    </w:p>
    <w:p w14:paraId="664440F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vyhlasujú, že si túto zmluvu prečítali, jej obsahu porozumeli a súhlasia s ním a že zmluvu uzatvárajú slobodne, vážne a bez nátlaku, na znak čoho pripájajú svoje podpisy.</w:t>
      </w:r>
    </w:p>
    <w:p w14:paraId="637DCCE6" w14:textId="1BD97812" w:rsidR="000D45CC" w:rsidRPr="00F61C1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F61C12">
        <w:rPr>
          <w:rFonts w:asciiTheme="minorHAnsi" w:hAnsiTheme="minorHAnsi" w:cstheme="minorHAnsi"/>
          <w:sz w:val="24"/>
          <w:szCs w:val="24"/>
        </w:rPr>
        <w:t xml:space="preserve">Zmluvné strany súhlasia so spracúvaním osobných údajov uvedených v zmluve spoločnosťou </w:t>
      </w:r>
      <w:r w:rsidR="00F61C12" w:rsidRPr="00F61C12">
        <w:rPr>
          <w:rFonts w:asciiTheme="minorHAnsi" w:hAnsiTheme="minorHAnsi" w:cstheme="minorHAnsi"/>
          <w:sz w:val="24"/>
          <w:szCs w:val="24"/>
        </w:rPr>
        <w:t>EQUUS a.s., Hviezdna 38, Bratislava 821 06</w:t>
      </w:r>
      <w:r w:rsidRPr="00F61C12">
        <w:rPr>
          <w:rFonts w:asciiTheme="minorHAnsi" w:hAnsiTheme="minorHAnsi" w:cstheme="minorHAnsi"/>
          <w:sz w:val="24"/>
          <w:szCs w:val="24"/>
        </w:rPr>
        <w:t xml:space="preserve"> za podmienok zákona č. 18/2018 Z. z. o ochrane osobných údajov.</w:t>
      </w:r>
    </w:p>
    <w:p w14:paraId="6C2A8D16" w14:textId="42B0704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Zmluva nadobudne platnosť dňom jej podpisu oboma zmluvnými stranami a účinnosť po splnení odkladacej podmienky,</w:t>
      </w:r>
      <w:r>
        <w:rPr>
          <w:rFonts w:asciiTheme="minorHAnsi" w:hAnsiTheme="minorHAnsi" w:cstheme="minorHAnsi"/>
          <w:sz w:val="24"/>
          <w:szCs w:val="24"/>
        </w:rPr>
        <w:t xml:space="preserve"> ktorá spočíva v tom, že došlo k ukončeniu </w:t>
      </w:r>
      <w:r w:rsidRPr="00E42BA2">
        <w:rPr>
          <w:rFonts w:asciiTheme="minorHAnsi" w:hAnsiTheme="minorHAnsi" w:cstheme="minorHAnsi"/>
          <w:sz w:val="24"/>
          <w:szCs w:val="24"/>
        </w:rPr>
        <w:t>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0777EF" w:rsidRPr="000777EF">
        <w:rPr>
          <w:rFonts w:asciiTheme="minorHAnsi" w:hAnsiTheme="minorHAnsi" w:cstheme="minorHAnsi"/>
          <w:sz w:val="24"/>
          <w:szCs w:val="24"/>
        </w:rPr>
        <w:t xml:space="preserve">, alebo v skoršom termíne na základe jednostranného rozhodnutia </w:t>
      </w:r>
      <w:r w:rsidR="00FA4D2C">
        <w:rPr>
          <w:rFonts w:asciiTheme="minorHAnsi" w:hAnsiTheme="minorHAnsi" w:cstheme="minorHAnsi"/>
          <w:sz w:val="24"/>
          <w:szCs w:val="24"/>
        </w:rPr>
        <w:t>kupujúceho</w:t>
      </w:r>
      <w:r w:rsidR="000777EF" w:rsidRPr="000777EF">
        <w:rPr>
          <w:rFonts w:asciiTheme="minorHAnsi" w:hAnsiTheme="minorHAnsi" w:cstheme="minorHAnsi"/>
          <w:sz w:val="24"/>
          <w:szCs w:val="24"/>
        </w:rPr>
        <w:t xml:space="preserve"> o čom bezodkladne a preukázateľne </w:t>
      </w:r>
      <w:r w:rsidR="00FA4D2C">
        <w:rPr>
          <w:rFonts w:asciiTheme="minorHAnsi" w:hAnsiTheme="minorHAnsi" w:cstheme="minorHAnsi"/>
          <w:sz w:val="24"/>
          <w:szCs w:val="24"/>
        </w:rPr>
        <w:t>Kupujúci</w:t>
      </w:r>
      <w:r w:rsidR="000777EF" w:rsidRPr="000777EF">
        <w:rPr>
          <w:rFonts w:asciiTheme="minorHAnsi" w:hAnsiTheme="minorHAnsi" w:cstheme="minorHAnsi"/>
          <w:sz w:val="24"/>
          <w:szCs w:val="24"/>
        </w:rPr>
        <w:t xml:space="preserve"> informuje </w:t>
      </w:r>
      <w:r w:rsidR="00FA4D2C">
        <w:rPr>
          <w:rFonts w:asciiTheme="minorHAnsi" w:hAnsiTheme="minorHAnsi" w:cstheme="minorHAnsi"/>
          <w:sz w:val="24"/>
          <w:szCs w:val="24"/>
        </w:rPr>
        <w:t>Predávajúceho</w:t>
      </w:r>
      <w:r w:rsidR="000777EF" w:rsidRPr="000777EF">
        <w:rPr>
          <w:rFonts w:asciiTheme="minorHAnsi" w:hAnsiTheme="minorHAnsi" w:cstheme="minorHAnsi"/>
          <w:sz w:val="24"/>
          <w:szCs w:val="24"/>
        </w:rPr>
        <w:t>.</w:t>
      </w:r>
    </w:p>
    <w:p w14:paraId="377376A9" w14:textId="77777777" w:rsidR="000D45CC" w:rsidRPr="001C5B62" w:rsidRDefault="000D45CC" w:rsidP="000D45CC">
      <w:pPr>
        <w:pStyle w:val="Default"/>
        <w:spacing w:before="120" w:after="120"/>
        <w:ind w:left="357" w:hanging="358"/>
        <w:contextualSpacing/>
        <w:jc w:val="both"/>
        <w:rPr>
          <w:rFonts w:asciiTheme="minorHAnsi" w:hAnsiTheme="minorHAnsi" w:cstheme="minorHAnsi"/>
          <w:sz w:val="28"/>
        </w:rPr>
      </w:pPr>
    </w:p>
    <w:p w14:paraId="639BFA00"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Prílohy:</w:t>
      </w:r>
    </w:p>
    <w:p w14:paraId="71D2AC36"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1: Podrobná špecifikácia predmetu zmluvy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3A258822"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2: Podrobná špecifikácia ceny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4CE44536"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3: Zoznam subdodávateľov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6C3FFFAE"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p>
    <w:p w14:paraId="6E40B8F5"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p>
    <w:p w14:paraId="44048DDC"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p>
    <w:p w14:paraId="7DC2F853" w14:textId="77777777" w:rsidR="000D45CC" w:rsidRPr="001C5B62" w:rsidRDefault="000D45CC" w:rsidP="000D45CC">
      <w:pPr>
        <w:spacing w:after="120"/>
        <w:contextualSpacing/>
        <w:rPr>
          <w:rFonts w:asciiTheme="minorHAnsi" w:hAnsiTheme="minorHAnsi" w:cstheme="minorHAnsi"/>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D45CC" w:rsidRPr="001C5B62" w14:paraId="02C8B788" w14:textId="77777777" w:rsidTr="009F3F56">
        <w:tc>
          <w:tcPr>
            <w:tcW w:w="4531" w:type="dxa"/>
          </w:tcPr>
          <w:p w14:paraId="3BBD8C54" w14:textId="44FE76EC" w:rsidR="000D45CC" w:rsidRPr="001C5B62" w:rsidRDefault="001557BB" w:rsidP="009F3F56">
            <w:pPr>
              <w:spacing w:after="120" w:line="276" w:lineRule="auto"/>
              <w:contextualSpacing/>
              <w:rPr>
                <w:rFonts w:asciiTheme="minorHAnsi" w:hAnsiTheme="minorHAnsi" w:cstheme="minorHAnsi"/>
                <w:sz w:val="24"/>
                <w:szCs w:val="24"/>
              </w:rPr>
            </w:pPr>
            <w:r>
              <w:rPr>
                <w:rFonts w:asciiTheme="minorHAnsi" w:hAnsiTheme="minorHAnsi" w:cstheme="minorHAnsi"/>
                <w:sz w:val="24"/>
                <w:szCs w:val="24"/>
              </w:rPr>
              <w:t>Bratislava</w:t>
            </w:r>
            <w:r w:rsidR="000D45CC" w:rsidRPr="001C5B62">
              <w:rPr>
                <w:rFonts w:asciiTheme="minorHAnsi" w:hAnsiTheme="minorHAnsi" w:cstheme="minorHAnsi"/>
                <w:sz w:val="24"/>
                <w:szCs w:val="24"/>
              </w:rPr>
              <w:t xml:space="preserve"> dňa .........20</w:t>
            </w:r>
            <w:r w:rsidR="000D45CC">
              <w:rPr>
                <w:rFonts w:asciiTheme="minorHAnsi" w:hAnsiTheme="minorHAnsi" w:cstheme="minorHAnsi"/>
                <w:sz w:val="24"/>
                <w:szCs w:val="24"/>
              </w:rPr>
              <w:t>24</w:t>
            </w:r>
          </w:p>
        </w:tc>
        <w:tc>
          <w:tcPr>
            <w:tcW w:w="4531" w:type="dxa"/>
          </w:tcPr>
          <w:p w14:paraId="71BD35E0" w14:textId="77777777" w:rsidR="000D45CC" w:rsidRPr="001C5B62" w:rsidRDefault="000D45CC" w:rsidP="009F3F56">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V ......................... dňa .........20</w:t>
            </w:r>
            <w:r>
              <w:rPr>
                <w:rFonts w:asciiTheme="minorHAnsi" w:hAnsiTheme="minorHAnsi" w:cstheme="minorHAnsi"/>
                <w:sz w:val="24"/>
                <w:szCs w:val="24"/>
              </w:rPr>
              <w:t>24</w:t>
            </w:r>
          </w:p>
        </w:tc>
      </w:tr>
      <w:tr w:rsidR="000D45CC" w:rsidRPr="001C5B62" w14:paraId="5401EA0A" w14:textId="77777777" w:rsidTr="009F3F56">
        <w:tc>
          <w:tcPr>
            <w:tcW w:w="4531" w:type="dxa"/>
          </w:tcPr>
          <w:p w14:paraId="69359846" w14:textId="77777777" w:rsidR="000D45CC" w:rsidRPr="001C5B62" w:rsidRDefault="000D45CC" w:rsidP="009F3F56">
            <w:pPr>
              <w:spacing w:after="120" w:line="276" w:lineRule="auto"/>
              <w:contextualSpacing/>
              <w:rPr>
                <w:rFonts w:asciiTheme="minorHAnsi" w:hAnsiTheme="minorHAnsi" w:cstheme="minorHAnsi"/>
                <w:sz w:val="24"/>
                <w:szCs w:val="24"/>
              </w:rPr>
            </w:pPr>
          </w:p>
          <w:p w14:paraId="481F944B" w14:textId="77777777" w:rsidR="000D45CC" w:rsidRPr="001C5B62" w:rsidRDefault="000D45CC" w:rsidP="009F3F56">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Kupujúci:</w:t>
            </w:r>
          </w:p>
        </w:tc>
        <w:tc>
          <w:tcPr>
            <w:tcW w:w="4531" w:type="dxa"/>
          </w:tcPr>
          <w:p w14:paraId="7E88CA13" w14:textId="77777777" w:rsidR="000D45CC" w:rsidRPr="001C5B62" w:rsidRDefault="000D45CC" w:rsidP="009F3F56">
            <w:pPr>
              <w:spacing w:after="120" w:line="276" w:lineRule="auto"/>
              <w:contextualSpacing/>
              <w:rPr>
                <w:rFonts w:asciiTheme="minorHAnsi" w:hAnsiTheme="minorHAnsi" w:cstheme="minorHAnsi"/>
                <w:sz w:val="24"/>
                <w:szCs w:val="24"/>
              </w:rPr>
            </w:pPr>
          </w:p>
          <w:p w14:paraId="60BD2A05" w14:textId="77777777" w:rsidR="000D45CC" w:rsidRPr="001C5B62" w:rsidRDefault="000D45CC" w:rsidP="009F3F56">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Predávajúci:</w:t>
            </w:r>
          </w:p>
        </w:tc>
      </w:tr>
      <w:tr w:rsidR="000D45CC" w:rsidRPr="001C5B62" w14:paraId="0AFF77B8" w14:textId="77777777" w:rsidTr="009F3F56">
        <w:tc>
          <w:tcPr>
            <w:tcW w:w="4531" w:type="dxa"/>
          </w:tcPr>
          <w:p w14:paraId="687C74DF"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099C76CB"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5285ECD0"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76DAC1B3" w14:textId="77777777" w:rsidR="000D45CC" w:rsidRPr="001C5B62" w:rsidRDefault="000D45CC" w:rsidP="009F3F56">
            <w:pPr>
              <w:spacing w:after="120" w:line="276" w:lineRule="auto"/>
              <w:ind w:left="34"/>
              <w:contextualSpacing/>
              <w:jc w:val="center"/>
              <w:rPr>
                <w:rFonts w:asciiTheme="minorHAnsi" w:hAnsiTheme="minorHAnsi" w:cstheme="minorHAnsi"/>
                <w:sz w:val="24"/>
                <w:szCs w:val="24"/>
              </w:rPr>
            </w:pPr>
            <w:r w:rsidRPr="001C5B62">
              <w:rPr>
                <w:rFonts w:asciiTheme="minorHAnsi" w:hAnsiTheme="minorHAnsi" w:cstheme="minorHAnsi"/>
                <w:sz w:val="24"/>
                <w:szCs w:val="24"/>
              </w:rPr>
              <w:t>...............................................</w:t>
            </w:r>
          </w:p>
          <w:p w14:paraId="5E65D7BC" w14:textId="77777777" w:rsidR="00E927CB" w:rsidRDefault="00E927CB" w:rsidP="009F3F56">
            <w:pPr>
              <w:spacing w:after="120" w:line="276" w:lineRule="auto"/>
              <w:ind w:left="34"/>
              <w:contextualSpacing/>
              <w:jc w:val="center"/>
              <w:rPr>
                <w:rFonts w:asciiTheme="minorHAnsi" w:hAnsiTheme="minorHAnsi" w:cstheme="minorHAnsi"/>
                <w:sz w:val="24"/>
                <w:szCs w:val="24"/>
              </w:rPr>
            </w:pPr>
            <w:r w:rsidRPr="00E927CB">
              <w:rPr>
                <w:rFonts w:asciiTheme="minorHAnsi" w:hAnsiTheme="minorHAnsi" w:cstheme="minorHAnsi"/>
                <w:sz w:val="24"/>
                <w:szCs w:val="24"/>
              </w:rPr>
              <w:t xml:space="preserve">Ing. Attila Petrezsél, </w:t>
            </w:r>
          </w:p>
          <w:p w14:paraId="30521975" w14:textId="661C1531" w:rsidR="000D45CC" w:rsidRPr="001C5B62" w:rsidRDefault="00E927CB" w:rsidP="009F3F56">
            <w:pPr>
              <w:spacing w:after="120" w:line="276" w:lineRule="auto"/>
              <w:ind w:left="34"/>
              <w:contextualSpacing/>
              <w:jc w:val="center"/>
              <w:rPr>
                <w:rFonts w:asciiTheme="minorHAnsi" w:hAnsiTheme="minorHAnsi" w:cstheme="minorHAnsi"/>
                <w:sz w:val="24"/>
                <w:szCs w:val="24"/>
              </w:rPr>
            </w:pPr>
            <w:r w:rsidRPr="00E927CB">
              <w:rPr>
                <w:rFonts w:asciiTheme="minorHAnsi" w:hAnsiTheme="minorHAnsi" w:cstheme="minorHAnsi"/>
                <w:sz w:val="24"/>
                <w:szCs w:val="24"/>
              </w:rPr>
              <w:t>člen predstavenstva</w:t>
            </w:r>
          </w:p>
        </w:tc>
        <w:tc>
          <w:tcPr>
            <w:tcW w:w="4531" w:type="dxa"/>
          </w:tcPr>
          <w:p w14:paraId="58A77B2A"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2C2CD60C"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4F1C5164"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0C6B4AAA" w14:textId="77777777" w:rsidR="000D45CC" w:rsidRPr="001C5B62" w:rsidRDefault="000D45CC" w:rsidP="009F3F56">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w:t>
            </w:r>
          </w:p>
          <w:p w14:paraId="0B1C0D5D" w14:textId="77777777" w:rsidR="000D45CC" w:rsidRPr="001C5B62" w:rsidRDefault="000D45CC" w:rsidP="009F3F56">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 xml:space="preserve">Podpis oprávneného </w:t>
            </w:r>
          </w:p>
          <w:p w14:paraId="4E3965B4" w14:textId="77777777" w:rsidR="000D45CC" w:rsidRPr="001C5B62" w:rsidRDefault="000D45CC" w:rsidP="009F3F56">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zástupcu dodávateľa</w:t>
            </w:r>
          </w:p>
        </w:tc>
      </w:tr>
    </w:tbl>
    <w:p w14:paraId="05A092B5" w14:textId="77777777" w:rsidR="000D45CC" w:rsidRPr="001C5B62" w:rsidRDefault="000D45CC" w:rsidP="000D45CC">
      <w:pPr>
        <w:rPr>
          <w:rFonts w:asciiTheme="minorHAnsi" w:hAnsiTheme="minorHAnsi" w:cstheme="minorHAnsi"/>
          <w:sz w:val="24"/>
          <w:szCs w:val="24"/>
        </w:rPr>
      </w:pPr>
    </w:p>
    <w:p w14:paraId="7C28DA74" w14:textId="77777777" w:rsidR="000D45CC" w:rsidRPr="001C5B62" w:rsidRDefault="000D45CC" w:rsidP="000D45CC">
      <w:pPr>
        <w:autoSpaceDE w:val="0"/>
        <w:jc w:val="right"/>
        <w:rPr>
          <w:rFonts w:asciiTheme="minorHAnsi" w:eastAsia="Batang" w:hAnsiTheme="minorHAnsi" w:cstheme="minorHAnsi"/>
          <w:b/>
          <w:lang w:bidi="he-IL"/>
        </w:rPr>
      </w:pPr>
    </w:p>
    <w:p w14:paraId="465196E4" w14:textId="77777777" w:rsidR="000D45CC" w:rsidRPr="001C5B62" w:rsidRDefault="000D45CC" w:rsidP="000D45CC">
      <w:pPr>
        <w:autoSpaceDE w:val="0"/>
        <w:jc w:val="right"/>
        <w:rPr>
          <w:rFonts w:asciiTheme="minorHAnsi" w:eastAsia="Batang" w:hAnsiTheme="minorHAnsi" w:cstheme="minorHAnsi"/>
          <w:b/>
          <w:lang w:bidi="he-IL"/>
        </w:rPr>
      </w:pPr>
    </w:p>
    <w:p w14:paraId="43168152" w14:textId="77777777" w:rsidR="000D45CC" w:rsidRPr="001C5B62" w:rsidRDefault="000D45CC" w:rsidP="000D45CC">
      <w:pPr>
        <w:autoSpaceDE w:val="0"/>
        <w:jc w:val="right"/>
        <w:rPr>
          <w:rFonts w:asciiTheme="minorHAnsi" w:eastAsia="Batang" w:hAnsiTheme="minorHAnsi" w:cstheme="minorHAnsi"/>
          <w:b/>
          <w:lang w:bidi="he-IL"/>
        </w:rPr>
      </w:pPr>
    </w:p>
    <w:p w14:paraId="516BEE1F" w14:textId="77777777" w:rsidR="000D45CC" w:rsidRPr="001C5B62" w:rsidRDefault="000D45CC" w:rsidP="000D45CC">
      <w:pPr>
        <w:autoSpaceDE w:val="0"/>
        <w:jc w:val="right"/>
        <w:rPr>
          <w:rFonts w:asciiTheme="minorHAnsi" w:eastAsia="Batang" w:hAnsiTheme="minorHAnsi" w:cstheme="minorHAnsi"/>
          <w:b/>
          <w:lang w:bidi="he-IL"/>
        </w:rPr>
      </w:pPr>
    </w:p>
    <w:p w14:paraId="349AF21B" w14:textId="77777777" w:rsidR="000D45CC" w:rsidRPr="001C5B62" w:rsidRDefault="000D45CC" w:rsidP="000D45CC">
      <w:pPr>
        <w:autoSpaceDE w:val="0"/>
        <w:jc w:val="right"/>
        <w:rPr>
          <w:rFonts w:asciiTheme="minorHAnsi" w:eastAsia="Batang" w:hAnsiTheme="minorHAnsi" w:cstheme="minorHAnsi"/>
          <w:b/>
          <w:lang w:bidi="he-IL"/>
        </w:rPr>
      </w:pPr>
    </w:p>
    <w:p w14:paraId="3746BD4B" w14:textId="77777777" w:rsidR="000D45CC" w:rsidRPr="001C5B62" w:rsidRDefault="000D45CC" w:rsidP="000D45CC">
      <w:pPr>
        <w:autoSpaceDE w:val="0"/>
        <w:jc w:val="right"/>
        <w:rPr>
          <w:rFonts w:asciiTheme="minorHAnsi" w:eastAsia="Batang" w:hAnsiTheme="minorHAnsi" w:cstheme="minorHAnsi"/>
          <w:b/>
          <w:lang w:bidi="he-IL"/>
        </w:rPr>
      </w:pPr>
    </w:p>
    <w:p w14:paraId="2FD8A4AA" w14:textId="77777777" w:rsidR="000D45CC" w:rsidRPr="001C5B62" w:rsidRDefault="000D45CC" w:rsidP="000D45CC">
      <w:pPr>
        <w:autoSpaceDE w:val="0"/>
        <w:jc w:val="right"/>
        <w:rPr>
          <w:rFonts w:asciiTheme="minorHAnsi" w:eastAsia="Batang" w:hAnsiTheme="minorHAnsi" w:cstheme="minorHAnsi"/>
          <w:b/>
          <w:lang w:bidi="he-IL"/>
        </w:rPr>
      </w:pPr>
    </w:p>
    <w:p w14:paraId="2531CD00" w14:textId="77777777" w:rsidR="000D45CC" w:rsidRPr="001C5B62" w:rsidRDefault="000D45CC" w:rsidP="000D45CC">
      <w:pPr>
        <w:autoSpaceDE w:val="0"/>
        <w:jc w:val="right"/>
        <w:rPr>
          <w:rFonts w:asciiTheme="minorHAnsi" w:eastAsia="Batang" w:hAnsiTheme="minorHAnsi" w:cstheme="minorHAnsi"/>
          <w:b/>
          <w:lang w:bidi="he-IL"/>
        </w:rPr>
      </w:pPr>
    </w:p>
    <w:p w14:paraId="0292382B" w14:textId="77777777" w:rsidR="000D45CC" w:rsidRPr="001C5B62" w:rsidRDefault="000D45CC" w:rsidP="000D45CC">
      <w:pPr>
        <w:autoSpaceDE w:val="0"/>
        <w:jc w:val="right"/>
        <w:rPr>
          <w:rFonts w:asciiTheme="minorHAnsi" w:eastAsia="Batang" w:hAnsiTheme="minorHAnsi" w:cstheme="minorHAnsi"/>
          <w:b/>
          <w:lang w:bidi="he-IL"/>
        </w:rPr>
      </w:pPr>
    </w:p>
    <w:p w14:paraId="3E8181D1" w14:textId="77777777" w:rsidR="000D45CC" w:rsidRPr="001C5B62" w:rsidRDefault="000D45CC" w:rsidP="000D45CC">
      <w:pPr>
        <w:autoSpaceDE w:val="0"/>
        <w:jc w:val="right"/>
        <w:rPr>
          <w:rFonts w:asciiTheme="minorHAnsi" w:eastAsia="Batang" w:hAnsiTheme="minorHAnsi" w:cstheme="minorHAnsi"/>
          <w:b/>
          <w:lang w:bidi="he-IL"/>
        </w:rPr>
      </w:pPr>
    </w:p>
    <w:p w14:paraId="78CD863E" w14:textId="77777777" w:rsidR="000D45CC" w:rsidRPr="001C5B62" w:rsidRDefault="000D45CC" w:rsidP="000D45CC">
      <w:pPr>
        <w:autoSpaceDE w:val="0"/>
        <w:jc w:val="right"/>
        <w:rPr>
          <w:rFonts w:asciiTheme="minorHAnsi" w:eastAsia="Batang" w:hAnsiTheme="minorHAnsi" w:cstheme="minorHAnsi"/>
          <w:b/>
          <w:lang w:bidi="he-IL"/>
        </w:rPr>
      </w:pPr>
      <w:r w:rsidRPr="001C5B62">
        <w:rPr>
          <w:rFonts w:asciiTheme="minorHAnsi" w:eastAsia="Batang" w:hAnsiTheme="minorHAnsi" w:cstheme="minorHAnsi"/>
          <w:b/>
          <w:lang w:bidi="he-IL"/>
        </w:rPr>
        <w:t>Príloha č. 3 Z</w:t>
      </w:r>
      <w:r w:rsidRPr="001C5B62">
        <w:rPr>
          <w:rFonts w:asciiTheme="minorHAnsi" w:eastAsia="Batang" w:hAnsiTheme="minorHAnsi" w:cstheme="minorHAnsi"/>
          <w:b/>
          <w:smallCaps/>
          <w:lang w:bidi="he-IL"/>
        </w:rPr>
        <w:t xml:space="preserve">mluvy: </w:t>
      </w:r>
      <w:r w:rsidRPr="001C5B62">
        <w:rPr>
          <w:rFonts w:asciiTheme="minorHAnsi" w:eastAsia="Batang" w:hAnsiTheme="minorHAnsi" w:cstheme="minorHAnsi"/>
          <w:b/>
          <w:lang w:bidi="he-IL"/>
        </w:rPr>
        <w:t>Zoznam subdodávateľov</w:t>
      </w:r>
    </w:p>
    <w:p w14:paraId="7FA3F37A" w14:textId="77777777" w:rsidR="000D45CC" w:rsidRPr="001C5B62" w:rsidRDefault="000D45CC" w:rsidP="000D45CC">
      <w:pPr>
        <w:autoSpaceDE w:val="0"/>
        <w:rPr>
          <w:rFonts w:asciiTheme="minorHAnsi" w:eastAsia="Batang" w:hAnsiTheme="minorHAnsi" w:cstheme="minorHAnsi"/>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0D45CC" w:rsidRPr="001C5B62" w14:paraId="74EA01DF" w14:textId="77777777" w:rsidTr="009F3F56">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4FC0925F"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P.č.</w:t>
            </w:r>
          </w:p>
        </w:tc>
        <w:tc>
          <w:tcPr>
            <w:tcW w:w="1089" w:type="pct"/>
            <w:tcBorders>
              <w:top w:val="single" w:sz="4" w:space="0" w:color="auto"/>
              <w:left w:val="single" w:sz="4" w:space="0" w:color="auto"/>
              <w:bottom w:val="single" w:sz="4" w:space="0" w:color="auto"/>
              <w:right w:val="single" w:sz="4" w:space="0" w:color="auto"/>
            </w:tcBorders>
            <w:vAlign w:val="center"/>
          </w:tcPr>
          <w:p w14:paraId="29BC1484"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F6BC2CD"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541D0AD0"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7934AD51"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Podiel  na celkovom objeme dodávky (%)</w:t>
            </w:r>
          </w:p>
        </w:tc>
      </w:tr>
      <w:tr w:rsidR="000D45CC" w:rsidRPr="001C5B62" w14:paraId="016B9464"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056B52E" w14:textId="77777777" w:rsidR="000D45CC" w:rsidRPr="001C5B62"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29719894"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05F72AB4"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762DF30F"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5BD28514"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36482935"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0961A109" w14:textId="77777777" w:rsidR="000D45CC" w:rsidRPr="001C5B62" w:rsidRDefault="000D45CC" w:rsidP="009F3F56">
            <w:pPr>
              <w:autoSpaceDE w:val="0"/>
              <w:spacing w:line="276" w:lineRule="auto"/>
              <w:rPr>
                <w:rFonts w:asciiTheme="minorHAnsi" w:eastAsia="Batang" w:hAnsiTheme="minorHAnsi" w:cstheme="minorHAnsi"/>
                <w:b/>
                <w:lang w:bidi="he-IL"/>
              </w:rPr>
            </w:pPr>
          </w:p>
        </w:tc>
      </w:tr>
      <w:tr w:rsidR="000D45CC" w:rsidRPr="001C5B62" w14:paraId="4901EE1B"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172863B2" w14:textId="77777777" w:rsidR="000D45CC" w:rsidRPr="001C5B62"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03857351"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31A5ACA0"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3BDC4F2E"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0DD659C3"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733E58EA"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39E6095C" w14:textId="77777777" w:rsidR="000D45CC" w:rsidRPr="001C5B62" w:rsidRDefault="000D45CC" w:rsidP="009F3F56">
            <w:pPr>
              <w:autoSpaceDE w:val="0"/>
              <w:spacing w:line="276" w:lineRule="auto"/>
              <w:rPr>
                <w:rFonts w:asciiTheme="minorHAnsi" w:eastAsia="Batang" w:hAnsiTheme="minorHAnsi" w:cstheme="minorHAnsi"/>
                <w:b/>
                <w:lang w:bidi="he-IL"/>
              </w:rPr>
            </w:pPr>
          </w:p>
        </w:tc>
      </w:tr>
      <w:tr w:rsidR="000D45CC" w:rsidRPr="001C5B62" w14:paraId="3CCF62CB"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A1859EC" w14:textId="77777777" w:rsidR="000D45CC" w:rsidRPr="001C5B62"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433EA3F3"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55248CB9"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7637812D"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4A6391BC"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68DAB2D6"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290B97E8" w14:textId="77777777" w:rsidR="000D45CC" w:rsidRPr="001C5B62" w:rsidRDefault="000D45CC" w:rsidP="009F3F56">
            <w:pPr>
              <w:autoSpaceDE w:val="0"/>
              <w:spacing w:line="276" w:lineRule="auto"/>
              <w:rPr>
                <w:rFonts w:asciiTheme="minorHAnsi" w:eastAsia="Batang" w:hAnsiTheme="minorHAnsi" w:cstheme="minorHAnsi"/>
                <w:b/>
                <w:lang w:bidi="he-IL"/>
              </w:rPr>
            </w:pPr>
          </w:p>
        </w:tc>
      </w:tr>
    </w:tbl>
    <w:p w14:paraId="7B0DD278" w14:textId="77777777" w:rsidR="000D45CC" w:rsidRPr="001C5B62" w:rsidRDefault="000D45CC" w:rsidP="000D45CC">
      <w:pPr>
        <w:autoSpaceDE w:val="0"/>
        <w:rPr>
          <w:rFonts w:asciiTheme="minorHAnsi" w:eastAsia="Batang" w:hAnsiTheme="minorHAnsi" w:cstheme="minorHAnsi"/>
          <w:lang w:bidi="he-IL"/>
        </w:rPr>
      </w:pPr>
    </w:p>
    <w:p w14:paraId="5C5045CB" w14:textId="77777777" w:rsidR="000D45CC" w:rsidRPr="001C5B62" w:rsidRDefault="000D45CC" w:rsidP="000D45CC">
      <w:pPr>
        <w:autoSpaceDE w:val="0"/>
        <w:rPr>
          <w:rFonts w:asciiTheme="minorHAnsi" w:eastAsia="Batang" w:hAnsiTheme="minorHAnsi" w:cstheme="minorHAnsi"/>
          <w:lang w:bidi="he-IL"/>
        </w:rPr>
      </w:pPr>
    </w:p>
    <w:p w14:paraId="0E9274DC"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rPr>
        <w:t>V ..........................,dňa:</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V ...................... dňa:</w:t>
      </w:r>
    </w:p>
    <w:p w14:paraId="2399D5EB" w14:textId="77777777" w:rsidR="000D45CC" w:rsidRPr="001C5B62" w:rsidRDefault="000D45CC" w:rsidP="000D45CC">
      <w:pPr>
        <w:jc w:val="both"/>
        <w:rPr>
          <w:rFonts w:asciiTheme="minorHAnsi" w:hAnsiTheme="minorHAnsi" w:cstheme="minorHAnsi"/>
        </w:rPr>
      </w:pPr>
    </w:p>
    <w:p w14:paraId="5FB06279"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rPr>
        <w:t>Predávajúci:</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Kupujúci:</w:t>
      </w:r>
    </w:p>
    <w:p w14:paraId="0CBEAE73" w14:textId="77777777" w:rsidR="000D45CC" w:rsidRPr="001C5B62" w:rsidRDefault="000D45CC" w:rsidP="000D45CC">
      <w:pPr>
        <w:jc w:val="both"/>
        <w:rPr>
          <w:rFonts w:asciiTheme="minorHAnsi" w:hAnsiTheme="minorHAnsi" w:cstheme="minorHAnsi"/>
        </w:rPr>
      </w:pPr>
    </w:p>
    <w:p w14:paraId="0A373A3D" w14:textId="77777777" w:rsidR="000D45CC" w:rsidRPr="001C5B62" w:rsidRDefault="000D45CC" w:rsidP="000D45CC">
      <w:pPr>
        <w:jc w:val="both"/>
        <w:rPr>
          <w:rFonts w:asciiTheme="minorHAnsi" w:hAnsiTheme="minorHAnsi" w:cstheme="minorHAnsi"/>
        </w:rPr>
      </w:pPr>
    </w:p>
    <w:p w14:paraId="03C1DC14" w14:textId="77777777" w:rsidR="000D45CC" w:rsidRPr="001C5B62" w:rsidRDefault="000D45CC" w:rsidP="000D45CC">
      <w:pPr>
        <w:jc w:val="both"/>
        <w:rPr>
          <w:rFonts w:asciiTheme="minorHAnsi" w:hAnsiTheme="minorHAnsi" w:cstheme="minorHAnsi"/>
        </w:rPr>
      </w:pPr>
    </w:p>
    <w:p w14:paraId="3F249B4C" w14:textId="77777777" w:rsidR="000D45CC" w:rsidRPr="001C5B62" w:rsidRDefault="000D45CC" w:rsidP="000D45CC">
      <w:pPr>
        <w:jc w:val="both"/>
        <w:rPr>
          <w:rFonts w:asciiTheme="minorHAnsi" w:hAnsiTheme="minorHAnsi" w:cstheme="minorHAnsi"/>
        </w:rPr>
      </w:pPr>
    </w:p>
    <w:p w14:paraId="7A6676A4"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rPr>
        <w:t>.........................................</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 xml:space="preserve">            </w:t>
      </w:r>
      <w:r w:rsidRPr="001C5B62">
        <w:rPr>
          <w:rFonts w:asciiTheme="minorHAnsi" w:hAnsiTheme="minorHAnsi" w:cstheme="minorHAnsi"/>
        </w:rPr>
        <w:tab/>
      </w:r>
      <w:r w:rsidRPr="001C5B62">
        <w:rPr>
          <w:rFonts w:asciiTheme="minorHAnsi" w:hAnsiTheme="minorHAnsi" w:cstheme="minorHAnsi"/>
        </w:rPr>
        <w:tab/>
        <w:t>.........................................</w:t>
      </w:r>
    </w:p>
    <w:p w14:paraId="47E26F15"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rPr>
        <w:t xml:space="preserve"> </w:t>
      </w:r>
    </w:p>
    <w:p w14:paraId="54CC5C0F" w14:textId="77777777" w:rsidR="000D45CC" w:rsidRPr="001C5B62" w:rsidRDefault="000D45CC" w:rsidP="000D45CC">
      <w:pPr>
        <w:jc w:val="right"/>
        <w:rPr>
          <w:rFonts w:asciiTheme="minorHAnsi" w:hAnsiTheme="minorHAnsi" w:cstheme="minorHAnsi"/>
          <w:b/>
          <w:bCs/>
        </w:rPr>
      </w:pPr>
    </w:p>
    <w:p w14:paraId="3EF486B6" w14:textId="77777777" w:rsidR="000D45CC" w:rsidRPr="001C5B62" w:rsidRDefault="000D45CC" w:rsidP="000D45CC">
      <w:pPr>
        <w:jc w:val="right"/>
        <w:rPr>
          <w:rFonts w:asciiTheme="minorHAnsi" w:hAnsiTheme="minorHAnsi" w:cstheme="minorHAnsi"/>
          <w:b/>
          <w:bCs/>
        </w:rPr>
      </w:pPr>
    </w:p>
    <w:p w14:paraId="45E0D719" w14:textId="77777777" w:rsidR="000D45CC" w:rsidRPr="001C5B62" w:rsidRDefault="000D45CC" w:rsidP="000D45CC">
      <w:pPr>
        <w:spacing w:after="120"/>
        <w:contextualSpacing/>
        <w:rPr>
          <w:rFonts w:asciiTheme="minorHAnsi" w:hAnsiTheme="minorHAnsi" w:cstheme="minorHAnsi"/>
          <w:sz w:val="24"/>
          <w:szCs w:val="24"/>
        </w:rPr>
      </w:pPr>
    </w:p>
    <w:p w14:paraId="5DA8B1E6" w14:textId="77777777" w:rsidR="000D45CC" w:rsidRPr="001C5B62" w:rsidRDefault="000D45CC" w:rsidP="000D45CC">
      <w:pPr>
        <w:rPr>
          <w:rFonts w:asciiTheme="minorHAnsi" w:hAnsiTheme="minorHAnsi" w:cstheme="minorHAnsi"/>
        </w:rPr>
      </w:pPr>
    </w:p>
    <w:p w14:paraId="15AA0189" w14:textId="77777777" w:rsidR="00ED6658" w:rsidRDefault="00ED6658" w:rsidP="000D45CC">
      <w:pPr>
        <w:pStyle w:val="Standard"/>
      </w:pPr>
    </w:p>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902A0" w14:textId="77777777" w:rsidR="006D3843" w:rsidRDefault="006D3843">
      <w:r>
        <w:separator/>
      </w:r>
    </w:p>
  </w:endnote>
  <w:endnote w:type="continuationSeparator" w:id="0">
    <w:p w14:paraId="3F63F8AD" w14:textId="77777777" w:rsidR="006D3843" w:rsidRDefault="006D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D3386" w14:textId="77777777" w:rsidR="006D3843" w:rsidRDefault="006D3843">
      <w:r>
        <w:separator/>
      </w:r>
    </w:p>
  </w:footnote>
  <w:footnote w:type="continuationSeparator" w:id="0">
    <w:p w14:paraId="5FBD0901" w14:textId="77777777" w:rsidR="006D3843" w:rsidRDefault="006D3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744175"/>
    <w:multiLevelType w:val="multilevel"/>
    <w:tmpl w:val="C062FD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BF38B7"/>
    <w:multiLevelType w:val="multilevel"/>
    <w:tmpl w:val="19900E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6"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7" w15:restartNumberingAfterBreak="0">
    <w:nsid w:val="173B6FF8"/>
    <w:multiLevelType w:val="multilevel"/>
    <w:tmpl w:val="915610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0"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26967A70"/>
    <w:multiLevelType w:val="multilevel"/>
    <w:tmpl w:val="BE94E1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2EBB73F4"/>
    <w:multiLevelType w:val="multilevel"/>
    <w:tmpl w:val="4D5C5B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5"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7"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8" w15:restartNumberingAfterBreak="0">
    <w:nsid w:val="46FE3186"/>
    <w:multiLevelType w:val="multilevel"/>
    <w:tmpl w:val="51A8FD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9562E42"/>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1"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4E6B341E"/>
    <w:multiLevelType w:val="multilevel"/>
    <w:tmpl w:val="4336C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6" w15:restartNumberingAfterBreak="0">
    <w:nsid w:val="627C043A"/>
    <w:multiLevelType w:val="multilevel"/>
    <w:tmpl w:val="BB288D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0"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2"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3"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6FD57F35"/>
    <w:multiLevelType w:val="hybridMultilevel"/>
    <w:tmpl w:val="F25671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6"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8" w15:restartNumberingAfterBreak="0">
    <w:nsid w:val="7DC54C57"/>
    <w:multiLevelType w:val="multilevel"/>
    <w:tmpl w:val="E40C53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0209654">
    <w:abstractNumId w:val="6"/>
  </w:num>
  <w:num w:numId="2" w16cid:durableId="5180556">
    <w:abstractNumId w:val="8"/>
  </w:num>
  <w:num w:numId="3" w16cid:durableId="627710914">
    <w:abstractNumId w:val="33"/>
  </w:num>
  <w:num w:numId="4" w16cid:durableId="1556819223">
    <w:abstractNumId w:val="31"/>
  </w:num>
  <w:num w:numId="5" w16cid:durableId="1735590912">
    <w:abstractNumId w:val="9"/>
  </w:num>
  <w:num w:numId="6" w16cid:durableId="490869349">
    <w:abstractNumId w:val="30"/>
  </w:num>
  <w:num w:numId="7" w16cid:durableId="882329067">
    <w:abstractNumId w:val="36"/>
  </w:num>
  <w:num w:numId="8" w16cid:durableId="503400030">
    <w:abstractNumId w:val="24"/>
  </w:num>
  <w:num w:numId="9" w16cid:durableId="1553154679">
    <w:abstractNumId w:val="28"/>
  </w:num>
  <w:num w:numId="10" w16cid:durableId="1486776328">
    <w:abstractNumId w:val="32"/>
  </w:num>
  <w:num w:numId="11" w16cid:durableId="1501969416">
    <w:abstractNumId w:val="0"/>
  </w:num>
  <w:num w:numId="12" w16cid:durableId="150752221">
    <w:abstractNumId w:val="12"/>
  </w:num>
  <w:num w:numId="13" w16cid:durableId="2074306055">
    <w:abstractNumId w:val="10"/>
  </w:num>
  <w:num w:numId="14" w16cid:durableId="201215070">
    <w:abstractNumId w:val="25"/>
  </w:num>
  <w:num w:numId="15" w16cid:durableId="741099622">
    <w:abstractNumId w:val="14"/>
  </w:num>
  <w:num w:numId="16" w16cid:durableId="1867057629">
    <w:abstractNumId w:val="5"/>
  </w:num>
  <w:num w:numId="17" w16cid:durableId="1385909415">
    <w:abstractNumId w:val="19"/>
  </w:num>
  <w:num w:numId="18" w16cid:durableId="1857575396">
    <w:abstractNumId w:val="1"/>
  </w:num>
  <w:num w:numId="19" w16cid:durableId="2076774535">
    <w:abstractNumId w:val="15"/>
  </w:num>
  <w:num w:numId="20" w16cid:durableId="412746919">
    <w:abstractNumId w:val="29"/>
  </w:num>
  <w:num w:numId="21" w16cid:durableId="1707441652">
    <w:abstractNumId w:val="35"/>
  </w:num>
  <w:num w:numId="22" w16cid:durableId="622615348">
    <w:abstractNumId w:val="16"/>
  </w:num>
  <w:num w:numId="23" w16cid:durableId="1834949614">
    <w:abstractNumId w:val="21"/>
  </w:num>
  <w:num w:numId="24" w16cid:durableId="1529181288">
    <w:abstractNumId w:val="37"/>
  </w:num>
  <w:num w:numId="25" w16cid:durableId="913244659">
    <w:abstractNumId w:val="27"/>
  </w:num>
  <w:num w:numId="26" w16cid:durableId="669529303">
    <w:abstractNumId w:val="17"/>
  </w:num>
  <w:num w:numId="27" w16cid:durableId="265314202">
    <w:abstractNumId w:val="22"/>
  </w:num>
  <w:num w:numId="28" w16cid:durableId="1321083744">
    <w:abstractNumId w:val="4"/>
  </w:num>
  <w:num w:numId="29" w16cid:durableId="314065706">
    <w:abstractNumId w:val="34"/>
  </w:num>
  <w:num w:numId="30" w16cid:durableId="1483231242">
    <w:abstractNumId w:val="2"/>
  </w:num>
  <w:num w:numId="31" w16cid:durableId="1275555986">
    <w:abstractNumId w:val="7"/>
  </w:num>
  <w:num w:numId="32" w16cid:durableId="1700624211">
    <w:abstractNumId w:val="23"/>
  </w:num>
  <w:num w:numId="33" w16cid:durableId="1913544606">
    <w:abstractNumId w:val="11"/>
  </w:num>
  <w:num w:numId="34" w16cid:durableId="95516534">
    <w:abstractNumId w:val="3"/>
  </w:num>
  <w:num w:numId="35" w16cid:durableId="914436257">
    <w:abstractNumId w:val="38"/>
  </w:num>
  <w:num w:numId="36" w16cid:durableId="1063017624">
    <w:abstractNumId w:val="18"/>
  </w:num>
  <w:num w:numId="37" w16cid:durableId="26296341">
    <w:abstractNumId w:val="13"/>
  </w:num>
  <w:num w:numId="38" w16cid:durableId="890700109">
    <w:abstractNumId w:val="26"/>
  </w:num>
  <w:num w:numId="39" w16cid:durableId="1504197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12472"/>
    <w:rsid w:val="00021A45"/>
    <w:rsid w:val="00037CCC"/>
    <w:rsid w:val="00045206"/>
    <w:rsid w:val="00070294"/>
    <w:rsid w:val="000777EF"/>
    <w:rsid w:val="00084FDE"/>
    <w:rsid w:val="00087C31"/>
    <w:rsid w:val="000D45CC"/>
    <w:rsid w:val="000E7295"/>
    <w:rsid w:val="000F3C14"/>
    <w:rsid w:val="001006DC"/>
    <w:rsid w:val="0014038F"/>
    <w:rsid w:val="001413A2"/>
    <w:rsid w:val="00144EDC"/>
    <w:rsid w:val="00151186"/>
    <w:rsid w:val="001557BB"/>
    <w:rsid w:val="001628F6"/>
    <w:rsid w:val="00191A94"/>
    <w:rsid w:val="00192625"/>
    <w:rsid w:val="00194274"/>
    <w:rsid w:val="001D47F2"/>
    <w:rsid w:val="00244976"/>
    <w:rsid w:val="00256896"/>
    <w:rsid w:val="00290C4E"/>
    <w:rsid w:val="002978EB"/>
    <w:rsid w:val="002B7315"/>
    <w:rsid w:val="003051AE"/>
    <w:rsid w:val="00305652"/>
    <w:rsid w:val="00335092"/>
    <w:rsid w:val="0033653F"/>
    <w:rsid w:val="00341E34"/>
    <w:rsid w:val="003477F4"/>
    <w:rsid w:val="0035584D"/>
    <w:rsid w:val="00364E8B"/>
    <w:rsid w:val="003848CA"/>
    <w:rsid w:val="0039319A"/>
    <w:rsid w:val="0039380D"/>
    <w:rsid w:val="003A13FD"/>
    <w:rsid w:val="003A5F7C"/>
    <w:rsid w:val="003C2CEB"/>
    <w:rsid w:val="003C7009"/>
    <w:rsid w:val="003D2BC0"/>
    <w:rsid w:val="0041686E"/>
    <w:rsid w:val="004250D5"/>
    <w:rsid w:val="0043068A"/>
    <w:rsid w:val="004445CE"/>
    <w:rsid w:val="004519D8"/>
    <w:rsid w:val="00454F63"/>
    <w:rsid w:val="004557E9"/>
    <w:rsid w:val="00482D59"/>
    <w:rsid w:val="004B4880"/>
    <w:rsid w:val="004B58DD"/>
    <w:rsid w:val="004E0486"/>
    <w:rsid w:val="004E492D"/>
    <w:rsid w:val="004F176B"/>
    <w:rsid w:val="004F32A5"/>
    <w:rsid w:val="004F5584"/>
    <w:rsid w:val="005014F3"/>
    <w:rsid w:val="00501AA6"/>
    <w:rsid w:val="0051723A"/>
    <w:rsid w:val="0053431D"/>
    <w:rsid w:val="0056514C"/>
    <w:rsid w:val="005813E5"/>
    <w:rsid w:val="005A0161"/>
    <w:rsid w:val="005A7F53"/>
    <w:rsid w:val="005C4220"/>
    <w:rsid w:val="005C65D1"/>
    <w:rsid w:val="005D2F2F"/>
    <w:rsid w:val="005F1C67"/>
    <w:rsid w:val="00601C0F"/>
    <w:rsid w:val="00646D1C"/>
    <w:rsid w:val="00657453"/>
    <w:rsid w:val="0067411F"/>
    <w:rsid w:val="00684AA2"/>
    <w:rsid w:val="006918FD"/>
    <w:rsid w:val="006A698E"/>
    <w:rsid w:val="006D2061"/>
    <w:rsid w:val="006D3843"/>
    <w:rsid w:val="006E0ED2"/>
    <w:rsid w:val="00711734"/>
    <w:rsid w:val="0071555A"/>
    <w:rsid w:val="007156E4"/>
    <w:rsid w:val="00726897"/>
    <w:rsid w:val="00755453"/>
    <w:rsid w:val="00765C10"/>
    <w:rsid w:val="00771BE9"/>
    <w:rsid w:val="0077627B"/>
    <w:rsid w:val="00776F60"/>
    <w:rsid w:val="007935DA"/>
    <w:rsid w:val="00796515"/>
    <w:rsid w:val="007C17DA"/>
    <w:rsid w:val="007C520E"/>
    <w:rsid w:val="007D05A6"/>
    <w:rsid w:val="007D3E23"/>
    <w:rsid w:val="007D55DA"/>
    <w:rsid w:val="007E4E8A"/>
    <w:rsid w:val="00802193"/>
    <w:rsid w:val="00824A81"/>
    <w:rsid w:val="0083695B"/>
    <w:rsid w:val="00843447"/>
    <w:rsid w:val="008471DD"/>
    <w:rsid w:val="00863EB8"/>
    <w:rsid w:val="00866B12"/>
    <w:rsid w:val="0088147B"/>
    <w:rsid w:val="00881897"/>
    <w:rsid w:val="008975C8"/>
    <w:rsid w:val="008D43A5"/>
    <w:rsid w:val="008E0D42"/>
    <w:rsid w:val="008E4F03"/>
    <w:rsid w:val="00902043"/>
    <w:rsid w:val="009057B9"/>
    <w:rsid w:val="00932698"/>
    <w:rsid w:val="00933BF4"/>
    <w:rsid w:val="00934862"/>
    <w:rsid w:val="00942CE9"/>
    <w:rsid w:val="00967DBB"/>
    <w:rsid w:val="00975DC2"/>
    <w:rsid w:val="00993B87"/>
    <w:rsid w:val="00994970"/>
    <w:rsid w:val="009A0F6D"/>
    <w:rsid w:val="009B79D3"/>
    <w:rsid w:val="009D47BC"/>
    <w:rsid w:val="009E3EEE"/>
    <w:rsid w:val="009E5F6F"/>
    <w:rsid w:val="00A05F6C"/>
    <w:rsid w:val="00A270E7"/>
    <w:rsid w:val="00A434A7"/>
    <w:rsid w:val="00A45082"/>
    <w:rsid w:val="00A53386"/>
    <w:rsid w:val="00A72027"/>
    <w:rsid w:val="00A87773"/>
    <w:rsid w:val="00A90101"/>
    <w:rsid w:val="00AB5B53"/>
    <w:rsid w:val="00AD6CD1"/>
    <w:rsid w:val="00B12687"/>
    <w:rsid w:val="00B13F5B"/>
    <w:rsid w:val="00B14E93"/>
    <w:rsid w:val="00B2133B"/>
    <w:rsid w:val="00B2452D"/>
    <w:rsid w:val="00B45EBE"/>
    <w:rsid w:val="00B744FC"/>
    <w:rsid w:val="00BA2ACC"/>
    <w:rsid w:val="00BC5127"/>
    <w:rsid w:val="00BC5187"/>
    <w:rsid w:val="00BC5B0C"/>
    <w:rsid w:val="00BC72AB"/>
    <w:rsid w:val="00BC7C87"/>
    <w:rsid w:val="00BE2080"/>
    <w:rsid w:val="00C03851"/>
    <w:rsid w:val="00C04611"/>
    <w:rsid w:val="00C07713"/>
    <w:rsid w:val="00C11284"/>
    <w:rsid w:val="00C24A73"/>
    <w:rsid w:val="00C450E7"/>
    <w:rsid w:val="00C52D3A"/>
    <w:rsid w:val="00C53612"/>
    <w:rsid w:val="00C6443C"/>
    <w:rsid w:val="00C67B5C"/>
    <w:rsid w:val="00C809D8"/>
    <w:rsid w:val="00C83BFC"/>
    <w:rsid w:val="00C9006A"/>
    <w:rsid w:val="00C927C8"/>
    <w:rsid w:val="00CA3594"/>
    <w:rsid w:val="00CA6243"/>
    <w:rsid w:val="00CB4C3C"/>
    <w:rsid w:val="00CB6D2A"/>
    <w:rsid w:val="00CE12EA"/>
    <w:rsid w:val="00D41A79"/>
    <w:rsid w:val="00D67A9A"/>
    <w:rsid w:val="00DA26D1"/>
    <w:rsid w:val="00DB2921"/>
    <w:rsid w:val="00DB5AF0"/>
    <w:rsid w:val="00DB7359"/>
    <w:rsid w:val="00DC0355"/>
    <w:rsid w:val="00DD03AE"/>
    <w:rsid w:val="00DD0D34"/>
    <w:rsid w:val="00DD6EF3"/>
    <w:rsid w:val="00DF09A1"/>
    <w:rsid w:val="00E16BEB"/>
    <w:rsid w:val="00E22B0B"/>
    <w:rsid w:val="00E22F5C"/>
    <w:rsid w:val="00E253A6"/>
    <w:rsid w:val="00E33686"/>
    <w:rsid w:val="00E927CB"/>
    <w:rsid w:val="00E948DB"/>
    <w:rsid w:val="00EB4E8D"/>
    <w:rsid w:val="00EC0370"/>
    <w:rsid w:val="00EC11F6"/>
    <w:rsid w:val="00ED37D8"/>
    <w:rsid w:val="00ED6658"/>
    <w:rsid w:val="00ED7A31"/>
    <w:rsid w:val="00EE3523"/>
    <w:rsid w:val="00F070C8"/>
    <w:rsid w:val="00F121BA"/>
    <w:rsid w:val="00F14494"/>
    <w:rsid w:val="00F207CC"/>
    <w:rsid w:val="00F45DA7"/>
    <w:rsid w:val="00F61C12"/>
    <w:rsid w:val="00F6612E"/>
    <w:rsid w:val="00F70C60"/>
    <w:rsid w:val="00F72186"/>
    <w:rsid w:val="00FA4D2C"/>
    <w:rsid w:val="00FB386D"/>
    <w:rsid w:val="00FB4BF5"/>
    <w:rsid w:val="00FB7799"/>
    <w:rsid w:val="00FC360E"/>
    <w:rsid w:val="00FC5CF6"/>
    <w:rsid w:val="00FD06C4"/>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1"/>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 w:type="paragraph" w:customStyle="1" w:styleId="Default">
    <w:name w:val="Default"/>
    <w:rsid w:val="000D45CC"/>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0D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671</TotalTime>
  <Pages>1</Pages>
  <Words>2535</Words>
  <Characters>14450</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144</cp:revision>
  <dcterms:created xsi:type="dcterms:W3CDTF">2017-05-03T14:45:00Z</dcterms:created>
  <dcterms:modified xsi:type="dcterms:W3CDTF">2024-02-12T22:27:00Z</dcterms:modified>
</cp:coreProperties>
</file>