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C535E" w14:textId="77777777" w:rsidR="004E3BC3" w:rsidRDefault="004E3BC3" w:rsidP="004E3BC3">
      <w:pPr>
        <w:keepNext/>
        <w:numPr>
          <w:ilvl w:val="12"/>
          <w:numId w:val="0"/>
        </w:numPr>
        <w:spacing w:before="120"/>
        <w:jc w:val="center"/>
        <w:rPr>
          <w:szCs w:val="22"/>
        </w:rPr>
      </w:pPr>
      <w:bookmarkStart w:id="0" w:name="_Hlk160480826"/>
      <w:bookmarkEnd w:id="0"/>
      <w:r>
        <w:rPr>
          <w:sz w:val="22"/>
          <w:szCs w:val="22"/>
        </w:rPr>
        <w:t xml:space="preserve">Obstarávateľ: </w:t>
      </w:r>
      <w:r>
        <w:rPr>
          <w:b/>
          <w:szCs w:val="22"/>
        </w:rPr>
        <w:t>Železnice Slovenskej republiky, Klemensova 8, 813 61 Bratislava</w:t>
      </w:r>
    </w:p>
    <w:p w14:paraId="0467284D" w14:textId="77777777" w:rsidR="004E3BC3" w:rsidRDefault="004E3BC3" w:rsidP="004E3BC3">
      <w:pPr>
        <w:keepNext/>
        <w:numPr>
          <w:ilvl w:val="12"/>
          <w:numId w:val="0"/>
        </w:numPr>
        <w:spacing w:before="120"/>
        <w:jc w:val="both"/>
        <w:rPr>
          <w:sz w:val="22"/>
          <w:szCs w:val="22"/>
        </w:rPr>
      </w:pPr>
    </w:p>
    <w:p w14:paraId="0481BBB6" w14:textId="77777777" w:rsidR="004E3BC3" w:rsidRDefault="004E3BC3" w:rsidP="004E3BC3">
      <w:pPr>
        <w:keepNext/>
        <w:numPr>
          <w:ilvl w:val="12"/>
          <w:numId w:val="0"/>
        </w:numPr>
        <w:spacing w:before="120"/>
        <w:jc w:val="both"/>
        <w:rPr>
          <w:sz w:val="22"/>
          <w:szCs w:val="22"/>
        </w:rPr>
      </w:pPr>
    </w:p>
    <w:p w14:paraId="000AEF44" w14:textId="77777777" w:rsidR="004E3BC3" w:rsidRDefault="004E3BC3" w:rsidP="004E3BC3">
      <w:pPr>
        <w:keepNext/>
        <w:numPr>
          <w:ilvl w:val="12"/>
          <w:numId w:val="0"/>
        </w:numPr>
        <w:spacing w:before="120"/>
        <w:jc w:val="center"/>
        <w:rPr>
          <w:b/>
          <w:sz w:val="36"/>
          <w:szCs w:val="36"/>
        </w:rPr>
      </w:pPr>
      <w:r>
        <w:rPr>
          <w:b/>
          <w:sz w:val="36"/>
          <w:szCs w:val="36"/>
        </w:rPr>
        <w:t>VEREJNÁ  SÚŤAŽ</w:t>
      </w:r>
    </w:p>
    <w:p w14:paraId="3E89B562" w14:textId="77777777" w:rsidR="004E3BC3" w:rsidRDefault="004E3BC3" w:rsidP="004E3BC3">
      <w:pPr>
        <w:spacing w:before="120"/>
        <w:jc w:val="center"/>
        <w:rPr>
          <w:b/>
          <w:bCs/>
          <w:sz w:val="36"/>
          <w:szCs w:val="36"/>
        </w:rPr>
      </w:pPr>
      <w:r>
        <w:rPr>
          <w:b/>
          <w:bCs/>
          <w:sz w:val="36"/>
          <w:szCs w:val="36"/>
        </w:rPr>
        <w:t>NADLIMITNÁ ZÁKAZKA</w:t>
      </w:r>
    </w:p>
    <w:p w14:paraId="4400347D" w14:textId="77777777" w:rsidR="004E3BC3" w:rsidRDefault="004E3BC3" w:rsidP="004E3BC3">
      <w:pPr>
        <w:jc w:val="center"/>
        <w:rPr>
          <w:b/>
          <w:bCs/>
          <w:sz w:val="32"/>
          <w:szCs w:val="32"/>
        </w:rPr>
      </w:pPr>
      <w:r>
        <w:rPr>
          <w:b/>
          <w:bCs/>
          <w:sz w:val="32"/>
          <w:szCs w:val="32"/>
        </w:rPr>
        <w:t>(uskutočnenie stavebných prác</w:t>
      </w:r>
      <w:r>
        <w:rPr>
          <w:sz w:val="32"/>
          <w:szCs w:val="32"/>
        </w:rPr>
        <w:t>)</w:t>
      </w:r>
    </w:p>
    <w:p w14:paraId="56EA7640" w14:textId="77777777" w:rsidR="004E3BC3" w:rsidRDefault="004E3BC3" w:rsidP="004E3BC3">
      <w:pPr>
        <w:spacing w:before="120"/>
        <w:jc w:val="center"/>
      </w:pPr>
      <w:r>
        <w:t>Podľa § 91 v spojení s § 66 ods. 7, písm. b) zákona č. 343/2015 Z. z. o verejnom obstarávaní a o zmene a doplnení niektorých zákonov v znení neskorších predpisov</w:t>
      </w:r>
    </w:p>
    <w:p w14:paraId="7BC76317" w14:textId="77777777" w:rsidR="004E3BC3" w:rsidRDefault="004E3BC3" w:rsidP="004E3BC3">
      <w:pPr>
        <w:jc w:val="center"/>
        <w:rPr>
          <w:b/>
          <w:bCs/>
          <w:sz w:val="32"/>
          <w:szCs w:val="32"/>
        </w:rPr>
      </w:pPr>
    </w:p>
    <w:p w14:paraId="2B317480" w14:textId="77777777" w:rsidR="004E3BC3" w:rsidRDefault="004E3BC3" w:rsidP="004E3BC3">
      <w:pPr>
        <w:jc w:val="center"/>
        <w:rPr>
          <w:b/>
          <w:bCs/>
          <w:sz w:val="32"/>
          <w:szCs w:val="32"/>
        </w:rPr>
      </w:pPr>
    </w:p>
    <w:p w14:paraId="234F11D1" w14:textId="4F165AA6" w:rsidR="004E3BC3" w:rsidRDefault="004E3BC3" w:rsidP="004E3BC3">
      <w:pPr>
        <w:spacing w:line="276" w:lineRule="auto"/>
        <w:jc w:val="center"/>
        <w:rPr>
          <w:b/>
          <w:bCs/>
          <w:sz w:val="40"/>
          <w:szCs w:val="40"/>
        </w:rPr>
      </w:pPr>
      <w:r>
        <w:rPr>
          <w:b/>
          <w:bCs/>
          <w:sz w:val="40"/>
          <w:szCs w:val="40"/>
        </w:rPr>
        <w:t>SÚŤAŽNÉ PODKLADY</w:t>
      </w:r>
      <w:r w:rsidR="003D0502">
        <w:rPr>
          <w:b/>
          <w:bCs/>
          <w:sz w:val="40"/>
          <w:szCs w:val="40"/>
        </w:rPr>
        <w:t xml:space="preserve">  </w:t>
      </w:r>
      <w:r w:rsidR="003D0502" w:rsidRPr="009B59DB">
        <w:rPr>
          <w:b/>
          <w:bCs/>
          <w:color w:val="0070C0"/>
          <w:szCs w:val="40"/>
        </w:rPr>
        <w:t>oprava 1</w:t>
      </w:r>
      <w:bookmarkStart w:id="1" w:name="_GoBack"/>
      <w:bookmarkEnd w:id="1"/>
    </w:p>
    <w:p w14:paraId="2B6B450F" w14:textId="77777777" w:rsidR="004E3BC3" w:rsidRDefault="004E3BC3" w:rsidP="004E3BC3">
      <w:pPr>
        <w:spacing w:line="276" w:lineRule="auto"/>
        <w:jc w:val="center"/>
        <w:rPr>
          <w:bCs/>
          <w:sz w:val="32"/>
          <w:szCs w:val="32"/>
        </w:rPr>
      </w:pPr>
      <w:r>
        <w:rPr>
          <w:bCs/>
          <w:sz w:val="32"/>
          <w:szCs w:val="32"/>
        </w:rPr>
        <w:t>na výber zhotoviteľa stavby</w:t>
      </w:r>
    </w:p>
    <w:p w14:paraId="4D452AE3" w14:textId="77777777" w:rsidR="004E3BC3" w:rsidRDefault="004E3BC3" w:rsidP="004E3BC3">
      <w:pPr>
        <w:jc w:val="center"/>
        <w:rPr>
          <w:sz w:val="32"/>
          <w:szCs w:val="32"/>
        </w:rPr>
      </w:pPr>
    </w:p>
    <w:p w14:paraId="718B2984" w14:textId="77777777" w:rsidR="004E3BC3" w:rsidRDefault="004E3BC3" w:rsidP="004E3BC3">
      <w:pPr>
        <w:jc w:val="center"/>
        <w:rPr>
          <w:b/>
          <w:sz w:val="32"/>
          <w:szCs w:val="32"/>
        </w:rPr>
      </w:pPr>
      <w:r>
        <w:rPr>
          <w:b/>
          <w:bCs/>
          <w:iCs/>
          <w:sz w:val="32"/>
          <w:szCs w:val="32"/>
        </w:rPr>
        <w:t xml:space="preserve">„Šelpice - Boleráz, KRŽZ koľ. č. 1“ </w:t>
      </w:r>
    </w:p>
    <w:p w14:paraId="02C4B21B" w14:textId="77777777" w:rsidR="004E3BC3" w:rsidRDefault="004E3BC3" w:rsidP="004E3BC3">
      <w:pPr>
        <w:rPr>
          <w:b/>
          <w:sz w:val="32"/>
          <w:szCs w:val="32"/>
        </w:rPr>
      </w:pPr>
    </w:p>
    <w:p w14:paraId="4EF160BE" w14:textId="77777777" w:rsidR="004E3BC3" w:rsidRDefault="004E3BC3" w:rsidP="004E3BC3">
      <w:pPr>
        <w:jc w:val="center"/>
        <w:rPr>
          <w:sz w:val="22"/>
          <w:szCs w:val="22"/>
        </w:rPr>
      </w:pPr>
    </w:p>
    <w:tbl>
      <w:tblPr>
        <w:tblW w:w="10348" w:type="dxa"/>
        <w:tblLook w:val="04A0" w:firstRow="1" w:lastRow="0" w:firstColumn="1" w:lastColumn="0" w:noHBand="0" w:noVBand="1"/>
      </w:tblPr>
      <w:tblGrid>
        <w:gridCol w:w="4944"/>
        <w:gridCol w:w="5404"/>
      </w:tblGrid>
      <w:tr w:rsidR="004E3BC3" w14:paraId="4F9D2F81" w14:textId="77777777" w:rsidTr="004E3BC3">
        <w:trPr>
          <w:trHeight w:val="1333"/>
        </w:trPr>
        <w:tc>
          <w:tcPr>
            <w:tcW w:w="4944" w:type="dxa"/>
            <w:hideMark/>
          </w:tcPr>
          <w:p w14:paraId="1D1935F0" w14:textId="77777777" w:rsidR="004E3BC3" w:rsidRDefault="004E3BC3">
            <w:pPr>
              <w:spacing w:line="256" w:lineRule="auto"/>
              <w:jc w:val="both"/>
              <w:rPr>
                <w:rFonts w:eastAsia="Calibri"/>
                <w:sz w:val="22"/>
                <w:szCs w:val="22"/>
                <w:lang w:eastAsia="en-US"/>
              </w:rPr>
            </w:pPr>
            <w:r>
              <w:rPr>
                <w:rFonts w:eastAsia="Calibri"/>
                <w:sz w:val="22"/>
                <w:szCs w:val="22"/>
                <w:lang w:eastAsia="en-US"/>
              </w:rPr>
              <w:t>Súlad súťažných podkladov</w:t>
            </w:r>
          </w:p>
          <w:p w14:paraId="6B370BA8" w14:textId="77777777" w:rsidR="004E3BC3" w:rsidRDefault="004E3BC3">
            <w:pPr>
              <w:spacing w:line="256" w:lineRule="auto"/>
              <w:jc w:val="both"/>
              <w:rPr>
                <w:rFonts w:eastAsia="Calibri"/>
                <w:sz w:val="22"/>
                <w:szCs w:val="22"/>
                <w:lang w:eastAsia="en-US"/>
              </w:rPr>
            </w:pPr>
            <w:r>
              <w:rPr>
                <w:rFonts w:eastAsia="Calibri"/>
                <w:sz w:val="22"/>
                <w:szCs w:val="22"/>
                <w:lang w:eastAsia="en-US"/>
              </w:rPr>
              <w:t>so zákonom č. 343/2015 Z. z. o verejnom obstarávaní</w:t>
            </w:r>
          </w:p>
          <w:p w14:paraId="39C71335" w14:textId="77777777" w:rsidR="004E3BC3" w:rsidRDefault="004E3BC3">
            <w:pPr>
              <w:spacing w:line="256" w:lineRule="auto"/>
              <w:jc w:val="both"/>
              <w:rPr>
                <w:rFonts w:eastAsia="Calibri"/>
                <w:sz w:val="22"/>
                <w:szCs w:val="22"/>
                <w:lang w:eastAsia="en-US"/>
              </w:rPr>
            </w:pPr>
            <w:r>
              <w:rPr>
                <w:rFonts w:eastAsia="Calibri"/>
                <w:sz w:val="22"/>
                <w:szCs w:val="22"/>
                <w:lang w:eastAsia="en-US"/>
              </w:rPr>
              <w:t>a o zmene a doplnení niektorých zákonov v znení neskorších predpisov potvrdzuje osoba zodpovedná</w:t>
            </w:r>
          </w:p>
          <w:p w14:paraId="2538B6BE" w14:textId="77777777" w:rsidR="004E3BC3" w:rsidRDefault="004E3BC3">
            <w:pPr>
              <w:spacing w:line="256" w:lineRule="auto"/>
              <w:ind w:right="1467"/>
              <w:jc w:val="both"/>
              <w:rPr>
                <w:rFonts w:eastAsia="Calibri"/>
                <w:sz w:val="22"/>
                <w:szCs w:val="22"/>
                <w:lang w:eastAsia="en-US"/>
              </w:rPr>
            </w:pPr>
            <w:r>
              <w:rPr>
                <w:rFonts w:eastAsia="Calibri"/>
                <w:sz w:val="22"/>
                <w:szCs w:val="22"/>
                <w:lang w:eastAsia="en-US"/>
              </w:rPr>
              <w:t>za verejné obstarávanie:</w:t>
            </w:r>
          </w:p>
        </w:tc>
        <w:tc>
          <w:tcPr>
            <w:tcW w:w="5404" w:type="dxa"/>
          </w:tcPr>
          <w:p w14:paraId="0BC74C60"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Garaj, PhD.</w:t>
            </w:r>
          </w:p>
          <w:p w14:paraId="77C9BEF0" w14:textId="77777777" w:rsidR="004E3BC3" w:rsidRDefault="004E3BC3">
            <w:pPr>
              <w:spacing w:line="256" w:lineRule="auto"/>
              <w:jc w:val="both"/>
              <w:rPr>
                <w:rFonts w:eastAsia="Calibri"/>
                <w:sz w:val="22"/>
                <w:szCs w:val="22"/>
                <w:lang w:eastAsia="en-US"/>
              </w:rPr>
            </w:pPr>
          </w:p>
          <w:p w14:paraId="11AEE2A5"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7D398551" w14:textId="77777777" w:rsidR="004E3BC3" w:rsidRDefault="004E3BC3">
            <w:pPr>
              <w:spacing w:line="256" w:lineRule="auto"/>
              <w:jc w:val="both"/>
              <w:rPr>
                <w:rFonts w:eastAsia="Calibri"/>
                <w:sz w:val="22"/>
                <w:szCs w:val="22"/>
                <w:lang w:eastAsia="en-US"/>
              </w:rPr>
            </w:pPr>
          </w:p>
          <w:p w14:paraId="22BC692B" w14:textId="77777777" w:rsidR="004E3BC3" w:rsidRDefault="004E3BC3">
            <w:pPr>
              <w:spacing w:line="256" w:lineRule="auto"/>
              <w:jc w:val="both"/>
              <w:rPr>
                <w:rFonts w:eastAsia="Calibri"/>
                <w:sz w:val="22"/>
                <w:szCs w:val="22"/>
                <w:lang w:eastAsia="en-US"/>
              </w:rPr>
            </w:pPr>
            <w:r>
              <w:rPr>
                <w:rFonts w:eastAsia="Calibri"/>
                <w:sz w:val="22"/>
                <w:szCs w:val="22"/>
                <w:lang w:eastAsia="en-US"/>
              </w:rPr>
              <w:t>JUDr. Richard Kosiba</w:t>
            </w:r>
          </w:p>
          <w:p w14:paraId="311B4A19"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7EF672C0" w14:textId="77777777" w:rsidR="004E3BC3" w:rsidRDefault="004E3BC3">
            <w:pPr>
              <w:spacing w:line="256" w:lineRule="auto"/>
              <w:jc w:val="both"/>
              <w:rPr>
                <w:rFonts w:eastAsia="Calibri"/>
                <w:sz w:val="22"/>
                <w:szCs w:val="22"/>
                <w:lang w:eastAsia="en-US"/>
              </w:rPr>
            </w:pPr>
          </w:p>
        </w:tc>
      </w:tr>
      <w:tr w:rsidR="004E3BC3" w14:paraId="2DCA9356" w14:textId="77777777" w:rsidTr="004E3BC3">
        <w:trPr>
          <w:trHeight w:val="896"/>
        </w:trPr>
        <w:tc>
          <w:tcPr>
            <w:tcW w:w="4944" w:type="dxa"/>
          </w:tcPr>
          <w:p w14:paraId="5C343629" w14:textId="77777777" w:rsidR="004E3BC3" w:rsidRDefault="004E3BC3">
            <w:pPr>
              <w:spacing w:line="256" w:lineRule="auto"/>
              <w:jc w:val="both"/>
              <w:rPr>
                <w:rFonts w:eastAsia="Calibri"/>
                <w:sz w:val="22"/>
                <w:szCs w:val="22"/>
                <w:lang w:eastAsia="en-US"/>
              </w:rPr>
            </w:pPr>
          </w:p>
          <w:p w14:paraId="5A0EBBFA" w14:textId="77777777" w:rsidR="004E3BC3" w:rsidRDefault="004E3BC3">
            <w:pPr>
              <w:spacing w:line="256" w:lineRule="auto"/>
              <w:ind w:right="1326"/>
              <w:jc w:val="both"/>
              <w:rPr>
                <w:rFonts w:eastAsia="Calibri"/>
                <w:sz w:val="22"/>
                <w:szCs w:val="22"/>
                <w:lang w:eastAsia="en-US"/>
              </w:rPr>
            </w:pPr>
            <w:r>
              <w:rPr>
                <w:rFonts w:eastAsia="Calibri"/>
                <w:sz w:val="22"/>
                <w:szCs w:val="22"/>
                <w:lang w:eastAsia="en-US"/>
              </w:rPr>
              <w:t>Osoba zodpovedná za opis predmetu zákazky:</w:t>
            </w:r>
          </w:p>
        </w:tc>
        <w:tc>
          <w:tcPr>
            <w:tcW w:w="5404" w:type="dxa"/>
          </w:tcPr>
          <w:p w14:paraId="024E540B" w14:textId="77777777" w:rsidR="004E3BC3" w:rsidRDefault="004E3BC3">
            <w:pPr>
              <w:spacing w:line="256" w:lineRule="auto"/>
              <w:jc w:val="both"/>
              <w:rPr>
                <w:rFonts w:eastAsia="Calibri"/>
                <w:sz w:val="22"/>
                <w:szCs w:val="22"/>
                <w:lang w:eastAsia="en-US"/>
              </w:rPr>
            </w:pPr>
          </w:p>
          <w:p w14:paraId="11FAE4E5" w14:textId="77777777" w:rsidR="004E3BC3" w:rsidRDefault="004E3BC3">
            <w:pPr>
              <w:shd w:val="clear" w:color="auto" w:fill="FFFFFF"/>
              <w:tabs>
                <w:tab w:val="left" w:pos="2569"/>
              </w:tabs>
              <w:spacing w:line="256" w:lineRule="auto"/>
              <w:jc w:val="both"/>
              <w:rPr>
                <w:sz w:val="22"/>
                <w:szCs w:val="22"/>
                <w:lang w:eastAsia="en-US"/>
              </w:rPr>
            </w:pPr>
            <w:r>
              <w:rPr>
                <w:sz w:val="22"/>
                <w:szCs w:val="22"/>
                <w:lang w:eastAsia="en-US"/>
              </w:rPr>
              <w:t>Ing. Július Oláh</w:t>
            </w:r>
          </w:p>
          <w:p w14:paraId="612BCFD4" w14:textId="77777777" w:rsidR="004E3BC3" w:rsidRDefault="004E3BC3">
            <w:pPr>
              <w:tabs>
                <w:tab w:val="left" w:pos="1435"/>
              </w:tabs>
              <w:spacing w:line="256" w:lineRule="auto"/>
              <w:jc w:val="both"/>
              <w:rPr>
                <w:rFonts w:eastAsia="Calibri"/>
                <w:sz w:val="22"/>
                <w:szCs w:val="22"/>
                <w:lang w:eastAsia="en-US"/>
              </w:rPr>
            </w:pPr>
            <w:r>
              <w:rPr>
                <w:rFonts w:eastAsia="Calibri"/>
                <w:sz w:val="22"/>
                <w:szCs w:val="22"/>
                <w:lang w:eastAsia="en-US"/>
              </w:rPr>
              <w:t>Meno, priezvisko a podpis osoby</w:t>
            </w:r>
          </w:p>
          <w:p w14:paraId="68D0D00E" w14:textId="77777777" w:rsidR="004E3BC3" w:rsidRDefault="004E3BC3">
            <w:pPr>
              <w:spacing w:line="256" w:lineRule="auto"/>
              <w:jc w:val="both"/>
              <w:rPr>
                <w:rFonts w:eastAsia="Calibri"/>
                <w:sz w:val="22"/>
                <w:szCs w:val="22"/>
                <w:lang w:eastAsia="en-US"/>
              </w:rPr>
            </w:pPr>
          </w:p>
        </w:tc>
      </w:tr>
      <w:tr w:rsidR="004E3BC3" w14:paraId="3F294C36" w14:textId="77777777" w:rsidTr="004E3BC3">
        <w:tc>
          <w:tcPr>
            <w:tcW w:w="4944" w:type="dxa"/>
          </w:tcPr>
          <w:p w14:paraId="4F831372" w14:textId="77777777" w:rsidR="004E3BC3" w:rsidRDefault="004E3BC3">
            <w:pPr>
              <w:spacing w:line="256" w:lineRule="auto"/>
              <w:jc w:val="both"/>
              <w:rPr>
                <w:rFonts w:eastAsia="Calibri"/>
                <w:sz w:val="22"/>
                <w:szCs w:val="22"/>
                <w:lang w:eastAsia="en-US"/>
              </w:rPr>
            </w:pPr>
          </w:p>
          <w:p w14:paraId="728DE802"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cenové podmienky:</w:t>
            </w:r>
          </w:p>
        </w:tc>
        <w:tc>
          <w:tcPr>
            <w:tcW w:w="5404" w:type="dxa"/>
          </w:tcPr>
          <w:p w14:paraId="490A8EA2" w14:textId="77777777" w:rsidR="004E3BC3" w:rsidRDefault="004E3BC3">
            <w:pPr>
              <w:spacing w:line="256" w:lineRule="auto"/>
              <w:jc w:val="both"/>
              <w:rPr>
                <w:rFonts w:eastAsia="Calibri"/>
                <w:sz w:val="22"/>
                <w:szCs w:val="22"/>
                <w:lang w:eastAsia="en-US"/>
              </w:rPr>
            </w:pPr>
          </w:p>
          <w:p w14:paraId="350ECB12" w14:textId="77777777" w:rsidR="004E3BC3" w:rsidRDefault="004E3BC3">
            <w:pPr>
              <w:spacing w:line="256" w:lineRule="auto"/>
              <w:jc w:val="both"/>
              <w:rPr>
                <w:rFonts w:eastAsia="Calibri"/>
                <w:sz w:val="22"/>
                <w:szCs w:val="22"/>
                <w:lang w:eastAsia="en-US"/>
              </w:rPr>
            </w:pPr>
            <w:r>
              <w:rPr>
                <w:rFonts w:eastAsia="Calibri"/>
                <w:sz w:val="22"/>
                <w:szCs w:val="22"/>
                <w:lang w:eastAsia="en-US"/>
              </w:rPr>
              <w:t>Ing. Klaudia Bednáriková</w:t>
            </w:r>
          </w:p>
          <w:p w14:paraId="139152CD"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49222D1B" w14:textId="77777777" w:rsidR="004E3BC3" w:rsidRDefault="004E3BC3">
            <w:pPr>
              <w:spacing w:line="256" w:lineRule="auto"/>
              <w:jc w:val="both"/>
              <w:rPr>
                <w:rFonts w:eastAsia="Calibri"/>
                <w:sz w:val="22"/>
                <w:szCs w:val="22"/>
                <w:lang w:eastAsia="en-US"/>
              </w:rPr>
            </w:pPr>
          </w:p>
        </w:tc>
      </w:tr>
      <w:tr w:rsidR="004E3BC3" w14:paraId="30AD8403" w14:textId="77777777" w:rsidTr="004E3BC3">
        <w:trPr>
          <w:trHeight w:val="509"/>
        </w:trPr>
        <w:tc>
          <w:tcPr>
            <w:tcW w:w="4944" w:type="dxa"/>
            <w:hideMark/>
          </w:tcPr>
          <w:p w14:paraId="2E5D8092" w14:textId="77777777" w:rsidR="004E3BC3" w:rsidRDefault="004E3BC3">
            <w:pPr>
              <w:spacing w:line="256" w:lineRule="auto"/>
              <w:ind w:right="1326"/>
              <w:rPr>
                <w:rFonts w:eastAsia="Calibri"/>
                <w:sz w:val="22"/>
                <w:szCs w:val="22"/>
                <w:lang w:eastAsia="en-US"/>
              </w:rPr>
            </w:pPr>
            <w:r>
              <w:rPr>
                <w:rFonts w:eastAsia="Calibri"/>
                <w:sz w:val="22"/>
                <w:szCs w:val="22"/>
                <w:lang w:eastAsia="en-US"/>
              </w:rPr>
              <w:t>Osoba zodpovedná za platobné podmienky:</w:t>
            </w:r>
          </w:p>
        </w:tc>
        <w:tc>
          <w:tcPr>
            <w:tcW w:w="5404" w:type="dxa"/>
            <w:hideMark/>
          </w:tcPr>
          <w:p w14:paraId="541A296B" w14:textId="77777777" w:rsidR="004E3BC3" w:rsidRDefault="004E3BC3">
            <w:pPr>
              <w:spacing w:line="256" w:lineRule="auto"/>
              <w:jc w:val="both"/>
              <w:rPr>
                <w:rFonts w:eastAsia="Calibri"/>
                <w:sz w:val="22"/>
                <w:szCs w:val="22"/>
                <w:lang w:eastAsia="en-US"/>
              </w:rPr>
            </w:pPr>
            <w:r>
              <w:rPr>
                <w:rFonts w:eastAsia="Calibri"/>
                <w:sz w:val="22"/>
                <w:szCs w:val="22"/>
                <w:lang w:eastAsia="en-US"/>
              </w:rPr>
              <w:t>Ing. Miroslava Mrázová</w:t>
            </w:r>
          </w:p>
          <w:p w14:paraId="0AB3D98C"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tc>
      </w:tr>
      <w:tr w:rsidR="004E3BC3" w14:paraId="65E3DF10" w14:textId="77777777" w:rsidTr="004E3BC3">
        <w:tc>
          <w:tcPr>
            <w:tcW w:w="4944" w:type="dxa"/>
          </w:tcPr>
          <w:p w14:paraId="0BAE2AC1" w14:textId="77777777" w:rsidR="004E3BC3" w:rsidRDefault="004E3BC3">
            <w:pPr>
              <w:spacing w:line="256" w:lineRule="auto"/>
              <w:jc w:val="both"/>
              <w:rPr>
                <w:rFonts w:eastAsia="Calibri"/>
                <w:sz w:val="22"/>
                <w:szCs w:val="22"/>
                <w:lang w:eastAsia="en-US"/>
              </w:rPr>
            </w:pPr>
          </w:p>
          <w:p w14:paraId="33AAE26A" w14:textId="77777777" w:rsidR="004E3BC3" w:rsidRDefault="004E3BC3">
            <w:pPr>
              <w:spacing w:line="256" w:lineRule="auto"/>
              <w:jc w:val="both"/>
              <w:rPr>
                <w:rFonts w:eastAsia="Calibri"/>
                <w:sz w:val="22"/>
                <w:szCs w:val="22"/>
                <w:lang w:eastAsia="en-US"/>
              </w:rPr>
            </w:pPr>
            <w:r>
              <w:rPr>
                <w:rFonts w:eastAsia="Calibri"/>
                <w:sz w:val="22"/>
                <w:szCs w:val="22"/>
                <w:lang w:eastAsia="en-US"/>
              </w:rPr>
              <w:t>Osoba zodpovedná za obchodné podmienky:</w:t>
            </w:r>
          </w:p>
          <w:p w14:paraId="3DBCCE1B" w14:textId="77777777" w:rsidR="004E3BC3" w:rsidRDefault="004E3BC3">
            <w:pPr>
              <w:spacing w:line="256" w:lineRule="auto"/>
              <w:jc w:val="both"/>
              <w:rPr>
                <w:rFonts w:eastAsia="Calibri"/>
                <w:sz w:val="22"/>
                <w:szCs w:val="22"/>
                <w:lang w:eastAsia="en-US"/>
              </w:rPr>
            </w:pPr>
          </w:p>
          <w:p w14:paraId="0F3BB43C" w14:textId="77777777" w:rsidR="004E3BC3" w:rsidRDefault="004E3BC3">
            <w:pPr>
              <w:spacing w:line="256" w:lineRule="auto"/>
              <w:jc w:val="both"/>
              <w:rPr>
                <w:rFonts w:eastAsia="Calibri"/>
                <w:sz w:val="22"/>
                <w:szCs w:val="22"/>
                <w:lang w:eastAsia="en-US"/>
              </w:rPr>
            </w:pPr>
          </w:p>
          <w:p w14:paraId="007E0DC9" w14:textId="77777777" w:rsidR="004E3BC3" w:rsidRDefault="004E3BC3">
            <w:pPr>
              <w:spacing w:line="256" w:lineRule="auto"/>
              <w:jc w:val="both"/>
              <w:rPr>
                <w:rFonts w:eastAsia="Calibri"/>
                <w:sz w:val="22"/>
                <w:szCs w:val="22"/>
                <w:lang w:eastAsia="en-US"/>
              </w:rPr>
            </w:pPr>
          </w:p>
          <w:p w14:paraId="7EE37D08" w14:textId="77777777" w:rsidR="004E3BC3" w:rsidRDefault="004E3BC3">
            <w:pPr>
              <w:spacing w:line="256" w:lineRule="auto"/>
              <w:jc w:val="both"/>
              <w:rPr>
                <w:rFonts w:eastAsia="Calibri"/>
                <w:sz w:val="22"/>
                <w:szCs w:val="22"/>
                <w:lang w:eastAsia="en-US"/>
              </w:rPr>
            </w:pPr>
          </w:p>
          <w:p w14:paraId="784091C4" w14:textId="77777777" w:rsidR="004E3BC3" w:rsidRDefault="004E3BC3">
            <w:pPr>
              <w:spacing w:line="256" w:lineRule="auto"/>
              <w:rPr>
                <w:rFonts w:eastAsia="Calibri"/>
                <w:sz w:val="22"/>
                <w:szCs w:val="22"/>
                <w:lang w:eastAsia="en-US"/>
              </w:rPr>
            </w:pPr>
          </w:p>
          <w:p w14:paraId="60250D4E" w14:textId="77777777" w:rsidR="004E3BC3" w:rsidRDefault="004E3BC3">
            <w:pPr>
              <w:spacing w:line="256" w:lineRule="auto"/>
              <w:rPr>
                <w:rFonts w:eastAsia="Calibri"/>
                <w:sz w:val="22"/>
                <w:szCs w:val="22"/>
                <w:lang w:eastAsia="en-US"/>
              </w:rPr>
            </w:pPr>
            <w:r>
              <w:rPr>
                <w:rFonts w:eastAsia="Calibri"/>
                <w:sz w:val="22"/>
                <w:szCs w:val="22"/>
                <w:lang w:eastAsia="en-US"/>
              </w:rPr>
              <w:t>Obstarávateľ zastúpený:</w:t>
            </w:r>
          </w:p>
        </w:tc>
        <w:tc>
          <w:tcPr>
            <w:tcW w:w="5404" w:type="dxa"/>
          </w:tcPr>
          <w:p w14:paraId="087C41FB" w14:textId="77777777" w:rsidR="004E3BC3" w:rsidRDefault="004E3BC3">
            <w:pPr>
              <w:spacing w:line="256" w:lineRule="auto"/>
              <w:jc w:val="both"/>
              <w:rPr>
                <w:rFonts w:eastAsia="Calibri"/>
                <w:sz w:val="22"/>
                <w:szCs w:val="22"/>
                <w:lang w:eastAsia="en-US"/>
              </w:rPr>
            </w:pPr>
          </w:p>
          <w:p w14:paraId="21FBE917" w14:textId="77777777" w:rsidR="004E3BC3" w:rsidRDefault="004E3BC3">
            <w:pPr>
              <w:spacing w:line="256" w:lineRule="auto"/>
              <w:jc w:val="both"/>
              <w:rPr>
                <w:rFonts w:eastAsia="Calibri"/>
                <w:sz w:val="22"/>
                <w:szCs w:val="22"/>
                <w:lang w:eastAsia="en-US"/>
              </w:rPr>
            </w:pPr>
            <w:r>
              <w:rPr>
                <w:rFonts w:eastAsia="Calibri"/>
                <w:sz w:val="22"/>
                <w:szCs w:val="22"/>
                <w:lang w:eastAsia="en-US"/>
              </w:rPr>
              <w:t>Mgr. Soňa Melicherčíková</w:t>
            </w:r>
          </w:p>
          <w:p w14:paraId="5829E5F4" w14:textId="77777777" w:rsidR="004E3BC3" w:rsidRDefault="004E3BC3">
            <w:pPr>
              <w:spacing w:line="256" w:lineRule="auto"/>
              <w:jc w:val="both"/>
              <w:rPr>
                <w:rFonts w:eastAsia="Calibri"/>
                <w:sz w:val="22"/>
                <w:szCs w:val="22"/>
                <w:lang w:eastAsia="en-US"/>
              </w:rPr>
            </w:pPr>
            <w:r>
              <w:rPr>
                <w:rFonts w:eastAsia="Calibri"/>
                <w:sz w:val="22"/>
                <w:szCs w:val="22"/>
                <w:lang w:eastAsia="en-US"/>
              </w:rPr>
              <w:t>JUDr. Viera Mičková Hujsiová</w:t>
            </w:r>
          </w:p>
          <w:p w14:paraId="5A67B03C" w14:textId="77777777" w:rsidR="004E3BC3" w:rsidRDefault="004E3BC3">
            <w:pPr>
              <w:spacing w:line="256" w:lineRule="auto"/>
              <w:jc w:val="both"/>
              <w:rPr>
                <w:rFonts w:eastAsia="Calibri"/>
                <w:sz w:val="22"/>
                <w:szCs w:val="22"/>
                <w:lang w:eastAsia="en-US"/>
              </w:rPr>
            </w:pPr>
            <w:r>
              <w:rPr>
                <w:rFonts w:eastAsia="Calibri"/>
                <w:sz w:val="22"/>
                <w:szCs w:val="22"/>
                <w:lang w:eastAsia="en-US"/>
              </w:rPr>
              <w:t>Mgr. Pavol Géring</w:t>
            </w:r>
          </w:p>
          <w:p w14:paraId="56E0CB88"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a podpis osoby</w:t>
            </w:r>
          </w:p>
          <w:p w14:paraId="08ED032A" w14:textId="77777777" w:rsidR="004E3BC3" w:rsidRDefault="004E3BC3">
            <w:pPr>
              <w:spacing w:line="256" w:lineRule="auto"/>
              <w:jc w:val="both"/>
              <w:rPr>
                <w:rFonts w:eastAsia="Calibri"/>
                <w:sz w:val="22"/>
                <w:szCs w:val="22"/>
                <w:lang w:eastAsia="en-US"/>
              </w:rPr>
            </w:pPr>
          </w:p>
          <w:p w14:paraId="079F252C" w14:textId="77777777" w:rsidR="004E3BC3" w:rsidRDefault="004E3BC3">
            <w:pPr>
              <w:spacing w:line="256" w:lineRule="auto"/>
              <w:jc w:val="both"/>
              <w:rPr>
                <w:rFonts w:eastAsia="Calibri"/>
                <w:sz w:val="22"/>
                <w:szCs w:val="22"/>
                <w:lang w:eastAsia="en-US"/>
              </w:rPr>
            </w:pPr>
          </w:p>
          <w:p w14:paraId="7F61C453" w14:textId="77777777" w:rsidR="004E3BC3" w:rsidRDefault="004E3BC3">
            <w:pPr>
              <w:spacing w:line="256" w:lineRule="auto"/>
              <w:jc w:val="both"/>
              <w:rPr>
                <w:rFonts w:eastAsia="Calibri"/>
                <w:sz w:val="22"/>
                <w:szCs w:val="22"/>
                <w:lang w:eastAsia="en-US"/>
              </w:rPr>
            </w:pPr>
            <w:r>
              <w:rPr>
                <w:rFonts w:eastAsia="Calibri"/>
                <w:sz w:val="22"/>
                <w:szCs w:val="22"/>
                <w:lang w:eastAsia="en-US"/>
              </w:rPr>
              <w:t>Mgr. Martin Raučina</w:t>
            </w:r>
          </w:p>
          <w:p w14:paraId="64B59EF5" w14:textId="77777777" w:rsidR="004E3BC3" w:rsidRDefault="004E3BC3">
            <w:pPr>
              <w:spacing w:line="256" w:lineRule="auto"/>
              <w:rPr>
                <w:rFonts w:eastAsia="Calibri"/>
                <w:sz w:val="22"/>
                <w:szCs w:val="22"/>
                <w:lang w:eastAsia="en-US"/>
              </w:rPr>
            </w:pPr>
            <w:r>
              <w:rPr>
                <w:rFonts w:eastAsia="Calibri"/>
                <w:sz w:val="22"/>
                <w:szCs w:val="22"/>
                <w:lang w:eastAsia="en-US"/>
              </w:rPr>
              <w:t xml:space="preserve">riaditeľ odboru nadlimitných zákaziek a koncesií </w:t>
            </w:r>
            <w:r>
              <w:rPr>
                <w:rFonts w:eastAsia="Calibri"/>
                <w:sz w:val="22"/>
                <w:szCs w:val="22"/>
                <w:lang w:eastAsia="en-US"/>
              </w:rPr>
              <w:br/>
              <w:t xml:space="preserve">GR ŽSR </w:t>
            </w:r>
          </w:p>
          <w:p w14:paraId="26A0121E" w14:textId="77777777" w:rsidR="004E3BC3" w:rsidRDefault="004E3BC3">
            <w:pPr>
              <w:spacing w:line="256" w:lineRule="auto"/>
              <w:jc w:val="both"/>
              <w:rPr>
                <w:rFonts w:eastAsia="Calibri"/>
                <w:sz w:val="22"/>
                <w:szCs w:val="22"/>
                <w:lang w:eastAsia="en-US"/>
              </w:rPr>
            </w:pPr>
            <w:r>
              <w:rPr>
                <w:rFonts w:eastAsia="Calibri"/>
                <w:sz w:val="22"/>
                <w:szCs w:val="22"/>
                <w:lang w:eastAsia="en-US"/>
              </w:rPr>
              <w:t>Meno, priezvisko, funkcia a podpis osoby</w:t>
            </w:r>
          </w:p>
        </w:tc>
      </w:tr>
    </w:tbl>
    <w:p w14:paraId="71F164AB" w14:textId="77777777" w:rsidR="004E3BC3" w:rsidRDefault="004E3BC3" w:rsidP="004E3BC3">
      <w:pPr>
        <w:jc w:val="both"/>
        <w:rPr>
          <w:sz w:val="22"/>
          <w:szCs w:val="22"/>
        </w:rPr>
      </w:pPr>
    </w:p>
    <w:p w14:paraId="54AFD7A0" w14:textId="77777777" w:rsidR="004E3BC3" w:rsidRDefault="004E3BC3" w:rsidP="004E3BC3">
      <w:pPr>
        <w:jc w:val="both"/>
        <w:rPr>
          <w:sz w:val="22"/>
          <w:szCs w:val="22"/>
        </w:rPr>
      </w:pPr>
      <w:r>
        <w:rPr>
          <w:sz w:val="22"/>
          <w:szCs w:val="22"/>
        </w:rPr>
        <w:t>Bratislava, marec 2024</w:t>
      </w:r>
    </w:p>
    <w:p w14:paraId="1BBA12DA" w14:textId="77777777" w:rsidR="00836287" w:rsidRPr="00125D1D" w:rsidRDefault="00836287" w:rsidP="00836287">
      <w:pPr>
        <w:keepNext/>
        <w:numPr>
          <w:ilvl w:val="12"/>
          <w:numId w:val="0"/>
        </w:numPr>
        <w:jc w:val="center"/>
        <w:outlineLvl w:val="0"/>
        <w:rPr>
          <w:sz w:val="36"/>
          <w:szCs w:val="36"/>
        </w:rPr>
      </w:pPr>
      <w:r w:rsidRPr="00836287">
        <w:rPr>
          <w:sz w:val="22"/>
          <w:szCs w:val="22"/>
        </w:rPr>
        <w:br w:type="page"/>
      </w:r>
      <w:r w:rsidRPr="00125D1D">
        <w:rPr>
          <w:b/>
          <w:bCs/>
          <w:sz w:val="36"/>
          <w:szCs w:val="36"/>
        </w:rPr>
        <w:lastRenderedPageBreak/>
        <w:t>OBSAH SÚŤAŽNÝCH PODKLADOV</w:t>
      </w:r>
    </w:p>
    <w:p w14:paraId="494B3C68" w14:textId="07434D49" w:rsidR="00836287" w:rsidRPr="00836287" w:rsidRDefault="000A1643" w:rsidP="00836287">
      <w:pPr>
        <w:overflowPunct w:val="0"/>
        <w:autoSpaceDE w:val="0"/>
        <w:autoSpaceDN w:val="0"/>
        <w:adjustRightInd w:val="0"/>
        <w:jc w:val="both"/>
        <w:textAlignment w:val="baseline"/>
        <w:rPr>
          <w:sz w:val="22"/>
          <w:szCs w:val="22"/>
        </w:rPr>
      </w:pPr>
      <w:r>
        <w:rPr>
          <w:sz w:val="22"/>
          <w:szCs w:val="22"/>
        </w:rPr>
        <w:t xml:space="preserve">                                                                                                                                                                           </w:t>
      </w:r>
      <w:r w:rsidR="00836287" w:rsidRPr="00836287">
        <w:rPr>
          <w:sz w:val="22"/>
          <w:szCs w:val="22"/>
        </w:rPr>
        <w:t>Strana</w:t>
      </w:r>
    </w:p>
    <w:p w14:paraId="665936BF" w14:textId="77777777"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sz w:val="22"/>
          <w:szCs w:val="22"/>
        </w:rPr>
      </w:pPr>
      <w:r w:rsidRPr="00836287">
        <w:rPr>
          <w:b/>
          <w:bCs/>
          <w:sz w:val="22"/>
          <w:szCs w:val="22"/>
        </w:rPr>
        <w:t>POKYNY NA VYPRACOVANIE PONUKY</w:t>
      </w:r>
      <w:r w:rsidRPr="00836287">
        <w:rPr>
          <w:b/>
          <w:bCs/>
          <w:sz w:val="22"/>
          <w:szCs w:val="22"/>
        </w:rPr>
        <w:tab/>
        <w:t>4</w:t>
      </w:r>
    </w:p>
    <w:p w14:paraId="07963CD8" w14:textId="7959549F"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Pr="00836287">
        <w:rPr>
          <w:b/>
          <w:bCs/>
          <w:sz w:val="22"/>
          <w:szCs w:val="22"/>
        </w:rPr>
        <w:t>Všeobecné informácie</w:t>
      </w:r>
      <w:r w:rsidRPr="00836287">
        <w:rPr>
          <w:b/>
          <w:bCs/>
          <w:sz w:val="22"/>
          <w:szCs w:val="22"/>
        </w:rPr>
        <w:tab/>
        <w:t>4</w:t>
      </w:r>
    </w:p>
    <w:p w14:paraId="29A8DCD2" w14:textId="28E36AC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Komunikácia a vysvetľovanie</w:t>
      </w:r>
      <w:r w:rsidRPr="00836287">
        <w:rPr>
          <w:b/>
          <w:bCs/>
          <w:sz w:val="22"/>
          <w:szCs w:val="22"/>
        </w:rPr>
        <w:tab/>
        <w:t xml:space="preserve"> 7</w:t>
      </w:r>
    </w:p>
    <w:p w14:paraId="4E2C4086" w14:textId="2CD8BEC2"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III. </w:t>
      </w:r>
      <w:r w:rsidRPr="00836287">
        <w:rPr>
          <w:sz w:val="22"/>
          <w:szCs w:val="22"/>
        </w:rPr>
        <w:tab/>
      </w:r>
      <w:r w:rsidR="000450B6">
        <w:rPr>
          <w:b/>
          <w:bCs/>
          <w:sz w:val="22"/>
          <w:szCs w:val="22"/>
        </w:rPr>
        <w:t>Príprava ponuky</w:t>
      </w:r>
      <w:r w:rsidR="000450B6">
        <w:rPr>
          <w:b/>
          <w:bCs/>
          <w:sz w:val="22"/>
          <w:szCs w:val="22"/>
        </w:rPr>
        <w:tab/>
      </w:r>
      <w:r w:rsidR="004D1E15">
        <w:rPr>
          <w:b/>
          <w:bCs/>
          <w:sz w:val="22"/>
          <w:szCs w:val="22"/>
        </w:rPr>
        <w:t>8</w:t>
      </w:r>
    </w:p>
    <w:p w14:paraId="12B44586" w14:textId="61E6CA2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IV.</w:t>
      </w:r>
      <w:r w:rsidR="00BE35A7">
        <w:rPr>
          <w:b/>
          <w:bCs/>
          <w:sz w:val="22"/>
          <w:szCs w:val="22"/>
        </w:rPr>
        <w:t xml:space="preserve"> </w:t>
      </w:r>
      <w:r w:rsidR="00BE35A7">
        <w:rPr>
          <w:b/>
          <w:bCs/>
          <w:sz w:val="22"/>
          <w:szCs w:val="22"/>
        </w:rPr>
        <w:tab/>
        <w:t>Predkladanie ponuky</w:t>
      </w:r>
      <w:r w:rsidR="00BE35A7">
        <w:rPr>
          <w:b/>
          <w:bCs/>
          <w:sz w:val="22"/>
          <w:szCs w:val="22"/>
        </w:rPr>
        <w:tab/>
      </w:r>
      <w:r w:rsidR="00504815">
        <w:rPr>
          <w:b/>
          <w:bCs/>
          <w:sz w:val="22"/>
          <w:szCs w:val="22"/>
        </w:rPr>
        <w:t>14</w:t>
      </w:r>
    </w:p>
    <w:p w14:paraId="28DBEE49" w14:textId="6DE66A79"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V. </w:t>
      </w:r>
      <w:r w:rsidRPr="00836287">
        <w:rPr>
          <w:sz w:val="22"/>
          <w:szCs w:val="22"/>
        </w:rPr>
        <w:tab/>
      </w:r>
      <w:r w:rsidRPr="00836287">
        <w:rPr>
          <w:b/>
          <w:bCs/>
          <w:sz w:val="22"/>
          <w:szCs w:val="22"/>
        </w:rPr>
        <w:t>Otv</w:t>
      </w:r>
      <w:r w:rsidR="00BE35A7">
        <w:rPr>
          <w:b/>
          <w:bCs/>
          <w:sz w:val="22"/>
          <w:szCs w:val="22"/>
        </w:rPr>
        <w:t>áranie a vyhodnocovanie ponúk</w:t>
      </w:r>
      <w:r w:rsidR="00BE35A7">
        <w:rPr>
          <w:b/>
          <w:bCs/>
          <w:sz w:val="22"/>
          <w:szCs w:val="22"/>
        </w:rPr>
        <w:tab/>
      </w:r>
      <w:r w:rsidR="00504815">
        <w:rPr>
          <w:b/>
          <w:bCs/>
          <w:sz w:val="22"/>
          <w:szCs w:val="22"/>
        </w:rPr>
        <w:t>16</w:t>
      </w:r>
    </w:p>
    <w:p w14:paraId="185140BC" w14:textId="3B8F8D28" w:rsid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Časť VI.</w:t>
      </w:r>
      <w:r w:rsidR="006B4FD1">
        <w:rPr>
          <w:b/>
          <w:bCs/>
          <w:sz w:val="22"/>
          <w:szCs w:val="22"/>
        </w:rPr>
        <w:t xml:space="preserve"> </w:t>
      </w:r>
      <w:r w:rsidR="006B4FD1">
        <w:rPr>
          <w:b/>
          <w:bCs/>
          <w:sz w:val="22"/>
          <w:szCs w:val="22"/>
        </w:rPr>
        <w:tab/>
        <w:t>Uzavretie zmluvy</w:t>
      </w:r>
      <w:r w:rsidR="006B4FD1">
        <w:rPr>
          <w:b/>
          <w:bCs/>
          <w:sz w:val="22"/>
          <w:szCs w:val="22"/>
        </w:rPr>
        <w:tab/>
      </w:r>
      <w:r w:rsidR="00F7382E">
        <w:rPr>
          <w:b/>
          <w:bCs/>
          <w:sz w:val="22"/>
          <w:szCs w:val="22"/>
        </w:rPr>
        <w:t>20</w:t>
      </w:r>
    </w:p>
    <w:p w14:paraId="73CD81D4" w14:textId="77777777" w:rsidR="00F445E3" w:rsidRDefault="00125D1D" w:rsidP="00F445E3">
      <w:pPr>
        <w:tabs>
          <w:tab w:val="left" w:pos="1843"/>
        </w:tabs>
        <w:overflowPunct w:val="0"/>
        <w:autoSpaceDE w:val="0"/>
        <w:autoSpaceDN w:val="0"/>
        <w:adjustRightInd w:val="0"/>
        <w:spacing w:before="120"/>
        <w:ind w:left="284" w:right="-58"/>
        <w:jc w:val="both"/>
        <w:textAlignment w:val="baseline"/>
        <w:rPr>
          <w:b/>
          <w:bCs/>
          <w:sz w:val="22"/>
          <w:szCs w:val="22"/>
        </w:rPr>
      </w:pPr>
      <w:r w:rsidRPr="00DC3769">
        <w:rPr>
          <w:bCs/>
          <w:sz w:val="22"/>
          <w:szCs w:val="22"/>
        </w:rPr>
        <w:t>Časť VII.</w:t>
      </w:r>
      <w:r w:rsidRPr="00DC3769">
        <w:rPr>
          <w:bCs/>
          <w:sz w:val="22"/>
          <w:szCs w:val="22"/>
        </w:rPr>
        <w:tab/>
      </w:r>
      <w:r w:rsidR="00F445E3" w:rsidRPr="00F445E3">
        <w:rPr>
          <w:b/>
          <w:bCs/>
          <w:sz w:val="22"/>
          <w:szCs w:val="22"/>
        </w:rPr>
        <w:t xml:space="preserve">Osobitné ustanovenie o prístupe vybraných zahraničných hospodárskych </w:t>
      </w:r>
    </w:p>
    <w:p w14:paraId="7F0EAE92" w14:textId="3E738D30" w:rsidR="00125D1D" w:rsidRPr="00F445E3" w:rsidRDefault="00F445E3" w:rsidP="00F445E3">
      <w:pPr>
        <w:tabs>
          <w:tab w:val="left" w:pos="1843"/>
          <w:tab w:val="left" w:pos="9072"/>
        </w:tabs>
        <w:overflowPunct w:val="0"/>
        <w:autoSpaceDE w:val="0"/>
        <w:autoSpaceDN w:val="0"/>
        <w:adjustRightInd w:val="0"/>
        <w:ind w:left="1843" w:right="-58"/>
        <w:jc w:val="both"/>
        <w:textAlignment w:val="baseline"/>
        <w:rPr>
          <w:b/>
          <w:bCs/>
          <w:sz w:val="22"/>
          <w:szCs w:val="22"/>
        </w:rPr>
      </w:pPr>
      <w:r w:rsidRPr="00F445E3">
        <w:rPr>
          <w:b/>
          <w:bCs/>
          <w:sz w:val="22"/>
          <w:szCs w:val="22"/>
        </w:rPr>
        <w:t>subjektov</w:t>
      </w:r>
      <w:r w:rsidR="00125D1D" w:rsidRPr="00DC3769">
        <w:rPr>
          <w:bCs/>
          <w:sz w:val="22"/>
          <w:szCs w:val="22"/>
        </w:rPr>
        <w:tab/>
      </w:r>
      <w:r w:rsidR="00125D1D" w:rsidRPr="00DC3769">
        <w:rPr>
          <w:bCs/>
          <w:sz w:val="22"/>
          <w:szCs w:val="22"/>
        </w:rPr>
        <w:tab/>
        <w:t xml:space="preserve">         </w:t>
      </w:r>
      <w:r w:rsidR="00F7382E">
        <w:rPr>
          <w:rFonts w:eastAsia="Calibri"/>
          <w:b/>
          <w:bCs/>
          <w:sz w:val="22"/>
          <w:szCs w:val="22"/>
          <w:lang w:eastAsia="en-US"/>
        </w:rPr>
        <w:t>22</w:t>
      </w:r>
      <w:r w:rsidR="00F7382E" w:rsidRPr="00C05DE3">
        <w:rPr>
          <w:rFonts w:eastAsia="Calibri"/>
          <w:b/>
          <w:bCs/>
          <w:sz w:val="22"/>
          <w:szCs w:val="22"/>
          <w:lang w:eastAsia="en-US"/>
        </w:rPr>
        <w:t xml:space="preserve"> </w:t>
      </w:r>
      <w:r w:rsidR="00F7382E" w:rsidRPr="00E54741">
        <w:rPr>
          <w:bCs/>
          <w:sz w:val="22"/>
          <w:szCs w:val="22"/>
        </w:rPr>
        <w:t xml:space="preserve">                                                          </w:t>
      </w:r>
    </w:p>
    <w:p w14:paraId="002D3A74" w14:textId="0D271246" w:rsidR="00836287" w:rsidRPr="00836287" w:rsidRDefault="006B4FD1"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Pr>
          <w:b/>
          <w:bCs/>
          <w:sz w:val="22"/>
          <w:szCs w:val="22"/>
        </w:rPr>
        <w:t>OPIS PREDMETU ZÁKAZKY</w:t>
      </w:r>
      <w:r>
        <w:rPr>
          <w:b/>
          <w:bCs/>
          <w:sz w:val="22"/>
          <w:szCs w:val="22"/>
        </w:rPr>
        <w:tab/>
      </w:r>
      <w:r w:rsidR="00F7382E">
        <w:rPr>
          <w:b/>
          <w:bCs/>
          <w:sz w:val="22"/>
          <w:szCs w:val="22"/>
        </w:rPr>
        <w:t>23</w:t>
      </w:r>
    </w:p>
    <w:p w14:paraId="6228128F" w14:textId="2EF4B9A2"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SP</w:t>
      </w:r>
      <w:r w:rsidRPr="00836287">
        <w:rPr>
          <w:b/>
          <w:bCs/>
          <w:sz w:val="22"/>
          <w:szCs w:val="22"/>
        </w:rPr>
        <w:sym w:font="Times New Roman" w:char="00D4"/>
      </w:r>
      <w:r w:rsidR="006B4FD1">
        <w:rPr>
          <w:b/>
          <w:bCs/>
          <w:sz w:val="22"/>
          <w:szCs w:val="22"/>
        </w:rPr>
        <w:t>SOB URČENIA CENY</w:t>
      </w:r>
      <w:r w:rsidR="006B4FD1">
        <w:rPr>
          <w:b/>
          <w:bCs/>
          <w:sz w:val="22"/>
          <w:szCs w:val="22"/>
        </w:rPr>
        <w:tab/>
      </w:r>
      <w:r w:rsidR="00F7382E">
        <w:rPr>
          <w:b/>
          <w:bCs/>
          <w:sz w:val="22"/>
          <w:szCs w:val="22"/>
        </w:rPr>
        <w:t>28</w:t>
      </w:r>
    </w:p>
    <w:p w14:paraId="2D68FC4C" w14:textId="7D824A26" w:rsidR="00E71842" w:rsidRPr="00836287" w:rsidRDefault="00F84FD1"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 xml:space="preserve">INFORMÁCIE K </w:t>
      </w:r>
      <w:r w:rsidR="00E71842">
        <w:rPr>
          <w:b/>
          <w:bCs/>
          <w:sz w:val="22"/>
          <w:szCs w:val="22"/>
        </w:rPr>
        <w:t>OBCHODN</w:t>
      </w:r>
      <w:r>
        <w:rPr>
          <w:b/>
          <w:bCs/>
          <w:sz w:val="22"/>
          <w:szCs w:val="22"/>
        </w:rPr>
        <w:t>ÝM</w:t>
      </w:r>
      <w:r w:rsidR="00E71842">
        <w:rPr>
          <w:b/>
          <w:bCs/>
          <w:sz w:val="22"/>
          <w:szCs w:val="22"/>
        </w:rPr>
        <w:t xml:space="preserve"> PODMIENK</w:t>
      </w:r>
      <w:r>
        <w:rPr>
          <w:b/>
          <w:bCs/>
          <w:sz w:val="22"/>
          <w:szCs w:val="22"/>
        </w:rPr>
        <w:t>AM</w:t>
      </w:r>
      <w:r w:rsidR="00E71842">
        <w:rPr>
          <w:b/>
          <w:bCs/>
          <w:sz w:val="22"/>
          <w:szCs w:val="22"/>
        </w:rPr>
        <w:t xml:space="preserve"> </w:t>
      </w:r>
      <w:r w:rsidR="00E71842">
        <w:rPr>
          <w:b/>
          <w:bCs/>
          <w:sz w:val="22"/>
          <w:szCs w:val="22"/>
        </w:rPr>
        <w:tab/>
      </w:r>
      <w:r w:rsidR="00F7382E">
        <w:rPr>
          <w:b/>
          <w:bCs/>
          <w:sz w:val="22"/>
          <w:szCs w:val="22"/>
        </w:rPr>
        <w:t>32</w:t>
      </w:r>
    </w:p>
    <w:p w14:paraId="2633210A" w14:textId="0A638CE4"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sidRPr="00836287">
        <w:rPr>
          <w:b/>
          <w:bCs/>
          <w:sz w:val="22"/>
          <w:szCs w:val="22"/>
        </w:rPr>
        <w:t>PO</w:t>
      </w:r>
      <w:r w:rsidR="00DF759E">
        <w:rPr>
          <w:b/>
          <w:bCs/>
          <w:sz w:val="22"/>
          <w:szCs w:val="22"/>
        </w:rPr>
        <w:t>DMIENKY ÚČASTI UCHÁDZAČOV</w:t>
      </w:r>
      <w:r w:rsidR="00DF759E">
        <w:rPr>
          <w:b/>
          <w:bCs/>
          <w:sz w:val="22"/>
          <w:szCs w:val="22"/>
        </w:rPr>
        <w:tab/>
      </w:r>
      <w:r w:rsidR="00F7382E">
        <w:rPr>
          <w:b/>
          <w:bCs/>
          <w:sz w:val="22"/>
          <w:szCs w:val="22"/>
        </w:rPr>
        <w:t>33</w:t>
      </w:r>
    </w:p>
    <w:p w14:paraId="12874FE2" w14:textId="2820CEB0"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  </w:t>
      </w:r>
      <w:r w:rsidRPr="00836287">
        <w:rPr>
          <w:sz w:val="22"/>
          <w:szCs w:val="22"/>
        </w:rPr>
        <w:tab/>
      </w:r>
      <w:r w:rsidR="002F686D">
        <w:rPr>
          <w:b/>
          <w:bCs/>
          <w:sz w:val="22"/>
          <w:szCs w:val="22"/>
        </w:rPr>
        <w:t>Podmienky účasti uchádzačov</w:t>
      </w:r>
      <w:r w:rsidR="002F686D">
        <w:rPr>
          <w:b/>
          <w:bCs/>
          <w:sz w:val="22"/>
          <w:szCs w:val="22"/>
        </w:rPr>
        <w:tab/>
      </w:r>
      <w:r w:rsidR="00F7382E">
        <w:rPr>
          <w:b/>
          <w:bCs/>
          <w:sz w:val="22"/>
          <w:szCs w:val="22"/>
        </w:rPr>
        <w:t>33</w:t>
      </w:r>
    </w:p>
    <w:p w14:paraId="6C103D02" w14:textId="3214EC61" w:rsidR="00836287" w:rsidRPr="00836287" w:rsidRDefault="00836287" w:rsidP="00856A77">
      <w:pPr>
        <w:tabs>
          <w:tab w:val="left" w:pos="1843"/>
          <w:tab w:val="right" w:pos="9781"/>
        </w:tabs>
        <w:overflowPunct w:val="0"/>
        <w:autoSpaceDE w:val="0"/>
        <w:autoSpaceDN w:val="0"/>
        <w:adjustRightInd w:val="0"/>
        <w:spacing w:before="120"/>
        <w:ind w:left="284"/>
        <w:jc w:val="both"/>
        <w:textAlignment w:val="baseline"/>
        <w:rPr>
          <w:b/>
          <w:bCs/>
          <w:sz w:val="22"/>
          <w:szCs w:val="22"/>
        </w:rPr>
      </w:pPr>
      <w:r w:rsidRPr="00836287">
        <w:rPr>
          <w:sz w:val="22"/>
          <w:szCs w:val="22"/>
        </w:rPr>
        <w:t xml:space="preserve">Časť II. </w:t>
      </w:r>
      <w:r w:rsidRPr="00836287">
        <w:rPr>
          <w:sz w:val="22"/>
          <w:szCs w:val="22"/>
        </w:rPr>
        <w:tab/>
      </w:r>
      <w:r w:rsidRPr="00836287">
        <w:rPr>
          <w:b/>
          <w:bCs/>
          <w:sz w:val="22"/>
          <w:szCs w:val="22"/>
        </w:rPr>
        <w:t>Vyhodnoten</w:t>
      </w:r>
      <w:r w:rsidR="002F686D">
        <w:rPr>
          <w:b/>
          <w:bCs/>
          <w:sz w:val="22"/>
          <w:szCs w:val="22"/>
        </w:rPr>
        <w:t xml:space="preserve">ie splnenia podmienok účasti </w:t>
      </w:r>
      <w:r w:rsidR="002F686D">
        <w:rPr>
          <w:b/>
          <w:bCs/>
          <w:sz w:val="22"/>
          <w:szCs w:val="22"/>
        </w:rPr>
        <w:tab/>
      </w:r>
      <w:r w:rsidR="00F7382E">
        <w:rPr>
          <w:b/>
          <w:bCs/>
          <w:sz w:val="22"/>
          <w:szCs w:val="22"/>
        </w:rPr>
        <w:t>43</w:t>
      </w:r>
    </w:p>
    <w:p w14:paraId="46016080" w14:textId="59A69EBE" w:rsidR="00836287" w:rsidRPr="00836287" w:rsidRDefault="00836287" w:rsidP="00C23F69">
      <w:pPr>
        <w:numPr>
          <w:ilvl w:val="0"/>
          <w:numId w:val="2"/>
        </w:numPr>
        <w:tabs>
          <w:tab w:val="right" w:pos="9781"/>
        </w:tabs>
        <w:overflowPunct w:val="0"/>
        <w:autoSpaceDE w:val="0"/>
        <w:autoSpaceDN w:val="0"/>
        <w:adjustRightInd w:val="0"/>
        <w:spacing w:before="120" w:after="120" w:line="276" w:lineRule="auto"/>
        <w:ind w:left="284" w:hanging="284"/>
        <w:jc w:val="both"/>
        <w:textAlignment w:val="baseline"/>
        <w:rPr>
          <w:b/>
          <w:bCs/>
          <w:sz w:val="22"/>
          <w:szCs w:val="22"/>
        </w:rPr>
      </w:pPr>
      <w:r w:rsidRPr="00836287">
        <w:rPr>
          <w:b/>
          <w:bCs/>
          <w:sz w:val="22"/>
          <w:szCs w:val="22"/>
        </w:rPr>
        <w:t>KRITÉRIUM NA VYHODNOTENIE PONÚK A SP</w:t>
      </w:r>
      <w:r w:rsidRPr="00836287">
        <w:rPr>
          <w:b/>
          <w:bCs/>
          <w:sz w:val="22"/>
          <w:szCs w:val="22"/>
        </w:rPr>
        <w:sym w:font="Times New Roman" w:char="00D4"/>
      </w:r>
      <w:r w:rsidRPr="00836287">
        <w:rPr>
          <w:b/>
          <w:bCs/>
          <w:sz w:val="22"/>
          <w:szCs w:val="22"/>
        </w:rPr>
        <w:t xml:space="preserve">SOB </w:t>
      </w:r>
      <w:r w:rsidRPr="00836287">
        <w:rPr>
          <w:b/>
          <w:bCs/>
          <w:caps/>
          <w:sz w:val="22"/>
          <w:szCs w:val="22"/>
        </w:rPr>
        <w:t>jeho</w:t>
      </w:r>
      <w:r w:rsidR="00437B72">
        <w:rPr>
          <w:b/>
          <w:bCs/>
          <w:sz w:val="22"/>
          <w:szCs w:val="22"/>
        </w:rPr>
        <w:t xml:space="preserve"> UPLATNENIA</w:t>
      </w:r>
      <w:r w:rsidR="00437B72">
        <w:rPr>
          <w:b/>
          <w:bCs/>
          <w:sz w:val="22"/>
          <w:szCs w:val="22"/>
        </w:rPr>
        <w:tab/>
        <w:t xml:space="preserve">  </w:t>
      </w:r>
      <w:r w:rsidR="00F7382E">
        <w:rPr>
          <w:b/>
          <w:bCs/>
          <w:sz w:val="22"/>
          <w:szCs w:val="22"/>
        </w:rPr>
        <w:t>44</w:t>
      </w:r>
    </w:p>
    <w:p w14:paraId="3DDFE232" w14:textId="66F6C3DF" w:rsidR="00836287" w:rsidRPr="00836287" w:rsidRDefault="00437B72" w:rsidP="00C23F69">
      <w:pPr>
        <w:numPr>
          <w:ilvl w:val="0"/>
          <w:numId w:val="2"/>
        </w:numPr>
        <w:tabs>
          <w:tab w:val="right" w:pos="9781"/>
        </w:tabs>
        <w:overflowPunct w:val="0"/>
        <w:autoSpaceDE w:val="0"/>
        <w:autoSpaceDN w:val="0"/>
        <w:adjustRightInd w:val="0"/>
        <w:spacing w:before="120" w:after="120" w:line="276" w:lineRule="auto"/>
        <w:jc w:val="both"/>
        <w:textAlignment w:val="baseline"/>
        <w:rPr>
          <w:b/>
          <w:bCs/>
          <w:sz w:val="22"/>
          <w:szCs w:val="22"/>
        </w:rPr>
      </w:pPr>
      <w:r>
        <w:rPr>
          <w:b/>
          <w:bCs/>
          <w:sz w:val="22"/>
          <w:szCs w:val="22"/>
        </w:rPr>
        <w:t>PRÍLOHY</w:t>
      </w:r>
      <w:r>
        <w:rPr>
          <w:b/>
          <w:bCs/>
          <w:sz w:val="22"/>
          <w:szCs w:val="22"/>
        </w:rPr>
        <w:tab/>
      </w:r>
      <w:r w:rsidR="00F7382E">
        <w:rPr>
          <w:b/>
          <w:bCs/>
          <w:sz w:val="22"/>
          <w:szCs w:val="22"/>
        </w:rPr>
        <w:t>45</w:t>
      </w:r>
    </w:p>
    <w:p w14:paraId="50F56DE2" w14:textId="61A3E87D"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1  </w:t>
      </w:r>
      <w:r w:rsidRPr="00836287">
        <w:rPr>
          <w:sz w:val="22"/>
          <w:szCs w:val="22"/>
        </w:rPr>
        <w:tab/>
      </w:r>
      <w:r w:rsidR="00CE19DA">
        <w:rPr>
          <w:b/>
          <w:bCs/>
          <w:sz w:val="22"/>
          <w:szCs w:val="22"/>
        </w:rPr>
        <w:t>Identifikačné údaje uchádzača</w:t>
      </w:r>
      <w:r w:rsidR="00CE19DA">
        <w:rPr>
          <w:b/>
          <w:bCs/>
          <w:sz w:val="22"/>
          <w:szCs w:val="22"/>
        </w:rPr>
        <w:tab/>
      </w:r>
      <w:r w:rsidR="00F7382E">
        <w:rPr>
          <w:b/>
          <w:bCs/>
          <w:sz w:val="22"/>
          <w:szCs w:val="22"/>
        </w:rPr>
        <w:t>46</w:t>
      </w:r>
    </w:p>
    <w:p w14:paraId="72854925" w14:textId="69C6507F"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2  </w:t>
      </w:r>
      <w:r w:rsidRPr="00836287">
        <w:rPr>
          <w:sz w:val="22"/>
          <w:szCs w:val="22"/>
        </w:rPr>
        <w:tab/>
      </w:r>
      <w:r w:rsidRPr="00836287">
        <w:rPr>
          <w:b/>
          <w:sz w:val="22"/>
          <w:szCs w:val="22"/>
        </w:rPr>
        <w:t>O</w:t>
      </w:r>
      <w:r w:rsidRPr="00836287">
        <w:rPr>
          <w:b/>
          <w:bCs/>
          <w:sz w:val="22"/>
          <w:szCs w:val="22"/>
        </w:rPr>
        <w:t>bc</w:t>
      </w:r>
      <w:r w:rsidR="00CE19DA">
        <w:rPr>
          <w:b/>
          <w:bCs/>
          <w:sz w:val="22"/>
          <w:szCs w:val="22"/>
        </w:rPr>
        <w:t>hodné podmienky obstarávateľa</w:t>
      </w:r>
      <w:r w:rsidR="00CE19DA">
        <w:rPr>
          <w:b/>
          <w:bCs/>
          <w:sz w:val="22"/>
          <w:szCs w:val="22"/>
        </w:rPr>
        <w:tab/>
      </w:r>
      <w:r w:rsidR="00F7382E">
        <w:rPr>
          <w:b/>
          <w:bCs/>
          <w:sz w:val="22"/>
          <w:szCs w:val="22"/>
        </w:rPr>
        <w:t>47</w:t>
      </w:r>
    </w:p>
    <w:p w14:paraId="7E540CAB" w14:textId="5B950014"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3  </w:t>
      </w:r>
      <w:r w:rsidRPr="00836287">
        <w:rPr>
          <w:sz w:val="22"/>
          <w:szCs w:val="22"/>
        </w:rPr>
        <w:tab/>
      </w:r>
      <w:r w:rsidR="00140395">
        <w:rPr>
          <w:b/>
          <w:bCs/>
          <w:sz w:val="22"/>
          <w:szCs w:val="22"/>
        </w:rPr>
        <w:t>Vyhlásenie uchádzača</w:t>
      </w:r>
      <w:r w:rsidR="00140395">
        <w:rPr>
          <w:b/>
          <w:bCs/>
          <w:sz w:val="22"/>
          <w:szCs w:val="22"/>
        </w:rPr>
        <w:tab/>
        <w:t xml:space="preserve"> </w:t>
      </w:r>
      <w:r w:rsidR="00F7382E">
        <w:rPr>
          <w:b/>
          <w:bCs/>
          <w:sz w:val="22"/>
          <w:szCs w:val="22"/>
        </w:rPr>
        <w:t>109</w:t>
      </w:r>
    </w:p>
    <w:p w14:paraId="7977029D" w14:textId="369D8919"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 xml:space="preserve">Príloha č. 4  </w:t>
      </w:r>
      <w:r w:rsidRPr="00836287">
        <w:rPr>
          <w:sz w:val="22"/>
          <w:szCs w:val="22"/>
        </w:rPr>
        <w:tab/>
      </w:r>
      <w:r w:rsidR="00140395">
        <w:rPr>
          <w:b/>
          <w:bCs/>
          <w:sz w:val="22"/>
          <w:szCs w:val="22"/>
        </w:rPr>
        <w:t>Návrh na plnenie kritéria</w:t>
      </w:r>
      <w:r w:rsidR="00140395">
        <w:rPr>
          <w:b/>
          <w:bCs/>
          <w:sz w:val="22"/>
          <w:szCs w:val="22"/>
        </w:rPr>
        <w:tab/>
        <w:t xml:space="preserve"> </w:t>
      </w:r>
      <w:r w:rsidR="00F7382E">
        <w:rPr>
          <w:b/>
          <w:bCs/>
          <w:sz w:val="22"/>
          <w:szCs w:val="22"/>
        </w:rPr>
        <w:t>111</w:t>
      </w:r>
    </w:p>
    <w:p w14:paraId="65AC4309" w14:textId="77777777" w:rsidR="00836287" w:rsidRPr="00836287" w:rsidRDefault="00836287" w:rsidP="00E71842">
      <w:pPr>
        <w:tabs>
          <w:tab w:val="left" w:pos="1843"/>
          <w:tab w:val="right" w:pos="9781"/>
        </w:tabs>
        <w:overflowPunct w:val="0"/>
        <w:autoSpaceDE w:val="0"/>
        <w:autoSpaceDN w:val="0"/>
        <w:adjustRightInd w:val="0"/>
        <w:spacing w:line="276" w:lineRule="auto"/>
        <w:ind w:left="284"/>
        <w:jc w:val="both"/>
        <w:textAlignment w:val="baseline"/>
        <w:rPr>
          <w:b/>
          <w:sz w:val="22"/>
          <w:szCs w:val="22"/>
        </w:rPr>
      </w:pPr>
      <w:r w:rsidRPr="00836287">
        <w:rPr>
          <w:sz w:val="22"/>
          <w:szCs w:val="22"/>
        </w:rPr>
        <w:t>Príloha č. 5</w:t>
      </w:r>
      <w:r w:rsidRPr="00836287">
        <w:rPr>
          <w:sz w:val="22"/>
          <w:szCs w:val="22"/>
        </w:rPr>
        <w:tab/>
      </w:r>
      <w:r w:rsidRPr="00836287">
        <w:rPr>
          <w:b/>
          <w:bCs/>
          <w:sz w:val="22"/>
          <w:szCs w:val="22"/>
        </w:rPr>
        <w:t>Zoznam</w:t>
      </w:r>
      <w:r w:rsidRPr="00836287">
        <w:rPr>
          <w:sz w:val="22"/>
          <w:szCs w:val="22"/>
        </w:rPr>
        <w:t xml:space="preserve"> </w:t>
      </w:r>
      <w:r w:rsidRPr="00836287">
        <w:rPr>
          <w:b/>
          <w:sz w:val="22"/>
          <w:szCs w:val="22"/>
        </w:rPr>
        <w:t xml:space="preserve">iných osôb, prostredníctvom ktorých uchádzač preukazuje </w:t>
      </w:r>
    </w:p>
    <w:p w14:paraId="1C948FCE" w14:textId="4B6991C1" w:rsidR="00836287" w:rsidRPr="00836287" w:rsidRDefault="00836287" w:rsidP="00E71842">
      <w:pPr>
        <w:tabs>
          <w:tab w:val="left" w:pos="1843"/>
          <w:tab w:val="left" w:pos="4650"/>
          <w:tab w:val="right" w:pos="9781"/>
        </w:tabs>
        <w:overflowPunct w:val="0"/>
        <w:autoSpaceDE w:val="0"/>
        <w:autoSpaceDN w:val="0"/>
        <w:adjustRightInd w:val="0"/>
        <w:spacing w:line="276" w:lineRule="auto"/>
        <w:ind w:left="1843"/>
        <w:jc w:val="both"/>
        <w:textAlignment w:val="baseline"/>
        <w:rPr>
          <w:b/>
          <w:iCs/>
          <w:sz w:val="22"/>
          <w:szCs w:val="22"/>
        </w:rPr>
      </w:pPr>
      <w:r w:rsidRPr="00836287">
        <w:rPr>
          <w:b/>
          <w:sz w:val="22"/>
          <w:szCs w:val="22"/>
        </w:rPr>
        <w:t>splnenie podmienok účasti</w:t>
      </w:r>
      <w:r w:rsidR="00140395">
        <w:rPr>
          <w:b/>
          <w:iCs/>
          <w:sz w:val="22"/>
          <w:szCs w:val="22"/>
        </w:rPr>
        <w:tab/>
      </w:r>
      <w:r w:rsidR="00E71842">
        <w:rPr>
          <w:b/>
          <w:iCs/>
          <w:sz w:val="22"/>
          <w:szCs w:val="22"/>
        </w:rPr>
        <w:tab/>
      </w:r>
      <w:r w:rsidR="00F7382E">
        <w:rPr>
          <w:b/>
          <w:iCs/>
          <w:sz w:val="22"/>
          <w:szCs w:val="22"/>
        </w:rPr>
        <w:t>112</w:t>
      </w:r>
    </w:p>
    <w:p w14:paraId="703EB582" w14:textId="68249F26" w:rsidR="00322291" w:rsidRPr="00BC11A3" w:rsidRDefault="00322291"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bCs/>
          <w:sz w:val="22"/>
          <w:szCs w:val="22"/>
        </w:rPr>
      </w:pPr>
      <w:r w:rsidRPr="00A9105E">
        <w:rPr>
          <w:sz w:val="22"/>
          <w:szCs w:val="22"/>
        </w:rPr>
        <w:t>Príloha č. 5a</w:t>
      </w:r>
      <w:r w:rsidRPr="00A9105E">
        <w:rPr>
          <w:sz w:val="22"/>
          <w:szCs w:val="22"/>
        </w:rPr>
        <w:tab/>
      </w:r>
      <w:r w:rsidRPr="00A9105E">
        <w:rPr>
          <w:b/>
          <w:bCs/>
          <w:sz w:val="22"/>
          <w:szCs w:val="22"/>
        </w:rPr>
        <w:t>Zoznam priamych subdodávateľov a vyhlásenie uchádzača</w:t>
      </w:r>
    </w:p>
    <w:p w14:paraId="0A5D9C05" w14:textId="27A140C6" w:rsidR="00836287" w:rsidRPr="008A3E51" w:rsidRDefault="00836287" w:rsidP="002C2A75">
      <w:pPr>
        <w:tabs>
          <w:tab w:val="left" w:pos="1843"/>
          <w:tab w:val="left" w:pos="9356"/>
          <w:tab w:val="right" w:pos="9781"/>
        </w:tabs>
        <w:overflowPunct w:val="0"/>
        <w:autoSpaceDE w:val="0"/>
        <w:autoSpaceDN w:val="0"/>
        <w:adjustRightInd w:val="0"/>
        <w:spacing w:line="276" w:lineRule="auto"/>
        <w:ind w:left="284"/>
        <w:jc w:val="both"/>
        <w:textAlignment w:val="baseline"/>
        <w:rPr>
          <w:b/>
          <w:i/>
          <w:sz w:val="22"/>
          <w:szCs w:val="22"/>
        </w:rPr>
      </w:pPr>
      <w:r w:rsidRPr="008A3E51">
        <w:rPr>
          <w:sz w:val="22"/>
          <w:szCs w:val="22"/>
        </w:rPr>
        <w:t>Príloha č. 6</w:t>
      </w:r>
      <w:r w:rsidR="005A02FE" w:rsidRPr="008A3E51">
        <w:rPr>
          <w:sz w:val="22"/>
          <w:szCs w:val="22"/>
        </w:rPr>
        <w:t>a</w:t>
      </w:r>
      <w:r w:rsidRPr="008A3E51">
        <w:rPr>
          <w:sz w:val="22"/>
          <w:szCs w:val="22"/>
        </w:rPr>
        <w:t xml:space="preserve"> </w:t>
      </w:r>
      <w:r w:rsidRPr="008A3E51">
        <w:rPr>
          <w:sz w:val="22"/>
          <w:szCs w:val="22"/>
        </w:rPr>
        <w:tab/>
      </w:r>
      <w:r w:rsidRPr="008A3E51">
        <w:rPr>
          <w:b/>
          <w:sz w:val="22"/>
          <w:szCs w:val="22"/>
        </w:rPr>
        <w:t>Dokumentácia</w:t>
      </w:r>
      <w:r w:rsidRPr="008A3E51">
        <w:rPr>
          <w:b/>
          <w:bCs/>
          <w:sz w:val="22"/>
          <w:szCs w:val="22"/>
        </w:rPr>
        <w:t xml:space="preserve"> </w:t>
      </w:r>
      <w:r w:rsidR="000737C9" w:rsidRPr="008A3E51">
        <w:rPr>
          <w:b/>
          <w:bCs/>
          <w:sz w:val="22"/>
          <w:szCs w:val="22"/>
        </w:rPr>
        <w:t>pre stavebné povoleni</w:t>
      </w:r>
      <w:r w:rsidR="00D54D94" w:rsidRPr="008A3E51">
        <w:rPr>
          <w:b/>
          <w:bCs/>
          <w:sz w:val="22"/>
          <w:szCs w:val="22"/>
        </w:rPr>
        <w:t>e</w:t>
      </w:r>
      <w:r w:rsidR="000737C9" w:rsidRPr="008A3E51">
        <w:rPr>
          <w:b/>
          <w:bCs/>
          <w:sz w:val="22"/>
          <w:szCs w:val="22"/>
        </w:rPr>
        <w:t xml:space="preserve"> v podrobnostiach pre realizáciu </w:t>
      </w:r>
      <w:r w:rsidR="003E5E04" w:rsidRPr="008A3E51">
        <w:rPr>
          <w:b/>
          <w:bCs/>
          <w:sz w:val="22"/>
          <w:szCs w:val="22"/>
        </w:rPr>
        <w:t>s</w:t>
      </w:r>
      <w:r w:rsidR="000737C9" w:rsidRPr="008A3E51">
        <w:rPr>
          <w:b/>
          <w:bCs/>
          <w:sz w:val="22"/>
          <w:szCs w:val="22"/>
        </w:rPr>
        <w:t>tavby</w:t>
      </w:r>
      <w:r w:rsidR="003108C5" w:rsidRPr="008A3E51">
        <w:rPr>
          <w:b/>
          <w:bCs/>
          <w:sz w:val="22"/>
          <w:szCs w:val="22"/>
        </w:rPr>
        <w:t xml:space="preserve"> </w:t>
      </w:r>
      <w:r w:rsidR="00057D98" w:rsidRPr="008A3E51">
        <w:rPr>
          <w:b/>
          <w:bCs/>
          <w:sz w:val="22"/>
          <w:szCs w:val="22"/>
        </w:rPr>
        <w:t xml:space="preserve">                                                                               </w:t>
      </w:r>
    </w:p>
    <w:p w14:paraId="4CDFA88D" w14:textId="60A96C9A" w:rsidR="00E71842" w:rsidRDefault="005A02FE" w:rsidP="00E71842">
      <w:pPr>
        <w:tabs>
          <w:tab w:val="left" w:pos="1843"/>
          <w:tab w:val="left" w:pos="3585"/>
        </w:tabs>
        <w:overflowPunct w:val="0"/>
        <w:autoSpaceDE w:val="0"/>
        <w:autoSpaceDN w:val="0"/>
        <w:adjustRightInd w:val="0"/>
        <w:spacing w:line="276" w:lineRule="auto"/>
        <w:ind w:left="284"/>
        <w:jc w:val="both"/>
        <w:textAlignment w:val="baseline"/>
        <w:rPr>
          <w:b/>
          <w:bCs/>
          <w:sz w:val="22"/>
          <w:szCs w:val="22"/>
        </w:rPr>
      </w:pPr>
      <w:r w:rsidRPr="008A3E51">
        <w:rPr>
          <w:sz w:val="22"/>
          <w:szCs w:val="22"/>
        </w:rPr>
        <w:t>Príloha č. 6b</w:t>
      </w:r>
      <w:r w:rsidR="00C67CCB" w:rsidRPr="008A3E51">
        <w:rPr>
          <w:b/>
          <w:bCs/>
          <w:sz w:val="22"/>
          <w:szCs w:val="22"/>
        </w:rPr>
        <w:tab/>
        <w:t>Výkaz výmer</w:t>
      </w:r>
      <w:r w:rsidR="00E71842">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r>
      <w:r w:rsidR="005866EF">
        <w:rPr>
          <w:b/>
          <w:bCs/>
          <w:sz w:val="22"/>
          <w:szCs w:val="22"/>
        </w:rPr>
        <w:tab/>
        <w:t xml:space="preserve">        </w:t>
      </w:r>
    </w:p>
    <w:p w14:paraId="22CB24BE" w14:textId="4412AAD2" w:rsidR="00E71842" w:rsidRPr="008A3E51" w:rsidRDefault="00E71842" w:rsidP="005866EF">
      <w:pPr>
        <w:tabs>
          <w:tab w:val="left" w:pos="1843"/>
        </w:tabs>
        <w:overflowPunct w:val="0"/>
        <w:autoSpaceDE w:val="0"/>
        <w:autoSpaceDN w:val="0"/>
        <w:adjustRightInd w:val="0"/>
        <w:spacing w:line="276" w:lineRule="auto"/>
        <w:ind w:left="284"/>
        <w:jc w:val="both"/>
        <w:textAlignment w:val="baseline"/>
        <w:rPr>
          <w:b/>
          <w:bCs/>
          <w:sz w:val="22"/>
          <w:szCs w:val="22"/>
        </w:rPr>
      </w:pPr>
      <w:r w:rsidRPr="00DA7CEA">
        <w:rPr>
          <w:bCs/>
          <w:sz w:val="22"/>
          <w:szCs w:val="22"/>
        </w:rPr>
        <w:t>Príloha č. 6c</w:t>
      </w:r>
      <w:r>
        <w:rPr>
          <w:b/>
          <w:bCs/>
          <w:sz w:val="22"/>
          <w:szCs w:val="22"/>
        </w:rPr>
        <w:tab/>
      </w:r>
      <w:r w:rsidRPr="00AC06BD">
        <w:rPr>
          <w:b/>
          <w:bCs/>
          <w:sz w:val="22"/>
          <w:szCs w:val="22"/>
        </w:rPr>
        <w:t>Zdôvodnenie jednotkovej ceny</w:t>
      </w:r>
      <w:r w:rsidRPr="008A3E51">
        <w:rPr>
          <w:b/>
          <w:bCs/>
          <w:sz w:val="22"/>
          <w:szCs w:val="22"/>
        </w:rPr>
        <w:tab/>
      </w:r>
      <w:r w:rsidR="005866EF">
        <w:rPr>
          <w:b/>
          <w:bCs/>
          <w:sz w:val="22"/>
          <w:szCs w:val="22"/>
        </w:rPr>
        <w:t xml:space="preserve">  </w:t>
      </w:r>
    </w:p>
    <w:p w14:paraId="1674EED9" w14:textId="4E72D626" w:rsidR="00C71B96" w:rsidRPr="00A20F0A" w:rsidRDefault="00C71B96"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sz w:val="22"/>
          <w:szCs w:val="22"/>
        </w:rPr>
        <w:t>Príloha č. 6</w:t>
      </w:r>
      <w:r w:rsidR="00E71842" w:rsidRPr="00A20F0A">
        <w:rPr>
          <w:sz w:val="22"/>
          <w:szCs w:val="22"/>
        </w:rPr>
        <w:t>d</w:t>
      </w:r>
      <w:r w:rsidRPr="00A20F0A">
        <w:rPr>
          <w:sz w:val="22"/>
          <w:szCs w:val="22"/>
        </w:rPr>
        <w:tab/>
      </w:r>
      <w:r w:rsidR="0073110D" w:rsidRPr="00A20F0A">
        <w:rPr>
          <w:b/>
          <w:bCs/>
          <w:sz w:val="22"/>
          <w:szCs w:val="22"/>
        </w:rPr>
        <w:t>Geodetické zameranie</w:t>
      </w:r>
    </w:p>
    <w:p w14:paraId="1EC32519" w14:textId="69D69600" w:rsidR="00060589" w:rsidRPr="00A20F0A" w:rsidRDefault="008A3E51" w:rsidP="00E71842">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A20F0A">
        <w:rPr>
          <w:bCs/>
          <w:sz w:val="22"/>
          <w:szCs w:val="22"/>
        </w:rPr>
        <w:t>Príloha č. 6</w:t>
      </w:r>
      <w:r w:rsidR="00E71842" w:rsidRPr="00A20F0A">
        <w:rPr>
          <w:bCs/>
          <w:sz w:val="22"/>
          <w:szCs w:val="22"/>
        </w:rPr>
        <w:t>e</w:t>
      </w:r>
      <w:r w:rsidR="00060589" w:rsidRPr="00A20F0A">
        <w:rPr>
          <w:bCs/>
          <w:sz w:val="22"/>
          <w:szCs w:val="22"/>
        </w:rPr>
        <w:tab/>
      </w:r>
      <w:r w:rsidR="0073110D" w:rsidRPr="00A20F0A">
        <w:rPr>
          <w:b/>
          <w:bCs/>
          <w:sz w:val="22"/>
          <w:szCs w:val="22"/>
        </w:rPr>
        <w:t>IGHP a Ekologické hodnotenie</w:t>
      </w:r>
    </w:p>
    <w:p w14:paraId="1FD1D356" w14:textId="4D3714AD"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Cs/>
          <w:sz w:val="22"/>
          <w:szCs w:val="22"/>
        </w:rPr>
      </w:pPr>
      <w:r w:rsidRPr="00A20F0A">
        <w:rPr>
          <w:sz w:val="22"/>
          <w:szCs w:val="22"/>
        </w:rPr>
        <w:t>Príloha č. 6f</w:t>
      </w:r>
      <w:r w:rsidR="0073110D" w:rsidRPr="00A20F0A">
        <w:rPr>
          <w:sz w:val="22"/>
          <w:szCs w:val="22"/>
        </w:rPr>
        <w:t xml:space="preserve">        </w:t>
      </w:r>
      <w:r w:rsidRPr="00A20F0A">
        <w:rPr>
          <w:sz w:val="22"/>
          <w:szCs w:val="22"/>
        </w:rPr>
        <w:t xml:space="preserve"> </w:t>
      </w:r>
      <w:r w:rsidR="0073110D" w:rsidRPr="00A20F0A">
        <w:rPr>
          <w:b/>
          <w:bCs/>
          <w:sz w:val="22"/>
          <w:szCs w:val="22"/>
        </w:rPr>
        <w:t>SP MD- 19576_2021_SŽDD_50902</w:t>
      </w:r>
    </w:p>
    <w:p w14:paraId="14679F59" w14:textId="5D0D62CC"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6g</w:t>
      </w:r>
      <w:r w:rsidR="0073110D" w:rsidRPr="00A20F0A">
        <w:rPr>
          <w:sz w:val="22"/>
          <w:szCs w:val="22"/>
        </w:rPr>
        <w:t xml:space="preserve">        </w:t>
      </w:r>
      <w:r w:rsidR="0073110D" w:rsidRPr="00A20F0A">
        <w:rPr>
          <w:b/>
          <w:bCs/>
          <w:sz w:val="22"/>
          <w:szCs w:val="22"/>
        </w:rPr>
        <w:t>Výst.BOL-38_2021_Tá-105</w:t>
      </w:r>
    </w:p>
    <w:p w14:paraId="155D1B0A" w14:textId="5773BBEE"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6h</w:t>
      </w:r>
      <w:r w:rsidR="0073110D" w:rsidRPr="00A20F0A">
        <w:rPr>
          <w:sz w:val="22"/>
          <w:szCs w:val="22"/>
        </w:rPr>
        <w:t xml:space="preserve">        </w:t>
      </w:r>
      <w:r w:rsidR="0073110D" w:rsidRPr="00A20F0A">
        <w:rPr>
          <w:b/>
          <w:bCs/>
          <w:sz w:val="22"/>
          <w:szCs w:val="22"/>
        </w:rPr>
        <w:t>Výst.BOL-76_2023_Tá-123</w:t>
      </w:r>
    </w:p>
    <w:p w14:paraId="17DF366D" w14:textId="2C687519"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 xml:space="preserve">Príloha č. 6i </w:t>
      </w:r>
      <w:r w:rsidR="0073110D" w:rsidRPr="00A20F0A">
        <w:rPr>
          <w:sz w:val="22"/>
          <w:szCs w:val="22"/>
        </w:rPr>
        <w:t xml:space="preserve">        </w:t>
      </w:r>
      <w:r w:rsidR="0073110D" w:rsidRPr="00A20F0A">
        <w:rPr>
          <w:b/>
          <w:bCs/>
          <w:sz w:val="22"/>
          <w:szCs w:val="22"/>
        </w:rPr>
        <w:t>Výst.SEL-33_2021_Uá-113</w:t>
      </w:r>
    </w:p>
    <w:p w14:paraId="02CB3CA0" w14:textId="360B25AF"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6j</w:t>
      </w:r>
      <w:r w:rsidR="0073110D" w:rsidRPr="00A20F0A">
        <w:rPr>
          <w:sz w:val="22"/>
          <w:szCs w:val="22"/>
        </w:rPr>
        <w:t xml:space="preserve">        </w:t>
      </w:r>
      <w:r w:rsidRPr="00A20F0A">
        <w:rPr>
          <w:sz w:val="22"/>
          <w:szCs w:val="22"/>
        </w:rPr>
        <w:t xml:space="preserve"> </w:t>
      </w:r>
      <w:r w:rsidR="0073110D" w:rsidRPr="00A20F0A">
        <w:rPr>
          <w:b/>
          <w:bCs/>
          <w:sz w:val="22"/>
          <w:szCs w:val="22"/>
        </w:rPr>
        <w:t>Výst.SEL-57_2023_Uá-77</w:t>
      </w:r>
    </w:p>
    <w:p w14:paraId="7387276E" w14:textId="3ADBE397" w:rsidR="0073110D" w:rsidRPr="00A20F0A" w:rsidRDefault="00606519" w:rsidP="00E71842">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6k</w:t>
      </w:r>
      <w:r w:rsidR="0073110D" w:rsidRPr="00A20F0A">
        <w:rPr>
          <w:sz w:val="22"/>
          <w:szCs w:val="22"/>
        </w:rPr>
        <w:t xml:space="preserve">        </w:t>
      </w:r>
      <w:r w:rsidR="0073110D" w:rsidRPr="00A20F0A">
        <w:rPr>
          <w:b/>
          <w:bCs/>
          <w:sz w:val="22"/>
          <w:szCs w:val="22"/>
        </w:rPr>
        <w:t>Vytyčovacia sieť - Situácia</w:t>
      </w:r>
    </w:p>
    <w:p w14:paraId="4F855E43" w14:textId="4A64D21F" w:rsidR="0073110D" w:rsidRPr="00A20F0A" w:rsidRDefault="00606519" w:rsidP="0073110D">
      <w:pPr>
        <w:tabs>
          <w:tab w:val="left" w:pos="1843"/>
          <w:tab w:val="right" w:pos="9781"/>
        </w:tabs>
        <w:overflowPunct w:val="0"/>
        <w:autoSpaceDE w:val="0"/>
        <w:autoSpaceDN w:val="0"/>
        <w:adjustRightInd w:val="0"/>
        <w:spacing w:line="276" w:lineRule="auto"/>
        <w:ind w:left="1843" w:hanging="1559"/>
        <w:jc w:val="both"/>
        <w:textAlignment w:val="baseline"/>
        <w:rPr>
          <w:b/>
          <w:bCs/>
          <w:sz w:val="22"/>
          <w:szCs w:val="22"/>
        </w:rPr>
      </w:pPr>
      <w:r w:rsidRPr="00A20F0A">
        <w:rPr>
          <w:sz w:val="22"/>
          <w:szCs w:val="22"/>
        </w:rPr>
        <w:t>Príloha č. 6l</w:t>
      </w:r>
      <w:r w:rsidR="0073110D" w:rsidRPr="00A20F0A">
        <w:rPr>
          <w:sz w:val="22"/>
          <w:szCs w:val="22"/>
        </w:rPr>
        <w:t xml:space="preserve">       </w:t>
      </w:r>
      <w:r w:rsidRPr="00A20F0A">
        <w:rPr>
          <w:sz w:val="22"/>
          <w:szCs w:val="22"/>
        </w:rPr>
        <w:t xml:space="preserve">  </w:t>
      </w:r>
      <w:r w:rsidR="0073110D" w:rsidRPr="00A20F0A">
        <w:rPr>
          <w:b/>
          <w:bCs/>
          <w:sz w:val="22"/>
          <w:szCs w:val="22"/>
        </w:rPr>
        <w:t>Vytyčovacia sieť- Projekt</w:t>
      </w:r>
    </w:p>
    <w:p w14:paraId="4437188C" w14:textId="01CB0979" w:rsidR="00836287" w:rsidRPr="00836287" w:rsidRDefault="00836287" w:rsidP="00A21B52">
      <w:pPr>
        <w:tabs>
          <w:tab w:val="left" w:pos="1843"/>
          <w:tab w:val="right" w:pos="9781"/>
        </w:tabs>
        <w:overflowPunct w:val="0"/>
        <w:autoSpaceDE w:val="0"/>
        <w:autoSpaceDN w:val="0"/>
        <w:adjustRightInd w:val="0"/>
        <w:spacing w:line="276" w:lineRule="auto"/>
        <w:ind w:left="284"/>
        <w:jc w:val="both"/>
        <w:textAlignment w:val="baseline"/>
        <w:rPr>
          <w:b/>
          <w:iCs/>
          <w:sz w:val="22"/>
          <w:szCs w:val="22"/>
        </w:rPr>
      </w:pPr>
      <w:r w:rsidRPr="00836287">
        <w:rPr>
          <w:sz w:val="22"/>
          <w:szCs w:val="22"/>
        </w:rPr>
        <w:t>Príloha č. 7</w:t>
      </w:r>
      <w:r w:rsidRPr="00836287">
        <w:rPr>
          <w:sz w:val="22"/>
          <w:szCs w:val="22"/>
        </w:rPr>
        <w:tab/>
      </w:r>
      <w:r w:rsidR="00125D1D" w:rsidRPr="00125D1D">
        <w:rPr>
          <w:b/>
          <w:sz w:val="22"/>
          <w:szCs w:val="22"/>
        </w:rPr>
        <w:t>Pre</w:t>
      </w:r>
      <w:r w:rsidRPr="00836287">
        <w:rPr>
          <w:b/>
          <w:bCs/>
          <w:sz w:val="22"/>
          <w:szCs w:val="22"/>
        </w:rPr>
        <w:t>hlásenie pre účely posúdenia obchodného partnera</w:t>
      </w:r>
      <w:r w:rsidR="00AE2ABE">
        <w:rPr>
          <w:b/>
          <w:iCs/>
          <w:sz w:val="22"/>
          <w:szCs w:val="22"/>
        </w:rPr>
        <w:tab/>
      </w:r>
      <w:r w:rsidR="00F7382E">
        <w:rPr>
          <w:b/>
          <w:iCs/>
          <w:sz w:val="22"/>
          <w:szCs w:val="22"/>
        </w:rPr>
        <w:t>114</w:t>
      </w:r>
    </w:p>
    <w:p w14:paraId="6B1D2C07" w14:textId="3586F1BE" w:rsidR="009D45A4" w:rsidRPr="0073110D" w:rsidRDefault="00836287" w:rsidP="0073110D">
      <w:pPr>
        <w:tabs>
          <w:tab w:val="left" w:pos="1843"/>
          <w:tab w:val="right" w:pos="9781"/>
        </w:tabs>
        <w:overflowPunct w:val="0"/>
        <w:autoSpaceDE w:val="0"/>
        <w:autoSpaceDN w:val="0"/>
        <w:adjustRightInd w:val="0"/>
        <w:spacing w:line="276" w:lineRule="auto"/>
        <w:ind w:left="284"/>
        <w:jc w:val="both"/>
        <w:textAlignment w:val="baseline"/>
        <w:rPr>
          <w:b/>
          <w:bCs/>
          <w:sz w:val="22"/>
          <w:szCs w:val="22"/>
        </w:rPr>
      </w:pPr>
      <w:r w:rsidRPr="00836287">
        <w:rPr>
          <w:sz w:val="22"/>
          <w:szCs w:val="22"/>
        </w:rPr>
        <w:t>Príloha č. 8</w:t>
      </w:r>
      <w:r w:rsidRPr="00836287">
        <w:rPr>
          <w:sz w:val="22"/>
          <w:szCs w:val="22"/>
        </w:rPr>
        <w:tab/>
      </w:r>
      <w:r w:rsidRPr="00836287">
        <w:rPr>
          <w:b/>
          <w:bCs/>
          <w:sz w:val="22"/>
          <w:szCs w:val="22"/>
        </w:rPr>
        <w:t>Zoznam použitých skratiek</w:t>
      </w:r>
      <w:r w:rsidRPr="00836287">
        <w:rPr>
          <w:bCs/>
          <w:sz w:val="22"/>
          <w:szCs w:val="22"/>
        </w:rPr>
        <w:t xml:space="preserve"> </w:t>
      </w:r>
      <w:r w:rsidR="00AE2ABE">
        <w:rPr>
          <w:b/>
          <w:bCs/>
          <w:sz w:val="22"/>
          <w:szCs w:val="22"/>
        </w:rPr>
        <w:t>a značiek</w:t>
      </w:r>
      <w:r w:rsidR="00AE2ABE">
        <w:rPr>
          <w:b/>
          <w:bCs/>
          <w:sz w:val="22"/>
          <w:szCs w:val="22"/>
        </w:rPr>
        <w:tab/>
      </w:r>
      <w:r w:rsidR="00F7382E">
        <w:rPr>
          <w:b/>
          <w:bCs/>
          <w:sz w:val="22"/>
          <w:szCs w:val="22"/>
        </w:rPr>
        <w:t>117</w:t>
      </w:r>
    </w:p>
    <w:p w14:paraId="5B657BDB" w14:textId="034A05FE" w:rsidR="00836287" w:rsidRPr="0097168F" w:rsidRDefault="00836287" w:rsidP="00C23F69">
      <w:pPr>
        <w:spacing w:before="120"/>
        <w:jc w:val="both"/>
        <w:rPr>
          <w:sz w:val="20"/>
          <w:szCs w:val="20"/>
        </w:rPr>
      </w:pPr>
      <w:r w:rsidRPr="0097168F">
        <w:rPr>
          <w:sz w:val="20"/>
          <w:szCs w:val="20"/>
        </w:rPr>
        <w:t xml:space="preserve">Súťažné podklady sú vlastníctvom Železníc Slovenskej republiky a záujemca (uchádzač) sa ich prevzatím zaväzuje použiť ich len na účely spracovania ponuky do tejto verejnej súťaže </w:t>
      </w:r>
      <w:r w:rsidRPr="0097168F">
        <w:rPr>
          <w:bCs/>
          <w:sz w:val="20"/>
          <w:szCs w:val="20"/>
        </w:rPr>
        <w:t xml:space="preserve">na výber zhotoviteľa stavby </w:t>
      </w:r>
      <w:r w:rsidR="00586CB1" w:rsidRPr="0012284B">
        <w:rPr>
          <w:b/>
          <w:sz w:val="20"/>
          <w:szCs w:val="20"/>
        </w:rPr>
        <w:t xml:space="preserve">„ Šelpice - Boleráz, KRŽZ koľ. č. 1 “ </w:t>
      </w:r>
      <w:r w:rsidRPr="0097168F">
        <w:rPr>
          <w:sz w:val="20"/>
          <w:szCs w:val="20"/>
        </w:rPr>
        <w:t xml:space="preserve">v súlade so zákonom č. </w:t>
      </w:r>
      <w:r w:rsidRPr="0097168F">
        <w:rPr>
          <w:bCs/>
          <w:sz w:val="20"/>
          <w:szCs w:val="20"/>
        </w:rPr>
        <w:t>343/2015 Z.</w:t>
      </w:r>
      <w:r w:rsidR="004D5F72" w:rsidRPr="0097168F">
        <w:rPr>
          <w:bCs/>
          <w:sz w:val="20"/>
          <w:szCs w:val="20"/>
        </w:rPr>
        <w:t xml:space="preserve"> </w:t>
      </w:r>
      <w:r w:rsidRPr="0097168F">
        <w:rPr>
          <w:bCs/>
          <w:sz w:val="20"/>
          <w:szCs w:val="20"/>
        </w:rPr>
        <w:t>z. o verejnom obstarávaní a o zmene a doplnení niektorých zákonov</w:t>
      </w:r>
      <w:r w:rsidRPr="0097168F">
        <w:rPr>
          <w:sz w:val="20"/>
          <w:szCs w:val="20"/>
        </w:rPr>
        <w:t xml:space="preserve"> </w:t>
      </w:r>
      <w:r w:rsidRPr="0097168F">
        <w:rPr>
          <w:bCs/>
          <w:sz w:val="20"/>
          <w:szCs w:val="20"/>
        </w:rPr>
        <w:t xml:space="preserve">v znení </w:t>
      </w:r>
      <w:r w:rsidR="00442C74" w:rsidRPr="00442C74">
        <w:rPr>
          <w:bCs/>
          <w:sz w:val="20"/>
          <w:szCs w:val="20"/>
        </w:rPr>
        <w:t>neskorších predpisov</w:t>
      </w:r>
      <w:r w:rsidR="00442C74" w:rsidRPr="00442C74" w:rsidDel="00442C74">
        <w:rPr>
          <w:bCs/>
          <w:sz w:val="20"/>
          <w:szCs w:val="20"/>
        </w:rPr>
        <w:t xml:space="preserve"> </w:t>
      </w:r>
      <w:r w:rsidRPr="0097168F">
        <w:rPr>
          <w:bCs/>
          <w:sz w:val="20"/>
          <w:szCs w:val="20"/>
        </w:rPr>
        <w:t>(ďalej len „</w:t>
      </w:r>
      <w:r w:rsidRPr="0097168F">
        <w:rPr>
          <w:b/>
          <w:bCs/>
          <w:sz w:val="20"/>
          <w:szCs w:val="20"/>
        </w:rPr>
        <w:t>ZVO</w:t>
      </w:r>
      <w:r w:rsidRPr="0097168F">
        <w:rPr>
          <w:bCs/>
          <w:sz w:val="20"/>
          <w:szCs w:val="20"/>
        </w:rPr>
        <w:t xml:space="preserve">“). </w:t>
      </w:r>
    </w:p>
    <w:p w14:paraId="5F4D78AB" w14:textId="2B501D97" w:rsidR="00836287" w:rsidRPr="005670CE" w:rsidRDefault="00836287" w:rsidP="005670CE">
      <w:pPr>
        <w:jc w:val="center"/>
        <w:rPr>
          <w:b/>
          <w:sz w:val="32"/>
          <w:szCs w:val="32"/>
        </w:rPr>
      </w:pPr>
      <w:r w:rsidRPr="00D91432">
        <w:rPr>
          <w:b/>
          <w:sz w:val="22"/>
          <w:szCs w:val="22"/>
        </w:rPr>
        <w:br w:type="page"/>
      </w:r>
      <w:r w:rsidRPr="005670CE">
        <w:rPr>
          <w:b/>
          <w:sz w:val="32"/>
          <w:szCs w:val="32"/>
        </w:rPr>
        <w:lastRenderedPageBreak/>
        <w:t>A. POKYNY NA VYPRACOVANIE PONUKY</w:t>
      </w:r>
    </w:p>
    <w:p w14:paraId="3A1B187B" w14:textId="3D3B5774" w:rsidR="00836287" w:rsidRPr="00836287" w:rsidRDefault="00836287" w:rsidP="00836287">
      <w:pPr>
        <w:tabs>
          <w:tab w:val="right" w:pos="9781"/>
        </w:tabs>
        <w:jc w:val="both"/>
        <w:rPr>
          <w:sz w:val="22"/>
          <w:szCs w:val="22"/>
        </w:rPr>
      </w:pPr>
      <w:r w:rsidRPr="00836287">
        <w:rPr>
          <w:sz w:val="22"/>
          <w:szCs w:val="22"/>
        </w:rPr>
        <w:t xml:space="preserve">   </w:t>
      </w:r>
      <w:r w:rsidRPr="00836287">
        <w:rPr>
          <w:sz w:val="22"/>
          <w:szCs w:val="22"/>
        </w:rPr>
        <w:tab/>
      </w:r>
      <w:r w:rsidR="00221852">
        <w:rPr>
          <w:sz w:val="22"/>
          <w:szCs w:val="22"/>
        </w:rPr>
        <w:t xml:space="preserve">   </w:t>
      </w:r>
      <w:r w:rsidRPr="00836287">
        <w:rPr>
          <w:sz w:val="22"/>
          <w:szCs w:val="22"/>
        </w:rPr>
        <w:t xml:space="preserve"> Strana</w:t>
      </w:r>
    </w:p>
    <w:p w14:paraId="3C86F0CA" w14:textId="77777777" w:rsidR="00836287" w:rsidRPr="00836287" w:rsidRDefault="00836287" w:rsidP="00836287">
      <w:pPr>
        <w:tabs>
          <w:tab w:val="right" w:pos="9781"/>
        </w:tabs>
        <w:jc w:val="both"/>
        <w:rPr>
          <w:b/>
          <w:bCs/>
          <w:sz w:val="22"/>
          <w:szCs w:val="22"/>
        </w:rPr>
      </w:pPr>
      <w:r w:rsidRPr="00836287">
        <w:rPr>
          <w:b/>
          <w:bCs/>
          <w:sz w:val="22"/>
          <w:szCs w:val="22"/>
        </w:rPr>
        <w:t xml:space="preserve">Časť I. Všeobecné informácie </w:t>
      </w:r>
      <w:r w:rsidRPr="00836287">
        <w:rPr>
          <w:b/>
          <w:bCs/>
          <w:sz w:val="22"/>
          <w:szCs w:val="22"/>
        </w:rPr>
        <w:tab/>
        <w:t>4</w:t>
      </w:r>
    </w:p>
    <w:p w14:paraId="1FD04183"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Identifikácia obstarávateľa</w:t>
      </w:r>
      <w:r w:rsidRPr="00836287">
        <w:rPr>
          <w:sz w:val="22"/>
          <w:szCs w:val="22"/>
        </w:rPr>
        <w:tab/>
        <w:t>4</w:t>
      </w:r>
    </w:p>
    <w:p w14:paraId="136E070C"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Predmet zákazky</w:t>
      </w:r>
      <w:r w:rsidRPr="00836287">
        <w:rPr>
          <w:sz w:val="22"/>
          <w:szCs w:val="22"/>
        </w:rPr>
        <w:tab/>
        <w:t>4</w:t>
      </w:r>
    </w:p>
    <w:p w14:paraId="7F1123A2" w14:textId="0081F83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Rozdelenie zákazky na časti</w:t>
      </w:r>
      <w:r w:rsidRPr="00836287">
        <w:rPr>
          <w:sz w:val="22"/>
          <w:szCs w:val="22"/>
        </w:rPr>
        <w:tab/>
        <w:t>5</w:t>
      </w:r>
    </w:p>
    <w:p w14:paraId="4F90FA9B"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Typ zmluvy a zdroje financovania</w:t>
      </w:r>
      <w:r w:rsidRPr="00836287">
        <w:rPr>
          <w:sz w:val="22"/>
          <w:szCs w:val="22"/>
        </w:rPr>
        <w:tab/>
        <w:t>6</w:t>
      </w:r>
    </w:p>
    <w:p w14:paraId="07EAF6C9"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Miesto a termín</w:t>
      </w:r>
      <w:r w:rsidRPr="00836287">
        <w:rPr>
          <w:sz w:val="22"/>
          <w:szCs w:val="22"/>
        </w:rPr>
        <w:tab/>
        <w:t>6</w:t>
      </w:r>
    </w:p>
    <w:p w14:paraId="5C0A34C4"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Definície pojmov zúčastnených subjektov</w:t>
      </w:r>
      <w:r w:rsidRPr="00836287">
        <w:rPr>
          <w:sz w:val="22"/>
          <w:szCs w:val="22"/>
        </w:rPr>
        <w:tab/>
        <w:t>6</w:t>
      </w:r>
    </w:p>
    <w:p w14:paraId="0E972271" w14:textId="14B67B11" w:rsidR="00836287" w:rsidRPr="00836287" w:rsidRDefault="00836287" w:rsidP="00836287">
      <w:pPr>
        <w:numPr>
          <w:ilvl w:val="0"/>
          <w:numId w:val="3"/>
        </w:numPr>
        <w:tabs>
          <w:tab w:val="left" w:pos="6098"/>
          <w:tab w:val="right" w:pos="9781"/>
        </w:tabs>
        <w:spacing w:line="276" w:lineRule="auto"/>
        <w:ind w:left="397" w:hanging="397"/>
        <w:jc w:val="both"/>
        <w:rPr>
          <w:sz w:val="22"/>
          <w:szCs w:val="22"/>
        </w:rPr>
      </w:pPr>
      <w:r w:rsidRPr="00836287">
        <w:rPr>
          <w:sz w:val="22"/>
          <w:szCs w:val="22"/>
        </w:rPr>
        <w:t>Variantné riešenie</w:t>
      </w:r>
      <w:r w:rsidRPr="00836287">
        <w:rPr>
          <w:sz w:val="22"/>
          <w:szCs w:val="22"/>
        </w:rPr>
        <w:tab/>
      </w:r>
      <w:r w:rsidRPr="00836287">
        <w:rPr>
          <w:sz w:val="22"/>
          <w:szCs w:val="22"/>
        </w:rPr>
        <w:tab/>
      </w:r>
      <w:r w:rsidR="005D6A7E">
        <w:rPr>
          <w:sz w:val="22"/>
          <w:szCs w:val="22"/>
        </w:rPr>
        <w:t>6</w:t>
      </w:r>
    </w:p>
    <w:p w14:paraId="5710F75B" w14:textId="5F01499E"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Lehota viazanosti ponúk, platnosť ponuky a zrušenie </w:t>
      </w:r>
      <w:r w:rsidR="00E141AB">
        <w:rPr>
          <w:sz w:val="22"/>
          <w:szCs w:val="22"/>
        </w:rPr>
        <w:t>postupu verejného obstarávania</w:t>
      </w:r>
      <w:r w:rsidR="00E141AB">
        <w:rPr>
          <w:sz w:val="22"/>
          <w:szCs w:val="22"/>
        </w:rPr>
        <w:tab/>
      </w:r>
      <w:r w:rsidR="005D6A7E">
        <w:rPr>
          <w:sz w:val="22"/>
          <w:szCs w:val="22"/>
        </w:rPr>
        <w:t>6</w:t>
      </w:r>
    </w:p>
    <w:p w14:paraId="40EE41A3" w14:textId="3C2C929D"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Predpokladaná hodnota zákazky</w:t>
      </w:r>
      <w:r w:rsidRPr="00836287">
        <w:rPr>
          <w:sz w:val="22"/>
          <w:szCs w:val="22"/>
        </w:rPr>
        <w:tab/>
        <w:t>7</w:t>
      </w:r>
    </w:p>
    <w:p w14:paraId="15015812" w14:textId="77777777" w:rsidR="005670CE" w:rsidRPr="00836287" w:rsidRDefault="005670CE" w:rsidP="005670CE">
      <w:pPr>
        <w:tabs>
          <w:tab w:val="right" w:pos="9781"/>
        </w:tabs>
        <w:spacing w:line="276" w:lineRule="auto"/>
        <w:ind w:left="397"/>
        <w:jc w:val="both"/>
        <w:rPr>
          <w:sz w:val="22"/>
          <w:szCs w:val="22"/>
        </w:rPr>
      </w:pPr>
    </w:p>
    <w:p w14:paraId="0F58F36B" w14:textId="77777777" w:rsidR="00836287" w:rsidRPr="00836287" w:rsidRDefault="00836287" w:rsidP="00836287">
      <w:pPr>
        <w:tabs>
          <w:tab w:val="right" w:pos="9781"/>
        </w:tabs>
        <w:jc w:val="both"/>
        <w:rPr>
          <w:b/>
          <w:bCs/>
          <w:sz w:val="22"/>
          <w:szCs w:val="22"/>
        </w:rPr>
      </w:pPr>
      <w:r w:rsidRPr="00836287">
        <w:rPr>
          <w:b/>
          <w:bCs/>
          <w:sz w:val="22"/>
          <w:szCs w:val="22"/>
        </w:rPr>
        <w:t>Časť II. Komunikácia a vysvetľovanie</w:t>
      </w:r>
      <w:r w:rsidRPr="00836287">
        <w:rPr>
          <w:b/>
          <w:bCs/>
          <w:sz w:val="22"/>
          <w:szCs w:val="22"/>
        </w:rPr>
        <w:tab/>
        <w:t>7</w:t>
      </w:r>
    </w:p>
    <w:p w14:paraId="627F043F" w14:textId="77777777"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Komunikácia medzi obstarávateľom a záujemcom/uchádzačom</w:t>
      </w:r>
      <w:r w:rsidRPr="00836287">
        <w:rPr>
          <w:sz w:val="22"/>
          <w:szCs w:val="22"/>
        </w:rPr>
        <w:tab/>
        <w:t>7</w:t>
      </w:r>
    </w:p>
    <w:p w14:paraId="58BAD971" w14:textId="2894030A" w:rsidR="00836287" w:rsidRPr="007B74A2" w:rsidRDefault="00836287" w:rsidP="00002E09">
      <w:pPr>
        <w:numPr>
          <w:ilvl w:val="0"/>
          <w:numId w:val="3"/>
        </w:numPr>
        <w:tabs>
          <w:tab w:val="right" w:pos="9781"/>
        </w:tabs>
        <w:spacing w:line="276" w:lineRule="auto"/>
        <w:ind w:left="397" w:right="679" w:hanging="397"/>
        <w:jc w:val="both"/>
        <w:rPr>
          <w:sz w:val="22"/>
          <w:szCs w:val="22"/>
        </w:rPr>
      </w:pPr>
      <w:r w:rsidRPr="00002E09">
        <w:rPr>
          <w:sz w:val="22"/>
          <w:szCs w:val="22"/>
        </w:rPr>
        <w:t xml:space="preserve">Vysvetľovanie </w:t>
      </w:r>
      <w:r w:rsidRPr="00002E09">
        <w:rPr>
          <w:bCs/>
          <w:sz w:val="22"/>
          <w:szCs w:val="22"/>
        </w:rPr>
        <w:t>informácií potrebných na vypracovanie ponuky a na preukázanie splnenia podmienok účasti</w:t>
      </w:r>
      <w:r w:rsidRPr="007B74A2">
        <w:rPr>
          <w:bCs/>
          <w:sz w:val="22"/>
          <w:szCs w:val="22"/>
        </w:rPr>
        <w:tab/>
      </w:r>
      <w:r w:rsidR="00E141AB" w:rsidRPr="007B74A2">
        <w:rPr>
          <w:sz w:val="22"/>
          <w:szCs w:val="22"/>
        </w:rPr>
        <w:t>8</w:t>
      </w:r>
    </w:p>
    <w:p w14:paraId="133496C6" w14:textId="427BE115" w:rsid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Obhliadka miesta</w:t>
      </w:r>
      <w:r w:rsidRPr="00836287">
        <w:rPr>
          <w:sz w:val="22"/>
          <w:szCs w:val="22"/>
        </w:rPr>
        <w:tab/>
        <w:t>8</w:t>
      </w:r>
    </w:p>
    <w:p w14:paraId="2576A8D7" w14:textId="77777777" w:rsidR="005670CE" w:rsidRPr="00836287" w:rsidRDefault="005670CE" w:rsidP="005670CE">
      <w:pPr>
        <w:tabs>
          <w:tab w:val="right" w:pos="9781"/>
        </w:tabs>
        <w:spacing w:line="276" w:lineRule="auto"/>
        <w:jc w:val="both"/>
        <w:rPr>
          <w:sz w:val="22"/>
          <w:szCs w:val="22"/>
        </w:rPr>
      </w:pPr>
    </w:p>
    <w:p w14:paraId="6388F1C9" w14:textId="107860C9" w:rsidR="00836287" w:rsidRPr="00836287" w:rsidRDefault="00836287" w:rsidP="00836287">
      <w:pPr>
        <w:tabs>
          <w:tab w:val="right" w:pos="9781"/>
        </w:tabs>
        <w:jc w:val="both"/>
        <w:rPr>
          <w:sz w:val="22"/>
          <w:szCs w:val="22"/>
        </w:rPr>
      </w:pPr>
      <w:r w:rsidRPr="00836287">
        <w:rPr>
          <w:b/>
          <w:bCs/>
          <w:sz w:val="22"/>
          <w:szCs w:val="22"/>
        </w:rPr>
        <w:t>Časť III. Príprava ponuky</w:t>
      </w:r>
      <w:r w:rsidRPr="00836287">
        <w:rPr>
          <w:b/>
          <w:bCs/>
          <w:sz w:val="22"/>
          <w:szCs w:val="22"/>
        </w:rPr>
        <w:tab/>
      </w:r>
      <w:r w:rsidR="005D6A7E">
        <w:rPr>
          <w:b/>
          <w:bCs/>
          <w:sz w:val="22"/>
          <w:szCs w:val="22"/>
        </w:rPr>
        <w:t>8</w:t>
      </w:r>
    </w:p>
    <w:p w14:paraId="17B08D47" w14:textId="553C4985" w:rsidR="00836287" w:rsidRPr="00836287" w:rsidRDefault="007F6F97" w:rsidP="00836287">
      <w:pPr>
        <w:numPr>
          <w:ilvl w:val="0"/>
          <w:numId w:val="3"/>
        </w:numPr>
        <w:tabs>
          <w:tab w:val="right" w:pos="9781"/>
        </w:tabs>
        <w:spacing w:line="276" w:lineRule="auto"/>
        <w:ind w:left="397" w:hanging="397"/>
        <w:jc w:val="both"/>
        <w:rPr>
          <w:sz w:val="22"/>
          <w:szCs w:val="22"/>
        </w:rPr>
      </w:pPr>
      <w:r>
        <w:rPr>
          <w:sz w:val="22"/>
          <w:szCs w:val="22"/>
        </w:rPr>
        <w:t xml:space="preserve"> Jazyk ponuky</w:t>
      </w:r>
      <w:r>
        <w:rPr>
          <w:sz w:val="22"/>
          <w:szCs w:val="22"/>
        </w:rPr>
        <w:tab/>
      </w:r>
      <w:r w:rsidR="005D6A7E">
        <w:rPr>
          <w:sz w:val="22"/>
          <w:szCs w:val="22"/>
        </w:rPr>
        <w:t>8</w:t>
      </w:r>
    </w:p>
    <w:p w14:paraId="6B28ADCA" w14:textId="69D94E6C" w:rsidR="00836287" w:rsidRPr="00836287" w:rsidRDefault="00E141AB" w:rsidP="00836287">
      <w:pPr>
        <w:numPr>
          <w:ilvl w:val="0"/>
          <w:numId w:val="3"/>
        </w:numPr>
        <w:tabs>
          <w:tab w:val="right" w:pos="9781"/>
        </w:tabs>
        <w:spacing w:line="276" w:lineRule="auto"/>
        <w:ind w:left="397" w:hanging="397"/>
        <w:jc w:val="both"/>
        <w:rPr>
          <w:sz w:val="22"/>
          <w:szCs w:val="22"/>
        </w:rPr>
      </w:pPr>
      <w:r>
        <w:rPr>
          <w:sz w:val="22"/>
          <w:szCs w:val="22"/>
        </w:rPr>
        <w:t xml:space="preserve"> Vyhotovenie a obsah ponuky</w:t>
      </w:r>
      <w:r>
        <w:rPr>
          <w:sz w:val="22"/>
          <w:szCs w:val="22"/>
        </w:rPr>
        <w:tab/>
      </w:r>
      <w:r w:rsidR="005D6A7E">
        <w:rPr>
          <w:sz w:val="22"/>
          <w:szCs w:val="22"/>
        </w:rPr>
        <w:t>8</w:t>
      </w:r>
    </w:p>
    <w:p w14:paraId="12A005C9" w14:textId="7CC56764"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Zábezpeka</w:t>
      </w:r>
      <w:r>
        <w:rPr>
          <w:sz w:val="22"/>
          <w:szCs w:val="22"/>
        </w:rPr>
        <w:tab/>
      </w:r>
      <w:r w:rsidR="005D6A7E">
        <w:rPr>
          <w:sz w:val="22"/>
          <w:szCs w:val="22"/>
        </w:rPr>
        <w:t>11</w:t>
      </w:r>
    </w:p>
    <w:p w14:paraId="200ABCF9" w14:textId="5CB54D6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w:t>
      </w:r>
      <w:r w:rsidR="007D7F7A">
        <w:rPr>
          <w:sz w:val="22"/>
          <w:szCs w:val="22"/>
        </w:rPr>
        <w:t>Mena a ceny uvádzané v ponuke</w:t>
      </w:r>
      <w:r w:rsidR="007D7F7A">
        <w:rPr>
          <w:sz w:val="22"/>
          <w:szCs w:val="22"/>
        </w:rPr>
        <w:tab/>
      </w:r>
      <w:r w:rsidR="005D6A7E">
        <w:rPr>
          <w:sz w:val="22"/>
          <w:szCs w:val="22"/>
        </w:rPr>
        <w:t>13</w:t>
      </w:r>
    </w:p>
    <w:p w14:paraId="570064D6" w14:textId="2BDB9EA7"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Náklady na ponuku</w:t>
      </w:r>
      <w:r>
        <w:rPr>
          <w:sz w:val="22"/>
          <w:szCs w:val="22"/>
        </w:rPr>
        <w:tab/>
      </w:r>
      <w:r w:rsidR="005D6A7E">
        <w:rPr>
          <w:sz w:val="22"/>
          <w:szCs w:val="22"/>
        </w:rPr>
        <w:t>13</w:t>
      </w:r>
    </w:p>
    <w:p w14:paraId="19D73A01" w14:textId="77777777" w:rsidR="005670CE" w:rsidRPr="00836287" w:rsidRDefault="005670CE" w:rsidP="005670CE">
      <w:pPr>
        <w:tabs>
          <w:tab w:val="right" w:pos="9781"/>
        </w:tabs>
        <w:spacing w:line="276" w:lineRule="auto"/>
        <w:jc w:val="both"/>
        <w:rPr>
          <w:sz w:val="22"/>
          <w:szCs w:val="22"/>
        </w:rPr>
      </w:pPr>
    </w:p>
    <w:p w14:paraId="4529516A" w14:textId="2BE79878" w:rsidR="00836287" w:rsidRPr="00836287" w:rsidRDefault="00836287" w:rsidP="00836287">
      <w:pPr>
        <w:tabs>
          <w:tab w:val="right" w:pos="9781"/>
        </w:tabs>
        <w:jc w:val="both"/>
        <w:rPr>
          <w:sz w:val="22"/>
          <w:szCs w:val="22"/>
        </w:rPr>
      </w:pPr>
      <w:r w:rsidRPr="00836287">
        <w:rPr>
          <w:b/>
          <w:bCs/>
          <w:sz w:val="22"/>
          <w:szCs w:val="22"/>
        </w:rPr>
        <w:t>Časť IV. Predkladanie ponuky</w:t>
      </w:r>
      <w:r w:rsidRPr="00836287">
        <w:rPr>
          <w:b/>
          <w:bCs/>
          <w:sz w:val="22"/>
          <w:szCs w:val="22"/>
        </w:rPr>
        <w:tab/>
      </w:r>
      <w:r w:rsidR="005D6A7E" w:rsidRPr="00836287">
        <w:rPr>
          <w:b/>
          <w:bCs/>
          <w:sz w:val="22"/>
          <w:szCs w:val="22"/>
        </w:rPr>
        <w:t>1</w:t>
      </w:r>
      <w:r w:rsidR="005D6A7E">
        <w:rPr>
          <w:b/>
          <w:bCs/>
          <w:sz w:val="22"/>
          <w:szCs w:val="22"/>
        </w:rPr>
        <w:t>3</w:t>
      </w:r>
    </w:p>
    <w:p w14:paraId="5D252A05" w14:textId="7E763D11"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Predloženie ponuky</w:t>
      </w:r>
      <w:r>
        <w:rPr>
          <w:sz w:val="22"/>
          <w:szCs w:val="22"/>
        </w:rPr>
        <w:tab/>
      </w:r>
      <w:r w:rsidR="005D6A7E">
        <w:rPr>
          <w:sz w:val="22"/>
          <w:szCs w:val="22"/>
        </w:rPr>
        <w:t>13</w:t>
      </w:r>
    </w:p>
    <w:p w14:paraId="75C9EBD6" w14:textId="07230860" w:rsid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Lehota na predkladanie ponúk</w:t>
      </w:r>
      <w:r>
        <w:rPr>
          <w:sz w:val="22"/>
          <w:szCs w:val="22"/>
        </w:rPr>
        <w:tab/>
      </w:r>
      <w:r w:rsidR="005D6A7E">
        <w:rPr>
          <w:sz w:val="22"/>
          <w:szCs w:val="22"/>
        </w:rPr>
        <w:t>14</w:t>
      </w:r>
    </w:p>
    <w:p w14:paraId="301B4DEB" w14:textId="77777777" w:rsidR="005670CE" w:rsidRPr="00836287" w:rsidRDefault="005670CE" w:rsidP="005670CE">
      <w:pPr>
        <w:tabs>
          <w:tab w:val="right" w:pos="9781"/>
        </w:tabs>
        <w:spacing w:line="276" w:lineRule="auto"/>
        <w:jc w:val="both"/>
        <w:rPr>
          <w:sz w:val="22"/>
          <w:szCs w:val="22"/>
        </w:rPr>
      </w:pPr>
    </w:p>
    <w:p w14:paraId="5E6971C4" w14:textId="77777777" w:rsidR="00836287" w:rsidRPr="00836287" w:rsidRDefault="00836287" w:rsidP="00836287">
      <w:pPr>
        <w:tabs>
          <w:tab w:val="right" w:pos="9781"/>
        </w:tabs>
        <w:jc w:val="both"/>
        <w:rPr>
          <w:b/>
          <w:bCs/>
          <w:sz w:val="22"/>
          <w:szCs w:val="22"/>
        </w:rPr>
      </w:pPr>
      <w:r w:rsidRPr="00836287">
        <w:rPr>
          <w:b/>
          <w:bCs/>
          <w:sz w:val="22"/>
          <w:szCs w:val="22"/>
        </w:rPr>
        <w:t>Časť V. Otv</w:t>
      </w:r>
      <w:r w:rsidR="007D7F7A">
        <w:rPr>
          <w:b/>
          <w:bCs/>
          <w:sz w:val="22"/>
          <w:szCs w:val="22"/>
        </w:rPr>
        <w:t>áranie a vyhodnocovanie ponúk</w:t>
      </w:r>
      <w:r w:rsidR="007D7F7A">
        <w:rPr>
          <w:b/>
          <w:bCs/>
          <w:sz w:val="22"/>
          <w:szCs w:val="22"/>
        </w:rPr>
        <w:tab/>
        <w:t>15</w:t>
      </w:r>
    </w:p>
    <w:p w14:paraId="0E3E6451" w14:textId="77777777" w:rsidR="00836287" w:rsidRPr="00836287" w:rsidRDefault="007D7F7A" w:rsidP="00836287">
      <w:pPr>
        <w:numPr>
          <w:ilvl w:val="0"/>
          <w:numId w:val="3"/>
        </w:numPr>
        <w:tabs>
          <w:tab w:val="right" w:pos="9781"/>
        </w:tabs>
        <w:spacing w:line="276" w:lineRule="auto"/>
        <w:ind w:left="397" w:hanging="397"/>
        <w:jc w:val="both"/>
        <w:rPr>
          <w:sz w:val="22"/>
          <w:szCs w:val="22"/>
        </w:rPr>
      </w:pPr>
      <w:r>
        <w:rPr>
          <w:sz w:val="22"/>
          <w:szCs w:val="22"/>
        </w:rPr>
        <w:t xml:space="preserve"> Otváranie ponúk</w:t>
      </w:r>
      <w:r>
        <w:rPr>
          <w:sz w:val="22"/>
          <w:szCs w:val="22"/>
        </w:rPr>
        <w:tab/>
        <w:t>15</w:t>
      </w:r>
    </w:p>
    <w:p w14:paraId="0A9B316D" w14:textId="5C6572E1"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Dôvernosť p</w:t>
      </w:r>
      <w:r w:rsidR="007D7F7A">
        <w:rPr>
          <w:sz w:val="22"/>
          <w:szCs w:val="22"/>
        </w:rPr>
        <w:t>rocesu verejného obstarávania</w:t>
      </w:r>
      <w:r w:rsidR="007D7F7A">
        <w:rPr>
          <w:sz w:val="22"/>
          <w:szCs w:val="22"/>
        </w:rPr>
        <w:tab/>
      </w:r>
      <w:r w:rsidR="005D6A7E">
        <w:rPr>
          <w:sz w:val="22"/>
          <w:szCs w:val="22"/>
        </w:rPr>
        <w:t>15</w:t>
      </w:r>
    </w:p>
    <w:p w14:paraId="7EC3C656" w14:textId="18254073"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Vyhodnocovanie ponúk                                                                                                                 </w:t>
      </w:r>
      <w:r w:rsidRPr="00836287">
        <w:rPr>
          <w:sz w:val="22"/>
          <w:szCs w:val="22"/>
        </w:rPr>
        <w:tab/>
      </w:r>
      <w:r w:rsidR="005D6A7E">
        <w:rPr>
          <w:sz w:val="22"/>
          <w:szCs w:val="22"/>
        </w:rPr>
        <w:t>15</w:t>
      </w:r>
    </w:p>
    <w:p w14:paraId="379CC3BC" w14:textId="690491E6"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Kritérium na vyhodnotenie ponúk                                                                                                </w:t>
      </w:r>
      <w:r w:rsidRPr="00836287">
        <w:rPr>
          <w:sz w:val="22"/>
          <w:szCs w:val="22"/>
        </w:rPr>
        <w:tab/>
        <w:t xml:space="preserve"> </w:t>
      </w:r>
      <w:r w:rsidR="005D6A7E">
        <w:rPr>
          <w:sz w:val="22"/>
          <w:szCs w:val="22"/>
        </w:rPr>
        <w:t>15</w:t>
      </w:r>
      <w:r w:rsidR="005D6A7E" w:rsidRPr="00836287">
        <w:rPr>
          <w:sz w:val="22"/>
          <w:szCs w:val="22"/>
        </w:rPr>
        <w:t xml:space="preserve"> </w:t>
      </w:r>
    </w:p>
    <w:p w14:paraId="140DCBC1" w14:textId="354EF47F"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Preskúmanie ponúk                                                                                                                        </w:t>
      </w:r>
      <w:r w:rsidRPr="00836287">
        <w:rPr>
          <w:sz w:val="22"/>
          <w:szCs w:val="22"/>
        </w:rPr>
        <w:tab/>
      </w:r>
      <w:r w:rsidR="005D6A7E">
        <w:rPr>
          <w:sz w:val="22"/>
          <w:szCs w:val="22"/>
        </w:rPr>
        <w:t>16</w:t>
      </w:r>
    </w:p>
    <w:p w14:paraId="704E7763" w14:textId="509DF87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Vysvetľovanie ponúk                                                                                                                   </w:t>
      </w:r>
      <w:r w:rsidRPr="00836287">
        <w:rPr>
          <w:sz w:val="22"/>
          <w:szCs w:val="22"/>
        </w:rPr>
        <w:tab/>
        <w:t xml:space="preserve">  </w:t>
      </w:r>
      <w:r w:rsidR="005D6A7E">
        <w:rPr>
          <w:sz w:val="22"/>
          <w:szCs w:val="22"/>
        </w:rPr>
        <w:t>16</w:t>
      </w:r>
    </w:p>
    <w:p w14:paraId="0D470DB9" w14:textId="1335039F" w:rsidR="00836287" w:rsidRDefault="00836287" w:rsidP="00836287">
      <w:pPr>
        <w:numPr>
          <w:ilvl w:val="0"/>
          <w:numId w:val="3"/>
        </w:numPr>
        <w:tabs>
          <w:tab w:val="left" w:pos="426"/>
          <w:tab w:val="right" w:pos="9781"/>
        </w:tabs>
        <w:spacing w:line="276" w:lineRule="auto"/>
        <w:ind w:left="426" w:hanging="426"/>
        <w:jc w:val="both"/>
        <w:rPr>
          <w:sz w:val="22"/>
          <w:szCs w:val="22"/>
        </w:rPr>
      </w:pPr>
      <w:r w:rsidRPr="00836287">
        <w:rPr>
          <w:sz w:val="22"/>
          <w:szCs w:val="22"/>
        </w:rPr>
        <w:t xml:space="preserve">Hodnotenie splnenia podmienok účasti uchádzačov </w:t>
      </w:r>
      <w:r w:rsidRPr="00836287">
        <w:rPr>
          <w:bCs/>
          <w:sz w:val="22"/>
          <w:szCs w:val="22"/>
        </w:rPr>
        <w:t>a posúdenie neexistencie dôvodu  na vylúčenie</w:t>
      </w:r>
      <w:r w:rsidR="007D7F7A">
        <w:rPr>
          <w:sz w:val="22"/>
          <w:szCs w:val="22"/>
        </w:rPr>
        <w:tab/>
      </w:r>
      <w:r w:rsidR="005D6A7E">
        <w:rPr>
          <w:sz w:val="22"/>
          <w:szCs w:val="22"/>
        </w:rPr>
        <w:t>16</w:t>
      </w:r>
    </w:p>
    <w:p w14:paraId="70598888" w14:textId="77777777" w:rsidR="005670CE" w:rsidRPr="00836287" w:rsidRDefault="005670CE" w:rsidP="005670CE">
      <w:pPr>
        <w:tabs>
          <w:tab w:val="left" w:pos="426"/>
          <w:tab w:val="right" w:pos="9781"/>
        </w:tabs>
        <w:spacing w:line="276" w:lineRule="auto"/>
        <w:jc w:val="both"/>
        <w:rPr>
          <w:sz w:val="22"/>
          <w:szCs w:val="22"/>
        </w:rPr>
      </w:pPr>
    </w:p>
    <w:p w14:paraId="79E63650" w14:textId="38777486" w:rsidR="00836287" w:rsidRPr="00836287" w:rsidRDefault="00836287" w:rsidP="00836287">
      <w:pPr>
        <w:tabs>
          <w:tab w:val="right" w:pos="9781"/>
        </w:tabs>
        <w:jc w:val="both"/>
        <w:rPr>
          <w:sz w:val="22"/>
          <w:szCs w:val="22"/>
        </w:rPr>
      </w:pPr>
      <w:r w:rsidRPr="00836287">
        <w:rPr>
          <w:b/>
          <w:bCs/>
          <w:sz w:val="22"/>
          <w:szCs w:val="22"/>
        </w:rPr>
        <w:t>Časť VI. Uzavretie zmluvy</w:t>
      </w:r>
      <w:r w:rsidRPr="00836287">
        <w:rPr>
          <w:b/>
          <w:bCs/>
          <w:sz w:val="22"/>
          <w:szCs w:val="22"/>
        </w:rPr>
        <w:tab/>
      </w:r>
      <w:r w:rsidR="005D6A7E" w:rsidRPr="00836287">
        <w:rPr>
          <w:b/>
          <w:bCs/>
          <w:sz w:val="22"/>
          <w:szCs w:val="22"/>
        </w:rPr>
        <w:t>1</w:t>
      </w:r>
      <w:r w:rsidR="005D6A7E">
        <w:rPr>
          <w:b/>
          <w:bCs/>
          <w:sz w:val="22"/>
          <w:szCs w:val="22"/>
        </w:rPr>
        <w:t>8</w:t>
      </w:r>
    </w:p>
    <w:p w14:paraId="0FBE9F8A" w14:textId="52139D00" w:rsidR="00836287" w:rsidRPr="00836287" w:rsidRDefault="00836287" w:rsidP="00836287">
      <w:pPr>
        <w:numPr>
          <w:ilvl w:val="0"/>
          <w:numId w:val="3"/>
        </w:numPr>
        <w:tabs>
          <w:tab w:val="right" w:pos="9781"/>
        </w:tabs>
        <w:spacing w:line="276" w:lineRule="auto"/>
        <w:ind w:left="397" w:hanging="397"/>
        <w:jc w:val="both"/>
        <w:rPr>
          <w:sz w:val="22"/>
          <w:szCs w:val="22"/>
        </w:rPr>
      </w:pPr>
      <w:r w:rsidRPr="00836287">
        <w:rPr>
          <w:sz w:val="22"/>
          <w:szCs w:val="22"/>
        </w:rPr>
        <w:t xml:space="preserve"> Informácia </w:t>
      </w:r>
      <w:r w:rsidR="007D7F7A">
        <w:rPr>
          <w:sz w:val="22"/>
          <w:szCs w:val="22"/>
        </w:rPr>
        <w:t>o výsledku vyhodnotenia ponúk</w:t>
      </w:r>
      <w:r w:rsidR="007D7F7A">
        <w:rPr>
          <w:sz w:val="22"/>
          <w:szCs w:val="22"/>
        </w:rPr>
        <w:tab/>
      </w:r>
      <w:r w:rsidR="005D6A7E">
        <w:rPr>
          <w:sz w:val="22"/>
          <w:szCs w:val="22"/>
        </w:rPr>
        <w:t>18</w:t>
      </w:r>
    </w:p>
    <w:p w14:paraId="1EFB2A01" w14:textId="09F5F593" w:rsidR="00836287" w:rsidRPr="009A0B18" w:rsidRDefault="00836287" w:rsidP="00836287">
      <w:pPr>
        <w:numPr>
          <w:ilvl w:val="0"/>
          <w:numId w:val="3"/>
        </w:numPr>
        <w:tabs>
          <w:tab w:val="right" w:pos="9781"/>
        </w:tabs>
        <w:spacing w:line="276" w:lineRule="auto"/>
        <w:ind w:left="397" w:hanging="397"/>
        <w:jc w:val="both"/>
        <w:rPr>
          <w:b/>
          <w:bCs/>
          <w:sz w:val="22"/>
          <w:szCs w:val="22"/>
        </w:rPr>
      </w:pPr>
      <w:r w:rsidRPr="00836287">
        <w:rPr>
          <w:sz w:val="22"/>
          <w:szCs w:val="22"/>
        </w:rPr>
        <w:t xml:space="preserve"> </w:t>
      </w:r>
      <w:r w:rsidRPr="00836287">
        <w:rPr>
          <w:bCs/>
          <w:sz w:val="22"/>
          <w:szCs w:val="22"/>
        </w:rPr>
        <w:t>Poskytnutie súčinnosti a u</w:t>
      </w:r>
      <w:r w:rsidRPr="00836287">
        <w:rPr>
          <w:sz w:val="22"/>
          <w:szCs w:val="22"/>
        </w:rPr>
        <w:t xml:space="preserve">zavretie zmluvy                                                                                   </w:t>
      </w:r>
      <w:r w:rsidRPr="00836287">
        <w:rPr>
          <w:sz w:val="22"/>
          <w:szCs w:val="22"/>
        </w:rPr>
        <w:tab/>
        <w:t xml:space="preserve"> </w:t>
      </w:r>
      <w:r w:rsidR="005D6A7E" w:rsidRPr="00836287">
        <w:rPr>
          <w:sz w:val="22"/>
          <w:szCs w:val="22"/>
        </w:rPr>
        <w:t>1</w:t>
      </w:r>
      <w:r w:rsidR="005D6A7E">
        <w:rPr>
          <w:sz w:val="22"/>
          <w:szCs w:val="22"/>
        </w:rPr>
        <w:t>8</w:t>
      </w:r>
    </w:p>
    <w:p w14:paraId="6F0A81D5" w14:textId="32A00A22" w:rsidR="009A0B18" w:rsidRDefault="009A0B18" w:rsidP="009A0B18">
      <w:pPr>
        <w:tabs>
          <w:tab w:val="right" w:pos="9781"/>
        </w:tabs>
        <w:spacing w:line="276" w:lineRule="auto"/>
        <w:jc w:val="both"/>
        <w:rPr>
          <w:sz w:val="22"/>
          <w:szCs w:val="22"/>
        </w:rPr>
      </w:pPr>
    </w:p>
    <w:p w14:paraId="74AC894C" w14:textId="05F87611" w:rsidR="009A0B18" w:rsidRPr="008A7872" w:rsidRDefault="009A0B18" w:rsidP="009A0B18">
      <w:pPr>
        <w:tabs>
          <w:tab w:val="right" w:pos="9781"/>
        </w:tabs>
        <w:rPr>
          <w:sz w:val="22"/>
          <w:szCs w:val="22"/>
        </w:rPr>
      </w:pPr>
      <w:r w:rsidRPr="008A7872">
        <w:rPr>
          <w:b/>
          <w:bCs/>
          <w:sz w:val="22"/>
          <w:szCs w:val="22"/>
        </w:rPr>
        <w:t xml:space="preserve">Časť VII. </w:t>
      </w:r>
      <w:r w:rsidR="007B74A2" w:rsidRPr="007B74A2">
        <w:rPr>
          <w:b/>
          <w:sz w:val="22"/>
          <w:szCs w:val="22"/>
        </w:rPr>
        <w:t>Osobitné ustanoveni</w:t>
      </w:r>
      <w:r w:rsidR="007B74A2">
        <w:rPr>
          <w:b/>
          <w:sz w:val="22"/>
          <w:szCs w:val="22"/>
        </w:rPr>
        <w:t>e</w:t>
      </w:r>
      <w:r w:rsidR="007B74A2" w:rsidRPr="007B74A2">
        <w:rPr>
          <w:b/>
          <w:sz w:val="22"/>
          <w:szCs w:val="22"/>
        </w:rPr>
        <w:t xml:space="preserve"> o prístupe vybraných zahraničných hospodárskych subjektov</w:t>
      </w:r>
      <w:r w:rsidRPr="008A7872">
        <w:rPr>
          <w:b/>
          <w:bCs/>
          <w:sz w:val="22"/>
          <w:szCs w:val="22"/>
        </w:rPr>
        <w:tab/>
      </w:r>
      <w:r w:rsidR="005D6A7E">
        <w:rPr>
          <w:rFonts w:eastAsia="Calibri"/>
          <w:b/>
          <w:bCs/>
          <w:sz w:val="22"/>
          <w:szCs w:val="22"/>
          <w:lang w:eastAsia="en-US"/>
        </w:rPr>
        <w:t>20</w:t>
      </w:r>
    </w:p>
    <w:p w14:paraId="1A1C2F1C" w14:textId="229651DF" w:rsidR="009A0B18" w:rsidRPr="008A7872" w:rsidRDefault="009A0B18" w:rsidP="009A0B18">
      <w:pPr>
        <w:numPr>
          <w:ilvl w:val="0"/>
          <w:numId w:val="3"/>
        </w:numPr>
        <w:tabs>
          <w:tab w:val="right" w:pos="9781"/>
        </w:tabs>
        <w:ind w:left="425" w:hanging="425"/>
        <w:rPr>
          <w:sz w:val="22"/>
          <w:szCs w:val="22"/>
        </w:rPr>
      </w:pPr>
      <w:r w:rsidRPr="008A7872">
        <w:rPr>
          <w:bCs/>
          <w:sz w:val="22"/>
          <w:szCs w:val="22"/>
        </w:rPr>
        <w:t>Obmedzenie účasti vo verejnom obstarávaní</w:t>
      </w:r>
      <w:r w:rsidRPr="008A7872">
        <w:rPr>
          <w:sz w:val="22"/>
          <w:szCs w:val="22"/>
        </w:rPr>
        <w:tab/>
      </w:r>
      <w:r w:rsidR="005D6A7E">
        <w:rPr>
          <w:sz w:val="22"/>
          <w:szCs w:val="22"/>
        </w:rPr>
        <w:t>20</w:t>
      </w:r>
    </w:p>
    <w:p w14:paraId="40B197DD" w14:textId="77777777" w:rsidR="009A0B18" w:rsidRPr="00836287" w:rsidRDefault="009A0B18" w:rsidP="009A0B18">
      <w:pPr>
        <w:tabs>
          <w:tab w:val="right" w:pos="9781"/>
        </w:tabs>
        <w:spacing w:line="276" w:lineRule="auto"/>
        <w:jc w:val="both"/>
        <w:rPr>
          <w:b/>
          <w:bCs/>
          <w:sz w:val="22"/>
          <w:szCs w:val="22"/>
        </w:rPr>
      </w:pPr>
    </w:p>
    <w:p w14:paraId="24873D09" w14:textId="77777777" w:rsidR="00836287" w:rsidRPr="00836287" w:rsidRDefault="00836287" w:rsidP="00836287">
      <w:pPr>
        <w:jc w:val="both"/>
        <w:rPr>
          <w:b/>
          <w:bCs/>
          <w:sz w:val="10"/>
          <w:szCs w:val="22"/>
        </w:rPr>
      </w:pPr>
      <w:r w:rsidRPr="00836287">
        <w:rPr>
          <w:b/>
          <w:bCs/>
          <w:sz w:val="22"/>
          <w:szCs w:val="22"/>
        </w:rPr>
        <w:br w:type="page"/>
      </w:r>
    </w:p>
    <w:p w14:paraId="733D3F7C" w14:textId="77777777" w:rsidR="00836287" w:rsidRPr="00836287" w:rsidRDefault="00836287" w:rsidP="00836287">
      <w:pPr>
        <w:keepNext/>
        <w:numPr>
          <w:ilvl w:val="12"/>
          <w:numId w:val="0"/>
        </w:numPr>
        <w:spacing w:after="240"/>
        <w:ind w:firstLine="1"/>
        <w:jc w:val="center"/>
        <w:outlineLvl w:val="0"/>
        <w:rPr>
          <w:sz w:val="28"/>
          <w:szCs w:val="28"/>
        </w:rPr>
      </w:pPr>
      <w:r w:rsidRPr="00C544E0">
        <w:rPr>
          <w:b/>
          <w:sz w:val="32"/>
          <w:szCs w:val="28"/>
        </w:rPr>
        <w:lastRenderedPageBreak/>
        <w:t>A.</w:t>
      </w:r>
      <w:r w:rsidRPr="00C544E0">
        <w:rPr>
          <w:sz w:val="32"/>
          <w:szCs w:val="28"/>
        </w:rPr>
        <w:t xml:space="preserve"> </w:t>
      </w:r>
      <w:r w:rsidRPr="00C544E0">
        <w:rPr>
          <w:b/>
          <w:bCs/>
          <w:sz w:val="32"/>
          <w:szCs w:val="28"/>
        </w:rPr>
        <w:t>Pokyny na vypracovanie ponuky</w:t>
      </w:r>
    </w:p>
    <w:p w14:paraId="0FB96140" w14:textId="77777777" w:rsidR="00836287" w:rsidRPr="00A134FF" w:rsidRDefault="00836287" w:rsidP="00836287">
      <w:pPr>
        <w:ind w:firstLine="1"/>
        <w:jc w:val="center"/>
        <w:rPr>
          <w:b/>
        </w:rPr>
      </w:pPr>
      <w:r w:rsidRPr="00A134FF">
        <w:rPr>
          <w:b/>
        </w:rPr>
        <w:t>Časť I.</w:t>
      </w:r>
    </w:p>
    <w:p w14:paraId="55D488A0" w14:textId="77777777" w:rsidR="00836287" w:rsidRPr="00625865" w:rsidRDefault="00836287" w:rsidP="00836287">
      <w:pPr>
        <w:keepNext/>
        <w:jc w:val="center"/>
        <w:outlineLvl w:val="1"/>
        <w:rPr>
          <w:b/>
          <w:bCs/>
          <w:sz w:val="28"/>
          <w:szCs w:val="28"/>
        </w:rPr>
      </w:pPr>
      <w:r w:rsidRPr="00625865">
        <w:rPr>
          <w:b/>
          <w:bCs/>
          <w:sz w:val="28"/>
          <w:szCs w:val="28"/>
        </w:rPr>
        <w:t>Všeobecné informácie</w:t>
      </w:r>
    </w:p>
    <w:p w14:paraId="558A3AB0" w14:textId="77777777" w:rsidR="00836287" w:rsidRPr="00C26854" w:rsidRDefault="00836287" w:rsidP="00C26854">
      <w:pPr>
        <w:keepNext/>
        <w:numPr>
          <w:ilvl w:val="0"/>
          <w:numId w:val="20"/>
        </w:numPr>
        <w:spacing w:before="120" w:after="200" w:line="276" w:lineRule="auto"/>
        <w:ind w:left="425" w:hanging="425"/>
        <w:jc w:val="both"/>
        <w:outlineLvl w:val="2"/>
        <w:rPr>
          <w:b/>
        </w:rPr>
      </w:pPr>
      <w:r w:rsidRPr="00C26854">
        <w:rPr>
          <w:b/>
        </w:rPr>
        <w:t xml:space="preserve">Identifikácia obstarávateľa </w:t>
      </w:r>
    </w:p>
    <w:p w14:paraId="32FA669A" w14:textId="77777777" w:rsidR="00836287" w:rsidRPr="00836287" w:rsidRDefault="00836287" w:rsidP="00836287">
      <w:pPr>
        <w:tabs>
          <w:tab w:val="left" w:pos="2410"/>
        </w:tabs>
        <w:spacing w:before="120"/>
        <w:ind w:left="426"/>
        <w:jc w:val="both"/>
        <w:rPr>
          <w:sz w:val="22"/>
          <w:szCs w:val="22"/>
        </w:rPr>
      </w:pPr>
      <w:r w:rsidRPr="00836287">
        <w:rPr>
          <w:sz w:val="22"/>
          <w:szCs w:val="22"/>
        </w:rPr>
        <w:t>Obchodné meno:</w:t>
      </w:r>
      <w:r w:rsidRPr="00836287">
        <w:rPr>
          <w:sz w:val="22"/>
          <w:szCs w:val="22"/>
        </w:rPr>
        <w:tab/>
        <w:t>Železnice Slovenskej republiky</w:t>
      </w:r>
    </w:p>
    <w:p w14:paraId="4B3EF4AA" w14:textId="77777777" w:rsidR="00836287" w:rsidRPr="00836287" w:rsidRDefault="00836287" w:rsidP="00836287">
      <w:pPr>
        <w:tabs>
          <w:tab w:val="left" w:pos="2410"/>
        </w:tabs>
        <w:ind w:left="425"/>
        <w:jc w:val="both"/>
        <w:rPr>
          <w:sz w:val="22"/>
          <w:szCs w:val="22"/>
        </w:rPr>
      </w:pPr>
      <w:r w:rsidRPr="00836287">
        <w:rPr>
          <w:sz w:val="22"/>
          <w:szCs w:val="22"/>
        </w:rPr>
        <w:t>Sídlo:</w:t>
      </w:r>
      <w:r w:rsidRPr="00836287">
        <w:rPr>
          <w:sz w:val="22"/>
          <w:szCs w:val="22"/>
        </w:rPr>
        <w:tab/>
        <w:t>Klemensova 8, 813 61 Bratislava, Slovenská republika</w:t>
      </w:r>
    </w:p>
    <w:p w14:paraId="493D0BFA" w14:textId="77777777" w:rsidR="00836287" w:rsidRPr="00836287" w:rsidRDefault="00836287" w:rsidP="00836287">
      <w:pPr>
        <w:tabs>
          <w:tab w:val="left" w:pos="2410"/>
        </w:tabs>
        <w:spacing w:before="120"/>
        <w:ind w:left="426"/>
        <w:jc w:val="both"/>
        <w:rPr>
          <w:sz w:val="22"/>
          <w:szCs w:val="22"/>
        </w:rPr>
      </w:pPr>
      <w:r w:rsidRPr="00836287">
        <w:rPr>
          <w:sz w:val="22"/>
          <w:szCs w:val="22"/>
        </w:rPr>
        <w:t xml:space="preserve">Právna forma: </w:t>
      </w:r>
      <w:r w:rsidRPr="00836287">
        <w:rPr>
          <w:sz w:val="22"/>
          <w:szCs w:val="22"/>
        </w:rPr>
        <w:tab/>
        <w:t>Iná právnická osoba</w:t>
      </w:r>
    </w:p>
    <w:p w14:paraId="46015714" w14:textId="1E2844A7" w:rsidR="00836287" w:rsidRPr="00836287" w:rsidRDefault="00836287" w:rsidP="00836287">
      <w:pPr>
        <w:tabs>
          <w:tab w:val="left" w:pos="2410"/>
        </w:tabs>
        <w:spacing w:before="120"/>
        <w:ind w:left="2410" w:hanging="1984"/>
        <w:jc w:val="both"/>
        <w:rPr>
          <w:sz w:val="22"/>
          <w:szCs w:val="22"/>
        </w:rPr>
      </w:pPr>
      <w:r w:rsidRPr="00836287">
        <w:rPr>
          <w:sz w:val="22"/>
          <w:szCs w:val="22"/>
        </w:rPr>
        <w:t>Registrácia:</w:t>
      </w:r>
      <w:r w:rsidRPr="00836287">
        <w:rPr>
          <w:sz w:val="22"/>
          <w:szCs w:val="22"/>
        </w:rPr>
        <w:tab/>
        <w:t xml:space="preserve">Obchodný register </w:t>
      </w:r>
      <w:r w:rsidR="00DF1CBE">
        <w:rPr>
          <w:sz w:val="22"/>
          <w:szCs w:val="22"/>
        </w:rPr>
        <w:t>Mestského</w:t>
      </w:r>
      <w:r w:rsidRPr="00836287">
        <w:rPr>
          <w:sz w:val="22"/>
          <w:szCs w:val="22"/>
        </w:rPr>
        <w:t xml:space="preserve"> súdu Bratislava </w:t>
      </w:r>
      <w:r w:rsidR="00DF1CBE">
        <w:rPr>
          <w:sz w:val="22"/>
          <w:szCs w:val="22"/>
        </w:rPr>
        <w:t>II</w:t>
      </w:r>
      <w:r w:rsidRPr="00836287">
        <w:rPr>
          <w:sz w:val="22"/>
          <w:szCs w:val="22"/>
        </w:rPr>
        <w:t>I, Oddiel: Po, Vložka číslo: 312/B</w:t>
      </w:r>
    </w:p>
    <w:p w14:paraId="3C766B43" w14:textId="7ADE408E" w:rsidR="00836287" w:rsidRPr="00836287" w:rsidRDefault="00836287" w:rsidP="00836287">
      <w:pPr>
        <w:tabs>
          <w:tab w:val="left" w:pos="2410"/>
        </w:tabs>
        <w:spacing w:before="120"/>
        <w:ind w:left="426" w:right="-566"/>
        <w:jc w:val="both"/>
        <w:rPr>
          <w:sz w:val="22"/>
          <w:szCs w:val="22"/>
        </w:rPr>
      </w:pPr>
      <w:r w:rsidRPr="00836287">
        <w:rPr>
          <w:sz w:val="22"/>
          <w:szCs w:val="22"/>
        </w:rPr>
        <w:t xml:space="preserve">Štatutárny orgán: </w:t>
      </w:r>
      <w:r w:rsidRPr="00836287">
        <w:rPr>
          <w:sz w:val="22"/>
          <w:szCs w:val="22"/>
        </w:rPr>
        <w:tab/>
      </w:r>
      <w:r w:rsidR="00B0135B">
        <w:rPr>
          <w:bCs/>
          <w:sz w:val="22"/>
          <w:szCs w:val="22"/>
        </w:rPr>
        <w:t>JUDr</w:t>
      </w:r>
      <w:r w:rsidRPr="00836287">
        <w:rPr>
          <w:bCs/>
          <w:sz w:val="22"/>
          <w:szCs w:val="22"/>
        </w:rPr>
        <w:t>. </w:t>
      </w:r>
      <w:r w:rsidR="00B0135B">
        <w:rPr>
          <w:bCs/>
          <w:sz w:val="22"/>
          <w:szCs w:val="22"/>
        </w:rPr>
        <w:t>Alexander Sako</w:t>
      </w:r>
      <w:r w:rsidRPr="00836287">
        <w:rPr>
          <w:sz w:val="22"/>
          <w:szCs w:val="22"/>
        </w:rPr>
        <w:t>, generálny riaditeľ</w:t>
      </w:r>
    </w:p>
    <w:p w14:paraId="25FDD0BE"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 xml:space="preserve">IČO: </w:t>
      </w:r>
      <w:r w:rsidRPr="00836287">
        <w:rPr>
          <w:sz w:val="22"/>
          <w:szCs w:val="22"/>
        </w:rPr>
        <w:tab/>
        <w:t>31 364 501</w:t>
      </w:r>
    </w:p>
    <w:p w14:paraId="153DD5FA" w14:textId="77777777" w:rsidR="00836287" w:rsidRPr="00836287" w:rsidRDefault="00836287" w:rsidP="00836287">
      <w:pPr>
        <w:tabs>
          <w:tab w:val="left" w:pos="2410"/>
        </w:tabs>
        <w:ind w:left="426" w:right="-566"/>
        <w:jc w:val="both"/>
        <w:rPr>
          <w:sz w:val="22"/>
          <w:szCs w:val="22"/>
        </w:rPr>
      </w:pPr>
      <w:r w:rsidRPr="00836287">
        <w:rPr>
          <w:sz w:val="22"/>
          <w:szCs w:val="22"/>
        </w:rPr>
        <w:t>IČ DPH:</w:t>
      </w:r>
      <w:r w:rsidRPr="00836287">
        <w:rPr>
          <w:sz w:val="22"/>
          <w:szCs w:val="22"/>
        </w:rPr>
        <w:tab/>
        <w:t>SK2020480121</w:t>
      </w:r>
    </w:p>
    <w:p w14:paraId="0046A035" w14:textId="77777777" w:rsidR="00836287" w:rsidRPr="00836287" w:rsidRDefault="00836287" w:rsidP="00836287">
      <w:pPr>
        <w:tabs>
          <w:tab w:val="left" w:pos="2410"/>
        </w:tabs>
        <w:ind w:left="426" w:right="-566"/>
        <w:jc w:val="both"/>
        <w:rPr>
          <w:sz w:val="22"/>
          <w:szCs w:val="22"/>
        </w:rPr>
      </w:pPr>
      <w:r w:rsidRPr="00836287">
        <w:rPr>
          <w:sz w:val="22"/>
          <w:szCs w:val="22"/>
        </w:rPr>
        <w:t>DIČ:</w:t>
      </w:r>
      <w:r w:rsidRPr="00836287">
        <w:rPr>
          <w:sz w:val="22"/>
          <w:szCs w:val="22"/>
        </w:rPr>
        <w:tab/>
        <w:t>2020480121</w:t>
      </w:r>
    </w:p>
    <w:p w14:paraId="307CB033" w14:textId="77777777" w:rsidR="00836287" w:rsidRPr="00836287" w:rsidRDefault="00836287" w:rsidP="00836287">
      <w:pPr>
        <w:tabs>
          <w:tab w:val="left" w:pos="2410"/>
        </w:tabs>
        <w:spacing w:before="120"/>
        <w:ind w:left="426" w:right="-566"/>
        <w:jc w:val="both"/>
        <w:rPr>
          <w:sz w:val="22"/>
          <w:szCs w:val="22"/>
        </w:rPr>
      </w:pPr>
      <w:r w:rsidRPr="00836287">
        <w:rPr>
          <w:sz w:val="22"/>
          <w:szCs w:val="22"/>
        </w:rPr>
        <w:t>Bankové spojenie:</w:t>
      </w:r>
      <w:r w:rsidRPr="00836287">
        <w:rPr>
          <w:sz w:val="22"/>
          <w:szCs w:val="22"/>
        </w:rPr>
        <w:tab/>
        <w:t>Všeobecná úverová banka, a.s.</w:t>
      </w:r>
    </w:p>
    <w:p w14:paraId="3A806F0B" w14:textId="77777777" w:rsidR="00836287" w:rsidRPr="00836287" w:rsidRDefault="00836287" w:rsidP="00836287">
      <w:pPr>
        <w:tabs>
          <w:tab w:val="left" w:pos="2410"/>
        </w:tabs>
        <w:ind w:left="426" w:right="-566"/>
        <w:jc w:val="both"/>
        <w:rPr>
          <w:sz w:val="22"/>
          <w:szCs w:val="22"/>
        </w:rPr>
      </w:pPr>
      <w:r w:rsidRPr="00836287">
        <w:rPr>
          <w:sz w:val="22"/>
          <w:szCs w:val="22"/>
        </w:rPr>
        <w:t>IBAN:</w:t>
      </w:r>
      <w:r w:rsidRPr="00836287">
        <w:rPr>
          <w:sz w:val="22"/>
          <w:szCs w:val="22"/>
        </w:rPr>
        <w:tab/>
        <w:t>SK11 0200 0000 3500 0470 0012</w:t>
      </w:r>
    </w:p>
    <w:p w14:paraId="6C30CB0A" w14:textId="77777777" w:rsidR="00836287" w:rsidRPr="00836287" w:rsidRDefault="00836287" w:rsidP="00836287">
      <w:pPr>
        <w:tabs>
          <w:tab w:val="left" w:pos="2410"/>
        </w:tabs>
        <w:ind w:left="426"/>
        <w:jc w:val="both"/>
        <w:rPr>
          <w:sz w:val="22"/>
          <w:szCs w:val="22"/>
        </w:rPr>
      </w:pPr>
      <w:r w:rsidRPr="00836287">
        <w:rPr>
          <w:sz w:val="22"/>
          <w:szCs w:val="22"/>
        </w:rPr>
        <w:t>BIC/SWIFT kód:</w:t>
      </w:r>
      <w:r w:rsidRPr="00836287">
        <w:rPr>
          <w:sz w:val="22"/>
          <w:szCs w:val="22"/>
        </w:rPr>
        <w:tab/>
        <w:t>SUBASKBX</w:t>
      </w:r>
    </w:p>
    <w:p w14:paraId="26EA3ADE" w14:textId="609F7F80" w:rsidR="00836287" w:rsidRPr="00836287" w:rsidRDefault="00836287" w:rsidP="00836287">
      <w:pPr>
        <w:spacing w:before="120"/>
        <w:ind w:left="426"/>
        <w:jc w:val="both"/>
        <w:rPr>
          <w:sz w:val="22"/>
          <w:szCs w:val="22"/>
        </w:rPr>
      </w:pPr>
      <w:r w:rsidRPr="00836287">
        <w:rPr>
          <w:sz w:val="22"/>
          <w:szCs w:val="22"/>
        </w:rPr>
        <w:t>Obstarávateľ podľa § 9 ods. 1</w:t>
      </w:r>
      <w:r w:rsidR="00BD31E2">
        <w:rPr>
          <w:sz w:val="22"/>
          <w:szCs w:val="22"/>
        </w:rPr>
        <w:t>,</w:t>
      </w:r>
      <w:r w:rsidRPr="00836287">
        <w:rPr>
          <w:sz w:val="22"/>
          <w:szCs w:val="22"/>
        </w:rPr>
        <w:t xml:space="preserve"> písm. b) </w:t>
      </w:r>
      <w:r w:rsidR="00BD31E2">
        <w:rPr>
          <w:sz w:val="22"/>
          <w:szCs w:val="22"/>
        </w:rPr>
        <w:t xml:space="preserve">ZVO </w:t>
      </w:r>
      <w:r w:rsidRPr="00836287">
        <w:rPr>
          <w:sz w:val="22"/>
          <w:szCs w:val="22"/>
        </w:rPr>
        <w:t xml:space="preserve">vykonávajúci činnosť podľa § 9 ods. 6 </w:t>
      </w:r>
      <w:r w:rsidRPr="00836287">
        <w:rPr>
          <w:bCs/>
          <w:sz w:val="22"/>
          <w:szCs w:val="22"/>
        </w:rPr>
        <w:t>ZVO</w:t>
      </w:r>
      <w:r w:rsidR="009F3602">
        <w:rPr>
          <w:bCs/>
          <w:sz w:val="22"/>
          <w:szCs w:val="22"/>
        </w:rPr>
        <w:t>.</w:t>
      </w:r>
    </w:p>
    <w:p w14:paraId="02E1106C" w14:textId="77777777" w:rsidR="00836287" w:rsidRPr="00836287" w:rsidRDefault="00836287" w:rsidP="00836287">
      <w:pPr>
        <w:spacing w:before="120" w:after="120"/>
        <w:ind w:left="425"/>
        <w:jc w:val="both"/>
        <w:rPr>
          <w:sz w:val="22"/>
          <w:szCs w:val="22"/>
        </w:rPr>
      </w:pPr>
      <w:r w:rsidRPr="00836287">
        <w:rPr>
          <w:sz w:val="22"/>
          <w:szCs w:val="22"/>
        </w:rPr>
        <w:t>V zastúpení obstarávateľa koná:</w:t>
      </w:r>
    </w:p>
    <w:p w14:paraId="0F3FB470" w14:textId="77777777" w:rsidR="00836287" w:rsidRPr="00836287" w:rsidRDefault="00836287" w:rsidP="00836287">
      <w:pPr>
        <w:ind w:left="426"/>
        <w:jc w:val="both"/>
        <w:rPr>
          <w:sz w:val="22"/>
          <w:szCs w:val="22"/>
        </w:rPr>
      </w:pPr>
      <w:r w:rsidRPr="00836287">
        <w:rPr>
          <w:sz w:val="22"/>
          <w:szCs w:val="22"/>
        </w:rPr>
        <w:t>Železnice Slovenskej republiky (ďalej len „</w:t>
      </w:r>
      <w:r w:rsidRPr="00836287">
        <w:rPr>
          <w:b/>
          <w:sz w:val="22"/>
          <w:szCs w:val="22"/>
        </w:rPr>
        <w:t>ŽSR</w:t>
      </w:r>
      <w:r w:rsidRPr="00836287">
        <w:rPr>
          <w:sz w:val="22"/>
          <w:szCs w:val="22"/>
        </w:rPr>
        <w:t>“)</w:t>
      </w:r>
    </w:p>
    <w:p w14:paraId="19F9DED2" w14:textId="77777777" w:rsidR="00836287" w:rsidRPr="00836287" w:rsidRDefault="00836287" w:rsidP="00836287">
      <w:pPr>
        <w:ind w:left="426"/>
        <w:jc w:val="both"/>
        <w:rPr>
          <w:sz w:val="22"/>
          <w:szCs w:val="22"/>
        </w:rPr>
      </w:pPr>
      <w:r w:rsidRPr="00836287">
        <w:rPr>
          <w:sz w:val="22"/>
          <w:szCs w:val="22"/>
        </w:rPr>
        <w:t>Generálne riaditeľstvo (ďalej len „</w:t>
      </w:r>
      <w:r w:rsidRPr="00836287">
        <w:rPr>
          <w:b/>
          <w:sz w:val="22"/>
          <w:szCs w:val="22"/>
        </w:rPr>
        <w:t>GR</w:t>
      </w:r>
      <w:r w:rsidRPr="00836287">
        <w:rPr>
          <w:sz w:val="22"/>
          <w:szCs w:val="22"/>
        </w:rPr>
        <w:t>“)</w:t>
      </w:r>
    </w:p>
    <w:p w14:paraId="21E5D643" w14:textId="412F1241" w:rsidR="00836287" w:rsidRPr="00836287" w:rsidRDefault="00836287" w:rsidP="0085615F">
      <w:pPr>
        <w:ind w:left="426"/>
        <w:jc w:val="both"/>
        <w:rPr>
          <w:sz w:val="22"/>
          <w:szCs w:val="22"/>
        </w:rPr>
      </w:pPr>
      <w:r w:rsidRPr="00A458BF">
        <w:rPr>
          <w:sz w:val="22"/>
          <w:szCs w:val="22"/>
        </w:rPr>
        <w:t xml:space="preserve">Odbor </w:t>
      </w:r>
      <w:r w:rsidR="0085615F" w:rsidRPr="00A458BF">
        <w:rPr>
          <w:sz w:val="22"/>
          <w:szCs w:val="22"/>
        </w:rPr>
        <w:t>nadlimitných zákaziek a koncesií GR ŽSR</w:t>
      </w:r>
    </w:p>
    <w:p w14:paraId="0959961E" w14:textId="77777777" w:rsidR="00836287" w:rsidRPr="00836287" w:rsidRDefault="00836287" w:rsidP="00836287">
      <w:pPr>
        <w:ind w:left="426"/>
        <w:jc w:val="both"/>
        <w:rPr>
          <w:sz w:val="22"/>
          <w:szCs w:val="22"/>
        </w:rPr>
      </w:pPr>
      <w:r w:rsidRPr="00836287">
        <w:rPr>
          <w:sz w:val="22"/>
          <w:szCs w:val="22"/>
        </w:rPr>
        <w:t>Klemensova 8, 813 61 Bratislava, Slovenská republika</w:t>
      </w:r>
    </w:p>
    <w:p w14:paraId="65FA4098" w14:textId="5973AD8B" w:rsidR="00836287" w:rsidRPr="00836287" w:rsidRDefault="00836287" w:rsidP="00472BAC">
      <w:pPr>
        <w:tabs>
          <w:tab w:val="left" w:pos="1200"/>
        </w:tabs>
        <w:ind w:left="425"/>
        <w:jc w:val="both"/>
        <w:rPr>
          <w:sz w:val="22"/>
          <w:szCs w:val="22"/>
        </w:rPr>
      </w:pPr>
      <w:r w:rsidRPr="00836287">
        <w:rPr>
          <w:sz w:val="22"/>
          <w:szCs w:val="22"/>
        </w:rPr>
        <w:t>e-mail</w:t>
      </w:r>
      <w:r w:rsidR="00982709">
        <w:rPr>
          <w:sz w:val="22"/>
          <w:szCs w:val="22"/>
        </w:rPr>
        <w:t>:</w:t>
      </w:r>
      <w:r w:rsidR="00982709">
        <w:rPr>
          <w:sz w:val="22"/>
          <w:szCs w:val="22"/>
        </w:rPr>
        <w:tab/>
      </w:r>
      <w:r w:rsidRPr="00836287">
        <w:rPr>
          <w:sz w:val="22"/>
          <w:szCs w:val="22"/>
        </w:rPr>
        <w:t xml:space="preserve"> </w:t>
      </w:r>
      <w:r w:rsidRPr="00836287">
        <w:rPr>
          <w:sz w:val="22"/>
          <w:szCs w:val="22"/>
        </w:rPr>
        <w:tab/>
      </w:r>
      <w:r w:rsidR="006E29AA" w:rsidRPr="00836287">
        <w:rPr>
          <w:sz w:val="22"/>
          <w:szCs w:val="22"/>
        </w:rPr>
        <w:t>gro</w:t>
      </w:r>
      <w:r w:rsidR="006E29AA">
        <w:rPr>
          <w:sz w:val="22"/>
          <w:szCs w:val="22"/>
        </w:rPr>
        <w:t>15</w:t>
      </w:r>
      <w:r w:rsidR="006E29AA" w:rsidRPr="00836287">
        <w:rPr>
          <w:sz w:val="22"/>
          <w:szCs w:val="22"/>
        </w:rPr>
        <w:t>0</w:t>
      </w:r>
      <w:r w:rsidRPr="00836287">
        <w:rPr>
          <w:sz w:val="22"/>
          <w:szCs w:val="22"/>
        </w:rPr>
        <w:sym w:font="Times New Roman" w:char="0040"/>
      </w:r>
      <w:r w:rsidRPr="00836287">
        <w:rPr>
          <w:sz w:val="22"/>
          <w:szCs w:val="22"/>
        </w:rPr>
        <w:t>zsr.sk</w:t>
      </w:r>
    </w:p>
    <w:p w14:paraId="51449983" w14:textId="77777777" w:rsidR="00472BAC" w:rsidRDefault="00472BAC" w:rsidP="00472BAC">
      <w:pPr>
        <w:tabs>
          <w:tab w:val="left" w:pos="1200"/>
        </w:tabs>
        <w:ind w:left="426"/>
        <w:jc w:val="both"/>
        <w:rPr>
          <w:sz w:val="22"/>
          <w:szCs w:val="22"/>
        </w:rPr>
      </w:pPr>
    </w:p>
    <w:p w14:paraId="545AC5D8" w14:textId="77777777" w:rsidR="00836287" w:rsidRPr="00836287" w:rsidRDefault="00836287" w:rsidP="00472BAC">
      <w:pPr>
        <w:tabs>
          <w:tab w:val="left" w:pos="1200"/>
        </w:tabs>
        <w:ind w:left="426"/>
        <w:jc w:val="both"/>
        <w:rPr>
          <w:sz w:val="22"/>
          <w:szCs w:val="22"/>
        </w:rPr>
      </w:pPr>
      <w:r w:rsidRPr="00836287">
        <w:rPr>
          <w:sz w:val="22"/>
          <w:szCs w:val="22"/>
        </w:rPr>
        <w:t xml:space="preserve">Kontaktná osoba obstarávateľa: </w:t>
      </w:r>
    </w:p>
    <w:p w14:paraId="0B19104B" w14:textId="0784F820" w:rsidR="000C4E9E" w:rsidRPr="00043786" w:rsidRDefault="00A458BF" w:rsidP="00BC11A3">
      <w:pPr>
        <w:keepNext/>
        <w:ind w:left="426"/>
        <w:jc w:val="both"/>
        <w:rPr>
          <w:sz w:val="22"/>
          <w:szCs w:val="22"/>
        </w:rPr>
      </w:pPr>
      <w:r w:rsidRPr="00043786">
        <w:rPr>
          <w:sz w:val="22"/>
          <w:szCs w:val="22"/>
        </w:rPr>
        <w:t>JUDr. Richard Kosiba</w:t>
      </w:r>
      <w:r w:rsidR="000C4E9E" w:rsidRPr="00043786">
        <w:rPr>
          <w:sz w:val="22"/>
          <w:szCs w:val="22"/>
        </w:rPr>
        <w:t xml:space="preserve">  – </w:t>
      </w:r>
      <w:r w:rsidR="000C4E9E" w:rsidRPr="00043786">
        <w:rPr>
          <w:sz w:val="22"/>
          <w:szCs w:val="22"/>
        </w:rPr>
        <w:tab/>
        <w:t xml:space="preserve">GR ŽSR, Odbor </w:t>
      </w:r>
      <w:r w:rsidR="0085615F" w:rsidRPr="00043786">
        <w:rPr>
          <w:sz w:val="22"/>
          <w:szCs w:val="22"/>
        </w:rPr>
        <w:t>nadlimitných zákaziek a koncesií</w:t>
      </w:r>
      <w:r w:rsidR="000C4E9E" w:rsidRPr="00043786">
        <w:rPr>
          <w:sz w:val="22"/>
          <w:szCs w:val="22"/>
        </w:rPr>
        <w:t xml:space="preserve">, Klemensova 8,  813 61 Bratislava, </w:t>
      </w:r>
      <w:r w:rsidRPr="00043786">
        <w:rPr>
          <w:sz w:val="22"/>
          <w:szCs w:val="22"/>
        </w:rPr>
        <w:t>e-mail: kosiba.richard</w:t>
      </w:r>
      <w:r w:rsidR="000C4E9E" w:rsidRPr="00043786">
        <w:rPr>
          <w:sz w:val="22"/>
          <w:szCs w:val="22"/>
        </w:rPr>
        <w:t>@zsr.sk</w:t>
      </w:r>
    </w:p>
    <w:p w14:paraId="11D20DFB" w14:textId="77777777" w:rsidR="00836287" w:rsidRPr="00836287" w:rsidRDefault="00836287" w:rsidP="000553F2">
      <w:pPr>
        <w:keepNext/>
        <w:numPr>
          <w:ilvl w:val="0"/>
          <w:numId w:val="20"/>
        </w:numPr>
        <w:spacing w:before="120" w:after="200" w:line="276" w:lineRule="auto"/>
        <w:ind w:left="425" w:hanging="425"/>
        <w:jc w:val="both"/>
        <w:outlineLvl w:val="2"/>
        <w:rPr>
          <w:b/>
          <w:bCs/>
          <w:sz w:val="22"/>
          <w:szCs w:val="22"/>
        </w:rPr>
      </w:pPr>
      <w:r w:rsidRPr="00836287">
        <w:rPr>
          <w:b/>
          <w:bCs/>
          <w:sz w:val="22"/>
          <w:szCs w:val="22"/>
        </w:rPr>
        <w:t>Predmet zákazky</w:t>
      </w:r>
    </w:p>
    <w:p w14:paraId="7030EAAC" w14:textId="618EF4CF" w:rsidR="00283684" w:rsidRPr="0012284B" w:rsidRDefault="00283684" w:rsidP="000553F2">
      <w:pPr>
        <w:numPr>
          <w:ilvl w:val="1"/>
          <w:numId w:val="20"/>
        </w:numPr>
        <w:spacing w:before="120"/>
        <w:ind w:hanging="574"/>
        <w:contextualSpacing/>
        <w:jc w:val="both"/>
        <w:rPr>
          <w:bCs/>
          <w:sz w:val="22"/>
          <w:szCs w:val="22"/>
        </w:rPr>
      </w:pPr>
      <w:r w:rsidRPr="0012284B">
        <w:rPr>
          <w:sz w:val="22"/>
          <w:szCs w:val="22"/>
        </w:rPr>
        <w:t xml:space="preserve">Predmetom zákazky je uskutočnenie stavebných prác na stavbe s názvom </w:t>
      </w:r>
      <w:r w:rsidR="00586CB1" w:rsidRPr="0012284B">
        <w:rPr>
          <w:b/>
          <w:sz w:val="22"/>
          <w:szCs w:val="22"/>
        </w:rPr>
        <w:t xml:space="preserve">„ Šelpice - Boleráz, KRŽZ koľ. č. 1 “ </w:t>
      </w:r>
    </w:p>
    <w:p w14:paraId="4452A5E1" w14:textId="77777777" w:rsidR="0012284B" w:rsidRPr="0012284B" w:rsidRDefault="0012284B" w:rsidP="0012284B">
      <w:pPr>
        <w:spacing w:before="120"/>
        <w:ind w:left="1000"/>
        <w:contextualSpacing/>
        <w:jc w:val="both"/>
        <w:rPr>
          <w:bCs/>
          <w:sz w:val="22"/>
          <w:szCs w:val="22"/>
        </w:rPr>
      </w:pPr>
    </w:p>
    <w:p w14:paraId="72A36E47" w14:textId="179CCAD6" w:rsidR="003F47AB" w:rsidRPr="0012284B" w:rsidRDefault="00005DD1" w:rsidP="0012284B">
      <w:pPr>
        <w:numPr>
          <w:ilvl w:val="1"/>
          <w:numId w:val="20"/>
        </w:numPr>
        <w:spacing w:before="120"/>
        <w:ind w:hanging="574"/>
        <w:contextualSpacing/>
        <w:jc w:val="both"/>
        <w:rPr>
          <w:sz w:val="22"/>
          <w:szCs w:val="22"/>
        </w:rPr>
      </w:pPr>
      <w:r w:rsidRPr="0012284B">
        <w:rPr>
          <w:sz w:val="22"/>
          <w:szCs w:val="22"/>
        </w:rPr>
        <w:t>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Klčovany. Stavba zároveň rieši rekonštrukciu železničného priecestia tak, aby spĺňalo predpísané parametre pre daný druh križujúcej komunikácie. Dôjde k oprave mostníc na mostnom objekte, čím sa tiež vylepší stabilita koľajového roštu.</w:t>
      </w:r>
    </w:p>
    <w:p w14:paraId="5D3EC89D" w14:textId="138D6EBB" w:rsidR="00BD31E2" w:rsidRPr="00C2723B" w:rsidRDefault="00E808E2" w:rsidP="00BC11A3">
      <w:pPr>
        <w:spacing w:before="120" w:after="120" w:line="276" w:lineRule="auto"/>
        <w:ind w:left="992"/>
        <w:jc w:val="both"/>
        <w:rPr>
          <w:sz w:val="22"/>
          <w:szCs w:val="22"/>
        </w:rPr>
      </w:pPr>
      <w:r w:rsidRPr="00E263A7">
        <w:rPr>
          <w:sz w:val="22"/>
          <w:szCs w:val="22"/>
        </w:rPr>
        <w:t>Podrobné vymedzenie predmetu zákazky vrátane technických špecifikácií je uvedené v</w:t>
      </w:r>
      <w:r w:rsidR="004E3772" w:rsidRPr="00E263A7">
        <w:rPr>
          <w:sz w:val="22"/>
          <w:szCs w:val="22"/>
        </w:rPr>
        <w:t xml:space="preserve">  kapitole </w:t>
      </w:r>
      <w:r w:rsidR="004E3772" w:rsidRPr="00E263A7">
        <w:rPr>
          <w:i/>
          <w:iCs/>
          <w:sz w:val="22"/>
          <w:szCs w:val="22"/>
        </w:rPr>
        <w:t>B.</w:t>
      </w:r>
      <w:r w:rsidRPr="00E263A7">
        <w:rPr>
          <w:i/>
          <w:iCs/>
          <w:sz w:val="22"/>
          <w:szCs w:val="22"/>
        </w:rPr>
        <w:t xml:space="preserve"> Opis predmetu zákazky</w:t>
      </w:r>
      <w:r w:rsidRPr="00E263A7">
        <w:rPr>
          <w:sz w:val="22"/>
          <w:szCs w:val="22"/>
        </w:rPr>
        <w:t xml:space="preserve"> týchto súťažných podkladov </w:t>
      </w:r>
      <w:r w:rsidR="004E3772" w:rsidRPr="00E263A7">
        <w:rPr>
          <w:sz w:val="22"/>
          <w:szCs w:val="22"/>
        </w:rPr>
        <w:t>vrátane</w:t>
      </w:r>
      <w:r w:rsidR="00855B48" w:rsidRPr="00E263A7">
        <w:rPr>
          <w:sz w:val="22"/>
          <w:szCs w:val="22"/>
        </w:rPr>
        <w:t xml:space="preserve"> relevantných</w:t>
      </w:r>
      <w:r w:rsidR="004E3772" w:rsidRPr="00E263A7">
        <w:rPr>
          <w:sz w:val="22"/>
          <w:szCs w:val="22"/>
        </w:rPr>
        <w:t> príloh</w:t>
      </w:r>
      <w:r w:rsidR="004E3772" w:rsidRPr="00E263A7">
        <w:rPr>
          <w:rStyle w:val="Odkaznapoznmkupodiarou"/>
          <w:sz w:val="22"/>
          <w:szCs w:val="22"/>
        </w:rPr>
        <w:footnoteReference w:id="1"/>
      </w:r>
      <w:r w:rsidRPr="00E263A7">
        <w:rPr>
          <w:sz w:val="22"/>
          <w:szCs w:val="22"/>
        </w:rPr>
        <w:t>, ktor</w:t>
      </w:r>
      <w:r w:rsidR="004E3772" w:rsidRPr="00E263A7">
        <w:rPr>
          <w:sz w:val="22"/>
          <w:szCs w:val="22"/>
        </w:rPr>
        <w:t>é</w:t>
      </w:r>
      <w:r w:rsidRPr="00E263A7">
        <w:rPr>
          <w:sz w:val="22"/>
          <w:szCs w:val="22"/>
        </w:rPr>
        <w:t xml:space="preserve"> tvor</w:t>
      </w:r>
      <w:r w:rsidR="004E3772" w:rsidRPr="00E263A7">
        <w:rPr>
          <w:sz w:val="22"/>
          <w:szCs w:val="22"/>
        </w:rPr>
        <w:t>ia</w:t>
      </w:r>
      <w:r w:rsidRPr="00E263A7">
        <w:rPr>
          <w:sz w:val="22"/>
          <w:szCs w:val="22"/>
        </w:rPr>
        <w:t xml:space="preserve"> samostatnú prílohu a </w:t>
      </w:r>
      <w:r w:rsidR="004E3772" w:rsidRPr="00E263A7">
        <w:rPr>
          <w:sz w:val="22"/>
          <w:szCs w:val="22"/>
        </w:rPr>
        <w:t>sú</w:t>
      </w:r>
      <w:r w:rsidRPr="00E263A7">
        <w:rPr>
          <w:sz w:val="22"/>
          <w:szCs w:val="22"/>
        </w:rPr>
        <w:t xml:space="preserve"> neoddeliteľnou súčasťou týchto súťažných podkladov</w:t>
      </w:r>
      <w:r w:rsidR="000B76DD" w:rsidRPr="00E263A7">
        <w:rPr>
          <w:sz w:val="22"/>
          <w:szCs w:val="22"/>
        </w:rPr>
        <w:t>,</w:t>
      </w:r>
      <w:r w:rsidR="00C2723B" w:rsidRPr="00E263A7">
        <w:rPr>
          <w:sz w:val="22"/>
          <w:szCs w:val="22"/>
        </w:rPr>
        <w:t xml:space="preserve"> v</w:t>
      </w:r>
      <w:r w:rsidR="000B76DD" w:rsidRPr="00E263A7">
        <w:rPr>
          <w:sz w:val="22"/>
          <w:szCs w:val="22"/>
        </w:rPr>
        <w:t xml:space="preserve"> kapitole</w:t>
      </w:r>
      <w:r w:rsidR="000B76DD" w:rsidRPr="00E263A7">
        <w:rPr>
          <w:i/>
          <w:iCs/>
          <w:sz w:val="22"/>
          <w:szCs w:val="22"/>
        </w:rPr>
        <w:t xml:space="preserve"> C. Spôsob určenia ceny</w:t>
      </w:r>
      <w:r w:rsidRPr="00E263A7">
        <w:rPr>
          <w:sz w:val="22"/>
          <w:szCs w:val="22"/>
        </w:rPr>
        <w:t xml:space="preserve"> a</w:t>
      </w:r>
      <w:r w:rsidR="004E3772" w:rsidRPr="00E263A7">
        <w:rPr>
          <w:sz w:val="22"/>
          <w:szCs w:val="22"/>
        </w:rPr>
        <w:t> </w:t>
      </w:r>
      <w:r w:rsidRPr="00E263A7">
        <w:rPr>
          <w:sz w:val="22"/>
          <w:szCs w:val="22"/>
        </w:rPr>
        <w:t>v</w:t>
      </w:r>
      <w:r w:rsidR="00C2723B" w:rsidRPr="00E263A7">
        <w:rPr>
          <w:sz w:val="22"/>
          <w:szCs w:val="22"/>
        </w:rPr>
        <w:t> </w:t>
      </w:r>
      <w:r w:rsidR="004E3772" w:rsidRPr="00E263A7">
        <w:rPr>
          <w:sz w:val="22"/>
          <w:szCs w:val="22"/>
        </w:rPr>
        <w:t xml:space="preserve">kapitole </w:t>
      </w:r>
      <w:r w:rsidR="004E3772" w:rsidRPr="00E263A7">
        <w:rPr>
          <w:i/>
          <w:iCs/>
          <w:sz w:val="22"/>
          <w:szCs w:val="22"/>
        </w:rPr>
        <w:t>D. Informácie k</w:t>
      </w:r>
      <w:r w:rsidRPr="00E263A7">
        <w:rPr>
          <w:i/>
          <w:iCs/>
          <w:sz w:val="22"/>
          <w:szCs w:val="22"/>
        </w:rPr>
        <w:t> </w:t>
      </w:r>
      <w:r w:rsidR="004E3772" w:rsidRPr="00E263A7">
        <w:rPr>
          <w:i/>
          <w:iCs/>
          <w:sz w:val="22"/>
          <w:szCs w:val="22"/>
        </w:rPr>
        <w:t>o</w:t>
      </w:r>
      <w:r w:rsidRPr="00E263A7">
        <w:rPr>
          <w:i/>
          <w:iCs/>
          <w:sz w:val="22"/>
          <w:szCs w:val="22"/>
        </w:rPr>
        <w:t>bchodný</w:t>
      </w:r>
      <w:r w:rsidR="004E3772" w:rsidRPr="00E263A7">
        <w:rPr>
          <w:i/>
          <w:iCs/>
          <w:sz w:val="22"/>
          <w:szCs w:val="22"/>
        </w:rPr>
        <w:t>m</w:t>
      </w:r>
      <w:r w:rsidRPr="00E263A7">
        <w:rPr>
          <w:i/>
          <w:iCs/>
          <w:sz w:val="22"/>
          <w:szCs w:val="22"/>
        </w:rPr>
        <w:t xml:space="preserve"> podmienka</w:t>
      </w:r>
      <w:r w:rsidR="004E3772" w:rsidRPr="00E263A7">
        <w:rPr>
          <w:i/>
          <w:iCs/>
          <w:sz w:val="22"/>
          <w:szCs w:val="22"/>
        </w:rPr>
        <w:t>m</w:t>
      </w:r>
      <w:r w:rsidRPr="00E263A7">
        <w:rPr>
          <w:i/>
          <w:iCs/>
          <w:sz w:val="22"/>
          <w:szCs w:val="22"/>
        </w:rPr>
        <w:t xml:space="preserve"> obstarávateľa</w:t>
      </w:r>
      <w:r w:rsidRPr="00E263A7">
        <w:rPr>
          <w:b/>
          <w:bCs/>
          <w:sz w:val="22"/>
          <w:szCs w:val="22"/>
        </w:rPr>
        <w:t xml:space="preserve"> </w:t>
      </w:r>
      <w:r w:rsidRPr="00E263A7">
        <w:rPr>
          <w:sz w:val="22"/>
          <w:szCs w:val="22"/>
        </w:rPr>
        <w:t xml:space="preserve">týchto súťažných </w:t>
      </w:r>
      <w:r w:rsidRPr="00E263A7">
        <w:rPr>
          <w:sz w:val="22"/>
          <w:szCs w:val="22"/>
        </w:rPr>
        <w:lastRenderedPageBreak/>
        <w:t>podkladov</w:t>
      </w:r>
      <w:r w:rsidR="004E3772" w:rsidRPr="00E263A7">
        <w:rPr>
          <w:sz w:val="22"/>
          <w:szCs w:val="22"/>
        </w:rPr>
        <w:t xml:space="preserve"> vrátane prílohy</w:t>
      </w:r>
      <w:r w:rsidR="000B76DD" w:rsidRPr="00E263A7">
        <w:rPr>
          <w:rStyle w:val="Odkaznapoznmkupodiarou"/>
          <w:sz w:val="22"/>
          <w:szCs w:val="22"/>
        </w:rPr>
        <w:footnoteReference w:id="2"/>
      </w:r>
      <w:r w:rsidR="004E3772" w:rsidRPr="00E263A7">
        <w:rPr>
          <w:sz w:val="22"/>
          <w:szCs w:val="22"/>
        </w:rPr>
        <w:t>, ktorá tvor</w:t>
      </w:r>
      <w:r w:rsidR="000B76DD" w:rsidRPr="00E263A7">
        <w:rPr>
          <w:sz w:val="22"/>
          <w:szCs w:val="22"/>
        </w:rPr>
        <w:t>í</w:t>
      </w:r>
      <w:r w:rsidR="004E3772" w:rsidRPr="00E263A7">
        <w:rPr>
          <w:sz w:val="22"/>
          <w:szCs w:val="22"/>
        </w:rPr>
        <w:t xml:space="preserve"> samostatnú prílohu a je neoddeliteľnou súčasťou týchto súťažných podkladov</w:t>
      </w:r>
      <w:r w:rsidRPr="00E263A7">
        <w:rPr>
          <w:sz w:val="22"/>
          <w:szCs w:val="22"/>
        </w:rPr>
        <w:t>.</w:t>
      </w:r>
    </w:p>
    <w:p w14:paraId="5A25AF13" w14:textId="5F69145B" w:rsidR="00836287" w:rsidRPr="00F27F09" w:rsidRDefault="00836287" w:rsidP="000553F2">
      <w:pPr>
        <w:numPr>
          <w:ilvl w:val="1"/>
          <w:numId w:val="20"/>
        </w:numPr>
        <w:spacing w:before="120" w:after="120" w:line="276" w:lineRule="auto"/>
        <w:ind w:left="992" w:hanging="566"/>
        <w:rPr>
          <w:sz w:val="22"/>
          <w:szCs w:val="22"/>
        </w:rPr>
      </w:pPr>
      <w:r w:rsidRPr="00F27F09">
        <w:rPr>
          <w:bCs/>
          <w:sz w:val="22"/>
          <w:szCs w:val="22"/>
        </w:rPr>
        <w:t xml:space="preserve">Spoločný slovník obstarávania (CPV):    </w:t>
      </w:r>
    </w:p>
    <w:p w14:paraId="72BA5FBD" w14:textId="77777777" w:rsidR="00836287" w:rsidRPr="00F90954" w:rsidRDefault="00836287" w:rsidP="00836287">
      <w:pPr>
        <w:tabs>
          <w:tab w:val="left" w:pos="2410"/>
        </w:tabs>
        <w:ind w:left="2410" w:hanging="1418"/>
        <w:jc w:val="both"/>
        <w:rPr>
          <w:sz w:val="22"/>
          <w:szCs w:val="22"/>
        </w:rPr>
      </w:pPr>
      <w:r w:rsidRPr="00F90954">
        <w:rPr>
          <w:sz w:val="22"/>
          <w:szCs w:val="22"/>
        </w:rPr>
        <w:t>45234100-7</w:t>
      </w:r>
      <w:r w:rsidRPr="00F90954">
        <w:rPr>
          <w:sz w:val="22"/>
          <w:szCs w:val="22"/>
        </w:rPr>
        <w:tab/>
        <w:t>Stavebné práce na výstavbe železníc</w:t>
      </w:r>
    </w:p>
    <w:p w14:paraId="72F7CED1" w14:textId="77777777" w:rsidR="00836287" w:rsidRPr="00F90954" w:rsidRDefault="00836287" w:rsidP="00836287">
      <w:pPr>
        <w:tabs>
          <w:tab w:val="left" w:pos="2410"/>
        </w:tabs>
        <w:ind w:left="2410" w:hanging="1418"/>
        <w:jc w:val="both"/>
        <w:rPr>
          <w:sz w:val="22"/>
          <w:szCs w:val="22"/>
        </w:rPr>
      </w:pPr>
      <w:r w:rsidRPr="00F90954">
        <w:rPr>
          <w:sz w:val="22"/>
          <w:szCs w:val="22"/>
        </w:rPr>
        <w:t>45234116-2</w:t>
      </w:r>
      <w:r w:rsidRPr="00F90954">
        <w:rPr>
          <w:sz w:val="22"/>
          <w:szCs w:val="22"/>
        </w:rPr>
        <w:tab/>
        <w:t>Stavebné práce na výstavbe železničnej trate</w:t>
      </w:r>
    </w:p>
    <w:p w14:paraId="27C61D31" w14:textId="77777777" w:rsidR="00E736C0" w:rsidRPr="00F90954" w:rsidRDefault="00E736C0" w:rsidP="00E736C0">
      <w:pPr>
        <w:tabs>
          <w:tab w:val="left" w:pos="2410"/>
        </w:tabs>
        <w:ind w:left="2410" w:hanging="1418"/>
        <w:jc w:val="both"/>
        <w:rPr>
          <w:sz w:val="22"/>
          <w:szCs w:val="22"/>
        </w:rPr>
      </w:pPr>
      <w:r w:rsidRPr="00F90954">
        <w:rPr>
          <w:sz w:val="22"/>
          <w:szCs w:val="22"/>
        </w:rPr>
        <w:t>45213320-2</w:t>
      </w:r>
      <w:r w:rsidRPr="00F90954">
        <w:rPr>
          <w:sz w:val="22"/>
          <w:szCs w:val="22"/>
        </w:rPr>
        <w:tab/>
        <w:t>Stavebné práce na stavbe budov súvisiacich so železničnou dopravou</w:t>
      </w:r>
    </w:p>
    <w:p w14:paraId="765A9E9D" w14:textId="77777777" w:rsidR="00836287" w:rsidRPr="00F90954" w:rsidRDefault="00836287" w:rsidP="00836287">
      <w:pPr>
        <w:tabs>
          <w:tab w:val="left" w:pos="2410"/>
        </w:tabs>
        <w:ind w:left="2410" w:hanging="1418"/>
        <w:jc w:val="both"/>
        <w:rPr>
          <w:sz w:val="22"/>
          <w:szCs w:val="22"/>
        </w:rPr>
      </w:pPr>
      <w:r w:rsidRPr="00F90954">
        <w:rPr>
          <w:sz w:val="22"/>
          <w:szCs w:val="22"/>
        </w:rPr>
        <w:t>45231400-9</w:t>
      </w:r>
      <w:r w:rsidRPr="00F90954">
        <w:rPr>
          <w:sz w:val="22"/>
          <w:szCs w:val="22"/>
        </w:rPr>
        <w:tab/>
        <w:t>Stavebné práce na stavbe elektrických vedení</w:t>
      </w:r>
    </w:p>
    <w:p w14:paraId="0D83E79F" w14:textId="0D6F5A7E" w:rsidR="00AA3699" w:rsidRDefault="00AA3699" w:rsidP="00AA3699">
      <w:pPr>
        <w:tabs>
          <w:tab w:val="left" w:pos="2410"/>
        </w:tabs>
        <w:ind w:left="2410" w:hanging="1418"/>
        <w:jc w:val="both"/>
        <w:rPr>
          <w:sz w:val="22"/>
          <w:szCs w:val="22"/>
        </w:rPr>
      </w:pPr>
      <w:r w:rsidRPr="00F90954">
        <w:rPr>
          <w:sz w:val="22"/>
          <w:szCs w:val="22"/>
        </w:rPr>
        <w:t xml:space="preserve">45234140-9      Stavebné práce na stavbe priecestí </w:t>
      </w:r>
    </w:p>
    <w:p w14:paraId="591BEBDF" w14:textId="77777777" w:rsidR="00B31942" w:rsidRPr="00B31942" w:rsidRDefault="00B31942" w:rsidP="00B31942">
      <w:pPr>
        <w:tabs>
          <w:tab w:val="left" w:pos="2410"/>
        </w:tabs>
        <w:ind w:left="2410" w:hanging="1418"/>
        <w:jc w:val="both"/>
        <w:rPr>
          <w:sz w:val="22"/>
          <w:szCs w:val="22"/>
        </w:rPr>
      </w:pPr>
      <w:r w:rsidRPr="00B31942">
        <w:rPr>
          <w:sz w:val="22"/>
          <w:szCs w:val="22"/>
        </w:rPr>
        <w:t xml:space="preserve">45221100-3      Stavebné práce na úprave mostov </w:t>
      </w:r>
    </w:p>
    <w:p w14:paraId="1F34A1FB" w14:textId="77777777" w:rsidR="00B31942" w:rsidRPr="00B31942" w:rsidRDefault="00B31942" w:rsidP="00B31942">
      <w:pPr>
        <w:tabs>
          <w:tab w:val="left" w:pos="2410"/>
        </w:tabs>
        <w:ind w:left="2410" w:hanging="1418"/>
        <w:jc w:val="both"/>
        <w:rPr>
          <w:sz w:val="22"/>
          <w:szCs w:val="22"/>
        </w:rPr>
      </w:pPr>
      <w:r w:rsidRPr="00B31942">
        <w:rPr>
          <w:sz w:val="22"/>
          <w:szCs w:val="22"/>
        </w:rPr>
        <w:t>45221110-6      Stavebné práce na mostoch</w:t>
      </w:r>
    </w:p>
    <w:p w14:paraId="03EF42FB" w14:textId="54EB6529" w:rsidR="00B31942" w:rsidRPr="00F90954" w:rsidRDefault="00B31942" w:rsidP="00B31942">
      <w:pPr>
        <w:tabs>
          <w:tab w:val="left" w:pos="2410"/>
        </w:tabs>
        <w:ind w:left="2410" w:hanging="1418"/>
        <w:jc w:val="both"/>
        <w:rPr>
          <w:sz w:val="22"/>
          <w:szCs w:val="22"/>
        </w:rPr>
      </w:pPr>
      <w:r w:rsidRPr="00B31942">
        <w:rPr>
          <w:sz w:val="22"/>
          <w:szCs w:val="22"/>
        </w:rPr>
        <w:t>45221112-0      Stavebné práce na železničných mostoch</w:t>
      </w:r>
    </w:p>
    <w:p w14:paraId="4A7D6FD3" w14:textId="77777777" w:rsidR="00C92B95" w:rsidRPr="00F90954" w:rsidRDefault="00C92B95" w:rsidP="00C92B95">
      <w:pPr>
        <w:tabs>
          <w:tab w:val="left" w:pos="2410"/>
        </w:tabs>
        <w:ind w:left="2410" w:hanging="1418"/>
        <w:jc w:val="both"/>
        <w:rPr>
          <w:sz w:val="22"/>
          <w:szCs w:val="22"/>
        </w:rPr>
      </w:pPr>
      <w:r w:rsidRPr="00F90954">
        <w:rPr>
          <w:sz w:val="22"/>
          <w:szCs w:val="22"/>
        </w:rPr>
        <w:t>45234115-5</w:t>
      </w:r>
      <w:r w:rsidRPr="00F90954">
        <w:rPr>
          <w:sz w:val="22"/>
          <w:szCs w:val="22"/>
        </w:rPr>
        <w:tab/>
        <w:t>Práce na stavbe železničnej signalizácie</w:t>
      </w:r>
    </w:p>
    <w:p w14:paraId="4937C87E" w14:textId="77777777" w:rsidR="00836287" w:rsidRPr="00F90954" w:rsidRDefault="00836287" w:rsidP="00836287">
      <w:pPr>
        <w:tabs>
          <w:tab w:val="left" w:pos="2410"/>
        </w:tabs>
        <w:ind w:left="2410" w:hanging="1418"/>
        <w:jc w:val="both"/>
        <w:rPr>
          <w:sz w:val="22"/>
          <w:szCs w:val="22"/>
        </w:rPr>
      </w:pPr>
      <w:r w:rsidRPr="00F90954">
        <w:rPr>
          <w:sz w:val="22"/>
          <w:szCs w:val="22"/>
        </w:rPr>
        <w:t>45221220-0</w:t>
      </w:r>
      <w:r w:rsidRPr="00F90954">
        <w:rPr>
          <w:sz w:val="22"/>
          <w:szCs w:val="22"/>
        </w:rPr>
        <w:tab/>
        <w:t>Priepusty</w:t>
      </w:r>
    </w:p>
    <w:p w14:paraId="7C13779D" w14:textId="77777777" w:rsidR="00836287" w:rsidRPr="00F90954" w:rsidRDefault="00836287" w:rsidP="00836287">
      <w:pPr>
        <w:tabs>
          <w:tab w:val="left" w:pos="2410"/>
        </w:tabs>
        <w:ind w:left="2410" w:hanging="1418"/>
        <w:jc w:val="both"/>
        <w:rPr>
          <w:sz w:val="22"/>
          <w:szCs w:val="22"/>
        </w:rPr>
      </w:pPr>
      <w:r w:rsidRPr="00F90954">
        <w:rPr>
          <w:sz w:val="22"/>
          <w:szCs w:val="22"/>
        </w:rPr>
        <w:t>45100000-8</w:t>
      </w:r>
      <w:r w:rsidRPr="00F90954">
        <w:rPr>
          <w:sz w:val="22"/>
          <w:szCs w:val="22"/>
        </w:rPr>
        <w:tab/>
        <w:t>Príprava staveniska</w:t>
      </w:r>
    </w:p>
    <w:p w14:paraId="11E0CD2E" w14:textId="77777777" w:rsidR="00836287" w:rsidRPr="00F90954" w:rsidRDefault="00836287" w:rsidP="00836287">
      <w:pPr>
        <w:tabs>
          <w:tab w:val="left" w:pos="2410"/>
        </w:tabs>
        <w:ind w:left="2410" w:hanging="1418"/>
        <w:jc w:val="both"/>
        <w:rPr>
          <w:sz w:val="22"/>
          <w:szCs w:val="22"/>
        </w:rPr>
      </w:pPr>
      <w:r w:rsidRPr="00F90954">
        <w:rPr>
          <w:sz w:val="22"/>
          <w:szCs w:val="22"/>
        </w:rPr>
        <w:t>45112700-2</w:t>
      </w:r>
      <w:r w:rsidRPr="00F90954">
        <w:rPr>
          <w:sz w:val="22"/>
          <w:szCs w:val="22"/>
        </w:rPr>
        <w:tab/>
        <w:t>Terénne úpravy</w:t>
      </w:r>
    </w:p>
    <w:p w14:paraId="782C1D06" w14:textId="77777777" w:rsidR="00836287" w:rsidRPr="00F90954" w:rsidRDefault="00836287" w:rsidP="00836287">
      <w:pPr>
        <w:tabs>
          <w:tab w:val="left" w:pos="2410"/>
        </w:tabs>
        <w:ind w:left="2410" w:hanging="1418"/>
        <w:jc w:val="both"/>
        <w:rPr>
          <w:sz w:val="22"/>
          <w:szCs w:val="22"/>
        </w:rPr>
      </w:pPr>
      <w:r w:rsidRPr="00F90954">
        <w:rPr>
          <w:sz w:val="22"/>
          <w:szCs w:val="22"/>
        </w:rPr>
        <w:t>45112000-5</w:t>
      </w:r>
      <w:r w:rsidRPr="00F90954">
        <w:rPr>
          <w:sz w:val="22"/>
          <w:szCs w:val="22"/>
        </w:rPr>
        <w:tab/>
        <w:t>Výkopové zemné práce a presun zemín</w:t>
      </w:r>
    </w:p>
    <w:p w14:paraId="4F625BAD" w14:textId="77777777" w:rsidR="00482EBD" w:rsidRPr="00F90954" w:rsidRDefault="00482EBD" w:rsidP="00482EBD">
      <w:pPr>
        <w:tabs>
          <w:tab w:val="left" w:pos="2410"/>
        </w:tabs>
        <w:ind w:left="2410" w:hanging="1418"/>
        <w:jc w:val="both"/>
        <w:rPr>
          <w:sz w:val="22"/>
          <w:szCs w:val="22"/>
        </w:rPr>
      </w:pPr>
      <w:r w:rsidRPr="00F90954">
        <w:rPr>
          <w:sz w:val="22"/>
          <w:szCs w:val="22"/>
        </w:rPr>
        <w:t>35121000-8      Zabezpečovacie zariadenie</w:t>
      </w:r>
    </w:p>
    <w:p w14:paraId="0B63D64A" w14:textId="77777777" w:rsidR="00836287" w:rsidRPr="00F90954" w:rsidRDefault="00836287" w:rsidP="00836287">
      <w:pPr>
        <w:tabs>
          <w:tab w:val="left" w:pos="2410"/>
        </w:tabs>
        <w:ind w:left="2410" w:hanging="1418"/>
        <w:jc w:val="both"/>
        <w:rPr>
          <w:sz w:val="22"/>
          <w:szCs w:val="22"/>
        </w:rPr>
      </w:pPr>
      <w:r w:rsidRPr="00F90954">
        <w:rPr>
          <w:sz w:val="22"/>
          <w:szCs w:val="22"/>
        </w:rPr>
        <w:t>45300000-0</w:t>
      </w:r>
      <w:r w:rsidRPr="00F90954">
        <w:rPr>
          <w:sz w:val="22"/>
          <w:szCs w:val="22"/>
        </w:rPr>
        <w:tab/>
        <w:t>Stavebno-inštalačné práce</w:t>
      </w:r>
    </w:p>
    <w:p w14:paraId="10209194" w14:textId="77777777" w:rsidR="00D77D4D" w:rsidRPr="00F90954" w:rsidRDefault="00D77D4D" w:rsidP="00836287">
      <w:pPr>
        <w:tabs>
          <w:tab w:val="left" w:pos="2410"/>
        </w:tabs>
        <w:ind w:left="2410" w:hanging="1418"/>
        <w:jc w:val="both"/>
        <w:rPr>
          <w:sz w:val="22"/>
          <w:szCs w:val="22"/>
        </w:rPr>
      </w:pPr>
      <w:r w:rsidRPr="00F90954">
        <w:rPr>
          <w:sz w:val="22"/>
          <w:szCs w:val="22"/>
        </w:rPr>
        <w:t>45311000-0      Inštalácie a montáž elektrických rozvodov a zariadení</w:t>
      </w:r>
    </w:p>
    <w:p w14:paraId="4C7D9330" w14:textId="77777777" w:rsidR="00836287" w:rsidRPr="00F90954" w:rsidRDefault="00836287" w:rsidP="00836287">
      <w:pPr>
        <w:tabs>
          <w:tab w:val="left" w:pos="2410"/>
        </w:tabs>
        <w:ind w:left="2410" w:hanging="1418"/>
        <w:jc w:val="both"/>
        <w:rPr>
          <w:sz w:val="22"/>
          <w:szCs w:val="22"/>
        </w:rPr>
      </w:pPr>
      <w:r w:rsidRPr="00F90954">
        <w:rPr>
          <w:sz w:val="22"/>
          <w:szCs w:val="22"/>
        </w:rPr>
        <w:t>45316100-6</w:t>
      </w:r>
      <w:r w:rsidRPr="00F90954">
        <w:rPr>
          <w:sz w:val="22"/>
          <w:szCs w:val="22"/>
        </w:rPr>
        <w:tab/>
        <w:t>Inštalovanie vonkajších osvetľovacích zariadení</w:t>
      </w:r>
    </w:p>
    <w:p w14:paraId="088469AA" w14:textId="77777777" w:rsidR="00BB7849" w:rsidRPr="00F90954" w:rsidRDefault="00BB7849" w:rsidP="00BB7849">
      <w:pPr>
        <w:tabs>
          <w:tab w:val="left" w:pos="2410"/>
        </w:tabs>
        <w:ind w:left="2410" w:hanging="1418"/>
        <w:jc w:val="both"/>
        <w:rPr>
          <w:sz w:val="22"/>
          <w:szCs w:val="22"/>
        </w:rPr>
      </w:pPr>
      <w:r w:rsidRPr="00F90954">
        <w:rPr>
          <w:sz w:val="22"/>
          <w:szCs w:val="22"/>
        </w:rPr>
        <w:t>45316212-4      Inštalovanie dopravnej signalizácie</w:t>
      </w:r>
    </w:p>
    <w:p w14:paraId="5AD64E56" w14:textId="77777777" w:rsidR="00836287" w:rsidRPr="00F90954" w:rsidRDefault="00836287" w:rsidP="00836287">
      <w:pPr>
        <w:tabs>
          <w:tab w:val="left" w:pos="2410"/>
        </w:tabs>
        <w:ind w:left="2410" w:hanging="1418"/>
        <w:jc w:val="both"/>
        <w:rPr>
          <w:sz w:val="22"/>
          <w:szCs w:val="22"/>
        </w:rPr>
      </w:pPr>
      <w:r w:rsidRPr="00F90954">
        <w:rPr>
          <w:sz w:val="22"/>
          <w:szCs w:val="22"/>
        </w:rPr>
        <w:t>45314310-7</w:t>
      </w:r>
      <w:r w:rsidRPr="00F90954">
        <w:rPr>
          <w:sz w:val="22"/>
          <w:szCs w:val="22"/>
        </w:rPr>
        <w:tab/>
        <w:t>Pokládka káblov</w:t>
      </w:r>
    </w:p>
    <w:p w14:paraId="6A882031" w14:textId="77777777" w:rsidR="00836287" w:rsidRPr="00F90954" w:rsidRDefault="00836287" w:rsidP="00836287">
      <w:pPr>
        <w:tabs>
          <w:tab w:val="left" w:pos="2410"/>
        </w:tabs>
        <w:ind w:left="2410" w:hanging="1418"/>
        <w:jc w:val="both"/>
        <w:rPr>
          <w:sz w:val="22"/>
          <w:szCs w:val="22"/>
        </w:rPr>
      </w:pPr>
      <w:r w:rsidRPr="004C55ED">
        <w:rPr>
          <w:sz w:val="22"/>
          <w:szCs w:val="22"/>
        </w:rPr>
        <w:t>45110000-1</w:t>
      </w:r>
      <w:r w:rsidRPr="004C55ED">
        <w:rPr>
          <w:sz w:val="22"/>
          <w:szCs w:val="22"/>
        </w:rPr>
        <w:tab/>
        <w:t>Búranie budov a demolačné práce a zemné práce</w:t>
      </w:r>
    </w:p>
    <w:p w14:paraId="0347E7AC" w14:textId="77777777" w:rsidR="00836287" w:rsidRPr="00F90954" w:rsidRDefault="00836287" w:rsidP="00836287">
      <w:pPr>
        <w:tabs>
          <w:tab w:val="left" w:pos="2410"/>
        </w:tabs>
        <w:ind w:left="2410" w:hanging="1418"/>
        <w:jc w:val="both"/>
        <w:rPr>
          <w:sz w:val="22"/>
          <w:szCs w:val="22"/>
        </w:rPr>
      </w:pPr>
      <w:r w:rsidRPr="00F90954">
        <w:rPr>
          <w:sz w:val="22"/>
          <w:szCs w:val="22"/>
        </w:rPr>
        <w:t xml:space="preserve">45111200-0 </w:t>
      </w:r>
      <w:r w:rsidRPr="00F90954">
        <w:rPr>
          <w:sz w:val="22"/>
          <w:szCs w:val="22"/>
        </w:rPr>
        <w:tab/>
        <w:t>Úpravy staveniska a vyčisťovacie práce</w:t>
      </w:r>
    </w:p>
    <w:p w14:paraId="788F6C3A" w14:textId="77777777" w:rsidR="00D42138" w:rsidRPr="00F90954" w:rsidRDefault="00D42138" w:rsidP="00D42138">
      <w:pPr>
        <w:tabs>
          <w:tab w:val="left" w:pos="2410"/>
        </w:tabs>
        <w:ind w:left="2410" w:hanging="1418"/>
        <w:jc w:val="both"/>
        <w:rPr>
          <w:sz w:val="22"/>
          <w:szCs w:val="22"/>
        </w:rPr>
      </w:pPr>
      <w:r w:rsidRPr="00F90954">
        <w:rPr>
          <w:sz w:val="22"/>
          <w:szCs w:val="22"/>
        </w:rPr>
        <w:t>90510000-5      Likvidácia a spracovanie odpadu</w:t>
      </w:r>
    </w:p>
    <w:p w14:paraId="462CA66B" w14:textId="3C42BA7E" w:rsidR="00B65B03" w:rsidRDefault="00836287" w:rsidP="00152D00">
      <w:pPr>
        <w:tabs>
          <w:tab w:val="left" w:pos="2410"/>
        </w:tabs>
        <w:ind w:left="2410" w:hanging="1418"/>
        <w:jc w:val="both"/>
        <w:rPr>
          <w:sz w:val="22"/>
          <w:szCs w:val="22"/>
        </w:rPr>
      </w:pPr>
      <w:r w:rsidRPr="00F90954">
        <w:rPr>
          <w:sz w:val="22"/>
          <w:szCs w:val="22"/>
        </w:rPr>
        <w:t xml:space="preserve">71330000-0 </w:t>
      </w:r>
      <w:r w:rsidRPr="00F90954">
        <w:rPr>
          <w:sz w:val="22"/>
          <w:szCs w:val="22"/>
        </w:rPr>
        <w:tab/>
        <w:t>Rôzne inžinierske služby</w:t>
      </w:r>
    </w:p>
    <w:p w14:paraId="2A274CC3" w14:textId="46CADDC8" w:rsidR="005C2949" w:rsidRPr="00921B95" w:rsidRDefault="00836287" w:rsidP="000553F2">
      <w:pPr>
        <w:numPr>
          <w:ilvl w:val="1"/>
          <w:numId w:val="20"/>
        </w:numPr>
        <w:spacing w:before="120" w:after="200" w:line="276" w:lineRule="auto"/>
        <w:ind w:hanging="574"/>
        <w:jc w:val="both"/>
        <w:rPr>
          <w:sz w:val="22"/>
          <w:szCs w:val="22"/>
        </w:rPr>
      </w:pPr>
      <w:r w:rsidRPr="00836287">
        <w:rPr>
          <w:sz w:val="22"/>
          <w:szCs w:val="22"/>
        </w:rPr>
        <w:t>Požaduje sa zabezpečiť realizáciu Diela (stavebných prác) podľa</w:t>
      </w:r>
      <w:r w:rsidR="00921B95">
        <w:rPr>
          <w:sz w:val="22"/>
          <w:szCs w:val="22"/>
        </w:rPr>
        <w:t xml:space="preserve"> </w:t>
      </w:r>
      <w:r w:rsidR="009301B5" w:rsidRPr="00921B95">
        <w:rPr>
          <w:bCs/>
          <w:sz w:val="22"/>
          <w:szCs w:val="22"/>
        </w:rPr>
        <w:t>projektovej dokumentácie pre stavebné povolenie v podrobnostiach pre realizáciu stavby</w:t>
      </w:r>
      <w:r w:rsidR="00586CB1">
        <w:rPr>
          <w:bCs/>
          <w:sz w:val="22"/>
          <w:szCs w:val="22"/>
        </w:rPr>
        <w:t xml:space="preserve"> </w:t>
      </w:r>
      <w:r w:rsidR="00586CB1" w:rsidRPr="000900A0">
        <w:rPr>
          <w:b/>
          <w:bCs/>
          <w:sz w:val="22"/>
          <w:szCs w:val="22"/>
        </w:rPr>
        <w:t xml:space="preserve">„ Šelpice - Boleráz, KRŽZ koľ. č. 1 “ </w:t>
      </w:r>
      <w:r w:rsidR="009301B5" w:rsidRPr="000900A0">
        <w:rPr>
          <w:bCs/>
          <w:sz w:val="22"/>
          <w:szCs w:val="22"/>
        </w:rPr>
        <w:t xml:space="preserve"> </w:t>
      </w:r>
      <w:r w:rsidRPr="000900A0">
        <w:rPr>
          <w:sz w:val="22"/>
          <w:szCs w:val="22"/>
        </w:rPr>
        <w:t xml:space="preserve">spracovanej </w:t>
      </w:r>
      <w:r w:rsidR="0079189B" w:rsidRPr="000900A0">
        <w:rPr>
          <w:sz w:val="22"/>
          <w:szCs w:val="22"/>
        </w:rPr>
        <w:t>spoločnosťou</w:t>
      </w:r>
      <w:r w:rsidRPr="000900A0">
        <w:rPr>
          <w:sz w:val="22"/>
          <w:szCs w:val="22"/>
        </w:rPr>
        <w:t xml:space="preserve"> </w:t>
      </w:r>
      <w:r w:rsidR="00005DD1" w:rsidRPr="000900A0">
        <w:rPr>
          <w:sz w:val="22"/>
          <w:szCs w:val="22"/>
        </w:rPr>
        <w:t xml:space="preserve">REMING CONSULT a.s., Tomášikova 14366/64A, 831 04 Bratislava 3 </w:t>
      </w:r>
      <w:r w:rsidR="003E5E04" w:rsidRPr="000900A0">
        <w:rPr>
          <w:bCs/>
          <w:sz w:val="22"/>
          <w:szCs w:val="22"/>
        </w:rPr>
        <w:t xml:space="preserve">(ďalej len </w:t>
      </w:r>
      <w:r w:rsidR="003E5E04" w:rsidRPr="000900A0">
        <w:rPr>
          <w:b/>
          <w:bCs/>
          <w:sz w:val="22"/>
          <w:szCs w:val="22"/>
        </w:rPr>
        <w:t>„DSPRS“</w:t>
      </w:r>
      <w:r w:rsidR="003E5E04" w:rsidRPr="000900A0">
        <w:rPr>
          <w:bCs/>
          <w:sz w:val="22"/>
          <w:szCs w:val="22"/>
        </w:rPr>
        <w:t>)</w:t>
      </w:r>
      <w:r w:rsidR="00E9090F" w:rsidRPr="000900A0">
        <w:rPr>
          <w:sz w:val="22"/>
          <w:szCs w:val="22"/>
        </w:rPr>
        <w:t>.</w:t>
      </w:r>
    </w:p>
    <w:p w14:paraId="01777F1A" w14:textId="77777777" w:rsidR="00283684" w:rsidRPr="001C49FC" w:rsidRDefault="00283684" w:rsidP="000553F2">
      <w:pPr>
        <w:numPr>
          <w:ilvl w:val="1"/>
          <w:numId w:val="20"/>
        </w:numPr>
        <w:spacing w:before="120" w:after="200" w:line="276" w:lineRule="auto"/>
        <w:ind w:hanging="574"/>
        <w:jc w:val="both"/>
        <w:rPr>
          <w:sz w:val="22"/>
          <w:szCs w:val="22"/>
        </w:rPr>
      </w:pPr>
      <w:r w:rsidRPr="001C49FC">
        <w:rPr>
          <w:sz w:val="22"/>
          <w:szCs w:val="22"/>
        </w:rPr>
        <w:t xml:space="preserve">Obstarávateľ poskytne záujemcom/uchádzačom: </w:t>
      </w:r>
    </w:p>
    <w:p w14:paraId="6053ACAC" w14:textId="77777777"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DSPRS – Príloha č. 6a súťažných podkladov</w:t>
      </w:r>
    </w:p>
    <w:p w14:paraId="051428BB" w14:textId="1C372D66" w:rsidR="00283684" w:rsidRPr="001C49FC" w:rsidRDefault="00283684" w:rsidP="000553F2">
      <w:pPr>
        <w:pStyle w:val="Odsekzoznamu"/>
        <w:numPr>
          <w:ilvl w:val="1"/>
          <w:numId w:val="92"/>
        </w:numPr>
        <w:spacing w:before="120"/>
        <w:jc w:val="both"/>
        <w:rPr>
          <w:rFonts w:ascii="Times New Roman" w:hAnsi="Times New Roman"/>
        </w:rPr>
      </w:pPr>
      <w:r w:rsidRPr="001C49FC">
        <w:rPr>
          <w:rFonts w:ascii="Times New Roman" w:hAnsi="Times New Roman"/>
          <w:color w:val="000000"/>
        </w:rPr>
        <w:t>Výkaz výmer</w:t>
      </w:r>
      <w:r w:rsidRPr="001C49FC">
        <w:rPr>
          <w:rFonts w:ascii="Times New Roman" w:hAnsi="Times New Roman"/>
          <w:bCs/>
        </w:rPr>
        <w:t xml:space="preserve"> </w:t>
      </w:r>
      <w:r w:rsidRPr="001C49FC">
        <w:rPr>
          <w:rFonts w:ascii="Times New Roman" w:hAnsi="Times New Roman"/>
        </w:rPr>
        <w:t>– Príloha č. 6b súťažných podkladov</w:t>
      </w:r>
    </w:p>
    <w:p w14:paraId="0BD55070" w14:textId="2550AC8A" w:rsidR="00FC32F5" w:rsidRDefault="003B4BC6" w:rsidP="000553F2">
      <w:pPr>
        <w:pStyle w:val="Odsekzoznamu"/>
        <w:numPr>
          <w:ilvl w:val="1"/>
          <w:numId w:val="92"/>
        </w:numPr>
        <w:spacing w:before="120"/>
        <w:jc w:val="both"/>
        <w:rPr>
          <w:rFonts w:ascii="Times New Roman" w:hAnsi="Times New Roman"/>
        </w:rPr>
      </w:pPr>
      <w:r w:rsidRPr="001C49FC">
        <w:rPr>
          <w:rFonts w:ascii="Times New Roman" w:hAnsi="Times New Roman"/>
        </w:rPr>
        <w:t>Zdôvodnenie jednotkovej ceny</w:t>
      </w:r>
      <w:r w:rsidR="00FC32F5" w:rsidRPr="001C49FC">
        <w:rPr>
          <w:rFonts w:ascii="Times New Roman" w:hAnsi="Times New Roman"/>
        </w:rPr>
        <w:t xml:space="preserve"> - Príloha č. 6c súťažných podkladov</w:t>
      </w:r>
    </w:p>
    <w:p w14:paraId="76656ADA" w14:textId="7A64D74F"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w:t>
      </w:r>
      <w:r w:rsidR="00B45FF0" w:rsidRPr="00A20F0A">
        <w:rPr>
          <w:rFonts w:ascii="Times New Roman" w:hAnsi="Times New Roman"/>
        </w:rPr>
        <w:t xml:space="preserve"> Príloha č. 6d</w:t>
      </w:r>
      <w:r w:rsidR="00653049" w:rsidRPr="00A20F0A">
        <w:rPr>
          <w:rFonts w:ascii="Times New Roman" w:hAnsi="Times New Roman"/>
        </w:rPr>
        <w:t xml:space="preserve"> súťažných podkladov</w:t>
      </w:r>
      <w:r w:rsidR="00B45FF0" w:rsidRPr="00A20F0A">
        <w:rPr>
          <w:rFonts w:ascii="Times New Roman" w:hAnsi="Times New Roman"/>
        </w:rPr>
        <w:tab/>
      </w:r>
    </w:p>
    <w:p w14:paraId="2BC12216" w14:textId="6E6F867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IGHP a Ekologické hodnotenie</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6e</w:t>
      </w:r>
      <w:r w:rsidR="00653049" w:rsidRPr="00A20F0A">
        <w:rPr>
          <w:rFonts w:ascii="Times New Roman" w:hAnsi="Times New Roman"/>
        </w:rPr>
        <w:t xml:space="preserve"> súťažných podkladov</w:t>
      </w:r>
      <w:r w:rsidR="00B45FF0" w:rsidRPr="00A20F0A">
        <w:rPr>
          <w:rFonts w:ascii="Times New Roman" w:hAnsi="Times New Roman"/>
        </w:rPr>
        <w:tab/>
      </w:r>
    </w:p>
    <w:p w14:paraId="5D797FF9" w14:textId="3987CA2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SP MD- 19576_2021_SŽDD_50902</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6f</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192F6041" w14:textId="56CA91CC"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Výst.BOL-38_2021_Tá-105</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6g</w:t>
      </w:r>
      <w:r w:rsidR="00653049" w:rsidRPr="00A20F0A">
        <w:rPr>
          <w:rFonts w:ascii="Times New Roman" w:hAnsi="Times New Roman"/>
        </w:rPr>
        <w:t xml:space="preserve"> </w:t>
      </w:r>
      <w:r w:rsidR="00B45FF0" w:rsidRPr="00A20F0A">
        <w:rPr>
          <w:rFonts w:ascii="Times New Roman" w:hAnsi="Times New Roman"/>
        </w:rPr>
        <w:t xml:space="preserve"> </w:t>
      </w:r>
      <w:r w:rsidR="00653049" w:rsidRPr="00A20F0A">
        <w:rPr>
          <w:rFonts w:ascii="Times New Roman" w:hAnsi="Times New Roman"/>
        </w:rPr>
        <w:t>súťažných podkladov</w:t>
      </w:r>
      <w:r w:rsidR="00B45FF0" w:rsidRPr="00A20F0A">
        <w:rPr>
          <w:rFonts w:ascii="Times New Roman" w:hAnsi="Times New Roman"/>
        </w:rPr>
        <w:t xml:space="preserve">       </w:t>
      </w:r>
    </w:p>
    <w:p w14:paraId="498C6D90" w14:textId="25AD5C50"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Výst.BOL-76_2023_Tá-123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6h</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B53FFE3" w14:textId="5635CC97"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Výst.SEL-33_2021_Uá-113</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6i</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508C6162" w14:textId="3332DAAB"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Výst.SEL-57_2023_Uá-77</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6j</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3480D61A" w14:textId="7471A4F9"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 xml:space="preserve">Vytyčovacia sieť </w:t>
      </w:r>
      <w:r w:rsidR="00B45FF0" w:rsidRPr="00A20F0A">
        <w:rPr>
          <w:rFonts w:ascii="Times New Roman" w:hAnsi="Times New Roman"/>
        </w:rPr>
        <w:t>–</w:t>
      </w:r>
      <w:r w:rsidRPr="00A20F0A">
        <w:rPr>
          <w:rFonts w:ascii="Times New Roman" w:hAnsi="Times New Roman"/>
        </w:rPr>
        <w:t xml:space="preserve"> Situácia</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6k</w:t>
      </w:r>
      <w:r w:rsidR="00653049" w:rsidRPr="00A20F0A">
        <w:rPr>
          <w:rFonts w:ascii="Times New Roman" w:hAnsi="Times New Roman"/>
        </w:rPr>
        <w:t xml:space="preserve"> súťažných podkladov</w:t>
      </w:r>
      <w:r w:rsidR="00B45FF0" w:rsidRPr="00A20F0A">
        <w:rPr>
          <w:rFonts w:ascii="Times New Roman" w:hAnsi="Times New Roman"/>
        </w:rPr>
        <w:t xml:space="preserve">         </w:t>
      </w:r>
    </w:p>
    <w:p w14:paraId="22F7EBB2" w14:textId="6BA20AF2" w:rsidR="0073110D" w:rsidRPr="00A20F0A" w:rsidRDefault="0073110D" w:rsidP="00653049">
      <w:pPr>
        <w:pStyle w:val="Odsekzoznamu"/>
        <w:numPr>
          <w:ilvl w:val="1"/>
          <w:numId w:val="92"/>
        </w:numPr>
        <w:spacing w:before="120"/>
        <w:jc w:val="both"/>
        <w:rPr>
          <w:rFonts w:ascii="Times New Roman" w:hAnsi="Times New Roman"/>
        </w:rPr>
      </w:pPr>
      <w:r w:rsidRPr="00A20F0A">
        <w:rPr>
          <w:rFonts w:ascii="Times New Roman" w:hAnsi="Times New Roman"/>
        </w:rPr>
        <w:t>Vytyčovacia sieť- Projekt</w:t>
      </w:r>
      <w:r w:rsidR="00B45FF0" w:rsidRPr="00A20F0A">
        <w:rPr>
          <w:rFonts w:ascii="Times New Roman" w:hAnsi="Times New Roman"/>
        </w:rPr>
        <w:t xml:space="preserve"> </w:t>
      </w:r>
      <w:r w:rsidR="00653049" w:rsidRPr="00A20F0A">
        <w:rPr>
          <w:rFonts w:ascii="Times New Roman" w:hAnsi="Times New Roman"/>
        </w:rPr>
        <w:t xml:space="preserve">- </w:t>
      </w:r>
      <w:r w:rsidR="00B45FF0" w:rsidRPr="00A20F0A">
        <w:rPr>
          <w:rFonts w:ascii="Times New Roman" w:hAnsi="Times New Roman"/>
        </w:rPr>
        <w:t>Príloha č. 6l</w:t>
      </w:r>
      <w:r w:rsidR="00653049" w:rsidRPr="00A20F0A">
        <w:rPr>
          <w:rFonts w:ascii="Times New Roman" w:hAnsi="Times New Roman"/>
        </w:rPr>
        <w:t xml:space="preserve"> súťažných podkladov </w:t>
      </w:r>
      <w:r w:rsidR="00B45FF0" w:rsidRPr="00A20F0A">
        <w:rPr>
          <w:rFonts w:ascii="Times New Roman" w:hAnsi="Times New Roman"/>
        </w:rPr>
        <w:t xml:space="preserve">       </w:t>
      </w:r>
    </w:p>
    <w:p w14:paraId="08B82630" w14:textId="0E77D8E1" w:rsidR="00B45FF0" w:rsidRPr="00B45FF0" w:rsidRDefault="00B45FF0" w:rsidP="00B45FF0">
      <w:pPr>
        <w:spacing w:before="120"/>
        <w:jc w:val="both"/>
        <w:rPr>
          <w:color w:val="FF0000"/>
        </w:rPr>
      </w:pPr>
      <w:r>
        <w:rPr>
          <w:color w:val="FF0000"/>
        </w:rPr>
        <w:t xml:space="preserve">              </w:t>
      </w:r>
      <w:r>
        <w:rPr>
          <w:sz w:val="22"/>
          <w:szCs w:val="22"/>
        </w:rPr>
        <w:t xml:space="preserve">Obstarávateľ poskytuje </w:t>
      </w:r>
      <w:r w:rsidRPr="00B45FF0">
        <w:rPr>
          <w:sz w:val="22"/>
          <w:szCs w:val="22"/>
        </w:rPr>
        <w:t xml:space="preserve">link na EIA : </w:t>
      </w:r>
      <w:hyperlink r:id="rId8" w:history="1">
        <w:r w:rsidRPr="00B45FF0">
          <w:rPr>
            <w:rStyle w:val="Hypertextovprepojenie"/>
            <w:sz w:val="22"/>
            <w:szCs w:val="22"/>
          </w:rPr>
          <w:t>https://www.enviroportal.sk/eia/detail/selpice-boleraz-krzz-kol-c-1</w:t>
        </w:r>
      </w:hyperlink>
    </w:p>
    <w:p w14:paraId="3AD3837A" w14:textId="77777777" w:rsidR="00296CB4" w:rsidRPr="001C49FC" w:rsidRDefault="00296CB4" w:rsidP="00296CB4">
      <w:pPr>
        <w:pStyle w:val="Odsekzoznamu"/>
        <w:spacing w:before="120"/>
        <w:ind w:left="2008"/>
        <w:jc w:val="both"/>
        <w:rPr>
          <w:rFonts w:ascii="Times New Roman" w:hAnsi="Times New Roman"/>
        </w:rPr>
      </w:pPr>
    </w:p>
    <w:p w14:paraId="247244F6" w14:textId="2C805738" w:rsidR="009F3602" w:rsidRPr="00DE3B7B" w:rsidRDefault="009F3602" w:rsidP="000553F2">
      <w:pPr>
        <w:pStyle w:val="Odsekzoznamu"/>
        <w:numPr>
          <w:ilvl w:val="1"/>
          <w:numId w:val="20"/>
        </w:numPr>
        <w:ind w:hanging="574"/>
        <w:jc w:val="both"/>
        <w:rPr>
          <w:rFonts w:ascii="Times New Roman" w:eastAsia="Times New Roman" w:hAnsi="Times New Roman"/>
          <w:lang w:eastAsia="sk-SK"/>
        </w:rPr>
      </w:pPr>
      <w:r w:rsidRPr="001C49FC">
        <w:rPr>
          <w:rFonts w:ascii="Times New Roman" w:eastAsia="Times New Roman" w:hAnsi="Times New Roman"/>
          <w:lang w:eastAsia="sk-SK"/>
        </w:rPr>
        <w:t>Obstarávateľ v čase vyhlásenia tohto verejného obstarávania disponuje stavebným povolením</w:t>
      </w:r>
      <w:r w:rsidR="008F31D1" w:rsidRPr="001C49FC">
        <w:rPr>
          <w:rFonts w:ascii="Times New Roman" w:eastAsia="Times New Roman" w:hAnsi="Times New Roman"/>
          <w:lang w:eastAsia="sk-SK"/>
        </w:rPr>
        <w:t xml:space="preserve">, </w:t>
      </w:r>
      <w:r w:rsidRPr="001C49FC">
        <w:rPr>
          <w:rFonts w:ascii="Times New Roman" w:eastAsia="Times New Roman" w:hAnsi="Times New Roman"/>
          <w:lang w:eastAsia="sk-SK"/>
        </w:rPr>
        <w:t xml:space="preserve"> resp. </w:t>
      </w:r>
      <w:r w:rsidRPr="00DE3B7B">
        <w:rPr>
          <w:rFonts w:ascii="Times New Roman" w:eastAsia="Times New Roman" w:hAnsi="Times New Roman"/>
          <w:lang w:eastAsia="sk-SK"/>
        </w:rPr>
        <w:t>stavebnými povoleniami.</w:t>
      </w:r>
    </w:p>
    <w:p w14:paraId="5AB7F146" w14:textId="77777777" w:rsidR="008F03CE" w:rsidRPr="00A458BF" w:rsidRDefault="000B76DD" w:rsidP="008F03CE">
      <w:pPr>
        <w:pStyle w:val="Odsekzoznamu"/>
        <w:numPr>
          <w:ilvl w:val="1"/>
          <w:numId w:val="20"/>
        </w:numPr>
        <w:ind w:hanging="574"/>
        <w:jc w:val="both"/>
        <w:rPr>
          <w:rFonts w:ascii="Times New Roman" w:eastAsia="Times New Roman" w:hAnsi="Times New Roman"/>
          <w:lang w:eastAsia="sk-SK"/>
        </w:rPr>
      </w:pPr>
      <w:r w:rsidRPr="00A458BF">
        <w:rPr>
          <w:rFonts w:ascii="Times New Roman" w:eastAsia="Times New Roman" w:hAnsi="Times New Roman"/>
          <w:lang w:eastAsia="sk-SK"/>
        </w:rPr>
        <w:lastRenderedPageBreak/>
        <w:t>Ponuka predložená uchádzačom musí byť vypracovaná v súlade s podmienkami uvedenými v Oznámení o vyhlásení verejného obstarávania a v týchto súťažných podkladoch a nesmie obsahovať žiadne výhrady týkajúce sa podmienok súťaže.</w:t>
      </w:r>
    </w:p>
    <w:p w14:paraId="39E36DD1" w14:textId="294D4A21" w:rsidR="008F03CE" w:rsidRPr="00A458BF" w:rsidRDefault="008F03CE" w:rsidP="00BC11A3">
      <w:pPr>
        <w:pStyle w:val="Odsekzoznamu"/>
        <w:numPr>
          <w:ilvl w:val="1"/>
          <w:numId w:val="20"/>
        </w:numPr>
        <w:ind w:hanging="574"/>
        <w:jc w:val="both"/>
        <w:rPr>
          <w:rFonts w:ascii="Times New Roman" w:eastAsia="Times New Roman" w:hAnsi="Times New Roman"/>
          <w:lang w:eastAsia="sk-SK"/>
        </w:rPr>
      </w:pPr>
      <w:r w:rsidRPr="00A458BF">
        <w:rPr>
          <w:rFonts w:ascii="Times New Roman" w:hAnsi="Times New Roman"/>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226E2168" w14:textId="1E2944B0" w:rsidR="002A3CCA" w:rsidRPr="00F0138B" w:rsidRDefault="00836287" w:rsidP="000553F2">
      <w:pPr>
        <w:keepNext/>
        <w:numPr>
          <w:ilvl w:val="0"/>
          <w:numId w:val="20"/>
        </w:numPr>
        <w:spacing w:before="120" w:after="200" w:line="276" w:lineRule="auto"/>
        <w:ind w:left="425" w:hanging="425"/>
        <w:jc w:val="both"/>
        <w:outlineLvl w:val="2"/>
        <w:rPr>
          <w:b/>
          <w:sz w:val="22"/>
          <w:szCs w:val="22"/>
        </w:rPr>
      </w:pPr>
      <w:r w:rsidRPr="00F0138B">
        <w:rPr>
          <w:b/>
          <w:sz w:val="22"/>
          <w:szCs w:val="22"/>
        </w:rPr>
        <w:t>Rozdelenie zákazky na časti</w:t>
      </w:r>
    </w:p>
    <w:p w14:paraId="2A33D857" w14:textId="77777777" w:rsidR="007B74A2" w:rsidRPr="00173D21" w:rsidRDefault="007B74A2" w:rsidP="000553F2">
      <w:pPr>
        <w:pStyle w:val="Odsekzoznamu"/>
        <w:numPr>
          <w:ilvl w:val="1"/>
          <w:numId w:val="20"/>
        </w:numPr>
        <w:ind w:left="1992" w:hanging="1566"/>
        <w:rPr>
          <w:rFonts w:ascii="Times New Roman" w:eastAsia="Times New Roman" w:hAnsi="Times New Roman"/>
          <w:lang w:eastAsia="sk-SK"/>
        </w:rPr>
      </w:pPr>
      <w:r w:rsidRPr="00173D21">
        <w:rPr>
          <w:rFonts w:ascii="Times New Roman" w:eastAsia="Times New Roman" w:hAnsi="Times New Roman"/>
          <w:lang w:eastAsia="sk-SK"/>
        </w:rPr>
        <w:t>Uchádzač musí predložiť ponuku na celý predmet zákazky.</w:t>
      </w:r>
    </w:p>
    <w:p w14:paraId="4A35836A" w14:textId="4EFB0CE9" w:rsidR="00836287" w:rsidRPr="00836287" w:rsidRDefault="00836287" w:rsidP="000553F2">
      <w:pPr>
        <w:keepNext/>
        <w:numPr>
          <w:ilvl w:val="0"/>
          <w:numId w:val="20"/>
        </w:numPr>
        <w:spacing w:after="200" w:line="276" w:lineRule="auto"/>
        <w:ind w:left="425" w:hanging="425"/>
        <w:jc w:val="both"/>
        <w:outlineLvl w:val="2"/>
        <w:rPr>
          <w:b/>
          <w:bCs/>
          <w:sz w:val="22"/>
          <w:szCs w:val="22"/>
        </w:rPr>
      </w:pPr>
      <w:r w:rsidRPr="00836287">
        <w:rPr>
          <w:b/>
          <w:bCs/>
          <w:sz w:val="22"/>
          <w:szCs w:val="22"/>
        </w:rPr>
        <w:t xml:space="preserve">Typ zmluvy a zdroje financovania </w:t>
      </w:r>
    </w:p>
    <w:p w14:paraId="01FF5260" w14:textId="1201A8A8" w:rsidR="00836287" w:rsidRPr="003B37B4" w:rsidRDefault="00836287" w:rsidP="000553F2">
      <w:pPr>
        <w:keepNext/>
        <w:numPr>
          <w:ilvl w:val="1"/>
          <w:numId w:val="20"/>
        </w:numPr>
        <w:spacing w:before="120" w:after="200" w:line="276" w:lineRule="auto"/>
        <w:jc w:val="both"/>
        <w:outlineLvl w:val="2"/>
        <w:rPr>
          <w:sz w:val="22"/>
          <w:szCs w:val="22"/>
        </w:rPr>
      </w:pPr>
      <w:r w:rsidRPr="00836287">
        <w:rPr>
          <w:sz w:val="22"/>
          <w:szCs w:val="22"/>
        </w:rPr>
        <w:t xml:space="preserve">Výsledkom verejného obstarávania bude uzavretie </w:t>
      </w:r>
      <w:r w:rsidR="000B76DD">
        <w:rPr>
          <w:sz w:val="22"/>
          <w:szCs w:val="22"/>
        </w:rPr>
        <w:t>Z</w:t>
      </w:r>
      <w:r w:rsidRPr="00836287">
        <w:rPr>
          <w:sz w:val="22"/>
          <w:szCs w:val="22"/>
        </w:rPr>
        <w:t>mluvy o dielo (ďalej len „</w:t>
      </w:r>
      <w:r w:rsidRPr="00836287">
        <w:rPr>
          <w:b/>
          <w:sz w:val="22"/>
          <w:szCs w:val="22"/>
        </w:rPr>
        <w:t>Zmluva</w:t>
      </w:r>
      <w:r w:rsidRPr="00836287">
        <w:rPr>
          <w:sz w:val="22"/>
          <w:szCs w:val="22"/>
        </w:rPr>
        <w:t>“) na celý predmet zákazky podľa</w:t>
      </w:r>
      <w:r w:rsidRPr="00836287">
        <w:rPr>
          <w:b/>
          <w:sz w:val="22"/>
          <w:szCs w:val="22"/>
        </w:rPr>
        <w:t xml:space="preserve"> </w:t>
      </w:r>
      <w:r w:rsidRPr="00836287">
        <w:rPr>
          <w:bCs/>
          <w:sz w:val="22"/>
          <w:szCs w:val="22"/>
        </w:rPr>
        <w:t>§ 536 a nasl. zákona č. 513/1991 Zb. Obchodný zákonník v znení neskorších predpisov</w:t>
      </w:r>
      <w:r w:rsidRPr="00836287">
        <w:rPr>
          <w:sz w:val="22"/>
          <w:szCs w:val="22"/>
        </w:rPr>
        <w:t xml:space="preserve"> (ďalej len „</w:t>
      </w:r>
      <w:r w:rsidRPr="00836287">
        <w:rPr>
          <w:b/>
          <w:sz w:val="22"/>
          <w:szCs w:val="22"/>
        </w:rPr>
        <w:t>Obchodný zákonník</w:t>
      </w:r>
      <w:r w:rsidRPr="00836287">
        <w:rPr>
          <w:sz w:val="22"/>
          <w:szCs w:val="22"/>
        </w:rPr>
        <w:t>“)</w:t>
      </w:r>
      <w:r w:rsidRPr="00836287">
        <w:rPr>
          <w:bCs/>
          <w:sz w:val="22"/>
          <w:szCs w:val="22"/>
        </w:rPr>
        <w:t>.</w:t>
      </w:r>
      <w:r w:rsidRPr="00836287">
        <w:rPr>
          <w:sz w:val="22"/>
          <w:szCs w:val="22"/>
        </w:rPr>
        <w:t xml:space="preserve">  </w:t>
      </w:r>
    </w:p>
    <w:p w14:paraId="07E36195" w14:textId="43510086" w:rsidR="004A4FD6" w:rsidRPr="004A4FD6" w:rsidRDefault="004A4FD6" w:rsidP="000553F2">
      <w:pPr>
        <w:pStyle w:val="Odsekzoznamu"/>
        <w:numPr>
          <w:ilvl w:val="1"/>
          <w:numId w:val="20"/>
        </w:numPr>
        <w:jc w:val="both"/>
        <w:rPr>
          <w:rFonts w:ascii="Times New Roman" w:eastAsia="Times New Roman" w:hAnsi="Times New Roman"/>
          <w:lang w:eastAsia="sk-SK"/>
        </w:rPr>
      </w:pPr>
      <w:r w:rsidRPr="004A4FD6">
        <w:rPr>
          <w:rFonts w:ascii="Times New Roman" w:eastAsia="Times New Roman" w:hAnsi="Times New Roman"/>
          <w:lang w:eastAsia="sk-SK"/>
        </w:rPr>
        <w:t xml:space="preserve">Predmet zákazky by mal byť financovaný zo zdrojov </w:t>
      </w:r>
      <w:r w:rsidR="00C5169D">
        <w:rPr>
          <w:rFonts w:ascii="Times New Roman" w:eastAsia="Times New Roman" w:hAnsi="Times New Roman"/>
          <w:lang w:eastAsia="sk-SK"/>
        </w:rPr>
        <w:t>Európskej únie (ďalej len „</w:t>
      </w:r>
      <w:r w:rsidRPr="00AA62A9">
        <w:rPr>
          <w:rFonts w:ascii="Times New Roman" w:eastAsia="Times New Roman" w:hAnsi="Times New Roman"/>
          <w:b/>
          <w:lang w:eastAsia="sk-SK"/>
        </w:rPr>
        <w:t>EÚ</w:t>
      </w:r>
      <w:r w:rsidR="00C5169D">
        <w:rPr>
          <w:rFonts w:ascii="Times New Roman" w:eastAsia="Times New Roman" w:hAnsi="Times New Roman"/>
          <w:lang w:eastAsia="sk-SK"/>
        </w:rPr>
        <w:t>“)</w:t>
      </w:r>
      <w:r w:rsidR="00DB2805">
        <w:rPr>
          <w:rFonts w:ascii="Times New Roman" w:eastAsia="Times New Roman" w:hAnsi="Times New Roman"/>
          <w:lang w:eastAsia="sk-SK"/>
        </w:rPr>
        <w:t xml:space="preserve"> -</w:t>
      </w:r>
      <w:r w:rsidRPr="004A4FD6">
        <w:rPr>
          <w:rFonts w:ascii="Times New Roman" w:eastAsia="Times New Roman" w:hAnsi="Times New Roman"/>
          <w:lang w:eastAsia="sk-SK"/>
        </w:rPr>
        <w:t xml:space="preserve"> </w:t>
      </w:r>
      <w:r w:rsidR="00DB2805" w:rsidRPr="00DB2805">
        <w:rPr>
          <w:rFonts w:ascii="Times New Roman" w:eastAsia="Times New Roman" w:hAnsi="Times New Roman"/>
          <w:lang w:eastAsia="sk-SK"/>
        </w:rPr>
        <w:t>Plánu obnovy a</w:t>
      </w:r>
      <w:r w:rsidR="00DB2805">
        <w:rPr>
          <w:rFonts w:ascii="Times New Roman" w:eastAsia="Times New Roman" w:hAnsi="Times New Roman"/>
          <w:lang w:eastAsia="sk-SK"/>
        </w:rPr>
        <w:t> </w:t>
      </w:r>
      <w:r w:rsidR="00DB2805" w:rsidRPr="00DB2805">
        <w:rPr>
          <w:rFonts w:ascii="Times New Roman" w:eastAsia="Times New Roman" w:hAnsi="Times New Roman"/>
          <w:lang w:eastAsia="sk-SK"/>
        </w:rPr>
        <w:t>odolnosti</w:t>
      </w:r>
      <w:r w:rsidR="00DB2805">
        <w:rPr>
          <w:rFonts w:ascii="Times New Roman" w:eastAsia="Times New Roman" w:hAnsi="Times New Roman"/>
          <w:lang w:eastAsia="sk-SK"/>
        </w:rPr>
        <w:t xml:space="preserve"> SR</w:t>
      </w:r>
      <w:r w:rsidR="00A014C9">
        <w:rPr>
          <w:rFonts w:ascii="Times New Roman" w:eastAsia="Times New Roman" w:hAnsi="Times New Roman"/>
          <w:lang w:eastAsia="sk-SK"/>
        </w:rPr>
        <w:t>.</w:t>
      </w:r>
      <w:r w:rsidR="00DB2805" w:rsidRPr="00DB2805">
        <w:rPr>
          <w:rFonts w:ascii="Times New Roman" w:eastAsia="Times New Roman" w:hAnsi="Times New Roman"/>
          <w:lang w:eastAsia="sk-SK"/>
        </w:rPr>
        <w:t xml:space="preserve"> </w:t>
      </w:r>
    </w:p>
    <w:p w14:paraId="4C2AAE9D" w14:textId="3AB2DECD" w:rsidR="007846A1" w:rsidRPr="00E263A7" w:rsidRDefault="007846A1" w:rsidP="000553F2">
      <w:pPr>
        <w:keepNext/>
        <w:numPr>
          <w:ilvl w:val="1"/>
          <w:numId w:val="20"/>
        </w:numPr>
        <w:spacing w:before="120" w:after="200" w:line="276" w:lineRule="auto"/>
        <w:jc w:val="both"/>
        <w:outlineLvl w:val="2"/>
        <w:rPr>
          <w:sz w:val="22"/>
          <w:szCs w:val="22"/>
        </w:rPr>
      </w:pPr>
      <w:r w:rsidRPr="00E263A7">
        <w:rPr>
          <w:sz w:val="22"/>
          <w:szCs w:val="22"/>
        </w:rPr>
        <w:t>Podrobné vymedzenie obchodných (zmluv</w:t>
      </w:r>
      <w:r w:rsidR="00C2723B" w:rsidRPr="00E263A7">
        <w:rPr>
          <w:sz w:val="22"/>
          <w:szCs w:val="22"/>
        </w:rPr>
        <w:t xml:space="preserve">ných) podmienok tvorí </w:t>
      </w:r>
      <w:r w:rsidRPr="00E263A7">
        <w:rPr>
          <w:sz w:val="22"/>
          <w:szCs w:val="22"/>
        </w:rPr>
        <w:t xml:space="preserve">prílohu kapitoly </w:t>
      </w:r>
      <w:r w:rsidRPr="00E263A7">
        <w:rPr>
          <w:i/>
          <w:sz w:val="22"/>
          <w:szCs w:val="22"/>
        </w:rPr>
        <w:t xml:space="preserve">G. Prílohy – </w:t>
      </w:r>
      <w:r w:rsidRPr="00E263A7">
        <w:rPr>
          <w:sz w:val="22"/>
          <w:szCs w:val="22"/>
        </w:rPr>
        <w:t>Prílohu č. 2 súťažných podkladov</w:t>
      </w:r>
      <w:r w:rsidRPr="00E263A7">
        <w:rPr>
          <w:i/>
          <w:sz w:val="22"/>
          <w:szCs w:val="22"/>
        </w:rPr>
        <w:t xml:space="preserve"> – Obchodné podmienky obstarávateľa</w:t>
      </w:r>
      <w:r w:rsidRPr="00E263A7">
        <w:rPr>
          <w:sz w:val="22"/>
          <w:szCs w:val="22"/>
        </w:rPr>
        <w:t xml:space="preserve"> v nadväznosti na kapitolu </w:t>
      </w:r>
      <w:r w:rsidRPr="00E263A7">
        <w:rPr>
          <w:i/>
          <w:iCs/>
          <w:sz w:val="22"/>
          <w:szCs w:val="22"/>
        </w:rPr>
        <w:t xml:space="preserve">B. Opis predmetu zákazky </w:t>
      </w:r>
      <w:r w:rsidRPr="00E263A7">
        <w:rPr>
          <w:sz w:val="22"/>
          <w:szCs w:val="22"/>
        </w:rPr>
        <w:t xml:space="preserve">a na kapitolu </w:t>
      </w:r>
      <w:r w:rsidRPr="00E263A7">
        <w:rPr>
          <w:i/>
          <w:iCs/>
          <w:sz w:val="22"/>
          <w:szCs w:val="22"/>
        </w:rPr>
        <w:t>C. Spôsob určenia ceny.</w:t>
      </w:r>
    </w:p>
    <w:p w14:paraId="755444DC" w14:textId="294CF5E0" w:rsidR="004C0C58" w:rsidRPr="00A458BF" w:rsidRDefault="004C0C58" w:rsidP="00BC11A3">
      <w:pPr>
        <w:pStyle w:val="Odsekzoznamu"/>
        <w:keepNext/>
        <w:numPr>
          <w:ilvl w:val="1"/>
          <w:numId w:val="20"/>
        </w:numPr>
        <w:spacing w:before="120"/>
        <w:jc w:val="both"/>
        <w:outlineLvl w:val="2"/>
      </w:pPr>
      <w:r w:rsidRPr="00A458BF">
        <w:rPr>
          <w:rFonts w:ascii="Times New Roman" w:eastAsia="Times New Roman" w:hAnsi="Times New Roman"/>
          <w:lang w:eastAsia="sk-SK"/>
        </w:rPr>
        <w:t xml:space="preserve">Uchádzač nemá právo v návrhu Zmluvy podľa potreby meniť alebo dopĺňať jednotlivé časti, ani za podmienky, že doplnené a zmenené požiadavky sa nebudú vymykať obvyklým obchodným zmluvným podmienkam, nebudú v rozpore s požadovanými obchodnými podmienkami uvedenými v týchto súťažných podkladoch, nebudú v neprospech obstarávateľa a nebudú mať za následok zvýšené náklady obstarávateľa, ktoré sa neviažu priamo na samotné plnenie zákazky. </w:t>
      </w:r>
    </w:p>
    <w:p w14:paraId="0CC268B5" w14:textId="19E25D94" w:rsidR="00836287" w:rsidRPr="00836287" w:rsidRDefault="00836287" w:rsidP="000553F2">
      <w:pPr>
        <w:keepNext/>
        <w:numPr>
          <w:ilvl w:val="0"/>
          <w:numId w:val="37"/>
        </w:numPr>
        <w:spacing w:before="120" w:after="200" w:line="276" w:lineRule="auto"/>
        <w:jc w:val="both"/>
        <w:outlineLvl w:val="2"/>
        <w:rPr>
          <w:b/>
          <w:sz w:val="22"/>
          <w:szCs w:val="22"/>
        </w:rPr>
      </w:pPr>
      <w:r w:rsidRPr="00836287">
        <w:rPr>
          <w:b/>
          <w:sz w:val="22"/>
          <w:szCs w:val="22"/>
        </w:rPr>
        <w:t>Miesto a termín</w:t>
      </w:r>
    </w:p>
    <w:p w14:paraId="1937B1DC" w14:textId="61888C04" w:rsidR="00836287" w:rsidRPr="00005DD1" w:rsidRDefault="00836287" w:rsidP="000553F2">
      <w:pPr>
        <w:numPr>
          <w:ilvl w:val="1"/>
          <w:numId w:val="37"/>
        </w:numPr>
        <w:spacing w:before="120"/>
        <w:ind w:left="992" w:hanging="567"/>
        <w:contextualSpacing/>
        <w:jc w:val="both"/>
        <w:rPr>
          <w:b/>
          <w:bCs/>
          <w:sz w:val="22"/>
          <w:szCs w:val="22"/>
        </w:rPr>
      </w:pPr>
      <w:r w:rsidRPr="00005DD1">
        <w:rPr>
          <w:sz w:val="22"/>
          <w:szCs w:val="22"/>
        </w:rPr>
        <w:t xml:space="preserve">Miesto </w:t>
      </w:r>
      <w:r w:rsidR="00553883" w:rsidRPr="00005DD1">
        <w:rPr>
          <w:sz w:val="22"/>
          <w:szCs w:val="22"/>
        </w:rPr>
        <w:t>plnenia, t.j. realizácie</w:t>
      </w:r>
      <w:r w:rsidRPr="00005DD1">
        <w:rPr>
          <w:sz w:val="22"/>
          <w:szCs w:val="22"/>
        </w:rPr>
        <w:t xml:space="preserve"> stavebných prác je:</w:t>
      </w:r>
      <w:r w:rsidRPr="00005DD1">
        <w:rPr>
          <w:rFonts w:eastAsia="Calibri"/>
          <w:b/>
          <w:sz w:val="22"/>
          <w:szCs w:val="22"/>
          <w:lang w:eastAsia="en-US"/>
        </w:rPr>
        <w:t xml:space="preserve"> </w:t>
      </w:r>
    </w:p>
    <w:p w14:paraId="3F2DE82E" w14:textId="0FCE32B0" w:rsidR="00836287" w:rsidRPr="000900A0" w:rsidRDefault="00836287" w:rsidP="00E92D06">
      <w:pPr>
        <w:ind w:left="993"/>
        <w:contextualSpacing/>
        <w:jc w:val="both"/>
        <w:rPr>
          <w:sz w:val="22"/>
          <w:szCs w:val="22"/>
        </w:rPr>
      </w:pPr>
      <w:r w:rsidRPr="00005DD1">
        <w:rPr>
          <w:sz w:val="22"/>
          <w:szCs w:val="22"/>
        </w:rPr>
        <w:t xml:space="preserve">Kraj: </w:t>
      </w:r>
      <w:r w:rsidR="00005DD1" w:rsidRPr="000900A0">
        <w:rPr>
          <w:sz w:val="22"/>
          <w:szCs w:val="22"/>
        </w:rPr>
        <w:t>Trnavský</w:t>
      </w:r>
    </w:p>
    <w:p w14:paraId="5F30F8FD" w14:textId="1B0A02F9" w:rsidR="00836287" w:rsidRPr="000900A0" w:rsidRDefault="00836287" w:rsidP="00836287">
      <w:pPr>
        <w:ind w:left="993"/>
        <w:jc w:val="both"/>
        <w:rPr>
          <w:sz w:val="22"/>
          <w:szCs w:val="22"/>
        </w:rPr>
      </w:pPr>
      <w:r w:rsidRPr="000900A0">
        <w:rPr>
          <w:sz w:val="22"/>
          <w:szCs w:val="22"/>
        </w:rPr>
        <w:t xml:space="preserve">Okres: </w:t>
      </w:r>
      <w:r w:rsidR="00005DD1" w:rsidRPr="000900A0">
        <w:rPr>
          <w:sz w:val="22"/>
          <w:szCs w:val="22"/>
        </w:rPr>
        <w:t>Trnava</w:t>
      </w:r>
    </w:p>
    <w:p w14:paraId="74CCD84D" w14:textId="3165E7ED" w:rsidR="00836287" w:rsidRPr="000900A0" w:rsidRDefault="00836287" w:rsidP="00836287">
      <w:pPr>
        <w:autoSpaceDE w:val="0"/>
        <w:autoSpaceDN w:val="0"/>
        <w:adjustRightInd w:val="0"/>
        <w:ind w:left="4536" w:hanging="3543"/>
        <w:jc w:val="both"/>
        <w:rPr>
          <w:sz w:val="22"/>
          <w:szCs w:val="22"/>
        </w:rPr>
      </w:pPr>
      <w:r w:rsidRPr="000900A0">
        <w:rPr>
          <w:sz w:val="22"/>
          <w:szCs w:val="22"/>
        </w:rPr>
        <w:t xml:space="preserve">Katastrálne územie miest a obcí: </w:t>
      </w:r>
      <w:r w:rsidR="00005DD1" w:rsidRPr="000900A0">
        <w:rPr>
          <w:sz w:val="22"/>
          <w:szCs w:val="22"/>
        </w:rPr>
        <w:t>Šelpice, Klčovany, Boleráz</w:t>
      </w:r>
    </w:p>
    <w:p w14:paraId="7192EC5E" w14:textId="77777777" w:rsidR="00040B1D" w:rsidRPr="000900A0" w:rsidRDefault="00040B1D" w:rsidP="00836287">
      <w:pPr>
        <w:autoSpaceDE w:val="0"/>
        <w:autoSpaceDN w:val="0"/>
        <w:adjustRightInd w:val="0"/>
        <w:ind w:left="4536" w:hanging="3543"/>
        <w:jc w:val="both"/>
        <w:rPr>
          <w:sz w:val="22"/>
          <w:szCs w:val="22"/>
        </w:rPr>
      </w:pPr>
    </w:p>
    <w:p w14:paraId="6AE4ED7F" w14:textId="77777777" w:rsidR="008F03CE" w:rsidRPr="000900A0" w:rsidRDefault="008F03CE" w:rsidP="008F03CE">
      <w:pPr>
        <w:numPr>
          <w:ilvl w:val="1"/>
          <w:numId w:val="37"/>
        </w:numPr>
        <w:spacing w:before="120"/>
        <w:ind w:left="992" w:hanging="567"/>
        <w:contextualSpacing/>
        <w:jc w:val="both"/>
        <w:rPr>
          <w:sz w:val="22"/>
          <w:szCs w:val="22"/>
        </w:rPr>
      </w:pPr>
      <w:r w:rsidRPr="000900A0">
        <w:rPr>
          <w:sz w:val="22"/>
          <w:szCs w:val="22"/>
        </w:rPr>
        <w:t xml:space="preserve">Požadovaný termín dodania a uskutočnenia predmetu zákazky v zmysle bodu 2. tejto kapitoly: </w:t>
      </w:r>
    </w:p>
    <w:p w14:paraId="6B7815F3" w14:textId="4A3D5E2F" w:rsidR="008F03CE" w:rsidRPr="000900A0" w:rsidRDefault="008F03CE" w:rsidP="008F03CE">
      <w:pPr>
        <w:spacing w:before="120"/>
        <w:ind w:left="992"/>
        <w:contextualSpacing/>
        <w:jc w:val="both"/>
        <w:rPr>
          <w:sz w:val="22"/>
          <w:szCs w:val="22"/>
        </w:rPr>
      </w:pPr>
      <w:r w:rsidRPr="000900A0">
        <w:rPr>
          <w:sz w:val="22"/>
          <w:szCs w:val="22"/>
        </w:rPr>
        <w:t xml:space="preserve">termín ukončenia stavebných prác a uvedenie do prevádzky je </w:t>
      </w:r>
      <w:r w:rsidR="00C23815" w:rsidRPr="000900A0">
        <w:rPr>
          <w:b/>
          <w:sz w:val="22"/>
          <w:szCs w:val="22"/>
        </w:rPr>
        <w:t>do 180</w:t>
      </w:r>
      <w:r w:rsidRPr="000900A0">
        <w:rPr>
          <w:b/>
          <w:sz w:val="22"/>
          <w:szCs w:val="22"/>
        </w:rPr>
        <w:t xml:space="preserve"> dní </w:t>
      </w:r>
      <w:r w:rsidRPr="000900A0">
        <w:rPr>
          <w:sz w:val="22"/>
          <w:szCs w:val="22"/>
        </w:rPr>
        <w:t xml:space="preserve"> </w:t>
      </w:r>
      <w:r w:rsidRPr="000900A0">
        <w:rPr>
          <w:b/>
          <w:sz w:val="22"/>
          <w:szCs w:val="22"/>
        </w:rPr>
        <w:t>odo dňa odovzdania staveniska</w:t>
      </w:r>
      <w:r w:rsidRPr="000900A0">
        <w:rPr>
          <w:sz w:val="22"/>
          <w:szCs w:val="22"/>
        </w:rPr>
        <w:t>.</w:t>
      </w:r>
    </w:p>
    <w:p w14:paraId="2BB0CB16" w14:textId="77777777" w:rsidR="008F03CE" w:rsidRDefault="008F03CE" w:rsidP="008F03CE">
      <w:pPr>
        <w:spacing w:before="120"/>
        <w:ind w:left="992"/>
        <w:contextualSpacing/>
        <w:jc w:val="both"/>
        <w:rPr>
          <w:sz w:val="22"/>
          <w:szCs w:val="22"/>
        </w:rPr>
      </w:pPr>
    </w:p>
    <w:p w14:paraId="64289528" w14:textId="64B000C8" w:rsidR="008F03CE" w:rsidRPr="00A458BF" w:rsidRDefault="008F03CE" w:rsidP="00BC11A3">
      <w:pPr>
        <w:numPr>
          <w:ilvl w:val="1"/>
          <w:numId w:val="37"/>
        </w:numPr>
        <w:spacing w:before="120"/>
        <w:ind w:left="992" w:hanging="567"/>
        <w:contextualSpacing/>
        <w:jc w:val="both"/>
        <w:rPr>
          <w:sz w:val="22"/>
          <w:szCs w:val="22"/>
        </w:rPr>
      </w:pPr>
      <w:r w:rsidRPr="00A458BF">
        <w:rPr>
          <w:sz w:val="22"/>
          <w:szCs w:val="22"/>
        </w:rPr>
        <w:t xml:space="preserve">Termín ukončenia stavebných prác a uvedenia do prevádzky je možné predĺžiť len za podmienok uvedených v Zmluve.  </w:t>
      </w:r>
    </w:p>
    <w:p w14:paraId="0F1A2359" w14:textId="77777777" w:rsidR="00480EBD" w:rsidRPr="00480EBD" w:rsidRDefault="00480EBD" w:rsidP="00480EBD">
      <w:pPr>
        <w:spacing w:before="120"/>
        <w:ind w:left="992"/>
        <w:contextualSpacing/>
        <w:jc w:val="both"/>
        <w:rPr>
          <w:sz w:val="22"/>
          <w:szCs w:val="22"/>
        </w:rPr>
      </w:pPr>
    </w:p>
    <w:p w14:paraId="78CAC9F2" w14:textId="3B3DD4E1" w:rsidR="00836287" w:rsidRPr="00F56579" w:rsidRDefault="00836287" w:rsidP="000553F2">
      <w:pPr>
        <w:keepNext/>
        <w:numPr>
          <w:ilvl w:val="0"/>
          <w:numId w:val="37"/>
        </w:numPr>
        <w:spacing w:before="120" w:after="200" w:line="276" w:lineRule="auto"/>
        <w:ind w:left="425" w:hanging="425"/>
        <w:jc w:val="both"/>
        <w:outlineLvl w:val="2"/>
        <w:rPr>
          <w:b/>
          <w:sz w:val="22"/>
          <w:szCs w:val="22"/>
        </w:rPr>
      </w:pPr>
      <w:r w:rsidRPr="00F56579">
        <w:rPr>
          <w:b/>
          <w:sz w:val="22"/>
          <w:szCs w:val="22"/>
        </w:rPr>
        <w:t>Definíci</w:t>
      </w:r>
      <w:r w:rsidR="00383E66">
        <w:rPr>
          <w:b/>
          <w:sz w:val="22"/>
          <w:szCs w:val="22"/>
        </w:rPr>
        <w:t>a</w:t>
      </w:r>
      <w:r w:rsidRPr="00F56579">
        <w:rPr>
          <w:b/>
          <w:sz w:val="22"/>
          <w:szCs w:val="22"/>
        </w:rPr>
        <w:t xml:space="preserve"> pojmov zúčastnených subjektov  </w:t>
      </w:r>
    </w:p>
    <w:p w14:paraId="16B24719" w14:textId="0EB8EE48" w:rsidR="00836287" w:rsidRPr="00F56579" w:rsidRDefault="00836287" w:rsidP="000553F2">
      <w:pPr>
        <w:numPr>
          <w:ilvl w:val="1"/>
          <w:numId w:val="37"/>
        </w:numPr>
        <w:spacing w:after="120" w:line="276" w:lineRule="auto"/>
        <w:ind w:left="992" w:hanging="567"/>
        <w:jc w:val="both"/>
        <w:rPr>
          <w:b/>
          <w:bCs/>
          <w:sz w:val="22"/>
          <w:szCs w:val="22"/>
        </w:rPr>
      </w:pPr>
      <w:r w:rsidRPr="00F56579">
        <w:rPr>
          <w:sz w:val="22"/>
          <w:szCs w:val="22"/>
        </w:rPr>
        <w:t>Hospodársky subjekt je subjekt podľa § 2 ods. 5</w:t>
      </w:r>
      <w:r w:rsidR="008F03CE">
        <w:rPr>
          <w:sz w:val="22"/>
          <w:szCs w:val="22"/>
        </w:rPr>
        <w:t>,</w:t>
      </w:r>
      <w:r w:rsidRPr="00F56579">
        <w:rPr>
          <w:sz w:val="22"/>
          <w:szCs w:val="22"/>
        </w:rPr>
        <w:t xml:space="preserve"> písm. a) ZVO.</w:t>
      </w:r>
    </w:p>
    <w:p w14:paraId="505E3910" w14:textId="30434844"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Záujemca je hospodársky subjekt podľa § 2 ods. 5</w:t>
      </w:r>
      <w:r w:rsidR="008F03CE">
        <w:rPr>
          <w:bCs/>
          <w:sz w:val="22"/>
          <w:szCs w:val="22"/>
        </w:rPr>
        <w:t>,</w:t>
      </w:r>
      <w:r w:rsidRPr="00F56579">
        <w:rPr>
          <w:bCs/>
          <w:sz w:val="22"/>
          <w:szCs w:val="22"/>
        </w:rPr>
        <w:t xml:space="preserve"> písm. b)</w:t>
      </w:r>
      <w:r w:rsidRPr="00F56579">
        <w:rPr>
          <w:sz w:val="22"/>
          <w:szCs w:val="22"/>
        </w:rPr>
        <w:t xml:space="preserve"> </w:t>
      </w:r>
      <w:r w:rsidRPr="00F56579">
        <w:rPr>
          <w:bCs/>
          <w:sz w:val="22"/>
          <w:szCs w:val="22"/>
        </w:rPr>
        <w:t>ZVO.</w:t>
      </w:r>
    </w:p>
    <w:p w14:paraId="49BFF061" w14:textId="0D5B582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Uchádzač je hospodársky subjekt podľa § 2 ods. 5</w:t>
      </w:r>
      <w:r w:rsidR="008F03CE">
        <w:rPr>
          <w:bCs/>
          <w:sz w:val="22"/>
          <w:szCs w:val="22"/>
        </w:rPr>
        <w:t>,</w:t>
      </w:r>
      <w:r w:rsidRPr="00F56579">
        <w:rPr>
          <w:bCs/>
          <w:sz w:val="22"/>
          <w:szCs w:val="22"/>
        </w:rPr>
        <w:t xml:space="preserve"> písm. c)</w:t>
      </w:r>
      <w:r w:rsidRPr="00F56579">
        <w:rPr>
          <w:sz w:val="22"/>
          <w:szCs w:val="22"/>
        </w:rPr>
        <w:t xml:space="preserve"> </w:t>
      </w:r>
      <w:r w:rsidRPr="00F56579">
        <w:rPr>
          <w:bCs/>
          <w:sz w:val="22"/>
          <w:szCs w:val="22"/>
        </w:rPr>
        <w:t>ZVO.</w:t>
      </w:r>
    </w:p>
    <w:p w14:paraId="6375A3B6" w14:textId="5E169788" w:rsidR="00836287" w:rsidRPr="00F56579" w:rsidRDefault="00836287" w:rsidP="000553F2">
      <w:pPr>
        <w:numPr>
          <w:ilvl w:val="1"/>
          <w:numId w:val="37"/>
        </w:numPr>
        <w:spacing w:after="120" w:line="276" w:lineRule="auto"/>
        <w:ind w:left="992" w:hanging="567"/>
        <w:jc w:val="both"/>
        <w:rPr>
          <w:bCs/>
          <w:sz w:val="22"/>
          <w:szCs w:val="22"/>
        </w:rPr>
      </w:pPr>
      <w:r w:rsidRPr="00F56579">
        <w:rPr>
          <w:bCs/>
          <w:sz w:val="22"/>
          <w:szCs w:val="22"/>
        </w:rPr>
        <w:t>Subdodávateľ</w:t>
      </w:r>
      <w:r w:rsidR="008F03CE">
        <w:rPr>
          <w:rStyle w:val="Odkaznapoznmkupodiarou"/>
          <w:bCs/>
          <w:sz w:val="22"/>
          <w:szCs w:val="22"/>
        </w:rPr>
        <w:footnoteReference w:id="3"/>
      </w:r>
      <w:r w:rsidRPr="00F56579">
        <w:rPr>
          <w:bCs/>
          <w:sz w:val="22"/>
          <w:szCs w:val="22"/>
        </w:rPr>
        <w:t xml:space="preserve"> je hospodársky subjekt podľa § 2 ods. 5</w:t>
      </w:r>
      <w:r w:rsidR="008F03CE">
        <w:rPr>
          <w:bCs/>
          <w:sz w:val="22"/>
          <w:szCs w:val="22"/>
        </w:rPr>
        <w:t>,</w:t>
      </w:r>
      <w:r w:rsidRPr="00F56579">
        <w:rPr>
          <w:bCs/>
          <w:sz w:val="22"/>
          <w:szCs w:val="22"/>
        </w:rPr>
        <w:t xml:space="preserve"> písm. e) ZVO.</w:t>
      </w:r>
    </w:p>
    <w:p w14:paraId="33165B3A" w14:textId="628FC898"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lastRenderedPageBreak/>
        <w:t>Iná osoba je osoba podľa § 34 ods. 3 ZVO, ktorá poskytuje svoje technické a odborné kapacity uchádzačovi.</w:t>
      </w:r>
    </w:p>
    <w:p w14:paraId="7BB69F4D" w14:textId="79AE0912" w:rsidR="00836287" w:rsidRPr="00F56579" w:rsidRDefault="00836287" w:rsidP="000553F2">
      <w:pPr>
        <w:numPr>
          <w:ilvl w:val="1"/>
          <w:numId w:val="37"/>
        </w:numPr>
        <w:spacing w:after="120" w:line="276" w:lineRule="auto"/>
        <w:ind w:left="992" w:hanging="567"/>
        <w:jc w:val="both"/>
        <w:rPr>
          <w:sz w:val="22"/>
          <w:szCs w:val="22"/>
        </w:rPr>
      </w:pPr>
      <w:r w:rsidRPr="00F56579">
        <w:rPr>
          <w:sz w:val="22"/>
          <w:szCs w:val="22"/>
        </w:rPr>
        <w:t>Partner verejného sektora je subjekt podľa § 2 ods. 1</w:t>
      </w:r>
      <w:r w:rsidR="00372488">
        <w:rPr>
          <w:sz w:val="22"/>
          <w:szCs w:val="22"/>
        </w:rPr>
        <w:t>,</w:t>
      </w:r>
      <w:r w:rsidRPr="00F56579">
        <w:rPr>
          <w:sz w:val="22"/>
          <w:szCs w:val="22"/>
        </w:rPr>
        <w:t xml:space="preserve"> písm. a) zákona č. 315/2016 Z.</w:t>
      </w:r>
      <w:r w:rsidR="005F355B">
        <w:rPr>
          <w:sz w:val="22"/>
          <w:szCs w:val="22"/>
        </w:rPr>
        <w:t xml:space="preserve"> </w:t>
      </w:r>
      <w:r w:rsidRPr="00F56579">
        <w:rPr>
          <w:sz w:val="22"/>
          <w:szCs w:val="22"/>
        </w:rPr>
        <w:t>z. o registri partnerov verejného sektora a o zmene a doplnení niektorých zákonov (ďalej len  „</w:t>
      </w:r>
      <w:r w:rsidRPr="00F56579">
        <w:rPr>
          <w:b/>
          <w:sz w:val="22"/>
          <w:szCs w:val="22"/>
        </w:rPr>
        <w:t>zákon o RPVS</w:t>
      </w:r>
      <w:r w:rsidRPr="00F56579">
        <w:rPr>
          <w:sz w:val="22"/>
          <w:szCs w:val="22"/>
        </w:rPr>
        <w:t>”).</w:t>
      </w:r>
    </w:p>
    <w:p w14:paraId="280A4802"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Variantné riešenie</w:t>
      </w:r>
    </w:p>
    <w:p w14:paraId="2D793218" w14:textId="77777777" w:rsidR="00836287" w:rsidRPr="00836287" w:rsidRDefault="00F5337D" w:rsidP="000553F2">
      <w:pPr>
        <w:numPr>
          <w:ilvl w:val="1"/>
          <w:numId w:val="37"/>
        </w:numPr>
        <w:spacing w:before="120" w:after="200" w:line="276" w:lineRule="auto"/>
        <w:ind w:left="992" w:hanging="567"/>
        <w:jc w:val="both"/>
        <w:rPr>
          <w:b/>
          <w:bCs/>
          <w:sz w:val="22"/>
          <w:szCs w:val="22"/>
        </w:rPr>
      </w:pPr>
      <w:r>
        <w:rPr>
          <w:sz w:val="22"/>
          <w:szCs w:val="22"/>
        </w:rPr>
        <w:t>O</w:t>
      </w:r>
      <w:r w:rsidR="00836287" w:rsidRPr="00836287">
        <w:rPr>
          <w:sz w:val="22"/>
          <w:szCs w:val="22"/>
        </w:rPr>
        <w:t>bstarávateľ nepovoľuje predložiť variantné riešenie.</w:t>
      </w:r>
    </w:p>
    <w:p w14:paraId="1D83937E" w14:textId="77777777" w:rsidR="00836287" w:rsidRPr="00836287" w:rsidRDefault="00836287" w:rsidP="000553F2">
      <w:pPr>
        <w:numPr>
          <w:ilvl w:val="1"/>
          <w:numId w:val="37"/>
        </w:numPr>
        <w:spacing w:before="120" w:after="200" w:line="276" w:lineRule="auto"/>
        <w:ind w:left="992" w:hanging="567"/>
        <w:jc w:val="both"/>
        <w:rPr>
          <w:sz w:val="22"/>
          <w:szCs w:val="22"/>
        </w:rPr>
      </w:pPr>
      <w:r w:rsidRPr="00836287">
        <w:rPr>
          <w:sz w:val="22"/>
          <w:szCs w:val="22"/>
        </w:rPr>
        <w:t>Ak súčasťou ponuky bude variantné riešenie</w:t>
      </w:r>
      <w:r w:rsidR="00386A58">
        <w:rPr>
          <w:sz w:val="22"/>
          <w:szCs w:val="22"/>
        </w:rPr>
        <w:t>,</w:t>
      </w:r>
      <w:r w:rsidRPr="00836287">
        <w:rPr>
          <w:sz w:val="22"/>
          <w:szCs w:val="22"/>
        </w:rPr>
        <w:t xml:space="preserve"> nebude sa naň prihliadať a nebude zaradené do vyhodnotenia ponúk.</w:t>
      </w:r>
    </w:p>
    <w:p w14:paraId="5BBE1B45"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Lehota viazanosti, platnosť ponuky a zrušenie postupu verejného obstarávania</w:t>
      </w:r>
    </w:p>
    <w:p w14:paraId="2728FF62" w14:textId="37065136" w:rsidR="00836287" w:rsidRPr="00632CED" w:rsidRDefault="00D33AB2" w:rsidP="008558E9">
      <w:pPr>
        <w:numPr>
          <w:ilvl w:val="1"/>
          <w:numId w:val="37"/>
        </w:numPr>
        <w:tabs>
          <w:tab w:val="clear" w:pos="1000"/>
        </w:tabs>
        <w:spacing w:before="120" w:after="200" w:line="276" w:lineRule="auto"/>
        <w:ind w:hanging="574"/>
        <w:jc w:val="both"/>
        <w:outlineLvl w:val="2"/>
        <w:rPr>
          <w:sz w:val="22"/>
          <w:szCs w:val="22"/>
        </w:rPr>
      </w:pPr>
      <w:r w:rsidRPr="00E8350B">
        <w:rPr>
          <w:sz w:val="22"/>
          <w:szCs w:val="22"/>
        </w:rPr>
        <w:t>Lehota viazanosti ponúk je</w:t>
      </w:r>
      <w:r w:rsidR="00BC60DB" w:rsidRPr="00E8350B">
        <w:rPr>
          <w:sz w:val="22"/>
          <w:szCs w:val="22"/>
        </w:rPr>
        <w:t xml:space="preserve"> </w:t>
      </w:r>
      <w:r w:rsidR="00BC60DB" w:rsidRPr="00653049">
        <w:rPr>
          <w:b/>
          <w:sz w:val="22"/>
          <w:szCs w:val="22"/>
        </w:rPr>
        <w:t xml:space="preserve">do </w:t>
      </w:r>
      <w:r w:rsidR="00381E25" w:rsidRPr="00653049">
        <w:rPr>
          <w:b/>
          <w:sz w:val="22"/>
          <w:szCs w:val="22"/>
        </w:rPr>
        <w:t>28.02.2025</w:t>
      </w:r>
      <w:r w:rsidRPr="00653049">
        <w:rPr>
          <w:sz w:val="22"/>
          <w:szCs w:val="22"/>
        </w:rPr>
        <w:t>.</w:t>
      </w:r>
      <w:r w:rsidRPr="000900A0">
        <w:rPr>
          <w:sz w:val="22"/>
          <w:szCs w:val="22"/>
        </w:rPr>
        <w:t xml:space="preserve"> </w:t>
      </w:r>
      <w:r w:rsidR="00836287" w:rsidRPr="00632CED">
        <w:rPr>
          <w:sz w:val="22"/>
          <w:szCs w:val="22"/>
        </w:rPr>
        <w:t xml:space="preserve">Do tejto lehoty sú uchádzači viazaní svojou ponukou. </w:t>
      </w:r>
    </w:p>
    <w:p w14:paraId="6ADA19DB" w14:textId="1E2BC386" w:rsidR="00836287" w:rsidRPr="00836287" w:rsidRDefault="00836287" w:rsidP="000553F2">
      <w:pPr>
        <w:numPr>
          <w:ilvl w:val="1"/>
          <w:numId w:val="37"/>
        </w:numPr>
        <w:spacing w:before="120" w:after="200" w:line="276" w:lineRule="auto"/>
        <w:ind w:left="992" w:hanging="574"/>
        <w:jc w:val="both"/>
        <w:rPr>
          <w:sz w:val="22"/>
          <w:szCs w:val="22"/>
        </w:rPr>
      </w:pPr>
      <w:r w:rsidRPr="00836287">
        <w:rPr>
          <w:sz w:val="22"/>
          <w:szCs w:val="22"/>
        </w:rPr>
        <w:t>Ponuky zostávajú platné počas</w:t>
      </w:r>
      <w:r w:rsidR="00295547">
        <w:rPr>
          <w:sz w:val="22"/>
          <w:szCs w:val="22"/>
        </w:rPr>
        <w:t xml:space="preserve"> celej</w:t>
      </w:r>
      <w:r w:rsidRPr="00836287">
        <w:rPr>
          <w:sz w:val="22"/>
          <w:szCs w:val="22"/>
        </w:rPr>
        <w:t xml:space="preserve"> lehoty viazanosti ponúk.</w:t>
      </w:r>
    </w:p>
    <w:p w14:paraId="4C1EDCCC" w14:textId="77777777" w:rsidR="00836287" w:rsidRPr="00F56579" w:rsidRDefault="00F5337D" w:rsidP="000553F2">
      <w:pPr>
        <w:numPr>
          <w:ilvl w:val="1"/>
          <w:numId w:val="37"/>
        </w:numPr>
        <w:spacing w:before="120" w:after="200" w:line="276" w:lineRule="auto"/>
        <w:ind w:left="992" w:hanging="574"/>
        <w:jc w:val="both"/>
        <w:rPr>
          <w:sz w:val="22"/>
          <w:szCs w:val="22"/>
        </w:rPr>
      </w:pPr>
      <w:r w:rsidRPr="00F56579">
        <w:rPr>
          <w:sz w:val="22"/>
          <w:szCs w:val="22"/>
        </w:rPr>
        <w:t>O</w:t>
      </w:r>
      <w:r w:rsidR="00836287" w:rsidRPr="00F56579">
        <w:rPr>
          <w:sz w:val="22"/>
          <w:szCs w:val="22"/>
        </w:rPr>
        <w:t xml:space="preserve">bstarávateľ zruší použitý postup zadávania zákazky z dôvodov uvedených v § 57 ods. 1 ZVO. </w:t>
      </w:r>
      <w:r w:rsidRPr="00F56579">
        <w:rPr>
          <w:sz w:val="22"/>
          <w:szCs w:val="22"/>
        </w:rPr>
        <w:t>O</w:t>
      </w:r>
      <w:r w:rsidR="00836287" w:rsidRPr="00F56579">
        <w:rPr>
          <w:sz w:val="22"/>
          <w:szCs w:val="22"/>
        </w:rPr>
        <w:t>bstarávateľ si vyhradzuje právo zrušiť použitý postup zadávania zákazky aj vtedy, ak sa zmenili okolnosti, za ktorých sa vyhlásilo verejné obstarávanie, ak sa v priebehu postupu verejného obstarávania vyskytli dôvody hodné osobitného zreteľa, pre ktoré nemožno od obstarávateľa požadovať, aby vo verejnom obstarávaní pokračoval v súlade s ustanovením § 57 ods. 2 ZVO.</w:t>
      </w:r>
    </w:p>
    <w:p w14:paraId="570949DC" w14:textId="77777777" w:rsidR="00836287" w:rsidRPr="00836287" w:rsidRDefault="00F5337D" w:rsidP="000553F2">
      <w:pPr>
        <w:numPr>
          <w:ilvl w:val="1"/>
          <w:numId w:val="37"/>
        </w:numPr>
        <w:spacing w:before="120" w:after="200" w:line="276" w:lineRule="auto"/>
        <w:ind w:left="992" w:hanging="574"/>
        <w:jc w:val="both"/>
        <w:rPr>
          <w:sz w:val="22"/>
          <w:szCs w:val="22"/>
        </w:rPr>
      </w:pPr>
      <w:r>
        <w:rPr>
          <w:sz w:val="22"/>
          <w:szCs w:val="22"/>
        </w:rPr>
        <w:t>O</w:t>
      </w:r>
      <w:r w:rsidR="00836287" w:rsidRPr="00836287">
        <w:rPr>
          <w:sz w:val="22"/>
          <w:szCs w:val="22"/>
        </w:rPr>
        <w:t>bstarávateľ za zmenu okolností bude môcť považovať aj skutočnosť, ak pre zákazku nebude poskytnuté financovanie alebo všetky ponukové ceny budú vyššie ako je stanovená predpokladaná hodnota zákazky.</w:t>
      </w:r>
    </w:p>
    <w:p w14:paraId="1A636F44" w14:textId="77777777" w:rsidR="00836287" w:rsidRPr="00836287" w:rsidRDefault="00836287" w:rsidP="000553F2">
      <w:pPr>
        <w:numPr>
          <w:ilvl w:val="1"/>
          <w:numId w:val="37"/>
        </w:numPr>
        <w:spacing w:before="120" w:after="200" w:line="276" w:lineRule="auto"/>
        <w:ind w:hanging="574"/>
        <w:jc w:val="both"/>
        <w:rPr>
          <w:sz w:val="22"/>
          <w:szCs w:val="22"/>
        </w:rPr>
      </w:pPr>
      <w:r w:rsidRPr="00836287">
        <w:rPr>
          <w:sz w:val="22"/>
          <w:szCs w:val="22"/>
        </w:rPr>
        <w:t>V prípade zrušenia použitého postupu zadávania zákazky budú o tom všetci uchádzači alebo záujemcovia bezodkladne informovaní s uvedením dôvodu zrušenia. Zároveň bude oznámený postup, ktorý bude použitý pri zadávaní zákazky na pôvodný predmet zákazky.</w:t>
      </w:r>
    </w:p>
    <w:p w14:paraId="73B03E38" w14:textId="77777777" w:rsidR="00836287" w:rsidRPr="00836287" w:rsidRDefault="00836287" w:rsidP="000553F2">
      <w:pPr>
        <w:keepNext/>
        <w:numPr>
          <w:ilvl w:val="0"/>
          <w:numId w:val="37"/>
        </w:numPr>
        <w:spacing w:before="120" w:after="200" w:line="276" w:lineRule="auto"/>
        <w:ind w:left="425" w:hanging="425"/>
        <w:jc w:val="both"/>
        <w:outlineLvl w:val="2"/>
        <w:rPr>
          <w:b/>
          <w:sz w:val="22"/>
          <w:szCs w:val="22"/>
        </w:rPr>
      </w:pPr>
      <w:r w:rsidRPr="00836287">
        <w:rPr>
          <w:b/>
          <w:sz w:val="22"/>
          <w:szCs w:val="22"/>
        </w:rPr>
        <w:t>Predpokladaná hodnota zákazky</w:t>
      </w:r>
    </w:p>
    <w:p w14:paraId="09BE5212" w14:textId="2E734862" w:rsidR="00D7512B" w:rsidRPr="00653049" w:rsidRDefault="00836287" w:rsidP="00983314">
      <w:pPr>
        <w:numPr>
          <w:ilvl w:val="1"/>
          <w:numId w:val="37"/>
        </w:numPr>
        <w:spacing w:before="120" w:line="276" w:lineRule="auto"/>
        <w:jc w:val="both"/>
        <w:rPr>
          <w:b/>
          <w:bCs/>
          <w:sz w:val="22"/>
          <w:szCs w:val="22"/>
        </w:rPr>
      </w:pPr>
      <w:r w:rsidRPr="00653049">
        <w:rPr>
          <w:sz w:val="22"/>
          <w:szCs w:val="22"/>
        </w:rPr>
        <w:t xml:space="preserve">Predpokladaná hodnota zákazky je </w:t>
      </w:r>
      <w:r w:rsidR="00983314" w:rsidRPr="00653049">
        <w:rPr>
          <w:sz w:val="22"/>
          <w:szCs w:val="22"/>
        </w:rPr>
        <w:t>9 688 285.15 EUR bez DPH.</w:t>
      </w:r>
    </w:p>
    <w:p w14:paraId="5319B7B6" w14:textId="77777777" w:rsidR="00836287" w:rsidRPr="00836287" w:rsidRDefault="00836287" w:rsidP="00836287">
      <w:pPr>
        <w:spacing w:before="120"/>
        <w:jc w:val="center"/>
        <w:rPr>
          <w:b/>
          <w:bCs/>
          <w:sz w:val="22"/>
          <w:szCs w:val="22"/>
        </w:rPr>
      </w:pPr>
    </w:p>
    <w:p w14:paraId="1CA9B290" w14:textId="77777777" w:rsidR="00836287" w:rsidRPr="00A134FF" w:rsidRDefault="00836287" w:rsidP="00836287">
      <w:pPr>
        <w:keepNext/>
        <w:jc w:val="center"/>
        <w:rPr>
          <w:b/>
        </w:rPr>
      </w:pPr>
      <w:r w:rsidRPr="00A134FF">
        <w:rPr>
          <w:b/>
        </w:rPr>
        <w:t>Časť II.</w:t>
      </w:r>
    </w:p>
    <w:p w14:paraId="3533F1F0" w14:textId="77777777" w:rsidR="00836287" w:rsidRPr="00625865" w:rsidRDefault="00836287" w:rsidP="00836287">
      <w:pPr>
        <w:keepNext/>
        <w:jc w:val="center"/>
        <w:outlineLvl w:val="1"/>
        <w:rPr>
          <w:b/>
          <w:bCs/>
          <w:sz w:val="28"/>
          <w:szCs w:val="28"/>
        </w:rPr>
      </w:pPr>
      <w:r w:rsidRPr="00625865">
        <w:rPr>
          <w:b/>
          <w:bCs/>
          <w:sz w:val="28"/>
          <w:szCs w:val="28"/>
        </w:rPr>
        <w:t>Komunikácia a vysvetľovanie</w:t>
      </w:r>
    </w:p>
    <w:p w14:paraId="24D563CC" w14:textId="77777777" w:rsidR="00836287" w:rsidRPr="00836287" w:rsidRDefault="00836287" w:rsidP="009214B5">
      <w:pPr>
        <w:keepNext/>
        <w:numPr>
          <w:ilvl w:val="0"/>
          <w:numId w:val="37"/>
        </w:numPr>
        <w:spacing w:before="120" w:after="200" w:line="276" w:lineRule="auto"/>
        <w:ind w:left="425" w:hanging="425"/>
        <w:jc w:val="both"/>
        <w:outlineLvl w:val="2"/>
        <w:rPr>
          <w:b/>
          <w:sz w:val="22"/>
          <w:szCs w:val="22"/>
        </w:rPr>
      </w:pPr>
      <w:r w:rsidRPr="00836287">
        <w:rPr>
          <w:b/>
          <w:sz w:val="22"/>
          <w:szCs w:val="22"/>
        </w:rPr>
        <w:t>Komunikácia medzi obstarávateľom a záujemcom / uchádzačom</w:t>
      </w:r>
    </w:p>
    <w:p w14:paraId="1ECD7262"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701BDF33" w14:textId="77777777" w:rsidR="00640E43" w:rsidRPr="00640E43" w:rsidRDefault="00640E43" w:rsidP="00640E43">
      <w:pPr>
        <w:pStyle w:val="Odsekzoznamu"/>
        <w:numPr>
          <w:ilvl w:val="0"/>
          <w:numId w:val="123"/>
        </w:numPr>
        <w:tabs>
          <w:tab w:val="left" w:pos="-3119"/>
        </w:tabs>
        <w:autoSpaceDE w:val="0"/>
        <w:autoSpaceDN w:val="0"/>
        <w:spacing w:before="120" w:after="160" w:line="259" w:lineRule="auto"/>
        <w:contextualSpacing w:val="0"/>
        <w:jc w:val="both"/>
        <w:rPr>
          <w:rFonts w:ascii="Times New Roman" w:hAnsi="Times New Roman"/>
          <w:vanish/>
          <w:lang w:eastAsia="cs-CZ"/>
        </w:rPr>
      </w:pPr>
    </w:p>
    <w:p w14:paraId="3BA30F21" w14:textId="525567DB" w:rsidR="00640E43" w:rsidRPr="00A458BF" w:rsidRDefault="00640E43" w:rsidP="00640E43">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lang w:eastAsia="cs-CZ"/>
        </w:rPr>
      </w:pPr>
      <w:r w:rsidRPr="00A458BF">
        <w:rPr>
          <w:rFonts w:ascii="Times New Roman" w:hAnsi="Times New Roman"/>
          <w:lang w:eastAsia="cs-CZ"/>
        </w:rPr>
        <w:t xml:space="preserve">Komunikácia a výmena informácií (ďalej len „dorozumievanie“) medzi obstarávateľom a záujemcami/uchádzačmi sa uskutočňuje písomne, prostredníctvom komunikačného rozhrania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20 ZVO.</w:t>
      </w:r>
      <w:bookmarkStart w:id="2" w:name="_Toc18910453"/>
      <w:bookmarkStart w:id="3" w:name="_Toc20746969"/>
      <w:bookmarkStart w:id="4" w:name="_Toc20825969"/>
      <w:bookmarkStart w:id="5" w:name="_Toc21514088"/>
      <w:bookmarkStart w:id="6" w:name="_Toc22017645"/>
      <w:bookmarkStart w:id="7" w:name="_Toc22018003"/>
      <w:bookmarkStart w:id="8" w:name="_Toc22018819"/>
      <w:bookmarkStart w:id="9" w:name="_Toc22021743"/>
      <w:bookmarkStart w:id="10" w:name="_Toc52953559"/>
      <w:bookmarkStart w:id="11" w:name="_Toc54085830"/>
      <w:bookmarkStart w:id="12" w:name="_Toc148949201"/>
    </w:p>
    <w:p w14:paraId="183968CF" w14:textId="35981215" w:rsidR="00640E43" w:rsidRPr="009C2BBE" w:rsidRDefault="00640E43" w:rsidP="009C2BBE">
      <w:pPr>
        <w:pStyle w:val="Odsekzoznamu"/>
        <w:numPr>
          <w:ilvl w:val="1"/>
          <w:numId w:val="123"/>
        </w:numPr>
        <w:tabs>
          <w:tab w:val="left" w:pos="-3119"/>
        </w:tabs>
        <w:autoSpaceDE w:val="0"/>
        <w:autoSpaceDN w:val="0"/>
        <w:spacing w:before="120" w:after="160" w:line="259" w:lineRule="auto"/>
        <w:ind w:left="993" w:hanging="567"/>
        <w:contextualSpacing w:val="0"/>
        <w:jc w:val="both"/>
        <w:rPr>
          <w:rFonts w:ascii="Times New Roman" w:hAnsi="Times New Roman"/>
          <w:b/>
          <w:smallCaps/>
        </w:rPr>
      </w:pPr>
      <w:r w:rsidRPr="00A458BF">
        <w:rPr>
          <w:rFonts w:ascii="Times New Roman" w:hAnsi="Times New Roman"/>
        </w:rPr>
        <w:t>Dorozumievanie medzi obstarávateľom a záujemcami/uchádzačmi sa uskutočňuje</w:t>
      </w:r>
      <w:bookmarkEnd w:id="2"/>
      <w:bookmarkEnd w:id="3"/>
      <w:bookmarkEnd w:id="4"/>
      <w:bookmarkEnd w:id="5"/>
      <w:bookmarkEnd w:id="6"/>
      <w:bookmarkEnd w:id="7"/>
      <w:bookmarkEnd w:id="8"/>
      <w:bookmarkEnd w:id="9"/>
      <w:bookmarkEnd w:id="10"/>
      <w:bookmarkEnd w:id="11"/>
      <w:bookmarkEnd w:id="12"/>
      <w:r w:rsidR="009C2BBE">
        <w:rPr>
          <w:rFonts w:ascii="Times New Roman" w:hAnsi="Times New Roman"/>
        </w:rPr>
        <w:t xml:space="preserve"> </w:t>
      </w:r>
      <w:r w:rsidRPr="009C2BBE">
        <w:rPr>
          <w:u w:val="single"/>
        </w:rPr>
        <w:t xml:space="preserve">ELEKTRONICKOU FORMOU prostredníctvom </w:t>
      </w:r>
      <w:r w:rsidR="00D23EB3" w:rsidRPr="009C2BBE">
        <w:rPr>
          <w:u w:val="single"/>
        </w:rPr>
        <w:t>elektronického prostriedku</w:t>
      </w:r>
      <w:r w:rsidRPr="009C2BBE">
        <w:rPr>
          <w:u w:val="single"/>
        </w:rPr>
        <w:t xml:space="preserve"> JOSEPHINE,</w:t>
      </w:r>
      <w:r w:rsidRPr="009C2BBE">
        <w:t xml:space="preserve"> ktorý zabezpečí trvalé zachytenie ich obsahu:</w:t>
      </w:r>
    </w:p>
    <w:p w14:paraId="3ABE431E" w14:textId="77777777" w:rsidR="0077006E" w:rsidRPr="008233F8" w:rsidRDefault="0077006E" w:rsidP="00BC11A3">
      <w:pPr>
        <w:tabs>
          <w:tab w:val="left" w:pos="-3119"/>
          <w:tab w:val="left" w:pos="993"/>
        </w:tabs>
        <w:autoSpaceDE w:val="0"/>
        <w:autoSpaceDN w:val="0"/>
        <w:adjustRightInd w:val="0"/>
        <w:spacing w:before="120"/>
        <w:ind w:left="993"/>
        <w:jc w:val="both"/>
        <w:rPr>
          <w:sz w:val="22"/>
          <w:szCs w:val="22"/>
          <w:highlight w:val="yellow"/>
        </w:rPr>
      </w:pPr>
    </w:p>
    <w:p w14:paraId="6D7697C0" w14:textId="2E04ABB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lastRenderedPageBreak/>
        <w:t>poskytnutie súťažných podkladov záujemcom – bezplatné a neobmedzené sprístupnenie súťažných   podkladov na portáli JOSEPHINE; obstarávateľ neposkytne záujemcom súťažné podklady v listinnej podobe,</w:t>
      </w:r>
    </w:p>
    <w:p w14:paraId="79A896AF"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poskytnutie vysvetlení súťažných podkladov alebo inej sprievodnej dokumentácie prostredníctvom portálu JOSEPHINE, pokiaľ záujemcovia o vysvetlenie požiadali,</w:t>
      </w:r>
    </w:p>
    <w:p w14:paraId="53A9B42E" w14:textId="18979DF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doplnenie informácií uvedených v súťažných podkladoch alebo inej sprievodnej dokumentácii, ktoré zverejnil obstarávateľ na portáli JOSEPHINE, ak je to nevyhnutné,</w:t>
      </w:r>
    </w:p>
    <w:p w14:paraId="30722540" w14:textId="6D48A9ED"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predkladanie ponúk uchádzačmi podľa požiadaviek obstarávateľa stanovených v </w:t>
      </w:r>
      <w:r w:rsidR="0077006E" w:rsidRPr="00A458BF">
        <w:rPr>
          <w:rFonts w:eastAsia="Calibri"/>
          <w:sz w:val="22"/>
          <w:szCs w:val="22"/>
          <w:lang w:eastAsia="ar-SA"/>
        </w:rPr>
        <w:t>O</w:t>
      </w:r>
      <w:r w:rsidRPr="00A458BF">
        <w:rPr>
          <w:rFonts w:eastAsia="Calibri"/>
          <w:sz w:val="22"/>
          <w:szCs w:val="22"/>
          <w:lang w:eastAsia="ar-SA"/>
        </w:rPr>
        <w:t>známení o vyhlásení verejného obstarávania a v týchto súťažných podkladoch,</w:t>
      </w:r>
    </w:p>
    <w:p w14:paraId="260BC83E"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žiadosti o doplnenie alebo vysvetlenie predložených dokladov, doručenie doplnenia alebo vysvetlenia predložených dokladov,</w:t>
      </w:r>
    </w:p>
    <w:p w14:paraId="2D0DAAA5"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žiadosti o vysvetlenie ponuky alebo mimoriadne nízkej ponuky v rámci vyhodnocovania ponúk, doručenie vysvetlenia ponuky alebo mimoriadne nízkej ponuky v rámci vyhodnocovania ponúk, </w:t>
      </w:r>
    </w:p>
    <w:p w14:paraId="005857A8" w14:textId="6A2BAF1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odoslanie informácie o vylúčení uchádzača z procesu verejného obstarávania ak nastanú okolnosti podľa § 40 ods. 6, 7 alebo ods. 8 </w:t>
      </w:r>
      <w:r w:rsidR="0077006E" w:rsidRPr="00A458BF">
        <w:rPr>
          <w:rFonts w:eastAsia="Calibri"/>
          <w:sz w:val="22"/>
          <w:szCs w:val="22"/>
          <w:lang w:eastAsia="ar-SA"/>
        </w:rPr>
        <w:t>Z</w:t>
      </w:r>
      <w:r w:rsidRPr="00A458BF">
        <w:rPr>
          <w:rFonts w:eastAsia="Calibri"/>
          <w:sz w:val="22"/>
          <w:szCs w:val="22"/>
          <w:lang w:eastAsia="ar-SA"/>
        </w:rPr>
        <w:t xml:space="preserve">VO alebo v prípade vylúčenia ponuky uchádzača podľa § 53 ods. 5 </w:t>
      </w:r>
      <w:r w:rsidR="0077006E" w:rsidRPr="00A458BF">
        <w:rPr>
          <w:rFonts w:eastAsia="Calibri"/>
          <w:sz w:val="22"/>
          <w:szCs w:val="22"/>
          <w:lang w:eastAsia="ar-SA"/>
        </w:rPr>
        <w:t>ZVO</w:t>
      </w:r>
      <w:r w:rsidRPr="00A458BF">
        <w:rPr>
          <w:rFonts w:eastAsia="Calibri"/>
          <w:sz w:val="22"/>
          <w:szCs w:val="22"/>
          <w:lang w:eastAsia="ar-SA"/>
        </w:rPr>
        <w:t>,</w:t>
      </w:r>
    </w:p>
    <w:p w14:paraId="58278818" w14:textId="77777777"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odoslanie informácie o výsledku vyhodnotenia ponúk,</w:t>
      </w:r>
    </w:p>
    <w:p w14:paraId="7F9CE62B" w14:textId="1B34C795"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v prípade uplatnenia revíznych postupov záujemca alebo uchádzač postupuje podľa § 163 a nasl. </w:t>
      </w:r>
      <w:r w:rsidR="0077006E" w:rsidRPr="00A458BF">
        <w:rPr>
          <w:rFonts w:eastAsia="Calibri"/>
          <w:sz w:val="22"/>
          <w:szCs w:val="22"/>
          <w:lang w:eastAsia="ar-SA"/>
        </w:rPr>
        <w:t>ZVO</w:t>
      </w:r>
      <w:r w:rsidRPr="00A458BF">
        <w:rPr>
          <w:rFonts w:eastAsia="Calibri"/>
          <w:sz w:val="22"/>
          <w:szCs w:val="22"/>
          <w:lang w:eastAsia="ar-SA"/>
        </w:rPr>
        <w:t>.</w:t>
      </w:r>
    </w:p>
    <w:p w14:paraId="77D2BE72" w14:textId="77777777" w:rsidR="00640E43" w:rsidRPr="00A458BF" w:rsidRDefault="00640E43" w:rsidP="0077006E">
      <w:pPr>
        <w:tabs>
          <w:tab w:val="left" w:pos="-3119"/>
          <w:tab w:val="left" w:pos="567"/>
          <w:tab w:val="left" w:pos="709"/>
        </w:tabs>
        <w:autoSpaceDE w:val="0"/>
        <w:autoSpaceDN w:val="0"/>
        <w:adjustRightInd w:val="0"/>
        <w:spacing w:before="120"/>
        <w:ind w:left="993"/>
        <w:jc w:val="both"/>
        <w:rPr>
          <w:sz w:val="22"/>
          <w:szCs w:val="22"/>
          <w:u w:val="single"/>
        </w:rPr>
      </w:pPr>
      <w:r w:rsidRPr="00A458BF">
        <w:rPr>
          <w:sz w:val="22"/>
          <w:szCs w:val="22"/>
          <w:u w:val="single"/>
        </w:rPr>
        <w:t>LISTINNOU FORMOU PROSTREDNÍCTVOM POŠTY ALEBO OSOBNE</w:t>
      </w:r>
    </w:p>
    <w:p w14:paraId="4FB61E6B" w14:textId="77777777" w:rsidR="0077006E" w:rsidRPr="00A458BF" w:rsidRDefault="0077006E" w:rsidP="00BC11A3">
      <w:pPr>
        <w:tabs>
          <w:tab w:val="left" w:pos="-3119"/>
          <w:tab w:val="left" w:pos="567"/>
          <w:tab w:val="left" w:pos="709"/>
        </w:tabs>
        <w:autoSpaceDE w:val="0"/>
        <w:autoSpaceDN w:val="0"/>
        <w:adjustRightInd w:val="0"/>
        <w:spacing w:before="120"/>
        <w:ind w:left="993"/>
        <w:jc w:val="both"/>
        <w:rPr>
          <w:sz w:val="22"/>
          <w:szCs w:val="22"/>
          <w:u w:val="single"/>
        </w:rPr>
      </w:pPr>
    </w:p>
    <w:p w14:paraId="6AE112B3" w14:textId="1AC3E298"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banka/poisťovňa nevydáva elektronické vyhotovenie bankovej záruky/poistenia záruky a k uvoľneniu zábezpeky je potrebné predložiť originálne listinné vyhotovenie bankovej záruky/poistenia záruky, uchádzač v lehote na predkladanie ponúk predloží (doručí) obstarávateľovi prostredníctvom pošty alebo osobne aj originál bankovej záruky/poistenia v listinnej podobe.</w:t>
      </w:r>
    </w:p>
    <w:p w14:paraId="57973D75" w14:textId="3B731D22"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 xml:space="preserve">Pracovný čas podateľne obstarávateľa pre účely tohto verejného obstarávania je v pracovných dňoch v čase od </w:t>
      </w:r>
      <w:r w:rsidR="008558E9">
        <w:rPr>
          <w:rFonts w:eastAsia="Calibri"/>
          <w:sz w:val="22"/>
          <w:szCs w:val="22"/>
          <w:lang w:eastAsia="ar-SA"/>
        </w:rPr>
        <w:t>9</w:t>
      </w:r>
      <w:r w:rsidRPr="00A458BF">
        <w:rPr>
          <w:rFonts w:eastAsia="Calibri"/>
          <w:sz w:val="22"/>
          <w:szCs w:val="22"/>
          <w:lang w:eastAsia="ar-SA"/>
        </w:rPr>
        <w:t>:00 h do 1</w:t>
      </w:r>
      <w:r w:rsidR="008233F8" w:rsidRPr="00A458BF">
        <w:rPr>
          <w:rFonts w:eastAsia="Calibri"/>
          <w:sz w:val="22"/>
          <w:szCs w:val="22"/>
          <w:lang w:eastAsia="ar-SA"/>
        </w:rPr>
        <w:t>4</w:t>
      </w:r>
      <w:r w:rsidRPr="00A458BF">
        <w:rPr>
          <w:rFonts w:eastAsia="Calibri"/>
          <w:sz w:val="22"/>
          <w:szCs w:val="22"/>
          <w:lang w:eastAsia="ar-SA"/>
        </w:rPr>
        <w:t>:</w:t>
      </w:r>
      <w:r w:rsidR="008558E9">
        <w:rPr>
          <w:rFonts w:eastAsia="Calibri"/>
          <w:sz w:val="22"/>
          <w:szCs w:val="22"/>
          <w:lang w:eastAsia="ar-SA"/>
        </w:rPr>
        <w:t>3</w:t>
      </w:r>
      <w:r w:rsidRPr="00A458BF">
        <w:rPr>
          <w:rFonts w:eastAsia="Calibri"/>
          <w:sz w:val="22"/>
          <w:szCs w:val="22"/>
          <w:lang w:eastAsia="ar-SA"/>
        </w:rPr>
        <w:t>0 h</w:t>
      </w:r>
      <w:r w:rsidR="008558E9">
        <w:rPr>
          <w:rFonts w:eastAsia="Calibri"/>
          <w:sz w:val="22"/>
          <w:szCs w:val="22"/>
          <w:lang w:eastAsia="ar-SA"/>
        </w:rPr>
        <w:t xml:space="preserve"> (pondelok až štvrtok) a do 14:00 h (piatok)</w:t>
      </w:r>
      <w:r w:rsidRPr="00A458BF">
        <w:rPr>
          <w:rFonts w:eastAsia="Calibri"/>
          <w:sz w:val="22"/>
          <w:szCs w:val="22"/>
          <w:lang w:eastAsia="ar-SA"/>
        </w:rPr>
        <w:t>, kedy je možné zo strany uchádzačov doručovať písomnosti osobne do podateľne obstarávateľa - doručenie bankovej záruky alebo poistenia záruky (v prípade ak uchádzač deklaruje zábezpeku v ponuke prostredníctvom bankovej záruky alebo poistenia záruky).</w:t>
      </w:r>
    </w:p>
    <w:p w14:paraId="6CE9CD6D" w14:textId="2A7D2A56" w:rsidR="00640E43" w:rsidRPr="00A458BF" w:rsidRDefault="00640E43" w:rsidP="00640E43">
      <w:pPr>
        <w:numPr>
          <w:ilvl w:val="0"/>
          <w:numId w:val="124"/>
        </w:numPr>
        <w:spacing w:after="160" w:line="259" w:lineRule="auto"/>
        <w:jc w:val="both"/>
        <w:rPr>
          <w:rFonts w:eastAsia="Calibri"/>
          <w:sz w:val="22"/>
          <w:szCs w:val="22"/>
          <w:lang w:eastAsia="ar-SA"/>
        </w:rPr>
      </w:pPr>
      <w:r w:rsidRPr="00A458BF">
        <w:rPr>
          <w:rFonts w:eastAsia="Calibri"/>
          <w:sz w:val="22"/>
          <w:szCs w:val="22"/>
          <w:lang w:eastAsia="ar-SA"/>
        </w:rPr>
        <w:t>Ak záujemca alebo uchádzač v postavení adresáta bezdôvodne odoprie písomnosť prijať, je písomnosť doručená dňom, keď jej prijatie bolo odopreté.</w:t>
      </w:r>
    </w:p>
    <w:p w14:paraId="022A62F7"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bookmarkStart w:id="13" w:name="_Toc18910454"/>
      <w:bookmarkStart w:id="14" w:name="_Toc20746970"/>
      <w:bookmarkStart w:id="15" w:name="_Toc20825970"/>
      <w:bookmarkStart w:id="16" w:name="_Toc21514089"/>
      <w:bookmarkStart w:id="17" w:name="_Toc22017646"/>
      <w:bookmarkStart w:id="18" w:name="_Toc22018004"/>
      <w:bookmarkStart w:id="19" w:name="_Toc22018820"/>
      <w:bookmarkStart w:id="20" w:name="_Toc22021744"/>
      <w:bookmarkStart w:id="21" w:name="_Toc52953560"/>
      <w:bookmarkStart w:id="22" w:name="_Toc54085831"/>
      <w:bookmarkStart w:id="23" w:name="_Toc148949202"/>
    </w:p>
    <w:p w14:paraId="7AA41C44"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3CC050C1"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08F2F71A"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9561A58"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AEC1B15"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75D3FD63" w14:textId="77777777" w:rsidR="0077006E" w:rsidRPr="00A458BF" w:rsidRDefault="0077006E" w:rsidP="0077006E">
      <w:pPr>
        <w:pStyle w:val="Odsekzoznamu"/>
        <w:numPr>
          <w:ilvl w:val="0"/>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5C62BB0F"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21EBD8E4" w14:textId="77777777" w:rsidR="0077006E" w:rsidRPr="00A458BF" w:rsidRDefault="0077006E" w:rsidP="0077006E">
      <w:pPr>
        <w:pStyle w:val="Odsekzoznamu"/>
        <w:numPr>
          <w:ilvl w:val="1"/>
          <w:numId w:val="122"/>
        </w:numPr>
        <w:tabs>
          <w:tab w:val="left" w:pos="432"/>
          <w:tab w:val="left" w:pos="993"/>
        </w:tabs>
        <w:autoSpaceDE w:val="0"/>
        <w:autoSpaceDN w:val="0"/>
        <w:spacing w:before="240" w:after="160" w:line="259" w:lineRule="auto"/>
        <w:contextualSpacing w:val="0"/>
        <w:jc w:val="both"/>
        <w:rPr>
          <w:rFonts w:ascii="Times New Roman" w:eastAsia="Times New Roman" w:hAnsi="Times New Roman"/>
          <w:bCs/>
          <w:vanish/>
          <w:lang w:eastAsia="cs-CZ"/>
        </w:rPr>
      </w:pPr>
    </w:p>
    <w:p w14:paraId="12A5F68F" w14:textId="191EB0AF" w:rsidR="0077006E" w:rsidRPr="00A458BF" w:rsidRDefault="00D23EB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Elektronický prostriedok</w:t>
      </w:r>
      <w:r w:rsidR="00640E43" w:rsidRPr="00A458BF">
        <w:rPr>
          <w:rFonts w:ascii="Times New Roman" w:hAnsi="Times New Roman"/>
          <w:b w:val="0"/>
          <w:smallCaps w:val="0"/>
          <w:sz w:val="22"/>
          <w:szCs w:val="22"/>
        </w:rPr>
        <w:t xml:space="preserve"> JOSEPHINE je dostupný na adrese: </w:t>
      </w:r>
      <w:bookmarkEnd w:id="13"/>
      <w:bookmarkEnd w:id="14"/>
      <w:bookmarkEnd w:id="15"/>
      <w:bookmarkEnd w:id="16"/>
      <w:bookmarkEnd w:id="17"/>
      <w:bookmarkEnd w:id="18"/>
      <w:bookmarkEnd w:id="19"/>
      <w:bookmarkEnd w:id="20"/>
      <w:bookmarkEnd w:id="21"/>
      <w:bookmarkEnd w:id="22"/>
      <w:r w:rsidR="00640E43" w:rsidRPr="00A458BF">
        <w:rPr>
          <w:rFonts w:ascii="Times New Roman" w:hAnsi="Times New Roman"/>
          <w:sz w:val="22"/>
          <w:szCs w:val="22"/>
        </w:rPr>
        <w:fldChar w:fldCharType="begin"/>
      </w:r>
      <w:r w:rsidR="00640E43" w:rsidRPr="00A458BF">
        <w:rPr>
          <w:rFonts w:ascii="Times New Roman" w:hAnsi="Times New Roman"/>
          <w:sz w:val="22"/>
          <w:szCs w:val="22"/>
        </w:rPr>
        <w:instrText xml:space="preserve"> HYPERLINK "https://josephine.proebiz.com/sk/" </w:instrText>
      </w:r>
      <w:r w:rsidR="00640E43" w:rsidRPr="00A458BF">
        <w:rPr>
          <w:rFonts w:ascii="Times New Roman" w:hAnsi="Times New Roman"/>
          <w:sz w:val="22"/>
          <w:szCs w:val="22"/>
        </w:rPr>
        <w:fldChar w:fldCharType="separate"/>
      </w:r>
      <w:r w:rsidR="00640E43" w:rsidRPr="00A458BF">
        <w:rPr>
          <w:rStyle w:val="Hypertextovprepojenie"/>
          <w:rFonts w:ascii="Times New Roman" w:hAnsi="Times New Roman"/>
          <w:sz w:val="22"/>
          <w:szCs w:val="22"/>
        </w:rPr>
        <w:t>https://josephine.proebiz.com/sk/</w:t>
      </w:r>
      <w:bookmarkEnd w:id="23"/>
      <w:r w:rsidR="00640E43" w:rsidRPr="00A458BF">
        <w:rPr>
          <w:rFonts w:ascii="Times New Roman" w:hAnsi="Times New Roman"/>
          <w:sz w:val="22"/>
          <w:szCs w:val="22"/>
        </w:rPr>
        <w:fldChar w:fldCharType="end"/>
      </w:r>
      <w:r w:rsidR="00640E43" w:rsidRPr="00A458BF">
        <w:rPr>
          <w:rFonts w:ascii="Times New Roman" w:hAnsi="Times New Roman"/>
          <w:sz w:val="22"/>
          <w:szCs w:val="22"/>
        </w:rPr>
        <w:t xml:space="preserve"> </w:t>
      </w:r>
      <w:bookmarkStart w:id="24" w:name="_Toc18910455"/>
      <w:bookmarkStart w:id="25" w:name="_Toc20746971"/>
      <w:bookmarkStart w:id="26" w:name="_Toc20825971"/>
      <w:bookmarkStart w:id="27" w:name="_Toc21514090"/>
      <w:bookmarkStart w:id="28" w:name="_Toc22017647"/>
      <w:bookmarkStart w:id="29" w:name="_Toc22018005"/>
      <w:bookmarkStart w:id="30" w:name="_Toc22018821"/>
      <w:bookmarkStart w:id="31" w:name="_Toc22021745"/>
      <w:bookmarkStart w:id="32" w:name="_Toc52953561"/>
      <w:bookmarkStart w:id="33" w:name="_Toc54085832"/>
      <w:bookmarkStart w:id="34" w:name="_Toc148949203"/>
    </w:p>
    <w:p w14:paraId="3D1DC07D" w14:textId="094D7167" w:rsidR="0077006E" w:rsidRPr="00A458BF" w:rsidRDefault="00640E43" w:rsidP="008233F8">
      <w:pPr>
        <w:pStyle w:val="wazza04"/>
        <w:numPr>
          <w:ilvl w:val="1"/>
          <w:numId w:val="122"/>
        </w:numPr>
        <w:ind w:left="993" w:hanging="567"/>
        <w:rPr>
          <w:rFonts w:ascii="Times New Roman" w:hAnsi="Times New Roman"/>
          <w:b w:val="0"/>
          <w:smallCaps w:val="0"/>
          <w:sz w:val="22"/>
          <w:szCs w:val="22"/>
        </w:rPr>
      </w:pPr>
      <w:r w:rsidRPr="00A458BF">
        <w:rPr>
          <w:rFonts w:ascii="Times New Roman" w:hAnsi="Times New Roman"/>
          <w:b w:val="0"/>
          <w:smallCaps w:val="0"/>
          <w:sz w:val="22"/>
          <w:szCs w:val="22"/>
        </w:rPr>
        <w:t>Pre účasť na elektronickom verejnom obstarávaní, resp. komunikáciu v</w:t>
      </w:r>
      <w:r w:rsidR="00D23EB3" w:rsidRPr="00A458BF">
        <w:rPr>
          <w:rFonts w:ascii="Times New Roman" w:hAnsi="Times New Roman"/>
          <w:b w:val="0"/>
          <w:smallCaps w:val="0"/>
          <w:sz w:val="22"/>
          <w:szCs w:val="22"/>
        </w:rPr>
        <w:t> elektronickom prostriedku</w:t>
      </w:r>
      <w:r w:rsidRPr="00A458BF">
        <w:rPr>
          <w:rFonts w:ascii="Times New Roman" w:hAnsi="Times New Roman"/>
          <w:b w:val="0"/>
          <w:smallCaps w:val="0"/>
          <w:sz w:val="22"/>
          <w:szCs w:val="22"/>
        </w:rPr>
        <w:t xml:space="preserve"> JOSEPHINE a pre elektronické predkladanie ponuky prostredníctvom JOSEPHINE  je potrebné postupovať v súlade s informáciami uvedenými na stránke </w:t>
      </w:r>
      <w:hyperlink r:id="rId9" w:history="1">
        <w:r w:rsidRPr="00A458BF">
          <w:rPr>
            <w:rStyle w:val="Hypertextovprepojenie"/>
            <w:rFonts w:ascii="Times New Roman" w:hAnsi="Times New Roman"/>
            <w:sz w:val="22"/>
            <w:szCs w:val="22"/>
          </w:rPr>
          <w:t>https://josephine.proebiz.com/sk/</w:t>
        </w:r>
      </w:hyperlink>
      <w:r w:rsidRPr="00A458BF">
        <w:rPr>
          <w:rFonts w:ascii="Times New Roman" w:hAnsi="Times New Roman"/>
          <w:b w:val="0"/>
          <w:smallCaps w:val="0"/>
          <w:sz w:val="22"/>
          <w:szCs w:val="22"/>
        </w:rPr>
        <w:t>, kde sú prístupné príručky pre záujemcov/uchádzačov.</w:t>
      </w:r>
      <w:bookmarkEnd w:id="24"/>
      <w:bookmarkEnd w:id="25"/>
      <w:bookmarkEnd w:id="26"/>
      <w:bookmarkEnd w:id="27"/>
      <w:bookmarkEnd w:id="28"/>
      <w:bookmarkEnd w:id="29"/>
      <w:bookmarkEnd w:id="30"/>
      <w:bookmarkEnd w:id="31"/>
      <w:bookmarkEnd w:id="32"/>
      <w:bookmarkEnd w:id="33"/>
      <w:bookmarkEnd w:id="34"/>
      <w:r w:rsidRPr="00A458BF">
        <w:rPr>
          <w:rFonts w:ascii="Times New Roman" w:hAnsi="Times New Roman"/>
          <w:b w:val="0"/>
          <w:smallCaps w:val="0"/>
          <w:sz w:val="22"/>
          <w:szCs w:val="22"/>
        </w:rPr>
        <w:t xml:space="preserve"> </w:t>
      </w:r>
      <w:bookmarkStart w:id="35" w:name="_Toc18910456"/>
      <w:bookmarkStart w:id="36" w:name="_Toc20746972"/>
      <w:bookmarkStart w:id="37" w:name="_Toc20825972"/>
      <w:bookmarkStart w:id="38" w:name="_Toc21514091"/>
      <w:bookmarkStart w:id="39" w:name="_Toc22017648"/>
      <w:bookmarkStart w:id="40" w:name="_Toc22018006"/>
      <w:bookmarkStart w:id="41" w:name="_Toc22018822"/>
      <w:bookmarkStart w:id="42" w:name="_Toc22021746"/>
      <w:bookmarkStart w:id="43" w:name="_Toc52953562"/>
      <w:bookmarkStart w:id="44" w:name="_Toc54085833"/>
      <w:bookmarkStart w:id="45" w:name="_Toc148949204"/>
    </w:p>
    <w:p w14:paraId="13537F8A" w14:textId="36AC8ED3" w:rsidR="00640E43" w:rsidRPr="009C2BBE" w:rsidRDefault="00640E43" w:rsidP="008233F8">
      <w:pPr>
        <w:pStyle w:val="wazza04"/>
        <w:numPr>
          <w:ilvl w:val="1"/>
          <w:numId w:val="122"/>
        </w:numPr>
        <w:ind w:left="993" w:hanging="567"/>
        <w:rPr>
          <w:rFonts w:ascii="Times New Roman" w:hAnsi="Times New Roman"/>
          <w:b w:val="0"/>
          <w:smallCaps w:val="0"/>
          <w:sz w:val="22"/>
          <w:szCs w:val="22"/>
        </w:rPr>
      </w:pPr>
      <w:r w:rsidRPr="009C2BBE">
        <w:rPr>
          <w:rFonts w:ascii="Times New Roman" w:hAnsi="Times New Roman"/>
          <w:b w:val="0"/>
          <w:smallCaps w:val="0"/>
          <w:sz w:val="22"/>
          <w:szCs w:val="22"/>
        </w:rPr>
        <w:t xml:space="preserve">V prípade doručovania akýchkoľvek informácií/dokumentov cez </w:t>
      </w:r>
      <w:r w:rsidR="00D23EB3" w:rsidRPr="009C2BBE">
        <w:rPr>
          <w:rFonts w:ascii="Times New Roman" w:hAnsi="Times New Roman"/>
          <w:b w:val="0"/>
          <w:smallCaps w:val="0"/>
          <w:sz w:val="22"/>
          <w:szCs w:val="22"/>
        </w:rPr>
        <w:t>elektronický prostriedok</w:t>
      </w:r>
      <w:r w:rsidRPr="009C2BBE">
        <w:rPr>
          <w:rFonts w:ascii="Times New Roman" w:hAnsi="Times New Roman"/>
          <w:b w:val="0"/>
          <w:smallCaps w:val="0"/>
          <w:sz w:val="22"/>
          <w:szCs w:val="22"/>
        </w:rPr>
        <w:t xml:space="preserve"> JOSEPHINE sa má za to, že deň zaslania týchto informácií/dokumentov sa považuje zároveň aj za deň ich doručenia.</w:t>
      </w:r>
      <w:bookmarkEnd w:id="35"/>
      <w:bookmarkEnd w:id="36"/>
      <w:bookmarkEnd w:id="37"/>
      <w:bookmarkEnd w:id="38"/>
      <w:bookmarkEnd w:id="39"/>
      <w:bookmarkEnd w:id="40"/>
      <w:bookmarkEnd w:id="41"/>
      <w:bookmarkEnd w:id="42"/>
      <w:bookmarkEnd w:id="43"/>
      <w:bookmarkEnd w:id="44"/>
      <w:bookmarkEnd w:id="45"/>
    </w:p>
    <w:p w14:paraId="6B375726" w14:textId="77777777" w:rsidR="00836287" w:rsidRPr="00FA2DED" w:rsidRDefault="00836287" w:rsidP="009214B5">
      <w:pPr>
        <w:keepNext/>
        <w:numPr>
          <w:ilvl w:val="0"/>
          <w:numId w:val="37"/>
        </w:numPr>
        <w:spacing w:before="120" w:after="200" w:line="276" w:lineRule="auto"/>
        <w:ind w:left="425" w:hanging="425"/>
        <w:jc w:val="both"/>
        <w:outlineLvl w:val="2"/>
        <w:rPr>
          <w:b/>
          <w:sz w:val="22"/>
          <w:szCs w:val="22"/>
        </w:rPr>
      </w:pPr>
      <w:r w:rsidRPr="00FA2DED">
        <w:rPr>
          <w:b/>
          <w:sz w:val="22"/>
          <w:szCs w:val="22"/>
        </w:rPr>
        <w:t xml:space="preserve">Vysvetľovanie </w:t>
      </w:r>
      <w:r w:rsidRPr="00FA2DED">
        <w:rPr>
          <w:b/>
          <w:bCs/>
          <w:sz w:val="22"/>
          <w:szCs w:val="22"/>
        </w:rPr>
        <w:t>informácií potrebných na vypracovanie ponuky a na preukázanie splnenia podmienok účasti</w:t>
      </w:r>
      <w:r w:rsidRPr="00FA2DED">
        <w:rPr>
          <w:b/>
          <w:sz w:val="22"/>
          <w:szCs w:val="22"/>
        </w:rPr>
        <w:t xml:space="preserve">   </w:t>
      </w:r>
    </w:p>
    <w:p w14:paraId="7D353537" w14:textId="69761901"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V prípade nejasností alebo potreby objasnenia podmienok uvedených v súťažných podkladoch, v Oznámení o vyhlásení verejného obstarávania, alebo inej sprievodnej dokumentácii k súťažným </w:t>
      </w:r>
      <w:r w:rsidRPr="00A458BF">
        <w:rPr>
          <w:rFonts w:ascii="Times New Roman" w:hAnsi="Times New Roman"/>
          <w:lang w:eastAsia="cs-CZ"/>
        </w:rPr>
        <w:lastRenderedPageBreak/>
        <w:t xml:space="preserve">podkladom poskytnutej obstarávateľom v lehote na predkladanie ponúk, môže záujemca písomne požiadať o ich vysvetlenie priamo cez </w:t>
      </w:r>
      <w:r w:rsidR="00D23EB3" w:rsidRPr="00A458BF">
        <w:rPr>
          <w:rFonts w:ascii="Times New Roman" w:hAnsi="Times New Roman"/>
          <w:lang w:eastAsia="cs-CZ"/>
        </w:rPr>
        <w:t>elektronický prostriedok</w:t>
      </w:r>
      <w:r w:rsidRPr="00A458BF">
        <w:rPr>
          <w:rFonts w:ascii="Times New Roman" w:hAnsi="Times New Roman"/>
          <w:lang w:eastAsia="cs-CZ"/>
        </w:rPr>
        <w:t xml:space="preserve"> JOSEPHINE. Svoju otázku doručí obstarávateľovi dostatočne včas tak, aby obstarávateľ mohol poskytnúť vysvetlenie v súlade s § 48 ZVO. </w:t>
      </w:r>
    </w:p>
    <w:p w14:paraId="7D4784CD" w14:textId="5B8DD27F"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poskytne vysvetlenie údajov uvedených v Oznámení o vyhlásení verejného obstarávania, v súťažných podkladoch alebo inej sprievodnej dokumentácii k súťažným podkladom všetkým záujemcom prostredníctvom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súlade s § 48 ZVO najneskôr šesť dní pred uplynutím lehoty na predkladanie ponúk za predpokladu, že o vysvetlenie sa požiada dostatočne vopred.</w:t>
      </w:r>
    </w:p>
    <w:p w14:paraId="3BBE9632" w14:textId="0EBC37F0"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 odoslaní vysvetlenia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 xml:space="preserve">elektronického prostriedku </w:t>
      </w:r>
      <w:r w:rsidRPr="00A458BF">
        <w:rPr>
          <w:rFonts w:ascii="Times New Roman" w:hAnsi="Times New Roman"/>
          <w:lang w:eastAsia="cs-CZ"/>
        </w:rPr>
        <w:t xml:space="preserve"> JOSEPHINE. </w:t>
      </w:r>
    </w:p>
    <w:p w14:paraId="1994E165" w14:textId="339D0736"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Obstarávateľ požaduje, aby všetky prípadné vysvetlenia záujemcovia zapracovali do svojich ponúk resp. zohľadnili vo svojich ponukách.  </w:t>
      </w:r>
    </w:p>
    <w:p w14:paraId="7F97A260" w14:textId="130C0A3C"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je to nevyhnutné, obstarávateľ môže doplniť informácie uvedené v súťažných podkladoch alebo inej sprievodnej dokumentácii, ktoré preukázateľne oznámi súčasne všetkým záujemcom najneskôr šesť dní pred uplynutím lehoty na prekladanie ponúk. O doplnení súťažných podkladov budú všetci záujemcovia zaregistrovaní v</w:t>
      </w:r>
      <w:r w:rsidR="00D23EB3" w:rsidRPr="00A458BF">
        <w:rPr>
          <w:rFonts w:ascii="Times New Roman" w:hAnsi="Times New Roman"/>
          <w:lang w:eastAsia="cs-CZ"/>
        </w:rPr>
        <w:t> elektronickom prostriedku</w:t>
      </w:r>
      <w:r w:rsidRPr="00A458BF">
        <w:rPr>
          <w:rFonts w:ascii="Times New Roman" w:hAnsi="Times New Roman"/>
          <w:lang w:eastAsia="cs-CZ"/>
        </w:rPr>
        <w:t xml:space="preserve"> JOSEPHINE upozornení notifikačným e-mailom </w:t>
      </w:r>
      <w:r w:rsidR="00D23EB3" w:rsidRPr="00A458BF">
        <w:rPr>
          <w:rFonts w:ascii="Times New Roman" w:hAnsi="Times New Roman"/>
          <w:lang w:eastAsia="cs-CZ"/>
        </w:rPr>
        <w:t>elektronického prostriedku</w:t>
      </w:r>
      <w:r w:rsidRPr="00A458BF">
        <w:rPr>
          <w:rFonts w:ascii="Times New Roman" w:hAnsi="Times New Roman"/>
          <w:lang w:eastAsia="cs-CZ"/>
        </w:rPr>
        <w:t xml:space="preserve"> JOSEPHINE v lehote podľa ZVO. Akékoľvek doplnenie a spresnenie sa stáva súčasťou súťažných podkladov. Doplnenie súťažných podkladov bude verejne dostupné vo verejných dokumentoch v </w:t>
      </w:r>
      <w:r w:rsidR="00D23EB3" w:rsidRPr="00A458BF">
        <w:rPr>
          <w:rFonts w:ascii="Times New Roman" w:hAnsi="Times New Roman"/>
          <w:lang w:eastAsia="cs-CZ"/>
        </w:rPr>
        <w:t>elektronickom prostriedku</w:t>
      </w:r>
      <w:r w:rsidRPr="00A458BF">
        <w:rPr>
          <w:rFonts w:ascii="Times New Roman" w:hAnsi="Times New Roman"/>
          <w:lang w:eastAsia="cs-CZ"/>
        </w:rPr>
        <w:t xml:space="preserve"> JOSEPHINE.</w:t>
      </w:r>
    </w:p>
    <w:p w14:paraId="773D3009" w14:textId="30749E92"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Obstarávateľ primerane predĺži lehotu na predkladanie ponúk, ak vysvetlenie informácií potrebných na vypracovanie ponuky alebo na preukázanie splnenia podmienok účasti nie je poskytnuté v lehote podľa bodu 11.2 aj napriek tomu, že bolo vyžiadané dostatočne vopred alebo v dokumentoch potrebných na vypracovanie ponuky alebo na preukázanie splnenia podmienok účasti vykoná podstatnú zmenu.</w:t>
      </w:r>
    </w:p>
    <w:p w14:paraId="0168D085" w14:textId="174591E9"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Ak si vysvetlenie informácií potrebných na vypracovanie ponuky alebo na preukázanie splnenia podmienok účasti záujemca nevyžiadal dostatočne vopred alebo jeho význam je z hľadiska prípravy ponuky nepodstatný, obstarávateľ nie je povinný predĺžiť lehotu na predkladanie ponúk.</w:t>
      </w:r>
    </w:p>
    <w:p w14:paraId="2D142C8C" w14:textId="77777777" w:rsidR="00BB5E83" w:rsidRPr="00A458BF"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A458BF">
        <w:rPr>
          <w:rFonts w:ascii="Times New Roman" w:hAnsi="Times New Roman"/>
          <w:lang w:eastAsia="cs-CZ"/>
        </w:rPr>
        <w:t xml:space="preserve">Záujemcovia/uchádzači zodpovedajú za pozorné preštudovanie súťažných podkladov vrátane všetkých doplnení súťažných podkladov, ktoré môžu byť vydané počas lehoty na vysvetľovanie. V prípade, že uchádzač uspeje, nebudú sa brať do úvahy žiadne nároky na zmenu/úpravu ceny uvedenú v ponuke uchádzača vyplývajúce z prípadných chýb alebo opomenutí povinností uchádzača. </w:t>
      </w:r>
    </w:p>
    <w:p w14:paraId="2B07B8BC" w14:textId="77777777" w:rsidR="00836287" w:rsidRPr="00850526" w:rsidRDefault="00836287" w:rsidP="009214B5">
      <w:pPr>
        <w:keepNext/>
        <w:numPr>
          <w:ilvl w:val="0"/>
          <w:numId w:val="37"/>
        </w:numPr>
        <w:spacing w:before="240" w:after="200" w:line="276" w:lineRule="auto"/>
        <w:ind w:left="425" w:hanging="425"/>
        <w:jc w:val="both"/>
        <w:outlineLvl w:val="2"/>
        <w:rPr>
          <w:b/>
          <w:sz w:val="22"/>
          <w:szCs w:val="22"/>
        </w:rPr>
      </w:pPr>
      <w:r w:rsidRPr="00850526">
        <w:rPr>
          <w:b/>
          <w:sz w:val="22"/>
          <w:szCs w:val="22"/>
        </w:rPr>
        <w:t xml:space="preserve">Obhliadka miesta </w:t>
      </w:r>
    </w:p>
    <w:p w14:paraId="6246C2EF" w14:textId="59C49245" w:rsidR="00836287" w:rsidRDefault="00F5337D" w:rsidP="009214B5">
      <w:pPr>
        <w:numPr>
          <w:ilvl w:val="1"/>
          <w:numId w:val="37"/>
        </w:numPr>
        <w:spacing w:before="120" w:after="200" w:line="276" w:lineRule="auto"/>
        <w:ind w:left="993" w:hanging="567"/>
        <w:jc w:val="both"/>
        <w:rPr>
          <w:sz w:val="22"/>
          <w:szCs w:val="22"/>
        </w:rPr>
      </w:pPr>
      <w:r w:rsidRPr="00850526">
        <w:rPr>
          <w:sz w:val="22"/>
          <w:szCs w:val="22"/>
        </w:rPr>
        <w:t>O</w:t>
      </w:r>
      <w:r w:rsidR="00836287" w:rsidRPr="00850526">
        <w:rPr>
          <w:sz w:val="22"/>
          <w:szCs w:val="22"/>
        </w:rPr>
        <w:t xml:space="preserve">bstarávateľ </w:t>
      </w:r>
      <w:r w:rsidR="00891DE0" w:rsidRPr="00850526">
        <w:rPr>
          <w:sz w:val="22"/>
          <w:szCs w:val="22"/>
        </w:rPr>
        <w:t>ne</w:t>
      </w:r>
      <w:r w:rsidR="00836287" w:rsidRPr="00850526">
        <w:rPr>
          <w:sz w:val="22"/>
          <w:szCs w:val="22"/>
        </w:rPr>
        <w:t xml:space="preserve">bude organizovať obhliadku miesta realizácie stavebných prác. </w:t>
      </w:r>
    </w:p>
    <w:p w14:paraId="19E2705F" w14:textId="77777777" w:rsidR="00836287" w:rsidRPr="00A134FF" w:rsidRDefault="00836287" w:rsidP="004408DA">
      <w:pPr>
        <w:keepNext/>
        <w:spacing w:before="240"/>
        <w:jc w:val="center"/>
        <w:rPr>
          <w:b/>
        </w:rPr>
      </w:pPr>
      <w:r w:rsidRPr="00A134FF">
        <w:rPr>
          <w:b/>
        </w:rPr>
        <w:t>Časť III.</w:t>
      </w:r>
    </w:p>
    <w:p w14:paraId="1EFDB199" w14:textId="77777777" w:rsidR="00836287" w:rsidRPr="004408DA" w:rsidRDefault="00836287" w:rsidP="00836287">
      <w:pPr>
        <w:keepNext/>
        <w:jc w:val="center"/>
        <w:outlineLvl w:val="1"/>
        <w:rPr>
          <w:b/>
          <w:sz w:val="28"/>
          <w:szCs w:val="28"/>
        </w:rPr>
      </w:pPr>
      <w:r w:rsidRPr="004408DA">
        <w:rPr>
          <w:b/>
          <w:sz w:val="28"/>
          <w:szCs w:val="28"/>
        </w:rPr>
        <w:t>Príprava ponuky</w:t>
      </w:r>
    </w:p>
    <w:p w14:paraId="05930032"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sz w:val="22"/>
          <w:szCs w:val="22"/>
        </w:rPr>
        <w:t>Jazyk</w:t>
      </w:r>
      <w:r w:rsidRPr="00836287">
        <w:rPr>
          <w:b/>
          <w:bCs/>
          <w:sz w:val="22"/>
          <w:szCs w:val="22"/>
        </w:rPr>
        <w:t xml:space="preserve"> ponuky</w:t>
      </w:r>
    </w:p>
    <w:p w14:paraId="1285801A" w14:textId="03313A7B"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Celá ponuka a ďalšie doklady a dokumenty vo verejnom obstarávaní sa predkladajú v štátnom jazyku (t. j. v slovenskom jazyku), príp</w:t>
      </w:r>
      <w:r w:rsidR="00B34761" w:rsidRPr="00CD6F14">
        <w:rPr>
          <w:rFonts w:ascii="Times New Roman" w:hAnsi="Times New Roman"/>
          <w:lang w:eastAsia="cs-CZ"/>
        </w:rPr>
        <w:t>adne</w:t>
      </w:r>
      <w:r w:rsidRPr="00CD6F14">
        <w:rPr>
          <w:rFonts w:ascii="Times New Roman" w:hAnsi="Times New Roman"/>
          <w:lang w:eastAsia="cs-CZ"/>
        </w:rPr>
        <w:t xml:space="preserve"> v českom jazyku.</w:t>
      </w:r>
    </w:p>
    <w:p w14:paraId="26902D9A" w14:textId="77777777" w:rsidR="00BB5E83" w:rsidRPr="00CD6F14" w:rsidRDefault="00BB5E83"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Ponuky, návrhy a ďalšie doklady a dokumenty vo verejnom obstarávaní sa predkladajú v štátnom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p>
    <w:p w14:paraId="407F291D" w14:textId="77777777" w:rsidR="00836287" w:rsidRPr="00836287" w:rsidRDefault="00836287" w:rsidP="009214B5">
      <w:pPr>
        <w:keepNext/>
        <w:numPr>
          <w:ilvl w:val="0"/>
          <w:numId w:val="37"/>
        </w:numPr>
        <w:spacing w:before="240" w:after="200" w:line="276" w:lineRule="auto"/>
        <w:ind w:left="425" w:hanging="425"/>
        <w:jc w:val="both"/>
        <w:outlineLvl w:val="2"/>
        <w:rPr>
          <w:sz w:val="22"/>
          <w:szCs w:val="22"/>
        </w:rPr>
      </w:pPr>
      <w:r w:rsidRPr="00836287">
        <w:rPr>
          <w:b/>
          <w:bCs/>
          <w:sz w:val="22"/>
          <w:szCs w:val="22"/>
        </w:rPr>
        <w:lastRenderedPageBreak/>
        <w:t>Vyhotovenie a obsah ponuky</w:t>
      </w:r>
    </w:p>
    <w:p w14:paraId="5D03A2B4" w14:textId="67DD64EA" w:rsidR="00C73568" w:rsidRPr="00CD6F14" w:rsidRDefault="00C73568"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Ponuka musí byť vyhotovená v písomnej forme,  predložená elektronicky prostredníctvom funkcionality </w:t>
      </w:r>
      <w:r w:rsidR="00D23EB3" w:rsidRPr="00CD6F14">
        <w:rPr>
          <w:rFonts w:ascii="Times New Roman" w:hAnsi="Times New Roman"/>
          <w:lang w:eastAsia="cs-CZ"/>
        </w:rPr>
        <w:t>elektronického prostriedku</w:t>
      </w:r>
      <w:r w:rsidRPr="00CD6F14">
        <w:rPr>
          <w:rFonts w:ascii="Times New Roman" w:hAnsi="Times New Roman"/>
          <w:lang w:eastAsia="cs-CZ"/>
        </w:rPr>
        <w:t xml:space="preserve"> JOSEPHINE. </w:t>
      </w:r>
    </w:p>
    <w:p w14:paraId="39B74D2A" w14:textId="24B45B51" w:rsidR="009E2C9E" w:rsidRPr="00CD6F14" w:rsidRDefault="00B34761"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musia byť k termínu predloženia ponuky platné a aktuálne.</w:t>
      </w:r>
    </w:p>
    <w:p w14:paraId="3D4DA82F" w14:textId="77777777"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 xml:space="preserve">Potvrdenia, doklady a iné dokumenty tvoriace ponuku musia byť predložené v elektronickej podobe, pokiaľ nie je určené inak. </w:t>
      </w:r>
    </w:p>
    <w:p w14:paraId="32B41712" w14:textId="62499E60" w:rsidR="009E2C9E" w:rsidRPr="00CD6F14" w:rsidRDefault="009E2C9E" w:rsidP="008233F8">
      <w:pPr>
        <w:pStyle w:val="Odsekzoznamu"/>
        <w:numPr>
          <w:ilvl w:val="1"/>
          <w:numId w:val="37"/>
        </w:numPr>
        <w:tabs>
          <w:tab w:val="clear" w:pos="1000"/>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41E5CB0F"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(.pdf, .html, .htm, .xhtml, .odt, .txt, .docx) pri textových výstupoch,</w:t>
      </w:r>
    </w:p>
    <w:p w14:paraId="27ABCDCD"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(.ods, .xlsx) výstupy pri súboroch obsahujúcich tabuľky,</w:t>
      </w:r>
    </w:p>
    <w:p w14:paraId="0502F2AA"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(.zip, .tar, .gz, .tgz, .tar.gz) pre kompresiu súborov,</w:t>
      </w:r>
    </w:p>
    <w:p w14:paraId="5D241848" w14:textId="77777777" w:rsidR="009E2C9E" w:rsidRPr="00CD6F14" w:rsidRDefault="009E2C9E" w:rsidP="009E2C9E">
      <w:pPr>
        <w:pStyle w:val="Normlnyslovan"/>
        <w:numPr>
          <w:ilvl w:val="0"/>
          <w:numId w:val="125"/>
        </w:numPr>
        <w:autoSpaceDE w:val="0"/>
        <w:autoSpaceDN w:val="0"/>
        <w:adjustRightInd w:val="0"/>
        <w:spacing w:after="0"/>
        <w:rPr>
          <w:rFonts w:ascii="Times New Roman" w:hAnsi="Times New Roman" w:cs="Times New Roman"/>
          <w:sz w:val="22"/>
          <w:szCs w:val="22"/>
        </w:rPr>
      </w:pPr>
      <w:r w:rsidRPr="00CD6F14">
        <w:rPr>
          <w:rFonts w:ascii="Times New Roman" w:hAnsi="Times New Roman" w:cs="Times New Roman"/>
          <w:sz w:val="22"/>
          <w:szCs w:val="22"/>
        </w:rPr>
        <w:t>(.gif, .jpg, .jpeg, .jpe, .jfif, .jfi, jif, .tif, .fiff, .svg, .png) pri grafických súboroch.</w:t>
      </w:r>
    </w:p>
    <w:p w14:paraId="09EA6F91" w14:textId="49F1E789" w:rsidR="00C73568" w:rsidRPr="00CD6F14" w:rsidRDefault="009E2C9E" w:rsidP="008233F8">
      <w:pPr>
        <w:pStyle w:val="Odsekzoznamu"/>
        <w:numPr>
          <w:ilvl w:val="1"/>
          <w:numId w:val="37"/>
        </w:numPr>
        <w:tabs>
          <w:tab w:val="left" w:pos="-3119"/>
        </w:tabs>
        <w:autoSpaceDE w:val="0"/>
        <w:autoSpaceDN w:val="0"/>
        <w:spacing w:before="120" w:after="160" w:line="259" w:lineRule="auto"/>
        <w:ind w:hanging="574"/>
        <w:contextualSpacing w:val="0"/>
        <w:jc w:val="both"/>
        <w:rPr>
          <w:rFonts w:ascii="Times New Roman" w:hAnsi="Times New Roman"/>
          <w:lang w:eastAsia="cs-CZ"/>
        </w:rPr>
      </w:pPr>
      <w:r w:rsidRPr="00CD6F14">
        <w:rPr>
          <w:rFonts w:ascii="Times New Roman" w:hAnsi="Times New Roman"/>
          <w:lang w:eastAsia="cs-CZ"/>
        </w:rPr>
        <w:t>Doklady a dokumenty tvoriace obsah ponuky požadované v týchto súťažných podkladoch obstarávateľ odp</w:t>
      </w:r>
      <w:r w:rsidR="00B6513C" w:rsidRPr="00CD6F14">
        <w:rPr>
          <w:rFonts w:ascii="Times New Roman" w:hAnsi="Times New Roman"/>
          <w:lang w:eastAsia="cs-CZ"/>
        </w:rPr>
        <w:t>orúča predložiť ako súbory .pdf</w:t>
      </w:r>
    </w:p>
    <w:p w14:paraId="69590623" w14:textId="4451D0FC" w:rsidR="00836287" w:rsidRPr="00687D5E" w:rsidRDefault="00836287" w:rsidP="008233F8">
      <w:pPr>
        <w:pStyle w:val="Odsekzoznamu"/>
        <w:numPr>
          <w:ilvl w:val="1"/>
          <w:numId w:val="37"/>
        </w:numPr>
        <w:ind w:hanging="574"/>
        <w:jc w:val="both"/>
        <w:rPr>
          <w:rFonts w:ascii="Times New Roman" w:eastAsia="Times New Roman" w:hAnsi="Times New Roman"/>
          <w:lang w:eastAsia="sk-SK"/>
        </w:rPr>
      </w:pPr>
      <w:r w:rsidRPr="00687D5E">
        <w:rPr>
          <w:rFonts w:ascii="Times New Roman" w:hAnsi="Times New Roman"/>
        </w:rPr>
        <w:t xml:space="preserve">Ak predkladá uchádzač vo svojej ponuke doklad o zložení zábezpeky tak, že jej originál nebude predkladať v listinnej podobe podľa § 46 ods. 9 ZVO (t.j. uchádzač predkladá tento doklad výlučne prostredníctvom </w:t>
      </w:r>
      <w:r w:rsidR="00490ADF" w:rsidRPr="00490ADF">
        <w:rPr>
          <w:rFonts w:ascii="Times New Roman" w:hAnsi="Times New Roman"/>
        </w:rPr>
        <w:t>JOSEPHINE</w:t>
      </w:r>
      <w:r w:rsidRPr="00687D5E">
        <w:rPr>
          <w:rFonts w:ascii="Times New Roman" w:hAnsi="Times New Roman"/>
        </w:rPr>
        <w:t>), zábezpeka musí byť uchádzačom</w:t>
      </w:r>
      <w:r w:rsidRPr="00687D5E">
        <w:rPr>
          <w:rFonts w:ascii="Times New Roman" w:hAnsi="Times New Roman"/>
          <w:b/>
        </w:rPr>
        <w:t xml:space="preserve"> </w:t>
      </w:r>
      <w:r w:rsidRPr="00687D5E">
        <w:rPr>
          <w:rFonts w:ascii="Times New Roman" w:hAnsi="Times New Roman"/>
        </w:rPr>
        <w:t>predložená ako dokument podpísaný autorizovaným</w:t>
      </w:r>
      <w:r w:rsidR="001218C0" w:rsidRPr="00687D5E">
        <w:rPr>
          <w:rFonts w:ascii="Times New Roman" w:hAnsi="Times New Roman"/>
        </w:rPr>
        <w:t xml:space="preserve"> </w:t>
      </w:r>
      <w:r w:rsidR="00C0495E" w:rsidRPr="00687D5E">
        <w:rPr>
          <w:rFonts w:ascii="Times New Roman" w:hAnsi="Times New Roman"/>
        </w:rPr>
        <w:t xml:space="preserve">kvalifikovaným elektronickým podpisom (ďalej len </w:t>
      </w:r>
      <w:r w:rsidR="00C0495E" w:rsidRPr="00687D5E">
        <w:rPr>
          <w:rFonts w:ascii="Times New Roman" w:hAnsi="Times New Roman"/>
          <w:b/>
        </w:rPr>
        <w:t>„KEP“</w:t>
      </w:r>
      <w:r w:rsidR="00C0495E" w:rsidRPr="00687D5E">
        <w:rPr>
          <w:rFonts w:ascii="Times New Roman" w:hAnsi="Times New Roman"/>
        </w:rPr>
        <w:t>) v zmysle zákona č.</w:t>
      </w:r>
      <w:r w:rsidR="00C73568">
        <w:rPr>
          <w:rFonts w:ascii="Times New Roman" w:hAnsi="Times New Roman"/>
        </w:rPr>
        <w:t xml:space="preserve"> </w:t>
      </w:r>
      <w:r w:rsidR="00C0495E" w:rsidRPr="00687D5E">
        <w:rPr>
          <w:rFonts w:ascii="Times New Roman" w:hAnsi="Times New Roman"/>
        </w:rPr>
        <w:t>305/2013 Z. z. o elektronickej podobe výkonu pôsobnosti orgánov verejnej moci a o zmene a doplnení niektorých zákonov (zákon o e-Governmente) v znení neskorších predpisov (ďalej len „</w:t>
      </w:r>
      <w:r w:rsidR="00C0495E" w:rsidRPr="00687D5E">
        <w:rPr>
          <w:rFonts w:ascii="Times New Roman" w:hAnsi="Times New Roman"/>
          <w:b/>
        </w:rPr>
        <w:t>zákon o</w:t>
      </w:r>
      <w:r w:rsidR="00C0495E" w:rsidRPr="00687D5E">
        <w:rPr>
          <w:rFonts w:ascii="Times New Roman" w:hAnsi="Times New Roman"/>
        </w:rPr>
        <w:t> </w:t>
      </w:r>
      <w:r w:rsidR="00C0495E" w:rsidRPr="00687D5E">
        <w:rPr>
          <w:rFonts w:ascii="Times New Roman" w:hAnsi="Times New Roman"/>
          <w:b/>
        </w:rPr>
        <w:t>e-Governmente</w:t>
      </w:r>
      <w:r w:rsidR="00C0495E" w:rsidRPr="00687D5E">
        <w:rPr>
          <w:rFonts w:ascii="Times New Roman" w:hAnsi="Times New Roman"/>
        </w:rPr>
        <w:t>“)</w:t>
      </w:r>
      <w:r w:rsidR="00402799" w:rsidRPr="00687D5E">
        <w:rPr>
          <w:rFonts w:ascii="Times New Roman" w:hAnsi="Times New Roman"/>
        </w:rPr>
        <w:t xml:space="preserve">. </w:t>
      </w:r>
      <w:r w:rsidR="00402799" w:rsidRPr="00687D5E">
        <w:rPr>
          <w:rFonts w:ascii="Times New Roman" w:eastAsia="Times New Roman" w:hAnsi="Times New Roman"/>
          <w:lang w:eastAsia="sk-SK"/>
        </w:rPr>
        <w:t>Ak predkladá uchádzač vo svojej ponuke (i) Vyhlásenie uchádzača podľa Prílohy č. 3  tak, že podpis osoby oprávnenej na podpis ponuky nie je osvedčený notárom, alebo (ii) splnomocnenie na podpis ponuky tak, že podpis splnomocniteľa nie je osvedčený notárom, vyhlásenie a splnomocnenie musí byť uchádzačom predložené ako dokument podpísaný autorizovaným KEP v zmysle zákona o e-Governmente.</w:t>
      </w:r>
      <w:r w:rsidRPr="00687D5E">
        <w:rPr>
          <w:rFonts w:ascii="Times New Roman" w:hAnsi="Times New Roman"/>
        </w:rPr>
        <w:t xml:space="preserve"> </w:t>
      </w:r>
    </w:p>
    <w:p w14:paraId="174D6D4B" w14:textId="77777777" w:rsidR="00836287" w:rsidRPr="00E509EF" w:rsidRDefault="00836287" w:rsidP="008233F8">
      <w:pPr>
        <w:numPr>
          <w:ilvl w:val="1"/>
          <w:numId w:val="37"/>
        </w:numPr>
        <w:spacing w:before="120" w:after="200" w:line="276" w:lineRule="auto"/>
        <w:ind w:left="992" w:hanging="574"/>
        <w:jc w:val="both"/>
        <w:rPr>
          <w:sz w:val="22"/>
          <w:szCs w:val="22"/>
        </w:rPr>
      </w:pPr>
      <w:r w:rsidRPr="00E509EF">
        <w:rPr>
          <w:sz w:val="22"/>
          <w:szCs w:val="22"/>
        </w:rPr>
        <w:t>Uchádzač označí vo svojej ponuke, ktoré skutočnosti sú dôvernými informáciami. Za</w:t>
      </w:r>
      <w:r w:rsidRPr="00E509EF">
        <w:rPr>
          <w:b/>
          <w:bCs/>
          <w:sz w:val="22"/>
          <w:szCs w:val="22"/>
        </w:rPr>
        <w:t> </w:t>
      </w:r>
      <w:r w:rsidRPr="00E509EF">
        <w:rPr>
          <w:sz w:val="22"/>
          <w:szCs w:val="22"/>
        </w:rPr>
        <w:t>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 Týmto nie sú dotknuté ustanovenia ZVO ukladajúce povinnosť obstarávateľa oznamovať či zasielať Úradu pre verejné obstarávanie (ďalej len „</w:t>
      </w:r>
      <w:r w:rsidRPr="00E509EF">
        <w:rPr>
          <w:b/>
          <w:sz w:val="22"/>
          <w:szCs w:val="22"/>
        </w:rPr>
        <w:t>úrad</w:t>
      </w:r>
      <w:r w:rsidRPr="00E509EF">
        <w:rPr>
          <w:sz w:val="22"/>
          <w:szCs w:val="22"/>
        </w:rPr>
        <w:t>“ alebo „</w:t>
      </w:r>
      <w:r w:rsidRPr="00E509EF">
        <w:rPr>
          <w:b/>
          <w:sz w:val="22"/>
          <w:szCs w:val="22"/>
        </w:rPr>
        <w:t>ÚVO</w:t>
      </w:r>
      <w:r w:rsidRPr="00E509EF">
        <w:rPr>
          <w:sz w:val="22"/>
          <w:szCs w:val="22"/>
        </w:rPr>
        <w:t xml:space="preserve">“) dokumenty a iné oznámenia, ako ani ustanovenia ukladajúce obstarávateľovi a úradu zverejňovať dokumenty a iné oznámenia podľa tohto zákona a tiež povinnosti zverejňovania zmlúv podľa osobitného predpisu [§ 47a </w:t>
      </w:r>
      <w:r w:rsidRPr="00E509EF">
        <w:rPr>
          <w:bCs/>
          <w:sz w:val="22"/>
          <w:szCs w:val="22"/>
        </w:rPr>
        <w:t xml:space="preserve">zákona č. 40/1964 Zb. </w:t>
      </w:r>
      <w:r w:rsidRPr="00E509EF">
        <w:rPr>
          <w:sz w:val="22"/>
          <w:szCs w:val="22"/>
        </w:rPr>
        <w:t>Občiansky zákonník v znení neskorších predpisov (ďalej len „</w:t>
      </w:r>
      <w:r w:rsidRPr="00E509EF">
        <w:rPr>
          <w:b/>
          <w:sz w:val="22"/>
          <w:szCs w:val="22"/>
        </w:rPr>
        <w:t>Občiansky zákonník</w:t>
      </w:r>
      <w:r w:rsidRPr="00E509EF">
        <w:rPr>
          <w:sz w:val="22"/>
          <w:szCs w:val="22"/>
        </w:rPr>
        <w:t>“) v nadväznosti na § 5a zákona č. 211/2000 Z. z. o slobodnom prístupe k informáciám a o zmene a doplnení niektorých zákonov (zákon o slobode informácií) v znení neskorších predpisov (ďalej len „</w:t>
      </w:r>
      <w:r w:rsidRPr="00E509EF">
        <w:rPr>
          <w:b/>
          <w:sz w:val="22"/>
          <w:szCs w:val="22"/>
        </w:rPr>
        <w:t>zákon o slobode informácií</w:t>
      </w:r>
      <w:r w:rsidRPr="00E509EF">
        <w:rPr>
          <w:sz w:val="22"/>
          <w:szCs w:val="22"/>
        </w:rPr>
        <w:t>“)]. Ak ponuka obsahuje dôverné informácie, uchádzač predloží v ponuke „Zoznam dôverných informácií“.</w:t>
      </w:r>
    </w:p>
    <w:p w14:paraId="1066A466" w14:textId="77777777" w:rsidR="00836287" w:rsidRPr="00836287" w:rsidRDefault="00836287" w:rsidP="008233F8">
      <w:pPr>
        <w:numPr>
          <w:ilvl w:val="1"/>
          <w:numId w:val="37"/>
        </w:numPr>
        <w:tabs>
          <w:tab w:val="clear" w:pos="1000"/>
        </w:tabs>
        <w:spacing w:before="120" w:after="200" w:line="276" w:lineRule="auto"/>
        <w:ind w:left="992" w:hanging="574"/>
        <w:jc w:val="both"/>
        <w:rPr>
          <w:sz w:val="22"/>
          <w:szCs w:val="22"/>
        </w:rPr>
      </w:pPr>
      <w:r w:rsidRPr="00836287">
        <w:rPr>
          <w:sz w:val="22"/>
          <w:szCs w:val="22"/>
        </w:rPr>
        <w:t>Ponuka predložená uchádzačom musí obsahovať:</w:t>
      </w:r>
    </w:p>
    <w:p w14:paraId="4CBDA1D7" w14:textId="2BCE1271" w:rsidR="00836287" w:rsidRPr="00836287" w:rsidRDefault="00836287" w:rsidP="009214B5">
      <w:pPr>
        <w:numPr>
          <w:ilvl w:val="2"/>
          <w:numId w:val="37"/>
        </w:numPr>
        <w:spacing w:before="120" w:after="200" w:line="276" w:lineRule="auto"/>
        <w:ind w:left="1843" w:hanging="850"/>
        <w:jc w:val="both"/>
        <w:rPr>
          <w:sz w:val="22"/>
          <w:szCs w:val="22"/>
        </w:rPr>
      </w:pPr>
      <w:r w:rsidRPr="00836287">
        <w:rPr>
          <w:sz w:val="22"/>
          <w:szCs w:val="22"/>
        </w:rPr>
        <w:t>identifikačné údaje uchádzača (v p</w:t>
      </w:r>
      <w:r w:rsidR="008233F8">
        <w:rPr>
          <w:sz w:val="22"/>
          <w:szCs w:val="22"/>
        </w:rPr>
        <w:t xml:space="preserve">rípade skupiny za každého člena </w:t>
      </w:r>
      <w:r w:rsidR="00402799">
        <w:rPr>
          <w:sz w:val="22"/>
          <w:szCs w:val="22"/>
        </w:rPr>
        <w:t>s</w:t>
      </w:r>
      <w:r w:rsidRPr="00836287">
        <w:rPr>
          <w:sz w:val="22"/>
          <w:szCs w:val="22"/>
        </w:rPr>
        <w:t xml:space="preserve">kupiny) vyplní uchádzač podľa Prílohy č. 1 </w:t>
      </w:r>
      <w:r w:rsidR="00402799">
        <w:rPr>
          <w:sz w:val="22"/>
          <w:szCs w:val="22"/>
        </w:rPr>
        <w:t xml:space="preserve">súťažných podkladov </w:t>
      </w:r>
      <w:r w:rsidRPr="00836287">
        <w:rPr>
          <w:sz w:val="22"/>
          <w:szCs w:val="22"/>
        </w:rPr>
        <w:t xml:space="preserve">– </w:t>
      </w:r>
      <w:r w:rsidRPr="00836287">
        <w:rPr>
          <w:i/>
          <w:sz w:val="22"/>
          <w:szCs w:val="22"/>
        </w:rPr>
        <w:t>Identifikačné údaje uchádzača</w:t>
      </w:r>
      <w:r w:rsidRPr="00836287">
        <w:rPr>
          <w:sz w:val="22"/>
          <w:szCs w:val="22"/>
        </w:rPr>
        <w:t xml:space="preserve">, </w:t>
      </w:r>
    </w:p>
    <w:p w14:paraId="0960FC67" w14:textId="73B6DF90" w:rsidR="00836287" w:rsidRPr="00836287" w:rsidRDefault="00836287" w:rsidP="009214B5">
      <w:pPr>
        <w:numPr>
          <w:ilvl w:val="2"/>
          <w:numId w:val="37"/>
        </w:numPr>
        <w:tabs>
          <w:tab w:val="left" w:pos="1843"/>
        </w:tabs>
        <w:spacing w:before="120" w:after="200" w:line="276" w:lineRule="auto"/>
        <w:ind w:left="1843" w:hanging="851"/>
        <w:jc w:val="both"/>
        <w:rPr>
          <w:sz w:val="22"/>
          <w:szCs w:val="22"/>
        </w:rPr>
      </w:pPr>
      <w:r w:rsidRPr="00836287">
        <w:rPr>
          <w:sz w:val="22"/>
          <w:szCs w:val="22"/>
        </w:rPr>
        <w:lastRenderedPageBreak/>
        <w:t>v</w:t>
      </w:r>
      <w:r w:rsidR="00EF5A63" w:rsidRPr="00EF5A63">
        <w:rPr>
          <w:sz w:val="22"/>
          <w:szCs w:val="22"/>
        </w:rPr>
        <w:t xml:space="preserve">yhlásenie uchádzača (v prípade skupiny za každého člena skupiny) vyplnené podľa Prílohy č. 3 súťažných podkladov – </w:t>
      </w:r>
      <w:r w:rsidR="00EF5A63" w:rsidRPr="00402799">
        <w:rPr>
          <w:i/>
          <w:sz w:val="22"/>
          <w:szCs w:val="22"/>
        </w:rPr>
        <w:t>Vyhlásenie uchádzača</w:t>
      </w:r>
      <w:r w:rsidR="00EF5A63" w:rsidRPr="00EF5A63">
        <w:rPr>
          <w:sz w:val="22"/>
          <w:szCs w:val="22"/>
        </w:rPr>
        <w:t xml:space="preserve"> podpísané uchádzačom alebo osobo</w:t>
      </w:r>
      <w:r w:rsidR="00402799">
        <w:rPr>
          <w:sz w:val="22"/>
          <w:szCs w:val="22"/>
        </w:rPr>
        <w:t>u oprávnenou konať za uchádzača,</w:t>
      </w:r>
    </w:p>
    <w:p w14:paraId="6C3C09CC" w14:textId="18D7D0C7" w:rsidR="00836287" w:rsidRPr="00E509EF"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doklady a dokumenty preukazujúce splnenie podmienok účasti požadované v </w:t>
      </w:r>
      <w:r w:rsidR="00DF0C9B" w:rsidRPr="00E509EF">
        <w:rPr>
          <w:sz w:val="22"/>
          <w:szCs w:val="22"/>
        </w:rPr>
        <w:t>oznámen</w:t>
      </w:r>
      <w:r w:rsidR="00DF0C9B">
        <w:rPr>
          <w:sz w:val="22"/>
          <w:szCs w:val="22"/>
        </w:rPr>
        <w:t>í</w:t>
      </w:r>
      <w:r w:rsidR="00DF0C9B" w:rsidRPr="00E509EF">
        <w:rPr>
          <w:sz w:val="22"/>
          <w:szCs w:val="22"/>
        </w:rPr>
        <w:t xml:space="preserve"> </w:t>
      </w:r>
      <w:r w:rsidRPr="00E509EF">
        <w:rPr>
          <w:sz w:val="22"/>
          <w:szCs w:val="22"/>
        </w:rPr>
        <w:t xml:space="preserve">o vyhlásení verejného obstarávania a v Časti I. kapitoly </w:t>
      </w:r>
      <w:r w:rsidRPr="00BC11A3">
        <w:rPr>
          <w:i/>
          <w:iCs/>
          <w:sz w:val="22"/>
          <w:szCs w:val="22"/>
        </w:rPr>
        <w:t>E.</w:t>
      </w:r>
      <w:r w:rsidRPr="00E509EF">
        <w:rPr>
          <w:sz w:val="22"/>
          <w:szCs w:val="22"/>
        </w:rPr>
        <w:t xml:space="preserve"> </w:t>
      </w:r>
      <w:r w:rsidRPr="00E509EF">
        <w:rPr>
          <w:i/>
          <w:sz w:val="22"/>
          <w:szCs w:val="22"/>
        </w:rPr>
        <w:t>Podmienky účasti uchádzačov</w:t>
      </w:r>
      <w:r w:rsidRPr="00E509EF">
        <w:rPr>
          <w:sz w:val="22"/>
          <w:szCs w:val="22"/>
        </w:rPr>
        <w:t xml:space="preserve"> týchto súťažných podkladov a vo väzbe na ustanovenie § 32 ZVO</w:t>
      </w:r>
      <w:r w:rsidR="009E2C9E">
        <w:rPr>
          <w:sz w:val="22"/>
          <w:szCs w:val="22"/>
        </w:rPr>
        <w:t xml:space="preserve"> </w:t>
      </w:r>
      <w:r w:rsidR="00DF0C9B">
        <w:rPr>
          <w:sz w:val="22"/>
          <w:szCs w:val="22"/>
        </w:rPr>
        <w:t>a</w:t>
      </w:r>
      <w:r w:rsidRPr="00E509EF">
        <w:rPr>
          <w:sz w:val="22"/>
          <w:szCs w:val="22"/>
        </w:rPr>
        <w:t xml:space="preserve"> § 34 ods. 3 ZVO;</w:t>
      </w:r>
    </w:p>
    <w:p w14:paraId="5650C541" w14:textId="77777777" w:rsidR="00836287" w:rsidRPr="00E509EF" w:rsidRDefault="00836287" w:rsidP="00836287">
      <w:pPr>
        <w:tabs>
          <w:tab w:val="left" w:pos="1843"/>
        </w:tabs>
        <w:spacing w:before="120"/>
        <w:ind w:left="1843"/>
        <w:jc w:val="both"/>
        <w:rPr>
          <w:sz w:val="22"/>
          <w:szCs w:val="22"/>
        </w:rPr>
      </w:pPr>
      <w:r w:rsidRPr="00E509EF">
        <w:rPr>
          <w:sz w:val="22"/>
          <w:szCs w:val="22"/>
        </w:rPr>
        <w:t>Uchádzač môže predbežne nahradiť doklady a dokumenty na preukázanie splnenia podmienok účasti Jednotným európskym dokumentom podľa § 39 ZVO (ďalej len „</w:t>
      </w:r>
      <w:r w:rsidRPr="00E509EF">
        <w:rPr>
          <w:b/>
          <w:sz w:val="22"/>
          <w:szCs w:val="22"/>
        </w:rPr>
        <w:t>JED</w:t>
      </w:r>
      <w:r w:rsidRPr="00E509EF">
        <w:rPr>
          <w:sz w:val="22"/>
          <w:szCs w:val="22"/>
        </w:rPr>
        <w:t>“)</w:t>
      </w:r>
      <w:r w:rsidRPr="00E509EF">
        <w:rPr>
          <w:iCs/>
          <w:sz w:val="22"/>
          <w:szCs w:val="22"/>
        </w:rPr>
        <w:t>, tvoriacim samostatnú prílohu na stiahnutie</w:t>
      </w:r>
      <w:r w:rsidRPr="00E509EF">
        <w:rPr>
          <w:sz w:val="22"/>
          <w:szCs w:val="22"/>
        </w:rPr>
        <w:t>.</w:t>
      </w:r>
    </w:p>
    <w:p w14:paraId="73AC290D" w14:textId="225E0655" w:rsidR="00836287" w:rsidRDefault="00836287" w:rsidP="00836287">
      <w:pPr>
        <w:tabs>
          <w:tab w:val="left" w:pos="1843"/>
        </w:tabs>
        <w:spacing w:before="120"/>
        <w:ind w:left="1843"/>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9E2C9E">
        <w:rPr>
          <w:sz w:val="22"/>
          <w:szCs w:val="22"/>
        </w:rPr>
        <w:t xml:space="preserve"> </w:t>
      </w:r>
      <w:r w:rsidR="00DF0C9B">
        <w:rPr>
          <w:sz w:val="22"/>
          <w:szCs w:val="22"/>
        </w:rPr>
        <w:t>a</w:t>
      </w:r>
      <w:r w:rsidRPr="00E509EF">
        <w:rPr>
          <w:sz w:val="22"/>
          <w:szCs w:val="22"/>
        </w:rPr>
        <w:t xml:space="preserve"> § 34 ZVO. Ak uchádzač využíva kapacity iných osôb na preukázanie splnenia podmienok účasti vo verejnom obstarávaní, v takom prípade je povinný predložiť JED aj za osoby uvedené podľa </w:t>
      </w:r>
      <w:r w:rsidR="009E2C9E">
        <w:rPr>
          <w:sz w:val="22"/>
          <w:szCs w:val="22"/>
        </w:rPr>
        <w:t xml:space="preserve">§ </w:t>
      </w:r>
      <w:r w:rsidRPr="00E509EF">
        <w:rPr>
          <w:sz w:val="22"/>
          <w:szCs w:val="22"/>
        </w:rPr>
        <w:t>34 ods. 3 ZVO. Uchádzač vyplní časti I. až III. JED-u a nemôže vyplniť len oddiel α: GLOBÁLNY ÚDAJ PRE VŠETKY PODMIENKY ÚČASTI časti IV JED-u.</w:t>
      </w:r>
    </w:p>
    <w:p w14:paraId="2EAFBAC7" w14:textId="21814FA9" w:rsidR="00644B52" w:rsidRPr="00836287" w:rsidRDefault="00644B52" w:rsidP="009214B5">
      <w:pPr>
        <w:numPr>
          <w:ilvl w:val="2"/>
          <w:numId w:val="37"/>
        </w:numPr>
        <w:tabs>
          <w:tab w:val="left" w:pos="1843"/>
          <w:tab w:val="num" w:pos="2422"/>
        </w:tabs>
        <w:spacing w:before="120" w:after="200" w:line="276" w:lineRule="auto"/>
        <w:ind w:left="1843" w:hanging="851"/>
        <w:jc w:val="both"/>
        <w:rPr>
          <w:sz w:val="22"/>
          <w:szCs w:val="22"/>
        </w:rPr>
      </w:pPr>
      <w:r w:rsidRPr="00644B52">
        <w:rPr>
          <w:sz w:val="22"/>
          <w:szCs w:val="22"/>
        </w:rPr>
        <w:t xml:space="preserve">vyhlásenia </w:t>
      </w:r>
      <w:r w:rsidR="001F0BCC">
        <w:rPr>
          <w:sz w:val="22"/>
          <w:szCs w:val="22"/>
        </w:rPr>
        <w:t>odborných pracovníkov</w:t>
      </w:r>
      <w:r w:rsidRPr="00644B52">
        <w:rPr>
          <w:sz w:val="22"/>
          <w:szCs w:val="22"/>
        </w:rPr>
        <w:t xml:space="preserve"> o tom, koho </w:t>
      </w:r>
      <w:r w:rsidR="004E1C91">
        <w:rPr>
          <w:sz w:val="22"/>
          <w:szCs w:val="22"/>
        </w:rPr>
        <w:t xml:space="preserve">zamestnancom </w:t>
      </w:r>
      <w:r w:rsidR="001F0BCC">
        <w:rPr>
          <w:sz w:val="22"/>
          <w:szCs w:val="22"/>
        </w:rPr>
        <w:t>odborný pracovník</w:t>
      </w:r>
      <w:r w:rsidRPr="00644B52">
        <w:rPr>
          <w:sz w:val="22"/>
          <w:szCs w:val="22"/>
        </w:rPr>
        <w:t xml:space="preserve"> je v čase vyhlásenia, ak nie je štatutárnym orgánom, členom štatutárneho orgánu alebo prokuristom uchádzača alebo inej osoby, prostredníctvom ktorej uchádzač preukazuje splnenie podmienok účasti súvisiacich s</w:t>
      </w:r>
      <w:r w:rsidR="00C2329C">
        <w:rPr>
          <w:sz w:val="22"/>
          <w:szCs w:val="22"/>
        </w:rPr>
        <w:t> </w:t>
      </w:r>
      <w:r w:rsidRPr="00644B52">
        <w:rPr>
          <w:sz w:val="22"/>
          <w:szCs w:val="22"/>
        </w:rPr>
        <w:t>disponibilitou</w:t>
      </w:r>
      <w:r w:rsidR="00C2329C">
        <w:rPr>
          <w:sz w:val="22"/>
          <w:szCs w:val="22"/>
        </w:rPr>
        <w:t xml:space="preserve"> odbornými pracovníkmi</w:t>
      </w:r>
      <w:r w:rsidRPr="00644B52">
        <w:rPr>
          <w:sz w:val="22"/>
          <w:szCs w:val="22"/>
        </w:rPr>
        <w:t xml:space="preserve"> (ak je relevantné)</w:t>
      </w:r>
      <w:r w:rsidR="00C05291">
        <w:rPr>
          <w:sz w:val="22"/>
          <w:szCs w:val="22"/>
        </w:rPr>
        <w:t xml:space="preserve">; </w:t>
      </w:r>
      <w:r w:rsidR="00C05291" w:rsidRPr="00CD6F14">
        <w:rPr>
          <w:sz w:val="22"/>
          <w:szCs w:val="22"/>
        </w:rPr>
        <w:t xml:space="preserve">Ak uchádzač v ponuke predkladá JED, doklady podľa tohto bodu súťažných podkladov </w:t>
      </w:r>
      <w:r w:rsidR="008F1B34" w:rsidRPr="00CD6F14">
        <w:rPr>
          <w:sz w:val="22"/>
          <w:szCs w:val="22"/>
        </w:rPr>
        <w:t xml:space="preserve">je postačujúce </w:t>
      </w:r>
      <w:r w:rsidR="00C05291" w:rsidRPr="00CD6F14">
        <w:rPr>
          <w:sz w:val="22"/>
          <w:szCs w:val="22"/>
        </w:rPr>
        <w:t>predl</w:t>
      </w:r>
      <w:r w:rsidR="008F1B34" w:rsidRPr="00CD6F14">
        <w:rPr>
          <w:sz w:val="22"/>
          <w:szCs w:val="22"/>
        </w:rPr>
        <w:t>ožiť</w:t>
      </w:r>
      <w:r w:rsidR="00C05291" w:rsidRPr="00CD6F14">
        <w:rPr>
          <w:sz w:val="22"/>
          <w:szCs w:val="22"/>
        </w:rPr>
        <w:t xml:space="preserve"> v čase a spôsobom určeným obstarávateľom</w:t>
      </w:r>
      <w:r w:rsidR="008F1B34" w:rsidRPr="00CD6F14">
        <w:rPr>
          <w:sz w:val="22"/>
          <w:szCs w:val="22"/>
        </w:rPr>
        <w:t xml:space="preserve"> v žiadosti o predloženie dokladu alebo dokladov nahradených jednotným európskym dokumentom</w:t>
      </w:r>
      <w:r w:rsidRPr="009C2BBE">
        <w:rPr>
          <w:sz w:val="22"/>
          <w:szCs w:val="22"/>
        </w:rPr>
        <w:t>,</w:t>
      </w:r>
    </w:p>
    <w:p w14:paraId="269D433B" w14:textId="69A0CE23" w:rsidR="00836287" w:rsidRPr="00836287" w:rsidRDefault="00836287" w:rsidP="009214B5">
      <w:pPr>
        <w:numPr>
          <w:ilvl w:val="2"/>
          <w:numId w:val="37"/>
        </w:numPr>
        <w:tabs>
          <w:tab w:val="left" w:pos="1843"/>
          <w:tab w:val="num" w:pos="2422"/>
        </w:tabs>
        <w:spacing w:before="120" w:after="200" w:line="276" w:lineRule="auto"/>
        <w:ind w:left="1843" w:hanging="851"/>
        <w:jc w:val="both"/>
        <w:rPr>
          <w:sz w:val="22"/>
          <w:szCs w:val="22"/>
        </w:rPr>
      </w:pPr>
      <w:r w:rsidRPr="00836287">
        <w:rPr>
          <w:sz w:val="22"/>
          <w:szCs w:val="22"/>
        </w:rPr>
        <w:t xml:space="preserve">zoznam iných osôb, prostredníctvom ktorých uchádzač preukazuje splnenie podmienok účasti vyplnením Prílohy č. 5 súťažných podkladov – </w:t>
      </w:r>
      <w:r w:rsidRPr="00836287">
        <w:rPr>
          <w:i/>
          <w:sz w:val="22"/>
          <w:szCs w:val="22"/>
        </w:rPr>
        <w:t>Zoznam iných osôb, prostredníctvom ktorých uchádzač preukazuje splnenie podmienok účasti</w:t>
      </w:r>
      <w:r w:rsidRPr="00836287">
        <w:rPr>
          <w:sz w:val="22"/>
          <w:szCs w:val="22"/>
        </w:rPr>
        <w:t xml:space="preserve"> týchto súťažných podkladov spolu s preukázaním záväzku iných osôb o poskytnutí ich zdrojov a/alebo kapacít počas celého trvania zmluvy vo vzťahu k tej časti plnenia, na ktorú budú kapacity uchádzačovi poskytnuté v prípade jeho úspešnosti v</w:t>
      </w:r>
      <w:r w:rsidR="009E2C9E">
        <w:rPr>
          <w:sz w:val="22"/>
          <w:szCs w:val="22"/>
        </w:rPr>
        <w:t>o</w:t>
      </w:r>
      <w:r w:rsidR="0061391E">
        <w:rPr>
          <w:sz w:val="22"/>
          <w:szCs w:val="22"/>
        </w:rPr>
        <w:t xml:space="preserve"> </w:t>
      </w:r>
      <w:r w:rsidR="00B2189C" w:rsidRPr="00C2329C">
        <w:rPr>
          <w:sz w:val="22"/>
          <w:szCs w:val="22"/>
        </w:rPr>
        <w:t>verejnej súťaži</w:t>
      </w:r>
      <w:r w:rsidR="00402799" w:rsidRPr="0097208D">
        <w:rPr>
          <w:sz w:val="22"/>
          <w:szCs w:val="22"/>
        </w:rPr>
        <w:t xml:space="preserve"> </w:t>
      </w:r>
      <w:r w:rsidRPr="00836287">
        <w:rPr>
          <w:sz w:val="22"/>
          <w:szCs w:val="22"/>
        </w:rPr>
        <w:t xml:space="preserve">(napr. zmluvy o budúcich zmluvách); (ak je relevantné), </w:t>
      </w:r>
    </w:p>
    <w:p w14:paraId="7A28E73A" w14:textId="2224BC93" w:rsidR="00836287" w:rsidRPr="000F5432" w:rsidRDefault="00836287" w:rsidP="009214B5">
      <w:pPr>
        <w:numPr>
          <w:ilvl w:val="2"/>
          <w:numId w:val="37"/>
        </w:numPr>
        <w:tabs>
          <w:tab w:val="left" w:pos="1843"/>
        </w:tabs>
        <w:spacing w:before="120" w:after="200" w:line="276" w:lineRule="auto"/>
        <w:ind w:left="1843" w:hanging="850"/>
        <w:jc w:val="both"/>
        <w:rPr>
          <w:sz w:val="22"/>
          <w:szCs w:val="22"/>
        </w:rPr>
      </w:pPr>
      <w:r w:rsidRPr="00E509EF">
        <w:rPr>
          <w:sz w:val="22"/>
          <w:szCs w:val="22"/>
        </w:rPr>
        <w:t xml:space="preserve">údaje podľa stanoveného kritéria na vyhodnotenie ponúk podľa </w:t>
      </w:r>
      <w:r w:rsidRPr="006875F8">
        <w:rPr>
          <w:sz w:val="22"/>
          <w:szCs w:val="22"/>
        </w:rPr>
        <w:t>bodu 23. tejto</w:t>
      </w:r>
      <w:r w:rsidRPr="00E509EF">
        <w:rPr>
          <w:sz w:val="22"/>
          <w:szCs w:val="22"/>
        </w:rPr>
        <w:t xml:space="preserve"> kapitoly a podľa kapitoly </w:t>
      </w:r>
      <w:r w:rsidRPr="00E509EF">
        <w:rPr>
          <w:i/>
          <w:iCs/>
          <w:sz w:val="22"/>
          <w:szCs w:val="22"/>
        </w:rPr>
        <w:t>F.</w:t>
      </w:r>
      <w:r w:rsidRPr="00E509EF">
        <w:rPr>
          <w:sz w:val="22"/>
          <w:szCs w:val="22"/>
        </w:rPr>
        <w:t xml:space="preserve"> </w:t>
      </w:r>
      <w:r w:rsidRPr="00E509EF">
        <w:rPr>
          <w:i/>
          <w:sz w:val="22"/>
          <w:szCs w:val="22"/>
        </w:rPr>
        <w:t>Kritérium na vyhodnotenie ponúk a spôsob jeho uplatnenia</w:t>
      </w:r>
      <w:r w:rsidRPr="00E509EF">
        <w:rPr>
          <w:sz w:val="22"/>
          <w:szCs w:val="22"/>
        </w:rPr>
        <w:t xml:space="preserve">, ktoré budú zverejnené na otváraní ponúk v súlade s § 52 ods. 2 ZVO, vyplnené podľa Prílohy č. 4 súťažných podkladov – </w:t>
      </w:r>
      <w:r w:rsidRPr="00E509EF">
        <w:rPr>
          <w:i/>
          <w:sz w:val="22"/>
          <w:szCs w:val="22"/>
        </w:rPr>
        <w:t xml:space="preserve">Návrh na plnenie </w:t>
      </w:r>
      <w:r w:rsidRPr="000F5432">
        <w:rPr>
          <w:i/>
          <w:sz w:val="22"/>
          <w:szCs w:val="22"/>
        </w:rPr>
        <w:t>kritéria</w:t>
      </w:r>
      <w:r w:rsidR="0012108E" w:rsidRPr="000F5432">
        <w:rPr>
          <w:i/>
          <w:sz w:val="22"/>
          <w:szCs w:val="22"/>
        </w:rPr>
        <w:t xml:space="preserve"> </w:t>
      </w:r>
      <w:r w:rsidR="0012108E" w:rsidRPr="000F5432">
        <w:rPr>
          <w:sz w:val="22"/>
          <w:szCs w:val="22"/>
        </w:rPr>
        <w:t xml:space="preserve">a zároveň uchádzač </w:t>
      </w:r>
      <w:r w:rsidR="00D538AD" w:rsidRPr="00D538AD">
        <w:rPr>
          <w:sz w:val="22"/>
          <w:szCs w:val="22"/>
        </w:rPr>
        <w:t>vloží svoju ponuku do určeného formulára na príjem ponúk</w:t>
      </w:r>
      <w:r w:rsidR="00D538AD">
        <w:rPr>
          <w:sz w:val="22"/>
          <w:szCs w:val="22"/>
        </w:rPr>
        <w:t xml:space="preserve"> </w:t>
      </w:r>
      <w:r w:rsidR="0012108E" w:rsidRPr="000F5432">
        <w:rPr>
          <w:sz w:val="22"/>
          <w:szCs w:val="22"/>
        </w:rPr>
        <w:t xml:space="preserve">v </w:t>
      </w:r>
      <w:r w:rsidR="00490ADF" w:rsidRPr="00490ADF">
        <w:rPr>
          <w:sz w:val="22"/>
          <w:szCs w:val="22"/>
        </w:rPr>
        <w:t>elektronick</w:t>
      </w:r>
      <w:r w:rsidR="00490ADF">
        <w:rPr>
          <w:sz w:val="22"/>
          <w:szCs w:val="22"/>
        </w:rPr>
        <w:t>om</w:t>
      </w:r>
      <w:r w:rsidR="00490ADF" w:rsidRPr="00490ADF">
        <w:rPr>
          <w:sz w:val="22"/>
          <w:szCs w:val="22"/>
        </w:rPr>
        <w:t xml:space="preserve"> prostriedku JOSEPHINE</w:t>
      </w:r>
      <w:r w:rsidR="00D538AD">
        <w:rPr>
          <w:sz w:val="22"/>
          <w:szCs w:val="22"/>
        </w:rPr>
        <w:t xml:space="preserve">. </w:t>
      </w:r>
    </w:p>
    <w:p w14:paraId="6614F4DA" w14:textId="28CCB0FA" w:rsidR="00322291" w:rsidRPr="00CD6F14" w:rsidRDefault="00322291" w:rsidP="009214B5">
      <w:pPr>
        <w:numPr>
          <w:ilvl w:val="2"/>
          <w:numId w:val="37"/>
        </w:numPr>
        <w:tabs>
          <w:tab w:val="clear" w:pos="2280"/>
        </w:tabs>
        <w:spacing w:before="120" w:after="200" w:line="276" w:lineRule="auto"/>
        <w:ind w:left="1843" w:hanging="851"/>
        <w:jc w:val="both"/>
        <w:rPr>
          <w:sz w:val="22"/>
          <w:szCs w:val="22"/>
        </w:rPr>
      </w:pPr>
      <w:r w:rsidRPr="00CD6F14">
        <w:rPr>
          <w:sz w:val="22"/>
          <w:szCs w:val="22"/>
        </w:rPr>
        <w:t xml:space="preserve">zoznam priamych subdodávateľov a vyhlásenie uchádzača, že predmet zákazky vykoná vlastnými kapacitami alebo uvedenie podielu zákazky, ktorý má v úmysle zadať subdodávateľom s uvedením navrhovaných subdodávateľov a predmetov subdodávok podľa Prílohy č. 5a súťažných podkladov. Navrhovaný subdodávateľ musí spĺňať podmienky účasti týkajúce sa osobného postavenia podľa § 32 ods. 1 </w:t>
      </w:r>
      <w:r w:rsidR="007F7263" w:rsidRPr="00CD6F14">
        <w:rPr>
          <w:sz w:val="22"/>
          <w:szCs w:val="22"/>
        </w:rPr>
        <w:t>ZVO</w:t>
      </w:r>
      <w:r w:rsidRPr="00CD6F14">
        <w:rPr>
          <w:sz w:val="22"/>
          <w:szCs w:val="22"/>
        </w:rPr>
        <w:t xml:space="preserve"> a nemôžu u neho existovať dôvody na vylúčenie podľa § 40 ods. 6 písm. a) až </w:t>
      </w:r>
      <w:r w:rsidR="00D70DA4" w:rsidRPr="00CD6F14">
        <w:rPr>
          <w:sz w:val="22"/>
          <w:szCs w:val="22"/>
        </w:rPr>
        <w:t>g</w:t>
      </w:r>
      <w:r w:rsidRPr="00CD6F14">
        <w:rPr>
          <w:sz w:val="22"/>
          <w:szCs w:val="22"/>
        </w:rPr>
        <w:t xml:space="preserve">) a ods. 7 </w:t>
      </w:r>
      <w:r w:rsidR="00D70DA4" w:rsidRPr="00CD6F14">
        <w:rPr>
          <w:sz w:val="22"/>
          <w:szCs w:val="22"/>
        </w:rPr>
        <w:t xml:space="preserve">a 8 </w:t>
      </w:r>
      <w:r w:rsidRPr="00CD6F14">
        <w:rPr>
          <w:sz w:val="22"/>
          <w:szCs w:val="22"/>
        </w:rPr>
        <w:t xml:space="preserve">ZVO; splnenie podmienky účasti podľa § 32 ods. 1 písm. e) </w:t>
      </w:r>
      <w:r w:rsidR="007F7263" w:rsidRPr="00CD6F14">
        <w:rPr>
          <w:sz w:val="22"/>
          <w:szCs w:val="22"/>
        </w:rPr>
        <w:t>ZVO</w:t>
      </w:r>
      <w:r w:rsidRPr="00CD6F14">
        <w:rPr>
          <w:sz w:val="22"/>
          <w:szCs w:val="22"/>
        </w:rPr>
        <w:t xml:space="preserve"> preukazuje subdodávateľ len vo vzťahu k tej časti predmetu zákazky, ktorú má subdodávateľ plniť.</w:t>
      </w:r>
    </w:p>
    <w:p w14:paraId="0E3B9023" w14:textId="4655D68F"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 xml:space="preserve">návrh </w:t>
      </w:r>
      <w:r w:rsidR="00386A58">
        <w:rPr>
          <w:sz w:val="22"/>
          <w:szCs w:val="22"/>
        </w:rPr>
        <w:t>Z</w:t>
      </w:r>
      <w:r w:rsidRPr="00836287">
        <w:rPr>
          <w:sz w:val="22"/>
          <w:szCs w:val="22"/>
        </w:rPr>
        <w:t>mluvy vrátane nasledovných príloh:</w:t>
      </w:r>
    </w:p>
    <w:p w14:paraId="1E155021" w14:textId="3B3E3B83" w:rsidR="00836287" w:rsidRPr="00C2329C" w:rsidRDefault="00D06ADB" w:rsidP="009214B5">
      <w:pPr>
        <w:numPr>
          <w:ilvl w:val="3"/>
          <w:numId w:val="37"/>
        </w:numPr>
        <w:spacing w:before="120" w:after="200" w:line="276" w:lineRule="auto"/>
        <w:ind w:left="2552" w:hanging="709"/>
        <w:jc w:val="both"/>
        <w:rPr>
          <w:sz w:val="22"/>
          <w:szCs w:val="22"/>
        </w:rPr>
      </w:pPr>
      <w:r w:rsidRPr="00C2329C">
        <w:rPr>
          <w:sz w:val="22"/>
          <w:szCs w:val="22"/>
        </w:rPr>
        <w:t>Príloha č. 1 – Špecifikácia predmetu Zmluvy</w:t>
      </w:r>
      <w:r w:rsidR="002B51B7" w:rsidRPr="00C2329C">
        <w:rPr>
          <w:sz w:val="22"/>
          <w:szCs w:val="22"/>
        </w:rPr>
        <w:t>,</w:t>
      </w:r>
    </w:p>
    <w:p w14:paraId="32AFCB6B" w14:textId="1A151FDC" w:rsidR="00836287" w:rsidRPr="00C2329C" w:rsidRDefault="00431437" w:rsidP="009214B5">
      <w:pPr>
        <w:numPr>
          <w:ilvl w:val="3"/>
          <w:numId w:val="37"/>
        </w:numPr>
        <w:spacing w:before="120" w:after="200" w:line="276" w:lineRule="auto"/>
        <w:ind w:left="2835" w:hanging="992"/>
        <w:jc w:val="both"/>
        <w:rPr>
          <w:sz w:val="22"/>
          <w:szCs w:val="22"/>
        </w:rPr>
      </w:pPr>
      <w:r w:rsidRPr="00C2329C">
        <w:rPr>
          <w:sz w:val="22"/>
          <w:szCs w:val="22"/>
        </w:rPr>
        <w:lastRenderedPageBreak/>
        <w:t>Príloha č. 3</w:t>
      </w:r>
      <w:r w:rsidR="00D06ADB" w:rsidRPr="00C2329C">
        <w:rPr>
          <w:sz w:val="22"/>
          <w:szCs w:val="22"/>
        </w:rPr>
        <w:t xml:space="preserve"> – Banková záruka</w:t>
      </w:r>
      <w:r w:rsidR="002B51B7" w:rsidRPr="00C2329C">
        <w:rPr>
          <w:sz w:val="22"/>
          <w:szCs w:val="22"/>
        </w:rPr>
        <w:t>/Poistenie</w:t>
      </w:r>
      <w:r w:rsidR="00D06ADB" w:rsidRPr="00C2329C">
        <w:rPr>
          <w:sz w:val="22"/>
          <w:szCs w:val="22"/>
        </w:rPr>
        <w:t xml:space="preserve"> záruky (vzor)</w:t>
      </w:r>
      <w:r w:rsidR="002B51B7" w:rsidRPr="00C2329C">
        <w:rPr>
          <w:sz w:val="22"/>
          <w:szCs w:val="22"/>
        </w:rPr>
        <w:t>,</w:t>
      </w:r>
    </w:p>
    <w:p w14:paraId="48231446" w14:textId="5F79BF32" w:rsidR="00BD4A5C" w:rsidRPr="00D82608" w:rsidRDefault="00BD4A5C" w:rsidP="009214B5">
      <w:pPr>
        <w:numPr>
          <w:ilvl w:val="3"/>
          <w:numId w:val="37"/>
        </w:numPr>
        <w:spacing w:before="120" w:after="200" w:line="276" w:lineRule="auto"/>
        <w:ind w:left="2835" w:hanging="992"/>
        <w:jc w:val="both"/>
        <w:rPr>
          <w:sz w:val="22"/>
          <w:szCs w:val="22"/>
        </w:rPr>
      </w:pPr>
      <w:r w:rsidRPr="00D82608">
        <w:rPr>
          <w:sz w:val="22"/>
          <w:szCs w:val="22"/>
        </w:rPr>
        <w:t>Príloha č.</w:t>
      </w:r>
      <w:r w:rsidR="003B5FED">
        <w:rPr>
          <w:sz w:val="22"/>
          <w:szCs w:val="22"/>
        </w:rPr>
        <w:t xml:space="preserve"> 6</w:t>
      </w:r>
      <w:r w:rsidRPr="00D82608">
        <w:rPr>
          <w:sz w:val="22"/>
          <w:szCs w:val="22"/>
        </w:rPr>
        <w:t xml:space="preserve"> – Písomná dohoda o zaistení bezpečnosti a ochrane zdravia osôb pri práci v priestoroch ŽSR – podklad pre vypracovanie</w:t>
      </w:r>
      <w:r w:rsidR="004515EB" w:rsidRPr="00D82608">
        <w:rPr>
          <w:sz w:val="22"/>
          <w:szCs w:val="22"/>
        </w:rPr>
        <w:t>.</w:t>
      </w:r>
    </w:p>
    <w:p w14:paraId="4E312DF1" w14:textId="1DFD3CFF" w:rsidR="00B2189C" w:rsidRPr="00D82608" w:rsidRDefault="00B2189C" w:rsidP="009214B5">
      <w:pPr>
        <w:numPr>
          <w:ilvl w:val="3"/>
          <w:numId w:val="37"/>
        </w:numPr>
        <w:tabs>
          <w:tab w:val="clear" w:pos="1855"/>
          <w:tab w:val="num" w:pos="2422"/>
          <w:tab w:val="left" w:pos="8789"/>
        </w:tabs>
        <w:spacing w:before="120" w:after="120"/>
        <w:ind w:left="2835" w:hanging="992"/>
        <w:jc w:val="both"/>
        <w:rPr>
          <w:sz w:val="22"/>
          <w:szCs w:val="22"/>
        </w:rPr>
      </w:pPr>
      <w:r w:rsidRPr="00D82608">
        <w:rPr>
          <w:sz w:val="22"/>
          <w:szCs w:val="22"/>
        </w:rPr>
        <w:t xml:space="preserve">Príloha č. </w:t>
      </w:r>
      <w:r w:rsidR="003B5FED">
        <w:rPr>
          <w:sz w:val="22"/>
          <w:szCs w:val="22"/>
        </w:rPr>
        <w:t>7</w:t>
      </w:r>
      <w:r w:rsidRPr="00D82608">
        <w:rPr>
          <w:sz w:val="22"/>
          <w:szCs w:val="22"/>
        </w:rPr>
        <w:t xml:space="preserve"> – Vzor dodatku pre uplatnenie mechanizmu indexácie</w:t>
      </w:r>
    </w:p>
    <w:p w14:paraId="604BE3DF" w14:textId="3BBB5A71" w:rsidR="00C2329C" w:rsidRPr="00D82608" w:rsidRDefault="00C2329C" w:rsidP="009214B5">
      <w:pPr>
        <w:pStyle w:val="Odsekzoznamu"/>
        <w:numPr>
          <w:ilvl w:val="3"/>
          <w:numId w:val="37"/>
        </w:numPr>
        <w:ind w:left="2835" w:hanging="992"/>
        <w:jc w:val="both"/>
        <w:rPr>
          <w:rFonts w:ascii="Times New Roman" w:eastAsia="Times New Roman" w:hAnsi="Times New Roman"/>
          <w:lang w:eastAsia="sk-SK"/>
        </w:rPr>
      </w:pPr>
      <w:r w:rsidRPr="00D82608">
        <w:rPr>
          <w:rFonts w:ascii="Times New Roman" w:eastAsia="Times New Roman" w:hAnsi="Times New Roman"/>
          <w:lang w:eastAsia="sk-SK"/>
        </w:rPr>
        <w:t xml:space="preserve">Príloha č. </w:t>
      </w:r>
      <w:r w:rsidR="003B5FED">
        <w:rPr>
          <w:rFonts w:ascii="Times New Roman" w:eastAsia="Times New Roman" w:hAnsi="Times New Roman"/>
          <w:lang w:eastAsia="sk-SK"/>
        </w:rPr>
        <w:t>8</w:t>
      </w:r>
      <w:r w:rsidRPr="00D82608">
        <w:rPr>
          <w:rFonts w:ascii="Times New Roman" w:eastAsia="Times New Roman" w:hAnsi="Times New Roman"/>
          <w:lang w:eastAsia="sk-SK"/>
        </w:rPr>
        <w:t xml:space="preserve"> - Zmluva o zabezpečení plnenia bezpečnostných opatrení a notifikačných povinností podľa zákona č. 69/2018 Z. z. o kybernetickej bezpečnosti a o zmene a doplnení niektorých zákonov v znení neskorších právnych predpisov.</w:t>
      </w:r>
    </w:p>
    <w:p w14:paraId="58E9AA99" w14:textId="093CC115" w:rsidR="00E06EA0" w:rsidRDefault="00836287" w:rsidP="00836287">
      <w:pPr>
        <w:spacing w:before="120"/>
        <w:ind w:left="1843"/>
        <w:jc w:val="both"/>
        <w:rPr>
          <w:sz w:val="22"/>
          <w:szCs w:val="22"/>
        </w:rPr>
      </w:pPr>
      <w:r w:rsidRPr="00836287">
        <w:rPr>
          <w:sz w:val="22"/>
          <w:szCs w:val="22"/>
        </w:rPr>
        <w:t xml:space="preserve">V návrhu </w:t>
      </w:r>
      <w:r w:rsidR="00386A58">
        <w:rPr>
          <w:sz w:val="22"/>
          <w:szCs w:val="22"/>
        </w:rPr>
        <w:t>Z</w:t>
      </w:r>
      <w:r w:rsidRPr="00836287">
        <w:rPr>
          <w:sz w:val="22"/>
          <w:szCs w:val="22"/>
        </w:rPr>
        <w:t xml:space="preserve">mluvy musia byť zohľadnené požiadavky uvedené v kapitole </w:t>
      </w:r>
      <w:r w:rsidRPr="00836287">
        <w:rPr>
          <w:i/>
          <w:iCs/>
          <w:sz w:val="22"/>
          <w:szCs w:val="22"/>
        </w:rPr>
        <w:t>B. Opis predmetu zákazky,</w:t>
      </w:r>
      <w:r w:rsidRPr="00836287">
        <w:rPr>
          <w:sz w:val="22"/>
          <w:szCs w:val="22"/>
        </w:rPr>
        <w:t xml:space="preserve"> v kapitole </w:t>
      </w:r>
      <w:r w:rsidRPr="00836287">
        <w:rPr>
          <w:i/>
          <w:iCs/>
          <w:sz w:val="22"/>
          <w:szCs w:val="22"/>
        </w:rPr>
        <w:t>C. Spôsob určenia ceny</w:t>
      </w:r>
      <w:r w:rsidRPr="00836287">
        <w:rPr>
          <w:iCs/>
          <w:sz w:val="22"/>
          <w:szCs w:val="22"/>
        </w:rPr>
        <w:t xml:space="preserve"> a</w:t>
      </w:r>
      <w:r w:rsidRPr="00836287">
        <w:rPr>
          <w:i/>
          <w:iCs/>
          <w:sz w:val="22"/>
          <w:szCs w:val="22"/>
        </w:rPr>
        <w:t xml:space="preserve"> </w:t>
      </w:r>
      <w:r w:rsidRPr="00836287">
        <w:rPr>
          <w:sz w:val="22"/>
          <w:szCs w:val="22"/>
        </w:rPr>
        <w:t xml:space="preserve">v kapitole </w:t>
      </w:r>
      <w:r w:rsidRPr="00836287">
        <w:rPr>
          <w:i/>
          <w:iCs/>
          <w:sz w:val="22"/>
          <w:szCs w:val="22"/>
        </w:rPr>
        <w:t xml:space="preserve">D. </w:t>
      </w:r>
      <w:r w:rsidR="003D27FB">
        <w:rPr>
          <w:i/>
          <w:iCs/>
          <w:sz w:val="22"/>
          <w:szCs w:val="22"/>
        </w:rPr>
        <w:t>Informácie k o</w:t>
      </w:r>
      <w:r w:rsidRPr="00836287">
        <w:rPr>
          <w:i/>
          <w:iCs/>
          <w:sz w:val="22"/>
          <w:szCs w:val="22"/>
        </w:rPr>
        <w:t>bchodn</w:t>
      </w:r>
      <w:r w:rsidR="003D27FB">
        <w:rPr>
          <w:i/>
          <w:iCs/>
          <w:sz w:val="22"/>
          <w:szCs w:val="22"/>
        </w:rPr>
        <w:t>ým</w:t>
      </w:r>
      <w:r w:rsidRPr="00836287">
        <w:rPr>
          <w:i/>
          <w:iCs/>
          <w:sz w:val="22"/>
          <w:szCs w:val="22"/>
        </w:rPr>
        <w:t xml:space="preserve"> podmienk</w:t>
      </w:r>
      <w:r w:rsidR="003D27FB">
        <w:rPr>
          <w:i/>
          <w:iCs/>
          <w:sz w:val="22"/>
          <w:szCs w:val="22"/>
        </w:rPr>
        <w:t>am</w:t>
      </w:r>
      <w:r w:rsidRPr="00836287">
        <w:rPr>
          <w:sz w:val="22"/>
          <w:szCs w:val="22"/>
        </w:rPr>
        <w:t xml:space="preserve">. </w:t>
      </w:r>
    </w:p>
    <w:p w14:paraId="04CD8A57" w14:textId="017170AB" w:rsidR="00836287" w:rsidRPr="00836287" w:rsidRDefault="00836287" w:rsidP="00836287">
      <w:pPr>
        <w:spacing w:before="120"/>
        <w:ind w:left="1843"/>
        <w:jc w:val="both"/>
        <w:rPr>
          <w:sz w:val="22"/>
          <w:szCs w:val="22"/>
        </w:rPr>
      </w:pPr>
      <w:r w:rsidRPr="00836287">
        <w:rPr>
          <w:sz w:val="22"/>
          <w:szCs w:val="22"/>
        </w:rPr>
        <w:t xml:space="preserve">Návrh </w:t>
      </w:r>
      <w:r w:rsidR="000E3131">
        <w:rPr>
          <w:sz w:val="22"/>
          <w:szCs w:val="22"/>
        </w:rPr>
        <w:t>Z</w:t>
      </w:r>
      <w:r w:rsidRPr="00836287">
        <w:rPr>
          <w:sz w:val="22"/>
          <w:szCs w:val="22"/>
        </w:rPr>
        <w:t xml:space="preserve">mluvy, t. j. Prílohu č. 2 súťažných podkladov – </w:t>
      </w:r>
      <w:r w:rsidRPr="00836287">
        <w:rPr>
          <w:i/>
          <w:sz w:val="22"/>
          <w:szCs w:val="22"/>
        </w:rPr>
        <w:t>Obchodné podmienky obstarávateľa</w:t>
      </w:r>
      <w:r w:rsidRPr="00836287">
        <w:rPr>
          <w:sz w:val="22"/>
          <w:szCs w:val="22"/>
        </w:rPr>
        <w:t xml:space="preserve"> predkladá uchádzač doplnený podľa bodu 4. kapitoly </w:t>
      </w:r>
      <w:r w:rsidR="003D27FB" w:rsidRPr="00836287">
        <w:rPr>
          <w:i/>
          <w:iCs/>
          <w:sz w:val="22"/>
          <w:szCs w:val="22"/>
        </w:rPr>
        <w:t xml:space="preserve">D. </w:t>
      </w:r>
      <w:r w:rsidR="003D27FB">
        <w:rPr>
          <w:i/>
          <w:iCs/>
          <w:sz w:val="22"/>
          <w:szCs w:val="22"/>
        </w:rPr>
        <w:t>Informácie k o</w:t>
      </w:r>
      <w:r w:rsidR="003D27FB" w:rsidRPr="00836287">
        <w:rPr>
          <w:i/>
          <w:iCs/>
          <w:sz w:val="22"/>
          <w:szCs w:val="22"/>
        </w:rPr>
        <w:t>bchodn</w:t>
      </w:r>
      <w:r w:rsidR="003D27FB">
        <w:rPr>
          <w:i/>
          <w:iCs/>
          <w:sz w:val="22"/>
          <w:szCs w:val="22"/>
        </w:rPr>
        <w:t>ým</w:t>
      </w:r>
      <w:r w:rsidR="003D27FB" w:rsidRPr="00836287">
        <w:rPr>
          <w:i/>
          <w:iCs/>
          <w:sz w:val="22"/>
          <w:szCs w:val="22"/>
        </w:rPr>
        <w:t xml:space="preserve"> podmienk</w:t>
      </w:r>
      <w:r w:rsidR="003D27FB">
        <w:rPr>
          <w:i/>
          <w:iCs/>
          <w:sz w:val="22"/>
          <w:szCs w:val="22"/>
        </w:rPr>
        <w:t>am</w:t>
      </w:r>
      <w:r w:rsidRPr="00836287">
        <w:rPr>
          <w:sz w:val="22"/>
          <w:szCs w:val="22"/>
        </w:rPr>
        <w:t xml:space="preserve">. Návrh Zmluvy musí byť podpísaný uchádzačom alebo osobou oprávnenou konať za uchádzača, v prípade skupiny dodávateľov musí byť podpísaný každým členom skupiny. </w:t>
      </w:r>
      <w:r w:rsidR="00CC4501">
        <w:rPr>
          <w:sz w:val="22"/>
          <w:szCs w:val="22"/>
        </w:rPr>
        <w:t>O</w:t>
      </w:r>
      <w:r w:rsidRPr="00836287">
        <w:rPr>
          <w:sz w:val="22"/>
          <w:szCs w:val="22"/>
        </w:rPr>
        <w:t>bstarávateľ požaduje predložiť návrh Zmluvy aj v editovateľnej forme vo</w:t>
      </w:r>
      <w:r w:rsidRPr="00836287">
        <w:rPr>
          <w:b/>
          <w:bCs/>
          <w:sz w:val="22"/>
          <w:szCs w:val="22"/>
        </w:rPr>
        <w:t> </w:t>
      </w:r>
      <w:r w:rsidRPr="00836287">
        <w:rPr>
          <w:sz w:val="22"/>
          <w:szCs w:val="22"/>
        </w:rPr>
        <w:t xml:space="preserve">formáte, v akom je zverejnená v profile tejto zákazky,    </w:t>
      </w:r>
    </w:p>
    <w:p w14:paraId="3E36EBC3" w14:textId="4781D6CD" w:rsidR="00836287" w:rsidRPr="00836287"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doklad o zložení zábezpeky podľa </w:t>
      </w:r>
      <w:r w:rsidRPr="009E2C9E">
        <w:rPr>
          <w:sz w:val="22"/>
          <w:szCs w:val="22"/>
        </w:rPr>
        <w:t>bodu 15. tejto</w:t>
      </w:r>
      <w:r w:rsidRPr="00836287">
        <w:rPr>
          <w:sz w:val="22"/>
          <w:szCs w:val="22"/>
        </w:rPr>
        <w:t xml:space="preserve"> kapitoly spôsobom stanoveným v týchto súťažných podklado</w:t>
      </w:r>
      <w:r w:rsidR="00C270F7">
        <w:rPr>
          <w:sz w:val="22"/>
          <w:szCs w:val="22"/>
        </w:rPr>
        <w:t>ch</w:t>
      </w:r>
      <w:r w:rsidRPr="00836287">
        <w:rPr>
          <w:sz w:val="22"/>
          <w:szCs w:val="22"/>
        </w:rPr>
        <w:t>,</w:t>
      </w:r>
    </w:p>
    <w:p w14:paraId="5BFF5E1F" w14:textId="77777777" w:rsidR="00386A58" w:rsidRPr="008E4F81" w:rsidRDefault="00836287" w:rsidP="009214B5">
      <w:pPr>
        <w:numPr>
          <w:ilvl w:val="2"/>
          <w:numId w:val="37"/>
        </w:numPr>
        <w:tabs>
          <w:tab w:val="clear" w:pos="2280"/>
        </w:tabs>
        <w:spacing w:before="120" w:after="200" w:line="276" w:lineRule="auto"/>
        <w:ind w:left="1843" w:hanging="851"/>
        <w:jc w:val="both"/>
        <w:rPr>
          <w:sz w:val="22"/>
          <w:szCs w:val="22"/>
          <w:lang w:eastAsia="cs-CZ"/>
        </w:rPr>
      </w:pPr>
      <w:r w:rsidRPr="00836287">
        <w:rPr>
          <w:sz w:val="22"/>
          <w:szCs w:val="22"/>
        </w:rPr>
        <w:t xml:space="preserve">zoznam dôverných informácií s identifikáciou </w:t>
      </w:r>
      <w:r w:rsidR="001D763F" w:rsidRPr="008E4F81">
        <w:rPr>
          <w:sz w:val="22"/>
          <w:szCs w:val="22"/>
        </w:rPr>
        <w:t>dokladu/dokumentu</w:t>
      </w:r>
      <w:r w:rsidRPr="008E4F81">
        <w:rPr>
          <w:sz w:val="22"/>
          <w:szCs w:val="22"/>
        </w:rPr>
        <w:t>, čísla odseku, bodu a textu obsahujúceho dôverné informácie (ak je relevantné)</w:t>
      </w:r>
      <w:r w:rsidR="00386A58" w:rsidRPr="008E4F81">
        <w:rPr>
          <w:sz w:val="22"/>
          <w:szCs w:val="22"/>
        </w:rPr>
        <w:t>,</w:t>
      </w:r>
    </w:p>
    <w:p w14:paraId="6ECAB3A2" w14:textId="109E6086" w:rsidR="00836287" w:rsidRDefault="00386A58" w:rsidP="009214B5">
      <w:pPr>
        <w:numPr>
          <w:ilvl w:val="2"/>
          <w:numId w:val="37"/>
        </w:numPr>
        <w:tabs>
          <w:tab w:val="clear" w:pos="2280"/>
        </w:tabs>
        <w:spacing w:before="120" w:after="200" w:line="276" w:lineRule="auto"/>
        <w:ind w:left="1843" w:hanging="851"/>
        <w:jc w:val="both"/>
        <w:rPr>
          <w:sz w:val="22"/>
          <w:szCs w:val="22"/>
          <w:lang w:eastAsia="cs-CZ"/>
        </w:rPr>
      </w:pPr>
      <w:r w:rsidRPr="00A01F4F">
        <w:rPr>
          <w:sz w:val="22"/>
          <w:szCs w:val="22"/>
        </w:rPr>
        <w:t>výkaz výmer s</w:t>
      </w:r>
      <w:r w:rsidR="00EB6FB3" w:rsidRPr="00A01F4F">
        <w:rPr>
          <w:sz w:val="22"/>
          <w:szCs w:val="22"/>
        </w:rPr>
        <w:t xml:space="preserve"> ocenením jednotlivých položiek</w:t>
      </w:r>
      <w:r w:rsidR="00C76922" w:rsidRPr="00A01F4F">
        <w:rPr>
          <w:sz w:val="22"/>
          <w:szCs w:val="22"/>
        </w:rPr>
        <w:t xml:space="preserve"> </w:t>
      </w:r>
      <w:r w:rsidRPr="00A01F4F">
        <w:rPr>
          <w:sz w:val="22"/>
          <w:szCs w:val="22"/>
        </w:rPr>
        <w:t xml:space="preserve">vyplnený podľa bodu 16. tejto kapitoly a podľa kapitoly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 – a to vo</w:t>
      </w:r>
      <w:r w:rsidRPr="00A01F4F">
        <w:rPr>
          <w:b/>
          <w:bCs/>
          <w:sz w:val="22"/>
          <w:szCs w:val="22"/>
        </w:rPr>
        <w:t> </w:t>
      </w:r>
      <w:r w:rsidRPr="00A01F4F">
        <w:rPr>
          <w:sz w:val="22"/>
          <w:szCs w:val="22"/>
        </w:rPr>
        <w:t xml:space="preserve">formáte v akom je zverejnený v profile tejto zákazky, aby bolo možné vykonať kontrolu splnenia požiadaviek stanovených v kapitole </w:t>
      </w:r>
      <w:r w:rsidRPr="00A01F4F">
        <w:rPr>
          <w:i/>
          <w:iCs/>
          <w:sz w:val="22"/>
          <w:szCs w:val="22"/>
        </w:rPr>
        <w:t>C.</w:t>
      </w:r>
      <w:r w:rsidRPr="00A01F4F">
        <w:rPr>
          <w:sz w:val="22"/>
          <w:szCs w:val="22"/>
        </w:rPr>
        <w:t xml:space="preserve"> </w:t>
      </w:r>
      <w:r w:rsidRPr="00A01F4F">
        <w:rPr>
          <w:i/>
          <w:iCs/>
          <w:sz w:val="22"/>
          <w:szCs w:val="22"/>
        </w:rPr>
        <w:t>Spôsob určenia ceny</w:t>
      </w:r>
      <w:r w:rsidRPr="00A01F4F">
        <w:rPr>
          <w:sz w:val="22"/>
          <w:szCs w:val="22"/>
        </w:rPr>
        <w:t xml:space="preserve"> týchto súťažných podkladov</w:t>
      </w:r>
      <w:r w:rsidR="00836287" w:rsidRPr="00A01F4F">
        <w:rPr>
          <w:sz w:val="22"/>
          <w:szCs w:val="22"/>
        </w:rPr>
        <w:t xml:space="preserve">. </w:t>
      </w:r>
    </w:p>
    <w:p w14:paraId="1FA97783" w14:textId="7D14E001" w:rsidR="00B04E35" w:rsidRDefault="00B04E35" w:rsidP="00B36D30">
      <w:pPr>
        <w:pStyle w:val="Odsekzoznamu"/>
        <w:numPr>
          <w:ilvl w:val="2"/>
          <w:numId w:val="37"/>
        </w:numPr>
        <w:ind w:left="1843" w:hanging="850"/>
        <w:contextualSpacing w:val="0"/>
        <w:jc w:val="both"/>
        <w:rPr>
          <w:rFonts w:ascii="Times New Roman" w:eastAsia="Times New Roman" w:hAnsi="Times New Roman"/>
          <w:lang w:eastAsia="cs-CZ"/>
        </w:rPr>
      </w:pPr>
      <w:r w:rsidRPr="00B04E35">
        <w:rPr>
          <w:rFonts w:ascii="Times New Roman" w:eastAsia="Times New Roman" w:hAnsi="Times New Roman"/>
          <w:lang w:eastAsia="cs-CZ"/>
        </w:rPr>
        <w:t xml:space="preserve">zdôvodnenie jednotkovej ceny vyplnené podľa bodu 16. tejto kapitoly a podľa kapitoly C. Spôsob určenia ceny týchto súťažných podkladov – a to vo formáte v akom je zverejnené v profile tejto zákazky, aby bolo možné vykonať kontrolu splnenia požiadaviek stanovených v kapitole C. Spôsob určenia ceny týchto súťažných podkladov. </w:t>
      </w:r>
    </w:p>
    <w:p w14:paraId="1DFEB5DC" w14:textId="70469EBB" w:rsidR="008110FE" w:rsidRPr="00CA7B43" w:rsidRDefault="008110FE" w:rsidP="00CA7B43">
      <w:pPr>
        <w:ind w:left="993"/>
        <w:jc w:val="both"/>
        <w:rPr>
          <w:rFonts w:eastAsia="Times New Roman"/>
          <w:lang w:eastAsia="cs-CZ"/>
        </w:rPr>
      </w:pPr>
    </w:p>
    <w:p w14:paraId="6959B168" w14:textId="330C2A22" w:rsidR="009C60BD" w:rsidRPr="00E263A7" w:rsidRDefault="009C60BD" w:rsidP="0061391E">
      <w:pPr>
        <w:pStyle w:val="Odsekzoznamu"/>
        <w:numPr>
          <w:ilvl w:val="1"/>
          <w:numId w:val="37"/>
        </w:numPr>
        <w:spacing w:before="120"/>
        <w:ind w:left="998" w:hanging="573"/>
        <w:contextualSpacing w:val="0"/>
        <w:jc w:val="both"/>
        <w:rPr>
          <w:rFonts w:ascii="Times New Roman" w:hAnsi="Times New Roman"/>
        </w:rPr>
      </w:pPr>
      <w:r w:rsidRPr="00E263A7">
        <w:rPr>
          <w:rFonts w:ascii="Times New Roman" w:hAnsi="Times New Roman"/>
        </w:rPr>
        <w:t>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.1</w:t>
      </w:r>
      <w:r w:rsidR="0061391E" w:rsidRPr="00E263A7">
        <w:rPr>
          <w:rFonts w:ascii="Times New Roman" w:hAnsi="Times New Roman"/>
        </w:rPr>
        <w:t>2</w:t>
      </w:r>
      <w:r w:rsidRPr="00E263A7">
        <w:rPr>
          <w:rFonts w:ascii="Times New Roman" w:hAnsi="Times New Roman"/>
        </w:rPr>
        <w:t>. tejto kapitoly odporúča obstarávateľ predložiť v poradí uvedenom v bode 14.</w:t>
      </w:r>
      <w:r w:rsidR="009E2C9E" w:rsidRPr="00E263A7">
        <w:rPr>
          <w:rFonts w:ascii="Times New Roman" w:hAnsi="Times New Roman"/>
        </w:rPr>
        <w:t>8</w:t>
      </w:r>
      <w:r w:rsidRPr="00E263A7">
        <w:rPr>
          <w:rFonts w:ascii="Times New Roman" w:hAnsi="Times New Roman"/>
        </w:rPr>
        <w:t>. tejto kapitoly. Doklady a dokumenty uvedené v bodoch 14.</w:t>
      </w:r>
      <w:r w:rsidR="009E2C9E" w:rsidRPr="00E263A7">
        <w:rPr>
          <w:rFonts w:ascii="Times New Roman" w:hAnsi="Times New Roman"/>
        </w:rPr>
        <w:t>8</w:t>
      </w:r>
      <w:r w:rsidRPr="00E263A7">
        <w:rPr>
          <w:rFonts w:ascii="Times New Roman" w:hAnsi="Times New Roman"/>
        </w:rPr>
        <w:t>.1. až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7</w:t>
      </w:r>
      <w:r w:rsidRPr="00E263A7">
        <w:rPr>
          <w:rFonts w:ascii="Times New Roman" w:hAnsi="Times New Roman"/>
        </w:rPr>
        <w:t>. a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9</w:t>
      </w:r>
      <w:r w:rsidRPr="00E263A7">
        <w:rPr>
          <w:rFonts w:ascii="Times New Roman" w:hAnsi="Times New Roman"/>
        </w:rPr>
        <w:t>.</w:t>
      </w:r>
      <w:r w:rsidR="0061391E" w:rsidRPr="00E263A7">
        <w:rPr>
          <w:rFonts w:ascii="Times New Roman" w:hAnsi="Times New Roman"/>
        </w:rPr>
        <w:t xml:space="preserve"> a</w:t>
      </w:r>
      <w:r w:rsidR="008110FE" w:rsidRPr="00E263A7">
        <w:rPr>
          <w:rFonts w:ascii="Times New Roman" w:hAnsi="Times New Roman"/>
        </w:rPr>
        <w:t xml:space="preserve"> 14.8.10</w:t>
      </w:r>
      <w:r w:rsidRPr="00E263A7">
        <w:rPr>
          <w:rFonts w:ascii="Times New Roman" w:hAnsi="Times New Roman"/>
        </w:rPr>
        <w:t xml:space="preserve"> tejto kapitoly odporúča obstarávateľ predložiť vo formáte PDF a dokumenty podľa bodu 14.</w:t>
      </w:r>
      <w:r w:rsidR="009E2C9E" w:rsidRPr="00E263A7">
        <w:rPr>
          <w:rFonts w:ascii="Times New Roman" w:hAnsi="Times New Roman"/>
        </w:rPr>
        <w:t>8</w:t>
      </w:r>
      <w:r w:rsidRPr="00E263A7">
        <w:rPr>
          <w:rFonts w:ascii="Times New Roman" w:hAnsi="Times New Roman"/>
        </w:rPr>
        <w:t>.</w:t>
      </w:r>
      <w:r w:rsidR="008110FE" w:rsidRPr="00E263A7">
        <w:rPr>
          <w:rFonts w:ascii="Times New Roman" w:hAnsi="Times New Roman"/>
        </w:rPr>
        <w:t>8</w:t>
      </w:r>
      <w:r w:rsidRPr="00E263A7">
        <w:rPr>
          <w:rFonts w:ascii="Times New Roman" w:hAnsi="Times New Roman"/>
        </w:rPr>
        <w:t>.</w:t>
      </w:r>
      <w:r w:rsidR="0061391E" w:rsidRPr="00E263A7">
        <w:rPr>
          <w:rFonts w:ascii="Times New Roman" w:hAnsi="Times New Roman"/>
        </w:rPr>
        <w:t>,</w:t>
      </w:r>
      <w:r w:rsidR="008110FE" w:rsidRPr="00E263A7">
        <w:rPr>
          <w:rFonts w:ascii="Times New Roman" w:hAnsi="Times New Roman"/>
        </w:rPr>
        <w:t xml:space="preserve"> </w:t>
      </w:r>
      <w:r w:rsidRPr="00E263A7">
        <w:rPr>
          <w:rFonts w:ascii="Times New Roman" w:hAnsi="Times New Roman"/>
        </w:rPr>
        <w:t>14.</w:t>
      </w:r>
      <w:r w:rsidR="00CC6E95" w:rsidRPr="00E263A7">
        <w:rPr>
          <w:rFonts w:ascii="Times New Roman" w:hAnsi="Times New Roman"/>
        </w:rPr>
        <w:t>8</w:t>
      </w:r>
      <w:r w:rsidRPr="00E263A7">
        <w:rPr>
          <w:rFonts w:ascii="Times New Roman" w:hAnsi="Times New Roman"/>
        </w:rPr>
        <w:t>.1</w:t>
      </w:r>
      <w:r w:rsidR="00506D54" w:rsidRPr="00E263A7">
        <w:rPr>
          <w:rFonts w:ascii="Times New Roman" w:hAnsi="Times New Roman"/>
        </w:rPr>
        <w:t>1</w:t>
      </w:r>
      <w:r w:rsidRPr="00E263A7">
        <w:rPr>
          <w:rFonts w:ascii="Times New Roman" w:hAnsi="Times New Roman"/>
        </w:rPr>
        <w:t xml:space="preserve">. </w:t>
      </w:r>
      <w:r w:rsidR="0061391E" w:rsidRPr="00E263A7">
        <w:rPr>
          <w:rFonts w:ascii="Times New Roman" w:hAnsi="Times New Roman"/>
        </w:rPr>
        <w:t xml:space="preserve">a 14.8.12. </w:t>
      </w:r>
      <w:r w:rsidRPr="00E263A7">
        <w:rPr>
          <w:rFonts w:ascii="Times New Roman" w:hAnsi="Times New Roman"/>
        </w:rPr>
        <w:t xml:space="preserve">tejto kapitoly </w:t>
      </w:r>
      <w:r w:rsidR="00C2723B" w:rsidRPr="00E263A7">
        <w:rPr>
          <w:rFonts w:ascii="Times New Roman" w:hAnsi="Times New Roman"/>
        </w:rPr>
        <w:t xml:space="preserve">požaduje obstarávateľ </w:t>
      </w:r>
      <w:r w:rsidR="00FD75F7" w:rsidRPr="00E263A7">
        <w:rPr>
          <w:rFonts w:ascii="Times New Roman" w:hAnsi="Times New Roman"/>
        </w:rPr>
        <w:t xml:space="preserve">predložiť </w:t>
      </w:r>
      <w:r w:rsidRPr="00E263A7">
        <w:rPr>
          <w:rFonts w:ascii="Times New Roman" w:hAnsi="Times New Roman"/>
        </w:rPr>
        <w:t>vo formáte</w:t>
      </w:r>
      <w:r w:rsidR="00B20D4E" w:rsidRPr="00E263A7">
        <w:rPr>
          <w:rFonts w:ascii="Times New Roman" w:hAnsi="Times New Roman"/>
        </w:rPr>
        <w:t>,</w:t>
      </w:r>
      <w:r w:rsidRPr="00E263A7">
        <w:rPr>
          <w:rFonts w:ascii="Times New Roman" w:hAnsi="Times New Roman"/>
        </w:rPr>
        <w:t xml:space="preserve"> v akom sú zverejnené v profile tejto zákazky.</w:t>
      </w:r>
    </w:p>
    <w:p w14:paraId="4F9EC0C9" w14:textId="417F078E" w:rsidR="005E19B2" w:rsidRPr="005E19B2" w:rsidRDefault="00CC4501" w:rsidP="00B36D30">
      <w:pPr>
        <w:numPr>
          <w:ilvl w:val="1"/>
          <w:numId w:val="37"/>
        </w:numPr>
        <w:spacing w:before="120" w:after="200" w:line="276" w:lineRule="auto"/>
        <w:ind w:hanging="574"/>
        <w:jc w:val="both"/>
        <w:rPr>
          <w:i/>
          <w:sz w:val="22"/>
          <w:szCs w:val="22"/>
        </w:rPr>
      </w:pPr>
      <w:r w:rsidRPr="009C60BD">
        <w:rPr>
          <w:sz w:val="22"/>
          <w:szCs w:val="22"/>
        </w:rPr>
        <w:t>O</w:t>
      </w:r>
      <w:r w:rsidR="00836287" w:rsidRPr="009C60BD">
        <w:rPr>
          <w:sz w:val="22"/>
          <w:szCs w:val="22"/>
        </w:rPr>
        <w:t>bstarávateľ odporúča uchádzačom dodržať minimálny rozsah, obsah ponuky, tak ako to vyplýva zo súťažných podkladov, t.j. rozsah a označenie jednotlivých dokladov</w:t>
      </w:r>
      <w:r w:rsidR="0047156A">
        <w:rPr>
          <w:sz w:val="22"/>
          <w:szCs w:val="22"/>
        </w:rPr>
        <w:t xml:space="preserve"> je pre uchádzača záväzné</w:t>
      </w:r>
      <w:r w:rsidR="00836287" w:rsidRPr="009C60BD">
        <w:rPr>
          <w:sz w:val="22"/>
          <w:szCs w:val="22"/>
        </w:rPr>
        <w:t>. Z dôvodu prehľadnosti a komplexnosti predložených dokladov a dokumentov obstarávateľ odporúča, aby ponuka uchádzača bola predložená v samostatných súboroch a usporiadaná tak, ako je uvedené v bode 14.</w:t>
      </w:r>
      <w:r w:rsidR="00CC6E95">
        <w:rPr>
          <w:sz w:val="22"/>
          <w:szCs w:val="22"/>
        </w:rPr>
        <w:t>8</w:t>
      </w:r>
      <w:r w:rsidR="00836287" w:rsidRPr="009C60BD">
        <w:rPr>
          <w:sz w:val="22"/>
          <w:szCs w:val="22"/>
        </w:rPr>
        <w:t>. tejto kapitoly</w:t>
      </w:r>
      <w:r w:rsidR="00836287" w:rsidRPr="009C60BD">
        <w:rPr>
          <w:bCs/>
          <w:sz w:val="22"/>
          <w:szCs w:val="22"/>
        </w:rPr>
        <w:t xml:space="preserve"> súťažných podkladov</w:t>
      </w:r>
      <w:r w:rsidR="00836287" w:rsidRPr="009C60BD">
        <w:rPr>
          <w:iCs/>
          <w:sz w:val="22"/>
          <w:szCs w:val="22"/>
        </w:rPr>
        <w:t>.</w:t>
      </w:r>
      <w:r w:rsidR="00B36D30">
        <w:rPr>
          <w:iCs/>
          <w:sz w:val="22"/>
          <w:szCs w:val="22"/>
        </w:rPr>
        <w:t xml:space="preserve"> </w:t>
      </w:r>
      <w:r w:rsidR="00B36D30" w:rsidRPr="00CD6F14">
        <w:rPr>
          <w:iCs/>
          <w:sz w:val="22"/>
          <w:szCs w:val="22"/>
        </w:rPr>
        <w:t>Obstarávateľ zároveň odporúča predložiť obsah ponuky s uvedením zoznamu predložených dokladov a dokumentov.</w:t>
      </w:r>
    </w:p>
    <w:p w14:paraId="1D618C86" w14:textId="4E8F6ED5" w:rsidR="00836287" w:rsidRPr="009C60BD" w:rsidRDefault="0012108E" w:rsidP="009214B5">
      <w:pPr>
        <w:numPr>
          <w:ilvl w:val="1"/>
          <w:numId w:val="37"/>
        </w:numPr>
        <w:spacing w:before="120" w:after="200" w:line="276" w:lineRule="auto"/>
        <w:ind w:left="992" w:hanging="567"/>
        <w:jc w:val="both"/>
        <w:rPr>
          <w:sz w:val="22"/>
          <w:szCs w:val="22"/>
        </w:rPr>
      </w:pPr>
      <w:r>
        <w:rPr>
          <w:rStyle w:val="Zvraznenie"/>
          <w:i w:val="0"/>
          <w:iCs w:val="0"/>
          <w:sz w:val="22"/>
          <w:szCs w:val="22"/>
        </w:rPr>
        <w:t xml:space="preserve">Počet predložených ponúk a </w:t>
      </w:r>
      <w:r w:rsidRPr="0097208D">
        <w:rPr>
          <w:sz w:val="22"/>
          <w:szCs w:val="22"/>
        </w:rPr>
        <w:t>návrhy na plnenie kritérií</w:t>
      </w:r>
      <w:r w:rsidR="00836287" w:rsidRPr="009C60BD">
        <w:rPr>
          <w:sz w:val="22"/>
          <w:szCs w:val="22"/>
        </w:rPr>
        <w:t>, ktoré sa dajú vyjadriť číslom</w:t>
      </w:r>
      <w:r w:rsidR="00386A58" w:rsidRPr="009C60BD">
        <w:rPr>
          <w:sz w:val="22"/>
          <w:szCs w:val="22"/>
        </w:rPr>
        <w:t>,</w:t>
      </w:r>
      <w:r w:rsidR="00836287" w:rsidRPr="009C60BD">
        <w:rPr>
          <w:sz w:val="22"/>
          <w:szCs w:val="22"/>
        </w:rPr>
        <w:t xml:space="preserve"> budú zverejnené na otváraní ponúk</w:t>
      </w:r>
      <w:r w:rsidR="005E12DA">
        <w:rPr>
          <w:sz w:val="22"/>
          <w:szCs w:val="22"/>
        </w:rPr>
        <w:t xml:space="preserve"> </w:t>
      </w:r>
      <w:r w:rsidR="005E12DA" w:rsidRPr="00CD6F14">
        <w:rPr>
          <w:sz w:val="22"/>
          <w:szCs w:val="22"/>
        </w:rPr>
        <w:t>prostredníctvom elektronického prostriedku JOSEPHINE</w:t>
      </w:r>
      <w:r w:rsidR="00836287" w:rsidRPr="00CD6F14">
        <w:rPr>
          <w:sz w:val="22"/>
          <w:szCs w:val="22"/>
        </w:rPr>
        <w:t>.</w:t>
      </w:r>
      <w:r w:rsidR="00836287" w:rsidRPr="009C60BD">
        <w:rPr>
          <w:sz w:val="22"/>
          <w:szCs w:val="22"/>
        </w:rPr>
        <w:t xml:space="preserve"> Tieto údaje musia byť totožné s údajmi uvedenými </w:t>
      </w:r>
      <w:r w:rsidR="00836287" w:rsidRPr="009C60BD">
        <w:rPr>
          <w:iCs/>
          <w:sz w:val="22"/>
          <w:szCs w:val="22"/>
        </w:rPr>
        <w:t xml:space="preserve">v návrhu </w:t>
      </w:r>
      <w:r w:rsidR="00836287" w:rsidRPr="009C60BD">
        <w:rPr>
          <w:sz w:val="22"/>
          <w:szCs w:val="22"/>
        </w:rPr>
        <w:t xml:space="preserve">Zmluvy podľa kapitoly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00836287" w:rsidRPr="009C60BD">
        <w:rPr>
          <w:sz w:val="22"/>
          <w:szCs w:val="22"/>
        </w:rPr>
        <w:t xml:space="preserve">.  </w:t>
      </w:r>
    </w:p>
    <w:p w14:paraId="4258A461"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lastRenderedPageBreak/>
        <w:t xml:space="preserve">V prípade, že uchádzač bude mať požiadavku na ochranu obchodného tajomstva, je potrebné, aby označil tie časti ponuky, ktoré obsahujú informácie chránené obchodným tajomstvom. Porušením alebo ohrozením obchodného tajomstva nie je najmä sprístupnenie informácií, ktoré sú uvedené v § 10 zákona o slobode informácií. Na to, aby určité skutočnosti tvorili predmet obchodného tajomstva, musia byť zároveň (kumulatívne) podľa § 17 Obchodného zákonníka splnené nasledovné podmienky: </w:t>
      </w:r>
    </w:p>
    <w:p w14:paraId="5DA703D0" w14:textId="77777777" w:rsidR="0081179B" w:rsidRDefault="00836287" w:rsidP="006060A0">
      <w:pPr>
        <w:spacing w:before="120" w:line="276" w:lineRule="auto"/>
        <w:ind w:left="992"/>
        <w:jc w:val="both"/>
        <w:rPr>
          <w:sz w:val="22"/>
          <w:szCs w:val="22"/>
        </w:rPr>
      </w:pPr>
      <w:r w:rsidRPr="00836287">
        <w:rPr>
          <w:sz w:val="22"/>
          <w:szCs w:val="22"/>
        </w:rPr>
        <w:t>Ide o skutočnosti obchodnej, výrobnej alebo technickej povahy súvisiace s podnikom, ktoré majú skutočnú alebo aspoň potenciálnu materiálnu alebo nemateriálnu hodnotu, nie sú v príslušných obchodných kruhoch bežne dostupné, majú byť podľa vôle podnikateľa (uchádzača) utajené a podnikateľ (uchádzač) zodpovedajúcim spôsobom ich utajenie zabezpečuje. Pokiaľ by chýbala čo i len jediná z týchto podmienok, nešlo by o obchodné tajomstvo v zmysle ustanovenia § 17 Obchodného zákonníka.</w:t>
      </w:r>
    </w:p>
    <w:p w14:paraId="6B4A35F3" w14:textId="12E3219F" w:rsidR="00C33397" w:rsidRPr="00836287" w:rsidRDefault="00C33397" w:rsidP="006060A0">
      <w:pPr>
        <w:ind w:left="992"/>
        <w:jc w:val="both"/>
        <w:rPr>
          <w:sz w:val="22"/>
          <w:szCs w:val="22"/>
        </w:rPr>
      </w:pPr>
    </w:p>
    <w:p w14:paraId="1904A0F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 xml:space="preserve">Zábezpeka </w:t>
      </w:r>
    </w:p>
    <w:p w14:paraId="61A0F189" w14:textId="7009EA7F" w:rsidR="00836287" w:rsidRPr="00A9105E" w:rsidRDefault="00CC4501" w:rsidP="009214B5">
      <w:pPr>
        <w:numPr>
          <w:ilvl w:val="1"/>
          <w:numId w:val="37"/>
        </w:numPr>
        <w:spacing w:before="120" w:after="200" w:line="276" w:lineRule="auto"/>
        <w:ind w:left="992" w:hanging="567"/>
        <w:jc w:val="both"/>
        <w:rPr>
          <w:sz w:val="22"/>
          <w:szCs w:val="22"/>
        </w:rPr>
      </w:pPr>
      <w:r w:rsidRPr="00A9105E">
        <w:rPr>
          <w:sz w:val="22"/>
          <w:szCs w:val="22"/>
        </w:rPr>
        <w:t>O</w:t>
      </w:r>
      <w:r w:rsidR="00836287" w:rsidRPr="00A9105E">
        <w:rPr>
          <w:sz w:val="22"/>
          <w:szCs w:val="22"/>
        </w:rPr>
        <w:t>bstarávateľ vyžaduje viazanosť ponuky zabezpečiť zábezpekou počas lehoty viazanosti ponúk v zmysle bodu 8. tejto kapitoly vo výške</w:t>
      </w:r>
      <w:r w:rsidR="00836287" w:rsidRPr="00A9105E">
        <w:rPr>
          <w:b/>
          <w:sz w:val="22"/>
          <w:szCs w:val="22"/>
        </w:rPr>
        <w:t xml:space="preserve"> </w:t>
      </w:r>
      <w:r w:rsidR="004E4412" w:rsidRPr="00653049">
        <w:rPr>
          <w:b/>
          <w:sz w:val="22"/>
          <w:szCs w:val="22"/>
        </w:rPr>
        <w:t>14</w:t>
      </w:r>
      <w:r w:rsidR="007E573F" w:rsidRPr="00653049">
        <w:rPr>
          <w:b/>
          <w:sz w:val="22"/>
          <w:szCs w:val="22"/>
        </w:rPr>
        <w:t>0 000</w:t>
      </w:r>
      <w:r w:rsidR="00AB4483" w:rsidRPr="00653049">
        <w:rPr>
          <w:b/>
          <w:sz w:val="22"/>
          <w:szCs w:val="22"/>
        </w:rPr>
        <w:t>,</w:t>
      </w:r>
      <w:r w:rsidR="00182920" w:rsidRPr="00653049">
        <w:rPr>
          <w:b/>
          <w:sz w:val="22"/>
          <w:szCs w:val="22"/>
        </w:rPr>
        <w:t>00</w:t>
      </w:r>
      <w:r w:rsidR="00836287" w:rsidRPr="00653049">
        <w:rPr>
          <w:b/>
          <w:sz w:val="22"/>
          <w:szCs w:val="22"/>
        </w:rPr>
        <w:t xml:space="preserve"> </w:t>
      </w:r>
      <w:r w:rsidR="00836287" w:rsidRPr="00653049">
        <w:rPr>
          <w:sz w:val="22"/>
          <w:szCs w:val="22"/>
        </w:rPr>
        <w:t>(</w:t>
      </w:r>
      <w:r w:rsidR="00401543" w:rsidRPr="00653049">
        <w:rPr>
          <w:sz w:val="22"/>
          <w:szCs w:val="22"/>
        </w:rPr>
        <w:t xml:space="preserve">slovom: </w:t>
      </w:r>
      <w:r w:rsidR="007B35DB" w:rsidRPr="00653049">
        <w:rPr>
          <w:sz w:val="22"/>
          <w:szCs w:val="22"/>
        </w:rPr>
        <w:t>jednostoštyridsať</w:t>
      </w:r>
      <w:r w:rsidR="003C06AF" w:rsidRPr="00653049">
        <w:rPr>
          <w:sz w:val="22"/>
          <w:szCs w:val="22"/>
        </w:rPr>
        <w:t xml:space="preserve"> tisíc</w:t>
      </w:r>
      <w:r w:rsidR="00836287" w:rsidRPr="00653049">
        <w:rPr>
          <w:sz w:val="22"/>
          <w:szCs w:val="22"/>
        </w:rPr>
        <w:t>) EUR.</w:t>
      </w:r>
    </w:p>
    <w:p w14:paraId="765EF69F" w14:textId="0C43A247" w:rsidR="00836287" w:rsidRPr="00A9105E" w:rsidRDefault="00836287" w:rsidP="00A9105E">
      <w:pPr>
        <w:numPr>
          <w:ilvl w:val="1"/>
          <w:numId w:val="37"/>
        </w:numPr>
        <w:spacing w:before="120" w:after="200" w:line="276" w:lineRule="auto"/>
        <w:ind w:left="992" w:hanging="567"/>
        <w:jc w:val="both"/>
        <w:rPr>
          <w:sz w:val="22"/>
          <w:szCs w:val="22"/>
        </w:rPr>
      </w:pPr>
      <w:r w:rsidRPr="00A9105E">
        <w:rPr>
          <w:sz w:val="22"/>
          <w:szCs w:val="22"/>
          <w:u w:val="single"/>
        </w:rPr>
        <w:t>Zábezpeka je poskytnutie bankovej záruky za uchádzača, poskytnutie poistenia záruky alebo zloženie finančných prostriedkov uchádzačom na účet obstarávateľa. Doklad o zložení zábezpeky musí byť súčasťou ponuky.</w:t>
      </w:r>
      <w:r w:rsidRPr="00A9105E">
        <w:rPr>
          <w:sz w:val="22"/>
          <w:szCs w:val="22"/>
        </w:rPr>
        <w:t xml:space="preserve"> Ak doklad o zložení zábezpeky nebude súčasťou ponuky, resp. ak finančné prostriedky nebudú zložené na účte obstarávateľa podľa  týchto súťažných podkladov alebo ak banková záruka alebo poistenie záruky nebude obsahovať náležitosti podľa týchto súťažných podkladov, bude uchádzač z verejnej súťaže vylúčený s uvedením dôvodu a lehoty, v ktorej môže byť podaná námietka podľa § 170 ods. 3 písm. d) ZVO. V prípade, ak sa uchádzač rozhodne predložiť bankovú záruku alebo ak sa rozhodne predložiť poistenie záruky podľa § 46 ods. 9 ZVO, obstarávateľ požaduje doručenie originálu bankovej záruky alebo originálu poistenia záruky najneskôr v lehote na predkladanie ponúk na adresu obstarávateľa Železnice Slovenskej republiky, Generálne riaditeľstvo, </w:t>
      </w:r>
      <w:r w:rsidR="00A9105E" w:rsidRPr="00A9105E">
        <w:rPr>
          <w:sz w:val="22"/>
          <w:szCs w:val="22"/>
        </w:rPr>
        <w:t xml:space="preserve">Odbor nadlimitných zákaziek a koncesií GR ŽSR, </w:t>
      </w:r>
      <w:r w:rsidRPr="00A9105E">
        <w:rPr>
          <w:sz w:val="22"/>
          <w:szCs w:val="22"/>
        </w:rPr>
        <w:t>Klemensova 8, 813 61 Bratislava v samostatnej uzatvorenej obálke s označením „Zábezpeka“ a označením názvu verejnej súťaže a označením „Neotvárať“.</w:t>
      </w:r>
      <w:r w:rsidRPr="00A9105E">
        <w:rPr>
          <w:rFonts w:eastAsia="Calibri"/>
          <w:sz w:val="22"/>
          <w:szCs w:val="22"/>
          <w:lang w:eastAsia="en-US"/>
        </w:rPr>
        <w:t xml:space="preserve"> A</w:t>
      </w:r>
      <w:r w:rsidRPr="00A9105E">
        <w:rPr>
          <w:sz w:val="22"/>
          <w:szCs w:val="22"/>
        </w:rPr>
        <w:t>k banka umožňuje vydanie a akce</w:t>
      </w:r>
      <w:r w:rsidR="00E46566" w:rsidRPr="00A9105E">
        <w:rPr>
          <w:sz w:val="22"/>
          <w:szCs w:val="22"/>
        </w:rPr>
        <w:t>ptáciu bankovej záruky/poistenia</w:t>
      </w:r>
      <w:r w:rsidRPr="00A9105E">
        <w:rPr>
          <w:sz w:val="22"/>
          <w:szCs w:val="22"/>
        </w:rPr>
        <w:t xml:space="preserve"> záruky v elektronickom formáte dokumentu vydanom pomocou zaručenej konverzie, tak obstarávateľ akceptuje aj takto vydanú bankovú záruku/poistenie záruky.</w:t>
      </w:r>
    </w:p>
    <w:p w14:paraId="34283A82"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Spôsoby zloženia zábezpeky:</w:t>
      </w:r>
    </w:p>
    <w:p w14:paraId="065953BD" w14:textId="11E9C6B1"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zložením finančných prostriedkov na bankový účet obstarávateľa  prevodným príkazom podľa týchto súťažných podkladov, v prípade skupiny dodávateľov môže každý člen skupiny dodávateľov zložiť finančné prostriedky na bankový účet obstarávateľa prevodným príkazom za seba pri splnení podmienky, že súčet zložených finančných prostriedko</w:t>
      </w:r>
      <w:r w:rsidR="008365E0">
        <w:rPr>
          <w:sz w:val="22"/>
          <w:szCs w:val="22"/>
        </w:rPr>
        <w:t>v za skupinu dodávateľov</w:t>
      </w:r>
      <w:r w:rsidR="0029431D">
        <w:rPr>
          <w:sz w:val="22"/>
          <w:szCs w:val="22"/>
        </w:rPr>
        <w:t>,</w:t>
      </w:r>
      <w:r w:rsidRPr="00836287">
        <w:rPr>
          <w:sz w:val="22"/>
          <w:szCs w:val="22"/>
        </w:rPr>
        <w:t xml:space="preserve"> </w:t>
      </w:r>
      <w:r w:rsidR="00F34CF5">
        <w:rPr>
          <w:sz w:val="22"/>
          <w:szCs w:val="22"/>
        </w:rPr>
        <w:t xml:space="preserve">zložený </w:t>
      </w:r>
      <w:r w:rsidRPr="00836287">
        <w:rPr>
          <w:sz w:val="22"/>
          <w:szCs w:val="22"/>
        </w:rPr>
        <w:t>jednotlivými členmi skupiny dodávateľov</w:t>
      </w:r>
      <w:r w:rsidR="0029431D">
        <w:rPr>
          <w:sz w:val="22"/>
          <w:szCs w:val="22"/>
        </w:rPr>
        <w:t>,</w:t>
      </w:r>
      <w:r w:rsidRPr="00836287">
        <w:rPr>
          <w:sz w:val="22"/>
          <w:szCs w:val="22"/>
        </w:rPr>
        <w:t xml:space="preserve"> bude vo výške požadovanej obstarávateľom</w:t>
      </w:r>
    </w:p>
    <w:p w14:paraId="2BEE2A37" w14:textId="77777777" w:rsidR="00836287" w:rsidRPr="00836287" w:rsidRDefault="00CF0C3B" w:rsidP="00836287">
      <w:pPr>
        <w:spacing w:before="60"/>
        <w:ind w:left="1843" w:hanging="142"/>
        <w:jc w:val="both"/>
        <w:rPr>
          <w:sz w:val="22"/>
          <w:szCs w:val="22"/>
        </w:rPr>
      </w:pPr>
      <w:r>
        <w:rPr>
          <w:sz w:val="22"/>
          <w:szCs w:val="22"/>
        </w:rPr>
        <w:t>a/</w:t>
      </w:r>
      <w:r w:rsidR="00836287" w:rsidRPr="00836287">
        <w:rPr>
          <w:sz w:val="22"/>
          <w:szCs w:val="22"/>
        </w:rPr>
        <w:t>alebo</w:t>
      </w:r>
    </w:p>
    <w:p w14:paraId="6AD64E6E" w14:textId="77777777" w:rsidR="00836287" w:rsidRPr="00836287" w:rsidRDefault="00836287" w:rsidP="009214B5">
      <w:pPr>
        <w:numPr>
          <w:ilvl w:val="2"/>
          <w:numId w:val="37"/>
        </w:numPr>
        <w:tabs>
          <w:tab w:val="clear" w:pos="2280"/>
        </w:tabs>
        <w:spacing w:before="120" w:line="276" w:lineRule="auto"/>
        <w:ind w:left="1701" w:hanging="708"/>
        <w:jc w:val="both"/>
        <w:rPr>
          <w:sz w:val="22"/>
          <w:szCs w:val="22"/>
        </w:rPr>
      </w:pPr>
      <w:r w:rsidRPr="00836287">
        <w:rPr>
          <w:sz w:val="22"/>
          <w:szCs w:val="22"/>
        </w:rPr>
        <w:t>poskytnutím bankovej záruky za uchádzača, v prípade skupiny dodávateľov môže každý člen skupiny dodávateľov poskytnúť bankovú záruku za seba pri splnení podmienky, že súčet finančných prostriedkov uvedený v jednotlivých bankových zárukách za skupinu dodávateľov poskytnutý jednotlivými členmi skupiny dodávateľov bude vo výške požadovanej obstarávateľom</w:t>
      </w:r>
    </w:p>
    <w:p w14:paraId="3A8BB29E" w14:textId="77777777" w:rsidR="00836287" w:rsidRPr="00836287" w:rsidRDefault="00CF0C3B" w:rsidP="00836287">
      <w:pPr>
        <w:ind w:left="1701"/>
        <w:jc w:val="both"/>
        <w:rPr>
          <w:sz w:val="22"/>
          <w:szCs w:val="22"/>
        </w:rPr>
      </w:pPr>
      <w:r>
        <w:rPr>
          <w:sz w:val="22"/>
          <w:szCs w:val="22"/>
        </w:rPr>
        <w:t>a/</w:t>
      </w:r>
      <w:r w:rsidR="00836287" w:rsidRPr="00836287">
        <w:rPr>
          <w:sz w:val="22"/>
          <w:szCs w:val="22"/>
        </w:rPr>
        <w:t>alebo</w:t>
      </w:r>
    </w:p>
    <w:p w14:paraId="1C503D87" w14:textId="77777777" w:rsidR="00836287" w:rsidRPr="000B00C5" w:rsidRDefault="00836287" w:rsidP="009214B5">
      <w:pPr>
        <w:numPr>
          <w:ilvl w:val="2"/>
          <w:numId w:val="37"/>
        </w:numPr>
        <w:tabs>
          <w:tab w:val="clear" w:pos="2280"/>
        </w:tabs>
        <w:spacing w:before="120" w:after="200" w:line="276" w:lineRule="auto"/>
        <w:ind w:left="1701" w:hanging="708"/>
        <w:jc w:val="both"/>
      </w:pPr>
      <w:r w:rsidRPr="00836287">
        <w:rPr>
          <w:sz w:val="22"/>
          <w:szCs w:val="22"/>
        </w:rPr>
        <w:t xml:space="preserve">poskytnutím poistenia záruky, v prípade skupiny dodávateľov môže každý člen skupiny dodávateľov poskytnúť poistenie záruky za seba pri splnení podmienky, že súčet finančných </w:t>
      </w:r>
      <w:r w:rsidRPr="00836287">
        <w:rPr>
          <w:sz w:val="22"/>
          <w:szCs w:val="22"/>
        </w:rPr>
        <w:lastRenderedPageBreak/>
        <w:t>prostriedkov uvedený v jednotlivých poisteniach záruky za skupinu dodávateľov poskytnutý jednotlivými členmi skupiny dodávateľov bude vo výške požadovanej obstarávateľom.</w:t>
      </w:r>
    </w:p>
    <w:p w14:paraId="57C414D6" w14:textId="271A339B"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Podmienky zloženia zábezpeky:</w:t>
      </w:r>
    </w:p>
    <w:p w14:paraId="18603B0C" w14:textId="77777777" w:rsidR="00836287" w:rsidRPr="00836287" w:rsidRDefault="00836287" w:rsidP="009214B5">
      <w:pPr>
        <w:numPr>
          <w:ilvl w:val="2"/>
          <w:numId w:val="37"/>
        </w:numPr>
        <w:tabs>
          <w:tab w:val="clear" w:pos="2280"/>
        </w:tabs>
        <w:spacing w:before="120" w:after="200" w:line="276" w:lineRule="auto"/>
        <w:ind w:left="1843" w:hanging="851"/>
        <w:jc w:val="both"/>
        <w:rPr>
          <w:sz w:val="22"/>
          <w:szCs w:val="22"/>
        </w:rPr>
      </w:pPr>
      <w:r w:rsidRPr="00836287">
        <w:rPr>
          <w:sz w:val="22"/>
          <w:szCs w:val="22"/>
        </w:rPr>
        <w:t>Zloženie finančných prostriedkov na bankový účet obstarávateľa</w:t>
      </w:r>
    </w:p>
    <w:p w14:paraId="3EC60504" w14:textId="78E4C1D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 xml:space="preserve">finančné prostriedky vo výške podľa bodu 15.1. tejto kapitoly súťažných podkladov musia byť zložené na účet obstarávateľa vedený v: Tatra banka, a.s., </w:t>
      </w:r>
      <w:r w:rsidRPr="00606519">
        <w:rPr>
          <w:sz w:val="22"/>
          <w:szCs w:val="22"/>
          <w:u w:val="single"/>
        </w:rPr>
        <w:t>IBAN: SK46 1100 0000 0026 2611 0649</w:t>
      </w:r>
      <w:r w:rsidRPr="00606519">
        <w:rPr>
          <w:sz w:val="22"/>
          <w:szCs w:val="22"/>
        </w:rPr>
        <w:t>, konštantný symbol 0558,</w:t>
      </w:r>
      <w:r w:rsidRPr="00010466">
        <w:rPr>
          <w:sz w:val="22"/>
          <w:szCs w:val="22"/>
        </w:rPr>
        <w:t xml:space="preserve"> variabilný symbol </w:t>
      </w:r>
      <w:r w:rsidR="00606519" w:rsidRPr="00010466">
        <w:rPr>
          <w:sz w:val="22"/>
          <w:szCs w:val="22"/>
        </w:rPr>
        <w:t>16151</w:t>
      </w:r>
      <w:r w:rsidRPr="00010466">
        <w:rPr>
          <w:sz w:val="22"/>
          <w:szCs w:val="22"/>
        </w:rPr>
        <w:t xml:space="preserve">, </w:t>
      </w:r>
      <w:r w:rsidRPr="00836287">
        <w:rPr>
          <w:sz w:val="22"/>
          <w:szCs w:val="22"/>
        </w:rPr>
        <w:t>špecifický symbol (IČO uchádzača), BIC/SWIFT kód: TATRSKBX. Účet je úročený základnou sadzbou na bežnom účte,</w:t>
      </w:r>
    </w:p>
    <w:p w14:paraId="4DBB3322" w14:textId="77777777" w:rsidR="00836287" w:rsidRPr="00836287" w:rsidRDefault="00836287" w:rsidP="009214B5">
      <w:pPr>
        <w:numPr>
          <w:ilvl w:val="3"/>
          <w:numId w:val="37"/>
        </w:numPr>
        <w:spacing w:before="120" w:after="200" w:line="276" w:lineRule="auto"/>
        <w:ind w:left="2835" w:hanging="1134"/>
        <w:jc w:val="both"/>
        <w:rPr>
          <w:sz w:val="22"/>
          <w:szCs w:val="22"/>
        </w:rPr>
      </w:pPr>
      <w:r w:rsidRPr="00836287">
        <w:rPr>
          <w:sz w:val="22"/>
          <w:szCs w:val="22"/>
        </w:rPr>
        <w:t>finančné prostriedky musia byť pripísané na účte obstarávateľa najneskôr v deň uplynutia lehoty na predkladanie ponúk.</w:t>
      </w:r>
    </w:p>
    <w:p w14:paraId="21A58089" w14:textId="33579B8B" w:rsidR="00836287" w:rsidRPr="00836287" w:rsidRDefault="00836287" w:rsidP="009214B5">
      <w:pPr>
        <w:numPr>
          <w:ilvl w:val="2"/>
          <w:numId w:val="37"/>
        </w:numPr>
        <w:tabs>
          <w:tab w:val="clear" w:pos="2280"/>
          <w:tab w:val="left" w:pos="1701"/>
        </w:tabs>
        <w:spacing w:before="120" w:after="200" w:line="276" w:lineRule="auto"/>
        <w:ind w:left="1701" w:hanging="709"/>
        <w:jc w:val="both"/>
        <w:rPr>
          <w:sz w:val="22"/>
          <w:szCs w:val="22"/>
        </w:rPr>
      </w:pPr>
      <w:r w:rsidRPr="00836287">
        <w:rPr>
          <w:sz w:val="22"/>
          <w:szCs w:val="22"/>
        </w:rPr>
        <w:t>Poskytnutie bankovej záruky za uchádzača sa riadi ustanoveniami Obchodného zákonníka, resp. ekvivalentného všeobecne záväzného právneho predpisu členského štátu EÚ alebo tretej krajiny</w:t>
      </w:r>
      <w:r w:rsidRPr="00836287">
        <w:rPr>
          <w:spacing w:val="-1"/>
          <w:sz w:val="22"/>
          <w:szCs w:val="22"/>
        </w:rPr>
        <w:t>.</w:t>
      </w:r>
      <w:r w:rsidRPr="00836287">
        <w:rPr>
          <w:sz w:val="22"/>
          <w:szCs w:val="22"/>
        </w:rPr>
        <w:t xml:space="preserve"> Uchádzač predloží záručnú listinu, v ktorej banka písomne vyhlási, že uspokojí veriteľa (obstarávateľa) za dlžníka (uchádzača) do výšky zábezpeky podľa  bodu 15.1. tejto kapitoly</w:t>
      </w:r>
      <w:r w:rsidR="00AC338E">
        <w:rPr>
          <w:sz w:val="22"/>
          <w:szCs w:val="22"/>
        </w:rPr>
        <w:t xml:space="preserve"> súťažných podkladov.</w:t>
      </w:r>
    </w:p>
    <w:p w14:paraId="6540D1CC" w14:textId="77777777" w:rsidR="00836287" w:rsidRPr="00836287" w:rsidRDefault="00836287" w:rsidP="00836287">
      <w:pPr>
        <w:spacing w:before="120"/>
        <w:ind w:left="1701"/>
        <w:jc w:val="both"/>
        <w:rPr>
          <w:sz w:val="22"/>
          <w:szCs w:val="22"/>
        </w:rPr>
      </w:pPr>
      <w:r w:rsidRPr="00836287">
        <w:rPr>
          <w:sz w:val="22"/>
          <w:szCs w:val="22"/>
        </w:rPr>
        <w:t>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(obstarávateľa) za dlžníka (uchádzača) do výšky zábezpeky podľa bodu 15.1. tejto kapitoly súťažných podkladov.</w:t>
      </w:r>
    </w:p>
    <w:p w14:paraId="02BD6AA3" w14:textId="77777777" w:rsidR="00836287" w:rsidRPr="00836287" w:rsidRDefault="00836287" w:rsidP="00836287">
      <w:pPr>
        <w:spacing w:before="120"/>
        <w:ind w:left="1701"/>
        <w:jc w:val="both"/>
        <w:rPr>
          <w:sz w:val="22"/>
          <w:szCs w:val="22"/>
        </w:rPr>
      </w:pPr>
      <w:r w:rsidRPr="00836287">
        <w:rPr>
          <w:sz w:val="22"/>
          <w:szCs w:val="22"/>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 Doba platnosti bankovej záruky/poistenia záruky môže byť obmedzená do uplynutia lehoty viazanosti ponúk.</w:t>
      </w:r>
    </w:p>
    <w:p w14:paraId="37B0956E"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 xml:space="preserve">Banková záruka alebo poistenie záruky zanikne plnením banky alebo plnením poisťovne v rozsahu, v akom banka/poisťovňa poskytla plnenie za uchádzača v prospech obstarávateľa. </w:t>
      </w:r>
    </w:p>
    <w:p w14:paraId="0C6168DE"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Spôsob zloženia zábezpeky si vyberie uchádzač podľa podmienok uvedených v bode 15.3. tejto kapitoly súťažných podkladov.</w:t>
      </w:r>
      <w:r w:rsidR="00CF0C3B" w:rsidRPr="00CF0C3B">
        <w:rPr>
          <w:sz w:val="22"/>
          <w:szCs w:val="22"/>
        </w:rPr>
        <w:t xml:space="preserve"> Uchádzač môže zložiť zábezpeku aj kombináciou viacerých spôsobov.</w:t>
      </w:r>
    </w:p>
    <w:p w14:paraId="1000D735"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Ak uchádzač zložil zábezpeku zložením finančných prostriedkov na účet obstarávateľa podľa týchto súťažných podkladov, obstarávateľ ju vráti aj s úrokmi vo výške aktuálnej sadzby banky, kde bola zložená, okrem prípadov, kedy zábezpeka prepadá v prospech obstarávateľa. </w:t>
      </w:r>
    </w:p>
    <w:p w14:paraId="0B4CB578" w14:textId="77777777" w:rsidR="00836287" w:rsidRPr="00836287" w:rsidRDefault="00836287" w:rsidP="00C76583">
      <w:pPr>
        <w:spacing w:before="120" w:after="240"/>
        <w:ind w:left="992"/>
        <w:jc w:val="both"/>
        <w:rPr>
          <w:sz w:val="22"/>
          <w:szCs w:val="22"/>
        </w:rPr>
      </w:pPr>
      <w:r w:rsidRPr="00836287">
        <w:rPr>
          <w:sz w:val="22"/>
          <w:szCs w:val="22"/>
        </w:rPr>
        <w:t>Ak uchádzač zložil zábezpeku formou bankovej záruky, alebo formou poistenia záruky</w:t>
      </w:r>
      <w:r w:rsidR="00460752">
        <w:rPr>
          <w:sz w:val="22"/>
          <w:szCs w:val="22"/>
        </w:rPr>
        <w:t>,</w:t>
      </w:r>
      <w:r w:rsidRPr="00836287">
        <w:rPr>
          <w:sz w:val="22"/>
          <w:szCs w:val="22"/>
        </w:rPr>
        <w:t xml:space="preserve"> táto zanikne uplynutím lehoty, na ktorú bola vystavená, ak veriteľ (obstarávateľ) neoznámi banke/poisťovni písomne svoje nároky z predloženého dokladu počas doby jej platnosti.</w:t>
      </w:r>
    </w:p>
    <w:p w14:paraId="18DA6C53" w14:textId="77777777" w:rsidR="00836287" w:rsidRPr="00836287" w:rsidRDefault="00836287" w:rsidP="009214B5">
      <w:pPr>
        <w:numPr>
          <w:ilvl w:val="1"/>
          <w:numId w:val="37"/>
        </w:numPr>
        <w:spacing w:line="276" w:lineRule="auto"/>
        <w:ind w:left="992" w:hanging="567"/>
        <w:jc w:val="both"/>
        <w:rPr>
          <w:sz w:val="22"/>
          <w:szCs w:val="22"/>
        </w:rPr>
      </w:pPr>
      <w:r w:rsidRPr="00836287">
        <w:rPr>
          <w:sz w:val="22"/>
          <w:szCs w:val="22"/>
        </w:rPr>
        <w:t xml:space="preserve">Zábezpeka prepadne v prospech obstarávateľa, ak uchádzač v lehote viazanosti ponúk: </w:t>
      </w:r>
    </w:p>
    <w:p w14:paraId="0E7A7AAE" w14:textId="77E20699" w:rsidR="00836287" w:rsidRPr="00836287" w:rsidRDefault="00836287" w:rsidP="009214B5">
      <w:pPr>
        <w:numPr>
          <w:ilvl w:val="2"/>
          <w:numId w:val="37"/>
        </w:numPr>
        <w:tabs>
          <w:tab w:val="clear" w:pos="2280"/>
          <w:tab w:val="num" w:pos="1701"/>
        </w:tabs>
        <w:spacing w:line="276" w:lineRule="auto"/>
        <w:ind w:left="1701" w:hanging="709"/>
        <w:jc w:val="both"/>
        <w:rPr>
          <w:sz w:val="22"/>
          <w:szCs w:val="22"/>
        </w:rPr>
      </w:pPr>
      <w:r w:rsidRPr="00836287">
        <w:rPr>
          <w:sz w:val="22"/>
          <w:szCs w:val="22"/>
        </w:rPr>
        <w:t>odstúpi od svojej ponuky (t. j. v čase po uplynutí lehoty na predkladanie ponúk do uplynutia lehoty viazanosti ponúk),</w:t>
      </w:r>
      <w:r w:rsidR="0049194E">
        <w:rPr>
          <w:sz w:val="22"/>
          <w:szCs w:val="22"/>
        </w:rPr>
        <w:t xml:space="preserve"> alebo</w:t>
      </w:r>
    </w:p>
    <w:p w14:paraId="0BC1267A" w14:textId="4CC918D1" w:rsidR="00836287" w:rsidRPr="00E509EF" w:rsidRDefault="002076E7" w:rsidP="009214B5">
      <w:pPr>
        <w:numPr>
          <w:ilvl w:val="2"/>
          <w:numId w:val="37"/>
        </w:numPr>
        <w:tabs>
          <w:tab w:val="clear" w:pos="2280"/>
        </w:tabs>
        <w:spacing w:after="240" w:line="276" w:lineRule="auto"/>
        <w:ind w:left="1701" w:hanging="709"/>
        <w:jc w:val="both"/>
        <w:rPr>
          <w:sz w:val="22"/>
          <w:szCs w:val="22"/>
        </w:rPr>
      </w:pPr>
      <w:r>
        <w:rPr>
          <w:sz w:val="22"/>
          <w:szCs w:val="22"/>
        </w:rPr>
        <w:t xml:space="preserve"> </w:t>
      </w:r>
      <w:r w:rsidR="00836287" w:rsidRPr="00E509EF">
        <w:rPr>
          <w:sz w:val="22"/>
          <w:szCs w:val="22"/>
        </w:rPr>
        <w:t xml:space="preserve">neposkytne súčinnosť alebo odmietne uzavrieť Zmluvu podľa </w:t>
      </w:r>
      <w:r w:rsidR="00836287" w:rsidRPr="003D0502">
        <w:rPr>
          <w:sz w:val="22"/>
          <w:szCs w:val="22"/>
        </w:rPr>
        <w:t xml:space="preserve">§ 56 ods. 8 až </w:t>
      </w:r>
      <w:r w:rsidR="00836287" w:rsidRPr="009B59DB">
        <w:rPr>
          <w:color w:val="0070C0"/>
          <w:sz w:val="22"/>
          <w:szCs w:val="22"/>
        </w:rPr>
        <w:t>1</w:t>
      </w:r>
      <w:r w:rsidR="00E13A10" w:rsidRPr="009B59DB">
        <w:rPr>
          <w:color w:val="0070C0"/>
          <w:sz w:val="22"/>
          <w:szCs w:val="22"/>
        </w:rPr>
        <w:t>2</w:t>
      </w:r>
      <w:r w:rsidR="00836287" w:rsidRPr="009B59DB">
        <w:rPr>
          <w:color w:val="0070C0"/>
          <w:sz w:val="22"/>
          <w:szCs w:val="22"/>
        </w:rPr>
        <w:t xml:space="preserve"> </w:t>
      </w:r>
      <w:r w:rsidR="00836287" w:rsidRPr="003D0502">
        <w:rPr>
          <w:sz w:val="22"/>
          <w:szCs w:val="22"/>
        </w:rPr>
        <w:t>ZVO</w:t>
      </w:r>
      <w:r w:rsidR="00836287" w:rsidRPr="00E509EF">
        <w:rPr>
          <w:sz w:val="22"/>
          <w:szCs w:val="22"/>
        </w:rPr>
        <w:t>.</w:t>
      </w:r>
    </w:p>
    <w:p w14:paraId="0BEDD1D1" w14:textId="77777777" w:rsidR="00836287" w:rsidRPr="00836287" w:rsidRDefault="00CC4501" w:rsidP="009214B5">
      <w:pPr>
        <w:numPr>
          <w:ilvl w:val="1"/>
          <w:numId w:val="37"/>
        </w:numPr>
        <w:spacing w:line="276" w:lineRule="auto"/>
        <w:ind w:left="992" w:hanging="567"/>
        <w:jc w:val="both"/>
        <w:rPr>
          <w:sz w:val="22"/>
          <w:szCs w:val="22"/>
        </w:rPr>
      </w:pPr>
      <w:r>
        <w:rPr>
          <w:sz w:val="22"/>
          <w:szCs w:val="22"/>
        </w:rPr>
        <w:t>O</w:t>
      </w:r>
      <w:r w:rsidR="00836287" w:rsidRPr="00836287">
        <w:rPr>
          <w:sz w:val="22"/>
          <w:szCs w:val="22"/>
        </w:rPr>
        <w:t>bstarávateľ uvoľní alebo vráti uchádzačovi zábezpeku do 7 dní odo dňa:</w:t>
      </w:r>
    </w:p>
    <w:p w14:paraId="3D96FAF2" w14:textId="702CF475"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uplynutia lehoty viazanosti ponúk</w:t>
      </w:r>
    </w:p>
    <w:p w14:paraId="6425DC58" w14:textId="77777777" w:rsidR="00836287" w:rsidRP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lastRenderedPageBreak/>
        <w:t>márneho uplynutia lehoty na doručenie námietky:</w:t>
      </w:r>
    </w:p>
    <w:p w14:paraId="1B831248"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ho obstarávateľ vylúčil z verejného obstarávania a došlo k márnemu uplynutiu lehoty na podanie námietky, alebo</w:t>
      </w:r>
    </w:p>
    <w:p w14:paraId="0E6126BB" w14:textId="77777777" w:rsidR="00836287" w:rsidRPr="00836287" w:rsidRDefault="00836287" w:rsidP="009214B5">
      <w:pPr>
        <w:numPr>
          <w:ilvl w:val="3"/>
          <w:numId w:val="37"/>
        </w:numPr>
        <w:tabs>
          <w:tab w:val="left" w:pos="2694"/>
        </w:tabs>
        <w:spacing w:line="276" w:lineRule="auto"/>
        <w:ind w:left="2694" w:hanging="993"/>
        <w:jc w:val="both"/>
        <w:rPr>
          <w:sz w:val="22"/>
          <w:szCs w:val="22"/>
        </w:rPr>
      </w:pPr>
      <w:r w:rsidRPr="00836287">
        <w:rPr>
          <w:sz w:val="22"/>
          <w:szCs w:val="22"/>
        </w:rPr>
        <w:t>ak obstarávateľ zruší použitý postup zadávania zákazky,</w:t>
      </w:r>
    </w:p>
    <w:p w14:paraId="40178DDA" w14:textId="77777777" w:rsidR="00836287" w:rsidRDefault="00836287" w:rsidP="009214B5">
      <w:pPr>
        <w:numPr>
          <w:ilvl w:val="2"/>
          <w:numId w:val="37"/>
        </w:numPr>
        <w:tabs>
          <w:tab w:val="clear" w:pos="2280"/>
        </w:tabs>
        <w:spacing w:line="276" w:lineRule="auto"/>
        <w:ind w:left="1701" w:hanging="709"/>
        <w:jc w:val="both"/>
        <w:rPr>
          <w:sz w:val="22"/>
          <w:szCs w:val="22"/>
        </w:rPr>
      </w:pPr>
      <w:r w:rsidRPr="00836287">
        <w:rPr>
          <w:sz w:val="22"/>
          <w:szCs w:val="22"/>
        </w:rPr>
        <w:t>uzavretia Zmluvy.</w:t>
      </w:r>
    </w:p>
    <w:p w14:paraId="2744F5EA" w14:textId="77777777" w:rsidR="00836287" w:rsidRPr="00836287" w:rsidRDefault="00836287" w:rsidP="009214B5">
      <w:pPr>
        <w:numPr>
          <w:ilvl w:val="0"/>
          <w:numId w:val="37"/>
        </w:numPr>
        <w:spacing w:before="120" w:line="276" w:lineRule="auto"/>
        <w:ind w:left="425" w:hanging="425"/>
        <w:jc w:val="both"/>
        <w:outlineLvl w:val="2"/>
        <w:rPr>
          <w:sz w:val="22"/>
          <w:szCs w:val="22"/>
        </w:rPr>
      </w:pPr>
      <w:r w:rsidRPr="00836287">
        <w:rPr>
          <w:b/>
          <w:bCs/>
          <w:sz w:val="22"/>
          <w:szCs w:val="22"/>
        </w:rPr>
        <w:t>Mena a ceny uvádzané v ponuke</w:t>
      </w:r>
    </w:p>
    <w:p w14:paraId="1B9ADA1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Uchádzačom navrhovaná cena v ponuke (a následne aj v Zmluve) bude vyjadrená v EUR.</w:t>
      </w:r>
    </w:p>
    <w:p w14:paraId="1EAD7428" w14:textId="2EC4528D"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Cena bude spracovaná podľa kapitoly </w:t>
      </w:r>
      <w:r w:rsidRPr="00836287">
        <w:rPr>
          <w:i/>
          <w:iCs/>
          <w:sz w:val="22"/>
          <w:szCs w:val="22"/>
        </w:rPr>
        <w:t>C.</w:t>
      </w:r>
      <w:r w:rsidRPr="00836287">
        <w:rPr>
          <w:sz w:val="22"/>
          <w:szCs w:val="22"/>
        </w:rPr>
        <w:t xml:space="preserve"> </w:t>
      </w:r>
      <w:r w:rsidRPr="00836287">
        <w:rPr>
          <w:i/>
          <w:iCs/>
          <w:sz w:val="22"/>
          <w:szCs w:val="22"/>
        </w:rPr>
        <w:t xml:space="preserve">Spôsob určenia </w:t>
      </w:r>
      <w:r w:rsidRPr="00836287">
        <w:rPr>
          <w:i/>
          <w:sz w:val="22"/>
          <w:szCs w:val="22"/>
        </w:rPr>
        <w:t>ceny.</w:t>
      </w:r>
    </w:p>
    <w:p w14:paraId="7F4DE729" w14:textId="177E139C" w:rsidR="00836287" w:rsidRDefault="00836287" w:rsidP="009214B5">
      <w:pPr>
        <w:numPr>
          <w:ilvl w:val="1"/>
          <w:numId w:val="37"/>
        </w:numPr>
        <w:spacing w:before="120" w:after="240" w:line="276" w:lineRule="auto"/>
        <w:ind w:hanging="574"/>
        <w:jc w:val="both"/>
        <w:rPr>
          <w:sz w:val="22"/>
          <w:szCs w:val="22"/>
        </w:rPr>
      </w:pPr>
      <w:r w:rsidRPr="00836287">
        <w:rPr>
          <w:sz w:val="22"/>
          <w:szCs w:val="22"/>
        </w:rPr>
        <w:t xml:space="preserve">Uchádzač môže predložiť doklady a dokumenty obsahujúce finančné čiastky aj v inej mene ako EUR spolu s prepočtom inej meny na EUR. Pre potreby prepočtu ostatných cudzích mien je platný kurz Európskej centrálnej banky ku dňu zverejnenia </w:t>
      </w:r>
      <w:r w:rsidR="00055B75">
        <w:rPr>
          <w:sz w:val="22"/>
          <w:szCs w:val="22"/>
        </w:rPr>
        <w:t>O</w:t>
      </w:r>
      <w:r w:rsidRPr="00836287">
        <w:rPr>
          <w:sz w:val="22"/>
          <w:szCs w:val="22"/>
        </w:rPr>
        <w:t xml:space="preserve">známenia o vyhlásení verejného obstarávania v Úradnom vestníku EÚ. V prípade, ak platný kurz danej meny nestanovuje Európska centrálna banka, uchádzač vykoná prepočet podľa platného kurzu Národnej banky Slovenska ku dňu zverejnenia </w:t>
      </w:r>
      <w:r w:rsidR="00055B75">
        <w:rPr>
          <w:sz w:val="22"/>
          <w:szCs w:val="22"/>
        </w:rPr>
        <w:t>O</w:t>
      </w:r>
      <w:r w:rsidRPr="00836287">
        <w:rPr>
          <w:sz w:val="22"/>
          <w:szCs w:val="22"/>
        </w:rPr>
        <w:t>známenia o vyhlásení verejného obstarávania v Úradnom vestníku EÚ. Prepočet bud</w:t>
      </w:r>
      <w:r w:rsidR="0049194E">
        <w:rPr>
          <w:sz w:val="22"/>
          <w:szCs w:val="22"/>
        </w:rPr>
        <w:t>e uvedený na samostatnej strane</w:t>
      </w:r>
      <w:r w:rsidRPr="00836287">
        <w:rPr>
          <w:sz w:val="22"/>
          <w:szCs w:val="22"/>
        </w:rPr>
        <w:t>, hneď ako nasledujúca strana za dokladom alebo dokumentom, v ktorom je finančná čiastka uvedená tak, že k sume v pôvodnej mene sa uvedie suma v EUR a platný kurz Európskej centrálnej banky / Národnej banky Slovenska, podľa ktorého sa prepočet vykonal.</w:t>
      </w:r>
    </w:p>
    <w:p w14:paraId="6AAA1EC8"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Náklady na ponuku</w:t>
      </w:r>
    </w:p>
    <w:p w14:paraId="10D097F2" w14:textId="484E3BB7" w:rsidR="00836287" w:rsidRDefault="00836287" w:rsidP="009214B5">
      <w:pPr>
        <w:numPr>
          <w:ilvl w:val="1"/>
          <w:numId w:val="37"/>
        </w:numPr>
        <w:spacing w:before="120" w:after="200" w:line="276" w:lineRule="auto"/>
        <w:ind w:left="992" w:hanging="567"/>
        <w:jc w:val="both"/>
        <w:rPr>
          <w:sz w:val="22"/>
          <w:szCs w:val="22"/>
        </w:rPr>
      </w:pPr>
      <w:r w:rsidRPr="00836287">
        <w:rPr>
          <w:sz w:val="22"/>
          <w:szCs w:val="22"/>
        </w:rPr>
        <w:t>Uchádzač predkladá do súťaže svoju ponuku bezplatne. Všetky náklady a výdavky spojené s prípravou, spracovaním a predložením ponuky znáša uchádzač bez akéhokoľvek finančného nároku u obstarávateľa.</w:t>
      </w:r>
    </w:p>
    <w:p w14:paraId="2D61E5B9" w14:textId="77777777" w:rsidR="00836287" w:rsidRPr="00836287" w:rsidRDefault="00836287" w:rsidP="00836287">
      <w:pPr>
        <w:ind w:firstLine="1"/>
        <w:jc w:val="center"/>
        <w:rPr>
          <w:sz w:val="22"/>
          <w:szCs w:val="22"/>
        </w:rPr>
      </w:pPr>
      <w:r w:rsidRPr="00836287">
        <w:rPr>
          <w:sz w:val="22"/>
          <w:szCs w:val="22"/>
        </w:rPr>
        <w:t>Časť IV.</w:t>
      </w:r>
    </w:p>
    <w:p w14:paraId="1FB6B6A3" w14:textId="0CC0E345" w:rsidR="00836287" w:rsidRPr="00C60D34" w:rsidRDefault="00836287" w:rsidP="00836287">
      <w:pPr>
        <w:jc w:val="center"/>
        <w:outlineLvl w:val="1"/>
        <w:rPr>
          <w:b/>
          <w:bCs/>
          <w:sz w:val="28"/>
          <w:szCs w:val="28"/>
        </w:rPr>
      </w:pPr>
      <w:r w:rsidRPr="00C60D34">
        <w:rPr>
          <w:b/>
          <w:bCs/>
          <w:sz w:val="28"/>
          <w:szCs w:val="28"/>
        </w:rPr>
        <w:t>Predkladanie ponuky</w:t>
      </w:r>
    </w:p>
    <w:p w14:paraId="5EDB7720" w14:textId="77777777" w:rsidR="00566FB1" w:rsidRPr="00C60D34" w:rsidRDefault="00566FB1" w:rsidP="00836287">
      <w:pPr>
        <w:jc w:val="center"/>
        <w:outlineLvl w:val="1"/>
        <w:rPr>
          <w:b/>
          <w:bCs/>
          <w:sz w:val="22"/>
          <w:szCs w:val="22"/>
        </w:rPr>
      </w:pPr>
    </w:p>
    <w:p w14:paraId="3F89492E" w14:textId="77777777" w:rsidR="00836287" w:rsidRPr="00836287" w:rsidRDefault="00836287" w:rsidP="009214B5">
      <w:pPr>
        <w:numPr>
          <w:ilvl w:val="0"/>
          <w:numId w:val="37"/>
        </w:numPr>
        <w:spacing w:after="200" w:line="276" w:lineRule="auto"/>
        <w:ind w:left="425" w:hanging="425"/>
        <w:jc w:val="both"/>
        <w:outlineLvl w:val="2"/>
        <w:rPr>
          <w:sz w:val="22"/>
          <w:szCs w:val="22"/>
        </w:rPr>
      </w:pPr>
      <w:r w:rsidRPr="00836287">
        <w:rPr>
          <w:b/>
          <w:bCs/>
          <w:sz w:val="22"/>
          <w:szCs w:val="22"/>
        </w:rPr>
        <w:t>Predloženie ponuky</w:t>
      </w:r>
    </w:p>
    <w:p w14:paraId="22455A4B" w14:textId="6FD5EA99" w:rsidR="00055B75" w:rsidRPr="00CD6F14" w:rsidRDefault="00055B75" w:rsidP="00991F30">
      <w:pPr>
        <w:numPr>
          <w:ilvl w:val="1"/>
          <w:numId w:val="37"/>
        </w:numPr>
        <w:spacing w:before="120" w:after="200" w:line="276" w:lineRule="auto"/>
        <w:ind w:hanging="574"/>
        <w:jc w:val="both"/>
        <w:rPr>
          <w:sz w:val="22"/>
          <w:szCs w:val="22"/>
        </w:rPr>
      </w:pPr>
      <w:r w:rsidRPr="00CD6F14">
        <w:rPr>
          <w:sz w:val="22"/>
          <w:szCs w:val="22"/>
        </w:rPr>
        <w:t>Uchádzač predkladá ponuku na celý predmet zákazky.</w:t>
      </w:r>
    </w:p>
    <w:p w14:paraId="10C94BDF" w14:textId="42DBF1D4" w:rsidR="00836287" w:rsidRDefault="00836287" w:rsidP="00991F30">
      <w:pPr>
        <w:numPr>
          <w:ilvl w:val="1"/>
          <w:numId w:val="37"/>
        </w:numPr>
        <w:spacing w:before="120" w:after="200" w:line="276" w:lineRule="auto"/>
        <w:ind w:hanging="574"/>
        <w:jc w:val="both"/>
        <w:rPr>
          <w:sz w:val="22"/>
          <w:szCs w:val="22"/>
        </w:rPr>
      </w:pPr>
      <w:r w:rsidRPr="00403280">
        <w:rPr>
          <w:sz w:val="22"/>
          <w:szCs w:val="22"/>
        </w:rPr>
        <w:t>Uchádzač predloží ponuku v lehote na predkladanie ponúk podľa bodu 19.1. tejto kapitoly súťažných podkladov v zmysle § 49 ods. 1 písm. a) ZVO elektronicky</w:t>
      </w:r>
      <w:r w:rsidR="00490ADF" w:rsidRPr="00403280">
        <w:rPr>
          <w:sz w:val="22"/>
          <w:szCs w:val="22"/>
        </w:rPr>
        <w:t xml:space="preserve"> a vložen</w:t>
      </w:r>
      <w:r w:rsidR="00055B75">
        <w:rPr>
          <w:sz w:val="22"/>
          <w:szCs w:val="22"/>
        </w:rPr>
        <w:t>ím</w:t>
      </w:r>
      <w:r w:rsidR="00490ADF" w:rsidRPr="00403280">
        <w:rPr>
          <w:sz w:val="22"/>
          <w:szCs w:val="22"/>
        </w:rPr>
        <w:t xml:space="preserve"> do </w:t>
      </w:r>
      <w:r w:rsidR="00780276" w:rsidRPr="00403280">
        <w:rPr>
          <w:sz w:val="22"/>
          <w:szCs w:val="22"/>
        </w:rPr>
        <w:t xml:space="preserve">elektronického prostriedku </w:t>
      </w:r>
      <w:r w:rsidR="00490ADF" w:rsidRPr="00403280">
        <w:rPr>
          <w:sz w:val="22"/>
          <w:szCs w:val="22"/>
        </w:rPr>
        <w:t xml:space="preserve">JOSEPHINE umiestnenom na webovej adrese </w:t>
      </w:r>
      <w:hyperlink r:id="rId10" w:history="1">
        <w:r w:rsidR="00490ADF" w:rsidRPr="00403280">
          <w:rPr>
            <w:rStyle w:val="Hypertextovprepojenie"/>
            <w:sz w:val="22"/>
            <w:szCs w:val="22"/>
          </w:rPr>
          <w:t>https://josephine.proebiz.com/sk/</w:t>
        </w:r>
      </w:hyperlink>
      <w:r w:rsidR="00490ADF" w:rsidRPr="00403280">
        <w:rPr>
          <w:sz w:val="22"/>
          <w:szCs w:val="22"/>
        </w:rPr>
        <w:t>.</w:t>
      </w:r>
      <w:r w:rsidRPr="00403280">
        <w:rPr>
          <w:sz w:val="22"/>
          <w:szCs w:val="22"/>
        </w:rPr>
        <w:t xml:space="preserve"> </w:t>
      </w:r>
      <w:r w:rsidR="00403280" w:rsidRPr="00403280">
        <w:rPr>
          <w:sz w:val="22"/>
          <w:szCs w:val="22"/>
        </w:rPr>
        <w:t xml:space="preserve">Ponuka je do </w:t>
      </w:r>
      <w:r w:rsidR="00780276" w:rsidRPr="00403280">
        <w:rPr>
          <w:sz w:val="22"/>
          <w:szCs w:val="22"/>
        </w:rPr>
        <w:t>elektronického prostriedku</w:t>
      </w:r>
      <w:r w:rsidR="00403280" w:rsidRPr="00403280">
        <w:rPr>
          <w:sz w:val="22"/>
          <w:szCs w:val="22"/>
        </w:rPr>
        <w:t xml:space="preserve">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w:t>
      </w:r>
      <w:r w:rsidR="00780276" w:rsidRPr="00403280">
        <w:rPr>
          <w:sz w:val="22"/>
          <w:szCs w:val="22"/>
        </w:rPr>
        <w:t>elektronického prostriedku</w:t>
      </w:r>
      <w:r w:rsidR="00403280" w:rsidRPr="00403280">
        <w:rPr>
          <w:sz w:val="22"/>
          <w:szCs w:val="22"/>
        </w:rPr>
        <w:t xml:space="preserve"> JOSEPHINE je uchádzačovi odoslaný notifikačný informatívny e-mail s informáciou o podanej ponuke a </w:t>
      </w:r>
      <w:r w:rsidRPr="00403280">
        <w:rPr>
          <w:sz w:val="22"/>
          <w:szCs w:val="22"/>
        </w:rPr>
        <w:t xml:space="preserve">podľa požiadaviek uvedených v Oznámení o vyhlásení verejného obstarávania a v týchto súťažných podkladoch. Ide o všetky doklady a dokumenty požadované v rámci </w:t>
      </w:r>
      <w:r w:rsidRPr="00CD6F14">
        <w:rPr>
          <w:sz w:val="22"/>
          <w:szCs w:val="22"/>
        </w:rPr>
        <w:t>bodu 14.</w:t>
      </w:r>
      <w:r w:rsidR="006F307D" w:rsidRPr="00CD6F14">
        <w:rPr>
          <w:sz w:val="22"/>
          <w:szCs w:val="22"/>
        </w:rPr>
        <w:t>8</w:t>
      </w:r>
      <w:r w:rsidRPr="00CD6F14">
        <w:rPr>
          <w:sz w:val="22"/>
          <w:szCs w:val="22"/>
        </w:rPr>
        <w:t>.</w:t>
      </w:r>
      <w:r w:rsidRPr="00403280">
        <w:rPr>
          <w:sz w:val="22"/>
          <w:szCs w:val="22"/>
        </w:rPr>
        <w:t xml:space="preserve"> tejto</w:t>
      </w:r>
      <w:r w:rsidR="00780276">
        <w:rPr>
          <w:sz w:val="22"/>
          <w:szCs w:val="22"/>
        </w:rPr>
        <w:t xml:space="preserve"> kapitoly súťažných podkladov. </w:t>
      </w:r>
    </w:p>
    <w:p w14:paraId="0E3EC2F3" w14:textId="209DBB04" w:rsidR="00403280" w:rsidRDefault="00403280" w:rsidP="009214B5">
      <w:pPr>
        <w:numPr>
          <w:ilvl w:val="1"/>
          <w:numId w:val="37"/>
        </w:numPr>
        <w:spacing w:before="120" w:after="200" w:line="276" w:lineRule="auto"/>
        <w:ind w:hanging="574"/>
        <w:jc w:val="both"/>
        <w:rPr>
          <w:sz w:val="22"/>
          <w:szCs w:val="22"/>
        </w:rPr>
      </w:pPr>
      <w:r w:rsidRPr="00403280">
        <w:rPr>
          <w:sz w:val="22"/>
          <w:szCs w:val="22"/>
        </w:rPr>
        <w:t>V prípade, že uchádzač využije možnosť predkladania konkrétnych dokladov na preukázanie splnenia podmienok účasti, je povinný originálne doklady alebo ich úradne overené kópie (vrátane úradných prekladov) naskenovať (odporúča sa formát PDF) a vložiť ich do elektronického prostriedku ako súčasť ponuky. Obstarávateľ môže požiadať uchádzača o doručenie  všetkých  dokladov predložených v ponuke aj v elektronickej forme prostredníctvom zaručenej konverzie alebo v inej primeranej forme s cieľom overiť originalitu dokladov.</w:t>
      </w:r>
    </w:p>
    <w:p w14:paraId="2E74BAD6" w14:textId="2B329809" w:rsidR="00403280" w:rsidRDefault="00403280" w:rsidP="009214B5">
      <w:pPr>
        <w:numPr>
          <w:ilvl w:val="1"/>
          <w:numId w:val="37"/>
        </w:numPr>
        <w:spacing w:before="120" w:after="200" w:line="276" w:lineRule="auto"/>
        <w:ind w:hanging="574"/>
        <w:jc w:val="both"/>
        <w:rPr>
          <w:sz w:val="22"/>
          <w:szCs w:val="22"/>
        </w:rPr>
      </w:pPr>
      <w:r w:rsidRPr="00403280">
        <w:rPr>
          <w:sz w:val="22"/>
          <w:szCs w:val="22"/>
        </w:rPr>
        <w:lastRenderedPageBreak/>
        <w:t>V prípade, že sú doklady, ktorými uchádzač preukazuje splnenie podmienok účasti</w:t>
      </w:r>
      <w:r w:rsidR="001C72A2">
        <w:rPr>
          <w:sz w:val="22"/>
          <w:szCs w:val="22"/>
        </w:rPr>
        <w:t xml:space="preserve"> alebo požiadaviek na predmet zákazky</w:t>
      </w:r>
      <w:r w:rsidRPr="00403280">
        <w:rPr>
          <w:sz w:val="22"/>
          <w:szCs w:val="22"/>
        </w:rPr>
        <w:t>, vydávané orgánom verejnej správy (alebo inou povinnou inštitúciou) priamo v digitálnej podobe, musí uchádzač vložiť do elektronického prostriedku tento digitálny doklad (vrátane jeho úradného prekladu, ak je to podľa predchádzajúcich ustanovení potrebné).</w:t>
      </w:r>
    </w:p>
    <w:p w14:paraId="13F23F5D" w14:textId="3DABDD3E" w:rsidR="00403280" w:rsidRPr="006C5046" w:rsidRDefault="00403280" w:rsidP="006C5046">
      <w:pPr>
        <w:numPr>
          <w:ilvl w:val="1"/>
          <w:numId w:val="37"/>
        </w:numPr>
        <w:tabs>
          <w:tab w:val="clear" w:pos="1000"/>
        </w:tabs>
        <w:spacing w:before="120" w:after="200" w:line="276" w:lineRule="auto"/>
        <w:ind w:hanging="574"/>
        <w:jc w:val="both"/>
        <w:rPr>
          <w:sz w:val="22"/>
          <w:szCs w:val="22"/>
        </w:rPr>
      </w:pPr>
      <w:r w:rsidRPr="006C5046">
        <w:rPr>
          <w:sz w:val="22"/>
          <w:szCs w:val="22"/>
        </w:rPr>
        <w:t xml:space="preserve">Ustanovenia </w:t>
      </w:r>
      <w:r w:rsidR="00176F1E" w:rsidRPr="006C5046">
        <w:rPr>
          <w:sz w:val="22"/>
          <w:szCs w:val="22"/>
        </w:rPr>
        <w:t>ZVO</w:t>
      </w:r>
      <w:r w:rsidRPr="006C5046">
        <w:rPr>
          <w:sz w:val="22"/>
          <w:szCs w:val="22"/>
        </w:rPr>
        <w:t xml:space="preserve"> týkajúce sa preukazovania splnenia podmienok účasti - osobného postavenia prostredníctvom zoznamu hospodárskych subjektov - týmto nie sú dotknuté.</w:t>
      </w:r>
    </w:p>
    <w:p w14:paraId="0A6C91BB" w14:textId="77777777" w:rsidR="001C72A2" w:rsidRPr="001C72A2" w:rsidRDefault="00836287" w:rsidP="006C5046">
      <w:pPr>
        <w:pStyle w:val="Odsekzoznamu"/>
        <w:numPr>
          <w:ilvl w:val="1"/>
          <w:numId w:val="37"/>
        </w:numPr>
        <w:tabs>
          <w:tab w:val="clear" w:pos="1000"/>
        </w:tabs>
        <w:ind w:hanging="574"/>
        <w:jc w:val="both"/>
        <w:rPr>
          <w:rFonts w:ascii="Times New Roman" w:eastAsiaTheme="minorEastAsia" w:hAnsi="Times New Roman"/>
          <w:lang w:eastAsia="sk-SK"/>
        </w:rPr>
      </w:pPr>
      <w:r w:rsidRPr="006C5046">
        <w:rPr>
          <w:rFonts w:ascii="Times New Roman" w:hAnsi="Times New Roman"/>
        </w:rPr>
        <w:t>Uchádzač môže predložiť iba jednu ponuku vyhotovenú podľa týchto súťažných podkladov.</w:t>
      </w:r>
      <w:r w:rsidR="001C72A2" w:rsidRPr="006C5046">
        <w:rPr>
          <w:rFonts w:ascii="Times New Roman" w:hAnsi="Times New Roman"/>
        </w:rPr>
        <w:t xml:space="preserve"> </w:t>
      </w:r>
      <w:r w:rsidR="001C72A2" w:rsidRPr="006C5046">
        <w:rPr>
          <w:rFonts w:ascii="Times New Roman" w:eastAsiaTheme="minorEastAsia" w:hAnsi="Times New Roman"/>
          <w:lang w:eastAsia="sk-SK"/>
        </w:rPr>
        <w:t>Ak uchádzač v lehote na predkladanie ponúk predloží viac ponúk, obstarávateľ prihliada len na ponuku, ktorá bola predložená</w:t>
      </w:r>
      <w:r w:rsidR="001C72A2" w:rsidRPr="001C72A2">
        <w:rPr>
          <w:rFonts w:ascii="Times New Roman" w:eastAsiaTheme="minorEastAsia" w:hAnsi="Times New Roman"/>
          <w:lang w:eastAsia="sk-SK"/>
        </w:rPr>
        <w:t xml:space="preserve"> ako posledná.</w:t>
      </w:r>
    </w:p>
    <w:p w14:paraId="0A7C588C" w14:textId="1F4C4099" w:rsidR="00176F1E" w:rsidRDefault="00176F1E" w:rsidP="00BE17FA">
      <w:pPr>
        <w:pStyle w:val="Odsekzoznamu"/>
        <w:numPr>
          <w:ilvl w:val="2"/>
          <w:numId w:val="37"/>
        </w:numPr>
        <w:tabs>
          <w:tab w:val="clear" w:pos="2280"/>
        </w:tabs>
        <w:spacing w:before="120"/>
        <w:ind w:left="1701" w:hanging="708"/>
        <w:jc w:val="both"/>
        <w:rPr>
          <w:rFonts w:ascii="Times New Roman" w:hAnsi="Times New Roman"/>
        </w:rPr>
      </w:pPr>
      <w:r w:rsidRPr="004B3725">
        <w:rPr>
          <w:rFonts w:ascii="Times New Roman" w:hAnsi="Times New Roman"/>
        </w:rPr>
        <w:t xml:space="preserve">Uchádzač predkladá ponuku v elektronickej podobe do elektronického prostriedku JOSEPHINE, umiestnenom na webovej adrese: </w:t>
      </w:r>
      <w:hyperlink r:id="rId11" w:history="1">
        <w:r w:rsidR="0021783A" w:rsidRPr="004B3725">
          <w:rPr>
            <w:rStyle w:val="Hypertextovprepojenie"/>
            <w:rFonts w:ascii="Times New Roman" w:hAnsi="Times New Roman"/>
          </w:rPr>
          <w:t>https://josephine.proebiz.com/sk/</w:t>
        </w:r>
      </w:hyperlink>
      <w:r w:rsidR="0021783A">
        <w:rPr>
          <w:rFonts w:ascii="Times New Roman" w:hAnsi="Times New Roman"/>
        </w:rPr>
        <w:t xml:space="preserve"> </w:t>
      </w:r>
      <w:r w:rsidRPr="004B3725">
        <w:rPr>
          <w:rFonts w:ascii="Times New Roman" w:hAnsi="Times New Roman"/>
        </w:rPr>
        <w:t>a to v lehote na predkladanie ponúk podľa požiadaviek uvedených v týchto súťažných podkladoch. Ponuka musí byť predložená v čitateľnej a reprodukovateľnej podobe.</w:t>
      </w:r>
      <w:r w:rsidR="00BE17FA">
        <w:rPr>
          <w:rFonts w:ascii="Times New Roman" w:hAnsi="Times New Roman"/>
        </w:rPr>
        <w:t xml:space="preserve"> </w:t>
      </w:r>
    </w:p>
    <w:p w14:paraId="5EBD820A" w14:textId="6D669CE5"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V prípade, že uchádzač predloží listinnú ponuku, obstarávateľ bude postupovať v zmysle </w:t>
      </w:r>
      <w:r w:rsidR="006F307D">
        <w:rPr>
          <w:rFonts w:ascii="Times New Roman" w:hAnsi="Times New Roman"/>
        </w:rPr>
        <w:t>ZVO</w:t>
      </w:r>
      <w:r w:rsidRPr="00BE17FA">
        <w:rPr>
          <w:rFonts w:ascii="Times New Roman" w:hAnsi="Times New Roman"/>
        </w:rPr>
        <w:t>.</w:t>
      </w:r>
    </w:p>
    <w:p w14:paraId="6AC2FFC9" w14:textId="565615F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Uchádzači a záujemcovia majú možnosť sa registrovať do elektronického prostriedku JOSEPHINE pomocou hesla aj pomocou občianskeho preukazu s elektronickým čipom a bezpečnostným osobnostným kódom (eID).</w:t>
      </w:r>
    </w:p>
    <w:p w14:paraId="3CE3EF6C" w14:textId="77777777" w:rsidR="00BE17FA" w:rsidRP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bookmarkStart w:id="46" w:name="_Hlk158191976"/>
      <w:r w:rsidRPr="004B3725">
        <w:rPr>
          <w:rFonts w:ascii="Times New Roman" w:hAnsi="Times New Roman"/>
          <w:b/>
          <w:bCs/>
          <w:u w:val="single"/>
        </w:rPr>
        <w:t>Predkladanie ponúk je umožnené iba autentifikovaným uchádzačom</w:t>
      </w:r>
      <w:r w:rsidRPr="00BE17FA">
        <w:rPr>
          <w:rFonts w:ascii="Times New Roman" w:hAnsi="Times New Roman"/>
        </w:rPr>
        <w:t xml:space="preserve">. Autentifikáciu je možné previesť týmito </w:t>
      </w:r>
      <w:bookmarkEnd w:id="46"/>
      <w:r w:rsidRPr="00BE17FA">
        <w:rPr>
          <w:rFonts w:ascii="Times New Roman" w:hAnsi="Times New Roman"/>
        </w:rPr>
        <w:t>spôsobmi:</w:t>
      </w:r>
    </w:p>
    <w:p w14:paraId="0F64E8B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–16.00hod. O dokončení autentifikácie je uchádzač informovaný e-mailom.</w:t>
      </w:r>
    </w:p>
    <w:p w14:paraId="2D4160B8"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40284650"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r>
        <w:rPr>
          <w:rFonts w:ascii="Times New Roman" w:hAnsi="Times New Roman"/>
        </w:rPr>
        <w:t>.</w:t>
      </w:r>
    </w:p>
    <w:p w14:paraId="641E523D" w14:textId="77777777" w:rsidR="00BE17FA" w:rsidRDefault="00BE17FA" w:rsidP="00BE17FA">
      <w:pPr>
        <w:pStyle w:val="Odsekzoznamu"/>
        <w:numPr>
          <w:ilvl w:val="0"/>
          <w:numId w:val="121"/>
        </w:numPr>
        <w:spacing w:before="120"/>
        <w:ind w:left="2064"/>
        <w:jc w:val="both"/>
        <w:rPr>
          <w:rFonts w:ascii="Times New Roman" w:hAnsi="Times New Roman"/>
        </w:rPr>
      </w:pPr>
      <w:r w:rsidRPr="00BE17FA">
        <w:rPr>
          <w:rFonts w:ascii="Times New Roman" w:hAnsi="Times New Roman"/>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74C0096A" w14:textId="16D9BF40"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Autentifikovaný uchádzač si po prihlásení do elektronického prostriedku JOSEPHINE v prehľade zákaziek vyberie predmetnú zákazku a vloží svoju ponuku do určeného formulára na príjem ponúk, ktorý nájde v záložke „Ponuky a žiadosti“.</w:t>
      </w:r>
    </w:p>
    <w:p w14:paraId="5AF0FBD5" w14:textId="25498FE4"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 xml:space="preserve">Elektronická ponuka sa vloží vyplnením ponukového formulára a vložením požadovaných dokladov a dokumentov v elektronickom prostriedku JOSEPHINE umiestnenom na webovej adrese </w:t>
      </w:r>
      <w:hyperlink r:id="rId12" w:history="1">
        <w:r w:rsidRPr="008502DC">
          <w:rPr>
            <w:rStyle w:val="Hypertextovprepojenie"/>
            <w:rFonts w:ascii="Times New Roman" w:hAnsi="Times New Roman"/>
          </w:rPr>
          <w:t>https://josephine.proebiz.com/</w:t>
        </w:r>
      </w:hyperlink>
      <w:r>
        <w:rPr>
          <w:rFonts w:ascii="Times New Roman" w:hAnsi="Times New Roman"/>
        </w:rPr>
        <w:t xml:space="preserve"> .</w:t>
      </w:r>
    </w:p>
    <w:p w14:paraId="6485C41A" w14:textId="777840B6" w:rsidR="00BE17FA" w:rsidRDefault="00BE17FA" w:rsidP="00BE17FA">
      <w:pPr>
        <w:pStyle w:val="Odsekzoznamu"/>
        <w:numPr>
          <w:ilvl w:val="2"/>
          <w:numId w:val="37"/>
        </w:numPr>
        <w:tabs>
          <w:tab w:val="clear" w:pos="2280"/>
        </w:tabs>
        <w:spacing w:before="120"/>
        <w:ind w:left="1701" w:hanging="708"/>
        <w:jc w:val="both"/>
        <w:rPr>
          <w:rFonts w:ascii="Times New Roman" w:hAnsi="Times New Roman"/>
        </w:rPr>
      </w:pPr>
      <w:r w:rsidRPr="00BE17FA">
        <w:rPr>
          <w:rFonts w:ascii="Times New Roman" w:hAnsi="Times New Roman"/>
        </w:rPr>
        <w:t>V predloženej ponuke prostredníctvom elektronického prostriedku JOSEPHINE musia byť pripojené požadované dokumenty a doklady (odporúčaný formát je „PDF“) tak, ako je uvedené v týchto súťažných podkladoch a vyplnenie elektronického formulára, ktorý zodpovedá návrhu na plnenie kritérií uvedených v súťažných podkladoch.</w:t>
      </w:r>
    </w:p>
    <w:p w14:paraId="551D974C" w14:textId="331705B5" w:rsidR="00991F30" w:rsidRPr="009D45A4" w:rsidRDefault="00991F30" w:rsidP="004B3725">
      <w:pPr>
        <w:pStyle w:val="Odsekzoznamu"/>
        <w:numPr>
          <w:ilvl w:val="2"/>
          <w:numId w:val="37"/>
        </w:numPr>
        <w:tabs>
          <w:tab w:val="clear" w:pos="2280"/>
        </w:tabs>
        <w:spacing w:before="120"/>
        <w:ind w:left="1701" w:hanging="708"/>
        <w:jc w:val="both"/>
      </w:pPr>
      <w:r w:rsidRPr="00991F30">
        <w:rPr>
          <w:rFonts w:ascii="Times New Roman" w:hAnsi="Times New Roman"/>
        </w:rPr>
        <w:lastRenderedPageBreak/>
        <w:t>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w:t>
      </w:r>
    </w:p>
    <w:p w14:paraId="1E2F7BDD" w14:textId="77777777"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Predloženie ponuky spoločne viacerými hospodárskymi subjektmi:</w:t>
      </w:r>
      <w:bookmarkStart w:id="47" w:name="_Hlk158191420"/>
    </w:p>
    <w:p w14:paraId="50780D27" w14:textId="0751840C" w:rsidR="00836287" w:rsidRPr="001D052F" w:rsidRDefault="00836287" w:rsidP="009214B5">
      <w:pPr>
        <w:numPr>
          <w:ilvl w:val="2"/>
          <w:numId w:val="37"/>
        </w:numPr>
        <w:tabs>
          <w:tab w:val="clear" w:pos="2280"/>
        </w:tabs>
        <w:spacing w:before="120" w:after="200" w:line="276" w:lineRule="auto"/>
        <w:ind w:left="1701" w:hanging="708"/>
        <w:jc w:val="both"/>
        <w:rPr>
          <w:sz w:val="22"/>
          <w:szCs w:val="22"/>
        </w:rPr>
      </w:pPr>
      <w:bookmarkStart w:id="48" w:name="_Hlk158191399"/>
      <w:r w:rsidRPr="00836287">
        <w:rPr>
          <w:sz w:val="22"/>
          <w:szCs w:val="22"/>
        </w:rPr>
        <w:t>Ak</w:t>
      </w:r>
      <w:bookmarkEnd w:id="47"/>
      <w:bookmarkEnd w:id="48"/>
      <w:r w:rsidRPr="00836287">
        <w:rPr>
          <w:sz w:val="22"/>
          <w:szCs w:val="22"/>
        </w:rPr>
        <w:t xml:space="preserve"> predloží ponuku skupina dodávateľov, nemusí táto skupina vytvoriť určitú právnu formu</w:t>
      </w:r>
      <w:r w:rsidRPr="00836287" w:rsidDel="003B3D82">
        <w:rPr>
          <w:sz w:val="22"/>
          <w:szCs w:val="22"/>
        </w:rPr>
        <w:t xml:space="preserve"> </w:t>
      </w:r>
      <w:r w:rsidRPr="00836287">
        <w:rPr>
          <w:sz w:val="22"/>
          <w:szCs w:val="22"/>
        </w:rPr>
        <w:t xml:space="preserve">do predloženia ponuky. Na riadne plnenie Zmluvy skupina  dodávateľov, v prípade prijatia ich ponuky, je povinná vytvoriť určitú právnu formu. </w:t>
      </w:r>
      <w:r w:rsidR="008533A8">
        <w:rPr>
          <w:sz w:val="22"/>
          <w:szCs w:val="22"/>
        </w:rPr>
        <w:t>O</w:t>
      </w:r>
      <w:r w:rsidRPr="00836287">
        <w:rPr>
          <w:sz w:val="22"/>
          <w:szCs w:val="22"/>
        </w:rPr>
        <w:t xml:space="preserve">bstarávateľ nepredpisuje uchádzačom, akú právnu formu majú vytvoriť v prípade prijatia ich ponuky. Uvedené ponecháva na samotných uchádzačov. </w:t>
      </w:r>
      <w:r w:rsidRPr="001D052F">
        <w:rPr>
          <w:sz w:val="22"/>
          <w:szCs w:val="22"/>
        </w:rPr>
        <w:t>Skupina môže vytvoriť subjekt s právnou subjektivitou podľa Obchodného zákonníka, ale j</w:t>
      </w:r>
      <w:r w:rsidRPr="001D052F">
        <w:rPr>
          <w:bCs/>
          <w:sz w:val="22"/>
          <w:szCs w:val="22"/>
        </w:rPr>
        <w:t xml:space="preserve">e postačujúce aj združenie bez právnej subjektivity na základe zmluvy o združení podľa § 829 </w:t>
      </w:r>
      <w:r w:rsidRPr="001D052F">
        <w:rPr>
          <w:sz w:val="22"/>
          <w:szCs w:val="22"/>
        </w:rPr>
        <w:t>Občianskeho zákonníka</w:t>
      </w:r>
      <w:r w:rsidRPr="001D052F">
        <w:rPr>
          <w:bCs/>
          <w:sz w:val="22"/>
          <w:szCs w:val="22"/>
        </w:rPr>
        <w:t>.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p>
    <w:p w14:paraId="289D8229" w14:textId="1AF06058" w:rsidR="00836287" w:rsidRPr="00193190" w:rsidRDefault="0049194E" w:rsidP="009214B5">
      <w:pPr>
        <w:numPr>
          <w:ilvl w:val="2"/>
          <w:numId w:val="37"/>
        </w:numPr>
        <w:tabs>
          <w:tab w:val="clear" w:pos="2280"/>
        </w:tabs>
        <w:spacing w:before="120" w:after="200" w:line="276" w:lineRule="auto"/>
        <w:ind w:left="1701" w:hanging="708"/>
        <w:jc w:val="both"/>
        <w:rPr>
          <w:sz w:val="22"/>
          <w:szCs w:val="22"/>
        </w:rPr>
      </w:pPr>
      <w:r w:rsidRPr="00193190">
        <w:rPr>
          <w:sz w:val="22"/>
          <w:szCs w:val="22"/>
        </w:rPr>
        <w:t>Uchádzač môže predložiť len jednu ponuku. Ak uchádzač v lehote na predkladanie ponúk predloží viac ponúk, obstarávateľ bude postupovať podľa § 49 ods. 6 ZVO.</w:t>
      </w:r>
    </w:p>
    <w:p w14:paraId="3D973570" w14:textId="0263FABB" w:rsidR="00836287" w:rsidRDefault="008533A8" w:rsidP="009214B5">
      <w:pPr>
        <w:numPr>
          <w:ilvl w:val="2"/>
          <w:numId w:val="37"/>
        </w:numPr>
        <w:tabs>
          <w:tab w:val="clear" w:pos="2280"/>
        </w:tabs>
        <w:spacing w:before="120" w:after="200" w:line="276" w:lineRule="auto"/>
        <w:ind w:left="1701" w:hanging="708"/>
        <w:jc w:val="both"/>
        <w:rPr>
          <w:sz w:val="22"/>
          <w:szCs w:val="22"/>
        </w:rPr>
      </w:pPr>
      <w:r>
        <w:rPr>
          <w:sz w:val="22"/>
          <w:szCs w:val="22"/>
        </w:rPr>
        <w:t>O</w:t>
      </w:r>
      <w:r w:rsidR="00836287" w:rsidRPr="00836287">
        <w:rPr>
          <w:sz w:val="22"/>
          <w:szCs w:val="22"/>
        </w:rPr>
        <w:t>bstarávateľ odporúča v prípade, ak uchádzačom je skupina dodávateľov, aby bol pre účely komunikácie a predkladania ponuky v </w:t>
      </w:r>
      <w:r w:rsidR="00176F1E" w:rsidRPr="00403280">
        <w:rPr>
          <w:sz w:val="22"/>
          <w:szCs w:val="22"/>
        </w:rPr>
        <w:t>elektronick</w:t>
      </w:r>
      <w:r w:rsidR="00176F1E">
        <w:rPr>
          <w:sz w:val="22"/>
          <w:szCs w:val="22"/>
        </w:rPr>
        <w:t>om</w:t>
      </w:r>
      <w:r w:rsidR="00176F1E" w:rsidRPr="00403280">
        <w:rPr>
          <w:sz w:val="22"/>
          <w:szCs w:val="22"/>
        </w:rPr>
        <w:t xml:space="preserve"> prostriedku JOSEPHINE</w:t>
      </w:r>
      <w:r w:rsidR="00176F1E" w:rsidRPr="00836287" w:rsidDel="00176F1E">
        <w:rPr>
          <w:sz w:val="22"/>
          <w:szCs w:val="22"/>
        </w:rPr>
        <w:t xml:space="preserve"> </w:t>
      </w:r>
      <w:r w:rsidR="00836287" w:rsidRPr="00836287">
        <w:rPr>
          <w:sz w:val="22"/>
          <w:szCs w:val="22"/>
        </w:rPr>
        <w:t xml:space="preserve">určený vedúci člen skupiny dodávateľov alebo iný člen skupiny dodávateľov alebo iná osoba, ktorá bude oprávnená konať za skupinu dodávateľov v súlade s vyhlásením uchádzača v zmysle </w:t>
      </w:r>
      <w:r w:rsidR="00836287" w:rsidRPr="00836287">
        <w:rPr>
          <w:iCs/>
          <w:sz w:val="22"/>
          <w:szCs w:val="22"/>
        </w:rPr>
        <w:t>Prílohy č. 3 súťažných podkladov</w:t>
      </w:r>
      <w:r w:rsidR="00836287" w:rsidRPr="00836287">
        <w:rPr>
          <w:i/>
          <w:sz w:val="22"/>
          <w:szCs w:val="22"/>
        </w:rPr>
        <w:t xml:space="preserve"> –</w:t>
      </w:r>
      <w:r w:rsidR="00836287" w:rsidRPr="00836287">
        <w:rPr>
          <w:sz w:val="22"/>
          <w:szCs w:val="22"/>
        </w:rPr>
        <w:t xml:space="preserve"> </w:t>
      </w:r>
      <w:r w:rsidR="00836287" w:rsidRPr="00836287">
        <w:rPr>
          <w:i/>
          <w:sz w:val="22"/>
          <w:szCs w:val="22"/>
        </w:rPr>
        <w:t>Vyhlásenie uchádzača</w:t>
      </w:r>
      <w:r w:rsidR="00836287" w:rsidRPr="00836287">
        <w:rPr>
          <w:sz w:val="22"/>
          <w:szCs w:val="22"/>
        </w:rPr>
        <w:t xml:space="preserve">. </w:t>
      </w:r>
    </w:p>
    <w:p w14:paraId="6CE9DBA8"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Lehota na predkladanie ponúk</w:t>
      </w:r>
      <w:r w:rsidRPr="00836287">
        <w:rPr>
          <w:sz w:val="22"/>
          <w:szCs w:val="22"/>
        </w:rPr>
        <w:t xml:space="preserve"> </w:t>
      </w:r>
    </w:p>
    <w:p w14:paraId="629CB14B" w14:textId="149DDCCE" w:rsidR="00836287" w:rsidRPr="00836287" w:rsidRDefault="00836287" w:rsidP="009214B5">
      <w:pPr>
        <w:numPr>
          <w:ilvl w:val="1"/>
          <w:numId w:val="37"/>
        </w:numPr>
        <w:spacing w:before="120" w:after="200" w:line="276" w:lineRule="auto"/>
        <w:ind w:left="992" w:hanging="567"/>
        <w:jc w:val="both"/>
        <w:rPr>
          <w:sz w:val="22"/>
          <w:szCs w:val="22"/>
        </w:rPr>
      </w:pPr>
      <w:r w:rsidRPr="00836287">
        <w:rPr>
          <w:sz w:val="22"/>
          <w:szCs w:val="22"/>
        </w:rPr>
        <w:t xml:space="preserve">Lehota na predkladanie ponúk </w:t>
      </w:r>
      <w:r w:rsidR="00C535BA">
        <w:rPr>
          <w:sz w:val="22"/>
          <w:szCs w:val="22"/>
        </w:rPr>
        <w:t xml:space="preserve">je uvedená </w:t>
      </w:r>
      <w:r w:rsidR="00C535BA" w:rsidRPr="00C535BA">
        <w:rPr>
          <w:sz w:val="22"/>
          <w:szCs w:val="22"/>
        </w:rPr>
        <w:t xml:space="preserve">v </w:t>
      </w:r>
      <w:r w:rsidR="006F307D">
        <w:rPr>
          <w:b/>
          <w:bCs/>
          <w:sz w:val="22"/>
          <w:szCs w:val="22"/>
        </w:rPr>
        <w:t>O</w:t>
      </w:r>
      <w:r w:rsidR="00C535BA" w:rsidRPr="004B3725">
        <w:rPr>
          <w:b/>
          <w:bCs/>
          <w:sz w:val="22"/>
          <w:szCs w:val="22"/>
        </w:rPr>
        <w:t>známení o vyhlásení verejného obstarávania</w:t>
      </w:r>
      <w:r w:rsidR="00C535BA">
        <w:rPr>
          <w:b/>
          <w:bCs/>
          <w:sz w:val="22"/>
          <w:szCs w:val="22"/>
        </w:rPr>
        <w:t>.</w:t>
      </w:r>
      <w:r w:rsidRPr="00836287">
        <w:rPr>
          <w:sz w:val="22"/>
          <w:szCs w:val="22"/>
        </w:rPr>
        <w:t xml:space="preserve"> </w:t>
      </w:r>
    </w:p>
    <w:p w14:paraId="327B1FD1" w14:textId="0B17E467" w:rsidR="00836287" w:rsidRPr="00836287" w:rsidRDefault="00836287" w:rsidP="009214B5">
      <w:pPr>
        <w:numPr>
          <w:ilvl w:val="1"/>
          <w:numId w:val="37"/>
        </w:numPr>
        <w:spacing w:before="120" w:after="120" w:line="276" w:lineRule="auto"/>
        <w:ind w:left="992" w:hanging="567"/>
        <w:jc w:val="both"/>
        <w:rPr>
          <w:bCs/>
          <w:sz w:val="22"/>
          <w:szCs w:val="22"/>
        </w:rPr>
      </w:pPr>
      <w:r w:rsidRPr="00836287">
        <w:rPr>
          <w:sz w:val="22"/>
          <w:szCs w:val="22"/>
        </w:rPr>
        <w:t xml:space="preserve">Funkcionalita </w:t>
      </w:r>
      <w:r w:rsidR="0021783A" w:rsidRPr="00403280">
        <w:rPr>
          <w:sz w:val="22"/>
          <w:szCs w:val="22"/>
        </w:rPr>
        <w:t>elektronick</w:t>
      </w:r>
      <w:r w:rsidR="0021783A">
        <w:rPr>
          <w:sz w:val="22"/>
          <w:szCs w:val="22"/>
        </w:rPr>
        <w:t>ého</w:t>
      </w:r>
      <w:r w:rsidR="0021783A" w:rsidRPr="00403280">
        <w:rPr>
          <w:sz w:val="22"/>
          <w:szCs w:val="22"/>
        </w:rPr>
        <w:t xml:space="preserve"> prostriedku JOSEPHINE</w:t>
      </w:r>
      <w:r w:rsidRPr="00836287">
        <w:rPr>
          <w:sz w:val="22"/>
          <w:szCs w:val="22"/>
        </w:rPr>
        <w:t xml:space="preserve"> </w:t>
      </w:r>
      <w:r w:rsidR="0021783A">
        <w:rPr>
          <w:sz w:val="22"/>
          <w:szCs w:val="22"/>
        </w:rPr>
        <w:t>nesprístupní</w:t>
      </w:r>
      <w:r w:rsidR="0021783A" w:rsidRPr="00836287">
        <w:rPr>
          <w:sz w:val="22"/>
          <w:szCs w:val="22"/>
        </w:rPr>
        <w:t xml:space="preserve"> predlož</w:t>
      </w:r>
      <w:r w:rsidR="0021783A">
        <w:rPr>
          <w:sz w:val="22"/>
          <w:szCs w:val="22"/>
        </w:rPr>
        <w:t>enú</w:t>
      </w:r>
      <w:r w:rsidR="0021783A" w:rsidRPr="00836287">
        <w:rPr>
          <w:sz w:val="22"/>
          <w:szCs w:val="22"/>
        </w:rPr>
        <w:t xml:space="preserve"> </w:t>
      </w:r>
      <w:r w:rsidRPr="00836287">
        <w:rPr>
          <w:sz w:val="22"/>
          <w:szCs w:val="22"/>
        </w:rPr>
        <w:t>ponuku po uplynutí lehoty na predkladanie ponúk.</w:t>
      </w:r>
    </w:p>
    <w:p w14:paraId="3880750F" w14:textId="356CBF79" w:rsidR="00836287" w:rsidRPr="00836287" w:rsidRDefault="00836287" w:rsidP="000909F8">
      <w:pPr>
        <w:spacing w:before="240"/>
        <w:ind w:firstLine="1"/>
        <w:jc w:val="center"/>
        <w:rPr>
          <w:sz w:val="22"/>
          <w:szCs w:val="22"/>
        </w:rPr>
      </w:pPr>
      <w:r w:rsidRPr="00836287">
        <w:rPr>
          <w:sz w:val="22"/>
          <w:szCs w:val="22"/>
        </w:rPr>
        <w:t>Časť V.</w:t>
      </w:r>
    </w:p>
    <w:p w14:paraId="33179C03" w14:textId="77777777" w:rsidR="00836287" w:rsidRPr="000909F8" w:rsidRDefault="00836287" w:rsidP="00836287">
      <w:pPr>
        <w:jc w:val="center"/>
        <w:outlineLvl w:val="1"/>
        <w:rPr>
          <w:b/>
          <w:bCs/>
          <w:sz w:val="28"/>
          <w:szCs w:val="28"/>
        </w:rPr>
      </w:pPr>
      <w:r w:rsidRPr="000909F8">
        <w:rPr>
          <w:b/>
          <w:bCs/>
          <w:sz w:val="28"/>
          <w:szCs w:val="28"/>
        </w:rPr>
        <w:t>Otváranie a vyhodnocovanie ponúk</w:t>
      </w:r>
    </w:p>
    <w:p w14:paraId="2BC8F795"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Otváranie ponúk</w:t>
      </w:r>
    </w:p>
    <w:p w14:paraId="57CED676" w14:textId="7D3C604B" w:rsidR="00836287" w:rsidRPr="00E509EF" w:rsidRDefault="00C535BA" w:rsidP="009214B5">
      <w:pPr>
        <w:numPr>
          <w:ilvl w:val="1"/>
          <w:numId w:val="37"/>
        </w:numPr>
        <w:spacing w:before="120" w:after="200" w:line="276" w:lineRule="auto"/>
        <w:ind w:left="992" w:hanging="567"/>
        <w:jc w:val="both"/>
        <w:rPr>
          <w:sz w:val="22"/>
          <w:szCs w:val="22"/>
        </w:rPr>
      </w:pPr>
      <w:r w:rsidRPr="00C535BA">
        <w:rPr>
          <w:sz w:val="22"/>
          <w:szCs w:val="22"/>
        </w:rPr>
        <w:t xml:space="preserve">Otváranie ponúk sa uskutoční elektronicky. Prostredníctvom funkcionality </w:t>
      </w:r>
      <w:r w:rsidR="00780276" w:rsidRPr="00403280">
        <w:rPr>
          <w:sz w:val="22"/>
          <w:szCs w:val="22"/>
        </w:rPr>
        <w:t>elektronick</w:t>
      </w:r>
      <w:r w:rsidR="00780276">
        <w:rPr>
          <w:sz w:val="22"/>
          <w:szCs w:val="22"/>
        </w:rPr>
        <w:t>ého</w:t>
      </w:r>
      <w:r w:rsidR="00780276" w:rsidRPr="00403280">
        <w:rPr>
          <w:sz w:val="22"/>
          <w:szCs w:val="22"/>
        </w:rPr>
        <w:t xml:space="preserve"> prostriedku</w:t>
      </w:r>
      <w:r w:rsidRPr="00C535BA">
        <w:rPr>
          <w:sz w:val="22"/>
          <w:szCs w:val="22"/>
        </w:rPr>
        <w:t xml:space="preserve"> JOSEPHINE sa online sprístupnia ponuky všetkých uchádzačov, ktorí predložili ponuku v lehote na predkladanie ponúk a určeným spôsobom komunikácie, a to </w:t>
      </w:r>
      <w:r w:rsidRPr="00C535BA">
        <w:rPr>
          <w:b/>
          <w:sz w:val="22"/>
          <w:szCs w:val="22"/>
        </w:rPr>
        <w:t xml:space="preserve">v čase uvedenom v </w:t>
      </w:r>
      <w:r w:rsidR="006F307D">
        <w:rPr>
          <w:b/>
          <w:sz w:val="22"/>
          <w:szCs w:val="22"/>
        </w:rPr>
        <w:t>O</w:t>
      </w:r>
      <w:r w:rsidRPr="00C535BA">
        <w:rPr>
          <w:b/>
          <w:sz w:val="22"/>
          <w:szCs w:val="22"/>
        </w:rPr>
        <w:t>známení o vyhlásení verejného obstarávania</w:t>
      </w:r>
      <w:r w:rsidRPr="00C535BA">
        <w:rPr>
          <w:sz w:val="22"/>
          <w:szCs w:val="22"/>
        </w:rPr>
        <w:t>.</w:t>
      </w:r>
      <w:r w:rsidR="00836287" w:rsidRPr="00E509EF">
        <w:rPr>
          <w:sz w:val="22"/>
          <w:szCs w:val="22"/>
        </w:rPr>
        <w:t xml:space="preserve"> </w:t>
      </w:r>
    </w:p>
    <w:p w14:paraId="350643B6" w14:textId="466530EE" w:rsidR="00836287" w:rsidRPr="00E509EF" w:rsidRDefault="00836287" w:rsidP="009214B5">
      <w:pPr>
        <w:numPr>
          <w:ilvl w:val="1"/>
          <w:numId w:val="37"/>
        </w:numPr>
        <w:spacing w:before="120" w:after="200" w:line="276" w:lineRule="auto"/>
        <w:ind w:hanging="574"/>
        <w:jc w:val="both"/>
        <w:rPr>
          <w:sz w:val="22"/>
          <w:szCs w:val="22"/>
        </w:rPr>
      </w:pPr>
      <w:r w:rsidRPr="00E509EF">
        <w:rPr>
          <w:sz w:val="22"/>
          <w:szCs w:val="22"/>
        </w:rPr>
        <w:lastRenderedPageBreak/>
        <w:t>Otváranie ponúk sa uskutoční v súlade s § 52 ods. 1  a ods. 2 ZVO.</w:t>
      </w:r>
    </w:p>
    <w:p w14:paraId="09D545DE" w14:textId="1A15DBA5" w:rsidR="00B1270B" w:rsidRPr="006A51F9" w:rsidRDefault="00B1270B" w:rsidP="009214B5">
      <w:pPr>
        <w:numPr>
          <w:ilvl w:val="1"/>
          <w:numId w:val="37"/>
        </w:numPr>
        <w:spacing w:before="120" w:after="240"/>
        <w:ind w:hanging="574"/>
        <w:rPr>
          <w:sz w:val="22"/>
          <w:szCs w:val="22"/>
        </w:rPr>
      </w:pPr>
      <w:r w:rsidRPr="006A51F9">
        <w:rPr>
          <w:sz w:val="22"/>
          <w:szCs w:val="22"/>
        </w:rPr>
        <w:t xml:space="preserve">Otváranie ponúk sa uskutoční </w:t>
      </w:r>
      <w:r w:rsidR="00C535BA" w:rsidRPr="00C535BA">
        <w:rPr>
          <w:sz w:val="22"/>
          <w:szCs w:val="22"/>
        </w:rPr>
        <w:t xml:space="preserve">v čase uvedenom v </w:t>
      </w:r>
      <w:r w:rsidR="006F307D">
        <w:rPr>
          <w:b/>
          <w:bCs/>
          <w:sz w:val="22"/>
          <w:szCs w:val="22"/>
        </w:rPr>
        <w:t>O</w:t>
      </w:r>
      <w:r w:rsidR="00C535BA" w:rsidRPr="004B3725">
        <w:rPr>
          <w:b/>
          <w:bCs/>
          <w:sz w:val="22"/>
          <w:szCs w:val="22"/>
        </w:rPr>
        <w:t>známení o vyhlásení verejného obstarávania</w:t>
      </w:r>
      <w:r w:rsidRPr="00157572">
        <w:rPr>
          <w:sz w:val="22"/>
          <w:szCs w:val="22"/>
        </w:rPr>
        <w:t>.</w:t>
      </w:r>
    </w:p>
    <w:p w14:paraId="587B898A" w14:textId="101E6B5E" w:rsidR="00CF35F2" w:rsidRDefault="00CF35F2" w:rsidP="009214B5">
      <w:pPr>
        <w:numPr>
          <w:ilvl w:val="1"/>
          <w:numId w:val="37"/>
        </w:numPr>
        <w:spacing w:before="120" w:after="200" w:line="276" w:lineRule="auto"/>
        <w:ind w:hanging="574"/>
        <w:jc w:val="both"/>
        <w:rPr>
          <w:sz w:val="22"/>
          <w:szCs w:val="22"/>
        </w:rPr>
      </w:pPr>
      <w:r w:rsidRPr="00CF35F2">
        <w:rPr>
          <w:sz w:val="22"/>
          <w:szCs w:val="22"/>
        </w:rPr>
        <w:t>Otváranie ponúk je prístupné iba uchádzačom, ktorí predložili ponuku v lehote na predkladanie ponúk. Otváranie ponúk sa vzhľadom na uvedené realizuje bez fyzickej prítomnosti uchádzačov.</w:t>
      </w:r>
    </w:p>
    <w:p w14:paraId="52DE98BE" w14:textId="5FB4A211" w:rsidR="00C535BA" w:rsidRP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Miestom „on-line“ sprístupnenia ponúk je webová adresa </w:t>
      </w:r>
      <w:hyperlink r:id="rId13" w:history="1">
        <w:r w:rsidRPr="008502DC">
          <w:rPr>
            <w:rStyle w:val="Hypertextovprepojenie"/>
            <w:sz w:val="22"/>
            <w:szCs w:val="22"/>
          </w:rPr>
          <w:t>https://josephine.proebiz.com/</w:t>
        </w:r>
      </w:hyperlink>
      <w:r>
        <w:rPr>
          <w:sz w:val="22"/>
          <w:szCs w:val="22"/>
        </w:rPr>
        <w:t xml:space="preserve"> </w:t>
      </w:r>
      <w:r w:rsidRPr="00C535BA">
        <w:rPr>
          <w:sz w:val="22"/>
          <w:szCs w:val="22"/>
        </w:rPr>
        <w:t>a totožná záložka ako pri predkladaní ponúk.</w:t>
      </w:r>
    </w:p>
    <w:p w14:paraId="165858F7" w14:textId="2E8160F4" w:rsidR="00CF35F2" w:rsidRDefault="00C535BA" w:rsidP="009214B5">
      <w:pPr>
        <w:numPr>
          <w:ilvl w:val="1"/>
          <w:numId w:val="37"/>
        </w:numPr>
        <w:spacing w:before="120" w:after="200" w:line="276" w:lineRule="auto"/>
        <w:ind w:hanging="574"/>
        <w:jc w:val="both"/>
        <w:rPr>
          <w:sz w:val="22"/>
          <w:szCs w:val="22"/>
        </w:rPr>
      </w:pPr>
      <w:r w:rsidRPr="00C535BA">
        <w:rPr>
          <w:sz w:val="22"/>
          <w:szCs w:val="22"/>
        </w:rPr>
        <w:t xml:space="preserve">On-line sprístupnenia ponúk sa môže zúčastniť iba uchádzač, ktorého ponuka bola predložená v lehote na predkladanie ponúk. Pri on-line sprístupnení budú zverejnené informácie v zmysle </w:t>
      </w:r>
      <w:r>
        <w:rPr>
          <w:sz w:val="22"/>
          <w:szCs w:val="22"/>
        </w:rPr>
        <w:t>ZVO</w:t>
      </w:r>
      <w:r w:rsidRPr="00C535BA">
        <w:rPr>
          <w:sz w:val="22"/>
          <w:szCs w:val="22"/>
        </w:rPr>
        <w:t>. Všetky prístupy do tohto „on-line“ prostredia zo strany uchádzačov (t.j. kto sleduje online otváranie ponúk) bude elektronický prostriedok JOSEPHINE logovať (zaznamenávať) a budú súčasťou protokolov v danom obstarávaní.</w:t>
      </w:r>
    </w:p>
    <w:p w14:paraId="38792512" w14:textId="01E95EB8" w:rsidR="007B73F3" w:rsidRDefault="007B73F3" w:rsidP="009214B5">
      <w:pPr>
        <w:numPr>
          <w:ilvl w:val="1"/>
          <w:numId w:val="37"/>
        </w:numPr>
        <w:spacing w:before="120" w:after="200" w:line="276" w:lineRule="auto"/>
        <w:ind w:hanging="574"/>
        <w:jc w:val="both"/>
        <w:rPr>
          <w:sz w:val="22"/>
          <w:szCs w:val="22"/>
        </w:rPr>
      </w:pPr>
      <w:r w:rsidRPr="007B73F3">
        <w:rPr>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2FADF9BF" w14:textId="77777777" w:rsidR="00836287" w:rsidRPr="00836287" w:rsidRDefault="00836287" w:rsidP="009214B5">
      <w:pPr>
        <w:numPr>
          <w:ilvl w:val="0"/>
          <w:numId w:val="37"/>
        </w:numPr>
        <w:spacing w:before="120" w:after="200" w:line="276" w:lineRule="auto"/>
        <w:ind w:left="425" w:hanging="425"/>
        <w:jc w:val="both"/>
        <w:outlineLvl w:val="2"/>
        <w:rPr>
          <w:sz w:val="22"/>
          <w:szCs w:val="22"/>
        </w:rPr>
      </w:pPr>
      <w:r w:rsidRPr="00836287">
        <w:rPr>
          <w:b/>
          <w:bCs/>
          <w:sz w:val="22"/>
          <w:szCs w:val="22"/>
        </w:rPr>
        <w:t>Dôvernosť procesu verejného obstarávania</w:t>
      </w:r>
    </w:p>
    <w:p w14:paraId="4052D054" w14:textId="77777777"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Informácie týkajúce sa obsahu ponúk, preskúmania, vysvetlenia, vyhodnotenia, vzájomného porovnania ponúk a odporúčaní sú do prijatia ponúk dôverné. Členovia komisie na vyhodnotenie ponúk a zodpovedné osoby obstarávateľa nesmú zverejniť uvedené informácie ani uchádzačom, ani žiadnym iným osobám až do dňa, v ktorom sa poskytnú uchádzačom v zmysle § 55 ods. 2 ZVO</w:t>
      </w:r>
      <w:r w:rsidR="00CF0C3B" w:rsidRPr="00E509EF">
        <w:rPr>
          <w:sz w:val="22"/>
          <w:szCs w:val="22"/>
        </w:rPr>
        <w:t>, s výnimkou zaslania zápisnice o otváraní ponúk podľa § 52 ods. 3 ZVO</w:t>
      </w:r>
      <w:r w:rsidRPr="00E509EF">
        <w:rPr>
          <w:sz w:val="22"/>
          <w:szCs w:val="22"/>
        </w:rPr>
        <w:t>.</w:t>
      </w:r>
    </w:p>
    <w:p w14:paraId="440F0C58" w14:textId="41CF7E2A"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Ak uchádzač</w:t>
      </w:r>
      <w:r w:rsidRPr="00E509EF">
        <w:rPr>
          <w:sz w:val="22"/>
          <w:szCs w:val="22"/>
          <w:lang w:eastAsia="cs-CZ"/>
        </w:rPr>
        <w:t xml:space="preserve"> </w:t>
      </w:r>
      <w:r w:rsidRPr="00E509EF">
        <w:rPr>
          <w:sz w:val="22"/>
          <w:szCs w:val="22"/>
        </w:rPr>
        <w:t xml:space="preserve">v ponuke označí, ktoré skutočnosti sú dôvernými </w:t>
      </w:r>
      <w:r w:rsidRPr="00E00514">
        <w:rPr>
          <w:sz w:val="22"/>
          <w:szCs w:val="22"/>
        </w:rPr>
        <w:t>informáciami (podľa bod</w:t>
      </w:r>
      <w:r w:rsidR="00B52300" w:rsidRPr="00E00514">
        <w:rPr>
          <w:sz w:val="22"/>
          <w:szCs w:val="22"/>
        </w:rPr>
        <w:t>ov</w:t>
      </w:r>
      <w:r w:rsidRPr="00E00514">
        <w:rPr>
          <w:sz w:val="22"/>
          <w:szCs w:val="22"/>
        </w:rPr>
        <w:t xml:space="preserve"> </w:t>
      </w:r>
      <w:r w:rsidRPr="00A2137C">
        <w:rPr>
          <w:sz w:val="22"/>
          <w:szCs w:val="22"/>
        </w:rPr>
        <w:t>14.</w:t>
      </w:r>
      <w:r w:rsidR="00E00514" w:rsidRPr="00A2137C">
        <w:rPr>
          <w:sz w:val="22"/>
          <w:szCs w:val="22"/>
        </w:rPr>
        <w:t>7</w:t>
      </w:r>
      <w:r w:rsidRPr="00A2137C">
        <w:rPr>
          <w:sz w:val="22"/>
          <w:szCs w:val="22"/>
        </w:rPr>
        <w:t>. a 14.</w:t>
      </w:r>
      <w:r w:rsidR="006F307D" w:rsidRPr="00A2137C">
        <w:rPr>
          <w:sz w:val="22"/>
          <w:szCs w:val="22"/>
        </w:rPr>
        <w:t>8</w:t>
      </w:r>
      <w:r w:rsidRPr="00A2137C">
        <w:rPr>
          <w:sz w:val="22"/>
          <w:szCs w:val="22"/>
        </w:rPr>
        <w:t>.</w:t>
      </w:r>
      <w:r w:rsidR="00E00514" w:rsidRPr="00A2137C">
        <w:rPr>
          <w:sz w:val="22"/>
          <w:szCs w:val="22"/>
        </w:rPr>
        <w:t>10</w:t>
      </w:r>
      <w:r w:rsidRPr="00A2137C">
        <w:rPr>
          <w:sz w:val="22"/>
          <w:szCs w:val="22"/>
        </w:rPr>
        <w:t>.</w:t>
      </w:r>
      <w:r w:rsidRPr="00E00514">
        <w:rPr>
          <w:sz w:val="22"/>
          <w:szCs w:val="22"/>
        </w:rPr>
        <w:t xml:space="preserve"> </w:t>
      </w:r>
      <w:r w:rsidRPr="00E00514">
        <w:rPr>
          <w:sz w:val="22"/>
          <w:szCs w:val="22"/>
          <w:lang w:eastAsia="cs-CZ"/>
        </w:rPr>
        <w:t>tejto kapitoly súťažných podkladov)</w:t>
      </w:r>
      <w:r w:rsidRPr="00E00514">
        <w:rPr>
          <w:sz w:val="22"/>
          <w:szCs w:val="22"/>
        </w:rPr>
        <w:t>, v zmysle § 22 ZVO nebudú dôverné</w:t>
      </w:r>
      <w:r w:rsidRPr="00E509EF">
        <w:rPr>
          <w:sz w:val="22"/>
          <w:szCs w:val="22"/>
        </w:rPr>
        <w:t xml:space="preserve"> informácie na účely ZVO v žiadnom prípade zverejnené. Uvedené sa netýka dokumentov a iných oznámení, ktoré sa oznamujú alebo zasielajú úradu, ako aj dokumentov a iných oznámení, ktoré sa zverejňujú v zmysle ZVO, vrátane </w:t>
      </w:r>
      <w:r w:rsidRPr="00E509EF">
        <w:rPr>
          <w:rFonts w:eastAsia="Calibri"/>
          <w:sz w:val="22"/>
          <w:szCs w:val="22"/>
        </w:rPr>
        <w:t>zverejňovania zmlúv podľa osobitného predpisu (</w:t>
      </w:r>
      <w:r w:rsidRPr="00E509EF">
        <w:rPr>
          <w:sz w:val="22"/>
          <w:szCs w:val="22"/>
        </w:rPr>
        <w:t xml:space="preserve">§ 47a Občianskeho zákonníka v nadväznosti na </w:t>
      </w:r>
      <w:r w:rsidR="0039071A">
        <w:rPr>
          <w:sz w:val="22"/>
          <w:szCs w:val="22"/>
        </w:rPr>
        <w:t xml:space="preserve"> </w:t>
      </w:r>
      <w:r w:rsidR="0039071A" w:rsidRPr="00E509EF">
        <w:rPr>
          <w:sz w:val="22"/>
          <w:szCs w:val="22"/>
        </w:rPr>
        <w:t>§</w:t>
      </w:r>
      <w:r w:rsidR="0039071A">
        <w:rPr>
          <w:sz w:val="22"/>
          <w:szCs w:val="22"/>
        </w:rPr>
        <w:t xml:space="preserve"> </w:t>
      </w:r>
      <w:r w:rsidR="00256551">
        <w:rPr>
          <w:sz w:val="22"/>
          <w:szCs w:val="22"/>
        </w:rPr>
        <w:t>1</w:t>
      </w:r>
      <w:r w:rsidRPr="00E509EF">
        <w:rPr>
          <w:sz w:val="22"/>
          <w:szCs w:val="22"/>
        </w:rPr>
        <w:t>5a zákona o slobode informácií).</w:t>
      </w:r>
    </w:p>
    <w:p w14:paraId="1059600B" w14:textId="77777777" w:rsidR="00836287" w:rsidRPr="00E509EF" w:rsidRDefault="00836287" w:rsidP="009214B5">
      <w:pPr>
        <w:numPr>
          <w:ilvl w:val="0"/>
          <w:numId w:val="37"/>
        </w:numPr>
        <w:spacing w:before="120" w:after="200" w:line="276" w:lineRule="auto"/>
        <w:jc w:val="both"/>
        <w:outlineLvl w:val="2"/>
        <w:rPr>
          <w:sz w:val="22"/>
          <w:szCs w:val="22"/>
        </w:rPr>
      </w:pPr>
      <w:r w:rsidRPr="00E509EF">
        <w:rPr>
          <w:b/>
          <w:bCs/>
          <w:sz w:val="22"/>
          <w:szCs w:val="22"/>
        </w:rPr>
        <w:t xml:space="preserve"> Vyhodnocovanie ponúk </w:t>
      </w:r>
    </w:p>
    <w:p w14:paraId="4FC631D4" w14:textId="3B185CEF" w:rsidR="00836287" w:rsidRPr="00E509EF" w:rsidRDefault="00836287" w:rsidP="009214B5">
      <w:pPr>
        <w:numPr>
          <w:ilvl w:val="1"/>
          <w:numId w:val="37"/>
        </w:numPr>
        <w:spacing w:before="120" w:after="200" w:line="276" w:lineRule="auto"/>
        <w:ind w:left="992" w:hanging="567"/>
        <w:jc w:val="both"/>
        <w:rPr>
          <w:strike/>
          <w:sz w:val="22"/>
          <w:szCs w:val="22"/>
        </w:rPr>
      </w:pPr>
      <w:r w:rsidRPr="00E509EF">
        <w:rPr>
          <w:sz w:val="22"/>
          <w:szCs w:val="22"/>
        </w:rPr>
        <w:t xml:space="preserve">V tejto verejnej súťaži sa postupuje v zmysle </w:t>
      </w:r>
      <w:r w:rsidR="00BA779A" w:rsidRPr="0097208D">
        <w:rPr>
          <w:sz w:val="22"/>
          <w:szCs w:val="22"/>
        </w:rPr>
        <w:t xml:space="preserve">§ 91 v spojení s </w:t>
      </w:r>
      <w:r w:rsidRPr="00E509EF">
        <w:rPr>
          <w:sz w:val="22"/>
          <w:szCs w:val="22"/>
        </w:rPr>
        <w:t>§ 66 ods. 7</w:t>
      </w:r>
      <w:r w:rsidR="00B52300">
        <w:rPr>
          <w:sz w:val="22"/>
          <w:szCs w:val="22"/>
        </w:rPr>
        <w:t xml:space="preserve"> písm. b)</w:t>
      </w:r>
      <w:r w:rsidRPr="00E509EF">
        <w:rPr>
          <w:sz w:val="22"/>
          <w:szCs w:val="22"/>
        </w:rPr>
        <w:t xml:space="preserve"> ZVO (tzv. „</w:t>
      </w:r>
      <w:r w:rsidRPr="00E509EF">
        <w:rPr>
          <w:b/>
          <w:sz w:val="22"/>
          <w:szCs w:val="22"/>
        </w:rPr>
        <w:t>reverzn</w:t>
      </w:r>
      <w:r w:rsidR="007B73F3">
        <w:rPr>
          <w:b/>
          <w:sz w:val="22"/>
          <w:szCs w:val="22"/>
        </w:rPr>
        <w:t>ý</w:t>
      </w:r>
      <w:r w:rsidRPr="00E509EF">
        <w:rPr>
          <w:b/>
          <w:sz w:val="22"/>
          <w:szCs w:val="22"/>
        </w:rPr>
        <w:t xml:space="preserve"> </w:t>
      </w:r>
      <w:r w:rsidR="007B73F3">
        <w:rPr>
          <w:b/>
          <w:sz w:val="22"/>
          <w:szCs w:val="22"/>
        </w:rPr>
        <w:t>postup</w:t>
      </w:r>
      <w:r w:rsidRPr="00E509EF">
        <w:rPr>
          <w:sz w:val="22"/>
          <w:szCs w:val="22"/>
        </w:rPr>
        <w:t xml:space="preserve">“). </w:t>
      </w:r>
      <w:r w:rsidR="008533A8" w:rsidRPr="00E509EF">
        <w:rPr>
          <w:sz w:val="22"/>
          <w:szCs w:val="22"/>
        </w:rPr>
        <w:t>O</w:t>
      </w:r>
      <w:r w:rsidRPr="00E509EF">
        <w:rPr>
          <w:sz w:val="22"/>
          <w:szCs w:val="22"/>
        </w:rPr>
        <w:t>bstarávateľ rozhodol, že po vyhodnotení ponúk na základe kritéria na vyhodnotenie ponúk podľa bodu 23. týchto súťažných podkladov a zostavení poradia predložených ponúk, sa uskutoční vyhodnotenie ponuky uchádzača umiestneného na prvom mieste v poradí podľa § 53 ZVO a vyhodnotenie splnenia podmienok účasti u tohto uchádzača podľa § 40 ZVO. V prípade vylúčenia uchádzača umiestneného na prvom mieste v</w:t>
      </w:r>
      <w:r w:rsidR="00D92B82">
        <w:rPr>
          <w:sz w:val="22"/>
          <w:szCs w:val="22"/>
        </w:rPr>
        <w:t> </w:t>
      </w:r>
      <w:r w:rsidRPr="00E509EF">
        <w:rPr>
          <w:sz w:val="22"/>
          <w:szCs w:val="22"/>
        </w:rPr>
        <w:t>poradí</w:t>
      </w:r>
      <w:r w:rsidR="00D92B82">
        <w:rPr>
          <w:sz w:val="22"/>
          <w:szCs w:val="22"/>
        </w:rPr>
        <w:t>,</w:t>
      </w:r>
      <w:r w:rsidRPr="00E509EF">
        <w:rPr>
          <w:sz w:val="22"/>
          <w:szCs w:val="22"/>
        </w:rPr>
        <w:t xml:space="preserve"> postupuje obstarávateľ pri vyhodnocovaní ponúk uchádzača/uchádzačov umiestnených ako ďalších v poradí, analogicky tak, že vždy vyhodnocuje ďalšieho uchádzača umiestneného ako prvého v poradí v novo zostavenom poradí.</w:t>
      </w:r>
    </w:p>
    <w:p w14:paraId="017275D3" w14:textId="77777777" w:rsidR="00836287" w:rsidRPr="00836287" w:rsidRDefault="00836287" w:rsidP="009214B5">
      <w:pPr>
        <w:numPr>
          <w:ilvl w:val="0"/>
          <w:numId w:val="37"/>
        </w:numPr>
        <w:spacing w:before="120" w:line="276" w:lineRule="auto"/>
        <w:ind w:left="425" w:hanging="425"/>
        <w:jc w:val="both"/>
        <w:outlineLvl w:val="2"/>
        <w:rPr>
          <w:b/>
          <w:sz w:val="22"/>
          <w:szCs w:val="22"/>
        </w:rPr>
      </w:pPr>
      <w:r w:rsidRPr="00836287">
        <w:rPr>
          <w:b/>
          <w:bCs/>
          <w:sz w:val="22"/>
          <w:szCs w:val="22"/>
        </w:rPr>
        <w:t xml:space="preserve">Kritérium na vyhodnotenie ponúk </w:t>
      </w:r>
    </w:p>
    <w:p w14:paraId="1F1ED108" w14:textId="0432A2CF"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Kritériom  na vyhodnotenie ponúk je najnižšia cena.</w:t>
      </w:r>
    </w:p>
    <w:p w14:paraId="7C45EE47"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Ceny uvedené v ponukách uchádzačov sa budú vyhodnocovať v EUR.</w:t>
      </w:r>
    </w:p>
    <w:p w14:paraId="0A16F287" w14:textId="0779DF83" w:rsidR="00BA779A" w:rsidRPr="006957E6" w:rsidRDefault="00836287" w:rsidP="009214B5">
      <w:pPr>
        <w:numPr>
          <w:ilvl w:val="1"/>
          <w:numId w:val="37"/>
        </w:numPr>
        <w:spacing w:before="120" w:after="240" w:line="276" w:lineRule="auto"/>
        <w:ind w:left="992" w:hanging="567"/>
        <w:jc w:val="both"/>
        <w:rPr>
          <w:sz w:val="22"/>
          <w:szCs w:val="22"/>
        </w:rPr>
      </w:pPr>
      <w:r w:rsidRPr="00836287">
        <w:rPr>
          <w:sz w:val="22"/>
          <w:szCs w:val="22"/>
        </w:rPr>
        <w:t>Pri vyhodnocovaní ponúk postupuje komisia</w:t>
      </w:r>
      <w:r w:rsidR="00821DCE">
        <w:rPr>
          <w:sz w:val="22"/>
          <w:szCs w:val="22"/>
        </w:rPr>
        <w:t xml:space="preserve"> len</w:t>
      </w:r>
      <w:r w:rsidRPr="00836287">
        <w:rPr>
          <w:sz w:val="22"/>
          <w:szCs w:val="22"/>
        </w:rPr>
        <w:t xml:space="preserve"> podľa stanoveného kritéria na vyhodnotenie ponúk uvedeného v oznámení o vyhlásení verejného obstarávania a spôsobom určeným v kapitole </w:t>
      </w:r>
      <w:r w:rsidR="00BA779A">
        <w:rPr>
          <w:sz w:val="22"/>
          <w:szCs w:val="22"/>
        </w:rPr>
        <w:t xml:space="preserve">                       </w:t>
      </w:r>
      <w:r w:rsidRPr="00836287">
        <w:rPr>
          <w:i/>
          <w:iCs/>
          <w:sz w:val="22"/>
          <w:szCs w:val="22"/>
        </w:rPr>
        <w:t>F. Kritérium na vyhodnotenie ponúk a spôsob jeho uplatnenia.</w:t>
      </w:r>
    </w:p>
    <w:p w14:paraId="25DC0B23" w14:textId="77777777" w:rsidR="00836287" w:rsidRPr="00836287" w:rsidRDefault="00836287" w:rsidP="009214B5">
      <w:pPr>
        <w:numPr>
          <w:ilvl w:val="0"/>
          <w:numId w:val="37"/>
        </w:numPr>
        <w:spacing w:before="120" w:after="200" w:line="276" w:lineRule="auto"/>
        <w:jc w:val="both"/>
        <w:rPr>
          <w:b/>
          <w:sz w:val="22"/>
          <w:szCs w:val="22"/>
        </w:rPr>
      </w:pPr>
      <w:r w:rsidRPr="00836287">
        <w:rPr>
          <w:b/>
          <w:sz w:val="22"/>
          <w:szCs w:val="22"/>
        </w:rPr>
        <w:lastRenderedPageBreak/>
        <w:t>Preskúmanie ponúk</w:t>
      </w:r>
    </w:p>
    <w:p w14:paraId="05A40D98"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 xml:space="preserve">Komisia po zostavení poradia uchádzačov na základe nimi predložených kritérií na vyhodnotenie ponúk posúdi zloženie zábezpeky podľa podmienok určených v týchto súťažných podkladoch u uchádzača umiestneného na prvom mieste v poradí. </w:t>
      </w:r>
    </w:p>
    <w:p w14:paraId="01AA2576"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Zároveň komisia preskúma</w:t>
      </w:r>
      <w:r w:rsidR="00460752">
        <w:rPr>
          <w:sz w:val="22"/>
          <w:szCs w:val="22"/>
        </w:rPr>
        <w:t>,</w:t>
      </w:r>
      <w:r w:rsidRPr="00836287">
        <w:rPr>
          <w:sz w:val="22"/>
          <w:szCs w:val="22"/>
        </w:rPr>
        <w:t xml:space="preserve"> či</w:t>
      </w:r>
      <w:r w:rsidRPr="00836287">
        <w:rPr>
          <w:b/>
          <w:bCs/>
          <w:sz w:val="22"/>
          <w:szCs w:val="22"/>
        </w:rPr>
        <w:t> </w:t>
      </w:r>
      <w:r w:rsidRPr="00836287">
        <w:rPr>
          <w:sz w:val="22"/>
          <w:szCs w:val="22"/>
        </w:rPr>
        <w:t>ponuka uchádzača umiestneného na prvom mieste v poradí:</w:t>
      </w:r>
    </w:p>
    <w:p w14:paraId="776BDDE8" w14:textId="77777777" w:rsidR="00836287" w:rsidRPr="00836287" w:rsidRDefault="00836287" w:rsidP="009214B5">
      <w:pPr>
        <w:numPr>
          <w:ilvl w:val="2"/>
          <w:numId w:val="37"/>
        </w:numPr>
        <w:tabs>
          <w:tab w:val="clear" w:pos="2280"/>
          <w:tab w:val="num" w:pos="1418"/>
        </w:tabs>
        <w:spacing w:before="120" w:line="276" w:lineRule="auto"/>
        <w:ind w:left="1701" w:hanging="709"/>
        <w:jc w:val="both"/>
        <w:rPr>
          <w:sz w:val="22"/>
          <w:szCs w:val="22"/>
        </w:rPr>
      </w:pPr>
      <w:r w:rsidRPr="00836287">
        <w:rPr>
          <w:sz w:val="22"/>
          <w:szCs w:val="22"/>
        </w:rPr>
        <w:t xml:space="preserve">obsahuje všetky doklady a dokumenty určené v bode 14. tejto kapitoly, </w:t>
      </w:r>
    </w:p>
    <w:p w14:paraId="002CF669" w14:textId="0B519431" w:rsidR="00836287" w:rsidRPr="00836287" w:rsidRDefault="00D36C25" w:rsidP="009214B5">
      <w:pPr>
        <w:numPr>
          <w:ilvl w:val="2"/>
          <w:numId w:val="37"/>
        </w:numPr>
        <w:tabs>
          <w:tab w:val="clear" w:pos="2280"/>
          <w:tab w:val="num" w:pos="1701"/>
        </w:tabs>
        <w:spacing w:before="120" w:line="276" w:lineRule="auto"/>
        <w:ind w:left="1701" w:hanging="709"/>
        <w:jc w:val="both"/>
        <w:rPr>
          <w:sz w:val="22"/>
          <w:szCs w:val="22"/>
        </w:rPr>
      </w:pPr>
      <w:r>
        <w:rPr>
          <w:sz w:val="22"/>
          <w:szCs w:val="22"/>
        </w:rPr>
        <w:t xml:space="preserve"> </w:t>
      </w:r>
      <w:r w:rsidR="00836287" w:rsidRPr="00836287">
        <w:rPr>
          <w:sz w:val="22"/>
          <w:szCs w:val="22"/>
        </w:rPr>
        <w:t>zodpovedá pokynom</w:t>
      </w:r>
      <w:r w:rsidR="00CF663D">
        <w:rPr>
          <w:sz w:val="22"/>
          <w:szCs w:val="22"/>
        </w:rPr>
        <w:t>,</w:t>
      </w:r>
      <w:r w:rsidR="00836287" w:rsidRPr="00836287">
        <w:rPr>
          <w:sz w:val="22"/>
          <w:szCs w:val="22"/>
        </w:rPr>
        <w:t xml:space="preserve"> požiadavkám</w:t>
      </w:r>
      <w:r w:rsidR="00CF663D">
        <w:rPr>
          <w:sz w:val="22"/>
          <w:szCs w:val="22"/>
        </w:rPr>
        <w:t xml:space="preserve"> a dokumentom</w:t>
      </w:r>
      <w:r w:rsidR="00836287" w:rsidRPr="00836287">
        <w:rPr>
          <w:sz w:val="22"/>
          <w:szCs w:val="22"/>
        </w:rPr>
        <w:t xml:space="preserve"> uvedeným v </w:t>
      </w:r>
      <w:r w:rsidR="006F307D">
        <w:rPr>
          <w:sz w:val="22"/>
          <w:szCs w:val="22"/>
        </w:rPr>
        <w:t>O</w:t>
      </w:r>
      <w:r w:rsidR="00836287" w:rsidRPr="00836287">
        <w:rPr>
          <w:sz w:val="22"/>
          <w:szCs w:val="22"/>
        </w:rPr>
        <w:t>známení o vyhlásení verejného obstarávania a v týchto súťažných podkladoch.</w:t>
      </w:r>
    </w:p>
    <w:p w14:paraId="6EAA98B7" w14:textId="53AEDA97" w:rsidR="00504815" w:rsidRDefault="00836287" w:rsidP="00504815">
      <w:pPr>
        <w:numPr>
          <w:ilvl w:val="1"/>
          <w:numId w:val="37"/>
        </w:numPr>
        <w:spacing w:before="120" w:after="240" w:line="276" w:lineRule="auto"/>
        <w:ind w:left="992" w:hanging="567"/>
        <w:jc w:val="both"/>
        <w:rPr>
          <w:sz w:val="22"/>
          <w:szCs w:val="22"/>
        </w:rPr>
      </w:pPr>
      <w:r w:rsidRPr="00836287">
        <w:rPr>
          <w:sz w:val="22"/>
          <w:szCs w:val="22"/>
        </w:rPr>
        <w:t xml:space="preserve">Skutočne relevantnou ponukou je ponuka, ktorá vyhovuje podmienkam, požiadavkám a špecifikáciám podľa </w:t>
      </w:r>
      <w:r w:rsidR="006F307D">
        <w:rPr>
          <w:sz w:val="22"/>
          <w:szCs w:val="22"/>
        </w:rPr>
        <w:t>O</w:t>
      </w:r>
      <w:r w:rsidRPr="00836287">
        <w:rPr>
          <w:sz w:val="22"/>
          <w:szCs w:val="22"/>
        </w:rPr>
        <w:t>známenia o vyhlásení verejného obstarávania a podľa týchto súťažných podkladov a zároveň neobsahuje žiadne obmedzenia alebo výhrady, ktoré sú v rozpore s uvedenými dokumentmi.</w:t>
      </w:r>
    </w:p>
    <w:p w14:paraId="0CB2D4DE" w14:textId="77777777" w:rsidR="00836287" w:rsidRPr="00836287" w:rsidRDefault="00836287" w:rsidP="009214B5">
      <w:pPr>
        <w:numPr>
          <w:ilvl w:val="0"/>
          <w:numId w:val="37"/>
        </w:numPr>
        <w:spacing w:before="120" w:after="200" w:line="276" w:lineRule="auto"/>
        <w:ind w:left="425" w:hanging="425"/>
        <w:jc w:val="both"/>
        <w:outlineLvl w:val="2"/>
        <w:rPr>
          <w:b/>
          <w:bCs/>
          <w:sz w:val="22"/>
          <w:szCs w:val="22"/>
        </w:rPr>
      </w:pPr>
      <w:r w:rsidRPr="00836287">
        <w:rPr>
          <w:b/>
          <w:bCs/>
          <w:sz w:val="22"/>
          <w:szCs w:val="22"/>
        </w:rPr>
        <w:t>Vysvetľovanie ponúk</w:t>
      </w:r>
    </w:p>
    <w:p w14:paraId="439D0C02"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komisia identifikuje nezrovnalosti alebo nejasnosti v informáciách alebo dôkazoch, ktoré uchádzač poskytol, písomne požiada o vysvetlenie ponuky uchádzača umiestneného na prvom mieste v poradí podľa § 53 ods. 1 ZVO. </w:t>
      </w:r>
    </w:p>
    <w:p w14:paraId="7AE28DE0" w14:textId="77777777"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V prípade, ak sa javí ponuka uchádzača umiestneného na prvom mieste v poradí ako mimoriadne nízka vo vzťahu k predmetu zákazky, obstarávateľ písomne požiada uchádzača o vysvetlenie týkajúce sa tej časti ponuky, ktoré sú pre jej cenu podstatné. </w:t>
      </w:r>
      <w:r w:rsidR="008533A8" w:rsidRPr="00E509EF">
        <w:rPr>
          <w:sz w:val="22"/>
          <w:szCs w:val="22"/>
        </w:rPr>
        <w:t>O</w:t>
      </w:r>
      <w:r w:rsidRPr="00E509EF">
        <w:rPr>
          <w:sz w:val="22"/>
          <w:szCs w:val="22"/>
        </w:rPr>
        <w:t>bstarávateľ postupuje pri vyhodnocovaní ponuky podľa § 53 ZVO.</w:t>
      </w:r>
    </w:p>
    <w:p w14:paraId="6069D2D1" w14:textId="64B02161"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Žiadosť o vysvetlenie ponuky alebo žiadosť o odôvodnenie mimoriadne nízkej ponuky bude komisia doručovať prostredníctvom funkcionality </w:t>
      </w:r>
      <w:r w:rsidR="006F307D">
        <w:rPr>
          <w:sz w:val="22"/>
          <w:szCs w:val="22"/>
        </w:rPr>
        <w:t>systému</w:t>
      </w:r>
      <w:r w:rsidR="007B73F3" w:rsidRPr="00403280">
        <w:rPr>
          <w:sz w:val="22"/>
          <w:szCs w:val="22"/>
        </w:rPr>
        <w:t xml:space="preserve"> JOSEPHINE</w:t>
      </w:r>
      <w:r w:rsidRPr="00836287">
        <w:rPr>
          <w:sz w:val="22"/>
          <w:szCs w:val="22"/>
        </w:rPr>
        <w:t xml:space="preserve">. Uchádzač umiestnený na prvom mieste v poradí predloží komisii vysvetlenie ponuky alebo odôvodnenie mimoriadne nízkej ponuky prostredníctvom funkcionality </w:t>
      </w:r>
      <w:r w:rsidR="007B73F3" w:rsidRPr="00403280">
        <w:rPr>
          <w:sz w:val="22"/>
          <w:szCs w:val="22"/>
        </w:rPr>
        <w:t>elektronick</w:t>
      </w:r>
      <w:r w:rsidR="007B73F3">
        <w:rPr>
          <w:sz w:val="22"/>
          <w:szCs w:val="22"/>
        </w:rPr>
        <w:t>ého</w:t>
      </w:r>
      <w:r w:rsidR="007B73F3" w:rsidRPr="00403280">
        <w:rPr>
          <w:sz w:val="22"/>
          <w:szCs w:val="22"/>
        </w:rPr>
        <w:t xml:space="preserve"> prostriedku JOSEPHINE</w:t>
      </w:r>
      <w:r w:rsidRPr="00836287">
        <w:rPr>
          <w:sz w:val="22"/>
          <w:szCs w:val="22"/>
        </w:rPr>
        <w:t>.</w:t>
      </w:r>
    </w:p>
    <w:p w14:paraId="56C99349" w14:textId="40BB534B"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Ak bude vysvetlenie ponuky alebo odôvodnenie mimoriadne nízkej ponuky obsahovať konkrétne doklady alebo dokumenty, uchádzač umiestnený na prvom mieste v poradí je povinný predložiť vysvetlenie svojej ponuky vrátane takýchto dokladov alebo dokumentov.</w:t>
      </w:r>
    </w:p>
    <w:p w14:paraId="0E243EED" w14:textId="316577DD"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 xml:space="preserve">Komisia zohľadní </w:t>
      </w:r>
      <w:r w:rsidRPr="00836287">
        <w:rPr>
          <w:bCs/>
          <w:sz w:val="22"/>
          <w:szCs w:val="22"/>
        </w:rPr>
        <w:t xml:space="preserve">vysvetlenie ponuky </w:t>
      </w:r>
      <w:r w:rsidRPr="00836287">
        <w:rPr>
          <w:sz w:val="22"/>
          <w:szCs w:val="22"/>
        </w:rPr>
        <w:t xml:space="preserve">alebo odôvodnenie mimoriadne nízkej ponuky uchádzačom umiestneným na prvom mieste v poradí, ktoré vychádza z predložených dôkazov. </w:t>
      </w:r>
    </w:p>
    <w:p w14:paraId="1F8EB0B0" w14:textId="34BFB7E5" w:rsidR="00836287" w:rsidRPr="008F5F34" w:rsidRDefault="008533A8" w:rsidP="009214B5">
      <w:pPr>
        <w:numPr>
          <w:ilvl w:val="1"/>
          <w:numId w:val="37"/>
        </w:numPr>
        <w:spacing w:before="120" w:after="120" w:line="276" w:lineRule="auto"/>
        <w:ind w:left="992" w:hanging="567"/>
        <w:jc w:val="both"/>
        <w:rPr>
          <w:sz w:val="22"/>
          <w:szCs w:val="22"/>
        </w:rPr>
      </w:pPr>
      <w:r w:rsidRPr="008F5F34">
        <w:rPr>
          <w:sz w:val="22"/>
          <w:szCs w:val="22"/>
        </w:rPr>
        <w:t>O</w:t>
      </w:r>
      <w:r w:rsidR="00836287" w:rsidRPr="008F5F34">
        <w:rPr>
          <w:sz w:val="22"/>
          <w:szCs w:val="22"/>
        </w:rPr>
        <w:t xml:space="preserve">bstarávateľ vylúči ponuku uchádzača umiestneného na prvom mieste v poradí v prípadoch podľa § 53 ods. 5 ZVO. O vylúčení bude takýto uchádzač informovaný prostredníctvom funkcionality </w:t>
      </w:r>
      <w:r w:rsidR="00A520D2" w:rsidRPr="008F5F34">
        <w:rPr>
          <w:sz w:val="22"/>
          <w:szCs w:val="22"/>
        </w:rPr>
        <w:t>elektronického prostriedku JOSEPHINE</w:t>
      </w:r>
      <w:r w:rsidR="00836287" w:rsidRPr="008F5F34">
        <w:rPr>
          <w:sz w:val="22"/>
          <w:szCs w:val="22"/>
        </w:rPr>
        <w:t xml:space="preserve"> s uvedením dôvodu vylúčenia a lehoty, v ktorej môže byť podaná námietka </w:t>
      </w:r>
      <w:r w:rsidR="008F5F34" w:rsidRPr="008F5F34">
        <w:rPr>
          <w:sz w:val="22"/>
          <w:szCs w:val="22"/>
        </w:rPr>
        <w:t>podľa § 170 ods. 3 písm. d) ZVO</w:t>
      </w:r>
      <w:r w:rsidR="00836287" w:rsidRPr="008F5F34">
        <w:rPr>
          <w:sz w:val="22"/>
          <w:szCs w:val="22"/>
        </w:rPr>
        <w:t>.</w:t>
      </w:r>
    </w:p>
    <w:p w14:paraId="401D1852" w14:textId="60013F0B" w:rsidR="00836287" w:rsidRDefault="00836287" w:rsidP="009214B5">
      <w:pPr>
        <w:numPr>
          <w:ilvl w:val="1"/>
          <w:numId w:val="37"/>
        </w:numPr>
        <w:spacing w:before="120" w:after="120" w:line="276" w:lineRule="auto"/>
        <w:ind w:left="992" w:hanging="567"/>
        <w:jc w:val="both"/>
        <w:rPr>
          <w:sz w:val="22"/>
          <w:szCs w:val="22"/>
        </w:rPr>
      </w:pPr>
      <w:r w:rsidRPr="00E509EF">
        <w:rPr>
          <w:sz w:val="22"/>
          <w:szCs w:val="22"/>
        </w:rPr>
        <w:t>Ak dôjde k vylúčeniu uchádzača umiestneného na prvom mieste v poradí alebo jeho ponuky, komisia zostaví nové poradie ponúk a komisia bude následne pri vyhodnocovaní postupovať</w:t>
      </w:r>
      <w:r w:rsidR="00460752" w:rsidRPr="00E509EF">
        <w:rPr>
          <w:sz w:val="22"/>
          <w:szCs w:val="22"/>
        </w:rPr>
        <w:t>,</w:t>
      </w:r>
      <w:r w:rsidRPr="00E509EF">
        <w:rPr>
          <w:sz w:val="22"/>
          <w:szCs w:val="22"/>
        </w:rPr>
        <w:t xml:space="preserve"> tak ako je uvedené v bode 22.1. </w:t>
      </w:r>
      <w:r w:rsidR="00A67A56">
        <w:rPr>
          <w:sz w:val="22"/>
          <w:szCs w:val="22"/>
        </w:rPr>
        <w:t>tejto kapitoly</w:t>
      </w:r>
      <w:r w:rsidRPr="00E509EF">
        <w:rPr>
          <w:sz w:val="22"/>
          <w:szCs w:val="22"/>
        </w:rPr>
        <w:t>.</w:t>
      </w:r>
    </w:p>
    <w:p w14:paraId="373AC719" w14:textId="77777777" w:rsidR="00836287" w:rsidRPr="00E509EF" w:rsidRDefault="00836287" w:rsidP="009214B5">
      <w:pPr>
        <w:numPr>
          <w:ilvl w:val="0"/>
          <w:numId w:val="37"/>
        </w:numPr>
        <w:spacing w:before="120" w:after="200" w:line="276" w:lineRule="auto"/>
        <w:ind w:left="425" w:hanging="425"/>
        <w:jc w:val="both"/>
        <w:outlineLvl w:val="2"/>
        <w:rPr>
          <w:sz w:val="22"/>
          <w:szCs w:val="22"/>
        </w:rPr>
      </w:pPr>
      <w:r w:rsidRPr="00E509EF">
        <w:rPr>
          <w:b/>
          <w:bCs/>
          <w:sz w:val="22"/>
          <w:szCs w:val="22"/>
        </w:rPr>
        <w:t>Hodnotenie splnenia podmienok účasti uchádzačov a posúdenie neexistencie dôvodu na vylúčenie</w:t>
      </w:r>
    </w:p>
    <w:p w14:paraId="64F4E498" w14:textId="1033B9B4"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a § 34 ZVO a/alebo JED v zmysle § 39 ZVO musia byť súčasťou ponuky.</w:t>
      </w:r>
    </w:p>
    <w:p w14:paraId="21F2853F" w14:textId="77777777" w:rsidR="00836287" w:rsidRPr="00836287" w:rsidRDefault="00836287" w:rsidP="009214B5">
      <w:pPr>
        <w:numPr>
          <w:ilvl w:val="2"/>
          <w:numId w:val="37"/>
        </w:numPr>
        <w:tabs>
          <w:tab w:val="clear" w:pos="2280"/>
        </w:tabs>
        <w:spacing w:before="120" w:after="200" w:line="276" w:lineRule="auto"/>
        <w:ind w:left="1701" w:hanging="708"/>
        <w:jc w:val="both"/>
        <w:rPr>
          <w:sz w:val="22"/>
          <w:szCs w:val="22"/>
        </w:rPr>
      </w:pPr>
      <w:r w:rsidRPr="00836287">
        <w:rPr>
          <w:sz w:val="22"/>
          <w:szCs w:val="22"/>
        </w:rPr>
        <w:t>Doklady preukazujúce splnenie podmienok účasti – osobné postavenie</w:t>
      </w:r>
    </w:p>
    <w:p w14:paraId="6FEE762F" w14:textId="77777777" w:rsidR="00836287" w:rsidRPr="00836287" w:rsidRDefault="00836287" w:rsidP="00836287">
      <w:pPr>
        <w:spacing w:before="120"/>
        <w:ind w:left="1701"/>
        <w:jc w:val="both"/>
        <w:rPr>
          <w:sz w:val="22"/>
          <w:szCs w:val="22"/>
        </w:rPr>
      </w:pPr>
      <w:r w:rsidRPr="00836287">
        <w:rPr>
          <w:sz w:val="22"/>
          <w:szCs w:val="22"/>
        </w:rPr>
        <w:t xml:space="preserve">Spôsob preukázania osobného postavenia je bližšie uvedený v Časti  I. kapitoly </w:t>
      </w:r>
      <w:r w:rsidRPr="00836287">
        <w:rPr>
          <w:i/>
          <w:sz w:val="22"/>
          <w:szCs w:val="22"/>
        </w:rPr>
        <w:t>E. Podmienky účasti uchádzačov</w:t>
      </w:r>
      <w:r w:rsidRPr="00836287">
        <w:rPr>
          <w:sz w:val="22"/>
          <w:szCs w:val="22"/>
        </w:rPr>
        <w:t xml:space="preserve">. </w:t>
      </w:r>
    </w:p>
    <w:p w14:paraId="2A38E109" w14:textId="77777777" w:rsidR="00836287" w:rsidRPr="00E509EF" w:rsidRDefault="00836287" w:rsidP="00836287">
      <w:pPr>
        <w:spacing w:before="120"/>
        <w:ind w:left="1701"/>
        <w:jc w:val="both"/>
        <w:rPr>
          <w:sz w:val="22"/>
          <w:szCs w:val="22"/>
        </w:rPr>
      </w:pPr>
      <w:r w:rsidRPr="00E509EF">
        <w:rPr>
          <w:sz w:val="22"/>
          <w:szCs w:val="22"/>
        </w:rPr>
        <w:lastRenderedPageBreak/>
        <w:t xml:space="preserve">Uchádzač zapísaný v zozname hospodárskych subjektov preukazuje splnenie podmienok účasti uvedených v § 32 ods. 1 ZVO v súlade s § 152 ZVO. </w:t>
      </w:r>
      <w:r w:rsidR="008533A8" w:rsidRPr="00E509EF">
        <w:rPr>
          <w:sz w:val="22"/>
          <w:szCs w:val="22"/>
        </w:rPr>
        <w:t>O</w:t>
      </w:r>
      <w:r w:rsidRPr="00E509EF">
        <w:rPr>
          <w:sz w:val="22"/>
          <w:szCs w:val="22"/>
        </w:rPr>
        <w:t xml:space="preserve">bstarávateľ v takom prípade vyhodnocuje splnenie podmienok účasti podľa § 32 ZVO spôsobom podľa § 152 ods. 4 a 5 ZVO. </w:t>
      </w:r>
      <w:r w:rsidR="008533A8" w:rsidRPr="00E509EF">
        <w:rPr>
          <w:sz w:val="22"/>
          <w:szCs w:val="22"/>
        </w:rPr>
        <w:t>O</w:t>
      </w:r>
      <w:r w:rsidRPr="00E509EF">
        <w:rPr>
          <w:sz w:val="22"/>
          <w:szCs w:val="22"/>
        </w:rPr>
        <w:t>bstarávateľ umožňuje splnenie podmienok účasti osobného postavenia podľa § 152 ods. 3 ZVO.</w:t>
      </w:r>
    </w:p>
    <w:p w14:paraId="631DE8C4" w14:textId="77777777" w:rsidR="00836287" w:rsidRPr="00836287" w:rsidRDefault="008533A8" w:rsidP="00836287">
      <w:pPr>
        <w:spacing w:before="120"/>
        <w:ind w:left="1701"/>
        <w:jc w:val="both"/>
        <w:rPr>
          <w:sz w:val="22"/>
          <w:szCs w:val="22"/>
        </w:rPr>
      </w:pPr>
      <w:r w:rsidRPr="00E509EF">
        <w:rPr>
          <w:sz w:val="22"/>
          <w:szCs w:val="22"/>
        </w:rPr>
        <w:t>O</w:t>
      </w:r>
      <w:r w:rsidR="00836287" w:rsidRPr="00E509EF">
        <w:rPr>
          <w:sz w:val="22"/>
          <w:szCs w:val="22"/>
        </w:rPr>
        <w:t>bstarávateľ postupuje pri vyhodnotení splnenia podmienok účasti týkajúcich sa osobného postavenia spôsobom podľa § 32 ods. 4 a 5 ZVO; ak je relevantné.</w:t>
      </w:r>
    </w:p>
    <w:p w14:paraId="0D778085" w14:textId="77777777" w:rsidR="00836287" w:rsidRPr="00836287" w:rsidRDefault="008533A8" w:rsidP="00836287">
      <w:pPr>
        <w:spacing w:before="120"/>
        <w:ind w:left="1701"/>
        <w:jc w:val="both"/>
        <w:rPr>
          <w:sz w:val="22"/>
          <w:szCs w:val="22"/>
        </w:rPr>
      </w:pPr>
      <w:r>
        <w:rPr>
          <w:sz w:val="22"/>
          <w:szCs w:val="22"/>
        </w:rPr>
        <w:t>O</w:t>
      </w:r>
      <w:r w:rsidR="00836287" w:rsidRPr="00836287">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F07FE0" w:rsidRPr="00F07FE0">
        <w:rPr>
          <w:sz w:val="22"/>
          <w:szCs w:val="22"/>
        </w:rPr>
        <w:t xml:space="preserve"> v znení neskorších predpisov</w:t>
      </w:r>
      <w:r w:rsidR="00836287" w:rsidRPr="00836287">
        <w:rPr>
          <w:sz w:val="22"/>
          <w:szCs w:val="22"/>
        </w:rPr>
        <w:t>.</w:t>
      </w:r>
    </w:p>
    <w:p w14:paraId="3F4E2765" w14:textId="6EA515A8" w:rsidR="00836287" w:rsidRPr="00836287" w:rsidRDefault="00836287" w:rsidP="009214B5">
      <w:pPr>
        <w:numPr>
          <w:ilvl w:val="2"/>
          <w:numId w:val="37"/>
        </w:numPr>
        <w:tabs>
          <w:tab w:val="clear" w:pos="2280"/>
        </w:tabs>
        <w:spacing w:before="120" w:after="120" w:line="276" w:lineRule="auto"/>
        <w:ind w:left="1701" w:hanging="708"/>
        <w:jc w:val="both"/>
        <w:rPr>
          <w:sz w:val="22"/>
          <w:szCs w:val="22"/>
        </w:rPr>
      </w:pPr>
      <w:r w:rsidRPr="00836287">
        <w:rPr>
          <w:sz w:val="22"/>
          <w:szCs w:val="22"/>
        </w:rPr>
        <w:t xml:space="preserve">Doklady preukazujúce splnenie podmienok účasti – </w:t>
      </w:r>
      <w:r w:rsidR="006F307D">
        <w:rPr>
          <w:sz w:val="22"/>
          <w:szCs w:val="22"/>
        </w:rPr>
        <w:t xml:space="preserve">finančné a ekonomické postavenie a </w:t>
      </w:r>
      <w:r w:rsidRPr="00836287">
        <w:rPr>
          <w:sz w:val="22"/>
          <w:szCs w:val="22"/>
        </w:rPr>
        <w:t>technická alebo odborná spôsobilosť</w:t>
      </w:r>
    </w:p>
    <w:p w14:paraId="344A3219" w14:textId="77777777" w:rsidR="00836287" w:rsidRPr="00836287" w:rsidRDefault="00836287" w:rsidP="00836287">
      <w:pPr>
        <w:spacing w:before="120"/>
        <w:ind w:left="1701"/>
        <w:jc w:val="both"/>
        <w:rPr>
          <w:bCs/>
          <w:sz w:val="22"/>
          <w:szCs w:val="22"/>
        </w:rPr>
      </w:pPr>
      <w:r w:rsidRPr="00836287">
        <w:rPr>
          <w:bCs/>
          <w:sz w:val="22"/>
          <w:szCs w:val="22"/>
        </w:rPr>
        <w:t xml:space="preserve">Spôsob preukázania technickej spôsobilosti alebo odbornej spôsobilosti je bližšie uvedený Časti I. kapitoly </w:t>
      </w:r>
      <w:r w:rsidRPr="005C0419">
        <w:rPr>
          <w:bCs/>
          <w:i/>
          <w:sz w:val="22"/>
          <w:szCs w:val="22"/>
        </w:rPr>
        <w:t xml:space="preserve">E </w:t>
      </w:r>
      <w:r w:rsidRPr="00836287">
        <w:rPr>
          <w:bCs/>
          <w:i/>
          <w:sz w:val="22"/>
          <w:szCs w:val="22"/>
        </w:rPr>
        <w:t>Podmienky účasti uchádzačov</w:t>
      </w:r>
      <w:r w:rsidRPr="00836287">
        <w:rPr>
          <w:bCs/>
          <w:sz w:val="22"/>
          <w:szCs w:val="22"/>
        </w:rPr>
        <w:t xml:space="preserve">. </w:t>
      </w:r>
    </w:p>
    <w:p w14:paraId="1D70ABD8" w14:textId="4D8CD995" w:rsidR="00836287" w:rsidRPr="00E509EF" w:rsidRDefault="00836287" w:rsidP="009214B5">
      <w:pPr>
        <w:numPr>
          <w:ilvl w:val="2"/>
          <w:numId w:val="37"/>
        </w:numPr>
        <w:tabs>
          <w:tab w:val="clear" w:pos="2280"/>
        </w:tabs>
        <w:spacing w:before="120" w:after="120" w:line="276" w:lineRule="auto"/>
        <w:ind w:left="1701" w:hanging="708"/>
        <w:jc w:val="both"/>
        <w:rPr>
          <w:b/>
          <w:strike/>
          <w:sz w:val="22"/>
          <w:szCs w:val="22"/>
        </w:rPr>
      </w:pPr>
      <w:r w:rsidRPr="00E509EF">
        <w:rPr>
          <w:sz w:val="22"/>
          <w:szCs w:val="22"/>
        </w:rPr>
        <w:t>Doklady preukazujúce splnenie podmienok účasti podľa § 32</w:t>
      </w:r>
      <w:r w:rsidR="006F307D">
        <w:rPr>
          <w:sz w:val="22"/>
          <w:szCs w:val="22"/>
        </w:rPr>
        <w:t xml:space="preserve"> </w:t>
      </w:r>
      <w:r w:rsidRPr="00E509EF">
        <w:rPr>
          <w:sz w:val="22"/>
          <w:szCs w:val="22"/>
        </w:rPr>
        <w:t xml:space="preserve">a/alebo § 34 </w:t>
      </w:r>
      <w:r w:rsidR="008525EE">
        <w:rPr>
          <w:sz w:val="22"/>
          <w:szCs w:val="22"/>
        </w:rPr>
        <w:t xml:space="preserve">ZVO </w:t>
      </w:r>
      <w:r w:rsidRPr="00E509EF">
        <w:rPr>
          <w:sz w:val="22"/>
          <w:szCs w:val="22"/>
        </w:rPr>
        <w:t xml:space="preserve">môže uchádzač predbežne nahradiť predložením JED-u  podľa § 39 ZVO. </w:t>
      </w:r>
    </w:p>
    <w:p w14:paraId="067D513E" w14:textId="4FBF4714" w:rsidR="00836287" w:rsidRPr="00E509EF" w:rsidRDefault="00836287" w:rsidP="00836287">
      <w:pPr>
        <w:spacing w:before="120"/>
        <w:ind w:left="1701"/>
        <w:jc w:val="both"/>
        <w:rPr>
          <w:sz w:val="22"/>
          <w:szCs w:val="22"/>
        </w:rPr>
      </w:pPr>
      <w:r w:rsidRPr="00E509EF">
        <w:rPr>
          <w:sz w:val="22"/>
          <w:szCs w:val="22"/>
        </w:rPr>
        <w:t>V prípade preukazovania splnenia podmienok účasti JED-om, musia z predloženého JED-u jednoznačne vyplývať informácie o splnení všetkých určených podmienok účasti a informácie o spôsobe preukázania určených podmienok účasti v tomto postupe verejného obstarávania vo väzbe na ustanovenie § 32 ZVO</w:t>
      </w:r>
      <w:r w:rsidR="00DF0C9B">
        <w:rPr>
          <w:sz w:val="22"/>
          <w:szCs w:val="22"/>
        </w:rPr>
        <w:t xml:space="preserve"> a</w:t>
      </w:r>
      <w:r w:rsidRPr="00E509EF">
        <w:rPr>
          <w:sz w:val="22"/>
          <w:szCs w:val="22"/>
        </w:rPr>
        <w:t xml:space="preserve"> § 34 ZVO. Ak uchádzač využíva</w:t>
      </w:r>
      <w:r w:rsidR="00CF663D">
        <w:rPr>
          <w:sz w:val="22"/>
          <w:szCs w:val="22"/>
        </w:rPr>
        <w:t xml:space="preserve"> </w:t>
      </w:r>
      <w:r w:rsidRPr="00E509EF">
        <w:rPr>
          <w:sz w:val="22"/>
          <w:szCs w:val="22"/>
        </w:rPr>
        <w:t xml:space="preserve">kapacity iných osôb na preukázanie splnenia podmienok účasti vo verejnom obstarávaní, v takom prípade je povinný predložiť JED aj za osoby uvedené podľa § 34 ods. 3 ZVO. Uchádzač vyplní časti I. až III. JED-u a </w:t>
      </w:r>
      <w:r w:rsidRPr="00AC08B2">
        <w:rPr>
          <w:sz w:val="22"/>
          <w:szCs w:val="22"/>
          <w:u w:val="single"/>
        </w:rPr>
        <w:t>nemôže vyplniť len oddiel α: GLOBÁLNY ÚDAJ PRE VŠETKY PODMIENKY ÚČASTI časti IV JED-u</w:t>
      </w:r>
      <w:r w:rsidRPr="00E509EF">
        <w:rPr>
          <w:sz w:val="22"/>
          <w:szCs w:val="22"/>
        </w:rPr>
        <w:t>.</w:t>
      </w:r>
    </w:p>
    <w:p w14:paraId="10A26DDA" w14:textId="1B1C1A97" w:rsidR="00836287" w:rsidRPr="00E509EF" w:rsidRDefault="00836287" w:rsidP="009214B5">
      <w:pPr>
        <w:numPr>
          <w:ilvl w:val="1"/>
          <w:numId w:val="37"/>
        </w:numPr>
        <w:spacing w:before="120" w:line="276" w:lineRule="auto"/>
        <w:ind w:hanging="574"/>
        <w:jc w:val="both"/>
        <w:rPr>
          <w:sz w:val="22"/>
          <w:szCs w:val="22"/>
        </w:rPr>
      </w:pPr>
      <w:r w:rsidRPr="00E509EF">
        <w:rPr>
          <w:sz w:val="22"/>
          <w:szCs w:val="22"/>
        </w:rPr>
        <w:t xml:space="preserve">Hodnotenie splnenia podmienok účasti uchádzača umiestneného na </w:t>
      </w:r>
      <w:r w:rsidR="00CF663D">
        <w:rPr>
          <w:sz w:val="22"/>
          <w:szCs w:val="22"/>
        </w:rPr>
        <w:t>prvom</w:t>
      </w:r>
      <w:r w:rsidRPr="00E509EF">
        <w:rPr>
          <w:sz w:val="22"/>
          <w:szCs w:val="22"/>
        </w:rPr>
        <w:t xml:space="preserve"> mieste v poradí podľa kapitoly </w:t>
      </w:r>
      <w:r w:rsidRPr="00E509EF">
        <w:rPr>
          <w:i/>
          <w:sz w:val="22"/>
          <w:szCs w:val="22"/>
        </w:rPr>
        <w:t>E.</w:t>
      </w:r>
      <w:r w:rsidRPr="00E509EF">
        <w:rPr>
          <w:sz w:val="22"/>
          <w:szCs w:val="22"/>
        </w:rPr>
        <w:t xml:space="preserve"> </w:t>
      </w:r>
      <w:r w:rsidRPr="00E509EF">
        <w:rPr>
          <w:i/>
          <w:sz w:val="22"/>
          <w:szCs w:val="22"/>
        </w:rPr>
        <w:t xml:space="preserve">Podmienky účasti uchádzačov </w:t>
      </w:r>
      <w:r w:rsidRPr="00E509EF">
        <w:rPr>
          <w:sz w:val="22"/>
          <w:szCs w:val="22"/>
        </w:rPr>
        <w:t xml:space="preserve">sa bude uskutočňovať v súlade </w:t>
      </w:r>
      <w:r w:rsidR="00CF0C3B" w:rsidRPr="00E509EF">
        <w:rPr>
          <w:sz w:val="22"/>
          <w:szCs w:val="22"/>
        </w:rPr>
        <w:t xml:space="preserve">s </w:t>
      </w:r>
      <w:r w:rsidRPr="00E509EF">
        <w:rPr>
          <w:sz w:val="22"/>
          <w:szCs w:val="22"/>
        </w:rPr>
        <w:t xml:space="preserve">§ 40 </w:t>
      </w:r>
      <w:r w:rsidR="008525EE">
        <w:rPr>
          <w:sz w:val="22"/>
          <w:szCs w:val="22"/>
        </w:rPr>
        <w:t xml:space="preserve">a §10 ods. 4 </w:t>
      </w:r>
      <w:r w:rsidRPr="00E509EF">
        <w:rPr>
          <w:sz w:val="22"/>
          <w:szCs w:val="22"/>
        </w:rPr>
        <w:t xml:space="preserve">ZVO.  </w:t>
      </w:r>
      <w:r w:rsidR="008533A8" w:rsidRPr="00E509EF">
        <w:rPr>
          <w:sz w:val="22"/>
          <w:szCs w:val="22"/>
        </w:rPr>
        <w:t>O</w:t>
      </w:r>
      <w:r w:rsidRPr="00E509EF">
        <w:rPr>
          <w:sz w:val="22"/>
          <w:szCs w:val="22"/>
        </w:rPr>
        <w:t>bstarávateľ bude vyhodnocovať splnenie:</w:t>
      </w:r>
    </w:p>
    <w:p w14:paraId="425CEBC2" w14:textId="77777777"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osobného postavenia podľa § 32 ods. 1 ZVO,</w:t>
      </w:r>
    </w:p>
    <w:p w14:paraId="3B453A4E" w14:textId="0C9EBCB3" w:rsidR="00836287" w:rsidRPr="00E509EF" w:rsidRDefault="00836287" w:rsidP="009214B5">
      <w:pPr>
        <w:numPr>
          <w:ilvl w:val="2"/>
          <w:numId w:val="37"/>
        </w:numPr>
        <w:tabs>
          <w:tab w:val="clear" w:pos="2280"/>
        </w:tabs>
        <w:spacing w:before="120" w:line="276" w:lineRule="auto"/>
        <w:ind w:left="1701" w:hanging="709"/>
        <w:jc w:val="both"/>
        <w:rPr>
          <w:sz w:val="22"/>
          <w:szCs w:val="22"/>
        </w:rPr>
      </w:pPr>
      <w:r w:rsidRPr="00E509EF">
        <w:rPr>
          <w:sz w:val="22"/>
          <w:szCs w:val="22"/>
        </w:rPr>
        <w:t>podmienok technickej spôsobilosti alebo odbornej spôsobilosti podľa § 34 ZVO,</w:t>
      </w:r>
    </w:p>
    <w:p w14:paraId="60A6279E" w14:textId="77777777" w:rsidR="00CF663D" w:rsidRDefault="00836287" w:rsidP="009214B5">
      <w:pPr>
        <w:numPr>
          <w:ilvl w:val="2"/>
          <w:numId w:val="37"/>
        </w:numPr>
        <w:tabs>
          <w:tab w:val="clear" w:pos="2280"/>
        </w:tabs>
        <w:spacing w:before="120" w:line="360" w:lineRule="auto"/>
        <w:ind w:left="1701" w:hanging="709"/>
        <w:jc w:val="both"/>
        <w:rPr>
          <w:sz w:val="22"/>
          <w:szCs w:val="22"/>
        </w:rPr>
      </w:pPr>
      <w:r w:rsidRPr="00E509EF">
        <w:rPr>
          <w:sz w:val="22"/>
          <w:szCs w:val="22"/>
        </w:rPr>
        <w:t>neexistencie dôvodu na vylúčenie podľa § 40 ods. 6 ZVO</w:t>
      </w:r>
      <w:r w:rsidR="00CF663D">
        <w:rPr>
          <w:sz w:val="22"/>
          <w:szCs w:val="22"/>
        </w:rPr>
        <w:t xml:space="preserve"> </w:t>
      </w:r>
      <w:r w:rsidR="00CF663D" w:rsidRPr="00C21E0C">
        <w:rPr>
          <w:sz w:val="22"/>
          <w:szCs w:val="22"/>
        </w:rPr>
        <w:t xml:space="preserve">a/alebo ods. 8 </w:t>
      </w:r>
      <w:r w:rsidR="00CF663D" w:rsidRPr="0097208D">
        <w:rPr>
          <w:sz w:val="22"/>
          <w:szCs w:val="22"/>
        </w:rPr>
        <w:t>ZVO</w:t>
      </w:r>
      <w:r w:rsidR="00CF663D">
        <w:rPr>
          <w:sz w:val="22"/>
          <w:szCs w:val="22"/>
        </w:rPr>
        <w:t>,</w:t>
      </w:r>
    </w:p>
    <w:p w14:paraId="69DAA1B8" w14:textId="6AD19860" w:rsidR="00836287" w:rsidRPr="00CF663D" w:rsidRDefault="00CF663D" w:rsidP="009214B5">
      <w:pPr>
        <w:numPr>
          <w:ilvl w:val="2"/>
          <w:numId w:val="37"/>
        </w:numPr>
        <w:tabs>
          <w:tab w:val="clear" w:pos="2280"/>
          <w:tab w:val="num" w:pos="1843"/>
        </w:tabs>
        <w:spacing w:after="120" w:line="360" w:lineRule="auto"/>
        <w:ind w:left="1701" w:hanging="709"/>
        <w:jc w:val="both"/>
        <w:rPr>
          <w:sz w:val="22"/>
          <w:szCs w:val="22"/>
        </w:rPr>
      </w:pPr>
      <w:r w:rsidRPr="00CF663D">
        <w:rPr>
          <w:sz w:val="22"/>
          <w:szCs w:val="22"/>
        </w:rPr>
        <w:t xml:space="preserve">neexistencie dôvodu na vylúčenie podľa § 10 ods. 4 ZVO. </w:t>
      </w:r>
    </w:p>
    <w:p w14:paraId="037B0975" w14:textId="515BDA64" w:rsidR="00836287" w:rsidRPr="00E509EF" w:rsidRDefault="00836287" w:rsidP="009214B5">
      <w:pPr>
        <w:numPr>
          <w:ilvl w:val="1"/>
          <w:numId w:val="37"/>
        </w:numPr>
        <w:spacing w:before="120" w:after="120" w:line="276" w:lineRule="auto"/>
        <w:ind w:hanging="574"/>
        <w:jc w:val="both"/>
        <w:rPr>
          <w:sz w:val="22"/>
          <w:szCs w:val="22"/>
        </w:rPr>
      </w:pPr>
      <w:r w:rsidRPr="00E509EF">
        <w:rPr>
          <w:sz w:val="22"/>
          <w:szCs w:val="22"/>
        </w:rPr>
        <w:t>Ak bol v ponuke predložený JED, doklady preukazujúce splnenie podmienok účasti predkladá uchádzač umiestnený na prvom mieste v poradí podľa § 55 ods. 1 ZVO v čase a spôsobom určeným obstarávateľom. Ak dôjde k vylúčeniu uchádzača umiestneného na </w:t>
      </w:r>
      <w:r w:rsidR="00D423B5">
        <w:rPr>
          <w:sz w:val="22"/>
          <w:szCs w:val="22"/>
        </w:rPr>
        <w:t>prvom</w:t>
      </w:r>
      <w:r w:rsidRPr="00E509EF">
        <w:rPr>
          <w:sz w:val="22"/>
          <w:szCs w:val="22"/>
        </w:rPr>
        <w:t> mieste v poradí, komisia zostaví nové poradie ponúk a komisia bude postupovať tak ako je uvedené v bode 22.1. t</w:t>
      </w:r>
      <w:r w:rsidR="00D423B5">
        <w:rPr>
          <w:sz w:val="22"/>
          <w:szCs w:val="22"/>
        </w:rPr>
        <w:t>ejto kapitoly</w:t>
      </w:r>
      <w:r w:rsidRPr="00E509EF">
        <w:rPr>
          <w:sz w:val="22"/>
          <w:szCs w:val="22"/>
        </w:rPr>
        <w:t>.</w:t>
      </w:r>
    </w:p>
    <w:p w14:paraId="2226796A" w14:textId="36CB1C83"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w:t>
      </w:r>
      <w:r w:rsidR="00D423B5">
        <w:rPr>
          <w:sz w:val="22"/>
          <w:szCs w:val="22"/>
        </w:rPr>
        <w:t>ponuku</w:t>
      </w:r>
      <w:r w:rsidRPr="00E509EF">
        <w:rPr>
          <w:sz w:val="22"/>
          <w:szCs w:val="22"/>
        </w:rPr>
        <w:t xml:space="preserve"> predloží skupina dodávateľov podľa § 37 ZVO</w:t>
      </w:r>
      <w:r w:rsidRPr="00E509EF">
        <w:rPr>
          <w:bCs/>
          <w:sz w:val="22"/>
          <w:szCs w:val="22"/>
        </w:rPr>
        <w:t xml:space="preserve">, </w:t>
      </w:r>
      <w:r w:rsidRPr="00E509EF">
        <w:rPr>
          <w:sz w:val="22"/>
          <w:szCs w:val="22"/>
        </w:rPr>
        <w:t>podmienky účasti podľa § 32 ods. 1 ZVO</w:t>
      </w:r>
      <w:r w:rsidRPr="00E509EF">
        <w:rPr>
          <w:bCs/>
          <w:sz w:val="22"/>
          <w:szCs w:val="22"/>
        </w:rPr>
        <w:t xml:space="preserve"> </w:t>
      </w:r>
      <w:r w:rsidRPr="00E509EF">
        <w:rPr>
          <w:sz w:val="22"/>
          <w:szCs w:val="22"/>
        </w:rPr>
        <w:t>musí splniť každý člen skupiny samostatne a podmienky účasti podľa § 34 ZVO</w:t>
      </w:r>
      <w:r w:rsidRPr="00E509EF">
        <w:rPr>
          <w:bCs/>
          <w:sz w:val="22"/>
          <w:szCs w:val="22"/>
        </w:rPr>
        <w:t xml:space="preserve"> preukazuje </w:t>
      </w:r>
      <w:r w:rsidRPr="00E509EF">
        <w:rPr>
          <w:sz w:val="22"/>
          <w:szCs w:val="22"/>
        </w:rPr>
        <w:t>skupina spoločne. Splnenie podmienky účasti podľa § 32 ods. 1 písm. e) ZVO preukazuje člen skupiny len vo vzťahu k tej časti predmetu zákazky, ktorú má zabezpečiť.</w:t>
      </w:r>
    </w:p>
    <w:p w14:paraId="390C9BEB" w14:textId="52204B58" w:rsidR="00836287" w:rsidRPr="00836287" w:rsidRDefault="00836287" w:rsidP="009214B5">
      <w:pPr>
        <w:numPr>
          <w:ilvl w:val="1"/>
          <w:numId w:val="37"/>
        </w:numPr>
        <w:spacing w:before="120" w:after="120" w:line="276" w:lineRule="auto"/>
        <w:ind w:left="992" w:hanging="567"/>
        <w:jc w:val="both"/>
        <w:rPr>
          <w:sz w:val="22"/>
          <w:szCs w:val="22"/>
        </w:rPr>
      </w:pPr>
      <w:r w:rsidRPr="00E509EF">
        <w:rPr>
          <w:sz w:val="22"/>
          <w:szCs w:val="22"/>
        </w:rPr>
        <w:t>Komisia písomne požiada uchádzača o vysvetlenie alebo doplnenie predložených</w:t>
      </w:r>
      <w:r w:rsidRPr="00836287">
        <w:rPr>
          <w:sz w:val="22"/>
          <w:szCs w:val="22"/>
        </w:rPr>
        <w:t xml:space="preserve"> dokladov, ak z predložených dokladov nemožno posúdiť ich platnosť alebo splnenie podmienky účasti. Vysvetlenie alebo doplnenie predložených dokladov uchádzač doručí obstarávateľovi do dvoch pracovných dní odo dňa odoslania žiadosti, pokiaľ komisia neurčí dlhšiu lehotu. Žiadosť o vysvetlenie alebo doplnenie predložených dokladov bude komisia doručovať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Pr="00836287">
        <w:rPr>
          <w:sz w:val="22"/>
          <w:szCs w:val="22"/>
        </w:rPr>
        <w:t xml:space="preserve">. </w:t>
      </w:r>
    </w:p>
    <w:p w14:paraId="33C659FE" w14:textId="40C1C2C5" w:rsidR="00836287" w:rsidRPr="00836287" w:rsidRDefault="00836287" w:rsidP="00836287">
      <w:pPr>
        <w:spacing w:before="120"/>
        <w:ind w:left="992"/>
        <w:jc w:val="both"/>
        <w:rPr>
          <w:bCs/>
          <w:sz w:val="22"/>
          <w:szCs w:val="22"/>
        </w:rPr>
      </w:pPr>
      <w:r w:rsidRPr="00836287">
        <w:rPr>
          <w:bCs/>
          <w:sz w:val="22"/>
          <w:szCs w:val="22"/>
        </w:rPr>
        <w:lastRenderedPageBreak/>
        <w:t xml:space="preserve">Uchádzač predloží komisii vysvetlenie alebo doplnenie predložených dokladov prostredníctvom funkcionality </w:t>
      </w:r>
      <w:r w:rsidR="00A520D2" w:rsidRPr="00403280">
        <w:rPr>
          <w:sz w:val="22"/>
          <w:szCs w:val="22"/>
        </w:rPr>
        <w:t>elektronick</w:t>
      </w:r>
      <w:r w:rsidR="00A520D2">
        <w:rPr>
          <w:sz w:val="22"/>
          <w:szCs w:val="22"/>
        </w:rPr>
        <w:t>ého</w:t>
      </w:r>
      <w:r w:rsidR="00A520D2" w:rsidRPr="00403280">
        <w:rPr>
          <w:sz w:val="22"/>
          <w:szCs w:val="22"/>
        </w:rPr>
        <w:t xml:space="preserve"> prostriedku JOSEPHINE</w:t>
      </w:r>
      <w:r w:rsidR="00A520D2">
        <w:rPr>
          <w:sz w:val="22"/>
          <w:szCs w:val="22"/>
        </w:rPr>
        <w:t xml:space="preserve"> </w:t>
      </w:r>
      <w:r w:rsidRPr="00836287">
        <w:rPr>
          <w:bCs/>
          <w:sz w:val="22"/>
          <w:szCs w:val="22"/>
        </w:rPr>
        <w:t>v lehote stanovenej obstarávateľom.</w:t>
      </w:r>
    </w:p>
    <w:p w14:paraId="0713A05A" w14:textId="357EEE90" w:rsidR="00836287" w:rsidRPr="008F5F34" w:rsidRDefault="00836287" w:rsidP="009214B5">
      <w:pPr>
        <w:numPr>
          <w:ilvl w:val="1"/>
          <w:numId w:val="37"/>
        </w:numPr>
        <w:spacing w:before="120" w:after="120" w:line="276" w:lineRule="auto"/>
        <w:ind w:left="992" w:hanging="567"/>
        <w:jc w:val="both"/>
        <w:rPr>
          <w:sz w:val="22"/>
          <w:szCs w:val="22"/>
        </w:rPr>
      </w:pPr>
      <w:r w:rsidRPr="008F5F34">
        <w:rPr>
          <w:sz w:val="22"/>
          <w:szCs w:val="22"/>
        </w:rPr>
        <w:t xml:space="preserve">Uchádzač bude vylúčený v prípadoch podľa § 40 ods. 6 a/alebo ods. </w:t>
      </w:r>
      <w:r w:rsidR="00D423B5" w:rsidRPr="008F5F34">
        <w:rPr>
          <w:sz w:val="22"/>
          <w:szCs w:val="22"/>
        </w:rPr>
        <w:t>8</w:t>
      </w:r>
      <w:r w:rsidRPr="008F5F34">
        <w:rPr>
          <w:sz w:val="22"/>
          <w:szCs w:val="22"/>
        </w:rPr>
        <w:t xml:space="preserve"> ZVO. O vylúčení bude uchádzač informovaný prostredníctvom funkcionality </w:t>
      </w:r>
      <w:r w:rsidR="00A520D2" w:rsidRPr="008F5F34">
        <w:rPr>
          <w:sz w:val="22"/>
          <w:szCs w:val="22"/>
        </w:rPr>
        <w:t xml:space="preserve">elektronického prostriedku JOSEPHINE </w:t>
      </w:r>
      <w:r w:rsidRPr="008F5F34">
        <w:rPr>
          <w:sz w:val="22"/>
          <w:szCs w:val="22"/>
        </w:rPr>
        <w:t xml:space="preserve">s uvedením dôvodu vylúčenia a lehoty, v ktorej môže byť podaná námietka </w:t>
      </w:r>
      <w:r w:rsidR="008F5F34" w:rsidRPr="008F5F34">
        <w:rPr>
          <w:sz w:val="22"/>
          <w:szCs w:val="22"/>
        </w:rPr>
        <w:t>podľa § 170 ods. 3 písm. d) ZVO</w:t>
      </w:r>
      <w:r w:rsidRPr="008F5F34">
        <w:rPr>
          <w:sz w:val="22"/>
          <w:szCs w:val="22"/>
        </w:rPr>
        <w:t>.</w:t>
      </w:r>
    </w:p>
    <w:p w14:paraId="16FB4BD4" w14:textId="77777777" w:rsidR="00836287" w:rsidRPr="00836287" w:rsidRDefault="00836287" w:rsidP="009214B5">
      <w:pPr>
        <w:numPr>
          <w:ilvl w:val="1"/>
          <w:numId w:val="37"/>
        </w:numPr>
        <w:spacing w:before="120" w:line="276" w:lineRule="auto"/>
        <w:ind w:left="992" w:hanging="567"/>
        <w:jc w:val="both"/>
        <w:rPr>
          <w:sz w:val="22"/>
          <w:szCs w:val="22"/>
        </w:rPr>
      </w:pPr>
      <w:r w:rsidRPr="00836287">
        <w:rPr>
          <w:sz w:val="22"/>
          <w:szCs w:val="22"/>
        </w:rPr>
        <w:t>Ak dôjde k vylúčeniu uchádzača umiestneného na prvom mieste v poradí, komisia zostaví nové poradie ponúk a komisia bude postupovať analogicky podľa bodov 23. až 27. tejto kapitoly.</w:t>
      </w:r>
    </w:p>
    <w:p w14:paraId="1C36FDC4" w14:textId="126BD379" w:rsidR="00836287" w:rsidRPr="00836287" w:rsidRDefault="00836287" w:rsidP="00836287">
      <w:pPr>
        <w:jc w:val="both"/>
        <w:rPr>
          <w:sz w:val="22"/>
          <w:szCs w:val="22"/>
        </w:rPr>
      </w:pPr>
    </w:p>
    <w:p w14:paraId="6DF781EF" w14:textId="77777777" w:rsidR="00F64D1F" w:rsidRDefault="00F64D1F" w:rsidP="00836287">
      <w:pPr>
        <w:jc w:val="center"/>
        <w:rPr>
          <w:b/>
          <w:szCs w:val="22"/>
        </w:rPr>
      </w:pPr>
    </w:p>
    <w:p w14:paraId="4B64961D" w14:textId="77777777" w:rsidR="009B3A40" w:rsidRDefault="009B3A40" w:rsidP="00836287">
      <w:pPr>
        <w:jc w:val="center"/>
        <w:rPr>
          <w:b/>
          <w:szCs w:val="22"/>
        </w:rPr>
      </w:pPr>
    </w:p>
    <w:p w14:paraId="04B200B4" w14:textId="4BD87DF2" w:rsidR="00836287" w:rsidRPr="00DB61E9" w:rsidRDefault="00836287" w:rsidP="00836287">
      <w:pPr>
        <w:jc w:val="center"/>
        <w:rPr>
          <w:b/>
          <w:szCs w:val="22"/>
        </w:rPr>
      </w:pPr>
      <w:r w:rsidRPr="00DB61E9">
        <w:rPr>
          <w:b/>
          <w:szCs w:val="22"/>
        </w:rPr>
        <w:t>Časť VI.</w:t>
      </w:r>
    </w:p>
    <w:p w14:paraId="3BD1AB38" w14:textId="77777777" w:rsidR="00836287" w:rsidRPr="00ED7410" w:rsidRDefault="00836287" w:rsidP="00836287">
      <w:pPr>
        <w:jc w:val="center"/>
        <w:outlineLvl w:val="1"/>
        <w:rPr>
          <w:sz w:val="28"/>
          <w:szCs w:val="28"/>
        </w:rPr>
      </w:pPr>
      <w:r w:rsidRPr="00ED7410">
        <w:rPr>
          <w:b/>
          <w:bCs/>
          <w:sz w:val="28"/>
          <w:szCs w:val="28"/>
        </w:rPr>
        <w:t>Uzavretie zmluvy</w:t>
      </w:r>
    </w:p>
    <w:p w14:paraId="75A2552A" w14:textId="77777777" w:rsidR="00836287" w:rsidRPr="00FE1B57" w:rsidRDefault="00836287" w:rsidP="009214B5">
      <w:pPr>
        <w:numPr>
          <w:ilvl w:val="0"/>
          <w:numId w:val="37"/>
        </w:numPr>
        <w:spacing w:before="120" w:after="200" w:line="276" w:lineRule="auto"/>
        <w:ind w:left="425" w:hanging="425"/>
        <w:jc w:val="both"/>
        <w:outlineLvl w:val="2"/>
        <w:rPr>
          <w:b/>
        </w:rPr>
      </w:pPr>
      <w:r w:rsidRPr="00FE1B57">
        <w:rPr>
          <w:b/>
          <w:bCs/>
        </w:rPr>
        <w:t xml:space="preserve">Informácia o výsledku vyhodnotenia ponúk </w:t>
      </w:r>
    </w:p>
    <w:p w14:paraId="6FAA1395" w14:textId="77777777" w:rsidR="00836287" w:rsidRPr="00E509EF"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bstarávateľ pred odoslaním informácie o výsledku vyhodnotenia ponúk bude postupovať podľa § 55 ods. 1 ZVO.</w:t>
      </w:r>
    </w:p>
    <w:p w14:paraId="6ABE278C" w14:textId="497FAC8A" w:rsidR="00836287" w:rsidRPr="00E509EF" w:rsidRDefault="00836287" w:rsidP="009214B5">
      <w:pPr>
        <w:numPr>
          <w:ilvl w:val="1"/>
          <w:numId w:val="37"/>
        </w:numPr>
        <w:spacing w:before="120" w:after="120" w:line="276" w:lineRule="auto"/>
        <w:ind w:left="992" w:hanging="567"/>
        <w:jc w:val="both"/>
        <w:rPr>
          <w:sz w:val="22"/>
          <w:szCs w:val="22"/>
        </w:rPr>
      </w:pPr>
      <w:r w:rsidRPr="00E509EF">
        <w:rPr>
          <w:sz w:val="22"/>
          <w:szCs w:val="22"/>
        </w:rPr>
        <w:t xml:space="preserve">Ak dôjde k vylúčeniu uchádzača, ktorý bol umiestnený na prvom mieste v poradí, vyhodnotí sa následne splnenie náležitostí ponuky, požiadaviek na predmet zákazky a podmienok účasti u uchádzača, ktorý sa umiestnil v novo zostavenom poradí na prvom mieste v poradí, pričom uvedený postup sa aplikuje u ďalšieho uchádzača v poradí. </w:t>
      </w:r>
      <w:r w:rsidR="008533A8" w:rsidRPr="00E509EF">
        <w:rPr>
          <w:sz w:val="22"/>
          <w:szCs w:val="22"/>
        </w:rPr>
        <w:t>O</w:t>
      </w:r>
      <w:r w:rsidRPr="00E509EF">
        <w:rPr>
          <w:sz w:val="22"/>
          <w:szCs w:val="22"/>
        </w:rPr>
        <w:t xml:space="preserve">bstarávateľ uplatní postup v zmysle § 55 ods. 1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509EF">
        <w:rPr>
          <w:sz w:val="22"/>
          <w:szCs w:val="22"/>
        </w:rPr>
        <w:t>.</w:t>
      </w:r>
    </w:p>
    <w:p w14:paraId="379DDC6E" w14:textId="289652E7" w:rsidR="0008188B" w:rsidRDefault="008533A8" w:rsidP="009214B5">
      <w:pPr>
        <w:numPr>
          <w:ilvl w:val="1"/>
          <w:numId w:val="37"/>
        </w:numPr>
        <w:spacing w:before="120" w:after="120" w:line="276" w:lineRule="auto"/>
        <w:ind w:left="992" w:hanging="567"/>
        <w:jc w:val="both"/>
        <w:rPr>
          <w:sz w:val="22"/>
          <w:szCs w:val="22"/>
        </w:rPr>
      </w:pPr>
      <w:r w:rsidRPr="00E509EF">
        <w:rPr>
          <w:sz w:val="22"/>
          <w:szCs w:val="22"/>
        </w:rPr>
        <w:t>O</w:t>
      </w:r>
      <w:r w:rsidR="00836287" w:rsidRPr="00E509EF">
        <w:rPr>
          <w:sz w:val="22"/>
          <w:szCs w:val="22"/>
        </w:rPr>
        <w:t>b</w:t>
      </w:r>
      <w:r w:rsidR="0008188B">
        <w:rPr>
          <w:sz w:val="22"/>
          <w:szCs w:val="22"/>
        </w:rPr>
        <w:t>starávateľ po vyhodnotení ponúk a</w:t>
      </w:r>
      <w:r w:rsidR="00836287" w:rsidRPr="00E509EF">
        <w:rPr>
          <w:sz w:val="22"/>
          <w:szCs w:val="22"/>
        </w:rPr>
        <w:t xml:space="preserve"> po skončení postupu podľa § 55 ods. 1 ZVO uplatní postup v zmysle § 55 ods. 2 ZVO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00836287" w:rsidRPr="00E509EF">
        <w:rPr>
          <w:sz w:val="22"/>
          <w:szCs w:val="22"/>
        </w:rPr>
        <w:t>.</w:t>
      </w:r>
    </w:p>
    <w:p w14:paraId="77956DA8" w14:textId="76A1E738" w:rsidR="008525EE" w:rsidRDefault="00836287" w:rsidP="00E8189E">
      <w:pPr>
        <w:spacing w:before="120" w:after="120" w:line="276" w:lineRule="auto"/>
        <w:ind w:left="992"/>
        <w:jc w:val="both"/>
        <w:rPr>
          <w:sz w:val="22"/>
          <w:szCs w:val="22"/>
        </w:rPr>
      </w:pPr>
      <w:r w:rsidRPr="008F5F34">
        <w:rPr>
          <w:sz w:val="22"/>
          <w:szCs w:val="22"/>
        </w:rPr>
        <w:t xml:space="preserve">O výsledku vyhodnotenia budú uchádzači informovaní prostredníctvom funkcionality </w:t>
      </w:r>
      <w:r w:rsidR="00F10911" w:rsidRPr="008F5F34">
        <w:rPr>
          <w:sz w:val="22"/>
          <w:szCs w:val="22"/>
        </w:rPr>
        <w:t xml:space="preserve">elektronického prostriedku JOSEPHINE </w:t>
      </w:r>
      <w:r w:rsidRPr="008F5F34">
        <w:rPr>
          <w:sz w:val="22"/>
          <w:szCs w:val="22"/>
        </w:rPr>
        <w:t xml:space="preserve">s uvedením lehoty, v ktorej môže byť podaná </w:t>
      </w:r>
      <w:r w:rsidR="008F5F34" w:rsidRPr="008F5F34">
        <w:rPr>
          <w:sz w:val="22"/>
          <w:szCs w:val="22"/>
        </w:rPr>
        <w:t>námietka podľa § 170 ods. 3 písm. f) ZVO</w:t>
      </w:r>
      <w:r w:rsidRPr="008F5F34">
        <w:rPr>
          <w:sz w:val="22"/>
          <w:szCs w:val="22"/>
        </w:rPr>
        <w:t>.</w:t>
      </w:r>
    </w:p>
    <w:p w14:paraId="361F0356" w14:textId="77777777" w:rsidR="008F5F34" w:rsidRPr="00DB61E9" w:rsidRDefault="008F5F34" w:rsidP="00E8189E">
      <w:pPr>
        <w:spacing w:before="120" w:after="120" w:line="276" w:lineRule="auto"/>
        <w:ind w:left="992"/>
        <w:jc w:val="both"/>
        <w:rPr>
          <w:sz w:val="22"/>
          <w:szCs w:val="22"/>
        </w:rPr>
      </w:pPr>
    </w:p>
    <w:p w14:paraId="74E1809E" w14:textId="77777777" w:rsidR="00836287" w:rsidRPr="00FE1B57" w:rsidRDefault="00836287" w:rsidP="009214B5">
      <w:pPr>
        <w:numPr>
          <w:ilvl w:val="0"/>
          <w:numId w:val="37"/>
        </w:numPr>
        <w:spacing w:before="120" w:after="200" w:line="276" w:lineRule="auto"/>
        <w:ind w:left="425" w:hanging="425"/>
        <w:jc w:val="both"/>
        <w:outlineLvl w:val="2"/>
      </w:pPr>
      <w:r w:rsidRPr="00FE1B57">
        <w:rPr>
          <w:b/>
          <w:bCs/>
        </w:rPr>
        <w:t>Poskytnutie súčinnosti a uzavretie zmluvy</w:t>
      </w:r>
    </w:p>
    <w:p w14:paraId="0A1028E2" w14:textId="25B6B4B3" w:rsidR="00836287" w:rsidRPr="00E509EF" w:rsidRDefault="00836287" w:rsidP="009214B5">
      <w:pPr>
        <w:numPr>
          <w:ilvl w:val="1"/>
          <w:numId w:val="37"/>
        </w:numPr>
        <w:spacing w:before="120" w:after="200" w:line="276" w:lineRule="auto"/>
        <w:ind w:left="992" w:hanging="567"/>
        <w:jc w:val="both"/>
        <w:rPr>
          <w:sz w:val="22"/>
          <w:szCs w:val="22"/>
        </w:rPr>
      </w:pPr>
      <w:r w:rsidRPr="00E509EF">
        <w:rPr>
          <w:sz w:val="22"/>
          <w:szCs w:val="22"/>
        </w:rPr>
        <w:t>Úspešný uchádzač je povinný poskytnúť obstarávateľovi riadnu súčinnosť</w:t>
      </w:r>
      <w:r w:rsidR="0008188B">
        <w:rPr>
          <w:sz w:val="22"/>
          <w:szCs w:val="22"/>
        </w:rPr>
        <w:t>,</w:t>
      </w:r>
      <w:r w:rsidRPr="00E509EF">
        <w:rPr>
          <w:sz w:val="22"/>
          <w:szCs w:val="22"/>
        </w:rPr>
        <w:t xml:space="preserve"> potrebnú na uzavretie Zmluvy tak, aby mohla byť uzatvorená v lehote podľa § 56 ods. 2 až 6 ZVO. </w:t>
      </w:r>
    </w:p>
    <w:p w14:paraId="3A881C95" w14:textId="0E3CF4D8" w:rsidR="0008188B" w:rsidRPr="0097208D" w:rsidRDefault="0008188B" w:rsidP="009214B5">
      <w:pPr>
        <w:numPr>
          <w:ilvl w:val="1"/>
          <w:numId w:val="37"/>
        </w:numPr>
        <w:spacing w:before="120"/>
        <w:ind w:hanging="574"/>
        <w:jc w:val="both"/>
        <w:rPr>
          <w:sz w:val="22"/>
          <w:szCs w:val="22"/>
        </w:rPr>
      </w:pPr>
      <w:r>
        <w:rPr>
          <w:sz w:val="22"/>
          <w:szCs w:val="22"/>
        </w:rPr>
        <w:t>O</w:t>
      </w:r>
      <w:r w:rsidRPr="0097208D">
        <w:rPr>
          <w:sz w:val="22"/>
          <w:szCs w:val="22"/>
        </w:rPr>
        <w:t>bstarávateľ nesmie podľa § 11 ods. 1 ZVO uzavrieť Z</w:t>
      </w:r>
      <w:r>
        <w:rPr>
          <w:sz w:val="22"/>
          <w:szCs w:val="22"/>
        </w:rPr>
        <w:t>mluvu</w:t>
      </w:r>
      <w:r w:rsidRPr="0097208D">
        <w:rPr>
          <w:sz w:val="22"/>
          <w:szCs w:val="22"/>
        </w:rPr>
        <w:t xml:space="preserve"> s uchádzačom alebo uchádzačmi, ktorí majú povinnosť zapisovať sa do </w:t>
      </w:r>
      <w:r w:rsidRPr="005666B6">
        <w:rPr>
          <w:sz w:val="22"/>
          <w:szCs w:val="22"/>
        </w:rPr>
        <w:t>R</w:t>
      </w:r>
      <w:r w:rsidR="008525EE">
        <w:rPr>
          <w:sz w:val="22"/>
          <w:szCs w:val="22"/>
        </w:rPr>
        <w:t>egistra partnerov verejného sektora (ďalej len „</w:t>
      </w:r>
      <w:r w:rsidR="008525EE" w:rsidRPr="008525EE">
        <w:rPr>
          <w:b/>
          <w:sz w:val="22"/>
          <w:szCs w:val="22"/>
        </w:rPr>
        <w:t>R</w:t>
      </w:r>
      <w:r w:rsidRPr="008525EE">
        <w:rPr>
          <w:b/>
          <w:sz w:val="22"/>
          <w:szCs w:val="22"/>
        </w:rPr>
        <w:t>PVS</w:t>
      </w:r>
      <w:r w:rsidR="008525EE">
        <w:rPr>
          <w:sz w:val="22"/>
          <w:szCs w:val="22"/>
        </w:rPr>
        <w:t>“)</w:t>
      </w:r>
      <w:r w:rsidRPr="0097208D">
        <w:rPr>
          <w:sz w:val="22"/>
          <w:szCs w:val="22"/>
        </w:rPr>
        <w:t xml:space="preserve">  a nie sú zapísaní v </w:t>
      </w:r>
      <w:r>
        <w:rPr>
          <w:sz w:val="22"/>
          <w:szCs w:val="22"/>
        </w:rPr>
        <w:t>RPVS</w:t>
      </w:r>
      <w:r w:rsidRPr="0097208D">
        <w:rPr>
          <w:sz w:val="22"/>
          <w:szCs w:val="22"/>
        </w:rPr>
        <w:t xml:space="preserve"> alebo ktorých subdodávatelia alebo subdodávatelia podľa zákona o</w:t>
      </w:r>
      <w:r w:rsidRPr="0097208D" w:rsidDel="00F41C25">
        <w:rPr>
          <w:sz w:val="22"/>
          <w:szCs w:val="22"/>
        </w:rPr>
        <w:t xml:space="preserve"> </w:t>
      </w:r>
      <w:r w:rsidRPr="0097208D">
        <w:rPr>
          <w:sz w:val="22"/>
          <w:szCs w:val="22"/>
        </w:rPr>
        <w:t xml:space="preserve">RPVS, ktorí majú povinnosť zapisovať sa do </w:t>
      </w:r>
      <w:r>
        <w:rPr>
          <w:sz w:val="22"/>
          <w:szCs w:val="22"/>
        </w:rPr>
        <w:t>RPVS</w:t>
      </w:r>
      <w:r w:rsidRPr="0097208D">
        <w:rPr>
          <w:sz w:val="22"/>
          <w:szCs w:val="22"/>
        </w:rPr>
        <w:t xml:space="preserve"> a nie sú zapísaní v </w:t>
      </w:r>
      <w:r>
        <w:rPr>
          <w:sz w:val="22"/>
          <w:szCs w:val="22"/>
        </w:rPr>
        <w:t xml:space="preserve">RPVS, alebo s uchádzačom/uchádzačmi, ktorí majú povinnosť zapisovať sa do RPVS, a ktorých konečným užívateľom výhod zapísaným v RPVS je osoba uvedená v </w:t>
      </w:r>
      <w:r w:rsidRPr="0097208D">
        <w:rPr>
          <w:sz w:val="22"/>
          <w:szCs w:val="22"/>
        </w:rPr>
        <w:t>§</w:t>
      </w:r>
      <w:r>
        <w:rPr>
          <w:sz w:val="22"/>
          <w:szCs w:val="22"/>
        </w:rPr>
        <w:t xml:space="preserve"> 11 ods. 1 písm. c) ZVO, alebo uchádzačom/uchádzačmi, ktorých subdodávatelia alebo subdodávatelia podľa zákona o RPVS, ktorí majú povinnosť zapisovať sa do RPVS, majú v RPVS zapísaného konečného užívateľa výhod, ktorým je osoba uvedená v </w:t>
      </w:r>
      <w:r w:rsidRPr="0097208D">
        <w:rPr>
          <w:sz w:val="22"/>
          <w:szCs w:val="22"/>
        </w:rPr>
        <w:t>§</w:t>
      </w:r>
      <w:r>
        <w:rPr>
          <w:sz w:val="22"/>
          <w:szCs w:val="22"/>
        </w:rPr>
        <w:t xml:space="preserve"> 11 ods. 1 písm. c) ZVO.</w:t>
      </w:r>
    </w:p>
    <w:p w14:paraId="12BD5780" w14:textId="77777777" w:rsidR="0008188B" w:rsidRPr="0097208D" w:rsidRDefault="0008188B" w:rsidP="0008188B">
      <w:pPr>
        <w:tabs>
          <w:tab w:val="left" w:pos="993"/>
        </w:tabs>
        <w:spacing w:before="120"/>
        <w:ind w:left="993"/>
        <w:jc w:val="both"/>
        <w:rPr>
          <w:sz w:val="22"/>
          <w:szCs w:val="22"/>
        </w:rPr>
      </w:pPr>
      <w:r w:rsidRPr="0097208D">
        <w:rPr>
          <w:sz w:val="22"/>
          <w:szCs w:val="22"/>
        </w:rPr>
        <w:t>Za účelom rešpektovania zákazu uzatvoriť Z</w:t>
      </w:r>
      <w:r>
        <w:rPr>
          <w:sz w:val="22"/>
          <w:szCs w:val="22"/>
        </w:rPr>
        <w:t>mluvu</w:t>
      </w:r>
      <w:r w:rsidRPr="0097208D">
        <w:rPr>
          <w:sz w:val="22"/>
          <w:szCs w:val="22"/>
        </w:rPr>
        <w:t xml:space="preserve"> </w:t>
      </w:r>
      <w:r>
        <w:rPr>
          <w:sz w:val="22"/>
          <w:szCs w:val="22"/>
        </w:rPr>
        <w:t>v zmysle predchádzajúceho odseku</w:t>
      </w:r>
      <w:r w:rsidRPr="0097208D">
        <w:rPr>
          <w:sz w:val="22"/>
          <w:szCs w:val="22"/>
        </w:rPr>
        <w:t>, je úspešný uchádzač povinný najneskôr ku dňu podpísania Z</w:t>
      </w:r>
      <w:r>
        <w:rPr>
          <w:sz w:val="22"/>
          <w:szCs w:val="22"/>
        </w:rPr>
        <w:t>mluvy</w:t>
      </w:r>
      <w:r w:rsidRPr="0097208D">
        <w:rPr>
          <w:sz w:val="22"/>
          <w:szCs w:val="22"/>
        </w:rPr>
        <w:t xml:space="preserve"> (pred jej podpisom):</w:t>
      </w:r>
    </w:p>
    <w:p w14:paraId="2A44B2D6" w14:textId="5A90E322" w:rsidR="00836287" w:rsidRPr="00836287" w:rsidRDefault="00836287" w:rsidP="009214B5">
      <w:pPr>
        <w:numPr>
          <w:ilvl w:val="0"/>
          <w:numId w:val="25"/>
        </w:numPr>
        <w:tabs>
          <w:tab w:val="left" w:pos="1418"/>
        </w:tabs>
        <w:spacing w:before="240" w:after="200" w:line="252" w:lineRule="auto"/>
        <w:ind w:left="1418" w:hanging="425"/>
        <w:jc w:val="both"/>
        <w:rPr>
          <w:sz w:val="22"/>
          <w:szCs w:val="22"/>
        </w:rPr>
      </w:pPr>
      <w:r w:rsidRPr="00836287">
        <w:rPr>
          <w:sz w:val="22"/>
          <w:szCs w:val="22"/>
        </w:rPr>
        <w:t xml:space="preserve">zabezpečiť svoj zápis do </w:t>
      </w:r>
      <w:r w:rsidR="0008188B">
        <w:rPr>
          <w:sz w:val="22"/>
          <w:szCs w:val="22"/>
        </w:rPr>
        <w:t>RPVS</w:t>
      </w:r>
      <w:r w:rsidRPr="00836287">
        <w:rPr>
          <w:sz w:val="22"/>
          <w:szCs w:val="22"/>
        </w:rPr>
        <w:t>;</w:t>
      </w:r>
    </w:p>
    <w:p w14:paraId="288D7F2E" w14:textId="4C181230" w:rsidR="00836287" w:rsidRPr="00A2137C" w:rsidRDefault="00836287" w:rsidP="009214B5">
      <w:pPr>
        <w:numPr>
          <w:ilvl w:val="0"/>
          <w:numId w:val="25"/>
        </w:numPr>
        <w:spacing w:after="200" w:line="252" w:lineRule="auto"/>
        <w:ind w:left="1418" w:hanging="425"/>
        <w:jc w:val="both"/>
        <w:rPr>
          <w:sz w:val="22"/>
          <w:szCs w:val="22"/>
        </w:rPr>
      </w:pPr>
      <w:r w:rsidRPr="00A2137C">
        <w:rPr>
          <w:sz w:val="22"/>
          <w:szCs w:val="22"/>
        </w:rPr>
        <w:t xml:space="preserve">predložiť zoznam všetkých subdodávateľov, ktorí sa budú podieľať na plnení predmetu Zmluvy </w:t>
      </w:r>
      <w:r w:rsidR="0008188B" w:rsidRPr="00A2137C">
        <w:rPr>
          <w:sz w:val="22"/>
          <w:szCs w:val="22"/>
        </w:rPr>
        <w:t xml:space="preserve">a ktorí majú povinnosť byť zapísaní v RPVS </w:t>
      </w:r>
      <w:r w:rsidRPr="00A2137C">
        <w:rPr>
          <w:sz w:val="22"/>
          <w:szCs w:val="22"/>
        </w:rPr>
        <w:t>v štruktúre a s údajmi ako je uvedené v </w:t>
      </w:r>
      <w:r w:rsidR="00572ED0" w:rsidRPr="00A2137C">
        <w:rPr>
          <w:sz w:val="22"/>
          <w:szCs w:val="22"/>
        </w:rPr>
        <w:t>P</w:t>
      </w:r>
      <w:r w:rsidRPr="00A2137C">
        <w:rPr>
          <w:sz w:val="22"/>
          <w:szCs w:val="22"/>
        </w:rPr>
        <w:t xml:space="preserve">rílohe č. </w:t>
      </w:r>
      <w:r w:rsidR="003B5FED" w:rsidRPr="00A2137C">
        <w:rPr>
          <w:sz w:val="22"/>
          <w:szCs w:val="22"/>
        </w:rPr>
        <w:t>5</w:t>
      </w:r>
      <w:r w:rsidRPr="00A2137C">
        <w:rPr>
          <w:sz w:val="22"/>
          <w:szCs w:val="22"/>
        </w:rPr>
        <w:t xml:space="preserve"> Zmluvy - </w:t>
      </w:r>
      <w:r w:rsidRPr="00A2137C">
        <w:rPr>
          <w:i/>
          <w:sz w:val="22"/>
          <w:szCs w:val="22"/>
        </w:rPr>
        <w:t xml:space="preserve">Zoznam </w:t>
      </w:r>
      <w:r w:rsidR="00E91C51" w:rsidRPr="00A2137C">
        <w:rPr>
          <w:i/>
          <w:sz w:val="22"/>
          <w:szCs w:val="22"/>
        </w:rPr>
        <w:t xml:space="preserve">priamych </w:t>
      </w:r>
      <w:r w:rsidR="00A005FC" w:rsidRPr="00A2137C">
        <w:rPr>
          <w:i/>
          <w:sz w:val="22"/>
          <w:szCs w:val="22"/>
        </w:rPr>
        <w:t>subdodáva</w:t>
      </w:r>
      <w:r w:rsidRPr="00A2137C">
        <w:rPr>
          <w:i/>
          <w:sz w:val="22"/>
          <w:szCs w:val="22"/>
        </w:rPr>
        <w:t>teľov</w:t>
      </w:r>
      <w:r w:rsidR="00E91C51" w:rsidRPr="00A2137C">
        <w:rPr>
          <w:b/>
          <w:sz w:val="22"/>
          <w:szCs w:val="22"/>
        </w:rPr>
        <w:t xml:space="preserve"> </w:t>
      </w:r>
      <w:r w:rsidR="00E91C51" w:rsidRPr="00A2137C">
        <w:rPr>
          <w:i/>
          <w:sz w:val="22"/>
          <w:szCs w:val="22"/>
        </w:rPr>
        <w:t>a vyhlásenie Zhotoviteľa ako uchádzača</w:t>
      </w:r>
      <w:r w:rsidRPr="00A2137C">
        <w:rPr>
          <w:sz w:val="22"/>
          <w:szCs w:val="22"/>
        </w:rPr>
        <w:t xml:space="preserve">, a to v lehote uvedenej vo výzve, ktorou obstarávateľ vyzve úspešného uchádzača na poskytnutie súčinnosti </w:t>
      </w:r>
      <w:r w:rsidRPr="00A2137C">
        <w:rPr>
          <w:sz w:val="22"/>
          <w:szCs w:val="22"/>
        </w:rPr>
        <w:lastRenderedPageBreak/>
        <w:t xml:space="preserve">potrebnej na riadne uzavretie Zmluvy, pričom tento zoznam všetkých subdodávateľov bude </w:t>
      </w:r>
      <w:r w:rsidR="00572ED0" w:rsidRPr="00A2137C">
        <w:rPr>
          <w:sz w:val="22"/>
          <w:szCs w:val="22"/>
        </w:rPr>
        <w:t>P</w:t>
      </w:r>
      <w:r w:rsidRPr="00A2137C">
        <w:rPr>
          <w:sz w:val="22"/>
          <w:szCs w:val="22"/>
        </w:rPr>
        <w:t xml:space="preserve">rílohou č. </w:t>
      </w:r>
      <w:r w:rsidR="003B5FED" w:rsidRPr="00A2137C">
        <w:rPr>
          <w:sz w:val="22"/>
          <w:szCs w:val="22"/>
        </w:rPr>
        <w:t>5</w:t>
      </w:r>
      <w:r w:rsidRPr="00A2137C">
        <w:rPr>
          <w:sz w:val="22"/>
          <w:szCs w:val="22"/>
        </w:rPr>
        <w:t xml:space="preserve"> Zmluvy;</w:t>
      </w:r>
    </w:p>
    <w:p w14:paraId="6B5B528D" w14:textId="705D8EA6" w:rsidR="00836287" w:rsidRPr="00836287" w:rsidRDefault="00836287" w:rsidP="00F51A4F">
      <w:pPr>
        <w:spacing w:before="120"/>
        <w:ind w:left="993"/>
        <w:jc w:val="both"/>
        <w:rPr>
          <w:sz w:val="22"/>
          <w:szCs w:val="22"/>
        </w:rPr>
      </w:pPr>
      <w:r w:rsidRPr="00A2137C">
        <w:rPr>
          <w:sz w:val="22"/>
          <w:szCs w:val="22"/>
        </w:rPr>
        <w:t>Ak úspešný uchádzač nebude najneskôr ku dňu uzatvorenia Zmluvy zapísaný v </w:t>
      </w:r>
      <w:r w:rsidR="00F51A4F" w:rsidRPr="00A2137C">
        <w:rPr>
          <w:sz w:val="22"/>
          <w:szCs w:val="22"/>
        </w:rPr>
        <w:t>RPVS</w:t>
      </w:r>
      <w:r w:rsidRPr="00A2137C">
        <w:rPr>
          <w:sz w:val="22"/>
          <w:szCs w:val="22"/>
        </w:rPr>
        <w:t>, alebo ak subdodávatelia úspešného uchádzača, ktorí sú partnermi verejného sektora (spĺňajú definičné znaky partnera verejného sektora podľa relevantných ustanovení § 2 zákona o RPVS), nebudú najneskôr ku dňu uzatvorenia Zmluvy zapísaní v </w:t>
      </w:r>
      <w:r w:rsidR="00F51A4F" w:rsidRPr="00A2137C">
        <w:rPr>
          <w:sz w:val="22"/>
          <w:szCs w:val="22"/>
        </w:rPr>
        <w:t xml:space="preserve">RPVS, alebo ak konečným užívateľom výhod úspešného uchádzača alebo jeho subdodávateľa alebo subdodávateľa podľa zákona o RPVS zapísaným v RPVS, je osoba uvedená v § 11 ods. 1 písm. c) ZVO, </w:t>
      </w:r>
      <w:r w:rsidR="00F51A4F" w:rsidRPr="00A2137C">
        <w:rPr>
          <w:b/>
          <w:bCs/>
          <w:sz w:val="22"/>
          <w:szCs w:val="22"/>
        </w:rPr>
        <w:t xml:space="preserve">obstarávateľ </w:t>
      </w:r>
      <w:r w:rsidR="00F51A4F" w:rsidRPr="00A2137C">
        <w:rPr>
          <w:b/>
          <w:sz w:val="22"/>
          <w:szCs w:val="22"/>
        </w:rPr>
        <w:t>Zmluvu</w:t>
      </w:r>
      <w:r w:rsidR="00F51A4F" w:rsidRPr="00A2137C">
        <w:rPr>
          <w:b/>
          <w:bCs/>
          <w:sz w:val="22"/>
          <w:szCs w:val="22"/>
        </w:rPr>
        <w:t xml:space="preserve"> </w:t>
      </w:r>
      <w:r w:rsidR="00F51A4F" w:rsidRPr="00A2137C">
        <w:rPr>
          <w:b/>
          <w:bCs/>
          <w:sz w:val="22"/>
          <w:szCs w:val="22"/>
          <w:u w:val="single"/>
        </w:rPr>
        <w:t>neuzavrie</w:t>
      </w:r>
      <w:r w:rsidR="00F51A4F" w:rsidRPr="00A2137C">
        <w:rPr>
          <w:sz w:val="22"/>
          <w:szCs w:val="22"/>
        </w:rPr>
        <w:t>.</w:t>
      </w:r>
      <w:r w:rsidR="00F51A4F" w:rsidRPr="0097208D">
        <w:rPr>
          <w:sz w:val="22"/>
          <w:szCs w:val="22"/>
        </w:rPr>
        <w:t xml:space="preserve"> </w:t>
      </w:r>
      <w:r w:rsidRPr="00836287">
        <w:rPr>
          <w:sz w:val="22"/>
          <w:szCs w:val="22"/>
        </w:rPr>
        <w:t xml:space="preserve"> </w:t>
      </w:r>
    </w:p>
    <w:p w14:paraId="297AE2E3" w14:textId="77777777" w:rsidR="00836287" w:rsidRPr="00836287" w:rsidRDefault="00836287" w:rsidP="009214B5">
      <w:pPr>
        <w:numPr>
          <w:ilvl w:val="1"/>
          <w:numId w:val="37"/>
        </w:numPr>
        <w:spacing w:before="120" w:after="120" w:line="276" w:lineRule="auto"/>
        <w:ind w:left="992" w:hanging="567"/>
        <w:jc w:val="both"/>
        <w:rPr>
          <w:sz w:val="22"/>
          <w:szCs w:val="22"/>
        </w:rPr>
      </w:pPr>
      <w:r w:rsidRPr="00836287">
        <w:rPr>
          <w:sz w:val="22"/>
          <w:szCs w:val="22"/>
        </w:rPr>
        <w:t>V rámci poskytnutia súčinnosti bude obstarávateľ postupovať nasledovne:</w:t>
      </w:r>
    </w:p>
    <w:p w14:paraId="532196CA" w14:textId="2DAB8885" w:rsidR="004F35FA" w:rsidRPr="00A2137C" w:rsidRDefault="004F35FA" w:rsidP="009214B5">
      <w:pPr>
        <w:numPr>
          <w:ilvl w:val="2"/>
          <w:numId w:val="37"/>
        </w:numPr>
        <w:tabs>
          <w:tab w:val="left" w:pos="1843"/>
        </w:tabs>
        <w:spacing w:before="120" w:after="120" w:line="276" w:lineRule="auto"/>
        <w:ind w:left="1843" w:hanging="850"/>
        <w:jc w:val="both"/>
        <w:rPr>
          <w:sz w:val="22"/>
          <w:szCs w:val="22"/>
        </w:rPr>
      </w:pPr>
      <w:r w:rsidRPr="00A2137C">
        <w:rPr>
          <w:sz w:val="22"/>
          <w:szCs w:val="22"/>
        </w:rPr>
        <w:t xml:space="preserve">úspešný uchádzač predloží najneskôr do </w:t>
      </w:r>
      <w:r w:rsidR="008E3D09" w:rsidRPr="00A2137C">
        <w:rPr>
          <w:sz w:val="22"/>
          <w:szCs w:val="22"/>
        </w:rPr>
        <w:t xml:space="preserve">10 </w:t>
      </w:r>
      <w:r w:rsidRPr="00A2137C">
        <w:rPr>
          <w:sz w:val="22"/>
          <w:szCs w:val="22"/>
        </w:rPr>
        <w:t>pracovných dní odo dňa doručenia písomnej výzvy obstarávateľa:</w:t>
      </w:r>
    </w:p>
    <w:p w14:paraId="4AA2AF81" w14:textId="01F1F752" w:rsidR="004F35FA" w:rsidRPr="00E263A7" w:rsidRDefault="004F35FA" w:rsidP="009214B5">
      <w:pPr>
        <w:numPr>
          <w:ilvl w:val="3"/>
          <w:numId w:val="37"/>
        </w:numPr>
        <w:tabs>
          <w:tab w:val="clear" w:pos="1855"/>
          <w:tab w:val="left" w:pos="1985"/>
          <w:tab w:val="left" w:pos="2694"/>
        </w:tabs>
        <w:spacing w:before="120" w:after="120" w:line="276" w:lineRule="auto"/>
        <w:ind w:firstLine="60"/>
        <w:jc w:val="both"/>
        <w:rPr>
          <w:sz w:val="22"/>
          <w:szCs w:val="22"/>
        </w:rPr>
      </w:pPr>
      <w:r w:rsidRPr="00E263A7">
        <w:rPr>
          <w:sz w:val="22"/>
          <w:szCs w:val="22"/>
        </w:rPr>
        <w:t xml:space="preserve">Zmluvu o združení podľa </w:t>
      </w:r>
      <w:r w:rsidR="00C2723B" w:rsidRPr="00E263A7">
        <w:rPr>
          <w:sz w:val="22"/>
          <w:szCs w:val="22"/>
        </w:rPr>
        <w:t>bodu 18.7</w:t>
      </w:r>
      <w:r w:rsidRPr="00E263A7">
        <w:rPr>
          <w:sz w:val="22"/>
          <w:szCs w:val="22"/>
        </w:rPr>
        <w:t>.1. tejto kapitoly, (ak je relevantné)</w:t>
      </w:r>
      <w:r w:rsidR="00D6322B" w:rsidRPr="00E263A7">
        <w:rPr>
          <w:sz w:val="22"/>
          <w:szCs w:val="22"/>
        </w:rPr>
        <w:t>.</w:t>
      </w:r>
    </w:p>
    <w:p w14:paraId="5E33C5D2" w14:textId="64E70DE2" w:rsidR="004F35FA" w:rsidRDefault="004F35FA" w:rsidP="009214B5">
      <w:pPr>
        <w:numPr>
          <w:ilvl w:val="3"/>
          <w:numId w:val="37"/>
        </w:numPr>
        <w:tabs>
          <w:tab w:val="clear" w:pos="1855"/>
          <w:tab w:val="left" w:pos="1985"/>
          <w:tab w:val="left" w:pos="2694"/>
          <w:tab w:val="left" w:pos="2977"/>
        </w:tabs>
        <w:spacing w:before="120" w:line="276" w:lineRule="auto"/>
        <w:ind w:left="2694" w:hanging="851"/>
        <w:jc w:val="both"/>
        <w:rPr>
          <w:sz w:val="22"/>
          <w:szCs w:val="22"/>
        </w:rPr>
      </w:pPr>
      <w:r w:rsidRPr="00410E2C">
        <w:rPr>
          <w:sz w:val="22"/>
          <w:szCs w:val="22"/>
        </w:rPr>
        <w:t xml:space="preserve">Zmluvu vrátane príloh, ktorá musí zohľadniť všetky obchodné podmienky </w:t>
      </w:r>
      <w:r w:rsidR="008631CE">
        <w:rPr>
          <w:sz w:val="22"/>
          <w:szCs w:val="22"/>
        </w:rPr>
        <w:t xml:space="preserve">  </w:t>
      </w:r>
      <w:r w:rsidRPr="00410E2C">
        <w:rPr>
          <w:sz w:val="22"/>
          <w:szCs w:val="22"/>
        </w:rPr>
        <w:t xml:space="preserve">stanovené obstarávateľom v kapitole </w:t>
      </w:r>
      <w:r w:rsidR="00A44D28" w:rsidRPr="00836287">
        <w:rPr>
          <w:i/>
          <w:iCs/>
          <w:sz w:val="22"/>
          <w:szCs w:val="22"/>
        </w:rPr>
        <w:t xml:space="preserve">D. </w:t>
      </w:r>
      <w:r w:rsidR="00A44D28">
        <w:rPr>
          <w:i/>
          <w:iCs/>
          <w:sz w:val="22"/>
          <w:szCs w:val="22"/>
        </w:rPr>
        <w:t>Informácie k o</w:t>
      </w:r>
      <w:r w:rsidR="00A44D28" w:rsidRPr="00836287">
        <w:rPr>
          <w:i/>
          <w:iCs/>
          <w:sz w:val="22"/>
          <w:szCs w:val="22"/>
        </w:rPr>
        <w:t>bchodn</w:t>
      </w:r>
      <w:r w:rsidR="00A44D28">
        <w:rPr>
          <w:i/>
          <w:iCs/>
          <w:sz w:val="22"/>
          <w:szCs w:val="22"/>
        </w:rPr>
        <w:t>ým</w:t>
      </w:r>
      <w:r w:rsidR="00A44D28" w:rsidRPr="00836287">
        <w:rPr>
          <w:i/>
          <w:iCs/>
          <w:sz w:val="22"/>
          <w:szCs w:val="22"/>
        </w:rPr>
        <w:t xml:space="preserve"> podmienk</w:t>
      </w:r>
      <w:r w:rsidR="00A44D28">
        <w:rPr>
          <w:i/>
          <w:iCs/>
          <w:sz w:val="22"/>
          <w:szCs w:val="22"/>
        </w:rPr>
        <w:t>am</w:t>
      </w:r>
      <w:r w:rsidRPr="00410E2C">
        <w:rPr>
          <w:sz w:val="22"/>
          <w:szCs w:val="22"/>
        </w:rPr>
        <w:t xml:space="preserve">, ktoré sú v súlade  s kapitolou B. Opis predmetu zákazky a s kapitolou C. Spôsob určenia ceny. </w:t>
      </w:r>
    </w:p>
    <w:p w14:paraId="77C80608" w14:textId="51C3E839" w:rsidR="007313C0" w:rsidRPr="007313C0" w:rsidRDefault="007313C0" w:rsidP="007313C0">
      <w:pPr>
        <w:tabs>
          <w:tab w:val="left" w:pos="1985"/>
          <w:tab w:val="left" w:pos="2694"/>
          <w:tab w:val="left" w:pos="2977"/>
        </w:tabs>
        <w:spacing w:before="120" w:line="276" w:lineRule="auto"/>
        <w:ind w:left="2694"/>
        <w:jc w:val="both"/>
        <w:rPr>
          <w:sz w:val="22"/>
          <w:szCs w:val="22"/>
        </w:rPr>
      </w:pPr>
      <w:r w:rsidRPr="007313C0">
        <w:rPr>
          <w:sz w:val="22"/>
          <w:szCs w:val="22"/>
        </w:rPr>
        <w:t xml:space="preserve">Uchádzač nemôže do Zmluvy uviesť iné obchodné podmienky ako tie, ktoré boli súčasťou jeho ponuky a týchto súťažných podkladov. Obstarávateľ požaduje predložiť Zmluvu v editovateľnej forme (*doc/*docx). </w:t>
      </w:r>
    </w:p>
    <w:p w14:paraId="6A908FD4" w14:textId="4D54DA3F" w:rsidR="007313C0" w:rsidRPr="00D6322B" w:rsidRDefault="007313C0" w:rsidP="007313C0">
      <w:pPr>
        <w:tabs>
          <w:tab w:val="left" w:pos="1985"/>
          <w:tab w:val="left" w:pos="2694"/>
          <w:tab w:val="left" w:pos="2977"/>
        </w:tabs>
        <w:spacing w:before="120" w:line="276" w:lineRule="auto"/>
        <w:ind w:left="2694"/>
        <w:jc w:val="both"/>
        <w:rPr>
          <w:sz w:val="22"/>
          <w:szCs w:val="22"/>
        </w:rPr>
      </w:pPr>
      <w:r w:rsidRPr="00A2137C">
        <w:rPr>
          <w:sz w:val="22"/>
          <w:szCs w:val="22"/>
        </w:rPr>
        <w:t xml:space="preserve">V Prílohe č. </w:t>
      </w:r>
      <w:r w:rsidR="004F64F3" w:rsidRPr="00A2137C">
        <w:rPr>
          <w:sz w:val="22"/>
          <w:szCs w:val="22"/>
        </w:rPr>
        <w:t>5</w:t>
      </w:r>
      <w:r w:rsidRPr="00A2137C">
        <w:rPr>
          <w:sz w:val="22"/>
          <w:szCs w:val="22"/>
        </w:rPr>
        <w:t xml:space="preserve"> Zmluvy</w:t>
      </w:r>
      <w:r w:rsidRPr="007313C0">
        <w:rPr>
          <w:sz w:val="22"/>
          <w:szCs w:val="22"/>
        </w:rPr>
        <w:t xml:space="preserve"> - </w:t>
      </w:r>
      <w:r w:rsidRPr="007313C0">
        <w:rPr>
          <w:i/>
          <w:sz w:val="22"/>
          <w:szCs w:val="22"/>
        </w:rPr>
        <w:t>Zoznam priamych subdodávateľov</w:t>
      </w:r>
      <w:r w:rsidRPr="007313C0">
        <w:rPr>
          <w:sz w:val="22"/>
          <w:szCs w:val="22"/>
        </w:rPr>
        <w:t xml:space="preserve"> budú uvedené údaje o </w:t>
      </w:r>
      <w:r w:rsidRPr="007313C0">
        <w:rPr>
          <w:sz w:val="22"/>
          <w:szCs w:val="22"/>
          <w:u w:val="single"/>
        </w:rPr>
        <w:t>všetkých priamych subdodávateľoch</w:t>
      </w:r>
      <w:r w:rsidRPr="007313C0">
        <w:rPr>
          <w:sz w:val="22"/>
          <w:szCs w:val="22"/>
        </w:rPr>
        <w:t xml:space="preserve">.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w:t>
      </w:r>
      <w:r w:rsidRPr="007313C0">
        <w:rPr>
          <w:sz w:val="22"/>
          <w:szCs w:val="22"/>
          <w:u w:val="single"/>
        </w:rPr>
        <w:t>dodávateľa tovaru sa nevyžaduje v zozname uvádzať</w:t>
      </w:r>
      <w:r w:rsidRPr="007313C0">
        <w:rPr>
          <w:sz w:val="22"/>
          <w:szCs w:val="22"/>
        </w:rPr>
        <w:t xml:space="preserve">. V </w:t>
      </w:r>
      <w:r w:rsidRPr="007313C0">
        <w:rPr>
          <w:i/>
          <w:sz w:val="22"/>
          <w:szCs w:val="22"/>
        </w:rPr>
        <w:t>Zozname priamych subdodávateľov</w:t>
      </w:r>
      <w:r w:rsidRPr="007313C0">
        <w:rPr>
          <w:sz w:val="22"/>
          <w:szCs w:val="22"/>
        </w:rPr>
        <w:t xml:space="preserve"> je úspešný uchádzač povinný uviesť aj </w:t>
      </w:r>
      <w:r w:rsidRPr="007313C0">
        <w:rPr>
          <w:sz w:val="22"/>
          <w:szCs w:val="22"/>
          <w:u w:val="single"/>
        </w:rPr>
        <w:t>osoby, ktoré uviedol v Zozname iných osôb</w:t>
      </w:r>
      <w:r w:rsidRPr="007313C0">
        <w:rPr>
          <w:sz w:val="22"/>
          <w:szCs w:val="22"/>
        </w:rPr>
        <w:t xml:space="preserve">, prostredníctvom ktorých uchádzač preukazoval splnenie podmienok účasti predloženom v jeho ponuke (Prílohe č. 5 súťažných podkladov), a to </w:t>
      </w:r>
      <w:r w:rsidRPr="007313C0">
        <w:rPr>
          <w:sz w:val="22"/>
          <w:szCs w:val="22"/>
          <w:u w:val="single"/>
        </w:rPr>
        <w:t>aj vtedy ak nespĺňajú definíciu subdodávateľa podľa § 2 ods. 5 písm. e) ZVO</w:t>
      </w:r>
      <w:r w:rsidRPr="007313C0">
        <w:rPr>
          <w:sz w:val="22"/>
          <w:szCs w:val="22"/>
        </w:rPr>
        <w:t xml:space="preserve">. Osobné údaje osoby oprávnenej konať za subdodávateľa budú obstarávateľom pre prípad zverejnenia Zmluvy v Centrálnom registri zmlúv vedenom Úradom vlády SR </w:t>
      </w:r>
      <w:r w:rsidRPr="00D6322B">
        <w:rPr>
          <w:sz w:val="22"/>
          <w:szCs w:val="22"/>
        </w:rPr>
        <w:t>anonymizované v editovateľnej forme (*doc/*docx).</w:t>
      </w:r>
    </w:p>
    <w:p w14:paraId="0E1CD239" w14:textId="77777777" w:rsidR="00E41E88" w:rsidRDefault="006F27E7" w:rsidP="00E41E88">
      <w:pPr>
        <w:numPr>
          <w:ilvl w:val="3"/>
          <w:numId w:val="37"/>
        </w:numPr>
        <w:tabs>
          <w:tab w:val="left" w:pos="1985"/>
          <w:tab w:val="left" w:pos="2694"/>
          <w:tab w:val="left" w:pos="2977"/>
        </w:tabs>
        <w:spacing w:before="120" w:line="276" w:lineRule="auto"/>
        <w:ind w:left="2694" w:hanging="851"/>
        <w:jc w:val="both"/>
        <w:rPr>
          <w:sz w:val="22"/>
          <w:szCs w:val="22"/>
        </w:rPr>
      </w:pPr>
      <w:r w:rsidRPr="00E8189E">
        <w:rPr>
          <w:sz w:val="22"/>
          <w:szCs w:val="22"/>
        </w:rPr>
        <w:t>Harmonogram prác, ktorý zohľadní požadovaný termín dodania a uskutočnenia predmetu zákazky uvedený v bode 5.2. tejto kapitoly</w:t>
      </w:r>
      <w:r w:rsidR="00D6322B">
        <w:rPr>
          <w:sz w:val="22"/>
          <w:szCs w:val="22"/>
        </w:rPr>
        <w:t>.</w:t>
      </w:r>
    </w:p>
    <w:p w14:paraId="29C714A5" w14:textId="018B45B5"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zváranie koľajníc;</w:t>
      </w:r>
    </w:p>
    <w:p w14:paraId="2F322FD8" w14:textId="7539543C"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7A044CEB" w14:textId="2DCB8C90" w:rsidR="00E41E88" w:rsidRPr="00A2137C" w:rsidRDefault="00E41E88" w:rsidP="00E41E88">
      <w:pPr>
        <w:numPr>
          <w:ilvl w:val="3"/>
          <w:numId w:val="37"/>
        </w:numPr>
        <w:tabs>
          <w:tab w:val="left" w:pos="1985"/>
          <w:tab w:val="left" w:pos="2694"/>
          <w:tab w:val="left" w:pos="2977"/>
        </w:tabs>
        <w:spacing w:before="120" w:line="276" w:lineRule="auto"/>
        <w:ind w:left="2694" w:hanging="851"/>
        <w:jc w:val="both"/>
        <w:rPr>
          <w:sz w:val="22"/>
          <w:szCs w:val="22"/>
        </w:rPr>
      </w:pPr>
      <w:r w:rsidRPr="00A2137C">
        <w:rPr>
          <w:sz w:val="22"/>
          <w:szCs w:val="22"/>
        </w:rPr>
        <w:t xml:space="preserve">platné oprávnenie </w:t>
      </w:r>
      <w:r w:rsidR="00BE6974">
        <w:rPr>
          <w:sz w:val="22"/>
          <w:szCs w:val="22"/>
        </w:rPr>
        <w:t xml:space="preserve">úspešného uchádzača alebo subdodávateľa </w:t>
      </w:r>
      <w:r w:rsidRPr="00A2137C">
        <w:rPr>
          <w:sz w:val="22"/>
          <w:szCs w:val="22"/>
        </w:rPr>
        <w:t xml:space="preserve">na vykonávanie určených činností podľa § 17 ods. 1 písm. </w:t>
      </w:r>
      <w:r w:rsidR="00AC1007" w:rsidRPr="00A2137C">
        <w:rPr>
          <w:sz w:val="22"/>
          <w:szCs w:val="22"/>
        </w:rPr>
        <w:t>a</w:t>
      </w:r>
      <w:r w:rsidRPr="00A2137C">
        <w:rPr>
          <w:sz w:val="22"/>
          <w:szCs w:val="22"/>
        </w:rPr>
        <w:t xml:space="preserve">) zákona č. 513/2009 Z. z. o dráhach a o zmene a doplnení niektorých zákonov v znení neskorších predpisov na montáž, </w:t>
      </w:r>
      <w:r w:rsidRPr="00A2137C">
        <w:rPr>
          <w:sz w:val="22"/>
          <w:szCs w:val="22"/>
        </w:rPr>
        <w:lastRenderedPageBreak/>
        <w:t>opravy, rekonštrukcie určených technických zariadení elektrických na železničných dráhach v zmysle Vyhlášky MDPT SR č. 205/2010 Z. z. o určených technických zariadeniach a určených činnostiach a činnostiach na určených zariadeniach podľa Prílohy 1, časť 5, v minimálnom rozsahu:</w:t>
      </w:r>
    </w:p>
    <w:p w14:paraId="5ABC5054" w14:textId="52631CCF" w:rsidR="00BE6974" w:rsidRPr="00F20D58" w:rsidRDefault="00BE6974" w:rsidP="008172B6">
      <w:pPr>
        <w:pStyle w:val="Odsekzoznamu"/>
        <w:spacing w:after="0"/>
        <w:ind w:left="3544" w:hanging="567"/>
        <w:jc w:val="both"/>
        <w:rPr>
          <w:rFonts w:ascii="Times New Roman" w:hAnsi="Times New Roman"/>
        </w:rPr>
      </w:pPr>
      <w:r w:rsidRPr="00F20D58">
        <w:rPr>
          <w:rFonts w:ascii="Times New Roman" w:hAnsi="Times New Roman"/>
        </w:rPr>
        <w:t>E1:</w:t>
      </w:r>
      <w:r w:rsidR="006C5046">
        <w:rPr>
          <w:rFonts w:ascii="Times New Roman" w:hAnsi="Times New Roman"/>
        </w:rPr>
        <w:tab/>
      </w:r>
      <w:r w:rsidRPr="00F20D58">
        <w:rPr>
          <w:rFonts w:ascii="Times New Roman" w:hAnsi="Times New Roman"/>
        </w:rPr>
        <w:t xml:space="preserve">Elektrické rozvodné zariadenia dráh a elektrické stanice dráh bez obmedzenia napätia </w:t>
      </w:r>
    </w:p>
    <w:p w14:paraId="056285AE" w14:textId="4C4EABF4"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E2:</w:t>
      </w:r>
      <w:r w:rsidR="006C5046">
        <w:rPr>
          <w:rFonts w:ascii="Times New Roman" w:hAnsi="Times New Roman"/>
        </w:rPr>
        <w:tab/>
      </w:r>
      <w:r w:rsidRPr="00F20D58">
        <w:rPr>
          <w:rFonts w:ascii="Times New Roman" w:hAnsi="Times New Roman"/>
        </w:rPr>
        <w:t>Elektrické siete dráh a elektrické rozvody dráh do 1 000 V AC a 1 500 V DC vrátane</w:t>
      </w:r>
    </w:p>
    <w:p w14:paraId="2FAF0B8D" w14:textId="60B3DDFC" w:rsidR="00BE6974" w:rsidRPr="00F20D58" w:rsidRDefault="00BE6974" w:rsidP="008172B6">
      <w:pPr>
        <w:pStyle w:val="Odsekzoznamu"/>
        <w:spacing w:after="0"/>
        <w:ind w:left="3544" w:hanging="567"/>
        <w:jc w:val="both"/>
        <w:rPr>
          <w:rFonts w:ascii="Times New Roman" w:hAnsi="Times New Roman"/>
        </w:rPr>
      </w:pPr>
      <w:r w:rsidRPr="0081438A">
        <w:rPr>
          <w:rFonts w:ascii="Times New Roman" w:hAnsi="Times New Roman"/>
        </w:rPr>
        <w:t>E3:</w:t>
      </w:r>
      <w:r w:rsidR="006C5046">
        <w:rPr>
          <w:rFonts w:ascii="Times New Roman" w:hAnsi="Times New Roman"/>
        </w:rPr>
        <w:tab/>
      </w:r>
      <w:r w:rsidRPr="0081438A">
        <w:rPr>
          <w:rFonts w:ascii="Times New Roman" w:hAnsi="Times New Roman"/>
        </w:rPr>
        <w:t>Trakčné napájacie a spínacie stanice železničných dráh</w:t>
      </w:r>
    </w:p>
    <w:p w14:paraId="695AE18F" w14:textId="440F6DDE"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E4:</w:t>
      </w:r>
      <w:r w:rsidR="006C5046">
        <w:rPr>
          <w:rFonts w:ascii="Times New Roman" w:hAnsi="Times New Roman"/>
        </w:rPr>
        <w:tab/>
      </w:r>
      <w:r w:rsidRPr="00F20D58">
        <w:rPr>
          <w:rFonts w:ascii="Times New Roman" w:hAnsi="Times New Roman"/>
        </w:rPr>
        <w:t>Trakčné vedenie železničných dráh</w:t>
      </w:r>
    </w:p>
    <w:p w14:paraId="5E8C13C6" w14:textId="19A530BE" w:rsidR="00BE6974" w:rsidRPr="00BE6974" w:rsidRDefault="00BE6974" w:rsidP="008172B6">
      <w:pPr>
        <w:ind w:left="3544" w:hanging="567"/>
        <w:jc w:val="both"/>
      </w:pPr>
      <w:r w:rsidRPr="00BE6974">
        <w:t>E5:</w:t>
      </w:r>
      <w:r w:rsidR="006C5046">
        <w:tab/>
      </w:r>
      <w:r w:rsidRPr="00BE6974">
        <w:t>Elektrické zariadenia napájané z trakčného vedenia</w:t>
      </w:r>
    </w:p>
    <w:p w14:paraId="3EDF7131" w14:textId="22F6F84C" w:rsidR="00BE6974" w:rsidRDefault="00BE6974" w:rsidP="008172B6">
      <w:pPr>
        <w:pStyle w:val="Odsekzoznamu"/>
        <w:spacing w:after="0"/>
        <w:ind w:left="3544" w:hanging="567"/>
        <w:jc w:val="both"/>
        <w:rPr>
          <w:rFonts w:ascii="Times New Roman" w:hAnsi="Times New Roman"/>
        </w:rPr>
      </w:pPr>
      <w:r w:rsidRPr="00B65323">
        <w:rPr>
          <w:rFonts w:ascii="Times New Roman" w:hAnsi="Times New Roman"/>
        </w:rPr>
        <w:t>E7:</w:t>
      </w:r>
      <w:r w:rsidR="006C5046">
        <w:rPr>
          <w:rFonts w:ascii="Times New Roman" w:hAnsi="Times New Roman"/>
        </w:rPr>
        <w:tab/>
      </w:r>
      <w:r w:rsidRPr="00B65323">
        <w:rPr>
          <w:rFonts w:ascii="Times New Roman" w:hAnsi="Times New Roman"/>
        </w:rPr>
        <w:t>Elektrické dráhové zabezpečovacie a oznamovacie zariadenia</w:t>
      </w:r>
    </w:p>
    <w:p w14:paraId="1D062B9C" w14:textId="64E6102E" w:rsidR="00BE6974" w:rsidRPr="00B65323" w:rsidRDefault="00BE6974" w:rsidP="008172B6">
      <w:pPr>
        <w:pStyle w:val="Odsekzoznamu"/>
        <w:spacing w:after="0"/>
        <w:ind w:left="3544" w:hanging="567"/>
        <w:jc w:val="both"/>
        <w:rPr>
          <w:rFonts w:ascii="Times New Roman" w:hAnsi="Times New Roman"/>
        </w:rPr>
      </w:pPr>
      <w:r w:rsidRPr="0081438A">
        <w:rPr>
          <w:rFonts w:ascii="Times New Roman" w:hAnsi="Times New Roman"/>
        </w:rPr>
        <w:t>E9:</w:t>
      </w:r>
      <w:r w:rsidR="006C5046">
        <w:rPr>
          <w:rFonts w:ascii="Times New Roman" w:hAnsi="Times New Roman"/>
        </w:rPr>
        <w:tab/>
      </w:r>
      <w:r w:rsidRPr="0081438A">
        <w:rPr>
          <w:rFonts w:ascii="Times New Roman" w:hAnsi="Times New Roman"/>
        </w:rPr>
        <w:t>Náhradné zdroje elektrickej energie na prevádzkovanie dráhy</w:t>
      </w:r>
    </w:p>
    <w:p w14:paraId="10C3CC1A" w14:textId="2D2C13F4" w:rsidR="00BE6974" w:rsidRPr="00F85E7C" w:rsidRDefault="00BE6974" w:rsidP="008172B6">
      <w:pPr>
        <w:pStyle w:val="Odsekzoznamu"/>
        <w:spacing w:after="0"/>
        <w:ind w:left="3544" w:hanging="567"/>
        <w:jc w:val="both"/>
        <w:rPr>
          <w:rFonts w:ascii="Times New Roman" w:hAnsi="Times New Roman"/>
        </w:rPr>
      </w:pPr>
      <w:r w:rsidRPr="00F20D58">
        <w:rPr>
          <w:rFonts w:ascii="Times New Roman" w:hAnsi="Times New Roman"/>
        </w:rPr>
        <w:t>E11:</w:t>
      </w:r>
      <w:r w:rsidR="006C5046">
        <w:rPr>
          <w:rFonts w:ascii="Times New Roman" w:hAnsi="Times New Roman"/>
        </w:rPr>
        <w:tab/>
      </w:r>
      <w:r w:rsidRPr="00F20D58">
        <w:rPr>
          <w:rFonts w:ascii="Times New Roman" w:hAnsi="Times New Roman"/>
        </w:rPr>
        <w:t xml:space="preserve">Zariadenia dráh na ochranu pred účinkami atmosférickej a statickej elektriny </w:t>
      </w:r>
    </w:p>
    <w:p w14:paraId="4279BF69" w14:textId="6FFB1A3C" w:rsidR="00BE6974" w:rsidRDefault="00BE6974" w:rsidP="008172B6">
      <w:pPr>
        <w:pStyle w:val="Odsekzoznamu"/>
        <w:spacing w:after="0"/>
        <w:ind w:left="3544" w:hanging="567"/>
        <w:jc w:val="both"/>
        <w:rPr>
          <w:rFonts w:ascii="Times New Roman" w:hAnsi="Times New Roman"/>
        </w:rPr>
      </w:pPr>
      <w:r w:rsidRPr="00F20D58">
        <w:rPr>
          <w:rFonts w:ascii="Times New Roman" w:hAnsi="Times New Roman"/>
        </w:rPr>
        <w:t>E12:</w:t>
      </w:r>
      <w:r w:rsidR="006C5046">
        <w:rPr>
          <w:rFonts w:ascii="Times New Roman" w:hAnsi="Times New Roman"/>
        </w:rPr>
        <w:tab/>
      </w:r>
      <w:r w:rsidRPr="00F20D58">
        <w:rPr>
          <w:rFonts w:ascii="Times New Roman" w:hAnsi="Times New Roman"/>
        </w:rPr>
        <w:t>Zariadenia na ochranu pred negatívnymi účinkami spätných trakčných prúdov</w:t>
      </w:r>
      <w:r w:rsidRPr="00410962">
        <w:rPr>
          <w:rFonts w:ascii="Times New Roman" w:hAnsi="Times New Roman"/>
        </w:rPr>
        <w:t xml:space="preserve"> </w:t>
      </w:r>
    </w:p>
    <w:p w14:paraId="0F2A5913" w14:textId="19C7721A" w:rsidR="00606519" w:rsidRPr="00A20F0A" w:rsidRDefault="00606519" w:rsidP="008172B6">
      <w:pPr>
        <w:pStyle w:val="Odsekzoznamu"/>
        <w:spacing w:after="0"/>
        <w:ind w:left="3544" w:hanging="567"/>
        <w:jc w:val="both"/>
        <w:rPr>
          <w:rFonts w:ascii="Times New Roman" w:hAnsi="Times New Roman"/>
        </w:rPr>
      </w:pPr>
    </w:p>
    <w:p w14:paraId="04BAB27F" w14:textId="4A95E0A8" w:rsidR="006F27E7" w:rsidRPr="00825EEA" w:rsidRDefault="006F27E7" w:rsidP="00E723EB">
      <w:pPr>
        <w:numPr>
          <w:ilvl w:val="3"/>
          <w:numId w:val="37"/>
        </w:numPr>
        <w:tabs>
          <w:tab w:val="left" w:pos="1985"/>
          <w:tab w:val="left" w:pos="2694"/>
          <w:tab w:val="left" w:pos="2977"/>
        </w:tabs>
        <w:spacing w:before="120" w:line="276" w:lineRule="auto"/>
        <w:ind w:left="2694" w:hanging="851"/>
        <w:jc w:val="both"/>
        <w:rPr>
          <w:sz w:val="22"/>
          <w:szCs w:val="22"/>
        </w:rPr>
      </w:pPr>
      <w:r w:rsidRPr="00825EEA">
        <w:rPr>
          <w:sz w:val="22"/>
          <w:szCs w:val="22"/>
        </w:rPr>
        <w:t xml:space="preserve">Prehlásenie pre účely posúdenia obchodného partnera v súvislosti s ustanovením </w:t>
      </w:r>
      <w:r w:rsidR="007D18C5">
        <w:rPr>
          <w:sz w:val="22"/>
          <w:szCs w:val="22"/>
        </w:rPr>
        <w:t xml:space="preserve">      </w:t>
      </w:r>
      <w:r w:rsidRPr="00825EEA">
        <w:rPr>
          <w:sz w:val="22"/>
          <w:szCs w:val="22"/>
        </w:rPr>
        <w:t>§ 2 písm. n) zákona č. 595/2003 Z. z. o dani z príjmov v znení neskorších predpisov, ktorého vzor tvorí Prílohu č. 7 súťažných podkladov. Bez predloženia tohto prehlásenia nie je možné pristúpiť k uzavretiu Zmluvy.</w:t>
      </w:r>
    </w:p>
    <w:p w14:paraId="6945DF45" w14:textId="45EAD153" w:rsidR="00836287" w:rsidRDefault="00836287" w:rsidP="00E723EB">
      <w:pPr>
        <w:numPr>
          <w:ilvl w:val="1"/>
          <w:numId w:val="37"/>
        </w:numPr>
        <w:spacing w:before="120" w:after="200" w:line="276" w:lineRule="auto"/>
        <w:ind w:left="992" w:hanging="567"/>
        <w:jc w:val="both"/>
        <w:rPr>
          <w:sz w:val="22"/>
          <w:szCs w:val="22"/>
        </w:rPr>
      </w:pPr>
      <w:r w:rsidRPr="00E509EF">
        <w:rPr>
          <w:sz w:val="22"/>
          <w:szCs w:val="22"/>
          <w:u w:val="single"/>
        </w:rPr>
        <w:t>V prípade ak úspešný uchádzač neposkytne obstarávateľovi súčinnosť podľa  bodu 28.3. tejto kapitoly, obstarávateľ v súlade s § 11 a § 56 ZVO Zmluvu neuzavrie, o čom bude úspešný uchádzač bezodkladne informovaný spolu s uvedením dôvodov</w:t>
      </w:r>
      <w:r w:rsidRPr="00E509EF">
        <w:rPr>
          <w:sz w:val="22"/>
          <w:szCs w:val="22"/>
        </w:rPr>
        <w:t>.</w:t>
      </w:r>
    </w:p>
    <w:p w14:paraId="53A0E15D" w14:textId="77777777" w:rsidR="009B3A40" w:rsidRDefault="009B3A40" w:rsidP="00FE1B57">
      <w:pPr>
        <w:ind w:firstLine="1"/>
        <w:jc w:val="center"/>
        <w:rPr>
          <w:b/>
        </w:rPr>
      </w:pPr>
    </w:p>
    <w:p w14:paraId="1A3B4C5D" w14:textId="358893F5" w:rsidR="00FE1B57" w:rsidRPr="00A134FF" w:rsidRDefault="00FE1B57" w:rsidP="00FE1B57">
      <w:pPr>
        <w:ind w:firstLine="1"/>
        <w:jc w:val="center"/>
        <w:rPr>
          <w:b/>
        </w:rPr>
      </w:pPr>
      <w:r w:rsidRPr="00A134FF">
        <w:rPr>
          <w:b/>
        </w:rPr>
        <w:t xml:space="preserve">Časť </w:t>
      </w:r>
      <w:r>
        <w:rPr>
          <w:b/>
        </w:rPr>
        <w:t>VI</w:t>
      </w:r>
      <w:r w:rsidRPr="00A134FF">
        <w:rPr>
          <w:b/>
        </w:rPr>
        <w:t>I.</w:t>
      </w:r>
    </w:p>
    <w:p w14:paraId="6726FB3D" w14:textId="011FC3B4" w:rsidR="007B74A2" w:rsidRPr="007B74A2" w:rsidRDefault="007B74A2" w:rsidP="007B74A2">
      <w:pPr>
        <w:keepNext/>
        <w:jc w:val="center"/>
        <w:outlineLvl w:val="1"/>
        <w:rPr>
          <w:b/>
          <w:bCs/>
          <w:sz w:val="28"/>
          <w:szCs w:val="28"/>
        </w:rPr>
      </w:pPr>
      <w:r w:rsidRPr="007B74A2">
        <w:rPr>
          <w:b/>
          <w:bCs/>
          <w:sz w:val="28"/>
          <w:szCs w:val="28"/>
        </w:rPr>
        <w:t>Osobitné ustanoveni</w:t>
      </w:r>
      <w:r>
        <w:rPr>
          <w:b/>
          <w:bCs/>
          <w:sz w:val="28"/>
          <w:szCs w:val="28"/>
        </w:rPr>
        <w:t>e</w:t>
      </w:r>
      <w:r w:rsidRPr="007B74A2">
        <w:rPr>
          <w:b/>
          <w:bCs/>
          <w:sz w:val="28"/>
          <w:szCs w:val="28"/>
        </w:rPr>
        <w:t xml:space="preserve"> o prístupe vybraných zahraničných hospodárskych subjektov</w:t>
      </w:r>
    </w:p>
    <w:p w14:paraId="2EAD77C1" w14:textId="6F857F36" w:rsidR="00836287" w:rsidRPr="00836287" w:rsidRDefault="00836287" w:rsidP="00836287">
      <w:pPr>
        <w:spacing w:before="120"/>
        <w:jc w:val="both"/>
        <w:rPr>
          <w:sz w:val="22"/>
          <w:szCs w:val="22"/>
        </w:rPr>
      </w:pPr>
    </w:p>
    <w:p w14:paraId="0F23E1DE" w14:textId="6F6E308D" w:rsidR="00D7786D" w:rsidRPr="00D7786D" w:rsidRDefault="00D7786D" w:rsidP="00E723EB">
      <w:pPr>
        <w:numPr>
          <w:ilvl w:val="0"/>
          <w:numId w:val="37"/>
        </w:numPr>
        <w:spacing w:before="120" w:after="200" w:line="276" w:lineRule="auto"/>
        <w:jc w:val="both"/>
        <w:outlineLvl w:val="2"/>
        <w:rPr>
          <w:b/>
          <w:bCs/>
        </w:rPr>
      </w:pPr>
      <w:r w:rsidRPr="00D7786D">
        <w:rPr>
          <w:b/>
          <w:bCs/>
        </w:rPr>
        <w:t>Obmedzenie účasti vo verejnom obstarávaní</w:t>
      </w:r>
    </w:p>
    <w:p w14:paraId="4FD7F231" w14:textId="4F0B7AC2" w:rsidR="00836287" w:rsidRDefault="00D7786D" w:rsidP="00FE1B57">
      <w:pPr>
        <w:spacing w:before="120" w:line="276" w:lineRule="auto"/>
        <w:ind w:firstLine="567"/>
        <w:jc w:val="both"/>
        <w:rPr>
          <w:sz w:val="22"/>
          <w:szCs w:val="22"/>
        </w:rPr>
      </w:pPr>
      <w:r w:rsidRPr="00FE1B57">
        <w:rPr>
          <w:sz w:val="22"/>
          <w:szCs w:val="22"/>
        </w:rPr>
        <w:t>Obstarávateľ podľa § 10 ods. 4 ZVO obmedzuje účasť v tomto verejnom obstarávaní pre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43AC97CC" w14:textId="25EA04DC" w:rsidR="003B5FED" w:rsidRDefault="003B5FED">
      <w:pPr>
        <w:rPr>
          <w:sz w:val="22"/>
          <w:szCs w:val="22"/>
        </w:rPr>
      </w:pPr>
      <w:r>
        <w:rPr>
          <w:sz w:val="22"/>
          <w:szCs w:val="22"/>
        </w:rPr>
        <w:br w:type="page"/>
      </w:r>
    </w:p>
    <w:p w14:paraId="5C86EBBC" w14:textId="77777777" w:rsidR="00B20639" w:rsidRPr="000900A0" w:rsidRDefault="00B20639" w:rsidP="00B20639">
      <w:pPr>
        <w:spacing w:before="120"/>
        <w:jc w:val="center"/>
        <w:rPr>
          <w:b/>
          <w:bCs/>
          <w:sz w:val="32"/>
          <w:szCs w:val="28"/>
        </w:rPr>
      </w:pPr>
      <w:r w:rsidRPr="000900A0">
        <w:rPr>
          <w:b/>
          <w:bCs/>
          <w:sz w:val="32"/>
          <w:szCs w:val="28"/>
        </w:rPr>
        <w:lastRenderedPageBreak/>
        <w:t>B. Opis predmetu zákazky</w:t>
      </w:r>
    </w:p>
    <w:p w14:paraId="3F0E8535" w14:textId="77777777" w:rsidR="00B20639" w:rsidRPr="002669A0" w:rsidRDefault="00B20639" w:rsidP="00B20639">
      <w:pPr>
        <w:spacing w:before="60"/>
        <w:jc w:val="center"/>
        <w:outlineLvl w:val="2"/>
        <w:rPr>
          <w:bCs/>
          <w:sz w:val="32"/>
          <w:szCs w:val="32"/>
          <w:highlight w:val="yellow"/>
        </w:rPr>
      </w:pPr>
    </w:p>
    <w:p w14:paraId="2B190A09" w14:textId="77777777" w:rsidR="00406202" w:rsidRPr="00586CB1" w:rsidRDefault="00795B26" w:rsidP="00E723EB">
      <w:pPr>
        <w:numPr>
          <w:ilvl w:val="0"/>
          <w:numId w:val="36"/>
        </w:numPr>
        <w:spacing w:after="200" w:line="276" w:lineRule="auto"/>
        <w:ind w:left="284" w:hanging="284"/>
        <w:contextualSpacing/>
        <w:jc w:val="both"/>
        <w:rPr>
          <w:rFonts w:eastAsia="Calibri"/>
          <w:sz w:val="22"/>
          <w:szCs w:val="22"/>
          <w:lang w:eastAsia="en-US"/>
        </w:rPr>
      </w:pPr>
      <w:r w:rsidRPr="00586CB1">
        <w:rPr>
          <w:rFonts w:eastAsia="Calibri"/>
          <w:b/>
          <w:sz w:val="22"/>
          <w:szCs w:val="22"/>
          <w:lang w:eastAsia="en-US"/>
        </w:rPr>
        <w:t>Predmet</w:t>
      </w:r>
      <w:r w:rsidR="003011A8" w:rsidRPr="00586CB1">
        <w:rPr>
          <w:rFonts w:eastAsia="Calibri"/>
          <w:b/>
          <w:sz w:val="22"/>
          <w:szCs w:val="22"/>
          <w:lang w:eastAsia="en-US"/>
        </w:rPr>
        <w:t xml:space="preserve"> </w:t>
      </w:r>
      <w:r w:rsidR="00B20639" w:rsidRPr="00586CB1">
        <w:rPr>
          <w:rFonts w:eastAsia="Calibri"/>
          <w:b/>
          <w:sz w:val="22"/>
          <w:szCs w:val="22"/>
          <w:lang w:eastAsia="en-US"/>
        </w:rPr>
        <w:t>zákazky</w:t>
      </w:r>
      <w:r w:rsidR="00B20639" w:rsidRPr="00586CB1">
        <w:rPr>
          <w:rFonts w:eastAsia="Calibri"/>
          <w:sz w:val="22"/>
          <w:szCs w:val="22"/>
          <w:lang w:eastAsia="en-US"/>
        </w:rPr>
        <w:t xml:space="preserve"> </w:t>
      </w:r>
    </w:p>
    <w:p w14:paraId="7AA2D58E" w14:textId="185989CE" w:rsidR="00660BAD" w:rsidRPr="000900A0" w:rsidRDefault="00406202" w:rsidP="00FE4D62">
      <w:pPr>
        <w:spacing w:after="200" w:line="276" w:lineRule="auto"/>
        <w:ind w:left="284"/>
        <w:contextualSpacing/>
        <w:jc w:val="both"/>
        <w:rPr>
          <w:rFonts w:eastAsia="Calibri"/>
          <w:sz w:val="22"/>
          <w:szCs w:val="22"/>
          <w:lang w:eastAsia="en-US"/>
        </w:rPr>
      </w:pPr>
      <w:r w:rsidRPr="00586CB1">
        <w:rPr>
          <w:rFonts w:eastAsia="Calibri"/>
          <w:sz w:val="22"/>
          <w:szCs w:val="22"/>
          <w:lang w:eastAsia="en-US"/>
        </w:rPr>
        <w:t>U</w:t>
      </w:r>
      <w:r w:rsidR="00B20639" w:rsidRPr="00586CB1">
        <w:rPr>
          <w:rFonts w:eastAsia="Calibri"/>
          <w:sz w:val="22"/>
          <w:szCs w:val="22"/>
          <w:lang w:eastAsia="en-US"/>
        </w:rPr>
        <w:t xml:space="preserve">skutočnenie stavebných prác na stavbe s názvom </w:t>
      </w:r>
      <w:r w:rsidR="00586CB1" w:rsidRPr="000900A0">
        <w:rPr>
          <w:rFonts w:eastAsia="Calibri"/>
          <w:b/>
          <w:sz w:val="22"/>
          <w:szCs w:val="22"/>
          <w:lang w:eastAsia="en-US"/>
        </w:rPr>
        <w:t xml:space="preserve">„ Šelpice - Boleráz, KRŽZ koľ. č. 1 “ </w:t>
      </w:r>
    </w:p>
    <w:p w14:paraId="746F82BC" w14:textId="2A110D05" w:rsidR="00FE4D62" w:rsidRPr="000900A0" w:rsidRDefault="00FE4D62" w:rsidP="00FE4D62">
      <w:pPr>
        <w:spacing w:after="200" w:line="276" w:lineRule="auto"/>
        <w:ind w:left="284"/>
        <w:contextualSpacing/>
        <w:jc w:val="both"/>
        <w:rPr>
          <w:rFonts w:eastAsia="Calibri"/>
          <w:sz w:val="22"/>
          <w:szCs w:val="22"/>
          <w:highlight w:val="yellow"/>
          <w:lang w:eastAsia="en-US"/>
        </w:rPr>
      </w:pPr>
    </w:p>
    <w:p w14:paraId="0AA48344" w14:textId="441FD664" w:rsidR="00A15DF7" w:rsidRPr="000900A0" w:rsidRDefault="00A15DF7" w:rsidP="00A15DF7">
      <w:pPr>
        <w:numPr>
          <w:ilvl w:val="0"/>
          <w:numId w:val="36"/>
        </w:numPr>
        <w:spacing w:before="360"/>
        <w:ind w:left="357"/>
        <w:rPr>
          <w:sz w:val="22"/>
          <w:szCs w:val="22"/>
        </w:rPr>
      </w:pPr>
      <w:r w:rsidRPr="000900A0">
        <w:rPr>
          <w:b/>
          <w:sz w:val="22"/>
          <w:szCs w:val="22"/>
        </w:rPr>
        <w:t>Cieľ stavby</w:t>
      </w:r>
    </w:p>
    <w:p w14:paraId="01011EDE" w14:textId="77777777" w:rsidR="00005DD1" w:rsidRPr="000900A0" w:rsidRDefault="00005DD1" w:rsidP="00005DD1">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16FE458D" w14:textId="2D751DB3" w:rsidR="00005DD1" w:rsidRPr="000900A0" w:rsidRDefault="00005DD1" w:rsidP="00005DD1">
      <w:pPr>
        <w:spacing w:before="360"/>
        <w:ind w:left="357"/>
        <w:contextualSpacing/>
        <w:jc w:val="both"/>
        <w:rPr>
          <w:sz w:val="22"/>
          <w:szCs w:val="22"/>
        </w:rPr>
      </w:pPr>
      <w:r w:rsidRPr="000900A0">
        <w:rPr>
          <w:sz w:val="22"/>
          <w:szCs w:val="22"/>
        </w:rPr>
        <w:t xml:space="preserve"> </w:t>
      </w:r>
    </w:p>
    <w:p w14:paraId="33BEEC71" w14:textId="77777777" w:rsidR="00005DD1" w:rsidRPr="000900A0" w:rsidRDefault="00005DD1" w:rsidP="00005DD1">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E818A0F"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0A9A4794"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5BB8C258"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5A04920B"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7C63954C"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136374A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697E0D3E"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23CEEBAD"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543411C1" w14:textId="77777777" w:rsidR="00005DD1" w:rsidRPr="000900A0" w:rsidRDefault="00005DD1" w:rsidP="00005DD1">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644C7C87" w14:textId="11D1E9C7" w:rsidR="00A15DF7" w:rsidRPr="002669A0" w:rsidRDefault="00A15DF7" w:rsidP="00A15DF7">
      <w:pPr>
        <w:spacing w:before="360"/>
        <w:ind w:left="357"/>
        <w:contextualSpacing/>
        <w:jc w:val="both"/>
        <w:rPr>
          <w:sz w:val="22"/>
          <w:szCs w:val="22"/>
          <w:highlight w:val="yellow"/>
        </w:rPr>
      </w:pPr>
    </w:p>
    <w:p w14:paraId="4F84B2A6" w14:textId="77777777" w:rsidR="00A15DF7" w:rsidRPr="002669A0" w:rsidRDefault="00A15DF7" w:rsidP="00A15DF7">
      <w:pPr>
        <w:spacing w:before="360"/>
        <w:ind w:left="357"/>
        <w:contextualSpacing/>
        <w:jc w:val="both"/>
        <w:rPr>
          <w:sz w:val="22"/>
          <w:szCs w:val="22"/>
          <w:highlight w:val="yellow"/>
        </w:rPr>
      </w:pPr>
    </w:p>
    <w:p w14:paraId="6552230E" w14:textId="77777777" w:rsidR="00A15DF7" w:rsidRPr="000900A0" w:rsidRDefault="00A15DF7" w:rsidP="00A15DF7">
      <w:pPr>
        <w:numPr>
          <w:ilvl w:val="0"/>
          <w:numId w:val="36"/>
        </w:numPr>
        <w:spacing w:before="360"/>
        <w:ind w:left="357"/>
        <w:contextualSpacing/>
        <w:jc w:val="both"/>
        <w:rPr>
          <w:b/>
          <w:sz w:val="22"/>
          <w:szCs w:val="22"/>
        </w:rPr>
      </w:pPr>
      <w:r w:rsidRPr="000900A0">
        <w:rPr>
          <w:b/>
          <w:sz w:val="22"/>
          <w:szCs w:val="22"/>
        </w:rPr>
        <w:t>Rozsah stavebných prác</w:t>
      </w:r>
    </w:p>
    <w:p w14:paraId="40524595" w14:textId="52DB3467" w:rsidR="00005DD1" w:rsidRPr="000900A0" w:rsidRDefault="00DA0B72" w:rsidP="00DA0B72">
      <w:pPr>
        <w:spacing w:before="360"/>
        <w:contextualSpacing/>
        <w:jc w:val="both"/>
        <w:rPr>
          <w:b/>
          <w:bCs/>
          <w:sz w:val="22"/>
          <w:szCs w:val="22"/>
        </w:rPr>
      </w:pPr>
      <w:r w:rsidRPr="000900A0">
        <w:rPr>
          <w:bCs/>
          <w:sz w:val="22"/>
          <w:szCs w:val="22"/>
        </w:rPr>
        <w:t xml:space="preserve">       </w:t>
      </w:r>
      <w:r w:rsidR="00005DD1" w:rsidRPr="000900A0">
        <w:rPr>
          <w:b/>
          <w:bCs/>
          <w:sz w:val="22"/>
          <w:szCs w:val="22"/>
        </w:rPr>
        <w:t xml:space="preserve">Železničný zvršok </w:t>
      </w:r>
    </w:p>
    <w:p w14:paraId="2F444124" w14:textId="77777777" w:rsidR="00005DD1" w:rsidRPr="000900A0" w:rsidRDefault="00005DD1" w:rsidP="00005DD1">
      <w:pPr>
        <w:spacing w:before="360"/>
        <w:ind w:left="357"/>
        <w:contextualSpacing/>
        <w:jc w:val="both"/>
        <w:rPr>
          <w:bCs/>
          <w:sz w:val="22"/>
          <w:szCs w:val="22"/>
        </w:rPr>
      </w:pPr>
      <w:r w:rsidRPr="000900A0">
        <w:rPr>
          <w:bCs/>
          <w:sz w:val="22"/>
          <w:szCs w:val="22"/>
        </w:rPr>
        <w:t>Nový návrh smerového vedenia trate je navrhnutý na traťovú rýchlosť V=100km/h, čo si vyžiada malé smerové posuny v upravovaných smerových oblúkoch. Návrh železničného zvršku uvažuje so za-budovaním nových koľajníc 49E1 s pružným bezpodkladnicovým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podkladniciach.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fr. 31,5-63mm (32-63mm) tak, aby bola dodržaná jeho min. hrúbka pod ložnou plochou podvalu 350mm. Podsitné frakcie (fr. 0-32mm) bude možné zabudovať do konštrukčných vrstiev železničného spodku. Koľaj bude zvarená do bezstykovej koľaje. BK bude zrealizovaná podľa Predpisu ŽSR S3-2.</w:t>
      </w:r>
    </w:p>
    <w:p w14:paraId="6883DE03" w14:textId="77777777" w:rsidR="00005DD1" w:rsidRPr="000900A0" w:rsidRDefault="00005DD1" w:rsidP="00005DD1">
      <w:pPr>
        <w:spacing w:before="360"/>
        <w:ind w:left="357"/>
        <w:contextualSpacing/>
        <w:jc w:val="both"/>
        <w:rPr>
          <w:b/>
          <w:bCs/>
          <w:sz w:val="22"/>
          <w:szCs w:val="22"/>
        </w:rPr>
      </w:pPr>
      <w:r w:rsidRPr="000900A0">
        <w:rPr>
          <w:b/>
          <w:bCs/>
          <w:sz w:val="22"/>
          <w:szCs w:val="22"/>
        </w:rPr>
        <w:t xml:space="preserve">Železničný spodok </w:t>
      </w:r>
    </w:p>
    <w:p w14:paraId="25E9146C" w14:textId="77777777" w:rsidR="00005DD1" w:rsidRPr="000900A0" w:rsidRDefault="00005DD1" w:rsidP="00005DD1">
      <w:pPr>
        <w:spacing w:before="360"/>
        <w:ind w:left="357"/>
        <w:contextualSpacing/>
        <w:jc w:val="both"/>
        <w:rPr>
          <w:bCs/>
          <w:sz w:val="22"/>
          <w:szCs w:val="22"/>
        </w:rPr>
      </w:pPr>
      <w:r w:rsidRPr="000900A0">
        <w:rPr>
          <w:bCs/>
          <w:sz w:val="22"/>
          <w:szCs w:val="22"/>
        </w:rPr>
        <w:t>Návrh konštrukčných vrstiev podvalového podložia vychádza z výsledkov IGHP prieskumu. Pozostáva z podkladovej vrstvy zo štrkodrvy fr. 0-32mm s hrúbkou 0,30m (strechovitý/jednostranný skon pláne žel. spodku 5%), ktorá bude spĺňať požiadavky medzných kriviek zrnitosti štrkodrvy do podkladových vrstiev (podľa Predpisu ŽSR TS4 Železničný spodok). V miestach, kde únosnosť zemnej pláne nebude dosahovať požadované hodnoty def.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Na takto upravenú zemnú pláň bude uložená separačná a filtračná PP geotextília. Hodnota def. odolnosti pláne železničného spodku musí byť min. 40MPa. Voda bude odvedená systémom trativodov na priľahlý terén, do priepustu alebo do novozriadených pozdĺžnych spevnených priekop.</w:t>
      </w:r>
    </w:p>
    <w:p w14:paraId="79C14C52" w14:textId="77777777" w:rsidR="00005DD1" w:rsidRPr="000900A0" w:rsidRDefault="00005DD1" w:rsidP="00005DD1">
      <w:pPr>
        <w:spacing w:before="360"/>
        <w:ind w:left="357"/>
        <w:contextualSpacing/>
        <w:jc w:val="both"/>
        <w:rPr>
          <w:b/>
          <w:bCs/>
          <w:sz w:val="22"/>
          <w:szCs w:val="22"/>
        </w:rPr>
      </w:pPr>
      <w:r w:rsidRPr="000900A0">
        <w:rPr>
          <w:b/>
          <w:bCs/>
          <w:sz w:val="22"/>
          <w:szCs w:val="22"/>
        </w:rPr>
        <w:t>Káblová chráničková trasa:</w:t>
      </w:r>
    </w:p>
    <w:p w14:paraId="0799E4DF" w14:textId="77777777" w:rsidR="00005DD1" w:rsidRPr="000900A0" w:rsidRDefault="00005DD1" w:rsidP="00005DD1">
      <w:pPr>
        <w:spacing w:before="360"/>
        <w:ind w:left="357"/>
        <w:contextualSpacing/>
        <w:jc w:val="both"/>
        <w:rPr>
          <w:bCs/>
          <w:sz w:val="22"/>
          <w:szCs w:val="22"/>
        </w:rPr>
      </w:pPr>
      <w:r w:rsidRPr="000900A0">
        <w:rPr>
          <w:bCs/>
          <w:sz w:val="22"/>
          <w:szCs w:val="22"/>
        </w:rPr>
        <w:lastRenderedPageBreak/>
        <w:t>Káblová chráničková trasa bude vedená po ľavej strane koľaje v smere staničenia v mieste banketu v zmysle Predpisu TS3. Pozostávať bude z bet. prefabrikovaných žľabov so zákrytovou doskou.</w:t>
      </w:r>
    </w:p>
    <w:p w14:paraId="35EDF4E3" w14:textId="77777777" w:rsidR="00005DD1" w:rsidRPr="000900A0" w:rsidRDefault="00005DD1" w:rsidP="00005DD1">
      <w:pPr>
        <w:spacing w:before="360"/>
        <w:ind w:left="357"/>
        <w:contextualSpacing/>
        <w:jc w:val="both"/>
        <w:rPr>
          <w:b/>
          <w:bCs/>
          <w:sz w:val="22"/>
          <w:szCs w:val="22"/>
        </w:rPr>
      </w:pPr>
      <w:r w:rsidRPr="000900A0">
        <w:rPr>
          <w:b/>
          <w:bCs/>
          <w:sz w:val="22"/>
          <w:szCs w:val="22"/>
        </w:rPr>
        <w:t>Nástupištia:</w:t>
      </w:r>
    </w:p>
    <w:p w14:paraId="04D872F3" w14:textId="77777777" w:rsidR="00005DD1" w:rsidRPr="000900A0" w:rsidRDefault="00005DD1" w:rsidP="00005DD1">
      <w:pPr>
        <w:spacing w:before="360"/>
        <w:ind w:left="357"/>
        <w:contextualSpacing/>
        <w:jc w:val="both"/>
        <w:rPr>
          <w:bCs/>
          <w:sz w:val="22"/>
          <w:szCs w:val="22"/>
        </w:rPr>
      </w:pPr>
      <w:r w:rsidRPr="000900A0">
        <w:rPr>
          <w:bCs/>
          <w:sz w:val="22"/>
          <w:szCs w:val="22"/>
        </w:rPr>
        <w:t>Na zastávke Klčovany pôvodné nástupisko bude odstránené a bude vybudované nové s dĺžkou 160m ukončené na oboch stranách rampou. Povrchová úprava nástupišťa bude riešená zámkovou dlažbou. Šírka nástupišťa bude 3120mm a výška nástupišťa nad temenom koľaje bude 550mm. Nástupištná hrana bude tvorená typovými nástupištnými blokmi PRE 200. Na nástupišti bude osadený prístrešok pre cestujúcich. Nástupište na zastávke Klčovany bude osvetlené LED svietidlami na sklopných 12m prírubových stožiaroch miestne ovládaných v RVO stmievacím čidlom, blokovaným spínacími hodinami. Prípojka nn pre osvetlenie nástupišťa bude vedená z rozvádzača R, ktorý je riešený v stavbe „Zvyšovanie bezpečnosti na žel. priecestiach, Traťový úsek Trnava - Kúty, PZZ v km 12,291” do rozvádzača RVO. Pri priecestí v žkm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EBE7684" w14:textId="77777777" w:rsidR="00005DD1" w:rsidRPr="000900A0" w:rsidRDefault="00005DD1" w:rsidP="00005DD1">
      <w:pPr>
        <w:spacing w:before="360"/>
        <w:ind w:left="357"/>
        <w:contextualSpacing/>
        <w:jc w:val="both"/>
        <w:rPr>
          <w:b/>
          <w:bCs/>
          <w:sz w:val="22"/>
          <w:szCs w:val="22"/>
        </w:rPr>
      </w:pPr>
      <w:r w:rsidRPr="000900A0">
        <w:rPr>
          <w:b/>
          <w:bCs/>
          <w:sz w:val="22"/>
          <w:szCs w:val="22"/>
        </w:rPr>
        <w:t>Úprava trakčného vedenia:</w:t>
      </w:r>
    </w:p>
    <w:p w14:paraId="6BD5A687" w14:textId="77777777" w:rsidR="00005DD1" w:rsidRPr="000900A0" w:rsidRDefault="00005DD1" w:rsidP="00005DD1">
      <w:pPr>
        <w:spacing w:before="360"/>
        <w:ind w:left="357"/>
        <w:contextualSpacing/>
        <w:jc w:val="both"/>
        <w:rPr>
          <w:bCs/>
          <w:sz w:val="22"/>
          <w:szCs w:val="22"/>
        </w:rPr>
      </w:pPr>
      <w:r w:rsidRPr="000900A0">
        <w:rPr>
          <w:bCs/>
          <w:sz w:val="22"/>
          <w:szCs w:val="22"/>
        </w:rPr>
        <w:t>V rámci stavby bude vybudované nové trakčné vedenie vrátane nových základov a stĺpov. Na zhlaviach ŽST Šelpice a ŽST Boleráz budú vybudované nové TP v mieste elektrického delenia. Projekt rieši ukoľajnenie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svorkovnicovú skriňu MX1-MX2, kde sa prepojí na existujúci rozvod DOO.</w:t>
      </w:r>
    </w:p>
    <w:p w14:paraId="7E627D8E" w14:textId="77777777" w:rsidR="00005DD1" w:rsidRPr="000900A0" w:rsidRDefault="00005DD1" w:rsidP="00005DD1">
      <w:pPr>
        <w:spacing w:before="360"/>
        <w:ind w:left="357"/>
        <w:contextualSpacing/>
        <w:jc w:val="both"/>
        <w:rPr>
          <w:b/>
          <w:bCs/>
          <w:sz w:val="22"/>
          <w:szCs w:val="22"/>
        </w:rPr>
      </w:pPr>
      <w:r w:rsidRPr="000900A0">
        <w:rPr>
          <w:b/>
          <w:bCs/>
          <w:sz w:val="22"/>
          <w:szCs w:val="22"/>
        </w:rPr>
        <w:t>Rekonštrukcia mosta:</w:t>
      </w:r>
    </w:p>
    <w:p w14:paraId="23779BCF" w14:textId="77777777" w:rsidR="00005DD1" w:rsidRPr="000900A0" w:rsidRDefault="00005DD1" w:rsidP="00005DD1">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3EA12B57" w14:textId="77777777" w:rsidR="00005DD1" w:rsidRPr="000900A0" w:rsidRDefault="00005DD1" w:rsidP="00005DD1">
      <w:pPr>
        <w:spacing w:before="360"/>
        <w:ind w:left="357"/>
        <w:contextualSpacing/>
        <w:jc w:val="both"/>
        <w:rPr>
          <w:b/>
          <w:bCs/>
          <w:iCs/>
          <w:sz w:val="22"/>
          <w:szCs w:val="22"/>
        </w:rPr>
      </w:pPr>
      <w:r w:rsidRPr="000900A0">
        <w:rPr>
          <w:b/>
          <w:bCs/>
          <w:iCs/>
          <w:sz w:val="22"/>
          <w:szCs w:val="22"/>
        </w:rPr>
        <w:t>Rekonštrukcie priepustov :</w:t>
      </w:r>
    </w:p>
    <w:p w14:paraId="48088BF6" w14:textId="77777777" w:rsidR="00005DD1" w:rsidRPr="000900A0" w:rsidRDefault="00005DD1" w:rsidP="00005DD1">
      <w:pPr>
        <w:spacing w:before="360"/>
        <w:ind w:left="357"/>
        <w:contextualSpacing/>
        <w:jc w:val="both"/>
        <w:rPr>
          <w:bCs/>
          <w:sz w:val="22"/>
          <w:szCs w:val="22"/>
        </w:rPr>
      </w:pPr>
      <w:r w:rsidRPr="000900A0">
        <w:rPr>
          <w:bCs/>
          <w:sz w:val="22"/>
          <w:szCs w:val="22"/>
        </w:rPr>
        <w:t>Pri všetkých priepustoch budú rímsy nadbetónované tak, aby sa na nich vytvorilo zapustené koľajové lôžko. Zábradlie na priepustoch bude osadené ak výška rímsy priepustu bude viac ako 1,5m nad okolitým terénom.</w:t>
      </w:r>
    </w:p>
    <w:p w14:paraId="0AEE30AA" w14:textId="77777777" w:rsidR="00005DD1" w:rsidRPr="000900A0" w:rsidRDefault="00005DD1" w:rsidP="00005DD1">
      <w:pPr>
        <w:spacing w:before="360"/>
        <w:ind w:left="357"/>
        <w:contextualSpacing/>
        <w:jc w:val="both"/>
        <w:rPr>
          <w:b/>
          <w:bCs/>
          <w:sz w:val="22"/>
          <w:szCs w:val="22"/>
        </w:rPr>
      </w:pPr>
      <w:r w:rsidRPr="000900A0">
        <w:rPr>
          <w:b/>
          <w:bCs/>
          <w:sz w:val="22"/>
          <w:szCs w:val="22"/>
        </w:rPr>
        <w:t>Úpravy oznamovacích zariadení:</w:t>
      </w:r>
    </w:p>
    <w:p w14:paraId="6ECDAA7E" w14:textId="77777777" w:rsidR="00005DD1" w:rsidRPr="000900A0" w:rsidRDefault="00005DD1" w:rsidP="00005DD1">
      <w:pPr>
        <w:spacing w:before="360"/>
        <w:ind w:left="357"/>
        <w:contextualSpacing/>
        <w:jc w:val="both"/>
        <w:rPr>
          <w:bCs/>
          <w:sz w:val="22"/>
          <w:szCs w:val="22"/>
        </w:rPr>
      </w:pPr>
      <w:r w:rsidRPr="000900A0">
        <w:rPr>
          <w:bCs/>
          <w:sz w:val="22"/>
          <w:szCs w:val="22"/>
        </w:rPr>
        <w:t>V rámci stavby bude riešené aj oznamovacie zariadenia. Existujúci rezervný optický kábel bude ukončený v nových 24 - portových optických rozvádzačoch v lokalitách ŽST Šelpice, ŽST Boleráz. Von-kajšie telefónne objekty pri vchodových návestidlách budú demontované a nahradené novými.</w:t>
      </w:r>
    </w:p>
    <w:p w14:paraId="6312A194" w14:textId="77777777" w:rsidR="00005DD1" w:rsidRPr="000900A0" w:rsidRDefault="00005DD1" w:rsidP="00005DD1">
      <w:pPr>
        <w:spacing w:before="360"/>
        <w:ind w:left="357"/>
        <w:contextualSpacing/>
        <w:jc w:val="both"/>
        <w:rPr>
          <w:b/>
          <w:bCs/>
          <w:sz w:val="22"/>
          <w:szCs w:val="22"/>
        </w:rPr>
      </w:pPr>
      <w:r w:rsidRPr="000900A0">
        <w:rPr>
          <w:b/>
          <w:bCs/>
          <w:sz w:val="22"/>
          <w:szCs w:val="22"/>
        </w:rPr>
        <w:t>Priecestné zabezpečovacie zariadenie:</w:t>
      </w:r>
    </w:p>
    <w:p w14:paraId="5CCD83B4" w14:textId="77777777" w:rsidR="00005DD1" w:rsidRPr="000900A0" w:rsidRDefault="00005DD1" w:rsidP="00005DD1">
      <w:pPr>
        <w:spacing w:before="360"/>
        <w:ind w:left="357"/>
        <w:contextualSpacing/>
        <w:jc w:val="both"/>
        <w:rPr>
          <w:bCs/>
          <w:sz w:val="22"/>
          <w:szCs w:val="22"/>
        </w:rPr>
      </w:pPr>
      <w:r w:rsidRPr="000900A0">
        <w:rPr>
          <w:bCs/>
          <w:sz w:val="22"/>
          <w:szCs w:val="22"/>
        </w:rPr>
        <w:t>Novobudované priecestné zabezpečovacie zariadenie pre priecestie v km 12,291 sa v rámci tohto projektu prepočíta na novú traťovú rýchlosť 100km/h. V rámci prebiehajúcej súvisiacej stavby „Zvyšovanie bezpečnosti na žel. priecestiach, traťový úsek Trnava-Kúty, PZZ v km 12,291“ sa výpočet a situovanie spúšťacích bodov ponechá pre traťovú rýchlosť 80km/h. Napájací kábel pre PZZ v km 13,486 sa nebude nahradzovať v celej dĺžke novým káblom, naspojkuje a preloží sa len v oblasti šelpického zhlavia v ŽST Boleráz, kde je predpokladané jeho narušenie stavebnou činnosťou.</w:t>
      </w:r>
    </w:p>
    <w:p w14:paraId="53428188" w14:textId="77777777" w:rsidR="00005DD1" w:rsidRPr="000900A0" w:rsidRDefault="00005DD1" w:rsidP="00005DD1">
      <w:pPr>
        <w:spacing w:before="360"/>
        <w:ind w:left="357"/>
        <w:contextualSpacing/>
        <w:jc w:val="both"/>
        <w:rPr>
          <w:b/>
          <w:bCs/>
          <w:sz w:val="22"/>
          <w:szCs w:val="22"/>
        </w:rPr>
      </w:pPr>
      <w:r w:rsidRPr="000900A0">
        <w:rPr>
          <w:b/>
          <w:bCs/>
          <w:sz w:val="22"/>
          <w:szCs w:val="22"/>
        </w:rPr>
        <w:t>Úpravy komunikácií na priecestí:</w:t>
      </w:r>
    </w:p>
    <w:p w14:paraId="397022E3" w14:textId="77777777" w:rsidR="00005DD1" w:rsidRPr="000900A0" w:rsidRDefault="00005DD1" w:rsidP="00005DD1">
      <w:pPr>
        <w:spacing w:before="360"/>
        <w:ind w:left="357"/>
        <w:contextualSpacing/>
        <w:jc w:val="both"/>
        <w:rPr>
          <w:bCs/>
          <w:sz w:val="22"/>
          <w:szCs w:val="22"/>
        </w:rPr>
      </w:pPr>
      <w:r w:rsidRPr="000900A0">
        <w:rPr>
          <w:bCs/>
          <w:sz w:val="22"/>
          <w:szCs w:val="22"/>
        </w:rPr>
        <w:t>Jestvujúce priecestné konštrukcie v km 11,472, km 12,291, km 13,486, km 14,421 sa odstránia a nahradia novými celogumovými priecestnými konštrukciami. Odvodnenie priecestí je riešené pomocou trativodu. Konštrukcia priecestia pozostáva z vnútorných a vonkajších celogumových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záverných múrikov tvaru „T“ uložených na betónovom základe. Križujúce pozemné komunikácie budú upravené v nevyhnutnom rozsahu.</w:t>
      </w:r>
    </w:p>
    <w:p w14:paraId="1DF72832" w14:textId="77777777" w:rsidR="00005DD1" w:rsidRPr="000900A0" w:rsidRDefault="00005DD1" w:rsidP="00005DD1">
      <w:pPr>
        <w:spacing w:before="360"/>
        <w:ind w:left="357"/>
        <w:contextualSpacing/>
        <w:jc w:val="both"/>
        <w:rPr>
          <w:b/>
          <w:bCs/>
          <w:sz w:val="22"/>
          <w:szCs w:val="22"/>
        </w:rPr>
      </w:pPr>
      <w:r w:rsidRPr="000900A0">
        <w:rPr>
          <w:b/>
          <w:bCs/>
          <w:sz w:val="22"/>
          <w:szCs w:val="22"/>
        </w:rPr>
        <w:t>Úpravy zabezpečovacích zariadení:</w:t>
      </w:r>
    </w:p>
    <w:p w14:paraId="2DCDD5D0" w14:textId="53BA32B0" w:rsidR="00005DD1" w:rsidRPr="000900A0" w:rsidRDefault="00005DD1" w:rsidP="00005DD1">
      <w:pPr>
        <w:spacing w:before="360"/>
        <w:ind w:left="357"/>
        <w:contextualSpacing/>
        <w:jc w:val="both"/>
        <w:rPr>
          <w:bCs/>
          <w:sz w:val="22"/>
          <w:szCs w:val="22"/>
        </w:rPr>
      </w:pPr>
      <w:r w:rsidRPr="000900A0">
        <w:rPr>
          <w:bCs/>
          <w:sz w:val="22"/>
          <w:szCs w:val="22"/>
        </w:rPr>
        <w:t xml:space="preserve">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priecestníky v predmetnom úseku budú nahradené novými prvkami na nových betónových základoch. Umiestnenie predzvestí a vchodových návestidiel bude vyhovovať pre traťovú rýchlosť do 100 km/h a zábrzdnú vzdialenosť 700m. Káblové vedenia k návestidlám, priecestníkom a snímačom osí budú v zmysle zadania naspojkované a </w:t>
      </w:r>
      <w:r w:rsidRPr="000900A0">
        <w:rPr>
          <w:bCs/>
          <w:sz w:val="22"/>
          <w:szCs w:val="22"/>
        </w:rPr>
        <w:lastRenderedPageBreak/>
        <w:t>preložené do novej káblovej chráničkovej trasy. V prípade priaznivého situovania káblových rozdeľovačov v oboch ŽST a po dohode so správcom, budú tieto káble položené ako nové priamo z týchto rozdeľovačov bez spojkovania.</w:t>
      </w:r>
    </w:p>
    <w:p w14:paraId="29376F78" w14:textId="77777777" w:rsidR="00F8028C" w:rsidRPr="000900A0" w:rsidRDefault="00F8028C" w:rsidP="00005DD1">
      <w:pPr>
        <w:spacing w:before="360"/>
        <w:ind w:left="357"/>
        <w:contextualSpacing/>
        <w:jc w:val="both"/>
        <w:rPr>
          <w:bCs/>
          <w:sz w:val="22"/>
          <w:szCs w:val="22"/>
        </w:rPr>
      </w:pPr>
    </w:p>
    <w:p w14:paraId="4C90699F" w14:textId="77777777" w:rsidR="00005DD1" w:rsidRPr="000900A0" w:rsidRDefault="00005DD1" w:rsidP="00005DD1">
      <w:pPr>
        <w:spacing w:before="360"/>
        <w:ind w:left="357"/>
        <w:contextualSpacing/>
        <w:jc w:val="both"/>
        <w:rPr>
          <w:b/>
          <w:bCs/>
          <w:sz w:val="22"/>
          <w:szCs w:val="22"/>
        </w:rPr>
      </w:pPr>
      <w:r w:rsidRPr="000900A0">
        <w:rPr>
          <w:b/>
          <w:bCs/>
          <w:sz w:val="22"/>
          <w:szCs w:val="22"/>
        </w:rPr>
        <w:t>Stručný popis prác</w:t>
      </w:r>
    </w:p>
    <w:p w14:paraId="5B30E987" w14:textId="77777777" w:rsidR="00005DD1" w:rsidRPr="000900A0" w:rsidRDefault="00005DD1" w:rsidP="00005DD1">
      <w:pPr>
        <w:spacing w:before="360"/>
        <w:ind w:left="357"/>
        <w:contextualSpacing/>
        <w:jc w:val="both"/>
        <w:rPr>
          <w:bCs/>
          <w:sz w:val="22"/>
          <w:szCs w:val="22"/>
        </w:rPr>
      </w:pPr>
      <w:r w:rsidRPr="000900A0">
        <w:rPr>
          <w:bCs/>
          <w:sz w:val="22"/>
          <w:szCs w:val="22"/>
        </w:rPr>
        <w:t>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Klčovany. Stavba zároveň rieši rekonštrukciu železničného priecestia tak, aby spĺňalo predpísané parametre pre daný druh križujúcej komunikácie. Dôjde k oprave mostníc na mostnom objekte, čím sa tiež vylepší stabilita koľajového roštu.</w:t>
      </w:r>
    </w:p>
    <w:p w14:paraId="7E7BC80A" w14:textId="77777777" w:rsidR="00005DD1" w:rsidRPr="00005DD1" w:rsidRDefault="00005DD1" w:rsidP="00005DD1">
      <w:pPr>
        <w:spacing w:before="360"/>
        <w:ind w:left="357"/>
        <w:contextualSpacing/>
        <w:jc w:val="both"/>
        <w:rPr>
          <w:bCs/>
          <w:color w:val="FF0000"/>
          <w:sz w:val="22"/>
          <w:szCs w:val="22"/>
        </w:rPr>
      </w:pPr>
    </w:p>
    <w:p w14:paraId="6DB62C54" w14:textId="77777777" w:rsidR="00005DD1" w:rsidRPr="000900A0" w:rsidRDefault="00005DD1" w:rsidP="00DA0B72">
      <w:pPr>
        <w:numPr>
          <w:ilvl w:val="0"/>
          <w:numId w:val="36"/>
        </w:numPr>
        <w:spacing w:before="360"/>
        <w:ind w:left="357"/>
        <w:contextualSpacing/>
        <w:jc w:val="both"/>
        <w:rPr>
          <w:b/>
          <w:sz w:val="22"/>
          <w:szCs w:val="22"/>
        </w:rPr>
      </w:pPr>
      <w:r w:rsidRPr="000900A0">
        <w:rPr>
          <w:b/>
          <w:sz w:val="22"/>
          <w:szCs w:val="22"/>
        </w:rPr>
        <w:t>Zoznam PS / SO</w:t>
      </w:r>
    </w:p>
    <w:p w14:paraId="00CF86BC" w14:textId="77777777" w:rsidR="00005DD1" w:rsidRPr="000900A0" w:rsidRDefault="00005DD1" w:rsidP="00005DD1">
      <w:pPr>
        <w:spacing w:before="360"/>
        <w:ind w:left="357"/>
        <w:contextualSpacing/>
        <w:jc w:val="both"/>
        <w:rPr>
          <w:bCs/>
          <w:sz w:val="22"/>
          <w:szCs w:val="22"/>
        </w:rPr>
      </w:pPr>
    </w:p>
    <w:p w14:paraId="34708349" w14:textId="77777777" w:rsidR="00005DD1" w:rsidRPr="003D79D5" w:rsidRDefault="00005DD1" w:rsidP="00005DD1">
      <w:pPr>
        <w:spacing w:before="360"/>
        <w:ind w:left="357"/>
        <w:contextualSpacing/>
        <w:jc w:val="both"/>
        <w:rPr>
          <w:bCs/>
          <w:sz w:val="22"/>
          <w:szCs w:val="22"/>
        </w:rPr>
      </w:pPr>
      <w:r w:rsidRPr="003D79D5">
        <w:rPr>
          <w:bCs/>
          <w:sz w:val="22"/>
          <w:szCs w:val="22"/>
        </w:rPr>
        <w:t xml:space="preserve">PS 01  Šelpice - Boleráz, Úprava zabezpečovacieho zariadenia </w:t>
      </w:r>
    </w:p>
    <w:p w14:paraId="5B6948B5" w14:textId="77777777" w:rsidR="00005DD1" w:rsidRPr="003D79D5" w:rsidRDefault="00005DD1" w:rsidP="00005DD1">
      <w:pPr>
        <w:spacing w:before="360"/>
        <w:ind w:left="357"/>
        <w:contextualSpacing/>
        <w:jc w:val="both"/>
        <w:rPr>
          <w:bCs/>
          <w:sz w:val="22"/>
          <w:szCs w:val="22"/>
        </w:rPr>
      </w:pPr>
      <w:r w:rsidRPr="003D79D5">
        <w:rPr>
          <w:bCs/>
          <w:sz w:val="22"/>
          <w:szCs w:val="22"/>
        </w:rPr>
        <w:t>PS 02  Šelpice - Boleráz, Úprava zariadení OZT – káblová technika</w:t>
      </w:r>
    </w:p>
    <w:p w14:paraId="71172E24" w14:textId="77777777" w:rsidR="00005DD1" w:rsidRPr="003D79D5" w:rsidRDefault="00005DD1" w:rsidP="00005DD1">
      <w:pPr>
        <w:spacing w:before="360"/>
        <w:ind w:left="357"/>
        <w:contextualSpacing/>
        <w:jc w:val="both"/>
        <w:rPr>
          <w:bCs/>
          <w:sz w:val="22"/>
          <w:szCs w:val="22"/>
        </w:rPr>
      </w:pPr>
      <w:r w:rsidRPr="003D79D5">
        <w:rPr>
          <w:bCs/>
          <w:sz w:val="22"/>
          <w:szCs w:val="22"/>
        </w:rPr>
        <w:t>PS 03  Šelpice - Boleráz, Úprava DLR</w:t>
      </w:r>
    </w:p>
    <w:p w14:paraId="21521045" w14:textId="77777777" w:rsidR="00005DD1" w:rsidRPr="003D79D5" w:rsidRDefault="00005DD1" w:rsidP="00005DD1">
      <w:pPr>
        <w:spacing w:before="360"/>
        <w:ind w:left="357"/>
        <w:contextualSpacing/>
        <w:jc w:val="both"/>
        <w:rPr>
          <w:bCs/>
          <w:sz w:val="22"/>
          <w:szCs w:val="22"/>
        </w:rPr>
      </w:pPr>
      <w:bookmarkStart w:id="49" w:name="_Toc173730695"/>
      <w:bookmarkStart w:id="50" w:name="_Toc173731073"/>
      <w:bookmarkStart w:id="51" w:name="_Toc173731161"/>
      <w:bookmarkStart w:id="52" w:name="_Toc173731250"/>
      <w:bookmarkStart w:id="53" w:name="_Toc173731940"/>
      <w:bookmarkStart w:id="54" w:name="_Toc173739846"/>
      <w:bookmarkStart w:id="55" w:name="_Toc173740980"/>
      <w:bookmarkStart w:id="56" w:name="_Toc303857930"/>
      <w:bookmarkStart w:id="57" w:name="_Toc363053896"/>
      <w:bookmarkStart w:id="58" w:name="_Toc363054005"/>
      <w:bookmarkStart w:id="59" w:name="_Toc403486514"/>
      <w:bookmarkStart w:id="60" w:name="_Toc102696817"/>
      <w:r w:rsidRPr="003D79D5">
        <w:rPr>
          <w:bCs/>
          <w:sz w:val="22"/>
          <w:szCs w:val="22"/>
        </w:rPr>
        <w:t>SO 01  Šelpice - Boleráz, Železničný zvršok</w:t>
      </w:r>
    </w:p>
    <w:p w14:paraId="6446DDD6" w14:textId="77777777" w:rsidR="00005DD1" w:rsidRPr="003D79D5" w:rsidRDefault="00005DD1" w:rsidP="00005DD1">
      <w:pPr>
        <w:spacing w:before="360"/>
        <w:ind w:left="357"/>
        <w:contextualSpacing/>
        <w:jc w:val="both"/>
        <w:rPr>
          <w:bCs/>
          <w:sz w:val="22"/>
          <w:szCs w:val="22"/>
        </w:rPr>
      </w:pPr>
      <w:r w:rsidRPr="003D79D5">
        <w:rPr>
          <w:bCs/>
          <w:sz w:val="22"/>
          <w:szCs w:val="22"/>
        </w:rPr>
        <w:t>SO 02  Šelpice - Boleráz, Demontáž železničného zvršku</w:t>
      </w:r>
    </w:p>
    <w:p w14:paraId="0DB9527B" w14:textId="77777777" w:rsidR="00005DD1" w:rsidRPr="003D79D5" w:rsidRDefault="00005DD1" w:rsidP="00005DD1">
      <w:pPr>
        <w:spacing w:before="360"/>
        <w:ind w:left="357"/>
        <w:contextualSpacing/>
        <w:jc w:val="both"/>
        <w:rPr>
          <w:bCs/>
          <w:sz w:val="22"/>
          <w:szCs w:val="22"/>
        </w:rPr>
      </w:pPr>
      <w:r w:rsidRPr="003D79D5">
        <w:rPr>
          <w:bCs/>
          <w:sz w:val="22"/>
          <w:szCs w:val="22"/>
        </w:rPr>
        <w:t>SO 03  Šelpice - Boleráz, Káblová chráničková trasa</w:t>
      </w:r>
    </w:p>
    <w:p w14:paraId="199DF634" w14:textId="77777777" w:rsidR="00005DD1" w:rsidRPr="003D79D5" w:rsidRDefault="00005DD1" w:rsidP="00005DD1">
      <w:pPr>
        <w:spacing w:before="360"/>
        <w:ind w:left="357"/>
        <w:contextualSpacing/>
        <w:jc w:val="both"/>
        <w:rPr>
          <w:bCs/>
          <w:sz w:val="22"/>
          <w:szCs w:val="22"/>
        </w:rPr>
      </w:pPr>
      <w:r w:rsidRPr="003D79D5">
        <w:rPr>
          <w:bCs/>
          <w:sz w:val="22"/>
          <w:szCs w:val="22"/>
        </w:rPr>
        <w:t>SO 04  Šelpice - Boleráz, Železničný spodok</w:t>
      </w:r>
    </w:p>
    <w:p w14:paraId="5BFAE13C" w14:textId="77777777" w:rsidR="00005DD1" w:rsidRPr="003D79D5" w:rsidRDefault="00005DD1" w:rsidP="00005DD1">
      <w:pPr>
        <w:spacing w:before="360"/>
        <w:ind w:left="357"/>
        <w:contextualSpacing/>
        <w:jc w:val="both"/>
        <w:rPr>
          <w:bCs/>
          <w:sz w:val="22"/>
          <w:szCs w:val="22"/>
        </w:rPr>
      </w:pPr>
      <w:r w:rsidRPr="003D79D5">
        <w:rPr>
          <w:bCs/>
          <w:sz w:val="22"/>
          <w:szCs w:val="22"/>
        </w:rPr>
        <w:t>SO 05.1  Šelpice - Boleráz, prístrešok pre cestujúcich</w:t>
      </w:r>
    </w:p>
    <w:p w14:paraId="429FAB6A" w14:textId="77777777" w:rsidR="00005DD1" w:rsidRPr="003D79D5" w:rsidRDefault="00005DD1" w:rsidP="00005DD1">
      <w:pPr>
        <w:spacing w:before="360"/>
        <w:ind w:left="357"/>
        <w:contextualSpacing/>
        <w:jc w:val="both"/>
        <w:rPr>
          <w:bCs/>
          <w:sz w:val="22"/>
          <w:szCs w:val="22"/>
        </w:rPr>
      </w:pPr>
      <w:r w:rsidRPr="003D79D5">
        <w:rPr>
          <w:bCs/>
          <w:sz w:val="22"/>
          <w:szCs w:val="22"/>
        </w:rPr>
        <w:t>SO 05  Šelpice - Boleráz, Zastávka Klčovany - nástupište</w:t>
      </w:r>
    </w:p>
    <w:p w14:paraId="027FDB93" w14:textId="77777777" w:rsidR="00005DD1" w:rsidRPr="003D79D5" w:rsidRDefault="00005DD1" w:rsidP="00005DD1">
      <w:pPr>
        <w:spacing w:before="360"/>
        <w:ind w:left="357"/>
        <w:contextualSpacing/>
        <w:jc w:val="both"/>
        <w:rPr>
          <w:bCs/>
          <w:sz w:val="22"/>
          <w:szCs w:val="22"/>
        </w:rPr>
      </w:pPr>
      <w:r w:rsidRPr="003D79D5">
        <w:rPr>
          <w:bCs/>
          <w:sz w:val="22"/>
          <w:szCs w:val="22"/>
        </w:rPr>
        <w:t>SO 06  Šelpice - Boleráz, priepust v km 9,957</w:t>
      </w:r>
    </w:p>
    <w:p w14:paraId="7E17569D" w14:textId="77777777" w:rsidR="00005DD1" w:rsidRPr="003D79D5" w:rsidRDefault="00005DD1" w:rsidP="00005DD1">
      <w:pPr>
        <w:spacing w:before="360"/>
        <w:ind w:left="357"/>
        <w:contextualSpacing/>
        <w:jc w:val="both"/>
        <w:rPr>
          <w:bCs/>
          <w:sz w:val="22"/>
          <w:szCs w:val="22"/>
        </w:rPr>
      </w:pPr>
      <w:r w:rsidRPr="003D79D5">
        <w:rPr>
          <w:bCs/>
          <w:sz w:val="22"/>
          <w:szCs w:val="22"/>
        </w:rPr>
        <w:t>SO 07  Šelpice - Boleráz, priepust v km 10,078</w:t>
      </w:r>
    </w:p>
    <w:p w14:paraId="6062B86D" w14:textId="77777777" w:rsidR="00005DD1" w:rsidRPr="003D79D5" w:rsidRDefault="00005DD1" w:rsidP="00005DD1">
      <w:pPr>
        <w:spacing w:before="360"/>
        <w:ind w:left="357"/>
        <w:contextualSpacing/>
        <w:jc w:val="both"/>
        <w:rPr>
          <w:bCs/>
          <w:sz w:val="22"/>
          <w:szCs w:val="22"/>
        </w:rPr>
      </w:pPr>
      <w:r w:rsidRPr="003D79D5">
        <w:rPr>
          <w:bCs/>
          <w:sz w:val="22"/>
          <w:szCs w:val="22"/>
        </w:rPr>
        <w:t>SO 08  Šelpice - Boleráz, priepust v km 10,834</w:t>
      </w:r>
    </w:p>
    <w:p w14:paraId="464A1406" w14:textId="77777777" w:rsidR="00005DD1" w:rsidRPr="003D79D5" w:rsidRDefault="00005DD1" w:rsidP="00005DD1">
      <w:pPr>
        <w:spacing w:before="360"/>
        <w:ind w:left="357"/>
        <w:contextualSpacing/>
        <w:jc w:val="both"/>
        <w:rPr>
          <w:bCs/>
          <w:sz w:val="22"/>
          <w:szCs w:val="22"/>
        </w:rPr>
      </w:pPr>
      <w:r w:rsidRPr="003D79D5">
        <w:rPr>
          <w:bCs/>
          <w:sz w:val="22"/>
          <w:szCs w:val="22"/>
        </w:rPr>
        <w:t>SO 09  Šelpice - Boleráz, priepust v km 11,353</w:t>
      </w:r>
    </w:p>
    <w:p w14:paraId="22EF0FA2" w14:textId="77777777" w:rsidR="00005DD1" w:rsidRPr="003D79D5" w:rsidRDefault="00005DD1" w:rsidP="00005DD1">
      <w:pPr>
        <w:spacing w:before="360"/>
        <w:ind w:left="357"/>
        <w:contextualSpacing/>
        <w:jc w:val="both"/>
        <w:rPr>
          <w:bCs/>
          <w:sz w:val="22"/>
          <w:szCs w:val="22"/>
        </w:rPr>
      </w:pPr>
      <w:r w:rsidRPr="003D79D5">
        <w:rPr>
          <w:bCs/>
          <w:sz w:val="22"/>
          <w:szCs w:val="22"/>
        </w:rPr>
        <w:t>SO 10  Šelpice - Boleráz, priepust v km 12,019</w:t>
      </w:r>
    </w:p>
    <w:p w14:paraId="48379171" w14:textId="77777777" w:rsidR="00005DD1" w:rsidRPr="003D79D5" w:rsidRDefault="00005DD1" w:rsidP="00005DD1">
      <w:pPr>
        <w:spacing w:before="360"/>
        <w:ind w:left="357"/>
        <w:contextualSpacing/>
        <w:jc w:val="both"/>
        <w:rPr>
          <w:bCs/>
          <w:sz w:val="22"/>
          <w:szCs w:val="22"/>
        </w:rPr>
      </w:pPr>
      <w:r w:rsidRPr="003D79D5">
        <w:rPr>
          <w:bCs/>
          <w:sz w:val="22"/>
          <w:szCs w:val="22"/>
        </w:rPr>
        <w:t>SO 11  Šelpice - Boleráz, priepust v km 12,568</w:t>
      </w:r>
    </w:p>
    <w:p w14:paraId="16D382DB" w14:textId="77777777" w:rsidR="00005DD1" w:rsidRPr="003D79D5" w:rsidRDefault="00005DD1" w:rsidP="00005DD1">
      <w:pPr>
        <w:spacing w:before="360"/>
        <w:ind w:left="357"/>
        <w:contextualSpacing/>
        <w:jc w:val="both"/>
        <w:rPr>
          <w:bCs/>
          <w:sz w:val="22"/>
          <w:szCs w:val="22"/>
        </w:rPr>
      </w:pPr>
      <w:r w:rsidRPr="003D79D5">
        <w:rPr>
          <w:bCs/>
          <w:sz w:val="22"/>
          <w:szCs w:val="22"/>
        </w:rPr>
        <w:t>SO 12  Šelpice - Boleráz, priepust v km 13,013</w:t>
      </w:r>
    </w:p>
    <w:p w14:paraId="4B4FC720" w14:textId="77777777" w:rsidR="00005DD1" w:rsidRPr="003D79D5" w:rsidRDefault="00005DD1" w:rsidP="00005DD1">
      <w:pPr>
        <w:spacing w:before="360"/>
        <w:ind w:left="357"/>
        <w:contextualSpacing/>
        <w:jc w:val="both"/>
        <w:rPr>
          <w:bCs/>
          <w:sz w:val="22"/>
          <w:szCs w:val="22"/>
        </w:rPr>
      </w:pPr>
      <w:r w:rsidRPr="003D79D5">
        <w:rPr>
          <w:bCs/>
          <w:sz w:val="22"/>
          <w:szCs w:val="22"/>
        </w:rPr>
        <w:t>SO 13  Šelpice - Boleráz, priepust v km 13,148</w:t>
      </w:r>
    </w:p>
    <w:p w14:paraId="4E96FFF9" w14:textId="77777777" w:rsidR="00005DD1" w:rsidRPr="003D79D5" w:rsidRDefault="00005DD1" w:rsidP="00005DD1">
      <w:pPr>
        <w:spacing w:before="360"/>
        <w:ind w:left="357"/>
        <w:contextualSpacing/>
        <w:jc w:val="both"/>
        <w:rPr>
          <w:bCs/>
          <w:sz w:val="22"/>
          <w:szCs w:val="22"/>
        </w:rPr>
      </w:pPr>
      <w:r w:rsidRPr="003D79D5">
        <w:rPr>
          <w:bCs/>
          <w:sz w:val="22"/>
          <w:szCs w:val="22"/>
        </w:rPr>
        <w:t>SO 14  Šelpice - Boleráz, priepust v km 13,481</w:t>
      </w:r>
    </w:p>
    <w:p w14:paraId="11E6DC23" w14:textId="77777777" w:rsidR="00005DD1" w:rsidRPr="003D79D5" w:rsidRDefault="00005DD1" w:rsidP="00005DD1">
      <w:pPr>
        <w:spacing w:before="360"/>
        <w:ind w:left="357"/>
        <w:contextualSpacing/>
        <w:jc w:val="both"/>
        <w:rPr>
          <w:bCs/>
          <w:sz w:val="22"/>
          <w:szCs w:val="22"/>
        </w:rPr>
      </w:pPr>
      <w:r w:rsidRPr="003D79D5">
        <w:rPr>
          <w:bCs/>
          <w:sz w:val="22"/>
          <w:szCs w:val="22"/>
        </w:rPr>
        <w:t>SO 15  Šelpice - Boleráz, priepust v km 13,751</w:t>
      </w:r>
    </w:p>
    <w:p w14:paraId="6097D4AC" w14:textId="77777777" w:rsidR="00005DD1" w:rsidRPr="003D79D5" w:rsidRDefault="00005DD1" w:rsidP="00005DD1">
      <w:pPr>
        <w:spacing w:before="360"/>
        <w:ind w:left="357"/>
        <w:contextualSpacing/>
        <w:jc w:val="both"/>
        <w:rPr>
          <w:bCs/>
          <w:sz w:val="22"/>
          <w:szCs w:val="22"/>
        </w:rPr>
      </w:pPr>
      <w:r w:rsidRPr="003D79D5">
        <w:rPr>
          <w:bCs/>
          <w:sz w:val="22"/>
          <w:szCs w:val="22"/>
        </w:rPr>
        <w:t>SO 16  Šelpice - Boleráz, Most v km 12.180</w:t>
      </w:r>
    </w:p>
    <w:p w14:paraId="3BC6BFE6" w14:textId="77777777" w:rsidR="00005DD1" w:rsidRPr="003D79D5" w:rsidRDefault="00005DD1" w:rsidP="00005DD1">
      <w:pPr>
        <w:spacing w:before="360"/>
        <w:ind w:left="357"/>
        <w:contextualSpacing/>
        <w:jc w:val="both"/>
        <w:rPr>
          <w:bCs/>
          <w:sz w:val="22"/>
          <w:szCs w:val="22"/>
        </w:rPr>
      </w:pPr>
      <w:r w:rsidRPr="003D79D5">
        <w:rPr>
          <w:bCs/>
          <w:sz w:val="22"/>
          <w:szCs w:val="22"/>
        </w:rPr>
        <w:t>SO 17  Šelpice - Boleráz, Úprava oplotenia pri RD v km. 13,510</w:t>
      </w:r>
    </w:p>
    <w:p w14:paraId="52BCA63B" w14:textId="77777777" w:rsidR="00005DD1" w:rsidRPr="003D79D5" w:rsidRDefault="00005DD1" w:rsidP="00005DD1">
      <w:pPr>
        <w:spacing w:before="360"/>
        <w:ind w:left="357"/>
        <w:contextualSpacing/>
        <w:jc w:val="both"/>
        <w:rPr>
          <w:bCs/>
          <w:sz w:val="22"/>
          <w:szCs w:val="22"/>
        </w:rPr>
      </w:pPr>
      <w:r w:rsidRPr="003D79D5">
        <w:rPr>
          <w:bCs/>
          <w:sz w:val="22"/>
          <w:szCs w:val="22"/>
        </w:rPr>
        <w:t>SO 18  Šelpice - Boleráz, zast. Klčovany, osvetlenie nástupíšť</w:t>
      </w:r>
    </w:p>
    <w:p w14:paraId="2A4210CF" w14:textId="77777777" w:rsidR="00005DD1" w:rsidRPr="003D79D5" w:rsidRDefault="00005DD1" w:rsidP="00005DD1">
      <w:pPr>
        <w:spacing w:before="360"/>
        <w:ind w:left="357"/>
        <w:contextualSpacing/>
        <w:jc w:val="both"/>
        <w:rPr>
          <w:bCs/>
          <w:sz w:val="22"/>
          <w:szCs w:val="22"/>
        </w:rPr>
      </w:pPr>
      <w:r w:rsidRPr="003D79D5">
        <w:rPr>
          <w:bCs/>
          <w:sz w:val="22"/>
          <w:szCs w:val="22"/>
        </w:rPr>
        <w:t>SO 19  Šelpice - Boleráz, zast. Klčovany, prípojka nn</w:t>
      </w:r>
    </w:p>
    <w:p w14:paraId="438B93D7" w14:textId="77777777" w:rsidR="00005DD1" w:rsidRPr="003D79D5" w:rsidRDefault="00005DD1" w:rsidP="00005DD1">
      <w:pPr>
        <w:spacing w:before="360"/>
        <w:ind w:left="357"/>
        <w:contextualSpacing/>
        <w:jc w:val="both"/>
        <w:rPr>
          <w:bCs/>
          <w:sz w:val="22"/>
          <w:szCs w:val="22"/>
        </w:rPr>
      </w:pPr>
      <w:r w:rsidRPr="003D79D5">
        <w:rPr>
          <w:bCs/>
          <w:sz w:val="22"/>
          <w:szCs w:val="22"/>
        </w:rPr>
        <w:t>SO 20  Šelpice - Boleráz, Úprava trakčného vedenia</w:t>
      </w:r>
    </w:p>
    <w:p w14:paraId="5CB37340" w14:textId="77777777" w:rsidR="00005DD1" w:rsidRPr="003D79D5" w:rsidRDefault="00005DD1" w:rsidP="00005DD1">
      <w:pPr>
        <w:spacing w:before="360"/>
        <w:ind w:left="357"/>
        <w:contextualSpacing/>
        <w:jc w:val="both"/>
        <w:rPr>
          <w:bCs/>
          <w:sz w:val="22"/>
          <w:szCs w:val="22"/>
        </w:rPr>
      </w:pPr>
      <w:r w:rsidRPr="003D79D5">
        <w:rPr>
          <w:bCs/>
          <w:sz w:val="22"/>
          <w:szCs w:val="22"/>
        </w:rPr>
        <w:t>SO 22  Úprava DOÚO</w:t>
      </w:r>
    </w:p>
    <w:p w14:paraId="6B59376A" w14:textId="77777777" w:rsidR="00005DD1" w:rsidRPr="003D79D5" w:rsidRDefault="00005DD1" w:rsidP="00005DD1">
      <w:pPr>
        <w:spacing w:before="360"/>
        <w:ind w:left="357"/>
        <w:contextualSpacing/>
        <w:jc w:val="both"/>
        <w:rPr>
          <w:bCs/>
          <w:sz w:val="22"/>
          <w:szCs w:val="22"/>
        </w:rPr>
      </w:pPr>
      <w:r w:rsidRPr="003D79D5">
        <w:rPr>
          <w:bCs/>
          <w:sz w:val="22"/>
          <w:szCs w:val="22"/>
        </w:rPr>
        <w:t>SO 23  Šelpice – Boleráz, ochrana káblov MK-ST</w:t>
      </w:r>
    </w:p>
    <w:p w14:paraId="58AFBD31" w14:textId="77777777" w:rsidR="00005DD1" w:rsidRPr="003D79D5" w:rsidRDefault="00005DD1" w:rsidP="00005DD1">
      <w:pPr>
        <w:spacing w:before="360"/>
        <w:ind w:left="357"/>
        <w:contextualSpacing/>
        <w:jc w:val="both"/>
        <w:rPr>
          <w:bCs/>
          <w:sz w:val="22"/>
          <w:szCs w:val="22"/>
        </w:rPr>
      </w:pPr>
      <w:r w:rsidRPr="003D79D5">
        <w:rPr>
          <w:bCs/>
          <w:sz w:val="22"/>
          <w:szCs w:val="22"/>
        </w:rPr>
        <w:t>SO 24  Šelpice - Boleráz, Úprava komunikácie priecestia v km 11.472</w:t>
      </w:r>
    </w:p>
    <w:p w14:paraId="68F9D8FD" w14:textId="77777777" w:rsidR="00005DD1" w:rsidRPr="003D79D5" w:rsidRDefault="00005DD1" w:rsidP="00005DD1">
      <w:pPr>
        <w:spacing w:before="360"/>
        <w:ind w:left="357"/>
        <w:contextualSpacing/>
        <w:jc w:val="both"/>
        <w:rPr>
          <w:bCs/>
          <w:sz w:val="22"/>
          <w:szCs w:val="22"/>
        </w:rPr>
      </w:pPr>
      <w:r w:rsidRPr="003D79D5">
        <w:rPr>
          <w:bCs/>
          <w:sz w:val="22"/>
          <w:szCs w:val="22"/>
        </w:rPr>
        <w:t>SO 25  Šelpice - Boleráz, Úprava komunikácie priecestia v km 12.291</w:t>
      </w:r>
    </w:p>
    <w:p w14:paraId="54065A18"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13.486</w:t>
      </w:r>
    </w:p>
    <w:p w14:paraId="12BB320C" w14:textId="77777777" w:rsidR="00005DD1" w:rsidRPr="003D79D5" w:rsidRDefault="00005DD1" w:rsidP="00005DD1">
      <w:pPr>
        <w:spacing w:before="360"/>
        <w:ind w:left="357"/>
        <w:contextualSpacing/>
        <w:jc w:val="both"/>
        <w:rPr>
          <w:bCs/>
          <w:sz w:val="22"/>
          <w:szCs w:val="22"/>
        </w:rPr>
      </w:pPr>
      <w:r w:rsidRPr="003D79D5">
        <w:rPr>
          <w:bCs/>
          <w:sz w:val="22"/>
          <w:szCs w:val="22"/>
        </w:rPr>
        <w:t>SO 26  Šelpice - Boleráz, úprava komunikácie priecestia v km 14.421</w:t>
      </w:r>
    </w:p>
    <w:p w14:paraId="327BBC58" w14:textId="77777777" w:rsidR="00005DD1" w:rsidRPr="000900A0" w:rsidRDefault="00005DD1" w:rsidP="00005DD1">
      <w:pPr>
        <w:spacing w:before="360"/>
        <w:ind w:left="357"/>
        <w:contextualSpacing/>
        <w:jc w:val="both"/>
        <w:rPr>
          <w:bCs/>
          <w:sz w:val="22"/>
          <w:szCs w:val="22"/>
        </w:rPr>
      </w:pPr>
      <w:r w:rsidRPr="003D79D5">
        <w:rPr>
          <w:bCs/>
          <w:sz w:val="22"/>
          <w:szCs w:val="22"/>
        </w:rPr>
        <w:t>SO 28  Šelpice - Boleráz, Výrub drevín</w:t>
      </w:r>
    </w:p>
    <w:p w14:paraId="4FF54878" w14:textId="77777777" w:rsidR="00005DD1" w:rsidRPr="00005DD1" w:rsidRDefault="00005DD1" w:rsidP="00005DD1">
      <w:pPr>
        <w:spacing w:before="360"/>
        <w:ind w:left="357"/>
        <w:contextualSpacing/>
        <w:jc w:val="both"/>
        <w:rPr>
          <w:bCs/>
          <w:color w:val="FF0000"/>
          <w:sz w:val="22"/>
          <w:szCs w:val="22"/>
        </w:rPr>
      </w:pPr>
    </w:p>
    <w:bookmarkEnd w:id="49"/>
    <w:bookmarkEnd w:id="50"/>
    <w:bookmarkEnd w:id="51"/>
    <w:bookmarkEnd w:id="52"/>
    <w:bookmarkEnd w:id="53"/>
    <w:bookmarkEnd w:id="54"/>
    <w:bookmarkEnd w:id="55"/>
    <w:bookmarkEnd w:id="56"/>
    <w:bookmarkEnd w:id="57"/>
    <w:bookmarkEnd w:id="58"/>
    <w:bookmarkEnd w:id="59"/>
    <w:bookmarkEnd w:id="60"/>
    <w:p w14:paraId="0FEA0EE5" w14:textId="27AC4481" w:rsidR="00005DD1" w:rsidRPr="000900A0" w:rsidRDefault="00005DD1" w:rsidP="00DA0B72">
      <w:pPr>
        <w:numPr>
          <w:ilvl w:val="0"/>
          <w:numId w:val="36"/>
        </w:numPr>
        <w:spacing w:before="360"/>
        <w:ind w:left="357"/>
        <w:contextualSpacing/>
        <w:jc w:val="both"/>
        <w:rPr>
          <w:sz w:val="22"/>
          <w:szCs w:val="22"/>
        </w:rPr>
      </w:pPr>
      <w:r w:rsidRPr="000900A0">
        <w:rPr>
          <w:sz w:val="22"/>
          <w:szCs w:val="22"/>
        </w:rPr>
        <w:t>Ak sa v súťažných podkladoch alebo DSPRS (v Prílohe č. 6</w:t>
      </w:r>
      <w:r w:rsidR="00EC4813">
        <w:rPr>
          <w:sz w:val="22"/>
          <w:szCs w:val="22"/>
        </w:rPr>
        <w:t>a</w:t>
      </w:r>
      <w:r w:rsidRPr="000900A0">
        <w:rPr>
          <w:sz w:val="22"/>
          <w:szCs w:val="22"/>
        </w:rPr>
        <w:t xml:space="preserve"> súťažných podkladov) uvádza odkaz na technické špecifikácie v poradí: slovenské technické normy, ktorými sa prevzali európske normy, európske technické osvedčenia, spoločné technické špecifikácie, medzinárodné normy, iné technické referenčné systémy zavedené európskymi úradmi pre normalizáciu alebo, ak také neexistujú, národné technické osvedčenia alebo ak také neexistujú, národné technické osvedčenia alebo národné technické špecifikácie týkajúce sa uskutočnenia stavebných prác a používania stavebných výrobkov; alebo ak sa technické požiadavky odvolávajú na konkrétneho výrobcu, výrobný postup, značku, patent, typ, krajinu, oblasť alebo miesto pôvodu alebo výroby, </w:t>
      </w:r>
      <w:r w:rsidRPr="000900A0">
        <w:rPr>
          <w:sz w:val="22"/>
          <w:szCs w:val="22"/>
        </w:rPr>
        <w:lastRenderedPageBreak/>
        <w:t>umožňuje sa uchádzačom predloženie ponuky s ekvivalentným riešením, resp. vyhovujúcimi vlastnosťami materiálov, minimálne takých parametrov, aké sú požadované.</w:t>
      </w:r>
    </w:p>
    <w:p w14:paraId="214A1EDE" w14:textId="77777777" w:rsidR="00005DD1" w:rsidRPr="00005DD1" w:rsidRDefault="00005DD1" w:rsidP="00005DD1">
      <w:pPr>
        <w:spacing w:before="360"/>
        <w:ind w:left="357"/>
        <w:contextualSpacing/>
        <w:jc w:val="both"/>
        <w:rPr>
          <w:bCs/>
          <w:color w:val="FF0000"/>
          <w:sz w:val="22"/>
          <w:szCs w:val="22"/>
        </w:rPr>
      </w:pPr>
    </w:p>
    <w:p w14:paraId="338EDC8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Pri zhotovovaní stavby musia byť rešpektované najmä:</w:t>
      </w:r>
    </w:p>
    <w:p w14:paraId="0AAFE604" w14:textId="77777777" w:rsidR="00005DD1" w:rsidRPr="000900A0" w:rsidRDefault="00005DD1" w:rsidP="00DA0B72">
      <w:pPr>
        <w:spacing w:before="360"/>
        <w:ind w:left="357"/>
        <w:contextualSpacing/>
        <w:jc w:val="both"/>
        <w:rPr>
          <w:sz w:val="22"/>
          <w:szCs w:val="22"/>
        </w:rPr>
      </w:pPr>
      <w:r w:rsidRPr="000900A0">
        <w:rPr>
          <w:sz w:val="22"/>
          <w:szCs w:val="22"/>
        </w:rPr>
        <w:t>Právne predpisy EÚ a SR,</w:t>
      </w:r>
    </w:p>
    <w:p w14:paraId="1917E44C" w14:textId="77777777" w:rsidR="00005DD1" w:rsidRPr="000900A0" w:rsidRDefault="00005DD1" w:rsidP="00DA0B72">
      <w:pPr>
        <w:spacing w:before="360"/>
        <w:ind w:left="357"/>
        <w:contextualSpacing/>
        <w:jc w:val="both"/>
        <w:rPr>
          <w:sz w:val="22"/>
          <w:szCs w:val="22"/>
        </w:rPr>
      </w:pPr>
      <w:r w:rsidRPr="000900A0">
        <w:rPr>
          <w:sz w:val="22"/>
          <w:szCs w:val="22"/>
        </w:rPr>
        <w:t xml:space="preserve">Vyhlášky UIC, </w:t>
      </w:r>
    </w:p>
    <w:p w14:paraId="449DFDF8" w14:textId="77777777" w:rsidR="00005DD1" w:rsidRPr="000900A0" w:rsidRDefault="00005DD1" w:rsidP="00DA0B72">
      <w:pPr>
        <w:spacing w:before="360"/>
        <w:ind w:left="357"/>
        <w:contextualSpacing/>
        <w:jc w:val="both"/>
        <w:rPr>
          <w:sz w:val="22"/>
          <w:szCs w:val="22"/>
        </w:rPr>
      </w:pPr>
      <w:r w:rsidRPr="000900A0">
        <w:rPr>
          <w:sz w:val="22"/>
          <w:szCs w:val="22"/>
        </w:rPr>
        <w:t>Slovenské technické normy (STN resp. STN EN),</w:t>
      </w:r>
    </w:p>
    <w:p w14:paraId="7C24DC12" w14:textId="77777777" w:rsidR="00005DD1" w:rsidRPr="000900A0" w:rsidRDefault="00005DD1" w:rsidP="00DA0B72">
      <w:pPr>
        <w:spacing w:before="360"/>
        <w:ind w:left="357"/>
        <w:contextualSpacing/>
        <w:jc w:val="both"/>
        <w:rPr>
          <w:sz w:val="22"/>
          <w:szCs w:val="22"/>
        </w:rPr>
      </w:pPr>
      <w:r w:rsidRPr="000900A0">
        <w:rPr>
          <w:sz w:val="22"/>
          <w:szCs w:val="22"/>
        </w:rPr>
        <w:t>Technické normy železníc,</w:t>
      </w:r>
    </w:p>
    <w:p w14:paraId="2D1B9B99" w14:textId="77777777" w:rsidR="00005DD1" w:rsidRPr="000900A0" w:rsidRDefault="00005DD1" w:rsidP="00DA0B72">
      <w:pPr>
        <w:spacing w:before="360"/>
        <w:ind w:left="357"/>
        <w:contextualSpacing/>
        <w:jc w:val="both"/>
        <w:rPr>
          <w:sz w:val="22"/>
          <w:szCs w:val="22"/>
        </w:rPr>
      </w:pPr>
      <w:r w:rsidRPr="000900A0">
        <w:rPr>
          <w:sz w:val="22"/>
          <w:szCs w:val="22"/>
        </w:rPr>
        <w:t>Predpisy ŽSR,</w:t>
      </w:r>
    </w:p>
    <w:p w14:paraId="172CF634" w14:textId="77777777" w:rsidR="00005DD1" w:rsidRPr="000900A0" w:rsidRDefault="00005DD1" w:rsidP="00DA0B72">
      <w:pPr>
        <w:spacing w:before="360"/>
        <w:ind w:left="357"/>
        <w:contextualSpacing/>
        <w:jc w:val="both"/>
        <w:rPr>
          <w:sz w:val="22"/>
          <w:szCs w:val="22"/>
        </w:rPr>
      </w:pPr>
      <w:r w:rsidRPr="000900A0">
        <w:rPr>
          <w:sz w:val="22"/>
          <w:szCs w:val="22"/>
        </w:rPr>
        <w:t xml:space="preserve">Všeobecné technické požiadavky kvality stavieb č. 26841/2001-O420 z 1.7.2010 v aktuálnom znení (ďalej len „VTPKS“), </w:t>
      </w:r>
    </w:p>
    <w:p w14:paraId="32EDF684" w14:textId="77777777" w:rsidR="00005DD1" w:rsidRPr="000900A0" w:rsidRDefault="00005DD1" w:rsidP="00DA0B72">
      <w:pPr>
        <w:spacing w:before="360"/>
        <w:ind w:left="357"/>
        <w:contextualSpacing/>
        <w:jc w:val="both"/>
        <w:rPr>
          <w:sz w:val="22"/>
          <w:szCs w:val="22"/>
        </w:rPr>
      </w:pPr>
      <w:r w:rsidRPr="000900A0">
        <w:rPr>
          <w:sz w:val="22"/>
          <w:szCs w:val="22"/>
        </w:rPr>
        <w:t>Podmienky používania, príp. navrhovania alebo projektovania vydané výrobcami  alebo dodávateľmi  použitých komponentov.</w:t>
      </w:r>
    </w:p>
    <w:p w14:paraId="6E1706AF" w14:textId="77777777" w:rsidR="00005DD1" w:rsidRPr="000900A0" w:rsidRDefault="00005DD1" w:rsidP="00005DD1">
      <w:pPr>
        <w:spacing w:before="360"/>
        <w:ind w:left="357"/>
        <w:contextualSpacing/>
        <w:jc w:val="both"/>
        <w:rPr>
          <w:bCs/>
          <w:sz w:val="22"/>
          <w:szCs w:val="22"/>
        </w:rPr>
      </w:pPr>
    </w:p>
    <w:p w14:paraId="04685486"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 xml:space="preserve">Predpisy obstarávateľa uvedené v tejto kapitole sa nachádzajú v zozname predpisov  na internetovej stránke </w:t>
      </w:r>
      <w:hyperlink r:id="rId14" w:history="1">
        <w:r w:rsidRPr="000900A0">
          <w:t>https://www.zsr.sk/dopravcovia/legislativa/predpisy-zsr/</w:t>
        </w:r>
      </w:hyperlink>
      <w:r w:rsidRPr="000900A0">
        <w:rPr>
          <w:sz w:val="22"/>
          <w:szCs w:val="22"/>
        </w:rPr>
        <w:t xml:space="preserve">. </w:t>
      </w:r>
    </w:p>
    <w:p w14:paraId="317F505A" w14:textId="77777777" w:rsidR="00005DD1" w:rsidRPr="000900A0" w:rsidRDefault="00005DD1" w:rsidP="00DA0B72">
      <w:pPr>
        <w:spacing w:before="360"/>
        <w:ind w:left="357"/>
        <w:contextualSpacing/>
        <w:jc w:val="both"/>
        <w:rPr>
          <w:sz w:val="22"/>
          <w:szCs w:val="22"/>
        </w:rPr>
      </w:pPr>
      <w:r w:rsidRPr="000900A0">
        <w:rPr>
          <w:sz w:val="22"/>
          <w:szCs w:val="22"/>
        </w:rPr>
        <w:t>Záujemca v prípade potreby si ich môže objednať a zakúpiť na adrese:</w:t>
      </w:r>
    </w:p>
    <w:p w14:paraId="7C3A64F5" w14:textId="77777777" w:rsidR="00005DD1" w:rsidRPr="000900A0" w:rsidRDefault="00005DD1" w:rsidP="00DA0B72">
      <w:pPr>
        <w:spacing w:before="360"/>
        <w:ind w:left="357"/>
        <w:contextualSpacing/>
        <w:jc w:val="both"/>
        <w:rPr>
          <w:sz w:val="22"/>
          <w:szCs w:val="22"/>
        </w:rPr>
      </w:pPr>
      <w:r w:rsidRPr="000900A0">
        <w:rPr>
          <w:sz w:val="22"/>
          <w:szCs w:val="22"/>
        </w:rPr>
        <w:t>ŽSR, Bratislava</w:t>
      </w:r>
    </w:p>
    <w:p w14:paraId="67400A28" w14:textId="77777777" w:rsidR="00005DD1" w:rsidRPr="000900A0" w:rsidRDefault="00005DD1" w:rsidP="00DA0B72">
      <w:pPr>
        <w:spacing w:before="360"/>
        <w:ind w:left="357"/>
        <w:contextualSpacing/>
        <w:jc w:val="both"/>
        <w:rPr>
          <w:sz w:val="22"/>
          <w:szCs w:val="22"/>
        </w:rPr>
      </w:pPr>
      <w:r w:rsidRPr="000900A0">
        <w:rPr>
          <w:sz w:val="22"/>
          <w:szCs w:val="22"/>
        </w:rPr>
        <w:t>Centrum logistiky a obstarávania</w:t>
      </w:r>
    </w:p>
    <w:p w14:paraId="1ED283D0" w14:textId="77777777" w:rsidR="00005DD1" w:rsidRPr="000900A0" w:rsidRDefault="00005DD1" w:rsidP="00DA0B72">
      <w:pPr>
        <w:spacing w:before="360"/>
        <w:ind w:left="357"/>
        <w:contextualSpacing/>
        <w:jc w:val="both"/>
        <w:rPr>
          <w:sz w:val="22"/>
          <w:szCs w:val="22"/>
        </w:rPr>
      </w:pPr>
      <w:r w:rsidRPr="000900A0">
        <w:rPr>
          <w:sz w:val="22"/>
          <w:szCs w:val="22"/>
        </w:rPr>
        <w:t>Dotačný sklad Bratislava hlavná stanica</w:t>
      </w:r>
    </w:p>
    <w:p w14:paraId="0D178FE4" w14:textId="77777777" w:rsidR="00005DD1" w:rsidRPr="000900A0" w:rsidRDefault="00005DD1" w:rsidP="00DA0B72">
      <w:pPr>
        <w:spacing w:before="360"/>
        <w:ind w:left="357"/>
        <w:contextualSpacing/>
        <w:jc w:val="both"/>
        <w:rPr>
          <w:sz w:val="22"/>
          <w:szCs w:val="22"/>
        </w:rPr>
      </w:pPr>
      <w:r w:rsidRPr="000900A0">
        <w:rPr>
          <w:sz w:val="22"/>
          <w:szCs w:val="22"/>
        </w:rPr>
        <w:t>Námestie Franza Liszta č.1</w:t>
      </w:r>
    </w:p>
    <w:p w14:paraId="5BF7E2B0" w14:textId="77777777" w:rsidR="00005DD1" w:rsidRPr="000900A0" w:rsidRDefault="00005DD1" w:rsidP="00DA0B72">
      <w:pPr>
        <w:spacing w:before="360"/>
        <w:ind w:left="357"/>
        <w:contextualSpacing/>
        <w:jc w:val="both"/>
        <w:rPr>
          <w:sz w:val="22"/>
          <w:szCs w:val="22"/>
        </w:rPr>
      </w:pPr>
      <w:r w:rsidRPr="000900A0">
        <w:rPr>
          <w:sz w:val="22"/>
          <w:szCs w:val="22"/>
        </w:rPr>
        <w:t>811 04 Bratislava</w:t>
      </w:r>
    </w:p>
    <w:p w14:paraId="4FC05101" w14:textId="77777777" w:rsidR="00005DD1" w:rsidRPr="000900A0" w:rsidRDefault="00005DD1" w:rsidP="00DA0B72">
      <w:pPr>
        <w:spacing w:before="360"/>
        <w:ind w:left="357"/>
        <w:contextualSpacing/>
        <w:jc w:val="both"/>
        <w:rPr>
          <w:sz w:val="22"/>
          <w:szCs w:val="22"/>
        </w:rPr>
      </w:pPr>
      <w:r w:rsidRPr="000900A0">
        <w:rPr>
          <w:sz w:val="22"/>
          <w:szCs w:val="22"/>
        </w:rPr>
        <w:t>Telefón: +421 2 2029 4242</w:t>
      </w:r>
    </w:p>
    <w:p w14:paraId="1FF06FC1" w14:textId="77777777" w:rsidR="00005DD1" w:rsidRPr="000900A0" w:rsidRDefault="00005DD1" w:rsidP="00DA0B72">
      <w:pPr>
        <w:spacing w:before="360"/>
        <w:ind w:left="357"/>
        <w:contextualSpacing/>
        <w:jc w:val="both"/>
        <w:rPr>
          <w:sz w:val="22"/>
          <w:szCs w:val="22"/>
        </w:rPr>
      </w:pPr>
      <w:r w:rsidRPr="000900A0">
        <w:rPr>
          <w:sz w:val="22"/>
          <w:szCs w:val="22"/>
        </w:rPr>
        <w:t>Obstarávateľ poskytne predpisy obstarávateľa súvisiace s plnením predmetu Zmluvy úspešnému uchádzačovi bezodkladne po jeho vyžiadaní.</w:t>
      </w:r>
    </w:p>
    <w:p w14:paraId="65FBF12A" w14:textId="77777777" w:rsidR="00005DD1" w:rsidRPr="00005DD1" w:rsidRDefault="00005DD1" w:rsidP="00005DD1">
      <w:pPr>
        <w:spacing w:before="360"/>
        <w:ind w:left="357"/>
        <w:contextualSpacing/>
        <w:jc w:val="both"/>
        <w:rPr>
          <w:bCs/>
          <w:color w:val="FF0000"/>
          <w:sz w:val="22"/>
          <w:szCs w:val="22"/>
        </w:rPr>
      </w:pPr>
    </w:p>
    <w:p w14:paraId="0D5FBEFD"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označenie zamestnancov úspešného uchádzača a zamestnancov subdodávateľov úspešného uchádzača bezpečnostným štítkom v súlade s predpisom ŽSR Z2 Bezpečnosť zamestnancov v podmienkach Železníc Slovenskej republiky. Bezpečnostné štítky si zabezpečí úspešný uchádzač na vlastné náklady na adrese: ŽSR, Centrum logistiky a obstarávania, Stredisko logistiky Trnava, Staničná 8, 917 01 Trnava, Telefón: +421 33 2295046.</w:t>
      </w:r>
    </w:p>
    <w:p w14:paraId="2D2EA483" w14:textId="77777777" w:rsidR="00005DD1" w:rsidRPr="000900A0" w:rsidRDefault="00005DD1" w:rsidP="00005DD1">
      <w:pPr>
        <w:spacing w:before="360"/>
        <w:ind w:left="357"/>
        <w:contextualSpacing/>
        <w:jc w:val="both"/>
        <w:rPr>
          <w:bCs/>
          <w:sz w:val="22"/>
          <w:szCs w:val="22"/>
        </w:rPr>
      </w:pPr>
    </w:p>
    <w:p w14:paraId="7169FCB2" w14:textId="77777777" w:rsidR="00005DD1" w:rsidRPr="000900A0" w:rsidRDefault="00005DD1" w:rsidP="00DA0B72">
      <w:pPr>
        <w:numPr>
          <w:ilvl w:val="0"/>
          <w:numId w:val="36"/>
        </w:numPr>
        <w:spacing w:before="360"/>
        <w:ind w:left="357"/>
        <w:contextualSpacing/>
        <w:jc w:val="both"/>
        <w:rPr>
          <w:sz w:val="22"/>
          <w:szCs w:val="22"/>
        </w:rPr>
      </w:pPr>
      <w:r w:rsidRPr="000900A0">
        <w:rPr>
          <w:sz w:val="22"/>
          <w:szCs w:val="22"/>
        </w:rPr>
        <w:t>Povinnosťou úspešného uchádzača je zabezpečiť pre všetkých pracovníkov úspešného uchádzača povolenia vstupu na pozemky a do objektov ŽSR. To isté platí pre všetky dopravné prostriedky úspešného uchádzača. Vstupy pracovníkov a vjazd dopravných prostriedkov na pozemky a do objektov ŽSR si úspešný uchádzač vybaví v súlade s predpisom ŽSR Z 9. Stavebné povolenia na zariadenia stavenísk a schválenie dopravných trás pre prístup na stavenisko príslušným dopravným orgánom si zabezpečí úspešný uchádzač sám. Pred začatím prác úspešný uchádzač požiada správcov sietí o presné vytýčenie polohy všetkých inžinierskych sietí.</w:t>
      </w:r>
    </w:p>
    <w:p w14:paraId="0A1020F8" w14:textId="77777777" w:rsidR="00005DD1" w:rsidRPr="000900A0" w:rsidRDefault="00005DD1" w:rsidP="00005DD1">
      <w:pPr>
        <w:spacing w:before="360"/>
        <w:ind w:left="357"/>
        <w:contextualSpacing/>
        <w:jc w:val="both"/>
        <w:rPr>
          <w:bCs/>
          <w:sz w:val="22"/>
          <w:szCs w:val="22"/>
        </w:rPr>
      </w:pPr>
    </w:p>
    <w:p w14:paraId="27CD7794" w14:textId="77777777" w:rsidR="00005DD1" w:rsidRPr="000900A0" w:rsidRDefault="00005DD1" w:rsidP="00005DD1">
      <w:pPr>
        <w:spacing w:before="360"/>
        <w:ind w:left="357"/>
        <w:contextualSpacing/>
        <w:jc w:val="both"/>
        <w:rPr>
          <w:bCs/>
          <w:sz w:val="22"/>
          <w:szCs w:val="22"/>
          <w:lang w:val="sk"/>
        </w:rPr>
      </w:pPr>
      <w:r w:rsidRPr="000900A0">
        <w:rPr>
          <w:bCs/>
          <w:sz w:val="22"/>
          <w:szCs w:val="22"/>
          <w:lang w:val="sk"/>
        </w:rPr>
        <w:t>Ak úspešný uchádzač použije iné prístupové komunikácie alebo miesta pre zariadenie staveniska ako je odporučené v DSPRS a na týchto plochách sa bude nachádzať vzrastlá zeleň, povolenie na jej odstránenie je úspešný uchádzač povinný zabezpečiť sám a na vlastné náklady, vrátane zaplatenia výšky spoločenskej hodnoty za odstránené dreviny stanovenej príslušným povolením, vrátane dendrologického prieskumu, prípadne akýchkoľvek iných súvisiacich nákladov.</w:t>
      </w:r>
    </w:p>
    <w:p w14:paraId="1071260F" w14:textId="77777777" w:rsidR="00005DD1" w:rsidRPr="000900A0" w:rsidRDefault="00005DD1" w:rsidP="00005DD1">
      <w:pPr>
        <w:spacing w:before="360"/>
        <w:ind w:left="357"/>
        <w:contextualSpacing/>
        <w:jc w:val="both"/>
        <w:rPr>
          <w:bCs/>
          <w:sz w:val="22"/>
          <w:szCs w:val="22"/>
        </w:rPr>
      </w:pPr>
    </w:p>
    <w:p w14:paraId="5FCDD741" w14:textId="77777777" w:rsidR="00005DD1" w:rsidRPr="000900A0" w:rsidRDefault="00005DD1" w:rsidP="00DA0B72">
      <w:pPr>
        <w:numPr>
          <w:ilvl w:val="0"/>
          <w:numId w:val="36"/>
        </w:numPr>
        <w:spacing w:before="360"/>
        <w:ind w:left="357"/>
        <w:contextualSpacing/>
        <w:jc w:val="both"/>
        <w:rPr>
          <w:b/>
          <w:sz w:val="22"/>
          <w:szCs w:val="22"/>
        </w:rPr>
      </w:pPr>
      <w:r w:rsidRPr="000900A0">
        <w:rPr>
          <w:sz w:val="22"/>
          <w:szCs w:val="22"/>
        </w:rPr>
        <w:t>Úspešný uchádzač musí koordinovať svoje práce so zhotoviteľom stálych tabúľ, ktoré budú umiestené na mieste stavby po jej skončení. Obstarávateľ bude informovať úspešného uchádzača, kto je zhotoviteľom týchto tabúľ, po ukončení príslušného verejného obstarávania</w:t>
      </w:r>
      <w:r w:rsidRPr="000900A0">
        <w:rPr>
          <w:b/>
          <w:sz w:val="22"/>
          <w:szCs w:val="22"/>
        </w:rPr>
        <w:t>.</w:t>
      </w:r>
    </w:p>
    <w:p w14:paraId="333C6FB4" w14:textId="77777777" w:rsidR="00DA0B72" w:rsidRPr="000900A0" w:rsidRDefault="00DA0B72" w:rsidP="00DA0B72">
      <w:pPr>
        <w:spacing w:before="360"/>
        <w:ind w:left="450"/>
        <w:contextualSpacing/>
        <w:jc w:val="both"/>
        <w:rPr>
          <w:bCs/>
          <w:sz w:val="22"/>
          <w:szCs w:val="22"/>
        </w:rPr>
      </w:pPr>
    </w:p>
    <w:p w14:paraId="76C7AF3A" w14:textId="4EEE9E51" w:rsidR="00005DD1" w:rsidRDefault="00005DD1" w:rsidP="00DA0B72">
      <w:pPr>
        <w:numPr>
          <w:ilvl w:val="0"/>
          <w:numId w:val="36"/>
        </w:numPr>
        <w:spacing w:before="360"/>
        <w:ind w:left="357"/>
        <w:contextualSpacing/>
        <w:jc w:val="both"/>
        <w:rPr>
          <w:sz w:val="22"/>
          <w:szCs w:val="22"/>
        </w:rPr>
      </w:pPr>
      <w:r w:rsidRPr="000900A0">
        <w:rPr>
          <w:sz w:val="22"/>
          <w:szCs w:val="22"/>
        </w:rPr>
        <w:t>Podrobnejší popis a presná špecifikácia požadovaných prác je uvedená v DSPRS.</w:t>
      </w:r>
    </w:p>
    <w:p w14:paraId="03C929F9" w14:textId="77777777" w:rsidR="002231F1" w:rsidRDefault="002231F1" w:rsidP="006C5046">
      <w:pPr>
        <w:pStyle w:val="Odsekzoznamu"/>
      </w:pPr>
    </w:p>
    <w:p w14:paraId="444D8216" w14:textId="6488C257" w:rsidR="002231F1" w:rsidRPr="002231F1" w:rsidRDefault="002231F1" w:rsidP="002231F1">
      <w:pPr>
        <w:numPr>
          <w:ilvl w:val="0"/>
          <w:numId w:val="36"/>
        </w:numPr>
        <w:spacing w:before="360"/>
        <w:contextualSpacing/>
        <w:jc w:val="both"/>
        <w:rPr>
          <w:sz w:val="22"/>
          <w:szCs w:val="22"/>
        </w:rPr>
      </w:pPr>
      <w:r w:rsidRPr="002231F1">
        <w:rPr>
          <w:sz w:val="22"/>
          <w:szCs w:val="22"/>
        </w:rPr>
        <w:t>Obstarávateľ vyžaduje v súlade s § 38 ods. 4 ZVO, aby určité podstatné úlohy vykonával priamo uchádzač sám alebo člen skupiny dodávateľov.</w:t>
      </w:r>
    </w:p>
    <w:p w14:paraId="7F9511DC" w14:textId="77777777" w:rsidR="002231F1" w:rsidRDefault="002231F1" w:rsidP="002231F1">
      <w:pPr>
        <w:spacing w:before="360"/>
        <w:ind w:left="360"/>
        <w:contextualSpacing/>
        <w:jc w:val="both"/>
        <w:rPr>
          <w:sz w:val="22"/>
          <w:szCs w:val="22"/>
        </w:rPr>
      </w:pPr>
    </w:p>
    <w:p w14:paraId="6C845171" w14:textId="2C7780CD" w:rsidR="002231F1" w:rsidRPr="002231F1" w:rsidRDefault="002231F1" w:rsidP="006C5046">
      <w:pPr>
        <w:spacing w:before="360"/>
        <w:ind w:left="360"/>
        <w:contextualSpacing/>
        <w:jc w:val="both"/>
        <w:rPr>
          <w:sz w:val="22"/>
          <w:szCs w:val="22"/>
        </w:rPr>
      </w:pPr>
      <w:r w:rsidRPr="002231F1">
        <w:rPr>
          <w:sz w:val="22"/>
          <w:szCs w:val="22"/>
        </w:rPr>
        <w:t>Ide o nasledovné činnosti:</w:t>
      </w:r>
    </w:p>
    <w:p w14:paraId="2B3558E2" w14:textId="7126C775" w:rsidR="002231F1" w:rsidRPr="002231F1" w:rsidRDefault="002231F1" w:rsidP="006C5046">
      <w:pPr>
        <w:spacing w:before="360"/>
        <w:ind w:left="360"/>
        <w:contextualSpacing/>
        <w:jc w:val="both"/>
        <w:rPr>
          <w:sz w:val="22"/>
          <w:szCs w:val="22"/>
        </w:rPr>
      </w:pPr>
      <w:r w:rsidRPr="002231F1">
        <w:rPr>
          <w:sz w:val="22"/>
          <w:szCs w:val="22"/>
        </w:rPr>
        <w:lastRenderedPageBreak/>
        <w:t>a) stavebné práce na železničnom zvršku stavebných objektov</w:t>
      </w:r>
      <w:r w:rsidR="00983314">
        <w:rPr>
          <w:sz w:val="22"/>
          <w:szCs w:val="22"/>
        </w:rPr>
        <w:t xml:space="preserve"> </w:t>
      </w:r>
      <w:r w:rsidR="00D94300">
        <w:rPr>
          <w:sz w:val="22"/>
          <w:szCs w:val="22"/>
        </w:rPr>
        <w:t>s výnimkou odplatného využitia strojov bez osádky</w:t>
      </w:r>
      <w:r w:rsidR="00D94300">
        <w:rPr>
          <w:rStyle w:val="Odkaznapoznmkupodiarou"/>
          <w:sz w:val="22"/>
          <w:szCs w:val="22"/>
        </w:rPr>
        <w:footnoteReference w:id="4"/>
      </w:r>
      <w:r w:rsidRPr="002231F1">
        <w:rPr>
          <w:sz w:val="22"/>
          <w:szCs w:val="22"/>
        </w:rPr>
        <w:t xml:space="preserve">:  </w:t>
      </w:r>
    </w:p>
    <w:p w14:paraId="14E72D7F" w14:textId="389FA141" w:rsidR="002231F1" w:rsidRDefault="002231F1" w:rsidP="006C5046">
      <w:pPr>
        <w:spacing w:before="360"/>
        <w:ind w:left="357"/>
        <w:contextualSpacing/>
        <w:jc w:val="both"/>
        <w:rPr>
          <w:sz w:val="22"/>
          <w:szCs w:val="22"/>
        </w:rPr>
      </w:pPr>
    </w:p>
    <w:p w14:paraId="14D44B68" w14:textId="77777777"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SO 01 Šelpice - Boleráz, Železničný zvršok   </w:t>
      </w:r>
    </w:p>
    <w:p w14:paraId="3F1F65A0" w14:textId="77777777" w:rsidR="00D94300" w:rsidRDefault="00D94300" w:rsidP="00D94300">
      <w:pPr>
        <w:spacing w:before="120"/>
        <w:ind w:left="360"/>
        <w:jc w:val="both"/>
        <w:rPr>
          <w:sz w:val="22"/>
          <w:szCs w:val="22"/>
        </w:rPr>
      </w:pPr>
      <w:r w:rsidRPr="0033060E">
        <w:rPr>
          <w:sz w:val="22"/>
          <w:szCs w:val="22"/>
        </w:rPr>
        <w:t>b)  výkon činnosti Špecialista pre železničný zvršok podľa požiadaviek uvedených v bode 5.2 písm. b) kapitoly E Podmienky účasti súťažných podkladov.</w:t>
      </w:r>
    </w:p>
    <w:p w14:paraId="2F5DA28F" w14:textId="514D5658" w:rsidR="002231F1" w:rsidRDefault="002231F1" w:rsidP="006C5046">
      <w:pPr>
        <w:pStyle w:val="Odsekzoznamu"/>
        <w:tabs>
          <w:tab w:val="left" w:pos="621"/>
        </w:tabs>
        <w:spacing w:after="120"/>
        <w:ind w:left="360"/>
        <w:jc w:val="both"/>
        <w:rPr>
          <w:rFonts w:ascii="Times New Roman" w:hAnsi="Times New Roman"/>
          <w:color w:val="000000"/>
        </w:rPr>
      </w:pPr>
      <w:r>
        <w:rPr>
          <w:rFonts w:ascii="Times New Roman" w:hAnsi="Times New Roman"/>
          <w:color w:val="000000"/>
        </w:rPr>
        <w:t xml:space="preserve"> </w:t>
      </w:r>
    </w:p>
    <w:p w14:paraId="4690508A" w14:textId="0BCC3A67" w:rsidR="00E808E2" w:rsidRPr="001C49FC" w:rsidRDefault="00E808E2" w:rsidP="0031030B">
      <w:pPr>
        <w:numPr>
          <w:ilvl w:val="0"/>
          <w:numId w:val="36"/>
        </w:numPr>
        <w:spacing w:before="120"/>
        <w:jc w:val="both"/>
        <w:rPr>
          <w:b/>
          <w:sz w:val="22"/>
          <w:szCs w:val="22"/>
        </w:rPr>
      </w:pPr>
      <w:r w:rsidRPr="001C49FC">
        <w:rPr>
          <w:b/>
          <w:sz w:val="22"/>
          <w:szCs w:val="22"/>
        </w:rPr>
        <w:t>Neoddeliteľnú súčasťou Opisu predmetu zákazky sú nasledovné prílohy:</w:t>
      </w:r>
    </w:p>
    <w:p w14:paraId="1006CA20"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DSPRS – Príloha č. 6a súťažných podkladov</w:t>
      </w:r>
    </w:p>
    <w:p w14:paraId="6F84D915" w14:textId="77777777"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color w:val="000000"/>
        </w:rPr>
        <w:t>Výkaz výmer</w:t>
      </w:r>
      <w:r w:rsidRPr="00653049">
        <w:rPr>
          <w:rFonts w:ascii="Times New Roman" w:hAnsi="Times New Roman"/>
          <w:bCs/>
        </w:rPr>
        <w:t xml:space="preserve"> </w:t>
      </w:r>
      <w:r w:rsidRPr="00653049">
        <w:rPr>
          <w:rFonts w:ascii="Times New Roman" w:hAnsi="Times New Roman"/>
        </w:rPr>
        <w:t>– Príloha č. 6b súťažných podkladov</w:t>
      </w:r>
    </w:p>
    <w:p w14:paraId="5688E1F4" w14:textId="7839A8C1" w:rsidR="00E808E2" w:rsidRPr="00653049" w:rsidRDefault="00E808E2" w:rsidP="00947920">
      <w:pPr>
        <w:pStyle w:val="Odsekzoznamu"/>
        <w:numPr>
          <w:ilvl w:val="1"/>
          <w:numId w:val="36"/>
        </w:numPr>
        <w:spacing w:before="120"/>
        <w:ind w:left="1134" w:hanging="774"/>
        <w:jc w:val="both"/>
        <w:rPr>
          <w:rFonts w:ascii="Times New Roman" w:hAnsi="Times New Roman"/>
        </w:rPr>
      </w:pPr>
      <w:r w:rsidRPr="00653049">
        <w:rPr>
          <w:rFonts w:ascii="Times New Roman" w:hAnsi="Times New Roman"/>
        </w:rPr>
        <w:t>Zdôvodnenie jednotkovej ceny - Príloha č. 6c súťažných podkladov</w:t>
      </w:r>
    </w:p>
    <w:p w14:paraId="3DF14480" w14:textId="12BFE780"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Geodetické zameranie</w:t>
      </w:r>
      <w:r w:rsidR="00653049" w:rsidRPr="00A20F0A">
        <w:rPr>
          <w:rFonts w:ascii="Times New Roman" w:hAnsi="Times New Roman"/>
        </w:rPr>
        <w:t xml:space="preserve"> - Príloha č. 6d</w:t>
      </w:r>
    </w:p>
    <w:p w14:paraId="6BDDA94E" w14:textId="11143A9C"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IGHP a Ekologické hodnotenie</w:t>
      </w:r>
      <w:r w:rsidR="00653049" w:rsidRPr="00A20F0A">
        <w:rPr>
          <w:rFonts w:ascii="Times New Roman" w:hAnsi="Times New Roman"/>
        </w:rPr>
        <w:t xml:space="preserve"> - Príloha č. 6e</w:t>
      </w:r>
      <w:r w:rsidR="00653049" w:rsidRPr="00A20F0A">
        <w:rPr>
          <w:rFonts w:ascii="Times New Roman" w:hAnsi="Times New Roman"/>
        </w:rPr>
        <w:tab/>
      </w:r>
    </w:p>
    <w:p w14:paraId="31B50821" w14:textId="7AA4A7A4"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SP MD- 19576_2021_SŽDD_50902</w:t>
      </w:r>
      <w:r w:rsidR="00653049" w:rsidRPr="00A20F0A">
        <w:rPr>
          <w:rFonts w:ascii="Times New Roman" w:hAnsi="Times New Roman"/>
        </w:rPr>
        <w:t xml:space="preserve"> - Príloha č. 6f         </w:t>
      </w:r>
    </w:p>
    <w:p w14:paraId="090597F5" w14:textId="3A63F4DD"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Výst.BOL-38_2021_Tá-105</w:t>
      </w:r>
      <w:r w:rsidR="00653049" w:rsidRPr="00A20F0A">
        <w:rPr>
          <w:rFonts w:ascii="Times New Roman" w:hAnsi="Times New Roman"/>
        </w:rPr>
        <w:t xml:space="preserve"> - Príloha č. 6g        </w:t>
      </w:r>
    </w:p>
    <w:p w14:paraId="36A34DCC" w14:textId="2A9A97E2"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Výst.BOL-76_2023_Tá-123</w:t>
      </w:r>
      <w:r w:rsidR="00653049" w:rsidRPr="00A20F0A">
        <w:rPr>
          <w:rFonts w:ascii="Times New Roman" w:hAnsi="Times New Roman"/>
        </w:rPr>
        <w:t xml:space="preserve"> - Príloha č. 6h        </w:t>
      </w:r>
    </w:p>
    <w:p w14:paraId="31EC6300" w14:textId="0AE71839"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Výst.SEL-33_2021_Uá-113</w:t>
      </w:r>
      <w:r w:rsidR="00653049" w:rsidRPr="00A20F0A">
        <w:rPr>
          <w:rFonts w:ascii="Times New Roman" w:hAnsi="Times New Roman"/>
        </w:rPr>
        <w:t xml:space="preserve"> - Príloha č. 6i         </w:t>
      </w:r>
    </w:p>
    <w:p w14:paraId="549ED350" w14:textId="2B3F2AA6"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Výst.SEL-57_2023_Uá-77</w:t>
      </w:r>
      <w:r w:rsidR="00653049" w:rsidRPr="00A20F0A">
        <w:rPr>
          <w:rFonts w:ascii="Times New Roman" w:hAnsi="Times New Roman"/>
        </w:rPr>
        <w:t xml:space="preserve"> - Príloha č. 6j         </w:t>
      </w:r>
    </w:p>
    <w:p w14:paraId="6C1D7582" w14:textId="1B70279A" w:rsidR="00606519"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 xml:space="preserve">Vytyčovacia sieť </w:t>
      </w:r>
      <w:r w:rsidR="00653049" w:rsidRPr="00A20F0A">
        <w:rPr>
          <w:rFonts w:ascii="Times New Roman" w:hAnsi="Times New Roman"/>
        </w:rPr>
        <w:t>–</w:t>
      </w:r>
      <w:r w:rsidRPr="00A20F0A">
        <w:rPr>
          <w:rFonts w:ascii="Times New Roman" w:hAnsi="Times New Roman"/>
        </w:rPr>
        <w:t xml:space="preserve"> Situácia</w:t>
      </w:r>
      <w:r w:rsidR="00653049" w:rsidRPr="00A20F0A">
        <w:rPr>
          <w:rFonts w:ascii="Times New Roman" w:hAnsi="Times New Roman"/>
        </w:rPr>
        <w:t xml:space="preserve"> - Príloha č. 6k        </w:t>
      </w:r>
    </w:p>
    <w:p w14:paraId="570BDA04" w14:textId="0E089A69" w:rsidR="0073110D" w:rsidRPr="00A20F0A" w:rsidRDefault="00606519" w:rsidP="00606519">
      <w:pPr>
        <w:pStyle w:val="Odsekzoznamu"/>
        <w:numPr>
          <w:ilvl w:val="1"/>
          <w:numId w:val="36"/>
        </w:numPr>
        <w:spacing w:before="120"/>
        <w:jc w:val="both"/>
        <w:rPr>
          <w:rFonts w:ascii="Times New Roman" w:hAnsi="Times New Roman"/>
        </w:rPr>
      </w:pPr>
      <w:r w:rsidRPr="00A20F0A">
        <w:rPr>
          <w:rFonts w:ascii="Times New Roman" w:hAnsi="Times New Roman"/>
        </w:rPr>
        <w:t>Vytyčovacia sieť- Projekt</w:t>
      </w:r>
      <w:r w:rsidR="00653049" w:rsidRPr="00A20F0A">
        <w:rPr>
          <w:rFonts w:ascii="Times New Roman" w:hAnsi="Times New Roman"/>
        </w:rPr>
        <w:t xml:space="preserve"> - Príloha č. 6l         </w:t>
      </w:r>
    </w:p>
    <w:p w14:paraId="69189145" w14:textId="77777777" w:rsidR="00E808E2" w:rsidRPr="007B74A2" w:rsidRDefault="00E808E2" w:rsidP="00BC11A3">
      <w:pPr>
        <w:spacing w:before="120"/>
        <w:ind w:left="360"/>
        <w:jc w:val="both"/>
        <w:rPr>
          <w:sz w:val="22"/>
          <w:szCs w:val="22"/>
        </w:rPr>
      </w:pPr>
    </w:p>
    <w:p w14:paraId="600A5972" w14:textId="0562CFEB" w:rsidR="00027F77" w:rsidRDefault="00027F77">
      <w:pPr>
        <w:rPr>
          <w:b/>
          <w:sz w:val="32"/>
          <w:szCs w:val="32"/>
        </w:rPr>
      </w:pPr>
      <w:r>
        <w:rPr>
          <w:b/>
          <w:sz w:val="32"/>
          <w:szCs w:val="32"/>
        </w:rPr>
        <w:br w:type="page"/>
      </w:r>
    </w:p>
    <w:p w14:paraId="37CBE033" w14:textId="77777777" w:rsidR="00D43505" w:rsidRPr="009238C3" w:rsidRDefault="00D43505" w:rsidP="00D43505">
      <w:pPr>
        <w:spacing w:line="259" w:lineRule="auto"/>
        <w:jc w:val="center"/>
        <w:rPr>
          <w:b/>
          <w:sz w:val="32"/>
          <w:szCs w:val="32"/>
        </w:rPr>
      </w:pPr>
      <w:r w:rsidRPr="009238C3">
        <w:rPr>
          <w:b/>
          <w:sz w:val="32"/>
          <w:szCs w:val="32"/>
        </w:rPr>
        <w:lastRenderedPageBreak/>
        <w:t xml:space="preserve">C. </w:t>
      </w:r>
      <w:r w:rsidRPr="009E62CC">
        <w:rPr>
          <w:b/>
          <w:bCs/>
          <w:sz w:val="32"/>
          <w:szCs w:val="32"/>
        </w:rPr>
        <w:t>Spôsob určenia ceny</w:t>
      </w:r>
    </w:p>
    <w:p w14:paraId="42F5C333" w14:textId="77777777" w:rsidR="009609B8" w:rsidRPr="00406597" w:rsidRDefault="009609B8" w:rsidP="009609B8">
      <w:pPr>
        <w:keepNext/>
        <w:outlineLvl w:val="0"/>
        <w:rPr>
          <w:b/>
        </w:rPr>
      </w:pPr>
    </w:p>
    <w:p w14:paraId="694E55F7" w14:textId="569DDB8B"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 súlade so zákonom</w:t>
      </w:r>
      <w:r w:rsidR="001F404C">
        <w:rPr>
          <w:rFonts w:eastAsia="Arial Unicode MS"/>
          <w:sz w:val="22"/>
          <w:szCs w:val="22"/>
        </w:rPr>
        <w:t xml:space="preserve"> NR SR</w:t>
      </w:r>
      <w:r w:rsidRPr="004311A2">
        <w:rPr>
          <w:rFonts w:eastAsia="Arial Unicode MS"/>
          <w:sz w:val="22"/>
          <w:szCs w:val="22"/>
        </w:rPr>
        <w:t xml:space="preserve"> č. 18/1996 Z.</w:t>
      </w:r>
      <w:r w:rsidR="00E24F92">
        <w:rPr>
          <w:rFonts w:eastAsia="Arial Unicode MS"/>
          <w:sz w:val="22"/>
          <w:szCs w:val="22"/>
        </w:rPr>
        <w:t xml:space="preserve"> </w:t>
      </w:r>
      <w:r w:rsidRPr="004311A2">
        <w:rPr>
          <w:rFonts w:eastAsia="Arial Unicode MS"/>
          <w:sz w:val="22"/>
          <w:szCs w:val="22"/>
        </w:rPr>
        <w:t>z. o cenách v znení neskorších predpisov (ďalej len „</w:t>
      </w:r>
      <w:r w:rsidRPr="002F54B9">
        <w:rPr>
          <w:rFonts w:eastAsia="Arial Unicode MS"/>
          <w:b/>
          <w:sz w:val="22"/>
          <w:szCs w:val="22"/>
        </w:rPr>
        <w:t>zákon o cenách“</w:t>
      </w:r>
      <w:r w:rsidRPr="004311A2">
        <w:rPr>
          <w:rFonts w:eastAsia="Arial Unicode MS"/>
          <w:sz w:val="22"/>
          <w:szCs w:val="22"/>
        </w:rPr>
        <w:t xml:space="preserve">) sa považujú </w:t>
      </w:r>
      <w:r w:rsidR="00AA3CAF">
        <w:rPr>
          <w:rFonts w:eastAsia="Arial Unicode MS"/>
          <w:sz w:val="22"/>
          <w:szCs w:val="22"/>
        </w:rPr>
        <w:t xml:space="preserve">jednotkové </w:t>
      </w:r>
      <w:r w:rsidRPr="004311A2">
        <w:rPr>
          <w:rFonts w:eastAsia="Arial Unicode MS"/>
          <w:sz w:val="22"/>
          <w:szCs w:val="22"/>
        </w:rPr>
        <w:t>ceny uvedené v ponuke uchádzača za ceny pevné.</w:t>
      </w:r>
    </w:p>
    <w:p w14:paraId="7D44C7C8"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Navrhovaná zmluvná cena celkom musí byť stanovená podľa § 3 zákona o cenách.</w:t>
      </w:r>
    </w:p>
    <w:p w14:paraId="52B148CE"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Ceny budú vyjadrené v EUR a budú</w:t>
      </w:r>
      <w:r w:rsidR="00FC1DCC">
        <w:rPr>
          <w:rFonts w:eastAsia="Arial Unicode MS"/>
          <w:sz w:val="22"/>
          <w:szCs w:val="22"/>
        </w:rPr>
        <w:t xml:space="preserve"> platné počas celého trvania Zmluvy</w:t>
      </w:r>
      <w:r w:rsidRPr="004311A2">
        <w:rPr>
          <w:rFonts w:eastAsia="Arial Unicode MS"/>
          <w:sz w:val="22"/>
          <w:szCs w:val="22"/>
        </w:rPr>
        <w:t>.</w:t>
      </w:r>
    </w:p>
    <w:p w14:paraId="7642D821" w14:textId="77777777"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Calibri"/>
          <w:sz w:val="22"/>
          <w:szCs w:val="22"/>
          <w:lang w:eastAsia="en-US"/>
        </w:rPr>
        <w:t xml:space="preserve">Uchádzač uvedie navrhovanú zmluvnú cenu celkom bez </w:t>
      </w:r>
      <w:r w:rsidRPr="0031225F">
        <w:rPr>
          <w:rFonts w:eastAsia="Calibri"/>
          <w:sz w:val="22"/>
          <w:szCs w:val="22"/>
          <w:lang w:eastAsia="en-US"/>
        </w:rPr>
        <w:t>DPH</w:t>
      </w:r>
      <w:r w:rsidRPr="004311A2">
        <w:rPr>
          <w:rFonts w:eastAsia="Calibri"/>
          <w:sz w:val="22"/>
          <w:szCs w:val="22"/>
          <w:lang w:eastAsia="en-US"/>
        </w:rPr>
        <w:t>. Zároveň uchádzač v ponuke uvedie, či je alebo nie je platiteľom DPH v Slovenskej republike.</w:t>
      </w:r>
    </w:p>
    <w:p w14:paraId="7D6A6D42" w14:textId="3B27B9DC" w:rsidR="00D511B1" w:rsidRPr="004311A2" w:rsidRDefault="00D511B1" w:rsidP="00D511B1">
      <w:pPr>
        <w:numPr>
          <w:ilvl w:val="0"/>
          <w:numId w:val="11"/>
        </w:numPr>
        <w:spacing w:before="60" w:after="160" w:line="259" w:lineRule="auto"/>
        <w:ind w:left="425" w:hanging="425"/>
        <w:jc w:val="both"/>
        <w:rPr>
          <w:rFonts w:eastAsia="Arial Unicode MS"/>
          <w:sz w:val="22"/>
          <w:szCs w:val="22"/>
        </w:rPr>
      </w:pPr>
      <w:r w:rsidRPr="004311A2">
        <w:rPr>
          <w:rFonts w:eastAsia="Arial Unicode MS"/>
          <w:sz w:val="22"/>
          <w:szCs w:val="22"/>
        </w:rPr>
        <w:t>Navrhovaná zmluvná cena celkom musí pokryť</w:t>
      </w:r>
      <w:r w:rsidR="001F404C">
        <w:rPr>
          <w:rFonts w:eastAsia="Arial Unicode MS"/>
          <w:sz w:val="22"/>
          <w:szCs w:val="22"/>
        </w:rPr>
        <w:t xml:space="preserve"> všetky</w:t>
      </w:r>
      <w:r w:rsidRPr="004311A2">
        <w:rPr>
          <w:rFonts w:eastAsia="Arial Unicode MS"/>
          <w:sz w:val="22"/>
          <w:szCs w:val="22"/>
        </w:rPr>
        <w:t xml:space="preserve"> náklady na celý predmet zákazky a všetky záväzky uchádzača v zmysle súťažných podkladov z hľadiska komplexného zhotovenia diela. </w:t>
      </w:r>
    </w:p>
    <w:p w14:paraId="76EE862B" w14:textId="7A225096" w:rsidR="00D511B1" w:rsidRPr="004311A2" w:rsidRDefault="00D511B1"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 xml:space="preserve">Uchádzač stanoví navrhovanú zmluvnú cenu celkom vyplnením výkazu výmer do súboru, ktorý obstarávateľ zverejnil prostredníctvom funkcionality </w:t>
      </w:r>
      <w:r w:rsidR="00F10911" w:rsidRPr="00403280">
        <w:rPr>
          <w:sz w:val="22"/>
          <w:szCs w:val="22"/>
        </w:rPr>
        <w:t>elektronick</w:t>
      </w:r>
      <w:r w:rsidR="00F10911">
        <w:rPr>
          <w:sz w:val="22"/>
          <w:szCs w:val="22"/>
        </w:rPr>
        <w:t>ého</w:t>
      </w:r>
      <w:r w:rsidR="00F10911" w:rsidRPr="00403280">
        <w:rPr>
          <w:sz w:val="22"/>
          <w:szCs w:val="22"/>
        </w:rPr>
        <w:t xml:space="preserve"> prostriedku JOSEPHINE</w:t>
      </w:r>
      <w:r w:rsidRPr="00ED36FC">
        <w:rPr>
          <w:rFonts w:eastAsia="Arial Unicode MS"/>
          <w:b/>
          <w:sz w:val="22"/>
          <w:szCs w:val="22"/>
        </w:rPr>
        <w:t>.</w:t>
      </w:r>
      <w:r w:rsidRPr="004311A2">
        <w:rPr>
          <w:color w:val="00B050"/>
          <w:sz w:val="22"/>
          <w:szCs w:val="22"/>
        </w:rPr>
        <w:t xml:space="preserve"> </w:t>
      </w:r>
      <w:r w:rsidRPr="004311A2">
        <w:rPr>
          <w:rFonts w:eastAsia="Arial Unicode MS"/>
          <w:sz w:val="22"/>
          <w:szCs w:val="22"/>
        </w:rPr>
        <w:t>Ocenený výkaz výmer bude súčasťou ponuky uch</w:t>
      </w:r>
      <w:r w:rsidR="00C35554">
        <w:rPr>
          <w:rFonts w:eastAsia="Arial Unicode MS"/>
          <w:sz w:val="22"/>
          <w:szCs w:val="22"/>
        </w:rPr>
        <w:t>ádzača  a bude tvoriť prílohu Zmluvy.</w:t>
      </w:r>
      <w:r w:rsidRPr="004311A2">
        <w:rPr>
          <w:rFonts w:eastAsia="Arial Unicode MS"/>
          <w:sz w:val="22"/>
          <w:szCs w:val="22"/>
        </w:rPr>
        <w:t xml:space="preserve"> Meniť alebo vymazávať akékoľvek informácie, alebo meniť formát vo výkaze výmer je zakázané. Doplňovať akékoľvek informácie vo výkaze výmer je zakázané okrem informácií a údajov do stĺpca s názvom:</w:t>
      </w:r>
    </w:p>
    <w:p w14:paraId="379E0FF0" w14:textId="55036399" w:rsidR="00D511B1" w:rsidRPr="004311A2" w:rsidRDefault="00D43505" w:rsidP="0031030B">
      <w:pPr>
        <w:numPr>
          <w:ilvl w:val="0"/>
          <w:numId w:val="46"/>
        </w:numPr>
        <w:spacing w:before="60" w:after="160" w:line="259" w:lineRule="auto"/>
        <w:ind w:left="709" w:hanging="284"/>
        <w:jc w:val="both"/>
        <w:rPr>
          <w:rFonts w:eastAsia="Calibri"/>
          <w:sz w:val="22"/>
          <w:szCs w:val="22"/>
          <w:lang w:eastAsia="en-US"/>
        </w:rPr>
      </w:pPr>
      <w:r w:rsidRPr="004311A2">
        <w:rPr>
          <w:rFonts w:eastAsia="Calibri"/>
          <w:sz w:val="22"/>
          <w:szCs w:val="22"/>
          <w:lang w:eastAsia="en-US"/>
        </w:rPr>
        <w:t>„</w:t>
      </w:r>
      <w:r w:rsidR="00776211">
        <w:rPr>
          <w:rFonts w:eastAsia="Calibri"/>
          <w:sz w:val="22"/>
          <w:szCs w:val="22"/>
          <w:lang w:eastAsia="en-US"/>
        </w:rPr>
        <w:t>J</w:t>
      </w:r>
      <w:r>
        <w:rPr>
          <w:rFonts w:eastAsia="Calibri"/>
          <w:sz w:val="22"/>
          <w:szCs w:val="22"/>
          <w:lang w:eastAsia="en-US"/>
        </w:rPr>
        <w:t xml:space="preserve">ednotková </w:t>
      </w:r>
      <w:r w:rsidR="00776211">
        <w:rPr>
          <w:rFonts w:eastAsia="Calibri"/>
          <w:sz w:val="22"/>
          <w:szCs w:val="22"/>
          <w:lang w:eastAsia="en-US"/>
        </w:rPr>
        <w:t xml:space="preserve">cena </w:t>
      </w:r>
      <w:r>
        <w:rPr>
          <w:rFonts w:eastAsia="Calibri"/>
          <w:sz w:val="22"/>
          <w:szCs w:val="22"/>
          <w:lang w:eastAsia="en-US"/>
        </w:rPr>
        <w:t>(EUR)</w:t>
      </w:r>
      <w:r w:rsidRPr="004311A2">
        <w:rPr>
          <w:rFonts w:eastAsia="Calibri"/>
          <w:sz w:val="22"/>
          <w:szCs w:val="22"/>
          <w:lang w:eastAsia="en-US"/>
        </w:rPr>
        <w:t xml:space="preserve">“, pričom táto jednotková cena bude platná a </w:t>
      </w:r>
      <w:r>
        <w:rPr>
          <w:rFonts w:eastAsia="Calibri"/>
          <w:sz w:val="22"/>
          <w:szCs w:val="22"/>
          <w:lang w:eastAsia="en-US"/>
        </w:rPr>
        <w:t xml:space="preserve">záväzná počas celého trvania </w:t>
      </w:r>
      <w:r w:rsidR="00C35554">
        <w:rPr>
          <w:rFonts w:eastAsia="Calibri"/>
          <w:sz w:val="22"/>
          <w:szCs w:val="22"/>
          <w:lang w:eastAsia="en-US"/>
        </w:rPr>
        <w:t>Zmluvy</w:t>
      </w:r>
      <w:r w:rsidR="00D511B1" w:rsidRPr="004311A2">
        <w:rPr>
          <w:rFonts w:eastAsia="Calibri"/>
          <w:sz w:val="22"/>
          <w:szCs w:val="22"/>
          <w:lang w:eastAsia="en-US"/>
        </w:rPr>
        <w:t>.</w:t>
      </w:r>
    </w:p>
    <w:p w14:paraId="45D64ED1" w14:textId="2AB0CEB4" w:rsidR="00D511B1" w:rsidRPr="0031225F" w:rsidRDefault="00D511B1" w:rsidP="0031030B">
      <w:pPr>
        <w:numPr>
          <w:ilvl w:val="0"/>
          <w:numId w:val="46"/>
        </w:numPr>
        <w:spacing w:before="60" w:after="160" w:line="259" w:lineRule="auto"/>
        <w:ind w:left="709" w:hanging="283"/>
        <w:jc w:val="both"/>
        <w:rPr>
          <w:rFonts w:eastAsia="Arial Unicode MS"/>
          <w:sz w:val="22"/>
          <w:szCs w:val="22"/>
          <w:shd w:val="clear" w:color="auto" w:fill="FFFF00"/>
        </w:rPr>
      </w:pPr>
      <w:r w:rsidRPr="004311A2">
        <w:rPr>
          <w:rFonts w:eastAsia="Calibri"/>
          <w:sz w:val="22"/>
          <w:szCs w:val="22"/>
          <w:lang w:eastAsia="en-US"/>
        </w:rPr>
        <w:t>„Špecifikácia (materiál/technológia)“, do ktorého je uchádzač povinný uviesť konkrétny a technicky</w:t>
      </w:r>
      <w:r w:rsidRPr="004311A2">
        <w:rPr>
          <w:rFonts w:eastAsia="Arial Unicode MS"/>
          <w:sz w:val="22"/>
          <w:szCs w:val="22"/>
        </w:rPr>
        <w:t xml:space="preserve"> zadefinovaný druh materiálu/technológie a aj výrobcu materiálu v prípade ak použije na ocenenie ekvivalent, t.j. iný materiál/technológiu ako je v popise položky uvedený. Popis položky s uvedením </w:t>
      </w:r>
      <w:r w:rsidRPr="0031225F">
        <w:rPr>
          <w:rFonts w:eastAsia="Arial Unicode MS"/>
          <w:sz w:val="22"/>
          <w:szCs w:val="22"/>
        </w:rPr>
        <w:t>materiálu/technológie, resp. výrobku/výrobcu (napr. vo výkaze výmer je použitá formulácia „ako napríklad Tensar“ a pod. alebo je uvedený konkrétny materiál od konkrétneho výrobcu) je uvedený len orientačne a má odporúčací charakter, resp. slúži výlučne na predstavu o budúcich požadovaných materiálovo-technických vlastnostiach. V prípade, že uchádzač do stĺpca s názvom „Špecifikácia (materiál/technológia)“ neuvedie konkrétny druh materiálu/technológie</w:t>
      </w:r>
      <w:r w:rsidR="00507D80">
        <w:rPr>
          <w:rFonts w:eastAsia="Arial Unicode MS"/>
          <w:sz w:val="22"/>
          <w:szCs w:val="22"/>
        </w:rPr>
        <w:t>,</w:t>
      </w:r>
      <w:r w:rsidRPr="0031225F">
        <w:rPr>
          <w:rFonts w:eastAsia="Arial Unicode MS"/>
          <w:sz w:val="22"/>
          <w:szCs w:val="22"/>
        </w:rPr>
        <w:t xml:space="preserve"> je povinný zabudovať materiál/technológiu, ktorý/</w:t>
      </w:r>
      <w:r w:rsidR="00507D80">
        <w:rPr>
          <w:rFonts w:eastAsia="Arial Unicode MS"/>
          <w:sz w:val="22"/>
          <w:szCs w:val="22"/>
        </w:rPr>
        <w:t xml:space="preserve">á je uvedený/á v popise položky, </w:t>
      </w:r>
      <w:r w:rsidR="00507D80" w:rsidRPr="00507D80">
        <w:rPr>
          <w:rFonts w:eastAsia="Arial Unicode MS"/>
          <w:sz w:val="22"/>
          <w:szCs w:val="22"/>
        </w:rPr>
        <w:t>okrem prípadu schválenia iného materiálu/technológie zo strany obstarávateľa v súlade s podmienkami uvedenými v Zmluve.</w:t>
      </w:r>
      <w:r w:rsidRPr="0031225F">
        <w:rPr>
          <w:rFonts w:eastAsia="Arial Unicode MS"/>
          <w:sz w:val="22"/>
          <w:szCs w:val="22"/>
        </w:rPr>
        <w:t xml:space="preserve"> </w:t>
      </w:r>
    </w:p>
    <w:p w14:paraId="348FC88C" w14:textId="0332E669" w:rsidR="00D43505" w:rsidRPr="00D43505" w:rsidRDefault="00D43505" w:rsidP="00D43505">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Položky s rovnakým názvom (údaj uvedený v stĺpci s názvom „Popis“) musia mať rovnakú jednotkovú cenu. V prípade, že uchádzač uvedie pre položky s rovnakým názvom odlišnú jednotkovú cenu, rozdiel je povinný zdôvodniť v tabuľke „Rozdielna jednotková cena položky s rovnakým názvom“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vysvetlenie rozdielu v individuálnej kalkulácii jednotkovej ceny. </w:t>
      </w:r>
    </w:p>
    <w:p w14:paraId="593424EF" w14:textId="273939BD" w:rsidR="00D511B1" w:rsidRPr="004311A2" w:rsidRDefault="0031225F" w:rsidP="00D511B1">
      <w:pPr>
        <w:numPr>
          <w:ilvl w:val="0"/>
          <w:numId w:val="11"/>
        </w:numPr>
        <w:spacing w:before="120" w:after="160" w:line="259" w:lineRule="auto"/>
        <w:ind w:left="425" w:hanging="425"/>
        <w:jc w:val="both"/>
        <w:rPr>
          <w:rFonts w:eastAsia="Arial Unicode MS"/>
          <w:sz w:val="22"/>
          <w:szCs w:val="22"/>
        </w:rPr>
      </w:pPr>
      <w:r w:rsidRPr="004311A2">
        <w:rPr>
          <w:rFonts w:eastAsia="Arial Unicode MS"/>
          <w:sz w:val="22"/>
          <w:szCs w:val="22"/>
        </w:rPr>
        <w:t>Všetky ceny je uchádzač povinný uviesť v EUR so zaokrúhlením na dve desatinné miesta.</w:t>
      </w:r>
      <w:r w:rsidR="00D511B1" w:rsidRPr="004311A2">
        <w:rPr>
          <w:rFonts w:eastAsia="Arial Unicode MS"/>
          <w:sz w:val="22"/>
          <w:szCs w:val="22"/>
        </w:rPr>
        <w:t xml:space="preserve"> </w:t>
      </w:r>
    </w:p>
    <w:p w14:paraId="2DC8D02D" w14:textId="744AB9A4" w:rsidR="00D43505" w:rsidRPr="00D43505" w:rsidRDefault="00D43505" w:rsidP="00776211">
      <w:pPr>
        <w:pStyle w:val="Odsekzoznamu"/>
        <w:numPr>
          <w:ilvl w:val="0"/>
          <w:numId w:val="11"/>
        </w:numPr>
        <w:ind w:left="426" w:hanging="426"/>
        <w:jc w:val="both"/>
        <w:rPr>
          <w:rFonts w:ascii="Times New Roman" w:eastAsia="Arial Unicode MS" w:hAnsi="Times New Roman"/>
          <w:lang w:eastAsia="sk-SK"/>
        </w:rPr>
      </w:pPr>
      <w:r w:rsidRPr="00D43505">
        <w:rPr>
          <w:rFonts w:ascii="Times New Roman" w:eastAsia="Arial Unicode MS" w:hAnsi="Times New Roman"/>
          <w:lang w:eastAsia="sk-SK"/>
        </w:rPr>
        <w:t xml:space="preserve">Uchádzač musí oceniť všetky položky vo výkaze výmer. V prípade, že uchádzač niektorú položku zahrnie do ceny inej položky, do jednotkovej ceny pôvodnej položky uvedie 0 a zároveň je povinný ocenenie zdôvodniť v tabuľke „Nulová jednotková cena položky“ do samostatného súboru „Zdôvodnenie jednotkovej ceny“, ktorý obstarávateľ zverejnil prostredníctvom funkcionality </w:t>
      </w:r>
      <w:r w:rsidR="00F10911" w:rsidRPr="00F10911">
        <w:rPr>
          <w:rFonts w:ascii="Times New Roman" w:eastAsia="Arial Unicode MS" w:hAnsi="Times New Roman"/>
          <w:lang w:eastAsia="sk-SK"/>
        </w:rPr>
        <w:t>elektronického prostriedku JOSEPHINE</w:t>
      </w:r>
      <w:r w:rsidR="00F10911">
        <w:rPr>
          <w:rFonts w:ascii="Times New Roman" w:eastAsia="Arial Unicode MS" w:hAnsi="Times New Roman"/>
          <w:lang w:eastAsia="sk-SK"/>
        </w:rPr>
        <w:t xml:space="preserve"> </w:t>
      </w:r>
      <w:r w:rsidRPr="00D43505">
        <w:rPr>
          <w:rFonts w:ascii="Times New Roman" w:eastAsia="Arial Unicode MS" w:hAnsi="Times New Roman"/>
          <w:lang w:eastAsia="sk-SK"/>
        </w:rPr>
        <w:t xml:space="preserve">(Príloha č. 6c súťažných podkladov), ktorý bude súčasťou ponuky uchádzača. Uchádzač doplní údaje do stĺpcov „SO/PS“, „PČ“, „Kód položky“, „Popis“ a „Zdôvodnenie“. Zdôvodnením sa rozumie komentár (vysvetlenie), do ktorej súvisiacej položky je predmetná položka ocenená 0 zahrnutá.  </w:t>
      </w:r>
    </w:p>
    <w:p w14:paraId="3AE7F51D" w14:textId="25B0F78E" w:rsidR="00BC6786" w:rsidRPr="00BC6786" w:rsidRDefault="00BC6786" w:rsidP="00BC6786">
      <w:pPr>
        <w:numPr>
          <w:ilvl w:val="0"/>
          <w:numId w:val="11"/>
        </w:numPr>
        <w:spacing w:before="120" w:after="160" w:line="259" w:lineRule="auto"/>
        <w:jc w:val="both"/>
        <w:rPr>
          <w:sz w:val="22"/>
          <w:szCs w:val="22"/>
        </w:rPr>
      </w:pPr>
      <w:r w:rsidRPr="00BC6786">
        <w:rPr>
          <w:sz w:val="22"/>
          <w:szCs w:val="22"/>
        </w:rPr>
        <w:t xml:space="preserve">Cena celkom pre každú položku (okrem položky „Vytyčovacia sieť“)  je daná súčinom jednotkovej ceny a množstva uvedeného vo výkaze výmer a zaokrúhlená na dve desatinné miesta. Uchádzač hodnotu „Cena celkom (EUR)“ do elektronickej formy nevypĺňa (okrem položky „Vytyčovacia sieť“) , program sám doplní </w:t>
      </w:r>
      <w:r w:rsidRPr="00BC6786">
        <w:rPr>
          <w:sz w:val="22"/>
          <w:szCs w:val="22"/>
        </w:rPr>
        <w:lastRenderedPageBreak/>
        <w:t>správnu hodnotu. Pre položku „Vytyčovacia sieť“ uchádzač vypĺňa do elektronickej formy hodnotu „Cena celkom“ v tabuľke „Celková rekapitulácia“ .</w:t>
      </w:r>
    </w:p>
    <w:p w14:paraId="6FB33E89"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pre príslušný prevádzkový súbor alebo stavebný objekt je daná súčtom ceny celkom všetkých položiek príslušného prevádzkového súboru alebo stavebného objektu. Uchádzač hodnotu „Celkom“ do elektronickej formy nevypĺňa, program sám doplní správnu hodnotu a prenesie ju do tabuľky „Rekapitulácia objektov“ pre príslušnú UČS. </w:t>
      </w:r>
    </w:p>
    <w:p w14:paraId="4A730847" w14:textId="77777777" w:rsidR="00BC6786" w:rsidRPr="00BC6786" w:rsidRDefault="00BC6786" w:rsidP="00BC6786">
      <w:pPr>
        <w:spacing w:before="120" w:after="160" w:line="259" w:lineRule="auto"/>
        <w:ind w:left="360"/>
        <w:jc w:val="both"/>
        <w:rPr>
          <w:sz w:val="22"/>
          <w:szCs w:val="22"/>
        </w:rPr>
      </w:pPr>
      <w:r w:rsidRPr="00BC6786">
        <w:rPr>
          <w:sz w:val="22"/>
          <w:szCs w:val="22"/>
        </w:rPr>
        <w:t xml:space="preserve">Hodnota „Celkom“ v tabuľke „Rekapitulácia objektov“ pre príslušnú UČS je daná súčtom ceny všetkých prevádzkových súborov a stavebných objektov. Uchádzač hodnotu „Celkom“ do elektronickej formy nevypĺňa, program sám doplní správnu hodnotu a prenesie ju do tabuľky „Celková rekapitulácia“. </w:t>
      </w:r>
    </w:p>
    <w:p w14:paraId="3A116509" w14:textId="77777777" w:rsidR="00BC6786" w:rsidRPr="00BC6786" w:rsidRDefault="00BC6786" w:rsidP="00BC6786">
      <w:pPr>
        <w:spacing w:before="120" w:after="160" w:line="259" w:lineRule="auto"/>
        <w:ind w:left="360"/>
        <w:jc w:val="both"/>
        <w:rPr>
          <w:sz w:val="22"/>
          <w:szCs w:val="22"/>
        </w:rPr>
      </w:pPr>
      <w:r w:rsidRPr="00BC6786">
        <w:rPr>
          <w:sz w:val="22"/>
          <w:szCs w:val="22"/>
        </w:rPr>
        <w:t>Hodnota „Zmluvná cena celkom“ v tabuľke „Celková rekapitulácia“ je daná súčtom nákladov všetkých UČS a nákladov za vytyčovaciu sieť . Uchádzač hodnotu „Zmluvná cena celkom“ do elektronickej formy nevypĺňa, program sám doplní správnu hodnotu.</w:t>
      </w:r>
    </w:p>
    <w:p w14:paraId="3112BE44" w14:textId="77777777" w:rsidR="00BC6786" w:rsidRDefault="00BC6786" w:rsidP="00BC6786">
      <w:pPr>
        <w:spacing w:before="120" w:after="160" w:line="259" w:lineRule="auto"/>
        <w:ind w:left="425"/>
        <w:jc w:val="both"/>
        <w:rPr>
          <w:sz w:val="22"/>
          <w:szCs w:val="22"/>
          <w:highlight w:val="yellow"/>
        </w:rPr>
      </w:pPr>
    </w:p>
    <w:p w14:paraId="5621E797"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Ceny uvedené vo výkaze výmer majú byť úplné kompletné hodnoty za práce uvedené v daných položkách, vrátane všetkých nákladov a výdavkov potrebných na realizáciu a súvisiacich s realizáciou diela, spolu so všetkými prípadnými pomocnými prácami a montážami a všetkými všeobecnými rizikami, záväzkami a povinnosťami uloženými v súťažných podkladoch, na základe ktorých sa vypracujú ponuky. Fixné náklady, zisk a náhrady za všetky povinnosti sú rovnomerne rozložené vo všetkých jednotkových cenách.</w:t>
      </w:r>
    </w:p>
    <w:p w14:paraId="6DBE7B0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Tabuľky „Pracovné sily“, „Zariadenia a iné“ budú ocenené uchádzačom jednotkovými cenami, ale do navrhovanej zmluvnej ceny celkom sa nezarátavajú.</w:t>
      </w:r>
    </w:p>
    <w:p w14:paraId="3F836A7A" w14:textId="5F198F56"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si musí spolu s výkazom výmer preštudovať aj všetky ostatné súvisiace dokumenty v súťažných podkladoch (technické špecifikácie v textových častiach, výkresy, zmluvné podmienky, pokyny pre uchádzačov, atď.), aby sa dôkladne oboznámil s detailným popisom požadovaných prác a so spôsobom, akým sa zrealizujú. V prípade, že názov prevádzkového súboru alebo stavebného objektu nevystihuje špecifikáciu v textových častiach, platí podrobný popis v technických špecifikáciách. Pri odvoze materiálov na skládky sa kalkulujú aj poplatky za skládku</w:t>
      </w:r>
      <w:r w:rsidR="003B551F">
        <w:rPr>
          <w:sz w:val="22"/>
          <w:szCs w:val="22"/>
        </w:rPr>
        <w:t>. A</w:t>
      </w:r>
      <w:r w:rsidRPr="004311A2">
        <w:rPr>
          <w:sz w:val="22"/>
          <w:szCs w:val="22"/>
        </w:rPr>
        <w:t>k chýba osobitná položka poplatku za skládku</w:t>
      </w:r>
      <w:r w:rsidR="003B551F">
        <w:rPr>
          <w:sz w:val="22"/>
          <w:szCs w:val="22"/>
        </w:rPr>
        <w:t xml:space="preserve">, </w:t>
      </w:r>
      <w:r w:rsidRPr="004311A2">
        <w:rPr>
          <w:sz w:val="22"/>
          <w:szCs w:val="22"/>
        </w:rPr>
        <w:t>uchádzač</w:t>
      </w:r>
      <w:r w:rsidR="003B551F">
        <w:rPr>
          <w:sz w:val="22"/>
          <w:szCs w:val="22"/>
        </w:rPr>
        <w:t xml:space="preserve"> zároveň</w:t>
      </w:r>
      <w:r w:rsidRPr="004311A2">
        <w:rPr>
          <w:sz w:val="22"/>
          <w:szCs w:val="22"/>
        </w:rPr>
        <w:t xml:space="preserve"> priloží k ocenenému výkazu výmer komentár (vysvetlenie), do ktorej súvisiacej položky je predmetný poplatok zahrnutý s uvedením hmotnosti vybúraných konštrukcií.</w:t>
      </w:r>
    </w:p>
    <w:p w14:paraId="2F98B28C"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Uchádzač musí pri oceňovaní brať do úvahy a zahrnúť do ceny jednotlivých súvisiacich položiek aj:</w:t>
      </w:r>
    </w:p>
    <w:p w14:paraId="100671BD"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zisk, režijné náklady, náklady na mzdy, dane, odmeny, odlučné, ubytovanie, diéty, cestovné a všetky priame a nepriame výdavky spojené s poskytovaním potrebných pracovníkov, náklady za nočné smeny, prácu nadčas, počas víkendov a sviatkov, resp. dní pracovného voľna a pokoja (vrátane príplatkov), vrátane poplatkov za prenájom priestorov, elektrinu, vodného a stočného, tlače a kopírovania, spotrebného materiálu, telekomunikačných poplatkov a pod.,</w:t>
      </w:r>
    </w:p>
    <w:p w14:paraId="62462112" w14:textId="7B2F9B13"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 kompletizačnou činnosťou (vytýčenie inžinierskych sietí, ktoré nie sú v majetku a správe </w:t>
      </w:r>
      <w:r w:rsidR="00A74288" w:rsidRPr="00D90594">
        <w:rPr>
          <w:rFonts w:eastAsia="Calibri"/>
          <w:sz w:val="22"/>
          <w:szCs w:val="22"/>
          <w:lang w:eastAsia="en-US"/>
        </w:rPr>
        <w:t>ŽSR</w:t>
      </w:r>
      <w:r w:rsidRPr="00D90594">
        <w:rPr>
          <w:rFonts w:eastAsia="Calibri"/>
          <w:sz w:val="22"/>
          <w:szCs w:val="22"/>
          <w:lang w:eastAsia="en-US"/>
        </w:rPr>
        <w:t>,</w:t>
      </w:r>
      <w:r w:rsidRPr="004311A2">
        <w:rPr>
          <w:rFonts w:eastAsia="Calibri"/>
          <w:sz w:val="22"/>
          <w:szCs w:val="22"/>
          <w:lang w:eastAsia="en-US"/>
        </w:rPr>
        <w:t xml:space="preserve"> koordinácia subdodávateľov</w:t>
      </w:r>
      <w:r w:rsidR="00D90594">
        <w:rPr>
          <w:rFonts w:eastAsia="Calibri"/>
          <w:sz w:val="22"/>
          <w:szCs w:val="22"/>
          <w:lang w:eastAsia="en-US"/>
        </w:rPr>
        <w:t xml:space="preserve"> </w:t>
      </w:r>
      <w:r w:rsidRPr="004311A2">
        <w:rPr>
          <w:rFonts w:eastAsia="Calibri"/>
          <w:sz w:val="22"/>
          <w:szCs w:val="22"/>
          <w:lang w:eastAsia="en-US"/>
        </w:rPr>
        <w:t>náklady spojené s odovzdávaním diela, preberacie konania,</w:t>
      </w:r>
      <w:r w:rsidR="00AA2B9C">
        <w:rPr>
          <w:rFonts w:eastAsia="Calibri"/>
          <w:sz w:val="22"/>
          <w:szCs w:val="22"/>
          <w:lang w:eastAsia="en-US"/>
        </w:rPr>
        <w:t xml:space="preserve"> </w:t>
      </w:r>
      <w:r w:rsidRPr="004311A2">
        <w:rPr>
          <w:rFonts w:eastAsia="Calibri"/>
          <w:sz w:val="22"/>
          <w:szCs w:val="22"/>
          <w:lang w:eastAsia="en-US"/>
        </w:rPr>
        <w:t xml:space="preserve">atď.), </w:t>
      </w:r>
    </w:p>
    <w:p w14:paraId="376F9F55"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náklady spojené so zriadením, údržbou a odstránením zariadenia staveniska, </w:t>
      </w:r>
    </w:p>
    <w:p w14:paraId="50405A0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vedľajšie rozpočtové náklady -  zariadenie staveniska, prevádzkové vplyvy (vplyv okolia na práce, napr. výluky, cestná doprava) a územné vplyvy (špeciálne podmienky, ako napr. časové obmedzenia na vykonávanie prác a pod.)</w:t>
      </w:r>
    </w:p>
    <w:p w14:paraId="4FCA38FF" w14:textId="50DFEC72"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dovoz materiálu</w:t>
      </w:r>
      <w:r w:rsidR="00AA2B9C">
        <w:rPr>
          <w:rFonts w:eastAsia="Calibri"/>
          <w:sz w:val="22"/>
          <w:szCs w:val="22"/>
          <w:lang w:eastAsia="en-US"/>
        </w:rPr>
        <w:t xml:space="preserve"> </w:t>
      </w:r>
      <w:r w:rsidR="00AA2B9C" w:rsidRPr="00AA2B9C">
        <w:rPr>
          <w:rFonts w:eastAsia="Calibri"/>
          <w:sz w:val="22"/>
          <w:szCs w:val="22"/>
          <w:lang w:eastAsia="en-US"/>
        </w:rPr>
        <w:t>a uloženie materiálu na stavenisko, na skládkové plochy, manipulačné plochy určené pre úpravu materiálu vrátane nákladov na prípadné potrebné úpravy prístupových komunikácií</w:t>
      </w:r>
      <w:r w:rsidRPr="004311A2">
        <w:rPr>
          <w:rFonts w:eastAsia="Calibri"/>
          <w:sz w:val="22"/>
          <w:szCs w:val="22"/>
          <w:lang w:eastAsia="en-US"/>
        </w:rPr>
        <w:t xml:space="preserve">, mimostaveniskovú dopravu, balné a skladné, presun dodávok vrátane poplatkov za dopravnú cestu a súvisiacich nákladov, dodanie a dovoz zabudovaných materiálov a zariadení, dodanie a dovoz pomocných materiálov a konštrukcií (napr. spevnené plochy, lešenia, pojazdné plošiny a iné montážne zariadenia, vozíky pre betonáž, značky, tabule, atď.), presun hmôt a dodávok (pokiaľ nie je samostatnou položkou objektu), </w:t>
      </w:r>
    </w:p>
    <w:p w14:paraId="1BF97DE8"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lastRenderedPageBreak/>
        <w:t xml:space="preserve">náklady na všetky drobné a pomocné práce (ako napr. </w:t>
      </w:r>
      <w:r w:rsidRPr="004311A2">
        <w:rPr>
          <w:rFonts w:eastAsia="Calibri"/>
          <w:sz w:val="22"/>
          <w:szCs w:val="22"/>
        </w:rPr>
        <w:t>utesnenie spojov</w:t>
      </w:r>
      <w:r w:rsidRPr="004311A2">
        <w:rPr>
          <w:rFonts w:eastAsia="Calibri"/>
          <w:sz w:val="22"/>
          <w:szCs w:val="22"/>
          <w:lang w:eastAsia="en-US"/>
        </w:rPr>
        <w:t xml:space="preserve">, murárske výpomoci), podiel pridružených výkonov, drobné, pomocné a podružné materiály, </w:t>
      </w:r>
      <w:r w:rsidRPr="004311A2">
        <w:rPr>
          <w:rFonts w:eastAsia="Calibri"/>
          <w:sz w:val="22"/>
          <w:szCs w:val="22"/>
        </w:rPr>
        <w:t xml:space="preserve">výdaj a prevzatie materiálu, zásobovacia réžia, vrátane pomocných stavebných materiálov a s tým spojená administratíva, </w:t>
      </w:r>
    </w:p>
    <w:p w14:paraId="4D5FFD01"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 xml:space="preserve">dozor a kontrolu správcov cudzích sietí a zariadení, </w:t>
      </w:r>
    </w:p>
    <w:p w14:paraId="7679F364" w14:textId="77777777" w:rsidR="00D511B1" w:rsidRPr="004311A2" w:rsidRDefault="00D511B1" w:rsidP="0031030B">
      <w:pPr>
        <w:numPr>
          <w:ilvl w:val="0"/>
          <w:numId w:val="47"/>
        </w:numPr>
        <w:spacing w:before="120" w:after="200" w:line="259" w:lineRule="auto"/>
        <w:ind w:left="851" w:hanging="425"/>
        <w:contextualSpacing/>
        <w:jc w:val="both"/>
        <w:rPr>
          <w:rFonts w:eastAsia="Calibri"/>
          <w:sz w:val="22"/>
          <w:szCs w:val="22"/>
          <w:lang w:eastAsia="en-US"/>
        </w:rPr>
      </w:pPr>
      <w:r w:rsidRPr="004311A2">
        <w:rPr>
          <w:rFonts w:eastAsia="Calibri"/>
          <w:sz w:val="22"/>
          <w:szCs w:val="22"/>
          <w:lang w:eastAsia="en-US"/>
        </w:rPr>
        <w:t>náklady na revízie, skúšky (napr. funkčné skúšky, úradné skúšky, zaťažkávacie skúšky, skúšky zariadení, predkomplexné a komplexné skúšky, prípravné, predbežné a hlavné tesniace a tlakové skúšky, napäťové skúšky apod.), komplexné vyskúšanie, skúšobnú prevádzku, uvedenie do prevádzky, reguláciu a konfiguráciu zariadení, nastavenie a programovanie systémov, odborné prehliadky, technickú kontrolu, merania, certifikácie a pod., vrátane nákladov na vydanie príslušného dokladu (napr. protokoly spôsobilosti, technická správa, revízna správa,</w:t>
      </w:r>
      <w:r w:rsidRPr="004311A2">
        <w:rPr>
          <w:sz w:val="22"/>
          <w:szCs w:val="22"/>
        </w:rPr>
        <w:t xml:space="preserve"> </w:t>
      </w:r>
      <w:r w:rsidRPr="004311A2">
        <w:rPr>
          <w:rFonts w:eastAsia="Calibri"/>
          <w:sz w:val="22"/>
          <w:szCs w:val="22"/>
          <w:lang w:eastAsia="en-US"/>
        </w:rPr>
        <w:t>záverečná správa, meracie protokoly), prevádzkové a manipulačné poriadky a k nim prislúchajúcu dokumentáciu, školenia (napr. obsluhujúceho personálu),</w:t>
      </w:r>
    </w:p>
    <w:p w14:paraId="3F7B2FF9" w14:textId="66191576" w:rsidR="00D511B1" w:rsidRPr="004311A2" w:rsidRDefault="00D511B1" w:rsidP="0031030B">
      <w:pPr>
        <w:numPr>
          <w:ilvl w:val="0"/>
          <w:numId w:val="47"/>
        </w:numPr>
        <w:spacing w:before="120" w:after="120" w:line="259" w:lineRule="auto"/>
        <w:ind w:left="850" w:hanging="425"/>
        <w:jc w:val="both"/>
        <w:rPr>
          <w:rFonts w:eastAsia="Calibri"/>
          <w:sz w:val="22"/>
          <w:szCs w:val="22"/>
          <w:lang w:eastAsia="en-US"/>
        </w:rPr>
      </w:pPr>
      <w:r w:rsidRPr="004311A2">
        <w:rPr>
          <w:rFonts w:eastAsia="Calibri"/>
          <w:sz w:val="22"/>
          <w:szCs w:val="22"/>
          <w:lang w:eastAsia="en-US"/>
        </w:rPr>
        <w:t xml:space="preserve">všetky všeobecné riziká, záväzky, apod. </w:t>
      </w:r>
    </w:p>
    <w:p w14:paraId="73EC4BFB" w14:textId="77777777" w:rsidR="00D511B1" w:rsidRPr="004311A2" w:rsidRDefault="00D511B1" w:rsidP="00D511B1">
      <w:pPr>
        <w:spacing w:before="60"/>
        <w:ind w:left="425"/>
        <w:jc w:val="both"/>
        <w:rPr>
          <w:sz w:val="22"/>
          <w:szCs w:val="22"/>
        </w:rPr>
      </w:pPr>
      <w:r w:rsidRPr="004311A2">
        <w:rPr>
          <w:sz w:val="22"/>
          <w:szCs w:val="22"/>
        </w:rPr>
        <w:t xml:space="preserve">Uchádzač/budúci Zhotoviteľ je povinný hospodárne a efektívne využiť vyzískaný materiál a opätovne ho použiť. Uchádzač si musí zakalkulovať v ponuke všetky náklady súvisiace s uložením a dopravou materiálu na skládkové plochy, resp. manipulačné plochy určené pre úpravu materiálu, vrátane nákladov na prípadné potrebné úpravy prístupových komunikácií na tieto miesta. </w:t>
      </w:r>
    </w:p>
    <w:p w14:paraId="692EDC43"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Uchádzač si do navrhovanej zmluvnej ceny celkom zahrnie aj náklady na dočasné zábery pozemkov, potrebné pre realizáciu stavby. Ide najmä o skládkové plochy, prístupové cesty a manipulačné plochy nachádzajúce sa mimo pozemkov v majetku ŽSR, ktoré sú požadované pre realizáciu stavby podľa predloženého </w:t>
      </w:r>
      <w:r w:rsidRPr="00552D64">
        <w:rPr>
          <w:b/>
          <w:sz w:val="22"/>
          <w:szCs w:val="22"/>
        </w:rPr>
        <w:t>POV</w:t>
      </w:r>
      <w:r w:rsidRPr="004311A2">
        <w:rPr>
          <w:sz w:val="22"/>
          <w:szCs w:val="22"/>
        </w:rPr>
        <w:t>. Uvedeným sa myslí nielen zahrnutie priamych nákladov na úpravu pozemkov, ale aj zahrnutie všetkých nákladov potrebných na zabezpečenie týchto pozemkov vrátane prístupov, nájomných zmlúv a z toho vyplývajúcich poplatkov pre realizáciu stavby.</w:t>
      </w:r>
    </w:p>
    <w:p w14:paraId="45C4F591"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Výrobná dokumentácia, dielenské výkresy a montážne schémy nie sú predmetom projektovej dokumentácie. Ak si realizácia vyžaduje, aby časť/časti trvalých prác naprojektoval úspešný uchádzač/Zhotoviteľ (napr. technologické zariadenia), uchádzač si do navrhovanej zmluvnej ceny celkom zahrnie všetky tieto záväzky a náklady spojené so spracovaním projektu, zabezpečenia údajov a výkresov, osvedčení, očakávaných schválení, opakovaných podaní, zmien, dodatkov diela (napr. zabezpečovacie zariadenie, podporné konštrukcie (skruž), jej statické posúdenie, projekt presného umiestnenia polohy riadených stýkačových spínačov, atď.).</w:t>
      </w:r>
    </w:p>
    <w:p w14:paraId="300DA5DA" w14:textId="0D247498"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Prevádzkové náklady a ostatné náklady ŽSR spojené s realizáciou stavby (napr. za vytýčenie inžinierskych sietí v majetku a správe ŽSR, vypínanie a zapínanie VN a NN, dozor zodpovedného príslušného správcu ŽSR pri prácach v rámci jednotlivých </w:t>
      </w:r>
      <w:r w:rsidRPr="005842B0">
        <w:rPr>
          <w:sz w:val="22"/>
          <w:szCs w:val="22"/>
        </w:rPr>
        <w:t>ROV</w:t>
      </w:r>
      <w:r w:rsidRPr="004311A2">
        <w:rPr>
          <w:sz w:val="22"/>
          <w:szCs w:val="22"/>
        </w:rPr>
        <w:t>,</w:t>
      </w:r>
      <w:r w:rsidR="001E56F7">
        <w:rPr>
          <w:sz w:val="22"/>
          <w:szCs w:val="22"/>
        </w:rPr>
        <w:t xml:space="preserve"> výluková činnosť, stráženie priecestí,</w:t>
      </w:r>
      <w:r w:rsidRPr="004311A2">
        <w:rPr>
          <w:sz w:val="22"/>
          <w:szCs w:val="22"/>
        </w:rPr>
        <w:t xml:space="preserve"> vypínanie a zapínanie zabezpečovacieho a oznamovacieho zariadenia, prenájom koľajových žeriavov, mostných provizórií od ŽSR a iné výkony zložiek ŽSR) si nebude uchádzač/Zhotoviteľ účtovať a teda tieto náklady nebudú súčasťou jednotkových cien v ocenenom výkaze výmer a navrhovanej  zmluvnej ceny celkom, nakoľko budú poskytované úspešnému uchádzačovi/Zhotoviteľovi na základe vnútropodnikovej objednávky ŽSR.</w:t>
      </w:r>
    </w:p>
    <w:p w14:paraId="16A05E6F"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Množstvá stanovené pre položky vo výkaze výmer predstavujú objem jednotlivých druhov prác, ktoré </w:t>
      </w:r>
      <w:r w:rsidR="007B5DEE">
        <w:rPr>
          <w:sz w:val="22"/>
          <w:szCs w:val="22"/>
        </w:rPr>
        <w:t xml:space="preserve">bude potrebné vykonať v rámci Zmluvy </w:t>
      </w:r>
      <w:r w:rsidRPr="004311A2">
        <w:rPr>
          <w:sz w:val="22"/>
          <w:szCs w:val="22"/>
        </w:rPr>
        <w:t xml:space="preserve">a uvedené sú tak, aby umožnili vypracovať ponuky na jednotnom základe. </w:t>
      </w:r>
    </w:p>
    <w:p w14:paraId="215391AE"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 xml:space="preserve">Úspešný uchádzač/Zhotoviteľ na vlastné náklady musí vyhotoviť dokumentáciu skutočného realizovania stavby </w:t>
      </w:r>
      <w:r w:rsidRPr="00C87F0F">
        <w:rPr>
          <w:b/>
          <w:sz w:val="22"/>
          <w:szCs w:val="22"/>
        </w:rPr>
        <w:t>(</w:t>
      </w:r>
      <w:r w:rsidRPr="005842B0">
        <w:rPr>
          <w:sz w:val="22"/>
          <w:szCs w:val="22"/>
        </w:rPr>
        <w:t>DSRS</w:t>
      </w:r>
      <w:r w:rsidRPr="00C87F0F">
        <w:rPr>
          <w:b/>
          <w:sz w:val="22"/>
          <w:szCs w:val="22"/>
        </w:rPr>
        <w:t>)</w:t>
      </w:r>
      <w:r w:rsidRPr="004311A2">
        <w:rPr>
          <w:sz w:val="22"/>
          <w:szCs w:val="22"/>
        </w:rPr>
        <w:t xml:space="preserve"> projektantom s platným osvedčením v zmysle legislatívy SR. Ocenenie tejto dokumentácie je uchádzač povinný zahrnúť do jednotkových cien položiek jednotlivých stavebných objektov a prevádzkových súborov.</w:t>
      </w:r>
    </w:p>
    <w:p w14:paraId="1E089362" w14:textId="77777777"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V prípade, že uchádzač predkladá ekvivalentné riešenie, musí mať v jednotkovej cene ekvivalentného riešenia zahrnuté všetky povinnosti a náklady spojené so zabudovaním ekvivalentu do diela vrátane projektu, zabezpečenia údajov a výkresov, osvedčení, očakávaných schválení, opakovaných podaní, zmien, dodatkov diela. Pri návrhu uchádzača na prípadnú zámenu rovnocenných produktov je preto potrebné oceniť všetky spolupôsobiace materiály a zariadenia v stavebnej konštrukcii (súbore).</w:t>
      </w:r>
    </w:p>
    <w:p w14:paraId="4A0AE1E7" w14:textId="4D4CB999" w:rsidR="00D511B1" w:rsidRPr="005207C1" w:rsidRDefault="00D511B1" w:rsidP="00D511B1">
      <w:pPr>
        <w:numPr>
          <w:ilvl w:val="0"/>
          <w:numId w:val="11"/>
        </w:numPr>
        <w:spacing w:before="120" w:after="160" w:line="259" w:lineRule="auto"/>
        <w:ind w:left="425" w:hanging="425"/>
        <w:jc w:val="both"/>
        <w:rPr>
          <w:sz w:val="22"/>
          <w:szCs w:val="22"/>
        </w:rPr>
      </w:pPr>
      <w:r w:rsidRPr="00244056">
        <w:rPr>
          <w:sz w:val="22"/>
          <w:szCs w:val="22"/>
        </w:rPr>
        <w:t xml:space="preserve">V prípade, že uchádzač v časovom harmonograme </w:t>
      </w:r>
      <w:r w:rsidR="007D1585" w:rsidRPr="00244056">
        <w:rPr>
          <w:sz w:val="22"/>
          <w:szCs w:val="22"/>
        </w:rPr>
        <w:t xml:space="preserve">prác </w:t>
      </w:r>
      <w:r w:rsidRPr="00244056">
        <w:rPr>
          <w:sz w:val="22"/>
          <w:szCs w:val="22"/>
        </w:rPr>
        <w:t xml:space="preserve">nezohľadní zimné prestávky a bude uvažovať s realizáciou jednotlivých prác v zimných mesiacoch, musí mať v jednotkových cenách týchto prác zahrnuté aj </w:t>
      </w:r>
      <w:r w:rsidRPr="00244056">
        <w:rPr>
          <w:sz w:val="22"/>
          <w:szCs w:val="22"/>
        </w:rPr>
        <w:lastRenderedPageBreak/>
        <w:t xml:space="preserve">náklady na prípadné opatrenia pre zimné práce, ako aj náklady na opatrenia pre zabezpečenie železničnej dopravy v zimnom období (napr. zabezpečenie čistenia výhybiek v prípade ich nezapojenia do elektrického </w:t>
      </w:r>
      <w:r w:rsidRPr="005207C1">
        <w:rPr>
          <w:sz w:val="22"/>
          <w:szCs w:val="22"/>
        </w:rPr>
        <w:t xml:space="preserve">ohrevu). </w:t>
      </w:r>
    </w:p>
    <w:p w14:paraId="49BE35D7" w14:textId="5045CC18" w:rsidR="002427C1" w:rsidRPr="00023CA4" w:rsidRDefault="002427C1" w:rsidP="00D511B1">
      <w:pPr>
        <w:numPr>
          <w:ilvl w:val="0"/>
          <w:numId w:val="11"/>
        </w:numPr>
        <w:spacing w:before="120" w:after="160" w:line="259" w:lineRule="auto"/>
        <w:ind w:left="425" w:hanging="425"/>
        <w:jc w:val="both"/>
        <w:rPr>
          <w:sz w:val="22"/>
          <w:szCs w:val="22"/>
        </w:rPr>
      </w:pPr>
      <w:r w:rsidRPr="00023CA4">
        <w:rPr>
          <w:sz w:val="22"/>
          <w:szCs w:val="22"/>
        </w:rPr>
        <w:t>Uchádzač si do navrhovanej zmluvnej ceny celkom zahrnie aj náklady na činnosti vyplývajúce z </w:t>
      </w:r>
      <w:r w:rsidRPr="00023CA4">
        <w:rPr>
          <w:color w:val="000000"/>
          <w:sz w:val="22"/>
          <w:szCs w:val="22"/>
        </w:rPr>
        <w:t>vyjadrení a stanovísk príslušných subjektov k DSPRS a z právoplatného stavebného povolenia</w:t>
      </w:r>
      <w:r w:rsidR="00983314" w:rsidRPr="00023CA4">
        <w:rPr>
          <w:color w:val="000000"/>
          <w:sz w:val="22"/>
          <w:szCs w:val="22"/>
        </w:rPr>
        <w:t xml:space="preserve">, </w:t>
      </w:r>
      <w:r w:rsidR="00983314" w:rsidRPr="00023CA4">
        <w:rPr>
          <w:color w:val="000000"/>
        </w:rPr>
        <w:t>ak mu budú v lehote na predkladanie ponúk poskytnuté.</w:t>
      </w:r>
    </w:p>
    <w:p w14:paraId="3CA7BA98" w14:textId="2ED8AEFF" w:rsidR="00D511B1" w:rsidRPr="004311A2" w:rsidRDefault="00D511B1" w:rsidP="00D511B1">
      <w:pPr>
        <w:numPr>
          <w:ilvl w:val="0"/>
          <w:numId w:val="11"/>
        </w:numPr>
        <w:spacing w:before="120" w:after="160" w:line="259" w:lineRule="auto"/>
        <w:ind w:left="425" w:hanging="425"/>
        <w:jc w:val="both"/>
        <w:rPr>
          <w:sz w:val="22"/>
          <w:szCs w:val="22"/>
        </w:rPr>
      </w:pPr>
      <w:r w:rsidRPr="004311A2">
        <w:rPr>
          <w:sz w:val="22"/>
          <w:szCs w:val="22"/>
        </w:rPr>
        <w:t>Cenu predmetu zákazky možno</w:t>
      </w:r>
      <w:r w:rsidR="00095F2F">
        <w:rPr>
          <w:sz w:val="22"/>
          <w:szCs w:val="22"/>
        </w:rPr>
        <w:t xml:space="preserve"> zmeniť len</w:t>
      </w:r>
      <w:r w:rsidR="00AA2B9C">
        <w:rPr>
          <w:sz w:val="22"/>
          <w:szCs w:val="22"/>
        </w:rPr>
        <w:t xml:space="preserve"> na základe zmeny Zmluvy</w:t>
      </w:r>
      <w:r w:rsidR="00095F2F">
        <w:rPr>
          <w:sz w:val="22"/>
          <w:szCs w:val="22"/>
        </w:rPr>
        <w:t xml:space="preserve"> </w:t>
      </w:r>
      <w:r w:rsidRPr="004311A2">
        <w:rPr>
          <w:sz w:val="22"/>
          <w:szCs w:val="22"/>
        </w:rPr>
        <w:t xml:space="preserve">v súlade s § 18 ZVO. </w:t>
      </w:r>
    </w:p>
    <w:p w14:paraId="09AE2EDE" w14:textId="77777777" w:rsidR="00D511B1" w:rsidRPr="004311A2" w:rsidRDefault="00D511B1" w:rsidP="00D511B1">
      <w:pPr>
        <w:numPr>
          <w:ilvl w:val="0"/>
          <w:numId w:val="11"/>
        </w:numPr>
        <w:spacing w:before="120" w:after="160" w:line="259" w:lineRule="auto"/>
        <w:ind w:left="425" w:hanging="425"/>
        <w:jc w:val="both"/>
        <w:rPr>
          <w:rFonts w:eastAsia="Calibri"/>
          <w:sz w:val="22"/>
          <w:szCs w:val="22"/>
          <w:lang w:eastAsia="en-US"/>
        </w:rPr>
      </w:pPr>
      <w:r w:rsidRPr="004311A2">
        <w:rPr>
          <w:sz w:val="22"/>
          <w:szCs w:val="22"/>
        </w:rPr>
        <w:t>Navrhovanú zmluvnú cenu celkom stanovenú v ponuke nebude možné úspešným uchádzačom/Zhotoviteľom prekročiť ani meniť</w:t>
      </w:r>
      <w:r w:rsidR="00095F2F">
        <w:rPr>
          <w:sz w:val="22"/>
          <w:szCs w:val="22"/>
        </w:rPr>
        <w:t>, okrem prípadov uvedených v Zmluve</w:t>
      </w:r>
      <w:r w:rsidRPr="004311A2">
        <w:rPr>
          <w:sz w:val="22"/>
          <w:szCs w:val="22"/>
        </w:rPr>
        <w:t>.</w:t>
      </w:r>
    </w:p>
    <w:p w14:paraId="7A489F5C" w14:textId="77777777" w:rsidR="00D511B1" w:rsidRPr="004311A2" w:rsidRDefault="00D511B1" w:rsidP="00D511B1">
      <w:pPr>
        <w:spacing w:after="160"/>
        <w:rPr>
          <w:rFonts w:eastAsia="Calibri"/>
          <w:sz w:val="22"/>
          <w:szCs w:val="22"/>
          <w:lang w:eastAsia="en-US"/>
        </w:rPr>
      </w:pPr>
    </w:p>
    <w:p w14:paraId="4F168CC6" w14:textId="77777777" w:rsidR="00406597" w:rsidRPr="002C6B69" w:rsidRDefault="00406597" w:rsidP="009238C3">
      <w:pPr>
        <w:jc w:val="both"/>
        <w:rPr>
          <w:b/>
          <w:bCs/>
          <w:sz w:val="22"/>
          <w:szCs w:val="22"/>
        </w:rPr>
        <w:sectPr w:rsidR="00406597" w:rsidRPr="002C6B69" w:rsidSect="008B351C">
          <w:headerReference w:type="default" r:id="rId15"/>
          <w:footerReference w:type="default" r:id="rId16"/>
          <w:footerReference w:type="first" r:id="rId17"/>
          <w:pgSz w:w="11906" w:h="16838"/>
          <w:pgMar w:top="1077" w:right="567" w:bottom="993" w:left="1304" w:header="680" w:footer="567" w:gutter="0"/>
          <w:pgNumType w:start="1"/>
          <w:cols w:space="708"/>
          <w:noEndnote/>
          <w:titlePg/>
          <w:docGrid w:linePitch="326"/>
        </w:sectPr>
      </w:pPr>
    </w:p>
    <w:p w14:paraId="2F23679D" w14:textId="55825E26" w:rsidR="001D6707" w:rsidRPr="009238C3" w:rsidRDefault="001D6707" w:rsidP="009238C3">
      <w:pPr>
        <w:keepNext/>
        <w:numPr>
          <w:ilvl w:val="12"/>
          <w:numId w:val="0"/>
        </w:numPr>
        <w:spacing w:after="240"/>
        <w:jc w:val="center"/>
        <w:outlineLvl w:val="0"/>
        <w:rPr>
          <w:b/>
          <w:sz w:val="32"/>
          <w:szCs w:val="32"/>
        </w:rPr>
      </w:pPr>
      <w:r w:rsidRPr="009238C3">
        <w:rPr>
          <w:b/>
          <w:sz w:val="32"/>
          <w:szCs w:val="32"/>
        </w:rPr>
        <w:lastRenderedPageBreak/>
        <w:t xml:space="preserve">D.  </w:t>
      </w:r>
      <w:r w:rsidR="00FB7943">
        <w:rPr>
          <w:b/>
          <w:sz w:val="32"/>
          <w:szCs w:val="32"/>
        </w:rPr>
        <w:t>Informácie k o</w:t>
      </w:r>
      <w:r w:rsidRPr="009238C3">
        <w:rPr>
          <w:b/>
          <w:sz w:val="32"/>
          <w:szCs w:val="32"/>
        </w:rPr>
        <w:t>bchodn</w:t>
      </w:r>
      <w:r w:rsidR="00FB7943">
        <w:rPr>
          <w:b/>
          <w:sz w:val="32"/>
          <w:szCs w:val="32"/>
        </w:rPr>
        <w:t>ým</w:t>
      </w:r>
      <w:r w:rsidRPr="009238C3">
        <w:rPr>
          <w:b/>
          <w:sz w:val="32"/>
          <w:szCs w:val="32"/>
        </w:rPr>
        <w:t xml:space="preserve"> podmienk</w:t>
      </w:r>
      <w:r w:rsidR="00FB7943">
        <w:rPr>
          <w:b/>
          <w:sz w:val="32"/>
          <w:szCs w:val="32"/>
        </w:rPr>
        <w:t>am</w:t>
      </w:r>
    </w:p>
    <w:p w14:paraId="7C4ACA26"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 xml:space="preserve">V </w:t>
      </w:r>
      <w:r w:rsidR="003928EC" w:rsidRPr="009238C3">
        <w:rPr>
          <w:sz w:val="22"/>
          <w:szCs w:val="22"/>
        </w:rPr>
        <w:t>z</w:t>
      </w:r>
      <w:r w:rsidR="00FF2E02" w:rsidRPr="009238C3">
        <w:rPr>
          <w:sz w:val="22"/>
          <w:szCs w:val="22"/>
        </w:rPr>
        <w:t>mluv</w:t>
      </w:r>
      <w:r w:rsidRPr="009238C3">
        <w:rPr>
          <w:sz w:val="22"/>
          <w:szCs w:val="22"/>
        </w:rPr>
        <w:t>ných vzťahoch sa namiesto pojmu zá</w:t>
      </w:r>
      <w:r w:rsidR="0083337F" w:rsidRPr="009238C3">
        <w:rPr>
          <w:sz w:val="22"/>
          <w:szCs w:val="22"/>
        </w:rPr>
        <w:t xml:space="preserve">ujemca a uchádzač bude uvádzať </w:t>
      </w:r>
      <w:r w:rsidR="00F50D09" w:rsidRPr="009238C3">
        <w:rPr>
          <w:sz w:val="22"/>
          <w:szCs w:val="22"/>
        </w:rPr>
        <w:t>Z</w:t>
      </w:r>
      <w:r w:rsidRPr="009238C3">
        <w:rPr>
          <w:sz w:val="22"/>
          <w:szCs w:val="22"/>
        </w:rPr>
        <w:t>hotoviteľ</w:t>
      </w:r>
      <w:r w:rsidR="00085897" w:rsidRPr="009238C3">
        <w:rPr>
          <w:sz w:val="22"/>
          <w:szCs w:val="22"/>
        </w:rPr>
        <w:t>,</w:t>
      </w:r>
      <w:r w:rsidRPr="009238C3">
        <w:rPr>
          <w:sz w:val="22"/>
          <w:szCs w:val="22"/>
        </w:rPr>
        <w:t xml:space="preserve"> namiesto pojmu obstarávateľ sa bude uvádzať </w:t>
      </w:r>
      <w:r w:rsidR="00F50D09" w:rsidRPr="009238C3">
        <w:rPr>
          <w:sz w:val="22"/>
          <w:szCs w:val="22"/>
        </w:rPr>
        <w:t>O</w:t>
      </w:r>
      <w:r w:rsidRPr="009238C3">
        <w:rPr>
          <w:sz w:val="22"/>
          <w:szCs w:val="22"/>
        </w:rPr>
        <w:t>bjednávateľ</w:t>
      </w:r>
      <w:r w:rsidR="00BA3C98" w:rsidRPr="009238C3">
        <w:rPr>
          <w:sz w:val="22"/>
          <w:szCs w:val="22"/>
        </w:rPr>
        <w:t xml:space="preserve">. </w:t>
      </w:r>
      <w:r w:rsidR="006A7D27" w:rsidRPr="009238C3">
        <w:rPr>
          <w:sz w:val="22"/>
          <w:szCs w:val="22"/>
        </w:rPr>
        <w:t xml:space="preserve">              </w:t>
      </w:r>
      <w:r w:rsidR="00BA3C98" w:rsidRPr="009238C3">
        <w:rPr>
          <w:sz w:val="22"/>
          <w:szCs w:val="22"/>
        </w:rPr>
        <w:t xml:space="preserve"> </w:t>
      </w:r>
    </w:p>
    <w:p w14:paraId="5C3A0505" w14:textId="77777777"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predloží čestné vyhlásenie, že súhlasí s podmienkami určenými obstarávateľom. </w:t>
      </w:r>
      <w:r w:rsidR="00E171BD" w:rsidRPr="009238C3">
        <w:rPr>
          <w:sz w:val="22"/>
          <w:szCs w:val="22"/>
        </w:rPr>
        <w:t>Vzor takéhoto vyhlásenia</w:t>
      </w:r>
      <w:r w:rsidRPr="009238C3">
        <w:rPr>
          <w:sz w:val="22"/>
          <w:szCs w:val="22"/>
        </w:rPr>
        <w:t xml:space="preserve"> </w:t>
      </w:r>
      <w:r w:rsidR="00670F09" w:rsidRPr="009238C3">
        <w:rPr>
          <w:sz w:val="22"/>
          <w:szCs w:val="22"/>
        </w:rPr>
        <w:t xml:space="preserve">tvorí </w:t>
      </w:r>
      <w:r w:rsidR="00E72C4B" w:rsidRPr="009238C3">
        <w:rPr>
          <w:sz w:val="22"/>
          <w:szCs w:val="22"/>
        </w:rPr>
        <w:t>P</w:t>
      </w:r>
      <w:r w:rsidR="00680FAE" w:rsidRPr="009238C3">
        <w:rPr>
          <w:sz w:val="22"/>
          <w:szCs w:val="22"/>
        </w:rPr>
        <w:t>ríloh</w:t>
      </w:r>
      <w:r w:rsidR="00670F09" w:rsidRPr="009238C3">
        <w:rPr>
          <w:sz w:val="22"/>
          <w:szCs w:val="22"/>
        </w:rPr>
        <w:t>u</w:t>
      </w:r>
      <w:r w:rsidR="00680FAE" w:rsidRPr="009238C3">
        <w:rPr>
          <w:sz w:val="22"/>
          <w:szCs w:val="22"/>
        </w:rPr>
        <w:t xml:space="preserve"> </w:t>
      </w:r>
      <w:r w:rsidRPr="009238C3">
        <w:rPr>
          <w:sz w:val="22"/>
          <w:szCs w:val="22"/>
        </w:rPr>
        <w:t>č. 3</w:t>
      </w:r>
      <w:r w:rsidR="00B12651">
        <w:rPr>
          <w:sz w:val="22"/>
          <w:szCs w:val="22"/>
        </w:rPr>
        <w:t xml:space="preserve"> súťažných podkladov</w:t>
      </w:r>
      <w:r w:rsidRPr="009238C3">
        <w:rPr>
          <w:sz w:val="22"/>
          <w:szCs w:val="22"/>
        </w:rPr>
        <w:t xml:space="preserve"> </w:t>
      </w:r>
      <w:r w:rsidR="00415791" w:rsidRPr="009238C3">
        <w:rPr>
          <w:sz w:val="22"/>
          <w:szCs w:val="22"/>
        </w:rPr>
        <w:t xml:space="preserve">– </w:t>
      </w:r>
      <w:r w:rsidR="00415791" w:rsidRPr="009238C3">
        <w:rPr>
          <w:i/>
          <w:sz w:val="22"/>
          <w:szCs w:val="22"/>
        </w:rPr>
        <w:t>Vyhlásenie uchádzača</w:t>
      </w:r>
      <w:r w:rsidRPr="009238C3">
        <w:rPr>
          <w:sz w:val="22"/>
          <w:szCs w:val="22"/>
        </w:rPr>
        <w:t>.</w:t>
      </w:r>
    </w:p>
    <w:p w14:paraId="38DF7C57" w14:textId="49FDA384" w:rsidR="00E52E51" w:rsidRPr="009238C3" w:rsidRDefault="00E52E51" w:rsidP="00F44695">
      <w:pPr>
        <w:numPr>
          <w:ilvl w:val="0"/>
          <w:numId w:val="12"/>
        </w:numPr>
        <w:spacing w:before="120"/>
        <w:ind w:left="426" w:hanging="426"/>
        <w:jc w:val="both"/>
        <w:rPr>
          <w:sz w:val="22"/>
          <w:szCs w:val="22"/>
        </w:rPr>
      </w:pPr>
      <w:r w:rsidRPr="009238C3">
        <w:rPr>
          <w:sz w:val="22"/>
          <w:szCs w:val="22"/>
        </w:rPr>
        <w:t xml:space="preserve">Uchádzač vo svojej ponuke </w:t>
      </w:r>
      <w:r w:rsidR="00085897" w:rsidRPr="009238C3">
        <w:rPr>
          <w:b/>
          <w:sz w:val="22"/>
          <w:szCs w:val="22"/>
        </w:rPr>
        <w:t>pred</w:t>
      </w:r>
      <w:r w:rsidR="008162D8" w:rsidRPr="009238C3">
        <w:rPr>
          <w:b/>
          <w:sz w:val="22"/>
          <w:szCs w:val="22"/>
        </w:rPr>
        <w:t>k</w:t>
      </w:r>
      <w:r w:rsidR="00085897" w:rsidRPr="009238C3">
        <w:rPr>
          <w:b/>
          <w:sz w:val="22"/>
          <w:szCs w:val="22"/>
        </w:rPr>
        <w:t>l</w:t>
      </w:r>
      <w:r w:rsidR="008162D8" w:rsidRPr="009238C3">
        <w:rPr>
          <w:b/>
          <w:sz w:val="22"/>
          <w:szCs w:val="22"/>
        </w:rPr>
        <w:t>adá</w:t>
      </w:r>
      <w:r w:rsidRPr="009238C3">
        <w:rPr>
          <w:sz w:val="22"/>
          <w:szCs w:val="22"/>
        </w:rPr>
        <w:t xml:space="preserve"> </w:t>
      </w:r>
      <w:r w:rsidR="00BF0FEE" w:rsidRPr="009238C3">
        <w:rPr>
          <w:i/>
          <w:sz w:val="22"/>
          <w:szCs w:val="22"/>
          <w:u w:val="single"/>
        </w:rPr>
        <w:t>návrh Zmluvy vrátane príloh</w:t>
      </w:r>
      <w:r w:rsidR="00BF0FEE" w:rsidRPr="009238C3">
        <w:rPr>
          <w:sz w:val="22"/>
          <w:szCs w:val="22"/>
        </w:rPr>
        <w:t xml:space="preserve"> vyhotovený podľa </w:t>
      </w:r>
      <w:r w:rsidR="00E72C4B" w:rsidRPr="009238C3">
        <w:rPr>
          <w:sz w:val="22"/>
          <w:szCs w:val="22"/>
        </w:rPr>
        <w:t>P</w:t>
      </w:r>
      <w:r w:rsidR="00800F1C" w:rsidRPr="009238C3">
        <w:rPr>
          <w:sz w:val="22"/>
          <w:szCs w:val="22"/>
        </w:rPr>
        <w:t>ríloh</w:t>
      </w:r>
      <w:r w:rsidR="00BF0FEE" w:rsidRPr="009238C3">
        <w:rPr>
          <w:sz w:val="22"/>
          <w:szCs w:val="22"/>
        </w:rPr>
        <w:t>y</w:t>
      </w:r>
      <w:r w:rsidR="00800F1C" w:rsidRPr="009238C3">
        <w:rPr>
          <w:sz w:val="22"/>
          <w:szCs w:val="22"/>
        </w:rPr>
        <w:t xml:space="preserve"> </w:t>
      </w:r>
      <w:r w:rsidRPr="009238C3">
        <w:rPr>
          <w:sz w:val="22"/>
          <w:szCs w:val="22"/>
        </w:rPr>
        <w:t>č. 2 súťažných podkladov</w:t>
      </w:r>
      <w:r w:rsidR="00BF0FEE" w:rsidRPr="009238C3">
        <w:rPr>
          <w:sz w:val="22"/>
          <w:szCs w:val="22"/>
        </w:rPr>
        <w:t xml:space="preserve"> </w:t>
      </w:r>
      <w:r w:rsidR="00BF0FEE" w:rsidRPr="009238C3">
        <w:rPr>
          <w:iCs/>
          <w:sz w:val="22"/>
          <w:szCs w:val="22"/>
        </w:rPr>
        <w:t xml:space="preserve">– </w:t>
      </w:r>
      <w:r w:rsidR="00BF0FEE" w:rsidRPr="009238C3">
        <w:rPr>
          <w:i/>
          <w:iCs/>
          <w:sz w:val="22"/>
          <w:szCs w:val="22"/>
        </w:rPr>
        <w:t>Obchodné podmienky obstarávateľa</w:t>
      </w:r>
      <w:r w:rsidRPr="009238C3">
        <w:rPr>
          <w:sz w:val="22"/>
          <w:szCs w:val="22"/>
        </w:rPr>
        <w:t xml:space="preserve">. </w:t>
      </w:r>
    </w:p>
    <w:p w14:paraId="70B1E22E" w14:textId="77777777" w:rsidR="00947B99" w:rsidRPr="009238C3" w:rsidRDefault="001D6707" w:rsidP="00F44695">
      <w:pPr>
        <w:numPr>
          <w:ilvl w:val="0"/>
          <w:numId w:val="12"/>
        </w:numPr>
        <w:spacing w:before="120"/>
        <w:ind w:left="426" w:hanging="426"/>
        <w:jc w:val="both"/>
        <w:rPr>
          <w:sz w:val="22"/>
          <w:szCs w:val="22"/>
        </w:rPr>
      </w:pPr>
      <w:r w:rsidRPr="009238C3">
        <w:rPr>
          <w:sz w:val="22"/>
          <w:szCs w:val="22"/>
        </w:rPr>
        <w:t>Uchádzač nesmie meniť obchodné podmienky obstarávateľa</w:t>
      </w:r>
      <w:r w:rsidR="00085897" w:rsidRPr="009238C3">
        <w:rPr>
          <w:sz w:val="22"/>
          <w:szCs w:val="22"/>
        </w:rPr>
        <w:t xml:space="preserve"> </w:t>
      </w:r>
      <w:r w:rsidR="00085897" w:rsidRPr="009238C3">
        <w:rPr>
          <w:b/>
          <w:sz w:val="22"/>
          <w:szCs w:val="22"/>
        </w:rPr>
        <w:t xml:space="preserve">a výslovný súhlas s nimi deklaruje predložením </w:t>
      </w:r>
      <w:r w:rsidR="00E72C4B" w:rsidRPr="009238C3">
        <w:rPr>
          <w:b/>
          <w:sz w:val="22"/>
          <w:szCs w:val="22"/>
        </w:rPr>
        <w:t>P</w:t>
      </w:r>
      <w:r w:rsidR="00800F1C" w:rsidRPr="009238C3">
        <w:rPr>
          <w:b/>
          <w:sz w:val="22"/>
          <w:szCs w:val="22"/>
        </w:rPr>
        <w:t xml:space="preserve">rílohy </w:t>
      </w:r>
      <w:r w:rsidR="00085897" w:rsidRPr="009238C3">
        <w:rPr>
          <w:b/>
          <w:sz w:val="22"/>
          <w:szCs w:val="22"/>
        </w:rPr>
        <w:t>č. 3</w:t>
      </w:r>
      <w:r w:rsidR="00B12651" w:rsidRPr="00B12651">
        <w:rPr>
          <w:b/>
          <w:sz w:val="22"/>
          <w:szCs w:val="22"/>
        </w:rPr>
        <w:t xml:space="preserve"> súťažných podkladov</w:t>
      </w:r>
      <w:r w:rsidR="00085897" w:rsidRPr="009238C3">
        <w:rPr>
          <w:b/>
          <w:sz w:val="22"/>
          <w:szCs w:val="22"/>
        </w:rPr>
        <w:t xml:space="preserve"> </w:t>
      </w:r>
      <w:r w:rsidR="00C72A4A" w:rsidRPr="009238C3">
        <w:rPr>
          <w:b/>
          <w:bCs/>
          <w:iCs/>
          <w:sz w:val="22"/>
          <w:szCs w:val="22"/>
        </w:rPr>
        <w:t>–</w:t>
      </w:r>
      <w:r w:rsidR="00C72A4A" w:rsidRPr="009238C3">
        <w:rPr>
          <w:iCs/>
          <w:sz w:val="22"/>
          <w:szCs w:val="22"/>
        </w:rPr>
        <w:t xml:space="preserve"> </w:t>
      </w:r>
      <w:r w:rsidR="00F83835" w:rsidRPr="00107AD0">
        <w:rPr>
          <w:b/>
          <w:i/>
          <w:sz w:val="22"/>
          <w:szCs w:val="22"/>
        </w:rPr>
        <w:t>Vyhlásenie uchádzača</w:t>
      </w:r>
      <w:r w:rsidRPr="009238C3">
        <w:rPr>
          <w:sz w:val="22"/>
          <w:szCs w:val="22"/>
        </w:rPr>
        <w:t xml:space="preserve">. </w:t>
      </w:r>
      <w:r w:rsidRPr="009238C3">
        <w:rPr>
          <w:sz w:val="22"/>
          <w:szCs w:val="22"/>
          <w:u w:val="single"/>
        </w:rPr>
        <w:t>Uchádzač obchodné podmienky obstarávateľa doplní</w:t>
      </w:r>
      <w:r w:rsidRPr="009238C3">
        <w:rPr>
          <w:sz w:val="22"/>
          <w:szCs w:val="22"/>
        </w:rPr>
        <w:t xml:space="preserve"> o</w:t>
      </w:r>
      <w:r w:rsidR="0068588D" w:rsidRPr="009238C3">
        <w:rPr>
          <w:sz w:val="22"/>
          <w:szCs w:val="22"/>
        </w:rPr>
        <w:t xml:space="preserve"> </w:t>
      </w:r>
      <w:r w:rsidRPr="009238C3">
        <w:rPr>
          <w:sz w:val="22"/>
          <w:szCs w:val="22"/>
        </w:rPr>
        <w:t xml:space="preserve">ustanovenia označené kurzívou </w:t>
      </w:r>
      <w:r w:rsidRPr="009238C3">
        <w:rPr>
          <w:i/>
          <w:iCs/>
          <w:sz w:val="22"/>
          <w:szCs w:val="22"/>
        </w:rPr>
        <w:t xml:space="preserve">(doplní </w:t>
      </w:r>
      <w:r w:rsidR="00A85AC1" w:rsidRPr="009238C3">
        <w:rPr>
          <w:i/>
          <w:iCs/>
          <w:sz w:val="22"/>
          <w:szCs w:val="22"/>
        </w:rPr>
        <w:t>Zhotoviteľ</w:t>
      </w:r>
      <w:r w:rsidRPr="009238C3">
        <w:rPr>
          <w:i/>
          <w:iCs/>
          <w:sz w:val="22"/>
          <w:szCs w:val="22"/>
        </w:rPr>
        <w:t>)</w:t>
      </w:r>
      <w:r w:rsidR="00A870F6" w:rsidRPr="009238C3">
        <w:rPr>
          <w:i/>
          <w:iCs/>
          <w:sz w:val="22"/>
          <w:szCs w:val="22"/>
        </w:rPr>
        <w:t xml:space="preserve"> </w:t>
      </w:r>
      <w:r w:rsidR="00A870F6" w:rsidRPr="009238C3">
        <w:rPr>
          <w:iCs/>
          <w:sz w:val="22"/>
          <w:szCs w:val="22"/>
        </w:rPr>
        <w:t xml:space="preserve">v Prílohe č. 2 </w:t>
      </w:r>
      <w:r w:rsidR="00C371B8" w:rsidRPr="009238C3">
        <w:rPr>
          <w:iCs/>
          <w:sz w:val="22"/>
          <w:szCs w:val="22"/>
        </w:rPr>
        <w:t xml:space="preserve">súťažných podkladov </w:t>
      </w:r>
      <w:r w:rsidR="00F83835" w:rsidRPr="009238C3">
        <w:rPr>
          <w:iCs/>
          <w:sz w:val="22"/>
          <w:szCs w:val="22"/>
        </w:rPr>
        <w:t xml:space="preserve">– </w:t>
      </w:r>
      <w:r w:rsidR="00F83835" w:rsidRPr="009238C3">
        <w:rPr>
          <w:i/>
          <w:iCs/>
          <w:sz w:val="22"/>
          <w:szCs w:val="22"/>
        </w:rPr>
        <w:t>Obchodné podmienky obstarávateľa</w:t>
      </w:r>
      <w:r w:rsidRPr="009238C3">
        <w:rPr>
          <w:sz w:val="22"/>
          <w:szCs w:val="22"/>
        </w:rPr>
        <w:t xml:space="preserve">. </w:t>
      </w:r>
    </w:p>
    <w:p w14:paraId="733EF0F9" w14:textId="77777777" w:rsidR="001D6707" w:rsidRPr="009238C3" w:rsidRDefault="001D6707" w:rsidP="00F44695">
      <w:pPr>
        <w:numPr>
          <w:ilvl w:val="0"/>
          <w:numId w:val="12"/>
        </w:numPr>
        <w:spacing w:before="120"/>
        <w:ind w:left="426" w:hanging="426"/>
        <w:jc w:val="both"/>
        <w:rPr>
          <w:sz w:val="22"/>
          <w:szCs w:val="22"/>
        </w:rPr>
      </w:pPr>
      <w:r w:rsidRPr="009238C3">
        <w:rPr>
          <w:sz w:val="22"/>
          <w:szCs w:val="22"/>
        </w:rPr>
        <w:t>Obchodné podmienky uchádzača nesmú byť v</w:t>
      </w:r>
      <w:r w:rsidR="00197040" w:rsidRPr="009238C3">
        <w:rPr>
          <w:sz w:val="22"/>
          <w:szCs w:val="22"/>
        </w:rPr>
        <w:t xml:space="preserve"> </w:t>
      </w:r>
      <w:r w:rsidRPr="009238C3">
        <w:rPr>
          <w:sz w:val="22"/>
          <w:szCs w:val="22"/>
        </w:rPr>
        <w:t>rozpore s</w:t>
      </w:r>
      <w:r w:rsidR="00197040" w:rsidRPr="009238C3">
        <w:rPr>
          <w:sz w:val="22"/>
          <w:szCs w:val="22"/>
        </w:rPr>
        <w:t xml:space="preserve"> </w:t>
      </w:r>
      <w:r w:rsidRPr="009238C3">
        <w:rPr>
          <w:sz w:val="22"/>
          <w:szCs w:val="22"/>
        </w:rPr>
        <w:t>podmienkami obstarávateľa</w:t>
      </w:r>
      <w:r w:rsidR="000578C2" w:rsidRPr="009238C3">
        <w:rPr>
          <w:sz w:val="22"/>
          <w:szCs w:val="22"/>
        </w:rPr>
        <w:t xml:space="preserve"> uvedenými v oznámení o vyhlásení verejného obstarávania </w:t>
      </w:r>
      <w:r w:rsidR="00AA4C36" w:rsidRPr="009238C3">
        <w:rPr>
          <w:sz w:val="22"/>
          <w:szCs w:val="22"/>
        </w:rPr>
        <w:t>a v týchto súťažných podkladoch</w:t>
      </w:r>
      <w:r w:rsidRPr="009238C3">
        <w:rPr>
          <w:sz w:val="22"/>
          <w:szCs w:val="22"/>
        </w:rPr>
        <w:t>.</w:t>
      </w:r>
    </w:p>
    <w:p w14:paraId="50AF80CF" w14:textId="26A9D5E1" w:rsidR="002D6A71" w:rsidRPr="009238C3" w:rsidRDefault="002D6A71" w:rsidP="00F44695">
      <w:pPr>
        <w:numPr>
          <w:ilvl w:val="0"/>
          <w:numId w:val="12"/>
        </w:numPr>
        <w:spacing w:before="120"/>
        <w:ind w:left="426" w:hanging="426"/>
        <w:jc w:val="both"/>
        <w:rPr>
          <w:sz w:val="22"/>
          <w:szCs w:val="22"/>
        </w:rPr>
      </w:pPr>
      <w:r w:rsidRPr="009238C3">
        <w:rPr>
          <w:sz w:val="22"/>
          <w:szCs w:val="22"/>
        </w:rPr>
        <w:t xml:space="preserve">Uchádzač je povinný sa oboznámiť so všeobecne záväznými právnymi predpismi </w:t>
      </w:r>
      <w:r w:rsidR="00135327" w:rsidRPr="009238C3">
        <w:rPr>
          <w:sz w:val="22"/>
          <w:szCs w:val="22"/>
        </w:rPr>
        <w:t>E</w:t>
      </w:r>
      <w:r w:rsidR="009B6598">
        <w:rPr>
          <w:sz w:val="22"/>
          <w:szCs w:val="22"/>
        </w:rPr>
        <w:t>Ú</w:t>
      </w:r>
      <w:r w:rsidR="00135327" w:rsidRPr="009238C3">
        <w:rPr>
          <w:sz w:val="22"/>
          <w:szCs w:val="22"/>
        </w:rPr>
        <w:t xml:space="preserve"> a </w:t>
      </w:r>
      <w:r w:rsidRPr="009238C3">
        <w:rPr>
          <w:sz w:val="22"/>
          <w:szCs w:val="22"/>
        </w:rPr>
        <w:t>SR</w:t>
      </w:r>
      <w:r w:rsidR="00135327" w:rsidRPr="009238C3">
        <w:rPr>
          <w:sz w:val="22"/>
          <w:szCs w:val="22"/>
        </w:rPr>
        <w:t xml:space="preserve"> (</w:t>
      </w:r>
      <w:r w:rsidRPr="009238C3">
        <w:rPr>
          <w:sz w:val="22"/>
          <w:szCs w:val="22"/>
        </w:rPr>
        <w:t>najmä so zákonom č. 258/1993 Z.</w:t>
      </w:r>
      <w:r w:rsidR="00690742" w:rsidRPr="009238C3">
        <w:rPr>
          <w:sz w:val="22"/>
          <w:szCs w:val="22"/>
        </w:rPr>
        <w:t xml:space="preserve"> </w:t>
      </w:r>
      <w:r w:rsidRPr="009238C3">
        <w:rPr>
          <w:sz w:val="22"/>
          <w:szCs w:val="22"/>
        </w:rPr>
        <w:t>z. o Železniciach Slovenskej republiky v</w:t>
      </w:r>
      <w:r w:rsidR="00C716F2" w:rsidRPr="009238C3">
        <w:rPr>
          <w:sz w:val="22"/>
          <w:szCs w:val="22"/>
        </w:rPr>
        <w:t xml:space="preserve"> </w:t>
      </w:r>
      <w:r w:rsidRPr="009238C3">
        <w:rPr>
          <w:sz w:val="22"/>
          <w:szCs w:val="22"/>
        </w:rPr>
        <w:t>znení neskorších predpisov</w:t>
      </w:r>
      <w:r w:rsidR="00EE1E69" w:rsidRPr="009238C3">
        <w:rPr>
          <w:sz w:val="22"/>
          <w:szCs w:val="22"/>
        </w:rPr>
        <w:t xml:space="preserve">, </w:t>
      </w:r>
      <w:r w:rsidRPr="009238C3">
        <w:rPr>
          <w:sz w:val="22"/>
          <w:szCs w:val="22"/>
        </w:rPr>
        <w:t>zákonom č.</w:t>
      </w:r>
      <w:r w:rsidR="004F3F11" w:rsidRPr="009238C3">
        <w:rPr>
          <w:sz w:val="22"/>
          <w:szCs w:val="22"/>
        </w:rPr>
        <w:t> </w:t>
      </w:r>
      <w:r w:rsidRPr="009238C3">
        <w:rPr>
          <w:sz w:val="22"/>
          <w:szCs w:val="22"/>
        </w:rPr>
        <w:t>513/2009 Z.</w:t>
      </w:r>
      <w:r w:rsidR="00690742" w:rsidRPr="009238C3">
        <w:rPr>
          <w:sz w:val="22"/>
          <w:szCs w:val="22"/>
        </w:rPr>
        <w:t xml:space="preserve"> </w:t>
      </w:r>
      <w:r w:rsidRPr="009238C3">
        <w:rPr>
          <w:sz w:val="22"/>
          <w:szCs w:val="22"/>
        </w:rPr>
        <w:t>z. o dráhach a o zmene a dopln</w:t>
      </w:r>
      <w:r w:rsidR="004F3F11" w:rsidRPr="009238C3">
        <w:rPr>
          <w:sz w:val="22"/>
          <w:szCs w:val="22"/>
        </w:rPr>
        <w:t xml:space="preserve">ení niektorých zákonov v znení </w:t>
      </w:r>
      <w:r w:rsidRPr="009238C3">
        <w:rPr>
          <w:sz w:val="22"/>
          <w:szCs w:val="22"/>
        </w:rPr>
        <w:t>neskorších predpisov</w:t>
      </w:r>
      <w:r w:rsidR="00135327" w:rsidRPr="009238C3">
        <w:rPr>
          <w:sz w:val="22"/>
          <w:szCs w:val="22"/>
        </w:rPr>
        <w:t>)</w:t>
      </w:r>
      <w:r w:rsidRPr="009238C3">
        <w:rPr>
          <w:sz w:val="22"/>
          <w:szCs w:val="22"/>
        </w:rPr>
        <w:t xml:space="preserve">, rezortnými predpismi </w:t>
      </w:r>
      <w:r w:rsidR="00EE1E69" w:rsidRPr="009238C3">
        <w:rPr>
          <w:sz w:val="22"/>
          <w:szCs w:val="22"/>
        </w:rPr>
        <w:t>MDPT</w:t>
      </w:r>
      <w:r w:rsidRPr="009238C3">
        <w:rPr>
          <w:sz w:val="22"/>
          <w:szCs w:val="22"/>
        </w:rPr>
        <w:t xml:space="preserve"> SR,</w:t>
      </w:r>
      <w:r w:rsidRPr="009238C3">
        <w:rPr>
          <w:b/>
          <w:sz w:val="22"/>
          <w:szCs w:val="22"/>
        </w:rPr>
        <w:t xml:space="preserve"> </w:t>
      </w:r>
      <w:r w:rsidR="00E37D37" w:rsidRPr="009238C3">
        <w:rPr>
          <w:sz w:val="22"/>
          <w:szCs w:val="22"/>
        </w:rPr>
        <w:t>resp.</w:t>
      </w:r>
      <w:r w:rsidRPr="009238C3">
        <w:rPr>
          <w:b/>
          <w:sz w:val="22"/>
          <w:szCs w:val="22"/>
        </w:rPr>
        <w:t xml:space="preserve"> </w:t>
      </w:r>
      <w:r w:rsidR="00EE1E69" w:rsidRPr="009238C3">
        <w:rPr>
          <w:sz w:val="22"/>
          <w:szCs w:val="22"/>
        </w:rPr>
        <w:t>MDVRR SR</w:t>
      </w:r>
      <w:r w:rsidRPr="009238C3">
        <w:rPr>
          <w:sz w:val="22"/>
          <w:szCs w:val="22"/>
        </w:rPr>
        <w:t xml:space="preserve">, </w:t>
      </w:r>
      <w:r w:rsidR="00DD7445" w:rsidRPr="00DD7445">
        <w:rPr>
          <w:sz w:val="22"/>
          <w:szCs w:val="22"/>
        </w:rPr>
        <w:t xml:space="preserve">resp. MDV SR, </w:t>
      </w:r>
      <w:r w:rsidR="006C7311" w:rsidRPr="009238C3">
        <w:rPr>
          <w:sz w:val="22"/>
          <w:szCs w:val="22"/>
        </w:rPr>
        <w:t xml:space="preserve">resp. </w:t>
      </w:r>
      <w:r w:rsidR="00A50CC7" w:rsidRPr="009238C3">
        <w:rPr>
          <w:sz w:val="22"/>
          <w:szCs w:val="22"/>
        </w:rPr>
        <w:t xml:space="preserve">MD SR, </w:t>
      </w:r>
      <w:r w:rsidRPr="009238C3">
        <w:rPr>
          <w:sz w:val="22"/>
          <w:szCs w:val="22"/>
        </w:rPr>
        <w:t xml:space="preserve">internými </w:t>
      </w:r>
      <w:r w:rsidR="009B6598">
        <w:rPr>
          <w:sz w:val="22"/>
          <w:szCs w:val="22"/>
        </w:rPr>
        <w:t>predpismi</w:t>
      </w:r>
      <w:r w:rsidRPr="009238C3">
        <w:rPr>
          <w:sz w:val="22"/>
          <w:szCs w:val="22"/>
        </w:rPr>
        <w:t xml:space="preserve"> ŽSR, technickými predpismi pre oblasť dráh a príslušnými normami, ktoré sú aplikovateľné, resp. môžu ovplyvniť úkony a aktivity súvisiace s predložením ponuky, alebo plnením Z</w:t>
      </w:r>
      <w:r w:rsidR="00C803BF" w:rsidRPr="009238C3">
        <w:rPr>
          <w:sz w:val="22"/>
          <w:szCs w:val="22"/>
        </w:rPr>
        <w:t>mluvy</w:t>
      </w:r>
      <w:r w:rsidRPr="009238C3">
        <w:rPr>
          <w:sz w:val="22"/>
          <w:szCs w:val="22"/>
        </w:rPr>
        <w:t>. Zároveň je povinný sa oboznámiť s</w:t>
      </w:r>
      <w:r w:rsidR="004F3F11" w:rsidRPr="009238C3">
        <w:rPr>
          <w:sz w:val="22"/>
          <w:szCs w:val="22"/>
        </w:rPr>
        <w:t> </w:t>
      </w:r>
      <w:r w:rsidR="00135327" w:rsidRPr="009238C3">
        <w:rPr>
          <w:sz w:val="22"/>
          <w:szCs w:val="22"/>
        </w:rPr>
        <w:t>v</w:t>
      </w:r>
      <w:r w:rsidRPr="009238C3">
        <w:rPr>
          <w:sz w:val="22"/>
          <w:szCs w:val="22"/>
        </w:rPr>
        <w:t>yhláškou MDPT SR</w:t>
      </w:r>
      <w:r w:rsidRPr="009238C3">
        <w:rPr>
          <w:b/>
          <w:sz w:val="22"/>
          <w:szCs w:val="22"/>
        </w:rPr>
        <w:t xml:space="preserve"> </w:t>
      </w:r>
      <w:r w:rsidRPr="009238C3">
        <w:rPr>
          <w:sz w:val="22"/>
          <w:szCs w:val="22"/>
        </w:rPr>
        <w:t>č. 350/2010 Z.</w:t>
      </w:r>
      <w:r w:rsidR="00690742" w:rsidRPr="009238C3">
        <w:rPr>
          <w:sz w:val="22"/>
          <w:szCs w:val="22"/>
        </w:rPr>
        <w:t xml:space="preserve"> </w:t>
      </w:r>
      <w:r w:rsidR="00AE7CC1" w:rsidRPr="009238C3">
        <w:rPr>
          <w:sz w:val="22"/>
          <w:szCs w:val="22"/>
        </w:rPr>
        <w:t>z.</w:t>
      </w:r>
      <w:r w:rsidRPr="009238C3">
        <w:rPr>
          <w:sz w:val="22"/>
          <w:szCs w:val="22"/>
        </w:rPr>
        <w:t xml:space="preserve"> o stavebnom a technickom poriadku dráh a</w:t>
      </w:r>
      <w:r w:rsidR="004F3F11" w:rsidRPr="009238C3">
        <w:rPr>
          <w:sz w:val="22"/>
          <w:szCs w:val="22"/>
        </w:rPr>
        <w:t> </w:t>
      </w:r>
      <w:r w:rsidRPr="009238C3">
        <w:rPr>
          <w:sz w:val="22"/>
          <w:szCs w:val="22"/>
        </w:rPr>
        <w:t>s </w:t>
      </w:r>
      <w:r w:rsidR="003F3EE8" w:rsidRPr="009238C3">
        <w:rPr>
          <w:sz w:val="22"/>
          <w:szCs w:val="22"/>
        </w:rPr>
        <w:t>v</w:t>
      </w:r>
      <w:r w:rsidRPr="009238C3">
        <w:rPr>
          <w:sz w:val="22"/>
          <w:szCs w:val="22"/>
        </w:rPr>
        <w:t>yhláškou MDPT SR č. 351/2010 Z.</w:t>
      </w:r>
      <w:r w:rsidR="00690742" w:rsidRPr="009238C3">
        <w:rPr>
          <w:sz w:val="22"/>
          <w:szCs w:val="22"/>
        </w:rPr>
        <w:t xml:space="preserve"> </w:t>
      </w:r>
      <w:r w:rsidRPr="009238C3">
        <w:rPr>
          <w:sz w:val="22"/>
          <w:szCs w:val="22"/>
        </w:rPr>
        <w:t>z. o dopravnom poriadku dráh.</w:t>
      </w:r>
    </w:p>
    <w:p w14:paraId="77ED64E1" w14:textId="77777777" w:rsidR="00FF6F56" w:rsidRPr="009238C3" w:rsidRDefault="00FF6F56" w:rsidP="009238C3">
      <w:pPr>
        <w:spacing w:before="60"/>
        <w:jc w:val="both"/>
        <w:rPr>
          <w:sz w:val="22"/>
          <w:szCs w:val="22"/>
        </w:rPr>
      </w:pPr>
    </w:p>
    <w:p w14:paraId="69440A37" w14:textId="77777777" w:rsidR="00EA1EB7" w:rsidRPr="009238C3" w:rsidRDefault="009C7F43" w:rsidP="009238C3">
      <w:pPr>
        <w:keepNext/>
        <w:numPr>
          <w:ilvl w:val="12"/>
          <w:numId w:val="0"/>
        </w:numPr>
        <w:jc w:val="center"/>
        <w:outlineLvl w:val="0"/>
        <w:rPr>
          <w:b/>
          <w:sz w:val="32"/>
          <w:szCs w:val="32"/>
        </w:rPr>
      </w:pPr>
      <w:r w:rsidRPr="009238C3">
        <w:rPr>
          <w:sz w:val="22"/>
          <w:szCs w:val="22"/>
        </w:rPr>
        <w:br w:type="page"/>
      </w:r>
      <w:r w:rsidR="0017583C" w:rsidRPr="009238C3">
        <w:rPr>
          <w:b/>
          <w:sz w:val="32"/>
          <w:szCs w:val="32"/>
        </w:rPr>
        <w:lastRenderedPageBreak/>
        <w:t>E. Podmienky účasti uchádzačov</w:t>
      </w:r>
    </w:p>
    <w:p w14:paraId="793E17E5" w14:textId="77777777" w:rsidR="008739AD" w:rsidRDefault="008739AD" w:rsidP="009238C3">
      <w:pPr>
        <w:ind w:firstLine="1"/>
        <w:jc w:val="center"/>
        <w:rPr>
          <w:sz w:val="22"/>
          <w:szCs w:val="22"/>
        </w:rPr>
      </w:pPr>
    </w:p>
    <w:p w14:paraId="7248D132" w14:textId="56363939" w:rsidR="0017583C" w:rsidRPr="009238C3" w:rsidRDefault="0017583C" w:rsidP="009238C3">
      <w:pPr>
        <w:ind w:firstLine="1"/>
        <w:jc w:val="center"/>
        <w:rPr>
          <w:sz w:val="22"/>
          <w:szCs w:val="22"/>
        </w:rPr>
      </w:pPr>
      <w:r w:rsidRPr="009238C3">
        <w:rPr>
          <w:sz w:val="22"/>
          <w:szCs w:val="22"/>
        </w:rPr>
        <w:t>Časť I.</w:t>
      </w:r>
    </w:p>
    <w:p w14:paraId="6E8E569C" w14:textId="77777777" w:rsidR="00937751" w:rsidRPr="009238C3" w:rsidRDefault="00EE12F0" w:rsidP="009238C3">
      <w:pPr>
        <w:keepNext/>
        <w:ind w:firstLine="1"/>
        <w:jc w:val="center"/>
        <w:outlineLvl w:val="1"/>
        <w:rPr>
          <w:rStyle w:val="Siln"/>
          <w:b w:val="0"/>
          <w:bCs w:val="0"/>
          <w:sz w:val="22"/>
          <w:szCs w:val="22"/>
        </w:rPr>
      </w:pPr>
      <w:r w:rsidRPr="009238C3">
        <w:rPr>
          <w:b/>
          <w:bCs/>
          <w:sz w:val="22"/>
          <w:szCs w:val="22"/>
        </w:rPr>
        <w:t>Podmienky účasti uchádzačov</w:t>
      </w:r>
    </w:p>
    <w:p w14:paraId="659D8ACB" w14:textId="77777777" w:rsidR="00CF0C3B" w:rsidRPr="00CF0C3B" w:rsidRDefault="00CF0C3B" w:rsidP="0031030B">
      <w:pPr>
        <w:numPr>
          <w:ilvl w:val="0"/>
          <w:numId w:val="21"/>
        </w:numPr>
        <w:tabs>
          <w:tab w:val="left" w:pos="709"/>
        </w:tabs>
        <w:spacing w:before="120"/>
        <w:jc w:val="both"/>
        <w:rPr>
          <w:sz w:val="22"/>
          <w:szCs w:val="22"/>
        </w:rPr>
      </w:pPr>
      <w:r w:rsidRPr="00CF0C3B">
        <w:rPr>
          <w:sz w:val="22"/>
          <w:szCs w:val="22"/>
        </w:rPr>
        <w:t>Uchádzač musí spĺňať podmienky účasti uvedené v § 32 ods. 1 ZVO. Uchádzač preukáže splnenie podmienok účasti týkajúcich sa osobného postavenia predložením dokladov podľa § 32 ods. 2 ZVO.</w:t>
      </w:r>
    </w:p>
    <w:p w14:paraId="67E26BC7" w14:textId="77777777" w:rsidR="00CF0C3B" w:rsidRPr="00CF0C3B" w:rsidRDefault="00CF0C3B" w:rsidP="00CF0C3B">
      <w:pPr>
        <w:tabs>
          <w:tab w:val="left" w:pos="709"/>
        </w:tabs>
        <w:spacing w:before="120"/>
        <w:ind w:left="720"/>
        <w:jc w:val="both"/>
        <w:rPr>
          <w:sz w:val="22"/>
          <w:szCs w:val="22"/>
        </w:rPr>
      </w:pPr>
      <w:r w:rsidRPr="00CF0C3B">
        <w:rPr>
          <w:sz w:val="22"/>
          <w:szCs w:val="22"/>
        </w:rPr>
        <w:t>Uchádzač môže preukázať splnenie podmienok účasti týkajúcich sa osobného postavenia spôsobom podľa § 32 ods. 4 alebo ods. 5 ZVO, ak sú splnené v nich uvedené podmienky na uplatnenie tohto postupu.</w:t>
      </w:r>
    </w:p>
    <w:p w14:paraId="744DAFEB"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je zapísaný v zozname hospodárskych subjektov (§ 152 a nasl. ZVO) a má v zozname hospodárskych subjektov zapísané všetky údaje podľa § 32 ods. 1 ZVO, nemusí splnenie podmienok účasti týkajúcich sa osobného postavenia preukazovať. </w:t>
      </w:r>
      <w:r w:rsidR="008533A8">
        <w:rPr>
          <w:sz w:val="22"/>
          <w:szCs w:val="22"/>
        </w:rPr>
        <w:t>O</w:t>
      </w:r>
      <w:r w:rsidRPr="00CF0C3B">
        <w:rPr>
          <w:sz w:val="22"/>
          <w:szCs w:val="22"/>
        </w:rPr>
        <w:t xml:space="preserve">bstarávateľ v takom prípade vyhodnocuje splnenie podmienok účasti podľa § 32 ZVO spôsobom podľa § 152 ods. 4 a 5 ZVO. </w:t>
      </w:r>
      <w:r w:rsidR="008533A8">
        <w:rPr>
          <w:sz w:val="22"/>
          <w:szCs w:val="22"/>
        </w:rPr>
        <w:t>O</w:t>
      </w:r>
      <w:r w:rsidRPr="00CF0C3B">
        <w:rPr>
          <w:sz w:val="22"/>
          <w:szCs w:val="22"/>
        </w:rPr>
        <w:t>bstarávateľ umožňuje splnenie podmienok účasti osobného postavenia podľa § 152 ods. 3 ZVO.</w:t>
      </w:r>
    </w:p>
    <w:p w14:paraId="6362C986" w14:textId="77777777" w:rsidR="00CF0C3B" w:rsidRPr="00CF0C3B" w:rsidRDefault="00CF0C3B" w:rsidP="00CF0C3B">
      <w:pPr>
        <w:tabs>
          <w:tab w:val="left" w:pos="709"/>
        </w:tabs>
        <w:spacing w:before="120"/>
        <w:ind w:left="720"/>
        <w:jc w:val="both"/>
        <w:rPr>
          <w:sz w:val="22"/>
          <w:szCs w:val="22"/>
        </w:rPr>
      </w:pPr>
      <w:r w:rsidRPr="00CF0C3B">
        <w:rPr>
          <w:sz w:val="22"/>
          <w:szCs w:val="22"/>
        </w:rPr>
        <w:t xml:space="preserve">Uchádzač, ktorý nie je zapísaný v zozname hospodárskych subjektov alebo v ňom nemá zapísané všetky požadované údaje, resp. doklady podľa § 32 ods. 1 ZVO je povinný chýbajúce údaje preukázať obstarávateľovi: </w:t>
      </w:r>
    </w:p>
    <w:p w14:paraId="5FD9FCF5"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predložením príslušného dokladu podľa § 32 ods. 2 ZVO v ponuke alebo </w:t>
      </w:r>
    </w:p>
    <w:p w14:paraId="48CA36B1" w14:textId="77777777" w:rsidR="00CF0C3B" w:rsidRPr="00CF0C3B" w:rsidRDefault="00CF0C3B" w:rsidP="0031030B">
      <w:pPr>
        <w:numPr>
          <w:ilvl w:val="0"/>
          <w:numId w:val="35"/>
        </w:numPr>
        <w:spacing w:before="120"/>
        <w:ind w:left="993" w:hanging="142"/>
        <w:jc w:val="both"/>
        <w:rPr>
          <w:sz w:val="22"/>
          <w:szCs w:val="22"/>
        </w:rPr>
      </w:pPr>
      <w:r w:rsidRPr="00CF0C3B">
        <w:rPr>
          <w:sz w:val="22"/>
          <w:szCs w:val="22"/>
        </w:rPr>
        <w:t xml:space="preserve">doplnením chýbajúceho údaju do zoznamu hospodárskych subjektov. </w:t>
      </w:r>
    </w:p>
    <w:p w14:paraId="10A10F87" w14:textId="5DB58A73" w:rsidR="00CF0C3B" w:rsidRPr="00CF0C3B" w:rsidRDefault="00CF0C3B" w:rsidP="00CF0C3B">
      <w:pPr>
        <w:tabs>
          <w:tab w:val="left" w:pos="709"/>
        </w:tabs>
        <w:spacing w:before="120"/>
        <w:ind w:left="720"/>
        <w:jc w:val="both"/>
        <w:rPr>
          <w:sz w:val="22"/>
          <w:szCs w:val="22"/>
        </w:rPr>
      </w:pPr>
      <w:r w:rsidRPr="00CF0C3B">
        <w:rPr>
          <w:sz w:val="22"/>
          <w:szCs w:val="22"/>
        </w:rPr>
        <w:t xml:space="preserve">Zápis do zoznamu hospodárskych subjektov je účinný voči každému </w:t>
      </w:r>
      <w:r w:rsidR="00D23367">
        <w:rPr>
          <w:sz w:val="22"/>
          <w:szCs w:val="22"/>
        </w:rPr>
        <w:t xml:space="preserve">verejnému obstarávateľovi alebo </w:t>
      </w:r>
      <w:r w:rsidRPr="00CF0C3B">
        <w:rPr>
          <w:sz w:val="22"/>
          <w:szCs w:val="22"/>
        </w:rPr>
        <w:t xml:space="preserve">obstarávateľovi a údaje v ňom uvedené nie je potrebné v postupoch verejného obstarávania overovať. </w:t>
      </w:r>
      <w:r w:rsidR="008533A8">
        <w:rPr>
          <w:sz w:val="22"/>
          <w:szCs w:val="22"/>
        </w:rPr>
        <w:t>O</w:t>
      </w:r>
      <w:r w:rsidRPr="00CF0C3B">
        <w:rPr>
          <w:sz w:val="22"/>
          <w:szCs w:val="22"/>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ZVO.</w:t>
      </w:r>
    </w:p>
    <w:p w14:paraId="0DDD5EC0" w14:textId="3781CD69" w:rsidR="00D44DEA" w:rsidRPr="009238C3" w:rsidRDefault="008533A8" w:rsidP="00CF0C3B">
      <w:pPr>
        <w:tabs>
          <w:tab w:val="left" w:pos="709"/>
        </w:tabs>
        <w:spacing w:before="120"/>
        <w:ind w:left="720"/>
        <w:jc w:val="both"/>
        <w:rPr>
          <w:sz w:val="22"/>
          <w:szCs w:val="22"/>
        </w:rPr>
      </w:pPr>
      <w:r>
        <w:rPr>
          <w:sz w:val="22"/>
          <w:szCs w:val="22"/>
        </w:rPr>
        <w:t>O</w:t>
      </w:r>
      <w:r w:rsidR="00CF0C3B" w:rsidRPr="00CF0C3B">
        <w:rPr>
          <w:sz w:val="22"/>
          <w:szCs w:val="22"/>
        </w:rPr>
        <w:t>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00D23367">
        <w:rPr>
          <w:sz w:val="22"/>
          <w:szCs w:val="22"/>
        </w:rPr>
        <w:t xml:space="preserve"> v znení neskorších predpisov</w:t>
      </w:r>
      <w:r w:rsidR="00CF0C3B" w:rsidRPr="00CF0C3B">
        <w:rPr>
          <w:sz w:val="22"/>
          <w:szCs w:val="22"/>
        </w:rPr>
        <w:t>.</w:t>
      </w:r>
    </w:p>
    <w:p w14:paraId="0088A1C7" w14:textId="77777777" w:rsidR="001F153C" w:rsidRPr="009238C3" w:rsidRDefault="001F153C" w:rsidP="0031030B">
      <w:pPr>
        <w:numPr>
          <w:ilvl w:val="0"/>
          <w:numId w:val="21"/>
        </w:numPr>
        <w:tabs>
          <w:tab w:val="left" w:pos="709"/>
        </w:tabs>
        <w:spacing w:before="120"/>
        <w:jc w:val="both"/>
        <w:rPr>
          <w:sz w:val="22"/>
          <w:szCs w:val="22"/>
        </w:rPr>
      </w:pPr>
      <w:r w:rsidRPr="009238C3">
        <w:rPr>
          <w:sz w:val="22"/>
          <w:szCs w:val="22"/>
        </w:rPr>
        <w:t>Ak uchádzačom bude skupina dodávateľov, táto je povinná predložiť doklady požadované v §</w:t>
      </w:r>
      <w:r w:rsidR="00E254D9" w:rsidRPr="009238C3">
        <w:rPr>
          <w:sz w:val="22"/>
          <w:szCs w:val="22"/>
        </w:rPr>
        <w:t>  </w:t>
      </w:r>
      <w:r w:rsidRPr="009238C3">
        <w:rPr>
          <w:sz w:val="22"/>
          <w:szCs w:val="22"/>
        </w:rPr>
        <w:t xml:space="preserve">32 ods. 2 </w:t>
      </w:r>
      <w:r w:rsidR="00D04202" w:rsidRPr="009238C3">
        <w:rPr>
          <w:sz w:val="22"/>
          <w:szCs w:val="22"/>
        </w:rPr>
        <w:t>ZVO</w:t>
      </w:r>
      <w:r w:rsidRPr="009238C3">
        <w:rPr>
          <w:sz w:val="22"/>
          <w:szCs w:val="22"/>
        </w:rPr>
        <w:t xml:space="preserve"> </w:t>
      </w:r>
      <w:r w:rsidR="00E254D9" w:rsidRPr="009238C3">
        <w:rPr>
          <w:sz w:val="22"/>
          <w:szCs w:val="22"/>
        </w:rPr>
        <w:t xml:space="preserve">(resp. podľa § 32 ods. 4 a 5 alebo podľa § 152 ZVO, prípadne </w:t>
      </w:r>
      <w:r w:rsidR="009E05B1" w:rsidRPr="009238C3">
        <w:rPr>
          <w:sz w:val="22"/>
          <w:szCs w:val="22"/>
        </w:rPr>
        <w:t>JED</w:t>
      </w:r>
      <w:r w:rsidR="00E254D9" w:rsidRPr="009238C3">
        <w:rPr>
          <w:sz w:val="22"/>
          <w:szCs w:val="22"/>
        </w:rPr>
        <w:t xml:space="preserve">) </w:t>
      </w:r>
      <w:r w:rsidRPr="009238C3">
        <w:rPr>
          <w:sz w:val="22"/>
          <w:szCs w:val="22"/>
        </w:rPr>
        <w:t xml:space="preserve">za každého člena skupiny osobitne. Splnenie podmienky účasti podľa § 32 ods. 2 písm. e) </w:t>
      </w:r>
      <w:r w:rsidR="00D04202" w:rsidRPr="009238C3">
        <w:rPr>
          <w:sz w:val="22"/>
          <w:szCs w:val="22"/>
        </w:rPr>
        <w:t>ZVO</w:t>
      </w:r>
      <w:r w:rsidRPr="009238C3">
        <w:rPr>
          <w:sz w:val="22"/>
          <w:szCs w:val="22"/>
        </w:rPr>
        <w:t xml:space="preserve"> preukazuje člen skupiny len vo vzťahu k tej časti predmetu zákazky, ktorú má zabezpečiť. </w:t>
      </w:r>
    </w:p>
    <w:p w14:paraId="14B30159" w14:textId="37CB7E85" w:rsidR="00397999" w:rsidRPr="009238C3" w:rsidRDefault="00397999" w:rsidP="0031030B">
      <w:pPr>
        <w:numPr>
          <w:ilvl w:val="0"/>
          <w:numId w:val="21"/>
        </w:numPr>
        <w:tabs>
          <w:tab w:val="left" w:pos="709"/>
        </w:tabs>
        <w:spacing w:before="120"/>
        <w:jc w:val="both"/>
        <w:rPr>
          <w:sz w:val="22"/>
          <w:szCs w:val="22"/>
        </w:rPr>
      </w:pPr>
      <w:r w:rsidRPr="009238C3">
        <w:rPr>
          <w:sz w:val="22"/>
          <w:szCs w:val="22"/>
        </w:rPr>
        <w:t xml:space="preserve">Uchádzač môže predbežne nahradiť doklady na preukázanie splnenia podmienok účasti určené obstarávateľom </w:t>
      </w:r>
      <w:r w:rsidR="009E05B1" w:rsidRPr="009238C3">
        <w:rPr>
          <w:sz w:val="22"/>
          <w:szCs w:val="22"/>
        </w:rPr>
        <w:t>JED-om</w:t>
      </w:r>
      <w:r w:rsidRPr="009238C3">
        <w:rPr>
          <w:sz w:val="22"/>
          <w:szCs w:val="22"/>
        </w:rPr>
        <w:t xml:space="preserve"> v zmysle § 39 ZVO. Súhrnný materiál obsahujúci zhrnutie základných informácií o</w:t>
      </w:r>
      <w:r w:rsidR="001F404C">
        <w:rPr>
          <w:sz w:val="22"/>
          <w:szCs w:val="22"/>
        </w:rPr>
        <w:t> JED-e</w:t>
      </w:r>
      <w:r w:rsidRPr="009238C3">
        <w:rPr>
          <w:sz w:val="22"/>
          <w:szCs w:val="22"/>
        </w:rPr>
        <w:t xml:space="preserve"> pre verejné obstarávanie je možné nájsť na</w:t>
      </w:r>
      <w:r w:rsidR="008E2960">
        <w:rPr>
          <w:sz w:val="22"/>
          <w:szCs w:val="22"/>
        </w:rPr>
        <w:t xml:space="preserve"> </w:t>
      </w:r>
      <w:hyperlink r:id="rId18" w:history="1">
        <w:r w:rsidR="00F94BA4" w:rsidRPr="00F94BA4">
          <w:rPr>
            <w:rStyle w:val="Hypertextovprepojenie"/>
            <w:color w:val="auto"/>
            <w:sz w:val="22"/>
            <w:szCs w:val="22"/>
          </w:rPr>
          <w:t>https://www.uvo.gov.sk/jednotny-europsky-dokument-pre-verejne-obstaravanie-602.html</w:t>
        </w:r>
      </w:hyperlink>
      <w:r w:rsidRPr="00F94BA4">
        <w:rPr>
          <w:sz w:val="22"/>
          <w:szCs w:val="22"/>
        </w:rPr>
        <w:t xml:space="preserve">. </w:t>
      </w:r>
    </w:p>
    <w:p w14:paraId="364BC01D" w14:textId="77777777" w:rsidR="001645D9" w:rsidRPr="00E263A7" w:rsidRDefault="00D44DEA" w:rsidP="0031030B">
      <w:pPr>
        <w:numPr>
          <w:ilvl w:val="0"/>
          <w:numId w:val="21"/>
        </w:numPr>
        <w:tabs>
          <w:tab w:val="left" w:pos="709"/>
        </w:tabs>
        <w:spacing w:before="120"/>
        <w:jc w:val="both"/>
        <w:rPr>
          <w:sz w:val="22"/>
          <w:szCs w:val="22"/>
        </w:rPr>
      </w:pPr>
      <w:r w:rsidRPr="00E263A7">
        <w:rPr>
          <w:sz w:val="22"/>
          <w:szCs w:val="22"/>
        </w:rPr>
        <w:t xml:space="preserve">Uchádzač musí v ponuke predložiť informácie a dokumenty, ktorými preukazuje technickú spôsobilosť alebo odbornú spôsobilosť v zmysle § 34 ods. 1 </w:t>
      </w:r>
      <w:r w:rsidR="00D04202" w:rsidRPr="00E263A7">
        <w:rPr>
          <w:sz w:val="22"/>
          <w:szCs w:val="22"/>
        </w:rPr>
        <w:t>ZVO</w:t>
      </w:r>
      <w:r w:rsidRPr="00E263A7">
        <w:rPr>
          <w:sz w:val="22"/>
          <w:szCs w:val="22"/>
        </w:rPr>
        <w:t xml:space="preserve">. Preukáže ich predložením dokladov </w:t>
      </w:r>
      <w:r w:rsidR="007E5612" w:rsidRPr="00E263A7">
        <w:rPr>
          <w:sz w:val="22"/>
          <w:szCs w:val="22"/>
        </w:rPr>
        <w:t xml:space="preserve">podľa </w:t>
      </w:r>
      <w:r w:rsidR="007E5612" w:rsidRPr="00E263A7">
        <w:rPr>
          <w:b/>
          <w:sz w:val="22"/>
          <w:szCs w:val="22"/>
        </w:rPr>
        <w:t>§ 34 ods. 1 písm. b)</w:t>
      </w:r>
      <w:r w:rsidR="00CC7970" w:rsidRPr="00E263A7">
        <w:rPr>
          <w:b/>
          <w:sz w:val="22"/>
          <w:szCs w:val="22"/>
        </w:rPr>
        <w:t>,</w:t>
      </w:r>
      <w:r w:rsidR="003B7612" w:rsidRPr="00E263A7">
        <w:rPr>
          <w:b/>
          <w:sz w:val="22"/>
          <w:szCs w:val="22"/>
        </w:rPr>
        <w:t xml:space="preserve"> </w:t>
      </w:r>
      <w:r w:rsidR="007E5612" w:rsidRPr="00E263A7">
        <w:rPr>
          <w:b/>
          <w:sz w:val="22"/>
          <w:szCs w:val="22"/>
        </w:rPr>
        <w:t>g)</w:t>
      </w:r>
      <w:r w:rsidR="00CC7970" w:rsidRPr="00E263A7">
        <w:rPr>
          <w:b/>
          <w:sz w:val="22"/>
          <w:szCs w:val="22"/>
        </w:rPr>
        <w:t>,</w:t>
      </w:r>
      <w:r w:rsidR="00730A26" w:rsidRPr="00E263A7">
        <w:rPr>
          <w:b/>
          <w:sz w:val="22"/>
          <w:szCs w:val="22"/>
        </w:rPr>
        <w:t xml:space="preserve"> </w:t>
      </w:r>
      <w:r w:rsidR="00CC7970" w:rsidRPr="00E263A7">
        <w:rPr>
          <w:b/>
          <w:sz w:val="22"/>
          <w:szCs w:val="22"/>
        </w:rPr>
        <w:t>j) a </w:t>
      </w:r>
      <w:r w:rsidR="00CC7970" w:rsidRPr="00E263A7">
        <w:rPr>
          <w:b/>
          <w:bCs/>
          <w:sz w:val="22"/>
          <w:szCs w:val="22"/>
        </w:rPr>
        <w:t>l)</w:t>
      </w:r>
      <w:r w:rsidR="00CC7970" w:rsidRPr="00E263A7">
        <w:rPr>
          <w:b/>
          <w:sz w:val="22"/>
          <w:szCs w:val="22"/>
        </w:rPr>
        <w:t xml:space="preserve"> </w:t>
      </w:r>
      <w:r w:rsidR="00D04202" w:rsidRPr="00E263A7">
        <w:rPr>
          <w:b/>
          <w:sz w:val="22"/>
          <w:szCs w:val="22"/>
        </w:rPr>
        <w:t>ZVO</w:t>
      </w:r>
      <w:r w:rsidR="007E5612" w:rsidRPr="00E263A7">
        <w:rPr>
          <w:sz w:val="22"/>
          <w:szCs w:val="22"/>
        </w:rPr>
        <w:t xml:space="preserve">. </w:t>
      </w:r>
    </w:p>
    <w:p w14:paraId="3CE414B6" w14:textId="07F3FD5E" w:rsidR="007E5612" w:rsidRPr="00E263A7" w:rsidRDefault="007E5612" w:rsidP="0031030B">
      <w:pPr>
        <w:numPr>
          <w:ilvl w:val="0"/>
          <w:numId w:val="21"/>
        </w:numPr>
        <w:tabs>
          <w:tab w:val="left" w:pos="709"/>
        </w:tabs>
        <w:spacing w:before="120"/>
        <w:jc w:val="both"/>
        <w:rPr>
          <w:sz w:val="22"/>
          <w:szCs w:val="22"/>
        </w:rPr>
      </w:pPr>
      <w:r w:rsidRPr="00E263A7">
        <w:rPr>
          <w:sz w:val="22"/>
          <w:szCs w:val="22"/>
        </w:rPr>
        <w:t>Skupina dodávateľov preukazuje splnenie podmienok účasti týkajúcich sa technickej spôsobilosti alebo odbornej spôsobilosti spoločne.</w:t>
      </w:r>
    </w:p>
    <w:p w14:paraId="14FB54C0" w14:textId="77777777" w:rsidR="007E5612" w:rsidRPr="009238C3" w:rsidRDefault="007E5612" w:rsidP="009238C3">
      <w:pPr>
        <w:spacing w:before="120"/>
        <w:ind w:left="720"/>
        <w:jc w:val="both"/>
        <w:rPr>
          <w:sz w:val="22"/>
          <w:szCs w:val="22"/>
        </w:rPr>
      </w:pPr>
      <w:r w:rsidRPr="000900A0">
        <w:rPr>
          <w:b/>
          <w:bCs/>
          <w:sz w:val="22"/>
          <w:szCs w:val="22"/>
        </w:rPr>
        <w:t xml:space="preserve">Minimálne požiadavky </w:t>
      </w:r>
      <w:r w:rsidRPr="000900A0">
        <w:rPr>
          <w:sz w:val="22"/>
          <w:szCs w:val="22"/>
        </w:rPr>
        <w:t>(minimálna úroveň):</w:t>
      </w:r>
      <w:r w:rsidRPr="009238C3">
        <w:rPr>
          <w:sz w:val="22"/>
          <w:szCs w:val="22"/>
        </w:rPr>
        <w:t xml:space="preserve"> </w:t>
      </w:r>
    </w:p>
    <w:p w14:paraId="08EEF9EF" w14:textId="77777777" w:rsidR="007E5612" w:rsidRPr="009238C3" w:rsidRDefault="007E5612" w:rsidP="0031030B">
      <w:pPr>
        <w:numPr>
          <w:ilvl w:val="1"/>
          <w:numId w:val="21"/>
        </w:numPr>
        <w:spacing w:before="120"/>
        <w:ind w:left="1276" w:hanging="567"/>
        <w:jc w:val="both"/>
        <w:rPr>
          <w:sz w:val="22"/>
          <w:szCs w:val="22"/>
        </w:rPr>
      </w:pPr>
      <w:r w:rsidRPr="009238C3">
        <w:rPr>
          <w:b/>
          <w:bCs/>
          <w:sz w:val="22"/>
          <w:szCs w:val="22"/>
        </w:rPr>
        <w:t xml:space="preserve">§ 34 ods. 1 písm. b) </w:t>
      </w:r>
      <w:r w:rsidR="00D04202" w:rsidRPr="009238C3">
        <w:rPr>
          <w:b/>
          <w:bCs/>
          <w:sz w:val="22"/>
          <w:szCs w:val="22"/>
        </w:rPr>
        <w:t>ZVO</w:t>
      </w:r>
    </w:p>
    <w:p w14:paraId="52F6F16F" w14:textId="62ABE9B1" w:rsidR="007E5612" w:rsidRPr="009238C3" w:rsidRDefault="007E5612" w:rsidP="009238C3">
      <w:pPr>
        <w:tabs>
          <w:tab w:val="left" w:pos="2694"/>
        </w:tabs>
        <w:spacing w:before="120"/>
        <w:ind w:left="1134"/>
        <w:jc w:val="both"/>
        <w:rPr>
          <w:sz w:val="22"/>
          <w:szCs w:val="22"/>
        </w:rPr>
      </w:pPr>
      <w:r w:rsidRPr="009238C3">
        <w:rPr>
          <w:sz w:val="22"/>
          <w:szCs w:val="22"/>
        </w:rPr>
        <w:t>Zoznam stavebných prác</w:t>
      </w:r>
      <w:r w:rsidR="00B86B92" w:rsidRPr="009238C3">
        <w:rPr>
          <w:sz w:val="22"/>
          <w:szCs w:val="22"/>
        </w:rPr>
        <w:t xml:space="preserve"> </w:t>
      </w:r>
      <w:r w:rsidRPr="009238C3">
        <w:rPr>
          <w:sz w:val="22"/>
          <w:szCs w:val="22"/>
        </w:rPr>
        <w:t xml:space="preserve">rovnakého alebo podobného charakteru ako predmet zákazky, v ktorom uchádzač uvedie stavebné práce rovnakého alebo podobného charakteru ako predmet zákazky uskutočnené za predchádzajúcich </w:t>
      </w:r>
      <w:r w:rsidRPr="006066FF">
        <w:rPr>
          <w:sz w:val="22"/>
          <w:szCs w:val="22"/>
        </w:rPr>
        <w:t>päť rokov</w:t>
      </w:r>
      <w:r w:rsidRPr="009238C3">
        <w:rPr>
          <w:sz w:val="22"/>
          <w:szCs w:val="22"/>
        </w:rPr>
        <w:t xml:space="preserve"> od vyhlásenia verejného obstarávania </w:t>
      </w:r>
      <w:r w:rsidR="00855B48">
        <w:rPr>
          <w:sz w:val="22"/>
          <w:szCs w:val="22"/>
        </w:rPr>
        <w:t xml:space="preserve">(ďalej len „rozhodné obdobie“) </w:t>
      </w:r>
      <w:r w:rsidRPr="009238C3">
        <w:rPr>
          <w:sz w:val="22"/>
          <w:szCs w:val="22"/>
        </w:rPr>
        <w:t xml:space="preserve">s uvedením cien, miest a lehôt uskutočnenia stavebných prác a priloží k nim </w:t>
      </w:r>
      <w:r w:rsidRPr="009238C3">
        <w:rPr>
          <w:sz w:val="22"/>
          <w:szCs w:val="22"/>
        </w:rPr>
        <w:lastRenderedPageBreak/>
        <w:t>potvrdenia o uspokojivom vykonaní stavebných prác a zhodnotení uskutočnených stavebných prác podľa obchodných podmienok, ak odberateľom</w:t>
      </w:r>
      <w:r w:rsidR="0004402D" w:rsidRPr="009238C3">
        <w:rPr>
          <w:sz w:val="22"/>
          <w:szCs w:val="22"/>
        </w:rPr>
        <w:t>:</w:t>
      </w:r>
      <w:r w:rsidRPr="009238C3">
        <w:rPr>
          <w:sz w:val="22"/>
          <w:szCs w:val="22"/>
        </w:rPr>
        <w:t xml:space="preserve"> </w:t>
      </w:r>
    </w:p>
    <w:p w14:paraId="6698FE39" w14:textId="5B828F9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dokladom je</w:t>
      </w:r>
      <w:r w:rsidR="005F399F">
        <w:rPr>
          <w:rFonts w:ascii="Times New Roman" w:eastAsia="Times New Roman" w:hAnsi="Times New Roman"/>
          <w:lang w:eastAsia="sk-SK"/>
        </w:rPr>
        <w:t xml:space="preserve"> referencia;</w:t>
      </w:r>
      <w:r w:rsidRPr="009238C3">
        <w:rPr>
          <w:rFonts w:ascii="Times New Roman" w:eastAsia="Times New Roman" w:hAnsi="Times New Roman"/>
          <w:lang w:eastAsia="sk-SK"/>
        </w:rPr>
        <w:t xml:space="preserve"> </w:t>
      </w:r>
      <w:r w:rsidR="005F399F" w:rsidRPr="005F399F">
        <w:rPr>
          <w:rFonts w:ascii="Times New Roman" w:eastAsia="Times New Roman" w:hAnsi="Times New Roman"/>
          <w:lang w:eastAsia="sk-SK"/>
        </w:rPr>
        <w:t>ak referencia nebola vyhotovená podľa § 12 ZVO, dokladom môže byť aj vyhlásenie uchádzača alebo záujemcu o ich uskutočnení, doplnené dokladom, preukazujúcim ich uskutočnenie,</w:t>
      </w:r>
    </w:p>
    <w:p w14:paraId="165DB4D0" w14:textId="2F09300F" w:rsidR="007E5612" w:rsidRPr="009238C3" w:rsidRDefault="007E5612" w:rsidP="0031030B">
      <w:pPr>
        <w:pStyle w:val="Odsekzoznamu"/>
        <w:numPr>
          <w:ilvl w:val="0"/>
          <w:numId w:val="26"/>
        </w:numPr>
        <w:spacing w:before="120" w:after="120" w:line="240" w:lineRule="auto"/>
        <w:jc w:val="both"/>
        <w:rPr>
          <w:rFonts w:ascii="Times New Roman" w:eastAsia="Times New Roman" w:hAnsi="Times New Roman"/>
          <w:lang w:eastAsia="sk-SK"/>
        </w:rPr>
      </w:pPr>
      <w:r w:rsidRPr="009238C3">
        <w:rPr>
          <w:rFonts w:ascii="Times New Roman" w:eastAsia="Times New Roman" w:hAnsi="Times New Roman"/>
          <w:lang w:eastAsia="sk-SK"/>
        </w:rPr>
        <w:t xml:space="preserve">bola iná osoba ako verejný obstarávateľ alebo obstarávateľ podľa </w:t>
      </w:r>
      <w:r w:rsidR="00D04202" w:rsidRPr="009238C3">
        <w:rPr>
          <w:rFonts w:ascii="Times New Roman" w:eastAsia="Times New Roman" w:hAnsi="Times New Roman"/>
          <w:lang w:eastAsia="sk-SK"/>
        </w:rPr>
        <w:t>ZVO</w:t>
      </w:r>
      <w:r w:rsidRPr="009238C3">
        <w:rPr>
          <w:rFonts w:ascii="Times New Roman" w:eastAsia="Times New Roman" w:hAnsi="Times New Roman"/>
          <w:lang w:eastAsia="sk-SK"/>
        </w:rPr>
        <w:t xml:space="preserve">,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3841803A" w14:textId="4A6505B6" w:rsidR="00C3638A" w:rsidRDefault="00C3638A" w:rsidP="00C3638A">
      <w:pPr>
        <w:ind w:left="1134"/>
        <w:jc w:val="both"/>
        <w:rPr>
          <w:sz w:val="22"/>
          <w:szCs w:val="22"/>
        </w:rPr>
      </w:pPr>
      <w:r w:rsidRPr="00C3638A">
        <w:rPr>
          <w:sz w:val="22"/>
          <w:szCs w:val="22"/>
        </w:rPr>
        <w:t xml:space="preserve">Za stavebné práce rovnakého alebo podobného charakteru, ako je predmet zákazky, sa považujú stavby železničnej infraštruktúry, pri ktorých sa vykonávali stavebné práce na výstavbe alebo modernizácii alebo rekonštrukcii alebo komplexnej oprave železničného zvršku, výhybiek, železničného spodku a/alebo </w:t>
      </w:r>
      <w:r w:rsidR="00E263A7">
        <w:rPr>
          <w:sz w:val="22"/>
          <w:szCs w:val="22"/>
        </w:rPr>
        <w:t xml:space="preserve">mostných </w:t>
      </w:r>
      <w:r w:rsidRPr="00C3638A">
        <w:rPr>
          <w:sz w:val="22"/>
          <w:szCs w:val="22"/>
        </w:rPr>
        <w:t>objektov a/alebo stavebné práce na oznamov</w:t>
      </w:r>
      <w:r w:rsidR="001645D9">
        <w:rPr>
          <w:sz w:val="22"/>
          <w:szCs w:val="22"/>
        </w:rPr>
        <w:t xml:space="preserve">acom a zabezpečovacom zariadení </w:t>
      </w:r>
      <w:r w:rsidR="001645D9" w:rsidRPr="00E263A7">
        <w:rPr>
          <w:sz w:val="22"/>
          <w:szCs w:val="22"/>
        </w:rPr>
        <w:t>(ďalej len „zákazka“).</w:t>
      </w:r>
    </w:p>
    <w:p w14:paraId="24E673CD" w14:textId="77777777" w:rsidR="000B5306" w:rsidRPr="00A2137C" w:rsidRDefault="000B5306" w:rsidP="003A5DCF">
      <w:pPr>
        <w:ind w:left="1134"/>
        <w:rPr>
          <w:sz w:val="22"/>
          <w:szCs w:val="22"/>
        </w:rPr>
      </w:pPr>
    </w:p>
    <w:p w14:paraId="364B6094" w14:textId="00DFDBD7" w:rsidR="001645D9" w:rsidRDefault="001645D9" w:rsidP="00855B48">
      <w:pPr>
        <w:ind w:left="1134"/>
        <w:jc w:val="both"/>
        <w:rPr>
          <w:sz w:val="22"/>
          <w:szCs w:val="22"/>
        </w:rPr>
      </w:pPr>
      <w:r w:rsidRPr="00E263A7">
        <w:rPr>
          <w:sz w:val="22"/>
          <w:szCs w:val="22"/>
        </w:rPr>
        <w:t>Požaduje sa, aby uchádzač v rámci zoznamu a rozhodného obdobia preukázal nasledujúce stavebné práce rovnakého alebo podobného charakteru ako je predmet zákazky:</w:t>
      </w:r>
      <w:r w:rsidRPr="001645D9">
        <w:rPr>
          <w:sz w:val="22"/>
          <w:szCs w:val="22"/>
        </w:rPr>
        <w:t xml:space="preserve"> </w:t>
      </w:r>
    </w:p>
    <w:p w14:paraId="2CBE9239" w14:textId="390E203F" w:rsidR="003A5DCF" w:rsidRPr="00F8028C" w:rsidRDefault="003A5DCF" w:rsidP="00C3638A">
      <w:pPr>
        <w:numPr>
          <w:ilvl w:val="0"/>
          <w:numId w:val="134"/>
        </w:numPr>
        <w:spacing w:before="120"/>
        <w:jc w:val="both"/>
        <w:rPr>
          <w:sz w:val="22"/>
          <w:szCs w:val="22"/>
        </w:rPr>
      </w:pPr>
      <w:r w:rsidRPr="00F8028C">
        <w:rPr>
          <w:sz w:val="22"/>
          <w:szCs w:val="22"/>
        </w:rPr>
        <w:t xml:space="preserve">uskutočnenie aspoň jednej zákazky, predmetom ktorej boli stavebné práce </w:t>
      </w:r>
      <w:r w:rsidR="00C3638A" w:rsidRPr="00F8028C">
        <w:rPr>
          <w:sz w:val="22"/>
          <w:szCs w:val="22"/>
        </w:rPr>
        <w:t xml:space="preserve">rovnakého alebo podobného charakteru ako je predmet </w:t>
      </w:r>
      <w:r w:rsidR="00F8028C" w:rsidRPr="00F8028C">
        <w:rPr>
          <w:sz w:val="22"/>
          <w:szCs w:val="22"/>
        </w:rPr>
        <w:t>zákazky</w:t>
      </w:r>
      <w:r w:rsidRPr="00F8028C">
        <w:rPr>
          <w:sz w:val="22"/>
          <w:szCs w:val="22"/>
        </w:rPr>
        <w:t xml:space="preserve"> minimálnej hodnote </w:t>
      </w:r>
      <w:r w:rsidR="00F8028C" w:rsidRPr="000900A0">
        <w:rPr>
          <w:sz w:val="22"/>
          <w:szCs w:val="22"/>
        </w:rPr>
        <w:t>3 </w:t>
      </w:r>
      <w:r w:rsidR="00594A4B">
        <w:rPr>
          <w:sz w:val="22"/>
          <w:szCs w:val="22"/>
        </w:rPr>
        <w:t>5</w:t>
      </w:r>
      <w:r w:rsidRPr="000900A0">
        <w:rPr>
          <w:sz w:val="22"/>
          <w:szCs w:val="22"/>
        </w:rPr>
        <w:t xml:space="preserve">00 000,- </w:t>
      </w:r>
      <w:r w:rsidRPr="00F8028C">
        <w:rPr>
          <w:sz w:val="22"/>
          <w:szCs w:val="22"/>
        </w:rPr>
        <w:t>EUR bez DPH;</w:t>
      </w:r>
    </w:p>
    <w:p w14:paraId="3D61A775" w14:textId="77777777" w:rsidR="00225697" w:rsidRPr="002669A0" w:rsidRDefault="00225697" w:rsidP="00225697">
      <w:pPr>
        <w:spacing w:before="120"/>
        <w:ind w:left="1560" w:hanging="426"/>
        <w:jc w:val="both"/>
        <w:rPr>
          <w:sz w:val="22"/>
          <w:szCs w:val="22"/>
          <w:highlight w:val="yellow"/>
        </w:rPr>
      </w:pPr>
    </w:p>
    <w:p w14:paraId="25FC6422" w14:textId="68121DC4"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zvršku </w:t>
      </w:r>
      <w:r w:rsidR="00F8028C" w:rsidRPr="00F8028C">
        <w:rPr>
          <w:rFonts w:ascii="Times New Roman" w:eastAsia="Times New Roman" w:hAnsi="Times New Roman"/>
          <w:lang w:eastAsia="sk-SK"/>
        </w:rPr>
        <w:t xml:space="preserve">v minimálnej hodnote </w:t>
      </w:r>
      <w:r w:rsidR="00F8028C" w:rsidRPr="000900A0">
        <w:rPr>
          <w:rFonts w:ascii="Times New Roman" w:eastAsia="Times New Roman" w:hAnsi="Times New Roman"/>
          <w:lang w:eastAsia="sk-SK"/>
        </w:rPr>
        <w:t xml:space="preserve">2 </w:t>
      </w:r>
      <w:r w:rsidR="00594A4B">
        <w:rPr>
          <w:rFonts w:ascii="Times New Roman" w:eastAsia="Times New Roman" w:hAnsi="Times New Roman"/>
          <w:lang w:eastAsia="sk-SK"/>
        </w:rPr>
        <w:t>3</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666216A2"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E9A3482" w14:textId="376C9B70" w:rsidR="003A5DCF" w:rsidRPr="00F8028C" w:rsidRDefault="003A5DCF" w:rsidP="00225697">
      <w:pPr>
        <w:pStyle w:val="Odsekzoznamu"/>
        <w:numPr>
          <w:ilvl w:val="0"/>
          <w:numId w:val="134"/>
        </w:numPr>
        <w:ind w:left="1560" w:hanging="426"/>
        <w:jc w:val="both"/>
        <w:rPr>
          <w:rFonts w:ascii="Times New Roman" w:eastAsia="Times New Roman" w:hAnsi="Times New Roman"/>
          <w:lang w:eastAsia="sk-SK"/>
        </w:rPr>
      </w:pPr>
      <w:r w:rsidRPr="00F8028C">
        <w:rPr>
          <w:rFonts w:ascii="Times New Roman" w:eastAsia="Times New Roman" w:hAnsi="Times New Roman"/>
          <w:lang w:eastAsia="sk-SK"/>
        </w:rPr>
        <w:t>uskutočnenie aspoň jednej zákazky, predmetom ktorej boli stavebné práce na železničnom spodku v minimálnej ho</w:t>
      </w:r>
      <w:r w:rsidR="00A9105E" w:rsidRPr="00F8028C">
        <w:rPr>
          <w:rFonts w:ascii="Times New Roman" w:eastAsia="Times New Roman" w:hAnsi="Times New Roman"/>
          <w:lang w:eastAsia="sk-SK"/>
        </w:rPr>
        <w:t>dnote</w:t>
      </w:r>
      <w:r w:rsidR="00A9105E" w:rsidRPr="00F8028C">
        <w:rPr>
          <w:rFonts w:ascii="Times New Roman" w:eastAsia="Times New Roman" w:hAnsi="Times New Roman"/>
          <w:color w:val="FF0000"/>
          <w:lang w:eastAsia="sk-SK"/>
        </w:rPr>
        <w:t xml:space="preserve"> </w:t>
      </w:r>
      <w:r w:rsidR="00594A4B">
        <w:rPr>
          <w:rFonts w:ascii="Times New Roman" w:eastAsia="Times New Roman" w:hAnsi="Times New Roman"/>
          <w:lang w:eastAsia="sk-SK"/>
        </w:rPr>
        <w:t>1 2</w:t>
      </w:r>
      <w:r w:rsidRPr="000900A0">
        <w:rPr>
          <w:rFonts w:ascii="Times New Roman" w:eastAsia="Times New Roman" w:hAnsi="Times New Roman"/>
          <w:lang w:eastAsia="sk-SK"/>
        </w:rPr>
        <w:t xml:space="preserve">00 000,- </w:t>
      </w:r>
      <w:r w:rsidRPr="00F8028C">
        <w:rPr>
          <w:rFonts w:ascii="Times New Roman" w:eastAsia="Times New Roman" w:hAnsi="Times New Roman"/>
          <w:lang w:eastAsia="sk-SK"/>
        </w:rPr>
        <w:t>EUR bez DPH;</w:t>
      </w:r>
    </w:p>
    <w:p w14:paraId="21B13017" w14:textId="77777777" w:rsidR="00225697" w:rsidRPr="002669A0" w:rsidRDefault="00225697" w:rsidP="00225697">
      <w:pPr>
        <w:pStyle w:val="Odsekzoznamu"/>
        <w:ind w:left="1560" w:hanging="426"/>
        <w:jc w:val="both"/>
        <w:rPr>
          <w:rFonts w:ascii="Times New Roman" w:eastAsia="Times New Roman" w:hAnsi="Times New Roman"/>
          <w:highlight w:val="yellow"/>
          <w:lang w:eastAsia="sk-SK"/>
        </w:rPr>
      </w:pPr>
    </w:p>
    <w:p w14:paraId="5CDD35FE" w14:textId="3896712A" w:rsidR="003A5DCF" w:rsidRDefault="003A5DCF" w:rsidP="00225697">
      <w:pPr>
        <w:pStyle w:val="Odsekzoznamu"/>
        <w:numPr>
          <w:ilvl w:val="0"/>
          <w:numId w:val="134"/>
        </w:numPr>
        <w:ind w:left="1560" w:hanging="426"/>
        <w:rPr>
          <w:rFonts w:ascii="Times New Roman" w:eastAsia="Times New Roman" w:hAnsi="Times New Roman"/>
          <w:lang w:eastAsia="sk-SK"/>
        </w:rPr>
      </w:pPr>
      <w:r w:rsidRPr="00F8028C">
        <w:rPr>
          <w:rFonts w:ascii="Times New Roman" w:eastAsia="Times New Roman" w:hAnsi="Times New Roman"/>
          <w:lang w:eastAsia="sk-SK"/>
        </w:rPr>
        <w:t xml:space="preserve">uskutočnenie aspoň jednej zákazky, predmetom ktorej boli stavebné práce na železničnom oznamovacom a zabezpečovacom </w:t>
      </w:r>
      <w:r w:rsidR="00A9105E" w:rsidRPr="00F8028C">
        <w:rPr>
          <w:rFonts w:ascii="Times New Roman" w:eastAsia="Times New Roman" w:hAnsi="Times New Roman"/>
          <w:lang w:eastAsia="sk-SK"/>
        </w:rPr>
        <w:t>za</w:t>
      </w:r>
      <w:r w:rsidR="00F8028C" w:rsidRPr="00F8028C">
        <w:rPr>
          <w:rFonts w:ascii="Times New Roman" w:eastAsia="Times New Roman" w:hAnsi="Times New Roman"/>
          <w:lang w:eastAsia="sk-SK"/>
        </w:rPr>
        <w:t xml:space="preserve">riadení v minimálnej hodnote  </w:t>
      </w:r>
      <w:r w:rsidR="00594A4B">
        <w:rPr>
          <w:rFonts w:ascii="Times New Roman" w:eastAsia="Times New Roman" w:hAnsi="Times New Roman"/>
          <w:lang w:eastAsia="sk-SK"/>
        </w:rPr>
        <w:t>25</w:t>
      </w:r>
      <w:r w:rsidRPr="000900A0">
        <w:rPr>
          <w:rFonts w:ascii="Times New Roman" w:eastAsia="Times New Roman" w:hAnsi="Times New Roman"/>
          <w:lang w:eastAsia="sk-SK"/>
        </w:rPr>
        <w:t xml:space="preserve">0 000,- </w:t>
      </w:r>
      <w:r w:rsidRPr="00F8028C">
        <w:rPr>
          <w:rFonts w:ascii="Times New Roman" w:eastAsia="Times New Roman" w:hAnsi="Times New Roman"/>
          <w:lang w:eastAsia="sk-SK"/>
        </w:rPr>
        <w:t>EUR bez DPH;</w:t>
      </w:r>
    </w:p>
    <w:p w14:paraId="7F235F02" w14:textId="77777777" w:rsidR="00594A4B" w:rsidRPr="006C5046" w:rsidRDefault="00594A4B" w:rsidP="006C5046">
      <w:pPr>
        <w:pStyle w:val="Odsekzoznamu"/>
        <w:rPr>
          <w:rFonts w:ascii="Times New Roman" w:eastAsia="Times New Roman" w:hAnsi="Times New Roman"/>
          <w:lang w:eastAsia="sk-SK"/>
        </w:rPr>
      </w:pPr>
    </w:p>
    <w:p w14:paraId="0B61CC58" w14:textId="77777777" w:rsidR="00594A4B" w:rsidRPr="00594A4B" w:rsidRDefault="00594A4B" w:rsidP="00594A4B">
      <w:pPr>
        <w:pStyle w:val="Odsekzoznamu"/>
        <w:numPr>
          <w:ilvl w:val="0"/>
          <w:numId w:val="134"/>
        </w:numPr>
        <w:rPr>
          <w:rFonts w:ascii="Times New Roman" w:eastAsia="Times New Roman" w:hAnsi="Times New Roman"/>
          <w:lang w:eastAsia="sk-SK"/>
        </w:rPr>
      </w:pPr>
      <w:r w:rsidRPr="00594A4B">
        <w:rPr>
          <w:rFonts w:ascii="Times New Roman" w:eastAsia="Times New Roman" w:hAnsi="Times New Roman"/>
          <w:lang w:eastAsia="sk-SK"/>
        </w:rPr>
        <w:t>uskutočnenie aspoň jednej zákazky, predmetom ktorej boli stavebné práce na trakčnom vedení v minimálnej hodnote 1 500 000 EUR bez DPH.</w:t>
      </w:r>
    </w:p>
    <w:p w14:paraId="676B5324" w14:textId="77777777" w:rsidR="00225697" w:rsidRPr="002669A0" w:rsidRDefault="00225697" w:rsidP="00225697">
      <w:pPr>
        <w:pStyle w:val="Odsekzoznamu"/>
        <w:ind w:left="1560" w:hanging="426"/>
        <w:rPr>
          <w:rFonts w:ascii="Times New Roman" w:eastAsia="Times New Roman" w:hAnsi="Times New Roman"/>
          <w:highlight w:val="yellow"/>
          <w:lang w:eastAsia="sk-SK"/>
        </w:rPr>
      </w:pPr>
    </w:p>
    <w:p w14:paraId="2D6D3827" w14:textId="64299F30" w:rsidR="003A5DCF" w:rsidRPr="000900A0" w:rsidRDefault="003A5DCF" w:rsidP="00225697">
      <w:pPr>
        <w:pStyle w:val="Odsekzoznamu"/>
        <w:numPr>
          <w:ilvl w:val="0"/>
          <w:numId w:val="134"/>
        </w:numPr>
        <w:ind w:left="1560" w:hanging="426"/>
        <w:rPr>
          <w:rFonts w:ascii="Times New Roman" w:eastAsia="Times New Roman" w:hAnsi="Times New Roman"/>
          <w:lang w:eastAsia="sk-SK"/>
        </w:rPr>
      </w:pPr>
      <w:r w:rsidRPr="000900A0">
        <w:rPr>
          <w:rFonts w:ascii="Times New Roman" w:eastAsia="Times New Roman" w:hAnsi="Times New Roman"/>
          <w:lang w:eastAsia="sk-SK"/>
        </w:rPr>
        <w:t>uskutočnenie aspoň jednej zákazky, predmetom ktorej boli stavebné práce na železničnom mostnom objekte z oceľovej konštrukcie v minimálnej dĺžke mostného objektu 2</w:t>
      </w:r>
      <w:r w:rsidR="00594A4B">
        <w:rPr>
          <w:rFonts w:ascii="Times New Roman" w:eastAsia="Times New Roman" w:hAnsi="Times New Roman"/>
          <w:lang w:eastAsia="sk-SK"/>
        </w:rPr>
        <w:t>0</w:t>
      </w:r>
      <w:r w:rsidRPr="000900A0">
        <w:rPr>
          <w:rFonts w:ascii="Times New Roman" w:eastAsia="Times New Roman" w:hAnsi="Times New Roman"/>
          <w:lang w:eastAsia="sk-SK"/>
        </w:rPr>
        <w:t xml:space="preserve"> m.</w:t>
      </w:r>
    </w:p>
    <w:p w14:paraId="520FF2B4" w14:textId="77777777" w:rsidR="003A5DCF" w:rsidRPr="003A5DCF" w:rsidRDefault="003A5DCF" w:rsidP="00225697">
      <w:pPr>
        <w:pStyle w:val="Odsekzoznamu"/>
        <w:ind w:left="1560" w:hanging="426"/>
        <w:rPr>
          <w:rFonts w:ascii="Times New Roman" w:eastAsia="Times New Roman" w:hAnsi="Times New Roman"/>
          <w:highlight w:val="yellow"/>
          <w:lang w:eastAsia="sk-SK"/>
        </w:rPr>
      </w:pPr>
    </w:p>
    <w:p w14:paraId="473E1E7A" w14:textId="263256BA" w:rsidR="001645D9" w:rsidRDefault="001645D9" w:rsidP="00855B48">
      <w:pPr>
        <w:pStyle w:val="Odsekzoznamu"/>
        <w:ind w:left="1134"/>
        <w:jc w:val="both"/>
        <w:rPr>
          <w:rFonts w:ascii="Times New Roman" w:eastAsia="Times New Roman" w:hAnsi="Times New Roman"/>
          <w:lang w:eastAsia="sk-SK"/>
        </w:rPr>
      </w:pPr>
      <w:r w:rsidRPr="001645D9">
        <w:rPr>
          <w:rFonts w:ascii="Times New Roman" w:eastAsia="Times New Roman" w:hAnsi="Times New Roman"/>
          <w:lang w:eastAsia="sk-SK"/>
        </w:rPr>
        <w:t xml:space="preserve">Je prípustné preukazovať splnenie viacerých vyššie uvedených požiadaviek a) až </w:t>
      </w:r>
      <w:r w:rsidR="00594A4B">
        <w:rPr>
          <w:rFonts w:ascii="Times New Roman" w:eastAsia="Times New Roman" w:hAnsi="Times New Roman"/>
          <w:lang w:eastAsia="sk-SK"/>
        </w:rPr>
        <w:t>f</w:t>
      </w:r>
      <w:r w:rsidRPr="001645D9">
        <w:rPr>
          <w:rFonts w:ascii="Times New Roman" w:eastAsia="Times New Roman" w:hAnsi="Times New Roman"/>
          <w:lang w:eastAsia="sk-SK"/>
        </w:rPr>
        <w:t xml:space="preserve">) identickým dôkazom o plnení, ak je splnená minimálna úroveň požadovaných štandardov. Pre vyvrátenie akýchkoľvek pochybností minimálna požadovaná úroveň štandardov podľa písm. b) až </w:t>
      </w:r>
      <w:r w:rsidR="00594A4B">
        <w:rPr>
          <w:rFonts w:ascii="Times New Roman" w:eastAsia="Times New Roman" w:hAnsi="Times New Roman"/>
          <w:lang w:eastAsia="sk-SK"/>
        </w:rPr>
        <w:t>f</w:t>
      </w:r>
      <w:r w:rsidRPr="001645D9">
        <w:rPr>
          <w:rFonts w:ascii="Times New Roman" w:eastAsia="Times New Roman" w:hAnsi="Times New Roman"/>
          <w:lang w:eastAsia="sk-SK"/>
        </w:rPr>
        <w:t>) sa vzťahuje výlučne k stavebným prácam stanovenej podmienky, nie k hodnote zákazky (dôkazu o plnení) ako celku.</w:t>
      </w:r>
    </w:p>
    <w:p w14:paraId="78CCA4E5" w14:textId="77777777" w:rsidR="001645D9" w:rsidRPr="001645D9" w:rsidRDefault="001645D9" w:rsidP="001645D9">
      <w:pPr>
        <w:pStyle w:val="Odsekzoznamu"/>
        <w:ind w:left="1134"/>
        <w:rPr>
          <w:rFonts w:ascii="Times New Roman" w:eastAsia="Times New Roman" w:hAnsi="Times New Roman"/>
          <w:lang w:eastAsia="sk-SK"/>
        </w:rPr>
      </w:pPr>
    </w:p>
    <w:p w14:paraId="7E614513" w14:textId="47CAF841" w:rsidR="007E5612" w:rsidRPr="009238C3" w:rsidRDefault="001645D9" w:rsidP="00855B48">
      <w:pPr>
        <w:pStyle w:val="Odsekzoznamu"/>
        <w:ind w:left="1134"/>
        <w:jc w:val="both"/>
      </w:pPr>
      <w:r w:rsidRPr="001645D9">
        <w:rPr>
          <w:rFonts w:ascii="Times New Roman" w:eastAsia="Times New Roman" w:hAnsi="Times New Roman"/>
          <w:lang w:eastAsia="sk-SK"/>
        </w:rPr>
        <w:t xml:space="preserve">Obstarávateľ uzná aj taký dôkaz o plnení, pri ktorom uchádzač uzavrel zmluvu v požadovanom finančnom objeme mimo uvedeného rozhodného obdobia t.j. predchádzajúcich piatich rokov odo dňa vyhlásenia verejného obstarávania v Úradnom vestníku EÚ, ak preukáže, že v uvedenom rozhodnom období uskutočnil stavebné práce (splnil zmluvné povinnosti z tejto zmluvy) v minimálnej požadovanej úrovni štandardov. </w:t>
      </w:r>
    </w:p>
    <w:p w14:paraId="4F3C20D9" w14:textId="3795689B" w:rsidR="00FA654A" w:rsidRPr="009238C3" w:rsidRDefault="007E5612" w:rsidP="009238C3">
      <w:pPr>
        <w:spacing w:before="120"/>
        <w:ind w:left="1134"/>
        <w:jc w:val="both"/>
        <w:rPr>
          <w:sz w:val="22"/>
          <w:szCs w:val="22"/>
        </w:rPr>
      </w:pPr>
      <w:r w:rsidRPr="009238C3">
        <w:rPr>
          <w:sz w:val="22"/>
          <w:szCs w:val="22"/>
        </w:rPr>
        <w:t xml:space="preserve">Požaduje sa predložiť </w:t>
      </w:r>
      <w:r w:rsidR="00B54049" w:rsidRPr="009238C3">
        <w:rPr>
          <w:sz w:val="22"/>
          <w:szCs w:val="22"/>
        </w:rPr>
        <w:t xml:space="preserve">zoznam zmlúv rovnakého alebo podobného charakteru ako predmet zákazky </w:t>
      </w:r>
      <w:r w:rsidRPr="009238C3">
        <w:rPr>
          <w:sz w:val="22"/>
          <w:szCs w:val="22"/>
        </w:rPr>
        <w:t xml:space="preserve">spracovaný podľa vzoru Formulár </w:t>
      </w:r>
      <w:r w:rsidR="00123890" w:rsidRPr="009238C3">
        <w:rPr>
          <w:sz w:val="22"/>
          <w:szCs w:val="22"/>
        </w:rPr>
        <w:t>„</w:t>
      </w:r>
      <w:r w:rsidRPr="009238C3">
        <w:rPr>
          <w:sz w:val="22"/>
          <w:szCs w:val="22"/>
        </w:rPr>
        <w:t>A</w:t>
      </w:r>
      <w:r w:rsidR="00123890" w:rsidRPr="009238C3">
        <w:rPr>
          <w:sz w:val="22"/>
          <w:szCs w:val="22"/>
        </w:rPr>
        <w:t>“</w:t>
      </w:r>
      <w:r w:rsidRPr="009238C3">
        <w:rPr>
          <w:sz w:val="22"/>
          <w:szCs w:val="22"/>
        </w:rPr>
        <w:t xml:space="preserve"> </w:t>
      </w:r>
      <w:r w:rsidR="00331C37" w:rsidRPr="009238C3">
        <w:rPr>
          <w:sz w:val="22"/>
          <w:szCs w:val="22"/>
        </w:rPr>
        <w:t xml:space="preserve">tejto kapitoly  súťažných podkladov. </w:t>
      </w:r>
      <w:r w:rsidR="0068537A" w:rsidRPr="009238C3">
        <w:rPr>
          <w:sz w:val="22"/>
          <w:szCs w:val="22"/>
        </w:rPr>
        <w:br/>
      </w:r>
      <w:r w:rsidR="00331C37" w:rsidRPr="009238C3">
        <w:rPr>
          <w:sz w:val="22"/>
          <w:szCs w:val="22"/>
        </w:rPr>
        <w:t xml:space="preserve">V tomto zozname bude uvedená zákazka týkajúca sa uskutočnených stavebných prác rovnakého </w:t>
      </w:r>
      <w:r w:rsidR="00331C37" w:rsidRPr="009238C3">
        <w:rPr>
          <w:sz w:val="22"/>
          <w:szCs w:val="22"/>
        </w:rPr>
        <w:lastRenderedPageBreak/>
        <w:t>alebo podobného charakteru ako</w:t>
      </w:r>
      <w:r w:rsidR="004B7F24">
        <w:rPr>
          <w:sz w:val="22"/>
          <w:szCs w:val="22"/>
        </w:rPr>
        <w:t xml:space="preserve"> je</w:t>
      </w:r>
      <w:r w:rsidR="00331C37" w:rsidRPr="009238C3">
        <w:rPr>
          <w:sz w:val="22"/>
          <w:szCs w:val="22"/>
        </w:rPr>
        <w:t xml:space="preserve"> predmet zákazky</w:t>
      </w:r>
      <w:r w:rsidR="004B7F24">
        <w:rPr>
          <w:sz w:val="22"/>
          <w:szCs w:val="22"/>
        </w:rPr>
        <w:t>,</w:t>
      </w:r>
      <w:r w:rsidR="00331C37" w:rsidRPr="009238C3">
        <w:rPr>
          <w:sz w:val="22"/>
          <w:szCs w:val="22"/>
        </w:rPr>
        <w:t xml:space="preserve"> za predchádzajúcich </w:t>
      </w:r>
      <w:r w:rsidR="004B7F24">
        <w:rPr>
          <w:sz w:val="22"/>
          <w:szCs w:val="22"/>
        </w:rPr>
        <w:t>päť</w:t>
      </w:r>
      <w:r w:rsidR="00331C37" w:rsidRPr="009238C3">
        <w:rPr>
          <w:sz w:val="22"/>
          <w:szCs w:val="22"/>
        </w:rPr>
        <w:t xml:space="preserve"> rokov od vyhlásenia verejného obstarávania preukazujúca splnenie danej podmienky účasti, ako aj informácia, či je/nie je k príslušnej zákazke uverejnená referencia v evidencii referencií vyhotovená verejným obstarávateľom/obstarávateľom podľa </w:t>
      </w:r>
      <w:r w:rsidR="00D04202" w:rsidRPr="009238C3">
        <w:rPr>
          <w:sz w:val="22"/>
          <w:szCs w:val="22"/>
        </w:rPr>
        <w:t>ZVO</w:t>
      </w:r>
      <w:r w:rsidR="00331C37" w:rsidRPr="009238C3">
        <w:rPr>
          <w:sz w:val="22"/>
          <w:szCs w:val="22"/>
        </w:rPr>
        <w:t xml:space="preserve"> vrátane odkazu na uverejnenie tejto referencie v evidencii referencií. </w:t>
      </w:r>
      <w:r w:rsidR="00947B99" w:rsidRPr="009238C3">
        <w:rPr>
          <w:sz w:val="22"/>
          <w:szCs w:val="22"/>
        </w:rPr>
        <w:t>V prípade iných osôb sa preukazuje splnenie podmienok účasti podľa § 34 ods. 1 písm. b) ZVO pre</w:t>
      </w:r>
      <w:r w:rsidR="004B7F24">
        <w:rPr>
          <w:sz w:val="22"/>
          <w:szCs w:val="22"/>
        </w:rPr>
        <w:t>d</w:t>
      </w:r>
      <w:r w:rsidR="00947B99" w:rsidRPr="009238C3">
        <w:rPr>
          <w:sz w:val="22"/>
          <w:szCs w:val="22"/>
        </w:rPr>
        <w:t>ložením zoznamu</w:t>
      </w:r>
      <w:r w:rsidR="00491506" w:rsidRPr="009238C3">
        <w:rPr>
          <w:sz w:val="22"/>
          <w:szCs w:val="22"/>
        </w:rPr>
        <w:t xml:space="preserve"> zmlúv, ku ktorému priloží potvrdenia o plnení zmluvy.</w:t>
      </w:r>
    </w:p>
    <w:p w14:paraId="50C5081C" w14:textId="77777777" w:rsidR="007E5612" w:rsidRPr="009238C3" w:rsidRDefault="007E5612" w:rsidP="0031030B">
      <w:pPr>
        <w:numPr>
          <w:ilvl w:val="1"/>
          <w:numId w:val="21"/>
        </w:numPr>
        <w:spacing w:before="120"/>
        <w:ind w:left="1134" w:hanging="425"/>
        <w:jc w:val="both"/>
        <w:rPr>
          <w:sz w:val="22"/>
          <w:szCs w:val="22"/>
        </w:rPr>
      </w:pPr>
      <w:r w:rsidRPr="009238C3">
        <w:rPr>
          <w:b/>
          <w:bCs/>
          <w:sz w:val="22"/>
          <w:szCs w:val="22"/>
        </w:rPr>
        <w:t xml:space="preserve">§ 34 ods. 1 písm. g) </w:t>
      </w:r>
      <w:r w:rsidR="00D04202" w:rsidRPr="009238C3">
        <w:rPr>
          <w:b/>
          <w:bCs/>
          <w:sz w:val="22"/>
          <w:szCs w:val="22"/>
        </w:rPr>
        <w:t>ZVO</w:t>
      </w:r>
    </w:p>
    <w:p w14:paraId="31D50DDD" w14:textId="781DD93A" w:rsidR="007E5612" w:rsidRPr="009238C3" w:rsidRDefault="007E5612" w:rsidP="009238C3">
      <w:pPr>
        <w:spacing w:before="120"/>
        <w:ind w:left="1134"/>
        <w:jc w:val="both"/>
        <w:rPr>
          <w:sz w:val="22"/>
          <w:szCs w:val="22"/>
        </w:rPr>
      </w:pPr>
      <w:r w:rsidRPr="009238C3">
        <w:rPr>
          <w:sz w:val="22"/>
          <w:szCs w:val="22"/>
        </w:rPr>
        <w:t xml:space="preserve">Údaje o vzdelaní a odbornej praxi alebo odbornej kvalifikácií </w:t>
      </w:r>
      <w:r w:rsidR="001B1803" w:rsidRPr="009238C3">
        <w:rPr>
          <w:sz w:val="22"/>
          <w:szCs w:val="22"/>
        </w:rPr>
        <w:t xml:space="preserve">osôb určených na plnenie </w:t>
      </w:r>
      <w:r w:rsidR="00067B2B">
        <w:rPr>
          <w:sz w:val="22"/>
          <w:szCs w:val="22"/>
        </w:rPr>
        <w:t>Z</w:t>
      </w:r>
      <w:r w:rsidR="001B1803" w:rsidRPr="009238C3">
        <w:rPr>
          <w:sz w:val="22"/>
          <w:szCs w:val="22"/>
        </w:rPr>
        <w:t xml:space="preserve">mluvy alebo </w:t>
      </w:r>
      <w:r w:rsidRPr="009238C3">
        <w:rPr>
          <w:sz w:val="22"/>
          <w:szCs w:val="22"/>
        </w:rPr>
        <w:t>riadiacich zamestnancov</w:t>
      </w:r>
      <w:r w:rsidR="001B1803" w:rsidRPr="009238C3">
        <w:rPr>
          <w:sz w:val="22"/>
          <w:szCs w:val="22"/>
        </w:rPr>
        <w:t>.</w:t>
      </w:r>
    </w:p>
    <w:p w14:paraId="55819C25" w14:textId="4F583430" w:rsidR="007E5612" w:rsidRPr="009238C3" w:rsidRDefault="007E5612" w:rsidP="009238C3">
      <w:pPr>
        <w:spacing w:before="120"/>
        <w:ind w:left="1134"/>
        <w:jc w:val="both"/>
        <w:rPr>
          <w:sz w:val="22"/>
          <w:szCs w:val="22"/>
        </w:rPr>
      </w:pPr>
      <w:r w:rsidRPr="009238C3">
        <w:rPr>
          <w:sz w:val="22"/>
          <w:szCs w:val="22"/>
        </w:rPr>
        <w:t xml:space="preserve">Požaduje sa predložiť zoznam </w:t>
      </w:r>
      <w:r w:rsidR="00307FF3">
        <w:rPr>
          <w:sz w:val="22"/>
          <w:szCs w:val="22"/>
        </w:rPr>
        <w:t>odborných pracovníkov</w:t>
      </w:r>
      <w:r w:rsidR="003802CE" w:rsidRPr="009238C3">
        <w:rPr>
          <w:sz w:val="22"/>
          <w:szCs w:val="22"/>
        </w:rPr>
        <w:t xml:space="preserve"> </w:t>
      </w:r>
      <w:r w:rsidRPr="009238C3">
        <w:rPr>
          <w:sz w:val="22"/>
          <w:szCs w:val="22"/>
        </w:rPr>
        <w:t xml:space="preserve">navrhovaných na vykonanie diela podľa vzoru Formulár </w:t>
      </w:r>
      <w:r w:rsidR="0054081E" w:rsidRPr="009238C3">
        <w:rPr>
          <w:sz w:val="22"/>
          <w:szCs w:val="22"/>
        </w:rPr>
        <w:t>„</w:t>
      </w:r>
      <w:r w:rsidRPr="009238C3">
        <w:rPr>
          <w:sz w:val="22"/>
          <w:szCs w:val="22"/>
        </w:rPr>
        <w:t>B</w:t>
      </w:r>
      <w:r w:rsidR="0054081E" w:rsidRPr="009238C3">
        <w:rPr>
          <w:sz w:val="22"/>
          <w:szCs w:val="22"/>
        </w:rPr>
        <w:t>“</w:t>
      </w:r>
      <w:r w:rsidRPr="009238C3">
        <w:rPr>
          <w:sz w:val="22"/>
          <w:szCs w:val="22"/>
        </w:rPr>
        <w:t>. K Formuláru „B</w:t>
      </w:r>
      <w:r w:rsidR="0054081E" w:rsidRPr="009238C3">
        <w:rPr>
          <w:sz w:val="22"/>
          <w:szCs w:val="22"/>
        </w:rPr>
        <w:t>“</w:t>
      </w:r>
      <w:r w:rsidRPr="009238C3">
        <w:rPr>
          <w:sz w:val="22"/>
          <w:szCs w:val="22"/>
        </w:rPr>
        <w:t xml:space="preserve"> uchádzač priloží </w:t>
      </w:r>
      <w:r w:rsidR="00F81D59">
        <w:rPr>
          <w:sz w:val="22"/>
          <w:szCs w:val="22"/>
        </w:rPr>
        <w:t>skúsenosti</w:t>
      </w:r>
      <w:r w:rsidR="009D4288" w:rsidRPr="009238C3">
        <w:rPr>
          <w:sz w:val="22"/>
          <w:szCs w:val="22"/>
        </w:rPr>
        <w:t xml:space="preserve"> </w:t>
      </w:r>
      <w:r w:rsidR="009D4288" w:rsidRPr="00067B2B">
        <w:rPr>
          <w:sz w:val="22"/>
          <w:szCs w:val="22"/>
        </w:rPr>
        <w:t>odborn</w:t>
      </w:r>
      <w:r w:rsidR="00067B2B" w:rsidRPr="00067B2B">
        <w:rPr>
          <w:sz w:val="22"/>
          <w:szCs w:val="22"/>
        </w:rPr>
        <w:t>ých pracovn</w:t>
      </w:r>
      <w:r w:rsidR="009D4288" w:rsidRPr="00067B2B">
        <w:rPr>
          <w:sz w:val="22"/>
          <w:szCs w:val="22"/>
        </w:rPr>
        <w:t>íkov</w:t>
      </w:r>
      <w:r w:rsidRPr="009238C3">
        <w:rPr>
          <w:sz w:val="22"/>
          <w:szCs w:val="22"/>
        </w:rPr>
        <w:t xml:space="preserve"> (Formulár „B</w:t>
      </w:r>
      <w:r w:rsidR="00E5182A" w:rsidRPr="009238C3">
        <w:rPr>
          <w:sz w:val="22"/>
          <w:szCs w:val="22"/>
        </w:rPr>
        <w:t>1</w:t>
      </w:r>
      <w:r w:rsidR="0054081E" w:rsidRPr="009238C3">
        <w:rPr>
          <w:sz w:val="22"/>
          <w:szCs w:val="22"/>
        </w:rPr>
        <w:t>“)</w:t>
      </w:r>
      <w:r w:rsidRPr="009238C3">
        <w:rPr>
          <w:sz w:val="22"/>
          <w:szCs w:val="22"/>
        </w:rPr>
        <w:t xml:space="preserve">, doklad o najvyššom dosiahnutom vzdelaní a doklad o odbornej spôsobilosti. </w:t>
      </w:r>
    </w:p>
    <w:p w14:paraId="71922957" w14:textId="2419ED38" w:rsidR="008326ED" w:rsidRDefault="007E5612" w:rsidP="004C25D7">
      <w:pPr>
        <w:spacing w:before="120"/>
        <w:ind w:left="1134"/>
        <w:jc w:val="both"/>
        <w:rPr>
          <w:sz w:val="22"/>
          <w:szCs w:val="22"/>
        </w:rPr>
      </w:pPr>
      <w:r w:rsidRPr="009238C3">
        <w:rPr>
          <w:sz w:val="22"/>
          <w:szCs w:val="22"/>
        </w:rPr>
        <w:t xml:space="preserve">Uchádzač preukáže skúsenosti s realizáciou zákaziek rovnakého alebo podobného charakteru ako predmet zákazky v minimálnom rozsahu uvedenom pri jednotlivých </w:t>
      </w:r>
      <w:r w:rsidR="00307FF3">
        <w:rPr>
          <w:sz w:val="22"/>
          <w:szCs w:val="22"/>
        </w:rPr>
        <w:t>odborných pracovníko</w:t>
      </w:r>
      <w:r w:rsidR="006066FF">
        <w:rPr>
          <w:sz w:val="22"/>
          <w:szCs w:val="22"/>
        </w:rPr>
        <w:t>c</w:t>
      </w:r>
      <w:r w:rsidR="00307FF3">
        <w:rPr>
          <w:sz w:val="22"/>
          <w:szCs w:val="22"/>
        </w:rPr>
        <w:t>h</w:t>
      </w:r>
      <w:r w:rsidR="003802CE" w:rsidRPr="009238C3">
        <w:rPr>
          <w:sz w:val="22"/>
          <w:szCs w:val="22"/>
        </w:rPr>
        <w:t xml:space="preserve"> </w:t>
      </w:r>
      <w:r w:rsidRPr="009238C3">
        <w:rPr>
          <w:sz w:val="22"/>
          <w:szCs w:val="22"/>
        </w:rPr>
        <w:t>podľa vzoru Formulár „B</w:t>
      </w:r>
      <w:r w:rsidR="00E5182A" w:rsidRPr="009238C3">
        <w:rPr>
          <w:sz w:val="22"/>
          <w:szCs w:val="22"/>
        </w:rPr>
        <w:t>1</w:t>
      </w:r>
      <w:r w:rsidR="0054081E" w:rsidRPr="009238C3">
        <w:rPr>
          <w:sz w:val="22"/>
          <w:szCs w:val="22"/>
        </w:rPr>
        <w:t>“</w:t>
      </w:r>
      <w:r w:rsidRPr="009238C3">
        <w:rPr>
          <w:sz w:val="22"/>
          <w:szCs w:val="22"/>
        </w:rPr>
        <w:t xml:space="preserve">. </w:t>
      </w:r>
      <w:r w:rsidR="00CC01FD" w:rsidRPr="00CC01FD">
        <w:rPr>
          <w:sz w:val="22"/>
          <w:szCs w:val="22"/>
        </w:rPr>
        <w:t xml:space="preserve">Každý </w:t>
      </w:r>
      <w:r w:rsidR="00307FF3">
        <w:rPr>
          <w:sz w:val="22"/>
          <w:szCs w:val="22"/>
        </w:rPr>
        <w:t>odborný pracovník</w:t>
      </w:r>
      <w:r w:rsidR="00CC01FD" w:rsidRPr="00CC01FD">
        <w:rPr>
          <w:sz w:val="22"/>
          <w:szCs w:val="22"/>
        </w:rPr>
        <w:t xml:space="preserve"> musí predložiť čestné vyhlásenie, z ktorého bude vyplývať, v akom je súčasnom pracovno-práv</w:t>
      </w:r>
      <w:r w:rsidR="001B0F4E">
        <w:rPr>
          <w:sz w:val="22"/>
          <w:szCs w:val="22"/>
        </w:rPr>
        <w:t>n</w:t>
      </w:r>
      <w:r w:rsidR="00CC01FD" w:rsidRPr="00CC01FD">
        <w:rPr>
          <w:sz w:val="22"/>
          <w:szCs w:val="22"/>
        </w:rPr>
        <w:t>om vzťahu (identifikačné údaje zamestnávateľa a kontaktné údaje na zamestnávateľa).</w:t>
      </w:r>
    </w:p>
    <w:p w14:paraId="2873162C" w14:textId="77777777" w:rsidR="00306633" w:rsidRDefault="00306633" w:rsidP="00306633">
      <w:pPr>
        <w:ind w:left="1134"/>
        <w:jc w:val="both"/>
        <w:rPr>
          <w:sz w:val="22"/>
          <w:szCs w:val="22"/>
        </w:rPr>
      </w:pPr>
    </w:p>
    <w:p w14:paraId="0D95D015" w14:textId="77777777" w:rsidR="00306633" w:rsidRPr="00A9105E" w:rsidRDefault="00E94632" w:rsidP="00306633">
      <w:pPr>
        <w:ind w:left="1134"/>
        <w:jc w:val="both"/>
        <w:rPr>
          <w:sz w:val="22"/>
          <w:szCs w:val="22"/>
          <w:u w:val="single"/>
        </w:rPr>
      </w:pPr>
      <w:r w:rsidRPr="00A9105E">
        <w:rPr>
          <w:sz w:val="22"/>
          <w:szCs w:val="22"/>
          <w:u w:val="single"/>
        </w:rPr>
        <w:t xml:space="preserve">Za odborných pracovníkov sa na účely tohto verejného obstarávania považujú: </w:t>
      </w:r>
    </w:p>
    <w:p w14:paraId="3EE2C65C" w14:textId="77777777" w:rsidR="00306633" w:rsidRPr="00A9105E" w:rsidRDefault="00E94632" w:rsidP="00306633">
      <w:pPr>
        <w:ind w:left="1134"/>
        <w:jc w:val="both"/>
        <w:rPr>
          <w:sz w:val="22"/>
          <w:szCs w:val="22"/>
        </w:rPr>
      </w:pPr>
      <w:r w:rsidRPr="00A9105E">
        <w:rPr>
          <w:sz w:val="22"/>
          <w:szCs w:val="22"/>
        </w:rPr>
        <w:t xml:space="preserve">Hlavný stavbyvedúci, </w:t>
      </w:r>
    </w:p>
    <w:p w14:paraId="6F67FB0B" w14:textId="0932AD06" w:rsidR="00306633" w:rsidRPr="00A9105E" w:rsidRDefault="00E94632" w:rsidP="00306633">
      <w:pPr>
        <w:ind w:left="1134"/>
        <w:jc w:val="both"/>
        <w:rPr>
          <w:sz w:val="22"/>
          <w:szCs w:val="22"/>
        </w:rPr>
      </w:pPr>
      <w:r w:rsidRPr="00A9105E">
        <w:rPr>
          <w:sz w:val="22"/>
          <w:szCs w:val="22"/>
        </w:rPr>
        <w:t>Špecialista pre železničný zvršok</w:t>
      </w:r>
    </w:p>
    <w:p w14:paraId="6BDA971F" w14:textId="77777777" w:rsidR="00306633" w:rsidRPr="00A9105E" w:rsidRDefault="007C2748" w:rsidP="00306633">
      <w:pPr>
        <w:ind w:left="1134"/>
        <w:jc w:val="both"/>
        <w:rPr>
          <w:sz w:val="22"/>
          <w:szCs w:val="22"/>
        </w:rPr>
      </w:pPr>
      <w:r w:rsidRPr="00A9105E">
        <w:rPr>
          <w:sz w:val="22"/>
          <w:szCs w:val="22"/>
        </w:rPr>
        <w:t xml:space="preserve">Špecialista pre železničný spodok </w:t>
      </w:r>
    </w:p>
    <w:p w14:paraId="69E5D4E3" w14:textId="0F492852" w:rsidR="00306633" w:rsidRPr="00A9105E" w:rsidRDefault="00306633" w:rsidP="00306633">
      <w:pPr>
        <w:ind w:left="1134"/>
        <w:jc w:val="both"/>
        <w:rPr>
          <w:sz w:val="22"/>
          <w:szCs w:val="22"/>
        </w:rPr>
      </w:pPr>
      <w:r w:rsidRPr="00A9105E">
        <w:rPr>
          <w:sz w:val="22"/>
          <w:szCs w:val="22"/>
        </w:rPr>
        <w:t>Špecialista pre mosty</w:t>
      </w:r>
    </w:p>
    <w:p w14:paraId="6FF2A56D" w14:textId="75217FE7" w:rsidR="00306633" w:rsidRPr="00A9105E" w:rsidRDefault="00306633" w:rsidP="00306633">
      <w:pPr>
        <w:ind w:left="1134"/>
        <w:jc w:val="both"/>
        <w:rPr>
          <w:sz w:val="22"/>
          <w:szCs w:val="22"/>
        </w:rPr>
      </w:pPr>
      <w:r w:rsidRPr="00A9105E">
        <w:rPr>
          <w:sz w:val="22"/>
          <w:szCs w:val="22"/>
        </w:rPr>
        <w:t>Špecialista pre oznamovaciu a zabezpečovaciu techniku</w:t>
      </w:r>
    </w:p>
    <w:p w14:paraId="515E8C66" w14:textId="4F012589" w:rsidR="00306633" w:rsidRPr="00A9105E" w:rsidRDefault="008326ED" w:rsidP="00306633">
      <w:pPr>
        <w:ind w:left="1134"/>
        <w:jc w:val="both"/>
        <w:rPr>
          <w:sz w:val="22"/>
          <w:szCs w:val="22"/>
        </w:rPr>
      </w:pPr>
      <w:r w:rsidRPr="00A9105E">
        <w:rPr>
          <w:sz w:val="22"/>
          <w:szCs w:val="22"/>
        </w:rPr>
        <w:t>Špecialista pre silnoprúd</w:t>
      </w:r>
      <w:r w:rsidR="00EA5641">
        <w:rPr>
          <w:sz w:val="22"/>
          <w:szCs w:val="22"/>
        </w:rPr>
        <w:t xml:space="preserve"> a trakčné vedenie</w:t>
      </w:r>
    </w:p>
    <w:p w14:paraId="62496D9D" w14:textId="7CE72897" w:rsidR="00E94632" w:rsidRPr="00A9105E" w:rsidRDefault="00E94632" w:rsidP="00306633">
      <w:pPr>
        <w:ind w:left="1134"/>
        <w:jc w:val="both"/>
        <w:rPr>
          <w:sz w:val="22"/>
          <w:szCs w:val="22"/>
        </w:rPr>
      </w:pPr>
      <w:r w:rsidRPr="00A9105E">
        <w:rPr>
          <w:sz w:val="22"/>
          <w:szCs w:val="22"/>
        </w:rPr>
        <w:t>Geodet stavby</w:t>
      </w:r>
    </w:p>
    <w:p w14:paraId="7D5B01F9" w14:textId="774D2D66" w:rsidR="00306633" w:rsidRDefault="00306633" w:rsidP="00306633">
      <w:pPr>
        <w:ind w:left="1134"/>
        <w:jc w:val="both"/>
        <w:rPr>
          <w:sz w:val="22"/>
          <w:szCs w:val="22"/>
        </w:rPr>
      </w:pPr>
      <w:r w:rsidRPr="00A9105E">
        <w:rPr>
          <w:sz w:val="22"/>
          <w:szCs w:val="22"/>
        </w:rPr>
        <w:t>Pracovník zodpovedný za BOZP</w:t>
      </w:r>
    </w:p>
    <w:p w14:paraId="4848B5CB" w14:textId="77777777" w:rsidR="00306633" w:rsidRPr="00306633" w:rsidRDefault="00306633" w:rsidP="00306633">
      <w:pPr>
        <w:ind w:left="1134"/>
        <w:jc w:val="both"/>
        <w:rPr>
          <w:sz w:val="22"/>
          <w:szCs w:val="22"/>
        </w:rPr>
      </w:pPr>
    </w:p>
    <w:p w14:paraId="478B775D" w14:textId="769CCA8F" w:rsidR="00CA7A54" w:rsidRPr="008558E9" w:rsidRDefault="002C4B11" w:rsidP="006C5046">
      <w:pPr>
        <w:ind w:left="1134"/>
        <w:jc w:val="both"/>
      </w:pPr>
      <w:r w:rsidRPr="00EA5641">
        <w:rPr>
          <w:rFonts w:eastAsia="MT Extra"/>
          <w:sz w:val="22"/>
          <w:szCs w:val="22"/>
          <w:u w:val="single"/>
        </w:rPr>
        <w:t xml:space="preserve">Obstarávateľ požaduje, aby pozícia každého jedného spomedzi odborných pracovníkov bola obsadená vždy samostatným subjektom, t.j. nie je prípustné preukazovať splnenie viacerých nižšie uvedených požiadaviek na viacerých odborných pracovníkov prostredníctvom jedného subjektu hoci tento disponuje viacerými získanými a platnými osvedčeniami aj požadovaným vzdelaním pre </w:t>
      </w:r>
      <w:r w:rsidRPr="001A49FA">
        <w:rPr>
          <w:rFonts w:eastAsia="MT Extra"/>
          <w:sz w:val="22"/>
          <w:szCs w:val="22"/>
          <w:u w:val="single"/>
        </w:rPr>
        <w:t xml:space="preserve">výkon funkcie viacerých odborných pracovníkov. Táto podmienka sa netýka u </w:t>
      </w:r>
      <w:r w:rsidRPr="006C5046">
        <w:rPr>
          <w:rFonts w:eastAsia="MT Extra"/>
          <w:sz w:val="22"/>
          <w:szCs w:val="22"/>
          <w:u w:val="single"/>
        </w:rPr>
        <w:t>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006C5046">
        <w:rPr>
          <w:rFonts w:eastAsia="MT Extra"/>
          <w:sz w:val="22"/>
          <w:szCs w:val="22"/>
          <w:u w:val="single"/>
        </w:rPr>
        <w:t>.</w:t>
      </w:r>
    </w:p>
    <w:p w14:paraId="3112E6BD" w14:textId="77777777" w:rsidR="00CA7A54" w:rsidRDefault="00CA7A54" w:rsidP="00CA7A54">
      <w:pPr>
        <w:pStyle w:val="Odsekzoznamu"/>
        <w:spacing w:after="0" w:line="240" w:lineRule="auto"/>
        <w:ind w:left="1854" w:hanging="720"/>
        <w:contextualSpacing w:val="0"/>
        <w:jc w:val="both"/>
        <w:rPr>
          <w:rFonts w:ascii="Times New Roman" w:hAnsi="Times New Roman"/>
        </w:rPr>
      </w:pPr>
    </w:p>
    <w:p w14:paraId="118E3A82" w14:textId="6245F69E" w:rsidR="007E5612" w:rsidRPr="00CA7A54" w:rsidRDefault="007E5612" w:rsidP="00CA7A54">
      <w:pPr>
        <w:pStyle w:val="Odsekzoznamu"/>
        <w:spacing w:after="0" w:line="240" w:lineRule="auto"/>
        <w:ind w:left="1854" w:hanging="720"/>
        <w:contextualSpacing w:val="0"/>
        <w:jc w:val="both"/>
        <w:rPr>
          <w:rFonts w:ascii="Times New Roman" w:hAnsi="Times New Roman"/>
        </w:rPr>
      </w:pPr>
      <w:r w:rsidRPr="00CA7A54">
        <w:rPr>
          <w:rFonts w:ascii="Times New Roman" w:hAnsi="Times New Roman"/>
        </w:rPr>
        <w:t xml:space="preserve">Jednotliví </w:t>
      </w:r>
      <w:r w:rsidR="00067B2B" w:rsidRPr="00CA7A54">
        <w:rPr>
          <w:rFonts w:ascii="Times New Roman" w:hAnsi="Times New Roman"/>
        </w:rPr>
        <w:t>odborní pracovníci</w:t>
      </w:r>
      <w:r w:rsidR="003802CE" w:rsidRPr="00CA7A54">
        <w:rPr>
          <w:rFonts w:ascii="Times New Roman" w:hAnsi="Times New Roman"/>
        </w:rPr>
        <w:t xml:space="preserve"> </w:t>
      </w:r>
      <w:r w:rsidRPr="00CA7A54">
        <w:rPr>
          <w:rFonts w:ascii="Times New Roman" w:hAnsi="Times New Roman"/>
        </w:rPr>
        <w:t xml:space="preserve">musia spĺňať nasledovné kritéria: </w:t>
      </w:r>
    </w:p>
    <w:p w14:paraId="75A60FC4" w14:textId="77777777" w:rsidR="00306633" w:rsidRPr="00CA7A54" w:rsidRDefault="00306633" w:rsidP="00CA7A54">
      <w:pPr>
        <w:ind w:left="1134"/>
        <w:jc w:val="both"/>
        <w:rPr>
          <w:sz w:val="22"/>
          <w:szCs w:val="22"/>
        </w:rPr>
      </w:pPr>
    </w:p>
    <w:p w14:paraId="186741D4" w14:textId="77777777" w:rsidR="007E5612" w:rsidRPr="00C1794D" w:rsidRDefault="00CC5E81" w:rsidP="00DC5765">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DC5765">
        <w:rPr>
          <w:rFonts w:ascii="Times New Roman" w:eastAsia="Times New Roman" w:hAnsi="Times New Roman"/>
          <w:b/>
          <w:lang w:eastAsia="sk-SK"/>
        </w:rPr>
        <w:t>Hlavný stavbyvedúci</w:t>
      </w:r>
      <w:r w:rsidR="007E5612" w:rsidRPr="00DC5765">
        <w:rPr>
          <w:rFonts w:ascii="Times New Roman" w:eastAsia="Times New Roman" w:hAnsi="Times New Roman"/>
          <w:b/>
          <w:lang w:eastAsia="sk-SK"/>
        </w:rPr>
        <w:t xml:space="preserve"> </w:t>
      </w:r>
    </w:p>
    <w:p w14:paraId="4C55291F" w14:textId="502EA60B" w:rsidR="007E5612" w:rsidRDefault="007E5612" w:rsidP="00306633">
      <w:pPr>
        <w:pStyle w:val="Odsekzoznamu"/>
        <w:numPr>
          <w:ilvl w:val="0"/>
          <w:numId w:val="29"/>
        </w:numPr>
        <w:spacing w:after="0" w:line="240" w:lineRule="auto"/>
        <w:ind w:left="1701" w:hanging="218"/>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CB16AF"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28A4D601" w14:textId="16EF096F" w:rsidR="001645D9" w:rsidRPr="00E263A7" w:rsidRDefault="001645D9" w:rsidP="001645D9">
      <w:pPr>
        <w:pStyle w:val="Odsekzoznamu"/>
        <w:numPr>
          <w:ilvl w:val="0"/>
          <w:numId w:val="29"/>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653049">
        <w:rPr>
          <w:rFonts w:ascii="Times New Roman" w:eastAsia="Times New Roman" w:hAnsi="Times New Roman"/>
          <w:lang w:eastAsia="sk-SK"/>
        </w:rPr>
        <w:t>3</w:t>
      </w:r>
      <w:r w:rsidRPr="00653049">
        <w:rPr>
          <w:rFonts w:ascii="Times New Roman" w:eastAsia="Times New Roman" w:hAnsi="Times New Roman"/>
          <w:lang w:eastAsia="sk-SK"/>
        </w:rPr>
        <w:t> </w:t>
      </w:r>
      <w:r w:rsidR="00594A4B" w:rsidRPr="00653049">
        <w:rPr>
          <w:rFonts w:ascii="Times New Roman" w:eastAsia="Times New Roman" w:hAnsi="Times New Roman"/>
          <w:lang w:eastAsia="sk-SK"/>
        </w:rPr>
        <w:t>5</w:t>
      </w:r>
      <w:r w:rsidRPr="00653049">
        <w:rPr>
          <w:rFonts w:ascii="Times New Roman" w:eastAsia="Times New Roman" w:hAnsi="Times New Roman"/>
          <w:lang w:eastAsia="sk-SK"/>
        </w:rPr>
        <w:t>00 000,- EUR</w:t>
      </w:r>
      <w:r w:rsidRPr="00E263A7">
        <w:rPr>
          <w:rFonts w:ascii="Times New Roman" w:eastAsia="Times New Roman" w:hAnsi="Times New Roman"/>
          <w:lang w:eastAsia="sk-SK"/>
        </w:rPr>
        <w:t xml:space="preserve"> bez DPH na pozícií</w:t>
      </w:r>
      <w:r w:rsidRPr="00E263A7">
        <w:rPr>
          <w:rFonts w:ascii="Times New Roman" w:eastAsia="Times New Roman" w:hAnsi="Times New Roman"/>
          <w:b/>
          <w:lang w:eastAsia="sk-SK"/>
        </w:rPr>
        <w:t xml:space="preserve"> </w:t>
      </w:r>
      <w:r w:rsidRPr="00E263A7">
        <w:rPr>
          <w:rFonts w:ascii="Times New Roman" w:eastAsia="Times New Roman" w:hAnsi="Times New Roman"/>
          <w:lang w:eastAsia="sk-SK"/>
        </w:rPr>
        <w:t>hlavného stavbyvedúceho, alebo v inej obdobnej riadiacej funkcii; pod pojmom iná obdobná riadiaca funkcia sa rozumie odborný zamestnanec s príslušným profesijným zameraním, ktorý na projekte viedol tím odborných pracovníkov na pridelenom úseku,</w:t>
      </w:r>
    </w:p>
    <w:p w14:paraId="34CFD730" w14:textId="0144916A" w:rsidR="007E5612" w:rsidRDefault="00F0397A" w:rsidP="00306633">
      <w:pPr>
        <w:pStyle w:val="Odsekzoznamu"/>
        <w:numPr>
          <w:ilvl w:val="0"/>
          <w:numId w:val="29"/>
        </w:numPr>
        <w:spacing w:after="0" w:line="240" w:lineRule="auto"/>
        <w:ind w:left="1701" w:hanging="215"/>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w:t>
      </w:r>
      <w:r w:rsidRPr="00306633">
        <w:rPr>
          <w:rFonts w:ascii="Times New Roman" w:eastAsia="Times New Roman" w:hAnsi="Times New Roman"/>
          <w:lang w:eastAsia="sk-SK"/>
        </w:rPr>
        <w:lastRenderedPageBreak/>
        <w:t xml:space="preserve">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52F0A991" w14:textId="77777777" w:rsidR="00306633" w:rsidRPr="00306633" w:rsidRDefault="00306633" w:rsidP="00306633">
      <w:pPr>
        <w:pStyle w:val="Odsekzoznamu"/>
        <w:spacing w:after="0" w:line="240" w:lineRule="auto"/>
        <w:ind w:left="1701"/>
        <w:contextualSpacing w:val="0"/>
        <w:jc w:val="both"/>
        <w:rPr>
          <w:rFonts w:ascii="Times New Roman" w:eastAsia="Times New Roman" w:hAnsi="Times New Roman"/>
          <w:lang w:eastAsia="sk-SK"/>
        </w:rPr>
      </w:pPr>
    </w:p>
    <w:p w14:paraId="247F25E7" w14:textId="3754AB79" w:rsidR="007E5612" w:rsidRPr="00E8350B"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E8350B">
        <w:rPr>
          <w:rFonts w:ascii="Times New Roman" w:eastAsia="Times New Roman" w:hAnsi="Times New Roman"/>
          <w:b/>
          <w:lang w:eastAsia="sk-SK"/>
        </w:rPr>
        <w:t xml:space="preserve">Špecialista pre železničný zvršok </w:t>
      </w:r>
    </w:p>
    <w:p w14:paraId="3CDDE41D" w14:textId="0F57AD48" w:rsidR="007E5612" w:rsidRDefault="007E5612" w:rsidP="00306633">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w:t>
      </w:r>
      <w:r w:rsidR="001156FA" w:rsidRPr="00306633">
        <w:rPr>
          <w:rFonts w:ascii="Times New Roman" w:eastAsia="Times New Roman" w:hAnsi="Times New Roman"/>
          <w:lang w:eastAsia="sk-SK"/>
        </w:rPr>
        <w:t xml:space="preserve">                </w:t>
      </w:r>
      <w:r w:rsidRPr="00306633">
        <w:rPr>
          <w:rFonts w:ascii="Times New Roman" w:eastAsia="Times New Roman" w:hAnsi="Times New Roman"/>
          <w:lang w:eastAsia="sk-SK"/>
        </w:rPr>
        <w:t>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64EEEE8F" w14:textId="7F34330E" w:rsidR="001645D9" w:rsidRPr="00E263A7" w:rsidRDefault="001645D9" w:rsidP="001645D9">
      <w:pPr>
        <w:pStyle w:val="Odsekzoznamu"/>
        <w:numPr>
          <w:ilvl w:val="0"/>
          <w:numId w:val="30"/>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5C39BB" w:rsidRPr="00E263A7">
        <w:rPr>
          <w:rFonts w:ascii="Times New Roman" w:eastAsia="Times New Roman" w:hAnsi="Times New Roman"/>
          <w:lang w:eastAsia="sk-SK"/>
        </w:rPr>
        <w:t>2</w:t>
      </w:r>
      <w:r w:rsidRPr="00E263A7">
        <w:rPr>
          <w:rFonts w:ascii="Times New Roman" w:eastAsia="Times New Roman" w:hAnsi="Times New Roman"/>
          <w:lang w:eastAsia="sk-SK"/>
        </w:rPr>
        <w:t> </w:t>
      </w:r>
      <w:r w:rsidR="00594A4B" w:rsidRPr="00E263A7">
        <w:rPr>
          <w:rFonts w:ascii="Times New Roman" w:eastAsia="Times New Roman" w:hAnsi="Times New Roman"/>
          <w:lang w:eastAsia="sk-SK"/>
        </w:rPr>
        <w:t>3</w:t>
      </w:r>
      <w:r w:rsidRPr="00E263A7">
        <w:rPr>
          <w:rFonts w:ascii="Times New Roman" w:eastAsia="Times New Roman" w:hAnsi="Times New Roman"/>
          <w:lang w:eastAsia="sk-SK"/>
        </w:rPr>
        <w:t>00 000,- EUR bez DPH týkajúce sa zvršku na pozícií špecialistu</w:t>
      </w:r>
      <w:r w:rsidRPr="00E263A7">
        <w:rPr>
          <w:rFonts w:ascii="Times New Roman" w:hAnsi="Times New Roman"/>
        </w:rPr>
        <w:t xml:space="preserve"> </w:t>
      </w:r>
      <w:r w:rsidRPr="00E263A7">
        <w:rPr>
          <w:rFonts w:ascii="Times New Roman" w:eastAsia="Times New Roman" w:hAnsi="Times New Roman"/>
          <w:lang w:eastAsia="sk-SK"/>
        </w:rPr>
        <w:t xml:space="preserve">pre železničný zvršok alebo obdobnú pozíciu alebo stavbyvedúceho, </w:t>
      </w:r>
    </w:p>
    <w:p w14:paraId="3297E1F9" w14:textId="77777777" w:rsidR="00715CD2" w:rsidRPr="00306633" w:rsidRDefault="00C73330" w:rsidP="00306633">
      <w:pPr>
        <w:pStyle w:val="Odsekzoznamu"/>
        <w:numPr>
          <w:ilvl w:val="0"/>
          <w:numId w:val="30"/>
        </w:numPr>
        <w:spacing w:after="0" w:line="240" w:lineRule="auto"/>
        <w:ind w:left="1702" w:hanging="284"/>
        <w:contextualSpacing w:val="0"/>
        <w:jc w:val="both"/>
        <w:rPr>
          <w:rFonts w:ascii="Times New Roman" w:eastAsia="Times New Roman" w:hAnsi="Times New Roman"/>
          <w:b/>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w:t>
      </w:r>
      <w:r w:rsidR="00E11630" w:rsidRPr="00306633">
        <w:rPr>
          <w:rFonts w:ascii="Times New Roman" w:eastAsia="Times New Roman" w:hAnsi="Times New Roman"/>
          <w:lang w:eastAsia="sk-SK"/>
        </w:rPr>
        <w:t>n</w:t>
      </w:r>
      <w:r w:rsidRPr="00306633">
        <w:rPr>
          <w:rFonts w:ascii="Times New Roman" w:eastAsia="Times New Roman" w:hAnsi="Times New Roman"/>
          <w:lang w:eastAsia="sk-SK"/>
        </w:rPr>
        <w:t xml:space="preserve">é stavby; v prípade osvedčenia vydaného SKSI po 1.1.2005, uchádzač predloží okrem osvedčenia aj doklad o podrobnejšom členení odborného zamerania v rámci získaného osvedčenia; alebo ekvivalentný doklad vydaný podľa právneho predpisu krajiny </w:t>
      </w:r>
      <w:r w:rsidR="00E22DCB" w:rsidRPr="00306633">
        <w:rPr>
          <w:rFonts w:ascii="Times New Roman" w:eastAsia="Times New Roman" w:hAnsi="Times New Roman"/>
          <w:lang w:eastAsia="sk-SK"/>
        </w:rPr>
        <w:t>registrácie</w:t>
      </w:r>
      <w:r w:rsidRPr="00306633">
        <w:rPr>
          <w:rFonts w:ascii="Times New Roman" w:eastAsia="Times New Roman" w:hAnsi="Times New Roman"/>
          <w:lang w:eastAsia="sk-SK"/>
        </w:rPr>
        <w:t xml:space="preserve"> odborníka.</w:t>
      </w:r>
    </w:p>
    <w:p w14:paraId="45222A3E" w14:textId="77777777" w:rsidR="00306633" w:rsidRPr="00306633" w:rsidRDefault="00306633" w:rsidP="00306633">
      <w:pPr>
        <w:pStyle w:val="Odsekzoznamu"/>
        <w:spacing w:after="0" w:line="240" w:lineRule="auto"/>
        <w:ind w:left="1702"/>
        <w:contextualSpacing w:val="0"/>
        <w:jc w:val="both"/>
        <w:rPr>
          <w:rFonts w:ascii="Times New Roman" w:eastAsia="Times New Roman" w:hAnsi="Times New Roman"/>
          <w:b/>
          <w:lang w:eastAsia="sk-SK"/>
        </w:rPr>
      </w:pPr>
    </w:p>
    <w:p w14:paraId="3EC66825" w14:textId="03CA2F15" w:rsidR="00FD5E32" w:rsidRPr="00306633" w:rsidRDefault="00FD5E3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železničný spodok</w:t>
      </w:r>
    </w:p>
    <w:p w14:paraId="40091C50" w14:textId="2BD49874" w:rsidR="00FD5E32"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ukončené vysokoškolské alebo stredoškolské vzdelanie technického zamerania a doklad                 o najvyššom dosiahnutom vzdelaní,</w:t>
      </w:r>
    </w:p>
    <w:p w14:paraId="3FF6DD96" w14:textId="6F86E949" w:rsidR="001645D9" w:rsidRPr="00E263A7" w:rsidRDefault="001645D9" w:rsidP="001645D9">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036BF8" w:rsidRPr="00E263A7">
        <w:rPr>
          <w:rFonts w:ascii="Times New Roman" w:hAnsi="Times New Roman"/>
        </w:rPr>
        <w:t>1 2</w:t>
      </w:r>
      <w:r w:rsidRPr="00E263A7">
        <w:rPr>
          <w:rFonts w:ascii="Times New Roman" w:hAnsi="Times New Roman"/>
        </w:rPr>
        <w:t>00 000,- EUR bez DPH týkajúce sa železničného spodku na pozícií špecialistu pre železničný spodok alebo obdobnú pozíciu alebo stavbyvedúceho,</w:t>
      </w:r>
    </w:p>
    <w:p w14:paraId="27D06E97" w14:textId="70ADA9B7" w:rsidR="00FD5E32" w:rsidRPr="00306633" w:rsidRDefault="00FD5E32" w:rsidP="00306633">
      <w:pPr>
        <w:pStyle w:val="Odsekzoznamu"/>
        <w:numPr>
          <w:ilvl w:val="0"/>
          <w:numId w:val="30"/>
        </w:numPr>
        <w:suppressAutoHyphens/>
        <w:autoSpaceDN w:val="0"/>
        <w:spacing w:after="0" w:line="240" w:lineRule="auto"/>
        <w:ind w:left="1701" w:hanging="283"/>
        <w:contextualSpacing w:val="0"/>
        <w:jc w:val="both"/>
        <w:textAlignment w:val="baseline"/>
        <w:rPr>
          <w:rFonts w:ascii="Times New Roman" w:hAnsi="Times New Roman"/>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4FFB9F00" w14:textId="778961A6" w:rsidR="00FD5E32" w:rsidRPr="00306633" w:rsidRDefault="00FD5E32" w:rsidP="00306633">
      <w:pPr>
        <w:pStyle w:val="Odsekzoznamu"/>
        <w:spacing w:after="0" w:line="240" w:lineRule="auto"/>
        <w:ind w:left="1440"/>
        <w:contextualSpacing w:val="0"/>
        <w:jc w:val="both"/>
        <w:rPr>
          <w:rFonts w:ascii="Times New Roman" w:eastAsia="Times New Roman" w:hAnsi="Times New Roman"/>
          <w:b/>
          <w:lang w:eastAsia="sk-SK"/>
        </w:rPr>
      </w:pPr>
    </w:p>
    <w:p w14:paraId="542B8431" w14:textId="78DA123A" w:rsidR="00115B3C" w:rsidRPr="00306633" w:rsidRDefault="00115B3C"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Špecialista pre mosty</w:t>
      </w:r>
    </w:p>
    <w:p w14:paraId="51CA7F71" w14:textId="6875B0A5" w:rsidR="00115B3C" w:rsidRDefault="00115B3C" w:rsidP="00306633">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eastAsia="Times New Roman" w:hAnsi="Times New Roman"/>
          <w:lang w:eastAsia="sk-SK"/>
        </w:rPr>
      </w:pPr>
      <w:r w:rsidRPr="00306633">
        <w:rPr>
          <w:rFonts w:ascii="Times New Roman" w:eastAsia="Times New Roman" w:hAnsi="Times New Roman"/>
          <w:lang w:eastAsia="sk-SK"/>
        </w:rPr>
        <w:t>ukončené vysokoškolské alebo stredoškolské vzdelanie technického zamerania a doklad                 o najvyššom dosiahnutom vzdelaní,</w:t>
      </w:r>
    </w:p>
    <w:p w14:paraId="11421EC2" w14:textId="0E7D5B4C" w:rsidR="001645D9" w:rsidRPr="00E263A7" w:rsidRDefault="001645D9" w:rsidP="001645D9">
      <w:pPr>
        <w:pStyle w:val="Odsekzoznamu"/>
        <w:numPr>
          <w:ilvl w:val="0"/>
          <w:numId w:val="126"/>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eastAsia="Times New Roman" w:hAnsi="Times New Roman"/>
          <w:lang w:eastAsia="sk-SK"/>
        </w:rPr>
        <w:t>účasť na realizácii minimálne 1 zákazky rovnakého alebo podobného charakteru ako je predmet zákazky, na ktorej boli uskutočnené stavebné práce týkajúce sa mostného objektu</w:t>
      </w:r>
      <w:r w:rsidR="00DC5765" w:rsidRPr="00E263A7">
        <w:rPr>
          <w:rFonts w:ascii="Times New Roman" w:eastAsia="Times New Roman" w:hAnsi="Times New Roman"/>
          <w:lang w:eastAsia="sk-SK"/>
        </w:rPr>
        <w:t xml:space="preserve"> v minimálnej dĺžke 2</w:t>
      </w:r>
      <w:r w:rsidR="00036BF8" w:rsidRPr="00E263A7">
        <w:rPr>
          <w:rFonts w:ascii="Times New Roman" w:eastAsia="Times New Roman" w:hAnsi="Times New Roman"/>
          <w:lang w:eastAsia="sk-SK"/>
        </w:rPr>
        <w:t>0</w:t>
      </w:r>
      <w:r w:rsidR="00DC5765" w:rsidRPr="00E263A7">
        <w:rPr>
          <w:rFonts w:ascii="Times New Roman" w:eastAsia="Times New Roman" w:hAnsi="Times New Roman"/>
          <w:lang w:eastAsia="sk-SK"/>
        </w:rPr>
        <w:t xml:space="preserve"> m</w:t>
      </w:r>
      <w:r w:rsidRPr="00E263A7">
        <w:rPr>
          <w:rFonts w:ascii="Times New Roman" w:eastAsia="Times New Roman" w:hAnsi="Times New Roman"/>
          <w:lang w:eastAsia="sk-SK"/>
        </w:rPr>
        <w:t xml:space="preserve"> na pozícií špecialistu</w:t>
      </w:r>
      <w:r w:rsidRPr="00E263A7">
        <w:rPr>
          <w:rFonts w:ascii="Times New Roman" w:hAnsi="Times New Roman"/>
        </w:rPr>
        <w:t xml:space="preserve"> </w:t>
      </w:r>
      <w:r w:rsidRPr="00E263A7">
        <w:rPr>
          <w:rFonts w:ascii="Times New Roman" w:eastAsia="Times New Roman" w:hAnsi="Times New Roman"/>
          <w:lang w:eastAsia="sk-SK"/>
        </w:rPr>
        <w:t>pre mosty  alebo stavbyvedúceho,</w:t>
      </w:r>
    </w:p>
    <w:p w14:paraId="59857A98" w14:textId="77777777" w:rsidR="00115B3C" w:rsidRPr="00306633" w:rsidRDefault="00115B3C" w:rsidP="00306633">
      <w:pPr>
        <w:pStyle w:val="Odsekzoznamu"/>
        <w:numPr>
          <w:ilvl w:val="0"/>
          <w:numId w:val="126"/>
        </w:numPr>
        <w:suppressAutoHyphens/>
        <w:autoSpaceDN w:val="0"/>
        <w:spacing w:after="0" w:line="240" w:lineRule="auto"/>
        <w:ind w:left="1702" w:hanging="284"/>
        <w:contextualSpacing w:val="0"/>
        <w:jc w:val="both"/>
        <w:textAlignment w:val="baseline"/>
        <w:rPr>
          <w:rFonts w:ascii="Times New Roman" w:hAnsi="Times New Roman"/>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E34FAEC" w14:textId="77777777" w:rsidR="00115B3C" w:rsidRPr="00306633" w:rsidRDefault="00115B3C" w:rsidP="00306633">
      <w:pPr>
        <w:pStyle w:val="Odsekzoznamu"/>
        <w:spacing w:after="0" w:line="240" w:lineRule="auto"/>
        <w:ind w:left="1418"/>
        <w:contextualSpacing w:val="0"/>
        <w:jc w:val="both"/>
        <w:rPr>
          <w:rFonts w:ascii="Times New Roman" w:eastAsia="Times New Roman" w:hAnsi="Times New Roman"/>
          <w:b/>
          <w:lang w:eastAsia="sk-SK"/>
        </w:rPr>
      </w:pPr>
    </w:p>
    <w:p w14:paraId="002679C3" w14:textId="452C6BAC" w:rsidR="008326ED" w:rsidRPr="00306633" w:rsidRDefault="008326ED"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oznamovaciu a zabezpečovaciu techniku </w:t>
      </w:r>
    </w:p>
    <w:p w14:paraId="5F19E150" w14:textId="679CD881" w:rsidR="008326ED"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ukončené vysokoškolské alebo stredoškolské vzdelanie technického zamerania a doklad o najvyššom dosiahnutom vzdelaní, </w:t>
      </w:r>
    </w:p>
    <w:p w14:paraId="3DEC3C33" w14:textId="48167926"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práce v minimálnej hodnote </w:t>
      </w:r>
      <w:r w:rsidR="00036BF8" w:rsidRPr="00E263A7">
        <w:rPr>
          <w:rFonts w:ascii="Times New Roman" w:eastAsia="Times New Roman" w:hAnsi="Times New Roman"/>
          <w:lang w:eastAsia="sk-SK"/>
        </w:rPr>
        <w:t>25</w:t>
      </w:r>
      <w:r w:rsidRPr="00E263A7">
        <w:rPr>
          <w:rFonts w:ascii="Times New Roman" w:eastAsia="Times New Roman" w:hAnsi="Times New Roman"/>
          <w:lang w:eastAsia="sk-SK"/>
        </w:rPr>
        <w:t xml:space="preserve">0 000,- EUR bez DPH týkajúce sa na oznamovacích a zabezpečovacích zariadení, na pozícii špecialistu pre oznamovacie a zabezpečovacie zariadenia alebo stavbyvedúceho, </w:t>
      </w:r>
    </w:p>
    <w:p w14:paraId="4CEE50DB" w14:textId="77777777"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w:t>
      </w:r>
      <w:r w:rsidRPr="00306633">
        <w:rPr>
          <w:rFonts w:ascii="Times New Roman" w:eastAsia="Times New Roman" w:hAnsi="Times New Roman"/>
          <w:lang w:eastAsia="sk-SK"/>
        </w:rPr>
        <w:lastRenderedPageBreak/>
        <w:t xml:space="preserve">205/2010 Z. z. o určených technických zariadeniach a určených činnostiach a činnostiach na určených zariadeniach podľa Prílohy 1, časť 5, v minimálnom rozsahu: </w:t>
      </w:r>
    </w:p>
    <w:p w14:paraId="6DA0D16D" w14:textId="77777777" w:rsidR="008326ED" w:rsidRPr="00306633" w:rsidRDefault="008326ED" w:rsidP="00306633">
      <w:pPr>
        <w:autoSpaceDE w:val="0"/>
        <w:autoSpaceDN w:val="0"/>
        <w:adjustRightInd w:val="0"/>
        <w:ind w:left="1701"/>
        <w:jc w:val="both"/>
        <w:rPr>
          <w:sz w:val="22"/>
          <w:szCs w:val="22"/>
        </w:rPr>
      </w:pPr>
      <w:r w:rsidRPr="00306633">
        <w:rPr>
          <w:sz w:val="22"/>
          <w:szCs w:val="22"/>
        </w:rPr>
        <w:t xml:space="preserve">E2: Elektrické siete dráh a elektrické rozvody dráh do 1 000 V AC a 1 500 V DC vrátane </w:t>
      </w:r>
    </w:p>
    <w:p w14:paraId="4D8F23B4" w14:textId="77777777" w:rsidR="008326ED" w:rsidRPr="00306633" w:rsidRDefault="008326ED" w:rsidP="00306633">
      <w:pPr>
        <w:autoSpaceDE w:val="0"/>
        <w:autoSpaceDN w:val="0"/>
        <w:adjustRightInd w:val="0"/>
        <w:ind w:left="1701"/>
        <w:jc w:val="both"/>
        <w:rPr>
          <w:sz w:val="22"/>
          <w:szCs w:val="22"/>
        </w:rPr>
      </w:pPr>
      <w:r w:rsidRPr="00306633">
        <w:rPr>
          <w:sz w:val="22"/>
          <w:szCs w:val="22"/>
        </w:rPr>
        <w:t>E7: Elektrické dráhové zabezpečovacie a oznamovacie zariadenia</w:t>
      </w:r>
    </w:p>
    <w:p w14:paraId="075999D2" w14:textId="77777777" w:rsidR="008326ED" w:rsidRPr="00306633" w:rsidRDefault="008326ED" w:rsidP="00306633">
      <w:pPr>
        <w:pStyle w:val="Odsekzoznamu"/>
        <w:spacing w:after="0" w:line="240" w:lineRule="auto"/>
        <w:ind w:left="1701"/>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alebo ekvivalent takéhoto osvedčenia,</w:t>
      </w:r>
    </w:p>
    <w:p w14:paraId="136EB035" w14:textId="3D01F611"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hAnsi="Times New Roman"/>
          <w:bCs/>
        </w:rPr>
      </w:pPr>
      <w:r w:rsidRPr="00306633">
        <w:rPr>
          <w:rFonts w:ascii="Times New Roman" w:hAnsi="Times New Roman"/>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w:t>
      </w:r>
      <w:r w:rsidRPr="00306633">
        <w:rPr>
          <w:rFonts w:ascii="Times New Roman" w:hAnsi="Times New Roman"/>
          <w:bCs/>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0F49B389" w14:textId="77777777" w:rsidR="009B0548" w:rsidRPr="00306633" w:rsidRDefault="009B0548" w:rsidP="00306633">
      <w:pPr>
        <w:pStyle w:val="Odsekzoznamu"/>
        <w:spacing w:after="0" w:line="240" w:lineRule="auto"/>
        <w:ind w:left="1701"/>
        <w:contextualSpacing w:val="0"/>
        <w:jc w:val="both"/>
        <w:rPr>
          <w:rFonts w:ascii="Times New Roman" w:hAnsi="Times New Roman"/>
          <w:bCs/>
        </w:rPr>
      </w:pPr>
    </w:p>
    <w:p w14:paraId="77D92443" w14:textId="5E1AAC34" w:rsidR="00A808C8" w:rsidRPr="00306633" w:rsidRDefault="00A808C8"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Špecialista pre silnoprúd </w:t>
      </w:r>
      <w:r w:rsidR="00036BF8">
        <w:rPr>
          <w:rFonts w:ascii="Times New Roman" w:eastAsia="Times New Roman" w:hAnsi="Times New Roman"/>
          <w:b/>
          <w:lang w:eastAsia="sk-SK"/>
        </w:rPr>
        <w:t>a trakčné vedenie</w:t>
      </w:r>
    </w:p>
    <w:p w14:paraId="73461C8D" w14:textId="54C10D13" w:rsidR="00E978AA" w:rsidRPr="00C63B73" w:rsidRDefault="008326ED" w:rsidP="00306633">
      <w:pPr>
        <w:pStyle w:val="Odsekzoznamu"/>
        <w:numPr>
          <w:ilvl w:val="0"/>
          <w:numId w:val="31"/>
        </w:numPr>
        <w:spacing w:after="0" w:line="240" w:lineRule="auto"/>
        <w:ind w:left="1701" w:hanging="283"/>
        <w:contextualSpacing w:val="0"/>
        <w:jc w:val="both"/>
        <w:rPr>
          <w:rFonts w:ascii="Times New Roman" w:hAnsi="Times New Roman"/>
        </w:rPr>
      </w:pPr>
      <w:r w:rsidRPr="00306633">
        <w:rPr>
          <w:rFonts w:ascii="Times New Roman" w:eastAsia="Times New Roman" w:hAnsi="Times New Roman"/>
          <w:lang w:eastAsia="sk-SK"/>
        </w:rPr>
        <w:t xml:space="preserve">ukončené vysokoškolské alebo stredoškolské vzdelanie technického zamerania a doklad </w:t>
      </w:r>
      <w:r w:rsidRPr="00306633">
        <w:rPr>
          <w:rFonts w:ascii="Times New Roman" w:eastAsia="Times New Roman" w:hAnsi="Times New Roman"/>
          <w:lang w:eastAsia="sk-SK"/>
        </w:rPr>
        <w:br/>
        <w:t xml:space="preserve">o najvyššom dosiahnutom vzdelaní, </w:t>
      </w:r>
    </w:p>
    <w:p w14:paraId="4D71BAD6" w14:textId="495A053D"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práce v minimálnej hodnote </w:t>
      </w:r>
      <w:r w:rsidR="00036BF8" w:rsidRPr="00E263A7">
        <w:rPr>
          <w:rFonts w:ascii="Times New Roman" w:hAnsi="Times New Roman"/>
        </w:rPr>
        <w:t>1 5</w:t>
      </w:r>
      <w:r w:rsidRPr="00E263A7">
        <w:rPr>
          <w:rFonts w:ascii="Times New Roman" w:hAnsi="Times New Roman"/>
        </w:rPr>
        <w:t>00 000,- EUR bez DPH týkajúce sa na silnoprúdových zariadeniach</w:t>
      </w:r>
      <w:r w:rsidR="00F97463">
        <w:rPr>
          <w:rFonts w:ascii="Times New Roman" w:hAnsi="Times New Roman"/>
        </w:rPr>
        <w:t xml:space="preserve"> </w:t>
      </w:r>
      <w:r w:rsidR="00F97463" w:rsidRPr="009B59DB">
        <w:rPr>
          <w:rFonts w:ascii="Times New Roman" w:hAnsi="Times New Roman"/>
          <w:color w:val="0070C0"/>
        </w:rPr>
        <w:t>a trakčnom vedení</w:t>
      </w:r>
      <w:r w:rsidRPr="00E263A7">
        <w:rPr>
          <w:rFonts w:ascii="Times New Roman" w:hAnsi="Times New Roman"/>
        </w:rPr>
        <w:t>, na pozícii špecialistu pre silnoprúd</w:t>
      </w:r>
      <w:r w:rsidR="00F97463">
        <w:rPr>
          <w:rFonts w:ascii="Times New Roman" w:hAnsi="Times New Roman"/>
        </w:rPr>
        <w:t xml:space="preserve"> </w:t>
      </w:r>
      <w:r w:rsidR="00F97463" w:rsidRPr="009B59DB">
        <w:rPr>
          <w:rFonts w:ascii="Times New Roman" w:hAnsi="Times New Roman"/>
          <w:color w:val="0070C0"/>
        </w:rPr>
        <w:t>a trakčné vedenie</w:t>
      </w:r>
      <w:r w:rsidRPr="006F77D0">
        <w:rPr>
          <w:rFonts w:ascii="Times New Roman" w:hAnsi="Times New Roman"/>
          <w:color w:val="FF0000"/>
        </w:rPr>
        <w:t xml:space="preserve"> </w:t>
      </w:r>
      <w:r w:rsidRPr="00E263A7">
        <w:rPr>
          <w:rFonts w:ascii="Times New Roman" w:hAnsi="Times New Roman"/>
        </w:rPr>
        <w:t>alebo stavbyvedúceho,</w:t>
      </w:r>
    </w:p>
    <w:p w14:paraId="79649848" w14:textId="6FBCEEA6"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 xml:space="preserve">osvedčenie o odbornej spôsobilosti udelené bezpečnostným orgánom fyzickým osobám na vykonávanie určených činností na UTZ elektrických v zmysle § 26 Vyhlášky MDPT SR č. 205/2010 Z.z. o určených technických zariadeniach a určených činnostiach a činnostiach na určených zariadeniach podľa Prílohy 1, časť 5, v minimálnom rozsahu: </w:t>
      </w:r>
    </w:p>
    <w:p w14:paraId="4E49FBC4" w14:textId="77777777" w:rsidR="00036BF8" w:rsidRPr="00F43F31" w:rsidRDefault="00036BF8" w:rsidP="00036BF8">
      <w:pPr>
        <w:pStyle w:val="Odsekzoznamu"/>
        <w:numPr>
          <w:ilvl w:val="0"/>
          <w:numId w:val="31"/>
        </w:numPr>
        <w:spacing w:before="120"/>
        <w:jc w:val="both"/>
        <w:rPr>
          <w:rFonts w:asciiTheme="majorBidi" w:hAnsiTheme="majorBidi" w:cstheme="majorBidi"/>
        </w:rPr>
      </w:pPr>
      <w:r w:rsidRPr="00F43F31">
        <w:rPr>
          <w:rFonts w:asciiTheme="majorBidi" w:hAnsiTheme="majorBidi" w:cstheme="majorBidi"/>
        </w:rPr>
        <w:t xml:space="preserve">E1: Elektrické rozvodné zariadenia dráh a elektrické stanice dráh bez obmedzenia napätia </w:t>
      </w:r>
    </w:p>
    <w:p w14:paraId="074C5B9C" w14:textId="77777777" w:rsidR="00036BF8" w:rsidRPr="00F43F31" w:rsidRDefault="00036BF8" w:rsidP="00036BF8">
      <w:pPr>
        <w:pStyle w:val="Odsekzoznamu"/>
        <w:numPr>
          <w:ilvl w:val="0"/>
          <w:numId w:val="31"/>
        </w:numPr>
        <w:autoSpaceDE w:val="0"/>
        <w:autoSpaceDN w:val="0"/>
        <w:adjustRightInd w:val="0"/>
        <w:jc w:val="both"/>
        <w:rPr>
          <w:rFonts w:asciiTheme="majorBidi" w:hAnsiTheme="majorBidi" w:cstheme="majorBidi"/>
        </w:rPr>
      </w:pPr>
      <w:r w:rsidRPr="00F43F31">
        <w:rPr>
          <w:rFonts w:asciiTheme="majorBidi" w:hAnsiTheme="majorBidi" w:cstheme="majorBidi"/>
        </w:rPr>
        <w:t>E2: Elektrické siete dráh a elektrické rozvody dráh do 1 000 V AC a 1 500 V DC vrátane</w:t>
      </w:r>
    </w:p>
    <w:p w14:paraId="17631524"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E3: Trakčné napájacie a spínacie stanice železničných dráh</w:t>
      </w:r>
    </w:p>
    <w:p w14:paraId="4F2EB2A9"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E4: Trakčné vedenie železničných dráh</w:t>
      </w:r>
    </w:p>
    <w:p w14:paraId="4D88DA28"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E5: Elektrické zariadenia napájané z trakčného vedenia</w:t>
      </w:r>
    </w:p>
    <w:p w14:paraId="1626056E"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E9: Náhradné zdroje elektrickej energie na prevádzkovanie dráhy</w:t>
      </w:r>
    </w:p>
    <w:p w14:paraId="4BAAF8B8" w14:textId="77777777" w:rsidR="00036BF8" w:rsidRPr="00F43F31" w:rsidRDefault="00036BF8" w:rsidP="00036BF8">
      <w:pPr>
        <w:pStyle w:val="Odsekzoznamu"/>
        <w:numPr>
          <w:ilvl w:val="0"/>
          <w:numId w:val="31"/>
        </w:numPr>
        <w:spacing w:after="0" w:line="240" w:lineRule="auto"/>
        <w:contextualSpacing w:val="0"/>
        <w:jc w:val="both"/>
        <w:rPr>
          <w:rFonts w:asciiTheme="majorBidi" w:eastAsiaTheme="minorEastAsia" w:hAnsiTheme="majorBidi" w:cstheme="majorBidi"/>
          <w:lang w:eastAsia="sk-SK"/>
        </w:rPr>
      </w:pPr>
      <w:r w:rsidRPr="00F43F31">
        <w:rPr>
          <w:rFonts w:asciiTheme="majorBidi" w:eastAsiaTheme="minorEastAsia" w:hAnsiTheme="majorBidi" w:cstheme="majorBidi"/>
          <w:lang w:eastAsia="sk-SK"/>
        </w:rPr>
        <w:t xml:space="preserve">E11: Zariadenia dráh na ochranu pred účinkami atmosférickej a statickej elektriny </w:t>
      </w:r>
    </w:p>
    <w:p w14:paraId="791487AD" w14:textId="77777777" w:rsidR="00036BF8" w:rsidRPr="00F43F31" w:rsidRDefault="00036BF8" w:rsidP="00036BF8">
      <w:pPr>
        <w:pStyle w:val="Odsekzoznamu"/>
        <w:numPr>
          <w:ilvl w:val="0"/>
          <w:numId w:val="31"/>
        </w:numPr>
        <w:autoSpaceDE w:val="0"/>
        <w:autoSpaceDN w:val="0"/>
        <w:adjustRightInd w:val="0"/>
        <w:jc w:val="both"/>
        <w:rPr>
          <w:rFonts w:asciiTheme="majorBidi" w:eastAsia="Times New Roman" w:hAnsiTheme="majorBidi" w:cstheme="majorBidi"/>
        </w:rPr>
      </w:pPr>
      <w:r w:rsidRPr="00F43F31">
        <w:rPr>
          <w:rFonts w:asciiTheme="majorBidi" w:eastAsia="Times New Roman" w:hAnsiTheme="majorBidi" w:cstheme="majorBidi"/>
        </w:rPr>
        <w:t>E12: Zariadenia na ochranu pred negatívnymi účinkami spätných trakčných prúdov</w:t>
      </w:r>
    </w:p>
    <w:p w14:paraId="281E8605" w14:textId="21F4870E" w:rsidR="0063521E" w:rsidRPr="00306633" w:rsidRDefault="007664A4" w:rsidP="007664A4">
      <w:pPr>
        <w:pStyle w:val="Odsekzoznamu"/>
        <w:spacing w:after="0" w:line="240" w:lineRule="auto"/>
        <w:ind w:left="1843"/>
        <w:contextualSpacing w:val="0"/>
        <w:jc w:val="both"/>
        <w:rPr>
          <w:rFonts w:ascii="Times New Roman" w:eastAsia="Times New Roman" w:hAnsi="Times New Roman"/>
          <w:lang w:eastAsia="sk-SK"/>
        </w:rPr>
      </w:pPr>
      <w:r w:rsidRPr="007664A4">
        <w:rPr>
          <w:rFonts w:ascii="Times New Roman" w:eastAsia="Times New Roman" w:hAnsi="Times New Roman"/>
          <w:lang w:eastAsia="sk-SK"/>
        </w:rPr>
        <w:t>alebo ekvivalent takéhoto osvedčenia</w:t>
      </w:r>
    </w:p>
    <w:p w14:paraId="419D829D" w14:textId="7CEEEE0B" w:rsidR="008326ED" w:rsidRPr="00306633" w:rsidRDefault="008326ED"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35CA1" w14:textId="77777777" w:rsidR="008326ED" w:rsidRPr="00306633" w:rsidRDefault="008326ED" w:rsidP="00306633">
      <w:pPr>
        <w:pStyle w:val="Odsekzoznamu"/>
        <w:spacing w:after="0" w:line="240" w:lineRule="auto"/>
        <w:ind w:left="1418"/>
        <w:contextualSpacing w:val="0"/>
        <w:jc w:val="both"/>
        <w:rPr>
          <w:rFonts w:ascii="Times New Roman" w:eastAsia="Times New Roman" w:hAnsi="Times New Roman"/>
          <w:b/>
          <w:lang w:eastAsia="sk-SK"/>
        </w:rPr>
      </w:pPr>
    </w:p>
    <w:p w14:paraId="623CA866" w14:textId="77777777" w:rsidR="00633EFC" w:rsidRPr="00306633" w:rsidRDefault="00633EFC" w:rsidP="00306633">
      <w:pPr>
        <w:pStyle w:val="Odsekzoznamu"/>
        <w:spacing w:after="0" w:line="240" w:lineRule="auto"/>
        <w:ind w:left="1701"/>
        <w:contextualSpacing w:val="0"/>
        <w:rPr>
          <w:rFonts w:ascii="Times New Roman" w:hAnsi="Times New Roman"/>
          <w:bCs/>
        </w:rPr>
      </w:pPr>
    </w:p>
    <w:p w14:paraId="07C4EAD2" w14:textId="1A4336A3" w:rsidR="007E5612" w:rsidRPr="00306633" w:rsidRDefault="007E5612" w:rsidP="00306633">
      <w:pPr>
        <w:pStyle w:val="Odsekzoznamu"/>
        <w:numPr>
          <w:ilvl w:val="1"/>
          <w:numId w:val="28"/>
        </w:numPr>
        <w:spacing w:after="0" w:line="240" w:lineRule="auto"/>
        <w:ind w:left="1418" w:hanging="284"/>
        <w:contextualSpacing w:val="0"/>
        <w:jc w:val="both"/>
        <w:rPr>
          <w:rFonts w:ascii="Times New Roman" w:eastAsia="Times New Roman" w:hAnsi="Times New Roman"/>
          <w:b/>
          <w:lang w:eastAsia="sk-SK"/>
        </w:rPr>
      </w:pPr>
      <w:r w:rsidRPr="00306633">
        <w:rPr>
          <w:rFonts w:ascii="Times New Roman" w:eastAsia="Times New Roman" w:hAnsi="Times New Roman"/>
          <w:b/>
          <w:lang w:eastAsia="sk-SK"/>
        </w:rPr>
        <w:t xml:space="preserve">Geodet stavby </w:t>
      </w:r>
    </w:p>
    <w:p w14:paraId="28713A34" w14:textId="2A6CFB85" w:rsidR="007E5612" w:rsidRDefault="007E5612"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t>ukončené vysokoškolské vzdelanie technického zamerania a doklad o najvyššom dosiahnutom vzdelaní</w:t>
      </w:r>
      <w:r w:rsidR="005A6869" w:rsidRPr="00306633">
        <w:rPr>
          <w:rFonts w:ascii="Times New Roman" w:eastAsia="Times New Roman" w:hAnsi="Times New Roman"/>
          <w:lang w:eastAsia="sk-SK"/>
        </w:rPr>
        <w:t>,</w:t>
      </w:r>
      <w:r w:rsidRPr="00306633">
        <w:rPr>
          <w:rFonts w:ascii="Times New Roman" w:eastAsia="Times New Roman" w:hAnsi="Times New Roman"/>
          <w:lang w:eastAsia="sk-SK"/>
        </w:rPr>
        <w:t xml:space="preserve"> </w:t>
      </w:r>
    </w:p>
    <w:p w14:paraId="4E313311" w14:textId="0C4BD699" w:rsidR="00C63B73" w:rsidRPr="00E263A7" w:rsidRDefault="00C63B73" w:rsidP="00C63B7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E263A7">
        <w:rPr>
          <w:rFonts w:ascii="Times New Roman" w:eastAsia="Times New Roman" w:hAnsi="Times New Roman"/>
          <w:lang w:eastAsia="sk-SK"/>
        </w:rPr>
        <w:t xml:space="preserve">účasť na realizácii minimálne 1 zákazky rovnakého alebo podobného charakteru ako je predmet zákazky, na ktorej boli uskutočnené stavebné práce v minimálnej hodnote </w:t>
      </w:r>
      <w:r w:rsidR="00257446" w:rsidRPr="00E263A7">
        <w:rPr>
          <w:rFonts w:ascii="Times New Roman" w:eastAsia="Times New Roman" w:hAnsi="Times New Roman"/>
          <w:lang w:eastAsia="sk-SK"/>
        </w:rPr>
        <w:t>3</w:t>
      </w:r>
      <w:r w:rsidRPr="00E263A7">
        <w:rPr>
          <w:rFonts w:ascii="Times New Roman" w:eastAsia="Times New Roman" w:hAnsi="Times New Roman"/>
          <w:lang w:eastAsia="sk-SK"/>
        </w:rPr>
        <w:t> </w:t>
      </w:r>
      <w:r w:rsidR="00036BF8" w:rsidRPr="00E263A7">
        <w:rPr>
          <w:rFonts w:ascii="Times New Roman" w:eastAsia="Times New Roman" w:hAnsi="Times New Roman"/>
          <w:lang w:eastAsia="sk-SK"/>
        </w:rPr>
        <w:t>5</w:t>
      </w:r>
      <w:r w:rsidRPr="00E263A7">
        <w:rPr>
          <w:rFonts w:ascii="Times New Roman" w:eastAsia="Times New Roman" w:hAnsi="Times New Roman"/>
          <w:lang w:eastAsia="sk-SK"/>
        </w:rPr>
        <w:t xml:space="preserve">00 000,- EUR bez DPH na pozícií zodpovedného geodeta stavby pričom pod pojmom geodet stavby sa rozumie odborný zamestnanec s príslušným profesijným zameraním, ktorý na projekte viedol tím odborných pracovníkov na pridelenom úseku, </w:t>
      </w:r>
    </w:p>
    <w:p w14:paraId="205FD99E" w14:textId="18C7EEA1" w:rsidR="00847777" w:rsidRPr="00306633" w:rsidRDefault="00D96216" w:rsidP="00306633">
      <w:pPr>
        <w:pStyle w:val="Odsekzoznamu"/>
        <w:numPr>
          <w:ilvl w:val="0"/>
          <w:numId w:val="31"/>
        </w:numPr>
        <w:spacing w:after="0" w:line="240" w:lineRule="auto"/>
        <w:ind w:left="1701" w:hanging="283"/>
        <w:contextualSpacing w:val="0"/>
        <w:jc w:val="both"/>
        <w:rPr>
          <w:rFonts w:ascii="Times New Roman" w:eastAsia="Times New Roman" w:hAnsi="Times New Roman"/>
          <w:lang w:eastAsia="sk-SK"/>
        </w:rPr>
      </w:pPr>
      <w:r w:rsidRPr="00306633">
        <w:rPr>
          <w:rFonts w:ascii="Times New Roman" w:eastAsia="Times New Roman" w:hAnsi="Times New Roman"/>
          <w:lang w:eastAsia="sk-SK"/>
        </w:rPr>
        <w:lastRenderedPageBreak/>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r w:rsidR="00FF3207" w:rsidRPr="00306633">
        <w:rPr>
          <w:rFonts w:ascii="Times New Roman" w:eastAsia="Times New Roman" w:hAnsi="Times New Roman"/>
          <w:lang w:eastAsia="sk-SK"/>
        </w:rPr>
        <w:t>.</w:t>
      </w:r>
    </w:p>
    <w:p w14:paraId="491A4A30" w14:textId="77777777" w:rsidR="00615954" w:rsidRPr="00306633" w:rsidRDefault="00615954" w:rsidP="00306633">
      <w:pPr>
        <w:pStyle w:val="Odsekzoznamu"/>
        <w:spacing w:after="0" w:line="240" w:lineRule="auto"/>
        <w:ind w:left="1701"/>
        <w:contextualSpacing w:val="0"/>
        <w:jc w:val="both"/>
        <w:rPr>
          <w:rFonts w:ascii="Times New Roman" w:eastAsia="Times New Roman" w:hAnsi="Times New Roman"/>
          <w:lang w:eastAsia="sk-SK"/>
        </w:rPr>
      </w:pPr>
    </w:p>
    <w:p w14:paraId="48906F1D" w14:textId="7E54A950" w:rsidR="00633EFC" w:rsidRPr="00E8350B" w:rsidRDefault="00633EFC" w:rsidP="00CC7970">
      <w:pPr>
        <w:pStyle w:val="Odsekzoznamu"/>
        <w:numPr>
          <w:ilvl w:val="1"/>
          <w:numId w:val="28"/>
        </w:numPr>
        <w:spacing w:after="0" w:line="240" w:lineRule="auto"/>
        <w:ind w:left="1418" w:hanging="284"/>
        <w:contextualSpacing w:val="0"/>
        <w:jc w:val="both"/>
        <w:rPr>
          <w:rFonts w:ascii="Times New Roman" w:hAnsi="Times New Roman"/>
        </w:rPr>
      </w:pPr>
      <w:r w:rsidRPr="00E8350B">
        <w:rPr>
          <w:rFonts w:ascii="Times New Roman" w:hAnsi="Times New Roman"/>
          <w:b/>
        </w:rPr>
        <w:t>Pracovník zodpovedný za BOZP</w:t>
      </w:r>
    </w:p>
    <w:p w14:paraId="1F407FD0" w14:textId="36069636" w:rsidR="00633EFC"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8350B">
        <w:rPr>
          <w:rFonts w:ascii="Times New Roman" w:hAnsi="Times New Roman"/>
        </w:rPr>
        <w:t>ukončené vysokoškolské alebo stredoškolské vzdelanie a doklad o najvyššom dosiahnutom vzdelaní,</w:t>
      </w:r>
    </w:p>
    <w:p w14:paraId="17800569" w14:textId="64885B2C" w:rsidR="00C63B73" w:rsidRPr="00E263A7" w:rsidRDefault="00C63B73" w:rsidP="00C63B7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rPr>
      </w:pPr>
      <w:r w:rsidRPr="00E263A7">
        <w:rPr>
          <w:rFonts w:ascii="Times New Roman" w:hAnsi="Times New Roman"/>
        </w:rPr>
        <w:t xml:space="preserve">účasť na realizácii minimálne 1 zákazky rovnakého alebo podobného charakteru ako je predmet zákazky, na ktorej boli uskutočnené stavebné práce v minimálnej hodnote </w:t>
      </w:r>
      <w:r w:rsidR="00257446" w:rsidRPr="00E263A7">
        <w:rPr>
          <w:rFonts w:ascii="Times New Roman" w:hAnsi="Times New Roman"/>
        </w:rPr>
        <w:t>3</w:t>
      </w:r>
      <w:r w:rsidRPr="00E263A7">
        <w:rPr>
          <w:rFonts w:ascii="Times New Roman" w:hAnsi="Times New Roman"/>
        </w:rPr>
        <w:t> </w:t>
      </w:r>
      <w:r w:rsidR="00036BF8" w:rsidRPr="00E263A7">
        <w:rPr>
          <w:rFonts w:ascii="Times New Roman" w:hAnsi="Times New Roman"/>
        </w:rPr>
        <w:t>5</w:t>
      </w:r>
      <w:r w:rsidRPr="00E263A7">
        <w:rPr>
          <w:rFonts w:ascii="Times New Roman" w:hAnsi="Times New Roman"/>
        </w:rPr>
        <w:t>00 000,- EUR bez DPH na pozícií pracovníka zodpovedného za BOZP; pričom pod pojmom pracovník zodpovedný za BOZP sa rozumie odborný zamestnanec s príslušným profesijným zameraním, ktorý na projekte viedol tím odborných pracovníkov na pridelenom úseku,</w:t>
      </w:r>
    </w:p>
    <w:p w14:paraId="4F9D905E" w14:textId="69431CA7" w:rsidR="00306633" w:rsidRPr="006F77D0" w:rsidRDefault="00633EFC" w:rsidP="00306633">
      <w:pPr>
        <w:pStyle w:val="Odsekzoznamu"/>
        <w:numPr>
          <w:ilvl w:val="0"/>
          <w:numId w:val="31"/>
        </w:numPr>
        <w:suppressAutoHyphens/>
        <w:autoSpaceDN w:val="0"/>
        <w:spacing w:after="0" w:line="240" w:lineRule="auto"/>
        <w:ind w:left="1701" w:hanging="283"/>
        <w:contextualSpacing w:val="0"/>
        <w:jc w:val="both"/>
        <w:textAlignment w:val="baseline"/>
        <w:rPr>
          <w:rFonts w:ascii="Times New Roman" w:hAnsi="Times New Roman"/>
          <w:color w:val="FF0000"/>
        </w:rPr>
      </w:pPr>
      <w:r w:rsidRPr="009B59DB">
        <w:rPr>
          <w:rFonts w:ascii="Times New Roman" w:hAnsi="Times New Roman"/>
          <w:color w:val="0070C0"/>
        </w:rPr>
        <w:t>osvedčenie na činnosť autorizovaného bezpečnostného technika podľa § 6 zákona č. 125/2006 Z. z. o inšpekcii práce a o zmene a doplnení neskorších predpisov</w:t>
      </w:r>
      <w:r w:rsidR="00F45892" w:rsidRPr="009B59DB">
        <w:rPr>
          <w:rFonts w:ascii="Times New Roman" w:hAnsi="Times New Roman"/>
          <w:color w:val="0070C0"/>
        </w:rPr>
        <w:t xml:space="preserve"> platných do 31.12.2022</w:t>
      </w:r>
      <w:r w:rsidRPr="009B59DB">
        <w:rPr>
          <w:rFonts w:ascii="Times New Roman" w:hAnsi="Times New Roman"/>
          <w:color w:val="0070C0"/>
        </w:rPr>
        <w:t xml:space="preserve"> </w:t>
      </w:r>
      <w:r w:rsidR="00F45892" w:rsidRPr="009B59DB">
        <w:rPr>
          <w:rFonts w:ascii="Times New Roman" w:hAnsi="Times New Roman"/>
          <w:color w:val="0070C0"/>
        </w:rPr>
        <w:t>v</w:t>
      </w:r>
      <w:r w:rsidRPr="009B59DB">
        <w:rPr>
          <w:rFonts w:ascii="Times New Roman" w:hAnsi="Times New Roman"/>
          <w:color w:val="0070C0"/>
        </w:rPr>
        <w:t xml:space="preserve"> nadväznosti na § 24 zákona č. 124/2006 Z.z. o bezpečnosti a ochrane zdravia pri práci a o zmene a doplnení niektorých zákonov </w:t>
      </w:r>
      <w:r w:rsidR="00E13A10" w:rsidRPr="009B59DB">
        <w:rPr>
          <w:rFonts w:ascii="Times New Roman" w:hAnsi="Times New Roman"/>
          <w:color w:val="0070C0"/>
        </w:rPr>
        <w:t>platného do prijatia novely zákona č. 114/2022 Z. z. (ak bolo osvedčenie vydaní do 31.12.2022 vrátane)</w:t>
      </w:r>
      <w:r w:rsidRPr="009B59DB">
        <w:rPr>
          <w:rFonts w:ascii="Times New Roman" w:hAnsi="Times New Roman"/>
          <w:color w:val="0070C0"/>
        </w:rPr>
        <w:t>;</w:t>
      </w:r>
      <w:r w:rsidR="00E13A10" w:rsidRPr="009B59DB">
        <w:rPr>
          <w:rFonts w:ascii="Times New Roman" w:hAnsi="Times New Roman"/>
          <w:color w:val="0070C0"/>
        </w:rPr>
        <w:t xml:space="preserve"> alebo </w:t>
      </w:r>
      <w:r w:rsidR="00F45892" w:rsidRPr="009B59DB">
        <w:rPr>
          <w:rFonts w:ascii="Times New Roman" w:hAnsi="Times New Roman"/>
          <w:color w:val="0070C0"/>
        </w:rPr>
        <w:t xml:space="preserve">osvedčenie odbornej spôsobilosti bezpečnostného technika podľa § 6 zákona č. 125/2006 Z. z. </w:t>
      </w:r>
      <w:r w:rsidRPr="009B59DB">
        <w:rPr>
          <w:rFonts w:ascii="Times New Roman" w:hAnsi="Times New Roman"/>
          <w:color w:val="0070C0"/>
        </w:rPr>
        <w:t xml:space="preserve"> </w:t>
      </w:r>
      <w:r w:rsidR="00F45892" w:rsidRPr="009B59DB">
        <w:rPr>
          <w:rFonts w:ascii="Times New Roman" w:hAnsi="Times New Roman"/>
          <w:color w:val="0070C0"/>
        </w:rPr>
        <w:t xml:space="preserve">o inšpekcii práce a o zmene a doplnení neskorších predpisov v znení neskorších predpisov v nadväznosti na § 23 zákona č. 124/2006 Z.z. o bezpečnosti a ochrane zdravia pri práci a o zmene a doplnení niektorých zákonov v znení neskorších predpisov a na základe novely č. 114/2022 Z. z. a potvrdenie o vykonaní skúšky Národným inšpektorátom práce (ak bolo osvedčenie vydané po 01.01.2023) </w:t>
      </w:r>
      <w:r w:rsidRPr="009B59DB">
        <w:rPr>
          <w:rFonts w:ascii="Times New Roman" w:hAnsi="Times New Roman"/>
          <w:color w:val="0070C0"/>
        </w:rPr>
        <w:t>alebo ekvivalentný doklad vydaný podľa právneho predpisu krajiny registrácie odborníka.</w:t>
      </w:r>
    </w:p>
    <w:p w14:paraId="63806488" w14:textId="77777777" w:rsidR="00306633" w:rsidRPr="00306633" w:rsidRDefault="00306633" w:rsidP="00306633">
      <w:pPr>
        <w:pStyle w:val="Odsekzoznamu"/>
        <w:suppressAutoHyphens/>
        <w:autoSpaceDN w:val="0"/>
        <w:spacing w:after="0" w:line="240" w:lineRule="auto"/>
        <w:ind w:left="1701" w:hanging="1275"/>
        <w:contextualSpacing w:val="0"/>
        <w:jc w:val="both"/>
        <w:textAlignment w:val="baseline"/>
        <w:rPr>
          <w:rFonts w:ascii="Times New Roman" w:hAnsi="Times New Roman"/>
        </w:rPr>
      </w:pPr>
    </w:p>
    <w:p w14:paraId="3C34DDB6" w14:textId="1D20C0FC" w:rsidR="00A45209" w:rsidRPr="00F66994" w:rsidRDefault="00A45209" w:rsidP="00306633">
      <w:pPr>
        <w:pStyle w:val="Odsekzoznamu"/>
        <w:numPr>
          <w:ilvl w:val="1"/>
          <w:numId w:val="21"/>
        </w:numPr>
        <w:spacing w:after="0" w:line="240" w:lineRule="auto"/>
        <w:contextualSpacing w:val="0"/>
        <w:jc w:val="both"/>
        <w:rPr>
          <w:rFonts w:ascii="Times New Roman" w:hAnsi="Times New Roman"/>
        </w:rPr>
      </w:pPr>
      <w:r w:rsidRPr="00F66994">
        <w:rPr>
          <w:rFonts w:ascii="Times New Roman" w:hAnsi="Times New Roman"/>
          <w:b/>
          <w:bCs/>
        </w:rPr>
        <w:t>§ 34 ods. 1</w:t>
      </w:r>
      <w:r w:rsidR="004B31BE" w:rsidRPr="00F66994">
        <w:rPr>
          <w:rFonts w:ascii="Times New Roman" w:hAnsi="Times New Roman"/>
          <w:b/>
          <w:bCs/>
        </w:rPr>
        <w:t>,</w:t>
      </w:r>
      <w:r w:rsidRPr="00F66994">
        <w:rPr>
          <w:rFonts w:ascii="Times New Roman" w:hAnsi="Times New Roman"/>
          <w:b/>
          <w:bCs/>
        </w:rPr>
        <w:t xml:space="preserve"> písm. </w:t>
      </w:r>
      <w:r w:rsidR="0025776D" w:rsidRPr="00F66994">
        <w:rPr>
          <w:rFonts w:ascii="Times New Roman" w:hAnsi="Times New Roman"/>
          <w:b/>
          <w:bCs/>
        </w:rPr>
        <w:t>j</w:t>
      </w:r>
      <w:r w:rsidRPr="00F66994">
        <w:rPr>
          <w:rFonts w:ascii="Times New Roman" w:hAnsi="Times New Roman"/>
          <w:b/>
          <w:bCs/>
        </w:rPr>
        <w:t>) ZVO</w:t>
      </w:r>
    </w:p>
    <w:p w14:paraId="1D7C806C" w14:textId="77777777" w:rsidR="00306633" w:rsidRPr="00306633" w:rsidRDefault="00306633" w:rsidP="00306633">
      <w:pPr>
        <w:pStyle w:val="Odsekzoznamu"/>
        <w:spacing w:after="0" w:line="240" w:lineRule="auto"/>
        <w:contextualSpacing w:val="0"/>
        <w:jc w:val="both"/>
        <w:rPr>
          <w:rFonts w:ascii="Times New Roman" w:hAnsi="Times New Roman"/>
        </w:rPr>
      </w:pPr>
    </w:p>
    <w:p w14:paraId="62879F4E" w14:textId="77777777" w:rsidR="0025776D" w:rsidRPr="00F66994" w:rsidRDefault="0025776D" w:rsidP="00CC7970">
      <w:pPr>
        <w:ind w:left="1134"/>
        <w:jc w:val="both"/>
        <w:rPr>
          <w:sz w:val="22"/>
          <w:szCs w:val="22"/>
        </w:rPr>
      </w:pPr>
      <w:r w:rsidRPr="00F66994">
        <w:rPr>
          <w:sz w:val="22"/>
          <w:szCs w:val="22"/>
        </w:rPr>
        <w:t>Údaje o strojovom, prevádzkovom alebo technickom vybavení, ktoré má uchádzač k dispozícií na uskutočnenie stavebných prác.</w:t>
      </w:r>
    </w:p>
    <w:p w14:paraId="07F7636F" w14:textId="6B1CC2B6" w:rsidR="0025776D" w:rsidRDefault="0025776D" w:rsidP="00CC7970">
      <w:pPr>
        <w:ind w:left="1134"/>
        <w:jc w:val="both"/>
        <w:rPr>
          <w:sz w:val="22"/>
          <w:szCs w:val="22"/>
        </w:rPr>
      </w:pPr>
      <w:r w:rsidRPr="00F66994">
        <w:rPr>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7E6ECAA7" w14:textId="0DB73447" w:rsidR="00761F2E" w:rsidRPr="00C23815" w:rsidRDefault="00761F2E" w:rsidP="00761F2E">
      <w:pPr>
        <w:numPr>
          <w:ilvl w:val="0"/>
          <w:numId w:val="31"/>
        </w:numPr>
        <w:jc w:val="both"/>
        <w:rPr>
          <w:sz w:val="22"/>
          <w:szCs w:val="22"/>
        </w:rPr>
      </w:pPr>
      <w:r w:rsidRPr="00C23815">
        <w:rPr>
          <w:sz w:val="22"/>
          <w:szCs w:val="22"/>
        </w:rPr>
        <w:t>Strojné zariadenie na pokládku koľají v minimálnom počte 1 ks</w:t>
      </w:r>
    </w:p>
    <w:p w14:paraId="7B616A37" w14:textId="6EA4E984" w:rsidR="00761F2E" w:rsidRPr="00C23815" w:rsidRDefault="00761F2E" w:rsidP="00761F2E">
      <w:pPr>
        <w:numPr>
          <w:ilvl w:val="0"/>
          <w:numId w:val="31"/>
        </w:numPr>
        <w:jc w:val="both"/>
        <w:rPr>
          <w:sz w:val="22"/>
          <w:szCs w:val="22"/>
        </w:rPr>
      </w:pPr>
      <w:r w:rsidRPr="00C23815">
        <w:rPr>
          <w:sz w:val="22"/>
          <w:szCs w:val="22"/>
        </w:rPr>
        <w:t>Strojné zariadenie na brúsenie koľají v minimálnom počte 1 ks</w:t>
      </w:r>
    </w:p>
    <w:p w14:paraId="6334C26E" w14:textId="4E67EBE0" w:rsidR="00761F2E" w:rsidRPr="00C23815" w:rsidRDefault="00761F2E" w:rsidP="00761F2E">
      <w:pPr>
        <w:numPr>
          <w:ilvl w:val="0"/>
          <w:numId w:val="31"/>
        </w:numPr>
        <w:jc w:val="both"/>
        <w:rPr>
          <w:sz w:val="22"/>
          <w:szCs w:val="22"/>
        </w:rPr>
      </w:pPr>
      <w:r w:rsidRPr="00C23815">
        <w:rPr>
          <w:sz w:val="22"/>
          <w:szCs w:val="22"/>
        </w:rPr>
        <w:t>Automatická strojná podbíjačka pre úpravu geometrickej polohy koľají</w:t>
      </w:r>
      <w:r w:rsidR="00983314">
        <w:rPr>
          <w:sz w:val="22"/>
          <w:szCs w:val="22"/>
        </w:rPr>
        <w:t xml:space="preserve"> </w:t>
      </w:r>
      <w:r w:rsidRPr="00C23815">
        <w:rPr>
          <w:sz w:val="22"/>
          <w:szCs w:val="22"/>
        </w:rPr>
        <w:t>v minimálnom počte 1 ks</w:t>
      </w:r>
    </w:p>
    <w:p w14:paraId="7A13D8F0" w14:textId="77777777" w:rsidR="00761F2E" w:rsidRDefault="00761F2E" w:rsidP="00761F2E">
      <w:pPr>
        <w:numPr>
          <w:ilvl w:val="0"/>
          <w:numId w:val="31"/>
        </w:numPr>
        <w:jc w:val="both"/>
        <w:rPr>
          <w:sz w:val="22"/>
          <w:szCs w:val="22"/>
        </w:rPr>
      </w:pPr>
      <w:r w:rsidRPr="00C23815">
        <w:rPr>
          <w:sz w:val="22"/>
          <w:szCs w:val="22"/>
        </w:rPr>
        <w:t>Dynamický stabilizátor v minimálnom počte 1 ks</w:t>
      </w:r>
    </w:p>
    <w:p w14:paraId="1DA5BF26" w14:textId="77777777" w:rsidR="00983314" w:rsidRPr="00983314" w:rsidRDefault="00036BF8" w:rsidP="000868CE">
      <w:pPr>
        <w:pStyle w:val="Odsekzoznamu"/>
        <w:numPr>
          <w:ilvl w:val="0"/>
          <w:numId w:val="31"/>
        </w:numPr>
      </w:pPr>
      <w:r w:rsidRPr="00036BF8">
        <w:rPr>
          <w:rFonts w:ascii="Times New Roman" w:eastAsiaTheme="minorEastAsia" w:hAnsi="Times New Roman"/>
          <w:lang w:eastAsia="sk-SK"/>
        </w:rPr>
        <w:t>Dráhové vozidlo na montáž trakčného vedenia s plošinami v minimálnom počte 1 ks</w:t>
      </w:r>
    </w:p>
    <w:p w14:paraId="65466B77" w14:textId="41CD8F7F" w:rsidR="00983314" w:rsidRPr="00983314" w:rsidRDefault="00983314" w:rsidP="00983314">
      <w:pPr>
        <w:pStyle w:val="Odsekzoznamu"/>
        <w:numPr>
          <w:ilvl w:val="0"/>
          <w:numId w:val="31"/>
        </w:numPr>
        <w:rPr>
          <w:rFonts w:ascii="Times New Roman" w:eastAsiaTheme="minorEastAsia" w:hAnsi="Times New Roman"/>
          <w:lang w:eastAsia="sk-SK"/>
        </w:rPr>
      </w:pPr>
      <w:r w:rsidRPr="00983314">
        <w:rPr>
          <w:rFonts w:ascii="Times New Roman" w:eastAsiaTheme="minorEastAsia" w:hAnsi="Times New Roman"/>
          <w:lang w:eastAsia="sk-SK"/>
        </w:rPr>
        <w:t>Hnacie dráhové vozidlo nezávislej trakcie v minimálnom počte 1 ks</w:t>
      </w:r>
    </w:p>
    <w:p w14:paraId="1F3D8EBE" w14:textId="77777777" w:rsidR="00983314" w:rsidRPr="001869C2" w:rsidRDefault="00983314" w:rsidP="00983314">
      <w:pPr>
        <w:pStyle w:val="Odsekzoznamu"/>
        <w:numPr>
          <w:ilvl w:val="0"/>
          <w:numId w:val="31"/>
        </w:numPr>
        <w:spacing w:after="0" w:line="240" w:lineRule="auto"/>
        <w:contextualSpacing w:val="0"/>
        <w:jc w:val="both"/>
        <w:rPr>
          <w:rFonts w:ascii="Times New Roman" w:hAnsi="Times New Roman"/>
        </w:rPr>
      </w:pPr>
      <w:r w:rsidRPr="000753CF">
        <w:rPr>
          <w:rFonts w:ascii="Times New Roman" w:hAnsi="Times New Roman"/>
        </w:rPr>
        <w:t xml:space="preserve">Železničné vozne na prepravu sypkých </w:t>
      </w:r>
      <w:r>
        <w:rPr>
          <w:rFonts w:ascii="Times New Roman" w:hAnsi="Times New Roman"/>
        </w:rPr>
        <w:t>materiálov v minimálnom počte 3</w:t>
      </w:r>
      <w:r w:rsidRPr="000753CF">
        <w:rPr>
          <w:rFonts w:ascii="Times New Roman" w:hAnsi="Times New Roman"/>
        </w:rPr>
        <w:t xml:space="preserve"> ks</w:t>
      </w:r>
    </w:p>
    <w:p w14:paraId="16FA9376" w14:textId="13FAF56B" w:rsidR="00C63B73" w:rsidRPr="00B156CC" w:rsidRDefault="00C63B73" w:rsidP="00983314">
      <w:pPr>
        <w:pStyle w:val="Odsekzoznamu"/>
        <w:ind w:left="1920"/>
      </w:pPr>
    </w:p>
    <w:p w14:paraId="788712CE" w14:textId="77777777" w:rsidR="00F8028C" w:rsidRDefault="00F8028C" w:rsidP="00CC7970">
      <w:pPr>
        <w:pStyle w:val="Odsekzoznamu"/>
        <w:spacing w:after="0" w:line="240" w:lineRule="auto"/>
        <w:ind w:left="1440"/>
        <w:contextualSpacing w:val="0"/>
        <w:jc w:val="both"/>
        <w:rPr>
          <w:rFonts w:ascii="Times New Roman" w:hAnsi="Times New Roman"/>
        </w:rPr>
      </w:pPr>
    </w:p>
    <w:p w14:paraId="4C5168BD" w14:textId="544BBC63" w:rsidR="00ED28D2" w:rsidRPr="00D6416B" w:rsidRDefault="00ED28D2"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Zoznam strojového, prevádzkového a technického vybavenia podľa vzoru Formulár „C“ musí obsahovať minimálne údaje: Názov/označenie; údaj o vlastníctva/prenájme a pod. Ak uchádzač nevlastní požadované strojné, prevádzkové a technické vybavenie, tak je povinný uviesť identifikačné údaje vlastníka/prenajímateľa/držiteľa strojového, prevádzkového a technického vybavenia. </w:t>
      </w:r>
    </w:p>
    <w:p w14:paraId="11F2BB9A" w14:textId="77777777" w:rsidR="00ED28D2" w:rsidRPr="00D6416B" w:rsidRDefault="00ED28D2" w:rsidP="00CC7970">
      <w:pPr>
        <w:pStyle w:val="Odsekzoznamu"/>
        <w:spacing w:after="0" w:line="240" w:lineRule="auto"/>
        <w:ind w:left="1440"/>
        <w:contextualSpacing w:val="0"/>
        <w:jc w:val="both"/>
        <w:rPr>
          <w:rFonts w:ascii="Times New Roman" w:hAnsi="Times New Roman"/>
        </w:rPr>
      </w:pPr>
    </w:p>
    <w:p w14:paraId="3DB87745" w14:textId="2CE28690" w:rsidR="00842B3E" w:rsidRPr="00306633" w:rsidRDefault="00842B3E" w:rsidP="00CC7970">
      <w:pPr>
        <w:pStyle w:val="Odsekzoznamu"/>
        <w:spacing w:after="0" w:line="240" w:lineRule="auto"/>
        <w:ind w:left="1440"/>
        <w:contextualSpacing w:val="0"/>
        <w:jc w:val="both"/>
        <w:rPr>
          <w:rFonts w:ascii="Times New Roman" w:hAnsi="Times New Roman"/>
        </w:rPr>
      </w:pPr>
      <w:r w:rsidRPr="00D6416B">
        <w:rPr>
          <w:rFonts w:ascii="Times New Roman" w:hAnsi="Times New Roman"/>
        </w:rPr>
        <w:t xml:space="preserve">Uchádzač predloží </w:t>
      </w:r>
      <w:r w:rsidRPr="00D6416B">
        <w:rPr>
          <w:rFonts w:ascii="Times New Roman" w:eastAsia="Times New Roman" w:hAnsi="Times New Roman"/>
          <w:lang w:eastAsia="sk-SK"/>
        </w:rPr>
        <w:t xml:space="preserve">Zmluvu, z ktorej bude zrejmé, že počas doby trvania zákazky bude mať úspešný uchádzač zariadenie uvedené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xml:space="preserve"> k dispozícii (v prípade, že nie je držiteľom strojového, prevádzkového alebo technického zariadenia, resp. špeciálneho zariadenia) alebo výpis z majetkovej evidencie  alebo technický preukaz alebo iný doklad, z </w:t>
      </w:r>
      <w:r w:rsidRPr="00D6416B">
        <w:rPr>
          <w:rFonts w:ascii="Times New Roman" w:eastAsia="Times New Roman" w:hAnsi="Times New Roman"/>
          <w:lang w:eastAsia="sk-SK"/>
        </w:rPr>
        <w:lastRenderedPageBreak/>
        <w:t xml:space="preserve">ktorého bude možné posúdiť vlastnícky vzťah alebo držbu k strojnému vybaveniu uvedenému vo Formulári </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C</w:t>
      </w:r>
      <w:r w:rsidR="00ED28D2" w:rsidRPr="00D6416B">
        <w:rPr>
          <w:rFonts w:ascii="Times New Roman" w:eastAsia="Times New Roman" w:hAnsi="Times New Roman"/>
          <w:lang w:eastAsia="sk-SK"/>
        </w:rPr>
        <w:t>“</w:t>
      </w:r>
      <w:r w:rsidRPr="00D6416B">
        <w:rPr>
          <w:rFonts w:ascii="Times New Roman" w:eastAsia="Times New Roman" w:hAnsi="Times New Roman"/>
          <w:lang w:eastAsia="sk-SK"/>
        </w:rPr>
        <w:t>, ktorý je súčasťou ponuky uchádzača.</w:t>
      </w:r>
    </w:p>
    <w:p w14:paraId="6FF5DE6A" w14:textId="014A1306" w:rsidR="00842B3E" w:rsidRPr="00306633" w:rsidRDefault="00842B3E" w:rsidP="00306633">
      <w:pPr>
        <w:pStyle w:val="Odsekzoznamu"/>
        <w:spacing w:after="0" w:line="240" w:lineRule="auto"/>
        <w:ind w:left="1440"/>
        <w:contextualSpacing w:val="0"/>
        <w:rPr>
          <w:rFonts w:ascii="Times New Roman" w:hAnsi="Times New Roman"/>
        </w:rPr>
      </w:pPr>
    </w:p>
    <w:p w14:paraId="402D4B34" w14:textId="77777777" w:rsidR="00842B3E" w:rsidRPr="00306633" w:rsidRDefault="00842B3E" w:rsidP="00306633">
      <w:pPr>
        <w:pStyle w:val="Odsekzoznamu"/>
        <w:spacing w:after="0" w:line="240" w:lineRule="auto"/>
        <w:ind w:left="1440"/>
        <w:contextualSpacing w:val="0"/>
        <w:rPr>
          <w:rFonts w:ascii="Times New Roman" w:hAnsi="Times New Roman"/>
        </w:rPr>
      </w:pPr>
    </w:p>
    <w:p w14:paraId="7E4D5973" w14:textId="7B7A2D24" w:rsidR="0025776D" w:rsidRPr="00D6416B" w:rsidRDefault="0025776D" w:rsidP="00306633">
      <w:pPr>
        <w:pStyle w:val="Odsekzoznamu"/>
        <w:numPr>
          <w:ilvl w:val="1"/>
          <w:numId w:val="21"/>
        </w:numPr>
        <w:spacing w:after="0" w:line="240" w:lineRule="auto"/>
        <w:contextualSpacing w:val="0"/>
        <w:jc w:val="both"/>
        <w:rPr>
          <w:rFonts w:ascii="Times New Roman" w:hAnsi="Times New Roman"/>
        </w:rPr>
      </w:pPr>
      <w:r w:rsidRPr="00D6416B">
        <w:rPr>
          <w:rFonts w:ascii="Times New Roman" w:hAnsi="Times New Roman"/>
          <w:b/>
          <w:bCs/>
        </w:rPr>
        <w:t>§ 34 ods. 1 písm. l) ZVO</w:t>
      </w:r>
    </w:p>
    <w:p w14:paraId="4D6D13C8" w14:textId="4DCB4CE1" w:rsidR="0025776D" w:rsidRPr="00D6416B" w:rsidRDefault="0025776D" w:rsidP="00306633">
      <w:pPr>
        <w:ind w:left="1134"/>
        <w:jc w:val="both"/>
        <w:rPr>
          <w:sz w:val="22"/>
          <w:szCs w:val="22"/>
        </w:rPr>
      </w:pPr>
      <w:r w:rsidRPr="00D6416B">
        <w:rPr>
          <w:sz w:val="22"/>
          <w:szCs w:val="22"/>
        </w:rPr>
        <w:t xml:space="preserve">Údaje uvedením podielu plnenia zo zmluvy, ktorý má uchádzač alebo záujemca v úmysle zabezpečiť subdodávateľom. </w:t>
      </w:r>
    </w:p>
    <w:p w14:paraId="3B42629D" w14:textId="32CE22A6" w:rsidR="0025776D" w:rsidRDefault="0025776D" w:rsidP="00306633">
      <w:pPr>
        <w:ind w:left="1134"/>
        <w:rPr>
          <w:sz w:val="22"/>
          <w:szCs w:val="22"/>
        </w:rPr>
      </w:pPr>
    </w:p>
    <w:p w14:paraId="30909105" w14:textId="77777777" w:rsidR="001A49FA" w:rsidRPr="00B95047" w:rsidRDefault="001A49FA" w:rsidP="001A49FA">
      <w:pPr>
        <w:ind w:left="1134"/>
        <w:jc w:val="both"/>
        <w:rPr>
          <w:sz w:val="22"/>
          <w:szCs w:val="22"/>
        </w:rPr>
      </w:pPr>
      <w:bookmarkStart w:id="61" w:name="_Hlk161806500"/>
      <w:r w:rsidRPr="00B95047">
        <w:rPr>
          <w:sz w:val="22"/>
          <w:szCs w:val="22"/>
        </w:rPr>
        <w:t>Obstarávateľ vyžaduje v súlade s § 38 ods. 4 ZVO, aby určité podstatné úlohy vykonával priamo uchádzač sám alebo člen skupiny dodávateľov.</w:t>
      </w:r>
    </w:p>
    <w:p w14:paraId="35182ED5" w14:textId="77777777" w:rsidR="001A49FA" w:rsidRPr="001A49FA" w:rsidRDefault="001A49FA" w:rsidP="001A49FA">
      <w:pPr>
        <w:spacing w:before="120" w:after="120"/>
        <w:ind w:left="1134"/>
        <w:rPr>
          <w:sz w:val="22"/>
          <w:szCs w:val="22"/>
        </w:rPr>
      </w:pPr>
      <w:r w:rsidRPr="001A49FA">
        <w:rPr>
          <w:sz w:val="22"/>
          <w:szCs w:val="22"/>
        </w:rPr>
        <w:t>Ide o nasledovné činnosti:</w:t>
      </w:r>
    </w:p>
    <w:p w14:paraId="7BC96436" w14:textId="4C85A6CF" w:rsidR="001A49FA" w:rsidRPr="000868CE" w:rsidRDefault="001A49FA" w:rsidP="000868CE">
      <w:pPr>
        <w:pStyle w:val="Odsekzoznamu"/>
        <w:numPr>
          <w:ilvl w:val="0"/>
          <w:numId w:val="140"/>
        </w:numPr>
        <w:rPr>
          <w:rFonts w:ascii="Times New Roman" w:hAnsi="Times New Roman"/>
        </w:rPr>
      </w:pPr>
      <w:r w:rsidRPr="000868CE">
        <w:rPr>
          <w:rFonts w:ascii="Times New Roman" w:hAnsi="Times New Roman"/>
        </w:rPr>
        <w:t>stavebné práce na železničnom zvršku stavebných objektov s výnimkou odplatného využitia strojov bez osádky</w:t>
      </w:r>
      <w:r w:rsidRPr="000868CE">
        <w:rPr>
          <w:rStyle w:val="Odkaznapoznmkupodiarou"/>
          <w:rFonts w:ascii="Times New Roman" w:hAnsi="Times New Roman"/>
        </w:rPr>
        <w:footnoteReference w:id="5"/>
      </w:r>
      <w:r w:rsidRPr="000868CE">
        <w:rPr>
          <w:rFonts w:ascii="Times New Roman" w:hAnsi="Times New Roman"/>
        </w:rPr>
        <w:t xml:space="preserve">:  </w:t>
      </w:r>
    </w:p>
    <w:p w14:paraId="0A2C1D61" w14:textId="77777777" w:rsidR="001A49FA" w:rsidRPr="000868CE" w:rsidRDefault="001A49FA" w:rsidP="000868CE">
      <w:pPr>
        <w:pStyle w:val="Odsekzoznamu"/>
        <w:ind w:left="1494"/>
        <w:rPr>
          <w:rFonts w:ascii="Times New Roman" w:hAnsi="Times New Roman"/>
        </w:rPr>
      </w:pPr>
    </w:p>
    <w:p w14:paraId="5692DA4E" w14:textId="77777777" w:rsidR="001A49FA" w:rsidRPr="000868CE" w:rsidRDefault="001A49FA" w:rsidP="000868CE">
      <w:pPr>
        <w:pStyle w:val="Odsekzoznamu"/>
        <w:spacing w:after="120"/>
        <w:ind w:left="1134"/>
        <w:jc w:val="both"/>
        <w:rPr>
          <w:rFonts w:ascii="Times New Roman" w:hAnsi="Times New Roman"/>
          <w:color w:val="000000"/>
        </w:rPr>
      </w:pPr>
      <w:r w:rsidRPr="000868CE">
        <w:rPr>
          <w:rFonts w:ascii="Times New Roman" w:hAnsi="Times New Roman"/>
          <w:color w:val="000000"/>
        </w:rPr>
        <w:t xml:space="preserve">SO 01 Šelpice - Boleráz, Železničný zvršok   </w:t>
      </w:r>
    </w:p>
    <w:bookmarkEnd w:id="61"/>
    <w:p w14:paraId="0F55A77D" w14:textId="77777777" w:rsidR="001A49FA" w:rsidRPr="000868CE" w:rsidRDefault="001A49FA" w:rsidP="001A49FA">
      <w:pPr>
        <w:ind w:left="1134"/>
        <w:rPr>
          <w:sz w:val="22"/>
          <w:szCs w:val="22"/>
        </w:rPr>
      </w:pPr>
    </w:p>
    <w:p w14:paraId="64071563" w14:textId="77777777" w:rsidR="001A49FA" w:rsidRPr="000868CE" w:rsidRDefault="001A49FA" w:rsidP="000868CE">
      <w:pPr>
        <w:ind w:left="1418" w:hanging="284"/>
        <w:jc w:val="both"/>
        <w:rPr>
          <w:sz w:val="22"/>
          <w:szCs w:val="22"/>
        </w:rPr>
      </w:pPr>
      <w:r w:rsidRPr="000868CE">
        <w:rPr>
          <w:sz w:val="22"/>
          <w:szCs w:val="22"/>
        </w:rPr>
        <w:t>b)  výkon činnosti Špecialista pre železničný zvršok podľa požiadaviek uvedených v bode  5.2 písm. b) tejto kapitoly súťažných podkladov.</w:t>
      </w:r>
    </w:p>
    <w:p w14:paraId="48C76A9F" w14:textId="77777777" w:rsidR="00AE4AC6" w:rsidRPr="00306633" w:rsidRDefault="00AE4AC6" w:rsidP="00306633">
      <w:pPr>
        <w:ind w:left="1134"/>
        <w:rPr>
          <w:sz w:val="22"/>
          <w:szCs w:val="22"/>
        </w:rPr>
      </w:pPr>
    </w:p>
    <w:p w14:paraId="4D53F758" w14:textId="3FB9D1A9" w:rsidR="00DB0245" w:rsidRDefault="00DB0245" w:rsidP="00306633">
      <w:pPr>
        <w:numPr>
          <w:ilvl w:val="0"/>
          <w:numId w:val="21"/>
        </w:numPr>
        <w:tabs>
          <w:tab w:val="left" w:pos="709"/>
        </w:tabs>
        <w:jc w:val="both"/>
        <w:rPr>
          <w:sz w:val="22"/>
          <w:szCs w:val="22"/>
        </w:rPr>
      </w:pPr>
      <w:r w:rsidRPr="00306633">
        <w:rPr>
          <w:sz w:val="22"/>
          <w:szCs w:val="22"/>
        </w:rPr>
        <w:t>Uchádzač môže preukázať splnenie podmienok účasti týkajúcich sa technickej spôsobilosti</w:t>
      </w:r>
      <w:r w:rsidRPr="009238C3">
        <w:rPr>
          <w:sz w:val="22"/>
          <w:szCs w:val="22"/>
        </w:rPr>
        <w:t xml:space="preserve"> alebo odbornej spôsobilosti spôsobom podľa § 34 ods. 3 </w:t>
      </w:r>
      <w:r w:rsidR="00D04202" w:rsidRPr="009238C3">
        <w:rPr>
          <w:sz w:val="22"/>
          <w:szCs w:val="22"/>
        </w:rPr>
        <w:t>ZVO</w:t>
      </w:r>
      <w:r w:rsidRPr="009238C3">
        <w:rPr>
          <w:sz w:val="22"/>
          <w:szCs w:val="22"/>
        </w:rPr>
        <w:t>.</w:t>
      </w:r>
    </w:p>
    <w:p w14:paraId="56AD0F38" w14:textId="7647A80D" w:rsidR="00D66A55" w:rsidRPr="009238C3" w:rsidRDefault="00D66A55" w:rsidP="00D66A55">
      <w:pPr>
        <w:tabs>
          <w:tab w:val="left" w:pos="709"/>
        </w:tabs>
        <w:spacing w:before="120"/>
        <w:ind w:left="720"/>
        <w:jc w:val="both"/>
        <w:rPr>
          <w:sz w:val="22"/>
          <w:szCs w:val="22"/>
        </w:rPr>
      </w:pPr>
      <w:r w:rsidRPr="00A31E6A">
        <w:rPr>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s ktorým nemá </w:t>
      </w:r>
      <w:r w:rsidR="006C5E04">
        <w:rPr>
          <w:sz w:val="22"/>
          <w:szCs w:val="22"/>
        </w:rPr>
        <w:t>SR</w:t>
      </w:r>
      <w:r w:rsidRPr="00A31E6A">
        <w:rPr>
          <w:sz w:val="22"/>
          <w:szCs w:val="22"/>
        </w:rPr>
        <w:t xml:space="preserve"> alebo </w:t>
      </w:r>
      <w:r w:rsidR="006C5E04">
        <w:rPr>
          <w:sz w:val="22"/>
          <w:szCs w:val="22"/>
        </w:rPr>
        <w:t>EÚ</w:t>
      </w:r>
      <w:r w:rsidRPr="00A31E6A">
        <w:rPr>
          <w:sz w:val="22"/>
          <w:szCs w:val="22"/>
        </w:rPr>
        <w:t xml:space="preserve"> uzavretú medzinárodnú zmluvu zaručujúcu rovnaký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2944D48B" w14:textId="658072C0" w:rsidR="007E5612" w:rsidRPr="00E263A7" w:rsidRDefault="00C63B73" w:rsidP="00C63B73">
      <w:pPr>
        <w:numPr>
          <w:ilvl w:val="0"/>
          <w:numId w:val="21"/>
        </w:numPr>
        <w:spacing w:before="120"/>
        <w:jc w:val="both"/>
        <w:rPr>
          <w:sz w:val="22"/>
          <w:szCs w:val="22"/>
        </w:rPr>
      </w:pPr>
      <w:r w:rsidRPr="00E263A7">
        <w:rPr>
          <w:sz w:val="22"/>
          <w:szCs w:val="22"/>
        </w:rPr>
        <w:t xml:space="preserve">Na prepočet inej meny ako EUR sa prepočítajú ceny na EUR podľa 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r w:rsidR="007E5612" w:rsidRPr="00E263A7">
        <w:rPr>
          <w:sz w:val="22"/>
          <w:szCs w:val="22"/>
        </w:rPr>
        <w:t xml:space="preserve"> </w:t>
      </w:r>
    </w:p>
    <w:p w14:paraId="509AAFB6" w14:textId="0503065C" w:rsidR="002A6136" w:rsidRDefault="002A6136" w:rsidP="0031030B">
      <w:pPr>
        <w:numPr>
          <w:ilvl w:val="0"/>
          <w:numId w:val="21"/>
        </w:numPr>
        <w:spacing w:before="120"/>
        <w:ind w:left="714" w:hanging="357"/>
        <w:jc w:val="both"/>
        <w:rPr>
          <w:sz w:val="22"/>
          <w:szCs w:val="22"/>
        </w:rPr>
      </w:pPr>
      <w:r w:rsidRPr="009238C3">
        <w:rPr>
          <w:sz w:val="22"/>
          <w:szCs w:val="22"/>
        </w:rPr>
        <w:t xml:space="preserve">Uchádzač môže predbežne nahradiť doklady na preukázanie splnenia podmienok účasti určené obstarávateľom </w:t>
      </w:r>
      <w:r w:rsidR="00665752" w:rsidRPr="009238C3">
        <w:rPr>
          <w:sz w:val="22"/>
          <w:szCs w:val="22"/>
        </w:rPr>
        <w:t>JED-om</w:t>
      </w:r>
      <w:r w:rsidRPr="009238C3">
        <w:rPr>
          <w:sz w:val="22"/>
          <w:szCs w:val="22"/>
        </w:rPr>
        <w:t xml:space="preserve"> v zmysle § 39 ZVO. Súhrnný materiál obsahujúci zhrnutie </w:t>
      </w:r>
      <w:r w:rsidRPr="00F05D13">
        <w:rPr>
          <w:sz w:val="22"/>
          <w:szCs w:val="22"/>
        </w:rPr>
        <w:t>základných informácií o</w:t>
      </w:r>
      <w:r w:rsidR="00665752" w:rsidRPr="00F05D13">
        <w:rPr>
          <w:sz w:val="22"/>
          <w:szCs w:val="22"/>
        </w:rPr>
        <w:t> JED-e</w:t>
      </w:r>
      <w:r w:rsidRPr="00F05D13">
        <w:rPr>
          <w:sz w:val="22"/>
          <w:szCs w:val="22"/>
        </w:rPr>
        <w:t xml:space="preserve"> pre verejné obstarávanie je možné nájsť na </w:t>
      </w:r>
      <w:hyperlink r:id="rId19" w:history="1">
        <w:r w:rsidR="00F05D13" w:rsidRPr="00F05D13">
          <w:rPr>
            <w:rStyle w:val="Hypertextovprepojenie"/>
            <w:color w:val="auto"/>
            <w:sz w:val="22"/>
            <w:szCs w:val="22"/>
          </w:rPr>
          <w:t>https://www.uvo.gov.sk/jednotny-europsky-dokument-pre-verejne-obstaravanie-602.html</w:t>
        </w:r>
      </w:hyperlink>
      <w:r w:rsidRPr="009238C3">
        <w:rPr>
          <w:sz w:val="22"/>
          <w:szCs w:val="22"/>
        </w:rPr>
        <w:t>. Podľa § 55 ods. 1 ZVO, doklady preukazujúce splnenie podmienok účasti predkladá po vyhodnotení ponúk obstarávateľovi uchádzač, ktorý sa umiestnil na prvom mieste v poradí.</w:t>
      </w:r>
    </w:p>
    <w:p w14:paraId="6017BB01" w14:textId="4060A847" w:rsidR="00BC417E" w:rsidRPr="009238C3" w:rsidRDefault="00BC417E" w:rsidP="0031030B">
      <w:pPr>
        <w:numPr>
          <w:ilvl w:val="0"/>
          <w:numId w:val="21"/>
        </w:numPr>
        <w:spacing w:before="120"/>
        <w:ind w:left="714" w:hanging="357"/>
        <w:jc w:val="both"/>
        <w:rPr>
          <w:sz w:val="22"/>
          <w:szCs w:val="22"/>
        </w:rPr>
      </w:pPr>
      <w:r>
        <w:rPr>
          <w:sz w:val="22"/>
          <w:szCs w:val="22"/>
        </w:rPr>
        <w:t xml:space="preserve">Uchádzač môže predbežne nahradiť doklady preukazujúce splnenie podmienok účasti predložením JED. V takom prípade vždy vyplní časti I. až III. </w:t>
      </w:r>
      <w:r w:rsidR="001924A2">
        <w:rPr>
          <w:sz w:val="22"/>
          <w:szCs w:val="22"/>
        </w:rPr>
        <w:t>a</w:t>
      </w:r>
      <w:r>
        <w:rPr>
          <w:sz w:val="22"/>
          <w:szCs w:val="22"/>
        </w:rPr>
        <w:t xml:space="preserve"> VI. JED-u. Obstarávateľ neumožňuje vyplniť len oddiel </w:t>
      </w:r>
      <w:r w:rsidRPr="00BC417E">
        <w:rPr>
          <w:sz w:val="22"/>
          <w:szCs w:val="22"/>
        </w:rPr>
        <w:t>α</w:t>
      </w:r>
      <w:r>
        <w:rPr>
          <w:sz w:val="22"/>
          <w:szCs w:val="22"/>
        </w:rPr>
        <w:t xml:space="preserve"> v časti IV. JED-u.</w:t>
      </w:r>
    </w:p>
    <w:p w14:paraId="55F8F02F" w14:textId="77777777" w:rsidR="00F259C5" w:rsidRPr="00416D79" w:rsidRDefault="00F259C5" w:rsidP="0031030B">
      <w:pPr>
        <w:numPr>
          <w:ilvl w:val="0"/>
          <w:numId w:val="21"/>
        </w:numPr>
        <w:spacing w:before="120"/>
        <w:jc w:val="both"/>
        <w:rPr>
          <w:i/>
          <w:iCs/>
          <w:sz w:val="22"/>
          <w:szCs w:val="22"/>
        </w:rPr>
      </w:pPr>
      <w:r w:rsidRPr="00416D79">
        <w:rPr>
          <w:i/>
          <w:iCs/>
          <w:sz w:val="22"/>
          <w:szCs w:val="22"/>
        </w:rPr>
        <w:t>Odôvodnenie stanovenia a primeranosti podmienok účasti technickej alebo odbornej spôsobilosti podľa § 34 ods. 1 písm. b) ZVO:</w:t>
      </w:r>
    </w:p>
    <w:p w14:paraId="4A230F12" w14:textId="7B69E8B9" w:rsidR="00F259C5" w:rsidRPr="00416D79" w:rsidRDefault="00F259C5" w:rsidP="00CA73EB">
      <w:pPr>
        <w:tabs>
          <w:tab w:val="left" w:pos="1134"/>
        </w:tabs>
        <w:spacing w:before="120"/>
        <w:ind w:left="709"/>
        <w:jc w:val="both"/>
        <w:rPr>
          <w:i/>
          <w:iCs/>
          <w:sz w:val="22"/>
          <w:szCs w:val="22"/>
        </w:rPr>
      </w:pPr>
      <w:r w:rsidRPr="00416D79">
        <w:rPr>
          <w:i/>
          <w:iCs/>
          <w:sz w:val="22"/>
          <w:szCs w:val="22"/>
        </w:rPr>
        <w:lastRenderedPageBreak/>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1AA534CB" w14:textId="77777777" w:rsidR="001A49FA" w:rsidRDefault="001A49FA" w:rsidP="001A49FA">
      <w:pPr>
        <w:numPr>
          <w:ilvl w:val="0"/>
          <w:numId w:val="21"/>
        </w:numPr>
        <w:tabs>
          <w:tab w:val="left" w:pos="709"/>
        </w:tabs>
        <w:spacing w:before="120"/>
        <w:jc w:val="both"/>
        <w:rPr>
          <w:i/>
          <w:iCs/>
          <w:sz w:val="22"/>
          <w:szCs w:val="22"/>
        </w:rPr>
      </w:pPr>
      <w:r w:rsidRPr="00714545">
        <w:rPr>
          <w:i/>
          <w:iCs/>
          <w:sz w:val="22"/>
          <w:szCs w:val="22"/>
        </w:rPr>
        <w:t>Odôvodnenie stanovenia a primeranosti podmienok účasti technickej alebo odbornej spôsobilosti podľa § 34 ods. 1 písm. g) ZVO:</w:t>
      </w:r>
    </w:p>
    <w:p w14:paraId="4EE709ED" w14:textId="77777777" w:rsidR="001A49FA" w:rsidRPr="00714545" w:rsidRDefault="001A49FA" w:rsidP="001A49FA">
      <w:pPr>
        <w:tabs>
          <w:tab w:val="left" w:pos="1134"/>
        </w:tabs>
        <w:spacing w:before="120"/>
        <w:ind w:left="709"/>
        <w:jc w:val="both"/>
        <w:rPr>
          <w:i/>
          <w:iCs/>
          <w:sz w:val="22"/>
          <w:szCs w:val="22"/>
        </w:rPr>
      </w:pPr>
      <w:r w:rsidRPr="00714545">
        <w:rPr>
          <w:i/>
          <w:iCs/>
          <w:sz w:val="22"/>
          <w:szCs w:val="22"/>
        </w:rPr>
        <w:t>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w:t>
      </w:r>
      <w:r>
        <w:rPr>
          <w:i/>
          <w:iCs/>
          <w:sz w:val="22"/>
          <w:szCs w:val="22"/>
        </w:rPr>
        <w:t xml:space="preserve">, špecialistu pre železničný </w:t>
      </w:r>
      <w:r w:rsidRPr="00714545">
        <w:rPr>
          <w:i/>
          <w:iCs/>
          <w:sz w:val="22"/>
          <w:szCs w:val="22"/>
        </w:rPr>
        <w:t>spodok</w:t>
      </w:r>
      <w:r w:rsidRPr="000C7B74">
        <w:rPr>
          <w:i/>
          <w:iCs/>
          <w:sz w:val="22"/>
          <w:szCs w:val="22"/>
        </w:rPr>
        <w:t xml:space="preserve">, </w:t>
      </w:r>
      <w:r>
        <w:rPr>
          <w:i/>
          <w:iCs/>
          <w:sz w:val="22"/>
          <w:szCs w:val="22"/>
        </w:rPr>
        <w:t xml:space="preserve">špecialistu pre mosty, </w:t>
      </w:r>
      <w:r w:rsidRPr="000C7B74">
        <w:rPr>
          <w:i/>
          <w:iCs/>
          <w:sz w:val="22"/>
          <w:szCs w:val="22"/>
        </w:rPr>
        <w:t>špecialistu pre oznamovaciu a zabezpečovaciu techniku, špecialistu pre silnoprúd</w:t>
      </w:r>
      <w:r>
        <w:rPr>
          <w:i/>
          <w:iCs/>
          <w:sz w:val="22"/>
          <w:szCs w:val="22"/>
        </w:rPr>
        <w:t xml:space="preserve"> a trakčné vedenie,</w:t>
      </w:r>
      <w:r w:rsidRPr="00714545">
        <w:rPr>
          <w:i/>
          <w:iCs/>
          <w:sz w:val="22"/>
          <w:szCs w:val="22"/>
        </w:rPr>
        <w:t xml:space="preserve"> geodeta stavby</w:t>
      </w:r>
      <w:r>
        <w:rPr>
          <w:i/>
          <w:iCs/>
          <w:sz w:val="22"/>
          <w:szCs w:val="22"/>
        </w:rPr>
        <w:t xml:space="preserve"> a pracovník zodpovedný za BOZP </w:t>
      </w:r>
      <w:r w:rsidRPr="00714545">
        <w:rPr>
          <w:i/>
          <w:iCs/>
          <w:sz w:val="22"/>
          <w:szCs w:val="22"/>
        </w:rPr>
        <w:t xml:space="preserve">majú preukázať schopnosť uchádzača zabezpečiť kvalitné a odborné dodanie predmetu zákazky z pohľadu odborných profesií 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1074B7CF" w14:textId="77777777" w:rsidR="001A49FA" w:rsidRDefault="001A49FA" w:rsidP="001A49FA">
      <w:pPr>
        <w:tabs>
          <w:tab w:val="left" w:pos="1134"/>
        </w:tabs>
        <w:spacing w:before="120"/>
        <w:ind w:left="709"/>
        <w:jc w:val="both"/>
        <w:rPr>
          <w:i/>
          <w:iCs/>
          <w:sz w:val="22"/>
          <w:szCs w:val="22"/>
        </w:rPr>
      </w:pPr>
      <w:r w:rsidRPr="00714545">
        <w:rPr>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68BC2ECD" w14:textId="77777777" w:rsidR="001A49FA" w:rsidRPr="005C1EC8" w:rsidRDefault="001A49FA" w:rsidP="001A49FA">
      <w:pPr>
        <w:numPr>
          <w:ilvl w:val="0"/>
          <w:numId w:val="21"/>
        </w:numPr>
        <w:tabs>
          <w:tab w:val="left" w:pos="709"/>
        </w:tabs>
        <w:spacing w:before="120"/>
        <w:jc w:val="both"/>
        <w:rPr>
          <w:i/>
          <w:iCs/>
          <w:sz w:val="22"/>
          <w:szCs w:val="22"/>
        </w:rPr>
      </w:pPr>
      <w:r w:rsidRPr="005C1EC8">
        <w:rPr>
          <w:i/>
          <w:iCs/>
          <w:sz w:val="22"/>
          <w:szCs w:val="22"/>
        </w:rPr>
        <w:t>Odôvodnenie stanovenia a primeranosti podmienok účasti technickej alebo odbornej spôsobilosti podľa § 34 ods. 1 písm. j) ZVO:</w:t>
      </w:r>
    </w:p>
    <w:p w14:paraId="165C6DEE" w14:textId="77777777" w:rsidR="001A49FA" w:rsidRDefault="001A49FA" w:rsidP="001A49FA">
      <w:pPr>
        <w:tabs>
          <w:tab w:val="left" w:pos="1134"/>
        </w:tabs>
        <w:spacing w:before="120"/>
        <w:ind w:left="709"/>
        <w:jc w:val="both"/>
        <w:rPr>
          <w:i/>
          <w:iCs/>
          <w:sz w:val="22"/>
          <w:szCs w:val="22"/>
        </w:rPr>
      </w:pPr>
      <w:r w:rsidRPr="005C1EC8">
        <w:rPr>
          <w:i/>
          <w:iCs/>
          <w:sz w:val="22"/>
          <w:szCs w:val="22"/>
        </w:rPr>
        <w:t>Uchádzač musí preukázať, že má dostatočnú mechanizačnú/strojovú vybavenosť pre zabezpečenie realizácie zákazky</w:t>
      </w:r>
      <w:r>
        <w:rPr>
          <w:i/>
          <w:iCs/>
          <w:sz w:val="22"/>
          <w:szCs w:val="22"/>
        </w:rPr>
        <w:t xml:space="preserve">, </w:t>
      </w:r>
      <w:r w:rsidRPr="00BA0E6C">
        <w:rPr>
          <w:i/>
          <w:iCs/>
          <w:sz w:val="22"/>
          <w:szCs w:val="22"/>
        </w:rPr>
        <w:t>ktorej nosnou časťou je demontáž a zhotovenie železničného zvršku v požadovanej kvalite a požadovanej lehote, ktorej súčasťou sú výlukové práce. Disponibilita strojného vybavenia je potrebná z dôvodu nedostatočných prístupových trás k stavbe, nakoľko sa jedná o líniovú stavbu a prístup pre automobilovú mechanizáciu je značne obmedzený</w:t>
      </w:r>
      <w:r w:rsidRPr="005C1EC8">
        <w:rPr>
          <w:i/>
          <w:iCs/>
          <w:sz w:val="22"/>
          <w:szCs w:val="22"/>
        </w:rPr>
        <w:t xml:space="preserve">. Bez použitia všetkých definovaných strojov nie je možné realizovať predmet zákazky. </w:t>
      </w:r>
      <w:r w:rsidRPr="00BA0E6C">
        <w:rPr>
          <w:i/>
          <w:iCs/>
          <w:sz w:val="22"/>
          <w:szCs w:val="22"/>
        </w:rPr>
        <w:t xml:space="preserve">Objednávateľ nevylučuje, že </w:t>
      </w:r>
      <w:r>
        <w:rPr>
          <w:i/>
          <w:iCs/>
          <w:sz w:val="22"/>
          <w:szCs w:val="22"/>
        </w:rPr>
        <w:t>ú</w:t>
      </w:r>
      <w:r w:rsidRPr="005C1EC8">
        <w:rPr>
          <w:i/>
          <w:iCs/>
          <w:sz w:val="22"/>
          <w:szCs w:val="22"/>
        </w:rPr>
        <w:t>spešný uchádzač bude na realizáciu predmetu zákazky potrebovať aj ďalšie strojové vybavenie.</w:t>
      </w:r>
    </w:p>
    <w:p w14:paraId="7AD21281" w14:textId="32B6B57F" w:rsidR="00DC5765" w:rsidRPr="00252E17" w:rsidRDefault="00DC5765" w:rsidP="00DC5765">
      <w:pPr>
        <w:numPr>
          <w:ilvl w:val="0"/>
          <w:numId w:val="21"/>
        </w:numPr>
        <w:tabs>
          <w:tab w:val="left" w:pos="709"/>
        </w:tabs>
        <w:spacing w:before="120"/>
        <w:jc w:val="both"/>
        <w:rPr>
          <w:i/>
          <w:iCs/>
          <w:sz w:val="22"/>
          <w:szCs w:val="22"/>
        </w:rPr>
      </w:pPr>
      <w:r w:rsidRPr="00252E17">
        <w:rPr>
          <w:i/>
          <w:iCs/>
          <w:sz w:val="22"/>
          <w:szCs w:val="22"/>
        </w:rPr>
        <w:t>Odôvodnenie stanovenia a primeranosti podmienok účasti technickej alebo odbornej spôsob</w:t>
      </w:r>
      <w:r w:rsidR="00B14D65">
        <w:rPr>
          <w:i/>
          <w:iCs/>
          <w:sz w:val="22"/>
          <w:szCs w:val="22"/>
        </w:rPr>
        <w:t>ilosti podľa § 34 ods. 1 písm. l</w:t>
      </w:r>
      <w:r w:rsidRPr="00252E17">
        <w:rPr>
          <w:i/>
          <w:iCs/>
          <w:sz w:val="22"/>
          <w:szCs w:val="22"/>
        </w:rPr>
        <w:t>) ZVO:</w:t>
      </w:r>
    </w:p>
    <w:p w14:paraId="34C0D6C0" w14:textId="681CCD61" w:rsidR="00DC5765" w:rsidRDefault="00DC5765" w:rsidP="00DC5765">
      <w:pPr>
        <w:tabs>
          <w:tab w:val="left" w:pos="1134"/>
        </w:tabs>
        <w:spacing w:before="120"/>
        <w:ind w:left="709"/>
        <w:jc w:val="both"/>
        <w:rPr>
          <w:i/>
          <w:iCs/>
          <w:sz w:val="22"/>
          <w:szCs w:val="22"/>
        </w:rPr>
      </w:pPr>
      <w:r w:rsidRPr="003D42E1">
        <w:rPr>
          <w:i/>
          <w:iCs/>
          <w:sz w:val="22"/>
          <w:szCs w:val="22"/>
        </w:rPr>
        <w:t>Uchádzač musí preukázať podiel plnenia zo zmluvy, ktorý má v úmysle zabezpečiť subdodávateľom.</w:t>
      </w:r>
    </w:p>
    <w:p w14:paraId="666CD588" w14:textId="464F11FE" w:rsidR="00B74220" w:rsidRDefault="00B74220" w:rsidP="00714545">
      <w:pPr>
        <w:tabs>
          <w:tab w:val="left" w:pos="1134"/>
        </w:tabs>
        <w:spacing w:before="120"/>
        <w:ind w:left="709"/>
        <w:jc w:val="both"/>
        <w:rPr>
          <w:i/>
          <w:iCs/>
          <w:sz w:val="22"/>
          <w:szCs w:val="22"/>
        </w:rPr>
      </w:pPr>
    </w:p>
    <w:p w14:paraId="62721E14" w14:textId="1BE71427" w:rsidR="00B74220" w:rsidRDefault="00B74220" w:rsidP="00714545">
      <w:pPr>
        <w:tabs>
          <w:tab w:val="left" w:pos="1134"/>
        </w:tabs>
        <w:spacing w:before="120"/>
        <w:ind w:left="709"/>
        <w:jc w:val="both"/>
        <w:rPr>
          <w:i/>
          <w:iCs/>
          <w:sz w:val="22"/>
          <w:szCs w:val="22"/>
        </w:rPr>
      </w:pPr>
    </w:p>
    <w:p w14:paraId="0AFCD20C" w14:textId="702B8075" w:rsidR="00B74220" w:rsidRDefault="00B74220" w:rsidP="00714545">
      <w:pPr>
        <w:tabs>
          <w:tab w:val="left" w:pos="1134"/>
        </w:tabs>
        <w:spacing w:before="120"/>
        <w:ind w:left="709"/>
        <w:jc w:val="both"/>
        <w:rPr>
          <w:i/>
          <w:iCs/>
          <w:sz w:val="22"/>
          <w:szCs w:val="22"/>
        </w:rPr>
      </w:pPr>
    </w:p>
    <w:p w14:paraId="4FEBFD3E" w14:textId="6E512716" w:rsidR="00B74220" w:rsidRDefault="00B74220" w:rsidP="00714545">
      <w:pPr>
        <w:tabs>
          <w:tab w:val="left" w:pos="1134"/>
        </w:tabs>
        <w:spacing w:before="120"/>
        <w:ind w:left="709"/>
        <w:jc w:val="both"/>
        <w:rPr>
          <w:i/>
          <w:iCs/>
          <w:sz w:val="22"/>
          <w:szCs w:val="22"/>
        </w:rPr>
      </w:pPr>
    </w:p>
    <w:p w14:paraId="3A555939" w14:textId="77777777" w:rsidR="00B74220" w:rsidRPr="00714545" w:rsidRDefault="00B74220" w:rsidP="00714545">
      <w:pPr>
        <w:tabs>
          <w:tab w:val="left" w:pos="1134"/>
        </w:tabs>
        <w:spacing w:before="120"/>
        <w:ind w:left="709"/>
        <w:jc w:val="both"/>
        <w:rPr>
          <w:i/>
          <w:iCs/>
          <w:sz w:val="22"/>
          <w:szCs w:val="22"/>
        </w:rPr>
      </w:pPr>
    </w:p>
    <w:p w14:paraId="175869B6" w14:textId="77777777" w:rsidR="006C7172" w:rsidRDefault="006C7172">
      <w:pPr>
        <w:rPr>
          <w:bCs/>
          <w:sz w:val="22"/>
          <w:szCs w:val="22"/>
        </w:rPr>
      </w:pPr>
      <w:r>
        <w:rPr>
          <w:bCs/>
          <w:sz w:val="22"/>
          <w:szCs w:val="22"/>
        </w:rPr>
        <w:br w:type="page"/>
      </w:r>
    </w:p>
    <w:p w14:paraId="4F959AAD" w14:textId="77777777" w:rsidR="002210CF" w:rsidRDefault="002210CF" w:rsidP="009238C3">
      <w:pPr>
        <w:jc w:val="both"/>
        <w:outlineLvl w:val="2"/>
        <w:rPr>
          <w:bCs/>
          <w:sz w:val="22"/>
          <w:szCs w:val="22"/>
        </w:rPr>
        <w:sectPr w:rsidR="002210CF" w:rsidSect="008B351C">
          <w:headerReference w:type="default" r:id="rId20"/>
          <w:pgSz w:w="11906" w:h="16838"/>
          <w:pgMar w:top="1077" w:right="737" w:bottom="1077" w:left="1304" w:header="1304" w:footer="567" w:gutter="0"/>
          <w:cols w:space="708"/>
          <w:noEndnote/>
          <w:docGrid w:linePitch="326"/>
        </w:sectPr>
      </w:pPr>
    </w:p>
    <w:p w14:paraId="5515C6EF" w14:textId="4B1DC183" w:rsidR="00BF786C" w:rsidRPr="009238C3" w:rsidRDefault="00BF786C" w:rsidP="009238C3">
      <w:pPr>
        <w:jc w:val="both"/>
        <w:outlineLvl w:val="2"/>
        <w:rPr>
          <w:bCs/>
          <w:sz w:val="22"/>
          <w:szCs w:val="22"/>
        </w:rPr>
      </w:pPr>
      <w:r w:rsidRPr="009238C3">
        <w:rPr>
          <w:bCs/>
          <w:sz w:val="22"/>
          <w:szCs w:val="22"/>
        </w:rPr>
        <w:lastRenderedPageBreak/>
        <w:t>Formulár „A</w:t>
      </w:r>
      <w:r w:rsidR="00667BA4" w:rsidRPr="009238C3">
        <w:rPr>
          <w:bCs/>
          <w:sz w:val="22"/>
          <w:szCs w:val="22"/>
        </w:rPr>
        <w:t>“</w:t>
      </w:r>
      <w:r w:rsidRPr="009238C3">
        <w:rPr>
          <w:bCs/>
          <w:sz w:val="22"/>
          <w:szCs w:val="22"/>
        </w:rPr>
        <w:t xml:space="preserve">  </w:t>
      </w:r>
    </w:p>
    <w:p w14:paraId="3F7DA70D" w14:textId="77777777" w:rsidR="00BF786C" w:rsidRPr="009238C3" w:rsidRDefault="00BF786C" w:rsidP="00FC4DE3">
      <w:pPr>
        <w:spacing w:after="120"/>
        <w:jc w:val="center"/>
        <w:rPr>
          <w:b/>
          <w:bCs/>
          <w:sz w:val="22"/>
          <w:szCs w:val="22"/>
        </w:rPr>
      </w:pPr>
      <w:r w:rsidRPr="009238C3">
        <w:rPr>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BF786C" w:rsidRPr="009238C3" w14:paraId="0930750E" w14:textId="77777777" w:rsidTr="00EC5AC6">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527E6A99" w14:textId="77777777" w:rsidR="00BF786C" w:rsidRPr="009238C3" w:rsidRDefault="00BF786C" w:rsidP="00FC4DE3">
            <w:pPr>
              <w:jc w:val="center"/>
              <w:rPr>
                <w:b/>
                <w:bCs/>
                <w:sz w:val="22"/>
                <w:szCs w:val="22"/>
              </w:rPr>
            </w:pPr>
            <w:r w:rsidRPr="009238C3">
              <w:rPr>
                <w:b/>
                <w:bCs/>
                <w:sz w:val="22"/>
                <w:szCs w:val="22"/>
              </w:rPr>
              <w:t>Názov zákazky/zmluvy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56CC575B" w14:textId="77777777" w:rsidR="00BF786C" w:rsidRPr="009238C3" w:rsidRDefault="00BF786C" w:rsidP="00FC4DE3">
            <w:pPr>
              <w:jc w:val="center"/>
              <w:rPr>
                <w:b/>
                <w:bCs/>
                <w:sz w:val="22"/>
                <w:szCs w:val="22"/>
              </w:rPr>
            </w:pPr>
            <w:r w:rsidRPr="009238C3">
              <w:rPr>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8402DD9" w14:textId="77777777" w:rsidR="00BF786C" w:rsidRPr="009238C3" w:rsidRDefault="00BF786C" w:rsidP="00FC4DE3">
            <w:pPr>
              <w:jc w:val="center"/>
              <w:rPr>
                <w:b/>
                <w:bCs/>
                <w:sz w:val="22"/>
                <w:szCs w:val="22"/>
              </w:rPr>
            </w:pPr>
            <w:r w:rsidRPr="009238C3">
              <w:rPr>
                <w:b/>
                <w:bCs/>
                <w:sz w:val="22"/>
                <w:szCs w:val="22"/>
              </w:rPr>
              <w:t>Lehota výstavby/</w:t>
            </w:r>
          </w:p>
          <w:p w14:paraId="512BDE55" w14:textId="77777777" w:rsidR="00BF786C" w:rsidRPr="009238C3" w:rsidRDefault="00BF786C" w:rsidP="00FC4DE3">
            <w:pPr>
              <w:jc w:val="center"/>
              <w:rPr>
                <w:b/>
                <w:bCs/>
                <w:sz w:val="22"/>
                <w:szCs w:val="22"/>
              </w:rPr>
            </w:pPr>
            <w:r w:rsidRPr="009238C3">
              <w:rPr>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1AFD5080" w14:textId="77777777" w:rsidR="00BF786C" w:rsidRPr="009238C3" w:rsidRDefault="00BF786C" w:rsidP="00FC4DE3">
            <w:pPr>
              <w:jc w:val="center"/>
              <w:rPr>
                <w:b/>
                <w:bCs/>
                <w:sz w:val="22"/>
                <w:szCs w:val="22"/>
              </w:rPr>
            </w:pPr>
            <w:r w:rsidRPr="009238C3">
              <w:rPr>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03060E61" w14:textId="77777777" w:rsidR="00BF786C" w:rsidRPr="009238C3" w:rsidRDefault="00BF786C" w:rsidP="00FC4DE3">
            <w:pPr>
              <w:jc w:val="center"/>
              <w:rPr>
                <w:b/>
                <w:bCs/>
                <w:sz w:val="22"/>
                <w:szCs w:val="22"/>
              </w:rPr>
            </w:pPr>
            <w:r w:rsidRPr="009238C3">
              <w:rPr>
                <w:b/>
                <w:bCs/>
                <w:sz w:val="22"/>
                <w:szCs w:val="22"/>
              </w:rPr>
              <w:t>Cena</w:t>
            </w:r>
          </w:p>
          <w:p w14:paraId="1A62447B" w14:textId="77777777" w:rsidR="00BF786C" w:rsidRPr="009238C3" w:rsidRDefault="00BF786C" w:rsidP="00FC4DE3">
            <w:pPr>
              <w:jc w:val="center"/>
              <w:rPr>
                <w:b/>
                <w:bCs/>
                <w:sz w:val="22"/>
                <w:szCs w:val="22"/>
              </w:rPr>
            </w:pPr>
            <w:r w:rsidRPr="009238C3">
              <w:rPr>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6E9E0BA" w14:textId="77777777" w:rsidR="00BF786C" w:rsidRPr="009238C3" w:rsidRDefault="00BF786C" w:rsidP="00FC4DE3">
            <w:pPr>
              <w:jc w:val="center"/>
              <w:rPr>
                <w:b/>
                <w:bCs/>
                <w:sz w:val="22"/>
                <w:szCs w:val="22"/>
              </w:rPr>
            </w:pPr>
            <w:r w:rsidRPr="009238C3">
              <w:rPr>
                <w:b/>
                <w:bCs/>
                <w:sz w:val="22"/>
                <w:szCs w:val="22"/>
              </w:rPr>
              <w:t>Referencia uverejnená v Evidencii referencií</w:t>
            </w:r>
          </w:p>
          <w:p w14:paraId="155F1956" w14:textId="77777777" w:rsidR="00BF786C" w:rsidRPr="009238C3" w:rsidRDefault="00BF786C" w:rsidP="00FC4DE3">
            <w:pPr>
              <w:jc w:val="center"/>
              <w:rPr>
                <w:b/>
                <w:bCs/>
                <w:sz w:val="22"/>
                <w:szCs w:val="22"/>
              </w:rPr>
            </w:pPr>
            <w:r w:rsidRPr="009238C3">
              <w:rPr>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7C5BC2F1" w14:textId="77777777" w:rsidR="00BF786C" w:rsidRPr="009238C3" w:rsidRDefault="00BF786C" w:rsidP="00FC4DE3">
            <w:pPr>
              <w:jc w:val="center"/>
              <w:rPr>
                <w:b/>
                <w:bCs/>
                <w:sz w:val="22"/>
                <w:szCs w:val="22"/>
              </w:rPr>
            </w:pPr>
            <w:r w:rsidRPr="009238C3">
              <w:rPr>
                <w:b/>
                <w:bCs/>
                <w:sz w:val="22"/>
                <w:szCs w:val="22"/>
              </w:rPr>
              <w:t>Odkaz</w:t>
            </w:r>
          </w:p>
          <w:p w14:paraId="67529B6C" w14:textId="77777777" w:rsidR="00BF786C" w:rsidRPr="009238C3" w:rsidRDefault="00BF786C" w:rsidP="00FC4DE3">
            <w:pPr>
              <w:jc w:val="center"/>
              <w:rPr>
                <w:b/>
                <w:bCs/>
                <w:sz w:val="22"/>
                <w:szCs w:val="22"/>
              </w:rPr>
            </w:pPr>
            <w:r w:rsidRPr="009238C3">
              <w:rPr>
                <w:b/>
                <w:bCs/>
                <w:sz w:val="22"/>
                <w:szCs w:val="22"/>
              </w:rPr>
              <w:t>na uverejnenie</w:t>
            </w:r>
          </w:p>
          <w:p w14:paraId="67217272" w14:textId="77777777" w:rsidR="00BF786C" w:rsidRPr="009238C3" w:rsidRDefault="00BF786C" w:rsidP="00FC4DE3">
            <w:pPr>
              <w:jc w:val="center"/>
              <w:rPr>
                <w:b/>
                <w:bCs/>
                <w:sz w:val="22"/>
                <w:szCs w:val="22"/>
              </w:rPr>
            </w:pPr>
            <w:r w:rsidRPr="009238C3">
              <w:rPr>
                <w:b/>
                <w:bCs/>
                <w:sz w:val="22"/>
                <w:szCs w:val="22"/>
              </w:rPr>
              <w:t xml:space="preserve">referencie v Evidencii referencií </w:t>
            </w:r>
            <w:r w:rsidRPr="009238C3">
              <w:rPr>
                <w:bCs/>
                <w:sz w:val="22"/>
                <w:szCs w:val="22"/>
              </w:rPr>
              <w:t>(ak je relevantné)</w:t>
            </w:r>
          </w:p>
        </w:tc>
      </w:tr>
      <w:tr w:rsidR="00BF786C" w:rsidRPr="009238C3" w14:paraId="3C9F7C8A" w14:textId="77777777" w:rsidTr="00EC5AC6">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2307544F"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6B3A1358"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E04FD1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06E71BD"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780E2856" w14:textId="77777777" w:rsidR="00BF786C" w:rsidRPr="009238C3" w:rsidRDefault="00BF786C" w:rsidP="009238C3">
            <w:pPr>
              <w:spacing w:before="120" w:after="120"/>
              <w:jc w:val="both"/>
              <w:rPr>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522E72C9" w14:textId="77777777" w:rsidR="00BF786C" w:rsidRPr="009238C3" w:rsidRDefault="00BF786C" w:rsidP="009238C3">
            <w:pPr>
              <w:spacing w:before="120" w:after="120"/>
              <w:jc w:val="both"/>
              <w:rPr>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5AF6797C" w14:textId="77777777" w:rsidR="00BF786C" w:rsidRPr="009238C3" w:rsidRDefault="00BF786C" w:rsidP="009238C3">
            <w:pPr>
              <w:spacing w:before="120" w:after="120"/>
              <w:jc w:val="both"/>
              <w:rPr>
                <w:bCs/>
                <w:sz w:val="22"/>
                <w:szCs w:val="22"/>
              </w:rPr>
            </w:pPr>
          </w:p>
        </w:tc>
      </w:tr>
      <w:tr w:rsidR="00BF786C" w:rsidRPr="009238C3" w14:paraId="7F24DB8F"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D798297"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993A722"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07F99B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A39F86B"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CFC1E61"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F262C4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67E8799" w14:textId="77777777" w:rsidR="00BF786C" w:rsidRPr="009238C3" w:rsidRDefault="00BF786C" w:rsidP="009238C3">
            <w:pPr>
              <w:spacing w:before="120" w:after="120"/>
              <w:jc w:val="both"/>
              <w:rPr>
                <w:bCs/>
                <w:sz w:val="22"/>
                <w:szCs w:val="22"/>
              </w:rPr>
            </w:pPr>
          </w:p>
        </w:tc>
      </w:tr>
      <w:tr w:rsidR="00BF786C" w:rsidRPr="009238C3" w14:paraId="07D1D4CF" w14:textId="77777777" w:rsidTr="00EC5AC6">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407FB2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139F65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7ABF073"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A342FE4"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F1E0114"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0D1C23CA"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0B95AB1B" w14:textId="77777777" w:rsidR="00BF786C" w:rsidRPr="009238C3" w:rsidRDefault="00BF786C" w:rsidP="009238C3">
            <w:pPr>
              <w:spacing w:before="120" w:after="120"/>
              <w:jc w:val="both"/>
              <w:rPr>
                <w:bCs/>
                <w:sz w:val="22"/>
                <w:szCs w:val="22"/>
              </w:rPr>
            </w:pPr>
          </w:p>
        </w:tc>
      </w:tr>
      <w:tr w:rsidR="00BF786C" w:rsidRPr="009238C3" w14:paraId="3831CFDB" w14:textId="77777777" w:rsidTr="00EC5AC6">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17DDC88E"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263A606"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33E4F96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23FBB1D"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11FA4AED"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4A1919DF"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0026D8F" w14:textId="77777777" w:rsidR="00BF786C" w:rsidRPr="009238C3" w:rsidRDefault="00BF786C" w:rsidP="009238C3">
            <w:pPr>
              <w:spacing w:before="120" w:after="120"/>
              <w:jc w:val="both"/>
              <w:rPr>
                <w:bCs/>
                <w:sz w:val="22"/>
                <w:szCs w:val="22"/>
              </w:rPr>
            </w:pPr>
          </w:p>
        </w:tc>
      </w:tr>
      <w:tr w:rsidR="00BF786C" w:rsidRPr="009238C3" w14:paraId="754AB527" w14:textId="77777777" w:rsidTr="00EC5AC6">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69FFD448"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167FB230"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BE3A1B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26BFF839"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2DA25729" w14:textId="77777777" w:rsidR="00BF786C" w:rsidRPr="009238C3" w:rsidRDefault="00BF786C" w:rsidP="009238C3">
            <w:pPr>
              <w:spacing w:before="120" w:after="120"/>
              <w:jc w:val="both"/>
              <w:rPr>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47F67911" w14:textId="77777777" w:rsidR="00BF786C" w:rsidRPr="009238C3" w:rsidRDefault="00BF786C" w:rsidP="009238C3">
            <w:pPr>
              <w:spacing w:before="120" w:after="120"/>
              <w:jc w:val="both"/>
              <w:rPr>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58F4B5B" w14:textId="77777777" w:rsidR="00BF786C" w:rsidRPr="009238C3" w:rsidRDefault="00BF786C" w:rsidP="009238C3">
            <w:pPr>
              <w:spacing w:before="120" w:after="120"/>
              <w:jc w:val="both"/>
              <w:rPr>
                <w:bCs/>
                <w:sz w:val="22"/>
                <w:szCs w:val="22"/>
              </w:rPr>
            </w:pPr>
          </w:p>
        </w:tc>
      </w:tr>
    </w:tbl>
    <w:p w14:paraId="4E1483DE" w14:textId="77777777" w:rsidR="00BF786C" w:rsidRPr="009238C3" w:rsidRDefault="00BF786C" w:rsidP="006B3491">
      <w:pPr>
        <w:spacing w:after="120"/>
        <w:jc w:val="both"/>
        <w:rPr>
          <w:b/>
          <w:bCs/>
          <w:sz w:val="22"/>
          <w:szCs w:val="22"/>
        </w:rPr>
      </w:pPr>
    </w:p>
    <w:p w14:paraId="0413A84E" w14:textId="77777777" w:rsidR="00BF786C" w:rsidRPr="009238C3" w:rsidRDefault="00BF786C" w:rsidP="009238C3">
      <w:pPr>
        <w:jc w:val="both"/>
        <w:rPr>
          <w:sz w:val="22"/>
          <w:szCs w:val="22"/>
        </w:rPr>
      </w:pPr>
    </w:p>
    <w:p w14:paraId="012C64D9" w14:textId="77777777" w:rsidR="00BF786C" w:rsidRPr="009238C3" w:rsidRDefault="00BF786C"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275FB366" w14:textId="4D0B3CFE" w:rsidR="006C7172" w:rsidRDefault="006C7172" w:rsidP="009238C3">
      <w:pPr>
        <w:pStyle w:val="Pta"/>
        <w:tabs>
          <w:tab w:val="clear" w:pos="4536"/>
          <w:tab w:val="clear" w:pos="9072"/>
        </w:tabs>
        <w:jc w:val="both"/>
        <w:rPr>
          <w:sz w:val="22"/>
          <w:szCs w:val="22"/>
        </w:rPr>
        <w:sectPr w:rsidR="006C7172" w:rsidSect="008B351C">
          <w:pgSz w:w="16838" w:h="11906" w:orient="landscape"/>
          <w:pgMar w:top="1304" w:right="1077" w:bottom="737" w:left="1077" w:header="1304" w:footer="567" w:gutter="0"/>
          <w:cols w:space="708"/>
          <w:noEndnote/>
          <w:docGrid w:linePitch="326"/>
        </w:sectPr>
      </w:pPr>
      <w:r>
        <w:rPr>
          <w:sz w:val="22"/>
          <w:szCs w:val="22"/>
        </w:rPr>
        <w:br w:type="page"/>
      </w:r>
    </w:p>
    <w:p w14:paraId="7DE94B5A" w14:textId="77777777" w:rsidR="00D44DEA" w:rsidRPr="009238C3" w:rsidRDefault="00D44DEA" w:rsidP="009238C3">
      <w:pPr>
        <w:ind w:firstLine="1"/>
        <w:jc w:val="both"/>
        <w:rPr>
          <w:sz w:val="22"/>
          <w:szCs w:val="22"/>
        </w:rPr>
      </w:pPr>
    </w:p>
    <w:p w14:paraId="79FCBF4E" w14:textId="77777777" w:rsidR="003D7873" w:rsidRPr="009238C3" w:rsidRDefault="003D7873" w:rsidP="009238C3">
      <w:pPr>
        <w:ind w:firstLine="1"/>
        <w:jc w:val="both"/>
        <w:rPr>
          <w:sz w:val="22"/>
          <w:szCs w:val="22"/>
        </w:rPr>
      </w:pPr>
    </w:p>
    <w:p w14:paraId="70440274" w14:textId="77777777" w:rsidR="006E61F2" w:rsidRPr="009238C3" w:rsidRDefault="006E61F2" w:rsidP="0001218F">
      <w:pPr>
        <w:jc w:val="both"/>
        <w:rPr>
          <w:bCs/>
          <w:sz w:val="22"/>
          <w:szCs w:val="22"/>
        </w:rPr>
      </w:pPr>
      <w:r w:rsidRPr="009238C3">
        <w:rPr>
          <w:bCs/>
          <w:sz w:val="22"/>
          <w:szCs w:val="22"/>
        </w:rPr>
        <w:t xml:space="preserve">Formulár „B“   </w:t>
      </w:r>
    </w:p>
    <w:p w14:paraId="7C1F045D" w14:textId="77777777" w:rsidR="006E61F2" w:rsidRPr="009238C3" w:rsidRDefault="006E61F2" w:rsidP="00E65F9B">
      <w:pPr>
        <w:ind w:firstLine="1"/>
        <w:jc w:val="both"/>
        <w:rPr>
          <w:sz w:val="22"/>
          <w:szCs w:val="22"/>
        </w:rPr>
      </w:pPr>
    </w:p>
    <w:p w14:paraId="4CF75719" w14:textId="2DCFEF4F" w:rsidR="00821461" w:rsidRPr="009238C3" w:rsidRDefault="00821461" w:rsidP="00FC4DE3">
      <w:pPr>
        <w:pStyle w:val="Zkladntext"/>
        <w:tabs>
          <w:tab w:val="left" w:pos="7371"/>
        </w:tabs>
        <w:ind w:left="360"/>
        <w:jc w:val="center"/>
        <w:rPr>
          <w:b/>
          <w:caps/>
          <w:sz w:val="22"/>
          <w:szCs w:val="22"/>
        </w:rPr>
      </w:pPr>
      <w:r w:rsidRPr="009238C3">
        <w:rPr>
          <w:b/>
          <w:caps/>
          <w:sz w:val="22"/>
          <w:szCs w:val="22"/>
        </w:rPr>
        <w:t xml:space="preserve">Zoznam </w:t>
      </w:r>
      <w:r w:rsidR="00F739F1" w:rsidRPr="00527B34">
        <w:rPr>
          <w:b/>
          <w:caps/>
          <w:sz w:val="22"/>
          <w:szCs w:val="22"/>
        </w:rPr>
        <w:t>ODBORNÝCH Pracovníkov</w:t>
      </w:r>
    </w:p>
    <w:p w14:paraId="47D548E7" w14:textId="77777777" w:rsidR="00821461" w:rsidRPr="009238C3" w:rsidRDefault="00821461" w:rsidP="009238C3">
      <w:pPr>
        <w:ind w:left="360" w:firstLine="567"/>
        <w:jc w:val="both"/>
        <w:rPr>
          <w:b/>
          <w:bCs/>
          <w:sz w:val="22"/>
          <w:szCs w:val="22"/>
        </w:rPr>
      </w:pPr>
    </w:p>
    <w:tbl>
      <w:tblPr>
        <w:tblW w:w="8292" w:type="dxa"/>
        <w:tblInd w:w="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2552"/>
        <w:gridCol w:w="3402"/>
      </w:tblGrid>
      <w:tr w:rsidR="00D073FE" w:rsidRPr="009238C3" w14:paraId="60B335B0" w14:textId="77777777" w:rsidTr="00FC4DE3">
        <w:trPr>
          <w:trHeight w:val="554"/>
        </w:trPr>
        <w:tc>
          <w:tcPr>
            <w:tcW w:w="2338" w:type="dxa"/>
            <w:tcBorders>
              <w:top w:val="single" w:sz="12" w:space="0" w:color="auto"/>
              <w:left w:val="single" w:sz="12" w:space="0" w:color="auto"/>
              <w:bottom w:val="single" w:sz="12" w:space="0" w:color="auto"/>
              <w:right w:val="single" w:sz="12" w:space="0" w:color="auto"/>
            </w:tcBorders>
            <w:shd w:val="clear" w:color="auto" w:fill="D7E8FD"/>
            <w:vAlign w:val="center"/>
          </w:tcPr>
          <w:p w14:paraId="5C5A9232" w14:textId="77777777" w:rsidR="00D073FE" w:rsidRPr="009238C3" w:rsidRDefault="00D073FE" w:rsidP="00FC4DE3">
            <w:pPr>
              <w:jc w:val="center"/>
              <w:rPr>
                <w:b/>
                <w:bCs/>
                <w:sz w:val="22"/>
                <w:szCs w:val="22"/>
              </w:rPr>
            </w:pPr>
            <w:r w:rsidRPr="009238C3">
              <w:rPr>
                <w:b/>
                <w:bCs/>
                <w:sz w:val="22"/>
                <w:szCs w:val="22"/>
              </w:rPr>
              <w:t>Názov pozície</w:t>
            </w:r>
          </w:p>
        </w:tc>
        <w:tc>
          <w:tcPr>
            <w:tcW w:w="2552" w:type="dxa"/>
            <w:tcBorders>
              <w:top w:val="single" w:sz="12" w:space="0" w:color="auto"/>
              <w:left w:val="single" w:sz="12" w:space="0" w:color="auto"/>
              <w:bottom w:val="single" w:sz="12" w:space="0" w:color="auto"/>
              <w:right w:val="single" w:sz="12" w:space="0" w:color="auto"/>
            </w:tcBorders>
            <w:shd w:val="clear" w:color="auto" w:fill="D7E8FD"/>
            <w:vAlign w:val="center"/>
          </w:tcPr>
          <w:p w14:paraId="19A75E8F" w14:textId="77777777" w:rsidR="00D073FE" w:rsidRPr="009238C3" w:rsidRDefault="00D073FE" w:rsidP="00FC4DE3">
            <w:pPr>
              <w:jc w:val="center"/>
              <w:rPr>
                <w:b/>
                <w:sz w:val="22"/>
                <w:szCs w:val="22"/>
              </w:rPr>
            </w:pPr>
            <w:r w:rsidRPr="009238C3">
              <w:rPr>
                <w:b/>
                <w:bCs/>
                <w:sz w:val="22"/>
                <w:szCs w:val="22"/>
              </w:rPr>
              <w:t>Meno a priezvisko</w:t>
            </w:r>
          </w:p>
        </w:tc>
        <w:tc>
          <w:tcPr>
            <w:tcW w:w="3402" w:type="dxa"/>
            <w:tcBorders>
              <w:top w:val="single" w:sz="12" w:space="0" w:color="auto"/>
              <w:left w:val="single" w:sz="12" w:space="0" w:color="auto"/>
              <w:bottom w:val="single" w:sz="12" w:space="0" w:color="auto"/>
              <w:right w:val="single" w:sz="12" w:space="0" w:color="auto"/>
            </w:tcBorders>
            <w:shd w:val="clear" w:color="auto" w:fill="D7E8FD"/>
            <w:vAlign w:val="center"/>
          </w:tcPr>
          <w:p w14:paraId="44E357FC" w14:textId="77777777" w:rsidR="00D073FE" w:rsidRPr="009238C3" w:rsidRDefault="00D073FE" w:rsidP="00FC4DE3">
            <w:pPr>
              <w:jc w:val="center"/>
              <w:rPr>
                <w:b/>
                <w:sz w:val="22"/>
                <w:szCs w:val="22"/>
              </w:rPr>
            </w:pPr>
            <w:r w:rsidRPr="009238C3">
              <w:rPr>
                <w:b/>
                <w:sz w:val="22"/>
                <w:szCs w:val="22"/>
              </w:rPr>
              <w:t>Skúsenosti s rovnakými alebo podobnými zákazkami ako predmet zákazky</w:t>
            </w:r>
          </w:p>
        </w:tc>
      </w:tr>
      <w:tr w:rsidR="00D073FE" w:rsidRPr="009238C3" w14:paraId="4596E33D" w14:textId="77777777" w:rsidTr="00FC4DE3">
        <w:trPr>
          <w:trHeight w:val="554"/>
        </w:trPr>
        <w:tc>
          <w:tcPr>
            <w:tcW w:w="2338" w:type="dxa"/>
            <w:tcBorders>
              <w:top w:val="single" w:sz="12" w:space="0" w:color="auto"/>
              <w:left w:val="single" w:sz="12" w:space="0" w:color="auto"/>
              <w:right w:val="single" w:sz="12" w:space="0" w:color="auto"/>
            </w:tcBorders>
            <w:vAlign w:val="bottom"/>
          </w:tcPr>
          <w:p w14:paraId="561F844B" w14:textId="77777777" w:rsidR="00D073FE" w:rsidRPr="00D51868" w:rsidRDefault="005B0DB5" w:rsidP="00FC4DE3">
            <w:pPr>
              <w:pStyle w:val="Zkladntext"/>
              <w:spacing w:before="240" w:after="240"/>
              <w:jc w:val="center"/>
              <w:rPr>
                <w:b/>
                <w:bCs/>
                <w:sz w:val="22"/>
                <w:szCs w:val="22"/>
              </w:rPr>
            </w:pPr>
            <w:r w:rsidRPr="00D51868">
              <w:rPr>
                <w:b/>
                <w:bCs/>
                <w:sz w:val="22"/>
                <w:szCs w:val="22"/>
              </w:rPr>
              <w:t>Hlavný</w:t>
            </w:r>
            <w:r w:rsidRPr="00D51868">
              <w:t xml:space="preserve"> </w:t>
            </w:r>
            <w:r w:rsidRPr="00D51868">
              <w:rPr>
                <w:b/>
                <w:bCs/>
                <w:sz w:val="22"/>
                <w:szCs w:val="22"/>
              </w:rPr>
              <w:t>stavbyvedúci</w:t>
            </w:r>
          </w:p>
        </w:tc>
        <w:tc>
          <w:tcPr>
            <w:tcW w:w="2552" w:type="dxa"/>
            <w:tcBorders>
              <w:top w:val="single" w:sz="12" w:space="0" w:color="auto"/>
              <w:left w:val="single" w:sz="12" w:space="0" w:color="auto"/>
              <w:right w:val="single" w:sz="12" w:space="0" w:color="auto"/>
            </w:tcBorders>
            <w:vAlign w:val="center"/>
          </w:tcPr>
          <w:p w14:paraId="1223058B" w14:textId="77777777" w:rsidR="00D073FE" w:rsidRPr="009238C3" w:rsidRDefault="00D073FE" w:rsidP="00FC4DE3">
            <w:pPr>
              <w:spacing w:before="240" w:after="240"/>
              <w:jc w:val="center"/>
              <w:rPr>
                <w:b/>
                <w:sz w:val="22"/>
                <w:szCs w:val="22"/>
              </w:rPr>
            </w:pPr>
          </w:p>
        </w:tc>
        <w:tc>
          <w:tcPr>
            <w:tcW w:w="3402" w:type="dxa"/>
            <w:tcBorders>
              <w:top w:val="single" w:sz="12" w:space="0" w:color="auto"/>
              <w:left w:val="single" w:sz="12" w:space="0" w:color="auto"/>
              <w:right w:val="single" w:sz="12" w:space="0" w:color="auto"/>
            </w:tcBorders>
            <w:vAlign w:val="center"/>
          </w:tcPr>
          <w:p w14:paraId="6498663B" w14:textId="77777777" w:rsidR="00D073FE" w:rsidRPr="009238C3" w:rsidRDefault="00D073FE" w:rsidP="00FC4DE3">
            <w:pPr>
              <w:spacing w:before="240" w:after="240"/>
              <w:jc w:val="center"/>
              <w:rPr>
                <w:b/>
                <w:sz w:val="22"/>
                <w:szCs w:val="22"/>
              </w:rPr>
            </w:pPr>
          </w:p>
        </w:tc>
      </w:tr>
      <w:tr w:rsidR="00D073FE" w:rsidRPr="009238C3" w14:paraId="613AE038" w14:textId="77777777" w:rsidTr="00FC4DE3">
        <w:trPr>
          <w:trHeight w:val="761"/>
        </w:trPr>
        <w:tc>
          <w:tcPr>
            <w:tcW w:w="2338" w:type="dxa"/>
            <w:tcBorders>
              <w:left w:val="single" w:sz="12" w:space="0" w:color="auto"/>
              <w:right w:val="single" w:sz="12" w:space="0" w:color="auto"/>
            </w:tcBorders>
            <w:vAlign w:val="center"/>
          </w:tcPr>
          <w:p w14:paraId="48987406" w14:textId="1067B075" w:rsidR="00D073FE" w:rsidRPr="00D51868" w:rsidRDefault="00D073FE" w:rsidP="000E1743">
            <w:pPr>
              <w:pStyle w:val="Zkladntext"/>
              <w:spacing w:before="240" w:after="240"/>
              <w:jc w:val="center"/>
              <w:rPr>
                <w:b/>
                <w:bCs/>
                <w:sz w:val="22"/>
                <w:szCs w:val="22"/>
              </w:rPr>
            </w:pPr>
            <w:r w:rsidRPr="00D51868">
              <w:rPr>
                <w:b/>
                <w:bCs/>
                <w:sz w:val="22"/>
                <w:szCs w:val="22"/>
              </w:rPr>
              <w:t>Špecialista pre železničný zvršok</w:t>
            </w:r>
          </w:p>
        </w:tc>
        <w:tc>
          <w:tcPr>
            <w:tcW w:w="2552" w:type="dxa"/>
            <w:tcBorders>
              <w:left w:val="single" w:sz="12" w:space="0" w:color="auto"/>
              <w:right w:val="single" w:sz="12" w:space="0" w:color="auto"/>
            </w:tcBorders>
            <w:vAlign w:val="center"/>
          </w:tcPr>
          <w:p w14:paraId="1BA7F45B" w14:textId="77777777" w:rsidR="00D073FE" w:rsidRPr="009238C3" w:rsidRDefault="00D073FE" w:rsidP="00FC4DE3">
            <w:pPr>
              <w:spacing w:before="240" w:after="240"/>
              <w:jc w:val="center"/>
              <w:rPr>
                <w:b/>
                <w:sz w:val="22"/>
                <w:szCs w:val="22"/>
              </w:rPr>
            </w:pPr>
          </w:p>
          <w:p w14:paraId="1556094C" w14:textId="77777777" w:rsidR="00D073FE" w:rsidRPr="009238C3" w:rsidRDefault="00D073FE" w:rsidP="00FC4DE3">
            <w:pPr>
              <w:spacing w:before="240" w:after="240"/>
              <w:jc w:val="center"/>
              <w:rPr>
                <w:b/>
                <w:sz w:val="22"/>
                <w:szCs w:val="22"/>
              </w:rPr>
            </w:pPr>
          </w:p>
        </w:tc>
        <w:tc>
          <w:tcPr>
            <w:tcW w:w="3402" w:type="dxa"/>
            <w:tcBorders>
              <w:left w:val="single" w:sz="12" w:space="0" w:color="auto"/>
              <w:right w:val="single" w:sz="12" w:space="0" w:color="auto"/>
            </w:tcBorders>
            <w:vAlign w:val="center"/>
          </w:tcPr>
          <w:p w14:paraId="20AF71F7" w14:textId="77777777" w:rsidR="00D073FE" w:rsidRPr="009238C3" w:rsidRDefault="00D073FE" w:rsidP="00FC4DE3">
            <w:pPr>
              <w:spacing w:before="240" w:after="240"/>
              <w:ind w:hanging="357"/>
              <w:jc w:val="center"/>
              <w:rPr>
                <w:b/>
                <w:sz w:val="22"/>
                <w:szCs w:val="22"/>
              </w:rPr>
            </w:pPr>
          </w:p>
          <w:p w14:paraId="05B3E3E8" w14:textId="77777777" w:rsidR="00D073FE" w:rsidRPr="009238C3" w:rsidRDefault="00D073FE" w:rsidP="00FC4DE3">
            <w:pPr>
              <w:spacing w:before="240" w:after="240"/>
              <w:jc w:val="center"/>
              <w:rPr>
                <w:b/>
                <w:sz w:val="22"/>
                <w:szCs w:val="22"/>
              </w:rPr>
            </w:pPr>
          </w:p>
        </w:tc>
      </w:tr>
      <w:tr w:rsidR="003D380D" w:rsidRPr="009238C3" w14:paraId="1CAED629" w14:textId="77777777" w:rsidTr="00187319">
        <w:trPr>
          <w:trHeight w:val="761"/>
        </w:trPr>
        <w:tc>
          <w:tcPr>
            <w:tcW w:w="2338" w:type="dxa"/>
            <w:tcBorders>
              <w:left w:val="single" w:sz="12" w:space="0" w:color="auto"/>
              <w:right w:val="single" w:sz="12" w:space="0" w:color="auto"/>
            </w:tcBorders>
          </w:tcPr>
          <w:p w14:paraId="75A2F181" w14:textId="1F89AB4D" w:rsidR="003D380D" w:rsidRPr="00187319" w:rsidRDefault="003D380D" w:rsidP="000C7B74">
            <w:pPr>
              <w:pStyle w:val="Zkladntext"/>
              <w:spacing w:before="240" w:after="240"/>
              <w:jc w:val="center"/>
              <w:rPr>
                <w:b/>
                <w:sz w:val="22"/>
                <w:szCs w:val="22"/>
              </w:rPr>
            </w:pPr>
            <w:r w:rsidRPr="00D51868">
              <w:rPr>
                <w:b/>
                <w:bCs/>
                <w:sz w:val="22"/>
                <w:szCs w:val="22"/>
              </w:rPr>
              <w:t>Špecialista pre železničný spodok</w:t>
            </w:r>
          </w:p>
        </w:tc>
        <w:tc>
          <w:tcPr>
            <w:tcW w:w="2552" w:type="dxa"/>
            <w:tcBorders>
              <w:left w:val="single" w:sz="12" w:space="0" w:color="auto"/>
              <w:right w:val="single" w:sz="12" w:space="0" w:color="auto"/>
            </w:tcBorders>
            <w:vAlign w:val="center"/>
          </w:tcPr>
          <w:p w14:paraId="0717E990"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3B67EAFE" w14:textId="77777777" w:rsidR="003D380D" w:rsidRPr="009238C3" w:rsidRDefault="003D380D" w:rsidP="000C7B74">
            <w:pPr>
              <w:spacing w:before="240" w:after="240"/>
              <w:ind w:hanging="357"/>
              <w:jc w:val="center"/>
              <w:rPr>
                <w:b/>
                <w:sz w:val="22"/>
                <w:szCs w:val="22"/>
              </w:rPr>
            </w:pPr>
          </w:p>
        </w:tc>
      </w:tr>
      <w:tr w:rsidR="003D380D" w:rsidRPr="009238C3" w14:paraId="2BAEE2EC" w14:textId="77777777" w:rsidTr="00187319">
        <w:trPr>
          <w:trHeight w:val="761"/>
        </w:trPr>
        <w:tc>
          <w:tcPr>
            <w:tcW w:w="2338" w:type="dxa"/>
            <w:tcBorders>
              <w:left w:val="single" w:sz="12" w:space="0" w:color="auto"/>
              <w:right w:val="single" w:sz="12" w:space="0" w:color="auto"/>
            </w:tcBorders>
          </w:tcPr>
          <w:p w14:paraId="74E92E99" w14:textId="77777777" w:rsidR="000E1743" w:rsidRDefault="000E1743" w:rsidP="00BC11A3">
            <w:pPr>
              <w:pStyle w:val="Zkladntext"/>
              <w:jc w:val="center"/>
              <w:rPr>
                <w:b/>
                <w:bCs/>
                <w:sz w:val="22"/>
                <w:szCs w:val="22"/>
              </w:rPr>
            </w:pPr>
          </w:p>
          <w:p w14:paraId="183D5872" w14:textId="301BBF1D" w:rsidR="003D380D" w:rsidRPr="00403BB5" w:rsidRDefault="003D380D" w:rsidP="00BC11A3">
            <w:pPr>
              <w:pStyle w:val="Zkladntext"/>
              <w:jc w:val="center"/>
              <w:rPr>
                <w:b/>
                <w:bCs/>
                <w:sz w:val="22"/>
                <w:szCs w:val="22"/>
              </w:rPr>
            </w:pPr>
            <w:r w:rsidRPr="00BC4179">
              <w:rPr>
                <w:b/>
                <w:bCs/>
                <w:sz w:val="22"/>
                <w:szCs w:val="22"/>
              </w:rPr>
              <w:t>Špecialista na mosty</w:t>
            </w:r>
          </w:p>
        </w:tc>
        <w:tc>
          <w:tcPr>
            <w:tcW w:w="2552" w:type="dxa"/>
            <w:tcBorders>
              <w:left w:val="single" w:sz="12" w:space="0" w:color="auto"/>
              <w:right w:val="single" w:sz="12" w:space="0" w:color="auto"/>
            </w:tcBorders>
            <w:vAlign w:val="center"/>
          </w:tcPr>
          <w:p w14:paraId="0476DE57" w14:textId="77777777" w:rsidR="003D380D" w:rsidRPr="009238C3" w:rsidRDefault="003D380D"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5F3C69AC" w14:textId="77777777" w:rsidR="003D380D" w:rsidRPr="009238C3" w:rsidRDefault="003D380D" w:rsidP="000C7B74">
            <w:pPr>
              <w:spacing w:before="240" w:after="240"/>
              <w:ind w:hanging="357"/>
              <w:jc w:val="center"/>
              <w:rPr>
                <w:b/>
                <w:sz w:val="22"/>
                <w:szCs w:val="22"/>
              </w:rPr>
            </w:pPr>
          </w:p>
        </w:tc>
      </w:tr>
      <w:tr w:rsidR="000C7B74" w:rsidRPr="009238C3" w14:paraId="3782AA88" w14:textId="77777777" w:rsidTr="00187319">
        <w:trPr>
          <w:trHeight w:val="761"/>
        </w:trPr>
        <w:tc>
          <w:tcPr>
            <w:tcW w:w="2338" w:type="dxa"/>
            <w:tcBorders>
              <w:left w:val="single" w:sz="12" w:space="0" w:color="auto"/>
              <w:right w:val="single" w:sz="12" w:space="0" w:color="auto"/>
            </w:tcBorders>
          </w:tcPr>
          <w:p w14:paraId="56A15A69" w14:textId="0A64D089" w:rsidR="000C7B74" w:rsidRPr="000C7B74" w:rsidRDefault="000C7B74" w:rsidP="000C7B74">
            <w:pPr>
              <w:pStyle w:val="Zkladntext"/>
              <w:spacing w:before="240" w:after="240"/>
              <w:jc w:val="center"/>
              <w:rPr>
                <w:b/>
                <w:bCs/>
                <w:sz w:val="22"/>
                <w:szCs w:val="22"/>
              </w:rPr>
            </w:pPr>
            <w:r w:rsidRPr="00187319">
              <w:rPr>
                <w:b/>
                <w:sz w:val="22"/>
                <w:szCs w:val="22"/>
              </w:rPr>
              <w:t>Špecialista pre oznamovaciu a zabezpečovaciu techniku</w:t>
            </w:r>
          </w:p>
        </w:tc>
        <w:tc>
          <w:tcPr>
            <w:tcW w:w="2552" w:type="dxa"/>
            <w:tcBorders>
              <w:left w:val="single" w:sz="12" w:space="0" w:color="auto"/>
              <w:right w:val="single" w:sz="12" w:space="0" w:color="auto"/>
            </w:tcBorders>
            <w:vAlign w:val="center"/>
          </w:tcPr>
          <w:p w14:paraId="071648D0" w14:textId="77777777" w:rsidR="000C7B74" w:rsidRPr="009238C3" w:rsidRDefault="000C7B74" w:rsidP="000C7B74">
            <w:pPr>
              <w:spacing w:before="240" w:after="240"/>
              <w:jc w:val="center"/>
              <w:rPr>
                <w:b/>
                <w:sz w:val="22"/>
                <w:szCs w:val="22"/>
              </w:rPr>
            </w:pPr>
          </w:p>
        </w:tc>
        <w:tc>
          <w:tcPr>
            <w:tcW w:w="3402" w:type="dxa"/>
            <w:tcBorders>
              <w:left w:val="single" w:sz="12" w:space="0" w:color="auto"/>
              <w:right w:val="single" w:sz="12" w:space="0" w:color="auto"/>
            </w:tcBorders>
            <w:vAlign w:val="center"/>
          </w:tcPr>
          <w:p w14:paraId="7CF3FECB" w14:textId="77777777" w:rsidR="000C7B74" w:rsidRPr="009238C3" w:rsidRDefault="000C7B74" w:rsidP="000C7B74">
            <w:pPr>
              <w:spacing w:before="240" w:after="240"/>
              <w:ind w:hanging="357"/>
              <w:jc w:val="center"/>
              <w:rPr>
                <w:b/>
                <w:sz w:val="22"/>
                <w:szCs w:val="22"/>
              </w:rPr>
            </w:pPr>
          </w:p>
        </w:tc>
      </w:tr>
      <w:tr w:rsidR="000C7B74" w:rsidRPr="009238C3" w14:paraId="5FAC8706" w14:textId="77777777" w:rsidTr="00187319">
        <w:trPr>
          <w:trHeight w:val="761"/>
        </w:trPr>
        <w:tc>
          <w:tcPr>
            <w:tcW w:w="2338" w:type="dxa"/>
            <w:tcBorders>
              <w:left w:val="single" w:sz="12" w:space="0" w:color="auto"/>
              <w:bottom w:val="single" w:sz="4" w:space="0" w:color="auto"/>
              <w:right w:val="single" w:sz="12" w:space="0" w:color="auto"/>
            </w:tcBorders>
          </w:tcPr>
          <w:p w14:paraId="498E800B" w14:textId="38AF5780" w:rsidR="000C7B74" w:rsidRPr="000C7B74" w:rsidRDefault="000C7B74" w:rsidP="00527C3C">
            <w:pPr>
              <w:pStyle w:val="Zkladntext"/>
              <w:spacing w:before="240" w:after="240"/>
              <w:jc w:val="center"/>
              <w:rPr>
                <w:b/>
                <w:bCs/>
                <w:sz w:val="22"/>
                <w:szCs w:val="22"/>
              </w:rPr>
            </w:pPr>
            <w:r w:rsidRPr="00187319">
              <w:rPr>
                <w:b/>
                <w:sz w:val="22"/>
                <w:szCs w:val="22"/>
              </w:rPr>
              <w:t>Špecialista pre  silnoprúd</w:t>
            </w:r>
            <w:r w:rsidR="00036BF8">
              <w:rPr>
                <w:b/>
                <w:sz w:val="22"/>
                <w:szCs w:val="22"/>
              </w:rPr>
              <w:t xml:space="preserve"> a trakčné vedenie</w:t>
            </w:r>
          </w:p>
        </w:tc>
        <w:tc>
          <w:tcPr>
            <w:tcW w:w="2552" w:type="dxa"/>
            <w:tcBorders>
              <w:left w:val="single" w:sz="12" w:space="0" w:color="auto"/>
              <w:bottom w:val="single" w:sz="4" w:space="0" w:color="auto"/>
              <w:right w:val="single" w:sz="12" w:space="0" w:color="auto"/>
            </w:tcBorders>
            <w:vAlign w:val="center"/>
          </w:tcPr>
          <w:p w14:paraId="7AD30B72" w14:textId="77777777" w:rsidR="000C7B74" w:rsidRPr="009238C3" w:rsidRDefault="000C7B74" w:rsidP="000C7B74">
            <w:pPr>
              <w:spacing w:before="240" w:after="240"/>
              <w:jc w:val="center"/>
              <w:rPr>
                <w:b/>
                <w:sz w:val="22"/>
                <w:szCs w:val="22"/>
              </w:rPr>
            </w:pPr>
          </w:p>
        </w:tc>
        <w:tc>
          <w:tcPr>
            <w:tcW w:w="3402" w:type="dxa"/>
            <w:tcBorders>
              <w:left w:val="single" w:sz="12" w:space="0" w:color="auto"/>
              <w:bottom w:val="single" w:sz="4" w:space="0" w:color="auto"/>
              <w:right w:val="single" w:sz="12" w:space="0" w:color="auto"/>
            </w:tcBorders>
            <w:vAlign w:val="center"/>
          </w:tcPr>
          <w:p w14:paraId="0D6B125F" w14:textId="77777777" w:rsidR="000C7B74" w:rsidRPr="009238C3" w:rsidRDefault="000C7B74" w:rsidP="000C7B74">
            <w:pPr>
              <w:spacing w:before="240" w:after="240"/>
              <w:ind w:hanging="357"/>
              <w:jc w:val="center"/>
              <w:rPr>
                <w:b/>
                <w:sz w:val="22"/>
                <w:szCs w:val="22"/>
              </w:rPr>
            </w:pPr>
          </w:p>
        </w:tc>
      </w:tr>
      <w:tr w:rsidR="00D073FE" w:rsidRPr="009238C3" w14:paraId="69A25B39" w14:textId="77777777" w:rsidTr="00F75EE0">
        <w:tc>
          <w:tcPr>
            <w:tcW w:w="2338" w:type="dxa"/>
            <w:tcBorders>
              <w:left w:val="single" w:sz="12" w:space="0" w:color="auto"/>
              <w:right w:val="single" w:sz="12" w:space="0" w:color="auto"/>
            </w:tcBorders>
            <w:vAlign w:val="center"/>
          </w:tcPr>
          <w:p w14:paraId="2AB8B33D" w14:textId="77777777" w:rsidR="00D073FE" w:rsidRPr="00D51868" w:rsidRDefault="00D073FE" w:rsidP="00FC4DE3">
            <w:pPr>
              <w:pStyle w:val="Zkladntext"/>
              <w:jc w:val="center"/>
              <w:rPr>
                <w:b/>
                <w:bCs/>
                <w:sz w:val="22"/>
                <w:szCs w:val="22"/>
              </w:rPr>
            </w:pPr>
            <w:r w:rsidRPr="00D51868">
              <w:rPr>
                <w:b/>
                <w:bCs/>
                <w:sz w:val="22"/>
                <w:szCs w:val="22"/>
              </w:rPr>
              <w:t>Geodet stavby</w:t>
            </w:r>
          </w:p>
        </w:tc>
        <w:tc>
          <w:tcPr>
            <w:tcW w:w="2552" w:type="dxa"/>
            <w:tcBorders>
              <w:left w:val="single" w:sz="12" w:space="0" w:color="auto"/>
              <w:right w:val="single" w:sz="12" w:space="0" w:color="auto"/>
            </w:tcBorders>
            <w:vAlign w:val="center"/>
          </w:tcPr>
          <w:p w14:paraId="0AC0FE69" w14:textId="77777777" w:rsidR="00D073FE" w:rsidRPr="009238C3" w:rsidRDefault="00D073FE" w:rsidP="00FC4DE3">
            <w:pPr>
              <w:jc w:val="center"/>
              <w:rPr>
                <w:b/>
                <w:bCs/>
                <w:sz w:val="22"/>
                <w:szCs w:val="22"/>
              </w:rPr>
            </w:pPr>
          </w:p>
          <w:p w14:paraId="28ECAE0E" w14:textId="77777777" w:rsidR="00D073FE" w:rsidRPr="009238C3" w:rsidRDefault="00D073FE" w:rsidP="00FC4DE3">
            <w:pPr>
              <w:jc w:val="center"/>
              <w:rPr>
                <w:b/>
                <w:bCs/>
                <w:sz w:val="22"/>
                <w:szCs w:val="22"/>
              </w:rPr>
            </w:pPr>
          </w:p>
        </w:tc>
        <w:tc>
          <w:tcPr>
            <w:tcW w:w="3402" w:type="dxa"/>
            <w:tcBorders>
              <w:left w:val="single" w:sz="12" w:space="0" w:color="auto"/>
              <w:right w:val="single" w:sz="12" w:space="0" w:color="auto"/>
            </w:tcBorders>
            <w:vAlign w:val="center"/>
          </w:tcPr>
          <w:p w14:paraId="1ADE1380" w14:textId="77777777" w:rsidR="00D073FE" w:rsidRPr="009238C3" w:rsidRDefault="00D073FE" w:rsidP="00FC4DE3">
            <w:pPr>
              <w:ind w:hanging="357"/>
              <w:jc w:val="center"/>
              <w:rPr>
                <w:b/>
                <w:bCs/>
                <w:sz w:val="22"/>
                <w:szCs w:val="22"/>
              </w:rPr>
            </w:pPr>
          </w:p>
          <w:p w14:paraId="549EC2C1" w14:textId="77777777" w:rsidR="00D073FE" w:rsidRPr="009238C3" w:rsidRDefault="00D073FE" w:rsidP="00FC4DE3">
            <w:pPr>
              <w:jc w:val="center"/>
              <w:rPr>
                <w:b/>
                <w:bCs/>
                <w:sz w:val="22"/>
                <w:szCs w:val="22"/>
              </w:rPr>
            </w:pPr>
          </w:p>
        </w:tc>
      </w:tr>
      <w:tr w:rsidR="00BC4179" w:rsidRPr="009238C3" w14:paraId="091976C1" w14:textId="77777777" w:rsidTr="00187319">
        <w:tc>
          <w:tcPr>
            <w:tcW w:w="2338" w:type="dxa"/>
            <w:tcBorders>
              <w:left w:val="single" w:sz="12" w:space="0" w:color="auto"/>
              <w:bottom w:val="single" w:sz="12" w:space="0" w:color="auto"/>
              <w:right w:val="single" w:sz="12" w:space="0" w:color="auto"/>
            </w:tcBorders>
            <w:vAlign w:val="center"/>
          </w:tcPr>
          <w:p w14:paraId="4BA69286" w14:textId="0938D0A1" w:rsidR="00BC4179" w:rsidRPr="00D51868" w:rsidRDefault="003D380D" w:rsidP="00FC4DE3">
            <w:pPr>
              <w:pStyle w:val="Zkladntext"/>
              <w:jc w:val="center"/>
              <w:rPr>
                <w:b/>
                <w:bCs/>
                <w:sz w:val="22"/>
                <w:szCs w:val="22"/>
              </w:rPr>
            </w:pPr>
            <w:r>
              <w:rPr>
                <w:b/>
                <w:bCs/>
                <w:sz w:val="22"/>
                <w:szCs w:val="22"/>
              </w:rPr>
              <w:t>Pracovník zodpovedný za BOZP</w:t>
            </w:r>
          </w:p>
        </w:tc>
        <w:tc>
          <w:tcPr>
            <w:tcW w:w="2552" w:type="dxa"/>
            <w:tcBorders>
              <w:left w:val="single" w:sz="12" w:space="0" w:color="auto"/>
              <w:bottom w:val="single" w:sz="12" w:space="0" w:color="auto"/>
              <w:right w:val="single" w:sz="12" w:space="0" w:color="auto"/>
            </w:tcBorders>
            <w:vAlign w:val="center"/>
          </w:tcPr>
          <w:p w14:paraId="504FF419" w14:textId="77777777" w:rsidR="00BC4179" w:rsidRPr="009238C3" w:rsidRDefault="00BC4179" w:rsidP="00FC4DE3">
            <w:pPr>
              <w:jc w:val="center"/>
              <w:rPr>
                <w:b/>
                <w:bCs/>
                <w:sz w:val="22"/>
                <w:szCs w:val="22"/>
              </w:rPr>
            </w:pPr>
          </w:p>
        </w:tc>
        <w:tc>
          <w:tcPr>
            <w:tcW w:w="3402" w:type="dxa"/>
            <w:tcBorders>
              <w:left w:val="single" w:sz="12" w:space="0" w:color="auto"/>
              <w:bottom w:val="single" w:sz="12" w:space="0" w:color="auto"/>
              <w:right w:val="single" w:sz="12" w:space="0" w:color="auto"/>
            </w:tcBorders>
            <w:vAlign w:val="center"/>
          </w:tcPr>
          <w:p w14:paraId="26543F9F" w14:textId="77777777" w:rsidR="00BC4179" w:rsidRPr="009238C3" w:rsidRDefault="00BC4179" w:rsidP="00FC4DE3">
            <w:pPr>
              <w:ind w:hanging="357"/>
              <w:jc w:val="center"/>
              <w:rPr>
                <w:b/>
                <w:bCs/>
                <w:sz w:val="22"/>
                <w:szCs w:val="22"/>
              </w:rPr>
            </w:pPr>
          </w:p>
        </w:tc>
      </w:tr>
    </w:tbl>
    <w:p w14:paraId="1492963E" w14:textId="77777777" w:rsidR="00821461" w:rsidRPr="009238C3" w:rsidRDefault="00821461" w:rsidP="006B3491">
      <w:pPr>
        <w:pStyle w:val="Zkladntext"/>
        <w:ind w:left="360"/>
        <w:rPr>
          <w:sz w:val="22"/>
          <w:szCs w:val="22"/>
        </w:rPr>
      </w:pPr>
    </w:p>
    <w:p w14:paraId="569A77A7" w14:textId="77777777" w:rsidR="00821461" w:rsidRPr="009238C3" w:rsidRDefault="00821461" w:rsidP="00E65F9B">
      <w:pPr>
        <w:pStyle w:val="Zkladntext"/>
        <w:ind w:left="360"/>
        <w:rPr>
          <w:sz w:val="22"/>
          <w:szCs w:val="22"/>
        </w:rPr>
      </w:pPr>
    </w:p>
    <w:p w14:paraId="7EED252B" w14:textId="77777777" w:rsidR="00821461" w:rsidRPr="009238C3" w:rsidRDefault="00821461" w:rsidP="00E65F9B">
      <w:pPr>
        <w:pStyle w:val="Zkladntext"/>
        <w:ind w:left="360"/>
        <w:rPr>
          <w:sz w:val="22"/>
          <w:szCs w:val="22"/>
        </w:rPr>
      </w:pPr>
    </w:p>
    <w:p w14:paraId="6AB7EB37" w14:textId="77777777" w:rsidR="00821461" w:rsidRPr="009238C3" w:rsidRDefault="00821461" w:rsidP="009238C3">
      <w:pPr>
        <w:tabs>
          <w:tab w:val="left" w:pos="4820"/>
        </w:tabs>
        <w:jc w:val="both"/>
        <w:rPr>
          <w:sz w:val="22"/>
          <w:szCs w:val="22"/>
        </w:rPr>
      </w:pPr>
    </w:p>
    <w:p w14:paraId="2CC77BEB" w14:textId="77777777" w:rsidR="00821461" w:rsidRPr="009238C3" w:rsidRDefault="00821461" w:rsidP="009238C3">
      <w:pPr>
        <w:jc w:val="both"/>
        <w:rPr>
          <w:sz w:val="22"/>
          <w:szCs w:val="22"/>
        </w:rPr>
      </w:pPr>
      <w:r w:rsidRPr="009238C3">
        <w:rPr>
          <w:sz w:val="22"/>
          <w:szCs w:val="22"/>
        </w:rPr>
        <w:t xml:space="preserve">Dátum: .................................................                    Podpis uchádzača: ................................................. </w:t>
      </w:r>
    </w:p>
    <w:p w14:paraId="7BE99F2A" w14:textId="77777777" w:rsidR="00821461" w:rsidRPr="009238C3" w:rsidRDefault="00821461" w:rsidP="009238C3">
      <w:pPr>
        <w:jc w:val="both"/>
        <w:rPr>
          <w:sz w:val="22"/>
          <w:szCs w:val="22"/>
        </w:rPr>
      </w:pPr>
    </w:p>
    <w:p w14:paraId="4C8C0252" w14:textId="77777777" w:rsidR="00821461" w:rsidRPr="009238C3" w:rsidRDefault="00821461" w:rsidP="009238C3">
      <w:pPr>
        <w:jc w:val="both"/>
        <w:rPr>
          <w:sz w:val="22"/>
          <w:szCs w:val="22"/>
        </w:rPr>
      </w:pPr>
    </w:p>
    <w:p w14:paraId="3241EB91" w14:textId="77777777" w:rsidR="00821461" w:rsidRDefault="00821461" w:rsidP="009238C3">
      <w:pPr>
        <w:jc w:val="both"/>
        <w:rPr>
          <w:sz w:val="22"/>
          <w:szCs w:val="22"/>
        </w:rPr>
      </w:pPr>
    </w:p>
    <w:p w14:paraId="25F6E31C" w14:textId="77777777" w:rsidR="00FC4DE3" w:rsidRDefault="00FC4DE3" w:rsidP="009238C3">
      <w:pPr>
        <w:jc w:val="both"/>
        <w:rPr>
          <w:sz w:val="22"/>
          <w:szCs w:val="22"/>
        </w:rPr>
      </w:pPr>
    </w:p>
    <w:p w14:paraId="0B735CF3" w14:textId="77777777" w:rsidR="00FC4DE3" w:rsidRPr="009238C3" w:rsidRDefault="00FC4DE3" w:rsidP="009238C3">
      <w:pPr>
        <w:jc w:val="both"/>
        <w:rPr>
          <w:sz w:val="22"/>
          <w:szCs w:val="22"/>
        </w:rPr>
      </w:pPr>
    </w:p>
    <w:p w14:paraId="63C19D75" w14:textId="77777777" w:rsidR="00821461" w:rsidRPr="009238C3" w:rsidRDefault="00821461" w:rsidP="009238C3">
      <w:pPr>
        <w:jc w:val="both"/>
        <w:rPr>
          <w:sz w:val="22"/>
          <w:szCs w:val="22"/>
        </w:rPr>
      </w:pPr>
    </w:p>
    <w:p w14:paraId="15C280C6" w14:textId="77777777" w:rsidR="00821461" w:rsidRPr="009238C3" w:rsidRDefault="00821461" w:rsidP="009238C3">
      <w:pPr>
        <w:jc w:val="both"/>
        <w:rPr>
          <w:sz w:val="22"/>
          <w:szCs w:val="22"/>
        </w:rPr>
      </w:pPr>
    </w:p>
    <w:p w14:paraId="61D2FBA7" w14:textId="77777777" w:rsidR="00821461" w:rsidRDefault="00821461" w:rsidP="009238C3">
      <w:pPr>
        <w:jc w:val="both"/>
        <w:rPr>
          <w:sz w:val="22"/>
          <w:szCs w:val="22"/>
        </w:rPr>
      </w:pPr>
    </w:p>
    <w:p w14:paraId="760D19B2" w14:textId="77777777" w:rsidR="004F17B6" w:rsidRDefault="004F17B6" w:rsidP="009238C3">
      <w:pPr>
        <w:jc w:val="both"/>
        <w:rPr>
          <w:sz w:val="22"/>
          <w:szCs w:val="22"/>
        </w:rPr>
      </w:pPr>
    </w:p>
    <w:p w14:paraId="6F9FAE4F" w14:textId="77777777" w:rsidR="004F17B6" w:rsidRDefault="004F17B6" w:rsidP="009238C3">
      <w:pPr>
        <w:jc w:val="both"/>
        <w:rPr>
          <w:sz w:val="22"/>
          <w:szCs w:val="22"/>
        </w:rPr>
      </w:pPr>
    </w:p>
    <w:p w14:paraId="5BEEF539" w14:textId="77777777" w:rsidR="004F17B6" w:rsidRDefault="004F17B6" w:rsidP="009238C3">
      <w:pPr>
        <w:jc w:val="both"/>
        <w:rPr>
          <w:sz w:val="22"/>
          <w:szCs w:val="22"/>
        </w:rPr>
      </w:pPr>
    </w:p>
    <w:p w14:paraId="79427487" w14:textId="77777777" w:rsidR="004F17B6" w:rsidRDefault="004F17B6" w:rsidP="009238C3">
      <w:pPr>
        <w:jc w:val="both"/>
        <w:rPr>
          <w:sz w:val="22"/>
          <w:szCs w:val="22"/>
        </w:rPr>
      </w:pPr>
    </w:p>
    <w:p w14:paraId="057D63AC" w14:textId="77777777" w:rsidR="004F17B6" w:rsidRPr="009238C3" w:rsidRDefault="004F17B6" w:rsidP="009238C3">
      <w:pPr>
        <w:jc w:val="both"/>
        <w:rPr>
          <w:sz w:val="22"/>
          <w:szCs w:val="22"/>
        </w:rPr>
      </w:pPr>
    </w:p>
    <w:p w14:paraId="36655E14" w14:textId="77777777" w:rsidR="00821461" w:rsidRPr="009238C3" w:rsidRDefault="00821461" w:rsidP="009238C3">
      <w:pPr>
        <w:jc w:val="both"/>
        <w:rPr>
          <w:sz w:val="22"/>
          <w:szCs w:val="22"/>
        </w:rPr>
      </w:pPr>
    </w:p>
    <w:p w14:paraId="2BC6FE04" w14:textId="77777777" w:rsidR="00D51868" w:rsidRDefault="00D51868" w:rsidP="009238C3">
      <w:pPr>
        <w:jc w:val="both"/>
        <w:rPr>
          <w:sz w:val="22"/>
          <w:szCs w:val="22"/>
        </w:rPr>
      </w:pPr>
    </w:p>
    <w:p w14:paraId="22135C6E" w14:textId="77777777" w:rsidR="00821461" w:rsidRPr="009238C3" w:rsidRDefault="00821461" w:rsidP="009238C3">
      <w:pPr>
        <w:jc w:val="both"/>
        <w:rPr>
          <w:caps/>
          <w:sz w:val="22"/>
          <w:szCs w:val="22"/>
        </w:rPr>
      </w:pPr>
      <w:r w:rsidRPr="009238C3">
        <w:rPr>
          <w:bCs/>
          <w:sz w:val="22"/>
          <w:szCs w:val="22"/>
        </w:rPr>
        <w:t>Formulár „B</w:t>
      </w:r>
      <w:r w:rsidR="00E5182A" w:rsidRPr="009238C3">
        <w:rPr>
          <w:bCs/>
          <w:sz w:val="22"/>
          <w:szCs w:val="22"/>
        </w:rPr>
        <w:t>1</w:t>
      </w:r>
      <w:r w:rsidRPr="009238C3">
        <w:rPr>
          <w:bCs/>
          <w:sz w:val="22"/>
          <w:szCs w:val="22"/>
        </w:rPr>
        <w:t xml:space="preserve">“ – vzor </w:t>
      </w:r>
    </w:p>
    <w:p w14:paraId="5BCD9A9C" w14:textId="77777777" w:rsidR="00821461" w:rsidRPr="009238C3" w:rsidRDefault="00821461" w:rsidP="009238C3">
      <w:pPr>
        <w:pStyle w:val="Zkladntext"/>
        <w:ind w:left="360"/>
        <w:rPr>
          <w:b/>
          <w:caps/>
          <w:sz w:val="22"/>
          <w:szCs w:val="22"/>
        </w:rPr>
      </w:pPr>
    </w:p>
    <w:p w14:paraId="218EBB04" w14:textId="63A85520" w:rsidR="00821E68" w:rsidRPr="009238C3" w:rsidRDefault="00FE30E2" w:rsidP="00FC4DE3">
      <w:pPr>
        <w:pStyle w:val="Zkladntext"/>
        <w:ind w:left="360"/>
        <w:jc w:val="center"/>
        <w:rPr>
          <w:b/>
          <w:caps/>
          <w:sz w:val="22"/>
          <w:szCs w:val="22"/>
        </w:rPr>
      </w:pPr>
      <w:r>
        <w:rPr>
          <w:b/>
          <w:caps/>
          <w:sz w:val="22"/>
          <w:szCs w:val="22"/>
        </w:rPr>
        <w:t>SKÚSENOSTI</w:t>
      </w:r>
      <w:r w:rsidR="00821E68" w:rsidRPr="009238C3">
        <w:rPr>
          <w:b/>
          <w:caps/>
          <w:sz w:val="22"/>
          <w:szCs w:val="22"/>
        </w:rPr>
        <w:t xml:space="preserve"> </w:t>
      </w:r>
      <w:r w:rsidR="00387E34" w:rsidRPr="00680999">
        <w:rPr>
          <w:b/>
          <w:caps/>
          <w:sz w:val="22"/>
          <w:szCs w:val="22"/>
        </w:rPr>
        <w:t>Odborného pracovníka</w:t>
      </w:r>
    </w:p>
    <w:p w14:paraId="29D6C3D2" w14:textId="77777777" w:rsidR="00821E68" w:rsidRPr="009238C3" w:rsidRDefault="00821E68" w:rsidP="009238C3">
      <w:pPr>
        <w:pStyle w:val="Zkladntext"/>
        <w:ind w:left="360"/>
        <w:rPr>
          <w:b/>
          <w:caps/>
          <w:sz w:val="22"/>
          <w:szCs w:val="22"/>
        </w:rPr>
      </w:pPr>
    </w:p>
    <w:p w14:paraId="2F230FA7" w14:textId="77777777" w:rsidR="00821461" w:rsidRPr="009238C3" w:rsidRDefault="00821461" w:rsidP="009238C3">
      <w:pPr>
        <w:ind w:left="36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7"/>
        <w:gridCol w:w="6418"/>
      </w:tblGrid>
      <w:tr w:rsidR="00821461" w:rsidRPr="009238C3" w14:paraId="409A000D" w14:textId="77777777" w:rsidTr="00821461">
        <w:trPr>
          <w:trHeight w:val="510"/>
        </w:trPr>
        <w:tc>
          <w:tcPr>
            <w:tcW w:w="3455" w:type="dxa"/>
          </w:tcPr>
          <w:p w14:paraId="6F1C54A1" w14:textId="77777777" w:rsidR="00821461" w:rsidRPr="009238C3" w:rsidRDefault="00821461" w:rsidP="009238C3">
            <w:pPr>
              <w:jc w:val="both"/>
              <w:rPr>
                <w:b/>
                <w:bCs/>
                <w:sz w:val="22"/>
                <w:szCs w:val="22"/>
              </w:rPr>
            </w:pPr>
            <w:r w:rsidRPr="009238C3">
              <w:rPr>
                <w:b/>
                <w:bCs/>
                <w:sz w:val="22"/>
                <w:szCs w:val="22"/>
              </w:rPr>
              <w:t>Navrhovaná pozícia:</w:t>
            </w:r>
          </w:p>
        </w:tc>
        <w:tc>
          <w:tcPr>
            <w:tcW w:w="6538" w:type="dxa"/>
          </w:tcPr>
          <w:p w14:paraId="2CE791F6" w14:textId="77777777" w:rsidR="006B1C12" w:rsidRPr="009238C3" w:rsidRDefault="006B1C12" w:rsidP="009238C3">
            <w:pPr>
              <w:jc w:val="both"/>
              <w:rPr>
                <w:bCs/>
                <w:i/>
                <w:sz w:val="22"/>
                <w:szCs w:val="22"/>
              </w:rPr>
            </w:pPr>
            <w:r w:rsidRPr="009238C3">
              <w:rPr>
                <w:bCs/>
                <w:i/>
                <w:sz w:val="22"/>
                <w:szCs w:val="22"/>
              </w:rPr>
              <w:t>/uviesť názov podľa terminológie uvedenej vo Formulár</w:t>
            </w:r>
            <w:r w:rsidR="009D14D3" w:rsidRPr="009238C3">
              <w:rPr>
                <w:bCs/>
                <w:i/>
                <w:sz w:val="22"/>
                <w:szCs w:val="22"/>
              </w:rPr>
              <w:t>i</w:t>
            </w:r>
            <w:r w:rsidRPr="009238C3">
              <w:rPr>
                <w:bCs/>
                <w:i/>
                <w:sz w:val="22"/>
                <w:szCs w:val="22"/>
              </w:rPr>
              <w:t xml:space="preserve"> „B“/   </w:t>
            </w:r>
          </w:p>
          <w:p w14:paraId="4AD74C61" w14:textId="77777777" w:rsidR="00821461" w:rsidRPr="009238C3" w:rsidRDefault="00821461" w:rsidP="009238C3">
            <w:pPr>
              <w:jc w:val="both"/>
              <w:rPr>
                <w:b/>
                <w:sz w:val="22"/>
                <w:szCs w:val="22"/>
              </w:rPr>
            </w:pPr>
          </w:p>
        </w:tc>
      </w:tr>
      <w:tr w:rsidR="00821461" w:rsidRPr="009238C3" w14:paraId="765F4990" w14:textId="77777777" w:rsidTr="00821461">
        <w:trPr>
          <w:trHeight w:val="510"/>
        </w:trPr>
        <w:tc>
          <w:tcPr>
            <w:tcW w:w="3455" w:type="dxa"/>
          </w:tcPr>
          <w:p w14:paraId="6F00D241" w14:textId="77777777" w:rsidR="00821461" w:rsidRPr="009238C3" w:rsidRDefault="00821461" w:rsidP="009238C3">
            <w:pPr>
              <w:jc w:val="both"/>
              <w:rPr>
                <w:b/>
                <w:bCs/>
                <w:sz w:val="22"/>
                <w:szCs w:val="22"/>
              </w:rPr>
            </w:pPr>
            <w:r w:rsidRPr="009238C3">
              <w:rPr>
                <w:b/>
                <w:bCs/>
                <w:sz w:val="22"/>
                <w:szCs w:val="22"/>
              </w:rPr>
              <w:t>Meno navrhovaného odborníka:</w:t>
            </w:r>
          </w:p>
          <w:p w14:paraId="0D8EF829" w14:textId="77777777" w:rsidR="00821461" w:rsidRPr="009238C3" w:rsidRDefault="00821461" w:rsidP="009238C3">
            <w:pPr>
              <w:jc w:val="both"/>
              <w:rPr>
                <w:b/>
                <w:bCs/>
                <w:sz w:val="22"/>
                <w:szCs w:val="22"/>
              </w:rPr>
            </w:pPr>
          </w:p>
        </w:tc>
        <w:tc>
          <w:tcPr>
            <w:tcW w:w="6538" w:type="dxa"/>
          </w:tcPr>
          <w:p w14:paraId="40D2E9C7" w14:textId="77777777" w:rsidR="00821461" w:rsidRPr="009238C3" w:rsidRDefault="00821461" w:rsidP="009238C3">
            <w:pPr>
              <w:jc w:val="both"/>
              <w:rPr>
                <w:sz w:val="22"/>
                <w:szCs w:val="22"/>
              </w:rPr>
            </w:pPr>
          </w:p>
        </w:tc>
      </w:tr>
      <w:tr w:rsidR="00821461" w:rsidRPr="009238C3" w14:paraId="53DBAB14" w14:textId="77777777" w:rsidTr="00821461">
        <w:trPr>
          <w:trHeight w:val="510"/>
        </w:trPr>
        <w:tc>
          <w:tcPr>
            <w:tcW w:w="3455" w:type="dxa"/>
          </w:tcPr>
          <w:p w14:paraId="40960416" w14:textId="77777777" w:rsidR="00821461" w:rsidRPr="009238C3" w:rsidRDefault="00821461" w:rsidP="009238C3">
            <w:pPr>
              <w:jc w:val="both"/>
              <w:rPr>
                <w:b/>
                <w:bCs/>
                <w:sz w:val="22"/>
                <w:szCs w:val="22"/>
              </w:rPr>
            </w:pPr>
            <w:r w:rsidRPr="009238C3">
              <w:rPr>
                <w:b/>
                <w:bCs/>
                <w:sz w:val="22"/>
                <w:szCs w:val="22"/>
              </w:rPr>
              <w:t xml:space="preserve">Názov a opis </w:t>
            </w:r>
            <w:r w:rsidR="003F6A37" w:rsidRPr="009238C3">
              <w:rPr>
                <w:b/>
                <w:bCs/>
                <w:sz w:val="22"/>
                <w:szCs w:val="22"/>
              </w:rPr>
              <w:t>p</w:t>
            </w:r>
            <w:r w:rsidRPr="009238C3">
              <w:rPr>
                <w:b/>
                <w:bCs/>
                <w:sz w:val="22"/>
                <w:szCs w:val="22"/>
              </w:rPr>
              <w:t>rojektu:</w:t>
            </w:r>
          </w:p>
          <w:p w14:paraId="562793B0" w14:textId="77777777" w:rsidR="00821461" w:rsidRPr="009238C3" w:rsidRDefault="00821461" w:rsidP="009238C3">
            <w:pPr>
              <w:jc w:val="both"/>
              <w:rPr>
                <w:b/>
                <w:bCs/>
                <w:sz w:val="22"/>
                <w:szCs w:val="22"/>
              </w:rPr>
            </w:pPr>
          </w:p>
        </w:tc>
        <w:tc>
          <w:tcPr>
            <w:tcW w:w="6538" w:type="dxa"/>
          </w:tcPr>
          <w:p w14:paraId="47599CA8" w14:textId="77777777" w:rsidR="00821461" w:rsidRPr="009238C3" w:rsidRDefault="00821461" w:rsidP="009238C3">
            <w:pPr>
              <w:jc w:val="both"/>
              <w:rPr>
                <w:sz w:val="22"/>
                <w:szCs w:val="22"/>
              </w:rPr>
            </w:pPr>
          </w:p>
        </w:tc>
      </w:tr>
      <w:tr w:rsidR="00821461" w:rsidRPr="009238C3" w14:paraId="28025CDF" w14:textId="77777777" w:rsidTr="00821461">
        <w:trPr>
          <w:trHeight w:val="554"/>
        </w:trPr>
        <w:tc>
          <w:tcPr>
            <w:tcW w:w="3455" w:type="dxa"/>
          </w:tcPr>
          <w:p w14:paraId="2D3EF423" w14:textId="5F7DBF62" w:rsidR="00821461" w:rsidRPr="009238C3" w:rsidRDefault="00821461" w:rsidP="006066FF">
            <w:pPr>
              <w:rPr>
                <w:b/>
                <w:bCs/>
                <w:sz w:val="22"/>
                <w:szCs w:val="22"/>
              </w:rPr>
            </w:pPr>
            <w:r w:rsidRPr="009238C3">
              <w:rPr>
                <w:b/>
                <w:bCs/>
                <w:sz w:val="22"/>
                <w:szCs w:val="22"/>
              </w:rPr>
              <w:t>Názov a sídlo objednávateľa/odberateľa, w</w:t>
            </w:r>
            <w:r w:rsidR="006066FF">
              <w:rPr>
                <w:b/>
                <w:bCs/>
                <w:sz w:val="22"/>
                <w:szCs w:val="22"/>
              </w:rPr>
              <w:t>eb</w:t>
            </w:r>
            <w:r w:rsidRPr="009238C3">
              <w:rPr>
                <w:b/>
                <w:bCs/>
                <w:sz w:val="22"/>
                <w:szCs w:val="22"/>
              </w:rPr>
              <w:t xml:space="preserve"> stránka objednávateľa:</w:t>
            </w:r>
          </w:p>
        </w:tc>
        <w:tc>
          <w:tcPr>
            <w:tcW w:w="6538" w:type="dxa"/>
          </w:tcPr>
          <w:p w14:paraId="63289C55" w14:textId="77777777" w:rsidR="00821461" w:rsidRPr="009238C3" w:rsidRDefault="00821461" w:rsidP="009238C3">
            <w:pPr>
              <w:jc w:val="both"/>
              <w:rPr>
                <w:sz w:val="22"/>
                <w:szCs w:val="22"/>
              </w:rPr>
            </w:pPr>
          </w:p>
        </w:tc>
      </w:tr>
      <w:tr w:rsidR="00821461" w:rsidRPr="009238C3" w14:paraId="2F502A70" w14:textId="77777777" w:rsidTr="00821461">
        <w:trPr>
          <w:trHeight w:val="554"/>
        </w:trPr>
        <w:tc>
          <w:tcPr>
            <w:tcW w:w="3455" w:type="dxa"/>
          </w:tcPr>
          <w:p w14:paraId="7DB19161" w14:textId="77777777" w:rsidR="00821461" w:rsidRPr="009238C3" w:rsidRDefault="00821461" w:rsidP="009238C3">
            <w:pPr>
              <w:jc w:val="both"/>
              <w:rPr>
                <w:b/>
                <w:bCs/>
                <w:sz w:val="22"/>
                <w:szCs w:val="22"/>
              </w:rPr>
            </w:pPr>
            <w:r w:rsidRPr="009238C3">
              <w:rPr>
                <w:b/>
                <w:bCs/>
                <w:sz w:val="22"/>
                <w:szCs w:val="22"/>
              </w:rPr>
              <w:t xml:space="preserve">Celková zmluvná cena stavebných prác bez DPH: </w:t>
            </w:r>
          </w:p>
          <w:p w14:paraId="20232330" w14:textId="77777777" w:rsidR="00821461" w:rsidRPr="009238C3" w:rsidRDefault="00821461" w:rsidP="009238C3">
            <w:pPr>
              <w:jc w:val="both"/>
              <w:rPr>
                <w:b/>
                <w:bCs/>
                <w:sz w:val="22"/>
                <w:szCs w:val="22"/>
              </w:rPr>
            </w:pPr>
          </w:p>
        </w:tc>
        <w:tc>
          <w:tcPr>
            <w:tcW w:w="6538" w:type="dxa"/>
          </w:tcPr>
          <w:p w14:paraId="7F09A01B" w14:textId="77777777" w:rsidR="00821461" w:rsidRPr="009238C3" w:rsidRDefault="00821461" w:rsidP="009238C3">
            <w:pPr>
              <w:jc w:val="both"/>
              <w:rPr>
                <w:sz w:val="22"/>
                <w:szCs w:val="22"/>
              </w:rPr>
            </w:pPr>
          </w:p>
        </w:tc>
      </w:tr>
      <w:tr w:rsidR="00821461" w:rsidRPr="009238C3" w14:paraId="54CF197C" w14:textId="77777777" w:rsidTr="00821461">
        <w:tc>
          <w:tcPr>
            <w:tcW w:w="3455" w:type="dxa"/>
          </w:tcPr>
          <w:p w14:paraId="3178E3A1" w14:textId="77777777" w:rsidR="00821461" w:rsidRPr="009238C3" w:rsidRDefault="00821461" w:rsidP="009238C3">
            <w:pPr>
              <w:jc w:val="both"/>
              <w:rPr>
                <w:b/>
                <w:bCs/>
                <w:sz w:val="22"/>
                <w:szCs w:val="22"/>
              </w:rPr>
            </w:pPr>
            <w:r w:rsidRPr="009238C3">
              <w:rPr>
                <w:b/>
                <w:bCs/>
                <w:sz w:val="22"/>
                <w:szCs w:val="22"/>
              </w:rPr>
              <w:t>Pozícia na danom projekte:</w:t>
            </w:r>
          </w:p>
          <w:p w14:paraId="05C16245" w14:textId="77777777" w:rsidR="00821461" w:rsidRPr="009238C3" w:rsidRDefault="00821461" w:rsidP="009238C3">
            <w:pPr>
              <w:jc w:val="both"/>
              <w:rPr>
                <w:b/>
                <w:bCs/>
                <w:sz w:val="22"/>
                <w:szCs w:val="22"/>
              </w:rPr>
            </w:pPr>
          </w:p>
        </w:tc>
        <w:tc>
          <w:tcPr>
            <w:tcW w:w="6538" w:type="dxa"/>
          </w:tcPr>
          <w:p w14:paraId="66E3AF2E" w14:textId="77777777" w:rsidR="00821461" w:rsidRPr="009238C3" w:rsidRDefault="00821461" w:rsidP="009238C3">
            <w:pPr>
              <w:jc w:val="both"/>
              <w:rPr>
                <w:bCs/>
                <w:sz w:val="22"/>
                <w:szCs w:val="22"/>
              </w:rPr>
            </w:pPr>
          </w:p>
          <w:p w14:paraId="47C467CE" w14:textId="77777777" w:rsidR="00821461" w:rsidRPr="009238C3" w:rsidRDefault="00821461" w:rsidP="009238C3">
            <w:pPr>
              <w:jc w:val="both"/>
              <w:rPr>
                <w:bCs/>
                <w:sz w:val="22"/>
                <w:szCs w:val="22"/>
              </w:rPr>
            </w:pPr>
          </w:p>
        </w:tc>
      </w:tr>
      <w:tr w:rsidR="00947729" w:rsidRPr="009238C3" w14:paraId="37E2B996" w14:textId="77777777" w:rsidTr="00821461">
        <w:tc>
          <w:tcPr>
            <w:tcW w:w="3455" w:type="dxa"/>
          </w:tcPr>
          <w:p w14:paraId="76626729" w14:textId="52012E52" w:rsidR="00947729" w:rsidRPr="009238C3" w:rsidRDefault="00947729" w:rsidP="009238C3">
            <w:pPr>
              <w:jc w:val="both"/>
              <w:rPr>
                <w:b/>
                <w:bCs/>
                <w:sz w:val="22"/>
                <w:szCs w:val="22"/>
              </w:rPr>
            </w:pPr>
            <w:r w:rsidRPr="00947729">
              <w:rPr>
                <w:b/>
                <w:bCs/>
                <w:sz w:val="22"/>
                <w:szCs w:val="22"/>
              </w:rPr>
              <w:t>Stručný popis vykonaných činností v rámci pozície na danom projekte:</w:t>
            </w:r>
          </w:p>
        </w:tc>
        <w:tc>
          <w:tcPr>
            <w:tcW w:w="6538" w:type="dxa"/>
          </w:tcPr>
          <w:p w14:paraId="381C7C8B" w14:textId="77777777" w:rsidR="00947729" w:rsidRPr="009238C3" w:rsidRDefault="00947729" w:rsidP="009238C3">
            <w:pPr>
              <w:jc w:val="both"/>
              <w:rPr>
                <w:bCs/>
                <w:sz w:val="22"/>
                <w:szCs w:val="22"/>
              </w:rPr>
            </w:pPr>
          </w:p>
        </w:tc>
      </w:tr>
      <w:tr w:rsidR="00821461" w:rsidRPr="009238C3" w14:paraId="42E4FF22" w14:textId="77777777" w:rsidTr="00821461">
        <w:tc>
          <w:tcPr>
            <w:tcW w:w="3455" w:type="dxa"/>
          </w:tcPr>
          <w:p w14:paraId="2811871C" w14:textId="6BC876B9" w:rsidR="00821461" w:rsidRDefault="00821461" w:rsidP="009238C3">
            <w:pPr>
              <w:jc w:val="both"/>
              <w:rPr>
                <w:b/>
                <w:bCs/>
                <w:sz w:val="22"/>
                <w:szCs w:val="22"/>
              </w:rPr>
            </w:pPr>
            <w:r w:rsidRPr="009238C3">
              <w:rPr>
                <w:b/>
                <w:bCs/>
                <w:sz w:val="22"/>
                <w:szCs w:val="22"/>
              </w:rPr>
              <w:t>Zamestnávateľ</w:t>
            </w:r>
            <w:r w:rsidR="00242808" w:rsidRPr="009238C3">
              <w:rPr>
                <w:b/>
                <w:bCs/>
                <w:sz w:val="22"/>
                <w:szCs w:val="22"/>
              </w:rPr>
              <w:t>,</w:t>
            </w:r>
            <w:r w:rsidRPr="009238C3">
              <w:rPr>
                <w:b/>
                <w:bCs/>
                <w:sz w:val="22"/>
                <w:szCs w:val="22"/>
              </w:rPr>
              <w:t xml:space="preserve"> pre ktorého odborník počas </w:t>
            </w:r>
            <w:r w:rsidR="00455C63">
              <w:rPr>
                <w:b/>
                <w:bCs/>
                <w:sz w:val="22"/>
                <w:szCs w:val="22"/>
              </w:rPr>
              <w:t xml:space="preserve">realizácie </w:t>
            </w:r>
            <w:r w:rsidR="00CB5AC1">
              <w:rPr>
                <w:b/>
                <w:bCs/>
                <w:sz w:val="22"/>
                <w:szCs w:val="22"/>
              </w:rPr>
              <w:t>stavebných prác</w:t>
            </w:r>
            <w:r w:rsidRPr="009238C3">
              <w:rPr>
                <w:b/>
                <w:bCs/>
                <w:sz w:val="22"/>
                <w:szCs w:val="22"/>
              </w:rPr>
              <w:t xml:space="preserve"> pracoval </w:t>
            </w:r>
          </w:p>
          <w:p w14:paraId="78A7207E" w14:textId="77777777" w:rsidR="00CB5AC1" w:rsidRDefault="00CB5AC1" w:rsidP="009238C3">
            <w:pPr>
              <w:jc w:val="both"/>
              <w:rPr>
                <w:b/>
                <w:bCs/>
                <w:sz w:val="22"/>
                <w:szCs w:val="22"/>
              </w:rPr>
            </w:pPr>
          </w:p>
          <w:p w14:paraId="0C0CB726" w14:textId="77777777" w:rsidR="00CB5AC1" w:rsidRPr="00CB5AC1" w:rsidRDefault="00CB5AC1" w:rsidP="00CB5AC1">
            <w:pPr>
              <w:jc w:val="both"/>
              <w:rPr>
                <w:b/>
                <w:bCs/>
                <w:sz w:val="22"/>
                <w:szCs w:val="22"/>
              </w:rPr>
            </w:pPr>
            <w:r w:rsidRPr="00CB5AC1">
              <w:rPr>
                <w:b/>
                <w:bCs/>
                <w:sz w:val="22"/>
                <w:szCs w:val="22"/>
              </w:rPr>
              <w:t xml:space="preserve">Kontaktné údaje osoby </w:t>
            </w:r>
          </w:p>
          <w:p w14:paraId="5EDAD770"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0C87CB18" w14:textId="77777777" w:rsidR="00CB5AC1" w:rsidRPr="00CB5AC1" w:rsidRDefault="00CB5AC1" w:rsidP="00CB5AC1">
            <w:pPr>
              <w:jc w:val="both"/>
              <w:rPr>
                <w:b/>
                <w:bCs/>
                <w:sz w:val="22"/>
                <w:szCs w:val="22"/>
              </w:rPr>
            </w:pPr>
            <w:r w:rsidRPr="00CB5AC1">
              <w:rPr>
                <w:b/>
                <w:bCs/>
                <w:sz w:val="22"/>
                <w:szCs w:val="22"/>
              </w:rPr>
              <w:t xml:space="preserve">              </w:t>
            </w:r>
          </w:p>
          <w:p w14:paraId="15247A68" w14:textId="6AD99A73" w:rsidR="00821461" w:rsidRPr="0057148A" w:rsidRDefault="00CB5AC1" w:rsidP="009238C3">
            <w:pPr>
              <w:jc w:val="both"/>
              <w:rPr>
                <w:bCs/>
                <w:i/>
                <w:sz w:val="22"/>
                <w:szCs w:val="22"/>
              </w:rPr>
            </w:pPr>
            <w:r w:rsidRPr="00CB5AC1">
              <w:rPr>
                <w:bCs/>
                <w:i/>
                <w:sz w:val="22"/>
                <w:szCs w:val="22"/>
              </w:rPr>
              <w:t>Nepovinný údaj</w:t>
            </w:r>
          </w:p>
        </w:tc>
        <w:tc>
          <w:tcPr>
            <w:tcW w:w="6538" w:type="dxa"/>
          </w:tcPr>
          <w:p w14:paraId="33789FC1" w14:textId="77777777" w:rsidR="00821461" w:rsidRPr="009238C3" w:rsidRDefault="00821461" w:rsidP="009238C3">
            <w:pPr>
              <w:jc w:val="both"/>
              <w:rPr>
                <w:bCs/>
                <w:sz w:val="22"/>
                <w:szCs w:val="22"/>
              </w:rPr>
            </w:pPr>
          </w:p>
          <w:p w14:paraId="35957CE4" w14:textId="77777777" w:rsidR="00821461" w:rsidRPr="009238C3" w:rsidRDefault="00821461" w:rsidP="009238C3">
            <w:pPr>
              <w:jc w:val="both"/>
              <w:rPr>
                <w:bCs/>
                <w:sz w:val="22"/>
                <w:szCs w:val="22"/>
              </w:rPr>
            </w:pPr>
          </w:p>
        </w:tc>
      </w:tr>
      <w:tr w:rsidR="00CB5AC1" w:rsidRPr="009238C3" w14:paraId="641D2B0D" w14:textId="77777777" w:rsidTr="00821461">
        <w:tc>
          <w:tcPr>
            <w:tcW w:w="3455" w:type="dxa"/>
          </w:tcPr>
          <w:p w14:paraId="574E8B30" w14:textId="669B0A9E" w:rsidR="00CB5AC1" w:rsidRDefault="00CB5AC1" w:rsidP="00CB5AC1">
            <w:pPr>
              <w:jc w:val="both"/>
              <w:rPr>
                <w:b/>
                <w:bCs/>
                <w:sz w:val="22"/>
                <w:szCs w:val="22"/>
              </w:rPr>
            </w:pPr>
            <w:r w:rsidRPr="00CB5AC1">
              <w:rPr>
                <w:b/>
                <w:bCs/>
                <w:sz w:val="22"/>
                <w:szCs w:val="22"/>
              </w:rPr>
              <w:t xml:space="preserve">Objednávateľ/odberateľ  </w:t>
            </w:r>
          </w:p>
          <w:p w14:paraId="64F32AF5" w14:textId="77777777" w:rsidR="00455C63" w:rsidRPr="00CB5AC1" w:rsidRDefault="00455C63" w:rsidP="00CB5AC1">
            <w:pPr>
              <w:jc w:val="both"/>
              <w:rPr>
                <w:b/>
                <w:bCs/>
                <w:sz w:val="22"/>
                <w:szCs w:val="22"/>
              </w:rPr>
            </w:pPr>
          </w:p>
          <w:p w14:paraId="7B3E91EA" w14:textId="77777777" w:rsidR="00CB5AC1" w:rsidRPr="00CB5AC1" w:rsidRDefault="00CB5AC1" w:rsidP="00CB5AC1">
            <w:pPr>
              <w:jc w:val="both"/>
              <w:rPr>
                <w:b/>
                <w:bCs/>
                <w:sz w:val="22"/>
                <w:szCs w:val="22"/>
              </w:rPr>
            </w:pPr>
            <w:r w:rsidRPr="00CB5AC1">
              <w:rPr>
                <w:b/>
                <w:bCs/>
                <w:sz w:val="22"/>
                <w:szCs w:val="22"/>
              </w:rPr>
              <w:t xml:space="preserve">Kontaktné údaje osoby </w:t>
            </w:r>
          </w:p>
          <w:p w14:paraId="2A70CA46" w14:textId="77777777" w:rsidR="00CB5AC1" w:rsidRPr="00CB5AC1" w:rsidRDefault="00CB5AC1" w:rsidP="00CB5AC1">
            <w:pPr>
              <w:jc w:val="both"/>
              <w:rPr>
                <w:b/>
                <w:bCs/>
                <w:sz w:val="22"/>
                <w:szCs w:val="22"/>
              </w:rPr>
            </w:pPr>
            <w:r w:rsidRPr="00CB5AC1">
              <w:rPr>
                <w:b/>
                <w:bCs/>
                <w:sz w:val="22"/>
                <w:szCs w:val="22"/>
              </w:rPr>
              <w:t>na preverenie údajov (Meno, priezvisko, e-mail, funkcia):</w:t>
            </w:r>
          </w:p>
          <w:p w14:paraId="440CBA78" w14:textId="77777777" w:rsidR="00CB5AC1" w:rsidRPr="00CB5AC1" w:rsidRDefault="00CB5AC1" w:rsidP="00CB5AC1">
            <w:pPr>
              <w:jc w:val="both"/>
              <w:rPr>
                <w:b/>
                <w:bCs/>
                <w:sz w:val="22"/>
                <w:szCs w:val="22"/>
              </w:rPr>
            </w:pPr>
            <w:r w:rsidRPr="00CB5AC1">
              <w:rPr>
                <w:b/>
                <w:bCs/>
                <w:sz w:val="22"/>
                <w:szCs w:val="22"/>
              </w:rPr>
              <w:t xml:space="preserve">              </w:t>
            </w:r>
          </w:p>
          <w:p w14:paraId="1D89EE9B" w14:textId="375A5BAB" w:rsidR="00CB5AC1" w:rsidRPr="009238C3" w:rsidRDefault="00CB5AC1" w:rsidP="00CB5AC1">
            <w:pPr>
              <w:jc w:val="both"/>
              <w:rPr>
                <w:b/>
                <w:bCs/>
                <w:sz w:val="22"/>
                <w:szCs w:val="22"/>
              </w:rPr>
            </w:pPr>
            <w:r w:rsidRPr="0057148A">
              <w:rPr>
                <w:bCs/>
                <w:i/>
                <w:sz w:val="22"/>
                <w:szCs w:val="22"/>
              </w:rPr>
              <w:t>Nepovinný údaj</w:t>
            </w:r>
          </w:p>
        </w:tc>
        <w:tc>
          <w:tcPr>
            <w:tcW w:w="6538" w:type="dxa"/>
          </w:tcPr>
          <w:p w14:paraId="4F9361D6" w14:textId="77777777" w:rsidR="00CB5AC1" w:rsidRPr="009238C3" w:rsidRDefault="00CB5AC1" w:rsidP="009238C3">
            <w:pPr>
              <w:jc w:val="both"/>
              <w:rPr>
                <w:bCs/>
                <w:sz w:val="22"/>
                <w:szCs w:val="22"/>
              </w:rPr>
            </w:pPr>
          </w:p>
        </w:tc>
      </w:tr>
    </w:tbl>
    <w:p w14:paraId="661CA00E" w14:textId="77777777" w:rsidR="00821461" w:rsidRPr="009238C3" w:rsidRDefault="00821461" w:rsidP="006B3491">
      <w:pPr>
        <w:pStyle w:val="oddl-nadpis"/>
        <w:keepNext w:val="0"/>
        <w:tabs>
          <w:tab w:val="clear" w:pos="567"/>
        </w:tabs>
        <w:spacing w:before="120" w:line="240" w:lineRule="auto"/>
        <w:jc w:val="both"/>
        <w:rPr>
          <w:rFonts w:ascii="Times New Roman" w:hAnsi="Times New Roman"/>
          <w:b w:val="0"/>
          <w:bCs/>
          <w:sz w:val="22"/>
          <w:szCs w:val="22"/>
          <w:lang w:val="sk-SK"/>
        </w:rPr>
      </w:pPr>
      <w:r w:rsidRPr="009238C3">
        <w:rPr>
          <w:rFonts w:ascii="Times New Roman" w:hAnsi="Times New Roman"/>
          <w:b w:val="0"/>
          <w:bCs/>
          <w:sz w:val="22"/>
          <w:szCs w:val="22"/>
          <w:lang w:val="sk-SK"/>
        </w:rPr>
        <w:t xml:space="preserve">Dátum: </w:t>
      </w:r>
    </w:p>
    <w:p w14:paraId="733517B8" w14:textId="77777777" w:rsidR="00821461" w:rsidRPr="009238C3" w:rsidRDefault="00821461" w:rsidP="00E65F9B">
      <w:pPr>
        <w:pStyle w:val="oddl-nadpis"/>
        <w:keepNext w:val="0"/>
        <w:tabs>
          <w:tab w:val="clear" w:pos="567"/>
          <w:tab w:val="left" w:pos="480"/>
          <w:tab w:val="left" w:pos="900"/>
        </w:tabs>
        <w:spacing w:before="0" w:line="240" w:lineRule="auto"/>
        <w:jc w:val="both"/>
        <w:rPr>
          <w:rFonts w:ascii="Times New Roman" w:hAnsi="Times New Roman"/>
          <w:b w:val="0"/>
          <w:sz w:val="22"/>
          <w:szCs w:val="22"/>
          <w:lang w:val="sk-SK"/>
        </w:rPr>
      </w:pPr>
      <w:r w:rsidRPr="009238C3">
        <w:rPr>
          <w:rFonts w:ascii="Times New Roman" w:hAnsi="Times New Roman"/>
          <w:b w:val="0"/>
          <w:sz w:val="22"/>
          <w:szCs w:val="22"/>
          <w:lang w:val="sk-SK"/>
        </w:rPr>
        <w:t xml:space="preserve">Meno a priezvisko: </w:t>
      </w:r>
    </w:p>
    <w:p w14:paraId="56DBD77E" w14:textId="77777777" w:rsidR="00821461" w:rsidRPr="009238C3" w:rsidRDefault="00821461" w:rsidP="00E65F9B">
      <w:pPr>
        <w:pStyle w:val="oddl-nadpis"/>
        <w:keepNext w:val="0"/>
        <w:tabs>
          <w:tab w:val="clear" w:pos="567"/>
        </w:tabs>
        <w:spacing w:before="0" w:line="240" w:lineRule="auto"/>
        <w:jc w:val="both"/>
        <w:rPr>
          <w:rFonts w:ascii="Times New Roman" w:hAnsi="Times New Roman"/>
          <w:b w:val="0"/>
          <w:bCs/>
          <w:sz w:val="22"/>
          <w:szCs w:val="22"/>
          <w:lang w:val="sk-SK"/>
        </w:rPr>
      </w:pPr>
      <w:r w:rsidRPr="009238C3">
        <w:rPr>
          <w:rFonts w:ascii="Times New Roman" w:hAnsi="Times New Roman"/>
          <w:b w:val="0"/>
          <w:sz w:val="22"/>
          <w:szCs w:val="22"/>
          <w:lang w:val="sk-SK"/>
        </w:rPr>
        <w:t xml:space="preserve">Podpis odborníka:  </w:t>
      </w:r>
    </w:p>
    <w:p w14:paraId="4AE6DB1C" w14:textId="77777777" w:rsidR="00821461" w:rsidRPr="009238C3" w:rsidRDefault="00821461" w:rsidP="009238C3">
      <w:pPr>
        <w:jc w:val="both"/>
        <w:rPr>
          <w:sz w:val="22"/>
          <w:szCs w:val="22"/>
        </w:rPr>
      </w:pPr>
    </w:p>
    <w:p w14:paraId="15708EF3" w14:textId="77777777" w:rsidR="00821461" w:rsidRPr="009238C3" w:rsidRDefault="00821461" w:rsidP="009238C3">
      <w:pPr>
        <w:jc w:val="both"/>
        <w:rPr>
          <w:sz w:val="22"/>
          <w:szCs w:val="22"/>
        </w:rPr>
      </w:pPr>
    </w:p>
    <w:p w14:paraId="1A28C896" w14:textId="77777777" w:rsidR="00821461" w:rsidRPr="009238C3" w:rsidRDefault="00821461" w:rsidP="009238C3">
      <w:pPr>
        <w:jc w:val="both"/>
        <w:rPr>
          <w:sz w:val="22"/>
          <w:szCs w:val="22"/>
        </w:rPr>
      </w:pPr>
    </w:p>
    <w:p w14:paraId="29A3E0D6" w14:textId="77777777" w:rsidR="00821461" w:rsidRPr="009238C3" w:rsidRDefault="00821461" w:rsidP="009238C3">
      <w:pPr>
        <w:jc w:val="both"/>
        <w:rPr>
          <w:sz w:val="22"/>
          <w:szCs w:val="22"/>
        </w:rPr>
      </w:pPr>
    </w:p>
    <w:p w14:paraId="0EF52A04" w14:textId="77777777" w:rsidR="00467855" w:rsidRPr="009238C3" w:rsidRDefault="00467855" w:rsidP="009238C3">
      <w:pPr>
        <w:jc w:val="both"/>
        <w:rPr>
          <w:sz w:val="22"/>
          <w:szCs w:val="22"/>
        </w:rPr>
      </w:pPr>
    </w:p>
    <w:p w14:paraId="6E599EBC" w14:textId="77777777" w:rsidR="00467855" w:rsidRPr="009238C3" w:rsidRDefault="00467855" w:rsidP="009238C3">
      <w:pPr>
        <w:jc w:val="both"/>
        <w:rPr>
          <w:sz w:val="22"/>
          <w:szCs w:val="22"/>
        </w:rPr>
      </w:pPr>
    </w:p>
    <w:p w14:paraId="7F2B96D7" w14:textId="77777777" w:rsidR="00665752" w:rsidRPr="009238C3" w:rsidRDefault="00665752" w:rsidP="009238C3">
      <w:pPr>
        <w:jc w:val="both"/>
        <w:rPr>
          <w:sz w:val="22"/>
          <w:szCs w:val="22"/>
        </w:rPr>
      </w:pPr>
    </w:p>
    <w:p w14:paraId="4646C2BF" w14:textId="444EB926" w:rsidR="009D4288" w:rsidRDefault="009D4288" w:rsidP="009238C3">
      <w:pPr>
        <w:jc w:val="both"/>
        <w:rPr>
          <w:sz w:val="22"/>
          <w:szCs w:val="22"/>
        </w:rPr>
      </w:pPr>
    </w:p>
    <w:p w14:paraId="30ADA955" w14:textId="77777777" w:rsidR="000E1743" w:rsidRDefault="000E1743" w:rsidP="009238C3">
      <w:pPr>
        <w:jc w:val="both"/>
        <w:rPr>
          <w:sz w:val="22"/>
          <w:szCs w:val="22"/>
        </w:rPr>
      </w:pPr>
    </w:p>
    <w:p w14:paraId="1145DE33" w14:textId="77777777" w:rsidR="000E1743" w:rsidRDefault="000E1743" w:rsidP="009238C3">
      <w:pPr>
        <w:jc w:val="both"/>
        <w:rPr>
          <w:sz w:val="22"/>
          <w:szCs w:val="22"/>
        </w:rPr>
      </w:pPr>
    </w:p>
    <w:p w14:paraId="406A0678" w14:textId="77777777" w:rsidR="000E1743" w:rsidRDefault="000E1743" w:rsidP="009238C3">
      <w:pPr>
        <w:jc w:val="both"/>
        <w:rPr>
          <w:sz w:val="22"/>
          <w:szCs w:val="22"/>
        </w:rPr>
      </w:pPr>
    </w:p>
    <w:p w14:paraId="3E870F6C" w14:textId="77777777" w:rsidR="000E1743" w:rsidRDefault="000E1743" w:rsidP="009238C3">
      <w:pPr>
        <w:jc w:val="both"/>
        <w:rPr>
          <w:sz w:val="22"/>
          <w:szCs w:val="22"/>
        </w:rPr>
      </w:pPr>
    </w:p>
    <w:p w14:paraId="5E67764D" w14:textId="77777777" w:rsidR="000E1743" w:rsidRDefault="000E1743" w:rsidP="009238C3">
      <w:pPr>
        <w:jc w:val="both"/>
        <w:rPr>
          <w:sz w:val="22"/>
          <w:szCs w:val="22"/>
        </w:rPr>
      </w:pPr>
    </w:p>
    <w:p w14:paraId="42326088" w14:textId="77777777" w:rsidR="000E1743" w:rsidRDefault="000E1743" w:rsidP="009238C3">
      <w:pPr>
        <w:jc w:val="both"/>
        <w:rPr>
          <w:sz w:val="22"/>
          <w:szCs w:val="22"/>
        </w:rPr>
      </w:pPr>
    </w:p>
    <w:p w14:paraId="21AE2537" w14:textId="77777777" w:rsidR="000E1743" w:rsidRPr="009238C3" w:rsidRDefault="000E1743" w:rsidP="009238C3">
      <w:pPr>
        <w:jc w:val="both"/>
        <w:rPr>
          <w:sz w:val="22"/>
          <w:szCs w:val="22"/>
        </w:rPr>
      </w:pPr>
    </w:p>
    <w:p w14:paraId="746B9CF2" w14:textId="77777777" w:rsidR="003D380D" w:rsidRPr="00D6416B" w:rsidRDefault="003D380D" w:rsidP="003D380D">
      <w:pPr>
        <w:pStyle w:val="Standard"/>
        <w:ind w:left="360"/>
        <w:jc w:val="center"/>
        <w:rPr>
          <w:rFonts w:ascii="Times New Roman" w:hAnsi="Times New Roman" w:cs="Times New Roman"/>
          <w:b/>
          <w:caps/>
          <w:sz w:val="22"/>
          <w:szCs w:val="22"/>
        </w:rPr>
      </w:pPr>
      <w:r w:rsidRPr="00D6416B">
        <w:rPr>
          <w:rFonts w:ascii="Times New Roman" w:hAnsi="Times New Roman" w:cs="Times New Roman" w:hint="eastAsia"/>
          <w:b/>
          <w:caps/>
          <w:sz w:val="22"/>
          <w:szCs w:val="22"/>
        </w:rPr>
        <w:t>Zoznam STROJOVÉHO, PREVÁDZKOV</w:t>
      </w:r>
      <w:r w:rsidRPr="00D6416B">
        <w:rPr>
          <w:rFonts w:ascii="Times New Roman" w:hAnsi="Times New Roman" w:cs="Times New Roman" w:hint="eastAsia"/>
          <w:b/>
          <w:caps/>
          <w:sz w:val="22"/>
          <w:szCs w:val="22"/>
        </w:rPr>
        <w:t>é</w:t>
      </w:r>
      <w:r w:rsidRPr="00D6416B">
        <w:rPr>
          <w:rFonts w:ascii="Times New Roman" w:hAnsi="Times New Roman" w:cs="Times New Roman" w:hint="eastAsia"/>
          <w:b/>
          <w:caps/>
          <w:sz w:val="22"/>
          <w:szCs w:val="22"/>
        </w:rPr>
        <w:t>HO A TECHNICKÉHO VYBAVENIA</w:t>
      </w:r>
    </w:p>
    <w:p w14:paraId="5F70F536" w14:textId="77777777" w:rsidR="003D380D" w:rsidRPr="00D6416B" w:rsidRDefault="003D380D" w:rsidP="003D380D">
      <w:pPr>
        <w:pStyle w:val="Standard"/>
        <w:ind w:left="360"/>
        <w:jc w:val="center"/>
        <w:rPr>
          <w:rFonts w:ascii="Times New Roman" w:hAnsi="Times New Roman" w:cs="Times New Roman"/>
          <w:b/>
          <w:caps/>
          <w:sz w:val="22"/>
          <w:szCs w:val="22"/>
        </w:rPr>
      </w:pPr>
    </w:p>
    <w:p w14:paraId="0B7BF7DB" w14:textId="77777777" w:rsidR="003D380D" w:rsidRPr="00D6416B" w:rsidRDefault="003D380D" w:rsidP="003D380D">
      <w:pPr>
        <w:pStyle w:val="Standard"/>
        <w:ind w:left="360"/>
        <w:rPr>
          <w:rFonts w:ascii="Times New Roman" w:hAnsi="Times New Roman" w:cs="Times New Roman"/>
          <w:b/>
          <w:bCs/>
          <w:sz w:val="22"/>
          <w:szCs w:val="22"/>
        </w:rPr>
      </w:pPr>
    </w:p>
    <w:tbl>
      <w:tblPr>
        <w:tblW w:w="9993" w:type="dxa"/>
        <w:tblLayout w:type="fixed"/>
        <w:tblCellMar>
          <w:left w:w="10" w:type="dxa"/>
          <w:right w:w="10" w:type="dxa"/>
        </w:tblCellMar>
        <w:tblLook w:val="0000" w:firstRow="0" w:lastRow="0" w:firstColumn="0" w:lastColumn="0" w:noHBand="0" w:noVBand="0"/>
      </w:tblPr>
      <w:tblGrid>
        <w:gridCol w:w="620"/>
        <w:gridCol w:w="5944"/>
        <w:gridCol w:w="1713"/>
        <w:gridCol w:w="1716"/>
      </w:tblGrid>
      <w:tr w:rsidR="003D380D" w:rsidRPr="00D6416B" w14:paraId="56381C56" w14:textId="77777777" w:rsidTr="00403BB5">
        <w:trPr>
          <w:trHeight w:val="554"/>
        </w:trPr>
        <w:tc>
          <w:tcPr>
            <w:tcW w:w="620"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2DE03ADE" w14:textId="58DF1589" w:rsidR="003D380D" w:rsidRPr="00D6416B" w:rsidRDefault="003D380D" w:rsidP="00CC7970">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Por. </w:t>
            </w:r>
            <w:r w:rsidR="00CC7970" w:rsidRPr="00D6416B">
              <w:rPr>
                <w:rFonts w:ascii="Times New Roman" w:hAnsi="Times New Roman" w:cs="Times New Roman"/>
                <w:b/>
                <w:sz w:val="22"/>
                <w:szCs w:val="22"/>
              </w:rPr>
              <w:t>číslo</w:t>
            </w:r>
          </w:p>
        </w:tc>
        <w:tc>
          <w:tcPr>
            <w:tcW w:w="594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E3F13DE"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Druh</w:t>
            </w:r>
          </w:p>
        </w:tc>
        <w:tc>
          <w:tcPr>
            <w:tcW w:w="1713"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24E9EE7D" w14:textId="6CDEF47C"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Názov</w:t>
            </w:r>
            <w:r w:rsidR="003D380D" w:rsidRPr="00D6416B">
              <w:rPr>
                <w:rFonts w:ascii="Times New Roman" w:hAnsi="Times New Roman" w:cs="Times New Roman" w:hint="eastAsia"/>
                <w:b/>
                <w:sz w:val="22"/>
                <w:szCs w:val="22"/>
              </w:rPr>
              <w:t>/</w:t>
            </w:r>
          </w:p>
          <w:p w14:paraId="3D6EE5C9"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označenie</w:t>
            </w:r>
          </w:p>
        </w:tc>
        <w:tc>
          <w:tcPr>
            <w:tcW w:w="1716"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62722895" w14:textId="77777777"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Údaje</w:t>
            </w:r>
          </w:p>
          <w:p w14:paraId="508BD0CB" w14:textId="22AF6143" w:rsidR="003D380D" w:rsidRPr="00D6416B" w:rsidRDefault="003D380D" w:rsidP="00403BB5">
            <w:pPr>
              <w:pStyle w:val="Standard"/>
              <w:jc w:val="center"/>
              <w:rPr>
                <w:rFonts w:ascii="Times New Roman" w:hAnsi="Times New Roman" w:cs="Times New Roman"/>
                <w:b/>
                <w:sz w:val="22"/>
                <w:szCs w:val="22"/>
              </w:rPr>
            </w:pPr>
            <w:r w:rsidRPr="00D6416B">
              <w:rPr>
                <w:rFonts w:ascii="Times New Roman" w:hAnsi="Times New Roman" w:cs="Times New Roman" w:hint="eastAsia"/>
                <w:b/>
                <w:sz w:val="22"/>
                <w:szCs w:val="22"/>
              </w:rPr>
              <w:t xml:space="preserve">o </w:t>
            </w:r>
            <w:r w:rsidR="00CC7970" w:rsidRPr="00D6416B">
              <w:rPr>
                <w:rFonts w:ascii="Times New Roman" w:hAnsi="Times New Roman" w:cs="Times New Roman"/>
                <w:b/>
                <w:sz w:val="22"/>
                <w:szCs w:val="22"/>
              </w:rPr>
              <w:t>vlastníctve</w:t>
            </w:r>
            <w:r w:rsidRPr="00D6416B">
              <w:rPr>
                <w:rFonts w:ascii="Times New Roman" w:hAnsi="Times New Roman" w:cs="Times New Roman" w:hint="eastAsia"/>
                <w:b/>
                <w:sz w:val="22"/>
                <w:szCs w:val="22"/>
              </w:rPr>
              <w:t>/</w:t>
            </w:r>
          </w:p>
          <w:p w14:paraId="1ED5CE78" w14:textId="59FA995B" w:rsidR="003D380D" w:rsidRPr="00D6416B" w:rsidRDefault="00CC7970" w:rsidP="00403BB5">
            <w:pPr>
              <w:pStyle w:val="Standard"/>
              <w:jc w:val="center"/>
              <w:rPr>
                <w:rFonts w:ascii="Times New Roman" w:hAnsi="Times New Roman" w:cs="Times New Roman"/>
                <w:b/>
                <w:sz w:val="22"/>
                <w:szCs w:val="22"/>
              </w:rPr>
            </w:pPr>
            <w:r w:rsidRPr="00D6416B">
              <w:rPr>
                <w:rFonts w:ascii="Times New Roman" w:hAnsi="Times New Roman" w:cs="Times New Roman"/>
                <w:b/>
                <w:sz w:val="22"/>
                <w:szCs w:val="22"/>
              </w:rPr>
              <w:t>prenájme</w:t>
            </w:r>
            <w:r w:rsidR="003D380D" w:rsidRPr="00D6416B">
              <w:rPr>
                <w:rFonts w:ascii="Times New Roman" w:hAnsi="Times New Roman" w:cs="Times New Roman" w:hint="eastAsia"/>
                <w:b/>
                <w:sz w:val="22"/>
                <w:szCs w:val="22"/>
              </w:rPr>
              <w:t xml:space="preserve"> a pod.</w:t>
            </w:r>
          </w:p>
        </w:tc>
      </w:tr>
      <w:tr w:rsidR="003D380D" w:rsidRPr="00D6416B" w14:paraId="35DC10B9" w14:textId="77777777" w:rsidTr="00403BB5">
        <w:trPr>
          <w:trHeight w:val="554"/>
        </w:trPr>
        <w:tc>
          <w:tcPr>
            <w:tcW w:w="620"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tcPr>
          <w:p w14:paraId="4731B20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1.</w:t>
            </w:r>
          </w:p>
        </w:tc>
        <w:tc>
          <w:tcPr>
            <w:tcW w:w="594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887D444" w14:textId="6B85885D"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 xml:space="preserve">Strojné zariadenie na pokládku koľají </w:t>
            </w:r>
          </w:p>
        </w:tc>
        <w:tc>
          <w:tcPr>
            <w:tcW w:w="1713"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6DE71C1A"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562E04C2"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95C1EE" w14:textId="77777777" w:rsidTr="00403BB5">
        <w:trPr>
          <w:trHeight w:val="554"/>
        </w:trPr>
        <w:tc>
          <w:tcPr>
            <w:tcW w:w="620" w:type="dxa"/>
            <w:tcBorders>
              <w:top w:val="single" w:sz="4" w:space="0" w:color="000000"/>
              <w:left w:val="single" w:sz="12" w:space="0" w:color="000000"/>
              <w:bottom w:val="single" w:sz="4" w:space="0" w:color="000000"/>
            </w:tcBorders>
            <w:shd w:val="clear" w:color="auto" w:fill="auto"/>
            <w:tcMar>
              <w:top w:w="0" w:type="dxa"/>
              <w:left w:w="70" w:type="dxa"/>
              <w:bottom w:w="0" w:type="dxa"/>
              <w:right w:w="70" w:type="dxa"/>
            </w:tcMar>
          </w:tcPr>
          <w:p w14:paraId="5495B0E3"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2.</w:t>
            </w:r>
          </w:p>
        </w:tc>
        <w:tc>
          <w:tcPr>
            <w:tcW w:w="5944"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DAFCADC" w14:textId="7155EFDC"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eastAsia="Calibri" w:hAnsi="Times New Roman" w:cs="Times New Roman"/>
                <w:b/>
                <w:sz w:val="22"/>
                <w:szCs w:val="22"/>
                <w:lang w:eastAsia="en-US"/>
              </w:rPr>
              <w:t>Strojné zariadenie na brúsenie koľají</w:t>
            </w:r>
            <w:r w:rsidRPr="00D6416B">
              <w:rPr>
                <w:rFonts w:ascii="Times New Roman" w:hAnsi="Times New Roman" w:cs="Times New Roman"/>
                <w:b/>
                <w:sz w:val="22"/>
                <w:szCs w:val="22"/>
              </w:rPr>
              <w:t xml:space="preserve"> </w:t>
            </w:r>
          </w:p>
        </w:tc>
        <w:tc>
          <w:tcPr>
            <w:tcW w:w="1713"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2C061DF5"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top w:val="single" w:sz="4"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1B81726"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3D380D" w:rsidRPr="00D6416B" w14:paraId="75DBD7D9" w14:textId="77777777" w:rsidTr="00BC11A3">
        <w:trPr>
          <w:trHeight w:val="554"/>
        </w:trPr>
        <w:tc>
          <w:tcPr>
            <w:tcW w:w="620" w:type="dxa"/>
            <w:tcBorders>
              <w:left w:val="single" w:sz="12" w:space="0" w:color="000000"/>
              <w:bottom w:val="single" w:sz="4" w:space="0" w:color="auto"/>
            </w:tcBorders>
            <w:shd w:val="clear" w:color="auto" w:fill="auto"/>
            <w:tcMar>
              <w:top w:w="0" w:type="dxa"/>
              <w:left w:w="70" w:type="dxa"/>
              <w:bottom w:w="0" w:type="dxa"/>
              <w:right w:w="70" w:type="dxa"/>
            </w:tcMar>
          </w:tcPr>
          <w:p w14:paraId="18B66B69" w14:textId="77777777" w:rsidR="003D380D" w:rsidRPr="00D6416B" w:rsidRDefault="003D380D" w:rsidP="00403BB5">
            <w:pPr>
              <w:pStyle w:val="Standard"/>
              <w:spacing w:before="120" w:after="120"/>
              <w:rPr>
                <w:rFonts w:ascii="Times New Roman" w:hAnsi="Times New Roman" w:cs="Times New Roman"/>
                <w:b/>
                <w:sz w:val="22"/>
                <w:szCs w:val="22"/>
              </w:rPr>
            </w:pPr>
            <w:r w:rsidRPr="00D6416B">
              <w:rPr>
                <w:rFonts w:ascii="Times New Roman" w:hAnsi="Times New Roman" w:cs="Times New Roman" w:hint="eastAsia"/>
                <w:b/>
                <w:sz w:val="22"/>
                <w:szCs w:val="22"/>
              </w:rPr>
              <w:t>3.</w:t>
            </w:r>
          </w:p>
        </w:tc>
        <w:tc>
          <w:tcPr>
            <w:tcW w:w="594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9434C86" w14:textId="1E92FBD9" w:rsidR="003D380D" w:rsidRPr="00D6416B" w:rsidRDefault="003D380D" w:rsidP="00BC11A3">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Automatick</w:t>
            </w:r>
            <w:r w:rsidR="00BC11A3" w:rsidRPr="00D6416B">
              <w:rPr>
                <w:rFonts w:ascii="Times New Roman" w:hAnsi="Times New Roman" w:cs="Times New Roman"/>
                <w:b/>
                <w:sz w:val="22"/>
                <w:szCs w:val="22"/>
              </w:rPr>
              <w:t>ú</w:t>
            </w:r>
            <w:r w:rsidRPr="00D6416B">
              <w:rPr>
                <w:rFonts w:ascii="Times New Roman" w:hAnsi="Times New Roman" w:cs="Times New Roman"/>
                <w:b/>
                <w:sz w:val="22"/>
                <w:szCs w:val="22"/>
              </w:rPr>
              <w:t xml:space="preserve"> strojn</w:t>
            </w:r>
            <w:r w:rsidR="00BC11A3" w:rsidRPr="00D6416B">
              <w:rPr>
                <w:rFonts w:ascii="Times New Roman" w:hAnsi="Times New Roman" w:cs="Times New Roman"/>
                <w:b/>
                <w:sz w:val="22"/>
                <w:szCs w:val="22"/>
              </w:rPr>
              <w:t>á</w:t>
            </w:r>
            <w:r w:rsidRPr="00D6416B">
              <w:rPr>
                <w:rFonts w:ascii="Times New Roman" w:hAnsi="Times New Roman" w:cs="Times New Roman"/>
                <w:b/>
                <w:sz w:val="22"/>
                <w:szCs w:val="22"/>
              </w:rPr>
              <w:t xml:space="preserve"> podbíjačka pre úpravu geometrickej polohy koľají </w:t>
            </w:r>
          </w:p>
        </w:tc>
        <w:tc>
          <w:tcPr>
            <w:tcW w:w="1713"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DB7F0F" w14:textId="77777777" w:rsidR="003D380D" w:rsidRPr="00D6416B" w:rsidRDefault="003D380D" w:rsidP="00403BB5">
            <w:pPr>
              <w:pStyle w:val="Standard"/>
              <w:spacing w:before="120" w:after="120"/>
              <w:rPr>
                <w:rFonts w:ascii="Times New Roman" w:hAnsi="Times New Roman" w:cs="Times New Roman"/>
                <w:b/>
                <w:sz w:val="22"/>
                <w:szCs w:val="22"/>
              </w:rPr>
            </w:pPr>
          </w:p>
        </w:tc>
        <w:tc>
          <w:tcPr>
            <w:tcW w:w="1716"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0A615C7" w14:textId="77777777" w:rsidR="003D380D" w:rsidRPr="00D6416B" w:rsidRDefault="003D380D" w:rsidP="00403BB5">
            <w:pPr>
              <w:pStyle w:val="Standard"/>
              <w:spacing w:before="120" w:after="120"/>
              <w:rPr>
                <w:rFonts w:ascii="Times New Roman" w:hAnsi="Times New Roman" w:cs="Times New Roman"/>
                <w:b/>
                <w:sz w:val="22"/>
                <w:szCs w:val="22"/>
              </w:rPr>
            </w:pPr>
          </w:p>
        </w:tc>
      </w:tr>
      <w:tr w:rsidR="00BC11A3" w:rsidRPr="00D6416B" w14:paraId="7B6427E1"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7741E393" w14:textId="5C4A9B95" w:rsidR="00ED28D2" w:rsidRPr="00D6416B" w:rsidRDefault="00ED28D2" w:rsidP="00ED28D2">
            <w:pPr>
              <w:pStyle w:val="Standard"/>
              <w:spacing w:before="120" w:after="120"/>
              <w:rPr>
                <w:rFonts w:ascii="Times New Roman" w:hAnsi="Times New Roman" w:cs="Times New Roman"/>
                <w:b/>
                <w:sz w:val="22"/>
                <w:szCs w:val="22"/>
              </w:rPr>
            </w:pPr>
            <w:r w:rsidRPr="00D6416B">
              <w:rPr>
                <w:rFonts w:ascii="Times New Roman" w:hAnsi="Times New Roman" w:cs="Times New Roman"/>
                <w:b/>
                <w:sz w:val="22"/>
                <w:szCs w:val="22"/>
              </w:rPr>
              <w:t>4.</w:t>
            </w: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5C46D5F" w14:textId="5177D816" w:rsidR="00ED28D2" w:rsidRPr="00D6416B" w:rsidRDefault="00ED28D2" w:rsidP="00ED28D2">
            <w:pPr>
              <w:pStyle w:val="Standard"/>
              <w:spacing w:before="120" w:after="120"/>
              <w:rPr>
                <w:rFonts w:ascii="Times New Roman" w:hAnsi="Times New Roman" w:cs="Times New Roman"/>
                <w:b/>
                <w:bCs/>
                <w:sz w:val="22"/>
                <w:szCs w:val="22"/>
              </w:rPr>
            </w:pPr>
            <w:r w:rsidRPr="00D6416B">
              <w:rPr>
                <w:rFonts w:ascii="Times New Roman" w:hAnsi="Times New Roman"/>
                <w:b/>
                <w:bCs/>
                <w:sz w:val="22"/>
                <w:szCs w:val="22"/>
              </w:rPr>
              <w:t>Dynamický stabilizátor</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BA4AFCD" w14:textId="77777777" w:rsidR="00ED28D2" w:rsidRPr="00D6416B" w:rsidRDefault="00ED28D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7F92098" w14:textId="77777777" w:rsidR="00ED28D2" w:rsidRPr="00D6416B" w:rsidRDefault="00ED28D2" w:rsidP="00ED28D2">
            <w:pPr>
              <w:pStyle w:val="Standard"/>
              <w:spacing w:before="120" w:after="120"/>
              <w:rPr>
                <w:rFonts w:ascii="Times New Roman" w:hAnsi="Times New Roman" w:cs="Times New Roman"/>
                <w:b/>
                <w:sz w:val="22"/>
                <w:szCs w:val="22"/>
              </w:rPr>
            </w:pPr>
          </w:p>
        </w:tc>
      </w:tr>
      <w:tr w:rsidR="00036BF8" w:rsidRPr="00D6416B" w14:paraId="5F86B3A8"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5D00B44E" w14:textId="0F7CF5C6" w:rsidR="00036BF8" w:rsidRPr="00D6416B" w:rsidRDefault="00036BF8"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F11FD75" w14:textId="2A663DE8" w:rsidR="00036BF8" w:rsidRPr="00D6416B" w:rsidRDefault="00036BF8" w:rsidP="00ED28D2">
            <w:pPr>
              <w:pStyle w:val="Standard"/>
              <w:spacing w:before="120" w:after="120"/>
              <w:rPr>
                <w:rFonts w:ascii="Times New Roman" w:hAnsi="Times New Roman"/>
                <w:b/>
                <w:bCs/>
                <w:sz w:val="22"/>
                <w:szCs w:val="22"/>
              </w:rPr>
            </w:pPr>
            <w:r w:rsidRPr="00036BF8">
              <w:rPr>
                <w:rFonts w:ascii="Times New Roman" w:hAnsi="Times New Roman"/>
                <w:b/>
                <w:bCs/>
                <w:sz w:val="22"/>
                <w:szCs w:val="22"/>
              </w:rPr>
              <w:t>Dráhové vozidlo na montáž trakčného vedenia s plošinami</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0356BA2" w14:textId="77777777" w:rsidR="00036BF8" w:rsidRPr="00D6416B" w:rsidRDefault="00036BF8"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C6F290D" w14:textId="77777777" w:rsidR="00036BF8" w:rsidRPr="00D6416B" w:rsidRDefault="00036BF8" w:rsidP="00ED28D2">
            <w:pPr>
              <w:pStyle w:val="Standard"/>
              <w:spacing w:before="120" w:after="120"/>
              <w:rPr>
                <w:rFonts w:ascii="Times New Roman" w:hAnsi="Times New Roman" w:cs="Times New Roman"/>
                <w:b/>
                <w:sz w:val="22"/>
                <w:szCs w:val="22"/>
              </w:rPr>
            </w:pPr>
          </w:p>
        </w:tc>
      </w:tr>
      <w:tr w:rsidR="00E82162" w:rsidRPr="00D6416B" w14:paraId="7A99725B"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4853BDB6"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FA1B7F2" w14:textId="495A2AFD"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Hnacie dráhové vozidlo nezávislej trakcie</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A1AAE09"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C93510F" w14:textId="77777777" w:rsidR="00E82162" w:rsidRPr="00D6416B" w:rsidRDefault="00E82162" w:rsidP="00ED28D2">
            <w:pPr>
              <w:pStyle w:val="Standard"/>
              <w:spacing w:before="120" w:after="120"/>
              <w:rPr>
                <w:rFonts w:ascii="Times New Roman" w:hAnsi="Times New Roman" w:cs="Times New Roman"/>
                <w:b/>
                <w:sz w:val="22"/>
                <w:szCs w:val="22"/>
              </w:rPr>
            </w:pPr>
          </w:p>
        </w:tc>
      </w:tr>
      <w:tr w:rsidR="00E82162" w:rsidRPr="00D6416B" w14:paraId="606F6429" w14:textId="77777777" w:rsidTr="00BC11A3">
        <w:trPr>
          <w:trHeight w:val="554"/>
        </w:trPr>
        <w:tc>
          <w:tcPr>
            <w:tcW w:w="620"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tcPr>
          <w:p w14:paraId="6BC4F8F4" w14:textId="77777777" w:rsidR="00E82162" w:rsidRPr="00D6416B" w:rsidRDefault="00E82162" w:rsidP="00F43F31">
            <w:pPr>
              <w:pStyle w:val="Standard"/>
              <w:numPr>
                <w:ilvl w:val="0"/>
                <w:numId w:val="20"/>
              </w:numPr>
              <w:spacing w:before="120" w:after="120"/>
              <w:rPr>
                <w:rFonts w:ascii="Times New Roman" w:hAnsi="Times New Roman" w:cs="Times New Roman"/>
                <w:b/>
                <w:sz w:val="22"/>
                <w:szCs w:val="22"/>
              </w:rPr>
            </w:pPr>
          </w:p>
        </w:tc>
        <w:tc>
          <w:tcPr>
            <w:tcW w:w="594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E8F980E" w14:textId="5FE39492" w:rsidR="00E82162" w:rsidRPr="00036BF8" w:rsidRDefault="00E82162" w:rsidP="00ED28D2">
            <w:pPr>
              <w:pStyle w:val="Standard"/>
              <w:spacing w:before="120" w:after="120"/>
              <w:rPr>
                <w:rFonts w:ascii="Times New Roman" w:hAnsi="Times New Roman"/>
                <w:b/>
                <w:bCs/>
                <w:sz w:val="22"/>
                <w:szCs w:val="22"/>
              </w:rPr>
            </w:pPr>
            <w:r>
              <w:rPr>
                <w:rFonts w:ascii="Times New Roman" w:hAnsi="Times New Roman"/>
                <w:b/>
                <w:bCs/>
                <w:sz w:val="22"/>
                <w:szCs w:val="22"/>
              </w:rPr>
              <w:t>Železničné vozne na prepravu sypkých materiálov v minimálnom počte 3ks</w:t>
            </w:r>
          </w:p>
        </w:tc>
        <w:tc>
          <w:tcPr>
            <w:tcW w:w="1713"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C9552F" w14:textId="77777777" w:rsidR="00E82162" w:rsidRPr="00D6416B" w:rsidRDefault="00E82162" w:rsidP="00ED28D2">
            <w:pPr>
              <w:pStyle w:val="Standard"/>
              <w:spacing w:before="120" w:after="120"/>
              <w:rPr>
                <w:rFonts w:ascii="Times New Roman" w:hAnsi="Times New Roman" w:cs="Times New Roman"/>
                <w:b/>
                <w:sz w:val="22"/>
                <w:szCs w:val="22"/>
              </w:rPr>
            </w:pPr>
          </w:p>
        </w:tc>
        <w:tc>
          <w:tcPr>
            <w:tcW w:w="1716"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7D5CEE7" w14:textId="77777777" w:rsidR="00E82162" w:rsidRPr="00D6416B" w:rsidRDefault="00E82162" w:rsidP="00ED28D2">
            <w:pPr>
              <w:pStyle w:val="Standard"/>
              <w:spacing w:before="120" w:after="120"/>
              <w:rPr>
                <w:rFonts w:ascii="Times New Roman" w:hAnsi="Times New Roman" w:cs="Times New Roman"/>
                <w:b/>
                <w:sz w:val="22"/>
                <w:szCs w:val="22"/>
              </w:rPr>
            </w:pPr>
          </w:p>
        </w:tc>
      </w:tr>
    </w:tbl>
    <w:p w14:paraId="36B1E92D" w14:textId="77777777" w:rsidR="003D380D" w:rsidRPr="00D6416B" w:rsidRDefault="003D380D" w:rsidP="003D380D">
      <w:pPr>
        <w:pStyle w:val="Standard"/>
        <w:ind w:left="360"/>
        <w:jc w:val="both"/>
        <w:rPr>
          <w:rFonts w:ascii="Times New Roman" w:hAnsi="Times New Roman" w:cs="Times New Roman"/>
          <w:sz w:val="22"/>
          <w:szCs w:val="22"/>
        </w:rPr>
      </w:pPr>
    </w:p>
    <w:p w14:paraId="624B30D2" w14:textId="392D579F" w:rsidR="003D380D" w:rsidRPr="00D6416B" w:rsidRDefault="003D380D" w:rsidP="003D380D">
      <w:pPr>
        <w:pStyle w:val="Standard"/>
        <w:ind w:left="360"/>
        <w:jc w:val="both"/>
        <w:rPr>
          <w:rFonts w:ascii="Times New Roman" w:hAnsi="Times New Roman" w:cs="Times New Roman"/>
        </w:rPr>
      </w:pPr>
      <w:r w:rsidRPr="00D6416B">
        <w:rPr>
          <w:rFonts w:ascii="Times New Roman" w:hAnsi="Times New Roman" w:cs="Times New Roman"/>
          <w:i/>
          <w:iCs/>
          <w:sz w:val="22"/>
          <w:szCs w:val="22"/>
        </w:rPr>
        <w:t>Uchádzač pridá riadky podľa potreby</w:t>
      </w:r>
      <w:r w:rsidR="00ED28D2" w:rsidRPr="00D6416B">
        <w:rPr>
          <w:rFonts w:ascii="Times New Roman" w:hAnsi="Times New Roman" w:cs="Times New Roman"/>
          <w:i/>
          <w:iCs/>
          <w:sz w:val="22"/>
          <w:szCs w:val="22"/>
        </w:rPr>
        <w:t>, t.j. počtu zariadení</w:t>
      </w:r>
      <w:r w:rsidRPr="00D6416B">
        <w:rPr>
          <w:rFonts w:ascii="Times New Roman" w:hAnsi="Times New Roman" w:cs="Times New Roman"/>
          <w:i/>
          <w:iCs/>
          <w:sz w:val="22"/>
          <w:szCs w:val="22"/>
        </w:rPr>
        <w:t>.</w:t>
      </w:r>
    </w:p>
    <w:p w14:paraId="799CE172" w14:textId="77777777" w:rsidR="003D380D" w:rsidRPr="00D6416B" w:rsidRDefault="003D380D" w:rsidP="003D380D">
      <w:pPr>
        <w:pStyle w:val="Standard"/>
        <w:ind w:left="360"/>
        <w:jc w:val="both"/>
        <w:rPr>
          <w:rFonts w:ascii="Times New Roman" w:hAnsi="Times New Roman" w:cs="Times New Roman"/>
          <w:sz w:val="22"/>
          <w:szCs w:val="22"/>
        </w:rPr>
      </w:pPr>
    </w:p>
    <w:p w14:paraId="6A07A01E" w14:textId="521B66ED" w:rsidR="00ED28D2" w:rsidRPr="00D6416B" w:rsidRDefault="00ED28D2" w:rsidP="00ED28D2">
      <w:pPr>
        <w:pStyle w:val="Odsekzoznamu"/>
        <w:tabs>
          <w:tab w:val="left" w:pos="-740"/>
        </w:tabs>
        <w:spacing w:after="120"/>
        <w:ind w:left="340"/>
        <w:jc w:val="both"/>
        <w:rPr>
          <w:rFonts w:ascii="Times New Roman" w:hAnsi="Times New Roman"/>
          <w:b/>
        </w:rPr>
      </w:pPr>
      <w:r w:rsidRPr="00D6416B">
        <w:rPr>
          <w:rFonts w:ascii="Times New Roman" w:eastAsia="Times New Roman" w:hAnsi="Times New Roman"/>
          <w:b/>
          <w:i/>
          <w:iCs/>
          <w:lang w:eastAsia="sk-SK"/>
        </w:rPr>
        <w:t>Uchádzač predloží ako súčasť Formuláru „C“ výpis z majetkovej evidencie alebo technický preukaz alebo iný doklad, z ktorého bude možné posúdiť vlastnícky vzťah k strojnému vybaveniu.</w:t>
      </w:r>
    </w:p>
    <w:p w14:paraId="1281C79B" w14:textId="77777777" w:rsidR="003D380D" w:rsidRPr="00D6416B" w:rsidRDefault="003D380D" w:rsidP="003D380D">
      <w:pPr>
        <w:pStyle w:val="Standard"/>
        <w:ind w:left="284"/>
        <w:jc w:val="both"/>
        <w:rPr>
          <w:rFonts w:ascii="Times New Roman" w:hAnsi="Times New Roman" w:cs="Times New Roman"/>
          <w:sz w:val="22"/>
          <w:szCs w:val="22"/>
        </w:rPr>
      </w:pPr>
    </w:p>
    <w:p w14:paraId="17D33C15" w14:textId="77777777" w:rsidR="003D380D" w:rsidRPr="00D6416B" w:rsidRDefault="003D380D" w:rsidP="003D380D">
      <w:pPr>
        <w:pStyle w:val="Standard"/>
        <w:tabs>
          <w:tab w:val="left" w:pos="4820"/>
        </w:tabs>
        <w:rPr>
          <w:rFonts w:ascii="Times New Roman" w:hAnsi="Times New Roman" w:cs="Times New Roman"/>
          <w:sz w:val="22"/>
          <w:szCs w:val="22"/>
        </w:rPr>
      </w:pPr>
    </w:p>
    <w:p w14:paraId="1DB4C301" w14:textId="77777777" w:rsidR="003D380D" w:rsidRPr="00BC11A3" w:rsidRDefault="003D380D" w:rsidP="003D380D">
      <w:pPr>
        <w:pStyle w:val="Standard"/>
        <w:tabs>
          <w:tab w:val="left" w:pos="4820"/>
        </w:tabs>
        <w:rPr>
          <w:rFonts w:ascii="Times New Roman" w:hAnsi="Times New Roman" w:cs="Times New Roman"/>
          <w:sz w:val="22"/>
          <w:szCs w:val="22"/>
        </w:rPr>
      </w:pPr>
      <w:r w:rsidRPr="00D6416B">
        <w:rPr>
          <w:rFonts w:ascii="Times New Roman" w:hAnsi="Times New Roman" w:cs="Times New Roman"/>
          <w:sz w:val="22"/>
          <w:szCs w:val="22"/>
        </w:rPr>
        <w:t>Dátum: .............................</w:t>
      </w:r>
      <w:r w:rsidRPr="00D6416B">
        <w:rPr>
          <w:rFonts w:ascii="Times New Roman" w:hAnsi="Times New Roman" w:cs="Times New Roman"/>
          <w:sz w:val="22"/>
          <w:szCs w:val="22"/>
        </w:rPr>
        <w:tab/>
      </w:r>
      <w:r w:rsidRPr="00D6416B">
        <w:rPr>
          <w:rFonts w:ascii="Times New Roman" w:hAnsi="Times New Roman" w:cs="Times New Roman"/>
          <w:sz w:val="22"/>
          <w:szCs w:val="22"/>
        </w:rPr>
        <w:tab/>
        <w:t>Podpis uchádzača: .....................................</w:t>
      </w:r>
    </w:p>
    <w:p w14:paraId="3AA9BAE1" w14:textId="752649FE" w:rsidR="00CC7970" w:rsidRPr="009238C3" w:rsidRDefault="003D380D" w:rsidP="00CC7970">
      <w:pPr>
        <w:pStyle w:val="Standard"/>
        <w:tabs>
          <w:tab w:val="left" w:pos="1134"/>
        </w:tabs>
        <w:ind w:left="567" w:hanging="567"/>
        <w:jc w:val="both"/>
        <w:rPr>
          <w:rFonts w:hint="eastAsia"/>
          <w:b/>
          <w:sz w:val="22"/>
          <w:szCs w:val="22"/>
        </w:rPr>
      </w:pPr>
      <w:r w:rsidRPr="00BC11A3">
        <w:rPr>
          <w:rFonts w:ascii="Times New Roman" w:hAnsi="Times New Roman" w:cs="Times New Roman"/>
        </w:rPr>
        <w:t xml:space="preserve">            </w:t>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r>
      <w:r w:rsidRPr="00BC11A3">
        <w:rPr>
          <w:rFonts w:ascii="Times New Roman" w:hAnsi="Times New Roman" w:cs="Times New Roman"/>
        </w:rPr>
        <w:tab/>
        <w:t xml:space="preserve">  </w:t>
      </w:r>
      <w:r w:rsidRPr="00BC11A3">
        <w:rPr>
          <w:rFonts w:ascii="Times New Roman" w:hAnsi="Times New Roman" w:cs="Times New Roman"/>
          <w:sz w:val="22"/>
          <w:szCs w:val="22"/>
        </w:rPr>
        <w:t xml:space="preserve"> </w:t>
      </w:r>
      <w:r w:rsidR="006C7172">
        <w:rPr>
          <w:rFonts w:ascii="Times New Roman" w:hAnsi="Times New Roman" w:cs="Times New Roman"/>
          <w:sz w:val="22"/>
          <w:szCs w:val="22"/>
        </w:rPr>
        <w:t xml:space="preserve">                                         </w:t>
      </w:r>
    </w:p>
    <w:p w14:paraId="0805A8CE" w14:textId="1BCB3964" w:rsidR="000260DB" w:rsidRPr="009238C3" w:rsidRDefault="006B1D80" w:rsidP="003D380D">
      <w:pPr>
        <w:outlineLvl w:val="2"/>
        <w:rPr>
          <w:b/>
          <w:sz w:val="22"/>
          <w:szCs w:val="22"/>
        </w:rPr>
      </w:pPr>
      <w:r w:rsidRPr="009238C3">
        <w:rPr>
          <w:b/>
          <w:sz w:val="22"/>
          <w:szCs w:val="22"/>
        </w:rPr>
        <w:br w:type="page"/>
      </w:r>
    </w:p>
    <w:p w14:paraId="1A4D4F70" w14:textId="77777777" w:rsidR="00B74220" w:rsidRDefault="00B74220" w:rsidP="009238C3">
      <w:pPr>
        <w:ind w:firstLine="1"/>
        <w:jc w:val="center"/>
        <w:rPr>
          <w:sz w:val="22"/>
          <w:szCs w:val="22"/>
        </w:rPr>
      </w:pPr>
    </w:p>
    <w:p w14:paraId="5C29943E" w14:textId="72F774EB" w:rsidR="00323D34" w:rsidRPr="009238C3" w:rsidRDefault="00845EB3" w:rsidP="009238C3">
      <w:pPr>
        <w:ind w:firstLine="1"/>
        <w:jc w:val="center"/>
        <w:rPr>
          <w:sz w:val="22"/>
          <w:szCs w:val="22"/>
        </w:rPr>
      </w:pPr>
      <w:r w:rsidRPr="009238C3">
        <w:rPr>
          <w:sz w:val="22"/>
          <w:szCs w:val="22"/>
        </w:rPr>
        <w:t>Č</w:t>
      </w:r>
      <w:r w:rsidR="00323D34" w:rsidRPr="009238C3">
        <w:rPr>
          <w:sz w:val="22"/>
          <w:szCs w:val="22"/>
        </w:rPr>
        <w:t>asť II.</w:t>
      </w:r>
    </w:p>
    <w:p w14:paraId="4228EB36" w14:textId="77777777" w:rsidR="00323D34" w:rsidRPr="00F84F48" w:rsidRDefault="00D32F25" w:rsidP="009238C3">
      <w:pPr>
        <w:keepNext/>
        <w:ind w:firstLine="1"/>
        <w:jc w:val="center"/>
        <w:outlineLvl w:val="1"/>
        <w:rPr>
          <w:rStyle w:val="Siln"/>
          <w:b w:val="0"/>
          <w:sz w:val="28"/>
          <w:szCs w:val="28"/>
        </w:rPr>
      </w:pPr>
      <w:r w:rsidRPr="00F84F48">
        <w:rPr>
          <w:b/>
          <w:sz w:val="28"/>
          <w:szCs w:val="28"/>
        </w:rPr>
        <w:t xml:space="preserve">Vyhodnotenie splnenia </w:t>
      </w:r>
      <w:r w:rsidR="00323D34" w:rsidRPr="00F84F48">
        <w:rPr>
          <w:b/>
          <w:sz w:val="28"/>
          <w:szCs w:val="28"/>
        </w:rPr>
        <w:t>podmienok účasti</w:t>
      </w:r>
    </w:p>
    <w:p w14:paraId="36D4448B" w14:textId="77777777" w:rsidR="006E4A87" w:rsidRPr="009238C3" w:rsidRDefault="006E4A87" w:rsidP="006B3491">
      <w:pPr>
        <w:numPr>
          <w:ilvl w:val="0"/>
          <w:numId w:val="6"/>
        </w:numPr>
        <w:tabs>
          <w:tab w:val="clear" w:pos="360"/>
        </w:tabs>
        <w:spacing w:before="120"/>
        <w:ind w:left="426" w:hanging="426"/>
        <w:jc w:val="both"/>
        <w:rPr>
          <w:sz w:val="22"/>
          <w:szCs w:val="22"/>
        </w:rPr>
      </w:pPr>
      <w:r w:rsidRPr="009238C3">
        <w:rPr>
          <w:sz w:val="22"/>
          <w:szCs w:val="22"/>
        </w:rPr>
        <w:t>Spôsob vyhodnotenia podmienok účasti vo verejnom obstarávaní:</w:t>
      </w:r>
    </w:p>
    <w:p w14:paraId="08565EBE" w14:textId="77777777" w:rsidR="006E4A87"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 xml:space="preserve">členovia komisie budú posudzovať splnenie podmienok účasti podľa požiadaviek uvedených </w:t>
      </w:r>
      <w:r w:rsidR="003A71AE" w:rsidRPr="009238C3">
        <w:rPr>
          <w:sz w:val="22"/>
          <w:szCs w:val="22"/>
        </w:rPr>
        <w:t xml:space="preserve">v oznámení o vyhlásení verejného obstarávania </w:t>
      </w:r>
      <w:r w:rsidRPr="009238C3">
        <w:rPr>
          <w:sz w:val="22"/>
          <w:szCs w:val="22"/>
        </w:rPr>
        <w:t xml:space="preserve">a </w:t>
      </w:r>
      <w:r w:rsidR="00D82DC0" w:rsidRPr="009238C3">
        <w:rPr>
          <w:sz w:val="22"/>
          <w:szCs w:val="22"/>
        </w:rPr>
        <w:t xml:space="preserve">v súťažných podkladoch spôsobom SPLNIL </w:t>
      </w:r>
      <w:r w:rsidR="00D82DC0" w:rsidRPr="009238C3">
        <w:rPr>
          <w:sz w:val="22"/>
          <w:szCs w:val="22"/>
        </w:rPr>
        <w:sym w:font="Times New Roman" w:char="2013"/>
      </w:r>
      <w:r w:rsidR="00D82DC0" w:rsidRPr="009238C3">
        <w:rPr>
          <w:sz w:val="22"/>
          <w:szCs w:val="22"/>
        </w:rPr>
        <w:t xml:space="preserve"> NESPLNIL</w:t>
      </w:r>
      <w:r w:rsidRPr="009238C3">
        <w:rPr>
          <w:sz w:val="22"/>
          <w:szCs w:val="22"/>
        </w:rPr>
        <w:t>,</w:t>
      </w:r>
    </w:p>
    <w:p w14:paraId="747D551E" w14:textId="3670CC70" w:rsidR="00F83096" w:rsidRPr="009238C3" w:rsidRDefault="006E4A87" w:rsidP="00E65F9B">
      <w:pPr>
        <w:numPr>
          <w:ilvl w:val="1"/>
          <w:numId w:val="6"/>
        </w:numPr>
        <w:tabs>
          <w:tab w:val="clear" w:pos="574"/>
        </w:tabs>
        <w:spacing w:before="120"/>
        <w:ind w:left="993" w:hanging="567"/>
        <w:jc w:val="both"/>
        <w:rPr>
          <w:sz w:val="22"/>
          <w:szCs w:val="22"/>
        </w:rPr>
      </w:pPr>
      <w:r w:rsidRPr="009238C3">
        <w:rPr>
          <w:sz w:val="22"/>
          <w:szCs w:val="22"/>
        </w:rPr>
        <w:t>ak bude uchádzač hodnotený aspoň raz NESPLNIL, nesplnil podmienky účasti vo verejnom obstarávaní. Uchádzač bude z</w:t>
      </w:r>
      <w:r w:rsidR="00007C2A">
        <w:rPr>
          <w:sz w:val="22"/>
          <w:szCs w:val="22"/>
        </w:rPr>
        <w:t xml:space="preserve"> verejnej</w:t>
      </w:r>
      <w:r w:rsidR="00F83096" w:rsidRPr="009238C3">
        <w:rPr>
          <w:sz w:val="22"/>
          <w:szCs w:val="22"/>
        </w:rPr>
        <w:t xml:space="preserve"> </w:t>
      </w:r>
      <w:r w:rsidRPr="009238C3">
        <w:rPr>
          <w:sz w:val="22"/>
          <w:szCs w:val="22"/>
        </w:rPr>
        <w:t>súťaže vylúčený</w:t>
      </w:r>
      <w:r w:rsidR="00F83096" w:rsidRPr="009238C3">
        <w:rPr>
          <w:sz w:val="22"/>
          <w:szCs w:val="22"/>
        </w:rPr>
        <w:t xml:space="preserve"> s uvedením dôvodu a lehoty, v ktorej môže byť podaná námietka podľa § </w:t>
      </w:r>
      <w:r w:rsidR="00881E6E" w:rsidRPr="009238C3">
        <w:rPr>
          <w:sz w:val="22"/>
          <w:szCs w:val="22"/>
        </w:rPr>
        <w:t xml:space="preserve">170 </w:t>
      </w:r>
      <w:r w:rsidR="00F83096" w:rsidRPr="009238C3">
        <w:rPr>
          <w:sz w:val="22"/>
          <w:szCs w:val="22"/>
        </w:rPr>
        <w:t xml:space="preserve">ods. </w:t>
      </w:r>
      <w:r w:rsidR="00881E6E" w:rsidRPr="009238C3">
        <w:rPr>
          <w:sz w:val="22"/>
          <w:szCs w:val="22"/>
        </w:rPr>
        <w:t xml:space="preserve">3 </w:t>
      </w:r>
      <w:r w:rsidR="00F83096" w:rsidRPr="009238C3">
        <w:rPr>
          <w:sz w:val="22"/>
          <w:szCs w:val="22"/>
        </w:rPr>
        <w:t xml:space="preserve">písm. </w:t>
      </w:r>
      <w:r w:rsidR="00881E6E" w:rsidRPr="009238C3">
        <w:rPr>
          <w:sz w:val="22"/>
          <w:szCs w:val="22"/>
        </w:rPr>
        <w:t>d</w:t>
      </w:r>
      <w:r w:rsidR="00F83096" w:rsidRPr="009238C3">
        <w:rPr>
          <w:sz w:val="22"/>
          <w:szCs w:val="22"/>
        </w:rPr>
        <w:t xml:space="preserve">) </w:t>
      </w:r>
      <w:r w:rsidR="00D04202" w:rsidRPr="009238C3">
        <w:rPr>
          <w:sz w:val="22"/>
          <w:szCs w:val="22"/>
        </w:rPr>
        <w:t>ZVO</w:t>
      </w:r>
      <w:r w:rsidR="00F83096" w:rsidRPr="009238C3">
        <w:rPr>
          <w:sz w:val="22"/>
          <w:szCs w:val="22"/>
        </w:rPr>
        <w:t>.</w:t>
      </w:r>
    </w:p>
    <w:p w14:paraId="073765A6" w14:textId="77777777" w:rsidR="00323D34" w:rsidRPr="00FC4DE3" w:rsidRDefault="00323D34" w:rsidP="009238C3">
      <w:pPr>
        <w:keepNext/>
        <w:numPr>
          <w:ilvl w:val="12"/>
          <w:numId w:val="0"/>
        </w:numPr>
        <w:spacing w:after="240"/>
        <w:ind w:firstLine="1"/>
        <w:jc w:val="center"/>
        <w:outlineLvl w:val="0"/>
        <w:rPr>
          <w:sz w:val="32"/>
          <w:szCs w:val="32"/>
        </w:rPr>
      </w:pPr>
      <w:r w:rsidRPr="009238C3">
        <w:rPr>
          <w:rStyle w:val="Siln"/>
          <w:sz w:val="22"/>
          <w:szCs w:val="22"/>
        </w:rPr>
        <w:br w:type="page"/>
      </w:r>
      <w:r w:rsidRPr="00FC4DE3">
        <w:rPr>
          <w:b/>
          <w:sz w:val="32"/>
          <w:szCs w:val="32"/>
        </w:rPr>
        <w:lastRenderedPageBreak/>
        <w:t xml:space="preserve">F. </w:t>
      </w:r>
      <w:r w:rsidR="002A5A39" w:rsidRPr="00FC4DE3">
        <w:rPr>
          <w:b/>
          <w:sz w:val="32"/>
          <w:szCs w:val="32"/>
        </w:rPr>
        <w:t>Kritérium</w:t>
      </w:r>
      <w:r w:rsidRPr="00FC4DE3">
        <w:rPr>
          <w:b/>
          <w:sz w:val="32"/>
          <w:szCs w:val="32"/>
        </w:rPr>
        <w:t xml:space="preserve"> na vyhodnotenie ponúk a spôsob </w:t>
      </w:r>
      <w:r w:rsidR="00F90120" w:rsidRPr="00FC4DE3">
        <w:rPr>
          <w:b/>
          <w:sz w:val="32"/>
          <w:szCs w:val="32"/>
        </w:rPr>
        <w:t>jeho</w:t>
      </w:r>
      <w:r w:rsidR="00F90120" w:rsidRPr="00FC4DE3">
        <w:rPr>
          <w:rStyle w:val="Siln"/>
          <w:b w:val="0"/>
          <w:sz w:val="32"/>
          <w:szCs w:val="32"/>
        </w:rPr>
        <w:t xml:space="preserve"> </w:t>
      </w:r>
      <w:r w:rsidR="00EF2B8F" w:rsidRPr="00FC4DE3">
        <w:rPr>
          <w:rStyle w:val="Siln"/>
          <w:sz w:val="32"/>
          <w:szCs w:val="32"/>
        </w:rPr>
        <w:t>uplatnenia</w:t>
      </w:r>
    </w:p>
    <w:p w14:paraId="73434D9F" w14:textId="476E9E41" w:rsidR="0057133D" w:rsidRPr="007D416C" w:rsidRDefault="001F5148" w:rsidP="00007C2A">
      <w:pPr>
        <w:numPr>
          <w:ilvl w:val="0"/>
          <w:numId w:val="4"/>
        </w:numPr>
        <w:spacing w:before="120"/>
        <w:ind w:left="426" w:hanging="426"/>
        <w:jc w:val="both"/>
        <w:rPr>
          <w:sz w:val="22"/>
          <w:szCs w:val="22"/>
        </w:rPr>
      </w:pPr>
      <w:r w:rsidRPr="009238C3">
        <w:rPr>
          <w:sz w:val="22"/>
          <w:szCs w:val="22"/>
        </w:rPr>
        <w:t xml:space="preserve">Jediným kritériom </w:t>
      </w:r>
      <w:r w:rsidRPr="007D416C">
        <w:rPr>
          <w:sz w:val="22"/>
          <w:szCs w:val="22"/>
        </w:rPr>
        <w:t>na vyhodnotenie ponúk je</w:t>
      </w:r>
      <w:r w:rsidR="002E0E48" w:rsidRPr="007D416C">
        <w:rPr>
          <w:sz w:val="22"/>
          <w:szCs w:val="22"/>
        </w:rPr>
        <w:t xml:space="preserve"> najnižšia cena</w:t>
      </w:r>
      <w:r w:rsidR="00007C2A" w:rsidRPr="00007C2A">
        <w:rPr>
          <w:sz w:val="22"/>
          <w:szCs w:val="22"/>
        </w:rPr>
        <w:t xml:space="preserve">, t.j navrhovaná </w:t>
      </w:r>
      <w:r w:rsidR="0094723F">
        <w:rPr>
          <w:sz w:val="22"/>
          <w:szCs w:val="22"/>
        </w:rPr>
        <w:t>z</w:t>
      </w:r>
      <w:r w:rsidR="00007C2A" w:rsidRPr="00007C2A">
        <w:rPr>
          <w:sz w:val="22"/>
          <w:szCs w:val="22"/>
        </w:rPr>
        <w:t>mluvná cena celkom</w:t>
      </w:r>
      <w:r w:rsidR="0057133D" w:rsidRPr="007D416C">
        <w:rPr>
          <w:sz w:val="22"/>
          <w:szCs w:val="22"/>
        </w:rPr>
        <w:t xml:space="preserve">. </w:t>
      </w:r>
    </w:p>
    <w:p w14:paraId="7805AF11" w14:textId="3E37E981"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V tomto kritériu bude komisia hodnotiť </w:t>
      </w:r>
      <w:r w:rsidR="00357295" w:rsidRPr="007D416C">
        <w:rPr>
          <w:b/>
          <w:sz w:val="22"/>
          <w:szCs w:val="22"/>
        </w:rPr>
        <w:t>n</w:t>
      </w:r>
      <w:r w:rsidR="0036701E" w:rsidRPr="007D416C">
        <w:rPr>
          <w:b/>
          <w:sz w:val="22"/>
          <w:szCs w:val="22"/>
        </w:rPr>
        <w:t>avrhovanú</w:t>
      </w:r>
      <w:r w:rsidR="00DC67ED" w:rsidRPr="007D416C">
        <w:rPr>
          <w:b/>
          <w:sz w:val="22"/>
          <w:szCs w:val="22"/>
        </w:rPr>
        <w:t xml:space="preserve"> </w:t>
      </w:r>
      <w:r w:rsidR="0094723F">
        <w:rPr>
          <w:b/>
          <w:sz w:val="22"/>
          <w:szCs w:val="22"/>
        </w:rPr>
        <w:t>z</w:t>
      </w:r>
      <w:r w:rsidR="00DC67ED" w:rsidRPr="007D416C">
        <w:rPr>
          <w:b/>
          <w:sz w:val="22"/>
          <w:szCs w:val="22"/>
        </w:rPr>
        <w:t>mluvnú</w:t>
      </w:r>
      <w:r w:rsidR="0036701E" w:rsidRPr="007D416C">
        <w:rPr>
          <w:b/>
          <w:sz w:val="22"/>
          <w:szCs w:val="22"/>
        </w:rPr>
        <w:t xml:space="preserve"> cen</w:t>
      </w:r>
      <w:r w:rsidR="00D970D8" w:rsidRPr="007D416C">
        <w:rPr>
          <w:b/>
          <w:sz w:val="22"/>
          <w:szCs w:val="22"/>
        </w:rPr>
        <w:t>u</w:t>
      </w:r>
      <w:r w:rsidR="0036701E" w:rsidRPr="007D416C">
        <w:rPr>
          <w:b/>
          <w:sz w:val="22"/>
          <w:szCs w:val="22"/>
        </w:rPr>
        <w:t xml:space="preserve"> celkom</w:t>
      </w:r>
      <w:r w:rsidR="00297F39" w:rsidRPr="007D416C">
        <w:rPr>
          <w:sz w:val="22"/>
          <w:szCs w:val="22"/>
        </w:rPr>
        <w:t xml:space="preserve"> bez DPH </w:t>
      </w:r>
      <w:r w:rsidR="0036701E" w:rsidRPr="007D416C">
        <w:rPr>
          <w:sz w:val="22"/>
          <w:szCs w:val="22"/>
        </w:rPr>
        <w:t xml:space="preserve">stanovenú podľa pravidiel </w:t>
      </w:r>
      <w:r w:rsidRPr="007D416C">
        <w:rPr>
          <w:sz w:val="22"/>
          <w:szCs w:val="22"/>
        </w:rPr>
        <w:t>uveden</w:t>
      </w:r>
      <w:r w:rsidR="0036701E" w:rsidRPr="007D416C">
        <w:rPr>
          <w:sz w:val="22"/>
          <w:szCs w:val="22"/>
        </w:rPr>
        <w:t>ých</w:t>
      </w:r>
      <w:r w:rsidRPr="007D416C">
        <w:rPr>
          <w:sz w:val="22"/>
          <w:szCs w:val="22"/>
        </w:rPr>
        <w:t xml:space="preserve"> </w:t>
      </w:r>
      <w:r w:rsidR="0036701E" w:rsidRPr="007D416C">
        <w:rPr>
          <w:sz w:val="22"/>
          <w:szCs w:val="22"/>
        </w:rPr>
        <w:t xml:space="preserve">v </w:t>
      </w:r>
      <w:r w:rsidRPr="007D416C">
        <w:rPr>
          <w:sz w:val="22"/>
          <w:szCs w:val="22"/>
        </w:rPr>
        <w:t>kapitol</w:t>
      </w:r>
      <w:r w:rsidR="0036701E" w:rsidRPr="007D416C">
        <w:rPr>
          <w:sz w:val="22"/>
          <w:szCs w:val="22"/>
        </w:rPr>
        <w:t>e</w:t>
      </w:r>
      <w:r w:rsidRPr="007D416C">
        <w:rPr>
          <w:sz w:val="22"/>
          <w:szCs w:val="22"/>
        </w:rPr>
        <w:t xml:space="preserve"> </w:t>
      </w:r>
      <w:r w:rsidRPr="007D416C">
        <w:rPr>
          <w:i/>
          <w:sz w:val="22"/>
          <w:szCs w:val="22"/>
        </w:rPr>
        <w:t>C.</w:t>
      </w:r>
      <w:r w:rsidR="00B474FB" w:rsidRPr="007D416C">
        <w:rPr>
          <w:sz w:val="22"/>
          <w:szCs w:val="22"/>
        </w:rPr>
        <w:t xml:space="preserve"> </w:t>
      </w:r>
      <w:r w:rsidR="002E0E48" w:rsidRPr="007D416C">
        <w:rPr>
          <w:i/>
          <w:sz w:val="22"/>
          <w:szCs w:val="22"/>
        </w:rPr>
        <w:t xml:space="preserve">Spôsob určenia </w:t>
      </w:r>
      <w:r w:rsidR="00357295" w:rsidRPr="007D416C">
        <w:rPr>
          <w:i/>
          <w:sz w:val="22"/>
          <w:szCs w:val="22"/>
        </w:rPr>
        <w:t>ceny</w:t>
      </w:r>
      <w:r w:rsidRPr="007D416C">
        <w:rPr>
          <w:i/>
          <w:sz w:val="22"/>
          <w:szCs w:val="22"/>
        </w:rPr>
        <w:t>.</w:t>
      </w:r>
    </w:p>
    <w:p w14:paraId="0D1A0502" w14:textId="77777777" w:rsidR="0036701E" w:rsidRPr="007D416C" w:rsidRDefault="001F5148" w:rsidP="00E65F9B">
      <w:pPr>
        <w:numPr>
          <w:ilvl w:val="0"/>
          <w:numId w:val="4"/>
        </w:numPr>
        <w:tabs>
          <w:tab w:val="clear" w:pos="0"/>
        </w:tabs>
        <w:spacing w:before="120"/>
        <w:ind w:left="425" w:hanging="425"/>
        <w:jc w:val="both"/>
        <w:rPr>
          <w:sz w:val="22"/>
          <w:szCs w:val="22"/>
        </w:rPr>
      </w:pPr>
      <w:r w:rsidRPr="007D416C">
        <w:rPr>
          <w:sz w:val="22"/>
          <w:szCs w:val="22"/>
        </w:rPr>
        <w:t xml:space="preserve">Spôsob hodnotenia ponúk uchádzačov bude pozostávať z porovnania </w:t>
      </w:r>
      <w:r w:rsidR="005843F8" w:rsidRPr="007D416C">
        <w:rPr>
          <w:sz w:val="22"/>
          <w:szCs w:val="22"/>
        </w:rPr>
        <w:t>n</w:t>
      </w:r>
      <w:r w:rsidRPr="007D416C">
        <w:rPr>
          <w:sz w:val="22"/>
          <w:szCs w:val="22"/>
        </w:rPr>
        <w:t xml:space="preserve">avrhovaných </w:t>
      </w:r>
      <w:r w:rsidR="00DC67ED" w:rsidRPr="007D416C">
        <w:rPr>
          <w:sz w:val="22"/>
          <w:szCs w:val="22"/>
        </w:rPr>
        <w:t xml:space="preserve">zmluvných </w:t>
      </w:r>
      <w:r w:rsidRPr="007D416C">
        <w:rPr>
          <w:sz w:val="22"/>
          <w:szCs w:val="22"/>
        </w:rPr>
        <w:t>cien celkom</w:t>
      </w:r>
      <w:r w:rsidR="00AF1EE5" w:rsidRPr="007D416C">
        <w:rPr>
          <w:sz w:val="22"/>
          <w:szCs w:val="22"/>
        </w:rPr>
        <w:t xml:space="preserve"> </w:t>
      </w:r>
      <w:r w:rsidRPr="007D416C">
        <w:rPr>
          <w:sz w:val="22"/>
          <w:szCs w:val="22"/>
        </w:rPr>
        <w:t xml:space="preserve">vyjadrených v EUR </w:t>
      </w:r>
      <w:r w:rsidR="00367FCB" w:rsidRPr="007D416C">
        <w:rPr>
          <w:sz w:val="22"/>
          <w:szCs w:val="22"/>
        </w:rPr>
        <w:t xml:space="preserve">bez DPH </w:t>
      </w:r>
      <w:r w:rsidRPr="007D416C">
        <w:rPr>
          <w:sz w:val="22"/>
          <w:szCs w:val="22"/>
        </w:rPr>
        <w:t>uvedených v jednotlivých ponukách uchádzačov.</w:t>
      </w:r>
    </w:p>
    <w:p w14:paraId="3A3ECB82" w14:textId="77777777" w:rsidR="001F52E7" w:rsidRPr="007D416C" w:rsidRDefault="00625BCC" w:rsidP="001F52E7">
      <w:pPr>
        <w:numPr>
          <w:ilvl w:val="0"/>
          <w:numId w:val="4"/>
        </w:numPr>
        <w:tabs>
          <w:tab w:val="clear" w:pos="0"/>
        </w:tabs>
        <w:spacing w:before="120"/>
        <w:ind w:left="425" w:hanging="425"/>
        <w:jc w:val="both"/>
        <w:rPr>
          <w:sz w:val="22"/>
          <w:szCs w:val="22"/>
        </w:rPr>
      </w:pPr>
      <w:r w:rsidRPr="007D416C">
        <w:rPr>
          <w:sz w:val="22"/>
          <w:szCs w:val="22"/>
        </w:rPr>
        <w:t xml:space="preserve">Úspešným uchádzačom v tejto verejnej súťaži sa stane uchádzač, ktorý ponúkol </w:t>
      </w:r>
      <w:r w:rsidRPr="007D416C">
        <w:rPr>
          <w:b/>
          <w:bCs/>
          <w:sz w:val="22"/>
          <w:szCs w:val="22"/>
        </w:rPr>
        <w:t>najnižšiu</w:t>
      </w:r>
      <w:r w:rsidRPr="007D416C">
        <w:rPr>
          <w:sz w:val="22"/>
          <w:szCs w:val="22"/>
        </w:rPr>
        <w:t xml:space="preserve"> </w:t>
      </w:r>
      <w:r w:rsidRPr="007D416C">
        <w:rPr>
          <w:b/>
          <w:sz w:val="22"/>
          <w:szCs w:val="22"/>
        </w:rPr>
        <w:t>navrhovanú zmluvnú cenu celkom</w:t>
      </w:r>
      <w:r w:rsidRPr="007D416C">
        <w:rPr>
          <w:sz w:val="22"/>
          <w:szCs w:val="22"/>
        </w:rPr>
        <w:t xml:space="preserve"> bez DPH a nebol z procesu verejného obstarávania vylúčený a dosiahol tak najlepšie umiestnenie.</w:t>
      </w:r>
      <w:r w:rsidR="001F52E7" w:rsidRPr="007D416C">
        <w:rPr>
          <w:color w:val="000000"/>
        </w:rPr>
        <w:t xml:space="preserve"> </w:t>
      </w:r>
    </w:p>
    <w:p w14:paraId="16121365" w14:textId="4CAF0A34" w:rsidR="00625BCC" w:rsidRPr="009238C3" w:rsidRDefault="001F52E7" w:rsidP="001F52E7">
      <w:pPr>
        <w:spacing w:before="120"/>
        <w:ind w:left="425"/>
        <w:jc w:val="both"/>
        <w:rPr>
          <w:sz w:val="22"/>
          <w:szCs w:val="22"/>
        </w:rPr>
      </w:pPr>
      <w:r w:rsidRPr="001F52E7">
        <w:rPr>
          <w:sz w:val="22"/>
          <w:szCs w:val="22"/>
        </w:rPr>
        <w:t xml:space="preserve">Ostatní uchádzači, ktorí navrhli </w:t>
      </w:r>
      <w:r w:rsidR="0094723F">
        <w:rPr>
          <w:sz w:val="22"/>
          <w:szCs w:val="22"/>
        </w:rPr>
        <w:t>n</w:t>
      </w:r>
      <w:r w:rsidRPr="001F52E7">
        <w:rPr>
          <w:sz w:val="22"/>
          <w:szCs w:val="22"/>
        </w:rPr>
        <w:t xml:space="preserve">avrhovanú zmluvnú cenu celkom bez DPH vyššiu ako ponúkol úspešný uchádzač, v tejto verejnej súťaži neuspeli. </w:t>
      </w:r>
    </w:p>
    <w:p w14:paraId="4E7EC303" w14:textId="77777777" w:rsidR="00540CC9" w:rsidRPr="00D24EDC" w:rsidRDefault="001F5148" w:rsidP="009238C3">
      <w:pPr>
        <w:numPr>
          <w:ilvl w:val="0"/>
          <w:numId w:val="4"/>
        </w:numPr>
        <w:tabs>
          <w:tab w:val="clear" w:pos="0"/>
        </w:tabs>
        <w:spacing w:before="120"/>
        <w:ind w:left="425" w:hanging="425"/>
        <w:jc w:val="both"/>
        <w:rPr>
          <w:bCs/>
          <w:sz w:val="22"/>
          <w:szCs w:val="22"/>
        </w:rPr>
      </w:pPr>
      <w:r w:rsidRPr="00C23815">
        <w:rPr>
          <w:sz w:val="22"/>
          <w:szCs w:val="22"/>
        </w:rPr>
        <w:t>V prípade, ak dvaja alebo viacerí</w:t>
      </w:r>
      <w:r w:rsidRPr="00D24EDC">
        <w:rPr>
          <w:sz w:val="22"/>
          <w:szCs w:val="22"/>
        </w:rPr>
        <w:t xml:space="preserve"> uchádzači predložia ponuky s rovnakou </w:t>
      </w:r>
      <w:r w:rsidR="009C3E32" w:rsidRPr="00D24EDC">
        <w:rPr>
          <w:sz w:val="22"/>
          <w:szCs w:val="22"/>
        </w:rPr>
        <w:t>n</w:t>
      </w:r>
      <w:r w:rsidR="0036701E" w:rsidRPr="00D24EDC">
        <w:rPr>
          <w:sz w:val="22"/>
          <w:szCs w:val="22"/>
        </w:rPr>
        <w:t xml:space="preserve">avrhovanou </w:t>
      </w:r>
      <w:r w:rsidR="00DC67ED" w:rsidRPr="00D24EDC">
        <w:rPr>
          <w:sz w:val="22"/>
          <w:szCs w:val="22"/>
        </w:rPr>
        <w:t xml:space="preserve">zmluvnou </w:t>
      </w:r>
      <w:r w:rsidR="00376F30" w:rsidRPr="00D24EDC">
        <w:rPr>
          <w:sz w:val="22"/>
          <w:szCs w:val="22"/>
        </w:rPr>
        <w:t xml:space="preserve">cenou  </w:t>
      </w:r>
      <w:r w:rsidR="0036701E" w:rsidRPr="00D24EDC">
        <w:rPr>
          <w:sz w:val="22"/>
          <w:szCs w:val="22"/>
        </w:rPr>
        <w:t>celkom</w:t>
      </w:r>
      <w:r w:rsidR="00AF1EE5" w:rsidRPr="00D24EDC">
        <w:rPr>
          <w:sz w:val="22"/>
          <w:szCs w:val="22"/>
        </w:rPr>
        <w:t xml:space="preserve"> </w:t>
      </w:r>
      <w:r w:rsidRPr="00D24EDC">
        <w:rPr>
          <w:sz w:val="22"/>
          <w:szCs w:val="22"/>
        </w:rPr>
        <w:t>bez DPH, úspešný bude ten</w:t>
      </w:r>
      <w:r w:rsidR="0036701E" w:rsidRPr="00D24EDC">
        <w:rPr>
          <w:sz w:val="22"/>
          <w:szCs w:val="22"/>
        </w:rPr>
        <w:t xml:space="preserve"> uchádzač</w:t>
      </w:r>
      <w:r w:rsidRPr="00D24EDC">
        <w:rPr>
          <w:sz w:val="22"/>
          <w:szCs w:val="22"/>
        </w:rPr>
        <w:t xml:space="preserve">, ktorý v ponuke uvedie nižšiu cenu </w:t>
      </w:r>
      <w:r w:rsidR="0006325C" w:rsidRPr="00D24EDC">
        <w:rPr>
          <w:sz w:val="22"/>
          <w:szCs w:val="22"/>
        </w:rPr>
        <w:t xml:space="preserve">za (v poradí): </w:t>
      </w:r>
    </w:p>
    <w:p w14:paraId="34599393"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SO 01, Šelpice- Boleráz, železničný zvršok</w:t>
      </w:r>
    </w:p>
    <w:p w14:paraId="6B7F4CBC" w14:textId="77777777" w:rsidR="003D79D5" w:rsidRPr="00365AE9" w:rsidRDefault="003D79D5" w:rsidP="003D79D5">
      <w:pPr>
        <w:pStyle w:val="Odsekzoznamu"/>
        <w:numPr>
          <w:ilvl w:val="0"/>
          <w:numId w:val="31"/>
        </w:numPr>
        <w:spacing w:before="120"/>
        <w:rPr>
          <w:rFonts w:ascii="Times New Roman" w:hAnsi="Times New Roman"/>
          <w:bCs/>
          <w:lang w:val="en-GB"/>
        </w:rPr>
      </w:pPr>
      <w:r w:rsidRPr="00365AE9">
        <w:rPr>
          <w:rFonts w:ascii="Times New Roman" w:hAnsi="Times New Roman"/>
          <w:bCs/>
          <w:lang w:val="en-GB"/>
        </w:rPr>
        <w:t>SO 20, Šelpice- Boleráz,úprava trakčného vedenia</w:t>
      </w:r>
    </w:p>
    <w:p w14:paraId="64FFB7BE" w14:textId="0DAFBC70" w:rsidR="003D79D5" w:rsidRPr="00365AE9" w:rsidRDefault="003D79D5" w:rsidP="003D79D5">
      <w:pPr>
        <w:pStyle w:val="Odsekzoznamu"/>
        <w:numPr>
          <w:ilvl w:val="0"/>
          <w:numId w:val="31"/>
        </w:numPr>
        <w:spacing w:before="120"/>
        <w:jc w:val="both"/>
        <w:rPr>
          <w:rFonts w:ascii="Times New Roman" w:hAnsi="Times New Roman"/>
          <w:bCs/>
        </w:rPr>
      </w:pPr>
      <w:r w:rsidRPr="00365AE9">
        <w:rPr>
          <w:rFonts w:ascii="Times New Roman" w:hAnsi="Times New Roman"/>
          <w:bCs/>
        </w:rPr>
        <w:t>SO 04, Šelpice- Boleráz, železničný spodok</w:t>
      </w:r>
    </w:p>
    <w:p w14:paraId="7BCD8A74" w14:textId="77777777" w:rsidR="00533F7C" w:rsidRPr="009238C3" w:rsidRDefault="00533F7C" w:rsidP="009238C3">
      <w:pPr>
        <w:numPr>
          <w:ilvl w:val="0"/>
          <w:numId w:val="4"/>
        </w:numPr>
        <w:tabs>
          <w:tab w:val="clear" w:pos="0"/>
        </w:tabs>
        <w:spacing w:before="120"/>
        <w:ind w:left="425" w:hanging="425"/>
        <w:jc w:val="both"/>
        <w:rPr>
          <w:bCs/>
          <w:iCs/>
          <w:sz w:val="22"/>
          <w:szCs w:val="22"/>
        </w:rPr>
      </w:pPr>
      <w:r w:rsidRPr="009238C3">
        <w:rPr>
          <w:bCs/>
          <w:iCs/>
          <w:sz w:val="22"/>
          <w:szCs w:val="22"/>
        </w:rPr>
        <w:t xml:space="preserve">Uchádzač vo svojej ponuke predloží návrh na plnenie kritéria podľa </w:t>
      </w:r>
      <w:r w:rsidR="00E72C4B" w:rsidRPr="009238C3">
        <w:rPr>
          <w:bCs/>
          <w:iCs/>
          <w:sz w:val="22"/>
          <w:szCs w:val="22"/>
        </w:rPr>
        <w:t>P</w:t>
      </w:r>
      <w:r w:rsidRPr="009238C3">
        <w:rPr>
          <w:bCs/>
          <w:iCs/>
          <w:sz w:val="22"/>
          <w:szCs w:val="22"/>
        </w:rPr>
        <w:t xml:space="preserve">rílohy č. 4 súťažných podkladov – </w:t>
      </w:r>
      <w:r w:rsidRPr="009238C3">
        <w:rPr>
          <w:bCs/>
          <w:i/>
          <w:iCs/>
          <w:sz w:val="22"/>
          <w:szCs w:val="22"/>
        </w:rPr>
        <w:t>Návrh na plnenie kritéria</w:t>
      </w:r>
      <w:r w:rsidRPr="009238C3">
        <w:rPr>
          <w:bCs/>
          <w:iCs/>
          <w:sz w:val="22"/>
          <w:szCs w:val="22"/>
        </w:rPr>
        <w:t>.</w:t>
      </w:r>
    </w:p>
    <w:p w14:paraId="17457669" w14:textId="77777777" w:rsidR="006E131F" w:rsidRPr="009238C3" w:rsidRDefault="006E131F" w:rsidP="009238C3">
      <w:pPr>
        <w:spacing w:before="120"/>
        <w:ind w:left="425"/>
        <w:jc w:val="both"/>
        <w:rPr>
          <w:sz w:val="22"/>
          <w:szCs w:val="22"/>
        </w:rPr>
      </w:pPr>
      <w:r w:rsidRPr="009238C3">
        <w:rPr>
          <w:i/>
          <w:iCs/>
          <w:sz w:val="22"/>
          <w:szCs w:val="22"/>
        </w:rPr>
        <w:t xml:space="preserve"> </w:t>
      </w:r>
      <w:r w:rsidRPr="009238C3">
        <w:rPr>
          <w:sz w:val="22"/>
          <w:szCs w:val="22"/>
        </w:rPr>
        <w:t xml:space="preserve"> </w:t>
      </w:r>
    </w:p>
    <w:p w14:paraId="5EDC4DC5" w14:textId="77777777" w:rsidR="006E131F" w:rsidRPr="009238C3" w:rsidRDefault="006E131F" w:rsidP="009238C3">
      <w:pPr>
        <w:jc w:val="both"/>
        <w:rPr>
          <w:b/>
          <w:bCs/>
          <w:sz w:val="22"/>
          <w:szCs w:val="22"/>
        </w:rPr>
      </w:pPr>
    </w:p>
    <w:p w14:paraId="44A05E2D" w14:textId="77777777" w:rsidR="00C345AF" w:rsidRPr="009238C3" w:rsidRDefault="00C345AF" w:rsidP="009238C3">
      <w:pPr>
        <w:ind w:left="709"/>
        <w:jc w:val="both"/>
        <w:rPr>
          <w:b/>
          <w:bCs/>
          <w:sz w:val="22"/>
          <w:szCs w:val="22"/>
        </w:rPr>
      </w:pPr>
    </w:p>
    <w:p w14:paraId="5749B57E" w14:textId="77777777" w:rsidR="00AB15D8" w:rsidRPr="009238C3" w:rsidRDefault="00AB15D8" w:rsidP="009238C3">
      <w:pPr>
        <w:jc w:val="both"/>
        <w:rPr>
          <w:b/>
          <w:bCs/>
          <w:sz w:val="22"/>
          <w:szCs w:val="22"/>
        </w:rPr>
      </w:pPr>
    </w:p>
    <w:p w14:paraId="41C4981D" w14:textId="77777777" w:rsidR="00323D34" w:rsidRPr="00FC4DE3" w:rsidRDefault="00845EB3" w:rsidP="009238C3">
      <w:pPr>
        <w:keepNext/>
        <w:numPr>
          <w:ilvl w:val="12"/>
          <w:numId w:val="0"/>
        </w:numPr>
        <w:spacing w:after="240"/>
        <w:ind w:firstLine="1"/>
        <w:jc w:val="center"/>
        <w:outlineLvl w:val="0"/>
        <w:rPr>
          <w:b/>
          <w:sz w:val="32"/>
          <w:szCs w:val="32"/>
        </w:rPr>
      </w:pPr>
      <w:r w:rsidRPr="009238C3">
        <w:rPr>
          <w:bCs/>
          <w:sz w:val="22"/>
          <w:szCs w:val="22"/>
        </w:rPr>
        <w:br w:type="page"/>
      </w:r>
      <w:r w:rsidR="00323D34" w:rsidRPr="00FC4DE3">
        <w:rPr>
          <w:b/>
          <w:sz w:val="32"/>
          <w:szCs w:val="32"/>
        </w:rPr>
        <w:lastRenderedPageBreak/>
        <w:t>G. Prílohy</w:t>
      </w:r>
    </w:p>
    <w:p w14:paraId="2E0C553F" w14:textId="77777777" w:rsidR="00AA0D43" w:rsidRPr="009238C3" w:rsidRDefault="00AA0D43" w:rsidP="006B3491">
      <w:pPr>
        <w:numPr>
          <w:ilvl w:val="12"/>
          <w:numId w:val="0"/>
        </w:numPr>
        <w:spacing w:before="120"/>
        <w:jc w:val="both"/>
        <w:rPr>
          <w:rStyle w:val="Siln"/>
          <w:bCs w:val="0"/>
          <w:sz w:val="22"/>
          <w:szCs w:val="22"/>
        </w:rPr>
      </w:pPr>
    </w:p>
    <w:p w14:paraId="2A2F1B05" w14:textId="77777777" w:rsidR="00AA0D43" w:rsidRPr="009238C3" w:rsidRDefault="00AA0D43" w:rsidP="00E65F9B">
      <w:pPr>
        <w:pStyle w:val="Blockquote"/>
        <w:tabs>
          <w:tab w:val="left" w:pos="1418"/>
          <w:tab w:val="right" w:pos="9498"/>
        </w:tabs>
        <w:spacing w:before="120" w:after="0"/>
        <w:ind w:left="0" w:right="720"/>
        <w:jc w:val="both"/>
        <w:rPr>
          <w:b/>
          <w:bCs/>
          <w:sz w:val="22"/>
          <w:szCs w:val="22"/>
        </w:rPr>
      </w:pPr>
      <w:r w:rsidRPr="009238C3">
        <w:rPr>
          <w:rStyle w:val="Siln"/>
          <w:b w:val="0"/>
          <w:bCs w:val="0"/>
          <w:sz w:val="22"/>
          <w:szCs w:val="22"/>
        </w:rPr>
        <w:t xml:space="preserve">Príloha č. 1  </w:t>
      </w:r>
      <w:r w:rsidRPr="009238C3">
        <w:rPr>
          <w:rStyle w:val="Siln"/>
          <w:b w:val="0"/>
          <w:bCs w:val="0"/>
          <w:sz w:val="22"/>
          <w:szCs w:val="22"/>
        </w:rPr>
        <w:tab/>
      </w:r>
      <w:r w:rsidR="00B82305" w:rsidRPr="009238C3">
        <w:rPr>
          <w:sz w:val="22"/>
          <w:szCs w:val="22"/>
        </w:rPr>
        <w:t>Identifikačné údaje uchádzača</w:t>
      </w:r>
      <w:r w:rsidRPr="009238C3">
        <w:rPr>
          <w:b/>
          <w:bCs/>
          <w:sz w:val="22"/>
          <w:szCs w:val="22"/>
        </w:rPr>
        <w:tab/>
      </w:r>
    </w:p>
    <w:p w14:paraId="6C2C4D14"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2  </w:t>
      </w:r>
      <w:r w:rsidRPr="009238C3">
        <w:rPr>
          <w:sz w:val="22"/>
          <w:szCs w:val="22"/>
        </w:rPr>
        <w:tab/>
        <w:t>O</w:t>
      </w:r>
      <w:r w:rsidRPr="009238C3">
        <w:rPr>
          <w:rStyle w:val="Siln"/>
          <w:b w:val="0"/>
          <w:sz w:val="22"/>
          <w:szCs w:val="22"/>
        </w:rPr>
        <w:t>bchodné podmienky obstarávateľa</w:t>
      </w:r>
      <w:r w:rsidRPr="009238C3">
        <w:rPr>
          <w:rStyle w:val="Siln"/>
          <w:sz w:val="22"/>
          <w:szCs w:val="22"/>
        </w:rPr>
        <w:tab/>
      </w:r>
    </w:p>
    <w:p w14:paraId="7A95F64B" w14:textId="77777777" w:rsidR="00AA0D43" w:rsidRPr="009238C3" w:rsidRDefault="00AA0D43" w:rsidP="00E65F9B">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3  </w:t>
      </w:r>
      <w:r w:rsidRPr="009238C3">
        <w:rPr>
          <w:sz w:val="22"/>
          <w:szCs w:val="22"/>
        </w:rPr>
        <w:tab/>
      </w:r>
      <w:r w:rsidR="004719BE" w:rsidRPr="009238C3">
        <w:rPr>
          <w:rStyle w:val="Siln"/>
          <w:b w:val="0"/>
          <w:sz w:val="22"/>
          <w:szCs w:val="22"/>
        </w:rPr>
        <w:t xml:space="preserve">Vyhlásenie </w:t>
      </w:r>
      <w:r w:rsidRPr="009238C3">
        <w:rPr>
          <w:rStyle w:val="Siln"/>
          <w:b w:val="0"/>
          <w:sz w:val="22"/>
          <w:szCs w:val="22"/>
        </w:rPr>
        <w:t xml:space="preserve">uchádzača </w:t>
      </w:r>
      <w:r w:rsidRPr="009238C3">
        <w:rPr>
          <w:rStyle w:val="Siln"/>
          <w:sz w:val="22"/>
          <w:szCs w:val="22"/>
        </w:rPr>
        <w:tab/>
        <w:t xml:space="preserve"> </w:t>
      </w:r>
    </w:p>
    <w:p w14:paraId="6616892A" w14:textId="77777777" w:rsidR="00AA0D43" w:rsidRPr="009238C3" w:rsidRDefault="00AA0D43" w:rsidP="009238C3">
      <w:pPr>
        <w:pStyle w:val="Blockquote"/>
        <w:tabs>
          <w:tab w:val="left" w:pos="1418"/>
          <w:tab w:val="right" w:pos="9498"/>
        </w:tabs>
        <w:spacing w:before="120" w:after="0"/>
        <w:ind w:left="0" w:right="720"/>
        <w:jc w:val="both"/>
        <w:rPr>
          <w:rStyle w:val="Siln"/>
          <w:sz w:val="22"/>
          <w:szCs w:val="22"/>
        </w:rPr>
      </w:pPr>
      <w:r w:rsidRPr="009238C3">
        <w:rPr>
          <w:sz w:val="22"/>
          <w:szCs w:val="22"/>
        </w:rPr>
        <w:t xml:space="preserve">Príloha č. 4  </w:t>
      </w:r>
      <w:r w:rsidRPr="009238C3">
        <w:rPr>
          <w:sz w:val="22"/>
          <w:szCs w:val="22"/>
        </w:rPr>
        <w:tab/>
      </w:r>
      <w:r w:rsidRPr="009238C3">
        <w:rPr>
          <w:rStyle w:val="Siln"/>
          <w:b w:val="0"/>
          <w:sz w:val="22"/>
          <w:szCs w:val="22"/>
        </w:rPr>
        <w:t xml:space="preserve">Návrh na plnenie </w:t>
      </w:r>
      <w:r w:rsidR="002A5A39" w:rsidRPr="009238C3">
        <w:rPr>
          <w:rStyle w:val="Siln"/>
          <w:b w:val="0"/>
          <w:sz w:val="22"/>
          <w:szCs w:val="22"/>
        </w:rPr>
        <w:t>kritéri</w:t>
      </w:r>
      <w:r w:rsidR="008B68B6" w:rsidRPr="009238C3">
        <w:rPr>
          <w:rStyle w:val="Siln"/>
          <w:b w:val="0"/>
          <w:sz w:val="22"/>
          <w:szCs w:val="22"/>
        </w:rPr>
        <w:t>a</w:t>
      </w:r>
      <w:r w:rsidRPr="009238C3">
        <w:rPr>
          <w:rStyle w:val="Siln"/>
          <w:sz w:val="22"/>
          <w:szCs w:val="22"/>
        </w:rPr>
        <w:t xml:space="preserve"> </w:t>
      </w:r>
      <w:r w:rsidRPr="009238C3">
        <w:rPr>
          <w:rStyle w:val="Siln"/>
          <w:sz w:val="22"/>
          <w:szCs w:val="22"/>
        </w:rPr>
        <w:tab/>
        <w:t xml:space="preserve"> </w:t>
      </w:r>
    </w:p>
    <w:p w14:paraId="0998FC15" w14:textId="77777777" w:rsidR="00227BBF" w:rsidRPr="009238C3" w:rsidRDefault="00AA0D43" w:rsidP="009238C3">
      <w:pPr>
        <w:pStyle w:val="Blockquote"/>
        <w:tabs>
          <w:tab w:val="left" w:pos="1418"/>
          <w:tab w:val="right" w:pos="9498"/>
        </w:tabs>
        <w:spacing w:before="120" w:after="0"/>
        <w:ind w:left="1418" w:right="720" w:hanging="1418"/>
        <w:jc w:val="both"/>
        <w:rPr>
          <w:iCs/>
          <w:sz w:val="22"/>
          <w:szCs w:val="22"/>
        </w:rPr>
      </w:pPr>
      <w:r w:rsidRPr="009238C3">
        <w:rPr>
          <w:sz w:val="22"/>
          <w:szCs w:val="22"/>
        </w:rPr>
        <w:t>Príloha č. 5</w:t>
      </w:r>
      <w:r w:rsidRPr="009238C3">
        <w:rPr>
          <w:sz w:val="22"/>
          <w:szCs w:val="22"/>
        </w:rPr>
        <w:tab/>
      </w:r>
      <w:r w:rsidRPr="009238C3">
        <w:rPr>
          <w:rStyle w:val="Siln"/>
          <w:b w:val="0"/>
          <w:sz w:val="22"/>
          <w:szCs w:val="22"/>
        </w:rPr>
        <w:t>Zoznam</w:t>
      </w:r>
      <w:r w:rsidRPr="009238C3">
        <w:rPr>
          <w:b/>
          <w:sz w:val="22"/>
          <w:szCs w:val="22"/>
        </w:rPr>
        <w:t xml:space="preserve"> </w:t>
      </w:r>
      <w:r w:rsidR="00796994" w:rsidRPr="009238C3">
        <w:rPr>
          <w:sz w:val="22"/>
          <w:szCs w:val="22"/>
        </w:rPr>
        <w:t xml:space="preserve">iných </w:t>
      </w:r>
      <w:r w:rsidRPr="009238C3">
        <w:rPr>
          <w:sz w:val="22"/>
          <w:szCs w:val="22"/>
        </w:rPr>
        <w:t>osôb</w:t>
      </w:r>
      <w:r w:rsidR="0062562B" w:rsidRPr="009238C3">
        <w:rPr>
          <w:sz w:val="22"/>
          <w:szCs w:val="22"/>
        </w:rPr>
        <w:t>,</w:t>
      </w:r>
      <w:r w:rsidRPr="009238C3">
        <w:rPr>
          <w:sz w:val="22"/>
          <w:szCs w:val="22"/>
        </w:rPr>
        <w:t xml:space="preserve"> </w:t>
      </w:r>
      <w:r w:rsidR="0062562B" w:rsidRPr="009238C3">
        <w:rPr>
          <w:sz w:val="22"/>
          <w:szCs w:val="22"/>
        </w:rPr>
        <w:t>prostredníctvom ktorých uchádzač preukazuje splnenie podmienok účasti</w:t>
      </w:r>
    </w:p>
    <w:p w14:paraId="1D33C966" w14:textId="0E9F34E0" w:rsidR="00492942" w:rsidRDefault="00492942" w:rsidP="005515EE">
      <w:pPr>
        <w:pStyle w:val="Blockquote"/>
        <w:tabs>
          <w:tab w:val="right" w:pos="9498"/>
        </w:tabs>
        <w:spacing w:before="120" w:after="0"/>
        <w:ind w:left="1418" w:right="-1" w:hanging="1418"/>
        <w:jc w:val="both"/>
        <w:rPr>
          <w:sz w:val="22"/>
          <w:szCs w:val="22"/>
        </w:rPr>
      </w:pPr>
      <w:r w:rsidRPr="00ED5647">
        <w:rPr>
          <w:sz w:val="22"/>
          <w:szCs w:val="22"/>
        </w:rPr>
        <w:t>Príloha č. 5a</w:t>
      </w:r>
      <w:r w:rsidRPr="00ED5647">
        <w:rPr>
          <w:sz w:val="22"/>
          <w:szCs w:val="22"/>
        </w:rPr>
        <w:tab/>
        <w:t>Zoznam priamych subdodávateľov a vyhlásenie uchádzača</w:t>
      </w:r>
    </w:p>
    <w:p w14:paraId="4BCA44DE" w14:textId="177922AB" w:rsidR="005515EE" w:rsidRPr="000F4382" w:rsidRDefault="00AA0D43" w:rsidP="005515EE">
      <w:pPr>
        <w:pStyle w:val="Blockquote"/>
        <w:tabs>
          <w:tab w:val="right" w:pos="9498"/>
        </w:tabs>
        <w:spacing w:before="120" w:after="0"/>
        <w:ind w:left="1418" w:right="-1" w:hanging="1418"/>
        <w:jc w:val="both"/>
        <w:rPr>
          <w:bCs/>
          <w:sz w:val="22"/>
          <w:szCs w:val="22"/>
        </w:rPr>
      </w:pPr>
      <w:r w:rsidRPr="000F4382">
        <w:rPr>
          <w:sz w:val="22"/>
          <w:szCs w:val="22"/>
        </w:rPr>
        <w:t>Príloha č. 6</w:t>
      </w:r>
      <w:r w:rsidR="006703A4" w:rsidRPr="000F4382">
        <w:rPr>
          <w:sz w:val="22"/>
          <w:szCs w:val="22"/>
        </w:rPr>
        <w:t>a</w:t>
      </w:r>
      <w:r w:rsidRPr="000F4382">
        <w:rPr>
          <w:sz w:val="22"/>
          <w:szCs w:val="22"/>
        </w:rPr>
        <w:t xml:space="preserve"> </w:t>
      </w:r>
      <w:r w:rsidRPr="000F4382">
        <w:rPr>
          <w:sz w:val="22"/>
          <w:szCs w:val="22"/>
        </w:rPr>
        <w:tab/>
      </w:r>
      <w:r w:rsidR="00540CC9" w:rsidRPr="000F4382">
        <w:rPr>
          <w:sz w:val="22"/>
          <w:szCs w:val="22"/>
        </w:rPr>
        <w:t xml:space="preserve">Dokumentácia </w:t>
      </w:r>
      <w:r w:rsidR="000737C9" w:rsidRPr="000F4382">
        <w:rPr>
          <w:bCs/>
          <w:sz w:val="22"/>
          <w:szCs w:val="22"/>
        </w:rPr>
        <w:t>pre stavebné povoleni</w:t>
      </w:r>
      <w:r w:rsidR="00446288" w:rsidRPr="000F4382">
        <w:rPr>
          <w:bCs/>
          <w:sz w:val="22"/>
          <w:szCs w:val="22"/>
        </w:rPr>
        <w:t>e</w:t>
      </w:r>
      <w:r w:rsidR="000737C9" w:rsidRPr="000F4382">
        <w:rPr>
          <w:bCs/>
          <w:sz w:val="22"/>
          <w:szCs w:val="22"/>
        </w:rPr>
        <w:t xml:space="preserve"> v podrobnostiach pre realizáciu stavby</w:t>
      </w:r>
      <w:r w:rsidR="00627CE0" w:rsidRPr="000F4382">
        <w:rPr>
          <w:bCs/>
          <w:sz w:val="22"/>
          <w:szCs w:val="22"/>
        </w:rPr>
        <w:t xml:space="preserve"> </w:t>
      </w:r>
    </w:p>
    <w:p w14:paraId="4D0B73B7" w14:textId="0AE11979" w:rsidR="008C6CE3" w:rsidRDefault="006703A4" w:rsidP="009238C3">
      <w:pPr>
        <w:pStyle w:val="Blockquote"/>
        <w:tabs>
          <w:tab w:val="left" w:pos="1418"/>
          <w:tab w:val="right" w:pos="9498"/>
        </w:tabs>
        <w:spacing w:before="120" w:after="0"/>
        <w:ind w:left="1418" w:right="-1" w:hanging="1418"/>
        <w:jc w:val="both"/>
        <w:rPr>
          <w:bCs/>
          <w:sz w:val="22"/>
          <w:szCs w:val="22"/>
        </w:rPr>
      </w:pPr>
      <w:r w:rsidRPr="000F4382">
        <w:rPr>
          <w:bCs/>
          <w:sz w:val="22"/>
          <w:szCs w:val="22"/>
        </w:rPr>
        <w:t>Príloha č. 6b</w:t>
      </w:r>
      <w:r w:rsidR="005515EE" w:rsidRPr="000F4382">
        <w:rPr>
          <w:bCs/>
          <w:sz w:val="22"/>
          <w:szCs w:val="22"/>
        </w:rPr>
        <w:tab/>
      </w:r>
      <w:r w:rsidR="00627CE0" w:rsidRPr="000F4382">
        <w:rPr>
          <w:bCs/>
          <w:sz w:val="22"/>
          <w:szCs w:val="22"/>
        </w:rPr>
        <w:t>Výkaz výmer</w:t>
      </w:r>
    </w:p>
    <w:p w14:paraId="789AE9D5" w14:textId="114D9062" w:rsidR="006944AD" w:rsidRDefault="006944AD" w:rsidP="009238C3">
      <w:pPr>
        <w:pStyle w:val="Blockquote"/>
        <w:tabs>
          <w:tab w:val="left" w:pos="1418"/>
          <w:tab w:val="right" w:pos="9498"/>
        </w:tabs>
        <w:spacing w:before="120" w:after="0"/>
        <w:ind w:left="1418" w:right="-1" w:hanging="1418"/>
        <w:jc w:val="both"/>
        <w:rPr>
          <w:bCs/>
          <w:sz w:val="22"/>
          <w:szCs w:val="22"/>
        </w:rPr>
      </w:pPr>
      <w:r>
        <w:rPr>
          <w:bCs/>
          <w:sz w:val="22"/>
          <w:szCs w:val="22"/>
        </w:rPr>
        <w:t>Príloha č. 6c</w:t>
      </w:r>
      <w:r>
        <w:rPr>
          <w:bCs/>
          <w:sz w:val="22"/>
          <w:szCs w:val="22"/>
        </w:rPr>
        <w:tab/>
        <w:t>Zdôvodnenie jednotkovej ceny</w:t>
      </w:r>
    </w:p>
    <w:p w14:paraId="67A8ACDB" w14:textId="3021F8F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6d</w:t>
      </w:r>
      <w:r w:rsidR="00190C5A" w:rsidRPr="00A20F0A">
        <w:rPr>
          <w:bCs/>
          <w:sz w:val="22"/>
          <w:szCs w:val="22"/>
        </w:rPr>
        <w:t xml:space="preserve">     Geodetické zameranie</w:t>
      </w:r>
    </w:p>
    <w:p w14:paraId="5865144F" w14:textId="2B25A037"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e     IGHP a Ekologické hodnotenie</w:t>
      </w:r>
    </w:p>
    <w:p w14:paraId="0F722EF9" w14:textId="2B2B38E8"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f     SP MD- 19576_2021_SŽDD_50902</w:t>
      </w:r>
    </w:p>
    <w:p w14:paraId="6073AE1B" w14:textId="2AE7EA1B"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g     Výst.BOL-38_2021_Tá-105</w:t>
      </w:r>
    </w:p>
    <w:p w14:paraId="153D79A5" w14:textId="5433435C"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h     Výst.BOL-76_2023_Tá-123</w:t>
      </w:r>
    </w:p>
    <w:p w14:paraId="29801F29" w14:textId="47D221D3" w:rsidR="00653049" w:rsidRPr="00A20F0A" w:rsidRDefault="00653049"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i     Výst.SEL-33_2021_Uá-113</w:t>
      </w:r>
    </w:p>
    <w:p w14:paraId="43332AB1" w14:textId="16BE306E" w:rsidR="00653049" w:rsidRPr="00A20F0A" w:rsidRDefault="00653049" w:rsidP="00190C5A">
      <w:pPr>
        <w:pStyle w:val="Blockquote"/>
        <w:tabs>
          <w:tab w:val="left" w:pos="1418"/>
          <w:tab w:val="right" w:pos="9498"/>
        </w:tabs>
        <w:spacing w:before="120" w:after="0"/>
        <w:ind w:left="1418" w:right="-1" w:hanging="1418"/>
        <w:jc w:val="both"/>
        <w:rPr>
          <w:bCs/>
          <w:sz w:val="22"/>
          <w:szCs w:val="22"/>
        </w:rPr>
      </w:pPr>
      <w:r w:rsidRPr="00A20F0A">
        <w:rPr>
          <w:bCs/>
          <w:sz w:val="22"/>
          <w:szCs w:val="22"/>
        </w:rPr>
        <w:t>Príloha č. 6</w:t>
      </w:r>
      <w:r w:rsidR="00190C5A" w:rsidRPr="00A20F0A">
        <w:rPr>
          <w:bCs/>
          <w:sz w:val="22"/>
          <w:szCs w:val="22"/>
        </w:rPr>
        <w:t>j     Výst.SEL-57_2023_Uá-77</w:t>
      </w:r>
    </w:p>
    <w:p w14:paraId="466A56B0" w14:textId="03361BA1" w:rsidR="006703A4" w:rsidRPr="00A20F0A" w:rsidRDefault="006703A4" w:rsidP="009238C3">
      <w:pPr>
        <w:pStyle w:val="Blockquote"/>
        <w:tabs>
          <w:tab w:val="left" w:pos="1418"/>
          <w:tab w:val="right" w:pos="9498"/>
        </w:tabs>
        <w:spacing w:before="120" w:after="0"/>
        <w:ind w:left="1418" w:right="-1" w:hanging="1418"/>
        <w:jc w:val="both"/>
        <w:rPr>
          <w:bCs/>
          <w:sz w:val="22"/>
          <w:szCs w:val="22"/>
        </w:rPr>
      </w:pPr>
      <w:r w:rsidRPr="00A20F0A">
        <w:rPr>
          <w:bCs/>
          <w:sz w:val="22"/>
          <w:szCs w:val="22"/>
        </w:rPr>
        <w:t xml:space="preserve">Príloha č. </w:t>
      </w:r>
      <w:r w:rsidR="006944AD" w:rsidRPr="00A20F0A">
        <w:rPr>
          <w:bCs/>
          <w:sz w:val="22"/>
          <w:szCs w:val="22"/>
        </w:rPr>
        <w:t>6</w:t>
      </w:r>
      <w:r w:rsidR="00190C5A" w:rsidRPr="00A20F0A">
        <w:rPr>
          <w:bCs/>
          <w:sz w:val="22"/>
          <w:szCs w:val="22"/>
        </w:rPr>
        <w:t>k</w:t>
      </w:r>
      <w:r w:rsidRPr="00A20F0A">
        <w:rPr>
          <w:bCs/>
          <w:sz w:val="22"/>
          <w:szCs w:val="22"/>
        </w:rPr>
        <w:tab/>
      </w:r>
      <w:r w:rsidR="00190C5A" w:rsidRPr="00A20F0A">
        <w:rPr>
          <w:bCs/>
          <w:sz w:val="22"/>
          <w:szCs w:val="22"/>
        </w:rPr>
        <w:t>Vytyčovacia sieť - Situácia</w:t>
      </w:r>
    </w:p>
    <w:p w14:paraId="46C663C6" w14:textId="1A77DE77" w:rsidR="00C926AD" w:rsidRPr="00A20F0A" w:rsidRDefault="00C926AD" w:rsidP="00190C5A">
      <w:pPr>
        <w:pStyle w:val="Blockquote"/>
        <w:tabs>
          <w:tab w:val="left" w:pos="1418"/>
          <w:tab w:val="right" w:pos="9498"/>
        </w:tabs>
        <w:spacing w:before="120"/>
        <w:ind w:left="1418" w:right="-1" w:hanging="1418"/>
        <w:jc w:val="both"/>
        <w:rPr>
          <w:bCs/>
          <w:sz w:val="22"/>
          <w:szCs w:val="22"/>
        </w:rPr>
      </w:pPr>
      <w:r w:rsidRPr="00A20F0A">
        <w:rPr>
          <w:bCs/>
          <w:sz w:val="22"/>
          <w:szCs w:val="22"/>
        </w:rPr>
        <w:t xml:space="preserve">Príloha č. </w:t>
      </w:r>
      <w:r w:rsidR="00190C5A" w:rsidRPr="00A20F0A">
        <w:rPr>
          <w:bCs/>
          <w:sz w:val="22"/>
          <w:szCs w:val="22"/>
        </w:rPr>
        <w:t>6l</w:t>
      </w:r>
      <w:r w:rsidR="00190C5A" w:rsidRPr="00A20F0A">
        <w:rPr>
          <w:bCs/>
          <w:sz w:val="22"/>
          <w:szCs w:val="22"/>
        </w:rPr>
        <w:tab/>
        <w:t>Vytyčovacia sieť- Projekt</w:t>
      </w:r>
    </w:p>
    <w:p w14:paraId="4B631543" w14:textId="228F9EC1" w:rsidR="00EC66B9" w:rsidRPr="009238C3" w:rsidRDefault="00AA0D43"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7</w:t>
      </w:r>
      <w:r w:rsidRPr="009238C3">
        <w:rPr>
          <w:sz w:val="22"/>
          <w:szCs w:val="22"/>
        </w:rPr>
        <w:tab/>
      </w:r>
      <w:r w:rsidR="00BF35AD">
        <w:rPr>
          <w:rStyle w:val="Siln"/>
          <w:b w:val="0"/>
          <w:sz w:val="22"/>
          <w:szCs w:val="22"/>
        </w:rPr>
        <w:t>Pre</w:t>
      </w:r>
      <w:r w:rsidR="00610D4F" w:rsidRPr="009238C3">
        <w:rPr>
          <w:rStyle w:val="Siln"/>
          <w:b w:val="0"/>
          <w:sz w:val="22"/>
          <w:szCs w:val="22"/>
        </w:rPr>
        <w:t xml:space="preserve">hlásenie </w:t>
      </w:r>
      <w:r w:rsidR="00EC66B9" w:rsidRPr="009238C3">
        <w:rPr>
          <w:rStyle w:val="Siln"/>
          <w:b w:val="0"/>
          <w:sz w:val="22"/>
          <w:szCs w:val="22"/>
        </w:rPr>
        <w:t xml:space="preserve">pre účely posúdenia obchodného partnera </w:t>
      </w:r>
    </w:p>
    <w:p w14:paraId="333386C1" w14:textId="77777777" w:rsidR="00EC66B9" w:rsidRPr="009238C3" w:rsidRDefault="00EC66B9" w:rsidP="009238C3">
      <w:pPr>
        <w:pStyle w:val="Blockquote"/>
        <w:tabs>
          <w:tab w:val="left" w:pos="1418"/>
          <w:tab w:val="right" w:pos="9498"/>
        </w:tabs>
        <w:spacing w:before="120" w:after="0"/>
        <w:ind w:left="0" w:right="720"/>
        <w:jc w:val="both"/>
        <w:rPr>
          <w:rStyle w:val="Siln"/>
          <w:b w:val="0"/>
          <w:sz w:val="22"/>
          <w:szCs w:val="22"/>
        </w:rPr>
      </w:pPr>
      <w:r w:rsidRPr="009238C3">
        <w:rPr>
          <w:sz w:val="22"/>
          <w:szCs w:val="22"/>
        </w:rPr>
        <w:t xml:space="preserve">Príloha č. </w:t>
      </w:r>
      <w:r w:rsidR="00E65F9B" w:rsidRPr="009238C3">
        <w:rPr>
          <w:sz w:val="22"/>
          <w:szCs w:val="22"/>
        </w:rPr>
        <w:t>8</w:t>
      </w:r>
      <w:r w:rsidRPr="009238C3">
        <w:rPr>
          <w:sz w:val="22"/>
          <w:szCs w:val="22"/>
        </w:rPr>
        <w:tab/>
      </w:r>
      <w:r w:rsidRPr="009238C3">
        <w:rPr>
          <w:rStyle w:val="Siln"/>
          <w:b w:val="0"/>
          <w:sz w:val="22"/>
          <w:szCs w:val="22"/>
        </w:rPr>
        <w:t>Zoznam použitých skratiek</w:t>
      </w:r>
      <w:r w:rsidR="00F3447E" w:rsidRPr="00F3447E">
        <w:t xml:space="preserve"> </w:t>
      </w:r>
      <w:r w:rsidR="00F3447E" w:rsidRPr="00F3447E">
        <w:rPr>
          <w:rStyle w:val="Siln"/>
          <w:b w:val="0"/>
          <w:sz w:val="22"/>
          <w:szCs w:val="22"/>
        </w:rPr>
        <w:t>a značiek</w:t>
      </w:r>
    </w:p>
    <w:p w14:paraId="5AC564AA"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61B3C3B1" w14:textId="77777777" w:rsidR="000F18E7" w:rsidRPr="009238C3" w:rsidRDefault="000F18E7" w:rsidP="009238C3">
      <w:pPr>
        <w:pStyle w:val="Blockquote"/>
        <w:tabs>
          <w:tab w:val="left" w:pos="1418"/>
          <w:tab w:val="right" w:pos="9498"/>
        </w:tabs>
        <w:spacing w:before="120" w:after="0"/>
        <w:ind w:left="0" w:right="720"/>
        <w:jc w:val="both"/>
        <w:rPr>
          <w:rStyle w:val="Siln"/>
          <w:b w:val="0"/>
          <w:sz w:val="22"/>
          <w:szCs w:val="22"/>
        </w:rPr>
      </w:pPr>
    </w:p>
    <w:p w14:paraId="486759C2" w14:textId="77777777" w:rsidR="00AA0D43" w:rsidRPr="009238C3" w:rsidRDefault="00AA0D43" w:rsidP="009238C3">
      <w:pPr>
        <w:pStyle w:val="Blockquote"/>
        <w:tabs>
          <w:tab w:val="left" w:pos="1418"/>
          <w:tab w:val="right" w:pos="9498"/>
        </w:tabs>
        <w:spacing w:before="120" w:after="0"/>
        <w:ind w:left="0" w:right="720"/>
        <w:jc w:val="both"/>
        <w:rPr>
          <w:b/>
          <w:bCs/>
          <w:sz w:val="22"/>
          <w:szCs w:val="22"/>
        </w:rPr>
      </w:pPr>
      <w:r w:rsidRPr="009238C3">
        <w:rPr>
          <w:b/>
          <w:bCs/>
          <w:sz w:val="22"/>
          <w:szCs w:val="22"/>
        </w:rPr>
        <w:tab/>
      </w:r>
    </w:p>
    <w:p w14:paraId="3FEB3600" w14:textId="77777777" w:rsidR="00AA0D43" w:rsidRPr="009238C3" w:rsidRDefault="00AA0D43" w:rsidP="009238C3">
      <w:pPr>
        <w:pStyle w:val="Blockquote"/>
        <w:tabs>
          <w:tab w:val="left" w:pos="1800"/>
          <w:tab w:val="right" w:pos="9498"/>
        </w:tabs>
        <w:spacing w:before="120" w:after="0"/>
        <w:ind w:left="284" w:right="720"/>
        <w:jc w:val="both"/>
        <w:rPr>
          <w:sz w:val="22"/>
          <w:szCs w:val="22"/>
        </w:rPr>
      </w:pPr>
      <w:r w:rsidRPr="009238C3">
        <w:rPr>
          <w:b/>
          <w:bCs/>
          <w:sz w:val="22"/>
          <w:szCs w:val="22"/>
        </w:rPr>
        <w:tab/>
      </w:r>
    </w:p>
    <w:p w14:paraId="3D8385A0" w14:textId="77777777" w:rsidR="00AA0D43" w:rsidRPr="009238C3" w:rsidRDefault="00AA0D43" w:rsidP="009238C3">
      <w:pPr>
        <w:numPr>
          <w:ilvl w:val="12"/>
          <w:numId w:val="0"/>
        </w:numPr>
        <w:spacing w:before="120"/>
        <w:jc w:val="both"/>
        <w:rPr>
          <w:rStyle w:val="Siln"/>
          <w:bCs w:val="0"/>
          <w:sz w:val="22"/>
          <w:szCs w:val="22"/>
        </w:rPr>
      </w:pPr>
    </w:p>
    <w:p w14:paraId="79AA2CFA" w14:textId="77777777" w:rsidR="00367FCB" w:rsidRPr="009238C3" w:rsidRDefault="008F713B" w:rsidP="009238C3">
      <w:pPr>
        <w:jc w:val="both"/>
        <w:rPr>
          <w:sz w:val="22"/>
          <w:szCs w:val="22"/>
        </w:rPr>
      </w:pPr>
      <w:r w:rsidRPr="009238C3">
        <w:rPr>
          <w:rStyle w:val="Siln"/>
          <w:b w:val="0"/>
          <w:bCs w:val="0"/>
          <w:sz w:val="22"/>
          <w:szCs w:val="22"/>
        </w:rPr>
        <w:br w:type="page"/>
      </w:r>
      <w:r w:rsidR="00367FCB" w:rsidRPr="009238C3">
        <w:rPr>
          <w:i/>
          <w:sz w:val="22"/>
          <w:szCs w:val="22"/>
        </w:rPr>
        <w:lastRenderedPageBreak/>
        <w:t>Príloha č. 1 súťažných podkladov</w:t>
      </w:r>
    </w:p>
    <w:p w14:paraId="108C7B91" w14:textId="77777777" w:rsidR="00B81C09" w:rsidRPr="009238C3" w:rsidRDefault="00B81C09" w:rsidP="009238C3">
      <w:pPr>
        <w:keepNext/>
        <w:spacing w:before="120" w:after="120"/>
        <w:jc w:val="both"/>
        <w:outlineLvl w:val="2"/>
        <w:rPr>
          <w:b/>
          <w:bCs/>
          <w:caps/>
          <w:sz w:val="22"/>
          <w:szCs w:val="22"/>
        </w:rPr>
      </w:pPr>
    </w:p>
    <w:p w14:paraId="786D302E" w14:textId="77777777" w:rsidR="00B81C09" w:rsidRDefault="00B81C09" w:rsidP="00FC4DE3">
      <w:pPr>
        <w:keepNext/>
        <w:spacing w:before="120" w:after="120"/>
        <w:jc w:val="center"/>
        <w:outlineLvl w:val="2"/>
        <w:rPr>
          <w:b/>
          <w:bCs/>
          <w:caps/>
          <w:sz w:val="32"/>
          <w:szCs w:val="32"/>
        </w:rPr>
      </w:pPr>
      <w:r w:rsidRPr="00FC4DE3">
        <w:rPr>
          <w:b/>
          <w:bCs/>
          <w:caps/>
          <w:sz w:val="32"/>
          <w:szCs w:val="32"/>
        </w:rPr>
        <w:t>IDENTIFIKAČNÉ ÚDAJE UCHÁDZAČA</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59"/>
        <w:gridCol w:w="2495"/>
        <w:gridCol w:w="1815"/>
        <w:gridCol w:w="1644"/>
      </w:tblGrid>
      <w:tr w:rsidR="003426AC" w:rsidRPr="006E28ED" w14:paraId="6396731D" w14:textId="77777777" w:rsidTr="00594352">
        <w:trPr>
          <w:trHeight w:val="468"/>
        </w:trPr>
        <w:tc>
          <w:tcPr>
            <w:tcW w:w="3459" w:type="dxa"/>
            <w:vMerge w:val="restart"/>
            <w:tcBorders>
              <w:top w:val="nil"/>
              <w:left w:val="nil"/>
              <w:bottom w:val="nil"/>
              <w:right w:val="single" w:sz="2" w:space="0" w:color="auto"/>
            </w:tcBorders>
            <w:shd w:val="clear" w:color="auto" w:fill="auto"/>
          </w:tcPr>
          <w:p w14:paraId="0D542DF0" w14:textId="77777777" w:rsidR="003426AC" w:rsidRPr="006E28ED" w:rsidRDefault="003426AC" w:rsidP="00594352">
            <w:pPr>
              <w:rPr>
                <w:rFonts w:eastAsia="Calibri"/>
              </w:rPr>
            </w:pPr>
            <w:r w:rsidRPr="006E28ED">
              <w:rPr>
                <w:rFonts w:eastAsia="Calibri"/>
              </w:rPr>
              <w:t xml:space="preserve">Obchodné meno alebo názov </w:t>
            </w:r>
          </w:p>
          <w:p w14:paraId="717301A3" w14:textId="77777777" w:rsidR="003426AC" w:rsidRPr="006E28ED" w:rsidRDefault="003426AC" w:rsidP="00594352">
            <w:pPr>
              <w:rPr>
                <w:rFonts w:eastAsia="Calibri"/>
              </w:rPr>
            </w:pPr>
          </w:p>
          <w:p w14:paraId="6412C5EB"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3F3FC461" w14:textId="77777777" w:rsidR="003426AC" w:rsidRPr="006E28ED" w:rsidRDefault="003426AC" w:rsidP="00594352">
            <w:pPr>
              <w:rPr>
                <w:rFonts w:eastAsia="Times New Roman"/>
              </w:rPr>
            </w:pPr>
          </w:p>
          <w:p w14:paraId="0C5D8852" w14:textId="77777777" w:rsidR="003426AC" w:rsidRPr="006E28ED" w:rsidRDefault="003426AC" w:rsidP="00594352">
            <w:pPr>
              <w:rPr>
                <w:rFonts w:eastAsia="Times New Roman"/>
              </w:rPr>
            </w:pPr>
          </w:p>
          <w:p w14:paraId="7B436569" w14:textId="77777777" w:rsidR="003426AC" w:rsidRPr="006E28ED" w:rsidRDefault="003426AC" w:rsidP="00594352">
            <w:pPr>
              <w:rPr>
                <w:rFonts w:eastAsia="Times New Roman"/>
              </w:rPr>
            </w:pPr>
          </w:p>
        </w:tc>
      </w:tr>
      <w:tr w:rsidR="003426AC" w:rsidRPr="006E28ED" w14:paraId="17DA05F4" w14:textId="77777777" w:rsidTr="00594352">
        <w:trPr>
          <w:trHeight w:val="405"/>
        </w:trPr>
        <w:tc>
          <w:tcPr>
            <w:tcW w:w="3459" w:type="dxa"/>
            <w:vMerge/>
            <w:tcBorders>
              <w:top w:val="nil"/>
              <w:left w:val="nil"/>
              <w:bottom w:val="nil"/>
              <w:right w:val="single" w:sz="2" w:space="0" w:color="auto"/>
            </w:tcBorders>
            <w:shd w:val="clear" w:color="auto" w:fill="auto"/>
          </w:tcPr>
          <w:p w14:paraId="1DCB170C" w14:textId="77777777" w:rsidR="003426AC" w:rsidRPr="006E28ED" w:rsidRDefault="003426AC" w:rsidP="00594352">
            <w:pPr>
              <w:rPr>
                <w:rFonts w:eastAsia="Times New Roman"/>
              </w:rPr>
            </w:pPr>
          </w:p>
        </w:tc>
        <w:tc>
          <w:tcPr>
            <w:tcW w:w="5954" w:type="dxa"/>
            <w:gridSpan w:val="3"/>
            <w:tcBorders>
              <w:top w:val="nil"/>
              <w:left w:val="single" w:sz="2" w:space="0" w:color="auto"/>
              <w:bottom w:val="single" w:sz="2" w:space="0" w:color="auto"/>
              <w:right w:val="single" w:sz="2" w:space="0" w:color="auto"/>
            </w:tcBorders>
            <w:shd w:val="clear" w:color="auto" w:fill="auto"/>
            <w:vAlign w:val="center"/>
          </w:tcPr>
          <w:p w14:paraId="133FF656" w14:textId="77777777" w:rsidR="003426AC" w:rsidRPr="006E28ED" w:rsidRDefault="003426AC" w:rsidP="00594352">
            <w:pPr>
              <w:rPr>
                <w:rFonts w:eastAsia="Calibri"/>
                <w:szCs w:val="16"/>
              </w:rPr>
            </w:pPr>
            <w:r w:rsidRPr="006E28ED">
              <w:rPr>
                <w:rFonts w:eastAsia="Calibri"/>
                <w:i/>
                <w:szCs w:val="16"/>
              </w:rPr>
              <w:t>+ uveďte postavenie v skupine dodávateľov (napr. vedúci člen, člen, a pod.)ak je relevantné</w:t>
            </w:r>
            <w:r w:rsidRPr="006E28ED">
              <w:rPr>
                <w:rFonts w:eastAsia="Calibri"/>
                <w:sz w:val="36"/>
                <w:szCs w:val="16"/>
              </w:rPr>
              <w:t xml:space="preserve"> </w:t>
            </w:r>
          </w:p>
        </w:tc>
      </w:tr>
      <w:tr w:rsidR="003426AC" w:rsidRPr="006E28ED" w14:paraId="723C9FC8" w14:textId="77777777" w:rsidTr="00594352">
        <w:trPr>
          <w:trHeight w:val="381"/>
        </w:trPr>
        <w:tc>
          <w:tcPr>
            <w:tcW w:w="3459" w:type="dxa"/>
            <w:vMerge/>
            <w:tcBorders>
              <w:top w:val="nil"/>
              <w:left w:val="nil"/>
              <w:bottom w:val="nil"/>
              <w:right w:val="single" w:sz="2" w:space="0" w:color="auto"/>
            </w:tcBorders>
            <w:shd w:val="clear" w:color="auto" w:fill="auto"/>
          </w:tcPr>
          <w:p w14:paraId="22232AC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3A2CAC32" w14:textId="77777777" w:rsidR="003426AC" w:rsidRPr="006E28ED" w:rsidRDefault="003426AC" w:rsidP="00594352">
            <w:pPr>
              <w:rPr>
                <w:rFonts w:eastAsia="Times New Roman"/>
              </w:rPr>
            </w:pPr>
            <w:r w:rsidRPr="006E28ED">
              <w:rPr>
                <w:rFonts w:eastAsia="Times New Roman"/>
              </w:rPr>
              <w:t>Právna forma:</w:t>
            </w:r>
          </w:p>
        </w:tc>
        <w:tc>
          <w:tcPr>
            <w:tcW w:w="3459" w:type="dxa"/>
            <w:gridSpan w:val="2"/>
            <w:tcBorders>
              <w:top w:val="single" w:sz="2" w:space="0" w:color="auto"/>
              <w:left w:val="nil"/>
              <w:bottom w:val="single" w:sz="2" w:space="0" w:color="auto"/>
              <w:right w:val="single" w:sz="2" w:space="0" w:color="auto"/>
            </w:tcBorders>
            <w:shd w:val="clear" w:color="auto" w:fill="auto"/>
          </w:tcPr>
          <w:p w14:paraId="5ED6D1D4" w14:textId="77777777" w:rsidR="003426AC" w:rsidRPr="006E28ED" w:rsidRDefault="003426AC" w:rsidP="00594352">
            <w:pPr>
              <w:rPr>
                <w:rFonts w:eastAsia="Times New Roman"/>
              </w:rPr>
            </w:pPr>
          </w:p>
        </w:tc>
      </w:tr>
      <w:tr w:rsidR="003426AC" w:rsidRPr="006E28ED" w14:paraId="556B64D0" w14:textId="77777777" w:rsidTr="00594352">
        <w:trPr>
          <w:trHeight w:val="381"/>
        </w:trPr>
        <w:tc>
          <w:tcPr>
            <w:tcW w:w="3459" w:type="dxa"/>
            <w:tcBorders>
              <w:top w:val="nil"/>
              <w:left w:val="nil"/>
              <w:bottom w:val="nil"/>
              <w:right w:val="single" w:sz="2" w:space="0" w:color="auto"/>
            </w:tcBorders>
            <w:shd w:val="clear" w:color="auto" w:fill="auto"/>
            <w:vAlign w:val="center"/>
          </w:tcPr>
          <w:p w14:paraId="1ACABFD5"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vAlign w:val="center"/>
          </w:tcPr>
          <w:p w14:paraId="6F2E11BD" w14:textId="77777777" w:rsidR="003426AC" w:rsidRPr="006E28ED" w:rsidRDefault="003426AC" w:rsidP="00594352">
            <w:pPr>
              <w:rPr>
                <w:rFonts w:eastAsia="Times New Roman"/>
              </w:rPr>
            </w:pPr>
            <w:r w:rsidRPr="006E28ED">
              <w:rPr>
                <w:rFonts w:eastAsia="Times New Roman"/>
              </w:rPr>
              <w:t>Zatriedenie uchádzača podľa veľkosti podniku</w:t>
            </w:r>
            <w:r w:rsidRPr="006E28ED" w:rsidDel="0012335D">
              <w:rPr>
                <w:rFonts w:eastAsia="Times New Roman"/>
              </w:rPr>
              <w:t xml:space="preserve"> </w:t>
            </w:r>
            <w:r w:rsidRPr="006E28ED">
              <w:rPr>
                <w:rFonts w:eastAsia="Times New Roman"/>
                <w:sz w:val="18"/>
              </w:rPr>
              <w:t>(</w:t>
            </w:r>
            <w:hyperlink r:id="rId21" w:history="1">
              <w:r w:rsidRPr="006E28ED">
                <w:rPr>
                  <w:rFonts w:eastAsia="Times New Roman"/>
                  <w:sz w:val="16"/>
                  <w:u w:val="single"/>
                </w:rPr>
                <w:t>podľa prílohy č. I Nariadenia Komisie (EÚ) č. 651/2014 zo 17. júna 2014 o vyhlásení určitých kategórií pomoci za zlučiteľné s vnútorným trhom podľa článkov 107 a 108 zmluvy</w:t>
              </w:r>
            </w:hyperlink>
            <w:r w:rsidRPr="006E28ED">
              <w:rPr>
                <w:rFonts w:eastAsia="Times New Roman"/>
                <w:sz w:val="16"/>
              </w:rPr>
              <w:t>)</w:t>
            </w:r>
          </w:p>
        </w:tc>
      </w:tr>
      <w:tr w:rsidR="003426AC" w:rsidRPr="006E28ED" w14:paraId="66D9E8FD" w14:textId="77777777" w:rsidTr="00594352">
        <w:trPr>
          <w:trHeight w:val="381"/>
        </w:trPr>
        <w:tc>
          <w:tcPr>
            <w:tcW w:w="3459" w:type="dxa"/>
            <w:tcBorders>
              <w:top w:val="nil"/>
              <w:left w:val="nil"/>
              <w:bottom w:val="nil"/>
              <w:right w:val="single" w:sz="2" w:space="0" w:color="auto"/>
            </w:tcBorders>
            <w:shd w:val="clear" w:color="auto" w:fill="auto"/>
            <w:vAlign w:val="center"/>
          </w:tcPr>
          <w:p w14:paraId="140761A6"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7A39C7DC"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B59DB">
              <w:rPr>
                <w:rFonts w:eastAsia="Times New Roman"/>
              </w:rPr>
            </w:r>
            <w:r w:rsidR="009B59DB">
              <w:rPr>
                <w:rFonts w:eastAsia="Times New Roman"/>
              </w:rPr>
              <w:fldChar w:fldCharType="separate"/>
            </w:r>
            <w:r w:rsidRPr="006E28ED">
              <w:rPr>
                <w:rFonts w:eastAsia="Times New Roman"/>
              </w:rPr>
              <w:fldChar w:fldCharType="end"/>
            </w:r>
            <w:r w:rsidRPr="006E28ED">
              <w:rPr>
                <w:rFonts w:eastAsia="Times New Roman"/>
              </w:rPr>
              <w:t xml:space="preserve">     mikropodnik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15B549B9"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B59DB">
              <w:rPr>
                <w:rFonts w:eastAsia="Times New Roman"/>
              </w:rPr>
            </w:r>
            <w:r w:rsidR="009B59DB">
              <w:rPr>
                <w:rFonts w:eastAsia="Times New Roman"/>
              </w:rPr>
              <w:fldChar w:fldCharType="separate"/>
            </w:r>
            <w:r w:rsidRPr="006E28ED">
              <w:rPr>
                <w:rFonts w:eastAsia="Times New Roman"/>
              </w:rPr>
              <w:fldChar w:fldCharType="end"/>
            </w:r>
            <w:r w:rsidRPr="006E28ED">
              <w:rPr>
                <w:rFonts w:eastAsia="Times New Roman"/>
              </w:rPr>
              <w:t xml:space="preserve">     malý podnik</w:t>
            </w:r>
          </w:p>
        </w:tc>
      </w:tr>
      <w:tr w:rsidR="003426AC" w:rsidRPr="006E28ED" w14:paraId="3CFE70C4" w14:textId="77777777" w:rsidTr="00594352">
        <w:trPr>
          <w:trHeight w:val="381"/>
        </w:trPr>
        <w:tc>
          <w:tcPr>
            <w:tcW w:w="3459" w:type="dxa"/>
            <w:tcBorders>
              <w:top w:val="nil"/>
              <w:left w:val="nil"/>
              <w:bottom w:val="nil"/>
              <w:right w:val="single" w:sz="2" w:space="0" w:color="auto"/>
            </w:tcBorders>
            <w:shd w:val="clear" w:color="auto" w:fill="auto"/>
            <w:vAlign w:val="center"/>
          </w:tcPr>
          <w:p w14:paraId="50CC273F"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single" w:sz="2" w:space="0" w:color="auto"/>
              <w:right w:val="nil"/>
            </w:tcBorders>
            <w:shd w:val="clear" w:color="auto" w:fill="auto"/>
            <w:vAlign w:val="center"/>
          </w:tcPr>
          <w:p w14:paraId="430A86F6" w14:textId="77777777" w:rsidR="003426AC" w:rsidRPr="006E28ED" w:rsidRDefault="003426AC" w:rsidP="00594352">
            <w:pPr>
              <w:rPr>
                <w:rFonts w:eastAsia="Times New Roman"/>
              </w:rPr>
            </w:pPr>
            <w:r w:rsidRPr="006E28ED">
              <w:rPr>
                <w:rFonts w:eastAsia="Times New Roman"/>
              </w:rPr>
              <w:fldChar w:fldCharType="begin">
                <w:ffData>
                  <w:name w:val=""/>
                  <w:enabled/>
                  <w:calcOnExit w:val="0"/>
                  <w:checkBox>
                    <w:sizeAuto/>
                    <w:default w:val="0"/>
                  </w:checkBox>
                </w:ffData>
              </w:fldChar>
            </w:r>
            <w:r w:rsidRPr="006E28ED">
              <w:rPr>
                <w:rFonts w:eastAsia="Times New Roman"/>
              </w:rPr>
              <w:instrText xml:space="preserve"> FORMCHECKBOX </w:instrText>
            </w:r>
            <w:r w:rsidR="009B59DB">
              <w:rPr>
                <w:rFonts w:eastAsia="Times New Roman"/>
              </w:rPr>
            </w:r>
            <w:r w:rsidR="009B59DB">
              <w:rPr>
                <w:rFonts w:eastAsia="Times New Roman"/>
              </w:rPr>
              <w:fldChar w:fldCharType="separate"/>
            </w:r>
            <w:r w:rsidRPr="006E28ED">
              <w:rPr>
                <w:rFonts w:eastAsia="Times New Roman"/>
              </w:rPr>
              <w:fldChar w:fldCharType="end"/>
            </w:r>
            <w:r w:rsidRPr="006E28ED">
              <w:rPr>
                <w:rFonts w:eastAsia="Times New Roman"/>
              </w:rPr>
              <w:t xml:space="preserve">     stredný podnik</w:t>
            </w:r>
          </w:p>
        </w:tc>
        <w:tc>
          <w:tcPr>
            <w:tcW w:w="3459" w:type="dxa"/>
            <w:gridSpan w:val="2"/>
            <w:tcBorders>
              <w:top w:val="single" w:sz="2" w:space="0" w:color="auto"/>
              <w:left w:val="nil"/>
              <w:bottom w:val="single" w:sz="2" w:space="0" w:color="auto"/>
              <w:right w:val="single" w:sz="2" w:space="0" w:color="auto"/>
            </w:tcBorders>
            <w:shd w:val="clear" w:color="auto" w:fill="auto"/>
            <w:vAlign w:val="center"/>
          </w:tcPr>
          <w:p w14:paraId="05E85480" w14:textId="77777777" w:rsidR="003426AC" w:rsidRPr="006E28ED" w:rsidRDefault="003426AC" w:rsidP="00594352">
            <w:pPr>
              <w:rPr>
                <w:rFonts w:eastAsia="Times New Roman"/>
              </w:rPr>
            </w:pPr>
            <w:r w:rsidRPr="006E28ED">
              <w:rPr>
                <w:rFonts w:eastAsia="Times New Roman"/>
              </w:rPr>
              <w:fldChar w:fldCharType="begin">
                <w:ffData>
                  <w:name w:val="Začiarkov1"/>
                  <w:enabled/>
                  <w:calcOnExit w:val="0"/>
                  <w:checkBox>
                    <w:sizeAuto/>
                    <w:default w:val="0"/>
                  </w:checkBox>
                </w:ffData>
              </w:fldChar>
            </w:r>
            <w:r w:rsidRPr="006E28ED">
              <w:rPr>
                <w:rFonts w:eastAsia="Times New Roman"/>
              </w:rPr>
              <w:instrText xml:space="preserve"> FORMCHECKBOX </w:instrText>
            </w:r>
            <w:r w:rsidR="009B59DB">
              <w:rPr>
                <w:rFonts w:eastAsia="Times New Roman"/>
              </w:rPr>
            </w:r>
            <w:r w:rsidR="009B59DB">
              <w:rPr>
                <w:rFonts w:eastAsia="Times New Roman"/>
              </w:rPr>
              <w:fldChar w:fldCharType="separate"/>
            </w:r>
            <w:r w:rsidRPr="006E28ED">
              <w:rPr>
                <w:rFonts w:eastAsia="Times New Roman"/>
              </w:rPr>
              <w:fldChar w:fldCharType="end"/>
            </w:r>
            <w:r w:rsidRPr="006E28ED">
              <w:rPr>
                <w:rFonts w:eastAsia="Times New Roman"/>
              </w:rPr>
              <w:t xml:space="preserve">     veľký podnik</w:t>
            </w:r>
          </w:p>
        </w:tc>
      </w:tr>
      <w:tr w:rsidR="003426AC" w:rsidRPr="006E28ED" w14:paraId="09FDC06C" w14:textId="77777777" w:rsidTr="00594352">
        <w:tc>
          <w:tcPr>
            <w:tcW w:w="9413" w:type="dxa"/>
            <w:gridSpan w:val="4"/>
            <w:tcBorders>
              <w:top w:val="nil"/>
              <w:left w:val="nil"/>
              <w:bottom w:val="nil"/>
              <w:right w:val="nil"/>
            </w:tcBorders>
            <w:shd w:val="clear" w:color="auto" w:fill="auto"/>
          </w:tcPr>
          <w:p w14:paraId="0838E6DF" w14:textId="77777777" w:rsidR="003426AC" w:rsidRPr="006E28ED" w:rsidRDefault="003426AC" w:rsidP="00594352">
            <w:pPr>
              <w:rPr>
                <w:rFonts w:eastAsia="Times New Roman"/>
              </w:rPr>
            </w:pPr>
          </w:p>
        </w:tc>
      </w:tr>
      <w:tr w:rsidR="003426AC" w:rsidRPr="006E28ED" w14:paraId="421433E7" w14:textId="77777777" w:rsidTr="00594352">
        <w:tc>
          <w:tcPr>
            <w:tcW w:w="3459" w:type="dxa"/>
            <w:tcBorders>
              <w:top w:val="nil"/>
              <w:left w:val="nil"/>
              <w:bottom w:val="nil"/>
              <w:right w:val="single" w:sz="4" w:space="0" w:color="auto"/>
            </w:tcBorders>
            <w:shd w:val="clear" w:color="auto" w:fill="auto"/>
          </w:tcPr>
          <w:p w14:paraId="66CBA6AE" w14:textId="77777777" w:rsidR="003426AC" w:rsidRPr="006E28ED" w:rsidRDefault="003426AC" w:rsidP="00594352">
            <w:pPr>
              <w:rPr>
                <w:rFonts w:eastAsia="Calibri"/>
                <w:i/>
                <w:sz w:val="16"/>
                <w:szCs w:val="16"/>
              </w:rPr>
            </w:pPr>
            <w:r w:rsidRPr="006E28ED">
              <w:rPr>
                <w:rFonts w:eastAsia="Calibri"/>
              </w:rPr>
              <w:t>Názov skupiny dodávateľov</w:t>
            </w:r>
            <w:r w:rsidRPr="006E28ED" w:rsidDel="00006F73">
              <w:rPr>
                <w:rFonts w:eastAsia="Calibri"/>
              </w:rPr>
              <w:t xml:space="preserve"> </w:t>
            </w:r>
          </w:p>
        </w:tc>
        <w:tc>
          <w:tcPr>
            <w:tcW w:w="5954" w:type="dxa"/>
            <w:gridSpan w:val="3"/>
            <w:tcBorders>
              <w:left w:val="single" w:sz="4" w:space="0" w:color="auto"/>
              <w:bottom w:val="single" w:sz="4" w:space="0" w:color="auto"/>
            </w:tcBorders>
            <w:shd w:val="clear" w:color="auto" w:fill="auto"/>
            <w:vAlign w:val="center"/>
          </w:tcPr>
          <w:p w14:paraId="2DC64AF0" w14:textId="77777777" w:rsidR="003426AC" w:rsidRPr="006E28ED" w:rsidRDefault="003426AC" w:rsidP="00594352">
            <w:pPr>
              <w:rPr>
                <w:rFonts w:eastAsia="Calibri"/>
                <w:i/>
                <w:iCs/>
                <w:sz w:val="18"/>
                <w:szCs w:val="16"/>
              </w:rPr>
            </w:pPr>
            <w:r w:rsidRPr="006E28ED">
              <w:rPr>
                <w:rFonts w:eastAsia="Calibri"/>
                <w:i/>
                <w:iCs/>
                <w:szCs w:val="16"/>
              </w:rPr>
              <w:t>Uveďte len v prípade, ak je relevantné</w:t>
            </w:r>
          </w:p>
          <w:p w14:paraId="2B3597FB" w14:textId="77777777" w:rsidR="003426AC" w:rsidRPr="006E28ED" w:rsidRDefault="003426AC" w:rsidP="00594352">
            <w:pPr>
              <w:rPr>
                <w:rFonts w:eastAsia="Times New Roman"/>
              </w:rPr>
            </w:pPr>
          </w:p>
        </w:tc>
      </w:tr>
      <w:tr w:rsidR="003426AC" w:rsidRPr="006E28ED" w14:paraId="0BE73C2C" w14:textId="77777777" w:rsidTr="00594352">
        <w:tc>
          <w:tcPr>
            <w:tcW w:w="3459" w:type="dxa"/>
            <w:tcBorders>
              <w:top w:val="nil"/>
              <w:left w:val="nil"/>
              <w:bottom w:val="nil"/>
              <w:right w:val="single" w:sz="4" w:space="0" w:color="auto"/>
            </w:tcBorders>
            <w:shd w:val="clear" w:color="auto" w:fill="auto"/>
          </w:tcPr>
          <w:p w14:paraId="1C17F5D8" w14:textId="77777777" w:rsidR="003426AC" w:rsidRPr="006E28ED" w:rsidRDefault="003426AC" w:rsidP="00594352">
            <w:pPr>
              <w:rPr>
                <w:rFonts w:eastAsia="Calibri"/>
              </w:rPr>
            </w:pPr>
            <w:r w:rsidRPr="006E28ED">
              <w:rPr>
                <w:rFonts w:eastAsia="Calibri"/>
              </w:rPr>
              <w:t xml:space="preserve">Sídlo alebo miesto podnikania </w:t>
            </w:r>
          </w:p>
          <w:p w14:paraId="5E3F1989" w14:textId="77777777" w:rsidR="003426AC" w:rsidRPr="006E28ED" w:rsidRDefault="003426AC" w:rsidP="00594352">
            <w:pPr>
              <w:rPr>
                <w:rFonts w:eastAsia="Calibri"/>
                <w:i/>
                <w:sz w:val="16"/>
                <w:szCs w:val="16"/>
              </w:rPr>
            </w:pPr>
          </w:p>
        </w:tc>
        <w:tc>
          <w:tcPr>
            <w:tcW w:w="5954" w:type="dxa"/>
            <w:gridSpan w:val="3"/>
            <w:tcBorders>
              <w:top w:val="single" w:sz="4" w:space="0" w:color="auto"/>
              <w:left w:val="single" w:sz="4" w:space="0" w:color="auto"/>
              <w:bottom w:val="single" w:sz="4" w:space="0" w:color="auto"/>
              <w:right w:val="single" w:sz="4" w:space="0" w:color="auto"/>
            </w:tcBorders>
            <w:shd w:val="clear" w:color="auto" w:fill="auto"/>
          </w:tcPr>
          <w:p w14:paraId="35C39435" w14:textId="77777777" w:rsidR="003426AC" w:rsidRPr="006E28ED" w:rsidRDefault="003426AC" w:rsidP="00594352">
            <w:pPr>
              <w:rPr>
                <w:rFonts w:eastAsia="Times New Roman"/>
              </w:rPr>
            </w:pPr>
          </w:p>
          <w:p w14:paraId="2B197D43" w14:textId="77777777" w:rsidR="003426AC" w:rsidRPr="006E28ED" w:rsidRDefault="003426AC" w:rsidP="00594352">
            <w:pPr>
              <w:rPr>
                <w:rFonts w:eastAsia="Times New Roman"/>
              </w:rPr>
            </w:pPr>
          </w:p>
        </w:tc>
      </w:tr>
      <w:tr w:rsidR="003426AC" w:rsidRPr="006E28ED" w14:paraId="1458DA7E" w14:textId="77777777" w:rsidTr="00594352">
        <w:tc>
          <w:tcPr>
            <w:tcW w:w="3459" w:type="dxa"/>
            <w:tcBorders>
              <w:top w:val="nil"/>
              <w:left w:val="nil"/>
              <w:bottom w:val="nil"/>
              <w:right w:val="single" w:sz="2" w:space="0" w:color="auto"/>
            </w:tcBorders>
            <w:shd w:val="clear" w:color="auto" w:fill="auto"/>
          </w:tcPr>
          <w:p w14:paraId="40FC2CBD" w14:textId="77777777" w:rsidR="003426AC" w:rsidRPr="006E28ED" w:rsidRDefault="003426AC" w:rsidP="00594352">
            <w:pPr>
              <w:rPr>
                <w:rFonts w:eastAsia="Times New Roman"/>
              </w:rPr>
            </w:pPr>
            <w:r w:rsidRPr="006E28ED">
              <w:rPr>
                <w:rFonts w:eastAsia="Times New Roman"/>
              </w:rPr>
              <w:t>Telefón</w:t>
            </w:r>
          </w:p>
          <w:p w14:paraId="254D36D0"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E3C8F79" w14:textId="77777777" w:rsidR="003426AC" w:rsidRPr="006E28ED" w:rsidRDefault="003426AC" w:rsidP="00594352">
            <w:pPr>
              <w:rPr>
                <w:rFonts w:eastAsia="Times New Roman"/>
              </w:rPr>
            </w:pPr>
          </w:p>
        </w:tc>
      </w:tr>
      <w:tr w:rsidR="003426AC" w:rsidRPr="006E28ED" w14:paraId="603F5A3F" w14:textId="77777777" w:rsidTr="00594352">
        <w:tc>
          <w:tcPr>
            <w:tcW w:w="3459" w:type="dxa"/>
            <w:tcBorders>
              <w:top w:val="nil"/>
              <w:left w:val="nil"/>
              <w:bottom w:val="nil"/>
              <w:right w:val="single" w:sz="2" w:space="0" w:color="auto"/>
            </w:tcBorders>
            <w:shd w:val="clear" w:color="auto" w:fill="auto"/>
          </w:tcPr>
          <w:p w14:paraId="2FC2DCD4" w14:textId="77777777" w:rsidR="003426AC" w:rsidRPr="006E28ED" w:rsidRDefault="003426AC" w:rsidP="00594352">
            <w:pPr>
              <w:rPr>
                <w:rFonts w:eastAsia="Calibri"/>
              </w:rPr>
            </w:pPr>
            <w:r w:rsidRPr="006E28ED">
              <w:rPr>
                <w:rFonts w:eastAsia="Calibri"/>
              </w:rPr>
              <w:t>e-mail</w:t>
            </w:r>
          </w:p>
          <w:p w14:paraId="619E8EA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1AD45EA3" w14:textId="77777777" w:rsidR="003426AC" w:rsidRPr="006E28ED" w:rsidRDefault="003426AC" w:rsidP="00594352">
            <w:pPr>
              <w:rPr>
                <w:rFonts w:eastAsia="Times New Roman"/>
              </w:rPr>
            </w:pPr>
          </w:p>
        </w:tc>
      </w:tr>
      <w:tr w:rsidR="003426AC" w:rsidRPr="006E28ED" w14:paraId="3F8CB04F" w14:textId="77777777" w:rsidTr="00594352">
        <w:tc>
          <w:tcPr>
            <w:tcW w:w="9413" w:type="dxa"/>
            <w:gridSpan w:val="4"/>
            <w:tcBorders>
              <w:top w:val="nil"/>
              <w:left w:val="nil"/>
              <w:bottom w:val="nil"/>
              <w:right w:val="nil"/>
            </w:tcBorders>
            <w:shd w:val="clear" w:color="auto" w:fill="auto"/>
          </w:tcPr>
          <w:p w14:paraId="79760437" w14:textId="77777777" w:rsidR="003426AC" w:rsidRPr="006E28ED" w:rsidRDefault="003426AC" w:rsidP="00594352">
            <w:pPr>
              <w:rPr>
                <w:rFonts w:eastAsia="Times New Roman"/>
              </w:rPr>
            </w:pPr>
          </w:p>
        </w:tc>
      </w:tr>
      <w:tr w:rsidR="003426AC" w:rsidRPr="006E28ED" w14:paraId="7E6CE5DA" w14:textId="77777777" w:rsidTr="00594352">
        <w:trPr>
          <w:trHeight w:val="575"/>
        </w:trPr>
        <w:tc>
          <w:tcPr>
            <w:tcW w:w="3459" w:type="dxa"/>
            <w:tcBorders>
              <w:top w:val="nil"/>
              <w:left w:val="nil"/>
              <w:bottom w:val="nil"/>
              <w:right w:val="single" w:sz="2" w:space="0" w:color="auto"/>
            </w:tcBorders>
            <w:shd w:val="clear" w:color="auto" w:fill="auto"/>
          </w:tcPr>
          <w:p w14:paraId="1354A9FB" w14:textId="77777777" w:rsidR="003426AC" w:rsidRPr="006E28ED" w:rsidRDefault="003426AC" w:rsidP="00594352">
            <w:pPr>
              <w:rPr>
                <w:rFonts w:eastAsia="Calibri"/>
              </w:rPr>
            </w:pPr>
            <w:r w:rsidRPr="006E28ED">
              <w:rPr>
                <w:rFonts w:eastAsia="Calibri"/>
              </w:rPr>
              <w:t>Registrácia</w:t>
            </w:r>
          </w:p>
          <w:p w14:paraId="3209CF83" w14:textId="77777777" w:rsidR="003426AC" w:rsidRPr="006E28ED" w:rsidRDefault="003426AC" w:rsidP="00594352">
            <w:pPr>
              <w:rPr>
                <w:rFonts w:eastAsia="Calibri"/>
                <w:i/>
                <w:sz w:val="16"/>
                <w:szCs w:val="16"/>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3D6A9973" w14:textId="77777777" w:rsidR="003426AC" w:rsidRPr="006E28ED" w:rsidRDefault="003426AC" w:rsidP="00594352">
            <w:pPr>
              <w:rPr>
                <w:rFonts w:eastAsia="Times New Roman"/>
              </w:rPr>
            </w:pPr>
          </w:p>
          <w:p w14:paraId="3D8DA7D8" w14:textId="77777777" w:rsidR="003426AC" w:rsidRPr="006E28ED" w:rsidRDefault="003426AC" w:rsidP="00594352">
            <w:pPr>
              <w:rPr>
                <w:rFonts w:eastAsia="Times New Roman"/>
              </w:rPr>
            </w:pPr>
          </w:p>
        </w:tc>
      </w:tr>
      <w:tr w:rsidR="003426AC" w:rsidRPr="006E28ED" w14:paraId="456F692F" w14:textId="77777777" w:rsidTr="00594352">
        <w:tc>
          <w:tcPr>
            <w:tcW w:w="9413" w:type="dxa"/>
            <w:gridSpan w:val="4"/>
            <w:tcBorders>
              <w:top w:val="nil"/>
              <w:left w:val="nil"/>
              <w:bottom w:val="nil"/>
              <w:right w:val="nil"/>
            </w:tcBorders>
            <w:shd w:val="clear" w:color="auto" w:fill="auto"/>
          </w:tcPr>
          <w:p w14:paraId="32BADAFA" w14:textId="77777777" w:rsidR="003426AC" w:rsidRPr="006E28ED" w:rsidRDefault="003426AC" w:rsidP="00594352">
            <w:pPr>
              <w:rPr>
                <w:rFonts w:eastAsia="Times New Roman"/>
              </w:rPr>
            </w:pPr>
          </w:p>
        </w:tc>
      </w:tr>
      <w:tr w:rsidR="003426AC" w:rsidRPr="006E28ED" w14:paraId="61F1F036" w14:textId="77777777" w:rsidTr="00594352">
        <w:tc>
          <w:tcPr>
            <w:tcW w:w="3459" w:type="dxa"/>
            <w:tcBorders>
              <w:top w:val="nil"/>
              <w:left w:val="nil"/>
              <w:bottom w:val="nil"/>
              <w:right w:val="single" w:sz="2" w:space="0" w:color="auto"/>
            </w:tcBorders>
            <w:shd w:val="clear" w:color="auto" w:fill="auto"/>
          </w:tcPr>
          <w:p w14:paraId="5E230B09" w14:textId="77777777" w:rsidR="003426AC" w:rsidRPr="006E28ED" w:rsidRDefault="003426AC" w:rsidP="00594352">
            <w:pPr>
              <w:rPr>
                <w:rFonts w:eastAsia="Calibri"/>
              </w:rPr>
            </w:pPr>
            <w:r w:rsidRPr="006E28ED">
              <w:rPr>
                <w:rFonts w:eastAsia="Calibri"/>
              </w:rPr>
              <w:t>Štát</w:t>
            </w:r>
          </w:p>
          <w:p w14:paraId="016B45BE"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0B5F4BF7" w14:textId="77777777" w:rsidR="003426AC" w:rsidRPr="006E28ED" w:rsidRDefault="003426AC" w:rsidP="00594352">
            <w:pPr>
              <w:rPr>
                <w:rFonts w:eastAsia="Times New Roman"/>
              </w:rPr>
            </w:pPr>
          </w:p>
        </w:tc>
      </w:tr>
      <w:tr w:rsidR="003426AC" w:rsidRPr="006E28ED" w14:paraId="25D7226C" w14:textId="77777777" w:rsidTr="00594352">
        <w:tc>
          <w:tcPr>
            <w:tcW w:w="9413" w:type="dxa"/>
            <w:gridSpan w:val="4"/>
            <w:tcBorders>
              <w:top w:val="nil"/>
              <w:left w:val="nil"/>
              <w:bottom w:val="nil"/>
              <w:right w:val="nil"/>
            </w:tcBorders>
            <w:shd w:val="clear" w:color="auto" w:fill="auto"/>
          </w:tcPr>
          <w:p w14:paraId="199936C7" w14:textId="77777777" w:rsidR="003426AC" w:rsidRPr="006E28ED" w:rsidRDefault="003426AC" w:rsidP="00594352">
            <w:pPr>
              <w:rPr>
                <w:rFonts w:eastAsia="Times New Roman"/>
              </w:rPr>
            </w:pPr>
          </w:p>
        </w:tc>
      </w:tr>
      <w:tr w:rsidR="003426AC" w:rsidRPr="006E28ED" w14:paraId="21820A12" w14:textId="77777777" w:rsidTr="00594352">
        <w:tc>
          <w:tcPr>
            <w:tcW w:w="3459" w:type="dxa"/>
            <w:tcBorders>
              <w:top w:val="nil"/>
              <w:left w:val="nil"/>
              <w:bottom w:val="nil"/>
              <w:right w:val="single" w:sz="2" w:space="0" w:color="auto"/>
            </w:tcBorders>
            <w:shd w:val="clear" w:color="auto" w:fill="auto"/>
          </w:tcPr>
          <w:p w14:paraId="49505091" w14:textId="77777777" w:rsidR="003426AC" w:rsidRPr="006E28ED" w:rsidRDefault="003426AC" w:rsidP="00594352">
            <w:pPr>
              <w:rPr>
                <w:rFonts w:eastAsia="Calibri"/>
              </w:rPr>
            </w:pPr>
            <w:r w:rsidRPr="006E28ED">
              <w:rPr>
                <w:rFonts w:eastAsia="Calibri"/>
              </w:rPr>
              <w:t>Zoznam osôb oprávnených</w:t>
            </w:r>
          </w:p>
          <w:p w14:paraId="292FA185" w14:textId="77777777" w:rsidR="003426AC" w:rsidRPr="006E28ED" w:rsidRDefault="003426AC" w:rsidP="00594352">
            <w:pPr>
              <w:rPr>
                <w:rFonts w:eastAsia="Calibri"/>
              </w:rPr>
            </w:pPr>
            <w:r w:rsidRPr="006E28ED">
              <w:rPr>
                <w:rFonts w:eastAsia="Calibri"/>
              </w:rPr>
              <w:t>konať v mene spoločnosti</w:t>
            </w:r>
          </w:p>
          <w:p w14:paraId="235432C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single" w:sz="2" w:space="0" w:color="auto"/>
              <w:right w:val="single" w:sz="2" w:space="0" w:color="auto"/>
            </w:tcBorders>
            <w:shd w:val="clear" w:color="auto" w:fill="auto"/>
          </w:tcPr>
          <w:p w14:paraId="702DA0E3" w14:textId="77777777" w:rsidR="003426AC" w:rsidRPr="006E28ED" w:rsidRDefault="003426AC" w:rsidP="00594352">
            <w:pPr>
              <w:rPr>
                <w:rFonts w:eastAsia="Times New Roman"/>
              </w:rPr>
            </w:pPr>
          </w:p>
        </w:tc>
      </w:tr>
      <w:tr w:rsidR="003426AC" w:rsidRPr="006E28ED" w14:paraId="0105BEF4" w14:textId="77777777" w:rsidTr="00594352">
        <w:tc>
          <w:tcPr>
            <w:tcW w:w="9413" w:type="dxa"/>
            <w:gridSpan w:val="4"/>
            <w:tcBorders>
              <w:top w:val="nil"/>
              <w:left w:val="nil"/>
              <w:bottom w:val="nil"/>
              <w:right w:val="nil"/>
            </w:tcBorders>
            <w:shd w:val="clear" w:color="auto" w:fill="auto"/>
          </w:tcPr>
          <w:p w14:paraId="14C913B5" w14:textId="77777777" w:rsidR="003426AC" w:rsidRPr="006E28ED" w:rsidRDefault="003426AC" w:rsidP="00594352">
            <w:pPr>
              <w:rPr>
                <w:rFonts w:eastAsia="Times New Roman"/>
              </w:rPr>
            </w:pPr>
          </w:p>
        </w:tc>
      </w:tr>
      <w:tr w:rsidR="003426AC" w:rsidRPr="006E28ED" w14:paraId="741060C2" w14:textId="77777777" w:rsidTr="00594352">
        <w:tc>
          <w:tcPr>
            <w:tcW w:w="3459" w:type="dxa"/>
            <w:vMerge w:val="restart"/>
            <w:tcBorders>
              <w:top w:val="nil"/>
              <w:left w:val="nil"/>
              <w:bottom w:val="nil"/>
              <w:right w:val="single" w:sz="2" w:space="0" w:color="auto"/>
            </w:tcBorders>
            <w:shd w:val="clear" w:color="auto" w:fill="auto"/>
          </w:tcPr>
          <w:p w14:paraId="547B52F5" w14:textId="77777777" w:rsidR="003426AC" w:rsidRPr="006E28ED" w:rsidRDefault="003426AC" w:rsidP="00594352">
            <w:pPr>
              <w:rPr>
                <w:rFonts w:eastAsia="Calibri"/>
              </w:rPr>
            </w:pPr>
            <w:r w:rsidRPr="006E28ED">
              <w:rPr>
                <w:rFonts w:eastAsia="Calibri"/>
              </w:rPr>
              <w:tab/>
            </w:r>
          </w:p>
          <w:p w14:paraId="1A2A6350" w14:textId="77777777" w:rsidR="003426AC" w:rsidRPr="006E28ED" w:rsidRDefault="003426AC" w:rsidP="00594352">
            <w:pPr>
              <w:rPr>
                <w:rFonts w:eastAsia="Times New Roman"/>
              </w:rPr>
            </w:pPr>
          </w:p>
        </w:tc>
        <w:tc>
          <w:tcPr>
            <w:tcW w:w="2495" w:type="dxa"/>
            <w:tcBorders>
              <w:top w:val="single" w:sz="2" w:space="0" w:color="auto"/>
              <w:left w:val="single" w:sz="2" w:space="0" w:color="auto"/>
              <w:bottom w:val="nil"/>
              <w:right w:val="single" w:sz="2" w:space="0" w:color="auto"/>
            </w:tcBorders>
            <w:shd w:val="clear" w:color="auto" w:fill="auto"/>
          </w:tcPr>
          <w:p w14:paraId="6730BEFD" w14:textId="77777777" w:rsidR="003426AC" w:rsidRPr="006E28ED" w:rsidRDefault="003426AC" w:rsidP="00594352">
            <w:pPr>
              <w:rPr>
                <w:rFonts w:eastAsia="Times New Roman"/>
              </w:rPr>
            </w:pPr>
            <w:r w:rsidRPr="006E28ED">
              <w:rPr>
                <w:rFonts w:eastAsia="Times New Roman"/>
              </w:rPr>
              <w:t>IČO</w:t>
            </w:r>
          </w:p>
        </w:tc>
        <w:tc>
          <w:tcPr>
            <w:tcW w:w="1815" w:type="dxa"/>
            <w:tcBorders>
              <w:top w:val="single" w:sz="2" w:space="0" w:color="auto"/>
              <w:left w:val="single" w:sz="2" w:space="0" w:color="auto"/>
              <w:bottom w:val="nil"/>
              <w:right w:val="single" w:sz="2" w:space="0" w:color="auto"/>
            </w:tcBorders>
            <w:shd w:val="clear" w:color="auto" w:fill="auto"/>
          </w:tcPr>
          <w:p w14:paraId="541BE253" w14:textId="77777777" w:rsidR="003426AC" w:rsidRPr="006E28ED" w:rsidRDefault="003426AC" w:rsidP="00594352">
            <w:pPr>
              <w:rPr>
                <w:rFonts w:eastAsia="Times New Roman"/>
              </w:rPr>
            </w:pPr>
            <w:r w:rsidRPr="006E28ED">
              <w:rPr>
                <w:rFonts w:eastAsia="Calibri"/>
              </w:rPr>
              <w:t>IČ DPH</w:t>
            </w:r>
          </w:p>
        </w:tc>
        <w:tc>
          <w:tcPr>
            <w:tcW w:w="1644" w:type="dxa"/>
            <w:tcBorders>
              <w:top w:val="single" w:sz="2" w:space="0" w:color="auto"/>
              <w:left w:val="single" w:sz="2" w:space="0" w:color="auto"/>
              <w:bottom w:val="nil"/>
              <w:right w:val="single" w:sz="2" w:space="0" w:color="auto"/>
            </w:tcBorders>
            <w:shd w:val="clear" w:color="auto" w:fill="auto"/>
          </w:tcPr>
          <w:p w14:paraId="4CC67201" w14:textId="77777777" w:rsidR="003426AC" w:rsidRPr="006E28ED" w:rsidRDefault="003426AC" w:rsidP="00594352">
            <w:pPr>
              <w:rPr>
                <w:rFonts w:eastAsia="Times New Roman"/>
              </w:rPr>
            </w:pPr>
            <w:r w:rsidRPr="006E28ED">
              <w:rPr>
                <w:rFonts w:eastAsia="Calibri"/>
              </w:rPr>
              <w:t>DIČ</w:t>
            </w:r>
          </w:p>
        </w:tc>
      </w:tr>
      <w:tr w:rsidR="003426AC" w:rsidRPr="006E28ED" w14:paraId="1F8F88F0" w14:textId="77777777" w:rsidTr="00594352">
        <w:tc>
          <w:tcPr>
            <w:tcW w:w="3459" w:type="dxa"/>
            <w:vMerge/>
            <w:tcBorders>
              <w:top w:val="nil"/>
              <w:left w:val="nil"/>
              <w:bottom w:val="nil"/>
              <w:right w:val="single" w:sz="2" w:space="0" w:color="auto"/>
            </w:tcBorders>
            <w:shd w:val="clear" w:color="auto" w:fill="auto"/>
          </w:tcPr>
          <w:p w14:paraId="335CEEDC" w14:textId="77777777" w:rsidR="003426AC" w:rsidRPr="006E28ED" w:rsidRDefault="003426AC" w:rsidP="00594352">
            <w:pPr>
              <w:rPr>
                <w:rFonts w:eastAsia="Calibri"/>
              </w:rPr>
            </w:pPr>
          </w:p>
        </w:tc>
        <w:tc>
          <w:tcPr>
            <w:tcW w:w="2495" w:type="dxa"/>
            <w:tcBorders>
              <w:top w:val="nil"/>
              <w:left w:val="single" w:sz="2" w:space="0" w:color="auto"/>
              <w:bottom w:val="single" w:sz="2" w:space="0" w:color="auto"/>
              <w:right w:val="single" w:sz="2" w:space="0" w:color="auto"/>
            </w:tcBorders>
            <w:shd w:val="clear" w:color="auto" w:fill="auto"/>
          </w:tcPr>
          <w:p w14:paraId="0F44357B" w14:textId="77777777" w:rsidR="003426AC" w:rsidRPr="006E28ED" w:rsidRDefault="003426AC" w:rsidP="00594352">
            <w:pPr>
              <w:rPr>
                <w:rFonts w:eastAsia="Times New Roman"/>
              </w:rPr>
            </w:pPr>
          </w:p>
        </w:tc>
        <w:tc>
          <w:tcPr>
            <w:tcW w:w="1815" w:type="dxa"/>
            <w:tcBorders>
              <w:top w:val="nil"/>
              <w:left w:val="single" w:sz="2" w:space="0" w:color="auto"/>
              <w:bottom w:val="single" w:sz="2" w:space="0" w:color="auto"/>
              <w:right w:val="single" w:sz="2" w:space="0" w:color="auto"/>
            </w:tcBorders>
            <w:shd w:val="clear" w:color="auto" w:fill="auto"/>
          </w:tcPr>
          <w:p w14:paraId="46C47511" w14:textId="77777777" w:rsidR="003426AC" w:rsidRPr="006E28ED" w:rsidRDefault="003426AC" w:rsidP="00594352">
            <w:pPr>
              <w:rPr>
                <w:rFonts w:eastAsia="Times New Roman"/>
              </w:rPr>
            </w:pPr>
          </w:p>
        </w:tc>
        <w:tc>
          <w:tcPr>
            <w:tcW w:w="1644" w:type="dxa"/>
            <w:tcBorders>
              <w:top w:val="nil"/>
              <w:left w:val="single" w:sz="2" w:space="0" w:color="auto"/>
              <w:bottom w:val="single" w:sz="2" w:space="0" w:color="auto"/>
              <w:right w:val="single" w:sz="2" w:space="0" w:color="auto"/>
            </w:tcBorders>
            <w:shd w:val="clear" w:color="auto" w:fill="auto"/>
          </w:tcPr>
          <w:p w14:paraId="79CBEEA7" w14:textId="77777777" w:rsidR="003426AC" w:rsidRPr="006E28ED" w:rsidRDefault="003426AC" w:rsidP="00594352">
            <w:pPr>
              <w:rPr>
                <w:rFonts w:eastAsia="Times New Roman"/>
              </w:rPr>
            </w:pPr>
          </w:p>
        </w:tc>
      </w:tr>
      <w:tr w:rsidR="003426AC" w:rsidRPr="006E28ED" w14:paraId="6C57D35C" w14:textId="77777777" w:rsidTr="00594352">
        <w:tc>
          <w:tcPr>
            <w:tcW w:w="9413" w:type="dxa"/>
            <w:gridSpan w:val="4"/>
            <w:tcBorders>
              <w:top w:val="nil"/>
              <w:left w:val="nil"/>
              <w:bottom w:val="nil"/>
              <w:right w:val="nil"/>
            </w:tcBorders>
            <w:shd w:val="clear" w:color="auto" w:fill="auto"/>
          </w:tcPr>
          <w:p w14:paraId="608513DC" w14:textId="77777777" w:rsidR="003426AC" w:rsidRPr="006E28ED" w:rsidRDefault="003426AC" w:rsidP="00594352">
            <w:pPr>
              <w:rPr>
                <w:rFonts w:eastAsia="Times New Roman"/>
              </w:rPr>
            </w:pPr>
          </w:p>
        </w:tc>
      </w:tr>
      <w:tr w:rsidR="003426AC" w:rsidRPr="006E28ED" w14:paraId="190E34C5" w14:textId="77777777" w:rsidTr="00594352">
        <w:tc>
          <w:tcPr>
            <w:tcW w:w="3459" w:type="dxa"/>
            <w:tcBorders>
              <w:top w:val="nil"/>
              <w:left w:val="nil"/>
              <w:bottom w:val="nil"/>
              <w:right w:val="single" w:sz="2" w:space="0" w:color="auto"/>
            </w:tcBorders>
            <w:shd w:val="clear" w:color="auto" w:fill="auto"/>
          </w:tcPr>
          <w:p w14:paraId="0054549B" w14:textId="77777777" w:rsidR="003426AC" w:rsidRPr="006E28ED" w:rsidRDefault="003426AC" w:rsidP="00594352">
            <w:pPr>
              <w:rPr>
                <w:rFonts w:eastAsia="Calibri"/>
              </w:rPr>
            </w:pPr>
            <w:r w:rsidRPr="006E28ED">
              <w:rPr>
                <w:rFonts w:eastAsia="Calibri"/>
              </w:rPr>
              <w:t>Bankové spojenie</w:t>
            </w:r>
          </w:p>
          <w:p w14:paraId="3E3E6C3D" w14:textId="77777777" w:rsidR="003426AC" w:rsidRPr="006E28ED" w:rsidRDefault="003426AC" w:rsidP="00594352">
            <w:pPr>
              <w:rPr>
                <w:rFonts w:eastAsia="Times New Roman"/>
              </w:rPr>
            </w:pPr>
          </w:p>
        </w:tc>
        <w:tc>
          <w:tcPr>
            <w:tcW w:w="5954" w:type="dxa"/>
            <w:gridSpan w:val="3"/>
            <w:tcBorders>
              <w:top w:val="single" w:sz="2" w:space="0" w:color="auto"/>
              <w:left w:val="single" w:sz="2" w:space="0" w:color="auto"/>
              <w:bottom w:val="nil"/>
              <w:right w:val="single" w:sz="2" w:space="0" w:color="auto"/>
            </w:tcBorders>
            <w:shd w:val="clear" w:color="auto" w:fill="auto"/>
          </w:tcPr>
          <w:p w14:paraId="7BCB4742" w14:textId="77777777" w:rsidR="003426AC" w:rsidRPr="006E28ED" w:rsidRDefault="003426AC" w:rsidP="00594352">
            <w:pPr>
              <w:rPr>
                <w:rFonts w:eastAsia="Calibri"/>
                <w:sz w:val="44"/>
                <w:szCs w:val="16"/>
              </w:rPr>
            </w:pPr>
            <w:r w:rsidRPr="006E28ED">
              <w:rPr>
                <w:rFonts w:eastAsia="Calibri"/>
                <w:i/>
                <w:szCs w:val="16"/>
              </w:rPr>
              <w:t>názov, adresa a sídlo peňažného ústavu/banky</w:t>
            </w:r>
          </w:p>
          <w:p w14:paraId="4079BB2B" w14:textId="77777777" w:rsidR="003426AC" w:rsidRPr="006E28ED" w:rsidRDefault="003426AC" w:rsidP="00594352">
            <w:pPr>
              <w:rPr>
                <w:rFonts w:eastAsia="Times New Roman"/>
              </w:rPr>
            </w:pPr>
          </w:p>
        </w:tc>
      </w:tr>
      <w:tr w:rsidR="003426AC" w:rsidRPr="006E28ED" w14:paraId="2DBAC07F" w14:textId="77777777" w:rsidTr="00594352">
        <w:tc>
          <w:tcPr>
            <w:tcW w:w="3459" w:type="dxa"/>
            <w:tcBorders>
              <w:top w:val="nil"/>
              <w:left w:val="nil"/>
              <w:bottom w:val="nil"/>
              <w:right w:val="single" w:sz="2" w:space="0" w:color="auto"/>
            </w:tcBorders>
            <w:shd w:val="clear" w:color="auto" w:fill="auto"/>
          </w:tcPr>
          <w:p w14:paraId="510B1C5E" w14:textId="77777777" w:rsidR="003426AC" w:rsidRPr="006E28ED" w:rsidRDefault="003426AC" w:rsidP="00594352">
            <w:pPr>
              <w:rPr>
                <w:rFonts w:eastAsia="Calibri"/>
              </w:rPr>
            </w:pPr>
            <w:r w:rsidRPr="006E28ED">
              <w:rPr>
                <w:rFonts w:eastAsia="Calibri"/>
              </w:rPr>
              <w:t>IBAN</w:t>
            </w:r>
          </w:p>
        </w:tc>
        <w:tc>
          <w:tcPr>
            <w:tcW w:w="5954" w:type="dxa"/>
            <w:gridSpan w:val="3"/>
            <w:tcBorders>
              <w:top w:val="nil"/>
              <w:left w:val="single" w:sz="2" w:space="0" w:color="auto"/>
              <w:bottom w:val="nil"/>
              <w:right w:val="single" w:sz="2" w:space="0" w:color="auto"/>
            </w:tcBorders>
            <w:shd w:val="clear" w:color="auto" w:fill="auto"/>
          </w:tcPr>
          <w:p w14:paraId="324C21D5" w14:textId="77777777" w:rsidR="003426AC" w:rsidRPr="006E28ED" w:rsidRDefault="003426AC" w:rsidP="00594352">
            <w:pPr>
              <w:rPr>
                <w:rFonts w:eastAsia="Times New Roman"/>
              </w:rPr>
            </w:pPr>
          </w:p>
        </w:tc>
      </w:tr>
      <w:tr w:rsidR="003426AC" w:rsidRPr="006E28ED" w14:paraId="0ADB9209" w14:textId="77777777" w:rsidTr="00594352">
        <w:tc>
          <w:tcPr>
            <w:tcW w:w="3459" w:type="dxa"/>
            <w:tcBorders>
              <w:top w:val="nil"/>
              <w:left w:val="nil"/>
              <w:bottom w:val="nil"/>
              <w:right w:val="single" w:sz="2" w:space="0" w:color="auto"/>
            </w:tcBorders>
            <w:shd w:val="clear" w:color="auto" w:fill="auto"/>
          </w:tcPr>
          <w:p w14:paraId="707792FD" w14:textId="77777777" w:rsidR="003426AC" w:rsidRPr="006E28ED" w:rsidRDefault="003426AC" w:rsidP="00594352">
            <w:pPr>
              <w:rPr>
                <w:rFonts w:eastAsia="Calibri"/>
              </w:rPr>
            </w:pPr>
            <w:r w:rsidRPr="006E28ED">
              <w:rPr>
                <w:rFonts w:eastAsia="Calibri"/>
              </w:rPr>
              <w:t>BIC/SWIFT kód</w:t>
            </w:r>
          </w:p>
        </w:tc>
        <w:tc>
          <w:tcPr>
            <w:tcW w:w="5954" w:type="dxa"/>
            <w:gridSpan w:val="3"/>
            <w:tcBorders>
              <w:top w:val="nil"/>
              <w:left w:val="single" w:sz="2" w:space="0" w:color="auto"/>
              <w:bottom w:val="single" w:sz="2" w:space="0" w:color="auto"/>
              <w:right w:val="single" w:sz="2" w:space="0" w:color="auto"/>
            </w:tcBorders>
            <w:shd w:val="clear" w:color="auto" w:fill="auto"/>
          </w:tcPr>
          <w:p w14:paraId="364EDF5C" w14:textId="77777777" w:rsidR="003426AC" w:rsidRPr="006E28ED" w:rsidRDefault="003426AC" w:rsidP="00594352">
            <w:pPr>
              <w:rPr>
                <w:rFonts w:eastAsia="Times New Roman"/>
              </w:rPr>
            </w:pPr>
          </w:p>
        </w:tc>
      </w:tr>
      <w:tr w:rsidR="003426AC" w:rsidRPr="006E28ED" w14:paraId="12C2E001" w14:textId="77777777" w:rsidTr="00594352">
        <w:trPr>
          <w:trHeight w:val="170"/>
        </w:trPr>
        <w:tc>
          <w:tcPr>
            <w:tcW w:w="9413" w:type="dxa"/>
            <w:gridSpan w:val="4"/>
            <w:tcBorders>
              <w:top w:val="nil"/>
              <w:left w:val="nil"/>
              <w:bottom w:val="nil"/>
              <w:right w:val="nil"/>
            </w:tcBorders>
            <w:shd w:val="clear" w:color="auto" w:fill="auto"/>
          </w:tcPr>
          <w:p w14:paraId="247E0CEF" w14:textId="77777777" w:rsidR="003426AC" w:rsidRPr="006E28ED" w:rsidRDefault="003426AC" w:rsidP="00594352">
            <w:pPr>
              <w:rPr>
                <w:rFonts w:eastAsia="Times New Roman"/>
              </w:rPr>
            </w:pPr>
          </w:p>
        </w:tc>
      </w:tr>
    </w:tbl>
    <w:p w14:paraId="5DBA5468" w14:textId="77777777" w:rsidR="00F259C5" w:rsidRDefault="00F259C5" w:rsidP="00E65F9B">
      <w:pPr>
        <w:tabs>
          <w:tab w:val="center" w:pos="7088"/>
        </w:tabs>
        <w:jc w:val="both"/>
        <w:rPr>
          <w:rFonts w:eastAsia="Calibri"/>
          <w:sz w:val="22"/>
          <w:szCs w:val="22"/>
        </w:rPr>
      </w:pPr>
    </w:p>
    <w:p w14:paraId="5045005B" w14:textId="77777777" w:rsidR="00F259C5" w:rsidRDefault="00F259C5" w:rsidP="00E65F9B">
      <w:pPr>
        <w:tabs>
          <w:tab w:val="center" w:pos="7088"/>
        </w:tabs>
        <w:jc w:val="both"/>
        <w:rPr>
          <w:rFonts w:eastAsia="Calibri"/>
          <w:sz w:val="22"/>
          <w:szCs w:val="22"/>
        </w:rPr>
      </w:pPr>
    </w:p>
    <w:p w14:paraId="022B9674" w14:textId="77777777" w:rsidR="00F259C5" w:rsidRDefault="00F259C5" w:rsidP="00E65F9B">
      <w:pPr>
        <w:tabs>
          <w:tab w:val="center" w:pos="7088"/>
        </w:tabs>
        <w:jc w:val="both"/>
        <w:rPr>
          <w:rFonts w:eastAsia="Calibri"/>
          <w:sz w:val="22"/>
          <w:szCs w:val="22"/>
        </w:rPr>
      </w:pPr>
    </w:p>
    <w:p w14:paraId="5D378920" w14:textId="77777777" w:rsidR="00B81C09" w:rsidRPr="009238C3" w:rsidRDefault="00B81C09" w:rsidP="00E65F9B">
      <w:pPr>
        <w:tabs>
          <w:tab w:val="center" w:pos="7088"/>
        </w:tabs>
        <w:jc w:val="both"/>
        <w:rPr>
          <w:rFonts w:eastAsia="Calibri"/>
          <w:sz w:val="22"/>
          <w:szCs w:val="22"/>
        </w:rPr>
      </w:pPr>
      <w:r w:rsidRPr="009238C3">
        <w:rPr>
          <w:rFonts w:eastAsia="Calibri"/>
          <w:sz w:val="22"/>
          <w:szCs w:val="22"/>
        </w:rPr>
        <w:t>V......</w:t>
      </w:r>
      <w:r w:rsidR="00F3447E">
        <w:rPr>
          <w:rFonts w:eastAsia="Calibri"/>
          <w:sz w:val="22"/>
          <w:szCs w:val="22"/>
        </w:rPr>
        <w:t>...................</w:t>
      </w:r>
      <w:r w:rsidRPr="009238C3">
        <w:rPr>
          <w:rFonts w:eastAsia="Calibri"/>
          <w:sz w:val="22"/>
          <w:szCs w:val="22"/>
        </w:rPr>
        <w:t>........... dňa .................</w:t>
      </w:r>
      <w:r w:rsidRPr="009238C3">
        <w:rPr>
          <w:rFonts w:eastAsia="Calibri"/>
          <w:sz w:val="22"/>
          <w:szCs w:val="22"/>
        </w:rPr>
        <w:tab/>
        <w:t>...............................................</w:t>
      </w:r>
    </w:p>
    <w:p w14:paraId="3694782E" w14:textId="77777777" w:rsidR="00B81C09" w:rsidRPr="009238C3" w:rsidRDefault="00B81C09" w:rsidP="009238C3">
      <w:pPr>
        <w:tabs>
          <w:tab w:val="center" w:pos="7088"/>
        </w:tabs>
        <w:jc w:val="both"/>
        <w:rPr>
          <w:rFonts w:eastAsia="Calibri"/>
          <w:sz w:val="22"/>
          <w:szCs w:val="22"/>
        </w:rPr>
      </w:pPr>
      <w:r w:rsidRPr="009238C3">
        <w:rPr>
          <w:rFonts w:eastAsia="Calibri"/>
          <w:sz w:val="22"/>
          <w:szCs w:val="22"/>
        </w:rPr>
        <w:tab/>
        <w:t>Podpis oprávnenej osoby</w:t>
      </w:r>
    </w:p>
    <w:p w14:paraId="4853998A" w14:textId="77777777" w:rsidR="003F08BD" w:rsidRDefault="003F08BD" w:rsidP="006B3491">
      <w:pPr>
        <w:jc w:val="both"/>
        <w:rPr>
          <w:iCs/>
          <w:sz w:val="22"/>
          <w:szCs w:val="22"/>
        </w:rPr>
      </w:pPr>
    </w:p>
    <w:p w14:paraId="4A361D7F" w14:textId="77777777" w:rsidR="003F08BD" w:rsidRDefault="003F08BD" w:rsidP="006B3491">
      <w:pPr>
        <w:jc w:val="both"/>
        <w:rPr>
          <w:iCs/>
          <w:sz w:val="22"/>
          <w:szCs w:val="22"/>
        </w:rPr>
      </w:pPr>
    </w:p>
    <w:p w14:paraId="19166D3A" w14:textId="77777777" w:rsidR="003F08BD" w:rsidRDefault="003F08BD" w:rsidP="006B3491">
      <w:pPr>
        <w:jc w:val="both"/>
        <w:rPr>
          <w:iCs/>
          <w:sz w:val="22"/>
          <w:szCs w:val="22"/>
        </w:rPr>
      </w:pPr>
    </w:p>
    <w:p w14:paraId="0C69069E" w14:textId="77777777" w:rsidR="003F08BD" w:rsidRDefault="003F08BD" w:rsidP="006B3491">
      <w:pPr>
        <w:jc w:val="both"/>
        <w:rPr>
          <w:iCs/>
          <w:sz w:val="22"/>
          <w:szCs w:val="22"/>
        </w:rPr>
      </w:pPr>
    </w:p>
    <w:p w14:paraId="342F85E2" w14:textId="77777777" w:rsidR="003F08BD" w:rsidRDefault="003F08BD" w:rsidP="006B3491">
      <w:pPr>
        <w:jc w:val="both"/>
        <w:rPr>
          <w:iCs/>
          <w:sz w:val="22"/>
          <w:szCs w:val="22"/>
        </w:rPr>
      </w:pPr>
    </w:p>
    <w:p w14:paraId="1E300891" w14:textId="77777777" w:rsidR="00DE075B" w:rsidRDefault="00DE075B" w:rsidP="00DE075B">
      <w:pPr>
        <w:outlineLvl w:val="0"/>
        <w:rPr>
          <w:iCs/>
          <w:sz w:val="22"/>
          <w:szCs w:val="22"/>
        </w:rPr>
      </w:pPr>
    </w:p>
    <w:p w14:paraId="39946DA5" w14:textId="77777777" w:rsidR="00DE075B" w:rsidRPr="004E240A" w:rsidRDefault="00DE075B" w:rsidP="00DE075B">
      <w:pPr>
        <w:jc w:val="both"/>
        <w:rPr>
          <w:i/>
          <w:sz w:val="22"/>
          <w:szCs w:val="22"/>
        </w:rPr>
      </w:pPr>
      <w:r w:rsidRPr="004E240A">
        <w:rPr>
          <w:i/>
          <w:sz w:val="22"/>
          <w:szCs w:val="22"/>
        </w:rPr>
        <w:t>Príloha č. 2 súťažných podkladov</w:t>
      </w:r>
    </w:p>
    <w:p w14:paraId="4B0E88DF" w14:textId="416BFD06" w:rsidR="00DE1445" w:rsidRDefault="00DE1445" w:rsidP="00DE075B">
      <w:pPr>
        <w:outlineLvl w:val="0"/>
        <w:rPr>
          <w:sz w:val="22"/>
          <w:szCs w:val="22"/>
        </w:rPr>
      </w:pPr>
    </w:p>
    <w:p w14:paraId="11A0E7B2" w14:textId="77777777" w:rsidR="00943CEB" w:rsidRPr="000D7CF4" w:rsidRDefault="00943CEB" w:rsidP="00943CEB">
      <w:pPr>
        <w:jc w:val="center"/>
        <w:outlineLvl w:val="0"/>
        <w:rPr>
          <w:b/>
          <w:bCs/>
          <w:caps/>
          <w:sz w:val="28"/>
          <w:szCs w:val="28"/>
        </w:rPr>
      </w:pPr>
      <w:r w:rsidRPr="000D7CF4">
        <w:rPr>
          <w:b/>
          <w:sz w:val="28"/>
          <w:szCs w:val="28"/>
        </w:rPr>
        <w:t>OBCHODNÉ</w:t>
      </w:r>
      <w:r w:rsidRPr="000D7CF4">
        <w:rPr>
          <w:b/>
          <w:bCs/>
          <w:caps/>
          <w:sz w:val="28"/>
          <w:szCs w:val="28"/>
        </w:rPr>
        <w:t xml:space="preserve"> PODMIENKY OBSTARÁVATEĽA</w:t>
      </w:r>
    </w:p>
    <w:p w14:paraId="64E5425F" w14:textId="0C152F6E" w:rsidR="00943CEB" w:rsidRPr="00323DB3" w:rsidRDefault="00943CEB" w:rsidP="00943CEB">
      <w:pPr>
        <w:jc w:val="center"/>
        <w:outlineLvl w:val="1"/>
        <w:rPr>
          <w:b/>
          <w:sz w:val="32"/>
          <w:szCs w:val="32"/>
        </w:rPr>
      </w:pPr>
      <w:r w:rsidRPr="00323DB3">
        <w:rPr>
          <w:b/>
          <w:sz w:val="32"/>
          <w:szCs w:val="32"/>
        </w:rPr>
        <w:t>Zmluva o dielo</w:t>
      </w:r>
    </w:p>
    <w:p w14:paraId="4A3024E1" w14:textId="77777777" w:rsidR="00943CEB" w:rsidRPr="00083CD5" w:rsidRDefault="00943CEB" w:rsidP="00943CEB">
      <w:pPr>
        <w:spacing w:line="276" w:lineRule="auto"/>
        <w:jc w:val="center"/>
        <w:rPr>
          <w:rFonts w:eastAsia="Calibri"/>
          <w:i/>
          <w:iCs/>
          <w:sz w:val="22"/>
          <w:szCs w:val="22"/>
        </w:rPr>
      </w:pPr>
      <w:r w:rsidRPr="00083CD5">
        <w:rPr>
          <w:rFonts w:eastAsia="Calibri"/>
          <w:sz w:val="22"/>
          <w:szCs w:val="22"/>
        </w:rPr>
        <w:t xml:space="preserve">č. </w:t>
      </w:r>
      <w:r w:rsidRPr="00083CD5">
        <w:rPr>
          <w:rFonts w:eastAsia="Calibri"/>
          <w:i/>
          <w:iCs/>
          <w:sz w:val="22"/>
          <w:szCs w:val="22"/>
        </w:rPr>
        <w:t xml:space="preserve">...... </w:t>
      </w:r>
      <w:r w:rsidRPr="00083CD5">
        <w:rPr>
          <w:rFonts w:eastAsia="Calibri"/>
          <w:i/>
          <w:iCs/>
          <w:sz w:val="22"/>
          <w:szCs w:val="22"/>
          <w:highlight w:val="lightGray"/>
        </w:rPr>
        <w:t>(doplní Zhotoviteľ)</w:t>
      </w:r>
    </w:p>
    <w:p w14:paraId="3403BAEF" w14:textId="77777777" w:rsidR="00943CEB" w:rsidRPr="004E240A" w:rsidRDefault="00943CEB" w:rsidP="00943CEB">
      <w:pPr>
        <w:spacing w:before="160"/>
        <w:jc w:val="center"/>
        <w:rPr>
          <w:sz w:val="22"/>
          <w:szCs w:val="22"/>
        </w:rPr>
      </w:pPr>
      <w:r w:rsidRPr="004E240A">
        <w:rPr>
          <w:bCs/>
          <w:sz w:val="22"/>
          <w:szCs w:val="22"/>
        </w:rPr>
        <w:t>uzavretá v zmysle § 536 a nasl. zákona č. 513/1991 Zb. Obchodný zákonník v znení neskorších predpisov (ďalej len „</w:t>
      </w:r>
      <w:r w:rsidRPr="004E240A">
        <w:rPr>
          <w:b/>
          <w:bCs/>
          <w:sz w:val="22"/>
          <w:szCs w:val="22"/>
        </w:rPr>
        <w:t>Obchodný zákonník</w:t>
      </w:r>
      <w:r w:rsidRPr="004E240A">
        <w:rPr>
          <w:bCs/>
          <w:sz w:val="22"/>
          <w:szCs w:val="22"/>
        </w:rPr>
        <w:t xml:space="preserve">“) a v súlade so zákonom č. </w:t>
      </w:r>
      <w:r w:rsidRPr="004E240A">
        <w:rPr>
          <w:sz w:val="22"/>
          <w:szCs w:val="22"/>
        </w:rPr>
        <w:t>343/2015</w:t>
      </w:r>
      <w:r>
        <w:rPr>
          <w:sz w:val="22"/>
          <w:szCs w:val="22"/>
        </w:rPr>
        <w:t xml:space="preserve"> </w:t>
      </w:r>
      <w:r w:rsidRPr="004E240A">
        <w:rPr>
          <w:bCs/>
          <w:sz w:val="22"/>
          <w:szCs w:val="22"/>
        </w:rPr>
        <w:t xml:space="preserve">Z. z. o verejnom obstarávaní a o zmene a doplnení niektorých zákonov v znení neskorších predpisov </w:t>
      </w:r>
      <w:r w:rsidRPr="004E240A">
        <w:rPr>
          <w:sz w:val="22"/>
          <w:szCs w:val="22"/>
        </w:rPr>
        <w:t>(ďalej len „</w:t>
      </w:r>
      <w:r w:rsidRPr="004E240A">
        <w:rPr>
          <w:b/>
          <w:sz w:val="22"/>
          <w:szCs w:val="22"/>
        </w:rPr>
        <w:t>ZVO</w:t>
      </w:r>
      <w:r w:rsidRPr="004E240A">
        <w:rPr>
          <w:sz w:val="22"/>
          <w:szCs w:val="22"/>
        </w:rPr>
        <w:t>“)</w:t>
      </w:r>
    </w:p>
    <w:p w14:paraId="0E272B95" w14:textId="77777777" w:rsidR="00943CEB" w:rsidRPr="004E240A" w:rsidRDefault="00943CEB" w:rsidP="00943CEB">
      <w:pPr>
        <w:spacing w:before="160"/>
        <w:jc w:val="center"/>
        <w:rPr>
          <w:sz w:val="22"/>
          <w:szCs w:val="22"/>
        </w:rPr>
      </w:pPr>
      <w:r w:rsidRPr="004E240A">
        <w:rPr>
          <w:sz w:val="22"/>
          <w:szCs w:val="22"/>
        </w:rPr>
        <w:t>(ďalej len „</w:t>
      </w:r>
      <w:r w:rsidRPr="004E240A">
        <w:rPr>
          <w:b/>
          <w:sz w:val="22"/>
          <w:szCs w:val="22"/>
        </w:rPr>
        <w:t>Zmluva</w:t>
      </w:r>
      <w:r w:rsidRPr="004E240A">
        <w:rPr>
          <w:sz w:val="22"/>
          <w:szCs w:val="22"/>
        </w:rPr>
        <w:t>“)</w:t>
      </w:r>
    </w:p>
    <w:p w14:paraId="0FBFB4EB" w14:textId="77777777" w:rsidR="00943CEB" w:rsidRPr="004E240A" w:rsidRDefault="00943CEB" w:rsidP="00943CEB">
      <w:pPr>
        <w:jc w:val="center"/>
        <w:rPr>
          <w:b/>
          <w:bCs/>
          <w:sz w:val="22"/>
          <w:szCs w:val="22"/>
        </w:rPr>
      </w:pPr>
    </w:p>
    <w:p w14:paraId="488C6147" w14:textId="77777777" w:rsidR="00943CEB" w:rsidRPr="004E240A" w:rsidRDefault="00943CEB" w:rsidP="00943CEB">
      <w:pPr>
        <w:spacing w:before="120"/>
        <w:jc w:val="center"/>
        <w:rPr>
          <w:b/>
          <w:bCs/>
          <w:sz w:val="22"/>
          <w:szCs w:val="22"/>
        </w:rPr>
      </w:pPr>
      <w:r w:rsidRPr="004E240A">
        <w:rPr>
          <w:b/>
          <w:bCs/>
          <w:sz w:val="22"/>
          <w:szCs w:val="22"/>
        </w:rPr>
        <w:t>Zmluvné strany</w:t>
      </w:r>
    </w:p>
    <w:p w14:paraId="4C7CCCB0" w14:textId="77777777" w:rsidR="00943CEB" w:rsidRPr="004E240A" w:rsidRDefault="00943CEB" w:rsidP="00943CEB">
      <w:pPr>
        <w:spacing w:before="120"/>
        <w:jc w:val="both"/>
        <w:rPr>
          <w:b/>
          <w:bCs/>
          <w:sz w:val="22"/>
          <w:szCs w:val="22"/>
        </w:rPr>
      </w:pPr>
      <w:r w:rsidRPr="004E240A">
        <w:rPr>
          <w:b/>
          <w:sz w:val="22"/>
          <w:szCs w:val="22"/>
        </w:rPr>
        <w:t>Objednávateľ</w:t>
      </w:r>
      <w:r w:rsidRPr="004E240A">
        <w:rPr>
          <w:sz w:val="22"/>
          <w:szCs w:val="22"/>
        </w:rPr>
        <w:t>:</w:t>
      </w:r>
    </w:p>
    <w:p w14:paraId="6AC56B5B"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0D7CF4">
        <w:rPr>
          <w:b/>
          <w:sz w:val="22"/>
          <w:szCs w:val="22"/>
        </w:rPr>
        <w:t>Železnice Slovenskej republiky</w:t>
      </w:r>
    </w:p>
    <w:p w14:paraId="32B45FB8" w14:textId="77777777" w:rsidR="00943CEB" w:rsidRPr="004E240A" w:rsidRDefault="00943CEB" w:rsidP="00943CEB">
      <w:pPr>
        <w:tabs>
          <w:tab w:val="left" w:pos="3119"/>
        </w:tabs>
        <w:jc w:val="both"/>
        <w:rPr>
          <w:sz w:val="22"/>
          <w:szCs w:val="22"/>
        </w:rPr>
      </w:pPr>
      <w:r w:rsidRPr="004E240A">
        <w:rPr>
          <w:bCs/>
          <w:sz w:val="22"/>
          <w:szCs w:val="22"/>
        </w:rPr>
        <w:t>Sídlo:</w:t>
      </w:r>
      <w:r w:rsidRPr="004E240A">
        <w:rPr>
          <w:sz w:val="22"/>
          <w:szCs w:val="22"/>
        </w:rPr>
        <w:tab/>
        <w:t>Klemensova 8, 813 61 Bratislava, Slovenská republika</w:t>
      </w:r>
    </w:p>
    <w:p w14:paraId="4CC8F1C8" w14:textId="77777777" w:rsidR="00943CEB" w:rsidRPr="004E240A" w:rsidRDefault="00943CEB" w:rsidP="00943CEB">
      <w:pPr>
        <w:tabs>
          <w:tab w:val="left" w:pos="3119"/>
        </w:tabs>
        <w:jc w:val="both"/>
        <w:rPr>
          <w:sz w:val="22"/>
          <w:szCs w:val="22"/>
        </w:rPr>
      </w:pPr>
      <w:r w:rsidRPr="004E240A">
        <w:rPr>
          <w:sz w:val="22"/>
          <w:szCs w:val="22"/>
        </w:rPr>
        <w:t>Právna forma:</w:t>
      </w:r>
      <w:r w:rsidRPr="004E240A">
        <w:rPr>
          <w:sz w:val="22"/>
          <w:szCs w:val="22"/>
        </w:rPr>
        <w:tab/>
        <w:t>Iná právnická osoba</w:t>
      </w:r>
    </w:p>
    <w:p w14:paraId="53F05AA0" w14:textId="77777777" w:rsidR="00943CEB" w:rsidRPr="004E240A" w:rsidRDefault="00943CEB" w:rsidP="00943CEB">
      <w:pPr>
        <w:tabs>
          <w:tab w:val="left" w:pos="3119"/>
        </w:tabs>
        <w:ind w:left="3119" w:hanging="3119"/>
        <w:jc w:val="both"/>
        <w:rPr>
          <w:sz w:val="22"/>
          <w:szCs w:val="22"/>
        </w:rPr>
      </w:pPr>
      <w:r w:rsidRPr="004E240A">
        <w:rPr>
          <w:sz w:val="22"/>
          <w:szCs w:val="22"/>
        </w:rPr>
        <w:t>Registrácia:</w:t>
      </w:r>
      <w:r w:rsidRPr="004E240A">
        <w:rPr>
          <w:sz w:val="22"/>
          <w:szCs w:val="22"/>
        </w:rPr>
        <w:tab/>
        <w:t xml:space="preserve">Obchodný register </w:t>
      </w:r>
      <w:r>
        <w:rPr>
          <w:sz w:val="22"/>
          <w:szCs w:val="22"/>
        </w:rPr>
        <w:t>Mestsk</w:t>
      </w:r>
      <w:r w:rsidRPr="004E240A">
        <w:rPr>
          <w:sz w:val="22"/>
          <w:szCs w:val="22"/>
        </w:rPr>
        <w:t xml:space="preserve">ého súdu Bratislava </w:t>
      </w:r>
      <w:r>
        <w:rPr>
          <w:sz w:val="22"/>
          <w:szCs w:val="22"/>
        </w:rPr>
        <w:t>II</w:t>
      </w:r>
      <w:r w:rsidRPr="004E240A">
        <w:rPr>
          <w:sz w:val="22"/>
          <w:szCs w:val="22"/>
        </w:rPr>
        <w:t>I, Oddiel: Po, Vložka číslo: 312/B</w:t>
      </w:r>
    </w:p>
    <w:p w14:paraId="46D18537" w14:textId="77777777" w:rsidR="00943CEB" w:rsidRPr="004E240A" w:rsidRDefault="00943CEB" w:rsidP="00943CEB">
      <w:pPr>
        <w:tabs>
          <w:tab w:val="left" w:pos="3119"/>
        </w:tabs>
        <w:jc w:val="both"/>
        <w:rPr>
          <w:sz w:val="22"/>
          <w:szCs w:val="22"/>
        </w:rPr>
      </w:pPr>
      <w:r w:rsidRPr="004E240A">
        <w:rPr>
          <w:sz w:val="22"/>
          <w:szCs w:val="22"/>
        </w:rPr>
        <w:t>Štatutárny orgán:</w:t>
      </w:r>
      <w:r w:rsidRPr="004E240A">
        <w:rPr>
          <w:sz w:val="22"/>
          <w:szCs w:val="22"/>
        </w:rPr>
        <w:tab/>
      </w:r>
      <w:r>
        <w:rPr>
          <w:bCs/>
          <w:sz w:val="22"/>
          <w:szCs w:val="22"/>
        </w:rPr>
        <w:t>JUDr. Alexander Sako</w:t>
      </w:r>
      <w:r w:rsidRPr="004E240A">
        <w:rPr>
          <w:sz w:val="22"/>
          <w:szCs w:val="22"/>
        </w:rPr>
        <w:t xml:space="preserve">, generálny riaditeľ </w:t>
      </w:r>
    </w:p>
    <w:p w14:paraId="6EF067B1" w14:textId="77777777" w:rsidR="00943CEB" w:rsidRPr="004E240A" w:rsidRDefault="00943CEB" w:rsidP="00943CEB">
      <w:pPr>
        <w:tabs>
          <w:tab w:val="left" w:pos="3120"/>
        </w:tabs>
        <w:jc w:val="both"/>
        <w:rPr>
          <w:sz w:val="22"/>
          <w:szCs w:val="22"/>
        </w:rPr>
      </w:pPr>
      <w:r w:rsidRPr="004E240A">
        <w:rPr>
          <w:sz w:val="22"/>
          <w:szCs w:val="22"/>
        </w:rPr>
        <w:t>IČO:</w:t>
      </w:r>
      <w:r w:rsidRPr="004E240A">
        <w:rPr>
          <w:sz w:val="22"/>
          <w:szCs w:val="22"/>
        </w:rPr>
        <w:tab/>
        <w:t>31 364 501</w:t>
      </w:r>
    </w:p>
    <w:p w14:paraId="17C6F3E7" w14:textId="77777777" w:rsidR="00943CEB" w:rsidRPr="004E240A" w:rsidRDefault="00943CEB" w:rsidP="00943CEB">
      <w:pPr>
        <w:tabs>
          <w:tab w:val="left" w:pos="3120"/>
        </w:tabs>
        <w:jc w:val="both"/>
        <w:rPr>
          <w:sz w:val="22"/>
          <w:szCs w:val="22"/>
        </w:rPr>
      </w:pPr>
      <w:r w:rsidRPr="004E240A">
        <w:rPr>
          <w:sz w:val="22"/>
          <w:szCs w:val="22"/>
        </w:rPr>
        <w:t>IČ DPH:</w:t>
      </w:r>
      <w:r w:rsidRPr="004E240A">
        <w:rPr>
          <w:sz w:val="22"/>
          <w:szCs w:val="22"/>
        </w:rPr>
        <w:tab/>
        <w:t>SK2020480121</w:t>
      </w:r>
    </w:p>
    <w:p w14:paraId="4687AF79" w14:textId="77777777" w:rsidR="00943CEB" w:rsidRPr="004E240A" w:rsidRDefault="00943CEB" w:rsidP="00943CEB">
      <w:pPr>
        <w:tabs>
          <w:tab w:val="left" w:pos="3120"/>
        </w:tabs>
        <w:jc w:val="both"/>
        <w:rPr>
          <w:sz w:val="22"/>
          <w:szCs w:val="22"/>
        </w:rPr>
      </w:pPr>
      <w:r w:rsidRPr="004E240A">
        <w:rPr>
          <w:sz w:val="22"/>
          <w:szCs w:val="22"/>
        </w:rPr>
        <w:t>DIČ:</w:t>
      </w:r>
      <w:r w:rsidRPr="004E240A">
        <w:rPr>
          <w:sz w:val="22"/>
          <w:szCs w:val="22"/>
        </w:rPr>
        <w:tab/>
        <w:t>2020480121</w:t>
      </w:r>
    </w:p>
    <w:p w14:paraId="5E638488" w14:textId="77777777" w:rsidR="00943CEB" w:rsidRPr="004E240A" w:rsidRDefault="00943CEB" w:rsidP="00943CEB">
      <w:pPr>
        <w:tabs>
          <w:tab w:val="left" w:pos="3120"/>
        </w:tabs>
        <w:jc w:val="both"/>
        <w:rPr>
          <w:sz w:val="22"/>
          <w:szCs w:val="22"/>
        </w:rPr>
      </w:pPr>
      <w:r w:rsidRPr="004E240A">
        <w:rPr>
          <w:sz w:val="22"/>
          <w:szCs w:val="22"/>
        </w:rPr>
        <w:t>Bankové spojenie:</w:t>
      </w:r>
      <w:r w:rsidRPr="004E240A">
        <w:rPr>
          <w:sz w:val="22"/>
          <w:szCs w:val="22"/>
        </w:rPr>
        <w:tab/>
        <w:t>Všeobecná úverová banka, a.s.</w:t>
      </w:r>
    </w:p>
    <w:p w14:paraId="2AE02B80" w14:textId="77777777" w:rsidR="00943CEB" w:rsidRPr="004E240A" w:rsidRDefault="00943CEB" w:rsidP="00943CEB">
      <w:pPr>
        <w:tabs>
          <w:tab w:val="left" w:pos="3120"/>
        </w:tabs>
        <w:jc w:val="both"/>
        <w:rPr>
          <w:sz w:val="22"/>
          <w:szCs w:val="22"/>
        </w:rPr>
      </w:pPr>
      <w:r w:rsidRPr="004E240A">
        <w:rPr>
          <w:sz w:val="22"/>
          <w:szCs w:val="22"/>
        </w:rPr>
        <w:t>IBAN:</w:t>
      </w:r>
      <w:r w:rsidRPr="004E240A">
        <w:rPr>
          <w:sz w:val="22"/>
          <w:szCs w:val="22"/>
        </w:rPr>
        <w:tab/>
        <w:t xml:space="preserve">SK11 0200 0000 3500 0470 0012 </w:t>
      </w:r>
    </w:p>
    <w:p w14:paraId="74F19C06" w14:textId="77777777" w:rsidR="00943CEB" w:rsidRPr="004E240A" w:rsidRDefault="00943CEB" w:rsidP="00943CEB">
      <w:pPr>
        <w:tabs>
          <w:tab w:val="left" w:pos="3120"/>
        </w:tabs>
        <w:jc w:val="both"/>
        <w:rPr>
          <w:sz w:val="22"/>
          <w:szCs w:val="22"/>
        </w:rPr>
      </w:pPr>
      <w:r w:rsidRPr="004E240A">
        <w:rPr>
          <w:sz w:val="22"/>
          <w:szCs w:val="22"/>
        </w:rPr>
        <w:t>BIC/SWIFT kód:</w:t>
      </w:r>
      <w:r w:rsidRPr="004E240A">
        <w:rPr>
          <w:sz w:val="22"/>
          <w:szCs w:val="22"/>
        </w:rPr>
        <w:tab/>
        <w:t>SUBASKBX</w:t>
      </w:r>
    </w:p>
    <w:p w14:paraId="73FB79CD" w14:textId="77777777" w:rsidR="00943CEB" w:rsidRPr="004E240A" w:rsidRDefault="00943CEB" w:rsidP="00943CEB">
      <w:pPr>
        <w:tabs>
          <w:tab w:val="left" w:pos="3119"/>
        </w:tabs>
        <w:jc w:val="both"/>
        <w:rPr>
          <w:sz w:val="22"/>
          <w:szCs w:val="22"/>
        </w:rPr>
      </w:pPr>
      <w:r w:rsidRPr="004E240A">
        <w:rPr>
          <w:sz w:val="22"/>
          <w:szCs w:val="22"/>
        </w:rPr>
        <w:t>Adresa pre doručovanie</w:t>
      </w:r>
      <w:r w:rsidRPr="004E240A">
        <w:rPr>
          <w:sz w:val="22"/>
          <w:szCs w:val="22"/>
        </w:rPr>
        <w:tab/>
      </w:r>
    </w:p>
    <w:p w14:paraId="117CB5C5" w14:textId="77777777" w:rsidR="00943CEB" w:rsidRPr="004E240A" w:rsidRDefault="00943CEB" w:rsidP="00943CEB">
      <w:pPr>
        <w:tabs>
          <w:tab w:val="left" w:pos="3119"/>
        </w:tabs>
        <w:ind w:left="3119" w:hanging="3119"/>
        <w:jc w:val="both"/>
        <w:rPr>
          <w:sz w:val="22"/>
          <w:szCs w:val="22"/>
        </w:rPr>
      </w:pPr>
      <w:r w:rsidRPr="004E240A">
        <w:rPr>
          <w:sz w:val="22"/>
          <w:szCs w:val="22"/>
        </w:rPr>
        <w:t>písomností:</w:t>
      </w:r>
      <w:r w:rsidRPr="004E240A">
        <w:rPr>
          <w:sz w:val="22"/>
          <w:szCs w:val="22"/>
        </w:rPr>
        <w:tab/>
        <w:t>Železnice Slovenskej republiky, Odbor investorský, Klemensova 8, 813 61 Bratislava</w:t>
      </w:r>
    </w:p>
    <w:p w14:paraId="785609A0"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t>+421 2 2029 7705, gro220</w:t>
      </w:r>
      <w:r w:rsidRPr="004E240A">
        <w:rPr>
          <w:sz w:val="22"/>
          <w:szCs w:val="22"/>
        </w:rPr>
        <w:sym w:font="Times New Roman" w:char="0040"/>
      </w:r>
      <w:r w:rsidRPr="004E240A">
        <w:rPr>
          <w:sz w:val="22"/>
          <w:szCs w:val="22"/>
        </w:rPr>
        <w:t>zsr.sk</w:t>
      </w:r>
    </w:p>
    <w:p w14:paraId="17BC2EC5" w14:textId="77777777" w:rsidR="00943CEB" w:rsidRPr="004E240A" w:rsidRDefault="00943CEB" w:rsidP="00943CEB">
      <w:pPr>
        <w:tabs>
          <w:tab w:val="left" w:pos="3119"/>
        </w:tabs>
        <w:jc w:val="both"/>
        <w:rPr>
          <w:sz w:val="22"/>
          <w:szCs w:val="22"/>
        </w:rPr>
      </w:pPr>
      <w:r w:rsidRPr="004E240A">
        <w:rPr>
          <w:sz w:val="22"/>
          <w:szCs w:val="22"/>
        </w:rPr>
        <w:t>(ďalej len „</w:t>
      </w:r>
      <w:r w:rsidRPr="004E240A">
        <w:rPr>
          <w:b/>
          <w:sz w:val="22"/>
          <w:szCs w:val="22"/>
        </w:rPr>
        <w:t>Objednávateľ</w:t>
      </w:r>
      <w:r w:rsidRPr="004E240A">
        <w:rPr>
          <w:sz w:val="22"/>
          <w:szCs w:val="22"/>
        </w:rPr>
        <w:t>“)</w:t>
      </w:r>
    </w:p>
    <w:p w14:paraId="295B07EC" w14:textId="77777777" w:rsidR="00943CEB" w:rsidRPr="004E240A" w:rsidRDefault="00943CEB" w:rsidP="00943CEB">
      <w:pPr>
        <w:tabs>
          <w:tab w:val="left" w:pos="3119"/>
        </w:tabs>
        <w:ind w:left="3119" w:hanging="3119"/>
        <w:jc w:val="both"/>
        <w:rPr>
          <w:b/>
          <w:sz w:val="22"/>
          <w:szCs w:val="22"/>
        </w:rPr>
      </w:pPr>
    </w:p>
    <w:p w14:paraId="244B9FBC" w14:textId="77777777" w:rsidR="00943CEB" w:rsidRPr="004E240A" w:rsidRDefault="00943CEB" w:rsidP="00943CEB">
      <w:pPr>
        <w:tabs>
          <w:tab w:val="left" w:pos="3119"/>
        </w:tabs>
        <w:ind w:left="3119" w:hanging="3119"/>
        <w:jc w:val="both"/>
        <w:rPr>
          <w:b/>
          <w:sz w:val="22"/>
          <w:szCs w:val="22"/>
        </w:rPr>
      </w:pPr>
      <w:r w:rsidRPr="004E240A">
        <w:rPr>
          <w:b/>
          <w:sz w:val="22"/>
          <w:szCs w:val="22"/>
        </w:rPr>
        <w:t>Zhotoviteľ</w:t>
      </w:r>
      <w:r w:rsidRPr="004E240A">
        <w:rPr>
          <w:sz w:val="22"/>
          <w:szCs w:val="22"/>
        </w:rPr>
        <w:t>:</w:t>
      </w:r>
    </w:p>
    <w:p w14:paraId="043BAF37" w14:textId="77777777" w:rsidR="00943CEB" w:rsidRPr="004E240A" w:rsidRDefault="00943CEB" w:rsidP="00943CEB">
      <w:pPr>
        <w:tabs>
          <w:tab w:val="left" w:pos="3119"/>
        </w:tabs>
        <w:ind w:left="3119" w:hanging="3119"/>
        <w:jc w:val="both"/>
        <w:rPr>
          <w:sz w:val="22"/>
          <w:szCs w:val="22"/>
        </w:rPr>
      </w:pPr>
      <w:r w:rsidRPr="004E240A">
        <w:rPr>
          <w:sz w:val="22"/>
          <w:szCs w:val="22"/>
        </w:rPr>
        <w:t>Obchodné meno:</w:t>
      </w:r>
      <w:r w:rsidRPr="004E240A">
        <w:rPr>
          <w:sz w:val="22"/>
          <w:szCs w:val="22"/>
        </w:rPr>
        <w:tab/>
      </w:r>
      <w:r w:rsidRPr="008F7E1C">
        <w:rPr>
          <w:i/>
          <w:sz w:val="22"/>
          <w:szCs w:val="22"/>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00BD8223" w14:textId="77777777" w:rsidR="00943CEB" w:rsidRPr="004E240A" w:rsidRDefault="00943CEB" w:rsidP="00943CEB">
      <w:pPr>
        <w:tabs>
          <w:tab w:val="left" w:pos="3119"/>
        </w:tabs>
        <w:spacing w:line="280" w:lineRule="exact"/>
        <w:jc w:val="both"/>
        <w:rPr>
          <w:sz w:val="22"/>
          <w:szCs w:val="22"/>
        </w:rPr>
      </w:pPr>
      <w:r w:rsidRPr="004E240A">
        <w:rPr>
          <w:bCs/>
          <w:sz w:val="22"/>
          <w:szCs w:val="22"/>
        </w:rPr>
        <w:t>Sídlo:</w:t>
      </w:r>
    </w:p>
    <w:p w14:paraId="01363230" w14:textId="77777777" w:rsidR="00943CEB" w:rsidRPr="004E240A" w:rsidRDefault="00943CEB" w:rsidP="00943CEB">
      <w:pPr>
        <w:tabs>
          <w:tab w:val="left" w:pos="3119"/>
        </w:tabs>
        <w:spacing w:line="280" w:lineRule="exact"/>
        <w:jc w:val="both"/>
        <w:rPr>
          <w:sz w:val="22"/>
          <w:szCs w:val="22"/>
        </w:rPr>
      </w:pPr>
      <w:r w:rsidRPr="004E240A">
        <w:rPr>
          <w:sz w:val="22"/>
          <w:szCs w:val="22"/>
        </w:rPr>
        <w:t>Právna forma:</w:t>
      </w:r>
      <w:r w:rsidRPr="004E240A">
        <w:rPr>
          <w:sz w:val="22"/>
          <w:szCs w:val="22"/>
        </w:rPr>
        <w:tab/>
      </w:r>
    </w:p>
    <w:p w14:paraId="17301B21" w14:textId="77777777" w:rsidR="00943CEB" w:rsidRPr="004E240A" w:rsidRDefault="00943CEB" w:rsidP="00943CEB">
      <w:pPr>
        <w:tabs>
          <w:tab w:val="left" w:pos="3119"/>
        </w:tabs>
        <w:spacing w:line="280" w:lineRule="exact"/>
        <w:jc w:val="both"/>
        <w:rPr>
          <w:sz w:val="22"/>
          <w:szCs w:val="22"/>
        </w:rPr>
      </w:pPr>
      <w:r w:rsidRPr="004E240A">
        <w:rPr>
          <w:sz w:val="22"/>
          <w:szCs w:val="22"/>
        </w:rPr>
        <w:t>Registrácia:</w:t>
      </w:r>
      <w:r w:rsidRPr="004E240A">
        <w:rPr>
          <w:sz w:val="22"/>
          <w:szCs w:val="22"/>
        </w:rPr>
        <w:tab/>
      </w:r>
    </w:p>
    <w:p w14:paraId="2B8D8F1A" w14:textId="77777777" w:rsidR="00943CEB" w:rsidRPr="004E240A" w:rsidRDefault="00943CEB" w:rsidP="00943CEB">
      <w:pPr>
        <w:tabs>
          <w:tab w:val="left" w:pos="3119"/>
        </w:tabs>
        <w:spacing w:line="280" w:lineRule="exact"/>
        <w:jc w:val="both"/>
        <w:rPr>
          <w:sz w:val="22"/>
          <w:szCs w:val="22"/>
        </w:rPr>
      </w:pPr>
      <w:r w:rsidRPr="004E240A">
        <w:rPr>
          <w:sz w:val="22"/>
          <w:szCs w:val="22"/>
        </w:rPr>
        <w:t>Štatutárny orgán:</w:t>
      </w:r>
      <w:r w:rsidRPr="004E240A">
        <w:rPr>
          <w:sz w:val="22"/>
          <w:szCs w:val="22"/>
        </w:rPr>
        <w:tab/>
      </w:r>
    </w:p>
    <w:p w14:paraId="70B795EC" w14:textId="77777777" w:rsidR="00943CEB" w:rsidRPr="004E240A" w:rsidRDefault="00943CEB" w:rsidP="00943CEB">
      <w:pPr>
        <w:tabs>
          <w:tab w:val="left" w:pos="3119"/>
        </w:tabs>
        <w:jc w:val="both"/>
        <w:rPr>
          <w:sz w:val="22"/>
          <w:szCs w:val="22"/>
        </w:rPr>
      </w:pPr>
      <w:r w:rsidRPr="004E240A">
        <w:rPr>
          <w:sz w:val="22"/>
          <w:szCs w:val="22"/>
        </w:rPr>
        <w:t>IČO:</w:t>
      </w:r>
      <w:r w:rsidRPr="004E240A">
        <w:rPr>
          <w:sz w:val="22"/>
          <w:szCs w:val="22"/>
        </w:rPr>
        <w:tab/>
      </w:r>
    </w:p>
    <w:p w14:paraId="4DFF6D24" w14:textId="77777777" w:rsidR="00943CEB" w:rsidRPr="004E240A" w:rsidRDefault="00943CEB" w:rsidP="00943CEB">
      <w:pPr>
        <w:tabs>
          <w:tab w:val="left" w:pos="3119"/>
        </w:tabs>
        <w:jc w:val="both"/>
        <w:rPr>
          <w:sz w:val="22"/>
          <w:szCs w:val="22"/>
        </w:rPr>
      </w:pPr>
      <w:r w:rsidRPr="004E240A">
        <w:rPr>
          <w:sz w:val="22"/>
          <w:szCs w:val="22"/>
        </w:rPr>
        <w:t>IČ DPH:</w:t>
      </w:r>
      <w:r w:rsidRPr="004E240A">
        <w:rPr>
          <w:sz w:val="22"/>
          <w:szCs w:val="22"/>
        </w:rPr>
        <w:tab/>
      </w:r>
    </w:p>
    <w:p w14:paraId="5B0ADD9C" w14:textId="77777777" w:rsidR="00943CEB" w:rsidRPr="004E240A" w:rsidRDefault="00943CEB" w:rsidP="00943CEB">
      <w:pPr>
        <w:tabs>
          <w:tab w:val="left" w:pos="3119"/>
          <w:tab w:val="left" w:pos="3600"/>
        </w:tabs>
        <w:jc w:val="both"/>
        <w:rPr>
          <w:sz w:val="22"/>
          <w:szCs w:val="22"/>
        </w:rPr>
      </w:pPr>
      <w:r w:rsidRPr="004E240A">
        <w:rPr>
          <w:sz w:val="22"/>
          <w:szCs w:val="22"/>
        </w:rPr>
        <w:t>DIČ:</w:t>
      </w:r>
      <w:r w:rsidRPr="004E240A">
        <w:rPr>
          <w:sz w:val="22"/>
          <w:szCs w:val="22"/>
        </w:rPr>
        <w:tab/>
      </w:r>
    </w:p>
    <w:p w14:paraId="4AE49A37" w14:textId="77777777" w:rsidR="00943CEB" w:rsidRPr="004E240A" w:rsidRDefault="00943CEB" w:rsidP="00943CEB">
      <w:pPr>
        <w:tabs>
          <w:tab w:val="left" w:pos="3119"/>
        </w:tabs>
        <w:jc w:val="both"/>
        <w:rPr>
          <w:sz w:val="22"/>
          <w:szCs w:val="22"/>
        </w:rPr>
      </w:pPr>
      <w:r w:rsidRPr="004E240A">
        <w:rPr>
          <w:sz w:val="22"/>
          <w:szCs w:val="22"/>
        </w:rPr>
        <w:t>Bankové spojenie:</w:t>
      </w:r>
      <w:r w:rsidRPr="004E240A">
        <w:rPr>
          <w:sz w:val="22"/>
          <w:szCs w:val="22"/>
        </w:rPr>
        <w:tab/>
      </w:r>
    </w:p>
    <w:p w14:paraId="3EFD0314" w14:textId="77777777" w:rsidR="00943CEB" w:rsidRPr="004E240A" w:rsidRDefault="00943CEB" w:rsidP="00943CEB">
      <w:pPr>
        <w:tabs>
          <w:tab w:val="left" w:pos="3119"/>
        </w:tabs>
        <w:jc w:val="both"/>
        <w:rPr>
          <w:sz w:val="22"/>
          <w:szCs w:val="22"/>
        </w:rPr>
      </w:pPr>
      <w:r w:rsidRPr="004E240A">
        <w:rPr>
          <w:sz w:val="22"/>
          <w:szCs w:val="22"/>
        </w:rPr>
        <w:t>IBAN:</w:t>
      </w:r>
      <w:r w:rsidRPr="004E240A">
        <w:rPr>
          <w:sz w:val="22"/>
          <w:szCs w:val="22"/>
        </w:rPr>
        <w:tab/>
      </w:r>
    </w:p>
    <w:p w14:paraId="0B6BDA9B" w14:textId="77777777" w:rsidR="00943CEB" w:rsidRPr="004E240A" w:rsidRDefault="00943CEB" w:rsidP="00943CEB">
      <w:pPr>
        <w:tabs>
          <w:tab w:val="left" w:pos="3119"/>
        </w:tabs>
        <w:jc w:val="both"/>
        <w:rPr>
          <w:sz w:val="22"/>
          <w:szCs w:val="22"/>
        </w:rPr>
      </w:pPr>
      <w:r w:rsidRPr="004E240A">
        <w:rPr>
          <w:sz w:val="22"/>
          <w:szCs w:val="22"/>
        </w:rPr>
        <w:t>BIC/SWIFT kód:</w:t>
      </w:r>
    </w:p>
    <w:p w14:paraId="43AE1299" w14:textId="77777777" w:rsidR="00943CEB" w:rsidRPr="004E240A" w:rsidRDefault="00943CEB" w:rsidP="00943CEB">
      <w:pPr>
        <w:tabs>
          <w:tab w:val="left" w:pos="3119"/>
        </w:tabs>
        <w:jc w:val="both"/>
        <w:rPr>
          <w:sz w:val="22"/>
          <w:szCs w:val="22"/>
        </w:rPr>
      </w:pPr>
      <w:r w:rsidRPr="004E240A">
        <w:rPr>
          <w:sz w:val="22"/>
          <w:szCs w:val="22"/>
        </w:rPr>
        <w:t>Adresa pre doručovanie</w:t>
      </w:r>
    </w:p>
    <w:p w14:paraId="080C4A75" w14:textId="77777777" w:rsidR="00943CEB" w:rsidRPr="004E240A" w:rsidRDefault="00943CEB" w:rsidP="00943CEB">
      <w:pPr>
        <w:tabs>
          <w:tab w:val="left" w:pos="3119"/>
        </w:tabs>
        <w:jc w:val="both"/>
        <w:rPr>
          <w:sz w:val="22"/>
          <w:szCs w:val="22"/>
        </w:rPr>
      </w:pPr>
      <w:r w:rsidRPr="004E240A">
        <w:rPr>
          <w:sz w:val="22"/>
          <w:szCs w:val="22"/>
        </w:rPr>
        <w:t>písomností:</w:t>
      </w:r>
      <w:r w:rsidRPr="004E240A">
        <w:rPr>
          <w:sz w:val="22"/>
          <w:szCs w:val="22"/>
        </w:rPr>
        <w:tab/>
      </w:r>
    </w:p>
    <w:p w14:paraId="5A9119EF" w14:textId="77777777" w:rsidR="00943CEB" w:rsidRPr="004E240A" w:rsidRDefault="00943CEB" w:rsidP="00943CEB">
      <w:pPr>
        <w:tabs>
          <w:tab w:val="left" w:pos="3119"/>
        </w:tabs>
        <w:jc w:val="both"/>
        <w:rPr>
          <w:sz w:val="22"/>
          <w:szCs w:val="22"/>
        </w:rPr>
      </w:pPr>
      <w:r>
        <w:rPr>
          <w:sz w:val="22"/>
          <w:szCs w:val="22"/>
        </w:rPr>
        <w:t>T</w:t>
      </w:r>
      <w:r w:rsidRPr="004E240A">
        <w:rPr>
          <w:sz w:val="22"/>
          <w:szCs w:val="22"/>
        </w:rPr>
        <w:t>elefón, e-mail:</w:t>
      </w:r>
      <w:r w:rsidRPr="004E240A">
        <w:rPr>
          <w:sz w:val="22"/>
          <w:szCs w:val="22"/>
        </w:rPr>
        <w:tab/>
      </w:r>
    </w:p>
    <w:p w14:paraId="0B9CBED8" w14:textId="77777777" w:rsidR="00943CEB" w:rsidRPr="004E240A" w:rsidRDefault="00943CEB" w:rsidP="00943CEB">
      <w:pPr>
        <w:jc w:val="both"/>
        <w:rPr>
          <w:i/>
          <w:iCs/>
          <w:sz w:val="22"/>
          <w:szCs w:val="22"/>
        </w:rPr>
      </w:pPr>
      <w:r w:rsidRPr="004E240A">
        <w:rPr>
          <w:i/>
          <w:iCs/>
          <w:sz w:val="22"/>
          <w:szCs w:val="22"/>
          <w:highlight w:val="lightGray"/>
        </w:rPr>
        <w:t>(</w:t>
      </w:r>
      <w:r w:rsidRPr="004E240A">
        <w:rPr>
          <w:i/>
          <w:sz w:val="22"/>
          <w:szCs w:val="22"/>
          <w:highlight w:val="lightGray"/>
        </w:rPr>
        <w:t xml:space="preserve">pokiaľ bude </w:t>
      </w:r>
      <w:r>
        <w:rPr>
          <w:i/>
          <w:sz w:val="22"/>
          <w:szCs w:val="22"/>
          <w:highlight w:val="lightGray"/>
        </w:rPr>
        <w:t>a</w:t>
      </w:r>
      <w:r w:rsidRPr="004E240A">
        <w:rPr>
          <w:i/>
          <w:sz w:val="22"/>
          <w:szCs w:val="22"/>
          <w:highlight w:val="lightGray"/>
        </w:rPr>
        <w:t>dresa pre doručovanie písomností alebo</w:t>
      </w:r>
      <w:r>
        <w:rPr>
          <w:i/>
          <w:sz w:val="22"/>
          <w:szCs w:val="22"/>
          <w:highlight w:val="lightGray"/>
        </w:rPr>
        <w:t xml:space="preserve"> ktorákoľvek</w:t>
      </w:r>
      <w:r w:rsidRPr="004E240A">
        <w:rPr>
          <w:i/>
          <w:sz w:val="22"/>
          <w:szCs w:val="22"/>
          <w:highlight w:val="lightGray"/>
        </w:rPr>
        <w:t xml:space="preserve"> e-mailová adresa</w:t>
      </w:r>
      <w:r>
        <w:rPr>
          <w:i/>
          <w:sz w:val="22"/>
          <w:szCs w:val="22"/>
          <w:highlight w:val="lightGray"/>
        </w:rPr>
        <w:t xml:space="preserve"> uvedená v Zmluve</w:t>
      </w:r>
      <w:r w:rsidRPr="004E240A">
        <w:rPr>
          <w:i/>
          <w:sz w:val="22"/>
          <w:szCs w:val="22"/>
          <w:highlight w:val="lightGray"/>
        </w:rPr>
        <w:t xml:space="preserve"> obsahovať meno a priezvisko fyzickej osoby a zároveň sa bude vyžadovať súhlas na spracúvanie osobných údajov </w:t>
      </w:r>
      <w:r w:rsidRPr="004E240A">
        <w:rPr>
          <w:i/>
          <w:sz w:val="22"/>
          <w:szCs w:val="22"/>
          <w:highlight w:val="lightGray"/>
        </w:rPr>
        <w:lastRenderedPageBreak/>
        <w:t xml:space="preserve">v zmysle </w:t>
      </w:r>
      <w:r>
        <w:rPr>
          <w:i/>
          <w:sz w:val="22"/>
          <w:szCs w:val="22"/>
          <w:highlight w:val="lightGray"/>
        </w:rPr>
        <w:t>platných právnych predpisov</w:t>
      </w:r>
      <w:r w:rsidRPr="004E240A">
        <w:rPr>
          <w:i/>
          <w:sz w:val="22"/>
          <w:szCs w:val="22"/>
          <w:highlight w:val="lightGray"/>
        </w:rPr>
        <w:t xml:space="preserve">, </w:t>
      </w:r>
      <w:r>
        <w:rPr>
          <w:i/>
          <w:sz w:val="22"/>
          <w:szCs w:val="22"/>
          <w:highlight w:val="lightGray"/>
        </w:rPr>
        <w:t>uchádzač</w:t>
      </w:r>
      <w:r w:rsidRPr="004E240A">
        <w:rPr>
          <w:i/>
          <w:sz w:val="22"/>
          <w:szCs w:val="22"/>
          <w:highlight w:val="lightGray"/>
        </w:rPr>
        <w:t xml:space="preserve"> je povinný pri prvom sprístupnení predložiť súhlas dotknutej osoby na spracúvanie jej osobných údajov</w:t>
      </w:r>
      <w:r w:rsidRPr="004E240A">
        <w:rPr>
          <w:i/>
          <w:iCs/>
          <w:sz w:val="22"/>
          <w:szCs w:val="22"/>
          <w:highlight w:val="lightGray"/>
        </w:rPr>
        <w:t>)</w:t>
      </w:r>
    </w:p>
    <w:p w14:paraId="17520FDB" w14:textId="77777777" w:rsidR="00943CEB" w:rsidRPr="004E240A" w:rsidRDefault="00943CEB" w:rsidP="00943CEB">
      <w:pPr>
        <w:jc w:val="both"/>
        <w:rPr>
          <w:iCs/>
          <w:sz w:val="22"/>
          <w:szCs w:val="22"/>
        </w:rPr>
      </w:pPr>
      <w:r w:rsidRPr="004E240A">
        <w:rPr>
          <w:iCs/>
          <w:sz w:val="22"/>
          <w:szCs w:val="22"/>
        </w:rPr>
        <w:t xml:space="preserve">(ďalej len </w:t>
      </w:r>
      <w:r w:rsidRPr="004E240A">
        <w:rPr>
          <w:b/>
          <w:iCs/>
          <w:sz w:val="22"/>
          <w:szCs w:val="22"/>
        </w:rPr>
        <w:t>„Zhotoviteľ“</w:t>
      </w:r>
      <w:r w:rsidRPr="004E240A">
        <w:rPr>
          <w:iCs/>
          <w:sz w:val="22"/>
          <w:szCs w:val="22"/>
        </w:rPr>
        <w:t>),</w:t>
      </w:r>
    </w:p>
    <w:p w14:paraId="4236FE8E" w14:textId="77777777" w:rsidR="00943CEB" w:rsidRPr="004E240A" w:rsidRDefault="00943CEB" w:rsidP="00943CEB">
      <w:pPr>
        <w:jc w:val="both"/>
        <w:rPr>
          <w:sz w:val="22"/>
          <w:szCs w:val="22"/>
        </w:rPr>
      </w:pPr>
    </w:p>
    <w:p w14:paraId="52D057B0" w14:textId="77777777" w:rsidR="00943CEB" w:rsidRPr="004E240A" w:rsidRDefault="00943CEB" w:rsidP="00943CEB">
      <w:pPr>
        <w:jc w:val="both"/>
        <w:rPr>
          <w:sz w:val="22"/>
          <w:szCs w:val="22"/>
        </w:rPr>
      </w:pPr>
      <w:r w:rsidRPr="004E240A">
        <w:rPr>
          <w:sz w:val="22"/>
          <w:szCs w:val="22"/>
        </w:rPr>
        <w:t>(Objednávateľ a Zhotoviteľ spolu ďalej len ako „</w:t>
      </w:r>
      <w:r w:rsidRPr="004E240A">
        <w:rPr>
          <w:b/>
          <w:sz w:val="22"/>
          <w:szCs w:val="22"/>
        </w:rPr>
        <w:t>zmluvné strany</w:t>
      </w:r>
      <w:r w:rsidRPr="004E240A">
        <w:rPr>
          <w:sz w:val="22"/>
          <w:szCs w:val="22"/>
        </w:rPr>
        <w:t>“ alebo jedna z nich samostatne aj ako „</w:t>
      </w:r>
      <w:r w:rsidRPr="004E240A">
        <w:rPr>
          <w:b/>
          <w:sz w:val="22"/>
          <w:szCs w:val="22"/>
        </w:rPr>
        <w:t>zmluvná strana</w:t>
      </w:r>
      <w:r w:rsidRPr="004E240A">
        <w:rPr>
          <w:sz w:val="22"/>
          <w:szCs w:val="22"/>
        </w:rPr>
        <w:t>“).</w:t>
      </w:r>
    </w:p>
    <w:p w14:paraId="62468A45" w14:textId="77777777" w:rsidR="004802A7" w:rsidRDefault="004802A7" w:rsidP="00943CEB">
      <w:pPr>
        <w:spacing w:before="240"/>
        <w:jc w:val="center"/>
        <w:rPr>
          <w:b/>
          <w:sz w:val="22"/>
          <w:szCs w:val="22"/>
        </w:rPr>
      </w:pPr>
    </w:p>
    <w:p w14:paraId="60E2A417" w14:textId="77777777" w:rsidR="004802A7" w:rsidRPr="004E240A" w:rsidRDefault="004802A7" w:rsidP="004802A7">
      <w:pPr>
        <w:spacing w:before="240"/>
        <w:jc w:val="center"/>
        <w:rPr>
          <w:b/>
          <w:sz w:val="22"/>
          <w:szCs w:val="22"/>
        </w:rPr>
      </w:pPr>
      <w:r w:rsidRPr="004E240A">
        <w:rPr>
          <w:b/>
          <w:sz w:val="22"/>
          <w:szCs w:val="22"/>
        </w:rPr>
        <w:t>Článok 1</w:t>
      </w:r>
    </w:p>
    <w:p w14:paraId="71BDE37D" w14:textId="77777777" w:rsidR="004802A7" w:rsidRPr="004E240A" w:rsidRDefault="004802A7" w:rsidP="004802A7">
      <w:pPr>
        <w:jc w:val="center"/>
        <w:rPr>
          <w:b/>
          <w:bCs/>
          <w:sz w:val="22"/>
          <w:szCs w:val="22"/>
        </w:rPr>
      </w:pPr>
      <w:r w:rsidRPr="004E240A">
        <w:rPr>
          <w:b/>
          <w:bCs/>
          <w:sz w:val="22"/>
          <w:szCs w:val="22"/>
        </w:rPr>
        <w:t>Predmet Zmluvy</w:t>
      </w:r>
    </w:p>
    <w:p w14:paraId="1CCD2A26" w14:textId="0B17F124" w:rsidR="004802A7" w:rsidRPr="00C4431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101422">
        <w:rPr>
          <w:sz w:val="22"/>
          <w:szCs w:val="22"/>
        </w:rPr>
        <w:t>Zmluva sa uzatvára ako výsledok verejného obstarávania zákazky s </w:t>
      </w:r>
      <w:r w:rsidRPr="002427C1">
        <w:rPr>
          <w:sz w:val="22"/>
          <w:szCs w:val="22"/>
        </w:rPr>
        <w:t xml:space="preserve">názvom </w:t>
      </w:r>
      <w:r w:rsidR="00FE4607" w:rsidRPr="009706DA">
        <w:rPr>
          <w:b/>
          <w:sz w:val="22"/>
          <w:szCs w:val="22"/>
        </w:rPr>
        <w:t xml:space="preserve">„Šelpice - Boleráz, KRŽZ koľ. č. 1“ </w:t>
      </w:r>
      <w:r w:rsidRPr="00C44311">
        <w:rPr>
          <w:bCs/>
          <w:sz w:val="22"/>
          <w:szCs w:val="22"/>
        </w:rPr>
        <w:t>obstaranej</w:t>
      </w:r>
      <w:r w:rsidRPr="00C44311">
        <w:rPr>
          <w:sz w:val="22"/>
          <w:szCs w:val="22"/>
        </w:rPr>
        <w:t xml:space="preserve"> postupom verejného obstarávania – verejná súťaž – nadlimitná zákazka v zmysle ZVO.</w:t>
      </w:r>
    </w:p>
    <w:p w14:paraId="05D6B179" w14:textId="1151F6ED" w:rsidR="004802A7" w:rsidRPr="008F31D1"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sz w:val="22"/>
          <w:szCs w:val="22"/>
        </w:rPr>
      </w:pPr>
      <w:r w:rsidRPr="008F31D1">
        <w:rPr>
          <w:sz w:val="22"/>
          <w:szCs w:val="22"/>
        </w:rPr>
        <w:t>Predmetom Zmluvy</w:t>
      </w:r>
      <w:r w:rsidRPr="00976345">
        <w:rPr>
          <w:sz w:val="22"/>
          <w:szCs w:val="22"/>
        </w:rPr>
        <w:t xml:space="preserve"> </w:t>
      </w:r>
      <w:r w:rsidRPr="008F31D1">
        <w:rPr>
          <w:sz w:val="22"/>
          <w:szCs w:val="22"/>
        </w:rPr>
        <w:t>je záväzok Zhotoviteľa vykonať pre Objednávateľa</w:t>
      </w:r>
      <w:r>
        <w:rPr>
          <w:sz w:val="22"/>
          <w:szCs w:val="22"/>
        </w:rPr>
        <w:t xml:space="preserve"> </w:t>
      </w:r>
      <w:r w:rsidRPr="008F31D1">
        <w:rPr>
          <w:sz w:val="22"/>
          <w:szCs w:val="22"/>
        </w:rPr>
        <w:t xml:space="preserve">stavebné práce na stavbe s názvom </w:t>
      </w:r>
      <w:r w:rsidR="00FE4607" w:rsidRPr="009706DA">
        <w:rPr>
          <w:sz w:val="22"/>
          <w:szCs w:val="22"/>
        </w:rPr>
        <w:t>„</w:t>
      </w:r>
      <w:r w:rsidR="00FE4607" w:rsidRPr="009706DA">
        <w:rPr>
          <w:b/>
          <w:sz w:val="22"/>
          <w:szCs w:val="22"/>
        </w:rPr>
        <w:t>Šelpice - Boleráz, KRŽZ koľ. č. 1</w:t>
      </w:r>
      <w:r w:rsidR="00FE4607" w:rsidRPr="009706DA">
        <w:rPr>
          <w:bCs/>
          <w:sz w:val="22"/>
          <w:szCs w:val="22"/>
        </w:rPr>
        <w:t>“</w:t>
      </w:r>
      <w:r w:rsidR="00FE4607" w:rsidRPr="009706DA">
        <w:rPr>
          <w:b/>
          <w:bCs/>
          <w:sz w:val="22"/>
          <w:szCs w:val="22"/>
        </w:rPr>
        <w:t xml:space="preserve"> </w:t>
      </w:r>
      <w:r w:rsidRPr="002427C1">
        <w:rPr>
          <w:sz w:val="22"/>
          <w:szCs w:val="22"/>
        </w:rPr>
        <w:t>(</w:t>
      </w:r>
      <w:r w:rsidRPr="008F31D1">
        <w:rPr>
          <w:sz w:val="22"/>
          <w:szCs w:val="22"/>
        </w:rPr>
        <w:t>ďalej len „</w:t>
      </w:r>
      <w:r w:rsidRPr="008F31D1">
        <w:rPr>
          <w:b/>
          <w:sz w:val="22"/>
          <w:szCs w:val="22"/>
        </w:rPr>
        <w:t>Dielo</w:t>
      </w:r>
      <w:r w:rsidRPr="008F31D1">
        <w:rPr>
          <w:sz w:val="22"/>
          <w:szCs w:val="22"/>
        </w:rPr>
        <w:t>“ alebo „</w:t>
      </w:r>
      <w:r w:rsidRPr="00187319">
        <w:rPr>
          <w:b/>
          <w:sz w:val="22"/>
          <w:szCs w:val="22"/>
        </w:rPr>
        <w:t>Stavba</w:t>
      </w:r>
      <w:r w:rsidRPr="008F31D1">
        <w:rPr>
          <w:sz w:val="22"/>
          <w:szCs w:val="22"/>
        </w:rPr>
        <w:t>“</w:t>
      </w:r>
      <w:r>
        <w:rPr>
          <w:sz w:val="22"/>
          <w:szCs w:val="22"/>
        </w:rPr>
        <w:t xml:space="preserve"> alebo „</w:t>
      </w:r>
      <w:r w:rsidRPr="008F31D1">
        <w:rPr>
          <w:b/>
          <w:sz w:val="22"/>
          <w:szCs w:val="22"/>
        </w:rPr>
        <w:t>predmet Zmluvy</w:t>
      </w:r>
      <w:r w:rsidRPr="008F31D1">
        <w:rPr>
          <w:sz w:val="22"/>
          <w:szCs w:val="22"/>
        </w:rPr>
        <w:t>“)</w:t>
      </w:r>
      <w:r>
        <w:rPr>
          <w:sz w:val="22"/>
          <w:szCs w:val="22"/>
        </w:rPr>
        <w:t xml:space="preserve"> a </w:t>
      </w:r>
      <w:r w:rsidRPr="008F31D1">
        <w:rPr>
          <w:sz w:val="22"/>
          <w:szCs w:val="22"/>
        </w:rPr>
        <w:t>záväzok Objednávateľa riadne a včas zhotovené Dielo prevziať a zap</w:t>
      </w:r>
      <w:r w:rsidRPr="00966BDF">
        <w:rPr>
          <w:sz w:val="22"/>
          <w:szCs w:val="22"/>
        </w:rPr>
        <w:t>latiť zaň Zhotoviteľovi dohodnutú odplatu. Dielo je bližšie špecifikované v Prílohe č. 1 – Špecifikácia predmetu Zmluvy (ďalej len „</w:t>
      </w:r>
      <w:r w:rsidRPr="00966BDF">
        <w:rPr>
          <w:b/>
          <w:sz w:val="22"/>
          <w:szCs w:val="22"/>
        </w:rPr>
        <w:t>príloha č. 1</w:t>
      </w:r>
      <w:r w:rsidRPr="00966BDF">
        <w:rPr>
          <w:sz w:val="22"/>
          <w:szCs w:val="22"/>
        </w:rPr>
        <w:t>“) a v Prí</w:t>
      </w:r>
      <w:r>
        <w:rPr>
          <w:sz w:val="22"/>
          <w:szCs w:val="22"/>
        </w:rPr>
        <w:t>lohe č. 2 – Ocenený výkaz výmer</w:t>
      </w:r>
      <w:r w:rsidRPr="008F31D1">
        <w:rPr>
          <w:sz w:val="22"/>
          <w:szCs w:val="22"/>
        </w:rPr>
        <w:t xml:space="preserve"> (ďalej len „</w:t>
      </w:r>
      <w:r w:rsidRPr="008F31D1">
        <w:rPr>
          <w:b/>
          <w:sz w:val="22"/>
          <w:szCs w:val="22"/>
        </w:rPr>
        <w:t>príloha č. 2</w:t>
      </w:r>
      <w:r w:rsidRPr="008D4D5F">
        <w:rPr>
          <w:sz w:val="22"/>
          <w:szCs w:val="22"/>
        </w:rPr>
        <w:t>“</w:t>
      </w:r>
      <w:r w:rsidRPr="008F31D1">
        <w:rPr>
          <w:sz w:val="22"/>
          <w:szCs w:val="22"/>
        </w:rPr>
        <w:t>).</w:t>
      </w:r>
    </w:p>
    <w:p w14:paraId="1863353E" w14:textId="74D5557E" w:rsidR="004802A7" w:rsidRPr="004E240A" w:rsidRDefault="004802A7" w:rsidP="004802A7">
      <w:pPr>
        <w:numPr>
          <w:ilvl w:val="1"/>
          <w:numId w:val="19"/>
        </w:numPr>
        <w:tabs>
          <w:tab w:val="clear" w:pos="360"/>
          <w:tab w:val="num" w:pos="567"/>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Zhotoviteľ sa zaväzuje zhotov</w:t>
      </w:r>
      <w:r>
        <w:rPr>
          <w:rFonts w:eastAsia="Calibri"/>
          <w:sz w:val="22"/>
          <w:szCs w:val="22"/>
          <w:lang w:eastAsia="en-US"/>
        </w:rPr>
        <w:t>iť</w:t>
      </w:r>
      <w:r w:rsidRPr="004E240A">
        <w:rPr>
          <w:rFonts w:eastAsia="Calibri"/>
          <w:sz w:val="22"/>
          <w:szCs w:val="22"/>
          <w:lang w:eastAsia="en-US"/>
        </w:rPr>
        <w:t xml:space="preserve"> Dielo za podmienok stanovených v </w:t>
      </w:r>
      <w:r w:rsidRPr="002427C1">
        <w:rPr>
          <w:rFonts w:eastAsia="Calibri"/>
          <w:sz w:val="22"/>
          <w:szCs w:val="22"/>
          <w:lang w:eastAsia="en-US"/>
        </w:rPr>
        <w:t xml:space="preserve">Zmluve, v súlade s projektovou dokumentáciou pre stavebné povolenie v podrobnostiach pre realizáciu stavby </w:t>
      </w:r>
      <w:r w:rsidR="00FE4607" w:rsidRPr="002427C1">
        <w:rPr>
          <w:rFonts w:eastAsia="Calibri"/>
          <w:sz w:val="22"/>
          <w:szCs w:val="22"/>
          <w:lang w:eastAsia="en-US"/>
        </w:rPr>
        <w:t>„</w:t>
      </w:r>
      <w:r w:rsidR="00FE4607" w:rsidRPr="009706DA">
        <w:rPr>
          <w:rFonts w:eastAsia="Calibri"/>
          <w:b/>
          <w:sz w:val="22"/>
          <w:szCs w:val="22"/>
          <w:lang w:eastAsia="en-US"/>
        </w:rPr>
        <w:t>Šelpice - Boleráz, KRŽZ</w:t>
      </w:r>
      <w:r w:rsidR="00FE4607" w:rsidRPr="002427C1">
        <w:rPr>
          <w:rFonts w:eastAsia="Calibri"/>
          <w:b/>
          <w:sz w:val="22"/>
          <w:szCs w:val="22"/>
          <w:lang w:eastAsia="en-US"/>
        </w:rPr>
        <w:t xml:space="preserve"> koľ. č. 1</w:t>
      </w:r>
      <w:r w:rsidR="00FE4607" w:rsidRPr="002427C1">
        <w:rPr>
          <w:rFonts w:eastAsia="Calibri"/>
          <w:sz w:val="22"/>
          <w:szCs w:val="22"/>
          <w:lang w:eastAsia="en-US"/>
        </w:rPr>
        <w:t xml:space="preserve">“ </w:t>
      </w:r>
      <w:r w:rsidRPr="009706DA">
        <w:rPr>
          <w:rFonts w:eastAsia="Calibri"/>
          <w:sz w:val="22"/>
          <w:szCs w:val="22"/>
          <w:lang w:eastAsia="en-US"/>
        </w:rPr>
        <w:t>spracovanou spoločnosťou REMING CONSULT a.s., Tomášikova 14366/64A, 831 04 Bratislava – mestská časť Nové Mesto (ďalej len „</w:t>
      </w:r>
      <w:r w:rsidRPr="009706DA">
        <w:rPr>
          <w:rFonts w:eastAsia="Calibri"/>
          <w:b/>
          <w:sz w:val="22"/>
          <w:szCs w:val="22"/>
          <w:lang w:eastAsia="en-US"/>
        </w:rPr>
        <w:t>DSPRS</w:t>
      </w:r>
      <w:r w:rsidRPr="009706DA">
        <w:rPr>
          <w:rFonts w:eastAsia="Calibri"/>
          <w:sz w:val="22"/>
          <w:szCs w:val="22"/>
          <w:lang w:eastAsia="en-US"/>
        </w:rPr>
        <w:t xml:space="preserve">“), </w:t>
      </w:r>
      <w:r w:rsidRPr="008B5DA8">
        <w:rPr>
          <w:rFonts w:eastAsia="Calibri"/>
          <w:sz w:val="22"/>
          <w:szCs w:val="22"/>
          <w:lang w:eastAsia="en-US"/>
        </w:rPr>
        <w:t>právoplatnými stavebnými povoleniami</w:t>
      </w:r>
      <w:r w:rsidRPr="005E79F9">
        <w:rPr>
          <w:rFonts w:eastAsia="Calibri"/>
          <w:sz w:val="22"/>
          <w:szCs w:val="22"/>
          <w:lang w:eastAsia="en-US"/>
        </w:rPr>
        <w:t>,</w:t>
      </w:r>
      <w:r>
        <w:rPr>
          <w:rFonts w:eastAsia="Calibri"/>
          <w:sz w:val="22"/>
          <w:szCs w:val="22"/>
          <w:lang w:eastAsia="en-US"/>
        </w:rPr>
        <w:t xml:space="preserve"> </w:t>
      </w:r>
      <w:r w:rsidRPr="004E240A">
        <w:rPr>
          <w:rFonts w:eastAsia="Calibri"/>
          <w:sz w:val="22"/>
          <w:szCs w:val="22"/>
          <w:lang w:eastAsia="en-US"/>
        </w:rPr>
        <w:t>v súlade so všeobecn</w:t>
      </w:r>
      <w:r>
        <w:rPr>
          <w:rFonts w:eastAsia="Calibri"/>
          <w:sz w:val="22"/>
          <w:szCs w:val="22"/>
          <w:lang w:eastAsia="en-US"/>
        </w:rPr>
        <w:t>e záväznými právnymi predpismi,</w:t>
      </w:r>
      <w:r w:rsidRPr="004E240A">
        <w:rPr>
          <w:rFonts w:eastAsia="Calibri"/>
          <w:sz w:val="22"/>
          <w:szCs w:val="22"/>
          <w:lang w:eastAsia="en-US"/>
        </w:rPr>
        <w:t xml:space="preserve"> STN EN, STN, </w:t>
      </w:r>
      <w:r>
        <w:rPr>
          <w:rFonts w:eastAsia="Calibri"/>
          <w:sz w:val="22"/>
          <w:szCs w:val="22"/>
          <w:lang w:eastAsia="en-US"/>
        </w:rPr>
        <w:t>t</w:t>
      </w:r>
      <w:r w:rsidRPr="004E240A">
        <w:rPr>
          <w:rFonts w:eastAsia="Calibri"/>
          <w:sz w:val="22"/>
          <w:szCs w:val="22"/>
          <w:lang w:eastAsia="en-US"/>
        </w:rPr>
        <w:t>echnický</w:t>
      </w:r>
      <w:r>
        <w:rPr>
          <w:rFonts w:eastAsia="Calibri"/>
          <w:sz w:val="22"/>
          <w:szCs w:val="22"/>
          <w:lang w:eastAsia="en-US"/>
        </w:rPr>
        <w:t xml:space="preserve">mi </w:t>
      </w:r>
      <w:r w:rsidRPr="004E240A">
        <w:rPr>
          <w:rFonts w:eastAsia="Calibri"/>
          <w:sz w:val="22"/>
          <w:szCs w:val="22"/>
          <w:lang w:eastAsia="en-US"/>
        </w:rPr>
        <w:t>norm</w:t>
      </w:r>
      <w:r>
        <w:rPr>
          <w:rFonts w:eastAsia="Calibri"/>
          <w:sz w:val="22"/>
          <w:szCs w:val="22"/>
          <w:lang w:eastAsia="en-US"/>
        </w:rPr>
        <w:t xml:space="preserve">ami </w:t>
      </w:r>
      <w:r w:rsidRPr="004E240A">
        <w:rPr>
          <w:rFonts w:eastAsia="Calibri"/>
          <w:sz w:val="22"/>
          <w:szCs w:val="22"/>
          <w:lang w:eastAsia="en-US"/>
        </w:rPr>
        <w:t>železníc</w:t>
      </w:r>
      <w:r w:rsidRPr="005E79F9">
        <w:t xml:space="preserve"> </w:t>
      </w:r>
      <w:r w:rsidRPr="005E79F9">
        <w:rPr>
          <w:rFonts w:eastAsia="Calibri"/>
          <w:sz w:val="22"/>
          <w:szCs w:val="22"/>
          <w:lang w:eastAsia="en-US"/>
        </w:rPr>
        <w:t>a technickými normami železničnej infraštruktúry, vyhláškami UIC</w:t>
      </w:r>
      <w:r w:rsidRPr="004E240A">
        <w:rPr>
          <w:rFonts w:eastAsia="Calibri"/>
          <w:sz w:val="22"/>
          <w:szCs w:val="22"/>
          <w:lang w:eastAsia="en-US"/>
        </w:rPr>
        <w:t>,</w:t>
      </w:r>
      <w:r>
        <w:rPr>
          <w:rFonts w:eastAsia="Calibri"/>
          <w:sz w:val="22"/>
          <w:szCs w:val="22"/>
          <w:lang w:eastAsia="en-US"/>
        </w:rPr>
        <w:t xml:space="preserve"> Všeobecnými technickými požiadavkami kvality stavieb č. </w:t>
      </w:r>
      <w:r w:rsidRPr="00187319">
        <w:rPr>
          <w:rFonts w:eastAsia="Calibri"/>
          <w:sz w:val="22"/>
          <w:szCs w:val="22"/>
          <w:lang w:eastAsia="en-US"/>
        </w:rPr>
        <w:t>26841/2001 - O420 z 1.7.2010</w:t>
      </w:r>
      <w:r>
        <w:rPr>
          <w:rFonts w:eastAsia="Calibri"/>
          <w:sz w:val="22"/>
          <w:szCs w:val="22"/>
          <w:lang w:eastAsia="en-US"/>
        </w:rPr>
        <w:t xml:space="preserve"> v aktuálnom znení (ďalej len „</w:t>
      </w:r>
      <w:r w:rsidRPr="00587BC0">
        <w:rPr>
          <w:rFonts w:eastAsia="Calibri"/>
          <w:b/>
          <w:sz w:val="22"/>
          <w:szCs w:val="22"/>
          <w:lang w:eastAsia="en-US"/>
        </w:rPr>
        <w:t>VTPKS</w:t>
      </w:r>
      <w:r>
        <w:rPr>
          <w:rFonts w:eastAsia="Calibri"/>
          <w:sz w:val="22"/>
          <w:szCs w:val="22"/>
          <w:lang w:eastAsia="en-US"/>
        </w:rPr>
        <w:t xml:space="preserve">“) a ostatnými internými predpismi </w:t>
      </w:r>
      <w:r w:rsidRPr="004E240A">
        <w:rPr>
          <w:rFonts w:eastAsia="Calibri"/>
          <w:sz w:val="22"/>
          <w:szCs w:val="22"/>
          <w:lang w:eastAsia="en-US"/>
        </w:rPr>
        <w:t xml:space="preserve">Objednávateľa a </w:t>
      </w:r>
      <w:r>
        <w:rPr>
          <w:rFonts w:eastAsia="Calibri"/>
          <w:sz w:val="22"/>
          <w:szCs w:val="22"/>
          <w:lang w:eastAsia="en-US"/>
        </w:rPr>
        <w:t>príslušnými technologickými postupmi</w:t>
      </w:r>
      <w:r w:rsidRPr="004E240A">
        <w:rPr>
          <w:rFonts w:eastAsia="Calibri"/>
          <w:sz w:val="22"/>
          <w:szCs w:val="22"/>
          <w:lang w:eastAsia="en-US"/>
        </w:rPr>
        <w:t xml:space="preserve">. </w:t>
      </w:r>
    </w:p>
    <w:p w14:paraId="30FE4D89"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Zhotoviteľ sa zaväzuje </w:t>
      </w:r>
      <w:r>
        <w:rPr>
          <w:rFonts w:eastAsia="Calibri"/>
          <w:sz w:val="22"/>
          <w:szCs w:val="22"/>
          <w:lang w:eastAsia="en-US"/>
        </w:rPr>
        <w:t>splniť predmet Zmluvy</w:t>
      </w:r>
      <w:r w:rsidRPr="004E240A">
        <w:rPr>
          <w:rFonts w:eastAsia="Calibri"/>
          <w:sz w:val="22"/>
          <w:szCs w:val="22"/>
          <w:lang w:eastAsia="en-US"/>
        </w:rPr>
        <w:t xml:space="preserve"> vo vlastnom mene, na vlastné náklady, na vlastné nebezpečenstvo a na vlastnú zodpovednosť v čase a v kvalite dojednanej podľa Zmluvy. </w:t>
      </w:r>
    </w:p>
    <w:p w14:paraId="26F15B96"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rFonts w:eastAsia="Calibri"/>
          <w:sz w:val="22"/>
          <w:szCs w:val="22"/>
          <w:lang w:eastAsia="en-US"/>
        </w:rPr>
      </w:pPr>
      <w:r w:rsidRPr="004E240A">
        <w:rPr>
          <w:rFonts w:eastAsia="Calibri"/>
          <w:sz w:val="22"/>
          <w:szCs w:val="22"/>
          <w:lang w:eastAsia="en-US"/>
        </w:rPr>
        <w:t xml:space="preserve">Objednávateľ sa zaväzuje poskytnúť Zhotoviteľovi primeranú súčinnosť tak, aby </w:t>
      </w:r>
      <w:r>
        <w:rPr>
          <w:rFonts w:eastAsia="Calibri"/>
          <w:sz w:val="22"/>
          <w:szCs w:val="22"/>
          <w:lang w:eastAsia="en-US"/>
        </w:rPr>
        <w:t xml:space="preserve">predmet Zmluvy bol splnený </w:t>
      </w:r>
      <w:r w:rsidRPr="004E240A">
        <w:rPr>
          <w:rFonts w:eastAsia="Calibri"/>
          <w:sz w:val="22"/>
          <w:szCs w:val="22"/>
          <w:lang w:eastAsia="en-US"/>
        </w:rPr>
        <w:t xml:space="preserve">v dohodnutej lehote plnenia. </w:t>
      </w:r>
    </w:p>
    <w:p w14:paraId="145342AA"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color w:val="000000"/>
          <w:sz w:val="22"/>
          <w:szCs w:val="22"/>
        </w:rPr>
      </w:pPr>
      <w:r w:rsidRPr="004E240A">
        <w:rPr>
          <w:rFonts w:eastAsia="Calibri"/>
          <w:sz w:val="22"/>
          <w:szCs w:val="22"/>
          <w:lang w:eastAsia="en-US"/>
        </w:rPr>
        <w:t>Nasledovné</w:t>
      </w:r>
      <w:r w:rsidRPr="004E240A">
        <w:rPr>
          <w:color w:val="000000"/>
          <w:sz w:val="22"/>
          <w:szCs w:val="22"/>
        </w:rPr>
        <w:t xml:space="preserve"> dokumenty sa považujú za súčasť Zmluvy a za záväzné dokumenty, podľa ktorých bude Dielo realizované: </w:t>
      </w:r>
    </w:p>
    <w:p w14:paraId="59313DF0" w14:textId="35FCB541" w:rsidR="004802A7" w:rsidRPr="0089103F" w:rsidRDefault="004802A7" w:rsidP="004802A7">
      <w:pPr>
        <w:autoSpaceDE w:val="0"/>
        <w:autoSpaceDN w:val="0"/>
        <w:adjustRightInd w:val="0"/>
        <w:spacing w:before="120" w:line="276" w:lineRule="auto"/>
        <w:ind w:left="1134" w:hanging="567"/>
        <w:jc w:val="both"/>
        <w:rPr>
          <w:color w:val="000000"/>
          <w:sz w:val="22"/>
          <w:szCs w:val="22"/>
        </w:rPr>
      </w:pPr>
      <w:r>
        <w:rPr>
          <w:color w:val="000000"/>
          <w:sz w:val="22"/>
          <w:szCs w:val="22"/>
        </w:rPr>
        <w:t>1.6.1.</w:t>
      </w:r>
      <w:r>
        <w:rPr>
          <w:color w:val="000000"/>
          <w:sz w:val="22"/>
          <w:szCs w:val="22"/>
        </w:rPr>
        <w:tab/>
      </w:r>
      <w:r w:rsidRPr="00FE4607">
        <w:rPr>
          <w:color w:val="000000"/>
          <w:sz w:val="22"/>
          <w:szCs w:val="22"/>
        </w:rPr>
        <w:t xml:space="preserve">Súťažné podklady k zákazke </w:t>
      </w:r>
      <w:r w:rsidR="00FE4607" w:rsidRPr="009706DA">
        <w:rPr>
          <w:b/>
          <w:color w:val="000000"/>
          <w:sz w:val="22"/>
          <w:szCs w:val="22"/>
        </w:rPr>
        <w:t>„Šelpice - Boleráz, KRŽZ koľ. č. 1</w:t>
      </w:r>
      <w:r w:rsidR="00FE4607" w:rsidRPr="009706DA">
        <w:rPr>
          <w:color w:val="000000"/>
          <w:sz w:val="22"/>
          <w:szCs w:val="22"/>
        </w:rPr>
        <w:t>“</w:t>
      </w:r>
      <w:r w:rsidR="0091444A">
        <w:rPr>
          <w:color w:val="000000"/>
          <w:sz w:val="22"/>
          <w:szCs w:val="22"/>
        </w:rPr>
        <w:t xml:space="preserve">, </w:t>
      </w:r>
      <w:r w:rsidRPr="002427C1">
        <w:rPr>
          <w:color w:val="000000"/>
          <w:sz w:val="22"/>
          <w:szCs w:val="22"/>
        </w:rPr>
        <w:t>vrátane</w:t>
      </w:r>
      <w:r w:rsidRPr="00FE4607">
        <w:rPr>
          <w:color w:val="000000"/>
          <w:sz w:val="22"/>
          <w:szCs w:val="22"/>
        </w:rPr>
        <w:t xml:space="preserve"> odpovedí Objednávateľa ako obsta</w:t>
      </w:r>
      <w:r w:rsidRPr="00614AC5">
        <w:rPr>
          <w:color w:val="000000"/>
          <w:sz w:val="22"/>
          <w:szCs w:val="22"/>
        </w:rPr>
        <w:t xml:space="preserve">rávateľa na žiadosti o vysvetlenie informácií potrebných na vypracovanie ponuky a/alebo na preukázanie splnenia podmienok účasti (ďalej len </w:t>
      </w:r>
      <w:r w:rsidRPr="00614AC5">
        <w:rPr>
          <w:b/>
          <w:color w:val="000000"/>
          <w:sz w:val="22"/>
          <w:szCs w:val="22"/>
        </w:rPr>
        <w:t>„súťažné podklady“</w:t>
      </w:r>
      <w:r w:rsidRPr="00614AC5">
        <w:rPr>
          <w:color w:val="000000"/>
          <w:sz w:val="22"/>
          <w:szCs w:val="22"/>
        </w:rPr>
        <w:t>),</w:t>
      </w:r>
      <w:r w:rsidRPr="0089103F">
        <w:rPr>
          <w:color w:val="000000"/>
          <w:sz w:val="22"/>
          <w:szCs w:val="22"/>
        </w:rPr>
        <w:t xml:space="preserve"> </w:t>
      </w:r>
    </w:p>
    <w:p w14:paraId="5121F348" w14:textId="75763570"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1.6.2.</w:t>
      </w:r>
      <w:r>
        <w:rPr>
          <w:color w:val="000000"/>
          <w:sz w:val="22"/>
          <w:szCs w:val="22"/>
        </w:rPr>
        <w:tab/>
      </w:r>
      <w:r w:rsidRPr="004E240A">
        <w:rPr>
          <w:color w:val="000000"/>
          <w:sz w:val="22"/>
          <w:szCs w:val="22"/>
        </w:rPr>
        <w:t xml:space="preserve">DSPRS </w:t>
      </w:r>
      <w:r w:rsidR="002427C1">
        <w:rPr>
          <w:color w:val="000000"/>
          <w:sz w:val="22"/>
          <w:szCs w:val="22"/>
        </w:rPr>
        <w:t>vrátane vyjadrení a stanovísk príslušných subjektov k DSPRS</w:t>
      </w:r>
      <w:r w:rsidR="002427C1" w:rsidRPr="004E240A">
        <w:rPr>
          <w:color w:val="000000"/>
          <w:sz w:val="22"/>
          <w:szCs w:val="22"/>
        </w:rPr>
        <w:t>,</w:t>
      </w:r>
      <w:r w:rsidR="002427C1">
        <w:rPr>
          <w:color w:val="000000"/>
          <w:sz w:val="22"/>
          <w:szCs w:val="22"/>
        </w:rPr>
        <w:t xml:space="preserve"> ktoré Zhotoviteľovi predloží Objednávateľ,</w:t>
      </w:r>
    </w:p>
    <w:p w14:paraId="1E7EFBDB" w14:textId="77777777" w:rsidR="004802A7" w:rsidRPr="004E240A" w:rsidRDefault="004802A7" w:rsidP="004802A7">
      <w:pPr>
        <w:autoSpaceDE w:val="0"/>
        <w:autoSpaceDN w:val="0"/>
        <w:adjustRightInd w:val="0"/>
        <w:spacing w:before="120"/>
        <w:ind w:left="1134" w:hanging="567"/>
        <w:jc w:val="both"/>
        <w:rPr>
          <w:color w:val="000000"/>
          <w:sz w:val="22"/>
          <w:szCs w:val="22"/>
        </w:rPr>
      </w:pPr>
      <w:r>
        <w:rPr>
          <w:color w:val="000000"/>
          <w:sz w:val="22"/>
          <w:szCs w:val="22"/>
        </w:rPr>
        <w:t>1.6.3.</w:t>
      </w:r>
      <w:r>
        <w:rPr>
          <w:color w:val="000000"/>
          <w:sz w:val="22"/>
          <w:szCs w:val="22"/>
        </w:rPr>
        <w:tab/>
      </w:r>
      <w:r w:rsidRPr="004E240A">
        <w:rPr>
          <w:color w:val="000000"/>
          <w:sz w:val="22"/>
          <w:szCs w:val="22"/>
        </w:rPr>
        <w:t xml:space="preserve">Právoplatné stavebné </w:t>
      </w:r>
      <w:r w:rsidRPr="00187319">
        <w:rPr>
          <w:color w:val="000000"/>
          <w:sz w:val="22"/>
          <w:szCs w:val="22"/>
        </w:rPr>
        <w:t>povolenia</w:t>
      </w:r>
      <w:r w:rsidRPr="004E240A">
        <w:rPr>
          <w:color w:val="000000"/>
          <w:sz w:val="22"/>
          <w:szCs w:val="22"/>
        </w:rPr>
        <w:t xml:space="preserve">, ktoré Zhotoviteľovi predloží Objednávateľ,  </w:t>
      </w:r>
    </w:p>
    <w:p w14:paraId="0890CD37" w14:textId="77777777" w:rsidR="004802A7" w:rsidRPr="00D33C67" w:rsidRDefault="004802A7" w:rsidP="004802A7">
      <w:pPr>
        <w:autoSpaceDE w:val="0"/>
        <w:autoSpaceDN w:val="0"/>
        <w:adjustRightInd w:val="0"/>
        <w:spacing w:before="120"/>
        <w:ind w:left="1134" w:hanging="567"/>
        <w:jc w:val="both"/>
        <w:rPr>
          <w:color w:val="000000"/>
          <w:sz w:val="22"/>
          <w:szCs w:val="22"/>
        </w:rPr>
      </w:pPr>
      <w:r>
        <w:rPr>
          <w:color w:val="000000"/>
          <w:sz w:val="22"/>
          <w:szCs w:val="22"/>
        </w:rPr>
        <w:t>1.6.4.</w:t>
      </w:r>
      <w:r>
        <w:rPr>
          <w:color w:val="000000"/>
          <w:sz w:val="22"/>
          <w:szCs w:val="22"/>
        </w:rPr>
        <w:tab/>
      </w:r>
      <w:r w:rsidRPr="00D33C67">
        <w:rPr>
          <w:color w:val="000000"/>
          <w:sz w:val="22"/>
          <w:szCs w:val="22"/>
        </w:rPr>
        <w:t xml:space="preserve">Harmonogram prác </w:t>
      </w:r>
      <w:r>
        <w:rPr>
          <w:color w:val="000000"/>
          <w:sz w:val="22"/>
          <w:szCs w:val="22"/>
        </w:rPr>
        <w:t>v zmysle bodu 2.5.</w:t>
      </w:r>
      <w:r w:rsidRPr="00D33C67">
        <w:rPr>
          <w:color w:val="000000"/>
          <w:sz w:val="22"/>
          <w:szCs w:val="22"/>
        </w:rPr>
        <w:t xml:space="preserve"> </w:t>
      </w:r>
    </w:p>
    <w:p w14:paraId="361D637D" w14:textId="77777777" w:rsidR="004802A7" w:rsidRPr="004E240A" w:rsidRDefault="004802A7" w:rsidP="004802A7">
      <w:pPr>
        <w:numPr>
          <w:ilvl w:val="1"/>
          <w:numId w:val="19"/>
        </w:numPr>
        <w:tabs>
          <w:tab w:val="clear" w:pos="360"/>
        </w:tabs>
        <w:autoSpaceDE w:val="0"/>
        <w:autoSpaceDN w:val="0"/>
        <w:adjustRightInd w:val="0"/>
        <w:spacing w:before="120" w:line="276" w:lineRule="auto"/>
        <w:ind w:left="567" w:hanging="567"/>
        <w:jc w:val="both"/>
        <w:rPr>
          <w:sz w:val="22"/>
          <w:szCs w:val="22"/>
        </w:rPr>
      </w:pPr>
      <w:r w:rsidRPr="004E240A">
        <w:rPr>
          <w:sz w:val="22"/>
          <w:szCs w:val="22"/>
        </w:rPr>
        <w:t>V prípade výskytu rozporných ustanovení medzi Zmluvou a dokumentmi podľa bodov 1.6.1. až 1.6.</w:t>
      </w:r>
      <w:r>
        <w:rPr>
          <w:sz w:val="22"/>
          <w:szCs w:val="22"/>
        </w:rPr>
        <w:t>4</w:t>
      </w:r>
      <w:r w:rsidRPr="004E240A">
        <w:rPr>
          <w:sz w:val="22"/>
          <w:szCs w:val="22"/>
        </w:rPr>
        <w:t xml:space="preserve">. majú ustanovenia Zmluvy prednosť pred ustanoveniami týchto dokumentov. V prípade rozporu medzi ustanoveniami textu Zmluvy a jej prílohami, majú prednosť ustanovenia textu Zmluvy. </w:t>
      </w:r>
    </w:p>
    <w:p w14:paraId="207E8835" w14:textId="77777777" w:rsidR="004802A7" w:rsidRPr="004E240A" w:rsidRDefault="004802A7" w:rsidP="00E3638B">
      <w:pPr>
        <w:numPr>
          <w:ilvl w:val="1"/>
          <w:numId w:val="19"/>
        </w:numPr>
        <w:tabs>
          <w:tab w:val="clear" w:pos="360"/>
        </w:tabs>
        <w:autoSpaceDE w:val="0"/>
        <w:autoSpaceDN w:val="0"/>
        <w:adjustRightInd w:val="0"/>
        <w:spacing w:before="120" w:after="120" w:line="276" w:lineRule="auto"/>
        <w:ind w:left="567" w:hanging="567"/>
        <w:jc w:val="both"/>
        <w:rPr>
          <w:sz w:val="22"/>
          <w:szCs w:val="22"/>
        </w:rPr>
      </w:pPr>
      <w:r w:rsidRPr="004E240A">
        <w:rPr>
          <w:sz w:val="22"/>
          <w:szCs w:val="22"/>
        </w:rPr>
        <w:t xml:space="preserve">Zhotoviteľ podpisom Zmluvy potvrdzuje, že obdržal od Objednávateľa všetky podklady a dokumenty potrebné na riadne </w:t>
      </w:r>
      <w:r>
        <w:rPr>
          <w:sz w:val="22"/>
          <w:szCs w:val="22"/>
        </w:rPr>
        <w:t>splnenie predmetu Zmluvy</w:t>
      </w:r>
      <w:r w:rsidRPr="004E240A">
        <w:rPr>
          <w:sz w:val="22"/>
          <w:szCs w:val="22"/>
        </w:rPr>
        <w:t>. Podklady, ktoré netvoria súčasť Zmluvy a ktoré Zhotoviteľ obdrží po jej podpise, je Zhotoviteľ povinný bez zbytočného odkladu preskúmať a oznámiť ich nevhodnosť Objednávateľovi</w:t>
      </w:r>
      <w:r>
        <w:rPr>
          <w:sz w:val="22"/>
          <w:szCs w:val="22"/>
        </w:rPr>
        <w:t>,</w:t>
      </w:r>
      <w:r w:rsidRPr="004E240A">
        <w:rPr>
          <w:sz w:val="22"/>
          <w:szCs w:val="22"/>
        </w:rPr>
        <w:t xml:space="preserve"> a to najneskôr do desiatich pracovných dní odo dňa ich prevzatia. V prípade, ak sa počas </w:t>
      </w:r>
      <w:r>
        <w:rPr>
          <w:sz w:val="22"/>
          <w:szCs w:val="22"/>
        </w:rPr>
        <w:lastRenderedPageBreak/>
        <w:t>plnenia predmetu Zmluvy</w:t>
      </w:r>
      <w:r w:rsidRPr="004E240A">
        <w:rPr>
          <w:sz w:val="22"/>
          <w:szCs w:val="22"/>
        </w:rPr>
        <w:t xml:space="preserve"> preukáže, že Objednávateľ neodovzdal Zhotoviteľovi všetky potrebné podklady pre </w:t>
      </w:r>
      <w:r>
        <w:rPr>
          <w:sz w:val="22"/>
          <w:szCs w:val="22"/>
        </w:rPr>
        <w:t>plnenie</w:t>
      </w:r>
      <w:r w:rsidRPr="004E240A">
        <w:rPr>
          <w:sz w:val="22"/>
          <w:szCs w:val="22"/>
        </w:rPr>
        <w:t>, Zhotoviteľ je oprávnený dodatočne vyžiadať od Objednávateľa chýbajúce podklady a Objednávateľ sa zaväzuje poskytnúť Zhotoviteľovi dodatočne vyžiadané podklady najneskôr</w:t>
      </w:r>
      <w:r>
        <w:rPr>
          <w:sz w:val="22"/>
          <w:szCs w:val="22"/>
        </w:rPr>
        <w:t xml:space="preserve"> </w:t>
      </w:r>
      <w:r w:rsidRPr="004E240A">
        <w:rPr>
          <w:sz w:val="22"/>
          <w:szCs w:val="22"/>
        </w:rPr>
        <w:t xml:space="preserve">do desiatich  dní odo dňa doručenia výzvy zo strany Zhotoviteľa, ktorou Zhotoviteľ požiadal o doplnenie podkladov. </w:t>
      </w:r>
    </w:p>
    <w:p w14:paraId="67A19507" w14:textId="77777777" w:rsidR="004802A7" w:rsidRPr="004E240A" w:rsidRDefault="004802A7" w:rsidP="004802A7">
      <w:pPr>
        <w:autoSpaceDE w:val="0"/>
        <w:autoSpaceDN w:val="0"/>
        <w:adjustRightInd w:val="0"/>
        <w:jc w:val="center"/>
        <w:rPr>
          <w:sz w:val="22"/>
          <w:szCs w:val="22"/>
        </w:rPr>
      </w:pPr>
      <w:r w:rsidRPr="004E240A">
        <w:rPr>
          <w:b/>
          <w:bCs/>
          <w:sz w:val="22"/>
          <w:szCs w:val="22"/>
        </w:rPr>
        <w:t>Článok 2</w:t>
      </w:r>
    </w:p>
    <w:p w14:paraId="3CDF0DE7" w14:textId="77777777" w:rsidR="004802A7" w:rsidRPr="004E240A" w:rsidRDefault="004802A7" w:rsidP="004802A7">
      <w:pPr>
        <w:tabs>
          <w:tab w:val="left" w:pos="1055"/>
          <w:tab w:val="center" w:pos="4932"/>
        </w:tabs>
        <w:autoSpaceDE w:val="0"/>
        <w:autoSpaceDN w:val="0"/>
        <w:adjustRightInd w:val="0"/>
        <w:spacing w:after="120"/>
        <w:rPr>
          <w:b/>
          <w:bCs/>
          <w:sz w:val="22"/>
          <w:szCs w:val="22"/>
        </w:rPr>
      </w:pPr>
      <w:r w:rsidRPr="004E240A">
        <w:rPr>
          <w:bCs/>
          <w:sz w:val="22"/>
          <w:szCs w:val="22"/>
        </w:rPr>
        <w:tab/>
      </w:r>
      <w:r w:rsidRPr="004E240A">
        <w:rPr>
          <w:bCs/>
          <w:sz w:val="22"/>
          <w:szCs w:val="22"/>
        </w:rPr>
        <w:tab/>
      </w:r>
      <w:r w:rsidRPr="004E240A">
        <w:rPr>
          <w:b/>
          <w:bCs/>
          <w:sz w:val="22"/>
          <w:szCs w:val="22"/>
        </w:rPr>
        <w:t>Miesto a lehota plnenia</w:t>
      </w:r>
    </w:p>
    <w:p w14:paraId="2F70AF4F" w14:textId="77777777" w:rsidR="004802A7" w:rsidRPr="009706DA" w:rsidRDefault="004802A7" w:rsidP="004802A7">
      <w:pPr>
        <w:numPr>
          <w:ilvl w:val="1"/>
          <w:numId w:val="38"/>
        </w:numPr>
        <w:autoSpaceDE w:val="0"/>
        <w:autoSpaceDN w:val="0"/>
        <w:adjustRightInd w:val="0"/>
        <w:spacing w:before="120" w:line="276" w:lineRule="auto"/>
        <w:ind w:left="567" w:hanging="567"/>
        <w:jc w:val="both"/>
        <w:rPr>
          <w:sz w:val="22"/>
          <w:szCs w:val="22"/>
        </w:rPr>
      </w:pPr>
      <w:r w:rsidRPr="009706DA">
        <w:rPr>
          <w:bCs/>
          <w:sz w:val="22"/>
          <w:szCs w:val="22"/>
        </w:rPr>
        <w:t>Miesto</w:t>
      </w:r>
      <w:r w:rsidRPr="009706DA">
        <w:rPr>
          <w:sz w:val="22"/>
          <w:szCs w:val="22"/>
        </w:rPr>
        <w:t xml:space="preserve"> plnenia, t.j. realizácie stavebných prác je:</w:t>
      </w:r>
      <w:r w:rsidRPr="009706DA">
        <w:rPr>
          <w:rFonts w:eastAsia="Calibri"/>
          <w:b/>
          <w:sz w:val="22"/>
          <w:szCs w:val="22"/>
          <w:lang w:eastAsia="en-US"/>
        </w:rPr>
        <w:t xml:space="preserve"> </w:t>
      </w:r>
    </w:p>
    <w:p w14:paraId="11023228" w14:textId="35BD7690" w:rsidR="004802A7" w:rsidRPr="009706DA" w:rsidRDefault="004802A7" w:rsidP="004802A7">
      <w:pPr>
        <w:spacing w:line="276" w:lineRule="auto"/>
        <w:ind w:left="360"/>
        <w:contextualSpacing/>
        <w:jc w:val="both"/>
        <w:rPr>
          <w:sz w:val="22"/>
          <w:szCs w:val="22"/>
        </w:rPr>
      </w:pPr>
      <w:r w:rsidRPr="009706DA">
        <w:rPr>
          <w:sz w:val="22"/>
          <w:szCs w:val="22"/>
        </w:rPr>
        <w:t xml:space="preserve">    Kraj: </w:t>
      </w:r>
      <w:r w:rsidR="00FE4607" w:rsidRPr="009706DA">
        <w:rPr>
          <w:sz w:val="22"/>
          <w:szCs w:val="22"/>
        </w:rPr>
        <w:t>Trnavský</w:t>
      </w:r>
    </w:p>
    <w:p w14:paraId="1C4AF4D0" w14:textId="14E89AF9" w:rsidR="004802A7" w:rsidRPr="009706DA" w:rsidRDefault="004802A7" w:rsidP="004802A7">
      <w:pPr>
        <w:spacing w:line="276" w:lineRule="auto"/>
        <w:ind w:left="360"/>
        <w:jc w:val="both"/>
        <w:rPr>
          <w:sz w:val="22"/>
          <w:szCs w:val="22"/>
        </w:rPr>
      </w:pPr>
      <w:r w:rsidRPr="009706DA">
        <w:rPr>
          <w:sz w:val="22"/>
          <w:szCs w:val="22"/>
        </w:rPr>
        <w:t xml:space="preserve">    Okres: </w:t>
      </w:r>
      <w:r w:rsidR="00FE4607" w:rsidRPr="009706DA">
        <w:rPr>
          <w:sz w:val="22"/>
          <w:szCs w:val="22"/>
        </w:rPr>
        <w:t>Trnava</w:t>
      </w:r>
    </w:p>
    <w:p w14:paraId="029E7F98" w14:textId="25B04C18" w:rsidR="004802A7" w:rsidRDefault="004802A7" w:rsidP="004802A7">
      <w:pPr>
        <w:autoSpaceDE w:val="0"/>
        <w:autoSpaceDN w:val="0"/>
        <w:adjustRightInd w:val="0"/>
        <w:spacing w:line="276" w:lineRule="auto"/>
        <w:ind w:left="360"/>
        <w:jc w:val="both"/>
        <w:rPr>
          <w:sz w:val="22"/>
          <w:szCs w:val="22"/>
        </w:rPr>
      </w:pPr>
      <w:r w:rsidRPr="009706DA">
        <w:rPr>
          <w:sz w:val="22"/>
          <w:szCs w:val="22"/>
        </w:rPr>
        <w:t xml:space="preserve">    Katastrálne územie miest a obcí: </w:t>
      </w:r>
      <w:r w:rsidR="00FE4607" w:rsidRPr="002427C1">
        <w:rPr>
          <w:sz w:val="22"/>
          <w:szCs w:val="22"/>
        </w:rPr>
        <w:t>Šelpice, Klčovany, Boleráz</w:t>
      </w:r>
    </w:p>
    <w:p w14:paraId="1591AE42" w14:textId="77777777" w:rsidR="004802A7" w:rsidRPr="00042728" w:rsidRDefault="004802A7" w:rsidP="004802A7">
      <w:pPr>
        <w:autoSpaceDE w:val="0"/>
        <w:autoSpaceDN w:val="0"/>
        <w:adjustRightInd w:val="0"/>
        <w:spacing w:before="120" w:line="276" w:lineRule="auto"/>
        <w:ind w:left="567"/>
        <w:jc w:val="both"/>
        <w:rPr>
          <w:sz w:val="22"/>
          <w:szCs w:val="22"/>
        </w:rPr>
      </w:pPr>
      <w:r>
        <w:rPr>
          <w:sz w:val="22"/>
          <w:szCs w:val="22"/>
        </w:rPr>
        <w:t>Miestom dodania hmotných výstupov sú Železnice Slovenskej republiky, Odbor investorský, Klemensova 8, 813 61 Bratislava.</w:t>
      </w:r>
    </w:p>
    <w:p w14:paraId="10D6CAC3" w14:textId="22E88AFC" w:rsidR="004802A7" w:rsidRDefault="004802A7" w:rsidP="004802A7">
      <w:pPr>
        <w:numPr>
          <w:ilvl w:val="1"/>
          <w:numId w:val="38"/>
        </w:numPr>
        <w:autoSpaceDE w:val="0"/>
        <w:autoSpaceDN w:val="0"/>
        <w:adjustRightInd w:val="0"/>
        <w:spacing w:before="120" w:after="120" w:line="276" w:lineRule="auto"/>
        <w:ind w:left="567" w:hanging="567"/>
        <w:jc w:val="both"/>
        <w:rPr>
          <w:sz w:val="22"/>
          <w:szCs w:val="22"/>
        </w:rPr>
      </w:pPr>
      <w:r w:rsidRPr="00042728">
        <w:rPr>
          <w:sz w:val="22"/>
          <w:szCs w:val="22"/>
        </w:rPr>
        <w:t xml:space="preserve">Zhotoviteľ sa zaväzuje </w:t>
      </w:r>
      <w:r>
        <w:rPr>
          <w:sz w:val="22"/>
          <w:szCs w:val="22"/>
        </w:rPr>
        <w:t xml:space="preserve">splniť </w:t>
      </w:r>
      <w:r w:rsidRPr="009706DA">
        <w:rPr>
          <w:b/>
          <w:sz w:val="22"/>
          <w:szCs w:val="22"/>
        </w:rPr>
        <w:t>celý predmet Zmluvy</w:t>
      </w:r>
      <w:r w:rsidRPr="009706DA">
        <w:rPr>
          <w:sz w:val="22"/>
          <w:szCs w:val="22"/>
        </w:rPr>
        <w:t xml:space="preserve"> </w:t>
      </w:r>
      <w:r w:rsidRPr="009706DA">
        <w:rPr>
          <w:b/>
          <w:sz w:val="22"/>
          <w:szCs w:val="22"/>
        </w:rPr>
        <w:t>do</w:t>
      </w:r>
      <w:r w:rsidRPr="009706DA">
        <w:rPr>
          <w:sz w:val="22"/>
          <w:szCs w:val="22"/>
        </w:rPr>
        <w:t xml:space="preserve"> </w:t>
      </w:r>
      <w:r w:rsidR="00FE4607" w:rsidRPr="009706DA">
        <w:rPr>
          <w:b/>
          <w:sz w:val="22"/>
          <w:szCs w:val="22"/>
        </w:rPr>
        <w:t>18</w:t>
      </w:r>
      <w:r w:rsidRPr="009706DA">
        <w:rPr>
          <w:b/>
          <w:sz w:val="22"/>
          <w:szCs w:val="22"/>
        </w:rPr>
        <w:t xml:space="preserve">0 dní </w:t>
      </w:r>
      <w:r w:rsidRPr="009706DA">
        <w:rPr>
          <w:b/>
          <w:bCs/>
          <w:sz w:val="22"/>
          <w:szCs w:val="22"/>
        </w:rPr>
        <w:t>odo dňa odovzdania staveniska</w:t>
      </w:r>
      <w:r w:rsidRPr="002427C1">
        <w:rPr>
          <w:bCs/>
          <w:sz w:val="22"/>
          <w:szCs w:val="22"/>
        </w:rPr>
        <w:t>.</w:t>
      </w:r>
      <w:r w:rsidRPr="00042728">
        <w:rPr>
          <w:sz w:val="22"/>
          <w:szCs w:val="22"/>
        </w:rPr>
        <w:t xml:space="preserve"> </w:t>
      </w:r>
      <w:r>
        <w:rPr>
          <w:sz w:val="22"/>
          <w:szCs w:val="22"/>
        </w:rPr>
        <w:t>Predmet Zmluvy</w:t>
      </w:r>
      <w:r w:rsidRPr="00042728">
        <w:rPr>
          <w:sz w:val="22"/>
          <w:szCs w:val="22"/>
        </w:rPr>
        <w:t xml:space="preserve"> sa považuje za </w:t>
      </w:r>
      <w:r>
        <w:rPr>
          <w:sz w:val="22"/>
          <w:szCs w:val="22"/>
        </w:rPr>
        <w:t>splnený</w:t>
      </w:r>
      <w:r w:rsidRPr="00042728">
        <w:rPr>
          <w:sz w:val="22"/>
          <w:szCs w:val="22"/>
        </w:rPr>
        <w:t xml:space="preserve"> okamihom podpísania Preberacieho protokolu pre Dielo</w:t>
      </w:r>
      <w:r>
        <w:rPr>
          <w:sz w:val="22"/>
          <w:szCs w:val="22"/>
        </w:rPr>
        <w:t xml:space="preserve"> zo strany stavebného dozor</w:t>
      </w:r>
      <w:r w:rsidR="00EC2D70">
        <w:rPr>
          <w:sz w:val="22"/>
          <w:szCs w:val="22"/>
        </w:rPr>
        <w:t>u</w:t>
      </w:r>
      <w:r>
        <w:rPr>
          <w:sz w:val="22"/>
          <w:szCs w:val="22"/>
        </w:rPr>
        <w:t xml:space="preserve"> Objednávateľa</w:t>
      </w:r>
      <w:r w:rsidRPr="00042728">
        <w:rPr>
          <w:sz w:val="22"/>
          <w:szCs w:val="22"/>
        </w:rPr>
        <w:t xml:space="preserve">. </w:t>
      </w:r>
    </w:p>
    <w:p w14:paraId="1B2D4879" w14:textId="336AB54B" w:rsidR="004802A7" w:rsidRPr="004E240A" w:rsidRDefault="004802A7" w:rsidP="004802A7">
      <w:pPr>
        <w:numPr>
          <w:ilvl w:val="1"/>
          <w:numId w:val="38"/>
        </w:numPr>
        <w:autoSpaceDE w:val="0"/>
        <w:autoSpaceDN w:val="0"/>
        <w:adjustRightInd w:val="0"/>
        <w:spacing w:line="276" w:lineRule="auto"/>
        <w:ind w:left="567" w:hanging="567"/>
        <w:jc w:val="both"/>
        <w:rPr>
          <w:sz w:val="22"/>
          <w:szCs w:val="22"/>
        </w:rPr>
      </w:pPr>
      <w:r w:rsidRPr="004E240A">
        <w:rPr>
          <w:sz w:val="22"/>
          <w:szCs w:val="22"/>
        </w:rPr>
        <w:t xml:space="preserve">Lehotu plnenia podľa bodu 2.2. možno </w:t>
      </w:r>
      <w:r w:rsidR="00FF2C94">
        <w:rPr>
          <w:sz w:val="22"/>
          <w:szCs w:val="22"/>
        </w:rPr>
        <w:t>upraviť</w:t>
      </w:r>
      <w:r w:rsidR="00FF2C94" w:rsidRPr="004E240A">
        <w:rPr>
          <w:sz w:val="22"/>
          <w:szCs w:val="22"/>
        </w:rPr>
        <w:t xml:space="preserve"> </w:t>
      </w:r>
      <w:r w:rsidRPr="004E240A">
        <w:rPr>
          <w:sz w:val="22"/>
          <w:szCs w:val="22"/>
        </w:rPr>
        <w:t xml:space="preserve">len v nasledovných prípadoch: </w:t>
      </w:r>
    </w:p>
    <w:p w14:paraId="33421530" w14:textId="48270B2A" w:rsidR="004802A7" w:rsidRPr="004E240A"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 xml:space="preserve">potreba vykonania </w:t>
      </w:r>
      <w:r w:rsidR="002427C1" w:rsidRPr="007934AF">
        <w:rPr>
          <w:sz w:val="22"/>
          <w:szCs w:val="22"/>
        </w:rPr>
        <w:t xml:space="preserve">zmeny Diela majúca vplyv na </w:t>
      </w:r>
      <w:r w:rsidR="002427C1">
        <w:rPr>
          <w:sz w:val="22"/>
          <w:szCs w:val="22"/>
        </w:rPr>
        <w:t>l</w:t>
      </w:r>
      <w:r w:rsidR="002427C1" w:rsidRPr="007934AF">
        <w:rPr>
          <w:sz w:val="22"/>
          <w:szCs w:val="22"/>
        </w:rPr>
        <w:t xml:space="preserve">ehotu plnenia (rozšírenie </w:t>
      </w:r>
      <w:r w:rsidR="002427C1">
        <w:rPr>
          <w:sz w:val="22"/>
          <w:szCs w:val="22"/>
        </w:rPr>
        <w:t xml:space="preserve">Diela </w:t>
      </w:r>
      <w:r w:rsidR="002427C1" w:rsidRPr="007934AF">
        <w:rPr>
          <w:sz w:val="22"/>
          <w:szCs w:val="22"/>
        </w:rPr>
        <w:t xml:space="preserve">– naviac práce, obmedzenie (zúženie) </w:t>
      </w:r>
      <w:r w:rsidR="002427C1">
        <w:rPr>
          <w:sz w:val="22"/>
          <w:szCs w:val="22"/>
        </w:rPr>
        <w:t>Diela</w:t>
      </w:r>
      <w:r w:rsidR="002427C1" w:rsidRPr="007934AF">
        <w:rPr>
          <w:sz w:val="22"/>
          <w:szCs w:val="22"/>
        </w:rPr>
        <w:t xml:space="preserve"> – menej práce, či iná zmena obsahu Diela (ako napr. v kvalite a iných vlastnostiach niektorej položky </w:t>
      </w:r>
      <w:r w:rsidR="002427C1">
        <w:rPr>
          <w:sz w:val="22"/>
          <w:szCs w:val="22"/>
        </w:rPr>
        <w:t>Diela</w:t>
      </w:r>
      <w:r w:rsidR="002427C1" w:rsidRPr="007934AF">
        <w:rPr>
          <w:sz w:val="22"/>
          <w:szCs w:val="22"/>
        </w:rPr>
        <w:t>, zmeny výšky, polohy a/alebo rozmerov niektorej časti Diela)</w:t>
      </w:r>
      <w:r w:rsidR="001C2411">
        <w:rPr>
          <w:sz w:val="22"/>
          <w:szCs w:val="22"/>
        </w:rPr>
        <w:t>)</w:t>
      </w:r>
      <w:r w:rsidR="002427C1">
        <w:rPr>
          <w:sz w:val="22"/>
          <w:szCs w:val="22"/>
        </w:rPr>
        <w:t xml:space="preserve"> </w:t>
      </w:r>
      <w:r w:rsidR="002427C1" w:rsidRPr="00F25A9E">
        <w:rPr>
          <w:sz w:val="22"/>
          <w:szCs w:val="22"/>
        </w:rPr>
        <w:t>(ďalej len „</w:t>
      </w:r>
      <w:r w:rsidR="002427C1">
        <w:rPr>
          <w:b/>
          <w:bCs/>
          <w:sz w:val="22"/>
          <w:szCs w:val="22"/>
        </w:rPr>
        <w:t>zmena</w:t>
      </w:r>
      <w:r w:rsidR="002427C1" w:rsidRPr="00CA3BF0">
        <w:rPr>
          <w:b/>
          <w:bCs/>
          <w:sz w:val="22"/>
          <w:szCs w:val="22"/>
        </w:rPr>
        <w:t xml:space="preserve"> Diela</w:t>
      </w:r>
      <w:r w:rsidR="002427C1" w:rsidRPr="00F25A9E">
        <w:rPr>
          <w:sz w:val="22"/>
          <w:szCs w:val="22"/>
        </w:rPr>
        <w:t>“)</w:t>
      </w:r>
      <w:r w:rsidRPr="004E240A">
        <w:rPr>
          <w:sz w:val="22"/>
          <w:szCs w:val="22"/>
        </w:rPr>
        <w:t xml:space="preserve">, </w:t>
      </w:r>
    </w:p>
    <w:p w14:paraId="09339401"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4E240A">
        <w:rPr>
          <w:sz w:val="22"/>
          <w:szCs w:val="22"/>
        </w:rPr>
        <w:t>neposkytnutie súči</w:t>
      </w:r>
      <w:r>
        <w:rPr>
          <w:sz w:val="22"/>
          <w:szCs w:val="22"/>
        </w:rPr>
        <w:t>nnosti zo strany Objednávateľa,</w:t>
      </w:r>
    </w:p>
    <w:p w14:paraId="1AC19B5E"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písomný pokyn Objednávateľa na prerušenie prác,</w:t>
      </w:r>
    </w:p>
    <w:p w14:paraId="1072370C"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sidRPr="00B404E8">
        <w:rPr>
          <w:sz w:val="22"/>
          <w:szCs w:val="22"/>
        </w:rPr>
        <w:t>výskyt udalosti alebo okolnosti spôsobenej vyššou mocou v zmysle bodu 14.1</w:t>
      </w:r>
      <w:r>
        <w:rPr>
          <w:sz w:val="22"/>
          <w:szCs w:val="22"/>
        </w:rPr>
        <w:t>7</w:t>
      </w:r>
      <w:r w:rsidRPr="00B404E8">
        <w:rPr>
          <w:sz w:val="22"/>
          <w:szCs w:val="22"/>
        </w:rPr>
        <w:t>.</w:t>
      </w:r>
    </w:p>
    <w:p w14:paraId="08B68F4B" w14:textId="77777777" w:rsidR="004802A7" w:rsidRDefault="004802A7" w:rsidP="004802A7">
      <w:pPr>
        <w:numPr>
          <w:ilvl w:val="2"/>
          <w:numId w:val="38"/>
        </w:numPr>
        <w:autoSpaceDE w:val="0"/>
        <w:autoSpaceDN w:val="0"/>
        <w:adjustRightInd w:val="0"/>
        <w:spacing w:line="276" w:lineRule="auto"/>
        <w:ind w:left="1134" w:hanging="567"/>
        <w:jc w:val="both"/>
        <w:rPr>
          <w:sz w:val="22"/>
          <w:szCs w:val="22"/>
        </w:rPr>
      </w:pPr>
      <w:r>
        <w:rPr>
          <w:sz w:val="22"/>
          <w:szCs w:val="22"/>
        </w:rPr>
        <w:t>na žiadosť Zhotoviteľa, najviac však o 90 kalendárnych dní, ak predĺženie lehoty plnenia nemá vplyv:</w:t>
      </w:r>
    </w:p>
    <w:p w14:paraId="5EA3F21B"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Pr>
          <w:sz w:val="22"/>
          <w:szCs w:val="22"/>
        </w:rPr>
        <w:t xml:space="preserve">na zmluvnú cenu podľa tejto Zmluvy, </w:t>
      </w:r>
    </w:p>
    <w:p w14:paraId="528BE90C" w14:textId="77777777" w:rsidR="004802A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na zmenu </w:t>
      </w:r>
      <w:r w:rsidRPr="00631957">
        <w:rPr>
          <w:sz w:val="22"/>
          <w:szCs w:val="22"/>
        </w:rPr>
        <w:t>alebo porušenie zmluvy, prostredníctvom ktorej Objednávateľ financuje predmet plnenia podľa tejto Zmluvy</w:t>
      </w:r>
      <w:r w:rsidRPr="00AE6002">
        <w:rPr>
          <w:sz w:val="22"/>
          <w:szCs w:val="22"/>
        </w:rPr>
        <w:t>,</w:t>
      </w:r>
    </w:p>
    <w:p w14:paraId="5C785922" w14:textId="77777777" w:rsidR="004802A7" w:rsidRPr="00631957" w:rsidRDefault="004802A7" w:rsidP="004802A7">
      <w:pPr>
        <w:numPr>
          <w:ilvl w:val="3"/>
          <w:numId w:val="38"/>
        </w:numPr>
        <w:autoSpaceDE w:val="0"/>
        <w:autoSpaceDN w:val="0"/>
        <w:adjustRightInd w:val="0"/>
        <w:spacing w:line="276" w:lineRule="auto"/>
        <w:ind w:left="1985" w:hanging="851"/>
        <w:jc w:val="both"/>
        <w:rPr>
          <w:sz w:val="22"/>
          <w:szCs w:val="22"/>
        </w:rPr>
      </w:pPr>
      <w:r w:rsidRPr="00EB01F1">
        <w:rPr>
          <w:sz w:val="22"/>
          <w:szCs w:val="22"/>
        </w:rPr>
        <w:t xml:space="preserve">a </w:t>
      </w:r>
      <w:r w:rsidRPr="00631957">
        <w:rPr>
          <w:sz w:val="22"/>
          <w:szCs w:val="22"/>
        </w:rPr>
        <w:t xml:space="preserve">lehota plnenia nebola kritériom na vyhodnotenie ponúk vo verejnom obstarávaní, ktorého výsledkom je táto Zmluva.  </w:t>
      </w:r>
    </w:p>
    <w:p w14:paraId="10005D26" w14:textId="2A383F56" w:rsidR="004802A7" w:rsidRPr="00631957" w:rsidRDefault="004802A7" w:rsidP="004802A7">
      <w:pPr>
        <w:numPr>
          <w:ilvl w:val="1"/>
          <w:numId w:val="38"/>
        </w:numPr>
        <w:tabs>
          <w:tab w:val="left" w:pos="1134"/>
        </w:tabs>
        <w:spacing w:before="120" w:line="276" w:lineRule="auto"/>
        <w:ind w:left="567" w:hanging="567"/>
        <w:jc w:val="both"/>
        <w:rPr>
          <w:sz w:val="22"/>
          <w:szCs w:val="22"/>
        </w:rPr>
      </w:pPr>
      <w:r w:rsidRPr="003058BF">
        <w:rPr>
          <w:sz w:val="22"/>
          <w:szCs w:val="22"/>
        </w:rPr>
        <w:t xml:space="preserve">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2.3.1., Zhotoviteľ predloží </w:t>
      </w:r>
      <w:r>
        <w:rPr>
          <w:sz w:val="22"/>
          <w:szCs w:val="22"/>
        </w:rPr>
        <w:t>Objednávateľovi</w:t>
      </w:r>
      <w:r w:rsidRPr="003058BF">
        <w:rPr>
          <w:sz w:val="22"/>
          <w:szCs w:val="22"/>
        </w:rPr>
        <w:t xml:space="preserve"> návrh dodatku v zmysle bodu 3.6. Ak nastane okolnosť pre </w:t>
      </w:r>
      <w:r w:rsidR="00E93CA4">
        <w:rPr>
          <w:sz w:val="22"/>
          <w:szCs w:val="22"/>
        </w:rPr>
        <w:t>úpravu</w:t>
      </w:r>
      <w:r w:rsidR="00E93CA4" w:rsidRPr="003058BF">
        <w:rPr>
          <w:sz w:val="22"/>
          <w:szCs w:val="22"/>
        </w:rPr>
        <w:t xml:space="preserve"> </w:t>
      </w:r>
      <w:r w:rsidRPr="003058BF">
        <w:rPr>
          <w:sz w:val="22"/>
          <w:szCs w:val="22"/>
        </w:rPr>
        <w:t xml:space="preserve">lehoty plnenia podľa bodu 2.3.2., </w:t>
      </w:r>
      <w:r w:rsidRPr="00E63C6B">
        <w:rPr>
          <w:sz w:val="22"/>
          <w:szCs w:val="22"/>
        </w:rPr>
        <w:t xml:space="preserve">Zhotoviteľ </w:t>
      </w:r>
      <w:r>
        <w:rPr>
          <w:sz w:val="22"/>
          <w:szCs w:val="22"/>
        </w:rPr>
        <w:t xml:space="preserve">bezodkladne </w:t>
      </w:r>
      <w:r w:rsidRPr="00E63C6B">
        <w:rPr>
          <w:sz w:val="22"/>
          <w:szCs w:val="22"/>
        </w:rPr>
        <w:t xml:space="preserve">predloží Objednávateľovi návrh dodatku </w:t>
      </w:r>
      <w:r>
        <w:rPr>
          <w:sz w:val="22"/>
          <w:szCs w:val="22"/>
        </w:rPr>
        <w:t xml:space="preserve">a </w:t>
      </w:r>
      <w:r w:rsidRPr="003058BF">
        <w:rPr>
          <w:sz w:val="22"/>
          <w:szCs w:val="22"/>
        </w:rPr>
        <w:t xml:space="preserve">lehota plnenia sa </w:t>
      </w:r>
      <w:r w:rsidR="00E93CA4">
        <w:rPr>
          <w:sz w:val="22"/>
          <w:szCs w:val="22"/>
        </w:rPr>
        <w:t>upraví</w:t>
      </w:r>
      <w:r w:rsidR="00E93CA4" w:rsidRPr="003058BF">
        <w:rPr>
          <w:sz w:val="22"/>
          <w:szCs w:val="22"/>
        </w:rPr>
        <w:t xml:space="preserve"> </w:t>
      </w:r>
      <w:r w:rsidRPr="003058BF">
        <w:rPr>
          <w:sz w:val="22"/>
          <w:szCs w:val="22"/>
        </w:rPr>
        <w:t xml:space="preserve">o dobu, po ktorú je Objednávateľ v omeškaní s poskytnutím súčinnosti Zhotoviteľovi. Ak nastane okolnosť pre </w:t>
      </w:r>
      <w:r w:rsidR="00E93CA4">
        <w:rPr>
          <w:sz w:val="22"/>
          <w:szCs w:val="22"/>
        </w:rPr>
        <w:t>úpravu</w:t>
      </w:r>
      <w:r w:rsidR="00E93CA4" w:rsidRPr="003058BF">
        <w:rPr>
          <w:sz w:val="22"/>
          <w:szCs w:val="22"/>
        </w:rPr>
        <w:t xml:space="preserve"> </w:t>
      </w:r>
      <w:r w:rsidRPr="003058BF">
        <w:rPr>
          <w:sz w:val="22"/>
          <w:szCs w:val="22"/>
        </w:rPr>
        <w:t>lehoty plnenia podľa bodu 2.3.3.,</w:t>
      </w:r>
      <w:r w:rsidRPr="00EC4DD8">
        <w:rPr>
          <w:sz w:val="22"/>
          <w:szCs w:val="22"/>
        </w:rPr>
        <w:t xml:space="preserve"> Zhotoviteľ bezodkladne predloží Objednávateľovi návrh dodatku a</w:t>
      </w:r>
      <w:r w:rsidRPr="003058BF">
        <w:rPr>
          <w:sz w:val="22"/>
          <w:szCs w:val="22"/>
        </w:rPr>
        <w:t xml:space="preserve"> lehota plnenia </w:t>
      </w:r>
      <w:r>
        <w:rPr>
          <w:sz w:val="22"/>
          <w:szCs w:val="22"/>
        </w:rPr>
        <w:t xml:space="preserve">sa </w:t>
      </w:r>
      <w:r w:rsidR="00E93CA4">
        <w:rPr>
          <w:sz w:val="22"/>
          <w:szCs w:val="22"/>
        </w:rPr>
        <w:t>upraví</w:t>
      </w:r>
      <w:r w:rsidR="00E93CA4" w:rsidRPr="003058BF">
        <w:rPr>
          <w:sz w:val="22"/>
          <w:szCs w:val="22"/>
        </w:rPr>
        <w:t xml:space="preserve"> </w:t>
      </w:r>
      <w:r w:rsidRPr="003058BF">
        <w:rPr>
          <w:sz w:val="22"/>
          <w:szCs w:val="22"/>
        </w:rPr>
        <w:t>o dobu od doručenia</w:t>
      </w:r>
      <w:r>
        <w:rPr>
          <w:sz w:val="22"/>
          <w:szCs w:val="22"/>
        </w:rPr>
        <w:t xml:space="preserve"> písomného</w:t>
      </w:r>
      <w:r w:rsidRPr="003058BF">
        <w:rPr>
          <w:sz w:val="22"/>
          <w:szCs w:val="22"/>
        </w:rPr>
        <w:t xml:space="preserve"> pokynu na prerušenie prác Zhotoviteľovi do </w:t>
      </w:r>
      <w:r w:rsidRPr="00EC4DD8">
        <w:rPr>
          <w:sz w:val="22"/>
          <w:szCs w:val="22"/>
        </w:rPr>
        <w:t>dátumu uvedeného v</w:t>
      </w:r>
      <w:r>
        <w:rPr>
          <w:sz w:val="22"/>
          <w:szCs w:val="22"/>
        </w:rPr>
        <w:t xml:space="preserve"> písomnom </w:t>
      </w:r>
      <w:r w:rsidRPr="003058BF">
        <w:rPr>
          <w:sz w:val="22"/>
          <w:szCs w:val="22"/>
        </w:rPr>
        <w:t>pokyn</w:t>
      </w:r>
      <w:r>
        <w:rPr>
          <w:sz w:val="22"/>
          <w:szCs w:val="22"/>
        </w:rPr>
        <w:t>e</w:t>
      </w:r>
      <w:r w:rsidRPr="003058BF">
        <w:rPr>
          <w:sz w:val="22"/>
          <w:szCs w:val="22"/>
        </w:rPr>
        <w:t xml:space="preserve"> Objednávateľa na pokračovan</w:t>
      </w:r>
      <w:r>
        <w:rPr>
          <w:sz w:val="22"/>
          <w:szCs w:val="22"/>
        </w:rPr>
        <w:t>ie</w:t>
      </w:r>
      <w:r w:rsidRPr="003058BF">
        <w:rPr>
          <w:sz w:val="22"/>
          <w:szCs w:val="22"/>
        </w:rPr>
        <w:t xml:space="preserve"> v prácach Zhotoviteľovi. </w:t>
      </w:r>
      <w:r w:rsidRPr="00EC4DD8">
        <w:rPr>
          <w:sz w:val="22"/>
          <w:szCs w:val="22"/>
        </w:rPr>
        <w:t xml:space="preserve">V prípade, ak z dôvodu </w:t>
      </w:r>
      <w:r w:rsidR="00E93CA4">
        <w:rPr>
          <w:sz w:val="22"/>
          <w:szCs w:val="22"/>
        </w:rPr>
        <w:t>úpravy</w:t>
      </w:r>
      <w:r w:rsidR="00E93CA4" w:rsidRPr="00EC4DD8">
        <w:rPr>
          <w:sz w:val="22"/>
          <w:szCs w:val="22"/>
        </w:rPr>
        <w:t xml:space="preserve"> </w:t>
      </w:r>
      <w:r w:rsidRPr="00EC4DD8">
        <w:rPr>
          <w:sz w:val="22"/>
          <w:szCs w:val="22"/>
        </w:rPr>
        <w:t>lehoty plnenia podľa bodu 2.3.3. vzniknú Zhotoviteľovi dodatočné náklady, predmetom dodatku bude aj úprava ceny Diela. Zmluvné strany sa v takomto prípade zaväzujú postupovať v súlade s bodom 3.7.</w:t>
      </w:r>
      <w:r>
        <w:rPr>
          <w:sz w:val="22"/>
          <w:szCs w:val="22"/>
        </w:rPr>
        <w:t xml:space="preserve"> </w:t>
      </w:r>
      <w:r w:rsidRPr="00E060EC">
        <w:rPr>
          <w:bCs/>
          <w:sz w:val="22"/>
          <w:szCs w:val="22"/>
        </w:rPr>
        <w:t xml:space="preserve">Ak nastane okolnosť pre </w:t>
      </w:r>
      <w:r w:rsidR="00E93CA4">
        <w:rPr>
          <w:bCs/>
          <w:sz w:val="22"/>
          <w:szCs w:val="22"/>
        </w:rPr>
        <w:t>úpravu</w:t>
      </w:r>
      <w:r w:rsidR="00E93CA4" w:rsidRPr="00E060EC">
        <w:rPr>
          <w:bCs/>
          <w:sz w:val="22"/>
          <w:szCs w:val="22"/>
        </w:rPr>
        <w:t xml:space="preserve"> </w:t>
      </w:r>
      <w:r w:rsidRPr="00E060EC">
        <w:rPr>
          <w:bCs/>
          <w:sz w:val="22"/>
          <w:szCs w:val="22"/>
        </w:rPr>
        <w:t xml:space="preserve">lehoty plnenia podľa bodu 2.3.4., Zhotoviteľ bez zbytočného odkladu predloží Objednávateľovi návrh dodatku a lehota plnenia sa </w:t>
      </w:r>
      <w:r w:rsidR="00E93CA4">
        <w:rPr>
          <w:bCs/>
          <w:sz w:val="22"/>
          <w:szCs w:val="22"/>
        </w:rPr>
        <w:t>upraví</w:t>
      </w:r>
      <w:r w:rsidR="00E93CA4" w:rsidRPr="00E060EC">
        <w:rPr>
          <w:bCs/>
          <w:sz w:val="22"/>
          <w:szCs w:val="22"/>
        </w:rPr>
        <w:t xml:space="preserve"> </w:t>
      </w:r>
      <w:r w:rsidRPr="00E060EC">
        <w:rPr>
          <w:bCs/>
          <w:sz w:val="22"/>
          <w:szCs w:val="22"/>
        </w:rPr>
        <w:t>o dobu trvania vyššej moci.</w:t>
      </w:r>
      <w:r>
        <w:rPr>
          <w:bCs/>
          <w:sz w:val="22"/>
          <w:szCs w:val="22"/>
        </w:rPr>
        <w:t xml:space="preserve"> </w:t>
      </w:r>
      <w:r w:rsidRPr="00E060EC">
        <w:rPr>
          <w:bCs/>
          <w:sz w:val="22"/>
          <w:szCs w:val="22"/>
        </w:rPr>
        <w:t xml:space="preserve">Ak nastane okolnosť pre </w:t>
      </w:r>
      <w:r w:rsidR="00E93CA4">
        <w:rPr>
          <w:bCs/>
          <w:sz w:val="22"/>
          <w:szCs w:val="22"/>
        </w:rPr>
        <w:t xml:space="preserve">úpravu </w:t>
      </w:r>
      <w:r>
        <w:rPr>
          <w:bCs/>
          <w:sz w:val="22"/>
          <w:szCs w:val="22"/>
        </w:rPr>
        <w:t>lehoty plnenia podľa bodu 2.3.5</w:t>
      </w:r>
      <w:r w:rsidRPr="00E060EC">
        <w:rPr>
          <w:bCs/>
          <w:sz w:val="22"/>
          <w:szCs w:val="22"/>
        </w:rPr>
        <w:t xml:space="preserve">., </w:t>
      </w:r>
      <w:r w:rsidR="002427C1" w:rsidRPr="00B74F16">
        <w:rPr>
          <w:bCs/>
          <w:sz w:val="22"/>
          <w:szCs w:val="22"/>
        </w:rPr>
        <w:t xml:space="preserve">Zhotoviteľ spolu so žiadosťou podľa bodu </w:t>
      </w:r>
      <w:r w:rsidR="002427C1">
        <w:rPr>
          <w:bCs/>
          <w:sz w:val="22"/>
          <w:szCs w:val="22"/>
        </w:rPr>
        <w:t xml:space="preserve">2.3.5. </w:t>
      </w:r>
      <w:r w:rsidR="002427C1" w:rsidRPr="00B74F16">
        <w:rPr>
          <w:bCs/>
          <w:sz w:val="22"/>
          <w:szCs w:val="22"/>
        </w:rPr>
        <w:t xml:space="preserve">doručí Objednávateľovi návrh dodatku, pričom lehota plnenia sa </w:t>
      </w:r>
      <w:r w:rsidR="00E93CA4">
        <w:rPr>
          <w:bCs/>
          <w:sz w:val="22"/>
          <w:szCs w:val="22"/>
        </w:rPr>
        <w:t>upraví</w:t>
      </w:r>
      <w:r w:rsidR="00E93CA4" w:rsidRPr="00B74F16">
        <w:rPr>
          <w:bCs/>
          <w:sz w:val="22"/>
          <w:szCs w:val="22"/>
        </w:rPr>
        <w:t xml:space="preserve"> </w:t>
      </w:r>
      <w:r w:rsidR="002427C1" w:rsidRPr="00B74F16">
        <w:rPr>
          <w:bCs/>
          <w:sz w:val="22"/>
          <w:szCs w:val="22"/>
        </w:rPr>
        <w:t>o dobu, ktorú po posúdení žiadosti Zhotoviteľa Objednávateľ odsúhlasí a ktorá nepresiahne 90 kalendárnych dní</w:t>
      </w:r>
      <w:r w:rsidRPr="00E060EC">
        <w:rPr>
          <w:bCs/>
          <w:sz w:val="22"/>
          <w:szCs w:val="22"/>
        </w:rPr>
        <w:t>.</w:t>
      </w:r>
    </w:p>
    <w:p w14:paraId="79022E94" w14:textId="26AEB9AF" w:rsidR="004802A7" w:rsidRPr="00AE6002" w:rsidRDefault="004802A7" w:rsidP="004802A7">
      <w:pPr>
        <w:numPr>
          <w:ilvl w:val="1"/>
          <w:numId w:val="38"/>
        </w:numPr>
        <w:autoSpaceDE w:val="0"/>
        <w:autoSpaceDN w:val="0"/>
        <w:adjustRightInd w:val="0"/>
        <w:spacing w:before="120" w:line="276" w:lineRule="auto"/>
        <w:ind w:left="567" w:hanging="567"/>
        <w:jc w:val="both"/>
        <w:rPr>
          <w:sz w:val="22"/>
          <w:szCs w:val="22"/>
        </w:rPr>
      </w:pPr>
      <w:r w:rsidRPr="003A2B3D">
        <w:rPr>
          <w:sz w:val="22"/>
          <w:szCs w:val="22"/>
        </w:rPr>
        <w:t xml:space="preserve">Harmonogram prác, ktorý Zhotoviteľ predložil Objednávateľovi v rámci súčinnosti pred podpisom Zmluvy, je súčasťou Zmluvy. </w:t>
      </w:r>
      <w:r w:rsidR="002427C1" w:rsidRPr="00CA3BF0">
        <w:rPr>
          <w:rFonts w:asciiTheme="majorBidi" w:eastAsia="Calibri" w:hAnsiTheme="majorBidi" w:cstheme="majorBidi"/>
          <w:sz w:val="22"/>
          <w:szCs w:val="22"/>
          <w:lang w:eastAsia="en-US"/>
        </w:rPr>
        <w:t xml:space="preserve">V prípade, že v dobe jeho predkladania Objednávateľovi bol </w:t>
      </w:r>
      <w:r w:rsidR="002427C1">
        <w:rPr>
          <w:rFonts w:asciiTheme="majorBidi" w:eastAsia="Calibri" w:hAnsiTheme="majorBidi" w:cstheme="majorBidi"/>
          <w:sz w:val="22"/>
          <w:szCs w:val="22"/>
          <w:lang w:eastAsia="en-US"/>
        </w:rPr>
        <w:t xml:space="preserve">Zhotoviteľovi </w:t>
      </w:r>
      <w:r w:rsidR="002427C1" w:rsidRPr="00CA3BF0">
        <w:rPr>
          <w:rFonts w:asciiTheme="majorBidi" w:eastAsia="Calibri" w:hAnsiTheme="majorBidi" w:cstheme="majorBidi"/>
          <w:sz w:val="22"/>
          <w:szCs w:val="22"/>
          <w:lang w:eastAsia="en-US"/>
        </w:rPr>
        <w:lastRenderedPageBreak/>
        <w:t>známy dátum odovzdania staveniska, stáva sa tento harmonogram prác pre Zhotoviteľa po jeho odsúhlasení Objednávateľom záväzným. Takto vyhotovený harmonogram prác sa bude považovať za neoddeliteľnú súčasť tejto Zmluvy v každej jeho aktualizovanej podobe. Ak v rámci súčinnosti pred podpisom Zmluvy Zhotoviteľ nedisponoval informáciou o dátume odovzdania staveniska</w:t>
      </w:r>
      <w:r w:rsidR="002427C1">
        <w:rPr>
          <w:rFonts w:asciiTheme="majorBidi" w:eastAsia="Calibri" w:hAnsiTheme="majorBidi" w:cstheme="majorBidi"/>
          <w:sz w:val="22"/>
          <w:szCs w:val="22"/>
          <w:lang w:eastAsia="en-US"/>
        </w:rPr>
        <w:t xml:space="preserve"> alebo sa dátum odovzdania staveniska dodatočne zmenil</w:t>
      </w:r>
      <w:r w:rsidR="002427C1" w:rsidRPr="00CA3BF0">
        <w:rPr>
          <w:rFonts w:asciiTheme="majorBidi" w:eastAsia="Calibri" w:hAnsiTheme="majorBidi" w:cstheme="majorBidi"/>
          <w:sz w:val="22"/>
          <w:szCs w:val="22"/>
          <w:lang w:eastAsia="en-US"/>
        </w:rPr>
        <w:t>, Zhotoviteľ je povinný</w:t>
      </w:r>
      <w:r w:rsidR="002427C1">
        <w:rPr>
          <w:rFonts w:asciiTheme="majorBidi" w:eastAsia="Calibri" w:hAnsiTheme="majorBidi" w:cstheme="majorBidi"/>
          <w:sz w:val="22"/>
          <w:szCs w:val="22"/>
          <w:lang w:eastAsia="en-US"/>
        </w:rPr>
        <w:t xml:space="preserve"> </w:t>
      </w:r>
      <w:r w:rsidR="002427C1">
        <w:rPr>
          <w:sz w:val="22"/>
          <w:szCs w:val="22"/>
        </w:rPr>
        <w:t>d</w:t>
      </w:r>
      <w:r w:rsidR="002427C1" w:rsidRPr="003A2B3D">
        <w:rPr>
          <w:sz w:val="22"/>
          <w:szCs w:val="22"/>
        </w:rPr>
        <w:t xml:space="preserve">o </w:t>
      </w:r>
      <w:r w:rsidR="002427C1">
        <w:rPr>
          <w:sz w:val="22"/>
          <w:szCs w:val="22"/>
        </w:rPr>
        <w:t>desiatich</w:t>
      </w:r>
      <w:r w:rsidR="002427C1" w:rsidRPr="003A2B3D">
        <w:rPr>
          <w:sz w:val="22"/>
          <w:szCs w:val="22"/>
        </w:rPr>
        <w:t xml:space="preserve"> </w:t>
      </w:r>
      <w:r w:rsidRPr="003A2B3D">
        <w:rPr>
          <w:sz w:val="22"/>
          <w:szCs w:val="22"/>
        </w:rPr>
        <w:t xml:space="preserve">dní odo dňa odovzdania staveniska predložiť Objednávateľovi na schválenie aktualizovaný harmonogram prác, </w:t>
      </w:r>
      <w:r w:rsidRPr="00AE6002">
        <w:rPr>
          <w:sz w:val="22"/>
          <w:szCs w:val="22"/>
        </w:rPr>
        <w:t xml:space="preserve">pričom nie je oprávnený meniť lehotu </w:t>
      </w:r>
      <w:r w:rsidRPr="00BC11A3">
        <w:rPr>
          <w:sz w:val="22"/>
          <w:szCs w:val="22"/>
        </w:rPr>
        <w:t>plnenia</w:t>
      </w:r>
      <w:r w:rsidRPr="003A2B3D">
        <w:rPr>
          <w:sz w:val="22"/>
          <w:szCs w:val="22"/>
        </w:rPr>
        <w:t xml:space="preserve"> p</w:t>
      </w:r>
      <w:r w:rsidRPr="00AE6002">
        <w:rPr>
          <w:sz w:val="22"/>
          <w:szCs w:val="22"/>
        </w:rPr>
        <w:t xml:space="preserve">odľa </w:t>
      </w:r>
      <w:r w:rsidRPr="003A2B3D">
        <w:rPr>
          <w:sz w:val="22"/>
          <w:szCs w:val="22"/>
        </w:rPr>
        <w:t>Z</w:t>
      </w:r>
      <w:r w:rsidRPr="00AE6002">
        <w:rPr>
          <w:sz w:val="22"/>
          <w:szCs w:val="22"/>
        </w:rPr>
        <w:t>mluvy</w:t>
      </w:r>
      <w:r w:rsidR="002427C1">
        <w:rPr>
          <w:sz w:val="22"/>
          <w:szCs w:val="22"/>
        </w:rPr>
        <w:t>,</w:t>
      </w:r>
      <w:r w:rsidR="002427C1" w:rsidRPr="002427C1">
        <w:rPr>
          <w:sz w:val="22"/>
          <w:szCs w:val="22"/>
        </w:rPr>
        <w:t xml:space="preserve"> </w:t>
      </w:r>
      <w:r w:rsidR="002427C1">
        <w:rPr>
          <w:sz w:val="22"/>
          <w:szCs w:val="22"/>
        </w:rPr>
        <w:t>pokiaľ nenastala niektorá zo skutočností uvedených v bode 2.3. tohto článku</w:t>
      </w:r>
      <w:r w:rsidRPr="00AE6002">
        <w:rPr>
          <w:sz w:val="22"/>
          <w:szCs w:val="22"/>
        </w:rPr>
        <w:t xml:space="preserve">. Objednávateľ sa k predloženému aktualizovanému harmonogramu prác bez zbytočného odkladu od jeho obdržania vyjadrí s tým, že ak s ním nesúhlasí, je oprávnený predložiť Zhotoviteľovi vlastný návrh </w:t>
      </w:r>
      <w:r>
        <w:rPr>
          <w:sz w:val="22"/>
          <w:szCs w:val="22"/>
        </w:rPr>
        <w:t xml:space="preserve">aktualizovaného </w:t>
      </w:r>
      <w:r w:rsidRPr="00AE6002">
        <w:rPr>
          <w:sz w:val="22"/>
          <w:szCs w:val="22"/>
        </w:rPr>
        <w:t>harmonogramu</w:t>
      </w:r>
      <w:r>
        <w:rPr>
          <w:sz w:val="22"/>
          <w:szCs w:val="22"/>
        </w:rPr>
        <w:t xml:space="preserve"> prác</w:t>
      </w:r>
      <w:r w:rsidRPr="00AE6002">
        <w:rPr>
          <w:sz w:val="22"/>
          <w:szCs w:val="22"/>
        </w:rPr>
        <w:t>, ktorý sa po odsúhlasení Zhotoviteľom bude považovať za schválený</w:t>
      </w:r>
      <w:r w:rsidR="002427C1" w:rsidRPr="002427C1">
        <w:rPr>
          <w:sz w:val="22"/>
          <w:szCs w:val="22"/>
        </w:rPr>
        <w:t xml:space="preserve"> </w:t>
      </w:r>
      <w:r w:rsidR="002427C1">
        <w:rPr>
          <w:sz w:val="22"/>
          <w:szCs w:val="22"/>
        </w:rPr>
        <w:t>a pre zmluvné strany záväzný</w:t>
      </w:r>
      <w:r w:rsidRPr="00AE6002">
        <w:rPr>
          <w:sz w:val="22"/>
          <w:szCs w:val="22"/>
        </w:rPr>
        <w:t>. V prípade, ak Objednávateľ nemá pripomienky k</w:t>
      </w:r>
      <w:r w:rsidR="002427C1">
        <w:rPr>
          <w:sz w:val="22"/>
          <w:szCs w:val="22"/>
        </w:rPr>
        <w:t xml:space="preserve"> Zhotoviteľom </w:t>
      </w:r>
      <w:r w:rsidRPr="00AE6002">
        <w:rPr>
          <w:sz w:val="22"/>
          <w:szCs w:val="22"/>
        </w:rPr>
        <w:t>predloženému aktualizovanému harmonogramu prác, vo svojom vyjadrení predložený aktualizovaný harmonogram prác schváli. Objednávateľ je zároveň oprávnený vo vyjadrení k</w:t>
      </w:r>
      <w:r>
        <w:rPr>
          <w:sz w:val="22"/>
          <w:szCs w:val="22"/>
        </w:rPr>
        <w:t xml:space="preserve"> aktualizovanému </w:t>
      </w:r>
      <w:r w:rsidRPr="00AE6002">
        <w:rPr>
          <w:sz w:val="22"/>
          <w:szCs w:val="22"/>
        </w:rPr>
        <w:t xml:space="preserve">harmonogramu </w:t>
      </w:r>
      <w:r>
        <w:rPr>
          <w:sz w:val="22"/>
          <w:szCs w:val="22"/>
        </w:rPr>
        <w:t xml:space="preserve">prác </w:t>
      </w:r>
      <w:r w:rsidRPr="00AE6002">
        <w:rPr>
          <w:sz w:val="22"/>
          <w:szCs w:val="22"/>
        </w:rPr>
        <w:t xml:space="preserve">určiť čiastkové termíny plnenia, ktoré budú považované za sankcionovateľné míľniky. Aktualizovaný harmonogram prác po jeho schválení zmluvnými stranami nahrádza harmonogram prác predložený v rámci súčinnosti pred podpisom Zmluvy a stáva sa záväznou súčasťou Zmluvy. </w:t>
      </w:r>
      <w:r w:rsidR="002427C1" w:rsidRPr="00CA3BF0">
        <w:rPr>
          <w:rFonts w:asciiTheme="majorBidi" w:eastAsia="Calibri" w:hAnsiTheme="majorBidi" w:cstheme="majorBidi"/>
          <w:sz w:val="22"/>
          <w:szCs w:val="22"/>
          <w:lang w:eastAsia="en-US"/>
        </w:rPr>
        <w:t xml:space="preserve">Zhotoviteľ je povinný odovzdať </w:t>
      </w:r>
      <w:r w:rsidR="002427C1">
        <w:rPr>
          <w:rFonts w:asciiTheme="majorBidi" w:eastAsia="Calibri" w:hAnsiTheme="majorBidi" w:cstheme="majorBidi"/>
          <w:sz w:val="22"/>
          <w:szCs w:val="22"/>
          <w:lang w:eastAsia="en-US"/>
        </w:rPr>
        <w:t>s</w:t>
      </w:r>
      <w:r w:rsidR="002427C1" w:rsidRPr="00CA3BF0">
        <w:rPr>
          <w:rFonts w:asciiTheme="majorBidi" w:eastAsia="Calibri" w:hAnsiTheme="majorBidi" w:cstheme="majorBidi"/>
          <w:sz w:val="22"/>
          <w:szCs w:val="22"/>
          <w:lang w:eastAsia="en-US"/>
        </w:rPr>
        <w:t xml:space="preserve">tavebnému dozoru Objednávateľa a Objednávateľovi aktualizovaný harmonogram prác vždy vtedy, keď harmonogram prác alebo predchádzajúci aktualizovaný harmonogram </w:t>
      </w:r>
      <w:r w:rsidR="002427C1">
        <w:rPr>
          <w:rFonts w:asciiTheme="majorBidi" w:eastAsia="Calibri" w:hAnsiTheme="majorBidi" w:cstheme="majorBidi"/>
          <w:sz w:val="22"/>
          <w:szCs w:val="22"/>
          <w:lang w:eastAsia="en-US"/>
        </w:rPr>
        <w:t xml:space="preserve">prác </w:t>
      </w:r>
      <w:r w:rsidR="002427C1" w:rsidRPr="00CA3BF0">
        <w:rPr>
          <w:rFonts w:asciiTheme="majorBidi" w:eastAsia="Calibri" w:hAnsiTheme="majorBidi" w:cstheme="majorBidi"/>
          <w:sz w:val="22"/>
          <w:szCs w:val="22"/>
          <w:lang w:eastAsia="en-US"/>
        </w:rPr>
        <w:t xml:space="preserve">nesúhlasí so skutočným postupom, aktuálnym harmonogramom prác alebo povinnosťami Zhotoviteľa. </w:t>
      </w:r>
      <w:r w:rsidR="002427C1" w:rsidRPr="00CA3BF0">
        <w:rPr>
          <w:rFonts w:asciiTheme="majorBidi" w:hAnsiTheme="majorBidi" w:cstheme="majorBidi"/>
          <w:sz w:val="22"/>
          <w:szCs w:val="22"/>
        </w:rPr>
        <w:t>Pokiaľ Objednávateľ do štrnástich dní po</w:t>
      </w:r>
      <w:r w:rsidR="002427C1">
        <w:rPr>
          <w:rFonts w:asciiTheme="majorBidi" w:hAnsiTheme="majorBidi" w:cstheme="majorBidi"/>
          <w:sz w:val="22"/>
          <w:szCs w:val="22"/>
        </w:rPr>
        <w:t xml:space="preserve"> </w:t>
      </w:r>
      <w:r w:rsidR="002427C1" w:rsidRPr="00CA3BF0">
        <w:rPr>
          <w:rFonts w:asciiTheme="majorBidi" w:hAnsiTheme="majorBidi" w:cstheme="majorBidi"/>
          <w:sz w:val="22"/>
          <w:szCs w:val="22"/>
        </w:rPr>
        <w:t xml:space="preserve">tom, čo obdržal aktualizovaný harmonogram prác, neoznámi Zhotoviteľovi rozsah, v ktorom tento </w:t>
      </w:r>
      <w:r w:rsidR="002427C1">
        <w:rPr>
          <w:rFonts w:asciiTheme="majorBidi" w:hAnsiTheme="majorBidi" w:cstheme="majorBidi"/>
          <w:sz w:val="22"/>
          <w:szCs w:val="22"/>
        </w:rPr>
        <w:t>aktualizovaný</w:t>
      </w:r>
      <w:r w:rsidR="002427C1" w:rsidRPr="00CA3BF0">
        <w:rPr>
          <w:rFonts w:asciiTheme="majorBidi" w:hAnsiTheme="majorBidi" w:cstheme="majorBidi"/>
          <w:sz w:val="22"/>
          <w:szCs w:val="22"/>
        </w:rPr>
        <w:t xml:space="preserve"> harmonogram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nezodpovedá Zmluve, bude Zhotoviteľ postupovať v súlade s aktualizovaným harmonogramom </w:t>
      </w:r>
      <w:r w:rsidR="002427C1">
        <w:rPr>
          <w:rFonts w:asciiTheme="majorBidi" w:hAnsiTheme="majorBidi" w:cstheme="majorBidi"/>
          <w:sz w:val="22"/>
          <w:szCs w:val="22"/>
        </w:rPr>
        <w:t xml:space="preserve">prác </w:t>
      </w:r>
      <w:r w:rsidR="002427C1" w:rsidRPr="00CA3BF0">
        <w:rPr>
          <w:rFonts w:asciiTheme="majorBidi" w:hAnsiTheme="majorBidi" w:cstheme="majorBidi"/>
          <w:sz w:val="22"/>
          <w:szCs w:val="22"/>
        </w:rPr>
        <w:t xml:space="preserve">podľa svojich ďalších povinností podľa Zmluvy. Objednávateľ a </w:t>
      </w:r>
      <w:r w:rsidR="002427C1">
        <w:rPr>
          <w:rFonts w:asciiTheme="majorBidi" w:hAnsiTheme="majorBidi" w:cstheme="majorBidi"/>
          <w:sz w:val="22"/>
          <w:szCs w:val="22"/>
        </w:rPr>
        <w:t>s</w:t>
      </w:r>
      <w:r w:rsidR="002427C1" w:rsidRPr="00CA3BF0">
        <w:rPr>
          <w:rFonts w:asciiTheme="majorBidi" w:hAnsiTheme="majorBidi" w:cstheme="majorBidi"/>
          <w:sz w:val="22"/>
          <w:szCs w:val="22"/>
        </w:rPr>
        <w:t>tavebný dozor</w:t>
      </w:r>
      <w:r w:rsidR="002427C1">
        <w:rPr>
          <w:rFonts w:asciiTheme="majorBidi" w:hAnsiTheme="majorBidi" w:cstheme="majorBidi"/>
          <w:sz w:val="22"/>
          <w:szCs w:val="22"/>
        </w:rPr>
        <w:t xml:space="preserve"> Objednávateľa</w:t>
      </w:r>
      <w:r w:rsidR="002427C1" w:rsidRPr="00CA3BF0">
        <w:rPr>
          <w:rFonts w:asciiTheme="majorBidi" w:hAnsiTheme="majorBidi" w:cstheme="majorBidi"/>
          <w:sz w:val="22"/>
          <w:szCs w:val="22"/>
        </w:rPr>
        <w:t xml:space="preserve"> budú oprávnení sa spoliehať pri plánovaní svojich činností na tento aktualizovaný harmonogram prác.</w:t>
      </w:r>
    </w:p>
    <w:p w14:paraId="63C1D14F" w14:textId="2EFDAE55"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AE6002">
        <w:rPr>
          <w:sz w:val="22"/>
          <w:szCs w:val="22"/>
        </w:rPr>
        <w:t>Sankcionovateľný míľnik v zmysle bodu 2.5. sa bude</w:t>
      </w:r>
      <w:r w:rsidRPr="004E240A">
        <w:rPr>
          <w:sz w:val="22"/>
          <w:szCs w:val="22"/>
        </w:rPr>
        <w:t xml:space="preserv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Pr>
          <w:sz w:val="22"/>
          <w:szCs w:val="22"/>
        </w:rPr>
        <w:t>oprávnený</w:t>
      </w:r>
      <w:r w:rsidRPr="004E240A">
        <w:rPr>
          <w:sz w:val="22"/>
          <w:szCs w:val="22"/>
        </w:rPr>
        <w:t xml:space="preserve"> do stavebného denníka zapísať </w:t>
      </w:r>
      <w:r w:rsidRPr="006C26E7">
        <w:rPr>
          <w:sz w:val="22"/>
          <w:szCs w:val="22"/>
        </w:rPr>
        <w:t>výlučne Objednávateľ, resp. stavebný dozor Objednávateľa</w:t>
      </w:r>
      <w:r w:rsidRPr="004E240A">
        <w:rPr>
          <w:sz w:val="22"/>
          <w:szCs w:val="22"/>
        </w:rPr>
        <w:t xml:space="preserve">. </w:t>
      </w:r>
      <w:r w:rsidR="00E82162" w:rsidRPr="00023CA4">
        <w:rPr>
          <w:sz w:val="22"/>
          <w:szCs w:val="22"/>
        </w:rPr>
        <w:t>Vyrozumenie so zápisom potvrdí svojim podpisom v stavebnom denníku Hlavný stavbyvedúci Zhotoviteľa; pokiaľ nedôjde k potvrdeniu do dvoch dní, považuje sa zápis vyhotovený Objednávateľom, resp. stavebným dozorom Objednávateľa za správny na tretí deň od jeho zapísania.</w:t>
      </w:r>
      <w:r w:rsidR="00E82162" w:rsidRPr="004E240A">
        <w:rPr>
          <w:sz w:val="22"/>
          <w:szCs w:val="22"/>
        </w:rPr>
        <w:t xml:space="preserve"> </w:t>
      </w:r>
      <w:r w:rsidRPr="004E240A">
        <w:rPr>
          <w:sz w:val="22"/>
          <w:szCs w:val="22"/>
        </w:rPr>
        <w:t xml:space="preserve"> </w:t>
      </w:r>
    </w:p>
    <w:p w14:paraId="1D87B31F" w14:textId="6907265F"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Pokiaľ sa stane zrejmým, že postup Zhotoviteľa pri zhotovovaní Diela je pomalý alebo Zhotoviteľ z akýchkoľvek dôvodov nesplní niektorý z termínov stanovených v harmonograme prác</w:t>
      </w:r>
      <w:r w:rsidR="002427C1" w:rsidRPr="002427C1">
        <w:rPr>
          <w:sz w:val="22"/>
          <w:szCs w:val="22"/>
        </w:rPr>
        <w:t xml:space="preserve"> </w:t>
      </w:r>
      <w:r w:rsidR="002427C1">
        <w:rPr>
          <w:sz w:val="22"/>
          <w:szCs w:val="22"/>
        </w:rPr>
        <w:t>/ aktualizovanom harmonograme prác</w:t>
      </w:r>
      <w:r w:rsidRPr="004E240A">
        <w:rPr>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w:t>
      </w:r>
      <w:r>
        <w:rPr>
          <w:sz w:val="22"/>
          <w:szCs w:val="22"/>
        </w:rPr>
        <w:t xml:space="preserve"> troch</w:t>
      </w:r>
      <w:r w:rsidRPr="004E240A">
        <w:rPr>
          <w:sz w:val="22"/>
          <w:szCs w:val="22"/>
        </w:rPr>
        <w:t xml:space="preserve">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79EF638E" w14:textId="77777777" w:rsidR="004802A7" w:rsidRPr="004E240A" w:rsidRDefault="004802A7" w:rsidP="004802A7">
      <w:pPr>
        <w:numPr>
          <w:ilvl w:val="1"/>
          <w:numId w:val="38"/>
        </w:numPr>
        <w:autoSpaceDE w:val="0"/>
        <w:autoSpaceDN w:val="0"/>
        <w:adjustRightInd w:val="0"/>
        <w:spacing w:before="120" w:line="276" w:lineRule="auto"/>
        <w:ind w:left="567" w:hanging="567"/>
        <w:jc w:val="both"/>
        <w:rPr>
          <w:sz w:val="22"/>
          <w:szCs w:val="22"/>
        </w:rPr>
      </w:pPr>
      <w:r w:rsidRPr="004E240A">
        <w:rPr>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637F59C4"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3</w:t>
      </w:r>
    </w:p>
    <w:p w14:paraId="27A39C94" w14:textId="77777777" w:rsidR="004802A7" w:rsidRPr="004E240A" w:rsidRDefault="004802A7" w:rsidP="004802A7">
      <w:pPr>
        <w:autoSpaceDE w:val="0"/>
        <w:autoSpaceDN w:val="0"/>
        <w:adjustRightInd w:val="0"/>
        <w:spacing w:after="240"/>
        <w:jc w:val="center"/>
        <w:rPr>
          <w:sz w:val="22"/>
          <w:szCs w:val="22"/>
        </w:rPr>
      </w:pPr>
      <w:r w:rsidRPr="004E240A">
        <w:rPr>
          <w:b/>
          <w:bCs/>
          <w:sz w:val="22"/>
          <w:szCs w:val="22"/>
        </w:rPr>
        <w:lastRenderedPageBreak/>
        <w:t>Zmluvná cena</w:t>
      </w:r>
    </w:p>
    <w:p w14:paraId="4ABAB494"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Zmluvná cena je stanovená v súlade so zákonom</w:t>
      </w:r>
      <w:r>
        <w:rPr>
          <w:sz w:val="22"/>
          <w:szCs w:val="22"/>
        </w:rPr>
        <w:t xml:space="preserve"> </w:t>
      </w:r>
      <w:r w:rsidRPr="004E240A">
        <w:rPr>
          <w:sz w:val="22"/>
          <w:szCs w:val="22"/>
        </w:rPr>
        <w:t xml:space="preserve">č. 18/1996 Z. z. o cenách v znení neskorších predpisov. Zmluvné strany sa dohodli na </w:t>
      </w:r>
      <w:r>
        <w:rPr>
          <w:sz w:val="22"/>
          <w:szCs w:val="22"/>
        </w:rPr>
        <w:t>nasledovnej zmluvnej</w:t>
      </w:r>
      <w:r w:rsidRPr="004E240A">
        <w:rPr>
          <w:sz w:val="22"/>
          <w:szCs w:val="22"/>
        </w:rPr>
        <w:t xml:space="preserve"> cene za </w:t>
      </w:r>
      <w:r>
        <w:rPr>
          <w:sz w:val="22"/>
          <w:szCs w:val="22"/>
        </w:rPr>
        <w:t>predmet Zmluvy</w:t>
      </w:r>
      <w:r w:rsidRPr="004E240A">
        <w:rPr>
          <w:sz w:val="22"/>
          <w:szCs w:val="22"/>
        </w:rPr>
        <w:t xml:space="preserve">: </w:t>
      </w:r>
    </w:p>
    <w:p w14:paraId="77AE714C" w14:textId="7C5E3146" w:rsidR="004802A7" w:rsidRPr="004E240A" w:rsidRDefault="004802A7" w:rsidP="004802A7">
      <w:pPr>
        <w:autoSpaceDE w:val="0"/>
        <w:autoSpaceDN w:val="0"/>
        <w:adjustRightInd w:val="0"/>
        <w:spacing w:before="120" w:line="276" w:lineRule="auto"/>
        <w:ind w:left="567"/>
        <w:jc w:val="both"/>
        <w:rPr>
          <w:sz w:val="22"/>
          <w:szCs w:val="22"/>
        </w:rPr>
      </w:pPr>
      <w:r>
        <w:rPr>
          <w:b/>
          <w:bCs/>
          <w:sz w:val="22"/>
          <w:szCs w:val="22"/>
        </w:rPr>
        <w:t>Zmluvná c</w:t>
      </w:r>
      <w:r w:rsidRPr="004E240A">
        <w:rPr>
          <w:b/>
          <w:bCs/>
          <w:sz w:val="22"/>
          <w:szCs w:val="22"/>
        </w:rPr>
        <w:t>ena celkom bez DPH .................................................</w:t>
      </w:r>
      <w:r>
        <w:rPr>
          <w:b/>
          <w:bCs/>
          <w:sz w:val="22"/>
          <w:szCs w:val="22"/>
        </w:rPr>
        <w:t xml:space="preserve"> </w:t>
      </w:r>
      <w:r w:rsidRPr="004E240A">
        <w:rPr>
          <w:b/>
          <w:bCs/>
          <w:sz w:val="22"/>
          <w:szCs w:val="22"/>
        </w:rPr>
        <w:t xml:space="preserve">EUR </w:t>
      </w:r>
      <w:r w:rsidRPr="004E240A">
        <w:rPr>
          <w:i/>
          <w:iCs/>
          <w:sz w:val="22"/>
          <w:szCs w:val="22"/>
          <w:highlight w:val="lightGray"/>
        </w:rPr>
        <w:t xml:space="preserve">(doplní </w:t>
      </w:r>
      <w:r>
        <w:rPr>
          <w:i/>
          <w:iCs/>
          <w:sz w:val="22"/>
          <w:szCs w:val="22"/>
          <w:highlight w:val="lightGray"/>
        </w:rPr>
        <w:t xml:space="preserve">uchádzač navrhovanú </w:t>
      </w:r>
      <w:r w:rsidR="000055E2">
        <w:rPr>
          <w:i/>
          <w:iCs/>
          <w:sz w:val="22"/>
          <w:szCs w:val="22"/>
          <w:highlight w:val="lightGray"/>
        </w:rPr>
        <w:t>z</w:t>
      </w:r>
      <w:r>
        <w:rPr>
          <w:i/>
          <w:iCs/>
          <w:sz w:val="22"/>
          <w:szCs w:val="22"/>
          <w:highlight w:val="lightGray"/>
        </w:rPr>
        <w:t>mluvnú cenu celkom, ktorú uviedol vo svojej ponuke v časti Návrh na plnenie kritéria</w:t>
      </w:r>
      <w:r w:rsidRPr="004E240A">
        <w:rPr>
          <w:i/>
          <w:iCs/>
          <w:sz w:val="22"/>
          <w:szCs w:val="22"/>
          <w:highlight w:val="lightGray"/>
        </w:rPr>
        <w:t>)</w:t>
      </w:r>
      <w:r w:rsidRPr="004E240A">
        <w:rPr>
          <w:i/>
          <w:iCs/>
          <w:sz w:val="22"/>
          <w:szCs w:val="22"/>
        </w:rPr>
        <w:t xml:space="preserve"> </w:t>
      </w:r>
    </w:p>
    <w:p w14:paraId="7A3D6126" w14:textId="77777777" w:rsidR="004802A7" w:rsidRPr="004E240A"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 xml:space="preserve">Zmluvná cena je dohodnutá ako cena bez </w:t>
      </w:r>
      <w:r>
        <w:rPr>
          <w:sz w:val="22"/>
          <w:szCs w:val="22"/>
        </w:rPr>
        <w:t xml:space="preserve">dane z pridanej hodnoty (ďalej len </w:t>
      </w:r>
      <w:r w:rsidRPr="0025685A">
        <w:rPr>
          <w:sz w:val="22"/>
          <w:szCs w:val="22"/>
        </w:rPr>
        <w:t>„</w:t>
      </w:r>
      <w:r w:rsidRPr="00A47B11">
        <w:rPr>
          <w:b/>
          <w:sz w:val="22"/>
          <w:szCs w:val="22"/>
        </w:rPr>
        <w:t>DPH</w:t>
      </w:r>
      <w:r w:rsidRPr="0025685A">
        <w:rPr>
          <w:sz w:val="22"/>
          <w:szCs w:val="22"/>
        </w:rPr>
        <w:t>“</w:t>
      </w:r>
      <w:r>
        <w:rPr>
          <w:sz w:val="22"/>
          <w:szCs w:val="22"/>
        </w:rPr>
        <w:t>).</w:t>
      </w:r>
      <w:r w:rsidRPr="004E240A">
        <w:rPr>
          <w:sz w:val="22"/>
          <w:szCs w:val="22"/>
        </w:rPr>
        <w:t xml:space="preserve"> </w:t>
      </w:r>
    </w:p>
    <w:p w14:paraId="1FC4E86A" w14:textId="3D499A10" w:rsidR="004802A7" w:rsidRPr="00CE5360" w:rsidRDefault="002427C1" w:rsidP="004802A7">
      <w:pPr>
        <w:numPr>
          <w:ilvl w:val="1"/>
          <w:numId w:val="39"/>
        </w:numPr>
        <w:autoSpaceDE w:val="0"/>
        <w:autoSpaceDN w:val="0"/>
        <w:adjustRightInd w:val="0"/>
        <w:spacing w:before="120" w:line="276" w:lineRule="auto"/>
        <w:ind w:left="567" w:hanging="567"/>
        <w:jc w:val="both"/>
        <w:rPr>
          <w:sz w:val="22"/>
          <w:szCs w:val="22"/>
        </w:rPr>
      </w:pPr>
      <w:r>
        <w:rPr>
          <w:sz w:val="22"/>
          <w:szCs w:val="22"/>
        </w:rPr>
        <w:t xml:space="preserve">Zmluvná cena </w:t>
      </w:r>
      <w:r w:rsidRPr="007F7709">
        <w:rPr>
          <w:sz w:val="22"/>
          <w:szCs w:val="22"/>
        </w:rPr>
        <w:t xml:space="preserve">v sebe zahŕňa všetky náklady </w:t>
      </w:r>
      <w:r>
        <w:rPr>
          <w:sz w:val="22"/>
          <w:szCs w:val="22"/>
        </w:rPr>
        <w:t>Zhotoviteľa</w:t>
      </w:r>
      <w:r w:rsidRPr="007F7709">
        <w:rPr>
          <w:sz w:val="22"/>
          <w:szCs w:val="22"/>
        </w:rPr>
        <w:t xml:space="preserve"> spojené s plnením </w:t>
      </w:r>
      <w:r>
        <w:rPr>
          <w:sz w:val="22"/>
          <w:szCs w:val="22"/>
        </w:rPr>
        <w:t xml:space="preserve">predmetu Zmluvy v súlade s bodom 1.6. </w:t>
      </w:r>
      <w:r w:rsidR="004802A7" w:rsidRPr="004E240A">
        <w:rPr>
          <w:sz w:val="22"/>
          <w:szCs w:val="22"/>
        </w:rPr>
        <w:t xml:space="preserve">Zmluvné strany sa </w:t>
      </w:r>
      <w:r>
        <w:rPr>
          <w:sz w:val="22"/>
          <w:szCs w:val="22"/>
        </w:rPr>
        <w:t xml:space="preserve">zároveň </w:t>
      </w:r>
      <w:r w:rsidR="004802A7" w:rsidRPr="004E240A">
        <w:rPr>
          <w:sz w:val="22"/>
          <w:szCs w:val="22"/>
        </w:rPr>
        <w:t>dohodli na jednotkových cenách položiek zmluvnej ceny podľa prílohy č. 2</w:t>
      </w:r>
      <w:r w:rsidR="004802A7" w:rsidRPr="00CE5360">
        <w:rPr>
          <w:sz w:val="22"/>
          <w:szCs w:val="22"/>
        </w:rPr>
        <w:t xml:space="preserve">. </w:t>
      </w:r>
    </w:p>
    <w:p w14:paraId="6014FCDA" w14:textId="77777777" w:rsidR="004802A7" w:rsidRDefault="004802A7" w:rsidP="004802A7">
      <w:pPr>
        <w:numPr>
          <w:ilvl w:val="1"/>
          <w:numId w:val="39"/>
        </w:numPr>
        <w:autoSpaceDE w:val="0"/>
        <w:autoSpaceDN w:val="0"/>
        <w:adjustRightInd w:val="0"/>
        <w:spacing w:before="120" w:line="276" w:lineRule="auto"/>
        <w:ind w:left="567" w:hanging="567"/>
        <w:jc w:val="both"/>
        <w:rPr>
          <w:sz w:val="22"/>
          <w:szCs w:val="22"/>
        </w:rPr>
      </w:pPr>
      <w:r w:rsidRPr="004E240A">
        <w:rPr>
          <w:sz w:val="22"/>
          <w:szCs w:val="22"/>
        </w:rPr>
        <w:t>K z</w:t>
      </w:r>
      <w:r>
        <w:rPr>
          <w:sz w:val="22"/>
          <w:szCs w:val="22"/>
        </w:rPr>
        <w:t>mene</w:t>
      </w:r>
      <w:r w:rsidRPr="004E240A">
        <w:rPr>
          <w:sz w:val="22"/>
          <w:szCs w:val="22"/>
        </w:rPr>
        <w:t xml:space="preserve"> </w:t>
      </w:r>
      <w:r>
        <w:rPr>
          <w:sz w:val="22"/>
          <w:szCs w:val="22"/>
        </w:rPr>
        <w:t xml:space="preserve">zmluvnej </w:t>
      </w:r>
      <w:r w:rsidRPr="004E240A">
        <w:rPr>
          <w:sz w:val="22"/>
          <w:szCs w:val="22"/>
        </w:rPr>
        <w:t>ceny podľa bodu 3.1. môže dôjsť len v</w:t>
      </w:r>
      <w:r>
        <w:rPr>
          <w:sz w:val="22"/>
          <w:szCs w:val="22"/>
        </w:rPr>
        <w:t> </w:t>
      </w:r>
      <w:r w:rsidRPr="004E240A">
        <w:rPr>
          <w:sz w:val="22"/>
          <w:szCs w:val="22"/>
        </w:rPr>
        <w:t>prípade</w:t>
      </w:r>
      <w:r>
        <w:rPr>
          <w:sz w:val="22"/>
          <w:szCs w:val="22"/>
        </w:rPr>
        <w:t>:</w:t>
      </w:r>
    </w:p>
    <w:p w14:paraId="203528F0" w14:textId="0404EC4E" w:rsidR="004802A7" w:rsidRDefault="004802A7" w:rsidP="00101A0A">
      <w:pPr>
        <w:numPr>
          <w:ilvl w:val="2"/>
          <w:numId w:val="39"/>
        </w:numPr>
        <w:autoSpaceDE w:val="0"/>
        <w:autoSpaceDN w:val="0"/>
        <w:adjustRightInd w:val="0"/>
        <w:spacing w:line="276" w:lineRule="auto"/>
        <w:jc w:val="both"/>
        <w:rPr>
          <w:sz w:val="22"/>
          <w:szCs w:val="22"/>
        </w:rPr>
      </w:pPr>
      <w:r w:rsidRPr="00957783">
        <w:rPr>
          <w:sz w:val="22"/>
          <w:szCs w:val="22"/>
        </w:rPr>
        <w:t xml:space="preserve">vzniku </w:t>
      </w:r>
      <w:r w:rsidR="002427C1" w:rsidRPr="00F25A9E">
        <w:rPr>
          <w:sz w:val="22"/>
          <w:szCs w:val="22"/>
        </w:rPr>
        <w:t xml:space="preserve">zmien Diela (napr. </w:t>
      </w:r>
      <w:r w:rsidR="00101A0A">
        <w:rPr>
          <w:sz w:val="22"/>
          <w:szCs w:val="22"/>
        </w:rPr>
        <w:t xml:space="preserve">zmeny </w:t>
      </w:r>
      <w:r w:rsidR="002427C1" w:rsidRPr="00F25A9E">
        <w:rPr>
          <w:sz w:val="22"/>
          <w:szCs w:val="22"/>
        </w:rPr>
        <w:t xml:space="preserve">v kvalite a iných vlastnostiach niektorej položky </w:t>
      </w:r>
      <w:r w:rsidR="002427C1">
        <w:rPr>
          <w:sz w:val="22"/>
          <w:szCs w:val="22"/>
        </w:rPr>
        <w:t>Diela</w:t>
      </w:r>
      <w:r w:rsidR="002427C1" w:rsidRPr="00F25A9E">
        <w:rPr>
          <w:sz w:val="22"/>
          <w:szCs w:val="22"/>
        </w:rPr>
        <w:t>, zmeny výšky, polohy a/alebo rozmerov niektorej časti Diela, vzniku menej prác</w:t>
      </w:r>
      <w:r w:rsidR="00101A0A">
        <w:rPr>
          <w:sz w:val="22"/>
          <w:szCs w:val="22"/>
        </w:rPr>
        <w:t xml:space="preserve"> t.j. </w:t>
      </w:r>
      <w:r w:rsidR="00101A0A" w:rsidRPr="00101A0A">
        <w:rPr>
          <w:sz w:val="22"/>
          <w:szCs w:val="22"/>
        </w:rPr>
        <w:t>pri znížení množstva jednotlivých položiek, resp. vypustením položiek z oceneného výkazu výmer</w:t>
      </w:r>
      <w:r w:rsidR="002427C1" w:rsidRPr="00F25A9E">
        <w:rPr>
          <w:sz w:val="22"/>
          <w:szCs w:val="22"/>
        </w:rPr>
        <w:t>, vzniku</w:t>
      </w:r>
      <w:r w:rsidR="002427C1" w:rsidRPr="00957783">
        <w:rPr>
          <w:sz w:val="22"/>
          <w:szCs w:val="22"/>
        </w:rPr>
        <w:t xml:space="preserve"> </w:t>
      </w:r>
      <w:r w:rsidRPr="00957783">
        <w:rPr>
          <w:sz w:val="22"/>
          <w:szCs w:val="22"/>
        </w:rPr>
        <w:t>naviac prác t.j. pri zvýšení množstva jednotlivých položiek, resp</w:t>
      </w:r>
      <w:r w:rsidR="00E93CA4">
        <w:rPr>
          <w:sz w:val="22"/>
          <w:szCs w:val="22"/>
        </w:rPr>
        <w:t>.</w:t>
      </w:r>
      <w:r w:rsidRPr="00957783">
        <w:rPr>
          <w:sz w:val="22"/>
          <w:szCs w:val="22"/>
        </w:rPr>
        <w:t xml:space="preserve"> doplnením nových položiek do oceneného výkazu výmer</w:t>
      </w:r>
      <w:r w:rsidR="00101A0A">
        <w:rPr>
          <w:sz w:val="22"/>
          <w:szCs w:val="22"/>
        </w:rPr>
        <w:t>,</w:t>
      </w:r>
      <w:r w:rsidRPr="00957783">
        <w:rPr>
          <w:sz w:val="22"/>
          <w:szCs w:val="22"/>
        </w:rPr>
        <w:t xml:space="preserve"> </w:t>
      </w:r>
      <w:r w:rsidR="000055E2" w:rsidRPr="00F25A9E">
        <w:rPr>
          <w:sz w:val="22"/>
          <w:szCs w:val="22"/>
        </w:rPr>
        <w:t xml:space="preserve">prípadne </w:t>
      </w:r>
      <w:r w:rsidR="00101A0A">
        <w:rPr>
          <w:sz w:val="22"/>
          <w:szCs w:val="22"/>
        </w:rPr>
        <w:t xml:space="preserve">doplnením </w:t>
      </w:r>
      <w:r w:rsidR="000055E2" w:rsidRPr="00F25A9E">
        <w:rPr>
          <w:sz w:val="22"/>
          <w:szCs w:val="22"/>
        </w:rPr>
        <w:t>iných dodávok neobsiahnutých v</w:t>
      </w:r>
      <w:r w:rsidR="00EC2D70">
        <w:rPr>
          <w:sz w:val="22"/>
          <w:szCs w:val="22"/>
        </w:rPr>
        <w:t> </w:t>
      </w:r>
      <w:r w:rsidR="001C2411">
        <w:rPr>
          <w:sz w:val="22"/>
          <w:szCs w:val="22"/>
        </w:rPr>
        <w:t>DSPRS</w:t>
      </w:r>
      <w:r w:rsidR="000055E2">
        <w:rPr>
          <w:sz w:val="22"/>
          <w:szCs w:val="22"/>
        </w:rPr>
        <w:t>)</w:t>
      </w:r>
      <w:r w:rsidR="000055E2" w:rsidRPr="00957783">
        <w:rPr>
          <w:sz w:val="22"/>
          <w:szCs w:val="22"/>
        </w:rPr>
        <w:t>,</w:t>
      </w:r>
      <w:r w:rsidR="000055E2">
        <w:rPr>
          <w:sz w:val="22"/>
          <w:szCs w:val="22"/>
        </w:rPr>
        <w:t xml:space="preserve"> </w:t>
      </w:r>
      <w:r w:rsidRPr="00957783">
        <w:rPr>
          <w:sz w:val="22"/>
          <w:szCs w:val="22"/>
        </w:rPr>
        <w:t>ktoré nebolo možné objektívne pri príprave verejného obstarávania predvídať a súčasne sú nevyhnutné pre riadne zhotovenie Diela</w:t>
      </w:r>
      <w:r>
        <w:rPr>
          <w:sz w:val="22"/>
          <w:szCs w:val="22"/>
        </w:rPr>
        <w:t>,</w:t>
      </w:r>
    </w:p>
    <w:p w14:paraId="32704EB0" w14:textId="77777777" w:rsidR="004802A7" w:rsidRPr="00957783" w:rsidRDefault="004802A7" w:rsidP="004802A7">
      <w:pPr>
        <w:pStyle w:val="Odsekzoznamu"/>
        <w:numPr>
          <w:ilvl w:val="2"/>
          <w:numId w:val="39"/>
        </w:numPr>
        <w:spacing w:after="120"/>
        <w:ind w:left="1276" w:hanging="709"/>
        <w:jc w:val="both"/>
        <w:rPr>
          <w:rFonts w:ascii="Times New Roman" w:eastAsia="Times New Roman" w:hAnsi="Times New Roman"/>
          <w:lang w:eastAsia="sk-SK"/>
        </w:rPr>
      </w:pPr>
      <w:r w:rsidRPr="00957783">
        <w:t xml:space="preserve"> </w:t>
      </w:r>
      <w:r w:rsidRPr="00E060EC">
        <w:rPr>
          <w:rFonts w:ascii="Times New Roman" w:eastAsia="Times New Roman" w:hAnsi="Times New Roman"/>
          <w:lang w:eastAsia="sk-SK"/>
        </w:rPr>
        <w:t>uplatnenia mechanizmu na úpravu ceny v dôsledku zmien nákladov na realizáciu (ďalej len „</w:t>
      </w:r>
      <w:r w:rsidRPr="00E060EC">
        <w:rPr>
          <w:rFonts w:ascii="Times New Roman" w:eastAsia="Times New Roman" w:hAnsi="Times New Roman"/>
          <w:b/>
          <w:lang w:eastAsia="sk-SK"/>
        </w:rPr>
        <w:t>mechanizmus indexácie</w:t>
      </w:r>
      <w:r w:rsidRPr="00E060EC">
        <w:rPr>
          <w:rFonts w:ascii="Times New Roman" w:eastAsia="Times New Roman" w:hAnsi="Times New Roman"/>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E060EC">
        <w:t xml:space="preserve"> </w:t>
      </w:r>
      <w:r w:rsidRPr="00E060EC">
        <w:rPr>
          <w:rFonts w:ascii="Times New Roman" w:eastAsia="Times New Roman" w:hAnsi="Times New Roman"/>
          <w:lang w:eastAsia="sk-SK"/>
        </w:rPr>
        <w:t>(ďalej len „</w:t>
      </w:r>
      <w:r w:rsidRPr="00292CFF">
        <w:rPr>
          <w:rFonts w:ascii="Times New Roman" w:eastAsia="Times New Roman" w:hAnsi="Times New Roman"/>
          <w:b/>
          <w:lang w:eastAsia="sk-SK"/>
        </w:rPr>
        <w:t>MP č. 19/2022</w:t>
      </w:r>
      <w:r w:rsidRPr="00E060EC">
        <w:rPr>
          <w:rFonts w:ascii="Times New Roman" w:eastAsia="Times New Roman" w:hAnsi="Times New Roman"/>
          <w:lang w:eastAsia="sk-SK"/>
        </w:rPr>
        <w:t>“).</w:t>
      </w:r>
    </w:p>
    <w:p w14:paraId="19878510" w14:textId="401DB206" w:rsidR="004802A7" w:rsidRPr="004E240A" w:rsidRDefault="004802A7" w:rsidP="004802A7">
      <w:pPr>
        <w:numPr>
          <w:ilvl w:val="1"/>
          <w:numId w:val="39"/>
        </w:numPr>
        <w:autoSpaceDE w:val="0"/>
        <w:autoSpaceDN w:val="0"/>
        <w:adjustRightInd w:val="0"/>
        <w:spacing w:line="276" w:lineRule="auto"/>
        <w:ind w:left="567" w:hanging="567"/>
        <w:jc w:val="both"/>
        <w:rPr>
          <w:sz w:val="22"/>
          <w:szCs w:val="22"/>
        </w:rPr>
      </w:pPr>
      <w:r w:rsidRPr="001732F1">
        <w:rPr>
          <w:sz w:val="22"/>
          <w:szCs w:val="22"/>
        </w:rPr>
        <w:t xml:space="preserve">V prípade, ak Zhotoviteľ považuje za potrebné vykonať </w:t>
      </w:r>
      <w:r w:rsidR="00E77264">
        <w:rPr>
          <w:sz w:val="22"/>
          <w:szCs w:val="22"/>
        </w:rPr>
        <w:t>zmenu Diela</w:t>
      </w:r>
      <w:r w:rsidRPr="001732F1">
        <w:rPr>
          <w:sz w:val="22"/>
          <w:szCs w:val="22"/>
        </w:rPr>
        <w:t>, je povinný bezodkladne Objednávateľovi predložiť písomnú žiadosť o </w:t>
      </w:r>
      <w:r w:rsidR="00E77264">
        <w:rPr>
          <w:sz w:val="22"/>
          <w:szCs w:val="22"/>
        </w:rPr>
        <w:t>zmenu Diela</w:t>
      </w:r>
      <w:r w:rsidRPr="001732F1">
        <w:rPr>
          <w:sz w:val="22"/>
          <w:szCs w:val="22"/>
        </w:rPr>
        <w:t xml:space="preserve">, v ktorej budú uvedené prinajmenšom príčiny (dôvody) vzniku </w:t>
      </w:r>
      <w:r w:rsidR="00E77264">
        <w:rPr>
          <w:sz w:val="22"/>
          <w:szCs w:val="22"/>
        </w:rPr>
        <w:t>zmeny Diela</w:t>
      </w:r>
      <w:r w:rsidRPr="001732F1">
        <w:rPr>
          <w:sz w:val="22"/>
          <w:szCs w:val="22"/>
        </w:rPr>
        <w:t xml:space="preserve">, </w:t>
      </w:r>
      <w:r w:rsidR="00E77264">
        <w:rPr>
          <w:sz w:val="22"/>
          <w:szCs w:val="22"/>
        </w:rPr>
        <w:t>jej</w:t>
      </w:r>
      <w:r w:rsidR="00E77264" w:rsidRPr="001732F1">
        <w:rPr>
          <w:sz w:val="22"/>
          <w:szCs w:val="22"/>
        </w:rPr>
        <w:t xml:space="preserve"> </w:t>
      </w:r>
      <w:r w:rsidRPr="001732F1">
        <w:rPr>
          <w:sz w:val="22"/>
          <w:szCs w:val="22"/>
        </w:rPr>
        <w:t>rozsah a </w:t>
      </w:r>
      <w:r w:rsidR="00E77264" w:rsidRPr="001732F1">
        <w:rPr>
          <w:sz w:val="22"/>
          <w:szCs w:val="22"/>
        </w:rPr>
        <w:t>predpokladan</w:t>
      </w:r>
      <w:r w:rsidR="00E77264">
        <w:rPr>
          <w:sz w:val="22"/>
          <w:szCs w:val="22"/>
        </w:rPr>
        <w:t>ý</w:t>
      </w:r>
      <w:r w:rsidR="00E77264" w:rsidRPr="001732F1">
        <w:rPr>
          <w:sz w:val="22"/>
          <w:szCs w:val="22"/>
        </w:rPr>
        <w:t xml:space="preserve"> </w:t>
      </w:r>
      <w:r w:rsidR="00E77264">
        <w:rPr>
          <w:sz w:val="22"/>
          <w:szCs w:val="22"/>
        </w:rPr>
        <w:t xml:space="preserve">dopad na zmluvnú </w:t>
      </w:r>
      <w:r w:rsidR="00E77264" w:rsidRPr="001732F1">
        <w:rPr>
          <w:sz w:val="22"/>
          <w:szCs w:val="22"/>
        </w:rPr>
        <w:t>cen</w:t>
      </w:r>
      <w:r w:rsidR="00E77264">
        <w:rPr>
          <w:sz w:val="22"/>
          <w:szCs w:val="22"/>
        </w:rPr>
        <w:t>u</w:t>
      </w:r>
      <w:r w:rsidRPr="001732F1">
        <w:rPr>
          <w:sz w:val="22"/>
          <w:szCs w:val="22"/>
        </w:rPr>
        <w:t xml:space="preserve">. </w:t>
      </w:r>
      <w:r w:rsidRPr="009A742F">
        <w:rPr>
          <w:sz w:val="22"/>
          <w:szCs w:val="22"/>
        </w:rPr>
        <w:t>Pre vylúčenie pochybností</w:t>
      </w:r>
      <w:r>
        <w:rPr>
          <w:sz w:val="22"/>
          <w:szCs w:val="22"/>
        </w:rPr>
        <w:t>, z</w:t>
      </w:r>
      <w:r w:rsidRPr="004E240A">
        <w:rPr>
          <w:sz w:val="22"/>
          <w:szCs w:val="22"/>
        </w:rPr>
        <w:t xml:space="preserve">a </w:t>
      </w:r>
      <w:r w:rsidR="00E77264">
        <w:rPr>
          <w:sz w:val="22"/>
          <w:szCs w:val="22"/>
        </w:rPr>
        <w:t xml:space="preserve">zmenu Diela </w:t>
      </w:r>
      <w:r w:rsidRPr="004E240A">
        <w:rPr>
          <w:sz w:val="22"/>
          <w:szCs w:val="22"/>
        </w:rPr>
        <w:t>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E77264" w:rsidRPr="00E77264">
        <w:rPr>
          <w:sz w:val="22"/>
          <w:szCs w:val="22"/>
        </w:rPr>
        <w:t xml:space="preserve"> </w:t>
      </w:r>
      <w:r w:rsidR="00E77264" w:rsidRPr="00EC6DCB">
        <w:rPr>
          <w:sz w:val="22"/>
          <w:szCs w:val="22"/>
        </w:rPr>
        <w:t>a s ktorými sa mal možnosť oboznámiť v rámci procesu verejného obstarávania</w:t>
      </w:r>
      <w:r w:rsidRPr="004E240A">
        <w:rPr>
          <w:sz w:val="22"/>
          <w:szCs w:val="22"/>
        </w:rPr>
        <w:t xml:space="preserve">, z nepresností a chýb pri spracovávaní cenovej ponuky, ako aj z formálnych chýb. Všetky takto vzniknuté náklady znáša v plnom rozsahu Zhotoviteľ. </w:t>
      </w:r>
    </w:p>
    <w:p w14:paraId="7F088974" w14:textId="53B63ABD" w:rsidR="004802A7" w:rsidRPr="001F5D2A" w:rsidRDefault="004802A7" w:rsidP="004802A7">
      <w:pPr>
        <w:numPr>
          <w:ilvl w:val="1"/>
          <w:numId w:val="39"/>
        </w:numPr>
        <w:autoSpaceDE w:val="0"/>
        <w:autoSpaceDN w:val="0"/>
        <w:adjustRightInd w:val="0"/>
        <w:spacing w:before="120" w:line="276" w:lineRule="auto"/>
        <w:ind w:left="567" w:hanging="567"/>
        <w:jc w:val="both"/>
        <w:rPr>
          <w:sz w:val="22"/>
          <w:szCs w:val="22"/>
        </w:rPr>
      </w:pPr>
      <w:r w:rsidRPr="001F6BC1">
        <w:rPr>
          <w:sz w:val="22"/>
          <w:szCs w:val="22"/>
        </w:rPr>
        <w:t xml:space="preserve">Zhotoviteľ sa zaväzuje vykonať </w:t>
      </w:r>
      <w:r w:rsidR="00E77264">
        <w:rPr>
          <w:sz w:val="22"/>
          <w:szCs w:val="22"/>
        </w:rPr>
        <w:t xml:space="preserve">zmenu Diela </w:t>
      </w:r>
      <w:r w:rsidRPr="001F6BC1">
        <w:rPr>
          <w:sz w:val="22"/>
          <w:szCs w:val="22"/>
        </w:rPr>
        <w:t xml:space="preserve">bezodkladne po doručení písomného pokynu zo strany stavebného dozoru Objednávateľa. Zhotoviteľ </w:t>
      </w:r>
      <w:r>
        <w:rPr>
          <w:sz w:val="22"/>
          <w:szCs w:val="22"/>
        </w:rPr>
        <w:t xml:space="preserve">ihneď </w:t>
      </w:r>
      <w:r w:rsidRPr="001F6BC1">
        <w:rPr>
          <w:sz w:val="22"/>
          <w:szCs w:val="22"/>
        </w:rPr>
        <w:t>po vecnom a finančnom vyjadrení</w:t>
      </w:r>
      <w:r>
        <w:rPr>
          <w:sz w:val="22"/>
          <w:szCs w:val="22"/>
        </w:rPr>
        <w:t xml:space="preserve"> (schválení)</w:t>
      </w:r>
      <w:r w:rsidRPr="001F6BC1">
        <w:rPr>
          <w:sz w:val="22"/>
          <w:szCs w:val="22"/>
        </w:rPr>
        <w:t xml:space="preserve"> </w:t>
      </w:r>
      <w:r w:rsidR="00E77264">
        <w:rPr>
          <w:sz w:val="22"/>
          <w:szCs w:val="22"/>
        </w:rPr>
        <w:t xml:space="preserve">zmeny Diela </w:t>
      </w:r>
      <w:r w:rsidRPr="001F6BC1">
        <w:rPr>
          <w:sz w:val="22"/>
          <w:szCs w:val="22"/>
        </w:rPr>
        <w:t xml:space="preserve">predloží Objednávateľovi návrh dodatku k Zmluve, predmetom ktorého bude najmä rozsah </w:t>
      </w:r>
      <w:r w:rsidR="00E77264">
        <w:rPr>
          <w:sz w:val="22"/>
          <w:szCs w:val="22"/>
        </w:rPr>
        <w:t xml:space="preserve">zmeny Diela </w:t>
      </w:r>
      <w:r w:rsidRPr="001F6BC1">
        <w:rPr>
          <w:sz w:val="22"/>
          <w:szCs w:val="22"/>
        </w:rPr>
        <w:t>odsúhlasený zo strany stavebného dozoru Objednávateľa</w:t>
      </w:r>
      <w:r>
        <w:rPr>
          <w:sz w:val="22"/>
          <w:szCs w:val="22"/>
        </w:rPr>
        <w:t xml:space="preserve"> a </w:t>
      </w:r>
      <w:r w:rsidRPr="001F6BC1">
        <w:rPr>
          <w:sz w:val="22"/>
          <w:szCs w:val="22"/>
        </w:rPr>
        <w:t xml:space="preserve">cena za </w:t>
      </w:r>
      <w:r w:rsidR="00E77264">
        <w:rPr>
          <w:sz w:val="22"/>
          <w:szCs w:val="22"/>
        </w:rPr>
        <w:t xml:space="preserve">zmenu Diela </w:t>
      </w:r>
      <w:r w:rsidRPr="001F6BC1">
        <w:rPr>
          <w:sz w:val="22"/>
          <w:szCs w:val="22"/>
        </w:rPr>
        <w:t xml:space="preserve">určená podľa bodu 3.7. </w:t>
      </w:r>
      <w:r w:rsidRPr="00571664">
        <w:rPr>
          <w:sz w:val="22"/>
          <w:szCs w:val="22"/>
        </w:rPr>
        <w:t>Zhotoviteľovi vznikne právo fakturovať v súlade s bodom 4.4. a 4.5. vykonan</w:t>
      </w:r>
      <w:r w:rsidR="00E77264">
        <w:rPr>
          <w:sz w:val="22"/>
          <w:szCs w:val="22"/>
        </w:rPr>
        <w:t>ú zmenu Diela</w:t>
      </w:r>
      <w:r w:rsidRPr="00571664">
        <w:rPr>
          <w:sz w:val="22"/>
          <w:szCs w:val="22"/>
        </w:rPr>
        <w:t xml:space="preserve"> po nadobudnutí účinnosti dodatku, pričom nárok na úhradu ceny </w:t>
      </w:r>
      <w:r w:rsidR="00E77264">
        <w:rPr>
          <w:sz w:val="22"/>
          <w:szCs w:val="22"/>
        </w:rPr>
        <w:t xml:space="preserve">za zmenu Diela </w:t>
      </w:r>
      <w:r w:rsidRPr="00571664">
        <w:rPr>
          <w:sz w:val="22"/>
          <w:szCs w:val="22"/>
        </w:rPr>
        <w:t>vznikne v zmysle podmienok uvedených v článku 4 Zmluvy.</w:t>
      </w:r>
    </w:p>
    <w:p w14:paraId="058E34C2" w14:textId="6557D206" w:rsidR="004802A7" w:rsidRPr="0084269D" w:rsidRDefault="004802A7" w:rsidP="004802A7">
      <w:pPr>
        <w:numPr>
          <w:ilvl w:val="1"/>
          <w:numId w:val="39"/>
        </w:numPr>
        <w:autoSpaceDE w:val="0"/>
        <w:autoSpaceDN w:val="0"/>
        <w:adjustRightInd w:val="0"/>
        <w:spacing w:before="120" w:line="276" w:lineRule="auto"/>
        <w:ind w:left="567" w:hanging="567"/>
        <w:jc w:val="both"/>
        <w:rPr>
          <w:sz w:val="22"/>
          <w:szCs w:val="22"/>
        </w:rPr>
      </w:pPr>
      <w:r w:rsidRPr="00D418D7">
        <w:rPr>
          <w:sz w:val="22"/>
          <w:szCs w:val="22"/>
        </w:rPr>
        <w:t xml:space="preserve">Zhotoviteľ sa zaväzuje, že v návrhu dodatku podľa bodu 3.6. bude jednotková cena jednotlivých položiek </w:t>
      </w:r>
      <w:r w:rsidR="00E77264">
        <w:rPr>
          <w:sz w:val="22"/>
          <w:szCs w:val="22"/>
        </w:rPr>
        <w:t>pri oceňovaní prípadnej zmeny Diela</w:t>
      </w:r>
      <w:r w:rsidR="00E77264" w:rsidRPr="00D418D7">
        <w:rPr>
          <w:sz w:val="22"/>
          <w:szCs w:val="22"/>
        </w:rPr>
        <w:t xml:space="preserve"> </w:t>
      </w:r>
      <w:r w:rsidRPr="00D418D7">
        <w:rPr>
          <w:sz w:val="22"/>
          <w:szCs w:val="22"/>
        </w:rPr>
        <w:t>rovnaká ako jednotková cena položiek uvedených v ocenenom výkaze výmer. V prípade, že sa v ocenenom výkaze výmer nachádzajú položky s rovnakým textom a rôznou výškou jednotkovej ceny  použije Zhotoviteľ v návrhu dodatku</w:t>
      </w:r>
      <w:r>
        <w:rPr>
          <w:sz w:val="22"/>
          <w:szCs w:val="22"/>
        </w:rPr>
        <w:t xml:space="preserve"> jednotkovú cenu položky uvedenú v dotknutom SO/PS v ocenenom výkaze výmer. Ak sa v ocenenom výkaze výmer dotknutého SO/PS dotknutá položka nenachádza, použije Zhotoviteľ </w:t>
      </w:r>
      <w:r w:rsidRPr="00D418D7">
        <w:rPr>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w:t>
      </w:r>
      <w:r>
        <w:rPr>
          <w:sz w:val="22"/>
          <w:szCs w:val="22"/>
        </w:rPr>
        <w:t xml:space="preserve">jednotkovými </w:t>
      </w:r>
      <w:r w:rsidRPr="00D418D7">
        <w:rPr>
          <w:sz w:val="22"/>
          <w:szCs w:val="22"/>
        </w:rPr>
        <w:t xml:space="preserve">cenami. </w:t>
      </w:r>
      <w:r w:rsidRPr="00D418D7">
        <w:rPr>
          <w:sz w:val="22"/>
          <w:szCs w:val="22"/>
        </w:rPr>
        <w:lastRenderedPageBreak/>
        <w:t xml:space="preserve">Porovnávacím ekvivalentom pre výšku jednotkových cien nových položiek budú databázy cenníkov orientačných cien (napr. CENEKON, ODIS) platných v čase realizácie </w:t>
      </w:r>
      <w:r w:rsidR="00E77264">
        <w:rPr>
          <w:sz w:val="22"/>
          <w:szCs w:val="22"/>
        </w:rPr>
        <w:t>zmeny Diela</w:t>
      </w:r>
      <w:r w:rsidR="00E77264" w:rsidRPr="00D418D7">
        <w:rPr>
          <w:sz w:val="22"/>
          <w:szCs w:val="22"/>
        </w:rPr>
        <w:t xml:space="preserve"> </w:t>
      </w:r>
      <w:r w:rsidRPr="00D418D7">
        <w:rPr>
          <w:sz w:val="22"/>
          <w:szCs w:val="22"/>
        </w:rPr>
        <w:t xml:space="preserve">a verejne dostupné cenníky (napr. z internetových zdrojov) podľa času realizácie </w:t>
      </w:r>
      <w:r w:rsidR="00E77264">
        <w:rPr>
          <w:sz w:val="22"/>
          <w:szCs w:val="22"/>
        </w:rPr>
        <w:t>zmeny Diela</w:t>
      </w:r>
      <w:r w:rsidRPr="00D418D7">
        <w:rPr>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w:t>
      </w:r>
      <w:r w:rsidRPr="00B43A5F">
        <w:rPr>
          <w:sz w:val="22"/>
          <w:szCs w:val="22"/>
        </w:rPr>
        <w:t xml:space="preserve">Takýmto spôsobom získaná nová jednotková cena sa do návrhu dodatku prepočíta spätne na cenovú úroveň kvartálu, v ktorom uplynula lehota na predkladanie ponúk </w:t>
      </w:r>
      <w:r w:rsidRPr="00B43A5F">
        <w:rPr>
          <w:rFonts w:eastAsiaTheme="minorHAnsi"/>
          <w:sz w:val="22"/>
          <w:szCs w:val="22"/>
        </w:rPr>
        <w:t>vo verejnom obstarávaní</w:t>
      </w:r>
      <w:r w:rsidRPr="00B43A5F">
        <w:rPr>
          <w:sz w:val="22"/>
          <w:szCs w:val="22"/>
        </w:rPr>
        <w:t xml:space="preserve"> na uskutočnenie stavebných prác (t.j. v referenčnom </w:t>
      </w:r>
      <w:r w:rsidRPr="004951D1">
        <w:rPr>
          <w:sz w:val="22"/>
          <w:szCs w:val="22"/>
        </w:rPr>
        <w:t xml:space="preserve">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4951D1">
        <w:rPr>
          <w:sz w:val="22"/>
          <w:szCs w:val="22"/>
        </w:rPr>
        <w:t xml:space="preserve"> podľa</w:t>
      </w:r>
      <w:r w:rsidRPr="00B43A5F">
        <w:rPr>
          <w:sz w:val="22"/>
          <w:szCs w:val="22"/>
        </w:rPr>
        <w:t xml:space="preserve"> MP č. 19/2022). Následne sa na tieto nové položky bude uplatňovať mechanizmus indexácie v zmysle MP </w:t>
      </w:r>
      <w:r w:rsidRPr="00194E20">
        <w:rPr>
          <w:sz w:val="22"/>
          <w:szCs w:val="22"/>
        </w:rPr>
        <w:t xml:space="preserve">č. </w:t>
      </w:r>
      <w:r w:rsidRPr="006050C7">
        <w:rPr>
          <w:sz w:val="22"/>
          <w:szCs w:val="22"/>
        </w:rPr>
        <w:t>19/2022.</w:t>
      </w:r>
    </w:p>
    <w:p w14:paraId="3B8AB5A4" w14:textId="77777777" w:rsidR="004802A7" w:rsidRPr="00D418D7" w:rsidRDefault="004802A7" w:rsidP="004802A7">
      <w:pPr>
        <w:autoSpaceDE w:val="0"/>
        <w:autoSpaceDN w:val="0"/>
        <w:adjustRightInd w:val="0"/>
        <w:spacing w:before="120" w:line="276" w:lineRule="auto"/>
        <w:ind w:left="567"/>
        <w:jc w:val="both"/>
        <w:rPr>
          <w:sz w:val="22"/>
          <w:szCs w:val="22"/>
        </w:rPr>
      </w:pPr>
      <w:r w:rsidRPr="00D418D7">
        <w:rPr>
          <w:sz w:val="22"/>
          <w:szCs w:val="22"/>
        </w:rPr>
        <w:t>Pre vylúčenie pochybností platí, že týmto ustanovením nie sú dotknuté platobné podmienky upravené v Zmluve.</w:t>
      </w:r>
    </w:p>
    <w:p w14:paraId="53673323"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K prvému uplatneniu mechanizmu indexácie dochádza najskôr po dvoch kvartáloch nasledujúcich po kvartáli, v ktorom uplynula lehota na predkladanie ponúk</w:t>
      </w:r>
      <w:r>
        <w:rPr>
          <w:sz w:val="22"/>
          <w:szCs w:val="22"/>
        </w:rPr>
        <w:t xml:space="preserve"> vo verejnom obstarávaní</w:t>
      </w:r>
      <w:r w:rsidRPr="00FA0121">
        <w:rPr>
          <w:sz w:val="22"/>
          <w:szCs w:val="22"/>
        </w:rPr>
        <w:t>.</w:t>
      </w:r>
      <w:r>
        <w:rPr>
          <w:sz w:val="22"/>
          <w:szCs w:val="22"/>
        </w:rPr>
        <w:t xml:space="preserve"> Pre vylúčenie pochybností platí, že v čase uplatnenia mechanizmu indexácie musí byť Zmluva platná a účinná.</w:t>
      </w:r>
    </w:p>
    <w:p w14:paraId="3921A865" w14:textId="77777777" w:rsidR="004802A7" w:rsidRPr="0011527A" w:rsidRDefault="004802A7" w:rsidP="004802A7">
      <w:pPr>
        <w:numPr>
          <w:ilvl w:val="1"/>
          <w:numId w:val="39"/>
        </w:numPr>
        <w:autoSpaceDE w:val="0"/>
        <w:autoSpaceDN w:val="0"/>
        <w:adjustRightInd w:val="0"/>
        <w:spacing w:before="120" w:line="276" w:lineRule="auto"/>
        <w:ind w:left="567" w:hanging="567"/>
        <w:jc w:val="both"/>
        <w:rPr>
          <w:sz w:val="22"/>
          <w:szCs w:val="22"/>
        </w:rPr>
      </w:pPr>
      <w:r w:rsidRPr="00FA0121">
        <w:rPr>
          <w:sz w:val="22"/>
          <w:szCs w:val="22"/>
        </w:rPr>
        <w:t xml:space="preserve">Základným predpokladom pre uplatnenie mechanizmu indexácie je pre </w:t>
      </w:r>
      <w:r>
        <w:rPr>
          <w:sz w:val="22"/>
          <w:szCs w:val="22"/>
        </w:rPr>
        <w:t>Z</w:t>
      </w:r>
      <w:r w:rsidRPr="00FA0121">
        <w:rPr>
          <w:sz w:val="22"/>
          <w:szCs w:val="22"/>
        </w:rPr>
        <w:t>hotoviteľa dodržiavanie zmluvne stanoveného a</w:t>
      </w:r>
      <w:r>
        <w:rPr>
          <w:sz w:val="22"/>
          <w:szCs w:val="22"/>
        </w:rPr>
        <w:t xml:space="preserve"> schváleného </w:t>
      </w:r>
      <w:r w:rsidRPr="00FA0121">
        <w:rPr>
          <w:sz w:val="22"/>
          <w:szCs w:val="22"/>
        </w:rPr>
        <w:t xml:space="preserve">harmonogramu </w:t>
      </w:r>
      <w:r>
        <w:rPr>
          <w:sz w:val="22"/>
          <w:szCs w:val="22"/>
        </w:rPr>
        <w:t>prác</w:t>
      </w:r>
      <w:r w:rsidRPr="00FA0121">
        <w:rPr>
          <w:sz w:val="22"/>
          <w:szCs w:val="22"/>
        </w:rPr>
        <w:t xml:space="preserve"> vrátane </w:t>
      </w:r>
      <w:r w:rsidRPr="00E12B88">
        <w:rPr>
          <w:sz w:val="22"/>
          <w:szCs w:val="22"/>
        </w:rPr>
        <w:t xml:space="preserve">lehoty plnenia. </w:t>
      </w:r>
      <w:r w:rsidRPr="00FA0121">
        <w:rPr>
          <w:sz w:val="22"/>
          <w:szCs w:val="22"/>
        </w:rPr>
        <w:t>Pre aplikáciu mechanizmu indexácie je rozhodujúcim obdobím kvartál, pričom:</w:t>
      </w:r>
    </w:p>
    <w:p w14:paraId="5B460CFF" w14:textId="77777777" w:rsidR="004802A7" w:rsidRPr="00204420" w:rsidRDefault="004802A7" w:rsidP="004802A7">
      <w:pPr>
        <w:pStyle w:val="Odsekzoznamu"/>
        <w:numPr>
          <w:ilvl w:val="2"/>
          <w:numId w:val="39"/>
        </w:numPr>
        <w:tabs>
          <w:tab w:val="num" w:pos="1134"/>
        </w:tabs>
        <w:ind w:left="1134" w:hanging="567"/>
        <w:jc w:val="both"/>
        <w:rPr>
          <w:rFonts w:ascii="Times New Roman" w:eastAsiaTheme="minorHAnsi" w:hAnsi="Times New Roman"/>
        </w:rPr>
      </w:pPr>
      <w:r w:rsidRPr="00204420">
        <w:rPr>
          <w:rFonts w:ascii="Times New Roman" w:eastAsiaTheme="minorHAnsi" w:hAnsi="Times New Roman"/>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204420">
        <w:rPr>
          <w:rFonts w:ascii="Times New Roman" w:eastAsiaTheme="minorHAnsi" w:hAnsi="Times New Roman"/>
        </w:rPr>
        <w:t>“) je kvartál, do ktorého spadá kalendárny deň, v ktorý uplynula lehota na predkladanie ponúk vo verejnom obstarávaní;</w:t>
      </w:r>
    </w:p>
    <w:p w14:paraId="296D7877" w14:textId="77777777" w:rsidR="004802A7" w:rsidRPr="00026A96" w:rsidRDefault="004802A7" w:rsidP="004802A7">
      <w:pPr>
        <w:pStyle w:val="Odsekzoznamu"/>
        <w:numPr>
          <w:ilvl w:val="2"/>
          <w:numId w:val="39"/>
        </w:numPr>
        <w:ind w:left="1134" w:hanging="567"/>
        <w:jc w:val="both"/>
        <w:rPr>
          <w:rFonts w:ascii="Times New Roman" w:eastAsiaTheme="minorHAnsi" w:hAnsi="Times New Roman"/>
        </w:rPr>
      </w:pPr>
      <w:r w:rsidRPr="00026A96">
        <w:rPr>
          <w:rFonts w:ascii="Times New Roman" w:eastAsiaTheme="minorHAnsi" w:hAnsi="Times New Roman"/>
        </w:rPr>
        <w:t>rozhodujúcim obdobím (označené ako obdobie „</w:t>
      </w:r>
      <m:oMath>
        <m:r>
          <m:rPr>
            <m:sty m:val="bi"/>
          </m:rPr>
          <w:rPr>
            <w:rFonts w:ascii="Cambria Math" w:eastAsiaTheme="minorHAnsi" w:hAnsi="Cambria Math"/>
          </w:rPr>
          <m:t>t</m:t>
        </m:r>
      </m:oMath>
      <w:r w:rsidRPr="00026A96">
        <w:rPr>
          <w:rFonts w:ascii="Times New Roman" w:eastAsiaTheme="minorHAnsi" w:hAnsi="Times New Roman"/>
        </w:rPr>
        <w:t>“), je obdobie (kvartál), za ktoré si Zhotoviteľ uplatňuje indexáciu.</w:t>
      </w:r>
    </w:p>
    <w:p w14:paraId="67B3414C" w14:textId="77777777" w:rsidR="004802A7" w:rsidRPr="000C518C"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nedôjde k predĺženiu </w:t>
      </w:r>
      <w:r w:rsidRPr="00E12B88">
        <w:rPr>
          <w:sz w:val="22"/>
          <w:szCs w:val="22"/>
        </w:rPr>
        <w:t xml:space="preserve">lehoty plnenia, </w:t>
      </w:r>
      <w:r w:rsidRPr="000C518C">
        <w:rPr>
          <w:sz w:val="22"/>
          <w:szCs w:val="22"/>
        </w:rPr>
        <w:t>pre mechanizmus indexácie sa použije referenčné obdobie a rozhodujúce obdobie podľa bodu 3.9.</w:t>
      </w:r>
    </w:p>
    <w:p w14:paraId="62DCF92B" w14:textId="5ECA13DE" w:rsidR="004802A7" w:rsidRPr="0030768D" w:rsidRDefault="004802A7" w:rsidP="004802A7">
      <w:pPr>
        <w:numPr>
          <w:ilvl w:val="1"/>
          <w:numId w:val="39"/>
        </w:numPr>
        <w:spacing w:before="120" w:line="276" w:lineRule="auto"/>
        <w:ind w:left="567" w:hanging="567"/>
        <w:jc w:val="both"/>
        <w:rPr>
          <w:sz w:val="22"/>
          <w:szCs w:val="22"/>
        </w:rPr>
      </w:pPr>
      <w:r w:rsidRPr="000C518C">
        <w:rPr>
          <w:sz w:val="22"/>
          <w:szCs w:val="22"/>
        </w:rPr>
        <w:t xml:space="preserve">V prípade, ak pri realizácii stavby dôjde k predĺženiu </w:t>
      </w:r>
      <w:r w:rsidRPr="00E12B88">
        <w:rPr>
          <w:sz w:val="22"/>
          <w:szCs w:val="22"/>
        </w:rPr>
        <w:t xml:space="preserve">lehoty plnenia </w:t>
      </w:r>
      <w:r w:rsidRPr="000C518C">
        <w:rPr>
          <w:sz w:val="22"/>
          <w:szCs w:val="22"/>
        </w:rPr>
        <w:t xml:space="preserve">alebo zmene harmonogramu </w:t>
      </w:r>
      <w:r w:rsidR="00364D33">
        <w:rPr>
          <w:sz w:val="22"/>
          <w:szCs w:val="22"/>
        </w:rPr>
        <w:t xml:space="preserve">prác </w:t>
      </w:r>
      <w:r w:rsidRPr="00EE7090">
        <w:rPr>
          <w:sz w:val="22"/>
          <w:szCs w:val="22"/>
        </w:rPr>
        <w:t>predloženého v čase podpisu Zmluvy</w:t>
      </w:r>
      <w:r>
        <w:rPr>
          <w:sz w:val="22"/>
          <w:szCs w:val="22"/>
        </w:rPr>
        <w:t>, resp. aktualizovaného harmonogramu prác po odovzdaní staveniska</w:t>
      </w:r>
      <w:r w:rsidRPr="00EE7090">
        <w:rPr>
          <w:sz w:val="22"/>
          <w:szCs w:val="22"/>
        </w:rPr>
        <w:t xml:space="preserve"> (harmonogramu prác v zmysle bodu 2.5.)</w:t>
      </w:r>
      <w:r w:rsidRPr="000C518C">
        <w:rPr>
          <w:sz w:val="22"/>
          <w:szCs w:val="22"/>
        </w:rPr>
        <w:t>, na základe udalostí,</w:t>
      </w:r>
      <w:r>
        <w:rPr>
          <w:sz w:val="22"/>
          <w:szCs w:val="22"/>
        </w:rPr>
        <w:t xml:space="preserve"> ktoré preukázateľne zo strany Z</w:t>
      </w:r>
      <w:r w:rsidRPr="000C518C">
        <w:rPr>
          <w:sz w:val="22"/>
          <w:szCs w:val="22"/>
        </w:rPr>
        <w:t xml:space="preserve">hotoviteľa nebolo možné vopred predpokladať a zároveň </w:t>
      </w:r>
      <w:r>
        <w:rPr>
          <w:sz w:val="22"/>
          <w:szCs w:val="22"/>
        </w:rPr>
        <w:t>Z</w:t>
      </w:r>
      <w:r w:rsidRPr="000C518C">
        <w:rPr>
          <w:sz w:val="22"/>
          <w:szCs w:val="22"/>
        </w:rPr>
        <w:t xml:space="preserve">hotoviteľ vykonal všetky adekvátne úkony k zabráneniu predĺženia </w:t>
      </w:r>
      <w:r w:rsidRPr="00E12B88">
        <w:rPr>
          <w:sz w:val="22"/>
          <w:szCs w:val="22"/>
        </w:rPr>
        <w:t xml:space="preserve">lehoty plnenia, pre mechanizmus indexácie sa použije referenčné obdobie a rozhodujúce obdobie podľa </w:t>
      </w:r>
      <w:r w:rsidRPr="0030768D">
        <w:rPr>
          <w:sz w:val="22"/>
          <w:szCs w:val="22"/>
        </w:rPr>
        <w:t>bodu 3.9.</w:t>
      </w:r>
    </w:p>
    <w:p w14:paraId="524FCA6D" w14:textId="77777777" w:rsidR="004802A7" w:rsidRDefault="004802A7" w:rsidP="004802A7">
      <w:pPr>
        <w:numPr>
          <w:ilvl w:val="1"/>
          <w:numId w:val="39"/>
        </w:numPr>
        <w:spacing w:before="120" w:line="276" w:lineRule="auto"/>
        <w:ind w:left="567" w:hanging="567"/>
        <w:jc w:val="both"/>
        <w:rPr>
          <w:sz w:val="22"/>
          <w:szCs w:val="22"/>
        </w:rPr>
      </w:pPr>
      <w:r w:rsidRPr="00E12B88">
        <w:rPr>
          <w:sz w:val="22"/>
          <w:szCs w:val="22"/>
        </w:rPr>
        <w:t>V prípade, ak pri realizácii stavby dôjde k</w:t>
      </w:r>
      <w:r>
        <w:rPr>
          <w:sz w:val="22"/>
          <w:szCs w:val="22"/>
        </w:rPr>
        <w:t> </w:t>
      </w:r>
      <w:r w:rsidRPr="00E12B88">
        <w:rPr>
          <w:sz w:val="22"/>
          <w:szCs w:val="22"/>
        </w:rPr>
        <w:t>predĺženiu</w:t>
      </w:r>
      <w:r>
        <w:rPr>
          <w:sz w:val="22"/>
          <w:szCs w:val="22"/>
        </w:rPr>
        <w:t xml:space="preserve"> zmluvnej</w:t>
      </w:r>
      <w:r w:rsidRPr="00E12B88">
        <w:rPr>
          <w:sz w:val="22"/>
          <w:szCs w:val="22"/>
        </w:rPr>
        <w:t xml:space="preserve"> lehoty plnenia z dôvodov na strane </w:t>
      </w:r>
      <w:r w:rsidRPr="0030768D">
        <w:rPr>
          <w:sz w:val="22"/>
          <w:szCs w:val="22"/>
        </w:rPr>
        <w:t xml:space="preserve">Zhotoviteľa, pre mechanizmus indexácie za práce realizované po pôvodnej lehote </w:t>
      </w:r>
      <w:r w:rsidRPr="00E12B88">
        <w:rPr>
          <w:sz w:val="22"/>
          <w:szCs w:val="22"/>
        </w:rPr>
        <w:t xml:space="preserve">plnenia bude rozhodujúcim obdobím kvartál pôvodnej lehoty plnenia. </w:t>
      </w:r>
    </w:p>
    <w:p w14:paraId="5A158F56" w14:textId="77777777" w:rsidR="004802A7" w:rsidRPr="000C518C" w:rsidRDefault="004802A7" w:rsidP="004802A7">
      <w:pPr>
        <w:numPr>
          <w:ilvl w:val="1"/>
          <w:numId w:val="39"/>
        </w:numPr>
        <w:spacing w:before="120" w:line="276" w:lineRule="auto"/>
        <w:ind w:left="567" w:hanging="567"/>
        <w:jc w:val="both"/>
        <w:rPr>
          <w:sz w:val="22"/>
          <w:szCs w:val="22"/>
        </w:rPr>
      </w:pPr>
      <w:r w:rsidRPr="0030768D">
        <w:rPr>
          <w:sz w:val="22"/>
          <w:szCs w:val="22"/>
        </w:rPr>
        <w:t>V stanovenom vzorci pre výpočet indexácie, podľa bodu 3.1</w:t>
      </w:r>
      <w:r>
        <w:rPr>
          <w:sz w:val="22"/>
          <w:szCs w:val="22"/>
        </w:rPr>
        <w:t>5</w:t>
      </w:r>
      <w:r w:rsidRPr="0030768D">
        <w:rPr>
          <w:sz w:val="22"/>
          <w:szCs w:val="22"/>
        </w:rPr>
        <w:t>., je</w:t>
      </w:r>
      <w:r w:rsidRPr="00E12B88">
        <w:rPr>
          <w:sz w:val="22"/>
          <w:szCs w:val="22"/>
        </w:rPr>
        <w:t xml:space="preserve"> fixná časť nákladov realizovanej stavby,</w:t>
      </w:r>
      <w:r w:rsidRPr="000C518C">
        <w:rPr>
          <w:sz w:val="22"/>
          <w:szCs w:val="22"/>
        </w:rPr>
        <w:t xml:space="preserve">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0828CAFC" w14:textId="77777777" w:rsidR="004802A7" w:rsidRPr="008774D3" w:rsidRDefault="004802A7" w:rsidP="004802A7">
      <w:pPr>
        <w:numPr>
          <w:ilvl w:val="1"/>
          <w:numId w:val="39"/>
        </w:numPr>
        <w:spacing w:before="120" w:line="276" w:lineRule="auto"/>
        <w:ind w:left="567" w:hanging="567"/>
        <w:jc w:val="both"/>
        <w:rPr>
          <w:color w:val="000000"/>
          <w:sz w:val="22"/>
          <w:szCs w:val="22"/>
        </w:rPr>
      </w:pPr>
      <w:r w:rsidRPr="008774D3">
        <w:rPr>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8774D3">
        <w:rPr>
          <w:color w:val="000000"/>
          <w:sz w:val="22"/>
          <w:szCs w:val="22"/>
        </w:rPr>
        <w:t xml:space="preserve"> a </w:t>
      </w:r>
      <m:oMath>
        <m:r>
          <m:rPr>
            <m:sty m:val="bi"/>
          </m:rPr>
          <w:rPr>
            <w:rFonts w:ascii="Cambria Math" w:hAnsi="Cambria Math"/>
            <w:color w:val="000000"/>
            <w:sz w:val="22"/>
            <w:szCs w:val="22"/>
          </w:rPr>
          <m:t>t</m:t>
        </m:r>
      </m:oMath>
      <w:r w:rsidRPr="008774D3">
        <w:rPr>
          <w:color w:val="000000"/>
          <w:sz w:val="22"/>
          <w:szCs w:val="22"/>
        </w:rPr>
        <w:t xml:space="preserve">. Vypočítané aritmetické priemery sa matematicky zaokrúhľujú na 3 desatinné miesta. Hodnota </w:t>
      </w:r>
      <w:r w:rsidRPr="008774D3">
        <w:rPr>
          <w:color w:val="000000"/>
          <w:sz w:val="22"/>
          <w:szCs w:val="22"/>
        </w:rPr>
        <w:lastRenderedPageBreak/>
        <w:t xml:space="preserve">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1FFFD8E0"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Vzorec pre výpočet indexácie je nasledovný: </w:t>
      </w:r>
    </w:p>
    <w:p w14:paraId="352FCD1C" w14:textId="77777777" w:rsidR="004802A7" w:rsidRPr="001C0D12" w:rsidRDefault="009B59DB" w:rsidP="004802A7">
      <w:pPr>
        <w:spacing w:before="160" w:line="276" w:lineRule="auto"/>
        <w:jc w:val="both"/>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05DC8CCF" w14:textId="77777777" w:rsidR="004802A7" w:rsidRPr="001C0D12" w:rsidRDefault="004802A7" w:rsidP="004802A7">
      <w:pPr>
        <w:spacing w:before="160" w:line="276" w:lineRule="auto"/>
        <w:ind w:firstLine="567"/>
        <w:jc w:val="both"/>
        <w:rPr>
          <w:sz w:val="22"/>
          <w:szCs w:val="22"/>
        </w:rPr>
      </w:pPr>
      <w:r w:rsidRPr="00651122">
        <w:t>Kde:</w:t>
      </w:r>
    </w:p>
    <w:p w14:paraId="7912884F"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w:t>
      </w:r>
      <w:r w:rsidR="004802A7" w:rsidRPr="001C0D12">
        <w:rPr>
          <w:b/>
          <w:sz w:val="22"/>
          <w:szCs w:val="22"/>
        </w:rPr>
        <w:t xml:space="preserve"> </w:t>
      </w:r>
      <w:r w:rsidR="004802A7" w:rsidRPr="001C0D12">
        <w:rPr>
          <w:b/>
          <w:sz w:val="22"/>
          <w:szCs w:val="22"/>
        </w:rPr>
        <w:tab/>
      </w:r>
      <w:r w:rsidR="004802A7" w:rsidRPr="001C0D12">
        <w:rPr>
          <w:sz w:val="22"/>
          <w:szCs w:val="22"/>
        </w:rPr>
        <w:t xml:space="preserve">násobiteľ úpravy (koeficient zmeny), ktorý bude použitý pre </w:t>
      </w:r>
      <w:r w:rsidR="004802A7" w:rsidRPr="00026A96">
        <w:rPr>
          <w:sz w:val="22"/>
          <w:szCs w:val="22"/>
        </w:rPr>
        <w:t>odhadnutú zmluvnú cenu vykonaných prác</w:t>
      </w:r>
      <w:r w:rsidR="004802A7" w:rsidRPr="001C0D12">
        <w:rPr>
          <w:sz w:val="22"/>
          <w:szCs w:val="22"/>
        </w:rPr>
        <w:t xml:space="preserve"> za obdobie „</w:t>
      </w:r>
      <m:oMath>
        <m:r>
          <m:rPr>
            <m:sty m:val="bi"/>
          </m:rPr>
          <w:rPr>
            <w:rFonts w:ascii="Cambria Math" w:hAnsi="Cambria Math"/>
            <w:sz w:val="22"/>
            <w:szCs w:val="22"/>
          </w:rPr>
          <m:t>t</m:t>
        </m:r>
      </m:oMath>
      <w:r w:rsidR="004802A7" w:rsidRPr="001C0D12">
        <w:rPr>
          <w:sz w:val="22"/>
          <w:szCs w:val="22"/>
        </w:rPr>
        <w:t xml:space="preserve">“, pričom týmto obdobím je kvartál. Hodnota násobiteľa úpravy sa zaokrúhľuje matematicky na 3 desatinné miesta. </w:t>
      </w:r>
    </w:p>
    <w:p w14:paraId="570437DB"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t</m:t>
        </m:r>
      </m:oMath>
      <w:r w:rsidRPr="001C0D12">
        <w:rPr>
          <w:sz w:val="22"/>
          <w:szCs w:val="22"/>
        </w:rPr>
        <w:t xml:space="preserve"> : </w:t>
      </w:r>
      <w:r w:rsidRPr="001C0D12">
        <w:rPr>
          <w:sz w:val="22"/>
          <w:szCs w:val="22"/>
        </w:rPr>
        <w:tab/>
        <w:t xml:space="preserve">ukončený kvartál (koncový) je rozhodujúce obdobie, za ktoré </w:t>
      </w:r>
      <w:r>
        <w:rPr>
          <w:sz w:val="22"/>
          <w:szCs w:val="22"/>
        </w:rPr>
        <w:t>Zhotoviteľ</w:t>
      </w:r>
      <w:r w:rsidRPr="001C0D12">
        <w:rPr>
          <w:sz w:val="22"/>
          <w:szCs w:val="22"/>
        </w:rPr>
        <w:t xml:space="preserve"> uplatňuje indexáciu.</w:t>
      </w:r>
    </w:p>
    <w:p w14:paraId="57DFC1D2"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xml:space="preserve"> : </w:t>
      </w:r>
      <w:r w:rsidR="004802A7" w:rsidRPr="001C0D12">
        <w:rPr>
          <w:sz w:val="22"/>
          <w:szCs w:val="22"/>
        </w:rPr>
        <w:tab/>
        <w:t>referenčné obdobie, kvartál do ktorého spadá kalendárny deň, v ktorý uplynula lehota na predkladanie ponúk</w:t>
      </w:r>
      <w:r w:rsidR="004802A7">
        <w:rPr>
          <w:sz w:val="22"/>
          <w:szCs w:val="22"/>
        </w:rPr>
        <w:t xml:space="preserve"> vo verejnom obstarávaní</w:t>
      </w:r>
      <w:r w:rsidR="004802A7" w:rsidRPr="001C0D12">
        <w:rPr>
          <w:sz w:val="22"/>
          <w:szCs w:val="22"/>
        </w:rPr>
        <w:t>.</w:t>
      </w:r>
    </w:p>
    <w:p w14:paraId="3E1B7965"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0,10</m:t>
        </m:r>
      </m:oMath>
      <w:r w:rsidRPr="001C0D12">
        <w:rPr>
          <w:sz w:val="22"/>
          <w:szCs w:val="22"/>
        </w:rPr>
        <w:t xml:space="preserve"> : </w:t>
      </w:r>
      <w:r w:rsidRPr="001C0D12">
        <w:rPr>
          <w:sz w:val="22"/>
          <w:szCs w:val="22"/>
        </w:rPr>
        <w:tab/>
        <w:t>pevný koeficient 10 %, ktorý reprezentuje časť nákladov na stavebné činnosti a</w:t>
      </w:r>
      <w:r>
        <w:rPr>
          <w:sz w:val="22"/>
          <w:szCs w:val="22"/>
        </w:rPr>
        <w:t xml:space="preserve"> časti </w:t>
      </w:r>
      <w:r w:rsidRPr="001C0D12">
        <w:rPr>
          <w:sz w:val="22"/>
          <w:szCs w:val="22"/>
        </w:rPr>
        <w:t>stavby, ktoré nepodliehajú indexácii.</w:t>
      </w:r>
    </w:p>
    <w:p w14:paraId="3F0CE4F1" w14:textId="77777777" w:rsidR="004802A7" w:rsidRPr="001C0D12" w:rsidRDefault="004802A7" w:rsidP="004802A7">
      <w:pPr>
        <w:tabs>
          <w:tab w:val="left" w:pos="1560"/>
        </w:tabs>
        <w:spacing w:before="160" w:line="276" w:lineRule="auto"/>
        <w:ind w:left="1560" w:hanging="993"/>
        <w:jc w:val="both"/>
        <w:rPr>
          <w:b/>
          <w:sz w:val="22"/>
          <w:szCs w:val="22"/>
        </w:rPr>
      </w:pPr>
      <m:oMath>
        <m:r>
          <m:rPr>
            <m:sty m:val="b"/>
          </m:rPr>
          <w:rPr>
            <w:rFonts w:ascii="Cambria Math" w:hAnsi="Cambria Math"/>
            <w:sz w:val="22"/>
            <w:szCs w:val="22"/>
          </w:rPr>
          <m:t>0,20</m:t>
        </m:r>
      </m:oMath>
      <w:r w:rsidRPr="001C0D12">
        <w:rPr>
          <w:sz w:val="22"/>
          <w:szCs w:val="22"/>
        </w:rPr>
        <w:t xml:space="preserve"> : </w:t>
      </w:r>
      <w:r w:rsidRPr="001C0D12">
        <w:rPr>
          <w:sz w:val="22"/>
          <w:szCs w:val="22"/>
        </w:rPr>
        <w:tab/>
        <w:t>koeficient 20 %, ktorý predstavuje časť nákladov za realizované stavebné činnosti a</w:t>
      </w:r>
      <w:r>
        <w:rPr>
          <w:sz w:val="22"/>
          <w:szCs w:val="22"/>
        </w:rPr>
        <w:t xml:space="preserve"> časti </w:t>
      </w:r>
      <w:r w:rsidRPr="001C0D12">
        <w:rPr>
          <w:sz w:val="22"/>
          <w:szCs w:val="22"/>
        </w:rPr>
        <w:t>stavby, ktoré podliehajú indexácii, a reprezentuje zmenu osobných nákladov resp. nákladov na pracovnú silu.</w:t>
      </w:r>
    </w:p>
    <w:p w14:paraId="6CB7D5CD"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HICP</m:t>
        </m:r>
      </m:oMath>
      <w:r w:rsidRPr="001C0D12">
        <w:rPr>
          <w:sz w:val="22"/>
          <w:szCs w:val="22"/>
        </w:rPr>
        <w:t xml:space="preserve"> : </w:t>
      </w:r>
      <w:r w:rsidRPr="001C0D12">
        <w:rPr>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63921B06"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4802A7" w:rsidRPr="001C0D12">
        <w:rPr>
          <w:sz w:val="22"/>
          <w:szCs w:val="22"/>
        </w:rPr>
        <w:t>“.</w:t>
      </w:r>
    </w:p>
    <w:p w14:paraId="77239143"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ktorý uplynula lehota na predkladanie ponúk</w:t>
      </w:r>
      <w:r w:rsidR="004802A7">
        <w:rPr>
          <w:sz w:val="22"/>
          <w:szCs w:val="22"/>
        </w:rPr>
        <w:t xml:space="preserve"> vo verejnom obstarávaní</w:t>
      </w:r>
      <w:r w:rsidR="004802A7" w:rsidRPr="001C0D12">
        <w:rPr>
          <w:sz w:val="22"/>
          <w:szCs w:val="22"/>
        </w:rPr>
        <w:t>.</w:t>
      </w:r>
    </w:p>
    <w:p w14:paraId="2A88C09C" w14:textId="77777777" w:rsidR="004802A7" w:rsidRPr="001C0D12" w:rsidRDefault="004802A7" w:rsidP="004802A7">
      <w:pPr>
        <w:tabs>
          <w:tab w:val="left" w:pos="1560"/>
        </w:tabs>
        <w:spacing w:before="160" w:line="276" w:lineRule="auto"/>
        <w:ind w:left="1560" w:hanging="993"/>
        <w:jc w:val="both"/>
        <w:rPr>
          <w:sz w:val="22"/>
          <w:szCs w:val="22"/>
        </w:rPr>
      </w:pPr>
      <m:oMath>
        <m:r>
          <m:rPr>
            <m:sty m:val="b"/>
          </m:rPr>
          <w:rPr>
            <w:rFonts w:ascii="Cambria Math" w:hAnsi="Cambria Math"/>
            <w:sz w:val="22"/>
            <w:szCs w:val="22"/>
          </w:rPr>
          <m:t>0,08</m:t>
        </m:r>
      </m:oMath>
      <w:r w:rsidRPr="001C0D12">
        <w:rPr>
          <w:sz w:val="22"/>
          <w:szCs w:val="22"/>
        </w:rPr>
        <w:t xml:space="preserve"> : </w:t>
      </w:r>
      <w:r w:rsidRPr="001C0D12">
        <w:rPr>
          <w:sz w:val="22"/>
          <w:szCs w:val="22"/>
        </w:rPr>
        <w:tab/>
        <w:t>koeficient 8 %, ktorý predstavuje časť nákladov za realizované stavebné činnosti a</w:t>
      </w:r>
      <w:r>
        <w:rPr>
          <w:sz w:val="22"/>
          <w:szCs w:val="22"/>
        </w:rPr>
        <w:t xml:space="preserve"> časti </w:t>
      </w:r>
      <w:r w:rsidRPr="001C0D12">
        <w:rPr>
          <w:sz w:val="22"/>
          <w:szCs w:val="22"/>
        </w:rPr>
        <w:t>stavby, ktoré podliehajú cenovej úprave a reprezentuje zmenu cien pohonných hmôt (motorovej nafty).</w:t>
      </w:r>
    </w:p>
    <w:p w14:paraId="5B51F185"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D</m:t>
        </m:r>
      </m:oMath>
      <w:r w:rsidRPr="001C0D12">
        <w:rPr>
          <w:sz w:val="22"/>
          <w:szCs w:val="22"/>
        </w:rPr>
        <w:t xml:space="preserve"> : </w:t>
      </w:r>
      <w:r w:rsidRPr="001C0D12">
        <w:rPr>
          <w:sz w:val="22"/>
          <w:szCs w:val="22"/>
        </w:rPr>
        <w:tab/>
        <w:t>ukazovateľ Priemerné ceny pohonných látok v SR (Motorová nafta) – mesačne [sp0202ms] prepočítaný za kvartál, publikovaný Štatistickým úradom Slovenskej republiky na jeho internetovej stránke www.statistics.sk.</w:t>
      </w:r>
    </w:p>
    <w:p w14:paraId="71AB54C7"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4802A7" w:rsidRPr="001C0D12">
        <w:rPr>
          <w:sz w:val="22"/>
          <w:szCs w:val="22"/>
        </w:rPr>
        <w:t>“</w:t>
      </w:r>
      <w:r w:rsidR="004802A7">
        <w:rPr>
          <w:sz w:val="22"/>
          <w:szCs w:val="22"/>
        </w:rPr>
        <w:t>.</w:t>
      </w:r>
    </w:p>
    <w:p w14:paraId="54E051D9"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b/>
          <w:sz w:val="22"/>
          <w:szCs w:val="22"/>
        </w:rPr>
        <w:t xml:space="preserve"> </w:t>
      </w:r>
      <w:r w:rsidR="004802A7" w:rsidRPr="001C0D12">
        <w:rPr>
          <w:sz w:val="22"/>
          <w:szCs w:val="22"/>
        </w:rPr>
        <w:t xml:space="preserve">: </w:t>
      </w:r>
      <w:r w:rsidR="004802A7" w:rsidRPr="001C0D12">
        <w:rPr>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 t. j. kvartál, v ktorý uplynula lehota na predkladanie ponúk</w:t>
      </w:r>
      <w:r w:rsidR="004802A7">
        <w:rPr>
          <w:sz w:val="22"/>
          <w:szCs w:val="22"/>
        </w:rPr>
        <w:t xml:space="preserve"> vo verejnom obstarávaní</w:t>
      </w:r>
      <w:r w:rsidR="004802A7" w:rsidRPr="001C0D12">
        <w:rPr>
          <w:sz w:val="22"/>
          <w:szCs w:val="22"/>
        </w:rPr>
        <w:t>.</w:t>
      </w:r>
    </w:p>
    <w:p w14:paraId="3CB0DFE7"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w:lastRenderedPageBreak/>
          <m:t>0,62</m:t>
        </m:r>
      </m:oMath>
      <w:r w:rsidRPr="001C0D12">
        <w:rPr>
          <w:sz w:val="22"/>
          <w:szCs w:val="22"/>
        </w:rPr>
        <w:t xml:space="preserve"> : </w:t>
      </w:r>
      <w:r w:rsidRPr="001C0D12">
        <w:rPr>
          <w:sz w:val="22"/>
          <w:szCs w:val="22"/>
        </w:rPr>
        <w:tab/>
        <w:t>koeficient 62 %, ktorý predstavuje časť nákladov za realizované stavebné činnosti a</w:t>
      </w:r>
      <w:r>
        <w:rPr>
          <w:sz w:val="22"/>
          <w:szCs w:val="22"/>
        </w:rPr>
        <w:t xml:space="preserve"> časti</w:t>
      </w:r>
      <w:r w:rsidRPr="001C0D12">
        <w:rPr>
          <w:sz w:val="22"/>
          <w:szCs w:val="22"/>
        </w:rPr>
        <w:t> stavby, ktoré podliehajú cenovej úprave a reprezentuje zmenu nákladov cien materiálov a výrobkov spotrebovávaných v stavebníctve S</w:t>
      </w:r>
      <w:r>
        <w:rPr>
          <w:sz w:val="22"/>
          <w:szCs w:val="22"/>
        </w:rPr>
        <w:t>lovenskej republiky</w:t>
      </w:r>
      <w:r w:rsidRPr="001C0D12">
        <w:rPr>
          <w:sz w:val="22"/>
          <w:szCs w:val="22"/>
        </w:rPr>
        <w:t>.</w:t>
      </w:r>
    </w:p>
    <w:p w14:paraId="688A743C" w14:textId="77777777" w:rsidR="004802A7" w:rsidRPr="001C0D12" w:rsidRDefault="004802A7" w:rsidP="004802A7">
      <w:pPr>
        <w:tabs>
          <w:tab w:val="left" w:pos="1560"/>
        </w:tabs>
        <w:spacing w:before="160" w:line="276" w:lineRule="auto"/>
        <w:ind w:left="1560" w:hanging="993"/>
        <w:jc w:val="both"/>
        <w:rPr>
          <w:sz w:val="22"/>
          <w:szCs w:val="22"/>
        </w:rPr>
      </w:pPr>
      <m:oMath>
        <m:r>
          <m:rPr>
            <m:sty m:val="bi"/>
          </m:rPr>
          <w:rPr>
            <w:rFonts w:ascii="Cambria Math" w:hAnsi="Cambria Math"/>
            <w:sz w:val="22"/>
            <w:szCs w:val="22"/>
          </w:rPr>
          <m:t>CMI</m:t>
        </m:r>
      </m:oMath>
      <w:r w:rsidRPr="001C0D12">
        <w:rPr>
          <w:sz w:val="22"/>
          <w:szCs w:val="22"/>
        </w:rPr>
        <w:t xml:space="preserve"> : </w:t>
      </w:r>
      <w:r w:rsidRPr="001C0D12">
        <w:rPr>
          <w:sz w:val="22"/>
          <w:szCs w:val="22"/>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229A2167" w14:textId="77777777" w:rsidR="004802A7" w:rsidRPr="001C0D12"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r>
          <m:rPr>
            <m:sty m:val="bi"/>
          </m:rPr>
          <w:rPr>
            <w:rFonts w:ascii="Cambria Math" w:hAnsi="Cambria Math"/>
            <w:sz w:val="22"/>
            <w:szCs w:val="22"/>
          </w:rPr>
          <m:t>t</m:t>
        </m:r>
      </m:oMath>
      <w:r w:rsidR="004802A7" w:rsidRPr="001C0D12">
        <w:rPr>
          <w:sz w:val="22"/>
          <w:szCs w:val="22"/>
        </w:rPr>
        <w:t>“.</w:t>
      </w:r>
    </w:p>
    <w:p w14:paraId="0E002CB6" w14:textId="77777777" w:rsidR="004802A7" w:rsidRDefault="009B59DB" w:rsidP="004802A7">
      <w:pPr>
        <w:tabs>
          <w:tab w:val="left" w:pos="1560"/>
        </w:tabs>
        <w:spacing w:before="160" w:line="276" w:lineRule="auto"/>
        <w:ind w:left="1560" w:hanging="993"/>
        <w:jc w:val="both"/>
        <w:rPr>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4802A7" w:rsidRPr="001C0D12">
        <w:rPr>
          <w:sz w:val="22"/>
          <w:szCs w:val="22"/>
        </w:rPr>
        <w:t xml:space="preserve"> : </w:t>
      </w:r>
      <w:r w:rsidR="004802A7" w:rsidRPr="001C0D12">
        <w:rPr>
          <w:sz w:val="22"/>
          <w:szCs w:val="22"/>
        </w:rPr>
        <w:tab/>
        <w:t>hodnota ukazovateľa Indexy cien stavebných prác a materiálov (2015=100) – štvrťročne [sp2063qs]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4802A7" w:rsidRPr="001C0D12">
        <w:rPr>
          <w:sz w:val="22"/>
          <w:szCs w:val="22"/>
        </w:rPr>
        <w:t>“.</w:t>
      </w:r>
    </w:p>
    <w:p w14:paraId="37BFEFC0" w14:textId="77777777" w:rsidR="004802A7" w:rsidRPr="00FB55DC" w:rsidRDefault="004802A7" w:rsidP="004802A7">
      <w:pPr>
        <w:tabs>
          <w:tab w:val="left" w:pos="1560"/>
        </w:tabs>
        <w:spacing w:before="160" w:line="276" w:lineRule="auto"/>
        <w:ind w:left="1560" w:hanging="993"/>
        <w:jc w:val="both"/>
        <w:rPr>
          <w:sz w:val="22"/>
          <w:szCs w:val="22"/>
        </w:rPr>
      </w:pPr>
      <w:r w:rsidRPr="00FB55DC">
        <w:rPr>
          <w:sz w:val="22"/>
          <w:szCs w:val="22"/>
        </w:rPr>
        <w:t>Pre vylúčenie pochybností platí, že za kvartál sa považuje príslušný kalendárny štvrťrok.</w:t>
      </w:r>
    </w:p>
    <w:p w14:paraId="595D63FA" w14:textId="77777777" w:rsidR="004802A7" w:rsidRPr="001C0D12" w:rsidRDefault="004802A7" w:rsidP="004802A7">
      <w:pPr>
        <w:numPr>
          <w:ilvl w:val="1"/>
          <w:numId w:val="39"/>
        </w:numPr>
        <w:spacing w:before="120" w:line="276" w:lineRule="auto"/>
        <w:ind w:left="567" w:hanging="567"/>
        <w:jc w:val="both"/>
        <w:rPr>
          <w:sz w:val="22"/>
          <w:szCs w:val="22"/>
        </w:rPr>
      </w:pPr>
      <w:r w:rsidRPr="001C0D12">
        <w:rPr>
          <w:sz w:val="22"/>
          <w:szCs w:val="22"/>
        </w:rPr>
        <w:t xml:space="preserve">Výsledná hodnota násobiteľa úpravy môže dosahovať hodnoty: </w:t>
      </w:r>
    </w:p>
    <w:p w14:paraId="6ED155BE"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3"/>
          <w:szCs w:val="23"/>
        </w:rPr>
        <w:t>3.16.1.</w:t>
      </w:r>
      <w:r>
        <w:rPr>
          <w:color w:val="000000"/>
          <w:sz w:val="23"/>
          <w:szCs w:val="23"/>
        </w:rPr>
        <w:tab/>
      </w:r>
      <w:r w:rsidRPr="001C0D12">
        <w:rPr>
          <w:color w:val="000000"/>
          <w:sz w:val="22"/>
          <w:szCs w:val="22"/>
        </w:rPr>
        <w:t xml:space="preserve">Hodnota násobiteľa úpravy (koeficientu zmeny) väčšia ako číslo 1 znamená dodatočné finančné nároky. </w:t>
      </w:r>
    </w:p>
    <w:p w14:paraId="6FD357C0" w14:textId="77777777" w:rsidR="004802A7" w:rsidRPr="001C0D12" w:rsidRDefault="004802A7" w:rsidP="004802A7">
      <w:pPr>
        <w:tabs>
          <w:tab w:val="left" w:pos="1276"/>
        </w:tabs>
        <w:autoSpaceDE w:val="0"/>
        <w:autoSpaceDN w:val="0"/>
        <w:adjustRightInd w:val="0"/>
        <w:spacing w:after="27" w:line="276" w:lineRule="auto"/>
        <w:ind w:left="1276" w:hanging="709"/>
        <w:jc w:val="both"/>
        <w:rPr>
          <w:color w:val="000000"/>
          <w:sz w:val="22"/>
          <w:szCs w:val="22"/>
        </w:rPr>
      </w:pPr>
      <w:r>
        <w:rPr>
          <w:color w:val="000000"/>
          <w:sz w:val="22"/>
          <w:szCs w:val="22"/>
        </w:rPr>
        <w:t>3.16.2.</w:t>
      </w:r>
      <w:r w:rsidRPr="001C0D12">
        <w:rPr>
          <w:color w:val="000000"/>
          <w:sz w:val="22"/>
          <w:szCs w:val="22"/>
        </w:rPr>
        <w:tab/>
        <w:t xml:space="preserve">Hodnota násobiteľa úpravy (koeficientu zmeny) nižšia ako číslo 1 znamená zníženie finančných nárokov. </w:t>
      </w:r>
    </w:p>
    <w:p w14:paraId="19DA592A" w14:textId="77777777" w:rsidR="004802A7" w:rsidRPr="001C0D12" w:rsidRDefault="004802A7" w:rsidP="004802A7">
      <w:pPr>
        <w:tabs>
          <w:tab w:val="left" w:pos="1276"/>
        </w:tabs>
        <w:autoSpaceDE w:val="0"/>
        <w:autoSpaceDN w:val="0"/>
        <w:adjustRightInd w:val="0"/>
        <w:spacing w:line="276" w:lineRule="auto"/>
        <w:ind w:left="1276" w:hanging="709"/>
        <w:jc w:val="both"/>
        <w:rPr>
          <w:color w:val="000000"/>
          <w:sz w:val="22"/>
          <w:szCs w:val="22"/>
        </w:rPr>
      </w:pPr>
      <w:r>
        <w:rPr>
          <w:color w:val="000000"/>
          <w:sz w:val="22"/>
          <w:szCs w:val="22"/>
        </w:rPr>
        <w:t>3.16.3.</w:t>
      </w:r>
      <w:r w:rsidRPr="001C0D12">
        <w:rPr>
          <w:color w:val="000000"/>
          <w:sz w:val="22"/>
          <w:szCs w:val="22"/>
        </w:rPr>
        <w:tab/>
        <w:t xml:space="preserve">Hodnota násobiteľa úpravy (koeficientu zmeny) rovná číslu 1 je hodnotou bez zmeny vo finančných nárokoch. </w:t>
      </w:r>
    </w:p>
    <w:p w14:paraId="689B4FD6" w14:textId="77777777" w:rsidR="004802A7" w:rsidRDefault="004802A7" w:rsidP="004802A7">
      <w:pPr>
        <w:numPr>
          <w:ilvl w:val="1"/>
          <w:numId w:val="39"/>
        </w:numPr>
        <w:spacing w:before="120" w:line="276" w:lineRule="auto"/>
        <w:ind w:left="567" w:hanging="567"/>
        <w:jc w:val="both"/>
        <w:rPr>
          <w:sz w:val="22"/>
          <w:szCs w:val="22"/>
        </w:rPr>
      </w:pPr>
      <w:r w:rsidRPr="00747060">
        <w:rPr>
          <w:sz w:val="22"/>
          <w:szCs w:val="22"/>
        </w:rPr>
        <w:t>V prípade, ak výsledná hodnota násobiteľa úpravy (koeficientu zmeny) je</w:t>
      </w:r>
      <w:r>
        <w:rPr>
          <w:sz w:val="22"/>
          <w:szCs w:val="22"/>
        </w:rPr>
        <w:t>:</w:t>
      </w:r>
    </w:p>
    <w:p w14:paraId="2952ABB2" w14:textId="77777777" w:rsidR="004802A7" w:rsidRDefault="004802A7" w:rsidP="004802A7">
      <w:pPr>
        <w:numPr>
          <w:ilvl w:val="2"/>
          <w:numId w:val="39"/>
        </w:numPr>
        <w:spacing w:before="120" w:line="276" w:lineRule="auto"/>
        <w:ind w:left="1276" w:hanging="709"/>
        <w:jc w:val="both"/>
        <w:rPr>
          <w:sz w:val="22"/>
          <w:szCs w:val="22"/>
        </w:rPr>
      </w:pPr>
      <w:r w:rsidRPr="00747060">
        <w:rPr>
          <w:sz w:val="22"/>
          <w:szCs w:val="22"/>
        </w:rPr>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bodu 3.15. za skutočne zrealizované práce v príslušnom kvartáli (ďalej len „</w:t>
      </w:r>
      <w:r w:rsidRPr="00747060">
        <w:rPr>
          <w:b/>
          <w:sz w:val="22"/>
          <w:szCs w:val="22"/>
        </w:rPr>
        <w:t>cena indexácie</w:t>
      </w:r>
      <w:r w:rsidRPr="00747060">
        <w:rPr>
          <w:sz w:val="22"/>
          <w:szCs w:val="22"/>
        </w:rPr>
        <w:t xml:space="preserve">“). </w:t>
      </w:r>
    </w:p>
    <w:p w14:paraId="6391952B" w14:textId="77777777" w:rsidR="004802A7" w:rsidRPr="004C4D69" w:rsidRDefault="004802A7" w:rsidP="004802A7">
      <w:pPr>
        <w:numPr>
          <w:ilvl w:val="2"/>
          <w:numId w:val="39"/>
        </w:numPr>
        <w:spacing w:before="120" w:line="276" w:lineRule="auto"/>
        <w:ind w:left="1276" w:hanging="709"/>
        <w:jc w:val="both"/>
        <w:rPr>
          <w:color w:val="000000"/>
          <w:sz w:val="22"/>
          <w:szCs w:val="22"/>
        </w:rPr>
      </w:pPr>
      <w:r w:rsidRPr="00EE7090">
        <w:rPr>
          <w:color w:val="000000"/>
          <w:sz w:val="22"/>
          <w:szCs w:val="22"/>
        </w:rPr>
        <w:t>nižšia ako číslo 1, Objednávateľ predloží Zhotoviteľovi po zverejnení</w:t>
      </w:r>
      <w:r w:rsidRPr="003D5A42">
        <w:rPr>
          <w:color w:val="000000"/>
          <w:sz w:val="22"/>
          <w:szCs w:val="22"/>
        </w:rPr>
        <w:t xml:space="preserve"> indexov za príslušné obdobie (kvartál) Štatistickým úradom Slovenskej republiky na jeho internetovej stránke www.statistics.sk elektronicky návrh dodatku k Zmluve, predmetom ktorého bude cena </w:t>
      </w:r>
      <w:r w:rsidRPr="00BF54B1">
        <w:rPr>
          <w:color w:val="000000"/>
          <w:sz w:val="22"/>
          <w:szCs w:val="22"/>
        </w:rPr>
        <w:t>indexácie</w:t>
      </w:r>
      <w:r w:rsidRPr="00EE35F3">
        <w:rPr>
          <w:color w:val="000000"/>
          <w:sz w:val="22"/>
          <w:szCs w:val="22"/>
        </w:rPr>
        <w:t xml:space="preserve">. Zhotoviteľ je povinný </w:t>
      </w:r>
      <w:r w:rsidRPr="00EE7090">
        <w:rPr>
          <w:color w:val="000000"/>
          <w:sz w:val="22"/>
          <w:szCs w:val="22"/>
        </w:rPr>
        <w:t xml:space="preserve">zabezpečiť, aby Zhotoviteľom podpísané originály </w:t>
      </w:r>
      <w:r w:rsidRPr="003D5A42">
        <w:rPr>
          <w:color w:val="000000"/>
          <w:sz w:val="22"/>
          <w:szCs w:val="22"/>
        </w:rPr>
        <w:t xml:space="preserve">dodatku boli </w:t>
      </w:r>
      <w:r w:rsidRPr="00DE2E8F">
        <w:rPr>
          <w:color w:val="000000"/>
          <w:sz w:val="22"/>
          <w:szCs w:val="22"/>
        </w:rPr>
        <w:t>v</w:t>
      </w:r>
      <w:r w:rsidRPr="000605DF">
        <w:rPr>
          <w:color w:val="000000"/>
          <w:sz w:val="22"/>
          <w:szCs w:val="22"/>
        </w:rPr>
        <w:t> dispozícii Objednávateľa</w:t>
      </w:r>
      <w:r w:rsidRPr="00B26D54">
        <w:rPr>
          <w:color w:val="000000"/>
          <w:sz w:val="22"/>
          <w:szCs w:val="22"/>
        </w:rPr>
        <w:t xml:space="preserve"> najneskôr do </w:t>
      </w:r>
      <w:r>
        <w:rPr>
          <w:color w:val="000000"/>
          <w:sz w:val="22"/>
          <w:szCs w:val="22"/>
        </w:rPr>
        <w:t>30</w:t>
      </w:r>
      <w:r w:rsidRPr="00B26D54">
        <w:rPr>
          <w:color w:val="000000"/>
          <w:sz w:val="22"/>
          <w:szCs w:val="22"/>
        </w:rPr>
        <w:t xml:space="preserve"> dní odo dňa doručenia návrhu dodatku Objednávateľ</w:t>
      </w:r>
      <w:r w:rsidRPr="00EE35F3">
        <w:rPr>
          <w:color w:val="000000"/>
          <w:sz w:val="22"/>
          <w:szCs w:val="22"/>
        </w:rPr>
        <w:t>a Zhotoviteľovi podľa predchádzajúcej vety.</w:t>
      </w:r>
      <w:r w:rsidRPr="00EE35F3">
        <w:rPr>
          <w:sz w:val="22"/>
          <w:szCs w:val="22"/>
        </w:rPr>
        <w:t xml:space="preserve"> </w:t>
      </w:r>
    </w:p>
    <w:p w14:paraId="631473BA" w14:textId="77777777" w:rsidR="004802A7" w:rsidRDefault="004802A7" w:rsidP="004802A7">
      <w:pPr>
        <w:autoSpaceDE w:val="0"/>
        <w:autoSpaceDN w:val="0"/>
        <w:spacing w:before="120" w:line="276" w:lineRule="auto"/>
        <w:ind w:left="567"/>
        <w:jc w:val="both"/>
        <w:rPr>
          <w:color w:val="000000"/>
          <w:sz w:val="22"/>
          <w:szCs w:val="22"/>
        </w:rPr>
      </w:pPr>
      <w:r>
        <w:rPr>
          <w:color w:val="000000"/>
          <w:sz w:val="22"/>
          <w:szCs w:val="22"/>
        </w:rPr>
        <w:t>Zmluvné strany sa dohodli, že v prípade uplatnenia mechanizmu indexácie bude uzavretý samostatný dodatok, ktorého vzor je uvedený v </w:t>
      </w:r>
      <w:r w:rsidRPr="00795293">
        <w:rPr>
          <w:color w:val="000000"/>
          <w:sz w:val="22"/>
          <w:szCs w:val="22"/>
        </w:rPr>
        <w:t xml:space="preserve">Prílohe č. </w:t>
      </w:r>
      <w:r w:rsidRPr="00795293">
        <w:rPr>
          <w:sz w:val="22"/>
          <w:szCs w:val="22"/>
        </w:rPr>
        <w:t xml:space="preserve">7 – Vzor dodatku </w:t>
      </w:r>
      <w:r>
        <w:rPr>
          <w:sz w:val="22"/>
          <w:szCs w:val="22"/>
        </w:rPr>
        <w:t xml:space="preserve">pre uplatnenie mechanizmu indexácie (ďalej len </w:t>
      </w:r>
      <w:r w:rsidRPr="00250025">
        <w:rPr>
          <w:b/>
          <w:sz w:val="22"/>
          <w:szCs w:val="22"/>
        </w:rPr>
        <w:t>„</w:t>
      </w:r>
      <w:r>
        <w:rPr>
          <w:b/>
          <w:sz w:val="22"/>
          <w:szCs w:val="22"/>
        </w:rPr>
        <w:t>p</w:t>
      </w:r>
      <w:r w:rsidRPr="00250025">
        <w:rPr>
          <w:b/>
          <w:sz w:val="22"/>
          <w:szCs w:val="22"/>
        </w:rPr>
        <w:t>ríloha č. 7“</w:t>
      </w:r>
      <w:r>
        <w:rPr>
          <w:sz w:val="22"/>
          <w:szCs w:val="22"/>
        </w:rPr>
        <w:t>)</w:t>
      </w:r>
      <w:r>
        <w:rPr>
          <w:color w:val="000000"/>
          <w:sz w:val="22"/>
          <w:szCs w:val="22"/>
        </w:rPr>
        <w:t xml:space="preserve"> a so znením ktorého obe zmluvné strany vyjadrili podpisom tejto Zmluvy</w:t>
      </w:r>
      <w:r w:rsidRPr="00250025">
        <w:rPr>
          <w:color w:val="000000"/>
          <w:sz w:val="22"/>
          <w:szCs w:val="22"/>
        </w:rPr>
        <w:t xml:space="preserve"> </w:t>
      </w:r>
      <w:r>
        <w:rPr>
          <w:color w:val="000000"/>
          <w:sz w:val="22"/>
          <w:szCs w:val="22"/>
        </w:rPr>
        <w:t>súhlas.</w:t>
      </w:r>
    </w:p>
    <w:p w14:paraId="22A88FFF" w14:textId="77777777" w:rsidR="004802A7" w:rsidRPr="00D17E2F" w:rsidRDefault="004802A7" w:rsidP="004802A7">
      <w:pPr>
        <w:numPr>
          <w:ilvl w:val="1"/>
          <w:numId w:val="84"/>
        </w:numPr>
        <w:tabs>
          <w:tab w:val="clear" w:pos="360"/>
        </w:tabs>
        <w:spacing w:before="120" w:line="276" w:lineRule="auto"/>
        <w:ind w:left="567" w:hanging="567"/>
        <w:jc w:val="both"/>
        <w:rPr>
          <w:color w:val="000000"/>
          <w:sz w:val="22"/>
          <w:szCs w:val="22"/>
        </w:rPr>
      </w:pPr>
      <w:r w:rsidRPr="00795293">
        <w:rPr>
          <w:color w:val="000000"/>
          <w:sz w:val="22"/>
          <w:szCs w:val="22"/>
        </w:rPr>
        <w:t>Lehotou plnenia sa pre účely mechanizmu indexácie rozumie lehota výstavby v zmysle MP č. 19/2022</w:t>
      </w:r>
      <w:r w:rsidRPr="00D17E2F">
        <w:rPr>
          <w:color w:val="000000"/>
          <w:sz w:val="22"/>
          <w:szCs w:val="22"/>
        </w:rPr>
        <w:t>.</w:t>
      </w:r>
    </w:p>
    <w:p w14:paraId="677BED92" w14:textId="77777777" w:rsidR="004802A7" w:rsidRPr="004E240A" w:rsidRDefault="004802A7" w:rsidP="00E3638B">
      <w:pPr>
        <w:autoSpaceDE w:val="0"/>
        <w:autoSpaceDN w:val="0"/>
        <w:adjustRightInd w:val="0"/>
        <w:spacing w:before="120"/>
        <w:jc w:val="center"/>
        <w:rPr>
          <w:sz w:val="22"/>
          <w:szCs w:val="22"/>
        </w:rPr>
      </w:pPr>
      <w:r w:rsidRPr="004E240A">
        <w:rPr>
          <w:b/>
          <w:bCs/>
          <w:sz w:val="22"/>
          <w:szCs w:val="22"/>
        </w:rPr>
        <w:t>Článok 4</w:t>
      </w:r>
    </w:p>
    <w:p w14:paraId="1855EFD4" w14:textId="77777777" w:rsidR="004802A7" w:rsidRPr="004E240A" w:rsidRDefault="004802A7" w:rsidP="00E3638B">
      <w:pPr>
        <w:autoSpaceDE w:val="0"/>
        <w:autoSpaceDN w:val="0"/>
        <w:adjustRightInd w:val="0"/>
        <w:spacing w:after="120"/>
        <w:jc w:val="center"/>
        <w:rPr>
          <w:sz w:val="22"/>
          <w:szCs w:val="22"/>
        </w:rPr>
      </w:pPr>
      <w:r w:rsidRPr="004E240A">
        <w:rPr>
          <w:b/>
          <w:bCs/>
          <w:sz w:val="22"/>
          <w:szCs w:val="22"/>
        </w:rPr>
        <w:t>Platobné podmienky a fakturácia</w:t>
      </w:r>
    </w:p>
    <w:p w14:paraId="751C4EC0" w14:textId="77777777" w:rsidR="004802A7" w:rsidRPr="004E240A" w:rsidRDefault="004802A7" w:rsidP="004802A7">
      <w:pPr>
        <w:numPr>
          <w:ilvl w:val="1"/>
          <w:numId w:val="56"/>
        </w:numPr>
        <w:spacing w:before="120"/>
        <w:ind w:left="567" w:hanging="567"/>
        <w:jc w:val="both"/>
        <w:rPr>
          <w:sz w:val="22"/>
          <w:szCs w:val="22"/>
        </w:rPr>
      </w:pPr>
      <w:r w:rsidRPr="004E240A">
        <w:rPr>
          <w:sz w:val="22"/>
          <w:szCs w:val="22"/>
        </w:rPr>
        <w:t xml:space="preserve">Platby sa budú uskutočňovať v EUR. </w:t>
      </w:r>
    </w:p>
    <w:p w14:paraId="5A0602A0" w14:textId="77777777" w:rsidR="004802A7" w:rsidRPr="004E240A" w:rsidRDefault="004802A7" w:rsidP="004802A7">
      <w:pPr>
        <w:numPr>
          <w:ilvl w:val="1"/>
          <w:numId w:val="56"/>
        </w:numPr>
        <w:spacing w:before="120" w:line="276" w:lineRule="auto"/>
        <w:ind w:left="567" w:hanging="567"/>
        <w:jc w:val="both"/>
        <w:rPr>
          <w:sz w:val="22"/>
          <w:szCs w:val="22"/>
        </w:rPr>
      </w:pPr>
      <w:r>
        <w:rPr>
          <w:sz w:val="22"/>
          <w:szCs w:val="22"/>
        </w:rPr>
        <w:t xml:space="preserve">DPH bude stanovená </w:t>
      </w:r>
      <w:r w:rsidRPr="004E240A">
        <w:rPr>
          <w:sz w:val="22"/>
          <w:szCs w:val="22"/>
        </w:rPr>
        <w:t>v zmysle zákona č. 222/2004 Z. z. o dani z pridanej hodnoty v znení neskorších predpisov (ďalej len „</w:t>
      </w:r>
      <w:r w:rsidRPr="004E240A">
        <w:rPr>
          <w:b/>
          <w:sz w:val="22"/>
          <w:szCs w:val="22"/>
        </w:rPr>
        <w:t>zákon o DPH</w:t>
      </w:r>
      <w:r w:rsidRPr="004E240A">
        <w:rPr>
          <w:sz w:val="22"/>
          <w:szCs w:val="22"/>
        </w:rPr>
        <w:t xml:space="preserve">“). </w:t>
      </w:r>
    </w:p>
    <w:p w14:paraId="339F9D1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Objednávateľ neposkytne Zhotoviteľovi žiadny preddavok ani zálohovú platbu. </w:t>
      </w:r>
    </w:p>
    <w:p w14:paraId="0D5AB448" w14:textId="58F10EB0" w:rsidR="004802A7" w:rsidRPr="00BC6786" w:rsidRDefault="004802A7" w:rsidP="004802A7">
      <w:pPr>
        <w:numPr>
          <w:ilvl w:val="1"/>
          <w:numId w:val="56"/>
        </w:numPr>
        <w:autoSpaceDE w:val="0"/>
        <w:autoSpaceDN w:val="0"/>
        <w:adjustRightInd w:val="0"/>
        <w:spacing w:before="120" w:line="276" w:lineRule="auto"/>
        <w:ind w:left="567" w:hanging="567"/>
        <w:jc w:val="both"/>
        <w:rPr>
          <w:sz w:val="22"/>
          <w:szCs w:val="22"/>
        </w:rPr>
      </w:pPr>
      <w:r w:rsidRPr="008A5CE3">
        <w:rPr>
          <w:sz w:val="22"/>
          <w:szCs w:val="22"/>
        </w:rPr>
        <w:t>Zhotoviteľovi vznikne právo vystaviť faktúru jedenkrát mesačne len za skutočne zrealizované práce v príslušnom mesiaci najskôr v posledný deň príslušného mesiaca.</w:t>
      </w:r>
      <w:r w:rsidRPr="0088361E">
        <w:t xml:space="preserve"> </w:t>
      </w:r>
    </w:p>
    <w:p w14:paraId="5832832B" w14:textId="4E214D37" w:rsidR="00BC6786" w:rsidRPr="00BC6786" w:rsidRDefault="00BC6786" w:rsidP="00BC6786">
      <w:pPr>
        <w:autoSpaceDE w:val="0"/>
        <w:autoSpaceDN w:val="0"/>
        <w:adjustRightInd w:val="0"/>
        <w:spacing w:before="120" w:line="276" w:lineRule="auto"/>
        <w:ind w:left="567"/>
        <w:jc w:val="both"/>
        <w:rPr>
          <w:sz w:val="22"/>
          <w:szCs w:val="22"/>
        </w:rPr>
      </w:pPr>
      <w:r>
        <w:rPr>
          <w:sz w:val="22"/>
          <w:szCs w:val="22"/>
        </w:rPr>
        <w:lastRenderedPageBreak/>
        <w:t>Z</w:t>
      </w:r>
      <w:r w:rsidRPr="00BC6786">
        <w:rPr>
          <w:sz w:val="22"/>
          <w:szCs w:val="22"/>
        </w:rPr>
        <w:t xml:space="preserve">hotoviteľovi vznikne právo zahrnúť do faktúry položku „Vytyčovacia sieť“ uvedenú v Prílohe č. 2 v tabuľke „Celková rekapitulácia“ po spracovaní a dodaní vytyčovacej siete Objednávateľovi. Pre vylúčenie pochybností platí, že túto položku je Zhotoviteľ oprávnený zahrnúť do faktúry najskôr za mesiac, v ktorom predložil, resp. dodal požadovanú dokumentáciu (príslušný výstup) Objednávateľovi. </w:t>
      </w:r>
    </w:p>
    <w:p w14:paraId="6BC2ECB8" w14:textId="77777777" w:rsidR="004802A7" w:rsidRPr="009A742F" w:rsidRDefault="004802A7" w:rsidP="004802A7">
      <w:pPr>
        <w:autoSpaceDE w:val="0"/>
        <w:autoSpaceDN w:val="0"/>
        <w:adjustRightInd w:val="0"/>
        <w:spacing w:before="120" w:line="276" w:lineRule="auto"/>
        <w:ind w:left="567"/>
        <w:jc w:val="both"/>
        <w:rPr>
          <w:sz w:val="22"/>
          <w:szCs w:val="22"/>
        </w:rPr>
      </w:pPr>
      <w:r w:rsidRPr="009A742F">
        <w:rPr>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30004262" w14:textId="77777777" w:rsidR="004802A7" w:rsidRPr="00D915BB" w:rsidRDefault="004802A7" w:rsidP="004802A7">
      <w:pPr>
        <w:autoSpaceDE w:val="0"/>
        <w:autoSpaceDN w:val="0"/>
        <w:adjustRightInd w:val="0"/>
        <w:spacing w:before="120" w:line="276" w:lineRule="auto"/>
        <w:ind w:left="567"/>
        <w:jc w:val="both"/>
        <w:rPr>
          <w:sz w:val="22"/>
          <w:szCs w:val="22"/>
        </w:rPr>
      </w:pPr>
      <w:r w:rsidRPr="009A742F">
        <w:rPr>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Pr>
          <w:sz w:val="22"/>
          <w:szCs w:val="22"/>
        </w:rPr>
        <w:t xml:space="preserve"> alebo prijatie návrhu Objednávateľa Zhotoviteľ odvolá</w:t>
      </w:r>
      <w:r w:rsidRPr="009A742F">
        <w:rPr>
          <w:sz w:val="22"/>
          <w:szCs w:val="22"/>
        </w:rPr>
        <w:t xml:space="preserve">, má Objednávateľ právo na zaplatenie zmluvnej pokuty vo výške </w:t>
      </w:r>
      <w:r>
        <w:rPr>
          <w:sz w:val="22"/>
          <w:szCs w:val="22"/>
        </w:rPr>
        <w:t>250 EUR za každý aj začatý deň omeškania</w:t>
      </w:r>
      <w:r w:rsidRPr="009A742F">
        <w:rPr>
          <w:sz w:val="22"/>
          <w:szCs w:val="22"/>
        </w:rPr>
        <w:t>.</w:t>
      </w:r>
    </w:p>
    <w:p w14:paraId="14FF870A" w14:textId="39CB2786"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Zhotoviteľ je oprávnený vystaviť faktúru za daný mesiac po potvrdení súpisov vykonaných prác</w:t>
      </w:r>
      <w:r>
        <w:rPr>
          <w:sz w:val="22"/>
          <w:szCs w:val="22"/>
        </w:rPr>
        <w:t xml:space="preserve"> </w:t>
      </w:r>
      <w:r w:rsidRPr="004E240A">
        <w:rPr>
          <w:sz w:val="22"/>
          <w:szCs w:val="22"/>
        </w:rPr>
        <w:t xml:space="preserve">a rekapitulácie </w:t>
      </w:r>
      <w:r>
        <w:rPr>
          <w:sz w:val="22"/>
          <w:szCs w:val="22"/>
        </w:rPr>
        <w:t xml:space="preserve">objektov </w:t>
      </w:r>
      <w:r w:rsidRPr="004E240A">
        <w:rPr>
          <w:sz w:val="22"/>
          <w:szCs w:val="22"/>
        </w:rPr>
        <w:t>stavebným dozorom</w:t>
      </w:r>
      <w:r>
        <w:rPr>
          <w:sz w:val="22"/>
          <w:szCs w:val="22"/>
        </w:rPr>
        <w:t xml:space="preserve"> Objednávateľa, pričom stavebným dozorom Objednávateľa budú v súpisoch vykonaných prác potvrdené iba skutočne zrealizované množstvá jednotlivých položiek podľa prílohy č. 2</w:t>
      </w:r>
      <w:r w:rsidRPr="004E240A">
        <w:rPr>
          <w:sz w:val="22"/>
          <w:szCs w:val="22"/>
        </w:rPr>
        <w:t>. Následne je Zhotoviteľ povinný faktúru potvrdenú stavebným dozorom</w:t>
      </w:r>
      <w:r>
        <w:rPr>
          <w:sz w:val="22"/>
          <w:szCs w:val="22"/>
        </w:rPr>
        <w:t xml:space="preserve"> Objednávateľa</w:t>
      </w:r>
      <w:r w:rsidRPr="004E240A">
        <w:rPr>
          <w:sz w:val="22"/>
          <w:szCs w:val="22"/>
        </w:rPr>
        <w:t xml:space="preserve"> zaslať Objednávateľovi na adresu uvedenú v bode 4.10., nie však skôr ako Zhotoviteľ predloží Objednávateľovi bankovú záruku</w:t>
      </w:r>
      <w:r w:rsidRPr="005E7FED">
        <w:rPr>
          <w:sz w:val="22"/>
          <w:szCs w:val="22"/>
        </w:rPr>
        <w:t>, resp. poistenie záruky</w:t>
      </w:r>
      <w:r w:rsidRPr="004E240A">
        <w:rPr>
          <w:sz w:val="22"/>
          <w:szCs w:val="22"/>
        </w:rPr>
        <w:t xml:space="preserve"> podľa článku 5 Zmluvy. </w:t>
      </w:r>
    </w:p>
    <w:p w14:paraId="29EC5184" w14:textId="789378FB" w:rsidR="004802A7" w:rsidRPr="004E240A" w:rsidRDefault="004802A7" w:rsidP="004802A7">
      <w:pPr>
        <w:numPr>
          <w:ilvl w:val="1"/>
          <w:numId w:val="56"/>
        </w:numPr>
        <w:autoSpaceDE w:val="0"/>
        <w:autoSpaceDN w:val="0"/>
        <w:adjustRightInd w:val="0"/>
        <w:spacing w:before="120" w:line="276" w:lineRule="auto"/>
        <w:ind w:left="567" w:hanging="567"/>
        <w:jc w:val="both"/>
        <w:rPr>
          <w:sz w:val="22"/>
          <w:szCs w:val="22"/>
        </w:rPr>
      </w:pPr>
      <w:r w:rsidRPr="004E240A">
        <w:rPr>
          <w:sz w:val="22"/>
          <w:szCs w:val="22"/>
        </w:rPr>
        <w:t xml:space="preserve">Za deň dodania sa pre účely zákona o DPH považuje deň, kedy bola potvrdená (podpísaná) rekapitulácia </w:t>
      </w:r>
      <w:r w:rsidR="00435489">
        <w:rPr>
          <w:sz w:val="22"/>
          <w:szCs w:val="22"/>
        </w:rPr>
        <w:t xml:space="preserve">objektov </w:t>
      </w:r>
      <w:r w:rsidRPr="004E240A">
        <w:rPr>
          <w:sz w:val="22"/>
          <w:szCs w:val="22"/>
        </w:rPr>
        <w:t>stavebným dozorom</w:t>
      </w:r>
      <w:r>
        <w:rPr>
          <w:sz w:val="22"/>
          <w:szCs w:val="22"/>
        </w:rPr>
        <w:t xml:space="preserve"> Objednávateľa</w:t>
      </w:r>
      <w:r w:rsidRPr="004E240A">
        <w:rPr>
          <w:sz w:val="22"/>
          <w:szCs w:val="22"/>
        </w:rPr>
        <w:t xml:space="preserve">. </w:t>
      </w:r>
    </w:p>
    <w:p w14:paraId="6A00085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priložiť ku každému vyhotoveniu faktúry nasledovné podporné dokumenty (prílohy): </w:t>
      </w:r>
    </w:p>
    <w:p w14:paraId="1E4D1E8B" w14:textId="77777777" w:rsidR="004802A7" w:rsidRPr="004E240A"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súpisov vykonaných prác, podpísaných Zhotoviteľom a potvrdených (podpísaných) stavebným dozorom</w:t>
      </w:r>
      <w:r>
        <w:rPr>
          <w:sz w:val="22"/>
          <w:szCs w:val="22"/>
        </w:rPr>
        <w:t xml:space="preserve"> Objednávateľa</w:t>
      </w:r>
      <w:r w:rsidRPr="004E240A">
        <w:rPr>
          <w:sz w:val="22"/>
          <w:szCs w:val="22"/>
        </w:rPr>
        <w:t xml:space="preserve">, </w:t>
      </w:r>
    </w:p>
    <w:p w14:paraId="0F9976AB" w14:textId="22B9F1B2"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originál rekapitulácie</w:t>
      </w:r>
      <w:r>
        <w:rPr>
          <w:sz w:val="22"/>
          <w:szCs w:val="22"/>
        </w:rPr>
        <w:t xml:space="preserve"> objektov</w:t>
      </w:r>
      <w:r w:rsidRPr="004E240A">
        <w:rPr>
          <w:sz w:val="22"/>
          <w:szCs w:val="22"/>
        </w:rPr>
        <w:t>, podpísanej Zhotoviteľom a potvrdenej (podpísanej) stavebným dozorom</w:t>
      </w:r>
      <w:r>
        <w:rPr>
          <w:sz w:val="22"/>
          <w:szCs w:val="22"/>
        </w:rPr>
        <w:t xml:space="preserve"> Objednávateľa</w:t>
      </w:r>
      <w:r w:rsidRPr="004E240A">
        <w:rPr>
          <w:sz w:val="22"/>
          <w:szCs w:val="22"/>
        </w:rPr>
        <w:t>,</w:t>
      </w:r>
    </w:p>
    <w:p w14:paraId="3D2BB5B2" w14:textId="77777777" w:rsidR="004802A7" w:rsidRDefault="004802A7" w:rsidP="004802A7">
      <w:pPr>
        <w:numPr>
          <w:ilvl w:val="2"/>
          <w:numId w:val="56"/>
        </w:numPr>
        <w:autoSpaceDE w:val="0"/>
        <w:autoSpaceDN w:val="0"/>
        <w:adjustRightInd w:val="0"/>
        <w:spacing w:before="120" w:line="276" w:lineRule="auto"/>
        <w:ind w:left="1134" w:hanging="567"/>
        <w:jc w:val="both"/>
        <w:rPr>
          <w:sz w:val="22"/>
          <w:szCs w:val="22"/>
        </w:rPr>
      </w:pPr>
      <w:r w:rsidRPr="004E240A">
        <w:rPr>
          <w:sz w:val="22"/>
          <w:szCs w:val="22"/>
        </w:rPr>
        <w:t xml:space="preserve">iné dokumenty, podľa požiadaviek Objednávateľa alebo stavebného dozoru </w:t>
      </w:r>
      <w:r>
        <w:rPr>
          <w:sz w:val="22"/>
          <w:szCs w:val="22"/>
        </w:rPr>
        <w:t>Objednávateľa</w:t>
      </w:r>
      <w:r w:rsidRPr="004E240A">
        <w:rPr>
          <w:sz w:val="22"/>
          <w:szCs w:val="22"/>
        </w:rPr>
        <w:t xml:space="preserve"> alebo Ministerstva dopravy Slovenskej republiky. </w:t>
      </w:r>
    </w:p>
    <w:p w14:paraId="50E640FC"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Objednávateľ je oprávnený počas plnenia Zmluvy zmeniť, vynechať alebo pridať požadovaný dokument, ktorý bude prílohou faktúry, pričom táto zmena nevyžaduje uzatvorenie dodatku. </w:t>
      </w:r>
    </w:p>
    <w:p w14:paraId="2C57DCCA"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Všetky faktúry musia byť vyhotovené v slovenskom jazyku a musia obsahovať: </w:t>
      </w:r>
    </w:p>
    <w:p w14:paraId="41BDF1AC" w14:textId="77777777" w:rsidR="004802A7" w:rsidRPr="004E240A" w:rsidRDefault="004802A7" w:rsidP="004802A7">
      <w:pPr>
        <w:numPr>
          <w:ilvl w:val="0"/>
          <w:numId w:val="40"/>
        </w:numPr>
        <w:autoSpaceDE w:val="0"/>
        <w:autoSpaceDN w:val="0"/>
        <w:adjustRightInd w:val="0"/>
        <w:spacing w:before="120" w:line="276" w:lineRule="auto"/>
        <w:ind w:hanging="153"/>
        <w:rPr>
          <w:sz w:val="22"/>
          <w:szCs w:val="22"/>
        </w:rPr>
      </w:pPr>
      <w:r w:rsidRPr="004E240A">
        <w:rPr>
          <w:sz w:val="22"/>
          <w:szCs w:val="22"/>
        </w:rPr>
        <w:lastRenderedPageBreak/>
        <w:t xml:space="preserve">obligatórne náležitosti ustanovené právnym poriadkom Slovenskej republiky, </w:t>
      </w:r>
    </w:p>
    <w:p w14:paraId="2EED277B"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Obchodného zákonníka, </w:t>
      </w:r>
    </w:p>
    <w:p w14:paraId="5B1064E9"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náležitosti v zmysle zákona o DPH, </w:t>
      </w:r>
    </w:p>
    <w:p w14:paraId="1EFC2693" w14:textId="77777777" w:rsidR="004802A7" w:rsidRPr="004E240A" w:rsidRDefault="004802A7" w:rsidP="004802A7">
      <w:pPr>
        <w:numPr>
          <w:ilvl w:val="0"/>
          <w:numId w:val="40"/>
        </w:numPr>
        <w:autoSpaceDE w:val="0"/>
        <w:autoSpaceDN w:val="0"/>
        <w:adjustRightInd w:val="0"/>
        <w:spacing w:line="276" w:lineRule="auto"/>
        <w:ind w:hanging="153"/>
        <w:rPr>
          <w:sz w:val="22"/>
          <w:szCs w:val="22"/>
        </w:rPr>
      </w:pPr>
      <w:r w:rsidRPr="004E240A">
        <w:rPr>
          <w:sz w:val="22"/>
          <w:szCs w:val="22"/>
        </w:rPr>
        <w:t xml:space="preserve">nasledovné údaje: </w:t>
      </w:r>
    </w:p>
    <w:p w14:paraId="4A608668"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názov Diela, </w:t>
      </w:r>
    </w:p>
    <w:p w14:paraId="741115AD"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predmet úhrady, </w:t>
      </w:r>
    </w:p>
    <w:p w14:paraId="4E797C24"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Pr>
          <w:sz w:val="22"/>
          <w:szCs w:val="22"/>
        </w:rPr>
        <w:t xml:space="preserve">obchodné meno, </w:t>
      </w:r>
      <w:r w:rsidRPr="004E240A">
        <w:rPr>
          <w:sz w:val="22"/>
          <w:szCs w:val="22"/>
        </w:rPr>
        <w:t xml:space="preserve">IČO, IČ DPH Zhotoviteľa, </w:t>
      </w:r>
      <w:r>
        <w:rPr>
          <w:sz w:val="22"/>
          <w:szCs w:val="22"/>
        </w:rPr>
        <w:t xml:space="preserve">označenie peňažného ústavu a </w:t>
      </w:r>
      <w:r w:rsidRPr="004E240A">
        <w:rPr>
          <w:sz w:val="22"/>
          <w:szCs w:val="22"/>
        </w:rPr>
        <w:t>číslo účtu Zhotoviteľa (totožné ako</w:t>
      </w:r>
      <w:r>
        <w:rPr>
          <w:sz w:val="22"/>
          <w:szCs w:val="22"/>
        </w:rPr>
        <w:t xml:space="preserve"> </w:t>
      </w:r>
      <w:r w:rsidRPr="004E240A">
        <w:rPr>
          <w:sz w:val="22"/>
          <w:szCs w:val="22"/>
        </w:rPr>
        <w:t>v záhlaví Zmluvy)</w:t>
      </w:r>
      <w:r>
        <w:rPr>
          <w:sz w:val="22"/>
          <w:szCs w:val="22"/>
        </w:rPr>
        <w:t>,</w:t>
      </w:r>
    </w:p>
    <w:p w14:paraId="259C594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číslo Zmluvy, </w:t>
      </w:r>
    </w:p>
    <w:p w14:paraId="7A1AD236"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fakturovanú čiastku bez DPH</w:t>
      </w:r>
      <w:r>
        <w:rPr>
          <w:sz w:val="22"/>
          <w:szCs w:val="22"/>
        </w:rPr>
        <w:t xml:space="preserve"> </w:t>
      </w:r>
      <w:r w:rsidRPr="001B0E19">
        <w:rPr>
          <w:sz w:val="22"/>
          <w:szCs w:val="22"/>
        </w:rPr>
        <w:t>(čiastku k úhrade bez DPH)</w:t>
      </w:r>
      <w:r w:rsidRPr="004E240A">
        <w:rPr>
          <w:sz w:val="22"/>
          <w:szCs w:val="22"/>
        </w:rPr>
        <w:t xml:space="preserve">, </w:t>
      </w:r>
    </w:p>
    <w:p w14:paraId="71FF4964" w14:textId="1678543A" w:rsidR="004802A7"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základ dane a čiastku DPH (</w:t>
      </w:r>
      <w:r>
        <w:rPr>
          <w:sz w:val="22"/>
          <w:szCs w:val="22"/>
        </w:rPr>
        <w:t xml:space="preserve">ak </w:t>
      </w:r>
      <w:r w:rsidRPr="001B0E19">
        <w:rPr>
          <w:sz w:val="22"/>
          <w:szCs w:val="22"/>
        </w:rPr>
        <w:t>na strane Zhotoviteľa sú splnené podmienky na vyčíslenie čiastky DPH</w:t>
      </w:r>
      <w:r w:rsidRPr="004E240A">
        <w:rPr>
          <w:sz w:val="22"/>
          <w:szCs w:val="22"/>
        </w:rPr>
        <w:t>),</w:t>
      </w:r>
    </w:p>
    <w:p w14:paraId="69AF7132" w14:textId="77777777" w:rsidR="004802A7" w:rsidRPr="00A04E3A" w:rsidRDefault="004802A7" w:rsidP="004802A7">
      <w:pPr>
        <w:numPr>
          <w:ilvl w:val="1"/>
          <w:numId w:val="41"/>
        </w:numPr>
        <w:autoSpaceDE w:val="0"/>
        <w:autoSpaceDN w:val="0"/>
        <w:adjustRightInd w:val="0"/>
        <w:spacing w:line="276" w:lineRule="auto"/>
        <w:ind w:left="1134"/>
        <w:jc w:val="both"/>
        <w:rPr>
          <w:sz w:val="22"/>
          <w:szCs w:val="22"/>
        </w:rPr>
      </w:pPr>
      <w:r w:rsidRPr="001B0E19">
        <w:rPr>
          <w:sz w:val="22"/>
          <w:szCs w:val="22"/>
        </w:rPr>
        <w:t>čiastku k úhrade vrátane DPH (ak na strane Zhotoviteľa sú splnené podmienky na vyčíslenie čiastky DPH),</w:t>
      </w:r>
    </w:p>
    <w:p w14:paraId="0A966C5A"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 xml:space="preserve">splatnosť faktúry slovom (tak ako je stanovená v tomto článku). </w:t>
      </w:r>
    </w:p>
    <w:p w14:paraId="47C75C5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Penalizačná faktúra bude okrem náležitostí podľa predchádzajúceho bodu obsahovať aj: </w:t>
      </w:r>
    </w:p>
    <w:p w14:paraId="462F20F2"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predmet penalizácie</w:t>
      </w:r>
      <w:r>
        <w:rPr>
          <w:sz w:val="22"/>
          <w:szCs w:val="22"/>
        </w:rPr>
        <w:t>,</w:t>
      </w:r>
      <w:r w:rsidRPr="004E240A">
        <w:rPr>
          <w:sz w:val="22"/>
          <w:szCs w:val="22"/>
        </w:rPr>
        <w:t xml:space="preserve"> </w:t>
      </w:r>
    </w:p>
    <w:p w14:paraId="190FB07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v prípade penalizačnej faktúry za neuhradenie predchádzajúcich faktúr musí obsahovať aj výpočet výšky penalizácie na presné počty dní</w:t>
      </w:r>
      <w:r>
        <w:rPr>
          <w:sz w:val="22"/>
          <w:szCs w:val="22"/>
        </w:rPr>
        <w:t>,</w:t>
      </w:r>
      <w:r w:rsidRPr="004E240A">
        <w:rPr>
          <w:sz w:val="22"/>
          <w:szCs w:val="22"/>
        </w:rPr>
        <w:t xml:space="preserve"> </w:t>
      </w:r>
    </w:p>
    <w:p w14:paraId="09F29DAE"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číslo faktúry, za ktorú sa penalizuje</w:t>
      </w:r>
      <w:r>
        <w:rPr>
          <w:sz w:val="22"/>
          <w:szCs w:val="22"/>
        </w:rPr>
        <w:t>,</w:t>
      </w:r>
      <w:r w:rsidRPr="004E240A">
        <w:rPr>
          <w:sz w:val="22"/>
          <w:szCs w:val="22"/>
        </w:rPr>
        <w:t xml:space="preserve"> </w:t>
      </w:r>
    </w:p>
    <w:p w14:paraId="3B97CFC3" w14:textId="77777777" w:rsidR="004802A7" w:rsidRPr="004E240A" w:rsidRDefault="004802A7" w:rsidP="004802A7">
      <w:pPr>
        <w:numPr>
          <w:ilvl w:val="1"/>
          <w:numId w:val="41"/>
        </w:numPr>
        <w:autoSpaceDE w:val="0"/>
        <w:autoSpaceDN w:val="0"/>
        <w:adjustRightInd w:val="0"/>
        <w:spacing w:line="276" w:lineRule="auto"/>
        <w:ind w:left="1134"/>
        <w:jc w:val="both"/>
        <w:rPr>
          <w:sz w:val="22"/>
          <w:szCs w:val="22"/>
        </w:rPr>
      </w:pPr>
      <w:r w:rsidRPr="004E240A">
        <w:rPr>
          <w:sz w:val="22"/>
          <w:szCs w:val="22"/>
        </w:rPr>
        <w:t>splatnosť a sumu v</w:t>
      </w:r>
      <w:r>
        <w:rPr>
          <w:sz w:val="22"/>
          <w:szCs w:val="22"/>
        </w:rPr>
        <w:t> </w:t>
      </w:r>
      <w:r w:rsidRPr="004E240A">
        <w:rPr>
          <w:sz w:val="22"/>
          <w:szCs w:val="22"/>
        </w:rPr>
        <w:t>EUR</w:t>
      </w:r>
      <w:r>
        <w:rPr>
          <w:sz w:val="22"/>
          <w:szCs w:val="22"/>
        </w:rPr>
        <w:t>.</w:t>
      </w:r>
      <w:r w:rsidRPr="004E240A">
        <w:rPr>
          <w:sz w:val="22"/>
          <w:szCs w:val="22"/>
        </w:rPr>
        <w:t xml:space="preserve"> </w:t>
      </w:r>
    </w:p>
    <w:p w14:paraId="4A0A447B" w14:textId="0E6912F9" w:rsidR="004802A7" w:rsidRDefault="004802A7" w:rsidP="004802A7">
      <w:pPr>
        <w:numPr>
          <w:ilvl w:val="1"/>
          <w:numId w:val="56"/>
        </w:numPr>
        <w:spacing w:before="120" w:line="276" w:lineRule="auto"/>
        <w:ind w:left="567" w:hanging="567"/>
        <w:jc w:val="both"/>
        <w:rPr>
          <w:sz w:val="22"/>
          <w:szCs w:val="22"/>
        </w:rPr>
      </w:pPr>
      <w:r w:rsidRPr="004E240A">
        <w:rPr>
          <w:sz w:val="22"/>
          <w:szCs w:val="22"/>
        </w:rPr>
        <w:t xml:space="preserve">Faktúry budú predkladané </w:t>
      </w:r>
      <w:r w:rsidRPr="00527C3C">
        <w:rPr>
          <w:sz w:val="22"/>
          <w:szCs w:val="22"/>
        </w:rPr>
        <w:t>v piatich vyhotoveniach</w:t>
      </w:r>
      <w:r w:rsidRPr="004E240A">
        <w:rPr>
          <w:sz w:val="22"/>
          <w:szCs w:val="22"/>
        </w:rPr>
        <w:t>, pričom každé vyhotovenie musí byť rovnopis</w:t>
      </w:r>
      <w:r>
        <w:rPr>
          <w:sz w:val="22"/>
          <w:szCs w:val="22"/>
        </w:rPr>
        <w:t xml:space="preserve"> </w:t>
      </w:r>
      <w:r w:rsidRPr="004E240A">
        <w:rPr>
          <w:sz w:val="22"/>
          <w:szCs w:val="22"/>
        </w:rPr>
        <w:t xml:space="preserve">s originálnymi podpismi. Faktúra (vrátane </w:t>
      </w:r>
      <w:r>
        <w:rPr>
          <w:sz w:val="22"/>
          <w:szCs w:val="22"/>
        </w:rPr>
        <w:t>rekapitulácie objektov</w:t>
      </w:r>
      <w:r w:rsidRPr="004E240A">
        <w:rPr>
          <w:sz w:val="22"/>
          <w:szCs w:val="22"/>
        </w:rPr>
        <w:t xml:space="preserve"> a súpisov vykonaných prác) musí byť podpísan</w:t>
      </w:r>
      <w:r>
        <w:rPr>
          <w:sz w:val="22"/>
          <w:szCs w:val="22"/>
        </w:rPr>
        <w:t>á</w:t>
      </w:r>
      <w:r w:rsidRPr="00C66247">
        <w:t xml:space="preserve"> </w:t>
      </w:r>
      <w:r w:rsidRPr="004E240A">
        <w:rPr>
          <w:sz w:val="22"/>
          <w:szCs w:val="22"/>
        </w:rPr>
        <w:t>osobou/osobami uvedenými v zozname splnomocnených osôb, ktorý predložil Zhotoviteľ Obj</w:t>
      </w:r>
      <w:r>
        <w:rPr>
          <w:sz w:val="22"/>
          <w:szCs w:val="22"/>
        </w:rPr>
        <w:t>ednávateľovi v zmysle bodu 4.17</w:t>
      </w:r>
      <w:r w:rsidRPr="004E240A">
        <w:rPr>
          <w:sz w:val="22"/>
          <w:szCs w:val="22"/>
        </w:rPr>
        <w:t>. Objednávateľ je oprávnený počas plnenia Zmluvy jednostranne zmeniť požadovaný počet vyhotovení faktúry, pričom táto zmena nevyžaduje uzatvorenie dodatku. Po potvrdení faktúry stavebným dozorom</w:t>
      </w:r>
      <w:r>
        <w:rPr>
          <w:sz w:val="22"/>
          <w:szCs w:val="22"/>
        </w:rPr>
        <w:t xml:space="preserve"> Objednávateľa</w:t>
      </w:r>
      <w:r w:rsidRPr="004E240A">
        <w:rPr>
          <w:sz w:val="22"/>
          <w:szCs w:val="22"/>
        </w:rPr>
        <w:t xml:space="preserve"> si jedno vyhotovenie faktúry (vrátane príloh) ponecháva stavebný dozor</w:t>
      </w:r>
      <w:r>
        <w:rPr>
          <w:sz w:val="22"/>
          <w:szCs w:val="22"/>
        </w:rPr>
        <w:t xml:space="preserve"> Objednávateľa</w:t>
      </w:r>
      <w:r w:rsidRPr="004E240A">
        <w:rPr>
          <w:sz w:val="22"/>
          <w:szCs w:val="22"/>
        </w:rPr>
        <w:t xml:space="preserve"> a štyri vyhotovenia faktúry (vrátane príloh) je Zhotoviteľ povinný predložiť so sprievodným listom Objednávateľovi na adresu Železnice Slovenskej republiky, Odbor investorský, Klemensova 8, 813 61 Bratislava.  </w:t>
      </w:r>
    </w:p>
    <w:p w14:paraId="06F1F7F5" w14:textId="77777777" w:rsidR="004802A7" w:rsidRPr="00DD7445" w:rsidRDefault="004802A7" w:rsidP="004802A7">
      <w:pPr>
        <w:pStyle w:val="Odsekzoznamu"/>
        <w:numPr>
          <w:ilvl w:val="1"/>
          <w:numId w:val="56"/>
        </w:numPr>
        <w:spacing w:before="120" w:after="120"/>
        <w:ind w:left="567" w:hanging="567"/>
        <w:jc w:val="both"/>
      </w:pPr>
      <w:r w:rsidRPr="00795293">
        <w:rPr>
          <w:rFonts w:ascii="Times New Roman" w:hAnsi="Times New Roman"/>
          <w:lang w:eastAsia="sk-SK"/>
        </w:rPr>
        <w:t xml:space="preserve">Na požiadanie Objednávateľa je Zhotoviteľ povinný predložiť faktúru (vrátane príloh) aj e-mailom v elektronickej podobe vo formáte určenom Objednávateľom. </w:t>
      </w:r>
    </w:p>
    <w:p w14:paraId="0BC21A3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Lehota splatnosti riadne vyhotovenej a doručenej faktúry je 60 dní odo dňa doručenia faktúry</w:t>
      </w:r>
      <w:r>
        <w:rPr>
          <w:sz w:val="22"/>
          <w:szCs w:val="22"/>
        </w:rPr>
        <w:t xml:space="preserve"> na adresu uvedenú v bode </w:t>
      </w:r>
      <w:r w:rsidRPr="00795293">
        <w:rPr>
          <w:sz w:val="22"/>
          <w:szCs w:val="22"/>
        </w:rPr>
        <w:t>4.10.</w:t>
      </w:r>
      <w:r w:rsidRPr="00E2093C">
        <w:rPr>
          <w:sz w:val="22"/>
          <w:szCs w:val="22"/>
        </w:rPr>
        <w:t xml:space="preserve"> </w:t>
      </w:r>
      <w:r w:rsidRPr="004E240A">
        <w:rPr>
          <w:sz w:val="22"/>
          <w:szCs w:val="22"/>
        </w:rPr>
        <w:t xml:space="preserve">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307584C1"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Za riadne vyhotovenú faktúru sa považuje faktúra, ktorá spĺňa náležitosti podľa tohto článku a ktorej prílohou sú všetky požadované </w:t>
      </w:r>
      <w:r>
        <w:rPr>
          <w:sz w:val="22"/>
          <w:szCs w:val="22"/>
        </w:rPr>
        <w:t>podporné dokumenty</w:t>
      </w:r>
      <w:r w:rsidRPr="004E240A">
        <w:rPr>
          <w:sz w:val="22"/>
          <w:szCs w:val="22"/>
        </w:rPr>
        <w:t xml:space="preserve">. </w:t>
      </w:r>
    </w:p>
    <w:p w14:paraId="2772BDDA" w14:textId="77777777" w:rsidR="004802A7" w:rsidRPr="005305F8" w:rsidRDefault="004802A7" w:rsidP="004802A7">
      <w:pPr>
        <w:numPr>
          <w:ilvl w:val="1"/>
          <w:numId w:val="56"/>
        </w:numPr>
        <w:spacing w:before="120" w:line="276" w:lineRule="auto"/>
        <w:ind w:left="567" w:hanging="567"/>
        <w:jc w:val="both"/>
        <w:rPr>
          <w:sz w:val="22"/>
          <w:szCs w:val="22"/>
        </w:rPr>
      </w:pPr>
      <w:r w:rsidRPr="005305F8">
        <w:rPr>
          <w:sz w:val="22"/>
          <w:szCs w:val="22"/>
        </w:rPr>
        <w:t xml:space="preserve">Za dátum doručenia faktúry sa považuje dátum doručenia faktúry v listinnej podobe na adresu uvedenú v bode </w:t>
      </w:r>
      <w:r w:rsidRPr="00795293">
        <w:rPr>
          <w:sz w:val="22"/>
          <w:szCs w:val="22"/>
        </w:rPr>
        <w:t>4.10</w:t>
      </w:r>
      <w:r w:rsidRPr="005305F8">
        <w:rPr>
          <w:sz w:val="22"/>
          <w:szCs w:val="22"/>
        </w:rPr>
        <w:t xml:space="preserve">., vrátane všetkých požadovaných podporných dokumentov podľa bodu 4.7., ktoré sú správne po vecnej a formálnej stránke. </w:t>
      </w:r>
    </w:p>
    <w:p w14:paraId="77EA1096" w14:textId="77777777" w:rsidR="004802A7" w:rsidRDefault="004802A7" w:rsidP="004802A7">
      <w:pPr>
        <w:numPr>
          <w:ilvl w:val="1"/>
          <w:numId w:val="56"/>
        </w:numPr>
        <w:spacing w:before="120" w:line="276" w:lineRule="auto"/>
        <w:ind w:left="567" w:hanging="567"/>
        <w:jc w:val="both"/>
        <w:rPr>
          <w:sz w:val="22"/>
          <w:szCs w:val="22"/>
        </w:rPr>
      </w:pPr>
      <w:r w:rsidRPr="005305F8">
        <w:rPr>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698B33C4" w14:textId="77777777" w:rsidR="004802A7" w:rsidRDefault="004802A7" w:rsidP="004802A7">
      <w:pPr>
        <w:spacing w:before="120" w:line="276" w:lineRule="auto"/>
        <w:ind w:left="567"/>
        <w:jc w:val="both"/>
        <w:rPr>
          <w:sz w:val="22"/>
          <w:szCs w:val="22"/>
        </w:rPr>
      </w:pPr>
      <w:r w:rsidRPr="005305F8">
        <w:rPr>
          <w:sz w:val="22"/>
          <w:szCs w:val="22"/>
        </w:rPr>
        <w:lastRenderedPageBreak/>
        <w:t xml:space="preserve">Akákoľvek zmena bankového účtu Zhotoviteľa sa považuje za zmenu Zmluvy, ktorú je možné vykonať len na základe písomného dodatku uzatvoreného v súlade so Zmluvou. </w:t>
      </w:r>
    </w:p>
    <w:p w14:paraId="1C4DC7FD" w14:textId="77777777" w:rsidR="004802A7" w:rsidRDefault="004802A7" w:rsidP="004802A7">
      <w:pPr>
        <w:spacing w:before="120" w:line="276" w:lineRule="auto"/>
        <w:ind w:left="567"/>
        <w:jc w:val="both"/>
        <w:rPr>
          <w:sz w:val="22"/>
          <w:szCs w:val="22"/>
        </w:rPr>
      </w:pPr>
      <w:r w:rsidRPr="005305F8">
        <w:rPr>
          <w:sz w:val="22"/>
          <w:szCs w:val="22"/>
        </w:rPr>
        <w:t>Ak je Zhotoviteľom združenie, člena združenia oprávňujúceho vystavovať faktúry uvedeného v záhlaví Zmluvy je možné zmeniť len na základe písomného dodatku uzatvoreného v súlade so Zmluvou.</w:t>
      </w:r>
    </w:p>
    <w:p w14:paraId="6EFDE9F5" w14:textId="77777777" w:rsidR="004802A7" w:rsidRPr="005305F8" w:rsidRDefault="004802A7" w:rsidP="004802A7">
      <w:pPr>
        <w:spacing w:before="120" w:line="276" w:lineRule="auto"/>
        <w:ind w:left="567"/>
        <w:jc w:val="both"/>
        <w:rPr>
          <w:sz w:val="22"/>
          <w:szCs w:val="22"/>
        </w:rPr>
      </w:pPr>
      <w:r w:rsidRPr="005305F8">
        <w:rPr>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1E054CEC"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Ak faktúra (vrátane príloh) nebude vyhotovená riadne v súlade s týmto článkom, alebo bude obsahovať neúplné, nesprávne alebo nepravdivé údaje, alebo údaje uvedené vo faktúre alebo</w:t>
      </w:r>
      <w:r>
        <w:rPr>
          <w:sz w:val="22"/>
          <w:szCs w:val="22"/>
        </w:rPr>
        <w:t xml:space="preserve"> </w:t>
      </w:r>
      <w:r w:rsidRPr="004E240A">
        <w:rPr>
          <w:sz w:val="22"/>
          <w:szCs w:val="22"/>
        </w:rPr>
        <w:t>v ktor</w:t>
      </w:r>
      <w:r>
        <w:rPr>
          <w:sz w:val="22"/>
          <w:szCs w:val="22"/>
        </w:rPr>
        <w:t>om</w:t>
      </w:r>
      <w:r w:rsidRPr="004E240A">
        <w:rPr>
          <w:sz w:val="22"/>
          <w:szCs w:val="22"/>
        </w:rPr>
        <w:t xml:space="preserve">koľvek z požadovaných </w:t>
      </w:r>
      <w:r>
        <w:rPr>
          <w:sz w:val="22"/>
          <w:szCs w:val="22"/>
        </w:rPr>
        <w:t>podporných dokumentov</w:t>
      </w:r>
      <w:r w:rsidRPr="004E240A">
        <w:rPr>
          <w:sz w:val="22"/>
          <w:szCs w:val="22"/>
        </w:rPr>
        <w:t xml:space="preserve"> nebudú navzájom v súlade, alebo faktúra alebo ktor</w:t>
      </w:r>
      <w:r>
        <w:rPr>
          <w:sz w:val="22"/>
          <w:szCs w:val="22"/>
        </w:rPr>
        <w:t>ý</w:t>
      </w:r>
      <w:r w:rsidRPr="004E240A">
        <w:rPr>
          <w:sz w:val="22"/>
          <w:szCs w:val="22"/>
        </w:rPr>
        <w:t xml:space="preserve">koľvek z požadovaných </w:t>
      </w:r>
      <w:r>
        <w:rPr>
          <w:sz w:val="22"/>
          <w:szCs w:val="22"/>
        </w:rPr>
        <w:t>podporných dokumentov</w:t>
      </w:r>
      <w:r w:rsidRPr="004E240A">
        <w:rPr>
          <w:sz w:val="22"/>
          <w:szCs w:val="22"/>
        </w:rPr>
        <w:t xml:space="preserve"> nebude správn</w:t>
      </w:r>
      <w:r>
        <w:rPr>
          <w:sz w:val="22"/>
          <w:szCs w:val="22"/>
        </w:rPr>
        <w:t>y</w:t>
      </w:r>
      <w:r w:rsidRPr="004E240A">
        <w:rPr>
          <w:sz w:val="22"/>
          <w:szCs w:val="22"/>
        </w:rPr>
        <w:t xml:space="preserve"> po</w:t>
      </w:r>
      <w:r>
        <w:rPr>
          <w:sz w:val="22"/>
          <w:szCs w:val="22"/>
        </w:rPr>
        <w:t xml:space="preserve"> vecnej alebo formálnej stránke, </w:t>
      </w:r>
      <w:r w:rsidRPr="00FD565B">
        <w:rPr>
          <w:sz w:val="22"/>
          <w:szCs w:val="22"/>
        </w:rPr>
        <w:t>alebo nebude vyhotovený v slovenskom jazyku,</w:t>
      </w:r>
      <w:r>
        <w:rPr>
          <w:sz w:val="22"/>
          <w:szCs w:val="22"/>
        </w:rPr>
        <w:t xml:space="preserve"> </w:t>
      </w:r>
      <w:r w:rsidRPr="004E240A">
        <w:rPr>
          <w:sz w:val="22"/>
          <w:szCs w:val="22"/>
        </w:rPr>
        <w:t xml:space="preserve">alebo k faktúre nebudú priložené všetky požadované </w:t>
      </w:r>
      <w:r>
        <w:rPr>
          <w:sz w:val="22"/>
          <w:szCs w:val="22"/>
        </w:rPr>
        <w:t>podporné dokumenty</w:t>
      </w:r>
      <w:r w:rsidRPr="004E240A">
        <w:rPr>
          <w:sz w:val="22"/>
          <w:szCs w:val="22"/>
        </w:rPr>
        <w:t xml:space="preserve">, </w:t>
      </w:r>
      <w:r w:rsidRPr="00FD565B">
        <w:rPr>
          <w:sz w:val="22"/>
          <w:szCs w:val="22"/>
        </w:rPr>
        <w:t xml:space="preserve">alebo faktúra (vrátane príloh) nebola podpísaná osobou, resp. osobami uvedenými v zozname splnomocnených osôb podľa bodu 4.17., </w:t>
      </w:r>
      <w:r w:rsidRPr="004E240A">
        <w:rPr>
          <w:sz w:val="22"/>
          <w:szCs w:val="22"/>
        </w:rPr>
        <w:t>Objednávateľ bude oprávnený takúto faktúru vrátiť Zhotoviteľovi spolu s označením nedostatkov, pre ktoré bola vrátená. V tomto prípade plynutie lehoty splatnosti takejto faktúry sa prerušuje a nová lehota splatnosti 60 dní začne plynúť dňom nasledujúc</w:t>
      </w:r>
      <w:r>
        <w:rPr>
          <w:sz w:val="22"/>
          <w:szCs w:val="22"/>
        </w:rPr>
        <w:t>i</w:t>
      </w:r>
      <w:r w:rsidRPr="004E240A">
        <w:rPr>
          <w:sz w:val="22"/>
          <w:szCs w:val="22"/>
        </w:rPr>
        <w:t>m po dni doručenia faktúry</w:t>
      </w:r>
      <w:r>
        <w:rPr>
          <w:sz w:val="22"/>
          <w:szCs w:val="22"/>
        </w:rPr>
        <w:t>,</w:t>
      </w:r>
      <w:r w:rsidRPr="004E240A">
        <w:rPr>
          <w:sz w:val="22"/>
          <w:szCs w:val="22"/>
        </w:rPr>
        <w:t xml:space="preserve"> </w:t>
      </w:r>
      <w:r w:rsidRPr="00FF6ED0">
        <w:rPr>
          <w:sz w:val="22"/>
          <w:szCs w:val="22"/>
        </w:rPr>
        <w:t xml:space="preserve">ktorá obsahuje úplné, správne a pravdivé údaje a je správna po formálnej a vecnej stránke, vrátane všetkých požadovaných podporných dokumentov na adresu uvedenú v bode </w:t>
      </w:r>
      <w:r w:rsidRPr="00795293">
        <w:rPr>
          <w:sz w:val="22"/>
          <w:szCs w:val="22"/>
        </w:rPr>
        <w:t>4.10</w:t>
      </w:r>
      <w:r w:rsidRPr="00FF6ED0">
        <w:rPr>
          <w:sz w:val="22"/>
          <w:szCs w:val="22"/>
        </w:rPr>
        <w:t>.</w:t>
      </w:r>
      <w:r w:rsidRPr="004E240A">
        <w:rPr>
          <w:sz w:val="22"/>
          <w:szCs w:val="22"/>
        </w:rPr>
        <w:t xml:space="preserve"> </w:t>
      </w:r>
    </w:p>
    <w:p w14:paraId="4C64C962" w14:textId="412B03FB"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Zhotoviteľ je povinný najneskôr s predložením prvej faktúry predložiť Objednávateľovi zoznam splnomocnených osôb na podpisovanie (potvrdzovanie) faktúry, </w:t>
      </w:r>
      <w:r>
        <w:rPr>
          <w:sz w:val="22"/>
          <w:szCs w:val="22"/>
        </w:rPr>
        <w:t>rekapitulácie objektov a súpisov vykonaných prác</w:t>
      </w:r>
      <w:r w:rsidRPr="004E240A">
        <w:rPr>
          <w:sz w:val="22"/>
          <w:szCs w:val="22"/>
        </w:rPr>
        <w:t>. Tento zoznam musí byť podpísaný štatutárnym orgánom Zhotoviteľa</w:t>
      </w:r>
      <w:r>
        <w:rPr>
          <w:sz w:val="22"/>
          <w:szCs w:val="22"/>
        </w:rPr>
        <w:t xml:space="preserve"> alebo inou oprávnenou osobou Zhotoviteľa</w:t>
      </w:r>
      <w:r w:rsidRPr="004E240A">
        <w:rPr>
          <w:sz w:val="22"/>
          <w:szCs w:val="22"/>
        </w:rPr>
        <w:t>.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w:t>
      </w:r>
      <w:r>
        <w:rPr>
          <w:sz w:val="22"/>
          <w:szCs w:val="22"/>
        </w:rPr>
        <w:t xml:space="preserve"> </w:t>
      </w:r>
      <w:r w:rsidRPr="004E240A">
        <w:rPr>
          <w:sz w:val="22"/>
          <w:szCs w:val="22"/>
        </w:rPr>
        <w:t>zo splnomocnených osôb môže podpisovať dokumenty samostatne alebo sa požaduje spoločné konanie dvoch (alebo viacerých) splnomocnených osôb. V</w:t>
      </w:r>
      <w:r>
        <w:rPr>
          <w:sz w:val="22"/>
          <w:szCs w:val="22"/>
        </w:rPr>
        <w:t> </w:t>
      </w:r>
      <w:r w:rsidRPr="004E240A">
        <w:rPr>
          <w:sz w:val="22"/>
          <w:szCs w:val="22"/>
        </w:rPr>
        <w:t>prípade</w:t>
      </w:r>
      <w:r>
        <w:rPr>
          <w:sz w:val="22"/>
          <w:szCs w:val="22"/>
        </w:rPr>
        <w:t>,</w:t>
      </w:r>
      <w:r w:rsidRPr="004E240A">
        <w:rPr>
          <w:sz w:val="22"/>
          <w:szCs w:val="22"/>
        </w:rPr>
        <w:t xml:space="preserve"> ak je Zhotoviteľom združenie, za účelom právnej istoty a vylúčenia akýchkoľvek pochybností, predložený bude jeden spoločný zoznam splnomocnených osôb (jeden dokument), ktorý bude podpísaný štatutárnym orgánom </w:t>
      </w:r>
      <w:r>
        <w:rPr>
          <w:sz w:val="22"/>
          <w:szCs w:val="22"/>
        </w:rPr>
        <w:t>alebo inou oprávnenou osobou jednotlivých</w:t>
      </w:r>
      <w:r w:rsidRPr="004E240A">
        <w:rPr>
          <w:sz w:val="22"/>
          <w:szCs w:val="22"/>
        </w:rPr>
        <w:t xml:space="preserve"> členov združenia. Zhotoviteľ je oprávnený predložiť aktualizovaný zoznam v prípade zmeny splnomocnených osôb.</w:t>
      </w:r>
      <w:r>
        <w:rPr>
          <w:sz w:val="22"/>
          <w:szCs w:val="22"/>
        </w:rPr>
        <w:t xml:space="preserve"> Zoznam, resp. aktualizovaný zoznam bude predložený osobitným sprievodným listom Zhotoviteľa</w:t>
      </w:r>
      <w:r w:rsidRPr="004E240A">
        <w:rPr>
          <w:sz w:val="22"/>
          <w:szCs w:val="22"/>
        </w:rPr>
        <w:t>.</w:t>
      </w:r>
    </w:p>
    <w:p w14:paraId="518E91A9"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Peňažný záväzok Objednávateľa sa na účely Zmluvy považuje za splnený dňom, v ktorom bola príslušná suma odpísaná z bankového účtu Objednávateľa v prospech Zhotoviteľa. </w:t>
      </w:r>
    </w:p>
    <w:p w14:paraId="6576F129" w14:textId="77777777" w:rsidR="004802A7" w:rsidRPr="004E240A" w:rsidRDefault="004802A7" w:rsidP="004802A7">
      <w:pPr>
        <w:numPr>
          <w:ilvl w:val="1"/>
          <w:numId w:val="56"/>
        </w:numPr>
        <w:spacing w:before="120" w:line="276" w:lineRule="auto"/>
        <w:ind w:left="567" w:hanging="567"/>
        <w:jc w:val="both"/>
        <w:rPr>
          <w:sz w:val="22"/>
          <w:szCs w:val="22"/>
        </w:rPr>
      </w:pPr>
      <w:r w:rsidRPr="005F0C40">
        <w:rPr>
          <w:sz w:val="22"/>
          <w:szCs w:val="22"/>
        </w:rPr>
        <w:t>Zhotoviteľ je povinný predkladať Objednávateľovi a stavebnému dozor</w:t>
      </w:r>
      <w:r>
        <w:rPr>
          <w:sz w:val="22"/>
          <w:szCs w:val="22"/>
        </w:rPr>
        <w:t>u</w:t>
      </w:r>
      <w:r w:rsidRPr="005F0C40">
        <w:rPr>
          <w:sz w:val="22"/>
          <w:szCs w:val="22"/>
        </w:rPr>
        <w:t xml:space="preserve"> </w:t>
      </w:r>
      <w:r>
        <w:rPr>
          <w:sz w:val="22"/>
          <w:szCs w:val="22"/>
        </w:rPr>
        <w:t xml:space="preserve">Objednávateľa </w:t>
      </w:r>
      <w:r w:rsidRPr="005F0C40">
        <w:rPr>
          <w:sz w:val="22"/>
          <w:szCs w:val="22"/>
        </w:rPr>
        <w:t>finančný plán na všetky platby v mesačnom členení na obdobie od začiatku do konca plnenia Zmluvy v štruktúre požadovanej Objednávateľom v termínoch podľa bodu 4.20.</w:t>
      </w:r>
      <w:r>
        <w:rPr>
          <w:sz w:val="22"/>
          <w:szCs w:val="22"/>
        </w:rPr>
        <w:t>, 4.21.</w:t>
      </w:r>
      <w:r w:rsidRPr="005F0C40">
        <w:rPr>
          <w:sz w:val="22"/>
          <w:szCs w:val="22"/>
        </w:rPr>
        <w:t xml:space="preserve"> a 4.2</w:t>
      </w:r>
      <w:r>
        <w:rPr>
          <w:sz w:val="22"/>
          <w:szCs w:val="22"/>
        </w:rPr>
        <w:t>3</w:t>
      </w:r>
      <w:r w:rsidRPr="005F0C40">
        <w:rPr>
          <w:sz w:val="22"/>
          <w:szCs w:val="22"/>
        </w:rPr>
        <w:t>. Požadovanú štruktúru finančného plánu (vzor) zašle Objednávateľ e-mailom Zhotoviteľovi do 14 dní od nadobudnutia účinnosti Zmluvy</w:t>
      </w:r>
      <w:r w:rsidRPr="004E240A">
        <w:rPr>
          <w:sz w:val="22"/>
          <w:szCs w:val="22"/>
        </w:rPr>
        <w:t>.</w:t>
      </w:r>
    </w:p>
    <w:p w14:paraId="1F0E99E6" w14:textId="77777777" w:rsidR="004802A7" w:rsidRDefault="004802A7" w:rsidP="004802A7">
      <w:pPr>
        <w:numPr>
          <w:ilvl w:val="1"/>
          <w:numId w:val="56"/>
        </w:numPr>
        <w:spacing w:before="120" w:line="276" w:lineRule="auto"/>
        <w:ind w:left="567" w:hanging="567"/>
        <w:jc w:val="both"/>
        <w:rPr>
          <w:sz w:val="22"/>
          <w:szCs w:val="22"/>
        </w:rPr>
      </w:pPr>
      <w:r>
        <w:rPr>
          <w:sz w:val="22"/>
          <w:szCs w:val="22"/>
        </w:rPr>
        <w:t>P</w:t>
      </w:r>
      <w:r w:rsidRPr="005F0C40">
        <w:rPr>
          <w:sz w:val="22"/>
          <w:szCs w:val="22"/>
        </w:rPr>
        <w:t>rvý finančný plán je Zhotoviteľ povinný predložiť do 28 dní od nadobudnutia účinnosti Zmluvy. Zhotoviteľ je povinný predkladať aktualizovaný finančný plán najneskôr do 7 dní od vystavenia faktúry.</w:t>
      </w:r>
    </w:p>
    <w:p w14:paraId="0E32C488" w14:textId="38EF4709" w:rsidR="004802A7" w:rsidRDefault="004802A7" w:rsidP="004802A7">
      <w:pPr>
        <w:numPr>
          <w:ilvl w:val="1"/>
          <w:numId w:val="56"/>
        </w:numPr>
        <w:spacing w:before="120" w:line="276" w:lineRule="auto"/>
        <w:ind w:left="567" w:hanging="567"/>
        <w:jc w:val="both"/>
        <w:rPr>
          <w:sz w:val="22"/>
          <w:szCs w:val="22"/>
        </w:rPr>
      </w:pPr>
      <w:r w:rsidRPr="004A4474">
        <w:rPr>
          <w:sz w:val="22"/>
          <w:szCs w:val="22"/>
        </w:rPr>
        <w:lastRenderedPageBreak/>
        <w:t>Nezávisle od termínov podľa bodu 4.20. je Zhotoviteľ povinný predložiť aktualizovaný finančný plán (mimoriadny finančný plán) aj na základe operatívnej požiadavky Objednávateľa do troch pracovných dní od jej obdržania</w:t>
      </w:r>
      <w:r w:rsidR="002E5711">
        <w:rPr>
          <w:sz w:val="22"/>
          <w:szCs w:val="22"/>
        </w:rPr>
        <w:t xml:space="preserve">; mimoriadny finančný plán je povinný predložiť vždy nie neskôr ako </w:t>
      </w:r>
      <w:r w:rsidR="0032213A">
        <w:rPr>
          <w:sz w:val="22"/>
          <w:szCs w:val="22"/>
        </w:rPr>
        <w:t>14</w:t>
      </w:r>
      <w:r w:rsidR="002E5711">
        <w:rPr>
          <w:sz w:val="22"/>
          <w:szCs w:val="22"/>
        </w:rPr>
        <w:t xml:space="preserve"> dní pred známym dátumom odovzdania staveniska aj bez operatívnej požiadavky Objednávateľa</w:t>
      </w:r>
      <w:r w:rsidRPr="004A4474">
        <w:rPr>
          <w:sz w:val="22"/>
          <w:szCs w:val="22"/>
        </w:rPr>
        <w:t>.</w:t>
      </w:r>
    </w:p>
    <w:p w14:paraId="4CAA3CD1" w14:textId="77777777" w:rsidR="004802A7" w:rsidRPr="005F0C40" w:rsidRDefault="004802A7" w:rsidP="004802A7">
      <w:pPr>
        <w:numPr>
          <w:ilvl w:val="1"/>
          <w:numId w:val="56"/>
        </w:numPr>
        <w:spacing w:before="120" w:line="276" w:lineRule="auto"/>
        <w:ind w:left="567" w:hanging="567"/>
        <w:jc w:val="both"/>
        <w:rPr>
          <w:sz w:val="22"/>
          <w:szCs w:val="22"/>
        </w:rPr>
      </w:pPr>
      <w:r>
        <w:rPr>
          <w:sz w:val="22"/>
          <w:szCs w:val="22"/>
        </w:rPr>
        <w:t>D</w:t>
      </w:r>
      <w:r w:rsidRPr="005F0C40">
        <w:rPr>
          <w:sz w:val="22"/>
          <w:szCs w:val="22"/>
        </w:rPr>
        <w:t>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w:t>
      </w:r>
      <w:r>
        <w:rPr>
          <w:sz w:val="22"/>
          <w:szCs w:val="22"/>
        </w:rPr>
        <w:t xml:space="preserve"> Objednávateľa</w:t>
      </w:r>
      <w:r w:rsidRPr="005F0C40">
        <w:rPr>
          <w:sz w:val="22"/>
          <w:szCs w:val="22"/>
        </w:rPr>
        <w:t xml:space="preserve">. </w:t>
      </w:r>
    </w:p>
    <w:p w14:paraId="39EC0C98" w14:textId="77777777" w:rsidR="004802A7" w:rsidRDefault="004802A7" w:rsidP="004802A7">
      <w:pPr>
        <w:numPr>
          <w:ilvl w:val="1"/>
          <w:numId w:val="56"/>
        </w:numPr>
        <w:spacing w:before="120" w:line="276" w:lineRule="auto"/>
        <w:ind w:left="567" w:hanging="567"/>
        <w:jc w:val="both"/>
        <w:rPr>
          <w:sz w:val="22"/>
          <w:szCs w:val="22"/>
        </w:rPr>
      </w:pPr>
      <w:r>
        <w:rPr>
          <w:sz w:val="22"/>
          <w:szCs w:val="22"/>
        </w:rPr>
        <w:t xml:space="preserve">V </w:t>
      </w:r>
      <w:r w:rsidRPr="005F0C40">
        <w:rPr>
          <w:sz w:val="22"/>
          <w:szCs w:val="22"/>
        </w:rPr>
        <w:t>prípade ak Objednávateľ zašle Zhotoviteľovi pripomienky k predloženému finančnému plánu, Zhotoviteľ je povinný predložiť opravený finančný plán do troch pracovných dní od obdržania pripomienok Objednávateľa.</w:t>
      </w:r>
    </w:p>
    <w:p w14:paraId="2FAC07EC" w14:textId="77777777" w:rsidR="004802A7" w:rsidRPr="00E44C27" w:rsidRDefault="004802A7" w:rsidP="004802A7">
      <w:pPr>
        <w:numPr>
          <w:ilvl w:val="1"/>
          <w:numId w:val="56"/>
        </w:numPr>
        <w:spacing w:before="120" w:after="120" w:line="276" w:lineRule="auto"/>
        <w:ind w:left="567" w:hanging="567"/>
        <w:jc w:val="both"/>
        <w:rPr>
          <w:rFonts w:eastAsia="Times New Roman"/>
        </w:rPr>
      </w:pPr>
      <w:r w:rsidRPr="00D22303">
        <w:rPr>
          <w:sz w:val="22"/>
          <w:szCs w:val="22"/>
        </w:rPr>
        <w:t xml:space="preserve">Finančný plán </w:t>
      </w:r>
      <w:r>
        <w:rPr>
          <w:sz w:val="22"/>
          <w:szCs w:val="22"/>
        </w:rPr>
        <w:t xml:space="preserve">podľa bodu 4.20., 4.21. a 4.23. </w:t>
      </w:r>
      <w:r w:rsidRPr="00D22303">
        <w:rPr>
          <w:sz w:val="22"/>
          <w:szCs w:val="22"/>
        </w:rPr>
        <w:t>bude Objednávateľovi a stavebnému dozoru Objednávateľa predkladaný v elektronickej podobe e-mailom (v otvorenom formáte xls/xlsx a sken finančného plánu podpísaného Zhotoviteľom vo formáte pdf).</w:t>
      </w:r>
    </w:p>
    <w:p w14:paraId="75B8C75E" w14:textId="77777777" w:rsidR="004802A7" w:rsidRPr="004E240A" w:rsidRDefault="004802A7" w:rsidP="004802A7">
      <w:pPr>
        <w:numPr>
          <w:ilvl w:val="1"/>
          <w:numId w:val="56"/>
        </w:numPr>
        <w:spacing w:before="120" w:line="276" w:lineRule="auto"/>
        <w:ind w:left="567" w:hanging="567"/>
        <w:jc w:val="both"/>
        <w:rPr>
          <w:sz w:val="22"/>
          <w:szCs w:val="22"/>
        </w:rPr>
      </w:pPr>
      <w:r w:rsidRPr="004E240A">
        <w:rPr>
          <w:sz w:val="22"/>
          <w:szCs w:val="22"/>
        </w:rPr>
        <w:t xml:space="preserve">Pri položkách oceneného výkazu výmer s mernou jednotkou kus sa bude aplikovať nasledovný postup: </w:t>
      </w:r>
    </w:p>
    <w:p w14:paraId="4CC54ACC" w14:textId="77777777" w:rsidR="004802A7" w:rsidRPr="004E240A" w:rsidRDefault="004802A7" w:rsidP="004802A7">
      <w:pPr>
        <w:numPr>
          <w:ilvl w:val="2"/>
          <w:numId w:val="56"/>
        </w:numPr>
        <w:spacing w:before="120" w:line="276" w:lineRule="auto"/>
        <w:ind w:left="1276" w:hanging="709"/>
        <w:jc w:val="both"/>
        <w:rPr>
          <w:sz w:val="22"/>
          <w:szCs w:val="22"/>
        </w:rPr>
      </w:pPr>
      <w:r w:rsidRPr="005F0C40">
        <w:rPr>
          <w:sz w:val="22"/>
          <w:szCs w:val="22"/>
        </w:rPr>
        <w:t>v prípade, že merná jednotka zahŕňa stratné, resp. inú prirážku, je možné fakturovať túto položku na desatinné miesta za podmienky</w:t>
      </w:r>
      <w:r w:rsidRPr="004E240A">
        <w:rPr>
          <w:sz w:val="22"/>
          <w:szCs w:val="22"/>
        </w:rPr>
        <w:t xml:space="preserve"> doloženia meracieho protokolu k faktúre. V meracom protokole na túto položku musí byť uvedené množstvo v kusoch, k tomu prislúchajúce % prirážky a zdôvodnenie uplatnenia prirážky, </w:t>
      </w:r>
    </w:p>
    <w:p w14:paraId="47D35272" w14:textId="77777777" w:rsidR="004802A7" w:rsidRPr="004E240A" w:rsidRDefault="004802A7" w:rsidP="004802A7">
      <w:pPr>
        <w:numPr>
          <w:ilvl w:val="2"/>
          <w:numId w:val="56"/>
        </w:numPr>
        <w:spacing w:before="120" w:line="276" w:lineRule="auto"/>
        <w:ind w:left="1276" w:hanging="709"/>
        <w:jc w:val="both"/>
        <w:rPr>
          <w:sz w:val="22"/>
          <w:szCs w:val="22"/>
        </w:rPr>
      </w:pPr>
      <w:r w:rsidRPr="004E240A">
        <w:rPr>
          <w:sz w:val="22"/>
          <w:szCs w:val="22"/>
        </w:rPr>
        <w:t xml:space="preserve">v prípade, že merná jednotka nezahŕňa stratné, resp. inú prirážku, táto položka musí byť uvedená v celých číslach (množstvo na celé kusy). </w:t>
      </w:r>
    </w:p>
    <w:p w14:paraId="110EAD31" w14:textId="77777777" w:rsidR="004802A7" w:rsidRPr="00095E6A" w:rsidRDefault="004802A7" w:rsidP="004802A7">
      <w:pPr>
        <w:numPr>
          <w:ilvl w:val="1"/>
          <w:numId w:val="56"/>
        </w:numPr>
        <w:spacing w:before="120" w:line="276" w:lineRule="auto"/>
        <w:ind w:left="567" w:hanging="567"/>
        <w:jc w:val="both"/>
        <w:rPr>
          <w:sz w:val="22"/>
          <w:szCs w:val="22"/>
        </w:rPr>
      </w:pPr>
      <w:r w:rsidRPr="00095E6A">
        <w:rPr>
          <w:iCs/>
          <w:sz w:val="22"/>
          <w:szCs w:val="22"/>
        </w:rPr>
        <w:t>V prípade, ak pri postupnej fakturácii vykonaných prác nastane vplyvom zaokrúhľovania situácia, keď:</w:t>
      </w:r>
    </w:p>
    <w:p w14:paraId="7B16F91A" w14:textId="77777777" w:rsidR="004802A7" w:rsidRPr="00095E6A"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.1.</w:t>
      </w:r>
      <w:r>
        <w:rPr>
          <w:sz w:val="22"/>
          <w:szCs w:val="22"/>
        </w:rPr>
        <w:t xml:space="preserve"> </w:t>
      </w:r>
      <w:r w:rsidRPr="00095E6A">
        <w:rPr>
          <w:sz w:val="22"/>
          <w:szCs w:val="22"/>
        </w:rPr>
        <w:t xml:space="preserve">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3B5F6583" w14:textId="77777777" w:rsidR="004802A7" w:rsidRDefault="004802A7" w:rsidP="004802A7">
      <w:pPr>
        <w:spacing w:before="120" w:line="276" w:lineRule="auto"/>
        <w:ind w:left="1276" w:hanging="709"/>
        <w:jc w:val="both"/>
        <w:rPr>
          <w:sz w:val="22"/>
          <w:szCs w:val="22"/>
        </w:rPr>
      </w:pPr>
      <w:r w:rsidRPr="00095E6A">
        <w:rPr>
          <w:sz w:val="22"/>
          <w:szCs w:val="22"/>
        </w:rPr>
        <w:t>4.2</w:t>
      </w:r>
      <w:r>
        <w:rPr>
          <w:sz w:val="22"/>
          <w:szCs w:val="22"/>
        </w:rPr>
        <w:t>6</w:t>
      </w:r>
      <w:r w:rsidRPr="00095E6A">
        <w:rPr>
          <w:sz w:val="22"/>
          <w:szCs w:val="22"/>
        </w:rPr>
        <w:t>.2.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r>
        <w:rPr>
          <w:sz w:val="22"/>
          <w:szCs w:val="22"/>
        </w:rPr>
        <w:t>.</w:t>
      </w:r>
    </w:p>
    <w:p w14:paraId="55C63139" w14:textId="77777777" w:rsidR="004802A7" w:rsidRDefault="004802A7" w:rsidP="004802A7">
      <w:pPr>
        <w:numPr>
          <w:ilvl w:val="1"/>
          <w:numId w:val="56"/>
        </w:numPr>
        <w:tabs>
          <w:tab w:val="left" w:pos="567"/>
        </w:tabs>
        <w:autoSpaceDE w:val="0"/>
        <w:autoSpaceDN w:val="0"/>
        <w:adjustRightInd w:val="0"/>
        <w:spacing w:before="120" w:after="120" w:line="276" w:lineRule="auto"/>
        <w:ind w:left="567" w:hanging="567"/>
        <w:jc w:val="both"/>
        <w:rPr>
          <w:rFonts w:eastAsia="Calibri"/>
          <w:sz w:val="22"/>
          <w:szCs w:val="22"/>
        </w:rPr>
      </w:pPr>
      <w:r w:rsidRPr="002F4B46">
        <w:rPr>
          <w:rFonts w:eastAsia="Calibri"/>
          <w:sz w:val="22"/>
          <w:szCs w:val="22"/>
        </w:rPr>
        <w:t>Objednávateľ si v</w:t>
      </w:r>
      <w:r>
        <w:rPr>
          <w:rFonts w:eastAsia="Calibri"/>
          <w:sz w:val="22"/>
          <w:szCs w:val="22"/>
        </w:rPr>
        <w:t> súlade s</w:t>
      </w:r>
      <w:r w:rsidRPr="002F4B46">
        <w:rPr>
          <w:rFonts w:eastAsia="Calibri"/>
          <w:sz w:val="22"/>
          <w:szCs w:val="22"/>
        </w:rPr>
        <w:t xml:space="preserve"> § 12 ods. 1 písm. b) zákona č. 254/1998 Z. z. o verejných prácach v znení neskorších predpisov</w:t>
      </w:r>
      <w:r w:rsidRPr="009A379C">
        <w:rPr>
          <w:rFonts w:eastAsia="Calibri"/>
          <w:sz w:val="22"/>
          <w:szCs w:val="22"/>
        </w:rPr>
        <w:t xml:space="preserve"> (ďalej len „</w:t>
      </w:r>
      <w:r w:rsidRPr="009A379C">
        <w:rPr>
          <w:rFonts w:eastAsia="Calibri"/>
          <w:b/>
          <w:sz w:val="22"/>
          <w:szCs w:val="22"/>
        </w:rPr>
        <w:t>zákon o verejných prácach</w:t>
      </w:r>
      <w:r w:rsidRPr="009A379C">
        <w:rPr>
          <w:rFonts w:eastAsia="Calibri"/>
          <w:sz w:val="22"/>
          <w:szCs w:val="22"/>
        </w:rPr>
        <w:t xml:space="preserve">“) vyhradzuje právo nezaplatiť Zhotoviteľovi </w:t>
      </w:r>
      <w:r w:rsidRPr="00807433">
        <w:rPr>
          <w:rFonts w:eastAsia="Calibri"/>
          <w:sz w:val="22"/>
          <w:szCs w:val="22"/>
        </w:rPr>
        <w:t xml:space="preserve">5 % </w:t>
      </w:r>
      <w:r w:rsidRPr="009A379C">
        <w:rPr>
          <w:rFonts w:eastAsia="Calibri"/>
          <w:sz w:val="22"/>
          <w:szCs w:val="22"/>
        </w:rPr>
        <w:t xml:space="preserve">z </w:t>
      </w:r>
      <w:r>
        <w:rPr>
          <w:rFonts w:eastAsia="Calibri"/>
          <w:sz w:val="22"/>
          <w:szCs w:val="22"/>
        </w:rPr>
        <w:t>fakturovanej</w:t>
      </w:r>
      <w:r w:rsidRPr="009A379C">
        <w:rPr>
          <w:rFonts w:eastAsia="Calibri"/>
          <w:sz w:val="22"/>
          <w:szCs w:val="22"/>
        </w:rPr>
        <w:t xml:space="preserve"> ceny do doby preukázania splnenia kvalitatívnych parametrov pri odovzdávaní verejnej práce alebo jej ucelenej časti. V prípade uplatnenia tohto práva, Objednávateľ písomne oznámi Zhotoviteľovi výšku zadržanej čiastky v lehote splatnosti</w:t>
      </w:r>
      <w:r>
        <w:rPr>
          <w:rFonts w:eastAsia="Calibri"/>
          <w:sz w:val="22"/>
          <w:szCs w:val="22"/>
        </w:rPr>
        <w:t xml:space="preserve"> danej</w:t>
      </w:r>
      <w:r w:rsidRPr="009A379C">
        <w:rPr>
          <w:rFonts w:eastAsia="Calibri"/>
          <w:sz w:val="22"/>
          <w:szCs w:val="22"/>
        </w:rPr>
        <w:t xml:space="preserve">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5AE71E3E" w14:textId="77777777" w:rsidR="004802A7" w:rsidRPr="004E240A" w:rsidRDefault="004802A7" w:rsidP="004802A7">
      <w:pPr>
        <w:autoSpaceDE w:val="0"/>
        <w:autoSpaceDN w:val="0"/>
        <w:adjustRightInd w:val="0"/>
        <w:spacing w:line="276" w:lineRule="auto"/>
        <w:jc w:val="center"/>
        <w:rPr>
          <w:sz w:val="22"/>
          <w:szCs w:val="22"/>
        </w:rPr>
      </w:pPr>
      <w:r w:rsidRPr="004E240A">
        <w:rPr>
          <w:b/>
          <w:bCs/>
          <w:sz w:val="22"/>
          <w:szCs w:val="22"/>
        </w:rPr>
        <w:t>Článok 5</w:t>
      </w:r>
    </w:p>
    <w:p w14:paraId="6F8016B9"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Banková záruka, resp. poistenie záruky </w:t>
      </w:r>
    </w:p>
    <w:p w14:paraId="1FF4AE1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Zhotoviteľ je povinný predložiť návrh textu bankovej záruky</w:t>
      </w:r>
      <w:r w:rsidRPr="004E240A">
        <w:rPr>
          <w:bCs/>
          <w:sz w:val="22"/>
          <w:szCs w:val="22"/>
        </w:rPr>
        <w:t>, resp. poistenia záruky</w:t>
      </w:r>
      <w:r w:rsidRPr="004E240A">
        <w:rPr>
          <w:sz w:val="22"/>
          <w:szCs w:val="22"/>
        </w:rPr>
        <w:t xml:space="preserve"> Objednávateľovi na odsúhlasenie najneskôr do 21 dní odo dňa </w:t>
      </w:r>
      <w:r w:rsidRPr="004E240A">
        <w:rPr>
          <w:bCs/>
          <w:sz w:val="22"/>
          <w:szCs w:val="22"/>
        </w:rPr>
        <w:t>nadobudnutia účinnosti Zmluvy</w:t>
      </w:r>
      <w:r w:rsidRPr="004E240A">
        <w:rPr>
          <w:sz w:val="22"/>
          <w:szCs w:val="22"/>
        </w:rPr>
        <w:t xml:space="preserve">. Objednávateľ sa k návrhu textu bez zbytočného odkladu vyjadrí. </w:t>
      </w:r>
      <w:r w:rsidRPr="009901B1">
        <w:rPr>
          <w:sz w:val="22"/>
          <w:szCs w:val="22"/>
        </w:rPr>
        <w:t>V</w:t>
      </w:r>
      <w:r>
        <w:rPr>
          <w:sz w:val="22"/>
          <w:szCs w:val="22"/>
        </w:rPr>
        <w:t> </w:t>
      </w:r>
      <w:r w:rsidRPr="009901B1">
        <w:rPr>
          <w:sz w:val="22"/>
          <w:szCs w:val="22"/>
        </w:rPr>
        <w:t>prípade</w:t>
      </w:r>
      <w:r>
        <w:rPr>
          <w:sz w:val="22"/>
          <w:szCs w:val="22"/>
        </w:rPr>
        <w:t>,</w:t>
      </w:r>
      <w:r w:rsidRPr="009901B1">
        <w:rPr>
          <w:sz w:val="22"/>
          <w:szCs w:val="22"/>
        </w:rPr>
        <w:t xml:space="preserve"> ak v lehote 21 dní odo dňa nadobudnutia účinnosti Zmluvy </w:t>
      </w:r>
      <w:r w:rsidRPr="009901B1">
        <w:rPr>
          <w:sz w:val="22"/>
          <w:szCs w:val="22"/>
        </w:rPr>
        <w:lastRenderedPageBreak/>
        <w:t xml:space="preserve">nebude ešte známy dátum odovzdania </w:t>
      </w:r>
      <w:r>
        <w:rPr>
          <w:sz w:val="22"/>
          <w:szCs w:val="22"/>
        </w:rPr>
        <w:t>s</w:t>
      </w:r>
      <w:r w:rsidRPr="009901B1">
        <w:rPr>
          <w:sz w:val="22"/>
          <w:szCs w:val="22"/>
        </w:rPr>
        <w:t xml:space="preserve">taveniska, Zhotoviteľ predloží Objednávateľovi </w:t>
      </w:r>
      <w:r>
        <w:rPr>
          <w:sz w:val="22"/>
          <w:szCs w:val="22"/>
        </w:rPr>
        <w:t xml:space="preserve">v tejto lehote </w:t>
      </w:r>
      <w:r w:rsidRPr="009901B1">
        <w:rPr>
          <w:sz w:val="22"/>
          <w:szCs w:val="22"/>
        </w:rPr>
        <w:t xml:space="preserve">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 xml:space="preserve">bez uvedenia termínu uplynutia jej platnosti. V takom prípade sa Objednávateľ vyjadrí iba k ostatným náležitostiam návrhu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9901B1">
        <w:rPr>
          <w:bCs/>
          <w:sz w:val="22"/>
          <w:szCs w:val="22"/>
        </w:rPr>
        <w:t>, resp. poistenia záruky</w:t>
      </w:r>
      <w:r w:rsidRPr="009901B1">
        <w:rPr>
          <w:sz w:val="22"/>
          <w:szCs w:val="22"/>
        </w:rPr>
        <w:t xml:space="preserve"> bez uvedenia termínu uplynutia jej platnosti. Bezodkladne potom, ako bude známy dátum odovzdania </w:t>
      </w:r>
      <w:r>
        <w:rPr>
          <w:sz w:val="22"/>
          <w:szCs w:val="22"/>
        </w:rPr>
        <w:t>s</w:t>
      </w:r>
      <w:r w:rsidRPr="009901B1">
        <w:rPr>
          <w:sz w:val="22"/>
          <w:szCs w:val="22"/>
        </w:rPr>
        <w:t xml:space="preserve">taveniska, Zhotoviteľ predloží Objednávateľovi opätovne návrh textu </w:t>
      </w:r>
      <w:r w:rsidRPr="00F952D7">
        <w:rPr>
          <w:sz w:val="22"/>
          <w:szCs w:val="22"/>
        </w:rPr>
        <w:t>bankovej záruky</w:t>
      </w:r>
      <w:r w:rsidRPr="004336CA">
        <w:rPr>
          <w:bCs/>
          <w:sz w:val="22"/>
          <w:szCs w:val="22"/>
        </w:rPr>
        <w:t>, resp. poisteni</w:t>
      </w:r>
      <w:r>
        <w:rPr>
          <w:bCs/>
          <w:sz w:val="22"/>
          <w:szCs w:val="22"/>
        </w:rPr>
        <w:t>a</w:t>
      </w:r>
      <w:r w:rsidRPr="004336CA">
        <w:rPr>
          <w:bCs/>
          <w:sz w:val="22"/>
          <w:szCs w:val="22"/>
        </w:rPr>
        <w:t xml:space="preserve"> záruky</w:t>
      </w:r>
      <w:r w:rsidRPr="00F952D7">
        <w:rPr>
          <w:sz w:val="22"/>
          <w:szCs w:val="22"/>
        </w:rPr>
        <w:t xml:space="preserve"> </w:t>
      </w:r>
      <w:r w:rsidRPr="009901B1">
        <w:rPr>
          <w:sz w:val="22"/>
          <w:szCs w:val="22"/>
        </w:rPr>
        <w:t>s uvedením termínu uplynutia jej platnosti, ku ktorému sa Objednávateľ bez zbytočného odkladu vyjadrí</w:t>
      </w:r>
      <w:r>
        <w:rPr>
          <w:sz w:val="22"/>
          <w:szCs w:val="22"/>
        </w:rPr>
        <w:t xml:space="preserve">. </w:t>
      </w:r>
      <w:r w:rsidRPr="004E240A">
        <w:rPr>
          <w:sz w:val="22"/>
          <w:szCs w:val="22"/>
        </w:rPr>
        <w:t>Zhotoviteľ je povinný doručiť Objednávateľovi bankovú záruku</w:t>
      </w:r>
      <w:r w:rsidRPr="004E240A">
        <w:rPr>
          <w:bCs/>
          <w:sz w:val="22"/>
          <w:szCs w:val="22"/>
        </w:rPr>
        <w:t>, resp. poistenie záruky</w:t>
      </w:r>
      <w:r w:rsidRPr="004E240A">
        <w:rPr>
          <w:sz w:val="22"/>
          <w:szCs w:val="22"/>
        </w:rPr>
        <w:t xml:space="preserve"> do </w:t>
      </w:r>
      <w:r>
        <w:rPr>
          <w:sz w:val="22"/>
          <w:szCs w:val="22"/>
        </w:rPr>
        <w:t xml:space="preserve">desiatich </w:t>
      </w:r>
      <w:r w:rsidRPr="004E240A">
        <w:rPr>
          <w:sz w:val="22"/>
          <w:szCs w:val="22"/>
        </w:rPr>
        <w:t xml:space="preserve">pracovných dní odo dňa odsúhlasenia návrhu jej textu </w:t>
      </w:r>
      <w:r w:rsidRPr="009901B1">
        <w:rPr>
          <w:sz w:val="22"/>
          <w:szCs w:val="22"/>
        </w:rPr>
        <w:t>(vrátane odsúhlasenia termínu uplynutia platnosti bankovej záruky</w:t>
      </w:r>
      <w:r w:rsidRPr="009901B1">
        <w:rPr>
          <w:bCs/>
          <w:sz w:val="22"/>
          <w:szCs w:val="22"/>
        </w:rPr>
        <w:t>, resp. poistenia záruky</w:t>
      </w:r>
      <w:r w:rsidRPr="009901B1">
        <w:rPr>
          <w:sz w:val="22"/>
          <w:szCs w:val="22"/>
        </w:rPr>
        <w:t>)</w:t>
      </w:r>
      <w:r>
        <w:rPr>
          <w:sz w:val="22"/>
          <w:szCs w:val="22"/>
        </w:rPr>
        <w:t xml:space="preserve"> </w:t>
      </w:r>
      <w:r w:rsidRPr="004E240A">
        <w:rPr>
          <w:sz w:val="22"/>
          <w:szCs w:val="22"/>
        </w:rPr>
        <w:t>Objednávateľom. Pokiaľ Objednávateľ ne</w:t>
      </w:r>
      <w:r>
        <w:rPr>
          <w:sz w:val="22"/>
          <w:szCs w:val="22"/>
        </w:rPr>
        <w:t>odsúhlasí</w:t>
      </w:r>
      <w:r w:rsidRPr="004E240A">
        <w:rPr>
          <w:sz w:val="22"/>
          <w:szCs w:val="22"/>
        </w:rPr>
        <w:t xml:space="preserve"> Zhotoviteľovi predložený</w:t>
      </w:r>
      <w:r>
        <w:rPr>
          <w:sz w:val="22"/>
          <w:szCs w:val="22"/>
        </w:rPr>
        <w:t xml:space="preserve"> návrh</w:t>
      </w:r>
      <w:r w:rsidRPr="004E240A">
        <w:rPr>
          <w:sz w:val="22"/>
          <w:szCs w:val="22"/>
        </w:rPr>
        <w:t xml:space="preserve"> text</w:t>
      </w:r>
      <w:r>
        <w:rPr>
          <w:sz w:val="22"/>
          <w:szCs w:val="22"/>
        </w:rPr>
        <w:t>u</w:t>
      </w:r>
      <w:r w:rsidRPr="004E240A">
        <w:rPr>
          <w:sz w:val="22"/>
          <w:szCs w:val="22"/>
        </w:rPr>
        <w:t xml:space="preserve"> bankovej záruky</w:t>
      </w:r>
      <w:r w:rsidRPr="004E240A">
        <w:rPr>
          <w:bCs/>
          <w:sz w:val="22"/>
          <w:szCs w:val="22"/>
        </w:rPr>
        <w:t>, resp. poistenia záruky</w:t>
      </w:r>
      <w:r w:rsidRPr="004E240A">
        <w:rPr>
          <w:sz w:val="22"/>
          <w:szCs w:val="22"/>
        </w:rPr>
        <w:t xml:space="preserve">, Zhotoviteľ je povinný odstrániť nedostatky návrhu textu v lehote stanovenej Objednávateľom. </w:t>
      </w:r>
    </w:p>
    <w:p w14:paraId="08C898E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Pokiaľ je poskytnutie zábezpeky v zmysle tohto článku Zmluvy vo forme bankovej záruky, musí sa riadiť ustanoveniami § 313 a nasl. Obchodného zákonníka, resp. ekvivalentného všeobecne záväzného právneho predpisu </w:t>
      </w:r>
      <w:r w:rsidRPr="009C42E2">
        <w:rPr>
          <w:sz w:val="22"/>
          <w:szCs w:val="22"/>
        </w:rPr>
        <w:t>členského štátu Európskej únie (ďalej len „</w:t>
      </w:r>
      <w:r w:rsidRPr="009C42E2">
        <w:rPr>
          <w:b/>
          <w:sz w:val="22"/>
          <w:szCs w:val="22"/>
        </w:rPr>
        <w:t>EÚ</w:t>
      </w:r>
      <w:r w:rsidRPr="002F6635">
        <w:rPr>
          <w:sz w:val="22"/>
          <w:szCs w:val="22"/>
        </w:rPr>
        <w:t>“</w:t>
      </w:r>
      <w:r w:rsidRPr="009C42E2">
        <w:rPr>
          <w:sz w:val="22"/>
          <w:szCs w:val="22"/>
        </w:rPr>
        <w:t>) alebo tretej krajiny</w:t>
      </w:r>
      <w:r w:rsidRPr="004E240A">
        <w:rPr>
          <w:sz w:val="22"/>
          <w:szCs w:val="22"/>
        </w:rPr>
        <w:t xml:space="preserve">. </w:t>
      </w:r>
    </w:p>
    <w:p w14:paraId="129FA8BF"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Pokiaľ</w:t>
      </w:r>
      <w:r w:rsidRPr="003463A0">
        <w:rPr>
          <w:sz w:val="22"/>
          <w:szCs w:val="22"/>
        </w:rPr>
        <w:t xml:space="preserve"> je poskytnutie zábezpeky v zmysle tohto článku Zmluvy vo forme poistenia záruky, musí sa riadiť ustanoveniami zákona č. 39/2015 Z. z. o poisťovníctve a o zmene a doplnení niektorých zákonov</w:t>
      </w:r>
      <w:r>
        <w:rPr>
          <w:sz w:val="22"/>
          <w:szCs w:val="22"/>
        </w:rPr>
        <w:t xml:space="preserve"> v znení neskorších predpisov</w:t>
      </w:r>
      <w:r w:rsidRPr="003463A0">
        <w:rPr>
          <w:sz w:val="22"/>
          <w:szCs w:val="22"/>
        </w:rPr>
        <w:t>, resp. ekvivalentného všeobecne záväzného právneho predpisu členského štátu EÚ alebo tretej krajiny</w:t>
      </w:r>
      <w:r w:rsidRPr="004E240A">
        <w:rPr>
          <w:sz w:val="22"/>
          <w:szCs w:val="22"/>
        </w:rPr>
        <w:t xml:space="preserve">. </w:t>
      </w:r>
    </w:p>
    <w:p w14:paraId="12196967" w14:textId="77777777" w:rsidR="004802A7" w:rsidRPr="004E240A" w:rsidRDefault="004802A7" w:rsidP="00A40E68">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resp. poistenie záruky</w:t>
      </w:r>
      <w:r w:rsidRPr="004E240A">
        <w:rPr>
          <w:sz w:val="22"/>
          <w:szCs w:val="22"/>
        </w:rPr>
        <w:t xml:space="preserve"> musí byť poskytnutá/é bankou</w:t>
      </w:r>
      <w:r w:rsidRPr="003463A0">
        <w:rPr>
          <w:sz w:val="22"/>
          <w:szCs w:val="22"/>
        </w:rPr>
        <w:t>, resp. poisťovňou</w:t>
      </w:r>
      <w:r w:rsidRPr="004E240A">
        <w:rPr>
          <w:sz w:val="22"/>
          <w:szCs w:val="22"/>
        </w:rPr>
        <w:t xml:space="preserve"> so sídlom</w:t>
      </w:r>
      <w:r>
        <w:rPr>
          <w:sz w:val="22"/>
          <w:szCs w:val="22"/>
        </w:rPr>
        <w:t xml:space="preserve"> </w:t>
      </w:r>
      <w:r w:rsidRPr="004E240A">
        <w:rPr>
          <w:sz w:val="22"/>
          <w:szCs w:val="22"/>
        </w:rPr>
        <w:t>v Slovenskej republike alebo pobočkou zahraničnej banky</w:t>
      </w:r>
      <w:r w:rsidRPr="003463A0">
        <w:rPr>
          <w:sz w:val="22"/>
          <w:szCs w:val="22"/>
        </w:rPr>
        <w:t>, resp. poisťovne</w:t>
      </w:r>
      <w:r w:rsidRPr="004E240A">
        <w:rPr>
          <w:sz w:val="22"/>
          <w:szCs w:val="22"/>
        </w:rPr>
        <w:t xml:space="preserve"> v Slovenskej republike, alebo zahraničnou bankou</w:t>
      </w:r>
      <w:r w:rsidRPr="003463A0">
        <w:rPr>
          <w:sz w:val="22"/>
          <w:szCs w:val="22"/>
        </w:rPr>
        <w:t>, resp. poisťovňou</w:t>
      </w:r>
      <w:r w:rsidRPr="004E240A">
        <w:rPr>
          <w:sz w:val="22"/>
          <w:szCs w:val="22"/>
        </w:rPr>
        <w:t xml:space="preserve"> odsúhlasenou Objednávateľom. </w:t>
      </w:r>
      <w:r w:rsidRPr="00752BAB">
        <w:rPr>
          <w:sz w:val="22"/>
          <w:szCs w:val="22"/>
        </w:rPr>
        <w:t>Súhlas je Objednávateľ oprávnený odmietnuť udeliť len v prípade, ak sú dôvodné pochybnosti o schopnosti zahraničnej banky, resp. poisťovne finančne kryť plnenia, ktoré majú byť zaručené bankovou zárukou, resp. poistením záruky.</w:t>
      </w:r>
      <w:r w:rsidRPr="00DB0694">
        <w:rPr>
          <w:sz w:val="22"/>
          <w:szCs w:val="22"/>
        </w:rPr>
        <w:t xml:space="preserve"> </w:t>
      </w:r>
      <w:r>
        <w:rPr>
          <w:sz w:val="22"/>
          <w:szCs w:val="22"/>
        </w:rPr>
        <w:t xml:space="preserve">       </w:t>
      </w:r>
      <w:r w:rsidRPr="00DB0694">
        <w:rPr>
          <w:sz w:val="22"/>
          <w:szCs w:val="22"/>
        </w:rPr>
        <w:t xml:space="preserve">V prípade, že banková záruka, resp. poistenie záruky je vystavená/é v cudzom jazyku, spolu s bankovou zárukou, resp. poistením záruky musí byť predložený úradne osvedčený preklad do slovenského jazyka. </w:t>
      </w:r>
      <w:r w:rsidRPr="004E240A">
        <w:rPr>
          <w:sz w:val="22"/>
          <w:szCs w:val="22"/>
        </w:rPr>
        <w:t xml:space="preserve"> </w:t>
      </w:r>
    </w:p>
    <w:p w14:paraId="73ED48DD"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Banková záruka,</w:t>
      </w:r>
      <w:r w:rsidRPr="003463A0">
        <w:rPr>
          <w:sz w:val="22"/>
          <w:szCs w:val="22"/>
        </w:rPr>
        <w:t xml:space="preserve"> resp. poistenie záruky</w:t>
      </w:r>
      <w:r w:rsidRPr="004E240A">
        <w:rPr>
          <w:sz w:val="22"/>
          <w:szCs w:val="22"/>
        </w:rPr>
        <w:t xml:space="preserve"> musí znieť na sumu vo výške 10 % zo zmluvnej ceny uvedenej</w:t>
      </w:r>
      <w:r>
        <w:rPr>
          <w:sz w:val="22"/>
          <w:szCs w:val="22"/>
        </w:rPr>
        <w:t xml:space="preserve"> </w:t>
      </w:r>
      <w:r w:rsidRPr="004E240A">
        <w:rPr>
          <w:sz w:val="22"/>
          <w:szCs w:val="22"/>
        </w:rPr>
        <w:t>v bode 3.1. a musí byť vyhotovená</w:t>
      </w:r>
      <w:r>
        <w:rPr>
          <w:sz w:val="22"/>
          <w:szCs w:val="22"/>
        </w:rPr>
        <w:t xml:space="preserve">/é </w:t>
      </w:r>
      <w:r w:rsidRPr="004E240A">
        <w:rPr>
          <w:sz w:val="22"/>
          <w:szCs w:val="22"/>
        </w:rPr>
        <w:t>podľa vzoru uvedeného v Prílohe č. 3 – Banková záruka/</w:t>
      </w:r>
      <w:r>
        <w:rPr>
          <w:sz w:val="22"/>
          <w:szCs w:val="22"/>
        </w:rPr>
        <w:t>P</w:t>
      </w:r>
      <w:r w:rsidRPr="004E240A">
        <w:rPr>
          <w:sz w:val="22"/>
          <w:szCs w:val="22"/>
        </w:rPr>
        <w:t>oistenie záruky (vzor) (ďalej len „</w:t>
      </w:r>
      <w:r w:rsidRPr="00D33C67">
        <w:rPr>
          <w:b/>
          <w:sz w:val="22"/>
          <w:szCs w:val="22"/>
        </w:rPr>
        <w:t>príloha č. 3</w:t>
      </w:r>
      <w:r w:rsidRPr="004E240A">
        <w:rPr>
          <w:sz w:val="22"/>
          <w:szCs w:val="22"/>
        </w:rPr>
        <w:t xml:space="preserve">“). </w:t>
      </w:r>
    </w:p>
    <w:p w14:paraId="71114C2E"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Termín uplynutia platnosti zábezpeky v zmysle tohto článku Zmluvy, uvedený v predloženej bankovej záruke, resp. poistení záruky bude stanovený ako predpokladaný dátum, a to </w:t>
      </w:r>
      <w:r>
        <w:rPr>
          <w:sz w:val="22"/>
          <w:szCs w:val="22"/>
        </w:rPr>
        <w:t xml:space="preserve">365 dní </w:t>
      </w:r>
      <w:r w:rsidRPr="004E240A">
        <w:rPr>
          <w:sz w:val="22"/>
          <w:szCs w:val="22"/>
        </w:rPr>
        <w:t xml:space="preserve">od predpokladaného dátumu </w:t>
      </w:r>
      <w:r>
        <w:rPr>
          <w:sz w:val="22"/>
          <w:szCs w:val="22"/>
        </w:rPr>
        <w:t>splnenia predmetu Zmluvy</w:t>
      </w:r>
      <w:r w:rsidRPr="004E240A">
        <w:rPr>
          <w:sz w:val="22"/>
          <w:szCs w:val="22"/>
        </w:rPr>
        <w:t xml:space="preserve"> </w:t>
      </w:r>
      <w:r w:rsidRPr="003463A0">
        <w:rPr>
          <w:sz w:val="22"/>
          <w:szCs w:val="22"/>
        </w:rPr>
        <w:t>(</w:t>
      </w:r>
      <w:r w:rsidRPr="004E240A">
        <w:rPr>
          <w:sz w:val="22"/>
          <w:szCs w:val="22"/>
        </w:rPr>
        <w:t>t.j. predpokladaný dátum = dátum odovzdania staveniska + lehota plnenia</w:t>
      </w:r>
      <w:r>
        <w:rPr>
          <w:sz w:val="22"/>
          <w:szCs w:val="22"/>
        </w:rPr>
        <w:t xml:space="preserve"> podľa bodu 2.2.</w:t>
      </w:r>
      <w:r w:rsidRPr="004E240A">
        <w:rPr>
          <w:sz w:val="22"/>
          <w:szCs w:val="22"/>
        </w:rPr>
        <w:t xml:space="preserve"> </w:t>
      </w:r>
      <w:r w:rsidRPr="00527C3C">
        <w:rPr>
          <w:sz w:val="22"/>
          <w:szCs w:val="22"/>
        </w:rPr>
        <w:t>+</w:t>
      </w:r>
      <w:r>
        <w:rPr>
          <w:sz w:val="22"/>
          <w:szCs w:val="22"/>
        </w:rPr>
        <w:t xml:space="preserve"> 365 dní</w:t>
      </w:r>
      <w:r w:rsidRPr="003463A0">
        <w:rPr>
          <w:sz w:val="22"/>
          <w:szCs w:val="22"/>
        </w:rPr>
        <w:t>).</w:t>
      </w:r>
      <w:r w:rsidRPr="004E240A">
        <w:rPr>
          <w:sz w:val="22"/>
          <w:szCs w:val="22"/>
        </w:rPr>
        <w:t xml:space="preserve"> Zhotoviteľ musí zabezpečiť, aby banková záruka,</w:t>
      </w:r>
      <w:r w:rsidRPr="003463A0">
        <w:rPr>
          <w:sz w:val="22"/>
          <w:szCs w:val="22"/>
        </w:rPr>
        <w:t xml:space="preserve"> resp. poistenie záruky</w:t>
      </w:r>
      <w:r w:rsidRPr="004E240A">
        <w:rPr>
          <w:sz w:val="22"/>
          <w:szCs w:val="22"/>
        </w:rPr>
        <w:t xml:space="preserve"> bola/o platná/é a vymáhateľná/é do doby vydania Protokolu o vyhotovení Diela podľ</w:t>
      </w:r>
      <w:r>
        <w:rPr>
          <w:sz w:val="22"/>
          <w:szCs w:val="22"/>
        </w:rPr>
        <w:t>a bodu 6.</w:t>
      </w:r>
      <w:r w:rsidRPr="00A3055A">
        <w:rPr>
          <w:sz w:val="22"/>
          <w:szCs w:val="22"/>
        </w:rPr>
        <w:t>14.</w:t>
      </w:r>
      <w:r>
        <w:rPr>
          <w:sz w:val="22"/>
          <w:szCs w:val="22"/>
        </w:rPr>
        <w:t xml:space="preserve"> Ak Protokol o vyhotovení Diela podľa bodu 6.</w:t>
      </w:r>
      <w:r w:rsidRPr="00A3055A">
        <w:rPr>
          <w:sz w:val="22"/>
          <w:szCs w:val="22"/>
        </w:rPr>
        <w:t>14</w:t>
      </w:r>
      <w:r w:rsidRPr="004E240A">
        <w:rPr>
          <w:sz w:val="22"/>
          <w:szCs w:val="22"/>
        </w:rPr>
        <w:t>. nebude vydaný aspoň 28 dní pred uplynutím platnosti bankovej záruky,</w:t>
      </w:r>
      <w:r w:rsidRPr="003463A0">
        <w:rPr>
          <w:sz w:val="22"/>
          <w:szCs w:val="22"/>
        </w:rPr>
        <w:t xml:space="preserve"> resp. poistenia záruky</w:t>
      </w:r>
      <w:r w:rsidRPr="004E240A">
        <w:rPr>
          <w:sz w:val="22"/>
          <w:szCs w:val="22"/>
        </w:rPr>
        <w:t xml:space="preserve">, Zhotoviteľ je povinný v lehote </w:t>
      </w:r>
      <w:r>
        <w:rPr>
          <w:sz w:val="22"/>
          <w:szCs w:val="22"/>
        </w:rPr>
        <w:t xml:space="preserve">do </w:t>
      </w:r>
      <w:r w:rsidRPr="004E240A">
        <w:rPr>
          <w:sz w:val="22"/>
          <w:szCs w:val="22"/>
        </w:rPr>
        <w:t>14 dní pred uplynutím platnosti bankovej záruky,</w:t>
      </w:r>
      <w:r w:rsidRPr="003463A0">
        <w:rPr>
          <w:sz w:val="22"/>
          <w:szCs w:val="22"/>
        </w:rPr>
        <w:t xml:space="preserve"> resp. poistenia záruky</w:t>
      </w:r>
      <w:r w:rsidRPr="004E240A">
        <w:rPr>
          <w:sz w:val="22"/>
          <w:szCs w:val="22"/>
        </w:rPr>
        <w:t xml:space="preserve"> predložiť Objednávateľovi predĺženie platnosti bankovej záruky,</w:t>
      </w:r>
      <w:r w:rsidRPr="003463A0">
        <w:rPr>
          <w:sz w:val="22"/>
          <w:szCs w:val="22"/>
        </w:rPr>
        <w:t xml:space="preserve"> resp. poistenia záruky</w:t>
      </w:r>
      <w:r w:rsidRPr="004E240A">
        <w:rPr>
          <w:sz w:val="22"/>
          <w:szCs w:val="22"/>
        </w:rPr>
        <w:t>. Pre vylúčenie pochybností platí, že v prípade zmeny zmluvnej ceny uvedenej v bode 3.1., Zhotoviteľovi nevzniká povinnosť zabezpečiť zmenu čiastky bankovej záruky, resp. poistenia záruky.</w:t>
      </w:r>
    </w:p>
    <w:p w14:paraId="3FA47154"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w:t>
      </w:r>
      <w:r w:rsidRPr="004E240A">
        <w:rPr>
          <w:sz w:val="22"/>
          <w:szCs w:val="22"/>
        </w:rPr>
        <w:lastRenderedPageBreak/>
        <w:t>alebo povinnosti vyplývajúce mu zo Zmluvy</w:t>
      </w:r>
      <w:r>
        <w:rPr>
          <w:sz w:val="22"/>
          <w:szCs w:val="22"/>
        </w:rPr>
        <w:t xml:space="preserve"> </w:t>
      </w:r>
      <w:r w:rsidRPr="00DA27A0">
        <w:rPr>
          <w:sz w:val="22"/>
          <w:szCs w:val="22"/>
        </w:rPr>
        <w:t>vrátane nezaplatenia zmluvnej pokuty</w:t>
      </w:r>
      <w:r w:rsidRPr="004E240A">
        <w:rPr>
          <w:sz w:val="22"/>
          <w:szCs w:val="22"/>
        </w:rPr>
        <w:t xml:space="preserve"> alebo všeobecne záväzných právnych predpisov. </w:t>
      </w:r>
    </w:p>
    <w:p w14:paraId="229C7DA8" w14:textId="77777777" w:rsidR="004802A7" w:rsidRPr="004E240A" w:rsidRDefault="004802A7" w:rsidP="004802A7">
      <w:pPr>
        <w:numPr>
          <w:ilvl w:val="1"/>
          <w:numId w:val="75"/>
        </w:numPr>
        <w:spacing w:before="120" w:line="276" w:lineRule="auto"/>
        <w:ind w:left="567" w:hanging="567"/>
        <w:jc w:val="both"/>
        <w:rPr>
          <w:sz w:val="22"/>
          <w:szCs w:val="22"/>
        </w:rPr>
      </w:pPr>
      <w:r w:rsidRPr="004E240A">
        <w:rPr>
          <w:sz w:val="22"/>
          <w:szCs w:val="22"/>
        </w:rPr>
        <w:t>V prípade, ak pred uplynutím platnosti bankovej záruky,</w:t>
      </w:r>
      <w:r w:rsidRPr="003463A0">
        <w:rPr>
          <w:sz w:val="22"/>
          <w:szCs w:val="22"/>
        </w:rPr>
        <w:t xml:space="preserve"> resp. poistenia záruky</w:t>
      </w:r>
      <w:r w:rsidRPr="004E240A">
        <w:rPr>
          <w:sz w:val="22"/>
          <w:szCs w:val="22"/>
        </w:rPr>
        <w:t xml:space="preserve"> bude stavebným dozorom</w:t>
      </w:r>
      <w:r>
        <w:rPr>
          <w:sz w:val="22"/>
          <w:szCs w:val="22"/>
        </w:rPr>
        <w:t xml:space="preserve"> Objednávateľa</w:t>
      </w:r>
      <w:r w:rsidRPr="004E240A">
        <w:rPr>
          <w:sz w:val="22"/>
          <w:szCs w:val="22"/>
        </w:rPr>
        <w:t xml:space="preserve"> vydaný Protokol o </w:t>
      </w:r>
      <w:r>
        <w:rPr>
          <w:sz w:val="22"/>
          <w:szCs w:val="22"/>
        </w:rPr>
        <w:t>vyhotovení Diela podľa bodu 6</w:t>
      </w:r>
      <w:r w:rsidRPr="00A3055A">
        <w:rPr>
          <w:sz w:val="22"/>
          <w:szCs w:val="22"/>
        </w:rPr>
        <w:t>.14.,</w:t>
      </w:r>
      <w:r w:rsidRPr="004E240A">
        <w:rPr>
          <w:sz w:val="22"/>
          <w:szCs w:val="22"/>
        </w:rPr>
        <w:t xml:space="preserve"> potom je Objednávateľ na základe písomnej žiadosti Zhotoviteľa povinný vrátiť bankovú záruku,</w:t>
      </w:r>
      <w:r w:rsidRPr="003463A0">
        <w:rPr>
          <w:sz w:val="22"/>
          <w:szCs w:val="22"/>
        </w:rPr>
        <w:t xml:space="preserve"> resp. poistenie záruky</w:t>
      </w:r>
      <w:r w:rsidRPr="004E240A">
        <w:rPr>
          <w:sz w:val="22"/>
          <w:szCs w:val="22"/>
        </w:rPr>
        <w:t xml:space="preserve"> Zhotoviteľovi bezodkladne po obdržaní</w:t>
      </w:r>
      <w:r w:rsidRPr="004E240A" w:rsidDel="00944E21">
        <w:rPr>
          <w:sz w:val="22"/>
          <w:szCs w:val="22"/>
        </w:rPr>
        <w:t xml:space="preserve"> </w:t>
      </w:r>
      <w:r w:rsidRPr="004E240A">
        <w:rPr>
          <w:sz w:val="22"/>
          <w:szCs w:val="22"/>
        </w:rPr>
        <w:t>písomnej žiadosti Zhotoviteľa, prílohou ktorej bude kópia Protokolu o vyhotovení Diela.</w:t>
      </w:r>
    </w:p>
    <w:p w14:paraId="688D5D36" w14:textId="77777777" w:rsidR="004802A7" w:rsidRDefault="004802A7" w:rsidP="004802A7">
      <w:pPr>
        <w:numPr>
          <w:ilvl w:val="1"/>
          <w:numId w:val="75"/>
        </w:numPr>
        <w:spacing w:before="120" w:line="276" w:lineRule="auto"/>
        <w:ind w:left="567" w:hanging="567"/>
        <w:jc w:val="both"/>
        <w:rPr>
          <w:sz w:val="22"/>
          <w:szCs w:val="22"/>
        </w:rPr>
      </w:pPr>
      <w:r w:rsidRPr="004E240A">
        <w:rPr>
          <w:sz w:val="22"/>
          <w:szCs w:val="22"/>
        </w:rPr>
        <w:t>Nepredloženie návrhu bankovej záruky,</w:t>
      </w:r>
      <w:r w:rsidRPr="003463A0">
        <w:rPr>
          <w:sz w:val="22"/>
          <w:szCs w:val="22"/>
        </w:rPr>
        <w:t xml:space="preserve"> resp. poistenia záruky</w:t>
      </w:r>
      <w:r w:rsidRPr="004E240A">
        <w:rPr>
          <w:sz w:val="22"/>
          <w:szCs w:val="22"/>
        </w:rPr>
        <w:t xml:space="preserve"> alebo nepredloženie bankovej záruky,</w:t>
      </w:r>
      <w:r w:rsidRPr="003463A0">
        <w:rPr>
          <w:sz w:val="22"/>
          <w:szCs w:val="22"/>
        </w:rPr>
        <w:t xml:space="preserve"> resp. poistenia záruky</w:t>
      </w:r>
      <w:r w:rsidRPr="004E240A">
        <w:rPr>
          <w:sz w:val="22"/>
          <w:szCs w:val="22"/>
        </w:rPr>
        <w:t xml:space="preserve"> v lehote podľa bodu 5.1. sa bude považovať za podstatné porušenie Zmluvy a</w:t>
      </w:r>
      <w:r>
        <w:rPr>
          <w:sz w:val="22"/>
          <w:szCs w:val="22"/>
        </w:rPr>
        <w:t xml:space="preserve"> </w:t>
      </w:r>
      <w:r w:rsidRPr="004E240A">
        <w:rPr>
          <w:sz w:val="22"/>
          <w:szCs w:val="22"/>
        </w:rPr>
        <w:t xml:space="preserve">oprávňuje Objednávateľa od Zmluvy odstúpiť. </w:t>
      </w:r>
    </w:p>
    <w:p w14:paraId="685D0730"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6</w:t>
      </w:r>
    </w:p>
    <w:p w14:paraId="53E9A077"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Povinnosti Zhotoviteľa a dodacie podmienky</w:t>
      </w:r>
    </w:p>
    <w:p w14:paraId="438F36C0" w14:textId="02153EB7" w:rsidR="004802A7" w:rsidRPr="00E35BBF" w:rsidRDefault="004802A7" w:rsidP="004802A7">
      <w:pPr>
        <w:numPr>
          <w:ilvl w:val="1"/>
          <w:numId w:val="42"/>
        </w:numPr>
        <w:autoSpaceDE w:val="0"/>
        <w:autoSpaceDN w:val="0"/>
        <w:adjustRightInd w:val="0"/>
        <w:spacing w:before="120" w:line="276" w:lineRule="auto"/>
        <w:ind w:left="567" w:hanging="567"/>
        <w:jc w:val="both"/>
        <w:rPr>
          <w:sz w:val="22"/>
          <w:szCs w:val="22"/>
        </w:rPr>
      </w:pPr>
      <w:r w:rsidRPr="00E35BBF">
        <w:rPr>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 predovšetkým je držiteľom</w:t>
      </w:r>
      <w:r w:rsidR="0032213A">
        <w:rPr>
          <w:sz w:val="22"/>
          <w:szCs w:val="22"/>
        </w:rPr>
        <w:t>, resp. disponuje prostredníctvom subdodávateľa</w:t>
      </w:r>
      <w:r>
        <w:rPr>
          <w:sz w:val="22"/>
          <w:szCs w:val="22"/>
        </w:rPr>
        <w:t>:</w:t>
      </w:r>
      <w:r w:rsidRPr="00E35BBF">
        <w:rPr>
          <w:sz w:val="22"/>
          <w:szCs w:val="22"/>
        </w:rPr>
        <w:t xml:space="preserve"> </w:t>
      </w:r>
    </w:p>
    <w:p w14:paraId="68343E90" w14:textId="1BE1CF2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zváranie koľajníc;</w:t>
      </w:r>
    </w:p>
    <w:p w14:paraId="3750F9D9" w14:textId="4C7EAFB2"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b) zákona č. 513/2009 Z. z. o dráhach a o zmene a doplnení niektorých zákonov v znení neskorších predpisov na vykonávanie určených činností: nedeštruktívne skúšanie koľajníc, metóda v min. rozsahu: vizuálna (VT), ultrazvuková (UT);</w:t>
      </w:r>
    </w:p>
    <w:p w14:paraId="388DC403" w14:textId="58C97BE5" w:rsidR="004802A7" w:rsidRPr="00E35BBF" w:rsidRDefault="004802A7" w:rsidP="004802A7">
      <w:pPr>
        <w:numPr>
          <w:ilvl w:val="2"/>
          <w:numId w:val="42"/>
        </w:numPr>
        <w:autoSpaceDE w:val="0"/>
        <w:autoSpaceDN w:val="0"/>
        <w:adjustRightInd w:val="0"/>
        <w:spacing w:before="120" w:line="276" w:lineRule="auto"/>
        <w:ind w:left="1560" w:hanging="993"/>
        <w:jc w:val="both"/>
        <w:rPr>
          <w:sz w:val="22"/>
          <w:szCs w:val="22"/>
        </w:rPr>
      </w:pPr>
      <w:r w:rsidRPr="00E35BBF">
        <w:rPr>
          <w:sz w:val="22"/>
          <w:szCs w:val="22"/>
        </w:rPr>
        <w:t>platn</w:t>
      </w:r>
      <w:r w:rsidR="0032213A">
        <w:rPr>
          <w:sz w:val="22"/>
          <w:szCs w:val="22"/>
        </w:rPr>
        <w:t>ým</w:t>
      </w:r>
      <w:r w:rsidRPr="00E35BBF">
        <w:rPr>
          <w:sz w:val="22"/>
          <w:szCs w:val="22"/>
        </w:rPr>
        <w:t xml:space="preserve"> oprávnen</w:t>
      </w:r>
      <w:r w:rsidR="0032213A">
        <w:rPr>
          <w:sz w:val="22"/>
          <w:szCs w:val="22"/>
        </w:rPr>
        <w:t>ím</w:t>
      </w:r>
      <w:r w:rsidRPr="00E35BBF">
        <w:rPr>
          <w:sz w:val="22"/>
          <w:szCs w:val="22"/>
        </w:rPr>
        <w:t xml:space="preserve"> na vykonávanie určených činností podľa § 17 ods. 1 písm. </w:t>
      </w:r>
      <w:r>
        <w:rPr>
          <w:sz w:val="22"/>
          <w:szCs w:val="22"/>
        </w:rPr>
        <w:t>a</w:t>
      </w:r>
      <w:r w:rsidRPr="00E35BBF">
        <w:rPr>
          <w:sz w:val="22"/>
          <w:szCs w:val="22"/>
        </w:rPr>
        <w:t>) zákona č. 513/2009 Z. z. o dráhach a o zmene a doplnení niektorých zákonov v znení neskorších predpisov na montáž, opravy, rekonštrukcie</w:t>
      </w:r>
      <w:r>
        <w:rPr>
          <w:sz w:val="22"/>
          <w:szCs w:val="22"/>
        </w:rPr>
        <w:t xml:space="preserve"> </w:t>
      </w:r>
      <w:r w:rsidRPr="00E35BBF">
        <w:rPr>
          <w:sz w:val="22"/>
          <w:szCs w:val="22"/>
        </w:rPr>
        <w:t xml:space="preserve">určených technických zariadení elektrických na železničných dráhach v zmysle </w:t>
      </w:r>
      <w:r>
        <w:rPr>
          <w:sz w:val="22"/>
          <w:szCs w:val="22"/>
        </w:rPr>
        <w:t>v</w:t>
      </w:r>
      <w:r w:rsidRPr="00E35BBF">
        <w:rPr>
          <w:sz w:val="22"/>
          <w:szCs w:val="22"/>
        </w:rPr>
        <w:t xml:space="preserve">yhlášky </w:t>
      </w:r>
      <w:r>
        <w:rPr>
          <w:sz w:val="22"/>
          <w:szCs w:val="22"/>
        </w:rPr>
        <w:t>Ministerstva dopravy, pôšt a telekomunikácií Slovenskej republiky</w:t>
      </w:r>
      <w:r w:rsidRPr="00E35BBF">
        <w:rPr>
          <w:sz w:val="22"/>
          <w:szCs w:val="22"/>
        </w:rPr>
        <w:t xml:space="preserve"> č. 205/2010 Z. z. o určených technických zariadeniach a určených činnostiach a činnostiach na určených zariadeniach podľa Prílohy 1, časť 5, v minimálnom rozsahu:</w:t>
      </w:r>
    </w:p>
    <w:p w14:paraId="3E9826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E1: Elektrické rozvodné zariadenia dráh a elektrické stanice dráh bez obmedzenia napätia</w:t>
      </w:r>
    </w:p>
    <w:p w14:paraId="6DF74E41"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E2: Elektrické siete dráh a elektrické rozvody dráh do 1 000 V AC a 1 500 V DC vrátane</w:t>
      </w:r>
    </w:p>
    <w:p w14:paraId="4381F58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E3: Trakčné napájacie a spínacie stanice železničných dráh</w:t>
      </w:r>
    </w:p>
    <w:p w14:paraId="6BB5BEEB"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E4: Trakčné vedenie železničných dráh</w:t>
      </w:r>
    </w:p>
    <w:p w14:paraId="366A2D04"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E5: Elektrické zariadenia napájané z trakčného vedenia</w:t>
      </w:r>
    </w:p>
    <w:p w14:paraId="224DBECF"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E7: Elektrické dráhové zabezpečovacie a oznamovacie zariadenia</w:t>
      </w:r>
    </w:p>
    <w:p w14:paraId="1B9DC233" w14:textId="77777777" w:rsidR="0032213A" w:rsidRPr="0032213A" w:rsidRDefault="0032213A" w:rsidP="0032213A">
      <w:pPr>
        <w:autoSpaceDE w:val="0"/>
        <w:autoSpaceDN w:val="0"/>
        <w:adjustRightInd w:val="0"/>
        <w:spacing w:line="276" w:lineRule="auto"/>
        <w:ind w:left="1560"/>
        <w:rPr>
          <w:sz w:val="22"/>
          <w:szCs w:val="22"/>
        </w:rPr>
      </w:pPr>
      <w:r w:rsidRPr="0032213A">
        <w:rPr>
          <w:sz w:val="22"/>
          <w:szCs w:val="22"/>
        </w:rPr>
        <w:t>E9: Náhradné zdroje elektrickej energie na prevádzkovanie dráhy</w:t>
      </w:r>
    </w:p>
    <w:p w14:paraId="0E2FDE72" w14:textId="71A4EB48" w:rsidR="0032213A" w:rsidRPr="0032213A" w:rsidRDefault="0032213A" w:rsidP="0032213A">
      <w:pPr>
        <w:autoSpaceDE w:val="0"/>
        <w:autoSpaceDN w:val="0"/>
        <w:adjustRightInd w:val="0"/>
        <w:spacing w:line="276" w:lineRule="auto"/>
        <w:ind w:left="1560"/>
        <w:rPr>
          <w:sz w:val="22"/>
          <w:szCs w:val="22"/>
        </w:rPr>
      </w:pPr>
      <w:r w:rsidRPr="0032213A">
        <w:rPr>
          <w:sz w:val="22"/>
          <w:szCs w:val="22"/>
        </w:rPr>
        <w:t>E11</w:t>
      </w:r>
      <w:r w:rsidR="00A1702F">
        <w:rPr>
          <w:sz w:val="22"/>
          <w:szCs w:val="22"/>
        </w:rPr>
        <w:t>:</w:t>
      </w:r>
      <w:r w:rsidRPr="0032213A">
        <w:rPr>
          <w:sz w:val="22"/>
          <w:szCs w:val="22"/>
        </w:rPr>
        <w:t xml:space="preserve"> Zariadenia na ochranu pred účinkami atmosférickej a statickej elektriny</w:t>
      </w:r>
    </w:p>
    <w:p w14:paraId="0FB8C465" w14:textId="77777777" w:rsidR="00A1702F" w:rsidRDefault="0032213A" w:rsidP="00E3638B">
      <w:pPr>
        <w:autoSpaceDE w:val="0"/>
        <w:autoSpaceDN w:val="0"/>
        <w:adjustRightInd w:val="0"/>
        <w:spacing w:after="120" w:line="276" w:lineRule="auto"/>
        <w:ind w:left="567" w:firstLine="993"/>
        <w:jc w:val="both"/>
        <w:rPr>
          <w:sz w:val="22"/>
          <w:szCs w:val="22"/>
        </w:rPr>
      </w:pPr>
      <w:r w:rsidRPr="0032213A">
        <w:rPr>
          <w:sz w:val="22"/>
          <w:szCs w:val="22"/>
        </w:rPr>
        <w:t>E12: Zariadenia na ochranu pred negatívnymi účinkami spätných trakčných prúdov</w:t>
      </w:r>
    </w:p>
    <w:p w14:paraId="5E787E00" w14:textId="5EE31979" w:rsidR="004802A7" w:rsidRPr="000755B0" w:rsidRDefault="004802A7" w:rsidP="00E3638B">
      <w:pPr>
        <w:autoSpaceDE w:val="0"/>
        <w:autoSpaceDN w:val="0"/>
        <w:adjustRightInd w:val="0"/>
        <w:spacing w:after="120" w:line="276" w:lineRule="auto"/>
        <w:ind w:left="567"/>
        <w:jc w:val="both"/>
        <w:rPr>
          <w:sz w:val="22"/>
          <w:szCs w:val="22"/>
        </w:rPr>
      </w:pPr>
      <w:r w:rsidRPr="004E240A">
        <w:rPr>
          <w:sz w:val="22"/>
          <w:szCs w:val="22"/>
        </w:rPr>
        <w:t xml:space="preserve">Zhotoviteľ sa zaväzuje dodržať všetky stanovené platné technické, bezpečnostné a právne normy týkajúce sa </w:t>
      </w:r>
      <w:r>
        <w:rPr>
          <w:sz w:val="22"/>
          <w:szCs w:val="22"/>
        </w:rPr>
        <w:t>predmetu Zmluvy</w:t>
      </w:r>
      <w:r w:rsidRPr="004E240A">
        <w:rPr>
          <w:sz w:val="22"/>
          <w:szCs w:val="22"/>
        </w:rPr>
        <w:t>, ktoré sú stanovené v jednotlivých právnych predpisoch, interných predpisoch Objednávateľa a v Zmluve. Zhotoviteľ vyhlasuje, že zhotovené Dielo bude spĺňať všetky parametre, ktoré sú pre takéto Dielo vyžadované predpismi a normami technickými</w:t>
      </w:r>
      <w:r>
        <w:rPr>
          <w:sz w:val="22"/>
          <w:szCs w:val="22"/>
        </w:rPr>
        <w:t xml:space="preserve"> a </w:t>
      </w:r>
      <w:r w:rsidRPr="004E240A">
        <w:rPr>
          <w:sz w:val="22"/>
          <w:szCs w:val="22"/>
        </w:rPr>
        <w:t>bezpečnostnými, všeobecne záväznými právnymi predpismi, internými predpismi Objednávateľa a Zmluvou</w:t>
      </w:r>
      <w:r w:rsidRPr="00CD281D">
        <w:rPr>
          <w:sz w:val="22"/>
          <w:szCs w:val="22"/>
        </w:rPr>
        <w:t>.</w:t>
      </w:r>
      <w:r>
        <w:rPr>
          <w:sz w:val="22"/>
          <w:szCs w:val="22"/>
        </w:rPr>
        <w:t xml:space="preserve"> </w:t>
      </w:r>
      <w:r w:rsidRPr="002A2DB4">
        <w:rPr>
          <w:sz w:val="22"/>
          <w:szCs w:val="22"/>
        </w:rPr>
        <w:t>Objednávateľ poskytne interné predpisy súvisiace s plnením predmetu Zmluvy Zhotoviteľovi bezodkladne po jeho vyžiadaní.</w:t>
      </w:r>
      <w:r w:rsidRPr="00CD281D">
        <w:rPr>
          <w:sz w:val="22"/>
          <w:szCs w:val="22"/>
        </w:rPr>
        <w:t xml:space="preserve"> </w:t>
      </w:r>
      <w:r w:rsidRPr="00CD281D">
        <w:rPr>
          <w:iCs/>
          <w:sz w:val="22"/>
          <w:szCs w:val="22"/>
        </w:rPr>
        <w:t>Interné predpisy Objednávateľa, ktoré Objednávateľ poskytne Zhotoviteľovi počas trvania tohto zmluvného vzťahu, Zhotoviteľ nesmie poskytnúť tretím osobám</w:t>
      </w:r>
      <w:r>
        <w:rPr>
          <w:iCs/>
          <w:sz w:val="22"/>
          <w:szCs w:val="22"/>
        </w:rPr>
        <w:t xml:space="preserve"> </w:t>
      </w:r>
      <w:r w:rsidRPr="00DE4134">
        <w:rPr>
          <w:iCs/>
          <w:sz w:val="22"/>
          <w:szCs w:val="22"/>
        </w:rPr>
        <w:t xml:space="preserve">(s výnimkou subdodávateľov). </w:t>
      </w:r>
    </w:p>
    <w:p w14:paraId="4F869BCB" w14:textId="77777777" w:rsidR="004802A7" w:rsidRPr="00CD281D" w:rsidRDefault="004802A7" w:rsidP="004802A7">
      <w:pPr>
        <w:numPr>
          <w:ilvl w:val="1"/>
          <w:numId w:val="42"/>
        </w:numPr>
        <w:autoSpaceDE w:val="0"/>
        <w:autoSpaceDN w:val="0"/>
        <w:adjustRightInd w:val="0"/>
        <w:spacing w:before="120" w:line="276" w:lineRule="auto"/>
        <w:ind w:left="567" w:hanging="567"/>
        <w:jc w:val="both"/>
        <w:rPr>
          <w:sz w:val="22"/>
          <w:szCs w:val="22"/>
        </w:rPr>
      </w:pPr>
      <w:r w:rsidRPr="00DE4134">
        <w:rPr>
          <w:iCs/>
          <w:sz w:val="22"/>
          <w:szCs w:val="22"/>
        </w:rPr>
        <w:lastRenderedPageBreak/>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w:t>
      </w:r>
      <w:r>
        <w:rPr>
          <w:iCs/>
          <w:sz w:val="22"/>
          <w:szCs w:val="22"/>
        </w:rPr>
        <w:t>í</w:t>
      </w:r>
      <w:r w:rsidRPr="00DE4134">
        <w:rPr>
          <w:iCs/>
          <w:sz w:val="22"/>
          <w:szCs w:val="22"/>
        </w:rPr>
        <w:t>m konkrétneho typu technológie</w:t>
      </w:r>
      <w:r w:rsidRPr="00CD281D">
        <w:rPr>
          <w:iCs/>
          <w:sz w:val="22"/>
          <w:szCs w:val="22"/>
        </w:rPr>
        <w:t>.</w:t>
      </w:r>
    </w:p>
    <w:p w14:paraId="7A1393C2"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EB2133">
        <w:rPr>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Pr>
          <w:sz w:val="22"/>
          <w:szCs w:val="22"/>
        </w:rPr>
        <w:t>,</w:t>
      </w:r>
      <w:r w:rsidRPr="00C80551">
        <w:t xml:space="preserve"> </w:t>
      </w:r>
      <w:r w:rsidRPr="00C80551">
        <w:rPr>
          <w:sz w:val="22"/>
          <w:szCs w:val="22"/>
        </w:rPr>
        <w:t xml:space="preserve">ktorý bude obsahovať podpisy oboch zmluvných strán. Stavenisko sa bude považovať za prebrané Zhotoviteľom aj ak Zhotoviteľ </w:t>
      </w:r>
      <w:r>
        <w:rPr>
          <w:sz w:val="22"/>
          <w:szCs w:val="22"/>
        </w:rPr>
        <w:t xml:space="preserve">bez relevantného dôvodu </w:t>
      </w:r>
      <w:r w:rsidRPr="00C80551">
        <w:rPr>
          <w:sz w:val="22"/>
          <w:szCs w:val="22"/>
        </w:rPr>
        <w:t>odmietne Zápis z odovzdania a prevzatia staveniska podpísať</w:t>
      </w:r>
      <w:r w:rsidRPr="00EB2133">
        <w:rPr>
          <w:sz w:val="22"/>
          <w:szCs w:val="22"/>
        </w:rPr>
        <w:t>.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w:t>
      </w:r>
      <w:r w:rsidRPr="004E240A">
        <w:rPr>
          <w:sz w:val="22"/>
          <w:szCs w:val="22"/>
        </w:rPr>
        <w:t xml:space="preserve">. </w:t>
      </w:r>
    </w:p>
    <w:p w14:paraId="5C187196" w14:textId="412F7859"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Pr>
          <w:sz w:val="22"/>
          <w:szCs w:val="22"/>
        </w:rPr>
        <w:t>Funkciu stavebného dozoru Objednávateľa</w:t>
      </w:r>
      <w:r w:rsidRPr="004E240A">
        <w:rPr>
          <w:sz w:val="22"/>
          <w:szCs w:val="22"/>
        </w:rPr>
        <w:t xml:space="preserve"> budú vykonávať </w:t>
      </w:r>
      <w:r>
        <w:rPr>
          <w:sz w:val="22"/>
          <w:szCs w:val="22"/>
        </w:rPr>
        <w:t>osoby,</w:t>
      </w:r>
      <w:r w:rsidRPr="004E240A">
        <w:rPr>
          <w:sz w:val="22"/>
          <w:szCs w:val="22"/>
        </w:rPr>
        <w:t xml:space="preserve"> ktor</w:t>
      </w:r>
      <w:r>
        <w:rPr>
          <w:sz w:val="22"/>
          <w:szCs w:val="22"/>
        </w:rPr>
        <w:t>é</w:t>
      </w:r>
      <w:r w:rsidRPr="004E240A">
        <w:rPr>
          <w:sz w:val="22"/>
          <w:szCs w:val="22"/>
        </w:rPr>
        <w:t xml:space="preserve"> Objednávateľ</w:t>
      </w:r>
      <w:r w:rsidR="002E5711" w:rsidRPr="002E5711">
        <w:rPr>
          <w:sz w:val="22"/>
          <w:szCs w:val="22"/>
        </w:rPr>
        <w:t xml:space="preserve"> </w:t>
      </w:r>
      <w:r w:rsidR="002E5711">
        <w:rPr>
          <w:sz w:val="22"/>
          <w:szCs w:val="22"/>
        </w:rPr>
        <w:t>písomne</w:t>
      </w:r>
      <w:r w:rsidRPr="004E240A">
        <w:rPr>
          <w:sz w:val="22"/>
          <w:szCs w:val="22"/>
        </w:rPr>
        <w:t xml:space="preserve"> oznámi Zho</w:t>
      </w:r>
      <w:r>
        <w:rPr>
          <w:sz w:val="22"/>
          <w:szCs w:val="22"/>
        </w:rPr>
        <w:t>toviteľovi.</w:t>
      </w:r>
    </w:p>
    <w:p w14:paraId="30CA67ED" w14:textId="41F7E09C"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w:t>
      </w:r>
      <w:r w:rsidRPr="004E240A">
        <w:rPr>
          <w:sz w:val="22"/>
          <w:szCs w:val="22"/>
        </w:rPr>
        <w:t>povinný Objednávateľovi oz</w:t>
      </w:r>
      <w:r>
        <w:rPr>
          <w:sz w:val="22"/>
          <w:szCs w:val="22"/>
        </w:rPr>
        <w:t xml:space="preserve">námiť údaje o Hlavnom stavbyvedúcom (meno, priezvisko, e-mailová adresa a telefónne číslo) v lehote desať </w:t>
      </w:r>
      <w:r w:rsidR="002E5711">
        <w:rPr>
          <w:sz w:val="22"/>
          <w:szCs w:val="22"/>
        </w:rPr>
        <w:t xml:space="preserve">pracovných </w:t>
      </w:r>
      <w:r>
        <w:rPr>
          <w:sz w:val="22"/>
          <w:szCs w:val="22"/>
        </w:rPr>
        <w:t xml:space="preserve">dní odo dňa nadobudnutia účinnosti Zmluvy. </w:t>
      </w:r>
    </w:p>
    <w:p w14:paraId="6001C02B" w14:textId="2A046719" w:rsidR="004802A7" w:rsidRPr="00E155F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Stavebný dozor </w:t>
      </w:r>
      <w:r>
        <w:rPr>
          <w:sz w:val="22"/>
          <w:szCs w:val="22"/>
        </w:rPr>
        <w:t xml:space="preserve">Objednávateľa </w:t>
      </w:r>
      <w:r w:rsidRPr="004E240A">
        <w:rPr>
          <w:sz w:val="22"/>
          <w:szCs w:val="22"/>
        </w:rPr>
        <w:t xml:space="preserve">bude organizovať kontrolné dni na stavbe </w:t>
      </w:r>
      <w:r w:rsidRPr="00C80551">
        <w:rPr>
          <w:sz w:val="22"/>
          <w:szCs w:val="22"/>
        </w:rPr>
        <w:t xml:space="preserve">kedykoľvek podľa určenia Objednávateľa. Konanie kontrolného dňa Objednávateľ oznamuje Zhotoviteľovi písomne, najneskôr </w:t>
      </w:r>
      <w:r w:rsidR="002E5711" w:rsidRPr="00E155F7">
        <w:rPr>
          <w:sz w:val="22"/>
          <w:szCs w:val="22"/>
        </w:rPr>
        <w:t>jeden pracovný deň pred konaním</w:t>
      </w:r>
      <w:r w:rsidRPr="00E155F7">
        <w:rPr>
          <w:sz w:val="22"/>
          <w:szCs w:val="22"/>
        </w:rPr>
        <w:t xml:space="preserve"> kontrolného dňa. </w:t>
      </w:r>
    </w:p>
    <w:p w14:paraId="3E361FF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odo dňa prevzatia staveniska viesť stavebný </w:t>
      </w:r>
      <w:r>
        <w:rPr>
          <w:sz w:val="22"/>
          <w:szCs w:val="22"/>
        </w:rPr>
        <w:t xml:space="preserve">denník v zmysle § 46d zákona č. </w:t>
      </w:r>
      <w:r w:rsidRPr="004E240A">
        <w:rPr>
          <w:sz w:val="22"/>
          <w:szCs w:val="22"/>
        </w:rPr>
        <w:t>50/1976 Zb. o územnom plánovaní a stavebnom poriadku (stavebný zákon)</w:t>
      </w:r>
      <w:r>
        <w:rPr>
          <w:sz w:val="22"/>
          <w:szCs w:val="22"/>
        </w:rPr>
        <w:t xml:space="preserve"> </w:t>
      </w:r>
      <w:r w:rsidRPr="004E240A">
        <w:rPr>
          <w:sz w:val="22"/>
          <w:szCs w:val="22"/>
        </w:rPr>
        <w:t>v znení neskorších predpisov</w:t>
      </w:r>
      <w:r>
        <w:rPr>
          <w:sz w:val="22"/>
          <w:szCs w:val="22"/>
        </w:rPr>
        <w:t>, resp. v zmysle novej stavebnej legislatívy</w:t>
      </w:r>
      <w:r w:rsidRPr="004E240A">
        <w:rPr>
          <w:sz w:val="22"/>
          <w:szCs w:val="22"/>
        </w:rPr>
        <w:t>. Zhotoviteľ je povinný viesť stavebný denník v slovenskom jazyku, a to ako originál a dve kópie originálu. Originál ostáva v stavebnom denníku, prvú kópiu odoberá stavebný dozor</w:t>
      </w:r>
      <w:r>
        <w:rPr>
          <w:sz w:val="22"/>
          <w:szCs w:val="22"/>
        </w:rPr>
        <w:t xml:space="preserve"> Objednávateľa</w:t>
      </w:r>
      <w:r w:rsidRPr="004E240A">
        <w:rPr>
          <w:sz w:val="22"/>
          <w:szCs w:val="22"/>
        </w:rPr>
        <w:t xml:space="preserve">, druhú kópiu je Zhotoviteľ povinný uložiť oddelene od originálu, aby bola k dispozícii v prípade straty alebo zničenia originálu. </w:t>
      </w:r>
    </w:p>
    <w:p w14:paraId="3D761C1B" w14:textId="159310BE"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Záznamy v stavebnom denníku je oprávnený robiť </w:t>
      </w:r>
      <w:r>
        <w:rPr>
          <w:sz w:val="22"/>
          <w:szCs w:val="22"/>
        </w:rPr>
        <w:t>H</w:t>
      </w:r>
      <w:r w:rsidRPr="004E240A">
        <w:rPr>
          <w:sz w:val="22"/>
          <w:szCs w:val="22"/>
        </w:rPr>
        <w:t xml:space="preserve">lavný stavbyvedúci. Okrem </w:t>
      </w:r>
      <w:r>
        <w:rPr>
          <w:sz w:val="22"/>
          <w:szCs w:val="22"/>
        </w:rPr>
        <w:t>tejto osoby</w:t>
      </w:r>
      <w:r w:rsidRPr="004E240A">
        <w:rPr>
          <w:sz w:val="22"/>
          <w:szCs w:val="22"/>
        </w:rPr>
        <w:t xml:space="preserve"> sú oprávnení robiť záznam stavebný dozor Objednávateľa</w:t>
      </w:r>
      <w:r>
        <w:rPr>
          <w:sz w:val="22"/>
          <w:szCs w:val="22"/>
        </w:rPr>
        <w:t xml:space="preserve"> a</w:t>
      </w:r>
      <w:r w:rsidRPr="004E240A">
        <w:rPr>
          <w:sz w:val="22"/>
          <w:szCs w:val="22"/>
        </w:rPr>
        <w:t xml:space="preserve"> projektant (autorský dozor) obvyklým spôsobom s dennými zápismi. Na závažné záznamy</w:t>
      </w:r>
      <w:r w:rsidR="002E5711">
        <w:rPr>
          <w:sz w:val="22"/>
          <w:szCs w:val="22"/>
        </w:rPr>
        <w:t xml:space="preserve">, </w:t>
      </w:r>
      <w:r w:rsidR="002E5711" w:rsidRPr="00C83F1E">
        <w:rPr>
          <w:sz w:val="22"/>
          <w:szCs w:val="22"/>
        </w:rPr>
        <w:t>t.j. neodvrátiteľné mimoriadne okolnosti v dôsledku ktorých hrozí vznik škody a/alebo je ohrozená bezpečnosť, život, zdravie a/alebo majetok osôb</w:t>
      </w:r>
      <w:r w:rsidR="002E5711">
        <w:rPr>
          <w:sz w:val="22"/>
          <w:szCs w:val="22"/>
        </w:rPr>
        <w:t>,</w:t>
      </w:r>
      <w:r w:rsidR="002E5711" w:rsidRPr="004E240A">
        <w:rPr>
          <w:sz w:val="22"/>
          <w:szCs w:val="22"/>
        </w:rPr>
        <w:t xml:space="preserve"> </w:t>
      </w:r>
      <w:r>
        <w:rPr>
          <w:sz w:val="22"/>
          <w:szCs w:val="22"/>
        </w:rPr>
        <w:t>musí byť</w:t>
      </w:r>
      <w:r w:rsidRPr="004E240A">
        <w:rPr>
          <w:sz w:val="22"/>
          <w:szCs w:val="22"/>
        </w:rPr>
        <w:t xml:space="preserve"> Objednávateľ do 24 </w:t>
      </w:r>
      <w:r w:rsidRPr="00E155F7">
        <w:rPr>
          <w:sz w:val="22"/>
          <w:szCs w:val="22"/>
        </w:rPr>
        <w:t xml:space="preserve">hodín </w:t>
      </w:r>
      <w:r w:rsidR="002E5711" w:rsidRPr="00E155F7">
        <w:rPr>
          <w:sz w:val="22"/>
          <w:szCs w:val="22"/>
        </w:rPr>
        <w:t xml:space="preserve">minimálne elektronicky e-mailom </w:t>
      </w:r>
      <w:r w:rsidRPr="00E155F7">
        <w:rPr>
          <w:sz w:val="22"/>
          <w:szCs w:val="22"/>
        </w:rPr>
        <w:t xml:space="preserve">upozornený </w:t>
      </w:r>
      <w:r>
        <w:rPr>
          <w:sz w:val="22"/>
          <w:szCs w:val="22"/>
        </w:rPr>
        <w:t>zo strany Zhotoviteľa</w:t>
      </w:r>
      <w:r w:rsidRPr="004E240A">
        <w:rPr>
          <w:sz w:val="22"/>
          <w:szCs w:val="22"/>
        </w:rPr>
        <w:t xml:space="preserve">. Stavebný denník musí byť na stavbe trvalo prístupný. Stavebný dozor </w:t>
      </w:r>
      <w:r>
        <w:rPr>
          <w:sz w:val="22"/>
          <w:szCs w:val="22"/>
        </w:rPr>
        <w:t xml:space="preserve">Objednávateľa </w:t>
      </w:r>
      <w:r w:rsidRPr="004E240A">
        <w:rPr>
          <w:sz w:val="22"/>
          <w:szCs w:val="22"/>
        </w:rPr>
        <w:t xml:space="preserve">je povinný svojim podpisom odsúhlasovať priebeh prác a sledovanie uskutočnených záznamov. Zápismi do stavebného denníka nie je možné meniť alebo dopĺňať žiadne ustanovenie Zmluvy. </w:t>
      </w:r>
    </w:p>
    <w:p w14:paraId="77210090"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lastRenderedPageBreak/>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481F7C76"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v súlade s predpisom ŽSR Z</w:t>
      </w:r>
      <w:r>
        <w:rPr>
          <w:sz w:val="22"/>
          <w:szCs w:val="22"/>
        </w:rPr>
        <w:t xml:space="preserve"> </w:t>
      </w:r>
      <w:r w:rsidRPr="004E240A">
        <w:rPr>
          <w:sz w:val="22"/>
          <w:szCs w:val="22"/>
        </w:rPr>
        <w:t>9 Povoľovanie vstupu do obvodu dráhy v</w:t>
      </w:r>
      <w:r>
        <w:rPr>
          <w:sz w:val="22"/>
          <w:szCs w:val="22"/>
        </w:rPr>
        <w:t> </w:t>
      </w:r>
      <w:r w:rsidRPr="004E240A">
        <w:rPr>
          <w:sz w:val="22"/>
          <w:szCs w:val="22"/>
        </w:rPr>
        <w:t>správe</w:t>
      </w:r>
      <w:r>
        <w:rPr>
          <w:sz w:val="22"/>
          <w:szCs w:val="22"/>
        </w:rPr>
        <w:t xml:space="preserve"> ŽSR</w:t>
      </w:r>
      <w:r w:rsidRPr="004E240A">
        <w:rPr>
          <w:sz w:val="22"/>
          <w:szCs w:val="22"/>
        </w:rPr>
        <w:t xml:space="preserve"> zabezpečiť pre všetkých svojich pracovníkov, ktorí budú vykonávať činnosti v obvode dráhy</w:t>
      </w:r>
      <w:r>
        <w:rPr>
          <w:sz w:val="22"/>
          <w:szCs w:val="22"/>
        </w:rPr>
        <w:t>,</w:t>
      </w:r>
      <w:r w:rsidRPr="004E240A">
        <w:rPr>
          <w:sz w:val="22"/>
          <w:szCs w:val="22"/>
        </w:rPr>
        <w:t xml:space="preserve"> povolenie vstupu do obvodu dráhy v správe </w:t>
      </w:r>
      <w:r>
        <w:rPr>
          <w:sz w:val="22"/>
          <w:szCs w:val="22"/>
        </w:rPr>
        <w:t>Objednávateľa</w:t>
      </w:r>
      <w:r w:rsidRPr="004E240A">
        <w:rPr>
          <w:sz w:val="22"/>
          <w:szCs w:val="22"/>
        </w:rPr>
        <w:t>, a pre všetky vozidlá povolenie na vjazd cestného vozi</w:t>
      </w:r>
      <w:r>
        <w:rPr>
          <w:sz w:val="22"/>
          <w:szCs w:val="22"/>
        </w:rPr>
        <w:t>dla do obvodu dráhy v správe Objednávateľa</w:t>
      </w:r>
      <w:r w:rsidRPr="004E240A">
        <w:rPr>
          <w:sz w:val="22"/>
          <w:szCs w:val="22"/>
        </w:rPr>
        <w:t xml:space="preserve"> počas celého výkonu práce. </w:t>
      </w:r>
    </w:p>
    <w:p w14:paraId="7AF6A749"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637C955A"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Objednávateľ je oprávnený kedykoľvek počas </w:t>
      </w:r>
      <w:r>
        <w:rPr>
          <w:sz w:val="22"/>
          <w:szCs w:val="22"/>
        </w:rPr>
        <w:t>zhotovovania</w:t>
      </w:r>
      <w:r w:rsidRPr="004E240A">
        <w:rPr>
          <w:sz w:val="22"/>
          <w:szCs w:val="22"/>
        </w:rPr>
        <w:t xml:space="preserve"> Diela uskutočniť kontrolu </w:t>
      </w:r>
      <w:r>
        <w:rPr>
          <w:sz w:val="22"/>
          <w:szCs w:val="22"/>
        </w:rPr>
        <w:t>zhotovovania</w:t>
      </w:r>
      <w:r w:rsidRPr="004E240A">
        <w:rPr>
          <w:sz w:val="22"/>
          <w:szCs w:val="22"/>
        </w:rPr>
        <w:t xml:space="preserve"> Diela v súlade so Zmluvou. Žiadna časť Diela nesmie byť zakrytá bez predchádzajúceho súhlasu Objednávateľa. Zhotoviteľ je povinný umožniť </w:t>
      </w:r>
      <w:r>
        <w:rPr>
          <w:sz w:val="22"/>
          <w:szCs w:val="22"/>
        </w:rPr>
        <w:t xml:space="preserve">Objednávateľovi </w:t>
      </w:r>
      <w:r w:rsidRPr="004E240A">
        <w:rPr>
          <w:sz w:val="22"/>
          <w:szCs w:val="22"/>
        </w:rPr>
        <w:t xml:space="preserve">skontrolovanie akejkoľvek časti Diela, ktorá má byť zakrytá. Zhotoviteľ aspoň </w:t>
      </w:r>
      <w:r>
        <w:rPr>
          <w:sz w:val="22"/>
          <w:szCs w:val="22"/>
        </w:rPr>
        <w:t xml:space="preserve">tri </w:t>
      </w:r>
      <w:r w:rsidRPr="004E240A">
        <w:rPr>
          <w:sz w:val="22"/>
          <w:szCs w:val="22"/>
        </w:rPr>
        <w:t xml:space="preserve">pracovné dni vopred preukázateľne vyzve Objednávateľa na prevzatie zakrývaných častí Diela. </w:t>
      </w:r>
    </w:p>
    <w:p w14:paraId="3D7A8506" w14:textId="4C8DEE1E" w:rsidR="004802A7" w:rsidRPr="000E4D17"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najneskôr </w:t>
      </w:r>
      <w:r>
        <w:rPr>
          <w:sz w:val="22"/>
          <w:szCs w:val="22"/>
        </w:rPr>
        <w:t xml:space="preserve">päť </w:t>
      </w:r>
      <w:r w:rsidR="002E5711">
        <w:rPr>
          <w:sz w:val="22"/>
          <w:szCs w:val="22"/>
        </w:rPr>
        <w:t xml:space="preserve">pracovných </w:t>
      </w:r>
      <w:r w:rsidRPr="004E240A">
        <w:rPr>
          <w:sz w:val="22"/>
          <w:szCs w:val="22"/>
        </w:rPr>
        <w:t>dní vopred oznámiť Objednávateľovi, kedy bude Dielo alebo jeho časť pripraven</w:t>
      </w:r>
      <w:r>
        <w:rPr>
          <w:sz w:val="22"/>
          <w:szCs w:val="22"/>
        </w:rPr>
        <w:t>á</w:t>
      </w:r>
      <w:r w:rsidRPr="004E240A">
        <w:rPr>
          <w:sz w:val="22"/>
          <w:szCs w:val="22"/>
        </w:rPr>
        <w:t xml:space="preserve"> na odovzdanie. </w:t>
      </w:r>
    </w:p>
    <w:p w14:paraId="204DFD2A" w14:textId="48575DC3" w:rsidR="004802A7" w:rsidRPr="005465E4"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w:t>
      </w:r>
      <w:r>
        <w:rPr>
          <w:sz w:val="22"/>
          <w:szCs w:val="22"/>
        </w:rPr>
        <w:t>ý</w:t>
      </w:r>
      <w:r w:rsidRPr="004E240A">
        <w:rPr>
          <w:sz w:val="22"/>
          <w:szCs w:val="22"/>
        </w:rPr>
        <w:t xml:space="preserve"> dozor</w:t>
      </w:r>
      <w:r>
        <w:rPr>
          <w:sz w:val="22"/>
          <w:szCs w:val="22"/>
        </w:rPr>
        <w:t xml:space="preserve"> Objednávateľa</w:t>
      </w:r>
      <w:r w:rsidRPr="004E240A">
        <w:rPr>
          <w:sz w:val="22"/>
          <w:szCs w:val="22"/>
        </w:rPr>
        <w:t xml:space="preserve"> o vydanie Protokolu o odovzdaní a prevzatí Stavby, (</w:t>
      </w:r>
      <w:r>
        <w:rPr>
          <w:sz w:val="22"/>
          <w:szCs w:val="22"/>
        </w:rPr>
        <w:t>d</w:t>
      </w:r>
      <w:r w:rsidRPr="004E240A">
        <w:rPr>
          <w:sz w:val="22"/>
          <w:szCs w:val="22"/>
        </w:rPr>
        <w:t>iela) alebo jej dokončenej časti. Spolu so žiadosťou predloží dokumentáciu k preberaciemu konaniu vrátane príslušných elektronických záznamov v slovenskom jazyku</w:t>
      </w:r>
      <w:r>
        <w:rPr>
          <w:sz w:val="22"/>
          <w:szCs w:val="22"/>
        </w:rPr>
        <w:t xml:space="preserve"> (príp. v českom jazyku)</w:t>
      </w:r>
      <w:r w:rsidRPr="004E240A">
        <w:rPr>
          <w:sz w:val="22"/>
          <w:szCs w:val="22"/>
        </w:rPr>
        <w:t xml:space="preserve">, ako aj ďalšie dokumenty vyplývajúce z ostatných ustanovení Zmluvy. Po odovzdaní a prevzatí všetkých častí Diela </w:t>
      </w:r>
      <w:r w:rsidRPr="00094974">
        <w:rPr>
          <w:sz w:val="22"/>
          <w:szCs w:val="22"/>
        </w:rPr>
        <w:t>a vykonaní všetkých činností uvedených v článku 1</w:t>
      </w:r>
      <w:r>
        <w:rPr>
          <w:sz w:val="22"/>
          <w:szCs w:val="22"/>
        </w:rPr>
        <w:t xml:space="preserve"> </w:t>
      </w:r>
      <w:r w:rsidRPr="004E240A">
        <w:rPr>
          <w:sz w:val="22"/>
          <w:szCs w:val="22"/>
        </w:rPr>
        <w:t xml:space="preserve">stavebný dozor </w:t>
      </w:r>
      <w:r>
        <w:rPr>
          <w:sz w:val="22"/>
          <w:szCs w:val="22"/>
        </w:rPr>
        <w:t xml:space="preserve">Objednávateľa </w:t>
      </w:r>
      <w:r w:rsidRPr="004E240A">
        <w:rPr>
          <w:sz w:val="22"/>
          <w:szCs w:val="22"/>
        </w:rPr>
        <w:t>vydá Preberací protokol pre Dielo. Pre vylúčenie akýchkoľvek pochybností platí, že Protokol o odovzdaní a prevzatí Stavby, (</w:t>
      </w:r>
      <w:r>
        <w:rPr>
          <w:sz w:val="22"/>
          <w:szCs w:val="22"/>
        </w:rPr>
        <w:t>d</w:t>
      </w:r>
      <w:r w:rsidRPr="004E240A">
        <w:rPr>
          <w:sz w:val="22"/>
          <w:szCs w:val="22"/>
        </w:rPr>
        <w:t xml:space="preserve">iela) alebo jej dokončenej časti zmluvné strany podpíšu aj pre časť Diela, ktorá bude odovzdaná do predčasného užívania. Po odstránení všetkých vád uvedených v týchto protokoloch </w:t>
      </w:r>
      <w:r>
        <w:rPr>
          <w:sz w:val="22"/>
          <w:szCs w:val="22"/>
        </w:rPr>
        <w:t>[</w:t>
      </w:r>
      <w:r w:rsidRPr="004E240A">
        <w:rPr>
          <w:sz w:val="22"/>
          <w:szCs w:val="22"/>
        </w:rPr>
        <w:t>Preberací protokol pre Dielo a Protokoly o odovzdaní a prevzatí Stavby, (</w:t>
      </w:r>
      <w:r>
        <w:rPr>
          <w:sz w:val="22"/>
          <w:szCs w:val="22"/>
        </w:rPr>
        <w:t>d</w:t>
      </w:r>
      <w:r w:rsidRPr="004E240A">
        <w:rPr>
          <w:sz w:val="22"/>
          <w:szCs w:val="22"/>
        </w:rPr>
        <w:t>iela) alebo jej dokončenej časti</w:t>
      </w:r>
      <w:r>
        <w:rPr>
          <w:sz w:val="22"/>
          <w:szCs w:val="22"/>
        </w:rPr>
        <w:t>]</w:t>
      </w:r>
      <w:r w:rsidRPr="004E240A">
        <w:rPr>
          <w:sz w:val="22"/>
          <w:szCs w:val="22"/>
        </w:rPr>
        <w:t>, má Zhotoviteľ právo požiadať stavebný dozor</w:t>
      </w:r>
      <w:r>
        <w:rPr>
          <w:sz w:val="22"/>
          <w:szCs w:val="22"/>
        </w:rPr>
        <w:t xml:space="preserve"> Objednávateľa</w:t>
      </w:r>
      <w:r w:rsidRPr="004E240A">
        <w:rPr>
          <w:sz w:val="22"/>
          <w:szCs w:val="22"/>
        </w:rPr>
        <w:t xml:space="preserve"> o vydanie Protokolu o vyhotovení Diela. Stavebný dozor</w:t>
      </w:r>
      <w:r>
        <w:rPr>
          <w:sz w:val="22"/>
          <w:szCs w:val="22"/>
        </w:rPr>
        <w:t xml:space="preserve"> Objednávateľa</w:t>
      </w:r>
      <w:r w:rsidRPr="004E240A">
        <w:rPr>
          <w:sz w:val="22"/>
          <w:szCs w:val="22"/>
        </w:rPr>
        <w:t xml:space="preserve"> je po obdržaní žiadosti povinný bez zbytočného odkladu vydať Protokol</w:t>
      </w:r>
      <w:r>
        <w:rPr>
          <w:sz w:val="22"/>
          <w:szCs w:val="22"/>
        </w:rPr>
        <w:t xml:space="preserve"> </w:t>
      </w:r>
      <w:r w:rsidRPr="004E240A">
        <w:rPr>
          <w:sz w:val="22"/>
          <w:szCs w:val="22"/>
        </w:rPr>
        <w:t xml:space="preserve">o vyhotovení Diela alebo zamietnuť žiadosť s uvedením dôvodov a úkonov, ktoré má </w:t>
      </w:r>
      <w:r w:rsidRPr="00E155F7">
        <w:rPr>
          <w:sz w:val="22"/>
          <w:szCs w:val="22"/>
        </w:rPr>
        <w:t xml:space="preserve">Zhotoviteľ </w:t>
      </w:r>
      <w:r w:rsidR="002E5711" w:rsidRPr="00E155F7">
        <w:rPr>
          <w:sz w:val="22"/>
          <w:szCs w:val="22"/>
        </w:rPr>
        <w:t xml:space="preserve">v súlade s ustanoveniami tejto Zmluvy </w:t>
      </w:r>
      <w:r w:rsidRPr="00E155F7">
        <w:rPr>
          <w:sz w:val="22"/>
          <w:szCs w:val="22"/>
        </w:rPr>
        <w:t xml:space="preserve">vykonať v termínoch stanovených stavebným dozorom Objednávateľa. Po vykonaní uvedených úkonov Zhotoviteľ môže opätovne požiadať o vydanie Protokolu o vyhotovení Diela. </w:t>
      </w:r>
      <w:r w:rsidR="002E5711" w:rsidRPr="00E155F7">
        <w:rPr>
          <w:sz w:val="22"/>
          <w:szCs w:val="22"/>
        </w:rPr>
        <w:t xml:space="preserve">Stavebný dozor Objednávateľa je povinný v prípade splnenia požadovaných úkonov v súlade so Zmluvou, Protokol o vyhotovení Diela Zhotoviteľovi bezodkladne vydať. </w:t>
      </w:r>
      <w:r w:rsidRPr="00E155F7">
        <w:rPr>
          <w:sz w:val="22"/>
          <w:szCs w:val="22"/>
        </w:rPr>
        <w:t xml:space="preserve">V súlade so zákonom o verejných prácach a v súlade s vyhláškou Ministerstva výstavby a regionálneho rozvoja Slovenskej republiky č. 83/2008 Z. z., </w:t>
      </w:r>
      <w:r w:rsidRPr="00814E57">
        <w:rPr>
          <w:sz w:val="22"/>
          <w:szCs w:val="22"/>
        </w:rPr>
        <w:t>ktorou sa vykonáva zákon č. 254/1998 Z. z. o verejných prácach v znení zákona č. 260/2007 Z. z., zmluvné strany podpíšu Preberací protokol o odovzdaní a prevzatí verejnej práce, ktorý sa Zhotoviteľ zaväzuje vypracovať v spolupráci so stavebným dozorom</w:t>
      </w:r>
      <w:r>
        <w:rPr>
          <w:sz w:val="22"/>
          <w:szCs w:val="22"/>
        </w:rPr>
        <w:t xml:space="preserve"> Objednávateľa</w:t>
      </w:r>
      <w:r w:rsidRPr="00814E57">
        <w:rPr>
          <w:sz w:val="22"/>
          <w:szCs w:val="22"/>
        </w:rPr>
        <w:t>.</w:t>
      </w:r>
    </w:p>
    <w:p w14:paraId="6AF600C2" w14:textId="4C2C25D5"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Ak Objednávateľ prevezme predmet Zmluvy s vadami, ktoré nebránia riadnemu užívaniu Diela alebo jeho časti, uvedie v Protokole o odovzdaní a prevzatí </w:t>
      </w:r>
      <w:r>
        <w:rPr>
          <w:sz w:val="22"/>
          <w:szCs w:val="22"/>
        </w:rPr>
        <w:t>S</w:t>
      </w:r>
      <w:r w:rsidRPr="004E240A">
        <w:rPr>
          <w:sz w:val="22"/>
          <w:szCs w:val="22"/>
        </w:rPr>
        <w:t>tavby</w:t>
      </w:r>
      <w:r>
        <w:rPr>
          <w:sz w:val="22"/>
          <w:szCs w:val="22"/>
        </w:rPr>
        <w:t>,</w:t>
      </w:r>
      <w:r w:rsidRPr="004E240A">
        <w:rPr>
          <w:sz w:val="22"/>
          <w:szCs w:val="22"/>
        </w:rPr>
        <w:t xml:space="preserve"> (</w:t>
      </w:r>
      <w:r>
        <w:rPr>
          <w:sz w:val="22"/>
          <w:szCs w:val="22"/>
        </w:rPr>
        <w:t>d</w:t>
      </w:r>
      <w:r w:rsidRPr="004E240A">
        <w:rPr>
          <w:sz w:val="22"/>
          <w:szCs w:val="22"/>
        </w:rPr>
        <w:t>iela) alebo jej dokončenej časti zoznam týchto vád, vrátane dodatočnej primeranej lehoty na ich odstránenie, v ktorej sa Zhotoviteľ zaväzuje bezplatne tieto vady odstrániť.</w:t>
      </w:r>
    </w:p>
    <w:p w14:paraId="7A87FDC5" w14:textId="4F03814A" w:rsidR="004802A7" w:rsidRPr="00E70E34" w:rsidRDefault="002E5711" w:rsidP="004802A7">
      <w:pPr>
        <w:numPr>
          <w:ilvl w:val="1"/>
          <w:numId w:val="42"/>
        </w:numPr>
        <w:autoSpaceDE w:val="0"/>
        <w:autoSpaceDN w:val="0"/>
        <w:adjustRightInd w:val="0"/>
        <w:spacing w:before="120" w:line="276" w:lineRule="auto"/>
        <w:ind w:left="567" w:hanging="567"/>
        <w:jc w:val="both"/>
        <w:rPr>
          <w:sz w:val="22"/>
          <w:szCs w:val="22"/>
        </w:rPr>
      </w:pPr>
      <w:r w:rsidRPr="00CA3BF0">
        <w:rPr>
          <w:rFonts w:asciiTheme="majorBidi" w:hAnsiTheme="majorBidi" w:cstheme="majorBidi"/>
          <w:sz w:val="22"/>
          <w:szCs w:val="22"/>
        </w:rPr>
        <w:t xml:space="preserve">Zmluvné strany sa zaväzujú vzájomne spolupracovať a poskytnúť si súčinnosť potrebnú na plnenie predmetu Zmluvy. Zmluvné strany sa ďalej zaväzujú informovať sa bez zbytočného odkladu o všetkých </w:t>
      </w:r>
      <w:r w:rsidRPr="00CA3BF0">
        <w:rPr>
          <w:rFonts w:asciiTheme="majorBidi" w:hAnsiTheme="majorBidi" w:cstheme="majorBidi"/>
          <w:sz w:val="22"/>
          <w:szCs w:val="22"/>
        </w:rPr>
        <w:lastRenderedPageBreak/>
        <w:t>skutočnostiach relevantných pre riadne a včasné plnenie svojich povinností a záväzkov vyplývajúcich im zo Zmluvy, ako aj o skutočnostiach, ktoré by mohli zmariť alebo podstatne sťažiť plnenie predmetu Zmluvy.</w:t>
      </w:r>
      <w:r w:rsidRPr="00CA3BF0">
        <w:rPr>
          <w:rFonts w:asciiTheme="majorBidi" w:eastAsia="Calibri" w:hAnsiTheme="majorBidi" w:cstheme="majorBidi"/>
          <w:sz w:val="22"/>
          <w:szCs w:val="22"/>
          <w:lang w:eastAsia="en-US"/>
        </w:rPr>
        <w:t xml:space="preserve"> </w:t>
      </w:r>
      <w:r w:rsidR="004802A7" w:rsidRPr="004E240A">
        <w:rPr>
          <w:sz w:val="22"/>
          <w:szCs w:val="22"/>
        </w:rPr>
        <w:t xml:space="preserve">Zhotoviteľ je povinný </w:t>
      </w:r>
      <w:r w:rsidR="004802A7" w:rsidRPr="00E70E34">
        <w:rPr>
          <w:sz w:val="22"/>
          <w:szCs w:val="22"/>
        </w:rPr>
        <w:t xml:space="preserve">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E1F72F7"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vypracovať do </w:t>
      </w:r>
      <w:r>
        <w:rPr>
          <w:sz w:val="22"/>
          <w:szCs w:val="22"/>
        </w:rPr>
        <w:t xml:space="preserve">siedmich </w:t>
      </w:r>
      <w:r w:rsidRPr="004E240A">
        <w:rPr>
          <w:sz w:val="22"/>
          <w:szCs w:val="22"/>
        </w:rPr>
        <w:t>pracovných dní po skončení každého mesiaca správy o postupe prác (o vecnom plnení) a predložiť ich v</w:t>
      </w:r>
      <w:r>
        <w:rPr>
          <w:sz w:val="22"/>
          <w:szCs w:val="22"/>
        </w:rPr>
        <w:t> </w:t>
      </w:r>
      <w:r w:rsidRPr="004E240A">
        <w:rPr>
          <w:sz w:val="22"/>
          <w:szCs w:val="22"/>
        </w:rPr>
        <w:t>troch</w:t>
      </w:r>
      <w:r>
        <w:rPr>
          <w:sz w:val="22"/>
          <w:szCs w:val="22"/>
        </w:rPr>
        <w:t xml:space="preserve"> </w:t>
      </w:r>
      <w:r w:rsidRPr="004E240A">
        <w:rPr>
          <w:sz w:val="22"/>
          <w:szCs w:val="22"/>
        </w:rPr>
        <w:t xml:space="preserve">vyhotoveniach v písomnej forme stavebnému dozoru </w:t>
      </w:r>
      <w:r>
        <w:rPr>
          <w:sz w:val="22"/>
          <w:szCs w:val="22"/>
        </w:rPr>
        <w:t xml:space="preserve">Objednávateľa </w:t>
      </w:r>
      <w:r w:rsidRPr="004E240A">
        <w:rPr>
          <w:sz w:val="22"/>
          <w:szCs w:val="22"/>
        </w:rPr>
        <w:t>na schválenie. Po schválení stavebným dozorom</w:t>
      </w:r>
      <w:r>
        <w:rPr>
          <w:sz w:val="22"/>
          <w:szCs w:val="22"/>
        </w:rPr>
        <w:t xml:space="preserve"> Objednávateľa</w:t>
      </w:r>
      <w:r w:rsidRPr="004E240A">
        <w:rPr>
          <w:sz w:val="22"/>
          <w:szCs w:val="22"/>
        </w:rPr>
        <w:t xml:space="preserve"> je Zhotoviteľ povinný predložiť správy Objednávateľovi v</w:t>
      </w:r>
      <w:r>
        <w:rPr>
          <w:sz w:val="22"/>
          <w:szCs w:val="22"/>
        </w:rPr>
        <w:t> </w:t>
      </w:r>
      <w:r w:rsidRPr="004E240A">
        <w:rPr>
          <w:sz w:val="22"/>
          <w:szCs w:val="22"/>
        </w:rPr>
        <w:t>dvoch</w:t>
      </w:r>
      <w:r>
        <w:rPr>
          <w:sz w:val="22"/>
          <w:szCs w:val="22"/>
        </w:rPr>
        <w:t xml:space="preserve"> </w:t>
      </w:r>
      <w:r w:rsidRPr="004E240A">
        <w:rPr>
          <w:sz w:val="22"/>
          <w:szCs w:val="22"/>
        </w:rPr>
        <w:t>vyhotoveniach v písomnej forme a v jednom vyhotovení</w:t>
      </w:r>
      <w:r>
        <w:rPr>
          <w:sz w:val="22"/>
          <w:szCs w:val="22"/>
        </w:rPr>
        <w:t xml:space="preserve"> </w:t>
      </w:r>
      <w:r w:rsidRPr="004E240A">
        <w:rPr>
          <w:sz w:val="22"/>
          <w:szCs w:val="22"/>
        </w:rPr>
        <w:t xml:space="preserve">v elektronickej forme (CD/DVD nosič). Formát správy o postupe prác musí byť schválený Objednávateľom. </w:t>
      </w:r>
    </w:p>
    <w:p w14:paraId="278A4613"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 xml:space="preserve">Každá správa musí obsahovať: </w:t>
      </w:r>
    </w:p>
    <w:p w14:paraId="7EAF004B"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1AAB42B2"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fotodokumentáciu z postupu prác, záznamy o personáli, zariadení Zhotoviteľa, kópie dokumentov o zabezpečení kvality, certifikáty materiálov, </w:t>
      </w:r>
    </w:p>
    <w:p w14:paraId="372A6D79" w14:textId="77777777" w:rsidR="004802A7" w:rsidRPr="004E240A"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 xml:space="preserve">bezpečnostné štatistiky, záznamy o prípadných nehodách, činnosti vo vzťahu k životnému prostrediu a verejnosti, </w:t>
      </w:r>
    </w:p>
    <w:p w14:paraId="71B68762" w14:textId="77777777" w:rsidR="004802A7" w:rsidRDefault="004802A7" w:rsidP="004802A7">
      <w:pPr>
        <w:numPr>
          <w:ilvl w:val="2"/>
          <w:numId w:val="42"/>
        </w:numPr>
        <w:autoSpaceDE w:val="0"/>
        <w:autoSpaceDN w:val="0"/>
        <w:adjustRightInd w:val="0"/>
        <w:spacing w:before="120" w:line="276" w:lineRule="auto"/>
        <w:ind w:left="1276" w:hanging="709"/>
        <w:jc w:val="both"/>
        <w:rPr>
          <w:sz w:val="22"/>
          <w:szCs w:val="22"/>
        </w:rPr>
      </w:pPr>
      <w:r w:rsidRPr="004E240A">
        <w:rPr>
          <w:sz w:val="22"/>
          <w:szCs w:val="22"/>
        </w:rPr>
        <w:t>výsledky geodetického zamerania všetkých podzemných vedení, vrátane všetkých ich súčastí, environmentálne správy, hlásenie – zoznam vyzískaného materiálu, odovzdaného Objednávateľovi</w:t>
      </w:r>
      <w:r>
        <w:rPr>
          <w:sz w:val="22"/>
          <w:szCs w:val="22"/>
        </w:rPr>
        <w:t>,</w:t>
      </w:r>
    </w:p>
    <w:p w14:paraId="02749EEF" w14:textId="23F29FC3" w:rsidR="004802A7" w:rsidRPr="00BB7A03" w:rsidRDefault="004802A7" w:rsidP="004802A7">
      <w:pPr>
        <w:numPr>
          <w:ilvl w:val="2"/>
          <w:numId w:val="42"/>
        </w:numPr>
        <w:autoSpaceDE w:val="0"/>
        <w:autoSpaceDN w:val="0"/>
        <w:adjustRightInd w:val="0"/>
        <w:spacing w:before="120" w:line="276" w:lineRule="auto"/>
        <w:ind w:left="1276" w:hanging="709"/>
        <w:jc w:val="both"/>
        <w:rPr>
          <w:sz w:val="22"/>
          <w:szCs w:val="22"/>
        </w:rPr>
      </w:pPr>
      <w:r w:rsidRPr="00590B45">
        <w:rPr>
          <w:sz w:val="22"/>
          <w:szCs w:val="22"/>
        </w:rPr>
        <w:t>aj údaj o výške finančného plnenia za príslušný mesiac a údaj o výške kumulovaného finančného plnenia do konca príslušného mesiaca (vrátane). V</w:t>
      </w:r>
      <w:r>
        <w:rPr>
          <w:sz w:val="22"/>
          <w:szCs w:val="22"/>
        </w:rPr>
        <w:t> </w:t>
      </w:r>
      <w:r w:rsidRPr="00590B45">
        <w:rPr>
          <w:sz w:val="22"/>
          <w:szCs w:val="22"/>
        </w:rPr>
        <w:t>prípade</w:t>
      </w:r>
      <w:r>
        <w:rPr>
          <w:sz w:val="22"/>
          <w:szCs w:val="22"/>
        </w:rPr>
        <w:t>,</w:t>
      </w:r>
      <w:r w:rsidRPr="00590B45">
        <w:rPr>
          <w:sz w:val="22"/>
          <w:szCs w:val="22"/>
        </w:rPr>
        <w:t xml:space="preserve"> ak v čase vyhotovenia správy nie je ešte stavebným dozorom </w:t>
      </w:r>
      <w:r>
        <w:rPr>
          <w:sz w:val="22"/>
          <w:szCs w:val="22"/>
        </w:rPr>
        <w:t>Objednávateľa</w:t>
      </w:r>
      <w:r w:rsidRPr="00590B45">
        <w:rPr>
          <w:sz w:val="22"/>
          <w:szCs w:val="22"/>
        </w:rPr>
        <w:t xml:space="preserve"> potvrdená mesačná fakturácia (súpisy vykonaných prác,</w:t>
      </w:r>
      <w:r>
        <w:rPr>
          <w:sz w:val="22"/>
          <w:szCs w:val="22"/>
        </w:rPr>
        <w:t xml:space="preserve"> rekapitulácia objektov,</w:t>
      </w:r>
      <w:r w:rsidRPr="00590B45">
        <w:rPr>
          <w:sz w:val="22"/>
          <w:szCs w:val="22"/>
        </w:rPr>
        <w:t xml:space="preserve"> faktúra), Zhotoviteľ v správe uvedie predmetné údaje na základe podkladov predložených stavebnému dozor</w:t>
      </w:r>
      <w:r>
        <w:rPr>
          <w:sz w:val="22"/>
          <w:szCs w:val="22"/>
        </w:rPr>
        <w:t>ovi Objednávateľa.</w:t>
      </w:r>
    </w:p>
    <w:p w14:paraId="4F01F2B1"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BB7A03">
        <w:rPr>
          <w:sz w:val="22"/>
          <w:szCs w:val="22"/>
        </w:rPr>
        <w:t>Zhotoviteľ je povinný pri preberacom konaní odovzdať Objednávateľovi</w:t>
      </w:r>
      <w:r>
        <w:rPr>
          <w:sz w:val="22"/>
          <w:szCs w:val="22"/>
        </w:rPr>
        <w:t xml:space="preserve"> najmä</w:t>
      </w:r>
      <w:r w:rsidRPr="00BB7A03">
        <w:rPr>
          <w:sz w:val="22"/>
          <w:szCs w:val="22"/>
        </w:rPr>
        <w:t xml:space="preserve">: </w:t>
      </w:r>
    </w:p>
    <w:p w14:paraId="18C84F2A" w14:textId="77777777" w:rsidR="004802A7" w:rsidRDefault="004802A7" w:rsidP="004802A7">
      <w:pPr>
        <w:numPr>
          <w:ilvl w:val="2"/>
          <w:numId w:val="42"/>
        </w:numPr>
        <w:autoSpaceDE w:val="0"/>
        <w:autoSpaceDN w:val="0"/>
        <w:adjustRightInd w:val="0"/>
        <w:spacing w:before="60" w:line="276" w:lineRule="auto"/>
        <w:ind w:left="1276" w:hanging="709"/>
        <w:jc w:val="both"/>
        <w:rPr>
          <w:sz w:val="22"/>
          <w:szCs w:val="22"/>
        </w:rPr>
      </w:pPr>
      <w:r w:rsidRPr="00681F18">
        <w:rPr>
          <w:sz w:val="22"/>
          <w:szCs w:val="22"/>
        </w:rPr>
        <w:t>projektovú dokumentáciu skutočného realizovania stavby (DSRS)</w:t>
      </w:r>
      <w:r>
        <w:rPr>
          <w:sz w:val="22"/>
          <w:szCs w:val="22"/>
        </w:rPr>
        <w:t xml:space="preserve"> </w:t>
      </w:r>
      <w:r w:rsidRPr="003058BF">
        <w:rPr>
          <w:sz w:val="22"/>
          <w:szCs w:val="22"/>
        </w:rPr>
        <w:t xml:space="preserve">so zakreslením všetkých zmien podľa skutočného stavu vykonaných prác v </w:t>
      </w:r>
      <w:r>
        <w:rPr>
          <w:sz w:val="22"/>
          <w:szCs w:val="22"/>
        </w:rPr>
        <w:t>piati</w:t>
      </w:r>
      <w:r w:rsidRPr="00BC0728">
        <w:rPr>
          <w:sz w:val="22"/>
          <w:szCs w:val="22"/>
        </w:rPr>
        <w:t>ch</w:t>
      </w:r>
      <w:r w:rsidRPr="003058BF">
        <w:rPr>
          <w:sz w:val="22"/>
          <w:szCs w:val="22"/>
        </w:rPr>
        <w:t xml:space="preserve"> vyhotoveniach v tlačenej podobe (čistopis) a vo dvoch vyhotoveniach na digitálnom médiu CD/DVD</w:t>
      </w:r>
      <w:r>
        <w:rPr>
          <w:sz w:val="22"/>
          <w:szCs w:val="22"/>
        </w:rPr>
        <w:t xml:space="preserve"> </w:t>
      </w:r>
      <w:r w:rsidRPr="0012400C">
        <w:rPr>
          <w:sz w:val="22"/>
          <w:szCs w:val="22"/>
        </w:rPr>
        <w:t>(</w:t>
      </w:r>
      <w:r>
        <w:rPr>
          <w:sz w:val="22"/>
          <w:szCs w:val="22"/>
        </w:rPr>
        <w:t>jedenkrát</w:t>
      </w:r>
      <w:r w:rsidRPr="0012400C">
        <w:rPr>
          <w:sz w:val="22"/>
          <w:szCs w:val="22"/>
        </w:rPr>
        <w:t xml:space="preserve"> editovateľný, vektorový formát dwg/dgn; </w:t>
      </w:r>
      <w:r>
        <w:rPr>
          <w:sz w:val="22"/>
          <w:szCs w:val="22"/>
        </w:rPr>
        <w:t>jedenkrát</w:t>
      </w:r>
      <w:r w:rsidRPr="0012400C">
        <w:rPr>
          <w:sz w:val="22"/>
          <w:szCs w:val="22"/>
        </w:rPr>
        <w:t xml:space="preserve"> needitovateľný formát pdf)</w:t>
      </w:r>
      <w:r w:rsidRPr="003058BF">
        <w:rPr>
          <w:sz w:val="22"/>
          <w:szCs w:val="22"/>
        </w:rPr>
        <w:t>, v súlade s normou TNŽ 01 3412 - „Digitálna dokumentácia“</w:t>
      </w:r>
      <w:r>
        <w:rPr>
          <w:sz w:val="22"/>
          <w:szCs w:val="22"/>
        </w:rPr>
        <w:t xml:space="preserve"> </w:t>
      </w:r>
      <w:r w:rsidRPr="003058BF">
        <w:rPr>
          <w:sz w:val="22"/>
          <w:szCs w:val="22"/>
        </w:rPr>
        <w:t>a súvisiacich predpisov</w:t>
      </w:r>
      <w:r>
        <w:rPr>
          <w:sz w:val="22"/>
          <w:szCs w:val="22"/>
        </w:rPr>
        <w:t xml:space="preserve"> (platí len pre časť Diela),</w:t>
      </w:r>
      <w:r w:rsidRPr="003058BF">
        <w:rPr>
          <w:sz w:val="22"/>
          <w:szCs w:val="22"/>
        </w:rPr>
        <w:t xml:space="preserve"> </w:t>
      </w:r>
    </w:p>
    <w:p w14:paraId="5791C716" w14:textId="77777777" w:rsidR="004802A7" w:rsidRPr="0051435E" w:rsidRDefault="004802A7" w:rsidP="004802A7">
      <w:pPr>
        <w:numPr>
          <w:ilvl w:val="2"/>
          <w:numId w:val="42"/>
        </w:numPr>
        <w:autoSpaceDE w:val="0"/>
        <w:autoSpaceDN w:val="0"/>
        <w:adjustRightInd w:val="0"/>
        <w:spacing w:before="60" w:line="276" w:lineRule="auto"/>
        <w:ind w:left="1276" w:hanging="709"/>
        <w:jc w:val="both"/>
        <w:rPr>
          <w:sz w:val="22"/>
          <w:szCs w:val="22"/>
        </w:rPr>
      </w:pPr>
      <w:r w:rsidRPr="003058BF">
        <w:rPr>
          <w:sz w:val="22"/>
          <w:szCs w:val="22"/>
        </w:rPr>
        <w:t xml:space="preserve">geodetickú dokumentáciu skutočného </w:t>
      </w:r>
      <w:r w:rsidRPr="004B3066">
        <w:rPr>
          <w:sz w:val="22"/>
          <w:szCs w:val="22"/>
        </w:rPr>
        <w:t>realizovania stavby</w:t>
      </w:r>
      <w:r w:rsidRPr="003058BF">
        <w:rPr>
          <w:sz w:val="22"/>
          <w:szCs w:val="22"/>
        </w:rPr>
        <w:t xml:space="preserve"> vyhotovenú zodpovedným geodetom s oprávnením na výkon činnosti podľa zákona č. 216/1995 Z. z. o Komore geodetov a kartografov, </w:t>
      </w:r>
      <w:r w:rsidRPr="00094974">
        <w:rPr>
          <w:sz w:val="22"/>
          <w:szCs w:val="22"/>
        </w:rPr>
        <w:t>alebo podľa zákona č. 487/2021 Z. z. o Komore geodetov a</w:t>
      </w:r>
      <w:r>
        <w:rPr>
          <w:sz w:val="22"/>
          <w:szCs w:val="22"/>
        </w:rPr>
        <w:t> </w:t>
      </w:r>
      <w:r w:rsidRPr="00094974">
        <w:rPr>
          <w:sz w:val="22"/>
          <w:szCs w:val="22"/>
        </w:rPr>
        <w:t>kartografov</w:t>
      </w:r>
      <w:r>
        <w:rPr>
          <w:sz w:val="22"/>
          <w:szCs w:val="22"/>
        </w:rPr>
        <w:t>,</w:t>
      </w:r>
      <w:r w:rsidRPr="003058BF">
        <w:rPr>
          <w:sz w:val="22"/>
          <w:szCs w:val="22"/>
        </w:rPr>
        <w:t xml:space="preserve"> ktorá musí obsahovať aj geometrické plány</w:t>
      </w:r>
      <w:r>
        <w:rPr>
          <w:sz w:val="22"/>
          <w:szCs w:val="22"/>
        </w:rPr>
        <w:t xml:space="preserve"> </w:t>
      </w:r>
      <w:r w:rsidRPr="003058BF">
        <w:rPr>
          <w:sz w:val="22"/>
          <w:szCs w:val="22"/>
        </w:rPr>
        <w:t xml:space="preserve">s vyznačením vecných bremien, ako súčasť podkladov ku kolaudačnému konaniu. Dokumentácia musí byť vypracovaná v súlade s normou TNŽ 01 3412 - „Digitálna dokumentácia“ a súvisiacich predpisov a musí obsahovať situáciu v mierke 1:1000 podsvietenú </w:t>
      </w:r>
      <w:r w:rsidRPr="003058BF">
        <w:rPr>
          <w:sz w:val="22"/>
          <w:szCs w:val="22"/>
        </w:rPr>
        <w:lastRenderedPageBreak/>
        <w:t xml:space="preserve">katastrálnou mapou s uvedením parcelných čísiel. Zameranie skutočného </w:t>
      </w:r>
      <w:r w:rsidRPr="00494330">
        <w:rPr>
          <w:sz w:val="22"/>
          <w:szCs w:val="22"/>
        </w:rPr>
        <w:t>realizovania stavby</w:t>
      </w:r>
      <w:r w:rsidRPr="003058BF">
        <w:rPr>
          <w:sz w:val="22"/>
          <w:szCs w:val="22"/>
        </w:rPr>
        <w:t xml:space="preserve"> musí byť naviazané na jednotnú trigonometrickú sieť, resp. spôsobom, akým je vyhotovená projektová dokumentácia (vytyčovacie schémy), </w:t>
      </w:r>
    </w:p>
    <w:p w14:paraId="0E8F861D"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potvrdenie o úspešnom vykonaní preberacích skúšok a technických prehliadok,</w:t>
      </w:r>
    </w:p>
    <w:p w14:paraId="3318C85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zoznam strojov, zariadení, ktoré sú súčasťou odovzdávanej dodávky, ich pasporty a návody na obsluhu v slovenskom jazyku</w:t>
      </w:r>
      <w:r>
        <w:rPr>
          <w:sz w:val="22"/>
          <w:szCs w:val="22"/>
        </w:rPr>
        <w:t xml:space="preserve"> </w:t>
      </w:r>
      <w:r w:rsidRPr="0027242A">
        <w:rPr>
          <w:sz w:val="22"/>
          <w:szCs w:val="22"/>
        </w:rPr>
        <w:t xml:space="preserve"> </w:t>
      </w:r>
      <w:r>
        <w:rPr>
          <w:sz w:val="22"/>
          <w:szCs w:val="22"/>
        </w:rPr>
        <w:t>(príp. v českom jazyku)</w:t>
      </w:r>
      <w:r w:rsidRPr="00BB7A03">
        <w:rPr>
          <w:sz w:val="22"/>
          <w:szCs w:val="22"/>
        </w:rPr>
        <w:t>, resp. v inom jazyku ale s prekladom do slovenského jazyka,</w:t>
      </w:r>
    </w:p>
    <w:p w14:paraId="58C9DE0F"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návod na obsluhu a údržbu technologických zariadení,</w:t>
      </w:r>
    </w:p>
    <w:p w14:paraId="5358D158"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a osvedčenia o vykonaných skúškach použitých materiálov,</w:t>
      </w:r>
    </w:p>
    <w:p w14:paraId="11640C64"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preverení prác a konštrukcií v priebehu zakrytých prác,</w:t>
      </w:r>
    </w:p>
    <w:p w14:paraId="463C0FA0"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zápisnice o individuálnom a komplexnom vyskúšaní zmontovaných zariadení,</w:t>
      </w:r>
    </w:p>
    <w:p w14:paraId="093048EA"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doklady o vykonaných funkčných skúškach,</w:t>
      </w:r>
    </w:p>
    <w:p w14:paraId="1C6A000B"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protokoly o vykonanej úradnej skúške UTZ,</w:t>
      </w:r>
    </w:p>
    <w:p w14:paraId="299060F7"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východiskové revízne správy elektrických zariadení,</w:t>
      </w:r>
    </w:p>
    <w:p w14:paraId="22E4BBB3"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stavebné denníky,</w:t>
      </w:r>
    </w:p>
    <w:p w14:paraId="3C017EF2"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ES vyhlásenia o zhode,</w:t>
      </w:r>
    </w:p>
    <w:p w14:paraId="206FD73E"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w:t>
      </w:r>
      <w:r>
        <w:rPr>
          <w:sz w:val="22"/>
          <w:szCs w:val="22"/>
        </w:rPr>
        <w:t xml:space="preserve">Objednávateľa ako </w:t>
      </w:r>
      <w:r w:rsidRPr="00BB7A03">
        <w:rPr>
          <w:sz w:val="22"/>
          <w:szCs w:val="22"/>
        </w:rPr>
        <w:t>stavebníka zjednať nápravu</w:t>
      </w:r>
      <w:r>
        <w:rPr>
          <w:sz w:val="22"/>
          <w:szCs w:val="22"/>
        </w:rPr>
        <w:t xml:space="preserve"> (platí len pre časť Diela)</w:t>
      </w:r>
      <w:r w:rsidRPr="00BB7A03">
        <w:rPr>
          <w:sz w:val="22"/>
          <w:szCs w:val="22"/>
        </w:rPr>
        <w:t>,</w:t>
      </w:r>
      <w:r>
        <w:rPr>
          <w:sz w:val="22"/>
          <w:szCs w:val="22"/>
        </w:rPr>
        <w:t xml:space="preserve"> </w:t>
      </w:r>
    </w:p>
    <w:p w14:paraId="7DA12A61" w14:textId="77777777" w:rsidR="004802A7" w:rsidRPr="00BB7A03" w:rsidRDefault="004802A7" w:rsidP="004802A7">
      <w:pPr>
        <w:numPr>
          <w:ilvl w:val="2"/>
          <w:numId w:val="42"/>
        </w:numPr>
        <w:autoSpaceDE w:val="0"/>
        <w:autoSpaceDN w:val="0"/>
        <w:adjustRightInd w:val="0"/>
        <w:spacing w:before="120" w:line="276" w:lineRule="auto"/>
        <w:ind w:left="1418" w:hanging="851"/>
        <w:jc w:val="both"/>
        <w:rPr>
          <w:sz w:val="22"/>
          <w:szCs w:val="22"/>
        </w:rPr>
      </w:pPr>
      <w:r w:rsidRPr="00BB7A03">
        <w:rPr>
          <w:sz w:val="22"/>
          <w:szCs w:val="22"/>
        </w:rPr>
        <w:t>udržiavací poriadok (manuál údržby) a technické podmienky pre údržbu a opravy všetkých inštalovaných zariadení.</w:t>
      </w:r>
      <w:r w:rsidRPr="009F2A8B">
        <w:t xml:space="preserve"> </w:t>
      </w:r>
      <w:r w:rsidRPr="009F2A8B">
        <w:rPr>
          <w:sz w:val="22"/>
          <w:szCs w:val="22"/>
        </w:rPr>
        <w:t xml:space="preserve">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w:t>
      </w:r>
      <w:r w:rsidRPr="00BB7A03">
        <w:rPr>
          <w:sz w:val="22"/>
          <w:szCs w:val="22"/>
        </w:rPr>
        <w:t>V podmienkach budú stanovené:</w:t>
      </w:r>
    </w:p>
    <w:p w14:paraId="2AE3C8AB"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plánovanej periodickej údržby za účelom zabránenia predčasného opotrebenia (potrebný rozsah, periodicita prác, pracovné postupy, oprávnenia, iné),</w:t>
      </w:r>
    </w:p>
    <w:p w14:paraId="7F9624A7"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zásady výkonov okamžitých opráv (na úrovni výmeny blokov, komponentov, armatúr a iných definovaných častí zariadení) zložkami údržby Objednávateľa,</w:t>
      </w:r>
    </w:p>
    <w:p w14:paraId="3E092762"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potrebné technické vybavenie pracovísk pre kvalifikovaný výkon plánovanej periodickej údržby aj okamžitých opráv,</w:t>
      </w:r>
    </w:p>
    <w:p w14:paraId="0038B93D"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metódy diagnostiky a potrebnej diagnostickej techniky,</w:t>
      </w:r>
    </w:p>
    <w:p w14:paraId="1B271C73"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náhradných dielov s uvedením počtov, jednotkových cien, dodacích lehôt, potrebných pre kvalifikovaný výkon okamžitých opráv inštalovaných zariadení,</w:t>
      </w:r>
    </w:p>
    <w:p w14:paraId="467B1F9A" w14:textId="77777777" w:rsidR="004802A7" w:rsidRPr="00BB7A03" w:rsidRDefault="004802A7" w:rsidP="004802A7">
      <w:pPr>
        <w:numPr>
          <w:ilvl w:val="3"/>
          <w:numId w:val="42"/>
        </w:numPr>
        <w:autoSpaceDE w:val="0"/>
        <w:autoSpaceDN w:val="0"/>
        <w:adjustRightInd w:val="0"/>
        <w:spacing w:before="120" w:line="276" w:lineRule="auto"/>
        <w:ind w:left="2552" w:hanging="1134"/>
        <w:jc w:val="both"/>
        <w:rPr>
          <w:sz w:val="22"/>
          <w:szCs w:val="22"/>
        </w:rPr>
      </w:pPr>
      <w:r w:rsidRPr="00BB7A03">
        <w:rPr>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7C78252B" w14:textId="77777777" w:rsidR="004802A7" w:rsidRPr="004E240A" w:rsidRDefault="004802A7" w:rsidP="004802A7">
      <w:pPr>
        <w:autoSpaceDE w:val="0"/>
        <w:autoSpaceDN w:val="0"/>
        <w:adjustRightInd w:val="0"/>
        <w:spacing w:before="120" w:line="276" w:lineRule="auto"/>
        <w:ind w:left="567"/>
        <w:jc w:val="both"/>
        <w:rPr>
          <w:sz w:val="22"/>
          <w:szCs w:val="22"/>
        </w:rPr>
      </w:pPr>
      <w:r w:rsidRPr="00BB7A03">
        <w:rPr>
          <w:sz w:val="22"/>
          <w:szCs w:val="22"/>
        </w:rPr>
        <w:t>Dokumenty uvedené v bode 6.1</w:t>
      </w:r>
      <w:r>
        <w:rPr>
          <w:sz w:val="22"/>
          <w:szCs w:val="22"/>
        </w:rPr>
        <w:t>8</w:t>
      </w:r>
      <w:r w:rsidRPr="00BB7A03">
        <w:rPr>
          <w:sz w:val="22"/>
          <w:szCs w:val="22"/>
        </w:rPr>
        <w:t>.3. až 6.1</w:t>
      </w:r>
      <w:r>
        <w:rPr>
          <w:sz w:val="22"/>
          <w:szCs w:val="22"/>
        </w:rPr>
        <w:t>8</w:t>
      </w:r>
      <w:r w:rsidRPr="00BB7A03">
        <w:rPr>
          <w:sz w:val="22"/>
          <w:szCs w:val="22"/>
        </w:rPr>
        <w:t xml:space="preserve">.15. odovzdá </w:t>
      </w:r>
      <w:r>
        <w:rPr>
          <w:sz w:val="22"/>
          <w:szCs w:val="22"/>
        </w:rPr>
        <w:t>Z</w:t>
      </w:r>
      <w:r w:rsidRPr="00BB7A03">
        <w:rPr>
          <w:sz w:val="22"/>
          <w:szCs w:val="22"/>
        </w:rPr>
        <w:t>hotoviteľ v rámci odovzdávania dokumentácie v troch vyhotoveniach v tlačenej podobe (čistopis) a v jednom vyhotovení na digitálnom médiu CD/DVD</w:t>
      </w:r>
      <w:r>
        <w:rPr>
          <w:sz w:val="22"/>
          <w:szCs w:val="22"/>
        </w:rPr>
        <w:t xml:space="preserve"> </w:t>
      </w:r>
      <w:r w:rsidRPr="00BB7A03">
        <w:rPr>
          <w:sz w:val="22"/>
          <w:szCs w:val="22"/>
        </w:rPr>
        <w:lastRenderedPageBreak/>
        <w:t>(v needitovateľnom formáte pdf.). Rozčlenenie konkrétnych dokumentov bude zodpovedať členeniu stavby podľa SO a PS.</w:t>
      </w:r>
    </w:p>
    <w:p w14:paraId="2836D4BD" w14:textId="009A9658"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Ak Zhotoviteľ použije iné prístupové komunikácie alebo miesta pre zariadenie staveniska ako je odporučené v DSPRS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4E240A">
        <w:rPr>
          <w:rFonts w:eastAsia="Calibri"/>
          <w:bCs/>
          <w:sz w:val="22"/>
          <w:szCs w:val="22"/>
          <w:lang w:eastAsia="en-US"/>
        </w:rPr>
        <w:t xml:space="preserve"> </w:t>
      </w:r>
      <w:r w:rsidRPr="004E240A">
        <w:rPr>
          <w:bCs/>
          <w:sz w:val="22"/>
          <w:szCs w:val="22"/>
        </w:rPr>
        <w:t>prípadne akýchkoľvek iných súvisiacich nákladov</w:t>
      </w:r>
      <w:r w:rsidRPr="004E240A">
        <w:rPr>
          <w:sz w:val="22"/>
          <w:szCs w:val="22"/>
        </w:rPr>
        <w:t xml:space="preserve">. </w:t>
      </w:r>
      <w:r w:rsidR="002E5711">
        <w:rPr>
          <w:sz w:val="22"/>
          <w:szCs w:val="22"/>
        </w:rPr>
        <w:t>Zhotoviteľ je povinný Objednávateľa o použití iných prístupových komunikácií alebo miest pre zariadenie staveniska vopred písomne informovať.</w:t>
      </w:r>
    </w:p>
    <w:p w14:paraId="5A8C22B6" w14:textId="138473B3"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Zhotoviteľ je povinný realizovať príslušnú časť na Diele odbornými pracovníkmi, ktorých uviedol</w:t>
      </w:r>
      <w:r>
        <w:rPr>
          <w:sz w:val="22"/>
          <w:szCs w:val="22"/>
        </w:rPr>
        <w:t xml:space="preserve"> </w:t>
      </w:r>
      <w:r w:rsidRPr="004E240A">
        <w:rPr>
          <w:sz w:val="22"/>
          <w:szCs w:val="22"/>
        </w:rPr>
        <w:t>v ponuke a ktorými preukázal splnenie podmienok účasti vo verejn</w:t>
      </w:r>
      <w:r>
        <w:rPr>
          <w:sz w:val="22"/>
          <w:szCs w:val="22"/>
        </w:rPr>
        <w:t>om obstarávaní</w:t>
      </w:r>
      <w:r w:rsidRPr="004E240A">
        <w:rPr>
          <w:sz w:val="22"/>
          <w:szCs w:val="22"/>
        </w:rPr>
        <w:t xml:space="preserve">. </w:t>
      </w:r>
    </w:p>
    <w:p w14:paraId="4D1C87F8" w14:textId="77777777" w:rsidR="004802A7" w:rsidRDefault="004802A7" w:rsidP="004802A7">
      <w:pPr>
        <w:autoSpaceDE w:val="0"/>
        <w:autoSpaceDN w:val="0"/>
        <w:adjustRightInd w:val="0"/>
        <w:spacing w:before="120" w:line="276" w:lineRule="auto"/>
        <w:ind w:left="567"/>
        <w:jc w:val="both"/>
        <w:rPr>
          <w:sz w:val="22"/>
          <w:szCs w:val="22"/>
        </w:rPr>
      </w:pPr>
      <w:r w:rsidRPr="004E240A">
        <w:rPr>
          <w:sz w:val="22"/>
          <w:szCs w:val="22"/>
        </w:rPr>
        <w:t>Počas plnenia Zmluvy môže dôjsť k zmene odborného pracovníka</w:t>
      </w:r>
      <w:r>
        <w:rPr>
          <w:sz w:val="22"/>
          <w:szCs w:val="22"/>
        </w:rPr>
        <w:t>, a to na princípe nahradenia osoby za osobu</w:t>
      </w:r>
      <w:r w:rsidRPr="004E240A">
        <w:rPr>
          <w:sz w:val="22"/>
          <w:szCs w:val="22"/>
        </w:rPr>
        <w:t xml:space="preserve">. </w:t>
      </w:r>
    </w:p>
    <w:p w14:paraId="5A99057E" w14:textId="2019C878" w:rsidR="004802A7" w:rsidRDefault="004802A7" w:rsidP="004802A7">
      <w:pPr>
        <w:autoSpaceDE w:val="0"/>
        <w:autoSpaceDN w:val="0"/>
        <w:adjustRightInd w:val="0"/>
        <w:spacing w:before="120" w:after="120" w:line="276" w:lineRule="auto"/>
        <w:ind w:left="567"/>
        <w:jc w:val="both"/>
        <w:rPr>
          <w:sz w:val="22"/>
          <w:szCs w:val="22"/>
        </w:rPr>
      </w:pPr>
      <w:r w:rsidRPr="004E240A">
        <w:rPr>
          <w:sz w:val="22"/>
          <w:szCs w:val="22"/>
        </w:rPr>
        <w:t>V prípade zmeny odborného pracovníka v súlade s podmienkami podľa Zmluvy nový odborný pracovník musí spĺňať kvalifikačné podmienky, ktoré boli požadované na preukázanie splnenia podmienok účasti vo verejn</w:t>
      </w:r>
      <w:r>
        <w:rPr>
          <w:sz w:val="22"/>
          <w:szCs w:val="22"/>
        </w:rPr>
        <w:t>om</w:t>
      </w:r>
      <w:r w:rsidRPr="004E240A">
        <w:rPr>
          <w:sz w:val="22"/>
          <w:szCs w:val="22"/>
        </w:rPr>
        <w:t xml:space="preserve"> </w:t>
      </w:r>
      <w:r>
        <w:rPr>
          <w:sz w:val="22"/>
          <w:szCs w:val="22"/>
        </w:rPr>
        <w:t xml:space="preserve">obstarávaní - kapitola E. Podmienky účasti uchádzačov, </w:t>
      </w:r>
      <w:r w:rsidRPr="00607050">
        <w:rPr>
          <w:sz w:val="22"/>
          <w:szCs w:val="22"/>
        </w:rPr>
        <w:t xml:space="preserve">bod </w:t>
      </w:r>
      <w:r w:rsidR="00E93CA4">
        <w:rPr>
          <w:sz w:val="22"/>
          <w:szCs w:val="22"/>
        </w:rPr>
        <w:t>5</w:t>
      </w:r>
      <w:r w:rsidRPr="00607050">
        <w:rPr>
          <w:sz w:val="22"/>
          <w:szCs w:val="22"/>
        </w:rPr>
        <w:t>.2.</w:t>
      </w:r>
      <w:r>
        <w:rPr>
          <w:sz w:val="22"/>
          <w:szCs w:val="22"/>
        </w:rPr>
        <w:t xml:space="preserve"> § 34 ods. 1 písm. g) ZVO Súťažných podkladov.</w:t>
      </w:r>
      <w:r w:rsidRPr="004E240A">
        <w:rPr>
          <w:sz w:val="22"/>
          <w:szCs w:val="22"/>
        </w:rPr>
        <w:t xml:space="preserve"> </w:t>
      </w:r>
    </w:p>
    <w:p w14:paraId="3B7488CB" w14:textId="77777777" w:rsidR="004802A7" w:rsidRDefault="004802A7" w:rsidP="004802A7">
      <w:pPr>
        <w:numPr>
          <w:ilvl w:val="1"/>
          <w:numId w:val="42"/>
        </w:numPr>
        <w:autoSpaceDE w:val="0"/>
        <w:autoSpaceDN w:val="0"/>
        <w:adjustRightInd w:val="0"/>
        <w:spacing w:line="276" w:lineRule="auto"/>
        <w:ind w:left="567" w:hanging="567"/>
        <w:jc w:val="both"/>
        <w:rPr>
          <w:sz w:val="22"/>
          <w:szCs w:val="22"/>
        </w:rPr>
      </w:pPr>
      <w:r w:rsidRPr="004E240A">
        <w:rPr>
          <w:sz w:val="22"/>
          <w:szCs w:val="22"/>
        </w:rPr>
        <w:t xml:space="preserve">Zmena ktoréhokoľvek odborného pracovníka je možná len po predchádzajúcom písomnom súhlase Objednávateľa. Návrh na zmenu odborného pracovníka predkladá Zhotoviteľ spolu so všetkými dokladmi týkajúcimi </w:t>
      </w:r>
      <w:r>
        <w:rPr>
          <w:sz w:val="22"/>
          <w:szCs w:val="22"/>
        </w:rPr>
        <w:t>sa odbornosti v zmysle bodu 6.20</w:t>
      </w:r>
      <w:r w:rsidRPr="004E240A">
        <w:rPr>
          <w:sz w:val="22"/>
          <w:szCs w:val="22"/>
        </w:rPr>
        <w:t>., ktorými preukáže že nový navrhovaný odborný pracovník spĺňa minimálne požiadavky na odbornú spôsobilosť. Ak nový navrhovaný odborný pracovník nebude spĺňať minimálne požiadavky na odborn</w:t>
      </w:r>
      <w:r>
        <w:rPr>
          <w:sz w:val="22"/>
          <w:szCs w:val="22"/>
        </w:rPr>
        <w:t>ú spôsobilosť v zmysle bodu 6.20</w:t>
      </w:r>
      <w:r w:rsidRPr="004E240A">
        <w:rPr>
          <w:sz w:val="22"/>
          <w:szCs w:val="22"/>
        </w:rPr>
        <w:t xml:space="preserve">., Objednávateľ odborného pracovníka </w:t>
      </w:r>
      <w:r>
        <w:rPr>
          <w:sz w:val="22"/>
          <w:szCs w:val="22"/>
        </w:rPr>
        <w:t>neodsúhlasí</w:t>
      </w:r>
      <w:r w:rsidRPr="004E240A">
        <w:rPr>
          <w:sz w:val="22"/>
          <w:szCs w:val="22"/>
        </w:rPr>
        <w:t xml:space="preserve">. </w:t>
      </w:r>
    </w:p>
    <w:p w14:paraId="00B09B4F"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Hlavný stavbyvedúci je v lehote najneskôr do 14 dní odo dňa odovzdania staveniska povinný písomne oznámiť Objednávateľovi meno zástupcu z radov </w:t>
      </w:r>
      <w:r>
        <w:rPr>
          <w:sz w:val="22"/>
          <w:szCs w:val="22"/>
        </w:rPr>
        <w:t>odborných pracovníkov</w:t>
      </w:r>
      <w:r w:rsidRPr="004E240A">
        <w:rPr>
          <w:sz w:val="22"/>
          <w:szCs w:val="22"/>
        </w:rPr>
        <w:t>, ktorý bude v čase jeho neprítomnosti z dôvodu čerpania dovolenky, práceneschopnosti a pod. riadne plniť všetky povinnosti a úlohy vyplývajúce z jeho funkcie.</w:t>
      </w:r>
      <w:r>
        <w:rPr>
          <w:sz w:val="22"/>
          <w:szCs w:val="22"/>
        </w:rPr>
        <w:t xml:space="preserve"> </w:t>
      </w:r>
      <w:r w:rsidRPr="005230FB">
        <w:rPr>
          <w:sz w:val="22"/>
          <w:szCs w:val="22"/>
        </w:rPr>
        <w:t>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1242C4B9" w14:textId="182C60E3"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 xml:space="preserve">V prípade, ak Zhotoviteľ preukázal splnenie podmienok účasti vo verejnom obstarávaní, výsledkom ktorého je uzavretie Zmluvy, prostredníctvom zahraničných odborníkov je povinný </w:t>
      </w:r>
      <w:r w:rsidR="00E93CA4">
        <w:rPr>
          <w:sz w:val="22"/>
          <w:szCs w:val="22"/>
        </w:rPr>
        <w:t>bezodkladne</w:t>
      </w:r>
      <w:r w:rsidRPr="005D37B5">
        <w:rPr>
          <w:sz w:val="22"/>
          <w:szCs w:val="22"/>
        </w:rPr>
        <w:t xml:space="preserve">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w:t>
      </w:r>
      <w:r w:rsidRPr="00AC75B5">
        <w:rPr>
          <w:sz w:val="22"/>
          <w:szCs w:val="22"/>
        </w:rPr>
        <w:t>i zahraničný odborník oprávnený vykonávať danú činnosť. Zhotoviteľ je zároveň povinný zabezpečiť na vlastné náklady tlmočníka za účelom dorozumievania sa so zahraničným odborníkom.</w:t>
      </w:r>
    </w:p>
    <w:p w14:paraId="2681A854" w14:textId="77777777" w:rsidR="004802A7" w:rsidRDefault="004802A7" w:rsidP="004802A7">
      <w:pPr>
        <w:numPr>
          <w:ilvl w:val="1"/>
          <w:numId w:val="42"/>
        </w:numPr>
        <w:autoSpaceDE w:val="0"/>
        <w:autoSpaceDN w:val="0"/>
        <w:adjustRightInd w:val="0"/>
        <w:spacing w:before="120" w:line="276" w:lineRule="auto"/>
        <w:ind w:left="567" w:hanging="567"/>
        <w:jc w:val="both"/>
        <w:rPr>
          <w:sz w:val="22"/>
          <w:szCs w:val="22"/>
        </w:rPr>
      </w:pPr>
      <w:r w:rsidRPr="005D37B5">
        <w:rPr>
          <w:sz w:val="22"/>
          <w:szCs w:val="22"/>
        </w:rPr>
        <w:t>V prípade, že Zhotoviteľ počas realizácie Diela zistí nezrovnalosti v poskytnutých podkladoch a skutočnom stave na príslušnom</w:t>
      </w:r>
      <w:r>
        <w:rPr>
          <w:sz w:val="22"/>
          <w:szCs w:val="22"/>
        </w:rPr>
        <w:t xml:space="preserve"> </w:t>
      </w:r>
      <w:r w:rsidRPr="00456F9C">
        <w:rPr>
          <w:sz w:val="22"/>
          <w:szCs w:val="22"/>
        </w:rPr>
        <w:t>PS/SO</w:t>
      </w:r>
      <w:r w:rsidRPr="005D37B5">
        <w:rPr>
          <w:sz w:val="22"/>
          <w:szCs w:val="22"/>
        </w:rPr>
        <w:t>, je povinný najneskôr do siedmich dní odo dňa ich zistenia na tieto Objednávateľa písomne upozorniť</w:t>
      </w:r>
      <w:r>
        <w:rPr>
          <w:sz w:val="22"/>
          <w:szCs w:val="22"/>
        </w:rPr>
        <w:t>.</w:t>
      </w:r>
    </w:p>
    <w:p w14:paraId="5723698E" w14:textId="77777777" w:rsidR="004802A7" w:rsidRPr="004E240A" w:rsidRDefault="004802A7" w:rsidP="004802A7">
      <w:pPr>
        <w:numPr>
          <w:ilvl w:val="1"/>
          <w:numId w:val="42"/>
        </w:numPr>
        <w:autoSpaceDE w:val="0"/>
        <w:autoSpaceDN w:val="0"/>
        <w:adjustRightInd w:val="0"/>
        <w:spacing w:before="120" w:line="276" w:lineRule="auto"/>
        <w:ind w:left="567" w:hanging="567"/>
        <w:jc w:val="both"/>
        <w:rPr>
          <w:sz w:val="22"/>
          <w:szCs w:val="22"/>
        </w:rPr>
      </w:pPr>
      <w:r w:rsidRPr="004E240A">
        <w:rPr>
          <w:sz w:val="22"/>
          <w:szCs w:val="22"/>
        </w:rPr>
        <w:t xml:space="preserve">Zhotoviteľ sa zaväzuje poskytnúť Objednávateľovi súčinnosť v rámci kolaudačného konania.  </w:t>
      </w:r>
    </w:p>
    <w:p w14:paraId="04955647" w14:textId="77777777" w:rsidR="004802A7" w:rsidRPr="00175E74"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V</w:t>
      </w:r>
      <w:r>
        <w:rPr>
          <w:rFonts w:eastAsia="Calibri"/>
          <w:sz w:val="22"/>
          <w:szCs w:val="22"/>
          <w:lang w:eastAsia="en-US"/>
        </w:rPr>
        <w:t> </w:t>
      </w:r>
      <w:r w:rsidRPr="00D366A5">
        <w:rPr>
          <w:rFonts w:eastAsia="Calibri"/>
          <w:sz w:val="22"/>
          <w:szCs w:val="22"/>
          <w:lang w:eastAsia="en-US"/>
        </w:rPr>
        <w:t>prípade</w:t>
      </w:r>
      <w:r>
        <w:rPr>
          <w:rFonts w:eastAsia="Calibri"/>
          <w:sz w:val="22"/>
          <w:szCs w:val="22"/>
          <w:lang w:eastAsia="en-US"/>
        </w:rPr>
        <w:t>,</w:t>
      </w:r>
      <w:r w:rsidRPr="00D366A5">
        <w:rPr>
          <w:rFonts w:eastAsia="Calibri"/>
          <w:sz w:val="22"/>
          <w:szCs w:val="22"/>
          <w:lang w:eastAsia="en-US"/>
        </w:rPr>
        <w:t xml:space="preserve"> ak Zhotoviteľ (ako uchádzač) neuviedol vo svojej ponuke v</w:t>
      </w:r>
      <w:r>
        <w:rPr>
          <w:rFonts w:eastAsia="Calibri"/>
          <w:sz w:val="22"/>
          <w:szCs w:val="22"/>
          <w:lang w:eastAsia="en-US"/>
        </w:rPr>
        <w:t>o</w:t>
      </w:r>
      <w:r w:rsidRPr="00D366A5">
        <w:rPr>
          <w:rFonts w:eastAsia="Calibri"/>
          <w:sz w:val="22"/>
          <w:szCs w:val="22"/>
          <w:lang w:eastAsia="en-US"/>
        </w:rPr>
        <w:t xml:space="preserve"> výkaze </w:t>
      </w:r>
      <w:r w:rsidRPr="000079DA">
        <w:rPr>
          <w:rFonts w:eastAsia="Calibri"/>
          <w:sz w:val="22"/>
          <w:szCs w:val="22"/>
          <w:lang w:eastAsia="en-US"/>
        </w:rPr>
        <w:t xml:space="preserve">výmer </w:t>
      </w:r>
      <w:r w:rsidRPr="000079DA">
        <w:rPr>
          <w:rFonts w:eastAsia="Arial Unicode MS"/>
          <w:sz w:val="22"/>
          <w:szCs w:val="22"/>
        </w:rPr>
        <w:t xml:space="preserve">do stĺpca s názvom „Špecifikácia (materiál/technológia)“ ekvivalentné riešenie (konkrétny druh materiálu resp. technológie) je povinný zabudovať materiál resp. technológiu, ktoré sú uvedené v popise položky alebo v DSPRS </w:t>
      </w:r>
      <w:r w:rsidRPr="009005F5">
        <w:rPr>
          <w:rFonts w:eastAsia="Calibri"/>
          <w:sz w:val="22"/>
          <w:szCs w:val="22"/>
          <w:lang w:eastAsia="en-US"/>
        </w:rPr>
        <w:t>okrem prípadu ak dôjde k zmene materiálu resp. technológie v súlade s nasledujúcimi odsekmi tohto bodu</w:t>
      </w:r>
      <w:r w:rsidRPr="000079DA">
        <w:rPr>
          <w:rFonts w:eastAsia="Arial Unicode MS"/>
          <w:sz w:val="22"/>
          <w:szCs w:val="22"/>
        </w:rPr>
        <w:t xml:space="preserve">. </w:t>
      </w:r>
    </w:p>
    <w:p w14:paraId="701B89F4"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lastRenderedPageBreak/>
        <w:t xml:space="preserve">V prípade, ak Zhotoviteľ (ako uchádzač) (i) neuviedol v ponuke iný materiál resp. technológiu ako sú uvedené v popise položky alebo v DSPRS,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6B883D44" w14:textId="77777777" w:rsidR="004802A7"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navrhovanou technológiou. Povinnosť preukázať,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w:t>
      </w:r>
      <w:r>
        <w:rPr>
          <w:rFonts w:ascii="Times New Roman" w:eastAsia="Calibri" w:hAnsi="Times New Roman"/>
          <w:sz w:val="22"/>
          <w:szCs w:val="22"/>
          <w:lang w:eastAsia="en-US"/>
        </w:rPr>
        <w:t>á</w:t>
      </w:r>
      <w:r w:rsidRPr="009005F5">
        <w:rPr>
          <w:rFonts w:ascii="Times New Roman" w:eastAsia="Calibri" w:hAnsi="Times New Roman"/>
          <w:sz w:val="22"/>
          <w:szCs w:val="22"/>
          <w:lang w:eastAsia="en-US"/>
        </w:rPr>
        <w:t xml:space="preserve"> technológia má rovnaké, resp.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 je povinnosťou Zhotoviteľa. Objednávateľ je oprávnený žiadosti o zmenu materiálu/technológie nevyhovieť najmä v</w:t>
      </w:r>
      <w:r>
        <w:rPr>
          <w:rFonts w:ascii="Times New Roman" w:eastAsia="Calibri" w:hAnsi="Times New Roman"/>
          <w:sz w:val="22"/>
          <w:szCs w:val="22"/>
          <w:lang w:eastAsia="en-US"/>
        </w:rPr>
        <w:t xml:space="preserve"> nasledovných </w:t>
      </w:r>
      <w:r w:rsidRPr="009005F5">
        <w:rPr>
          <w:rFonts w:ascii="Times New Roman" w:eastAsia="Calibri" w:hAnsi="Times New Roman"/>
          <w:sz w:val="22"/>
          <w:szCs w:val="22"/>
          <w:lang w:eastAsia="en-US"/>
        </w:rPr>
        <w:t>prípad</w:t>
      </w:r>
      <w:r>
        <w:rPr>
          <w:rFonts w:ascii="Times New Roman" w:eastAsia="Calibri" w:hAnsi="Times New Roman"/>
          <w:sz w:val="22"/>
          <w:szCs w:val="22"/>
          <w:lang w:eastAsia="en-US"/>
        </w:rPr>
        <w:t>och:</w:t>
      </w:r>
    </w:p>
    <w:p w14:paraId="64A33BA2"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bude v dôsledku zmeny materiálu/technológie požadovať zvýšenie zmluvnej ceny alebo predĺženie lehoty plnenia</w:t>
      </w:r>
      <w:r>
        <w:rPr>
          <w:rFonts w:ascii="Times New Roman" w:eastAsia="Calibri" w:hAnsi="Times New Roman"/>
          <w:sz w:val="22"/>
          <w:szCs w:val="22"/>
          <w:lang w:eastAsia="en-US"/>
        </w:rPr>
        <w:t>,</w:t>
      </w:r>
    </w:p>
    <w:p w14:paraId="65339F46" w14:textId="77777777" w:rsidR="004802A7" w:rsidRDefault="004802A7" w:rsidP="004802A7">
      <w:pPr>
        <w:pStyle w:val="Normlnywebov"/>
        <w:numPr>
          <w:ilvl w:val="0"/>
          <w:numId w:val="87"/>
        </w:numPr>
        <w:spacing w:before="0" w:beforeAutospacing="0" w:after="0" w:afterAutospacing="0" w:line="276" w:lineRule="auto"/>
        <w:ind w:left="851" w:hanging="295"/>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ak Zhotoviteľ dostatočne nepreukáže Objednávateľovi, že navrhovaný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navrhovaná technológia má rovnaké, príp. lepšie parametre ako pôvodný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pôvodná technológia</w:t>
      </w:r>
      <w:r>
        <w:rPr>
          <w:rFonts w:ascii="Times New Roman" w:eastAsia="Calibri" w:hAnsi="Times New Roman"/>
          <w:sz w:val="22"/>
          <w:szCs w:val="22"/>
          <w:lang w:eastAsia="en-US"/>
        </w:rPr>
        <w:t>,</w:t>
      </w:r>
    </w:p>
    <w:p w14:paraId="08723014" w14:textId="77777777" w:rsidR="004802A7" w:rsidRPr="009005F5" w:rsidRDefault="004802A7" w:rsidP="004802A7">
      <w:pPr>
        <w:pStyle w:val="Normlnywebov"/>
        <w:spacing w:before="0" w:beforeAutospacing="0" w:after="0" w:afterAutospacing="0" w:line="276" w:lineRule="auto"/>
        <w:ind w:left="851" w:hanging="284"/>
        <w:jc w:val="both"/>
        <w:rPr>
          <w:rFonts w:ascii="Times New Roman" w:eastAsia="Calibri" w:hAnsi="Times New Roman"/>
          <w:sz w:val="22"/>
          <w:szCs w:val="22"/>
          <w:lang w:eastAsia="en-US"/>
        </w:rPr>
      </w:pPr>
      <w:r w:rsidRPr="00764D36">
        <w:rPr>
          <w:rFonts w:ascii="Times New Roman" w:eastAsia="Calibri" w:hAnsi="Times New Roman"/>
          <w:sz w:val="22"/>
          <w:szCs w:val="22"/>
          <w:lang w:eastAsia="en-US"/>
        </w:rPr>
        <w:t>-</w:t>
      </w:r>
      <w:r w:rsidRPr="00764D36">
        <w:rPr>
          <w:rFonts w:ascii="Times New Roman" w:eastAsia="Calibri" w:hAnsi="Times New Roman"/>
          <w:sz w:val="22"/>
          <w:szCs w:val="22"/>
          <w:lang w:eastAsia="en-US"/>
        </w:rPr>
        <w:tab/>
        <w:t>ak zmena materiálu/technológie bude mať vplyv na vydané stavebné povolenie</w:t>
      </w:r>
      <w:r>
        <w:rPr>
          <w:rFonts w:ascii="Times New Roman" w:eastAsia="Calibri" w:hAnsi="Times New Roman"/>
          <w:sz w:val="22"/>
          <w:szCs w:val="22"/>
          <w:lang w:eastAsia="en-US"/>
        </w:rPr>
        <w:t xml:space="preserve">; </w:t>
      </w:r>
      <w:r w:rsidRPr="00764D36">
        <w:rPr>
          <w:rFonts w:ascii="Times New Roman" w:eastAsia="Calibri" w:hAnsi="Times New Roman"/>
          <w:sz w:val="22"/>
          <w:szCs w:val="22"/>
          <w:lang w:eastAsia="en-US"/>
        </w:rPr>
        <w:t>v prípade</w:t>
      </w:r>
      <w:r>
        <w:rPr>
          <w:rFonts w:ascii="Times New Roman" w:eastAsia="Calibri" w:hAnsi="Times New Roman"/>
          <w:sz w:val="22"/>
          <w:szCs w:val="22"/>
          <w:lang w:eastAsia="en-US"/>
        </w:rPr>
        <w:t>,</w:t>
      </w:r>
      <w:r w:rsidRPr="00764D36">
        <w:rPr>
          <w:rFonts w:ascii="Times New Roman" w:eastAsia="Calibri" w:hAnsi="Times New Roman"/>
          <w:sz w:val="22"/>
          <w:szCs w:val="22"/>
          <w:lang w:eastAsia="en-US"/>
        </w:rPr>
        <w:t xml:space="preserv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DSPRS musí byť vopred prerokovaná a schválená Objednávateľom.</w:t>
      </w:r>
      <w:r w:rsidRPr="009005F5">
        <w:rPr>
          <w:rFonts w:ascii="Times New Roman" w:eastAsia="Calibri" w:hAnsi="Times New Roman"/>
          <w:sz w:val="22"/>
          <w:szCs w:val="22"/>
          <w:lang w:eastAsia="en-US"/>
        </w:rPr>
        <w:t xml:space="preserve">  </w:t>
      </w:r>
    </w:p>
    <w:p w14:paraId="1FAB151B" w14:textId="77777777" w:rsidR="004802A7" w:rsidRPr="009005F5" w:rsidRDefault="004802A7" w:rsidP="004802A7">
      <w:pPr>
        <w:pStyle w:val="Normlnywebov"/>
        <w:spacing w:before="120" w:beforeAutospacing="0" w:after="0" w:afterAutospacing="0" w:line="276" w:lineRule="auto"/>
        <w:ind w:left="567"/>
        <w:jc w:val="both"/>
        <w:rPr>
          <w:rFonts w:ascii="Times New Roman" w:eastAsia="Calibri" w:hAnsi="Times New Roman"/>
          <w:sz w:val="22"/>
          <w:szCs w:val="22"/>
          <w:lang w:eastAsia="en-US"/>
        </w:rPr>
      </w:pPr>
      <w:r w:rsidRPr="009005F5">
        <w:rPr>
          <w:rFonts w:ascii="Times New Roman" w:eastAsia="Calibri" w:hAnsi="Times New Roman"/>
          <w:sz w:val="22"/>
          <w:szCs w:val="22"/>
          <w:lang w:eastAsia="en-US"/>
        </w:rPr>
        <w:t>Zhotoviteľ je oprávnený použiť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už po doručení písomného súhlasu na použitie iného materiálu</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/inej technológie zo strany Objednávateľa Zhotoviteľovi. Zhotoviteľovi vznikne právo fakturovať nový materiál</w:t>
      </w:r>
      <w:r>
        <w:rPr>
          <w:rFonts w:ascii="Times New Roman" w:eastAsia="Calibri" w:hAnsi="Times New Roman"/>
          <w:sz w:val="22"/>
          <w:szCs w:val="22"/>
          <w:lang w:eastAsia="en-US"/>
        </w:rPr>
        <w:t xml:space="preserve"> </w:t>
      </w:r>
      <w:r w:rsidRPr="009005F5">
        <w:rPr>
          <w:rFonts w:ascii="Times New Roman" w:eastAsia="Calibri" w:hAnsi="Times New Roman"/>
          <w:sz w:val="22"/>
          <w:szCs w:val="22"/>
          <w:lang w:eastAsia="en-US"/>
        </w:rPr>
        <w:t>/ novú technológiu až po nadobudnutí účinnosti dodatku, ktorého predmetom bude zmena materiálu/technológie.</w:t>
      </w:r>
    </w:p>
    <w:p w14:paraId="01557C3D" w14:textId="77777777" w:rsidR="004802A7" w:rsidRPr="000079DA" w:rsidRDefault="004802A7" w:rsidP="004802A7">
      <w:pPr>
        <w:autoSpaceDE w:val="0"/>
        <w:autoSpaceDN w:val="0"/>
        <w:adjustRightInd w:val="0"/>
        <w:spacing w:before="120" w:line="276" w:lineRule="auto"/>
        <w:ind w:left="567"/>
        <w:jc w:val="both"/>
        <w:rPr>
          <w:sz w:val="22"/>
          <w:szCs w:val="22"/>
        </w:rPr>
      </w:pPr>
      <w:r w:rsidRPr="00112EAE">
        <w:rPr>
          <w:rFonts w:eastAsia="Calibri"/>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DSPRS, avšak Zhotoviteľ sa rozhodne použiť materiál resp. technológiu uvedenú v popise položky alebo v DSPRS.</w:t>
      </w:r>
    </w:p>
    <w:p w14:paraId="478BD1F4" w14:textId="77777777" w:rsidR="004802A7" w:rsidRPr="00AC75B5" w:rsidRDefault="004802A7" w:rsidP="004802A7">
      <w:pPr>
        <w:numPr>
          <w:ilvl w:val="1"/>
          <w:numId w:val="42"/>
        </w:numPr>
        <w:autoSpaceDE w:val="0"/>
        <w:autoSpaceDN w:val="0"/>
        <w:adjustRightInd w:val="0"/>
        <w:spacing w:before="120" w:line="276" w:lineRule="auto"/>
        <w:ind w:left="567" w:hanging="567"/>
        <w:jc w:val="both"/>
        <w:rPr>
          <w:sz w:val="22"/>
          <w:szCs w:val="22"/>
        </w:rPr>
      </w:pPr>
      <w:r w:rsidRPr="00D366A5">
        <w:rPr>
          <w:rFonts w:eastAsia="Calibri"/>
          <w:sz w:val="22"/>
          <w:szCs w:val="22"/>
          <w:lang w:eastAsia="en-US"/>
        </w:rPr>
        <w:t xml:space="preserve">Zhotoviteľ je povinný odovzdať Objednávateľovi dokument preukazujúci prevod licencie k príslušnému softvérovému produktu najneskôr ku dňu podpísania </w:t>
      </w:r>
      <w:r w:rsidRPr="00175E74">
        <w:rPr>
          <w:rFonts w:eastAsia="Calibri"/>
          <w:sz w:val="22"/>
          <w:szCs w:val="22"/>
          <w:lang w:eastAsia="en-US"/>
        </w:rPr>
        <w:t>Protokolu o odovzdaní a prevzatí Stavby, (diela) alebo jej dokončenej časti.</w:t>
      </w:r>
      <w:r w:rsidRPr="00D366A5">
        <w:rPr>
          <w:rFonts w:eastAsia="Calibri"/>
          <w:sz w:val="22"/>
          <w:szCs w:val="22"/>
          <w:lang w:eastAsia="en-US"/>
        </w:rPr>
        <w:t xml:space="preserve"> Zhotoviteľ je povinný softvér v zariadeniach OZT dodať v slovenskej jazykovej verzii.</w:t>
      </w:r>
    </w:p>
    <w:p w14:paraId="5A025468" w14:textId="77777777" w:rsidR="004802A7" w:rsidRPr="0054590D" w:rsidRDefault="004802A7" w:rsidP="004802A7">
      <w:pPr>
        <w:numPr>
          <w:ilvl w:val="1"/>
          <w:numId w:val="42"/>
        </w:numPr>
        <w:autoSpaceDE w:val="0"/>
        <w:autoSpaceDN w:val="0"/>
        <w:adjustRightInd w:val="0"/>
        <w:spacing w:before="120" w:line="276" w:lineRule="auto"/>
        <w:ind w:left="567" w:hanging="567"/>
        <w:jc w:val="both"/>
        <w:rPr>
          <w:sz w:val="22"/>
          <w:szCs w:val="22"/>
        </w:rPr>
      </w:pPr>
      <w:r w:rsidRPr="00AF48E4">
        <w:rPr>
          <w:sz w:val="22"/>
          <w:szCs w:val="22"/>
        </w:rPr>
        <w:t>Zhotoviteľ je povinný umožniť vstup na stavenisko zhotoviteľovi stálych tabúľ pri ich montáži, resp. osadzovaní a poskytnúť mu v prípade potreby súčinnosť z hľadiska podstatných údajov a informácií, ktoré môžu byť pri umiestnení</w:t>
      </w:r>
      <w:r>
        <w:rPr>
          <w:sz w:val="22"/>
          <w:szCs w:val="22"/>
        </w:rPr>
        <w:t xml:space="preserve"> tabúľ</w:t>
      </w:r>
      <w:r w:rsidRPr="00AF48E4">
        <w:rPr>
          <w:sz w:val="22"/>
          <w:szCs w:val="22"/>
        </w:rPr>
        <w:t xml:space="preserve"> dôležité.</w:t>
      </w:r>
    </w:p>
    <w:p w14:paraId="266D0C20" w14:textId="77777777" w:rsidR="004802A7" w:rsidRPr="00430CA4"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4076E225" w14:textId="77777777" w:rsidR="004802A7" w:rsidRPr="0025180E" w:rsidRDefault="004802A7" w:rsidP="004802A7">
      <w:pPr>
        <w:numPr>
          <w:ilvl w:val="1"/>
          <w:numId w:val="42"/>
        </w:numPr>
        <w:autoSpaceDE w:val="0"/>
        <w:autoSpaceDN w:val="0"/>
        <w:adjustRightInd w:val="0"/>
        <w:spacing w:before="120" w:after="120" w:line="276" w:lineRule="auto"/>
        <w:ind w:left="567" w:hanging="567"/>
        <w:jc w:val="both"/>
        <w:rPr>
          <w:b/>
          <w:bCs/>
          <w:sz w:val="22"/>
          <w:szCs w:val="22"/>
        </w:rPr>
      </w:pPr>
      <w:r w:rsidRPr="00430CA4">
        <w:rPr>
          <w:sz w:val="22"/>
          <w:szCs w:val="22"/>
        </w:rPr>
        <w:t xml:space="preserve">Zhotoviteľ je povinný poskytnúť všetky plnenia a vykonať za týmto účelom všetky úkony tak, aby účel Zmluvy mohol byť dosiahnutý aj v prípade nadobudnutia účinnosti novej stavebnej legislatívy. Zmluvné </w:t>
      </w:r>
      <w:r w:rsidRPr="00430CA4">
        <w:rPr>
          <w:sz w:val="22"/>
          <w:szCs w:val="22"/>
        </w:rPr>
        <w:lastRenderedPageBreak/>
        <w:t>strany sa dohodli, že Zhotoviteľ nebude mať v dôsledku nadobudnutia účinnosti novej stavebnej legislatívy v priebehu plnenia predmetu Zmluvy nárok na žiadne ďalšie platby.</w:t>
      </w:r>
    </w:p>
    <w:p w14:paraId="2BCE79F6"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Pr>
          <w:rFonts w:eastAsia="Calibri"/>
          <w:sz w:val="22"/>
          <w:szCs w:val="22"/>
        </w:rPr>
        <w:t>Pre prípad</w:t>
      </w:r>
      <w:r w:rsidRPr="009F3D3E">
        <w:rPr>
          <w:rFonts w:eastAsia="Calibri"/>
          <w:sz w:val="22"/>
          <w:szCs w:val="22"/>
        </w:rPr>
        <w:t xml:space="preserve">, že </w:t>
      </w:r>
      <w:r>
        <w:rPr>
          <w:sz w:val="22"/>
          <w:szCs w:val="22"/>
        </w:rPr>
        <w:t xml:space="preserve">DSRS alebo iná časť </w:t>
      </w:r>
      <w:r w:rsidRPr="0025180E">
        <w:rPr>
          <w:sz w:val="22"/>
          <w:szCs w:val="22"/>
        </w:rPr>
        <w:t>predmet</w:t>
      </w:r>
      <w:r>
        <w:rPr>
          <w:sz w:val="22"/>
          <w:szCs w:val="22"/>
        </w:rPr>
        <w:t>u</w:t>
      </w:r>
      <w:r w:rsidRPr="0025180E">
        <w:rPr>
          <w:sz w:val="22"/>
          <w:szCs w:val="22"/>
        </w:rPr>
        <w:t xml:space="preserve"> Zmluvy</w:t>
      </w:r>
      <w:r w:rsidRPr="009F3D3E">
        <w:rPr>
          <w:rFonts w:eastAsia="Calibri"/>
          <w:sz w:val="22"/>
          <w:szCs w:val="22"/>
        </w:rPr>
        <w:t xml:space="preserve"> spĺňa pojmové znaky autorského diela</w:t>
      </w:r>
      <w:r>
        <w:rPr>
          <w:rFonts w:eastAsia="Calibri"/>
          <w:sz w:val="22"/>
          <w:szCs w:val="22"/>
        </w:rPr>
        <w:t xml:space="preserve"> </w:t>
      </w:r>
      <w:r w:rsidRPr="0025180E">
        <w:rPr>
          <w:sz w:val="22"/>
          <w:szCs w:val="22"/>
        </w:rPr>
        <w:t>podľa príslušných ustanovení zákona č. 185/2015 Z. z. Autorský zákon v znení neskorších predpisov (ďalej len „</w:t>
      </w:r>
      <w:r w:rsidRPr="00B93344">
        <w:rPr>
          <w:b/>
          <w:sz w:val="22"/>
          <w:szCs w:val="22"/>
        </w:rPr>
        <w:t>autorské dielo</w:t>
      </w:r>
      <w:r w:rsidRPr="0025180E">
        <w:rPr>
          <w:sz w:val="22"/>
          <w:szCs w:val="22"/>
        </w:rPr>
        <w:t>“)</w:t>
      </w:r>
      <w:r w:rsidRPr="009F3D3E">
        <w:rPr>
          <w:rFonts w:eastAsia="Calibri"/>
          <w:sz w:val="22"/>
          <w:szCs w:val="22"/>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r>
        <w:rPr>
          <w:rFonts w:eastAsia="Calibri"/>
          <w:sz w:val="22"/>
          <w:szCs w:val="22"/>
        </w:rPr>
        <w:t xml:space="preserve"> </w:t>
      </w:r>
    </w:p>
    <w:p w14:paraId="2B29A803"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vyhotovenie rozmnoženín autorského diela (v akomkoľvek počte),</w:t>
      </w:r>
    </w:p>
    <w:p w14:paraId="781F462A" w14:textId="77777777" w:rsidR="004802A7" w:rsidRPr="001E5959"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verejné rozširovanie originálu autorského diela alebo jeho rozmnoženiny,</w:t>
      </w:r>
    </w:p>
    <w:p w14:paraId="62D3B99C" w14:textId="77777777" w:rsidR="004802A7" w:rsidRPr="000D325A"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1E5959">
        <w:rPr>
          <w:rFonts w:eastAsia="Calibri"/>
          <w:sz w:val="22"/>
          <w:szCs w:val="22"/>
        </w:rPr>
        <w:t>použitie originálu autorského diela alebo rozmnoženiny na propagačné alebo marketingové účely,</w:t>
      </w:r>
    </w:p>
    <w:p w14:paraId="6F84755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sprístupňovanie autorského diela verejnosti,</w:t>
      </w:r>
    </w:p>
    <w:p w14:paraId="4796FC2D"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verejné vykonanie autorského diela,</w:t>
      </w:r>
    </w:p>
    <w:p w14:paraId="06551534"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na odstránenie vád autorského diela, resp. vykonanie zmeny, úpravy autorského diela vrátane dopracovania, a to aj treťou osobou,</w:t>
      </w:r>
    </w:p>
    <w:p w14:paraId="091B30FA" w14:textId="77777777" w:rsidR="004802A7" w:rsidRPr="009D669F" w:rsidRDefault="004802A7" w:rsidP="004802A7">
      <w:pPr>
        <w:numPr>
          <w:ilvl w:val="2"/>
          <w:numId w:val="42"/>
        </w:numPr>
        <w:overflowPunct w:val="0"/>
        <w:autoSpaceDE w:val="0"/>
        <w:autoSpaceDN w:val="0"/>
        <w:adjustRightInd w:val="0"/>
        <w:spacing w:after="200" w:line="276" w:lineRule="auto"/>
        <w:ind w:left="1418" w:hanging="851"/>
        <w:contextualSpacing/>
        <w:jc w:val="both"/>
        <w:textAlignment w:val="baseline"/>
        <w:rPr>
          <w:rFonts w:eastAsia="Calibri"/>
          <w:sz w:val="22"/>
          <w:szCs w:val="22"/>
        </w:rPr>
      </w:pPr>
      <w:r w:rsidRPr="009D669F">
        <w:rPr>
          <w:rFonts w:eastAsia="Calibri"/>
          <w:sz w:val="22"/>
          <w:szCs w:val="22"/>
        </w:rPr>
        <w:t>použitie autorského diela ako podklad na spracovanie (vyhotovenie) iného autorského diela,</w:t>
      </w:r>
    </w:p>
    <w:p w14:paraId="7332AC6D" w14:textId="77777777" w:rsidR="004802A7" w:rsidRPr="009D669F" w:rsidRDefault="004802A7" w:rsidP="004802A7">
      <w:pPr>
        <w:numPr>
          <w:ilvl w:val="2"/>
          <w:numId w:val="42"/>
        </w:numPr>
        <w:overflowPunct w:val="0"/>
        <w:autoSpaceDE w:val="0"/>
        <w:autoSpaceDN w:val="0"/>
        <w:adjustRightInd w:val="0"/>
        <w:spacing w:line="276" w:lineRule="auto"/>
        <w:ind w:left="1418" w:hanging="851"/>
        <w:contextualSpacing/>
        <w:jc w:val="both"/>
        <w:textAlignment w:val="baseline"/>
        <w:rPr>
          <w:rFonts w:eastAsia="Calibri"/>
          <w:sz w:val="22"/>
          <w:szCs w:val="22"/>
        </w:rPr>
      </w:pPr>
      <w:r w:rsidRPr="009D669F">
        <w:rPr>
          <w:rFonts w:eastAsia="Calibri"/>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7A0DC7FB" w14:textId="77777777" w:rsidR="004802A7" w:rsidRPr="009F3D3E"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7DBDE815" w14:textId="77777777" w:rsidR="004802A7" w:rsidRPr="00BB0642" w:rsidRDefault="004802A7" w:rsidP="004802A7">
      <w:pPr>
        <w:numPr>
          <w:ilvl w:val="1"/>
          <w:numId w:val="42"/>
        </w:numPr>
        <w:autoSpaceDE w:val="0"/>
        <w:autoSpaceDN w:val="0"/>
        <w:adjustRightInd w:val="0"/>
        <w:spacing w:before="120" w:line="276" w:lineRule="auto"/>
        <w:ind w:left="567" w:hanging="567"/>
        <w:jc w:val="both"/>
        <w:rPr>
          <w:rFonts w:eastAsia="Calibri"/>
          <w:sz w:val="22"/>
          <w:szCs w:val="22"/>
        </w:rPr>
      </w:pPr>
      <w:r w:rsidRPr="009F3D3E">
        <w:rPr>
          <w:rFonts w:eastAsia="Calibri"/>
          <w:sz w:val="22"/>
          <w:szCs w:val="22"/>
        </w:rPr>
        <w:t>Odmena za udelenie licencie, sublicencie a práva postúpiť licenciu na tretiu osobu v zmysle tohto článku tejto Zmluvy je v plnom rozsahu obsiahnutá v zmluvnej cene</w:t>
      </w:r>
      <w:r>
        <w:rPr>
          <w:rFonts w:eastAsia="Calibri"/>
          <w:sz w:val="22"/>
          <w:szCs w:val="22"/>
        </w:rPr>
        <w:t>.</w:t>
      </w:r>
    </w:p>
    <w:p w14:paraId="5C4751FC"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7</w:t>
      </w:r>
    </w:p>
    <w:p w14:paraId="3721268F"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Zaistenie bezpečnosti a ochrany zdravia</w:t>
      </w:r>
    </w:p>
    <w:p w14:paraId="29B9527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Za bezpečnosť svojich zamestnancov a iných osôb konajúcich za Zhotoviteľa a 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w:t>
      </w:r>
      <w:r>
        <w:rPr>
          <w:sz w:val="22"/>
          <w:szCs w:val="22"/>
        </w:rPr>
        <w:t xml:space="preserve"> </w:t>
      </w:r>
      <w:r w:rsidRPr="004E240A">
        <w:rPr>
          <w:sz w:val="22"/>
          <w:szCs w:val="22"/>
        </w:rPr>
        <w:t>2 Bezpečnosť zamestnancov v podmienkach Železníc Slovenskej republiky (ďalej len „</w:t>
      </w:r>
      <w:r w:rsidRPr="004E240A">
        <w:rPr>
          <w:b/>
          <w:sz w:val="22"/>
          <w:szCs w:val="22"/>
        </w:rPr>
        <w:t>ŽSR Z</w:t>
      </w:r>
      <w:r>
        <w:rPr>
          <w:b/>
          <w:sz w:val="22"/>
          <w:szCs w:val="22"/>
        </w:rPr>
        <w:t xml:space="preserve"> </w:t>
      </w:r>
      <w:r w:rsidRPr="004E240A">
        <w:rPr>
          <w:b/>
          <w:sz w:val="22"/>
          <w:szCs w:val="22"/>
        </w:rPr>
        <w:t>2</w:t>
      </w:r>
      <w:r w:rsidRPr="004E240A">
        <w:rPr>
          <w:sz w:val="22"/>
          <w:szCs w:val="22"/>
        </w:rPr>
        <w:t xml:space="preserve">“). </w:t>
      </w:r>
    </w:p>
    <w:p w14:paraId="459E93C6"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w:t>
      </w:r>
      <w:r>
        <w:rPr>
          <w:sz w:val="22"/>
          <w:szCs w:val="22"/>
        </w:rPr>
        <w:t xml:space="preserve"> </w:t>
      </w:r>
      <w:r w:rsidRPr="004E240A">
        <w:rPr>
          <w:sz w:val="22"/>
          <w:szCs w:val="22"/>
        </w:rPr>
        <w:t xml:space="preserve">a iných osôb konajúcich za Zhotoviteľa vždy k dispozícii zdravotný personál, zariadenie prvej pomoci, ošetrovňa a záchranná služba a aby boli vytvorené vhodné opatrenia pre nutné sociálne a hygienické požiadavky a pre prevenciu epidémií. </w:t>
      </w:r>
    </w:p>
    <w:p w14:paraId="6F97F14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zašle stavebnému dozoru</w:t>
      </w:r>
      <w:r>
        <w:rPr>
          <w:sz w:val="22"/>
          <w:szCs w:val="22"/>
        </w:rPr>
        <w:t xml:space="preserve"> Objednávateľa</w:t>
      </w:r>
      <w:r w:rsidRPr="004E240A">
        <w:rPr>
          <w:sz w:val="22"/>
          <w:szCs w:val="22"/>
        </w:rPr>
        <w:t xml:space="preserve"> podrobnosti o každej nehode</w:t>
      </w:r>
      <w:r>
        <w:rPr>
          <w:sz w:val="22"/>
          <w:szCs w:val="22"/>
        </w:rPr>
        <w:t xml:space="preserve"> alebo mimoriadnej udalosti</w:t>
      </w:r>
      <w:r w:rsidRPr="004E240A">
        <w:rPr>
          <w:sz w:val="22"/>
          <w:szCs w:val="22"/>
        </w:rPr>
        <w:t xml:space="preserve"> čo najskôr po tom, ako k nej došlo. Zhotoviteľ bude uchovávať záznamy a podávať správy týkajúce sa ochrany zdravia, bezpečnosti</w:t>
      </w:r>
      <w:r>
        <w:rPr>
          <w:sz w:val="22"/>
          <w:szCs w:val="22"/>
        </w:rPr>
        <w:t xml:space="preserve"> </w:t>
      </w:r>
      <w:r w:rsidRPr="004E240A">
        <w:rPr>
          <w:sz w:val="22"/>
          <w:szCs w:val="22"/>
        </w:rPr>
        <w:t>a zabezpečenia osôb a škôd na majetku podľa toho, ak</w:t>
      </w:r>
      <w:r>
        <w:rPr>
          <w:sz w:val="22"/>
          <w:szCs w:val="22"/>
        </w:rPr>
        <w:t>o</w:t>
      </w:r>
      <w:r w:rsidRPr="004E240A">
        <w:rPr>
          <w:sz w:val="22"/>
          <w:szCs w:val="22"/>
        </w:rPr>
        <w:t xml:space="preserve"> ich bude stave</w:t>
      </w:r>
      <w:r>
        <w:rPr>
          <w:sz w:val="22"/>
          <w:szCs w:val="22"/>
        </w:rPr>
        <w:t>b</w:t>
      </w:r>
      <w:r w:rsidRPr="004E240A">
        <w:rPr>
          <w:sz w:val="22"/>
          <w:szCs w:val="22"/>
        </w:rPr>
        <w:t>ný dozor</w:t>
      </w:r>
      <w:r>
        <w:rPr>
          <w:sz w:val="22"/>
          <w:szCs w:val="22"/>
        </w:rPr>
        <w:t xml:space="preserve"> Objednávateľa</w:t>
      </w:r>
      <w:r w:rsidRPr="004E240A">
        <w:rPr>
          <w:sz w:val="22"/>
          <w:szCs w:val="22"/>
        </w:rPr>
        <w:t xml:space="preserve"> odôvodnene požadovať. </w:t>
      </w:r>
    </w:p>
    <w:p w14:paraId="330F8B7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zamestnancov Zhotoviteľa musí vyhovovať ustanoveniam časti 1, kapitola IX. „Bezpečnosť a ochrana zdravia pri práci“ VTPKS. </w:t>
      </w:r>
    </w:p>
    <w:p w14:paraId="7666B623"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zabezpečiť, aby všetky práce týkajúce sa železničnej zastávky, železničnej trate a priestorov </w:t>
      </w:r>
      <w:r>
        <w:rPr>
          <w:sz w:val="22"/>
          <w:szCs w:val="22"/>
        </w:rPr>
        <w:t>Objednávateľa</w:t>
      </w:r>
      <w:r w:rsidRPr="004E240A">
        <w:rPr>
          <w:sz w:val="22"/>
          <w:szCs w:val="22"/>
        </w:rPr>
        <w:t xml:space="preserve"> (prevádzkový priestor, priestor susediaci s prevádzkovým priestorom, ostatný priestor</w:t>
      </w:r>
      <w:r>
        <w:rPr>
          <w:sz w:val="22"/>
          <w:szCs w:val="22"/>
        </w:rPr>
        <w:t xml:space="preserve"> </w:t>
      </w:r>
      <w:r w:rsidRPr="004E240A">
        <w:rPr>
          <w:sz w:val="22"/>
          <w:szCs w:val="22"/>
        </w:rPr>
        <w:t>v zmysle predpisu ŽSR Z</w:t>
      </w:r>
      <w:r>
        <w:rPr>
          <w:sz w:val="22"/>
          <w:szCs w:val="22"/>
        </w:rPr>
        <w:t xml:space="preserve"> </w:t>
      </w:r>
      <w:r w:rsidRPr="004E240A">
        <w:rPr>
          <w:sz w:val="22"/>
          <w:szCs w:val="22"/>
        </w:rPr>
        <w:t xml:space="preserve">2) počas prevádzky, boli vykonávané v súlade s platnými právnymi </w:t>
      </w:r>
      <w:r w:rsidRPr="004E240A">
        <w:rPr>
          <w:sz w:val="22"/>
          <w:szCs w:val="22"/>
        </w:rPr>
        <w:lastRenderedPageBreak/>
        <w:t>predpismi Slovenskej republiky a to najmä zákonom č. 124/2006 Z. z. o bezpečnosti a ochrane zdravia pri práci</w:t>
      </w:r>
      <w:r>
        <w:rPr>
          <w:sz w:val="22"/>
          <w:szCs w:val="22"/>
        </w:rPr>
        <w:t xml:space="preserve"> </w:t>
      </w:r>
      <w:r w:rsidRPr="004E240A">
        <w:rPr>
          <w:sz w:val="22"/>
          <w:szCs w:val="22"/>
        </w:rPr>
        <w:t>a</w:t>
      </w:r>
      <w:r>
        <w:rPr>
          <w:sz w:val="22"/>
          <w:szCs w:val="22"/>
        </w:rPr>
        <w:t xml:space="preserve"> </w:t>
      </w:r>
      <w:r w:rsidRPr="004E240A">
        <w:rPr>
          <w:sz w:val="22"/>
          <w:szCs w:val="22"/>
        </w:rPr>
        <w:t>o zmene a doplnení niektorých zákonov</w:t>
      </w:r>
      <w:r>
        <w:rPr>
          <w:sz w:val="22"/>
          <w:szCs w:val="22"/>
        </w:rPr>
        <w:t xml:space="preserve"> v znení neskorších predpisov (ďalej len </w:t>
      </w:r>
      <w:r w:rsidRPr="00FF1907">
        <w:rPr>
          <w:sz w:val="22"/>
          <w:szCs w:val="22"/>
        </w:rPr>
        <w:t>„</w:t>
      </w:r>
      <w:r w:rsidRPr="00C722CC">
        <w:rPr>
          <w:b/>
          <w:sz w:val="22"/>
          <w:szCs w:val="22"/>
        </w:rPr>
        <w:t>zákon o</w:t>
      </w:r>
      <w:r>
        <w:rPr>
          <w:b/>
          <w:sz w:val="22"/>
          <w:szCs w:val="22"/>
        </w:rPr>
        <w:t> </w:t>
      </w:r>
      <w:r w:rsidRPr="00C722CC">
        <w:rPr>
          <w:b/>
          <w:sz w:val="22"/>
          <w:szCs w:val="22"/>
        </w:rPr>
        <w:t>BOZP</w:t>
      </w:r>
      <w:r w:rsidRPr="00FF1907">
        <w:rPr>
          <w:sz w:val="22"/>
          <w:szCs w:val="22"/>
        </w:rPr>
        <w:t>“</w:t>
      </w:r>
      <w:r>
        <w:rPr>
          <w:sz w:val="22"/>
          <w:szCs w:val="22"/>
        </w:rPr>
        <w:t>)</w:t>
      </w:r>
      <w:r w:rsidRPr="004E240A">
        <w:rPr>
          <w:sz w:val="22"/>
          <w:szCs w:val="22"/>
        </w:rPr>
        <w:t>, ako aj v súlade s predpisom ŽSR Z</w:t>
      </w:r>
      <w:r>
        <w:rPr>
          <w:sz w:val="22"/>
          <w:szCs w:val="22"/>
        </w:rPr>
        <w:t xml:space="preserve"> </w:t>
      </w:r>
      <w:r w:rsidRPr="004E240A">
        <w:rPr>
          <w:sz w:val="22"/>
          <w:szCs w:val="22"/>
        </w:rPr>
        <w:t xml:space="preserve">2 a ostatnými platnými predpismi </w:t>
      </w:r>
      <w:r>
        <w:rPr>
          <w:sz w:val="22"/>
          <w:szCs w:val="22"/>
        </w:rPr>
        <w:t xml:space="preserve">Objednávateľa. </w:t>
      </w:r>
    </w:p>
    <w:p w14:paraId="5D664F5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38FF2C9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ako zamestnávateľ, ktorého zamestnanci vykonávajú pracovnú činnosť na spoločnom pracovisku tak, že môže byť ohrozená ich bezpečnosť alebo zdravie je v zmysle § 18 zákona</w:t>
      </w:r>
      <w:r>
        <w:rPr>
          <w:sz w:val="22"/>
          <w:szCs w:val="22"/>
        </w:rPr>
        <w:t xml:space="preserve"> o BOZP</w:t>
      </w:r>
      <w:r w:rsidRPr="004E240A">
        <w:rPr>
          <w:sz w:val="22"/>
          <w:szCs w:val="22"/>
        </w:rPr>
        <w:t xml:space="preserve"> povinný spolupracovať pri prevencii, príprave a vykonávaní opatrení na zaistenie bezpečnosti a ochrany zdravia pri práci, koordinácii činností a vzájomnej informovanosti. Za vytvorenie podmienok na zaistenie bezpečnosti a ochrany zdravia zamestnancov zodpovedá Zhotoviteľ. </w:t>
      </w:r>
    </w:p>
    <w:p w14:paraId="305EE1EB"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430DC345"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9E294C">
        <w:rPr>
          <w:b/>
          <w:sz w:val="22"/>
          <w:szCs w:val="22"/>
        </w:rPr>
        <w:t>BOZP</w:t>
      </w:r>
      <w:r w:rsidRPr="009E294C">
        <w:rPr>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209122D" w14:textId="77777777" w:rsidR="004802A7" w:rsidRPr="009E294C" w:rsidRDefault="004802A7" w:rsidP="004802A7">
      <w:pPr>
        <w:numPr>
          <w:ilvl w:val="1"/>
          <w:numId w:val="43"/>
        </w:numPr>
        <w:autoSpaceDE w:val="0"/>
        <w:autoSpaceDN w:val="0"/>
        <w:adjustRightInd w:val="0"/>
        <w:spacing w:before="120" w:line="276" w:lineRule="auto"/>
        <w:ind w:left="567" w:hanging="567"/>
        <w:jc w:val="both"/>
        <w:rPr>
          <w:sz w:val="22"/>
          <w:szCs w:val="22"/>
        </w:rPr>
      </w:pPr>
      <w:r w:rsidRPr="009E294C">
        <w:rPr>
          <w:sz w:val="22"/>
          <w:szCs w:val="22"/>
        </w:rPr>
        <w:t>Zhotoviteľ zodpovedá za kvalifikáciu, za zdravotnú, zmyslovú, odbornú a elektrotechnickú spôsobilosť svojich zamestnancov ako aj zamestnancov subdodávateľa vyžadovanú právnymi predpismi (najmä</w:t>
      </w:r>
      <w:r>
        <w:rPr>
          <w:sz w:val="22"/>
          <w:szCs w:val="22"/>
        </w:rPr>
        <w:t xml:space="preserve"> nie však výlučne predpismi</w:t>
      </w:r>
      <w:r w:rsidRPr="009E294C">
        <w:rPr>
          <w:sz w:val="22"/>
          <w:szCs w:val="22"/>
        </w:rPr>
        <w:t xml:space="preserve"> o BOZP a ochrane pred požiarmi a za inú spôsobilosť potrebnú pre výkon zmluvných činností na výkon plnenia predmetu Zmluvy). </w:t>
      </w:r>
    </w:p>
    <w:p w14:paraId="310AEF3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w:t>
      </w:r>
    </w:p>
    <w:p w14:paraId="0B88B50F"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právne a ostatné predpisy na zaistenie BOZP súvisiace s pracovnou činnosťou na stavbe </w:t>
      </w:r>
      <w:r>
        <w:rPr>
          <w:szCs w:val="22"/>
        </w:rPr>
        <w:t>[</w:t>
      </w:r>
      <w:r w:rsidRPr="004E240A">
        <w:rPr>
          <w:sz w:val="22"/>
          <w:szCs w:val="22"/>
        </w:rPr>
        <w:t>napr. vyhláška Ministerstva práce, sociálnych vecí a</w:t>
      </w:r>
      <w:r>
        <w:rPr>
          <w:sz w:val="22"/>
          <w:szCs w:val="22"/>
        </w:rPr>
        <w:t> </w:t>
      </w:r>
      <w:r w:rsidRPr="004E240A">
        <w:rPr>
          <w:sz w:val="22"/>
          <w:szCs w:val="22"/>
        </w:rPr>
        <w:t>rodiny</w:t>
      </w:r>
      <w:r>
        <w:rPr>
          <w:sz w:val="22"/>
          <w:szCs w:val="22"/>
        </w:rPr>
        <w:t xml:space="preserve"> Slovenskej republiky (ďalej len „</w:t>
      </w:r>
      <w:r w:rsidRPr="00255187">
        <w:rPr>
          <w:b/>
          <w:sz w:val="22"/>
          <w:szCs w:val="22"/>
        </w:rPr>
        <w:t>MPSVaR SR</w:t>
      </w:r>
      <w:r>
        <w:rPr>
          <w:sz w:val="22"/>
          <w:szCs w:val="22"/>
        </w:rPr>
        <w:t>“)</w:t>
      </w:r>
      <w:r w:rsidRPr="004E240A">
        <w:rPr>
          <w:sz w:val="22"/>
          <w:szCs w:val="22"/>
        </w:rPr>
        <w:t xml:space="preserve"> č. 147/2013 Z. z.</w:t>
      </w:r>
      <w:r>
        <w:rPr>
          <w:sz w:val="22"/>
          <w:szCs w:val="22"/>
        </w:rPr>
        <w:t>,</w:t>
      </w:r>
      <w:r w:rsidRPr="004E240A">
        <w:rPr>
          <w:sz w:val="22"/>
          <w:szCs w:val="22"/>
        </w:rPr>
        <w:t xml:space="preserve"> ktorou sa ustanovujú podrobnosti na zaistenie bezpečnosti a ochrany zdravia pri stavebných prácach</w:t>
      </w:r>
      <w:r>
        <w:rPr>
          <w:sz w:val="22"/>
          <w:szCs w:val="22"/>
        </w:rPr>
        <w:t xml:space="preserve"> </w:t>
      </w:r>
      <w:r w:rsidRPr="004E240A">
        <w:rPr>
          <w:sz w:val="22"/>
          <w:szCs w:val="22"/>
        </w:rPr>
        <w:t>a prácach s nimi súvisiacich a podrobnosti o odbornej spôsobilosti na výkon niektorých pracovných činností</w:t>
      </w:r>
      <w:r w:rsidRPr="006D6E50">
        <w:rPr>
          <w:szCs w:val="22"/>
        </w:rPr>
        <w:t>]</w:t>
      </w:r>
      <w:r w:rsidRPr="004E240A">
        <w:rPr>
          <w:sz w:val="22"/>
          <w:szCs w:val="22"/>
        </w:rPr>
        <w:t xml:space="preserve"> ako aj interné predpisy a smernice Objednávateľa a dodržiavať určené technologické a pracovné postupy,</w:t>
      </w:r>
      <w:r>
        <w:rPr>
          <w:sz w:val="22"/>
          <w:szCs w:val="22"/>
        </w:rPr>
        <w:t xml:space="preserve"> </w:t>
      </w:r>
      <w:r w:rsidRPr="004E240A">
        <w:rPr>
          <w:sz w:val="22"/>
          <w:szCs w:val="22"/>
        </w:rPr>
        <w:t xml:space="preserve">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1696A5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zabezpečiť, aby každé začatie, druh a spôsob výkonu pracovnej činnosti jeho zamestnancov ako aj zamestnancov prípadného subdodávateľa v koľajisku, v koľaji, na trati (v priestore možného ohrozenia v zmysle predpisu ŽSR Z</w:t>
      </w:r>
      <w:r>
        <w:rPr>
          <w:sz w:val="22"/>
          <w:szCs w:val="22"/>
        </w:rPr>
        <w:t xml:space="preserve"> </w:t>
      </w:r>
      <w:r w:rsidRPr="004E240A">
        <w:rPr>
          <w:sz w:val="22"/>
          <w:szCs w:val="22"/>
        </w:rPr>
        <w:t>2) bolo najprv dohodnuté s príslušným zamestnancom</w:t>
      </w:r>
      <w:r>
        <w:rPr>
          <w:sz w:val="22"/>
          <w:szCs w:val="22"/>
        </w:rPr>
        <w:t xml:space="preserve"> Objednávateľa</w:t>
      </w:r>
      <w:r w:rsidRPr="004E240A">
        <w:rPr>
          <w:sz w:val="22"/>
          <w:szCs w:val="22"/>
        </w:rPr>
        <w:t xml:space="preserve"> zodpovedným za riadenie prevádzky (pohybu</w:t>
      </w:r>
      <w:r>
        <w:rPr>
          <w:sz w:val="22"/>
          <w:szCs w:val="22"/>
        </w:rPr>
        <w:t xml:space="preserve"> </w:t>
      </w:r>
      <w:r w:rsidRPr="004E240A">
        <w:rPr>
          <w:sz w:val="22"/>
          <w:szCs w:val="22"/>
        </w:rPr>
        <w:t>koľajových vozidiel)</w:t>
      </w:r>
      <w:r>
        <w:rPr>
          <w:sz w:val="22"/>
          <w:szCs w:val="22"/>
        </w:rPr>
        <w:t xml:space="preserve"> </w:t>
      </w:r>
      <w:r w:rsidRPr="004E240A">
        <w:rPr>
          <w:sz w:val="22"/>
          <w:szCs w:val="22"/>
        </w:rPr>
        <w:t>v uvedenom obvode (napr.: výpravca železničnej stanice, vedúci pracoviska) dohodnúť s ním priebeh a postup prác vo vzťahu k prevádzke koľajových vozidiel a riadiť sa jeho pokynmi a usmerneniami (v súlade s príslušnými ustanoveniami predpisu ŽSR Z</w:t>
      </w:r>
      <w:r>
        <w:rPr>
          <w:sz w:val="22"/>
          <w:szCs w:val="22"/>
        </w:rPr>
        <w:t xml:space="preserve"> </w:t>
      </w:r>
      <w:r w:rsidRPr="004E240A">
        <w:rPr>
          <w:sz w:val="22"/>
          <w:szCs w:val="22"/>
        </w:rPr>
        <w:t xml:space="preserve">2), </w:t>
      </w:r>
    </w:p>
    <w:p w14:paraId="2C67D4F4"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poskytnúť určenému koordinátorovi </w:t>
      </w:r>
      <w:r>
        <w:rPr>
          <w:sz w:val="22"/>
          <w:szCs w:val="22"/>
        </w:rPr>
        <w:t xml:space="preserve">bezpečnosti Objednávateľa </w:t>
      </w:r>
      <w:r w:rsidRPr="004E240A">
        <w:rPr>
          <w:sz w:val="22"/>
          <w:szCs w:val="22"/>
        </w:rPr>
        <w:t xml:space="preserve">súčinnosť po celú dobu realizácie stavby, </w:t>
      </w:r>
    </w:p>
    <w:p w14:paraId="26617167"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lastRenderedPageBreak/>
        <w:t xml:space="preserve">dodržiavať plán BOZP po celú dobu realizácie stavby a vyžadovať jeho plnenie aj od všetkých svojich subdodávateľov a iných osôb, </w:t>
      </w:r>
    </w:p>
    <w:p w14:paraId="0348515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zohľadňovať usmernenia a odstraňovať nedostatky zistené koordinátorom bezpečnosti</w:t>
      </w:r>
      <w:r>
        <w:rPr>
          <w:sz w:val="22"/>
          <w:szCs w:val="22"/>
        </w:rPr>
        <w:t xml:space="preserve"> Objednávateľa</w:t>
      </w:r>
      <w:r w:rsidRPr="004E240A">
        <w:rPr>
          <w:sz w:val="22"/>
          <w:szCs w:val="22"/>
        </w:rPr>
        <w:t xml:space="preserve">, </w:t>
      </w:r>
    </w:p>
    <w:p w14:paraId="08643C3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0865B3EB"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používať výhradne miesta a spôsoby pripojenia elektrickej energie</w:t>
      </w:r>
      <w:r>
        <w:rPr>
          <w:sz w:val="22"/>
          <w:szCs w:val="22"/>
        </w:rPr>
        <w:t>, PHM a</w:t>
      </w:r>
      <w:r w:rsidRPr="004E240A">
        <w:rPr>
          <w:sz w:val="22"/>
          <w:szCs w:val="22"/>
        </w:rPr>
        <w:t xml:space="preserve"> vody určené Objednávateľom pri odovzdaní staveniska, </w:t>
      </w:r>
    </w:p>
    <w:p w14:paraId="40B3E480"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jednotné oblečenie a viditeľné označenie s logom spoločnosti pre zamestnancov, ako aj zamestnancov svojich subdodávateľov, pre zamestnancov nachádzajúcich sa v prevádzkovom priestore </w:t>
      </w:r>
      <w:r>
        <w:rPr>
          <w:sz w:val="22"/>
          <w:szCs w:val="22"/>
        </w:rPr>
        <w:t>Objednávateľa</w:t>
      </w:r>
      <w:r w:rsidRPr="004E240A">
        <w:rPr>
          <w:sz w:val="22"/>
          <w:szCs w:val="22"/>
        </w:rPr>
        <w:t xml:space="preserve"> zabezpečiť príslušný výstražný odev a bezpečnostné štítky v zmysle predpisu ŽSR Z</w:t>
      </w:r>
      <w:r>
        <w:rPr>
          <w:sz w:val="22"/>
          <w:szCs w:val="22"/>
        </w:rPr>
        <w:t xml:space="preserve"> </w:t>
      </w:r>
      <w:r w:rsidRPr="004E240A">
        <w:rPr>
          <w:sz w:val="22"/>
          <w:szCs w:val="22"/>
        </w:rPr>
        <w:t xml:space="preserve">2, </w:t>
      </w:r>
    </w:p>
    <w:p w14:paraId="5051DE8A"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umožniť koordinátorovi bezpečnosti</w:t>
      </w:r>
      <w:r>
        <w:rPr>
          <w:sz w:val="22"/>
          <w:szCs w:val="22"/>
        </w:rPr>
        <w:t xml:space="preserve"> Objednávateľa </w:t>
      </w:r>
      <w:r w:rsidRPr="004E240A">
        <w:rPr>
          <w:sz w:val="22"/>
          <w:szCs w:val="22"/>
        </w:rPr>
        <w:t xml:space="preserve">vykonať zápis do stavebného denníka o zistených nedostatkoch počas vykonávania zmluvných činností, </w:t>
      </w:r>
    </w:p>
    <w:p w14:paraId="6FD3377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v rámci kontrolných dní stavby prejednávať plnenia opatrení týkajúcich sa zaistenia BOZP v úzkej spolupráci s koordinátorom</w:t>
      </w:r>
      <w:r>
        <w:rPr>
          <w:sz w:val="22"/>
          <w:szCs w:val="22"/>
        </w:rPr>
        <w:t xml:space="preserve"> bezpečnosti Objednávateľa</w:t>
      </w:r>
      <w:r w:rsidRPr="004E240A">
        <w:rPr>
          <w:sz w:val="22"/>
          <w:szCs w:val="22"/>
        </w:rPr>
        <w:t xml:space="preserve">, </w:t>
      </w:r>
    </w:p>
    <w:p w14:paraId="15048AB5"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6A4A0291"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zdržiavať sa iba na určenom pracovisku a pohybovať sa len v určených priestoroch, </w:t>
      </w:r>
    </w:p>
    <w:p w14:paraId="34515316"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sidRPr="004E240A">
        <w:rPr>
          <w:sz w:val="22"/>
          <w:szCs w:val="22"/>
        </w:rPr>
        <w:t xml:space="preserve">dodržiavať zásady bezpečného správania sa na stavenisku – pracovisku a v rámci možností </w:t>
      </w:r>
      <w:r w:rsidRPr="00095399">
        <w:rPr>
          <w:sz w:val="22"/>
          <w:szCs w:val="22"/>
        </w:rPr>
        <w:t>udržiavať na stavenisku – pracovisku poriadok</w:t>
      </w:r>
      <w:r w:rsidRPr="004E240A">
        <w:rPr>
          <w:sz w:val="22"/>
          <w:szCs w:val="22"/>
        </w:rPr>
        <w:t xml:space="preserve"> a čistotu. </w:t>
      </w:r>
    </w:p>
    <w:p w14:paraId="2EED47B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v priestoroch </w:t>
      </w:r>
      <w:r>
        <w:rPr>
          <w:sz w:val="22"/>
          <w:szCs w:val="22"/>
        </w:rPr>
        <w:t>Objednávateľa</w:t>
      </w:r>
      <w:r w:rsidRPr="004E240A">
        <w:rPr>
          <w:sz w:val="22"/>
          <w:szCs w:val="22"/>
        </w:rPr>
        <w:t xml:space="preserve"> v plnej miere zodpovedá za bezpečnosť svojich</w:t>
      </w:r>
      <w:r w:rsidRPr="004E240A">
        <w:rPr>
          <w:color w:val="1F497D"/>
          <w:sz w:val="22"/>
          <w:szCs w:val="22"/>
        </w:rPr>
        <w:t xml:space="preserve"> </w:t>
      </w:r>
      <w:r w:rsidRPr="004E240A">
        <w:rPr>
          <w:sz w:val="22"/>
          <w:szCs w:val="22"/>
        </w:rPr>
        <w:t>pracovníkov</w:t>
      </w:r>
      <w:r>
        <w:rPr>
          <w:sz w:val="22"/>
          <w:szCs w:val="22"/>
        </w:rPr>
        <w:t xml:space="preserve"> </w:t>
      </w:r>
      <w:r w:rsidRPr="004E240A">
        <w:rPr>
          <w:sz w:val="22"/>
          <w:szCs w:val="22"/>
        </w:rPr>
        <w:t>a pracovníkov subdodávateľa</w:t>
      </w:r>
      <w:r w:rsidRPr="004E240A">
        <w:rPr>
          <w:color w:val="1F497D"/>
          <w:sz w:val="22"/>
          <w:szCs w:val="22"/>
        </w:rPr>
        <w:t xml:space="preserve"> </w:t>
      </w:r>
      <w:r w:rsidRPr="004E240A">
        <w:rPr>
          <w:sz w:val="22"/>
          <w:szCs w:val="22"/>
        </w:rPr>
        <w:t>v ktoromkoľvek rade. Stavebnou činnosťou nesmie byť ohrozená bezpečnosť a zdravie zamestnancov Objednávateľa, polície, ako aj cestujúcej verejnosti</w:t>
      </w:r>
      <w:r>
        <w:rPr>
          <w:sz w:val="22"/>
          <w:szCs w:val="22"/>
        </w:rPr>
        <w:t xml:space="preserve"> </w:t>
      </w:r>
      <w:r w:rsidRPr="004E240A">
        <w:rPr>
          <w:sz w:val="22"/>
          <w:szCs w:val="22"/>
        </w:rPr>
        <w:t>a všetkých ostatných osôb, ktoré</w:t>
      </w:r>
      <w:r w:rsidRPr="004E240A">
        <w:rPr>
          <w:color w:val="1F497D"/>
          <w:sz w:val="22"/>
          <w:szCs w:val="22"/>
        </w:rPr>
        <w:t xml:space="preserve"> </w:t>
      </w:r>
      <w:r w:rsidRPr="004E240A">
        <w:rPr>
          <w:sz w:val="22"/>
          <w:szCs w:val="22"/>
        </w:rPr>
        <w:t xml:space="preserve">sa môžu pohybovať a vstupovať do priestorov bez vylúčenia verejnosti počas realizácie rekonštrukcie v súlade so zákonom </w:t>
      </w:r>
      <w:r w:rsidRPr="00204CE2">
        <w:rPr>
          <w:sz w:val="22"/>
          <w:szCs w:val="22"/>
        </w:rPr>
        <w:t>o dráhach</w:t>
      </w:r>
      <w:r w:rsidRPr="004E240A">
        <w:rPr>
          <w:sz w:val="22"/>
          <w:szCs w:val="22"/>
        </w:rPr>
        <w:t xml:space="preserve">. </w:t>
      </w:r>
    </w:p>
    <w:p w14:paraId="5FE5E1D8"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w:t>
      </w:r>
      <w:r>
        <w:rPr>
          <w:sz w:val="22"/>
          <w:szCs w:val="22"/>
        </w:rPr>
        <w:t xml:space="preserve">Objednávateľa </w:t>
      </w:r>
      <w:r w:rsidRPr="004E240A">
        <w:rPr>
          <w:sz w:val="22"/>
          <w:szCs w:val="22"/>
        </w:rPr>
        <w:t>(v zmysle predpisu ŽSR Z</w:t>
      </w:r>
      <w:r>
        <w:rPr>
          <w:sz w:val="22"/>
          <w:szCs w:val="22"/>
        </w:rPr>
        <w:t xml:space="preserve"> </w:t>
      </w:r>
      <w:r w:rsidRPr="004E240A">
        <w:rPr>
          <w:sz w:val="22"/>
          <w:szCs w:val="22"/>
        </w:rPr>
        <w:t>2) a koordinátora bezpečnosti</w:t>
      </w:r>
      <w:r>
        <w:rPr>
          <w:sz w:val="22"/>
          <w:szCs w:val="22"/>
        </w:rPr>
        <w:t xml:space="preserve"> Objednávateľa</w:t>
      </w:r>
      <w:r w:rsidRPr="004E240A">
        <w:rPr>
          <w:sz w:val="22"/>
          <w:szCs w:val="22"/>
        </w:rPr>
        <w:t xml:space="preserve">, a preukázateľne s nimi dohodnúť príslušné podmienky pre bezpečný výkon činnosti. </w:t>
      </w:r>
    </w:p>
    <w:p w14:paraId="1116008D"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141FD5FA"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Zhotoviteľ umožní kontrolu dodržiavania ustanovení bezpečnostných predpisov</w:t>
      </w:r>
      <w:r>
        <w:rPr>
          <w:sz w:val="22"/>
          <w:szCs w:val="22"/>
        </w:rPr>
        <w:t xml:space="preserve"> koordinátorovi bezpečnosti Objednávateľa a</w:t>
      </w:r>
      <w:r w:rsidRPr="004E240A">
        <w:rPr>
          <w:sz w:val="22"/>
          <w:szCs w:val="22"/>
        </w:rPr>
        <w:t xml:space="preserve"> zabezpečí odstránenie ním zistených nedostatkov v stanovenej forme a čase. </w:t>
      </w:r>
    </w:p>
    <w:p w14:paraId="24608681" w14:textId="77777777" w:rsidR="004802A7" w:rsidRPr="003E07FE" w:rsidRDefault="004802A7" w:rsidP="004802A7">
      <w:pPr>
        <w:numPr>
          <w:ilvl w:val="1"/>
          <w:numId w:val="88"/>
        </w:numPr>
        <w:autoSpaceDE w:val="0"/>
        <w:autoSpaceDN w:val="0"/>
        <w:adjustRightInd w:val="0"/>
        <w:spacing w:before="120" w:line="276" w:lineRule="auto"/>
        <w:ind w:left="567" w:hanging="567"/>
        <w:jc w:val="both"/>
        <w:rPr>
          <w:sz w:val="22"/>
          <w:szCs w:val="22"/>
        </w:rPr>
      </w:pPr>
      <w:r w:rsidRPr="004E240A">
        <w:rPr>
          <w:sz w:val="22"/>
          <w:szCs w:val="22"/>
        </w:rPr>
        <w:t xml:space="preserve">Zhotoviteľ </w:t>
      </w:r>
      <w:r>
        <w:rPr>
          <w:sz w:val="22"/>
          <w:szCs w:val="22"/>
        </w:rPr>
        <w:t xml:space="preserve">je povinný vymenovať </w:t>
      </w:r>
      <w:r w:rsidRPr="004E240A">
        <w:rPr>
          <w:sz w:val="22"/>
          <w:szCs w:val="22"/>
        </w:rPr>
        <w:t>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w:t>
      </w:r>
      <w:r>
        <w:rPr>
          <w:sz w:val="22"/>
          <w:szCs w:val="22"/>
        </w:rPr>
        <w:t xml:space="preserve"> Zhotoviteľ je povinný túto </w:t>
      </w:r>
      <w:r w:rsidRPr="00C720A2">
        <w:rPr>
          <w:sz w:val="22"/>
          <w:szCs w:val="22"/>
        </w:rPr>
        <w:t>osobu oznámi</w:t>
      </w:r>
      <w:r>
        <w:rPr>
          <w:sz w:val="22"/>
          <w:szCs w:val="22"/>
        </w:rPr>
        <w:t>ť</w:t>
      </w:r>
      <w:r w:rsidRPr="00C720A2">
        <w:rPr>
          <w:sz w:val="22"/>
          <w:szCs w:val="22"/>
        </w:rPr>
        <w:t xml:space="preserve"> Objednávateľovi</w:t>
      </w:r>
      <w:r w:rsidRPr="003E07FE">
        <w:rPr>
          <w:sz w:val="22"/>
          <w:szCs w:val="22"/>
        </w:rPr>
        <w:t>.</w:t>
      </w:r>
    </w:p>
    <w:p w14:paraId="2614BC8F" w14:textId="77777777" w:rsidR="004802A7" w:rsidRPr="004E240A"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lastRenderedPageBreak/>
        <w:t>Každý pracovník Zhotoviteľa (tým sa myslí aj akákoľvek osoba subdodávateľa v ktoromkoľvek rade), nachádzajúci sa na stavenisku musí disponovať nasledovnými platnými dokladmi a tieto doklady je povinný kedykoľvek na požiadanie Objednávateľa</w:t>
      </w:r>
      <w:r>
        <w:rPr>
          <w:sz w:val="22"/>
          <w:szCs w:val="22"/>
        </w:rPr>
        <w:t>,</w:t>
      </w:r>
      <w:r w:rsidRPr="004E240A">
        <w:rPr>
          <w:sz w:val="22"/>
          <w:szCs w:val="22"/>
        </w:rPr>
        <w:t xml:space="preserve"> resp. ním povereného subjektu predložiť: </w:t>
      </w:r>
    </w:p>
    <w:p w14:paraId="04928E8C"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 xml:space="preserve">oklad o absolvovaní školenia v rozsahu znalostí určených pre zamestnancov iných zamestnávateľov, ktorí budú vykonávať pracovnú činnosť na pracoviskách </w:t>
      </w:r>
      <w:r>
        <w:rPr>
          <w:sz w:val="22"/>
          <w:szCs w:val="22"/>
        </w:rPr>
        <w:t>Objednávateľa a v jeho</w:t>
      </w:r>
      <w:r w:rsidRPr="004E240A">
        <w:rPr>
          <w:sz w:val="22"/>
          <w:szCs w:val="22"/>
        </w:rPr>
        <w:t xml:space="preserve"> priestoroch za podmienok stanovených v článkoch 452-459 v predpise </w:t>
      </w:r>
      <w:r>
        <w:rPr>
          <w:sz w:val="22"/>
          <w:szCs w:val="22"/>
        </w:rPr>
        <w:t>ŽSR Z 2,</w:t>
      </w:r>
      <w:r w:rsidRPr="004E240A">
        <w:rPr>
          <w:sz w:val="22"/>
          <w:szCs w:val="22"/>
        </w:rPr>
        <w:t xml:space="preserve"> </w:t>
      </w:r>
    </w:p>
    <w:p w14:paraId="0573471D" w14:textId="77777777" w:rsidR="004802A7" w:rsidRPr="004E240A"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o vykonaní lekárskej prehliadky podľa bodu 453</w:t>
      </w:r>
      <w:r>
        <w:rPr>
          <w:sz w:val="22"/>
          <w:szCs w:val="22"/>
        </w:rPr>
        <w:t xml:space="preserve"> predpisu ŽSR Z 2,</w:t>
      </w:r>
      <w:r w:rsidRPr="004E240A">
        <w:rPr>
          <w:sz w:val="22"/>
          <w:szCs w:val="22"/>
        </w:rPr>
        <w:t xml:space="preserve"> </w:t>
      </w:r>
    </w:p>
    <w:p w14:paraId="327BC421" w14:textId="77777777" w:rsidR="004802A7" w:rsidRDefault="004802A7" w:rsidP="004802A7">
      <w:pPr>
        <w:numPr>
          <w:ilvl w:val="2"/>
          <w:numId w:val="43"/>
        </w:numPr>
        <w:autoSpaceDE w:val="0"/>
        <w:autoSpaceDN w:val="0"/>
        <w:adjustRightInd w:val="0"/>
        <w:spacing w:before="120" w:line="276" w:lineRule="auto"/>
        <w:ind w:left="1418" w:hanging="851"/>
        <w:jc w:val="both"/>
        <w:rPr>
          <w:sz w:val="22"/>
          <w:szCs w:val="22"/>
        </w:rPr>
      </w:pPr>
      <w:r>
        <w:rPr>
          <w:sz w:val="22"/>
          <w:szCs w:val="22"/>
        </w:rPr>
        <w:t>d</w:t>
      </w:r>
      <w:r w:rsidRPr="004E240A">
        <w:rPr>
          <w:sz w:val="22"/>
          <w:szCs w:val="22"/>
        </w:rPr>
        <w:t>oklad preukazujúci oboznámenie sa s miestnymi pomermi,</w:t>
      </w:r>
    </w:p>
    <w:p w14:paraId="5120005A" w14:textId="77777777" w:rsidR="004802A7" w:rsidRPr="00804E59" w:rsidRDefault="004802A7" w:rsidP="004802A7">
      <w:pPr>
        <w:autoSpaceDE w:val="0"/>
        <w:autoSpaceDN w:val="0"/>
        <w:adjustRightInd w:val="0"/>
        <w:spacing w:before="120" w:line="276" w:lineRule="auto"/>
        <w:ind w:left="567"/>
        <w:jc w:val="both"/>
        <w:rPr>
          <w:sz w:val="22"/>
          <w:szCs w:val="22"/>
        </w:rPr>
      </w:pPr>
      <w:r w:rsidRPr="00316E99">
        <w:rPr>
          <w:sz w:val="22"/>
          <w:szCs w:val="22"/>
        </w:rPr>
        <w:t>a zároveň musí byť zapísaný</w:t>
      </w:r>
      <w:r>
        <w:rPr>
          <w:sz w:val="22"/>
          <w:szCs w:val="22"/>
        </w:rPr>
        <w:t xml:space="preserve"> </w:t>
      </w:r>
      <w:r w:rsidRPr="00316E99">
        <w:rPr>
          <w:sz w:val="22"/>
          <w:szCs w:val="22"/>
        </w:rPr>
        <w:t>v zozname osôb oznámených v zmysle bodu 7.18</w:t>
      </w:r>
      <w:r w:rsidRPr="00804E59">
        <w:rPr>
          <w:sz w:val="22"/>
          <w:szCs w:val="22"/>
        </w:rPr>
        <w:t>.</w:t>
      </w:r>
    </w:p>
    <w:p w14:paraId="53BA58C8" w14:textId="77777777" w:rsidR="004802A7" w:rsidRPr="004E240A" w:rsidRDefault="004802A7" w:rsidP="004802A7">
      <w:pPr>
        <w:autoSpaceDE w:val="0"/>
        <w:autoSpaceDN w:val="0"/>
        <w:adjustRightInd w:val="0"/>
        <w:spacing w:before="120" w:line="276" w:lineRule="auto"/>
        <w:ind w:left="567"/>
        <w:jc w:val="both"/>
        <w:rPr>
          <w:sz w:val="22"/>
          <w:szCs w:val="22"/>
        </w:rPr>
      </w:pPr>
      <w:r w:rsidRPr="004E240A">
        <w:rPr>
          <w:sz w:val="22"/>
          <w:szCs w:val="22"/>
        </w:rPr>
        <w:t>V prípade, ak pracovník Zhotoviteľa nebude disponovať všetkými dokladmi podľa tohto bodu a zároveň nebude uvedený v zozname osôb podľa predchádzajúcej vety, nie je oprávnený vstúpiť na stavenisko.</w:t>
      </w:r>
    </w:p>
    <w:p w14:paraId="2EECD390" w14:textId="77777777" w:rsidR="004802A7" w:rsidRDefault="004802A7" w:rsidP="004802A7">
      <w:pPr>
        <w:numPr>
          <w:ilvl w:val="1"/>
          <w:numId w:val="43"/>
        </w:numPr>
        <w:autoSpaceDE w:val="0"/>
        <w:autoSpaceDN w:val="0"/>
        <w:adjustRightInd w:val="0"/>
        <w:spacing w:before="120" w:line="276" w:lineRule="auto"/>
        <w:ind w:left="567" w:hanging="567"/>
        <w:jc w:val="both"/>
        <w:rPr>
          <w:sz w:val="22"/>
          <w:szCs w:val="22"/>
        </w:rPr>
      </w:pPr>
      <w:r w:rsidRPr="004E240A">
        <w:rPr>
          <w:sz w:val="22"/>
          <w:szCs w:val="22"/>
        </w:rPr>
        <w:t xml:space="preserve">Zhotoviteľ je povinný písomne oznámiť stavebnému dozoru </w:t>
      </w:r>
      <w:r>
        <w:rPr>
          <w:sz w:val="22"/>
          <w:szCs w:val="22"/>
        </w:rPr>
        <w:t xml:space="preserve">Objednávateľa </w:t>
      </w:r>
      <w:r w:rsidRPr="004E240A">
        <w:rPr>
          <w:sz w:val="22"/>
          <w:szCs w:val="22"/>
        </w:rPr>
        <w:t>každého subdodávateľa (vrátane zoznamu pracovníkov za subdodávateľa a informácie či pracovníci majú platné doklady podľa bodu 7.1</w:t>
      </w:r>
      <w:r>
        <w:rPr>
          <w:sz w:val="22"/>
          <w:szCs w:val="22"/>
        </w:rPr>
        <w:t>7</w:t>
      </w:r>
      <w:r w:rsidRPr="004E240A">
        <w:rPr>
          <w:sz w:val="22"/>
          <w:szCs w:val="22"/>
        </w:rPr>
        <w:t>.)</w:t>
      </w:r>
      <w:r>
        <w:rPr>
          <w:sz w:val="22"/>
          <w:szCs w:val="22"/>
        </w:rPr>
        <w:t xml:space="preserve"> </w:t>
      </w:r>
      <w:r w:rsidRPr="004E240A">
        <w:rPr>
          <w:sz w:val="22"/>
          <w:szCs w:val="22"/>
        </w:rPr>
        <w:t>v ktoromkoľvek rade, ktorého pracovníci budú vstupovať na stavenisko, a to pred vstupom pracovníkov subdodávateľa na stavenisko.</w:t>
      </w:r>
    </w:p>
    <w:p w14:paraId="4E7D0C29" w14:textId="77777777" w:rsidR="004802A7" w:rsidRPr="00B76F7B" w:rsidRDefault="004802A7" w:rsidP="004802A7">
      <w:pPr>
        <w:numPr>
          <w:ilvl w:val="1"/>
          <w:numId w:val="43"/>
        </w:numPr>
        <w:autoSpaceDE w:val="0"/>
        <w:autoSpaceDN w:val="0"/>
        <w:adjustRightInd w:val="0"/>
        <w:spacing w:before="120" w:line="276" w:lineRule="auto"/>
        <w:ind w:left="567" w:hanging="567"/>
        <w:jc w:val="both"/>
        <w:rPr>
          <w:rFonts w:eastAsia="Calibri"/>
          <w:sz w:val="22"/>
          <w:szCs w:val="22"/>
        </w:rPr>
      </w:pPr>
      <w:r w:rsidRPr="00551FD8">
        <w:rPr>
          <w:rFonts w:eastAsia="Calibri"/>
          <w:bCs/>
          <w:sz w:val="22"/>
          <w:szCs w:val="22"/>
          <w:lang w:eastAsia="en-US"/>
        </w:rPr>
        <w:t xml:space="preserve">Zmluvné strany sa </w:t>
      </w:r>
      <w:r w:rsidRPr="00EE3615">
        <w:rPr>
          <w:rFonts w:eastAsia="Calibri"/>
          <w:bCs/>
          <w:sz w:val="22"/>
          <w:szCs w:val="22"/>
          <w:lang w:eastAsia="en-US"/>
        </w:rPr>
        <w:t xml:space="preserve">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w:t>
      </w:r>
      <w:r w:rsidRPr="00795293">
        <w:rPr>
          <w:rFonts w:eastAsia="Calibri"/>
          <w:bCs/>
          <w:sz w:val="22"/>
          <w:szCs w:val="22"/>
          <w:lang w:eastAsia="en-US"/>
        </w:rPr>
        <w:t>Prílohu č. 6</w:t>
      </w:r>
      <w:r w:rsidRPr="00C80D21">
        <w:rPr>
          <w:rFonts w:eastAsia="Calibri"/>
          <w:bCs/>
          <w:sz w:val="22"/>
          <w:szCs w:val="22"/>
          <w:lang w:eastAsia="en-US"/>
        </w:rPr>
        <w:t xml:space="preserve"> – </w:t>
      </w:r>
      <w:r w:rsidRPr="008D4D5F">
        <w:rPr>
          <w:rFonts w:eastAsia="Calibri"/>
          <w:bCs/>
          <w:sz w:val="22"/>
          <w:szCs w:val="22"/>
          <w:lang w:eastAsia="en-US"/>
        </w:rPr>
        <w:t>Písomná dohoda o zaistení bezpečnosti a ochrane zdravia osôb pri práci v priestoroch ŽSR – podklad pre vypracovanie</w:t>
      </w:r>
      <w:r w:rsidRPr="00C80D21">
        <w:rPr>
          <w:rFonts w:eastAsia="Calibri"/>
          <w:bCs/>
          <w:sz w:val="22"/>
          <w:szCs w:val="22"/>
          <w:lang w:eastAsia="en-US"/>
        </w:rPr>
        <w:t xml:space="preserve"> (ďalej len „</w:t>
      </w:r>
      <w:r w:rsidRPr="00C80D21">
        <w:rPr>
          <w:rFonts w:eastAsia="Calibri"/>
          <w:b/>
          <w:bCs/>
          <w:sz w:val="22"/>
          <w:szCs w:val="22"/>
          <w:lang w:eastAsia="en-US"/>
        </w:rPr>
        <w:t xml:space="preserve">príloha </w:t>
      </w:r>
      <w:r w:rsidRPr="00795293">
        <w:rPr>
          <w:rFonts w:eastAsia="Calibri"/>
          <w:b/>
          <w:bCs/>
          <w:sz w:val="22"/>
          <w:szCs w:val="22"/>
          <w:lang w:eastAsia="en-US"/>
        </w:rPr>
        <w:t>č. 6</w:t>
      </w:r>
      <w:r w:rsidRPr="00795293">
        <w:rPr>
          <w:rFonts w:eastAsia="Calibri"/>
          <w:bCs/>
          <w:sz w:val="22"/>
          <w:szCs w:val="22"/>
          <w:lang w:eastAsia="en-US"/>
        </w:rPr>
        <w:t>“).</w:t>
      </w:r>
    </w:p>
    <w:p w14:paraId="28BF509E" w14:textId="77777777" w:rsidR="004802A7" w:rsidRPr="00B02BE3" w:rsidRDefault="004802A7" w:rsidP="00E3638B">
      <w:pPr>
        <w:spacing w:before="120" w:line="276" w:lineRule="auto"/>
        <w:jc w:val="center"/>
        <w:rPr>
          <w:sz w:val="22"/>
          <w:szCs w:val="22"/>
        </w:rPr>
      </w:pPr>
      <w:r w:rsidRPr="00B02BE3">
        <w:rPr>
          <w:b/>
          <w:bCs/>
          <w:sz w:val="22"/>
          <w:szCs w:val="22"/>
        </w:rPr>
        <w:t>Článok 8</w:t>
      </w:r>
    </w:p>
    <w:p w14:paraId="4E848508" w14:textId="77777777" w:rsidR="004802A7" w:rsidRPr="00B02BE3" w:rsidRDefault="004802A7" w:rsidP="004802A7">
      <w:pPr>
        <w:autoSpaceDE w:val="0"/>
        <w:autoSpaceDN w:val="0"/>
        <w:adjustRightInd w:val="0"/>
        <w:spacing w:after="120" w:line="276" w:lineRule="auto"/>
        <w:jc w:val="center"/>
        <w:rPr>
          <w:sz w:val="22"/>
          <w:szCs w:val="22"/>
        </w:rPr>
      </w:pPr>
      <w:r w:rsidRPr="00B02BE3">
        <w:rPr>
          <w:b/>
          <w:bCs/>
          <w:sz w:val="22"/>
          <w:szCs w:val="22"/>
        </w:rPr>
        <w:t>Nakladanie s odpadom</w:t>
      </w:r>
    </w:p>
    <w:p w14:paraId="3A43D156"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Pr>
          <w:rFonts w:eastAsia="Calibri"/>
          <w:bCs/>
          <w:sz w:val="22"/>
          <w:szCs w:val="22"/>
          <w:lang w:eastAsia="en-US"/>
        </w:rPr>
        <w:t xml:space="preserve">Zhotoviteľ je povinný svoju činnosť podľa tejto Zmluvy vykonávať v súlade s platným znením predpisov v oblasti odpadového hospodárstva. </w:t>
      </w:r>
      <w:r w:rsidRPr="00054D5C">
        <w:rPr>
          <w:rFonts w:eastAsia="Calibri"/>
          <w:bCs/>
          <w:sz w:val="22"/>
          <w:szCs w:val="22"/>
          <w:lang w:eastAsia="en-US"/>
        </w:rPr>
        <w:t xml:space="preserve">Zhotoviteľ je povinný </w:t>
      </w:r>
      <w:r>
        <w:rPr>
          <w:rFonts w:eastAsia="Calibri"/>
          <w:bCs/>
          <w:sz w:val="22"/>
          <w:szCs w:val="22"/>
          <w:lang w:eastAsia="en-US"/>
        </w:rPr>
        <w:t xml:space="preserve">najmä (nie však výlučne) </w:t>
      </w:r>
      <w:r w:rsidRPr="008A2D5A">
        <w:rPr>
          <w:bCs/>
          <w:sz w:val="22"/>
          <w:szCs w:val="22"/>
        </w:rPr>
        <w:t xml:space="preserve">nakladať s odpadom, ktorý vznikne pri plnení predmetu Zmluvy a ktorého pôvodcom je Zhotoviteľ (najmä ale nielen odpady, ktoré vznikli zo zariadení, materiálov alebo obalov dopravených do miesta plnenia Zhotoviteľom, odpad komunálneho charakteru, ktorý vyprodukovali pracovníci Zhotoviteľa) v súlade so zákonom č. 79/2015 Z. z. o odpadoch </w:t>
      </w:r>
      <w:r>
        <w:rPr>
          <w:bCs/>
          <w:sz w:val="22"/>
          <w:szCs w:val="22"/>
        </w:rPr>
        <w:t>a o zmene a doplnení niektorých zákonov</w:t>
      </w:r>
      <w:r w:rsidRPr="008A2D5A">
        <w:rPr>
          <w:bCs/>
          <w:sz w:val="22"/>
          <w:szCs w:val="22"/>
        </w:rPr>
        <w:t xml:space="preserve"> v znení neskorších predpisov (ďalej len „</w:t>
      </w:r>
      <w:r w:rsidRPr="008A2D5A">
        <w:rPr>
          <w:b/>
          <w:bCs/>
          <w:sz w:val="22"/>
          <w:szCs w:val="22"/>
        </w:rPr>
        <w:t>zákon o odpadoch</w:t>
      </w:r>
      <w:r w:rsidRPr="008A2D5A">
        <w:rPr>
          <w:bCs/>
          <w:sz w:val="22"/>
          <w:szCs w:val="22"/>
        </w:rPr>
        <w:t>“). Zhotoviteľ je povinný nakladať s odpadom, ktorý vznikne pri plnení predmetu Zmluvy a ktorého pôvodcom je Objednávateľ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w:t>
      </w:r>
      <w:r>
        <w:rPr>
          <w:bCs/>
          <w:sz w:val="22"/>
          <w:szCs w:val="22"/>
        </w:rPr>
        <w:t>bjednávateľ</w:t>
      </w:r>
      <w:r w:rsidRPr="00B02BE3">
        <w:rPr>
          <w:sz w:val="22"/>
          <w:szCs w:val="22"/>
        </w:rPr>
        <w:t xml:space="preserve">. </w:t>
      </w:r>
    </w:p>
    <w:p w14:paraId="56C2B685"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143244">
        <w:rPr>
          <w:bCs/>
          <w:sz w:val="22"/>
          <w:szCs w:val="22"/>
        </w:rPr>
        <w:t xml:space="preserve">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w:t>
      </w:r>
      <w:r>
        <w:rPr>
          <w:bCs/>
          <w:sz w:val="22"/>
          <w:szCs w:val="22"/>
        </w:rPr>
        <w:t>D</w:t>
      </w:r>
      <w:r w:rsidRPr="00143244">
        <w:rPr>
          <w:bCs/>
          <w:sz w:val="22"/>
          <w:szCs w:val="22"/>
        </w:rPr>
        <w:t>iela a ktorých pôvodcom je Objednávateľ. Zmluva (resp. zmluvy) budú uzatvorené najmenej v rozsahu určenom v § 2 vyhlášky Ministerstva životného prostredia Slovenskej republiky  č. 344/2022 Z. z. o stavebných odpadoch a odpadoch z demolácií (ďalej len „</w:t>
      </w:r>
      <w:r w:rsidRPr="00143244">
        <w:rPr>
          <w:b/>
          <w:bCs/>
          <w:sz w:val="22"/>
          <w:szCs w:val="22"/>
        </w:rPr>
        <w:t>vyhláška MŽP SR č. 344/2022 Z. z.</w:t>
      </w:r>
      <w:r w:rsidRPr="00143244">
        <w:rPr>
          <w:bCs/>
          <w:sz w:val="22"/>
          <w:szCs w:val="22"/>
        </w:rPr>
        <w:t>“). V prípade zániku takejto zmluvy (resp. zmlúv) je Zhotoviteľ povinný bezodkladne zabezpečiť a predložiť Objednávateľovi novú zmluvu na odobratie odpadu spĺňaj</w:t>
      </w:r>
      <w:r w:rsidRPr="00143244">
        <w:rPr>
          <w:rFonts w:hint="eastAsia"/>
          <w:bCs/>
          <w:sz w:val="22"/>
          <w:szCs w:val="22"/>
        </w:rPr>
        <w:t>ú</w:t>
      </w:r>
      <w:r w:rsidRPr="00143244">
        <w:rPr>
          <w:bCs/>
          <w:sz w:val="22"/>
          <w:szCs w:val="22"/>
        </w:rPr>
        <w:t>cu podmienky podľa prvej a</w:t>
      </w:r>
      <w:r w:rsidRPr="00143244">
        <w:rPr>
          <w:rFonts w:hint="eastAsia"/>
          <w:bCs/>
          <w:sz w:val="22"/>
          <w:szCs w:val="22"/>
        </w:rPr>
        <w:t> </w:t>
      </w:r>
      <w:r w:rsidRPr="00143244">
        <w:rPr>
          <w:bCs/>
          <w:sz w:val="22"/>
          <w:szCs w:val="22"/>
        </w:rPr>
        <w:t>druhej vety tohto bodu. Nepredloženie zmlúv sa považuje za podstatné porušenie zmluvnej povinnosti s možnosťou Objednávateľa neprevziať stavenisko a/alebo od Zmluvy odstúpiť</w:t>
      </w:r>
      <w:r w:rsidRPr="00B02BE3">
        <w:rPr>
          <w:sz w:val="22"/>
          <w:szCs w:val="22"/>
        </w:rPr>
        <w:t xml:space="preserve">. </w:t>
      </w:r>
    </w:p>
    <w:p w14:paraId="06E0E3D6" w14:textId="77777777" w:rsidR="004802A7" w:rsidRPr="00C520B5" w:rsidRDefault="004802A7" w:rsidP="004802A7">
      <w:pPr>
        <w:numPr>
          <w:ilvl w:val="1"/>
          <w:numId w:val="44"/>
        </w:numPr>
        <w:autoSpaceDE w:val="0"/>
        <w:autoSpaceDN w:val="0"/>
        <w:adjustRightInd w:val="0"/>
        <w:spacing w:before="120" w:line="276" w:lineRule="auto"/>
        <w:ind w:left="567" w:hanging="567"/>
        <w:jc w:val="both"/>
        <w:rPr>
          <w:rFonts w:eastAsia="Calibri"/>
          <w:bCs/>
          <w:sz w:val="22"/>
          <w:szCs w:val="22"/>
          <w:lang w:eastAsia="en-US"/>
        </w:rPr>
      </w:pPr>
      <w:r w:rsidRPr="00C520B5">
        <w:rPr>
          <w:rFonts w:eastAsia="Calibri"/>
          <w:bCs/>
          <w:sz w:val="22"/>
          <w:szCs w:val="22"/>
          <w:lang w:eastAsia="en-US"/>
        </w:rPr>
        <w:lastRenderedPageBreak/>
        <w:t>Zhotoviteľ je povinný vzniknuté odpady, k</w:t>
      </w:r>
      <w:r w:rsidRPr="00B0621E">
        <w:rPr>
          <w:rFonts w:eastAsia="Calibri"/>
          <w:bCs/>
          <w:sz w:val="22"/>
          <w:szCs w:val="22"/>
          <w:lang w:eastAsia="en-US"/>
        </w:rPr>
        <w:t>torých pôvodcom je O</w:t>
      </w:r>
      <w:r w:rsidRPr="00C520B5">
        <w:rPr>
          <w:rFonts w:eastAsia="Calibri"/>
          <w:bCs/>
          <w:sz w:val="22"/>
          <w:szCs w:val="22"/>
          <w:lang w:eastAsia="en-US"/>
        </w:rPr>
        <w:t>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7C914235" w14:textId="77777777" w:rsidR="004802A7" w:rsidRPr="00C520B5" w:rsidRDefault="004802A7" w:rsidP="004802A7">
      <w:pPr>
        <w:pStyle w:val="Normlnywebov"/>
        <w:numPr>
          <w:ilvl w:val="2"/>
          <w:numId w:val="44"/>
        </w:numPr>
        <w:spacing w:before="120" w:beforeAutospacing="0" w:after="0" w:afterAutospacing="0" w:line="276" w:lineRule="auto"/>
        <w:ind w:left="1134" w:right="85"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 xml:space="preserve">zabezpečiť zhodnotenie a recykláciu stavebného odpadu a odpadu z </w:t>
      </w:r>
      <w:r w:rsidRPr="00C44BE1">
        <w:rPr>
          <w:rFonts w:ascii="Times New Roman" w:eastAsia="Calibri" w:hAnsi="Times New Roman"/>
          <w:bCs/>
          <w:sz w:val="22"/>
          <w:szCs w:val="22"/>
          <w:lang w:eastAsia="en-US"/>
        </w:rPr>
        <w:t xml:space="preserve">demolácie, ktorých pôvodcom je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 najmenej na 70 % hmotnosti takéhoto odpadu (tento cieľ sa uplatňuje na odpady uvedené v skupine číslo 17 Katalógu odpadov, okrem nebezpečných odpadov a odpadu pod katalógovým číslom 17 05 04) pri stavbách nad 300 m</w:t>
      </w:r>
      <w:r w:rsidRPr="005C0495">
        <w:rPr>
          <w:rFonts w:ascii="Times New Roman" w:eastAsia="Calibri" w:hAnsi="Times New Roman"/>
          <w:bCs/>
          <w:sz w:val="22"/>
          <w:szCs w:val="22"/>
          <w:vertAlign w:val="superscript"/>
          <w:lang w:eastAsia="en-US"/>
        </w:rPr>
        <w:t>2</w:t>
      </w:r>
      <w:r w:rsidRPr="00C520B5">
        <w:rPr>
          <w:rFonts w:ascii="Times New Roman" w:eastAsia="Calibri" w:hAnsi="Times New Roman"/>
          <w:bCs/>
          <w:sz w:val="22"/>
          <w:szCs w:val="22"/>
          <w:lang w:eastAsia="en-US"/>
        </w:rPr>
        <w:t xml:space="preserve"> zastavanej plochy (§ 139b ods. 1 stavebného zákona),</w:t>
      </w:r>
    </w:p>
    <w:p w14:paraId="6BA5F7AB"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591B443F"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0615F8BC"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13F40197"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2EDC7AA" w14:textId="77777777" w:rsidR="004802A7"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C520B5">
        <w:rPr>
          <w:rFonts w:ascii="Times New Roman" w:eastAsia="Calibri" w:hAnsi="Times New Roman"/>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w:t>
      </w:r>
      <w:r w:rsidRPr="00EA5817">
        <w:rPr>
          <w:rFonts w:ascii="Times New Roman" w:eastAsia="Calibri" w:hAnsi="Times New Roman"/>
          <w:bCs/>
          <w:sz w:val="22"/>
          <w:szCs w:val="22"/>
          <w:lang w:eastAsia="en-US"/>
        </w:rPr>
        <w:t xml:space="preserve"> v ktorého územnom obvode bude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 demolačné práce uskutočňovať; ohlásenie pod</w:t>
      </w:r>
      <w:r w:rsidRPr="00EA5817">
        <w:rPr>
          <w:rFonts w:ascii="Times New Roman" w:eastAsia="Calibri" w:hAnsi="Times New Roman"/>
          <w:bCs/>
          <w:sz w:val="22"/>
          <w:szCs w:val="22"/>
          <w:lang w:eastAsia="en-US"/>
        </w:rPr>
        <w:t xml:space="preserve">ľa tohto bodu sa podáva v mene </w:t>
      </w:r>
      <w:r>
        <w:rPr>
          <w:rFonts w:ascii="Times New Roman" w:eastAsia="Calibri" w:hAnsi="Times New Roman"/>
          <w:bCs/>
          <w:sz w:val="22"/>
          <w:szCs w:val="22"/>
          <w:lang w:eastAsia="en-US"/>
        </w:rPr>
        <w:t>O</w:t>
      </w:r>
      <w:r w:rsidRPr="00C520B5">
        <w:rPr>
          <w:rFonts w:ascii="Times New Roman" w:eastAsia="Calibri" w:hAnsi="Times New Roman"/>
          <w:bCs/>
          <w:sz w:val="22"/>
          <w:szCs w:val="22"/>
          <w:lang w:eastAsia="en-US"/>
        </w:rPr>
        <w:t>bjednávateľa</w:t>
      </w:r>
      <w:r w:rsidRPr="00EA5817">
        <w:rPr>
          <w:rFonts w:ascii="Times New Roman" w:eastAsia="Calibri" w:hAnsi="Times New Roman"/>
          <w:bCs/>
          <w:sz w:val="22"/>
          <w:szCs w:val="22"/>
          <w:lang w:eastAsia="en-US"/>
        </w:rPr>
        <w:t xml:space="preserve"> a za jeho vyplnenie zodpovedá </w:t>
      </w:r>
      <w:r>
        <w:rPr>
          <w:rFonts w:ascii="Times New Roman" w:eastAsia="Calibri" w:hAnsi="Times New Roman"/>
          <w:bCs/>
          <w:sz w:val="22"/>
          <w:szCs w:val="22"/>
          <w:lang w:eastAsia="en-US"/>
        </w:rPr>
        <w:t>Z</w:t>
      </w:r>
      <w:r w:rsidRPr="00C520B5">
        <w:rPr>
          <w:rFonts w:ascii="Times New Roman" w:eastAsia="Calibri" w:hAnsi="Times New Roman"/>
          <w:bCs/>
          <w:sz w:val="22"/>
          <w:szCs w:val="22"/>
          <w:lang w:eastAsia="en-US"/>
        </w:rPr>
        <w:t>hotoviteľ,</w:t>
      </w:r>
    </w:p>
    <w:p w14:paraId="47117503" w14:textId="77777777" w:rsidR="004802A7" w:rsidRPr="00C520B5" w:rsidRDefault="004802A7" w:rsidP="004802A7">
      <w:pPr>
        <w:pStyle w:val="Normlnywebov"/>
        <w:numPr>
          <w:ilvl w:val="2"/>
          <w:numId w:val="44"/>
        </w:numPr>
        <w:spacing w:before="0" w:beforeAutospacing="0" w:after="0" w:afterAutospacing="0" w:line="276" w:lineRule="auto"/>
        <w:ind w:left="1134" w:right="84" w:hanging="567"/>
        <w:jc w:val="both"/>
        <w:textAlignment w:val="baseline"/>
        <w:rPr>
          <w:rFonts w:ascii="Times New Roman" w:eastAsia="Calibri" w:hAnsi="Times New Roman"/>
          <w:bCs/>
          <w:sz w:val="22"/>
          <w:szCs w:val="22"/>
          <w:lang w:eastAsia="en-US"/>
        </w:rPr>
      </w:pPr>
      <w:r w:rsidRPr="00F67C1C">
        <w:rPr>
          <w:rFonts w:ascii="Times New Roman" w:eastAsia="Calibri" w:hAnsi="Times New Roman"/>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03C2CD09"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Zhotoviteľ je povinný odovzdať odpady, ktorých pôvodcom je Objednávateľ, vzniknuté pri realizácii </w:t>
      </w:r>
      <w:r>
        <w:rPr>
          <w:sz w:val="22"/>
          <w:szCs w:val="22"/>
        </w:rPr>
        <w:t xml:space="preserve">Diela </w:t>
      </w:r>
      <w:r w:rsidRPr="00B02BE3">
        <w:rPr>
          <w:sz w:val="22"/>
          <w:szCs w:val="22"/>
        </w:rPr>
        <w:t xml:space="preserve">len osobe oprávnenej nakladať s odpadmi podľa zákona o odpadoch, s ktorou má uzatvorenú zmluvu podľa bodu 8.2. </w:t>
      </w:r>
    </w:p>
    <w:p w14:paraId="634076AF"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0F2026">
        <w:rPr>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w:t>
      </w:r>
      <w:r>
        <w:rPr>
          <w:bCs/>
          <w:sz w:val="22"/>
          <w:szCs w:val="22"/>
        </w:rPr>
        <w:t xml:space="preserve"> oprávnená </w:t>
      </w:r>
      <w:r w:rsidRPr="00B02BE3">
        <w:rPr>
          <w:sz w:val="22"/>
          <w:szCs w:val="22"/>
        </w:rPr>
        <w:t>nakladať s odpadmi</w:t>
      </w:r>
      <w:r w:rsidRPr="000F2026">
        <w:rPr>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B02BE3">
        <w:rPr>
          <w:sz w:val="22"/>
          <w:szCs w:val="22"/>
        </w:rPr>
        <w:t xml:space="preserve">. </w:t>
      </w:r>
    </w:p>
    <w:p w14:paraId="3B15FC0E" w14:textId="77777777" w:rsidR="004802A7" w:rsidRPr="00092DAF" w:rsidRDefault="004802A7" w:rsidP="004802A7">
      <w:pPr>
        <w:numPr>
          <w:ilvl w:val="1"/>
          <w:numId w:val="44"/>
        </w:numPr>
        <w:autoSpaceDE w:val="0"/>
        <w:autoSpaceDN w:val="0"/>
        <w:adjustRightInd w:val="0"/>
        <w:spacing w:before="120" w:line="276" w:lineRule="auto"/>
        <w:ind w:left="567" w:hanging="567"/>
        <w:jc w:val="both"/>
        <w:rPr>
          <w:bCs/>
          <w:sz w:val="22"/>
          <w:szCs w:val="22"/>
        </w:rPr>
      </w:pPr>
      <w:r w:rsidRPr="00092DAF">
        <w:rPr>
          <w:bCs/>
          <w:sz w:val="22"/>
          <w:szCs w:val="22"/>
        </w:rPr>
        <w:lastRenderedPageBreak/>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55736ED0"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486F179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vážne lístky potvrdené osobou</w:t>
      </w:r>
      <w:r>
        <w:rPr>
          <w:bCs/>
          <w:sz w:val="22"/>
          <w:szCs w:val="22"/>
        </w:rPr>
        <w:t xml:space="preserve"> oprávnenou </w:t>
      </w:r>
      <w:r w:rsidRPr="00B02BE3">
        <w:rPr>
          <w:sz w:val="22"/>
          <w:szCs w:val="22"/>
        </w:rPr>
        <w:t>nakladať s odpadmi</w:t>
      </w:r>
      <w:r w:rsidRPr="00092DAF">
        <w:rPr>
          <w:bCs/>
          <w:sz w:val="22"/>
          <w:szCs w:val="22"/>
        </w:rPr>
        <w:t xml:space="preserve">, </w:t>
      </w:r>
    </w:p>
    <w:p w14:paraId="68E83F76"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listov č. 1 a č. 4 Sprievodných listov nebezpečného odpadu,</w:t>
      </w:r>
    </w:p>
    <w:p w14:paraId="30D782A3" w14:textId="77777777" w:rsidR="004802A7" w:rsidRPr="00092DAF" w:rsidRDefault="004802A7" w:rsidP="004802A7">
      <w:pPr>
        <w:numPr>
          <w:ilvl w:val="2"/>
          <w:numId w:val="44"/>
        </w:numPr>
        <w:autoSpaceDE w:val="0"/>
        <w:autoSpaceDN w:val="0"/>
        <w:adjustRightInd w:val="0"/>
        <w:spacing w:before="120" w:line="276" w:lineRule="auto"/>
        <w:ind w:left="1418" w:hanging="851"/>
        <w:jc w:val="both"/>
        <w:rPr>
          <w:bCs/>
          <w:sz w:val="22"/>
          <w:szCs w:val="22"/>
        </w:rPr>
      </w:pPr>
      <w:r w:rsidRPr="00092DAF">
        <w:rPr>
          <w:bCs/>
          <w:sz w:val="22"/>
          <w:szCs w:val="22"/>
        </w:rPr>
        <w:t>kópie ohlásení podaných podľa bodu 8.3.6. a 8.3.7. (vrátane fotodokumentácie),</w:t>
      </w:r>
    </w:p>
    <w:p w14:paraId="56BB68DA" w14:textId="77777777" w:rsidR="004802A7" w:rsidRPr="00B02BE3" w:rsidRDefault="004802A7" w:rsidP="004802A7">
      <w:pPr>
        <w:numPr>
          <w:ilvl w:val="2"/>
          <w:numId w:val="44"/>
        </w:numPr>
        <w:tabs>
          <w:tab w:val="num" w:pos="1418"/>
        </w:tabs>
        <w:autoSpaceDE w:val="0"/>
        <w:autoSpaceDN w:val="0"/>
        <w:adjustRightInd w:val="0"/>
        <w:spacing w:before="120" w:line="276" w:lineRule="auto"/>
        <w:ind w:left="1418" w:hanging="851"/>
        <w:jc w:val="both"/>
        <w:rPr>
          <w:sz w:val="22"/>
          <w:szCs w:val="22"/>
        </w:rPr>
      </w:pPr>
      <w:r w:rsidRPr="00092DAF">
        <w:rPr>
          <w:bCs/>
          <w:sz w:val="22"/>
          <w:szCs w:val="22"/>
        </w:rPr>
        <w:t>dokumentáciu materiálov využitých ako vedľajší produkt; dokumentácia musí zodpovedať ustanoveniam § 5 ods. 3, § 6 ods. 4 a § 7 ods. 2 vyhlášky MŽP SR č. 344/2022 Z. z</w:t>
      </w:r>
      <w:r w:rsidRPr="00B02BE3">
        <w:rPr>
          <w:sz w:val="22"/>
          <w:szCs w:val="22"/>
        </w:rPr>
        <w:t xml:space="preserve">. </w:t>
      </w:r>
    </w:p>
    <w:p w14:paraId="6EB25187" w14:textId="77777777"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B02BE3">
        <w:rPr>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49EE9C2E" w14:textId="77777777" w:rsidR="004802A7" w:rsidRPr="00C57599" w:rsidRDefault="004802A7" w:rsidP="004802A7">
      <w:pPr>
        <w:numPr>
          <w:ilvl w:val="1"/>
          <w:numId w:val="44"/>
        </w:numPr>
        <w:autoSpaceDE w:val="0"/>
        <w:autoSpaceDN w:val="0"/>
        <w:adjustRightInd w:val="0"/>
        <w:spacing w:before="120" w:line="276" w:lineRule="auto"/>
        <w:ind w:left="567" w:hanging="567"/>
        <w:jc w:val="both"/>
        <w:rPr>
          <w:sz w:val="22"/>
          <w:szCs w:val="22"/>
        </w:rPr>
      </w:pPr>
      <w:r w:rsidRPr="00347225">
        <w:rPr>
          <w:bCs/>
          <w:sz w:val="22"/>
          <w:szCs w:val="22"/>
        </w:rPr>
        <w:t>Zhotoviteľ sa zaväzuje odpad, ktorého pôvodcom je Objednávateľ, bezodkladne po jeho vzniku odovzdať osobe oprávnenej nakladať s odpadmi podľa zákona o odpadoch, s ktorou má uzatvorenú zmluvu podľa bodu 8.2. Momentom odovzdania odpadov osobe</w:t>
      </w:r>
      <w:r>
        <w:rPr>
          <w:bCs/>
          <w:sz w:val="22"/>
          <w:szCs w:val="22"/>
        </w:rPr>
        <w:t xml:space="preserve"> oprávnenej </w:t>
      </w:r>
      <w:r w:rsidRPr="00B02BE3">
        <w:rPr>
          <w:sz w:val="22"/>
          <w:szCs w:val="22"/>
        </w:rPr>
        <w:t>nakladať s odpadmi</w:t>
      </w:r>
      <w:r w:rsidRPr="00347225">
        <w:rPr>
          <w:bCs/>
          <w:sz w:val="22"/>
          <w:szCs w:val="22"/>
        </w:rPr>
        <w:t xml:space="preserve">, je </w:t>
      </w:r>
      <w:r>
        <w:rPr>
          <w:bCs/>
          <w:sz w:val="22"/>
          <w:szCs w:val="22"/>
        </w:rPr>
        <w:t>táto</w:t>
      </w:r>
      <w:r w:rsidRPr="00347225">
        <w:rPr>
          <w:bCs/>
          <w:sz w:val="22"/>
          <w:szCs w:val="22"/>
        </w:rPr>
        <w:t xml:space="preserve"> zodpovedná za manipuláciu s týmito odpadmi v súlade s platnými právnymi predpismi a dochádza k prechodu vlastníckeho práva k odpadom na osobu</w:t>
      </w:r>
      <w:r>
        <w:rPr>
          <w:bCs/>
          <w:sz w:val="22"/>
          <w:szCs w:val="22"/>
        </w:rPr>
        <w:t xml:space="preserve"> oprávnenú </w:t>
      </w:r>
      <w:r w:rsidRPr="00B02BE3">
        <w:rPr>
          <w:sz w:val="22"/>
          <w:szCs w:val="22"/>
        </w:rPr>
        <w:t>nakladať s odpadmi</w:t>
      </w:r>
      <w:r w:rsidRPr="00347225">
        <w:rPr>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C57599">
        <w:rPr>
          <w:sz w:val="22"/>
          <w:szCs w:val="22"/>
        </w:rPr>
        <w:t xml:space="preserve">. </w:t>
      </w:r>
    </w:p>
    <w:p w14:paraId="61EA7F87" w14:textId="2AAA356A" w:rsidR="004802A7" w:rsidRPr="00B02BE3" w:rsidRDefault="004802A7" w:rsidP="004802A7">
      <w:pPr>
        <w:numPr>
          <w:ilvl w:val="1"/>
          <w:numId w:val="44"/>
        </w:numPr>
        <w:autoSpaceDE w:val="0"/>
        <w:autoSpaceDN w:val="0"/>
        <w:adjustRightInd w:val="0"/>
        <w:spacing w:before="120" w:line="276" w:lineRule="auto"/>
        <w:ind w:left="567" w:hanging="567"/>
        <w:jc w:val="both"/>
        <w:rPr>
          <w:sz w:val="22"/>
          <w:szCs w:val="22"/>
        </w:rPr>
      </w:pPr>
      <w:r w:rsidRPr="005F2324">
        <w:rPr>
          <w:bCs/>
          <w:sz w:val="22"/>
          <w:szCs w:val="22"/>
        </w:rPr>
        <w:t xml:space="preserve">V prípade, ak v dôsledku porušenia povinností Zhotoviteľa pri plnení Zmluvy uvedených v tomto článku bude zo strany orgánov </w:t>
      </w:r>
      <w:r>
        <w:rPr>
          <w:bCs/>
          <w:sz w:val="22"/>
          <w:szCs w:val="22"/>
        </w:rPr>
        <w:t>verejnej moci</w:t>
      </w:r>
      <w:r w:rsidRPr="005F2324">
        <w:rPr>
          <w:bCs/>
          <w:sz w:val="22"/>
          <w:szCs w:val="22"/>
        </w:rPr>
        <w:t xml:space="preserve"> Objednávateľovi uložená sankcia</w:t>
      </w:r>
      <w:r>
        <w:rPr>
          <w:bCs/>
          <w:sz w:val="22"/>
          <w:szCs w:val="22"/>
        </w:rPr>
        <w:t xml:space="preserve"> (pokuta)</w:t>
      </w:r>
      <w:r w:rsidRPr="005F2324">
        <w:rPr>
          <w:bCs/>
          <w:sz w:val="22"/>
          <w:szCs w:val="22"/>
        </w:rPr>
        <w:t xml:space="preserve">, je Zhotoviteľ povinný túto Objednávateľovi uhradiť najneskôr do </w:t>
      </w:r>
      <w:r>
        <w:rPr>
          <w:bCs/>
          <w:sz w:val="22"/>
          <w:szCs w:val="22"/>
        </w:rPr>
        <w:t>troch</w:t>
      </w:r>
      <w:r w:rsidRPr="005F2324">
        <w:rPr>
          <w:bCs/>
          <w:sz w:val="22"/>
          <w:szCs w:val="22"/>
        </w:rPr>
        <w:t xml:space="preserve"> pracovných dní odo dňa doručenia písomnej výzvy na úhradu uloženej sankcie zo strany Objednávateľa. </w:t>
      </w:r>
      <w:r>
        <w:rPr>
          <w:rFonts w:eastAsia="Calibri"/>
          <w:bCs/>
          <w:sz w:val="22"/>
          <w:szCs w:val="22"/>
          <w:lang w:eastAsia="en-US"/>
        </w:rPr>
        <w:t xml:space="preserve">Tým nie je dotknuté právo Objednávateľa na zmluvnú pokutu a náhradu škody. </w:t>
      </w:r>
      <w:r w:rsidRPr="005F2324">
        <w:rPr>
          <w:bCs/>
          <w:sz w:val="22"/>
          <w:szCs w:val="22"/>
        </w:rPr>
        <w:t xml:space="preserve">Objednávateľ je oprávnený jednostranným právnym úkonom pohľadávku podľa tohto bodu vzniknutú voči Zhotoviteľovi započítať. V prípade výkonu kontroly orgánom </w:t>
      </w:r>
      <w:r>
        <w:rPr>
          <w:bCs/>
          <w:sz w:val="22"/>
          <w:szCs w:val="22"/>
        </w:rPr>
        <w:t>verejnej moci</w:t>
      </w:r>
      <w:r w:rsidRPr="005F2324">
        <w:rPr>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B02BE3">
        <w:rPr>
          <w:sz w:val="22"/>
          <w:szCs w:val="22"/>
        </w:rPr>
        <w:t>.</w:t>
      </w:r>
    </w:p>
    <w:p w14:paraId="7C2B50AE" w14:textId="77777777" w:rsidR="004802A7" w:rsidRDefault="004802A7" w:rsidP="004802A7">
      <w:pPr>
        <w:numPr>
          <w:ilvl w:val="1"/>
          <w:numId w:val="44"/>
        </w:numPr>
        <w:autoSpaceDE w:val="0"/>
        <w:autoSpaceDN w:val="0"/>
        <w:adjustRightInd w:val="0"/>
        <w:spacing w:before="120" w:after="120" w:line="276" w:lineRule="auto"/>
        <w:ind w:left="567" w:hanging="567"/>
        <w:jc w:val="both"/>
        <w:rPr>
          <w:sz w:val="22"/>
          <w:szCs w:val="22"/>
        </w:rPr>
      </w:pPr>
      <w:r w:rsidRPr="00F244C9">
        <w:rPr>
          <w:bCs/>
          <w:sz w:val="22"/>
          <w:szCs w:val="22"/>
        </w:rPr>
        <w:t>Ak pri realizácii stavby nebezpečný odpad nevznikne, ustanovenia tohto článku upravujúce povinnosti Zhotoviteľa sa v súvislosti s nebezpečným odpadom neuplatnia</w:t>
      </w:r>
      <w:r w:rsidRPr="00B02BE3">
        <w:rPr>
          <w:sz w:val="22"/>
          <w:szCs w:val="22"/>
        </w:rPr>
        <w:t xml:space="preserve">. </w:t>
      </w:r>
    </w:p>
    <w:p w14:paraId="6CAE3133"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9</w:t>
      </w:r>
    </w:p>
    <w:p w14:paraId="71A275F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 xml:space="preserve">Povinnosti Zhotoviteľa v súvislosti s priamymi subdodávateľmi </w:t>
      </w:r>
    </w:p>
    <w:p w14:paraId="0095BD3D" w14:textId="77777777" w:rsidR="004802A7"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Zmluva medzi Zhotoviteľom a</w:t>
      </w:r>
      <w:r>
        <w:rPr>
          <w:rFonts w:eastAsia="Calibri"/>
          <w:sz w:val="22"/>
          <w:szCs w:val="22"/>
          <w:lang w:eastAsia="en-US"/>
        </w:rPr>
        <w:t xml:space="preserve"> priamym</w:t>
      </w:r>
      <w:r w:rsidRPr="00CD5C1A">
        <w:rPr>
          <w:rFonts w:eastAsia="Calibri"/>
          <w:sz w:val="22"/>
          <w:szCs w:val="22"/>
          <w:lang w:eastAsia="en-US"/>
        </w:rPr>
        <w:t xml:space="preserve"> subdodávateľom nesmie byť v rozpore so Zmluvou. </w:t>
      </w:r>
    </w:p>
    <w:p w14:paraId="0B897B8B"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764D36">
        <w:rPr>
          <w:sz w:val="22"/>
          <w:szCs w:val="22"/>
        </w:rPr>
        <w:lastRenderedPageBreak/>
        <w:t xml:space="preserve">Pre účely </w:t>
      </w:r>
      <w:r>
        <w:rPr>
          <w:sz w:val="22"/>
          <w:szCs w:val="22"/>
        </w:rPr>
        <w:t>tejto Zmluvy</w:t>
      </w:r>
      <w:r w:rsidRPr="00764D36">
        <w:rPr>
          <w:sz w:val="22"/>
          <w:szCs w:val="22"/>
        </w:rPr>
        <w:t xml:space="preserve"> sa pod pojmom priamy subdodávateľ rozumie subdodávateľ v zmysle § 2 ods. 5 ZVO</w:t>
      </w:r>
      <w:r>
        <w:rPr>
          <w:sz w:val="22"/>
          <w:szCs w:val="22"/>
        </w:rPr>
        <w:t xml:space="preserve">. </w:t>
      </w:r>
      <w:r w:rsidRPr="009A00F2">
        <w:rPr>
          <w:sz w:val="22"/>
          <w:szCs w:val="22"/>
        </w:rPr>
        <w:t>V prípade, ak je v Zmluve použitý len pojem subdodávateľ, má sa na mysli každý subdodávateľ, nielen priamy subdodávateľ alebo subdodávateľ v ktoromkoľvek rade.</w:t>
      </w:r>
    </w:p>
    <w:p w14:paraId="345547AF" w14:textId="77777777" w:rsidR="004802A7" w:rsidRPr="00CD5C1A" w:rsidRDefault="004802A7" w:rsidP="004802A7">
      <w:pPr>
        <w:numPr>
          <w:ilvl w:val="1"/>
          <w:numId w:val="76"/>
        </w:numPr>
        <w:spacing w:before="120" w:line="276" w:lineRule="auto"/>
        <w:ind w:left="567" w:hanging="567"/>
        <w:jc w:val="both"/>
        <w:rPr>
          <w:rFonts w:eastAsia="Calibri"/>
          <w:sz w:val="22"/>
          <w:szCs w:val="22"/>
          <w:lang w:eastAsia="en-US"/>
        </w:rPr>
      </w:pPr>
      <w:r w:rsidRPr="00CD5C1A">
        <w:rPr>
          <w:rFonts w:eastAsia="Calibri"/>
          <w:sz w:val="22"/>
          <w:szCs w:val="22"/>
          <w:lang w:eastAsia="en-US"/>
        </w:rPr>
        <w:t xml:space="preserve">Časť </w:t>
      </w:r>
      <w:r w:rsidRPr="00280820">
        <w:rPr>
          <w:rFonts w:eastAsia="Calibri"/>
          <w:sz w:val="22"/>
          <w:szCs w:val="22"/>
          <w:lang w:eastAsia="en-US"/>
        </w:rPr>
        <w:t xml:space="preserve">plnenia predmetu Zmluvy, ktorej poskytnutím poveril Zhotoviteľ na základe zmluvného vzťahu </w:t>
      </w:r>
      <w:r>
        <w:rPr>
          <w:rFonts w:eastAsia="Calibri"/>
          <w:sz w:val="22"/>
          <w:szCs w:val="22"/>
          <w:lang w:eastAsia="en-US"/>
        </w:rPr>
        <w:t xml:space="preserve">priameho </w:t>
      </w:r>
      <w:r w:rsidRPr="00280820">
        <w:rPr>
          <w:rFonts w:eastAsia="Calibri"/>
          <w:sz w:val="22"/>
          <w:szCs w:val="22"/>
          <w:lang w:eastAsia="en-US"/>
        </w:rPr>
        <w:t xml:space="preserve">subdodávateľa, môže byť ďalej zverená </w:t>
      </w:r>
      <w:r>
        <w:rPr>
          <w:rFonts w:eastAsia="Calibri"/>
          <w:sz w:val="22"/>
          <w:szCs w:val="22"/>
          <w:lang w:eastAsia="en-US"/>
        </w:rPr>
        <w:t xml:space="preserve">priamym </w:t>
      </w:r>
      <w:r w:rsidRPr="00280820">
        <w:rPr>
          <w:rFonts w:eastAsia="Calibri"/>
          <w:sz w:val="22"/>
          <w:szCs w:val="22"/>
          <w:lang w:eastAsia="en-US"/>
        </w:rPr>
        <w:t xml:space="preserve">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w:t>
      </w:r>
      <w:r>
        <w:rPr>
          <w:rFonts w:eastAsia="Calibri"/>
          <w:sz w:val="22"/>
          <w:szCs w:val="22"/>
          <w:lang w:eastAsia="en-US"/>
        </w:rPr>
        <w:t xml:space="preserve">priamym </w:t>
      </w:r>
      <w:r w:rsidRPr="00280820">
        <w:rPr>
          <w:rFonts w:eastAsia="Calibri"/>
          <w:sz w:val="22"/>
          <w:szCs w:val="22"/>
          <w:lang w:eastAsia="en-US"/>
        </w:rPr>
        <w:t>subdodávateľom nezbavuje Zhotoviteľa žiadneho z jeho záväzkov vyplývajúcich zo Zmluvy.</w:t>
      </w:r>
    </w:p>
    <w:p w14:paraId="46ABCECA"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oprávnený a zároveň povinný plniť predmet Zmluvy sám alebo prostredníctvom </w:t>
      </w:r>
      <w:r>
        <w:rPr>
          <w:sz w:val="22"/>
          <w:szCs w:val="22"/>
        </w:rPr>
        <w:t xml:space="preserve">priamych </w:t>
      </w:r>
      <w:r w:rsidRPr="0082504B">
        <w:rPr>
          <w:sz w:val="22"/>
          <w:szCs w:val="22"/>
        </w:rPr>
        <w:t xml:space="preserve">subdodávateľov, ktorí sú uvedení v zozname priamych subdodávateľov, ktorý tvorí Prílohu č. </w:t>
      </w:r>
      <w:r>
        <w:rPr>
          <w:sz w:val="22"/>
          <w:szCs w:val="22"/>
        </w:rPr>
        <w:t>5</w:t>
      </w:r>
      <w:r w:rsidRPr="0082504B">
        <w:rPr>
          <w:sz w:val="22"/>
          <w:szCs w:val="22"/>
        </w:rPr>
        <w:t xml:space="preserve"> – Zoznam priamych subdodávateľov</w:t>
      </w:r>
      <w:r>
        <w:rPr>
          <w:sz w:val="22"/>
          <w:szCs w:val="22"/>
        </w:rPr>
        <w:t xml:space="preserve"> a vyhlásenie Zhotoviteľa ako uchádzača</w:t>
      </w:r>
      <w:r w:rsidRPr="0082504B">
        <w:rPr>
          <w:sz w:val="22"/>
          <w:szCs w:val="22"/>
        </w:rPr>
        <w:t xml:space="preserve"> (ďalej len „</w:t>
      </w:r>
      <w:r w:rsidRPr="0082504B">
        <w:rPr>
          <w:b/>
          <w:bCs/>
          <w:sz w:val="22"/>
          <w:szCs w:val="22"/>
        </w:rPr>
        <w:t>p</w:t>
      </w:r>
      <w:r w:rsidRPr="0082504B">
        <w:rPr>
          <w:b/>
          <w:sz w:val="22"/>
          <w:szCs w:val="22"/>
        </w:rPr>
        <w:t xml:space="preserve">ríloha č. </w:t>
      </w:r>
      <w:r>
        <w:rPr>
          <w:b/>
          <w:sz w:val="22"/>
          <w:szCs w:val="22"/>
        </w:rPr>
        <w:t>5</w:t>
      </w:r>
      <w:r w:rsidRPr="0082504B">
        <w:rPr>
          <w:sz w:val="22"/>
          <w:szCs w:val="22"/>
        </w:rPr>
        <w:t>“) alebo odsúhlasení Objednávateľom v zmysle bodu 9.5. alebo 9.6.</w:t>
      </w:r>
    </w:p>
    <w:p w14:paraId="48290525" w14:textId="77777777" w:rsidR="004802A7" w:rsidRPr="0082504B" w:rsidRDefault="004802A7" w:rsidP="004802A7">
      <w:pPr>
        <w:numPr>
          <w:ilvl w:val="1"/>
          <w:numId w:val="76"/>
        </w:numPr>
        <w:spacing w:before="120" w:line="276" w:lineRule="auto"/>
        <w:ind w:left="567" w:hanging="567"/>
        <w:jc w:val="both"/>
        <w:rPr>
          <w:sz w:val="22"/>
          <w:szCs w:val="22"/>
        </w:rPr>
      </w:pPr>
      <w:r w:rsidRPr="00BC15F2">
        <w:rPr>
          <w:sz w:val="22"/>
          <w:szCs w:val="22"/>
        </w:rPr>
        <w:t xml:space="preserve">Zhotoviteľ je oprávnený počas trvania Zmluvy zmeniť priameho subdodávateľa uvedeného v prílohe č. </w:t>
      </w:r>
      <w:r>
        <w:rPr>
          <w:sz w:val="22"/>
          <w:szCs w:val="22"/>
        </w:rPr>
        <w:t>5</w:t>
      </w:r>
      <w:r w:rsidRPr="00BC15F2">
        <w:rPr>
          <w:sz w:val="22"/>
          <w:szCs w:val="22"/>
        </w:rPr>
        <w:t xml:space="preserve"> alebo doplniť nového priameho subdodávateľa do prílohy č. </w:t>
      </w:r>
      <w:r>
        <w:rPr>
          <w:sz w:val="22"/>
          <w:szCs w:val="22"/>
        </w:rPr>
        <w:t>5</w:t>
      </w:r>
      <w:r w:rsidRPr="00BC15F2">
        <w:rPr>
          <w:sz w:val="22"/>
          <w:szCs w:val="22"/>
        </w:rPr>
        <w:t xml:space="preserve"> len s predchádzajúcim písomným súhlasom Objednávateľa. V písomnej žiadosti o udelenie súhlasu je Zhotoviteľ povinný uviesť všetky údaje uvedené v prílohe č. </w:t>
      </w:r>
      <w:r>
        <w:rPr>
          <w:sz w:val="22"/>
          <w:szCs w:val="22"/>
        </w:rPr>
        <w:t>5</w:t>
      </w:r>
      <w:r w:rsidRPr="00BC15F2">
        <w:rPr>
          <w:sz w:val="22"/>
          <w:szCs w:val="22"/>
        </w:rPr>
        <w:t>.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w:t>
      </w:r>
      <w:r w:rsidRPr="0082504B">
        <w:rPr>
          <w:sz w:val="22"/>
          <w:szCs w:val="22"/>
        </w:rPr>
        <w:t xml:space="preserve">.  </w:t>
      </w:r>
    </w:p>
    <w:p w14:paraId="68B731DC"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Ak Objednávateľ zistí, že priamy subdodávateľ nie je schopný plniť si svoje záväzky alebo nevykonáva príslušnú časť plnenia riadne, môže od Zhotoviteľa okamžite vyžadovať náhradu za </w:t>
      </w:r>
      <w:r>
        <w:rPr>
          <w:sz w:val="22"/>
          <w:szCs w:val="22"/>
        </w:rPr>
        <w:t xml:space="preserve">priameho </w:t>
      </w:r>
      <w:r w:rsidRPr="0082504B">
        <w:rPr>
          <w:sz w:val="22"/>
          <w:szCs w:val="22"/>
        </w:rPr>
        <w:t xml:space="preserve">subdodávateľa. Zhotoviteľ je povinný spôsobom podľa bodu 9.5. výzve o náhradu vyhovieť najneskôr do 30 dní odo dňa doručenia žiadosti Objednávateľa, inak sa má za to, že príslušný predmet plnenia bude plniť sám. Požiadavka Objednávateľa na zmenu </w:t>
      </w:r>
      <w:r>
        <w:rPr>
          <w:sz w:val="22"/>
          <w:szCs w:val="22"/>
        </w:rPr>
        <w:t xml:space="preserve">priameho </w:t>
      </w:r>
      <w:r w:rsidRPr="0082504B">
        <w:rPr>
          <w:sz w:val="22"/>
          <w:szCs w:val="22"/>
        </w:rPr>
        <w:t xml:space="preserve">subdodávateľa podľa tohto bodu, nemá vplyv na povinnosť Zhotoviteľa splniť Dielo riadne a včas. </w:t>
      </w:r>
    </w:p>
    <w:p w14:paraId="5700A175" w14:textId="77777777" w:rsidR="004802A7" w:rsidRPr="0082504B" w:rsidRDefault="004802A7" w:rsidP="004802A7">
      <w:pPr>
        <w:numPr>
          <w:ilvl w:val="1"/>
          <w:numId w:val="76"/>
        </w:numPr>
        <w:spacing w:before="120" w:line="276" w:lineRule="auto"/>
        <w:ind w:left="567" w:hanging="567"/>
        <w:jc w:val="both"/>
        <w:rPr>
          <w:sz w:val="22"/>
          <w:szCs w:val="22"/>
        </w:rPr>
      </w:pPr>
      <w:r w:rsidRPr="00761C26">
        <w:rPr>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Pr>
          <w:sz w:val="22"/>
          <w:szCs w:val="22"/>
        </w:rPr>
        <w:t>5</w:t>
      </w:r>
      <w:r w:rsidRPr="00761C26">
        <w:rPr>
          <w:sz w:val="22"/>
          <w:szCs w:val="22"/>
        </w:rPr>
        <w:t>.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w:t>
      </w:r>
      <w:r w:rsidRPr="0082504B">
        <w:rPr>
          <w:sz w:val="22"/>
          <w:szCs w:val="22"/>
        </w:rPr>
        <w:t xml:space="preserve">. </w:t>
      </w:r>
    </w:p>
    <w:p w14:paraId="4E3EEBDB" w14:textId="77777777" w:rsidR="004802A7" w:rsidRPr="0082504B" w:rsidRDefault="004802A7" w:rsidP="004802A7">
      <w:pPr>
        <w:numPr>
          <w:ilvl w:val="1"/>
          <w:numId w:val="76"/>
        </w:numPr>
        <w:spacing w:before="120" w:line="276" w:lineRule="auto"/>
        <w:ind w:left="567" w:hanging="567"/>
        <w:jc w:val="both"/>
        <w:rPr>
          <w:sz w:val="22"/>
          <w:szCs w:val="22"/>
        </w:rPr>
      </w:pPr>
      <w:r w:rsidRPr="000755B9">
        <w:rPr>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Pr>
          <w:sz w:val="22"/>
          <w:szCs w:val="22"/>
        </w:rPr>
        <w:t>5</w:t>
      </w:r>
      <w:r w:rsidRPr="000755B9">
        <w:rPr>
          <w:sz w:val="22"/>
          <w:szCs w:val="22"/>
        </w:rPr>
        <w:t>, začatie konkurzného konania, reštrukturalizačného konania alebo likvidácie priameho subdodávateľa</w:t>
      </w:r>
      <w:r w:rsidRPr="0082504B">
        <w:rPr>
          <w:sz w:val="22"/>
          <w:szCs w:val="22"/>
        </w:rPr>
        <w:t xml:space="preserve">. </w:t>
      </w:r>
    </w:p>
    <w:p w14:paraId="5EEB0F0B" w14:textId="77777777" w:rsidR="004802A7" w:rsidRPr="0082504B" w:rsidRDefault="004802A7" w:rsidP="004802A7">
      <w:pPr>
        <w:numPr>
          <w:ilvl w:val="1"/>
          <w:numId w:val="76"/>
        </w:numPr>
        <w:spacing w:before="120" w:line="276" w:lineRule="auto"/>
        <w:ind w:left="567" w:hanging="567"/>
        <w:jc w:val="both"/>
        <w:rPr>
          <w:sz w:val="22"/>
          <w:szCs w:val="22"/>
        </w:rPr>
      </w:pPr>
      <w:r w:rsidRPr="0082504B">
        <w:rPr>
          <w:sz w:val="22"/>
          <w:szCs w:val="22"/>
        </w:rPr>
        <w:t xml:space="preserve">Zhotoviteľ je povinný zabezpečiť, aby každá zmluva s priamym subdodávateľom obsahovala </w:t>
      </w:r>
      <w:r>
        <w:rPr>
          <w:sz w:val="22"/>
          <w:szCs w:val="22"/>
        </w:rPr>
        <w:t xml:space="preserve">nasledovné </w:t>
      </w:r>
      <w:r w:rsidRPr="0082504B">
        <w:rPr>
          <w:sz w:val="22"/>
          <w:szCs w:val="22"/>
        </w:rPr>
        <w:t xml:space="preserve">ustanovenia: </w:t>
      </w:r>
    </w:p>
    <w:p w14:paraId="7AACF4B4" w14:textId="77777777" w:rsidR="004802A7" w:rsidRPr="006C778A" w:rsidRDefault="004802A7" w:rsidP="004802A7">
      <w:pPr>
        <w:numPr>
          <w:ilvl w:val="2"/>
          <w:numId w:val="76"/>
        </w:numPr>
        <w:autoSpaceDE w:val="0"/>
        <w:autoSpaceDN w:val="0"/>
        <w:adjustRightInd w:val="0"/>
        <w:spacing w:line="276" w:lineRule="auto"/>
        <w:ind w:left="1276" w:hanging="709"/>
        <w:jc w:val="both"/>
        <w:rPr>
          <w:sz w:val="22"/>
          <w:szCs w:val="22"/>
        </w:rPr>
      </w:pPr>
      <w:r w:rsidRPr="006C778A">
        <w:rPr>
          <w:sz w:val="22"/>
          <w:szCs w:val="22"/>
        </w:rPr>
        <w:t>predmet subdodávky,</w:t>
      </w:r>
    </w:p>
    <w:p w14:paraId="5834AA2E" w14:textId="77777777" w:rsidR="004802A7" w:rsidRPr="00036175" w:rsidRDefault="004802A7" w:rsidP="004802A7">
      <w:pPr>
        <w:numPr>
          <w:ilvl w:val="2"/>
          <w:numId w:val="76"/>
        </w:numPr>
        <w:autoSpaceDE w:val="0"/>
        <w:autoSpaceDN w:val="0"/>
        <w:adjustRightInd w:val="0"/>
        <w:spacing w:line="276" w:lineRule="auto"/>
        <w:ind w:left="1276" w:hanging="709"/>
        <w:jc w:val="both"/>
        <w:rPr>
          <w:sz w:val="22"/>
          <w:szCs w:val="22"/>
        </w:rPr>
      </w:pPr>
      <w:r w:rsidRPr="00036175">
        <w:rPr>
          <w:sz w:val="22"/>
          <w:szCs w:val="22"/>
        </w:rPr>
        <w:t>cenu subdodávky,</w:t>
      </w:r>
    </w:p>
    <w:p w14:paraId="77718C3C"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0D325A">
        <w:rPr>
          <w:sz w:val="22"/>
          <w:szCs w:val="22"/>
        </w:rPr>
        <w:t>záväzok priameho subdodávateľa, že nezadá v celom rozsahu tretej osobe vyhotovenie časti Diela, na ktorú má so Zhotoviteľom zmluvný vzťah</w:t>
      </w:r>
      <w:r>
        <w:rPr>
          <w:sz w:val="22"/>
          <w:szCs w:val="22"/>
        </w:rPr>
        <w:t>,</w:t>
      </w:r>
    </w:p>
    <w:p w14:paraId="5A1DDEB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lastRenderedPageBreak/>
        <w:t>oprávn</w:t>
      </w:r>
      <w:r>
        <w:rPr>
          <w:sz w:val="22"/>
          <w:szCs w:val="22"/>
        </w:rPr>
        <w:t>enie</w:t>
      </w:r>
      <w:r w:rsidRPr="00F47491">
        <w:rPr>
          <w:sz w:val="22"/>
          <w:szCs w:val="22"/>
        </w:rPr>
        <w:t xml:space="preserve"> </w:t>
      </w:r>
      <w:r>
        <w:rPr>
          <w:sz w:val="22"/>
          <w:szCs w:val="22"/>
        </w:rPr>
        <w:t>Z</w:t>
      </w:r>
      <w:r w:rsidRPr="00F47491">
        <w:rPr>
          <w:sz w:val="22"/>
          <w:szCs w:val="22"/>
        </w:rPr>
        <w:t xml:space="preserve">hotoviteľa postúpiť pohľadávky </w:t>
      </w:r>
      <w:r>
        <w:rPr>
          <w:sz w:val="22"/>
          <w:szCs w:val="22"/>
        </w:rPr>
        <w:t>zo zmluvy Z</w:t>
      </w:r>
      <w:r w:rsidRPr="00F47491">
        <w:rPr>
          <w:sz w:val="22"/>
          <w:szCs w:val="22"/>
        </w:rPr>
        <w:t xml:space="preserve">hotoviteľa voči </w:t>
      </w:r>
      <w:r>
        <w:rPr>
          <w:sz w:val="22"/>
          <w:szCs w:val="22"/>
        </w:rPr>
        <w:t xml:space="preserve">priamemu </w:t>
      </w:r>
      <w:r w:rsidRPr="00F47491">
        <w:rPr>
          <w:sz w:val="22"/>
          <w:szCs w:val="22"/>
        </w:rPr>
        <w:t>subdodávateľov</w:t>
      </w:r>
      <w:r>
        <w:rPr>
          <w:sz w:val="22"/>
          <w:szCs w:val="22"/>
        </w:rPr>
        <w:t>i a to aj bez jeho výlučného súhlasu,</w:t>
      </w:r>
    </w:p>
    <w:p w14:paraId="46F61BAD"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sidRPr="00F47491">
        <w:rPr>
          <w:sz w:val="22"/>
          <w:szCs w:val="22"/>
        </w:rPr>
        <w:t>opráv</w:t>
      </w:r>
      <w:r>
        <w:rPr>
          <w:sz w:val="22"/>
          <w:szCs w:val="22"/>
        </w:rPr>
        <w:t>nenie</w:t>
      </w:r>
      <w:r w:rsidRPr="00F47491">
        <w:rPr>
          <w:sz w:val="22"/>
          <w:szCs w:val="22"/>
        </w:rPr>
        <w:t xml:space="preserve"> </w:t>
      </w:r>
      <w:r>
        <w:rPr>
          <w:sz w:val="22"/>
          <w:szCs w:val="22"/>
        </w:rPr>
        <w:t>Z</w:t>
      </w:r>
      <w:r w:rsidRPr="00F47491">
        <w:rPr>
          <w:sz w:val="22"/>
          <w:szCs w:val="22"/>
        </w:rPr>
        <w:t xml:space="preserve">hotoviteľa postúpiť práva a povinnosti zo zmluvy na </w:t>
      </w:r>
      <w:r>
        <w:rPr>
          <w:sz w:val="22"/>
          <w:szCs w:val="22"/>
        </w:rPr>
        <w:t>O</w:t>
      </w:r>
      <w:r w:rsidRPr="00F47491">
        <w:rPr>
          <w:sz w:val="22"/>
          <w:szCs w:val="22"/>
        </w:rPr>
        <w:t>bjednávateľa</w:t>
      </w:r>
      <w:r>
        <w:rPr>
          <w:sz w:val="22"/>
          <w:szCs w:val="22"/>
        </w:rPr>
        <w:t xml:space="preserve"> a to aj bez jeho výlučného súhlasu,</w:t>
      </w:r>
    </w:p>
    <w:p w14:paraId="6A9085B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 xml:space="preserve">právo </w:t>
      </w:r>
      <w:r w:rsidRPr="00F47491">
        <w:rPr>
          <w:sz w:val="22"/>
          <w:szCs w:val="22"/>
        </w:rPr>
        <w:t xml:space="preserve">prerušiť práce na požiadanie </w:t>
      </w:r>
      <w:r>
        <w:rPr>
          <w:sz w:val="22"/>
          <w:szCs w:val="22"/>
        </w:rPr>
        <w:t>O</w:t>
      </w:r>
      <w:r w:rsidRPr="00F47491">
        <w:rPr>
          <w:sz w:val="22"/>
          <w:szCs w:val="22"/>
        </w:rPr>
        <w:t>bjednávateľom</w:t>
      </w:r>
      <w:r>
        <w:rPr>
          <w:sz w:val="22"/>
          <w:szCs w:val="22"/>
        </w:rPr>
        <w:t>,</w:t>
      </w:r>
    </w:p>
    <w:p w14:paraId="45670E28"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bezpečnosť a ochranu zdravia pri práci a  ochranu pred požiarmi na stavbe,</w:t>
      </w:r>
    </w:p>
    <w:p w14:paraId="1D96E95A" w14:textId="77777777" w:rsidR="004802A7"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povinnosť priameho subdodávateľa dodržiavať požiadavky na kvalitu vykonania časti predmetu Zmluvy,</w:t>
      </w:r>
    </w:p>
    <w:p w14:paraId="4182ECD9" w14:textId="77777777" w:rsidR="004802A7" w:rsidRPr="000D325A" w:rsidRDefault="004802A7" w:rsidP="004802A7">
      <w:pPr>
        <w:numPr>
          <w:ilvl w:val="2"/>
          <w:numId w:val="76"/>
        </w:numPr>
        <w:autoSpaceDE w:val="0"/>
        <w:autoSpaceDN w:val="0"/>
        <w:adjustRightInd w:val="0"/>
        <w:spacing w:line="276" w:lineRule="auto"/>
        <w:ind w:left="1276" w:hanging="709"/>
        <w:jc w:val="both"/>
        <w:rPr>
          <w:sz w:val="22"/>
          <w:szCs w:val="22"/>
        </w:rPr>
      </w:pPr>
      <w:r>
        <w:rPr>
          <w:sz w:val="22"/>
          <w:szCs w:val="22"/>
        </w:rPr>
        <w:t>právo</w:t>
      </w:r>
      <w:r w:rsidRPr="00F47491">
        <w:rPr>
          <w:sz w:val="22"/>
          <w:szCs w:val="22"/>
        </w:rPr>
        <w:t xml:space="preserve"> </w:t>
      </w:r>
      <w:r>
        <w:rPr>
          <w:sz w:val="22"/>
          <w:szCs w:val="22"/>
        </w:rPr>
        <w:t xml:space="preserve">priameho </w:t>
      </w:r>
      <w:r w:rsidRPr="00F47491">
        <w:rPr>
          <w:sz w:val="22"/>
          <w:szCs w:val="22"/>
        </w:rPr>
        <w:t xml:space="preserve">subdodávateľa na požiadanie </w:t>
      </w:r>
      <w:r>
        <w:rPr>
          <w:sz w:val="22"/>
          <w:szCs w:val="22"/>
        </w:rPr>
        <w:t>O</w:t>
      </w:r>
      <w:r w:rsidRPr="00F47491">
        <w:rPr>
          <w:sz w:val="22"/>
          <w:szCs w:val="22"/>
        </w:rPr>
        <w:t xml:space="preserve">bjednávateľa postúpiť na </w:t>
      </w:r>
      <w:r>
        <w:rPr>
          <w:sz w:val="22"/>
          <w:szCs w:val="22"/>
        </w:rPr>
        <w:t>O</w:t>
      </w:r>
      <w:r w:rsidRPr="00F47491">
        <w:rPr>
          <w:sz w:val="22"/>
          <w:szCs w:val="22"/>
        </w:rPr>
        <w:t xml:space="preserve">bjednávateľa splatné pohľadávky </w:t>
      </w:r>
      <w:r>
        <w:rPr>
          <w:sz w:val="22"/>
          <w:szCs w:val="22"/>
        </w:rPr>
        <w:t xml:space="preserve">priameho </w:t>
      </w:r>
      <w:r w:rsidRPr="00F47491">
        <w:rPr>
          <w:sz w:val="22"/>
          <w:szCs w:val="22"/>
        </w:rPr>
        <w:t xml:space="preserve">subdodávateľa voči </w:t>
      </w:r>
      <w:r>
        <w:rPr>
          <w:sz w:val="22"/>
          <w:szCs w:val="22"/>
        </w:rPr>
        <w:t>Z</w:t>
      </w:r>
      <w:r w:rsidRPr="00F47491">
        <w:rPr>
          <w:sz w:val="22"/>
          <w:szCs w:val="22"/>
        </w:rPr>
        <w:t xml:space="preserve">hotoviteľovi, ktoré súvisia s predmetom subdodávky a sú na peňažné plnenie za odplatu vo výške 100% nominálnej hodnoty danej pohľadávky, pričom </w:t>
      </w:r>
      <w:r>
        <w:rPr>
          <w:sz w:val="22"/>
          <w:szCs w:val="22"/>
        </w:rPr>
        <w:t>O</w:t>
      </w:r>
      <w:r w:rsidRPr="00F47491">
        <w:rPr>
          <w:sz w:val="22"/>
          <w:szCs w:val="22"/>
        </w:rPr>
        <w:t>bjednávateľ b</w:t>
      </w:r>
      <w:r>
        <w:rPr>
          <w:sz w:val="22"/>
          <w:szCs w:val="22"/>
        </w:rPr>
        <w:t>ude</w:t>
      </w:r>
      <w:r w:rsidRPr="00F47491">
        <w:rPr>
          <w:sz w:val="22"/>
          <w:szCs w:val="22"/>
        </w:rPr>
        <w:t xml:space="preserve"> oprávnený výšku odplaty započítať voči platbe splatnej </w:t>
      </w:r>
      <w:r>
        <w:rPr>
          <w:sz w:val="22"/>
          <w:szCs w:val="22"/>
        </w:rPr>
        <w:t>Z</w:t>
      </w:r>
      <w:r w:rsidRPr="00F47491">
        <w:rPr>
          <w:sz w:val="22"/>
          <w:szCs w:val="22"/>
        </w:rPr>
        <w:t>hotoviteľovi</w:t>
      </w:r>
      <w:r>
        <w:rPr>
          <w:sz w:val="22"/>
          <w:szCs w:val="22"/>
        </w:rPr>
        <w:t>.</w:t>
      </w:r>
    </w:p>
    <w:p w14:paraId="56C521CA" w14:textId="77777777" w:rsidR="004802A7" w:rsidRDefault="004802A7" w:rsidP="004802A7">
      <w:pPr>
        <w:numPr>
          <w:ilvl w:val="1"/>
          <w:numId w:val="76"/>
        </w:numPr>
        <w:spacing w:before="120" w:line="276" w:lineRule="auto"/>
        <w:ind w:left="567" w:hanging="567"/>
        <w:jc w:val="both"/>
        <w:rPr>
          <w:sz w:val="22"/>
          <w:szCs w:val="22"/>
        </w:rPr>
      </w:pPr>
      <w:r w:rsidRPr="0082504B">
        <w:rPr>
          <w:sz w:val="22"/>
          <w:szCs w:val="22"/>
        </w:rPr>
        <w:t>Ak zmluva s priamym subdodávateľom nebude obsahovať všetky požadované ustanovenia uvedené v bodoch 9.</w:t>
      </w:r>
      <w:r>
        <w:rPr>
          <w:sz w:val="22"/>
          <w:szCs w:val="22"/>
        </w:rPr>
        <w:t>9</w:t>
      </w:r>
      <w:r w:rsidRPr="0082504B">
        <w:rPr>
          <w:sz w:val="22"/>
          <w:szCs w:val="22"/>
        </w:rPr>
        <w:t>.1. až 9.</w:t>
      </w:r>
      <w:r>
        <w:rPr>
          <w:sz w:val="22"/>
          <w:szCs w:val="22"/>
        </w:rPr>
        <w:t>9</w:t>
      </w:r>
      <w:r w:rsidRPr="0082504B">
        <w:rPr>
          <w:sz w:val="22"/>
          <w:szCs w:val="22"/>
        </w:rPr>
        <w:t>.</w:t>
      </w:r>
      <w:r>
        <w:rPr>
          <w:sz w:val="22"/>
          <w:szCs w:val="22"/>
        </w:rPr>
        <w:t>9</w:t>
      </w:r>
      <w:r w:rsidRPr="0082504B">
        <w:rPr>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63AE1DDE" w14:textId="77777777" w:rsidR="004802A7" w:rsidRDefault="004802A7" w:rsidP="004802A7">
      <w:pPr>
        <w:numPr>
          <w:ilvl w:val="1"/>
          <w:numId w:val="76"/>
        </w:numPr>
        <w:spacing w:before="120" w:line="276" w:lineRule="auto"/>
        <w:ind w:left="567" w:hanging="567"/>
        <w:jc w:val="both"/>
        <w:rPr>
          <w:sz w:val="22"/>
          <w:szCs w:val="22"/>
        </w:rPr>
      </w:pPr>
      <w:r>
        <w:rPr>
          <w:bCs/>
          <w:sz w:val="22"/>
          <w:szCs w:val="22"/>
        </w:rPr>
        <w:t>Zhotoviteľ</w:t>
      </w:r>
      <w:r w:rsidRPr="002E26C2">
        <w:rPr>
          <w:bCs/>
          <w:sz w:val="22"/>
          <w:szCs w:val="22"/>
        </w:rPr>
        <w:t xml:space="preserve"> je povinný zabezpečiť, aby sa na plnení predmetu Zmluvy nepodieľal </w:t>
      </w:r>
      <w:r>
        <w:rPr>
          <w:bCs/>
          <w:sz w:val="22"/>
          <w:szCs w:val="22"/>
        </w:rPr>
        <w:t>priamy subdodávateľ</w:t>
      </w:r>
      <w:r w:rsidRPr="002E26C2">
        <w:rPr>
          <w:bCs/>
          <w:sz w:val="22"/>
          <w:szCs w:val="22"/>
        </w:rPr>
        <w:t>,</w:t>
      </w:r>
      <w:r>
        <w:rPr>
          <w:bCs/>
          <w:sz w:val="22"/>
          <w:szCs w:val="22"/>
        </w:rPr>
        <w:t xml:space="preserve"> </w:t>
      </w:r>
      <w:r w:rsidRPr="0092560B">
        <w:rPr>
          <w:bCs/>
          <w:sz w:val="22"/>
          <w:szCs w:val="22"/>
        </w:rPr>
        <w:t>ktorý má sídlo v</w:t>
      </w:r>
      <w:r>
        <w:rPr>
          <w:bCs/>
          <w:sz w:val="22"/>
          <w:szCs w:val="22"/>
        </w:rPr>
        <w:t> </w:t>
      </w:r>
      <w:r w:rsidRPr="0092560B">
        <w:rPr>
          <w:bCs/>
          <w:sz w:val="22"/>
          <w:szCs w:val="22"/>
        </w:rPr>
        <w:t>treťom</w:t>
      </w:r>
      <w:r>
        <w:rPr>
          <w:bCs/>
          <w:sz w:val="22"/>
          <w:szCs w:val="22"/>
        </w:rPr>
        <w:t xml:space="preserve"> </w:t>
      </w:r>
      <w:r w:rsidRPr="006037F0">
        <w:rPr>
          <w:bCs/>
          <w:sz w:val="22"/>
          <w:szCs w:val="22"/>
        </w:rPr>
        <w:t xml:space="preserve">štáte, s ktorým nemá Slovenská republika alebo </w:t>
      </w:r>
      <w:r>
        <w:rPr>
          <w:bCs/>
          <w:sz w:val="22"/>
          <w:szCs w:val="22"/>
        </w:rPr>
        <w:t>EÚ</w:t>
      </w:r>
      <w:r w:rsidRPr="006037F0">
        <w:rPr>
          <w:bCs/>
          <w:sz w:val="22"/>
          <w:szCs w:val="22"/>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w:t>
      </w:r>
      <w:r w:rsidRPr="002F113C">
        <w:rPr>
          <w:bCs/>
          <w:sz w:val="22"/>
          <w:szCs w:val="22"/>
        </w:rPr>
        <w:t xml:space="preserve">Ak Objednávateľ zistí, že </w:t>
      </w:r>
      <w:r>
        <w:rPr>
          <w:bCs/>
          <w:sz w:val="22"/>
          <w:szCs w:val="22"/>
        </w:rPr>
        <w:t>Zhotoviteľ</w:t>
      </w:r>
      <w:r w:rsidRPr="002F113C">
        <w:rPr>
          <w:bCs/>
          <w:sz w:val="22"/>
          <w:szCs w:val="22"/>
        </w:rPr>
        <w:t xml:space="preserve"> porušil povinnosť podľa </w:t>
      </w:r>
      <w:r>
        <w:rPr>
          <w:bCs/>
          <w:sz w:val="22"/>
          <w:szCs w:val="22"/>
        </w:rPr>
        <w:t>predchádzajúcej vety,</w:t>
      </w:r>
      <w:r w:rsidRPr="002F113C">
        <w:rPr>
          <w:bCs/>
          <w:sz w:val="22"/>
          <w:szCs w:val="22"/>
        </w:rPr>
        <w:t xml:space="preserve"> požiada Zhotoviteľa o náhradu za </w:t>
      </w:r>
      <w:r>
        <w:rPr>
          <w:bCs/>
          <w:sz w:val="22"/>
          <w:szCs w:val="22"/>
        </w:rPr>
        <w:t>priameho subdodávateľa</w:t>
      </w:r>
      <w:r w:rsidRPr="002F113C">
        <w:rPr>
          <w:bCs/>
          <w:sz w:val="22"/>
          <w:szCs w:val="22"/>
        </w:rPr>
        <w:t xml:space="preserve">. Zhotoviteľ je povinný spôsobom podľa </w:t>
      </w:r>
      <w:r>
        <w:rPr>
          <w:bCs/>
          <w:sz w:val="22"/>
          <w:szCs w:val="22"/>
        </w:rPr>
        <w:t>bodu 9.5.</w:t>
      </w:r>
      <w:r w:rsidRPr="002F113C">
        <w:rPr>
          <w:bCs/>
          <w:sz w:val="22"/>
          <w:szCs w:val="22"/>
        </w:rPr>
        <w:t xml:space="preserve"> výzve o náhradu vyhovieť najneskôr do 30 dní odo dňa doručenia žiadosti Objednávateľa, inak sa má za to, že príslušný predmet plnenia bude plniť sám. Požiadavka Objednávateľa na zmenu </w:t>
      </w:r>
      <w:r>
        <w:rPr>
          <w:bCs/>
          <w:sz w:val="22"/>
          <w:szCs w:val="22"/>
        </w:rPr>
        <w:t>priameho subdodávateľa</w:t>
      </w:r>
      <w:r w:rsidRPr="002F113C">
        <w:rPr>
          <w:bCs/>
          <w:sz w:val="22"/>
          <w:szCs w:val="22"/>
        </w:rPr>
        <w:t xml:space="preserve"> podľa tohto </w:t>
      </w:r>
      <w:r>
        <w:rPr>
          <w:bCs/>
          <w:sz w:val="22"/>
          <w:szCs w:val="22"/>
        </w:rPr>
        <w:t>bodu</w:t>
      </w:r>
      <w:r w:rsidRPr="002F113C">
        <w:rPr>
          <w:bCs/>
          <w:sz w:val="22"/>
          <w:szCs w:val="22"/>
        </w:rPr>
        <w:t xml:space="preserve">, nemá vplyv na povinnosť Zhotoviteľa splniť </w:t>
      </w:r>
      <w:r>
        <w:rPr>
          <w:bCs/>
          <w:sz w:val="22"/>
          <w:szCs w:val="22"/>
        </w:rPr>
        <w:t>predmet Zmluvy</w:t>
      </w:r>
      <w:r w:rsidRPr="002F113C">
        <w:rPr>
          <w:bCs/>
          <w:sz w:val="22"/>
          <w:szCs w:val="22"/>
        </w:rPr>
        <w:t xml:space="preserve"> riadne a</w:t>
      </w:r>
      <w:r>
        <w:rPr>
          <w:bCs/>
          <w:sz w:val="22"/>
          <w:szCs w:val="22"/>
        </w:rPr>
        <w:t> </w:t>
      </w:r>
      <w:r w:rsidRPr="002F113C">
        <w:rPr>
          <w:bCs/>
          <w:sz w:val="22"/>
          <w:szCs w:val="22"/>
        </w:rPr>
        <w:t>včas</w:t>
      </w:r>
      <w:r>
        <w:rPr>
          <w:sz w:val="22"/>
          <w:szCs w:val="22"/>
        </w:rPr>
        <w:t>.</w:t>
      </w:r>
    </w:p>
    <w:p w14:paraId="29BCC589" w14:textId="32E294BA" w:rsidR="004802A7" w:rsidRDefault="004802A7" w:rsidP="004802A7">
      <w:pPr>
        <w:numPr>
          <w:ilvl w:val="1"/>
          <w:numId w:val="76"/>
        </w:numPr>
        <w:spacing w:before="120" w:line="276" w:lineRule="auto"/>
        <w:ind w:left="567" w:hanging="567"/>
        <w:jc w:val="both"/>
        <w:rPr>
          <w:bCs/>
          <w:sz w:val="22"/>
          <w:szCs w:val="22"/>
        </w:rPr>
      </w:pPr>
      <w:r w:rsidRPr="008B4C12">
        <w:rPr>
          <w:bCs/>
          <w:sz w:val="22"/>
          <w:szCs w:val="22"/>
        </w:rPr>
        <w:t xml:space="preserve">Zhotoviteľ sa </w:t>
      </w:r>
      <w:r w:rsidR="00E861A8" w:rsidRPr="00E155F7">
        <w:rPr>
          <w:sz w:val="22"/>
          <w:szCs w:val="22"/>
        </w:rPr>
        <w:t xml:space="preserve">na písomnú žiadosť Objednávateľa </w:t>
      </w:r>
      <w:r w:rsidRPr="008B4C12">
        <w:rPr>
          <w:bCs/>
          <w:sz w:val="22"/>
          <w:szCs w:val="22"/>
        </w:rPr>
        <w:t xml:space="preserve">zaväzuje neodkladne písomne informovať Objednávateľa o každej prípadnej skutočnosti týkajúcej sa neuhradenia splatnej odplaty subdodávateľovi a dôvodoch, ktoré viedli k tejto skutočnosti.  </w:t>
      </w:r>
    </w:p>
    <w:p w14:paraId="36E7250E" w14:textId="77777777" w:rsidR="0032213A" w:rsidRPr="008D4ACF" w:rsidRDefault="0032213A" w:rsidP="0032213A">
      <w:pPr>
        <w:numPr>
          <w:ilvl w:val="1"/>
          <w:numId w:val="76"/>
        </w:numPr>
        <w:spacing w:before="120" w:line="276" w:lineRule="auto"/>
        <w:ind w:left="567" w:hanging="567"/>
        <w:jc w:val="both"/>
        <w:rPr>
          <w:bCs/>
          <w:sz w:val="22"/>
          <w:szCs w:val="22"/>
        </w:rPr>
      </w:pPr>
      <w:r w:rsidRPr="008B4C12">
        <w:rPr>
          <w:bCs/>
          <w:sz w:val="22"/>
          <w:szCs w:val="22"/>
        </w:rPr>
        <w:t xml:space="preserve">V súlade s § 38 ods. 4 ZVO je </w:t>
      </w:r>
      <w:r w:rsidRPr="008D4ACF">
        <w:rPr>
          <w:bCs/>
          <w:sz w:val="22"/>
          <w:szCs w:val="22"/>
        </w:rPr>
        <w:t>Zhotoviteľ povinný nasledovné činnosti vykonať výlučne sám a nie je oprávnený poveriť ich vykonaním subdodávateľa:</w:t>
      </w:r>
    </w:p>
    <w:p w14:paraId="5C8568B8" w14:textId="140674FD" w:rsidR="0032213A" w:rsidRDefault="0032213A" w:rsidP="0032213A">
      <w:pPr>
        <w:numPr>
          <w:ilvl w:val="2"/>
          <w:numId w:val="76"/>
        </w:numPr>
        <w:spacing w:before="120" w:line="276" w:lineRule="auto"/>
        <w:ind w:left="1276" w:hanging="709"/>
        <w:jc w:val="both"/>
        <w:rPr>
          <w:bCs/>
          <w:sz w:val="22"/>
          <w:szCs w:val="22"/>
        </w:rPr>
      </w:pPr>
      <w:r w:rsidRPr="008D4ACF">
        <w:rPr>
          <w:bCs/>
          <w:sz w:val="22"/>
          <w:szCs w:val="22"/>
        </w:rPr>
        <w:t>stavebné práce na železničnom zvršku stavebných objektov</w:t>
      </w:r>
      <w:r w:rsidR="00264F49">
        <w:rPr>
          <w:bCs/>
          <w:sz w:val="22"/>
          <w:szCs w:val="22"/>
        </w:rPr>
        <w:t xml:space="preserve"> </w:t>
      </w:r>
      <w:r w:rsidRPr="004F61F2">
        <w:rPr>
          <w:bCs/>
          <w:sz w:val="22"/>
          <w:szCs w:val="22"/>
        </w:rPr>
        <w:t>s výnimkou odplatného využitia strojov bez osádky</w:t>
      </w:r>
      <w:r w:rsidRPr="008D4ACF">
        <w:rPr>
          <w:bCs/>
          <w:sz w:val="22"/>
          <w:szCs w:val="22"/>
        </w:rPr>
        <w:t xml:space="preserve">:  </w:t>
      </w:r>
    </w:p>
    <w:p w14:paraId="4B1FCF4B" w14:textId="77777777" w:rsidR="0032213A" w:rsidRDefault="0032213A" w:rsidP="00E3638B">
      <w:pPr>
        <w:pStyle w:val="Odsekzoznamu"/>
        <w:tabs>
          <w:tab w:val="left" w:pos="621"/>
        </w:tabs>
        <w:spacing w:before="120" w:after="120"/>
        <w:ind w:left="360" w:firstLine="916"/>
        <w:jc w:val="both"/>
        <w:rPr>
          <w:rFonts w:ascii="Times New Roman" w:hAnsi="Times New Roman"/>
          <w:color w:val="000000"/>
        </w:rPr>
      </w:pPr>
      <w:r>
        <w:rPr>
          <w:rFonts w:ascii="Times New Roman" w:hAnsi="Times New Roman"/>
          <w:color w:val="000000"/>
        </w:rPr>
        <w:t xml:space="preserve">SO 01 Šelpice - Boleráz, Železničný zvršok   </w:t>
      </w:r>
    </w:p>
    <w:p w14:paraId="35C373F6" w14:textId="4B6363AF" w:rsidR="0032213A" w:rsidRPr="003006DA" w:rsidRDefault="0032213A" w:rsidP="0032213A">
      <w:pPr>
        <w:numPr>
          <w:ilvl w:val="2"/>
          <w:numId w:val="76"/>
        </w:numPr>
        <w:spacing w:before="120" w:line="276" w:lineRule="auto"/>
        <w:ind w:left="1276" w:hanging="709"/>
        <w:jc w:val="both"/>
      </w:pPr>
      <w:r w:rsidRPr="008D4ACF">
        <w:rPr>
          <w:sz w:val="22"/>
          <w:szCs w:val="22"/>
        </w:rPr>
        <w:t xml:space="preserve">výkon činnosti Špecialistu pre železničný zvršok podľa požiadaviek uvedených v bode </w:t>
      </w:r>
      <w:r>
        <w:rPr>
          <w:sz w:val="22"/>
          <w:szCs w:val="22"/>
        </w:rPr>
        <w:t>5</w:t>
      </w:r>
      <w:r w:rsidRPr="008D4ACF">
        <w:rPr>
          <w:sz w:val="22"/>
          <w:szCs w:val="22"/>
        </w:rPr>
        <w:t xml:space="preserve">.2 písm. b) kapitoly E. Podmienky účasti </w:t>
      </w:r>
      <w:r>
        <w:rPr>
          <w:sz w:val="22"/>
          <w:szCs w:val="22"/>
        </w:rPr>
        <w:t>uchádzačov S</w:t>
      </w:r>
      <w:r w:rsidRPr="008D4ACF">
        <w:rPr>
          <w:sz w:val="22"/>
          <w:szCs w:val="22"/>
        </w:rPr>
        <w:t>úťažných podkladov.</w:t>
      </w:r>
    </w:p>
    <w:p w14:paraId="710A5B49" w14:textId="77777777" w:rsidR="004802A7" w:rsidRPr="00DF79EC" w:rsidRDefault="004802A7" w:rsidP="00E3638B">
      <w:pPr>
        <w:autoSpaceDE w:val="0"/>
        <w:autoSpaceDN w:val="0"/>
        <w:adjustRightInd w:val="0"/>
        <w:spacing w:before="120" w:line="276" w:lineRule="auto"/>
        <w:jc w:val="center"/>
        <w:rPr>
          <w:sz w:val="22"/>
          <w:szCs w:val="22"/>
        </w:rPr>
      </w:pPr>
      <w:r w:rsidRPr="00DF79EC">
        <w:rPr>
          <w:b/>
          <w:bCs/>
          <w:sz w:val="22"/>
          <w:szCs w:val="22"/>
        </w:rPr>
        <w:t>Článok 10</w:t>
      </w:r>
    </w:p>
    <w:p w14:paraId="355D027F" w14:textId="77777777" w:rsidR="004802A7" w:rsidRPr="00DF79EC" w:rsidRDefault="004802A7" w:rsidP="004802A7">
      <w:pPr>
        <w:autoSpaceDE w:val="0"/>
        <w:autoSpaceDN w:val="0"/>
        <w:adjustRightInd w:val="0"/>
        <w:spacing w:after="120" w:line="276" w:lineRule="auto"/>
        <w:jc w:val="center"/>
        <w:rPr>
          <w:sz w:val="22"/>
          <w:szCs w:val="22"/>
        </w:rPr>
      </w:pPr>
      <w:r w:rsidRPr="00DF79EC">
        <w:rPr>
          <w:b/>
          <w:bCs/>
          <w:sz w:val="22"/>
          <w:szCs w:val="22"/>
        </w:rPr>
        <w:t>Povinnosti Zhotoviteľa v súvislosti s registrom partnerov verejného sektora</w:t>
      </w:r>
      <w:r>
        <w:rPr>
          <w:b/>
          <w:bCs/>
          <w:sz w:val="22"/>
          <w:szCs w:val="22"/>
        </w:rPr>
        <w:t xml:space="preserve"> a subdodávateľmi v ktoromkoľvek rade</w:t>
      </w:r>
    </w:p>
    <w:p w14:paraId="3CD93815" w14:textId="77777777" w:rsidR="004802A7" w:rsidRPr="00DF79EC"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7E055E">
        <w:rPr>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7E055E">
        <w:rPr>
          <w:b/>
          <w:sz w:val="22"/>
          <w:szCs w:val="22"/>
        </w:rPr>
        <w:t>zákon o RPVS</w:t>
      </w:r>
      <w:r w:rsidRPr="007E055E">
        <w:rPr>
          <w:sz w:val="22"/>
          <w:szCs w:val="22"/>
        </w:rPr>
        <w:t xml:space="preserve">“), ktorý je partnerom verejného sektora. Zoznam subdodávateľov v ktoromkoľvek rade </w:t>
      </w:r>
      <w:r>
        <w:rPr>
          <w:sz w:val="22"/>
          <w:szCs w:val="22"/>
        </w:rPr>
        <w:t xml:space="preserve">predloží Zhotoviteľ do 10 pracovných dní od nadobudnutia účinnosti Zmluvy, pričom predmetný zoznam musí obsahovať minimálne </w:t>
      </w:r>
      <w:r>
        <w:rPr>
          <w:sz w:val="22"/>
          <w:szCs w:val="22"/>
        </w:rPr>
        <w:lastRenderedPageBreak/>
        <w:t xml:space="preserve">nasledovné údaje: meno a priezvisko / obchodné meno, adresa pobytu / sídlo, dátum narodenia / IČO, podiel subdodávky.  </w:t>
      </w:r>
    </w:p>
    <w:p w14:paraId="744959B7" w14:textId="77777777" w:rsidR="004802A7" w:rsidRDefault="004802A7" w:rsidP="004802A7">
      <w:pPr>
        <w:numPr>
          <w:ilvl w:val="1"/>
          <w:numId w:val="53"/>
        </w:numPr>
        <w:tabs>
          <w:tab w:val="clear" w:pos="360"/>
        </w:tabs>
        <w:autoSpaceDE w:val="0"/>
        <w:autoSpaceDN w:val="0"/>
        <w:adjustRightInd w:val="0"/>
        <w:spacing w:before="120" w:line="276" w:lineRule="auto"/>
        <w:ind w:left="567" w:hanging="567"/>
        <w:jc w:val="both"/>
        <w:rPr>
          <w:sz w:val="22"/>
          <w:szCs w:val="22"/>
        </w:rPr>
      </w:pPr>
      <w:r w:rsidRPr="00DF79EC">
        <w:rPr>
          <w:sz w:val="22"/>
          <w:szCs w:val="22"/>
        </w:rPr>
        <w:t xml:space="preserve">Zhotoviteľ vyhlasuje, že </w:t>
      </w:r>
      <w:r>
        <w:rPr>
          <w:sz w:val="22"/>
          <w:szCs w:val="22"/>
        </w:rPr>
        <w:t>ak je partnerom verejného sektora,</w:t>
      </w:r>
      <w:r w:rsidRPr="00DF79EC">
        <w:rPr>
          <w:sz w:val="22"/>
          <w:szCs w:val="22"/>
        </w:rPr>
        <w:t xml:space="preserve"> ku dňu podpísania Zmluvy</w:t>
      </w:r>
      <w:r>
        <w:rPr>
          <w:sz w:val="22"/>
          <w:szCs w:val="22"/>
        </w:rPr>
        <w:t>:</w:t>
      </w:r>
    </w:p>
    <w:p w14:paraId="3D03A463" w14:textId="77777777" w:rsidR="004802A7" w:rsidRPr="007E055E"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E055E">
        <w:rPr>
          <w:sz w:val="22"/>
          <w:szCs w:val="22"/>
        </w:rPr>
        <w:t xml:space="preserve">je zapísaný v registri partnerov verejného sektora v zmysle zákona </w:t>
      </w:r>
      <w:r w:rsidRPr="007E055E">
        <w:rPr>
          <w:bCs/>
          <w:sz w:val="22"/>
          <w:szCs w:val="22"/>
        </w:rPr>
        <w:t>o RPVS,</w:t>
      </w:r>
    </w:p>
    <w:p w14:paraId="4FC63AD0"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7A751F">
        <w:rPr>
          <w:sz w:val="22"/>
          <w:szCs w:val="22"/>
        </w:rPr>
        <w:t>každý je</w:t>
      </w:r>
      <w:r>
        <w:rPr>
          <w:sz w:val="22"/>
          <w:szCs w:val="22"/>
        </w:rPr>
        <w:t xml:space="preserve">ho priamy </w:t>
      </w:r>
      <w:r w:rsidRPr="007A751F">
        <w:rPr>
          <w:sz w:val="22"/>
          <w:szCs w:val="22"/>
        </w:rPr>
        <w:t>subdodávateľ</w:t>
      </w:r>
      <w:r>
        <w:rPr>
          <w:sz w:val="22"/>
          <w:szCs w:val="22"/>
        </w:rPr>
        <w:t>, ktorý je partnerom verejného sektora, a subdodávateľ</w:t>
      </w:r>
      <w:r w:rsidRPr="007A751F">
        <w:rPr>
          <w:sz w:val="22"/>
          <w:szCs w:val="22"/>
        </w:rPr>
        <w:t xml:space="preserve"> v ktoromkoľvek rade,</w:t>
      </w:r>
      <w:r>
        <w:rPr>
          <w:sz w:val="22"/>
          <w:szCs w:val="22"/>
        </w:rPr>
        <w:t xml:space="preserve"> je zapísaný v registri partnerov verejného sektora,</w:t>
      </w:r>
    </w:p>
    <w:p w14:paraId="02CB170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4E2783">
        <w:rPr>
          <w:sz w:val="22"/>
          <w:szCs w:val="22"/>
        </w:rPr>
        <w:t xml:space="preserve">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w:t>
      </w:r>
      <w:r>
        <w:rPr>
          <w:sz w:val="22"/>
          <w:szCs w:val="22"/>
        </w:rPr>
        <w:t>ZVO</w:t>
      </w:r>
      <w:r w:rsidRPr="004E2783">
        <w:rPr>
          <w:sz w:val="22"/>
          <w:szCs w:val="22"/>
        </w:rPr>
        <w:t>,</w:t>
      </w:r>
    </w:p>
    <w:p w14:paraId="443F3CBD"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774D5">
        <w:rPr>
          <w:sz w:val="22"/>
          <w:szCs w:val="22"/>
        </w:rPr>
        <w:t>má ako partner verejného sektora alebo má osoba, ktorá plní povinnosti oprávnenej osoby pre Zhotoviteľa v zmysle zákona o RPVS (ďalej len „</w:t>
      </w:r>
      <w:r w:rsidRPr="00A5462C">
        <w:rPr>
          <w:b/>
          <w:sz w:val="22"/>
          <w:szCs w:val="22"/>
        </w:rPr>
        <w:t>oprávnená osoba</w:t>
      </w:r>
      <w:r w:rsidRPr="004774D5">
        <w:rPr>
          <w:sz w:val="22"/>
          <w:szCs w:val="22"/>
        </w:rPr>
        <w:t>“), splnené všetky povinnosti, ktoré pre Zhotoviteľa ako partnera verejného sektora alebo pre oprávnenú osobu vyplývajú zo zákona o RPVS.</w:t>
      </w:r>
    </w:p>
    <w:p w14:paraId="4909E64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744A6E">
        <w:rPr>
          <w:sz w:val="22"/>
          <w:szCs w:val="22"/>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Pr="00DF79EC">
        <w:rPr>
          <w:sz w:val="22"/>
          <w:szCs w:val="22"/>
        </w:rPr>
        <w:t xml:space="preserve">. </w:t>
      </w:r>
    </w:p>
    <w:p w14:paraId="1BD4AE9B" w14:textId="77777777" w:rsidR="004802A7" w:rsidRPr="00DF79EC"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Po dobu omeškania Zhotoviteľa ako partnera verejného sektora alebo oprávnenej osoby s</w:t>
      </w:r>
      <w:r>
        <w:rPr>
          <w:sz w:val="22"/>
          <w:szCs w:val="22"/>
        </w:rPr>
        <w:t>o</w:t>
      </w:r>
      <w:r w:rsidRPr="00DF79EC">
        <w:rPr>
          <w:sz w:val="22"/>
          <w:szCs w:val="22"/>
        </w:rPr>
        <w:t xml:space="preserve"> </w:t>
      </w:r>
      <w:r>
        <w:rPr>
          <w:sz w:val="22"/>
          <w:szCs w:val="22"/>
        </w:rPr>
        <w:t>s</w:t>
      </w:r>
      <w:r w:rsidRPr="00DF79EC">
        <w:rPr>
          <w:sz w:val="22"/>
          <w:szCs w:val="22"/>
        </w:rPr>
        <w:t>plnením niektorej povinnosti podľa zákona o RPVS, Objednávateľ nie je v omeškaní s plnením podľa Zmluvy</w:t>
      </w:r>
      <w:r>
        <w:rPr>
          <w:sz w:val="22"/>
          <w:szCs w:val="22"/>
        </w:rPr>
        <w:t xml:space="preserve"> </w:t>
      </w:r>
      <w:r w:rsidRPr="00DF79EC">
        <w:rPr>
          <w:sz w:val="22"/>
          <w:szCs w:val="22"/>
        </w:rPr>
        <w:t>až do splnenia povinnosti Zhotoviteľa resp. oprávnenej osoby.</w:t>
      </w:r>
    </w:p>
    <w:p w14:paraId="493B1E3D" w14:textId="77777777" w:rsidR="004802A7" w:rsidRDefault="004802A7" w:rsidP="004802A7">
      <w:pPr>
        <w:numPr>
          <w:ilvl w:val="1"/>
          <w:numId w:val="53"/>
        </w:numPr>
        <w:autoSpaceDE w:val="0"/>
        <w:autoSpaceDN w:val="0"/>
        <w:adjustRightInd w:val="0"/>
        <w:spacing w:before="120" w:line="276" w:lineRule="auto"/>
        <w:ind w:left="567" w:hanging="567"/>
        <w:jc w:val="both"/>
        <w:rPr>
          <w:sz w:val="22"/>
          <w:szCs w:val="22"/>
        </w:rPr>
      </w:pPr>
      <w:r w:rsidRPr="00DF79EC">
        <w:rPr>
          <w:sz w:val="22"/>
          <w:szCs w:val="22"/>
        </w:rPr>
        <w:t xml:space="preserve">Zhotoviteľ sa zaväzuje zabezpečiť, aby sa na plnení predmetu Zmluvy nepodieľal </w:t>
      </w:r>
      <w:r>
        <w:rPr>
          <w:sz w:val="22"/>
          <w:szCs w:val="22"/>
        </w:rPr>
        <w:t>priamy</w:t>
      </w:r>
      <w:r w:rsidRPr="00DF79EC">
        <w:rPr>
          <w:sz w:val="22"/>
          <w:szCs w:val="22"/>
        </w:rPr>
        <w:t xml:space="preserve"> subdodávateľ</w:t>
      </w:r>
      <w:r>
        <w:rPr>
          <w:sz w:val="22"/>
          <w:szCs w:val="22"/>
        </w:rPr>
        <w:t xml:space="preserve">, ktorý je partnerom verejného sektora a subdodávateľ </w:t>
      </w:r>
      <w:r w:rsidRPr="00DF79EC">
        <w:rPr>
          <w:sz w:val="22"/>
          <w:szCs w:val="22"/>
        </w:rPr>
        <w:t>v ktoromkoľvek rade</w:t>
      </w:r>
      <w:r>
        <w:rPr>
          <w:sz w:val="22"/>
          <w:szCs w:val="22"/>
        </w:rPr>
        <w:t>:</w:t>
      </w:r>
    </w:p>
    <w:p w14:paraId="7C03F142" w14:textId="77777777" w:rsidR="004802A7" w:rsidRPr="00966DA6"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966DA6">
        <w:rPr>
          <w:sz w:val="22"/>
          <w:szCs w:val="22"/>
        </w:rPr>
        <w:t>ktorý nie je zapísaný v registri partnerov verejného sektora, alebo</w:t>
      </w:r>
    </w:p>
    <w:p w14:paraId="3E4B6EC8" w14:textId="77777777" w:rsidR="004802A7" w:rsidRDefault="004802A7" w:rsidP="004802A7">
      <w:pPr>
        <w:numPr>
          <w:ilvl w:val="2"/>
          <w:numId w:val="53"/>
        </w:numPr>
        <w:tabs>
          <w:tab w:val="clear" w:pos="720"/>
        </w:tabs>
        <w:autoSpaceDE w:val="0"/>
        <w:autoSpaceDN w:val="0"/>
        <w:adjustRightInd w:val="0"/>
        <w:spacing w:line="276" w:lineRule="auto"/>
        <w:ind w:left="1276"/>
        <w:jc w:val="both"/>
        <w:rPr>
          <w:sz w:val="22"/>
          <w:szCs w:val="22"/>
        </w:rPr>
      </w:pPr>
      <w:r w:rsidRPr="00DF79EC">
        <w:rPr>
          <w:sz w:val="22"/>
          <w:szCs w:val="22"/>
        </w:rPr>
        <w:t>ktor</w:t>
      </w:r>
      <w:r>
        <w:rPr>
          <w:sz w:val="22"/>
          <w:szCs w:val="22"/>
        </w:rPr>
        <w:t>ého</w:t>
      </w:r>
      <w:r w:rsidRPr="00DF79EC">
        <w:rPr>
          <w:sz w:val="22"/>
          <w:szCs w:val="22"/>
        </w:rPr>
        <w:t xml:space="preserve"> osoba, ktorá plní povinnosti oprávnenej osoby pre partnera verejného sektora v zmysle zákona o RPVS, si neplní povinnosti podľa zákona o</w:t>
      </w:r>
      <w:r>
        <w:rPr>
          <w:sz w:val="22"/>
          <w:szCs w:val="22"/>
        </w:rPr>
        <w:t> </w:t>
      </w:r>
      <w:r w:rsidRPr="00DF79EC">
        <w:rPr>
          <w:sz w:val="22"/>
          <w:szCs w:val="22"/>
        </w:rPr>
        <w:t>RPVS</w:t>
      </w:r>
      <w:r>
        <w:rPr>
          <w:sz w:val="22"/>
          <w:szCs w:val="22"/>
        </w:rPr>
        <w:t>, alebo</w:t>
      </w:r>
    </w:p>
    <w:p w14:paraId="6EE5C798" w14:textId="77777777" w:rsidR="004802A7" w:rsidRDefault="004802A7" w:rsidP="004802A7">
      <w:pPr>
        <w:numPr>
          <w:ilvl w:val="2"/>
          <w:numId w:val="53"/>
        </w:numPr>
        <w:tabs>
          <w:tab w:val="clear" w:pos="720"/>
          <w:tab w:val="num" w:pos="1276"/>
        </w:tabs>
        <w:autoSpaceDE w:val="0"/>
        <w:autoSpaceDN w:val="0"/>
        <w:adjustRightInd w:val="0"/>
        <w:spacing w:line="276" w:lineRule="auto"/>
        <w:ind w:left="1276" w:hanging="709"/>
        <w:jc w:val="both"/>
        <w:rPr>
          <w:sz w:val="22"/>
          <w:szCs w:val="22"/>
        </w:rPr>
      </w:pPr>
      <w:r w:rsidRPr="00497CED">
        <w:rPr>
          <w:sz w:val="22"/>
          <w:szCs w:val="22"/>
        </w:rPr>
        <w:t>ktorého konečným užívateľom výhod je osoba uvedená v § 11 ods. 1 písm. c) ZVO.</w:t>
      </w:r>
    </w:p>
    <w:p w14:paraId="0027035D" w14:textId="77777777" w:rsidR="004802A7" w:rsidRDefault="004802A7" w:rsidP="004802A7">
      <w:pPr>
        <w:autoSpaceDE w:val="0"/>
        <w:autoSpaceDN w:val="0"/>
        <w:adjustRightInd w:val="0"/>
        <w:spacing w:before="120" w:line="276" w:lineRule="auto"/>
        <w:ind w:left="567"/>
        <w:jc w:val="both"/>
        <w:rPr>
          <w:sz w:val="22"/>
          <w:szCs w:val="22"/>
        </w:rPr>
      </w:pPr>
      <w:r w:rsidRPr="00B24DB4">
        <w:rPr>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B24DB4">
        <w:rPr>
          <w:b/>
          <w:sz w:val="22"/>
          <w:szCs w:val="22"/>
        </w:rPr>
        <w:t>Nový subdodávateľ</w:t>
      </w:r>
      <w:r w:rsidRPr="00B24DB4">
        <w:rPr>
          <w:sz w:val="22"/>
          <w:szCs w:val="22"/>
        </w:rPr>
        <w:t xml:space="preserve">“). Oznámenie musí obsahovať všetky údaje uvedené </w:t>
      </w:r>
      <w:r>
        <w:rPr>
          <w:sz w:val="22"/>
          <w:szCs w:val="22"/>
        </w:rPr>
        <w:t>v bode 10.1</w:t>
      </w:r>
      <w:r w:rsidRPr="00B24DB4">
        <w:rPr>
          <w:sz w:val="22"/>
          <w:szCs w:val="22"/>
        </w:rPr>
        <w:t>. V prípade, ak Objednávateľ zistí, že Nový subdodávateľ nespĺňa podmienky uvedené v predchádzajúcom odstavci, Zhotoviteľa na túto skutočnosť upozorní</w:t>
      </w:r>
      <w:r w:rsidRPr="00DF79EC">
        <w:rPr>
          <w:sz w:val="22"/>
          <w:szCs w:val="22"/>
        </w:rPr>
        <w:t>.</w:t>
      </w:r>
    </w:p>
    <w:p w14:paraId="126C5B65" w14:textId="77777777" w:rsidR="004802A7" w:rsidRPr="004E240A" w:rsidRDefault="004802A7" w:rsidP="00E3638B">
      <w:pPr>
        <w:autoSpaceDE w:val="0"/>
        <w:autoSpaceDN w:val="0"/>
        <w:adjustRightInd w:val="0"/>
        <w:spacing w:before="120" w:line="276" w:lineRule="auto"/>
        <w:jc w:val="center"/>
        <w:rPr>
          <w:sz w:val="22"/>
          <w:szCs w:val="22"/>
        </w:rPr>
      </w:pPr>
      <w:r w:rsidRPr="004E240A">
        <w:rPr>
          <w:b/>
          <w:bCs/>
          <w:sz w:val="22"/>
          <w:szCs w:val="22"/>
        </w:rPr>
        <w:t>Článok 11</w:t>
      </w:r>
    </w:p>
    <w:p w14:paraId="61FAE11F" w14:textId="77777777" w:rsidR="004802A7" w:rsidRDefault="004802A7" w:rsidP="004802A7">
      <w:pPr>
        <w:autoSpaceDE w:val="0"/>
        <w:autoSpaceDN w:val="0"/>
        <w:adjustRightInd w:val="0"/>
        <w:spacing w:after="120" w:line="276" w:lineRule="auto"/>
        <w:jc w:val="center"/>
        <w:rPr>
          <w:b/>
          <w:bCs/>
          <w:sz w:val="22"/>
          <w:szCs w:val="22"/>
        </w:rPr>
      </w:pPr>
      <w:r w:rsidRPr="004E240A">
        <w:rPr>
          <w:b/>
          <w:bCs/>
          <w:sz w:val="22"/>
          <w:szCs w:val="22"/>
        </w:rPr>
        <w:t>Zodpovednosť za vady a</w:t>
      </w:r>
      <w:r>
        <w:rPr>
          <w:b/>
          <w:bCs/>
          <w:sz w:val="22"/>
          <w:szCs w:val="22"/>
        </w:rPr>
        <w:t> </w:t>
      </w:r>
      <w:r w:rsidRPr="004E240A">
        <w:rPr>
          <w:b/>
          <w:bCs/>
          <w:sz w:val="22"/>
          <w:szCs w:val="22"/>
        </w:rPr>
        <w:t>záruky</w:t>
      </w:r>
    </w:p>
    <w:p w14:paraId="709B3B46"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zodpovedá za to, že </w:t>
      </w:r>
      <w:r>
        <w:rPr>
          <w:color w:val="000000"/>
          <w:sz w:val="22"/>
          <w:szCs w:val="22"/>
        </w:rPr>
        <w:t>predmet Zmluvy</w:t>
      </w:r>
      <w:r w:rsidRPr="00660F06">
        <w:rPr>
          <w:color w:val="000000"/>
          <w:sz w:val="22"/>
          <w:szCs w:val="22"/>
        </w:rPr>
        <w:t xml:space="preserve"> bude </w:t>
      </w:r>
      <w:r>
        <w:rPr>
          <w:color w:val="000000"/>
          <w:sz w:val="22"/>
          <w:szCs w:val="22"/>
        </w:rPr>
        <w:t>spln</w:t>
      </w:r>
      <w:r w:rsidRPr="00660F06">
        <w:rPr>
          <w:color w:val="000000"/>
          <w:sz w:val="22"/>
          <w:szCs w:val="22"/>
        </w:rPr>
        <w:t>en</w:t>
      </w:r>
      <w:r>
        <w:rPr>
          <w:color w:val="000000"/>
          <w:sz w:val="22"/>
          <w:szCs w:val="22"/>
        </w:rPr>
        <w:t>ý</w:t>
      </w:r>
      <w:r w:rsidRPr="00660F06">
        <w:rPr>
          <w:color w:val="000000"/>
          <w:sz w:val="22"/>
          <w:szCs w:val="22"/>
        </w:rPr>
        <w:t xml:space="preserve"> v súlade s ustanoveniami Zmluvy, podľa technických noriem, interných predpisov Objednávateľa a všeobecne záväzných právnych predpisov, že bude spôsobil</w:t>
      </w:r>
      <w:r>
        <w:rPr>
          <w:color w:val="000000"/>
          <w:sz w:val="22"/>
          <w:szCs w:val="22"/>
        </w:rPr>
        <w:t>ý</w:t>
      </w:r>
      <w:r w:rsidRPr="00660F06">
        <w:rPr>
          <w:color w:val="000000"/>
          <w:sz w:val="22"/>
          <w:szCs w:val="22"/>
        </w:rPr>
        <w:t xml:space="preserve"> k zmluvnému účelu a že bude mať vlastnosti dohodnuté v zmysle Zmluvy. </w:t>
      </w:r>
    </w:p>
    <w:p w14:paraId="0E3DE48B" w14:textId="77777777" w:rsidR="004802A7" w:rsidRPr="00660F06" w:rsidRDefault="004802A7" w:rsidP="004802A7">
      <w:pPr>
        <w:numPr>
          <w:ilvl w:val="1"/>
          <w:numId w:val="77"/>
        </w:numPr>
        <w:autoSpaceDE w:val="0"/>
        <w:autoSpaceDN w:val="0"/>
        <w:adjustRightInd w:val="0"/>
        <w:spacing w:before="120" w:line="276" w:lineRule="auto"/>
        <w:ind w:left="709" w:hanging="709"/>
        <w:jc w:val="both"/>
        <w:rPr>
          <w:color w:val="000000"/>
          <w:sz w:val="22"/>
          <w:szCs w:val="22"/>
        </w:rPr>
      </w:pPr>
      <w:r w:rsidRPr="00660F06">
        <w:rPr>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77756290"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660F06">
        <w:rPr>
          <w:color w:val="000000"/>
          <w:sz w:val="22"/>
          <w:szCs w:val="22"/>
        </w:rPr>
        <w:t>Vady Diela</w:t>
      </w:r>
      <w:r w:rsidRPr="0082504B">
        <w:rPr>
          <w:color w:val="000000"/>
          <w:sz w:val="22"/>
          <w:szCs w:val="22"/>
        </w:rPr>
        <w:t xml:space="preserve">, ktoré sa vyskytnú v záručnej dobe a nejde o vady, ktorých odstránenie neznesie odklad, musí Objednávateľ bez zbytočného odkladu reklamovať písomne zaslaním e-mailovej správy na e-mailovú adresu ......... </w:t>
      </w:r>
      <w:r>
        <w:rPr>
          <w:i/>
          <w:sz w:val="22"/>
          <w:szCs w:val="22"/>
          <w:highlight w:val="lightGray"/>
        </w:rPr>
        <w:t>(doplní Zhotoviteľ</w:t>
      </w:r>
      <w:r w:rsidRPr="004E240A">
        <w:rPr>
          <w:i/>
          <w:sz w:val="22"/>
          <w:szCs w:val="22"/>
          <w:highlight w:val="lightGray"/>
        </w:rPr>
        <w:t>)</w:t>
      </w:r>
      <w:r>
        <w:rPr>
          <w:i/>
          <w:sz w:val="22"/>
          <w:szCs w:val="22"/>
        </w:rPr>
        <w:t>,</w:t>
      </w:r>
      <w:r w:rsidRPr="004E240A">
        <w:rPr>
          <w:i/>
          <w:sz w:val="22"/>
          <w:szCs w:val="22"/>
        </w:rPr>
        <w:t xml:space="preserve"> </w:t>
      </w:r>
      <w:r w:rsidRPr="004E240A">
        <w:rPr>
          <w:sz w:val="22"/>
          <w:szCs w:val="22"/>
        </w:rPr>
        <w:t xml:space="preserve">alebo listom na adresu pre doručovanie uvedenú v záhlaví Zmluvy s uvedením popisu, ako sa prejavujú. Zhotoviteľ je povinný písomne sa vyjadriť k reklamácii do </w:t>
      </w:r>
      <w:r>
        <w:rPr>
          <w:sz w:val="22"/>
          <w:szCs w:val="22"/>
        </w:rPr>
        <w:t xml:space="preserve">desiatich </w:t>
      </w:r>
      <w:r w:rsidRPr="004E240A">
        <w:rPr>
          <w:sz w:val="22"/>
          <w:szCs w:val="22"/>
        </w:rPr>
        <w:t xml:space="preserve">pracovných dní po jej doručení. Ak sa v tejto lehote nevyjadrí, bude to znamenať jeho súhlas s </w:t>
      </w:r>
      <w:r w:rsidRPr="004E240A">
        <w:rPr>
          <w:sz w:val="22"/>
          <w:szCs w:val="22"/>
        </w:rPr>
        <w:lastRenderedPageBreak/>
        <w:t xml:space="preserve">opodstatnenosťou reklamácie. Vady je Zhotoviteľ povinný odstrániť bezodplatne najneskôr do 30 dní odo dňa uplatnenia reklamácie Objednávateľom. </w:t>
      </w:r>
      <w:r w:rsidRPr="00C07114">
        <w:rPr>
          <w:sz w:val="22"/>
          <w:szCs w:val="22"/>
        </w:rPr>
        <w:t>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w:t>
      </w:r>
      <w:r>
        <w:rPr>
          <w:sz w:val="22"/>
          <w:szCs w:val="22"/>
        </w:rPr>
        <w:t xml:space="preserve">. </w:t>
      </w:r>
      <w:r w:rsidRPr="00C07114">
        <w:rPr>
          <w:sz w:val="22"/>
          <w:szCs w:val="22"/>
        </w:rPr>
        <w:t xml:space="preserve">Zhotoviteľ je povinný vadu odstrániť počas výluky schválenej zo strany Objednávateľa, ak sa zmluvné strany nedohodnú inak. V prípade, že Zhotoviteľ vady v </w:t>
      </w:r>
      <w:r>
        <w:rPr>
          <w:sz w:val="22"/>
          <w:szCs w:val="22"/>
        </w:rPr>
        <w:t>uvedených</w:t>
      </w:r>
      <w:r w:rsidRPr="00C07114">
        <w:rPr>
          <w:sz w:val="22"/>
          <w:szCs w:val="22"/>
        </w:rPr>
        <w:t xml:space="preserve"> lehot</w:t>
      </w:r>
      <w:r>
        <w:rPr>
          <w:sz w:val="22"/>
          <w:szCs w:val="22"/>
        </w:rPr>
        <w:t>ách</w:t>
      </w:r>
      <w:r w:rsidRPr="00C07114">
        <w:rPr>
          <w:sz w:val="22"/>
          <w:szCs w:val="22"/>
        </w:rPr>
        <w:t xml:space="preserve"> neodstráni, má Objednávateľ oprávnenie odstrániť vadu sám alebo prostredníctvom tretích osôb na náklady Zhotoviteľa. </w:t>
      </w:r>
      <w:r w:rsidRPr="004E240A">
        <w:rPr>
          <w:sz w:val="22"/>
          <w:szCs w:val="22"/>
        </w:rPr>
        <w:t xml:space="preserve">Zhotoviteľ je povinný takto vynaložené náklady v plnej miere Objednávateľovi uhradiť, a to najneskôr do 30 dní od doručenia vyúčtovacej faktúry. </w:t>
      </w:r>
      <w:r w:rsidRPr="00C07114">
        <w:rPr>
          <w:sz w:val="22"/>
          <w:szCs w:val="22"/>
        </w:rPr>
        <w:t>Tým nie je dotknuté právo Objednávateľa na zmluvn</w:t>
      </w:r>
      <w:r>
        <w:rPr>
          <w:sz w:val="22"/>
          <w:szCs w:val="22"/>
        </w:rPr>
        <w:t>ú pokutu a/alebo náhradu škody</w:t>
      </w:r>
      <w:r w:rsidRPr="004E240A">
        <w:rPr>
          <w:sz w:val="22"/>
          <w:szCs w:val="22"/>
        </w:rPr>
        <w:t xml:space="preserve">. </w:t>
      </w:r>
    </w:p>
    <w:p w14:paraId="6D5325BF" w14:textId="77777777"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w:t>
      </w:r>
      <w:r>
        <w:rPr>
          <w:sz w:val="22"/>
          <w:szCs w:val="22"/>
        </w:rPr>
        <w:t>-</w:t>
      </w:r>
      <w:r w:rsidRPr="004E240A">
        <w:rPr>
          <w:sz w:val="22"/>
          <w:szCs w:val="22"/>
        </w:rPr>
        <w:t>mailovej správy na kontaktnú e</w:t>
      </w:r>
      <w:r>
        <w:rPr>
          <w:sz w:val="22"/>
          <w:szCs w:val="22"/>
        </w:rPr>
        <w:t>-</w:t>
      </w:r>
      <w:r w:rsidRPr="004E240A">
        <w:rPr>
          <w:sz w:val="22"/>
          <w:szCs w:val="22"/>
        </w:rPr>
        <w:t xml:space="preserve">mailovú adresu .................... </w:t>
      </w:r>
      <w:r w:rsidRPr="00F13D7B">
        <w:rPr>
          <w:i/>
          <w:sz w:val="22"/>
          <w:szCs w:val="22"/>
          <w:highlight w:val="lightGray"/>
        </w:rPr>
        <w:t>(</w:t>
      </w:r>
      <w:r w:rsidRPr="004E240A">
        <w:rPr>
          <w:i/>
          <w:sz w:val="22"/>
          <w:szCs w:val="22"/>
          <w:highlight w:val="lightGray"/>
        </w:rPr>
        <w:t xml:space="preserve">doplní </w:t>
      </w:r>
      <w:r>
        <w:rPr>
          <w:i/>
          <w:sz w:val="22"/>
          <w:szCs w:val="22"/>
          <w:highlight w:val="lightGray"/>
        </w:rPr>
        <w:t>Zhotoviteľ</w:t>
      </w:r>
      <w:r w:rsidRPr="004E240A">
        <w:rPr>
          <w:i/>
          <w:sz w:val="22"/>
          <w:szCs w:val="22"/>
          <w:highlight w:val="lightGray"/>
        </w:rPr>
        <w:t>)</w:t>
      </w:r>
      <w:r w:rsidRPr="004E240A">
        <w:rPr>
          <w:i/>
          <w:sz w:val="22"/>
          <w:szCs w:val="22"/>
        </w:rPr>
        <w:t>.</w:t>
      </w:r>
      <w:r w:rsidRPr="004E240A">
        <w:rPr>
          <w:sz w:val="22"/>
          <w:szCs w:val="22"/>
        </w:rPr>
        <w:t xml:space="preserve"> Zhotoviteľ je povinný najneskôr na druhý pracovný deň potvrdiť doručenie reklamácie zaslaním e</w:t>
      </w:r>
      <w:r>
        <w:rPr>
          <w:sz w:val="22"/>
          <w:szCs w:val="22"/>
        </w:rPr>
        <w:t>-</w:t>
      </w:r>
      <w:r w:rsidRPr="004E240A">
        <w:rPr>
          <w:sz w:val="22"/>
          <w:szCs w:val="22"/>
        </w:rPr>
        <w:t>mailovej správy na adresu, z ktorej bola e</w:t>
      </w:r>
      <w:r>
        <w:rPr>
          <w:sz w:val="22"/>
          <w:szCs w:val="22"/>
        </w:rPr>
        <w:t>-</w:t>
      </w:r>
      <w:r w:rsidRPr="004E240A">
        <w:rPr>
          <w:sz w:val="22"/>
          <w:szCs w:val="22"/>
        </w:rPr>
        <w:t xml:space="preserve">mailová správa Objednávateľa odoslaná. Vady je Zhotoviteľ povinný odstrániť bezodplatne a bezodkladne po uplatnení reklamácie Objednávateľom, najneskôr však do </w:t>
      </w:r>
      <w:r w:rsidRPr="00432EC0">
        <w:rPr>
          <w:sz w:val="22"/>
          <w:szCs w:val="22"/>
        </w:rPr>
        <w:t>troch pracovných dní odo dňa doručenia reklamácie. Tým nie je dotknutá povinnosť Zhotoviteľa písomne sa vyjadriť k reklamácii do desiatich pracovných dní</w:t>
      </w:r>
      <w:r>
        <w:rPr>
          <w:sz w:val="22"/>
          <w:szCs w:val="22"/>
        </w:rPr>
        <w:t xml:space="preserve"> po jej doručení, pričom v prípade, ak</w:t>
      </w:r>
      <w:r w:rsidRPr="00054D5C">
        <w:rPr>
          <w:sz w:val="22"/>
          <w:szCs w:val="22"/>
        </w:rPr>
        <w:t xml:space="preserve"> sa v tejto lehote </w:t>
      </w:r>
      <w:r>
        <w:rPr>
          <w:sz w:val="22"/>
          <w:szCs w:val="22"/>
        </w:rPr>
        <w:t xml:space="preserve">Zhotoviteľ </w:t>
      </w:r>
      <w:r w:rsidRPr="00054D5C">
        <w:rPr>
          <w:sz w:val="22"/>
          <w:szCs w:val="22"/>
        </w:rPr>
        <w:t>nevyjadrí, bude to znamenať jeho súhlas s opodstatnenosťou reklamácie</w:t>
      </w:r>
      <w:r>
        <w:rPr>
          <w:sz w:val="22"/>
          <w:szCs w:val="22"/>
        </w:rPr>
        <w:t xml:space="preserve">. </w:t>
      </w:r>
      <w:r w:rsidRPr="004E240A">
        <w:rPr>
          <w:sz w:val="22"/>
          <w:szCs w:val="22"/>
        </w:rPr>
        <w:t xml:space="preserve">Ak sú na odstránenie vád nevyhnutné výluky, </w:t>
      </w:r>
      <w:r w:rsidRPr="003D3491">
        <w:rPr>
          <w:sz w:val="22"/>
          <w:szCs w:val="22"/>
        </w:rPr>
        <w:t xml:space="preserve">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Pr>
          <w:sz w:val="22"/>
          <w:szCs w:val="22"/>
        </w:rPr>
        <w:t>uvedených</w:t>
      </w:r>
      <w:r w:rsidRPr="003D3491">
        <w:rPr>
          <w:sz w:val="22"/>
          <w:szCs w:val="22"/>
        </w:rPr>
        <w:t xml:space="preserve"> lehot</w:t>
      </w:r>
      <w:r>
        <w:rPr>
          <w:sz w:val="22"/>
          <w:szCs w:val="22"/>
        </w:rPr>
        <w:t>ách</w:t>
      </w:r>
      <w:r w:rsidRPr="003D3491">
        <w:rPr>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sidRPr="004E240A">
        <w:rPr>
          <w:sz w:val="22"/>
          <w:szCs w:val="22"/>
        </w:rPr>
        <w:t>.</w:t>
      </w:r>
    </w:p>
    <w:p w14:paraId="29DBFEE8"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D04E71">
        <w:rPr>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521EC1">
        <w:rPr>
          <w:i/>
          <w:sz w:val="22"/>
          <w:szCs w:val="22"/>
          <w:highlight w:val="lightGray"/>
        </w:rPr>
        <w:t xml:space="preserve">(doplní </w:t>
      </w:r>
      <w:r>
        <w:rPr>
          <w:i/>
          <w:sz w:val="22"/>
          <w:szCs w:val="22"/>
          <w:highlight w:val="lightGray"/>
        </w:rPr>
        <w:t>Zhotoviteľ</w:t>
      </w:r>
      <w:r w:rsidRPr="00521EC1">
        <w:rPr>
          <w:i/>
          <w:sz w:val="22"/>
          <w:szCs w:val="22"/>
          <w:highlight w:val="lightGray"/>
        </w:rPr>
        <w:t>)</w:t>
      </w:r>
      <w:r w:rsidRPr="00D04E71">
        <w:rPr>
          <w:i/>
          <w:sz w:val="22"/>
          <w:szCs w:val="22"/>
        </w:rPr>
        <w:t xml:space="preserve"> </w:t>
      </w:r>
      <w:r w:rsidRPr="00D04E71">
        <w:rPr>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r>
        <w:rPr>
          <w:sz w:val="22"/>
          <w:szCs w:val="22"/>
        </w:rPr>
        <w:t>.</w:t>
      </w:r>
    </w:p>
    <w:p w14:paraId="77CEE11F" w14:textId="77777777" w:rsidR="004802A7" w:rsidRPr="00054D5C" w:rsidRDefault="004802A7" w:rsidP="004802A7">
      <w:pPr>
        <w:numPr>
          <w:ilvl w:val="1"/>
          <w:numId w:val="77"/>
        </w:numPr>
        <w:autoSpaceDE w:val="0"/>
        <w:autoSpaceDN w:val="0"/>
        <w:adjustRightInd w:val="0"/>
        <w:spacing w:before="120" w:line="276" w:lineRule="auto"/>
        <w:ind w:left="709" w:hanging="709"/>
        <w:jc w:val="both"/>
        <w:rPr>
          <w:sz w:val="22"/>
          <w:szCs w:val="22"/>
        </w:rPr>
      </w:pPr>
      <w:r w:rsidRPr="0094486F">
        <w:rPr>
          <w:sz w:val="22"/>
          <w:szCs w:val="22"/>
        </w:rPr>
        <w:t>V lehote na vyjadrenie Zhotoviteľa k reklamácii v zmysle bod</w:t>
      </w:r>
      <w:r>
        <w:rPr>
          <w:sz w:val="22"/>
          <w:szCs w:val="22"/>
        </w:rPr>
        <w:t>u 11.3.</w:t>
      </w:r>
      <w:r w:rsidRPr="0094486F">
        <w:rPr>
          <w:sz w:val="22"/>
          <w:szCs w:val="22"/>
        </w:rPr>
        <w:t>,</w:t>
      </w:r>
      <w:r>
        <w:rPr>
          <w:sz w:val="22"/>
          <w:szCs w:val="22"/>
        </w:rPr>
        <w:t xml:space="preserve"> 11.4. </w:t>
      </w:r>
      <w:r w:rsidRPr="0094486F">
        <w:rPr>
          <w:sz w:val="22"/>
          <w:szCs w:val="22"/>
        </w:rPr>
        <w:t>a</w:t>
      </w:r>
      <w:r>
        <w:rPr>
          <w:sz w:val="22"/>
          <w:szCs w:val="22"/>
        </w:rPr>
        <w:t> 11.5.</w:t>
      </w:r>
      <w:r w:rsidRPr="0094486F">
        <w:rPr>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w:t>
      </w:r>
      <w:r>
        <w:rPr>
          <w:sz w:val="22"/>
          <w:szCs w:val="22"/>
        </w:rPr>
        <w:t> </w:t>
      </w:r>
      <w:r w:rsidRPr="0094486F">
        <w:rPr>
          <w:sz w:val="22"/>
          <w:szCs w:val="22"/>
        </w:rPr>
        <w:t>Dielu</w:t>
      </w:r>
      <w:r>
        <w:rPr>
          <w:sz w:val="22"/>
          <w:szCs w:val="22"/>
        </w:rPr>
        <w:t>.</w:t>
      </w:r>
    </w:p>
    <w:p w14:paraId="569F501B" w14:textId="60E83CCB" w:rsidR="004802A7" w:rsidRPr="004E240A" w:rsidRDefault="004802A7" w:rsidP="004802A7">
      <w:pPr>
        <w:numPr>
          <w:ilvl w:val="1"/>
          <w:numId w:val="77"/>
        </w:numPr>
        <w:autoSpaceDE w:val="0"/>
        <w:autoSpaceDN w:val="0"/>
        <w:adjustRightInd w:val="0"/>
        <w:spacing w:before="120" w:line="276" w:lineRule="auto"/>
        <w:ind w:left="709" w:hanging="709"/>
        <w:jc w:val="both"/>
        <w:rPr>
          <w:sz w:val="22"/>
          <w:szCs w:val="22"/>
        </w:rPr>
      </w:pPr>
      <w:r w:rsidRPr="00DE49B7">
        <w:rPr>
          <w:sz w:val="22"/>
          <w:szCs w:val="22"/>
        </w:rPr>
        <w:t>Zhoto</w:t>
      </w:r>
      <w:r w:rsidRPr="0082204F">
        <w:rPr>
          <w:sz w:val="22"/>
          <w:szCs w:val="22"/>
        </w:rPr>
        <w:t xml:space="preserve">viteľ je povinný odstrániť každú reklamovanú vadu, tzn. aj takú, pri ktorej </w:t>
      </w:r>
      <w:r w:rsidRPr="00C11AEB">
        <w:rPr>
          <w:sz w:val="22"/>
          <w:szCs w:val="22"/>
        </w:rPr>
        <w:t xml:space="preserve">Zhotoviteľ vo svojom vyjadrení k reklamácii Objednávateľa v zmysle bodu </w:t>
      </w:r>
      <w:r>
        <w:rPr>
          <w:sz w:val="22"/>
          <w:szCs w:val="22"/>
        </w:rPr>
        <w:t>11.3.</w:t>
      </w:r>
      <w:r w:rsidRPr="0094486F">
        <w:rPr>
          <w:sz w:val="22"/>
          <w:szCs w:val="22"/>
        </w:rPr>
        <w:t>,</w:t>
      </w:r>
      <w:r>
        <w:rPr>
          <w:sz w:val="22"/>
          <w:szCs w:val="22"/>
        </w:rPr>
        <w:t xml:space="preserve"> 11.4. </w:t>
      </w:r>
      <w:r w:rsidRPr="0094486F">
        <w:rPr>
          <w:sz w:val="22"/>
          <w:szCs w:val="22"/>
        </w:rPr>
        <w:t>a</w:t>
      </w:r>
      <w:r>
        <w:rPr>
          <w:sz w:val="22"/>
          <w:szCs w:val="22"/>
        </w:rPr>
        <w:t> 11.5.</w:t>
      </w:r>
      <w:r w:rsidRPr="00C11AEB">
        <w:rPr>
          <w:sz w:val="22"/>
          <w:szCs w:val="22"/>
        </w:rPr>
        <w:t xml:space="preserve"> odmietne svoju zodpovednosť za vady, a nie je možné s istot</w:t>
      </w:r>
      <w:r>
        <w:rPr>
          <w:sz w:val="22"/>
          <w:szCs w:val="22"/>
        </w:rPr>
        <w:t>ou určiť, kto za vadu zodpovedá</w:t>
      </w:r>
      <w:r w:rsidRPr="00DE49B7">
        <w:rPr>
          <w:sz w:val="22"/>
          <w:szCs w:val="22"/>
        </w:rPr>
        <w:t>. Skutočnosť, či sa jedná o záručnú vadu</w:t>
      </w:r>
      <w:r>
        <w:rPr>
          <w:sz w:val="22"/>
          <w:szCs w:val="22"/>
        </w:rPr>
        <w:t xml:space="preserve"> </w:t>
      </w:r>
      <w:r w:rsidRPr="00C11AEB">
        <w:rPr>
          <w:sz w:val="22"/>
          <w:szCs w:val="22"/>
        </w:rPr>
        <w:lastRenderedPageBreak/>
        <w:t>alebo nie (t.j. kto za vadu zodpovedá)</w:t>
      </w:r>
      <w:r w:rsidRPr="00DE49B7">
        <w:rPr>
          <w:sz w:val="22"/>
          <w:szCs w:val="22"/>
        </w:rPr>
        <w:t>, bude zistené znaleckým posudkom vykonaným nezávislým znalcom</w:t>
      </w:r>
      <w:r>
        <w:rPr>
          <w:sz w:val="22"/>
          <w:szCs w:val="22"/>
        </w:rPr>
        <w:t xml:space="preserve"> </w:t>
      </w:r>
      <w:r w:rsidRPr="00C11AEB">
        <w:rPr>
          <w:sz w:val="22"/>
          <w:szCs w:val="22"/>
        </w:rPr>
        <w:t>z príslušného odboru, ktorého za týmto účelom ustanoví Objednávateľ</w:t>
      </w:r>
      <w:r w:rsidRPr="00DE49B7">
        <w:rPr>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Pr="00C11AEB">
        <w:rPr>
          <w:sz w:val="22"/>
          <w:szCs w:val="22"/>
        </w:rPr>
        <w:t>odstraňovaním vady a</w:t>
      </w:r>
      <w:r>
        <w:t xml:space="preserve"> </w:t>
      </w:r>
      <w:r w:rsidRPr="00DE49B7">
        <w:rPr>
          <w:sz w:val="22"/>
          <w:szCs w:val="22"/>
        </w:rPr>
        <w:t xml:space="preserve">výkonom prác uvedených v tomto článku znáša Zhotoviteľ, okrem prípadov, keď za vady nezodpovedá </w:t>
      </w:r>
      <w:r w:rsidRPr="00C11AEB">
        <w:rPr>
          <w:sz w:val="22"/>
          <w:szCs w:val="22"/>
        </w:rPr>
        <w:t xml:space="preserve">podľa výsledku znaleckého posudku a </w:t>
      </w:r>
      <w:r w:rsidRPr="00DE49B7">
        <w:rPr>
          <w:sz w:val="22"/>
          <w:szCs w:val="22"/>
        </w:rPr>
        <w:t>v zmysle platných právnych predpisov Slovenskej republiky</w:t>
      </w:r>
      <w:r w:rsidRPr="004E240A">
        <w:rPr>
          <w:sz w:val="22"/>
          <w:szCs w:val="22"/>
        </w:rPr>
        <w:t xml:space="preserve">. </w:t>
      </w:r>
    </w:p>
    <w:p w14:paraId="38D100BD" w14:textId="77777777" w:rsidR="004802A7" w:rsidRDefault="004802A7" w:rsidP="004802A7">
      <w:pPr>
        <w:numPr>
          <w:ilvl w:val="1"/>
          <w:numId w:val="77"/>
        </w:numPr>
        <w:autoSpaceDE w:val="0"/>
        <w:autoSpaceDN w:val="0"/>
        <w:adjustRightInd w:val="0"/>
        <w:spacing w:before="120" w:line="276" w:lineRule="auto"/>
        <w:ind w:left="709" w:hanging="709"/>
        <w:jc w:val="both"/>
        <w:rPr>
          <w:sz w:val="22"/>
          <w:szCs w:val="22"/>
        </w:rPr>
      </w:pPr>
      <w:r w:rsidRPr="004E240A">
        <w:rPr>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D03206" w14:textId="77777777" w:rsidR="004802A7" w:rsidRPr="004E240A" w:rsidRDefault="004802A7" w:rsidP="00E3638B">
      <w:pPr>
        <w:spacing w:before="120" w:line="276" w:lineRule="auto"/>
        <w:jc w:val="center"/>
        <w:rPr>
          <w:b/>
          <w:bCs/>
          <w:sz w:val="22"/>
          <w:szCs w:val="22"/>
        </w:rPr>
      </w:pPr>
      <w:r w:rsidRPr="004E240A">
        <w:rPr>
          <w:b/>
          <w:bCs/>
          <w:sz w:val="22"/>
          <w:szCs w:val="22"/>
        </w:rPr>
        <w:t xml:space="preserve">Článok 12 </w:t>
      </w:r>
    </w:p>
    <w:p w14:paraId="5A1C15DA" w14:textId="77777777" w:rsidR="004802A7" w:rsidRPr="004E240A" w:rsidRDefault="004802A7" w:rsidP="004802A7">
      <w:pPr>
        <w:spacing w:after="120" w:line="276" w:lineRule="auto"/>
        <w:jc w:val="center"/>
        <w:rPr>
          <w:b/>
          <w:bCs/>
          <w:sz w:val="22"/>
          <w:szCs w:val="22"/>
        </w:rPr>
      </w:pPr>
      <w:r w:rsidRPr="004E240A">
        <w:rPr>
          <w:b/>
          <w:bCs/>
          <w:sz w:val="22"/>
          <w:szCs w:val="22"/>
        </w:rPr>
        <w:t>Zodpovednosť za škodu</w:t>
      </w:r>
    </w:p>
    <w:p w14:paraId="027F27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 xml:space="preserve">Zhotoviteľ zodpovedá za škody (priame aj nepriame), ktoré spôsobí Objednávateľovi alebo tretím osobám v súvislosti </w:t>
      </w:r>
      <w:r>
        <w:rPr>
          <w:rFonts w:ascii="Times New Roman" w:hAnsi="Times New Roman"/>
          <w:iCs/>
        </w:rPr>
        <w:t>s plnením predmetu</w:t>
      </w:r>
      <w:r w:rsidRPr="004E240A">
        <w:rPr>
          <w:rFonts w:ascii="Times New Roman" w:hAnsi="Times New Roman"/>
          <w:iCs/>
        </w:rPr>
        <w:t xml:space="preserve"> Zmluvy.</w:t>
      </w:r>
    </w:p>
    <w:p w14:paraId="6327F5D6"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0F0EFC52" w14:textId="17F95DED" w:rsidR="004802A7"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76BCC">
        <w:rPr>
          <w:rFonts w:ascii="Times New Roman" w:hAnsi="Times New Roman"/>
          <w:iCs/>
        </w:rPr>
        <w:t xml:space="preserve">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w:t>
      </w:r>
      <w:r w:rsidRPr="00E155F7">
        <w:rPr>
          <w:rFonts w:ascii="Times New Roman" w:hAnsi="Times New Roman"/>
          <w:iCs/>
        </w:rPr>
        <w:t>Zhotoviteľa</w:t>
      </w:r>
      <w:r w:rsidR="00E861A8" w:rsidRPr="00E155F7">
        <w:rPr>
          <w:rFonts w:ascii="Times New Roman" w:hAnsi="Times New Roman"/>
          <w:iCs/>
        </w:rPr>
        <w:t>, pričom sa nejedná o dôvody</w:t>
      </w:r>
      <w:r w:rsidRPr="00E155F7">
        <w:rPr>
          <w:rFonts w:ascii="Times New Roman" w:hAnsi="Times New Roman"/>
          <w:iCs/>
        </w:rPr>
        <w:t>,</w:t>
      </w:r>
      <w:r w:rsidRPr="00476BCC">
        <w:rPr>
          <w:rFonts w:ascii="Times New Roman" w:hAnsi="Times New Roman"/>
          <w:iCs/>
        </w:rPr>
        <w:t xml:space="preserve"> ktoré nebolo možné predvídať a ktoré preukázateľne nastali nezávisle od vôle zmluvných strán</w:t>
      </w:r>
      <w:r>
        <w:rPr>
          <w:rFonts w:ascii="Times New Roman" w:hAnsi="Times New Roman"/>
          <w:iCs/>
        </w:rPr>
        <w:t>.</w:t>
      </w:r>
    </w:p>
    <w:p w14:paraId="4CF29DA5" w14:textId="77777777" w:rsidR="004802A7" w:rsidRPr="004E240A"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iCs/>
        </w:rPr>
      </w:pPr>
      <w:r w:rsidRPr="004E240A">
        <w:rPr>
          <w:rFonts w:ascii="Times New Roman" w:hAnsi="Times New Roman"/>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1296A434" w14:textId="77777777" w:rsidR="004802A7" w:rsidRPr="00BA7C71" w:rsidRDefault="004802A7" w:rsidP="004802A7">
      <w:pPr>
        <w:pStyle w:val="Odsekzoznamu"/>
        <w:numPr>
          <w:ilvl w:val="1"/>
          <w:numId w:val="48"/>
        </w:numPr>
        <w:overflowPunct w:val="0"/>
        <w:autoSpaceDE w:val="0"/>
        <w:autoSpaceDN w:val="0"/>
        <w:spacing w:after="120"/>
        <w:ind w:left="567" w:hanging="567"/>
        <w:contextualSpacing w:val="0"/>
        <w:jc w:val="both"/>
        <w:rPr>
          <w:rFonts w:ascii="Times New Roman" w:hAnsi="Times New Roman"/>
        </w:rPr>
      </w:pPr>
      <w:r w:rsidRPr="004E240A">
        <w:rPr>
          <w:rFonts w:ascii="Times New Roman" w:hAnsi="Times New Roman"/>
          <w:iCs/>
        </w:rPr>
        <w:t>Ak škodu spôsobila tretia osoba, ktorej Zhotoviteľ zveril plnenie svojej povinnosti, za škodu zodpovedá v plnej miere Zhotoviteľ.</w:t>
      </w:r>
    </w:p>
    <w:p w14:paraId="38260987" w14:textId="77777777" w:rsidR="004802A7" w:rsidRPr="00DD5706" w:rsidRDefault="004802A7" w:rsidP="004802A7">
      <w:pPr>
        <w:autoSpaceDE w:val="0"/>
        <w:autoSpaceDN w:val="0"/>
        <w:adjustRightInd w:val="0"/>
        <w:spacing w:line="276" w:lineRule="auto"/>
        <w:jc w:val="center"/>
        <w:rPr>
          <w:sz w:val="22"/>
          <w:szCs w:val="22"/>
        </w:rPr>
      </w:pPr>
      <w:r w:rsidRPr="00DD5706">
        <w:rPr>
          <w:b/>
          <w:bCs/>
          <w:sz w:val="22"/>
          <w:szCs w:val="22"/>
        </w:rPr>
        <w:t>Článok 13</w:t>
      </w:r>
    </w:p>
    <w:p w14:paraId="26484115" w14:textId="77777777" w:rsidR="004802A7" w:rsidRPr="00DD5706" w:rsidRDefault="004802A7" w:rsidP="004802A7">
      <w:pPr>
        <w:autoSpaceDE w:val="0"/>
        <w:autoSpaceDN w:val="0"/>
        <w:adjustRightInd w:val="0"/>
        <w:spacing w:after="120" w:line="276" w:lineRule="auto"/>
        <w:jc w:val="center"/>
        <w:rPr>
          <w:sz w:val="22"/>
          <w:szCs w:val="22"/>
        </w:rPr>
      </w:pPr>
      <w:r w:rsidRPr="00DD5706">
        <w:rPr>
          <w:b/>
          <w:bCs/>
          <w:sz w:val="22"/>
          <w:szCs w:val="22"/>
        </w:rPr>
        <w:t>Zmluvné pokuty</w:t>
      </w:r>
    </w:p>
    <w:p w14:paraId="3CF58F9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Pri nedodržaní termínu splatnosti faktúr Objednávateľom má Zhotoviteľ nárok na úroky z omeškania v zmysle ustanovení Obchodného zákonníka.</w:t>
      </w:r>
    </w:p>
    <w:p w14:paraId="33920F8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so splnením predmetu Zmluvy v lehote podľa bodu 2.2.,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0569D9E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predložením aktualizovaného harmonogramu prác na schválenie Objednávateľovi podľa bodu 2.5., má Objednávateľ právo na zaplatenie zmluvnej pokuty vo výške 0,0</w:t>
      </w:r>
      <w:r>
        <w:rPr>
          <w:iCs/>
          <w:sz w:val="22"/>
          <w:szCs w:val="22"/>
          <w:lang w:eastAsia="en-US"/>
        </w:rPr>
        <w:t>04</w:t>
      </w:r>
      <w:r w:rsidRPr="00087C46">
        <w:rPr>
          <w:iCs/>
          <w:sz w:val="22"/>
          <w:szCs w:val="22"/>
          <w:lang w:eastAsia="en-US"/>
        </w:rPr>
        <w:t xml:space="preserve"> % zo zmluvnej ceny uvedenej v bode 3.1. za každý aj začatý deň omeškania.</w:t>
      </w:r>
    </w:p>
    <w:p w14:paraId="48D92711"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Ak sa Zhotoviteľ dostane do omeškania so splnením niektorého sankcionovateľného míľnika vyznačeného v harmonograme prác, má Objednávateľ právo na zaplatenie zmluvnej pokuty vo výške 0,0</w:t>
      </w:r>
      <w:r>
        <w:rPr>
          <w:iCs/>
          <w:sz w:val="22"/>
          <w:szCs w:val="22"/>
          <w:lang w:eastAsia="en-US"/>
        </w:rPr>
        <w:t>2</w:t>
      </w:r>
      <w:r w:rsidRPr="00087C46">
        <w:rPr>
          <w:iCs/>
          <w:sz w:val="22"/>
          <w:szCs w:val="22"/>
          <w:lang w:eastAsia="en-US"/>
        </w:rPr>
        <w:t xml:space="preserve"> % zo zmluvnej ceny uvedenej v bode 3.1. za každý aj začatý deň omeškania.</w:t>
      </w:r>
    </w:p>
    <w:p w14:paraId="4DBCA133"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5880FC3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6757B56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Zhotoviteľ odriekne výluku zaradenú do schváleného týždenného plánu výluk z dôvodov na strane Zhotoviteľa, má Objednávateľ právo na zaplatenie zmluvnej pokuty vo výške </w:t>
      </w:r>
      <w:r>
        <w:rPr>
          <w:iCs/>
          <w:sz w:val="22"/>
          <w:szCs w:val="22"/>
          <w:lang w:eastAsia="en-US"/>
        </w:rPr>
        <w:t>1 000</w:t>
      </w:r>
      <w:r w:rsidRPr="00087C46">
        <w:rPr>
          <w:iCs/>
          <w:sz w:val="22"/>
          <w:szCs w:val="22"/>
          <w:lang w:eastAsia="en-US"/>
        </w:rPr>
        <w:t xml:space="preserve">,- EUR bez ohľadu na počet dní výluky a uhradí Objednávateľovi všetky preukázateľne vynaložené náklady spojené s odrieknutím výluky. </w:t>
      </w:r>
    </w:p>
    <w:p w14:paraId="2AD6DC7A"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straty stavebného denníka, má Objednávateľ právo na zaplatenie zmluvnej pokuty vo výške </w:t>
      </w:r>
      <w:r>
        <w:rPr>
          <w:iCs/>
          <w:sz w:val="22"/>
          <w:szCs w:val="22"/>
          <w:lang w:eastAsia="en-US"/>
        </w:rPr>
        <w:t xml:space="preserve">         </w:t>
      </w:r>
      <w:r w:rsidRPr="00087C46">
        <w:rPr>
          <w:iCs/>
          <w:sz w:val="22"/>
          <w:szCs w:val="22"/>
          <w:lang w:eastAsia="en-US"/>
        </w:rPr>
        <w:t>5</w:t>
      </w:r>
      <w:r>
        <w:rPr>
          <w:iCs/>
          <w:sz w:val="22"/>
          <w:szCs w:val="22"/>
          <w:lang w:eastAsia="en-US"/>
        </w:rPr>
        <w:t xml:space="preserve"> </w:t>
      </w:r>
      <w:r w:rsidRPr="00087C46">
        <w:rPr>
          <w:iCs/>
          <w:sz w:val="22"/>
          <w:szCs w:val="22"/>
          <w:lang w:eastAsia="en-US"/>
        </w:rPr>
        <w:t xml:space="preserve">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0FD506AB" w14:textId="77777777" w:rsidR="004802A7" w:rsidRPr="005B7D26"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 xml:space="preserve">Ak sa Zhotoviteľ dostane do omeškania so splnením </w:t>
      </w:r>
      <w:r>
        <w:rPr>
          <w:iCs/>
          <w:sz w:val="22"/>
          <w:szCs w:val="22"/>
          <w:lang w:eastAsia="en-US"/>
        </w:rPr>
        <w:t xml:space="preserve">povinnosti </w:t>
      </w:r>
      <w:r w:rsidRPr="004E240A">
        <w:rPr>
          <w:sz w:val="22"/>
          <w:szCs w:val="22"/>
        </w:rPr>
        <w:t>oz</w:t>
      </w:r>
      <w:r>
        <w:rPr>
          <w:sz w:val="22"/>
          <w:szCs w:val="22"/>
        </w:rPr>
        <w:t xml:space="preserve">námiť údaje o Hlavnom stavbyvedúcom v súlade s bodom 6.5., </w:t>
      </w:r>
      <w:r w:rsidRPr="00087C46">
        <w:rPr>
          <w:iCs/>
          <w:sz w:val="22"/>
          <w:szCs w:val="22"/>
          <w:lang w:eastAsia="en-US"/>
        </w:rPr>
        <w:t>má Objednávateľ právo na zaplatenie zmluvnej pokuty vo výške</w:t>
      </w:r>
      <w:r>
        <w:rPr>
          <w:iCs/>
          <w:sz w:val="22"/>
          <w:szCs w:val="22"/>
          <w:lang w:eastAsia="en-US"/>
        </w:rPr>
        <w:t xml:space="preserve"> 100,- EUR za každý aj začatý deň omeškania</w:t>
      </w:r>
      <w:r>
        <w:rPr>
          <w:sz w:val="22"/>
          <w:szCs w:val="22"/>
        </w:rPr>
        <w:t xml:space="preserve">. </w:t>
      </w:r>
    </w:p>
    <w:p w14:paraId="7A6D997F" w14:textId="77777777" w:rsidR="004802A7" w:rsidRPr="00087C46" w:rsidRDefault="004802A7" w:rsidP="004802A7">
      <w:pPr>
        <w:numPr>
          <w:ilvl w:val="1"/>
          <w:numId w:val="52"/>
        </w:numPr>
        <w:autoSpaceDE w:val="0"/>
        <w:autoSpaceDN w:val="0"/>
        <w:adjustRightInd w:val="0"/>
        <w:spacing w:after="120" w:line="276" w:lineRule="auto"/>
        <w:ind w:left="567" w:hanging="567"/>
        <w:jc w:val="both"/>
        <w:rPr>
          <w:iCs/>
          <w:sz w:val="22"/>
          <w:szCs w:val="22"/>
          <w:lang w:eastAsia="en-US"/>
        </w:rPr>
      </w:pPr>
      <w:r w:rsidRPr="00087C46">
        <w:rPr>
          <w:iCs/>
          <w:sz w:val="22"/>
          <w:szCs w:val="22"/>
          <w:lang w:eastAsia="en-US"/>
        </w:rPr>
        <w:t>V prípade, ak Zhotoviteľ poruší svoju povinnosť predmet Zmluvy plniť s odbornými pracovníkmi, ktorých uviedol v ponuke a ktorými preukázal splnenie podmienok účasti vo verejnom obstarávaní, alebo s odborným pracovníkom, ktorého zmenu odsúhlasil Objednávateľ podľa bodu 6.21., má Objednávateľ právo na zaplatenie zmluvnej pokuty vo výške 0,05 % zo zmluvnej ceny uvedenej v bode 3.1.</w:t>
      </w:r>
    </w:p>
    <w:p w14:paraId="59A692F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6662363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V prípade, ak Zhotoviteľ zabuduje do Diela iný materiál resp. technológiu ako uviedol vo svojej ponuke alebo aké odsúhlasil Objednávateľ v súlade s bodom 6.2</w:t>
      </w:r>
      <w:r>
        <w:rPr>
          <w:iCs/>
          <w:sz w:val="22"/>
          <w:szCs w:val="22"/>
          <w:lang w:eastAsia="en-US"/>
        </w:rPr>
        <w:t>6</w:t>
      </w:r>
      <w:r w:rsidRPr="00087C46">
        <w:rPr>
          <w:iCs/>
          <w:sz w:val="22"/>
          <w:szCs w:val="22"/>
          <w:lang w:eastAsia="en-US"/>
        </w:rPr>
        <w:t xml:space="preserve">., má Objednávateľ právo na zaplatenie zmluvnej pokuty vo výške </w:t>
      </w:r>
      <w:r>
        <w:rPr>
          <w:iCs/>
          <w:sz w:val="22"/>
          <w:szCs w:val="22"/>
          <w:lang w:eastAsia="en-US"/>
        </w:rPr>
        <w:t>2</w:t>
      </w:r>
      <w:r w:rsidRPr="00087C46">
        <w:rPr>
          <w:iCs/>
          <w:sz w:val="22"/>
          <w:szCs w:val="22"/>
          <w:lang w:eastAsia="en-US"/>
        </w:rPr>
        <w:t>0 000,- EUR za každý jednotlivý prípad porušenia tejto povinnosti.</w:t>
      </w:r>
    </w:p>
    <w:p w14:paraId="60C61C2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Objednávateľ má právo na zaplatenie zmluvnej pokuty vo výške 5 000,- EUR v prípade, ak Zhotoviteľ poruší niektorú z povinností podľa bodu 8.3., 8.4., 8.5., alebo 8.7. </w:t>
      </w:r>
    </w:p>
    <w:p w14:paraId="2B32743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Zhotoviteľa so splnením povinnosti podľa bodu 8.2., 8.6., 8.8.</w:t>
      </w:r>
    </w:p>
    <w:p w14:paraId="49A0FB02"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sa na plnení predmetu Zmluvy podieľa subdodávateľ neuvedený v prílohe č. </w:t>
      </w:r>
      <w:r>
        <w:rPr>
          <w:iCs/>
          <w:sz w:val="22"/>
          <w:szCs w:val="22"/>
          <w:lang w:eastAsia="en-US"/>
        </w:rPr>
        <w:t>5</w:t>
      </w:r>
      <w:r w:rsidRPr="00087C46">
        <w:rPr>
          <w:iCs/>
          <w:sz w:val="22"/>
          <w:szCs w:val="22"/>
          <w:lang w:eastAsia="en-US"/>
        </w:rPr>
        <w:t xml:space="preserve"> alebo neodsúhlasený Objednávateľom v zmysle </w:t>
      </w:r>
      <w:r>
        <w:rPr>
          <w:iCs/>
          <w:sz w:val="22"/>
          <w:szCs w:val="22"/>
          <w:lang w:eastAsia="en-US"/>
        </w:rPr>
        <w:t>článku 9</w:t>
      </w:r>
      <w:r w:rsidRPr="00087C46">
        <w:rPr>
          <w:iCs/>
          <w:sz w:val="22"/>
          <w:szCs w:val="22"/>
          <w:lang w:eastAsia="en-US"/>
        </w:rPr>
        <w:t xml:space="preserve">, má Objednávateľ právo na zaplatenie zmluvnej pokuty vo výške </w:t>
      </w:r>
      <w:r>
        <w:rPr>
          <w:iCs/>
          <w:sz w:val="22"/>
          <w:szCs w:val="22"/>
          <w:lang w:eastAsia="en-US"/>
        </w:rPr>
        <w:t>10</w:t>
      </w:r>
      <w:r w:rsidRPr="00087C46">
        <w:rPr>
          <w:iCs/>
          <w:sz w:val="22"/>
          <w:szCs w:val="22"/>
          <w:lang w:eastAsia="en-US"/>
        </w:rPr>
        <w:t xml:space="preserve"> 000,- EUR za každého takéhoto subdodávateľa. </w:t>
      </w:r>
    </w:p>
    <w:p w14:paraId="3FCA48D4"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4E58C35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9.11., má Objednávateľ právo na zaplatenie zmluvnej pokuty vo výške 10 000,- EUR za každý jednotlivý prípad.</w:t>
      </w:r>
    </w:p>
    <w:p w14:paraId="3E4A774F"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lastRenderedPageBreak/>
        <w:t xml:space="preserve">Ak sa vyhlásenie Zhotoviteľa podľa bodu 10.2. ukáže ako nepravdivé, má Objednávateľ právo na zaplatenie zmluvnej pokuty vo výške </w:t>
      </w:r>
      <w:r>
        <w:rPr>
          <w:iCs/>
          <w:sz w:val="22"/>
          <w:szCs w:val="22"/>
          <w:lang w:eastAsia="en-US"/>
        </w:rPr>
        <w:t>10</w:t>
      </w:r>
      <w:r w:rsidRPr="00087C46">
        <w:rPr>
          <w:iCs/>
          <w:sz w:val="22"/>
          <w:szCs w:val="22"/>
          <w:lang w:eastAsia="en-US"/>
        </w:rPr>
        <w:t xml:space="preserve"> 000,- EUR.</w:t>
      </w:r>
    </w:p>
    <w:p w14:paraId="49CFECF6"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48C27C59"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Zhotoviteľ poruší povinnosť podľa bodu 10.5.</w:t>
      </w:r>
      <w:r>
        <w:rPr>
          <w:iCs/>
          <w:sz w:val="22"/>
          <w:szCs w:val="22"/>
          <w:lang w:eastAsia="en-US"/>
        </w:rPr>
        <w:t xml:space="preserve"> </w:t>
      </w:r>
      <w:r>
        <w:rPr>
          <w:sz w:val="22"/>
          <w:szCs w:val="22"/>
        </w:rPr>
        <w:t>prvý odsek alebo druhý odsek</w:t>
      </w:r>
      <w:r w:rsidRPr="00087C46">
        <w:rPr>
          <w:iCs/>
          <w:sz w:val="22"/>
          <w:szCs w:val="22"/>
          <w:lang w:eastAsia="en-US"/>
        </w:rPr>
        <w:t xml:space="preserve">, má Objednávateľ právo na zaplatenie zmluvnej pokuty vo výške 5 000,- EUR za každý jednotlivý prípad. Zmluvnú pokutu možno za porušenie povinnosti podľa bodu 10.5. </w:t>
      </w:r>
      <w:r>
        <w:rPr>
          <w:sz w:val="22"/>
          <w:szCs w:val="22"/>
        </w:rPr>
        <w:t xml:space="preserve">prvý odsek </w:t>
      </w:r>
      <w:r w:rsidRPr="00087C46">
        <w:rPr>
          <w:iCs/>
          <w:sz w:val="22"/>
          <w:szCs w:val="22"/>
          <w:lang w:eastAsia="en-US"/>
        </w:rPr>
        <w:t xml:space="preserve">vo vzťahu k tomu istému priamemu subdodávateľovi, ktorý je partnerom verejného sektora alebo k tomu istému subdodávateľovi v ktoromkoľvek rade, udeliť aj opakovane, maximálne však jedenkrát za kalendárny mesiac. </w:t>
      </w:r>
    </w:p>
    <w:p w14:paraId="68293A25"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Ak sa Zhotoviteľ dostane do omeškania s odstránením vady v lehote v zmysle bodu 11.3.</w:t>
      </w:r>
      <w:r>
        <w:rPr>
          <w:iCs/>
          <w:sz w:val="22"/>
          <w:szCs w:val="22"/>
          <w:lang w:eastAsia="en-US"/>
        </w:rPr>
        <w:t>,</w:t>
      </w:r>
      <w:r w:rsidRPr="00087C46">
        <w:rPr>
          <w:iCs/>
          <w:sz w:val="22"/>
          <w:szCs w:val="22"/>
          <w:lang w:eastAsia="en-US"/>
        </w:rPr>
        <w:t xml:space="preserve"> 11.4.</w:t>
      </w:r>
      <w:r>
        <w:rPr>
          <w:iCs/>
          <w:sz w:val="22"/>
          <w:szCs w:val="22"/>
          <w:lang w:eastAsia="en-US"/>
        </w:rPr>
        <w:t xml:space="preserve"> </w:t>
      </w:r>
      <w:r w:rsidRPr="00087C46">
        <w:rPr>
          <w:iCs/>
          <w:sz w:val="22"/>
          <w:szCs w:val="22"/>
          <w:lang w:eastAsia="en-US"/>
        </w:rPr>
        <w:t>alebo 11.</w:t>
      </w:r>
      <w:r>
        <w:rPr>
          <w:iCs/>
          <w:sz w:val="22"/>
          <w:szCs w:val="22"/>
          <w:lang w:eastAsia="en-US"/>
        </w:rPr>
        <w:t>5</w:t>
      </w:r>
      <w:r w:rsidRPr="00087C46">
        <w:rPr>
          <w:iCs/>
          <w:sz w:val="22"/>
          <w:szCs w:val="22"/>
          <w:lang w:eastAsia="en-US"/>
        </w:rPr>
        <w:t>., má Objednávateľ právo na zaplatenie zmluvnej pokuty vo výške 0,5 % z ceny vadnej dodávky (t.j. z celkovej ceny príslušného stavebného objektu, resp. prevádzkového súboru, na ktorom došlo k omeškaniu s odstránením vady</w:t>
      </w:r>
      <w:r w:rsidRPr="00D04E71">
        <w:rPr>
          <w:sz w:val="22"/>
          <w:szCs w:val="22"/>
        </w:rPr>
        <w:t>, resp. z ceny za príslušnú časť predmetu Zmluvy</w:t>
      </w:r>
      <w:r w:rsidRPr="00087C46">
        <w:rPr>
          <w:iCs/>
          <w:sz w:val="22"/>
          <w:szCs w:val="22"/>
          <w:lang w:eastAsia="en-US"/>
        </w:rPr>
        <w:t xml:space="preserve">), za každý, aj začatý deň omeškania, minimálne však vo výške 500,- EUR za každý, aj začatý deň omeškania. </w:t>
      </w:r>
    </w:p>
    <w:p w14:paraId="10A89927"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2F081C60"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653552FC" w14:textId="77777777" w:rsidR="004802A7" w:rsidRPr="005A4F59"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FB2303">
        <w:rPr>
          <w:iCs/>
          <w:sz w:val="22"/>
          <w:szCs w:val="22"/>
          <w:lang w:eastAsia="en-US"/>
        </w:rPr>
        <w:t>Základom pre výpočet zmluvných pokút podľa tohto článku Zmluvy sú ceny bez DPH.</w:t>
      </w:r>
    </w:p>
    <w:p w14:paraId="49BD6BA8" w14:textId="77777777" w:rsidR="004802A7" w:rsidRPr="00087C46" w:rsidRDefault="004802A7" w:rsidP="004802A7">
      <w:pPr>
        <w:numPr>
          <w:ilvl w:val="1"/>
          <w:numId w:val="52"/>
        </w:numPr>
        <w:autoSpaceDE w:val="0"/>
        <w:autoSpaceDN w:val="0"/>
        <w:adjustRightInd w:val="0"/>
        <w:spacing w:before="120" w:after="120" w:line="276" w:lineRule="auto"/>
        <w:ind w:left="567" w:hanging="567"/>
        <w:jc w:val="both"/>
        <w:rPr>
          <w:iCs/>
          <w:sz w:val="22"/>
          <w:szCs w:val="22"/>
          <w:lang w:eastAsia="en-US"/>
        </w:rPr>
      </w:pPr>
      <w:r w:rsidRPr="00087C46">
        <w:rPr>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02D7EB45" w14:textId="77777777" w:rsidR="004802A7" w:rsidRPr="0082504B" w:rsidRDefault="004802A7" w:rsidP="004802A7">
      <w:pPr>
        <w:numPr>
          <w:ilvl w:val="1"/>
          <w:numId w:val="52"/>
        </w:numPr>
        <w:autoSpaceDE w:val="0"/>
        <w:autoSpaceDN w:val="0"/>
        <w:adjustRightInd w:val="0"/>
        <w:spacing w:before="120" w:after="120" w:line="276" w:lineRule="auto"/>
        <w:ind w:left="567" w:hanging="567"/>
        <w:jc w:val="both"/>
        <w:rPr>
          <w:sz w:val="22"/>
          <w:szCs w:val="22"/>
        </w:rPr>
      </w:pPr>
      <w:r w:rsidRPr="00087C46">
        <w:rPr>
          <w:iCs/>
          <w:sz w:val="22"/>
          <w:szCs w:val="22"/>
          <w:lang w:eastAsia="en-US"/>
        </w:rPr>
        <w:t>Dlžník sa zaväzuje zmluvnú sankciu uhradiť veriteľovi do 14 pracovných dní odo dňa doručenia faktúry vystavenej veriteľom. Čiastka zmluvnej sankcie bude uhradená bezhotovostným prevodom na bankové účty uvedené v záhlaví Zmluvy.</w:t>
      </w:r>
    </w:p>
    <w:p w14:paraId="30696460" w14:textId="77777777" w:rsidR="004802A7" w:rsidRPr="00620493" w:rsidRDefault="004802A7" w:rsidP="004802A7">
      <w:pPr>
        <w:autoSpaceDE w:val="0"/>
        <w:autoSpaceDN w:val="0"/>
        <w:adjustRightInd w:val="0"/>
        <w:spacing w:before="240" w:line="276" w:lineRule="auto"/>
        <w:jc w:val="center"/>
        <w:rPr>
          <w:sz w:val="22"/>
          <w:szCs w:val="22"/>
        </w:rPr>
      </w:pPr>
      <w:r w:rsidRPr="00620493">
        <w:rPr>
          <w:b/>
          <w:bCs/>
          <w:sz w:val="22"/>
          <w:szCs w:val="22"/>
        </w:rPr>
        <w:t>Článok 14</w:t>
      </w:r>
    </w:p>
    <w:p w14:paraId="563C7418" w14:textId="77777777" w:rsidR="004802A7" w:rsidRPr="00620493" w:rsidRDefault="004802A7" w:rsidP="004802A7">
      <w:pPr>
        <w:autoSpaceDE w:val="0"/>
        <w:autoSpaceDN w:val="0"/>
        <w:adjustRightInd w:val="0"/>
        <w:spacing w:after="120" w:line="276" w:lineRule="auto"/>
        <w:jc w:val="center"/>
        <w:rPr>
          <w:b/>
          <w:bCs/>
          <w:sz w:val="22"/>
          <w:szCs w:val="22"/>
        </w:rPr>
      </w:pPr>
      <w:r w:rsidRPr="00620493">
        <w:rPr>
          <w:b/>
          <w:bCs/>
          <w:sz w:val="22"/>
          <w:szCs w:val="22"/>
        </w:rPr>
        <w:t>Ostatné práva a povinnosti</w:t>
      </w:r>
    </w:p>
    <w:p w14:paraId="683E968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Všetky dokumenty</w:t>
      </w:r>
      <w:r>
        <w:rPr>
          <w:sz w:val="22"/>
          <w:szCs w:val="22"/>
        </w:rPr>
        <w:t xml:space="preserve"> týkajúce sa tohto zmluvného vzťahu</w:t>
      </w:r>
      <w:r w:rsidRPr="00620493">
        <w:rPr>
          <w:sz w:val="22"/>
          <w:szCs w:val="22"/>
        </w:rPr>
        <w:t xml:space="preserve"> musia </w:t>
      </w:r>
      <w:r>
        <w:rPr>
          <w:sz w:val="22"/>
          <w:szCs w:val="22"/>
        </w:rPr>
        <w:t xml:space="preserve">byť </w:t>
      </w:r>
      <w:r w:rsidRPr="00620493">
        <w:rPr>
          <w:sz w:val="22"/>
          <w:szCs w:val="22"/>
        </w:rPr>
        <w:t>vypracova</w:t>
      </w:r>
      <w:r>
        <w:rPr>
          <w:sz w:val="22"/>
          <w:szCs w:val="22"/>
        </w:rPr>
        <w:t>né</w:t>
      </w:r>
      <w:r w:rsidRPr="00620493">
        <w:rPr>
          <w:sz w:val="22"/>
          <w:szCs w:val="22"/>
        </w:rPr>
        <w:t xml:space="preserve"> v slovenskom jazyku </w:t>
      </w:r>
      <w:r>
        <w:rPr>
          <w:sz w:val="22"/>
          <w:szCs w:val="22"/>
        </w:rPr>
        <w:t xml:space="preserve">(príp. v českom jazyku) </w:t>
      </w:r>
      <w:r w:rsidRPr="00620493">
        <w:rPr>
          <w:sz w:val="22"/>
          <w:szCs w:val="22"/>
        </w:rPr>
        <w:t xml:space="preserve">a musia rešpektovať terminológiu používanú Objednávateľom. Všetky hodnoty, výmery, hmotnosti </w:t>
      </w:r>
      <w:r>
        <w:rPr>
          <w:sz w:val="22"/>
          <w:szCs w:val="22"/>
        </w:rPr>
        <w:t>musia byť</w:t>
      </w:r>
      <w:r w:rsidRPr="00620493">
        <w:rPr>
          <w:sz w:val="22"/>
          <w:szCs w:val="22"/>
        </w:rPr>
        <w:t xml:space="preserve"> označované v slovenskom jazyku.</w:t>
      </w:r>
    </w:p>
    <w:p w14:paraId="4422BD9F"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v plnej miere </w:t>
      </w:r>
      <w:r>
        <w:rPr>
          <w:sz w:val="22"/>
          <w:szCs w:val="22"/>
        </w:rPr>
        <w:t>zodpovedá</w:t>
      </w:r>
      <w:r w:rsidRPr="00620493">
        <w:rPr>
          <w:sz w:val="22"/>
          <w:szCs w:val="22"/>
        </w:rPr>
        <w:t xml:space="preserve"> za to, že nedôjde k zneužitiu, resp. že neposkytne materiály týkajúce sa predmetu Zmluvy tretím osobám a zachová mlčanlivosť o všetkých skutočnostiach, o ktorých sa dozvedel pri plnení Zmluvy</w:t>
      </w:r>
      <w:r>
        <w:rPr>
          <w:sz w:val="22"/>
          <w:szCs w:val="22"/>
        </w:rPr>
        <w:t xml:space="preserve"> </w:t>
      </w:r>
      <w:r w:rsidRPr="00855AE6">
        <w:rPr>
          <w:sz w:val="22"/>
          <w:szCs w:val="22"/>
        </w:rPr>
        <w:t>a to aj po skončení tejto Zmluvy z akéhokoľvek dôvodu a akýmkoľvek spôsobom</w:t>
      </w:r>
      <w:r w:rsidRPr="00054D5C">
        <w:rPr>
          <w:sz w:val="22"/>
          <w:szCs w:val="22"/>
        </w:rPr>
        <w:t>.</w:t>
      </w:r>
    </w:p>
    <w:p w14:paraId="03D1562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bez písomného súhlasu Objednávateľa nesmie zverejňovať údaje o predmete Zmluvy. Výnimkou z tejto povinnosti je len fotografická dokumentácia alebo iná všeobecná technická dokumentácia, ktorú môže Zhotoviteľ použiť pre vlastné reklamné účely na základe Zmluvy. </w:t>
      </w:r>
    </w:p>
    <w:p w14:paraId="10E2E465"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nesmie poskytnúť výsledok dokončenej alebo nedokončenej činnosti, ktorá je predmetom Zmluvy, tretej osobe bez písomného súhlasu Objednávateľa. </w:t>
      </w:r>
    </w:p>
    <w:p w14:paraId="6B60C271"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lastRenderedPageBreak/>
        <w:t>Zhotoviteľ sa zaväzuje neodkladne písomne informovať Objednávateľa o každom prípadnom</w:t>
      </w:r>
      <w:r>
        <w:rPr>
          <w:sz w:val="22"/>
          <w:szCs w:val="22"/>
        </w:rPr>
        <w:t xml:space="preserve"> </w:t>
      </w:r>
      <w:r w:rsidRPr="00620493">
        <w:rPr>
          <w:sz w:val="22"/>
          <w:szCs w:val="22"/>
        </w:rPr>
        <w:t>i hroziacom zdržaní, či iných skutočnostiach, ktoré by mohli ohroziť včasné a riadne zhotovenie</w:t>
      </w:r>
      <w:r>
        <w:rPr>
          <w:sz w:val="22"/>
          <w:szCs w:val="22"/>
        </w:rPr>
        <w:t xml:space="preserve"> </w:t>
      </w:r>
      <w:r w:rsidRPr="00620493">
        <w:rPr>
          <w:sz w:val="22"/>
          <w:szCs w:val="22"/>
        </w:rPr>
        <w:t>a odovzdanie predmetu Zmluvy</w:t>
      </w:r>
      <w:r>
        <w:rPr>
          <w:sz w:val="22"/>
          <w:szCs w:val="22"/>
        </w:rPr>
        <w:t xml:space="preserve"> (vrátane sankcionovateľného míľnika)</w:t>
      </w:r>
      <w:r w:rsidRPr="00620493">
        <w:rPr>
          <w:sz w:val="22"/>
          <w:szCs w:val="22"/>
        </w:rPr>
        <w:t xml:space="preserve">. </w:t>
      </w:r>
    </w:p>
    <w:p w14:paraId="7A105B63" w14:textId="77777777" w:rsidR="004802A7" w:rsidRPr="00F9646B"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Pr>
          <w:sz w:val="22"/>
          <w:szCs w:val="22"/>
        </w:rPr>
        <w:t>Z</w:t>
      </w:r>
      <w:r w:rsidRPr="00620493">
        <w:rPr>
          <w:sz w:val="22"/>
          <w:szCs w:val="22"/>
        </w:rPr>
        <w:t>mluvné strany sa zaväzujú zachovať mlčanlivosť o akýchkoľvek poskytnutých údajoch a informáciách, okrem informácií, ktoré je potrebné zverejniť podľa zákona</w:t>
      </w:r>
      <w:r>
        <w:rPr>
          <w:sz w:val="22"/>
          <w:szCs w:val="22"/>
        </w:rPr>
        <w:t xml:space="preserve">, </w:t>
      </w:r>
      <w:r w:rsidRPr="00855AE6">
        <w:rPr>
          <w:sz w:val="22"/>
          <w:szCs w:val="22"/>
        </w:rPr>
        <w:t>a to aj po skončení tejto Zmluvy z akéhokoľvek dôvodu a akýmkoľvek spôsobom</w:t>
      </w:r>
      <w:r w:rsidRPr="00054D5C">
        <w:rPr>
          <w:sz w:val="22"/>
          <w:szCs w:val="22"/>
        </w:rPr>
        <w:t xml:space="preserve">. </w:t>
      </w:r>
    </w:p>
    <w:p w14:paraId="608EEC5C" w14:textId="77777777" w:rsidR="004802A7" w:rsidRPr="002420D2"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2420D2">
        <w:rPr>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(najmä nie však výlučne v zmysle zákona č. 357/2015 Z. z. o finančnej kontrole a audite a o zmene a doplnení niektorých zákonov </w:t>
      </w:r>
      <w:r w:rsidRPr="002420D2">
        <w:rPr>
          <w:sz w:val="22"/>
          <w:szCs w:val="22"/>
        </w:rPr>
        <w:t>v znení neskorších predpisov</w:t>
      </w:r>
      <w:r w:rsidRPr="002420D2">
        <w:rPr>
          <w:iCs/>
          <w:sz w:val="22"/>
          <w:szCs w:val="22"/>
        </w:rPr>
        <w:t xml:space="preserve">, zákona č. 368/2021 Z. z. o mechanizme na podporu obnovy a odolnosti a o zmene a doplnení niektorých zákonov </w:t>
      </w:r>
      <w:r w:rsidRPr="002420D2">
        <w:rPr>
          <w:sz w:val="22"/>
          <w:szCs w:val="22"/>
        </w:rPr>
        <w:t>v znení neskorších predpisov</w:t>
      </w:r>
      <w:r w:rsidRPr="002420D2">
        <w:rPr>
          <w:iCs/>
          <w:sz w:val="22"/>
          <w:szCs w:val="22"/>
        </w:rPr>
        <w:t xml:space="preserve">, zákona č. 35/2019 Z. z. o finančnej správe a o zmene a doplnení niektorých zákonov </w:t>
      </w:r>
      <w:r w:rsidRPr="002420D2">
        <w:rPr>
          <w:sz w:val="22"/>
          <w:szCs w:val="22"/>
        </w:rPr>
        <w:t>v znení neskorších predpisov</w:t>
      </w:r>
      <w:r w:rsidRPr="002420D2">
        <w:rPr>
          <w:iCs/>
          <w:sz w:val="22"/>
          <w:szCs w:val="22"/>
        </w:rPr>
        <w:t xml:space="preserve">). </w:t>
      </w:r>
    </w:p>
    <w:p w14:paraId="660E67F3"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počas výkonu kontroly/auditu povinný najmä preukázať oprávnenosť vynaložených výdavkov a dodržanie podmienok v zmysle Zmluvy. </w:t>
      </w:r>
    </w:p>
    <w:p w14:paraId="51B6D002"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6D56CACB"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C94511">
        <w:rPr>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3058BF">
        <w:rPr>
          <w:sz w:val="22"/>
          <w:szCs w:val="22"/>
        </w:rPr>
        <w:t>.</w:t>
      </w:r>
    </w:p>
    <w:p w14:paraId="35AEC76E"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je povinný: </w:t>
      </w:r>
    </w:p>
    <w:p w14:paraId="0D25A03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umožniť oprávneným osobám na vykonanie kontroly/auditu vstupovať do objektov, zariadení, prevádzok a do iných priestorov Zhotoviteľa, ak to súvisí s predmetom kontroly/auditu, </w:t>
      </w:r>
    </w:p>
    <w:p w14:paraId="777FAB2D"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w:t>
      </w:r>
      <w:r>
        <w:rPr>
          <w:sz w:val="22"/>
          <w:szCs w:val="22"/>
        </w:rPr>
        <w:t>y</w:t>
      </w:r>
      <w:r w:rsidRPr="00620493">
        <w:rPr>
          <w:sz w:val="22"/>
          <w:szCs w:val="22"/>
        </w:rPr>
        <w:t>kon</w:t>
      </w:r>
      <w:r>
        <w:rPr>
          <w:sz w:val="22"/>
          <w:szCs w:val="22"/>
        </w:rPr>
        <w:t>anie</w:t>
      </w:r>
      <w:r w:rsidRPr="00620493">
        <w:rPr>
          <w:sz w:val="22"/>
          <w:szCs w:val="22"/>
        </w:rPr>
        <w:t xml:space="preserve"> kontroly/auditu a ďalšie doklady súvisiace so Zmluvou v zmysle požiadaviek oprávnených osôb na výkon kontroly/auditu, </w:t>
      </w:r>
      <w:r w:rsidRPr="00620493">
        <w:rPr>
          <w:sz w:val="22"/>
          <w:szCs w:val="22"/>
        </w:rPr>
        <w:tab/>
      </w:r>
    </w:p>
    <w:p w14:paraId="77D6D7B4"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oboznamovať sa s údajmi</w:t>
      </w:r>
      <w:r>
        <w:rPr>
          <w:sz w:val="22"/>
          <w:szCs w:val="22"/>
        </w:rPr>
        <w:t xml:space="preserve"> </w:t>
      </w:r>
      <w:r w:rsidRPr="00620493">
        <w:rPr>
          <w:sz w:val="22"/>
          <w:szCs w:val="22"/>
        </w:rPr>
        <w:t xml:space="preserve">a dokladmi, ak súvisia s predmetom kontroly/auditu, </w:t>
      </w:r>
    </w:p>
    <w:p w14:paraId="081E0610" w14:textId="77777777" w:rsidR="004802A7"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umožniť oprávneným osobám na vykonanie kontroly/auditu vyhotovovať kópie údajov</w:t>
      </w:r>
      <w:r>
        <w:rPr>
          <w:sz w:val="22"/>
          <w:szCs w:val="22"/>
        </w:rPr>
        <w:t xml:space="preserve"> </w:t>
      </w:r>
      <w:r w:rsidRPr="00620493">
        <w:rPr>
          <w:sz w:val="22"/>
          <w:szCs w:val="22"/>
        </w:rPr>
        <w:t>a dokladov, ak súvisia s predmetom kontroly/auditu</w:t>
      </w:r>
      <w:r>
        <w:rPr>
          <w:sz w:val="22"/>
          <w:szCs w:val="22"/>
        </w:rPr>
        <w:t>,</w:t>
      </w:r>
    </w:p>
    <w:p w14:paraId="02DB360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C94511">
        <w:rPr>
          <w:iCs/>
          <w:sz w:val="22"/>
          <w:szCs w:val="22"/>
        </w:rPr>
        <w:t>poskytnúť oprávneným osobám všetku potrebnú súčinnosť</w:t>
      </w:r>
      <w:r w:rsidRPr="00620493">
        <w:rPr>
          <w:sz w:val="22"/>
          <w:szCs w:val="22"/>
        </w:rPr>
        <w:t xml:space="preserve">. </w:t>
      </w:r>
    </w:p>
    <w:p w14:paraId="2EB5914D"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Oprávnené osoby na vykonanie kontroly/auditu sú orgány auditu a kontroly Slovenskej republiky</w:t>
      </w:r>
      <w:r>
        <w:rPr>
          <w:sz w:val="22"/>
          <w:szCs w:val="22"/>
        </w:rPr>
        <w:t xml:space="preserve"> a EÚ</w:t>
      </w:r>
      <w:r w:rsidRPr="00620493">
        <w:rPr>
          <w:sz w:val="22"/>
          <w:szCs w:val="22"/>
        </w:rPr>
        <w:t xml:space="preserve">. </w:t>
      </w:r>
    </w:p>
    <w:p w14:paraId="06940521" w14:textId="77777777" w:rsidR="004802A7" w:rsidRPr="00054D5C"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855AE6">
        <w:rPr>
          <w:iCs/>
          <w:sz w:val="22"/>
          <w:szCs w:val="22"/>
        </w:rPr>
        <w:t xml:space="preserve">Zhotoviteľ sa zaväzuje umožniť a strpieť výkon kontroly v obdobnom rozsahu ako je uvedené vyššie v bodoch </w:t>
      </w:r>
      <w:r>
        <w:rPr>
          <w:iCs/>
          <w:sz w:val="22"/>
          <w:szCs w:val="22"/>
        </w:rPr>
        <w:t>14.8., 14.9. a 14.11.</w:t>
      </w:r>
      <w:r w:rsidRPr="00855AE6" w:rsidDel="00F9646B">
        <w:rPr>
          <w:iCs/>
          <w:sz w:val="22"/>
          <w:szCs w:val="22"/>
        </w:rPr>
        <w:t xml:space="preserve"> </w:t>
      </w:r>
      <w:r w:rsidRPr="00855AE6">
        <w:rPr>
          <w:iCs/>
          <w:sz w:val="22"/>
          <w:szCs w:val="22"/>
        </w:rPr>
        <w:t>aj oprávneným osobám Objednávateľa a ďalším, ním určeným osobám</w:t>
      </w:r>
      <w:r>
        <w:rPr>
          <w:iCs/>
          <w:sz w:val="22"/>
          <w:szCs w:val="22"/>
        </w:rPr>
        <w:t>.</w:t>
      </w:r>
    </w:p>
    <w:p w14:paraId="77957869"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musí Objednávateľovi najneskôr do 21 dní odo dňa nadobudnutia účinnosti Zmluvy predložiť nasledujúce doklady: </w:t>
      </w:r>
    </w:p>
    <w:p w14:paraId="3C39418A" w14:textId="314ABCB6"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Poistnú zmluvu o poistení zodpovednosti za škodu podnikateľa alebo o poistení profesijnej zodpovednosti za škodu spôsobenú pri výkone činnosti vo výške minimálne</w:t>
      </w:r>
      <w:r>
        <w:rPr>
          <w:sz w:val="22"/>
          <w:szCs w:val="22"/>
        </w:rPr>
        <w:t xml:space="preserve"> </w:t>
      </w:r>
      <w:r w:rsidR="00FE4607">
        <w:rPr>
          <w:b/>
          <w:sz w:val="22"/>
          <w:szCs w:val="22"/>
        </w:rPr>
        <w:t>5</w:t>
      </w:r>
      <w:r w:rsidRPr="004C032B">
        <w:rPr>
          <w:b/>
          <w:sz w:val="22"/>
          <w:szCs w:val="22"/>
        </w:rPr>
        <w:t>00 000,- EUR</w:t>
      </w:r>
      <w:r w:rsidRPr="004C032B">
        <w:rPr>
          <w:sz w:val="22"/>
          <w:szCs w:val="22"/>
        </w:rPr>
        <w:t>.</w:t>
      </w:r>
      <w:r>
        <w:rPr>
          <w:sz w:val="22"/>
          <w:szCs w:val="22"/>
        </w:rPr>
        <w:t xml:space="preserve"> </w:t>
      </w:r>
      <w:r w:rsidRPr="00620493">
        <w:rPr>
          <w:sz w:val="22"/>
          <w:szCs w:val="22"/>
        </w:rPr>
        <w:t>V poistnej zmluve musí byť uvedené, že poistenie je platné a účinné pre požadovanú činnosť</w:t>
      </w:r>
      <w:r>
        <w:rPr>
          <w:sz w:val="22"/>
          <w:szCs w:val="22"/>
        </w:rPr>
        <w:t xml:space="preserve"> </w:t>
      </w:r>
      <w:r w:rsidRPr="00620493">
        <w:rPr>
          <w:sz w:val="22"/>
          <w:szCs w:val="22"/>
        </w:rPr>
        <w:t xml:space="preserve">až do </w:t>
      </w:r>
      <w:r w:rsidRPr="00620493">
        <w:rPr>
          <w:sz w:val="22"/>
          <w:szCs w:val="22"/>
        </w:rPr>
        <w:lastRenderedPageBreak/>
        <w:t>vydania Protokolu o vyhotovení Diela stavebným dozorom</w:t>
      </w:r>
      <w:r>
        <w:rPr>
          <w:sz w:val="22"/>
          <w:szCs w:val="22"/>
        </w:rPr>
        <w:t xml:space="preserve"> Objednávateľa</w:t>
      </w:r>
      <w:r w:rsidRPr="00620493">
        <w:rPr>
          <w:sz w:val="22"/>
          <w:szCs w:val="22"/>
        </w:rPr>
        <w:t>. Objednávateľ akceptuje fotokópiu originálu dokladu, ktorý bude úradne osvedčený a preložený do slovenského jazyka</w:t>
      </w:r>
      <w:r>
        <w:rPr>
          <w:sz w:val="22"/>
          <w:szCs w:val="22"/>
        </w:rPr>
        <w:t xml:space="preserve"> (úradný preklad nie je potrebný v prípade, ak je originál dokladu v českom jazyku)</w:t>
      </w:r>
      <w:r w:rsidRPr="00620493">
        <w:rPr>
          <w:sz w:val="22"/>
          <w:szCs w:val="22"/>
        </w:rPr>
        <w:t xml:space="preserve">. V prípade, ak je Zhotoviteľom združenie, Objednávateľ predloží poistnú zmluvu za jeden subjekt. V prípade, ak je Zhotoviteľom zahraničná právnická osoba, Zhotoviteľ vykoná prepočet meny na EUR v aktuálnom kurze ku dňu vystavenia poistnej zmluvy. </w:t>
      </w:r>
    </w:p>
    <w:p w14:paraId="7B942C76"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7E7AA931" w14:textId="77777777" w:rsidR="004802A7" w:rsidRDefault="004802A7" w:rsidP="004802A7">
      <w:pPr>
        <w:tabs>
          <w:tab w:val="left" w:pos="1134"/>
        </w:tabs>
        <w:autoSpaceDE w:val="0"/>
        <w:autoSpaceDN w:val="0"/>
        <w:adjustRightInd w:val="0"/>
        <w:spacing w:before="120" w:line="276" w:lineRule="auto"/>
        <w:ind w:left="1418"/>
        <w:jc w:val="both"/>
        <w:rPr>
          <w:i/>
          <w:sz w:val="22"/>
          <w:szCs w:val="22"/>
        </w:rPr>
      </w:pPr>
      <w:r w:rsidRPr="00620493">
        <w:rPr>
          <w:i/>
          <w:sz w:val="22"/>
          <w:szCs w:val="22"/>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42B9C698" w14:textId="77777777" w:rsidR="004802A7" w:rsidRPr="00620493"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Zhotoviteľ musí Objednávateľovi predložiť 14</w:t>
      </w:r>
      <w:r>
        <w:rPr>
          <w:sz w:val="22"/>
          <w:szCs w:val="22"/>
        </w:rPr>
        <w:t xml:space="preserve"> </w:t>
      </w:r>
      <w:r w:rsidRPr="00620493">
        <w:rPr>
          <w:sz w:val="22"/>
          <w:szCs w:val="22"/>
        </w:rPr>
        <w:t>dní pred:</w:t>
      </w:r>
    </w:p>
    <w:p w14:paraId="6C04908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57782ADA" w14:textId="7AFB5059" w:rsidR="0032213A" w:rsidRPr="00A1702F" w:rsidRDefault="004802A7" w:rsidP="00E3638B">
      <w:pPr>
        <w:numPr>
          <w:ilvl w:val="2"/>
          <w:numId w:val="54"/>
        </w:numPr>
        <w:tabs>
          <w:tab w:val="clear" w:pos="720"/>
          <w:tab w:val="left" w:pos="1418"/>
        </w:tabs>
        <w:autoSpaceDE w:val="0"/>
        <w:autoSpaceDN w:val="0"/>
        <w:adjustRightInd w:val="0"/>
        <w:spacing w:before="120" w:line="276" w:lineRule="auto"/>
        <w:ind w:left="1418" w:hanging="851"/>
        <w:jc w:val="both"/>
      </w:pPr>
      <w:r w:rsidRPr="00E3638B">
        <w:rPr>
          <w:sz w:val="22"/>
          <w:szCs w:val="22"/>
        </w:rPr>
        <w:t xml:space="preserve">predpokladaným termínom začatia prác vyžadujúcich oprávnenie na vykonávanie určených činností právnických osôb – </w:t>
      </w:r>
      <w:r w:rsidR="0032213A" w:rsidRPr="00A1702F">
        <w:rPr>
          <w:sz w:val="22"/>
          <w:szCs w:val="22"/>
        </w:rPr>
        <w:t>platné oprávnenie na vykonávanie určených činností podľa § 18 a § 17 ods. 1, písm. b) zákona č. 513/2009 Z. z. o dráhach a o zmene a doplnení niektorých zákonov v znení neskorších predpisov na revízie a skúšky určených technických zariadení elektrických na železničných dráhach v zmysle Vyhlášky MDPT SR č. 205/2010 Z. z. o určených technických zariadeniach a určených</w:t>
      </w:r>
      <w:r w:rsidR="0032213A" w:rsidRPr="0032213A">
        <w:t xml:space="preserve"> </w:t>
      </w:r>
      <w:r w:rsidR="0032213A" w:rsidRPr="00A1702F">
        <w:rPr>
          <w:sz w:val="22"/>
          <w:szCs w:val="22"/>
        </w:rPr>
        <w:t xml:space="preserve">činnostiach a činnostiach na určených zariadeniach podľa Prílohy 1, časť 5, v minimálnom rozsahu: </w:t>
      </w:r>
    </w:p>
    <w:p w14:paraId="29A12181" w14:textId="77777777" w:rsidR="004C661D" w:rsidRDefault="0032213A" w:rsidP="00E3638B">
      <w:pPr>
        <w:pStyle w:val="Odsekzoznamu"/>
        <w:spacing w:before="100" w:beforeAutospacing="1"/>
        <w:ind w:left="1418"/>
        <w:rPr>
          <w:rFonts w:ascii="Times New Roman" w:eastAsiaTheme="minorEastAsia" w:hAnsi="Times New Roman"/>
          <w:lang w:eastAsia="sk-SK"/>
        </w:rPr>
      </w:pPr>
      <w:r w:rsidRPr="00C04333">
        <w:rPr>
          <w:rFonts w:ascii="Times New Roman" w:eastAsiaTheme="minorEastAsia" w:hAnsi="Times New Roman"/>
          <w:lang w:eastAsia="sk-SK"/>
        </w:rPr>
        <w:t>E1: Elektrické rozvodné zariadenia dráh a elektrické stanice dráh bez obmedzenia napätia</w:t>
      </w:r>
    </w:p>
    <w:p w14:paraId="3810D50C" w14:textId="3EF40984"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E2: Elektrické siete dráh a elektrické rozvody dráh do 1 000 V AC a 1 500 V DC vrátane</w:t>
      </w:r>
    </w:p>
    <w:p w14:paraId="78C9FDC1"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E3: Trakčné napájacie a spínacie stanice železničných dráh</w:t>
      </w:r>
    </w:p>
    <w:p w14:paraId="7818D17E"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E4:Trakčné vedenie železničných dráh</w:t>
      </w:r>
    </w:p>
    <w:p w14:paraId="6B29BCB1" w14:textId="77777777" w:rsidR="0032213A"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E5: Elektrické zariadenia napájané z trakčného vedenia</w:t>
      </w:r>
    </w:p>
    <w:p w14:paraId="3B38BE20"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E7: Elektrické dráhové zabezpečovacie a oznamovacie zariadenia</w:t>
      </w:r>
    </w:p>
    <w:p w14:paraId="0AE293CA" w14:textId="77777777" w:rsidR="0032213A" w:rsidRPr="00C04333" w:rsidRDefault="0032213A" w:rsidP="004C661D">
      <w:pPr>
        <w:pStyle w:val="Odsekzoznamu"/>
        <w:ind w:left="1418"/>
        <w:rPr>
          <w:rFonts w:ascii="Times New Roman" w:eastAsiaTheme="minorEastAsia" w:hAnsi="Times New Roman"/>
          <w:lang w:eastAsia="sk-SK"/>
        </w:rPr>
      </w:pPr>
      <w:r w:rsidRPr="00C04333">
        <w:rPr>
          <w:rFonts w:ascii="Times New Roman" w:eastAsiaTheme="minorEastAsia" w:hAnsi="Times New Roman"/>
          <w:lang w:eastAsia="sk-SK"/>
        </w:rPr>
        <w:t>E9: Náhradné zdroje elektrickej energie na prevádzkovanie dráhy</w:t>
      </w:r>
    </w:p>
    <w:p w14:paraId="2F3F9E10" w14:textId="331DD7BC" w:rsidR="0032213A" w:rsidRDefault="0032213A" w:rsidP="004C661D">
      <w:pPr>
        <w:pStyle w:val="Odsekzoznamu"/>
        <w:ind w:left="1418"/>
      </w:pPr>
      <w:r w:rsidRPr="00C04333">
        <w:rPr>
          <w:rFonts w:ascii="Times New Roman" w:eastAsiaTheme="minorEastAsia" w:hAnsi="Times New Roman"/>
          <w:lang w:eastAsia="sk-SK"/>
        </w:rPr>
        <w:t>E11: Zariadenia na ochranu pred účinkami atmosférickej a statickej elektriny</w:t>
      </w:r>
    </w:p>
    <w:p w14:paraId="062A818A" w14:textId="1AEA056A" w:rsidR="004802A7" w:rsidRPr="0032213A" w:rsidRDefault="0032213A" w:rsidP="004C661D">
      <w:pPr>
        <w:pStyle w:val="Odsekzoznamu"/>
        <w:ind w:left="1418"/>
      </w:pPr>
      <w:r w:rsidRPr="00C04333">
        <w:rPr>
          <w:rFonts w:ascii="Times New Roman" w:eastAsiaTheme="minorEastAsia" w:hAnsi="Times New Roman"/>
          <w:lang w:eastAsia="sk-SK"/>
        </w:rPr>
        <w:t>E12: Zariadenia dráh na ochranu pred negatívnymi účinkami spätných trakčných prúdov</w:t>
      </w:r>
    </w:p>
    <w:p w14:paraId="27B8389E"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doklad o odbornej spôsobilosti – platné </w:t>
      </w:r>
      <w:r>
        <w:rPr>
          <w:sz w:val="22"/>
          <w:szCs w:val="22"/>
        </w:rPr>
        <w:t>o</w:t>
      </w:r>
      <w:r w:rsidRPr="00620493">
        <w:rPr>
          <w:sz w:val="22"/>
          <w:szCs w:val="22"/>
        </w:rPr>
        <w:t xml:space="preserve">svedčenie na vykonávanie určených činností na určených technických zariadeniach a na vykonávanie určených činností na koľajniciach udelené bezpečnostným orgánom v zmysle § 18 zákona o dráhach v rozsahu minimálne: </w:t>
      </w:r>
    </w:p>
    <w:p w14:paraId="6160C2B0" w14:textId="77777777"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zváranie koľajníc</w:t>
      </w:r>
      <w:r>
        <w:rPr>
          <w:sz w:val="22"/>
          <w:szCs w:val="22"/>
        </w:rPr>
        <w:t>,</w:t>
      </w:r>
      <w:r w:rsidRPr="00620493">
        <w:rPr>
          <w:sz w:val="22"/>
          <w:szCs w:val="22"/>
        </w:rPr>
        <w:t xml:space="preserve"> </w:t>
      </w:r>
    </w:p>
    <w:p w14:paraId="5819CA1B" w14:textId="418F8E05" w:rsidR="004802A7" w:rsidRPr="00620493" w:rsidRDefault="004802A7" w:rsidP="004802A7">
      <w:pPr>
        <w:numPr>
          <w:ilvl w:val="0"/>
          <w:numId w:val="55"/>
        </w:numPr>
        <w:spacing w:line="276" w:lineRule="auto"/>
        <w:ind w:left="0" w:firstLine="1418"/>
        <w:jc w:val="both"/>
        <w:rPr>
          <w:sz w:val="22"/>
          <w:szCs w:val="22"/>
        </w:rPr>
      </w:pPr>
      <w:r w:rsidRPr="00620493">
        <w:rPr>
          <w:sz w:val="22"/>
          <w:szCs w:val="22"/>
        </w:rPr>
        <w:t>nedeštruktívne metódy skúšania koľajníc metódami VT, UT</w:t>
      </w:r>
      <w:r w:rsidR="0032213A">
        <w:rPr>
          <w:sz w:val="22"/>
          <w:szCs w:val="22"/>
        </w:rPr>
        <w:t>, RT</w:t>
      </w:r>
      <w:r>
        <w:rPr>
          <w:sz w:val="22"/>
          <w:szCs w:val="22"/>
        </w:rPr>
        <w:t>.</w:t>
      </w:r>
      <w:r w:rsidRPr="00620493">
        <w:rPr>
          <w:sz w:val="22"/>
          <w:szCs w:val="22"/>
        </w:rPr>
        <w:t xml:space="preserve"> </w:t>
      </w:r>
    </w:p>
    <w:p w14:paraId="706B446C" w14:textId="78BC598B"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na vykonávanie určených činností právnických osôb – platné </w:t>
      </w:r>
      <w:r>
        <w:rPr>
          <w:sz w:val="22"/>
          <w:szCs w:val="22"/>
        </w:rPr>
        <w:t>o</w:t>
      </w:r>
      <w:r w:rsidRPr="00620493">
        <w:rPr>
          <w:sz w:val="22"/>
          <w:szCs w:val="22"/>
        </w:rPr>
        <w:t xml:space="preserve">právnenie na zváranie koľajníc podľa predpisu ŽSR TS 3-5 Zváranie koľajníc a súčastí železničného zvršku, </w:t>
      </w:r>
    </w:p>
    <w:p w14:paraId="5E2CE289" w14:textId="76304E42"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lastRenderedPageBreak/>
        <w:t xml:space="preserve">predpokladaným termínom začatia prác vyžadujúcich oprávnenie na vykonávanie určených činností právnických osôb – platné </w:t>
      </w:r>
      <w:r>
        <w:rPr>
          <w:sz w:val="22"/>
          <w:szCs w:val="22"/>
        </w:rPr>
        <w:t>o</w:t>
      </w:r>
      <w:r w:rsidRPr="00620493">
        <w:rPr>
          <w:sz w:val="22"/>
          <w:szCs w:val="22"/>
        </w:rPr>
        <w:t>právnenie na nedeštruktívne metódy skúšania koľajníc vizuálnou metódou (VT); ultrazvukovou metódou (UT)</w:t>
      </w:r>
      <w:r w:rsidR="0032213A">
        <w:rPr>
          <w:sz w:val="22"/>
          <w:szCs w:val="22"/>
        </w:rPr>
        <w:t xml:space="preserve">, </w:t>
      </w:r>
      <w:r w:rsidR="0032213A" w:rsidRPr="00F60DCE">
        <w:rPr>
          <w:sz w:val="22"/>
          <w:szCs w:val="22"/>
        </w:rPr>
        <w:t>r</w:t>
      </w:r>
      <w:r w:rsidR="00E93CA4">
        <w:rPr>
          <w:sz w:val="22"/>
          <w:szCs w:val="22"/>
        </w:rPr>
        <w:t>á</w:t>
      </w:r>
      <w:r w:rsidR="0032213A" w:rsidRPr="00F60DCE">
        <w:rPr>
          <w:sz w:val="22"/>
          <w:szCs w:val="22"/>
        </w:rPr>
        <w:t xml:space="preserve">diografickou metódou (RT) </w:t>
      </w:r>
      <w:r w:rsidRPr="00620493">
        <w:rPr>
          <w:sz w:val="22"/>
          <w:szCs w:val="22"/>
        </w:rPr>
        <w:t xml:space="preserve">podľa predpisu ŽSR TS 3-4 Nedeštruktívne skúšanie koľajníc, </w:t>
      </w:r>
    </w:p>
    <w:p w14:paraId="7AFB92FC"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 xml:space="preserve">predpokladaným termínom začatia prác vyžadujúcich oprávnenie – </w:t>
      </w:r>
      <w:r>
        <w:rPr>
          <w:sz w:val="22"/>
          <w:szCs w:val="22"/>
        </w:rPr>
        <w:t>o</w:t>
      </w:r>
      <w:r w:rsidRPr="00620493">
        <w:rPr>
          <w:sz w:val="22"/>
          <w:szCs w:val="22"/>
        </w:rPr>
        <w:t>právnenie o odbornej a technickej spôsobilosti k vykonávaniu brúsenia, frézovania koľajníc na ŽSR v zmysle predpisu ŽSR TS 3-8 Brúsenie, frézovanie, hobľovanie koľajníc a brúsenie pojazdných súčastí výhybiek,</w:t>
      </w:r>
    </w:p>
    <w:p w14:paraId="2042B8FF" w14:textId="77777777" w:rsidR="004802A7" w:rsidRPr="00620493" w:rsidRDefault="004802A7" w:rsidP="004802A7">
      <w:pPr>
        <w:numPr>
          <w:ilvl w:val="2"/>
          <w:numId w:val="54"/>
        </w:numPr>
        <w:tabs>
          <w:tab w:val="clear" w:pos="720"/>
          <w:tab w:val="left" w:pos="1418"/>
        </w:tabs>
        <w:autoSpaceDE w:val="0"/>
        <w:autoSpaceDN w:val="0"/>
        <w:adjustRightInd w:val="0"/>
        <w:spacing w:before="120" w:line="276" w:lineRule="auto"/>
        <w:ind w:left="1418" w:hanging="851"/>
        <w:jc w:val="both"/>
        <w:rPr>
          <w:sz w:val="22"/>
          <w:szCs w:val="22"/>
        </w:rPr>
      </w:pPr>
      <w:r w:rsidRPr="00620493">
        <w:rPr>
          <w:sz w:val="22"/>
          <w:szCs w:val="22"/>
        </w:rPr>
        <w:t>začatím stavebnej činnosti v obvode dráhy v správe Objednávateľa:</w:t>
      </w:r>
    </w:p>
    <w:p w14:paraId="3ABFD465"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Pr>
          <w:sz w:val="22"/>
          <w:szCs w:val="22"/>
        </w:rPr>
        <w:t>p</w:t>
      </w:r>
      <w:r w:rsidRPr="00620493">
        <w:rPr>
          <w:sz w:val="22"/>
          <w:szCs w:val="22"/>
        </w:rPr>
        <w:t>latné osvedčenie o odbornej spôsobilosti na železničnej dráhe podľa predpisu ŽSR Z</w:t>
      </w:r>
      <w:r>
        <w:rPr>
          <w:sz w:val="22"/>
          <w:szCs w:val="22"/>
        </w:rPr>
        <w:t xml:space="preserve"> </w:t>
      </w:r>
      <w:r w:rsidRPr="00620493">
        <w:rPr>
          <w:sz w:val="22"/>
          <w:szCs w:val="22"/>
        </w:rPr>
        <w:t xml:space="preserve">3 Odborná spôsobilosť na ŽSR (ďalej len </w:t>
      </w:r>
      <w:r w:rsidRPr="00ED087E">
        <w:rPr>
          <w:bCs/>
          <w:sz w:val="22"/>
          <w:szCs w:val="22"/>
        </w:rPr>
        <w:t>„</w:t>
      </w:r>
      <w:r w:rsidRPr="00620493">
        <w:rPr>
          <w:b/>
          <w:bCs/>
          <w:sz w:val="22"/>
          <w:szCs w:val="22"/>
        </w:rPr>
        <w:t>ŽSR Z</w:t>
      </w:r>
      <w:r>
        <w:rPr>
          <w:b/>
          <w:bCs/>
          <w:sz w:val="22"/>
          <w:szCs w:val="22"/>
        </w:rPr>
        <w:t xml:space="preserve"> </w:t>
      </w:r>
      <w:r w:rsidRPr="00620493">
        <w:rPr>
          <w:b/>
          <w:bCs/>
          <w:sz w:val="22"/>
          <w:szCs w:val="22"/>
        </w:rPr>
        <w:t>3</w:t>
      </w:r>
      <w:r w:rsidRPr="00ED087E">
        <w:rPr>
          <w:bCs/>
          <w:sz w:val="22"/>
          <w:szCs w:val="22"/>
        </w:rPr>
        <w:t>“</w:t>
      </w:r>
      <w:r w:rsidRPr="00620493">
        <w:rPr>
          <w:sz w:val="22"/>
          <w:szCs w:val="22"/>
        </w:rPr>
        <w:t>),</w:t>
      </w:r>
    </w:p>
    <w:p w14:paraId="6C4404A6" w14:textId="77777777" w:rsidR="004802A7" w:rsidRPr="00620493" w:rsidRDefault="004802A7" w:rsidP="004802A7">
      <w:pPr>
        <w:numPr>
          <w:ilvl w:val="3"/>
          <w:numId w:val="54"/>
        </w:numPr>
        <w:tabs>
          <w:tab w:val="clear" w:pos="1713"/>
          <w:tab w:val="left" w:pos="1985"/>
        </w:tabs>
        <w:autoSpaceDE w:val="0"/>
        <w:autoSpaceDN w:val="0"/>
        <w:adjustRightInd w:val="0"/>
        <w:spacing w:before="120" w:line="276" w:lineRule="auto"/>
        <w:ind w:left="2552" w:hanging="1134"/>
        <w:jc w:val="both"/>
        <w:rPr>
          <w:sz w:val="22"/>
          <w:szCs w:val="22"/>
        </w:rPr>
      </w:pPr>
      <w:r w:rsidRPr="00620493">
        <w:rPr>
          <w:sz w:val="22"/>
          <w:szCs w:val="22"/>
        </w:rPr>
        <w:t xml:space="preserve">platné osvedčenie o spôsobilosti z BOZP podľa predpisu </w:t>
      </w:r>
      <w:r>
        <w:rPr>
          <w:sz w:val="22"/>
          <w:szCs w:val="22"/>
        </w:rPr>
        <w:t>ŽSR Z 3,</w:t>
      </w:r>
    </w:p>
    <w:p w14:paraId="08734BF8" w14:textId="77777777" w:rsidR="004802A7" w:rsidRPr="001B144A"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rStyle w:val="Hypertextovprepojenie"/>
          <w:color w:val="auto"/>
          <w:sz w:val="22"/>
          <w:szCs w:val="22"/>
          <w:u w:val="none"/>
        </w:rPr>
      </w:pPr>
      <w:r w:rsidRPr="00620493">
        <w:rPr>
          <w:sz w:val="22"/>
          <w:szCs w:val="22"/>
        </w:rPr>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w:t>
      </w:r>
      <w:r w:rsidRPr="00EF1D9E">
        <w:rPr>
          <w:sz w:val="22"/>
          <w:szCs w:val="22"/>
        </w:rPr>
        <w:t xml:space="preserve">Bližšie informácie </w:t>
      </w:r>
      <w:r>
        <w:rPr>
          <w:sz w:val="22"/>
          <w:szCs w:val="22"/>
        </w:rPr>
        <w:t xml:space="preserve">sú </w:t>
      </w:r>
      <w:r w:rsidRPr="00EF1D9E">
        <w:rPr>
          <w:sz w:val="22"/>
          <w:szCs w:val="22"/>
        </w:rPr>
        <w:t xml:space="preserve">na internetovej </w:t>
      </w:r>
      <w:r>
        <w:rPr>
          <w:sz w:val="22"/>
          <w:szCs w:val="22"/>
        </w:rPr>
        <w:t xml:space="preserve">stránke </w:t>
      </w:r>
      <w:r w:rsidRPr="00EF1D9E">
        <w:rPr>
          <w:sz w:val="22"/>
          <w:szCs w:val="22"/>
        </w:rPr>
        <w:t xml:space="preserve"> </w:t>
      </w:r>
      <w:hyperlink r:id="rId22" w:history="1">
        <w:r w:rsidRPr="00075CC7">
          <w:rPr>
            <w:rStyle w:val="Hypertextovprepojenie"/>
            <w:sz w:val="22"/>
            <w:szCs w:val="22"/>
          </w:rPr>
          <w:t>www.nsat.sk</w:t>
        </w:r>
      </w:hyperlink>
      <w:r>
        <w:rPr>
          <w:rStyle w:val="Hypertextovprepojenie"/>
          <w:sz w:val="22"/>
          <w:szCs w:val="22"/>
        </w:rPr>
        <w:t xml:space="preserve">. </w:t>
      </w:r>
    </w:p>
    <w:p w14:paraId="4A361FB7" w14:textId="77777777" w:rsidR="004802A7" w:rsidRPr="00620493" w:rsidRDefault="004802A7" w:rsidP="004802A7">
      <w:pPr>
        <w:numPr>
          <w:ilvl w:val="2"/>
          <w:numId w:val="54"/>
        </w:numPr>
        <w:tabs>
          <w:tab w:val="clear" w:pos="720"/>
          <w:tab w:val="num" w:pos="1418"/>
        </w:tabs>
        <w:autoSpaceDE w:val="0"/>
        <w:autoSpaceDN w:val="0"/>
        <w:adjustRightInd w:val="0"/>
        <w:spacing w:before="120" w:line="276" w:lineRule="auto"/>
        <w:ind w:left="1418" w:hanging="851"/>
        <w:jc w:val="both"/>
        <w:rPr>
          <w:sz w:val="22"/>
          <w:szCs w:val="22"/>
        </w:rPr>
      </w:pPr>
      <w:r w:rsidRPr="004E240A">
        <w:rPr>
          <w:sz w:val="22"/>
          <w:szCs w:val="22"/>
        </w:rPr>
        <w:t>predpokladaným termínom začatia prác platné osvedčenie o vykonaní technickej prehliadky poverenou osobou</w:t>
      </w:r>
      <w:r>
        <w:rPr>
          <w:sz w:val="22"/>
          <w:szCs w:val="22"/>
        </w:rPr>
        <w:t>.</w:t>
      </w:r>
    </w:p>
    <w:p w14:paraId="196B9948" w14:textId="77777777" w:rsidR="004802A7"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620493">
        <w:rPr>
          <w:sz w:val="22"/>
          <w:szCs w:val="22"/>
        </w:rPr>
        <w:t xml:space="preserve">Zhotoviteľ </w:t>
      </w:r>
      <w:r>
        <w:rPr>
          <w:sz w:val="22"/>
          <w:szCs w:val="22"/>
        </w:rPr>
        <w:t>j</w:t>
      </w:r>
      <w:r w:rsidRPr="00620493">
        <w:rPr>
          <w:sz w:val="22"/>
          <w:szCs w:val="22"/>
        </w:rPr>
        <w:t xml:space="preserve">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Pr>
          <w:sz w:val="22"/>
          <w:szCs w:val="22"/>
        </w:rPr>
        <w:t xml:space="preserve">piatich </w:t>
      </w:r>
      <w:r w:rsidRPr="00620493">
        <w:rPr>
          <w:sz w:val="22"/>
          <w:szCs w:val="22"/>
        </w:rPr>
        <w:t>dní odo dňa vzniku zmeny.</w:t>
      </w:r>
    </w:p>
    <w:p w14:paraId="4FE424EA" w14:textId="52AFE4C8" w:rsidR="004802A7" w:rsidRPr="003E011F" w:rsidRDefault="004802A7" w:rsidP="004802A7">
      <w:pPr>
        <w:numPr>
          <w:ilvl w:val="1"/>
          <w:numId w:val="54"/>
        </w:numPr>
        <w:tabs>
          <w:tab w:val="clear" w:pos="360"/>
          <w:tab w:val="left" w:pos="567"/>
        </w:tabs>
        <w:autoSpaceDE w:val="0"/>
        <w:autoSpaceDN w:val="0"/>
        <w:adjustRightInd w:val="0"/>
        <w:spacing w:before="120" w:line="276" w:lineRule="auto"/>
        <w:ind w:left="567" w:hanging="567"/>
        <w:jc w:val="both"/>
        <w:rPr>
          <w:sz w:val="22"/>
          <w:szCs w:val="22"/>
        </w:rPr>
      </w:pPr>
      <w:r w:rsidRPr="003E011F">
        <w:rPr>
          <w:sz w:val="22"/>
          <w:szCs w:val="22"/>
        </w:rPr>
        <w:t xml:space="preserve">Zhotoviteľ nezodpovedá za čiastočné alebo úplné neplnenie povinností stanovených touto Zmluvou v prípade, kedy toto neplnenie je výsledkom udalosti alebo okolnosti spôsobenej vyššou mocou podľa </w:t>
      </w:r>
      <w:r w:rsidRPr="003E011F">
        <w:rPr>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Pr>
          <w:sz w:val="22"/>
          <w:szCs w:val="22"/>
        </w:rPr>
        <w:t xml:space="preserve">, </w:t>
      </w:r>
      <w:r w:rsidRPr="003E011F">
        <w:rPr>
          <w:sz w:val="22"/>
          <w:szCs w:val="22"/>
        </w:rPr>
        <w:t xml:space="preserve">príčinách </w:t>
      </w:r>
      <w:r>
        <w:rPr>
          <w:sz w:val="22"/>
          <w:szCs w:val="22"/>
        </w:rPr>
        <w:t xml:space="preserve">vyššej moci </w:t>
      </w:r>
      <w:r w:rsidRPr="003E011F">
        <w:rPr>
          <w:sz w:val="22"/>
          <w:szCs w:val="22"/>
        </w:rPr>
        <w:t>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w:t>
      </w:r>
      <w:r w:rsidR="00E861A8" w:rsidRPr="00E861A8">
        <w:rPr>
          <w:bCs/>
          <w:sz w:val="22"/>
          <w:szCs w:val="22"/>
        </w:rPr>
        <w:t xml:space="preserve"> </w:t>
      </w:r>
      <w:r w:rsidR="00E861A8">
        <w:rPr>
          <w:bCs/>
          <w:sz w:val="22"/>
          <w:szCs w:val="22"/>
        </w:rPr>
        <w:t>pracovných</w:t>
      </w:r>
      <w:r w:rsidRPr="00855AE6">
        <w:rPr>
          <w:bCs/>
          <w:sz w:val="22"/>
          <w:szCs w:val="22"/>
        </w:rPr>
        <w:t xml:space="preserve"> dní od jej vzniku</w:t>
      </w:r>
      <w:r>
        <w:rPr>
          <w:bCs/>
          <w:sz w:val="22"/>
          <w:szCs w:val="22"/>
        </w:rPr>
        <w:t>. O</w:t>
      </w:r>
      <w:r>
        <w:rPr>
          <w:sz w:val="22"/>
          <w:szCs w:val="22"/>
        </w:rPr>
        <w:t xml:space="preserve"> zániku </w:t>
      </w:r>
      <w:r w:rsidRPr="003E011F">
        <w:rPr>
          <w:sz w:val="22"/>
          <w:szCs w:val="22"/>
        </w:rPr>
        <w:t>vyššej moci je Zhotoviteľ povinný upovedomiť Objednávateľa písomne</w:t>
      </w:r>
      <w:r>
        <w:rPr>
          <w:sz w:val="22"/>
          <w:szCs w:val="22"/>
        </w:rPr>
        <w:t>,</w:t>
      </w:r>
      <w:r w:rsidRPr="003E011F">
        <w:rPr>
          <w:sz w:val="22"/>
          <w:szCs w:val="22"/>
        </w:rPr>
        <w:t xml:space="preserve"> a to bez zbytočného odkladu</w:t>
      </w:r>
      <w:r>
        <w:rPr>
          <w:sz w:val="22"/>
          <w:szCs w:val="22"/>
        </w:rPr>
        <w:t xml:space="preserve">, </w:t>
      </w:r>
      <w:r w:rsidRPr="00855AE6">
        <w:rPr>
          <w:bCs/>
          <w:sz w:val="22"/>
          <w:szCs w:val="22"/>
        </w:rPr>
        <w:t>najneskôr však do dvoch dní od jej zániku</w:t>
      </w:r>
      <w:r w:rsidRPr="003E011F">
        <w:rPr>
          <w:sz w:val="22"/>
          <w:szCs w:val="22"/>
        </w:rPr>
        <w:t>. Zhotoviteľ je povinný vyvinúť primerané úsilie na minimalizovanie dôsledkov vyššej moci a bezodkladne prijať všetky opatrenia na odstránenie svojej neschopnosti plniť zmluvné záväzky.</w:t>
      </w:r>
    </w:p>
    <w:p w14:paraId="7E6902F7" w14:textId="77777777" w:rsidR="004802A7" w:rsidRPr="00C217C2" w:rsidRDefault="004802A7" w:rsidP="004802A7">
      <w:pPr>
        <w:numPr>
          <w:ilvl w:val="1"/>
          <w:numId w:val="54"/>
        </w:numPr>
        <w:tabs>
          <w:tab w:val="clear" w:pos="360"/>
          <w:tab w:val="left" w:pos="567"/>
        </w:tabs>
        <w:autoSpaceDE w:val="0"/>
        <w:autoSpaceDN w:val="0"/>
        <w:adjustRightInd w:val="0"/>
        <w:spacing w:before="120" w:after="120" w:line="276" w:lineRule="auto"/>
        <w:ind w:left="567" w:hanging="567"/>
        <w:jc w:val="both"/>
        <w:rPr>
          <w:sz w:val="22"/>
          <w:szCs w:val="22"/>
        </w:rPr>
      </w:pPr>
      <w:r w:rsidRPr="00C217C2">
        <w:rPr>
          <w:sz w:val="22"/>
          <w:szCs w:val="22"/>
        </w:rPr>
        <w:t>Písomnosti doručované poštou alebo kuriérskou službou na adresu pre doručovanie písomností uvedenú v časti Zmluvné strany, alebo na inú adresu uvedenú v</w:t>
      </w:r>
      <w:r w:rsidRPr="0022229C">
        <w:rPr>
          <w:sz w:val="22"/>
          <w:szCs w:val="22"/>
        </w:rPr>
        <w:t> </w:t>
      </w:r>
      <w:r>
        <w:rPr>
          <w:sz w:val="22"/>
          <w:szCs w:val="22"/>
        </w:rPr>
        <w:t>Z</w:t>
      </w:r>
      <w:r w:rsidRPr="00C217C2">
        <w:rPr>
          <w:sz w:val="22"/>
          <w:szCs w:val="22"/>
        </w:rPr>
        <w:t xml:space="preserve">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1DA3B565" w14:textId="77777777" w:rsidR="004802A7" w:rsidRDefault="004802A7" w:rsidP="004802A7">
      <w:pPr>
        <w:tabs>
          <w:tab w:val="left" w:pos="567"/>
        </w:tabs>
        <w:autoSpaceDE w:val="0"/>
        <w:autoSpaceDN w:val="0"/>
        <w:adjustRightInd w:val="0"/>
        <w:spacing w:before="120" w:after="120" w:line="276" w:lineRule="auto"/>
        <w:ind w:left="567"/>
        <w:jc w:val="both"/>
        <w:rPr>
          <w:sz w:val="22"/>
          <w:szCs w:val="22"/>
        </w:rPr>
      </w:pPr>
      <w:r w:rsidRPr="00C217C2">
        <w:rPr>
          <w:sz w:val="22"/>
          <w:szCs w:val="22"/>
        </w:rPr>
        <w:t xml:space="preserve">Písomnosti doručované druhej zmluvnej strane elektronicky na e-mailovú adresu uvedenú v časti Zmluvné strany, alebo na </w:t>
      </w:r>
      <w:r w:rsidRPr="0022229C">
        <w:rPr>
          <w:sz w:val="22"/>
          <w:szCs w:val="22"/>
        </w:rPr>
        <w:t>inú e-mailovú adresu uvedenú v </w:t>
      </w:r>
      <w:r>
        <w:rPr>
          <w:sz w:val="22"/>
          <w:szCs w:val="22"/>
        </w:rPr>
        <w:t>Z</w:t>
      </w:r>
      <w:r w:rsidRPr="00C217C2">
        <w:rPr>
          <w:sz w:val="22"/>
          <w:szCs w:val="22"/>
        </w:rPr>
        <w:t>mluve pre daný úkon, sa považujú za doručené momentom ich odoslania na e-mailovú adresu uvedenú v </w:t>
      </w:r>
      <w:r w:rsidRPr="0022229C">
        <w:rPr>
          <w:sz w:val="22"/>
          <w:szCs w:val="22"/>
        </w:rPr>
        <w:t>časti Zmluvné strany, ak v </w:t>
      </w:r>
      <w:r>
        <w:rPr>
          <w:sz w:val="22"/>
          <w:szCs w:val="22"/>
        </w:rPr>
        <w:t>Z</w:t>
      </w:r>
      <w:r w:rsidRPr="00C217C2">
        <w:rPr>
          <w:sz w:val="22"/>
          <w:szCs w:val="22"/>
        </w:rPr>
        <w:t>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2C729A51"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C217C2">
        <w:rPr>
          <w:sz w:val="22"/>
          <w:szCs w:val="22"/>
        </w:rPr>
        <w:lastRenderedPageBreak/>
        <w:t xml:space="preserve">Zhotoviteľ je povinný v rámci plnenia predmetu </w:t>
      </w:r>
      <w:r>
        <w:rPr>
          <w:sz w:val="22"/>
          <w:szCs w:val="22"/>
        </w:rPr>
        <w:t>Z</w:t>
      </w:r>
      <w:r w:rsidRPr="00C217C2">
        <w:rPr>
          <w:sz w:val="22"/>
          <w:szCs w:val="22"/>
        </w:rPr>
        <w:t>mluvy na výkon činností, ktoré priamo súvisia s prevádzkou sietí a informačných systémov uzatvoriť s objednávateľom Zmluvu o zabezpečení plnenia bezpečnostných opatrení a notifikačných povinností podľa zákona č. 69/2018 Z. z. o kybernetickej bezpečnosti a o zmene a doplnení niektorých zákonov v znení neskorších právnych predpisov (ďalej len „</w:t>
      </w:r>
      <w:r w:rsidRPr="00C217C2">
        <w:rPr>
          <w:b/>
          <w:sz w:val="22"/>
          <w:szCs w:val="22"/>
        </w:rPr>
        <w:t>Zmluva o zabezpečení plnenia bezpečnostných opatrení a notifikačných povinností</w:t>
      </w:r>
      <w:r w:rsidRPr="00C217C2">
        <w:rPr>
          <w:sz w:val="22"/>
          <w:szCs w:val="22"/>
        </w:rPr>
        <w:t xml:space="preserve">“). Zmluvné strany preto zároveň uzatvárajú Zmluvu o zabezpečení plnenia bezpečnostných opatrení a notifikačných povinností, ktorá tvorí Prílohu č. </w:t>
      </w:r>
      <w:r>
        <w:rPr>
          <w:sz w:val="22"/>
          <w:szCs w:val="22"/>
        </w:rPr>
        <w:t>8</w:t>
      </w:r>
      <w:r w:rsidRPr="00C217C2">
        <w:rPr>
          <w:sz w:val="22"/>
          <w:szCs w:val="22"/>
        </w:rPr>
        <w:t xml:space="preserve"> – Zmluva o zabezpečení plnenia bezpečnostných opatrení a notifikačných povinností podľa zákona č. 69/2018 Z. z. o kybernetickej bezpečnosti a o zmene a doplnení niektorých zákonov v znení neskorších právnych predpisov.</w:t>
      </w:r>
    </w:p>
    <w:p w14:paraId="4396D8DD" w14:textId="77777777" w:rsidR="004802A7"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6832EC">
        <w:rPr>
          <w:sz w:val="22"/>
          <w:szCs w:val="22"/>
        </w:rPr>
        <w:t>Zhotoviteľ nie je oprávnený jednostranným úkonom započítať akúkoľvek svoju pohľadávku vyplývajúcu z tejto Zmluvy proti pohľadávke Objednávateľa.</w:t>
      </w:r>
    </w:p>
    <w:p w14:paraId="0D0A5C0C" w14:textId="77777777" w:rsidR="004802A7" w:rsidRPr="006832EC" w:rsidRDefault="004802A7" w:rsidP="004802A7">
      <w:pPr>
        <w:numPr>
          <w:ilvl w:val="1"/>
          <w:numId w:val="54"/>
        </w:numPr>
        <w:tabs>
          <w:tab w:val="left" w:pos="567"/>
        </w:tabs>
        <w:autoSpaceDE w:val="0"/>
        <w:autoSpaceDN w:val="0"/>
        <w:adjustRightInd w:val="0"/>
        <w:spacing w:before="120" w:after="120" w:line="276" w:lineRule="auto"/>
        <w:ind w:left="567" w:hanging="567"/>
        <w:jc w:val="both"/>
        <w:rPr>
          <w:sz w:val="22"/>
          <w:szCs w:val="22"/>
        </w:rPr>
      </w:pPr>
      <w:r w:rsidRPr="005F2324">
        <w:rPr>
          <w:bCs/>
          <w:sz w:val="22"/>
          <w:szCs w:val="22"/>
        </w:rPr>
        <w:t xml:space="preserve">Objednávateľ je oprávnený jednostranným právnym úkonom </w:t>
      </w:r>
      <w:r w:rsidRPr="006832EC">
        <w:rPr>
          <w:sz w:val="22"/>
          <w:szCs w:val="22"/>
        </w:rPr>
        <w:t xml:space="preserve">započítať akúkoľvek svoju pohľadávku vyplývajúcu z tejto Zmluvy proti pohľadávke </w:t>
      </w:r>
      <w:r>
        <w:rPr>
          <w:sz w:val="22"/>
          <w:szCs w:val="22"/>
        </w:rPr>
        <w:t xml:space="preserve">Zhotoviteľa a to aj v prípadoch, keď ide o </w:t>
      </w:r>
      <w:r w:rsidRPr="00F90032">
        <w:rPr>
          <w:sz w:val="22"/>
          <w:szCs w:val="22"/>
        </w:rPr>
        <w:t>postúp</w:t>
      </w:r>
      <w:r>
        <w:rPr>
          <w:sz w:val="22"/>
          <w:szCs w:val="22"/>
        </w:rPr>
        <w:t>enú</w:t>
      </w:r>
      <w:r w:rsidRPr="00F90032">
        <w:rPr>
          <w:sz w:val="22"/>
          <w:szCs w:val="22"/>
        </w:rPr>
        <w:t xml:space="preserve"> splatn</w:t>
      </w:r>
      <w:r>
        <w:rPr>
          <w:sz w:val="22"/>
          <w:szCs w:val="22"/>
        </w:rPr>
        <w:t>ú</w:t>
      </w:r>
      <w:r w:rsidRPr="00F90032">
        <w:rPr>
          <w:sz w:val="22"/>
          <w:szCs w:val="22"/>
        </w:rPr>
        <w:t xml:space="preserve"> pohľadávk</w:t>
      </w:r>
      <w:r>
        <w:rPr>
          <w:sz w:val="22"/>
          <w:szCs w:val="22"/>
        </w:rPr>
        <w:t>u</w:t>
      </w:r>
      <w:r w:rsidRPr="00F90032">
        <w:rPr>
          <w:sz w:val="22"/>
          <w:szCs w:val="22"/>
        </w:rPr>
        <w:t xml:space="preserve"> </w:t>
      </w:r>
      <w:r>
        <w:rPr>
          <w:sz w:val="22"/>
          <w:szCs w:val="22"/>
        </w:rPr>
        <w:t xml:space="preserve">priameho </w:t>
      </w:r>
      <w:r w:rsidRPr="00F90032">
        <w:rPr>
          <w:sz w:val="22"/>
          <w:szCs w:val="22"/>
        </w:rPr>
        <w:t>subdodávateľa voči Zhotoviteľovi, ktor</w:t>
      </w:r>
      <w:r>
        <w:rPr>
          <w:sz w:val="22"/>
          <w:szCs w:val="22"/>
        </w:rPr>
        <w:t>á</w:t>
      </w:r>
      <w:r w:rsidRPr="00F90032">
        <w:rPr>
          <w:sz w:val="22"/>
          <w:szCs w:val="22"/>
        </w:rPr>
        <w:t xml:space="preserve"> súvis</w:t>
      </w:r>
      <w:r>
        <w:rPr>
          <w:sz w:val="22"/>
          <w:szCs w:val="22"/>
        </w:rPr>
        <w:t>í</w:t>
      </w:r>
      <w:r w:rsidRPr="00F90032">
        <w:rPr>
          <w:sz w:val="22"/>
          <w:szCs w:val="22"/>
        </w:rPr>
        <w:t xml:space="preserve"> s predmetom subdodávky</w:t>
      </w:r>
      <w:r w:rsidRPr="005F2324">
        <w:rPr>
          <w:bCs/>
          <w:sz w:val="22"/>
          <w:szCs w:val="22"/>
        </w:rPr>
        <w:t>.</w:t>
      </w:r>
    </w:p>
    <w:p w14:paraId="6179EFF4" w14:textId="77777777"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sidRPr="004E240A">
        <w:rPr>
          <w:sz w:val="22"/>
          <w:szCs w:val="22"/>
        </w:rPr>
        <w:t>Zhotoviteľ je povinný pri plnení Zmluvy dodržiavať Etický kódex Železníc Slovenskej republiky. Aktuálne znenie Etického kódexu Železníc Slovenskej republiky je zverejnen</w:t>
      </w:r>
      <w:r>
        <w:rPr>
          <w:sz w:val="22"/>
          <w:szCs w:val="22"/>
        </w:rPr>
        <w:t>é</w:t>
      </w:r>
      <w:r w:rsidRPr="004E240A">
        <w:rPr>
          <w:sz w:val="22"/>
          <w:szCs w:val="22"/>
        </w:rPr>
        <w:t xml:space="preserve"> na internetovej stránke Objednávateľa.</w:t>
      </w:r>
    </w:p>
    <w:p w14:paraId="1DF75B4E" w14:textId="2F654F8B" w:rsidR="004802A7" w:rsidRDefault="004802A7" w:rsidP="004802A7">
      <w:pPr>
        <w:numPr>
          <w:ilvl w:val="1"/>
          <w:numId w:val="54"/>
        </w:numPr>
        <w:tabs>
          <w:tab w:val="left" w:pos="567"/>
        </w:tabs>
        <w:autoSpaceDE w:val="0"/>
        <w:autoSpaceDN w:val="0"/>
        <w:adjustRightInd w:val="0"/>
        <w:spacing w:before="120" w:line="276" w:lineRule="auto"/>
        <w:ind w:left="567" w:hanging="567"/>
        <w:jc w:val="both"/>
        <w:rPr>
          <w:sz w:val="22"/>
          <w:szCs w:val="22"/>
        </w:rPr>
      </w:pPr>
      <w:r>
        <w:rPr>
          <w:sz w:val="22"/>
          <w:szCs w:val="22"/>
        </w:rPr>
        <w:t>Zhotoviteľ je povinný pri plnení predmetu Zmluvy využiť zdroje / kapacity inej osoby, ktorú uviedol vo svojej ponuke vo verejnom obstarávaní a ktorá je uvedená v Prílohe č. 4 - Zoznam iných osôb, prostredníctvom ktorých Zhotoviteľ ako uchádzač preukázal splnenie podmienok účasti. Zmena inej osoby sa riadi ustanoveniami tejto Zmluvy. V prípade, ak táto Zmluva neustanovuje osobitnú úpravu zmeny, zmena inej osoby je možná len so súhlasom Objednávateľa za predpokladu, že navrhovaná iná osoba spĺňa dotknutú podmienku účasti.</w:t>
      </w:r>
    </w:p>
    <w:p w14:paraId="382C0CE2" w14:textId="77777777" w:rsidR="00E93CA4" w:rsidRDefault="00E93CA4" w:rsidP="00E93CA4">
      <w:pPr>
        <w:numPr>
          <w:ilvl w:val="1"/>
          <w:numId w:val="54"/>
        </w:numPr>
        <w:autoSpaceDE w:val="0"/>
        <w:autoSpaceDN w:val="0"/>
        <w:adjustRightInd w:val="0"/>
        <w:spacing w:before="120" w:line="276" w:lineRule="auto"/>
        <w:jc w:val="both"/>
        <w:rPr>
          <w:sz w:val="22"/>
          <w:szCs w:val="22"/>
        </w:rPr>
      </w:pPr>
      <w:r w:rsidRPr="00BA0E6C">
        <w:rPr>
          <w:sz w:val="22"/>
          <w:szCs w:val="22"/>
        </w:rPr>
        <w:t xml:space="preserve">Zhotoviteľ je povinný realizovať príslušnú časť </w:t>
      </w:r>
      <w:r>
        <w:rPr>
          <w:sz w:val="22"/>
          <w:szCs w:val="22"/>
        </w:rPr>
        <w:t xml:space="preserve">na </w:t>
      </w:r>
      <w:r w:rsidRPr="00BA0E6C">
        <w:rPr>
          <w:sz w:val="22"/>
          <w:szCs w:val="22"/>
        </w:rPr>
        <w:t>Diel</w:t>
      </w:r>
      <w:r>
        <w:rPr>
          <w:sz w:val="22"/>
          <w:szCs w:val="22"/>
        </w:rPr>
        <w:t>e</w:t>
      </w:r>
      <w:r w:rsidRPr="00BA0E6C">
        <w:rPr>
          <w:sz w:val="22"/>
          <w:szCs w:val="22"/>
        </w:rPr>
        <w:t xml:space="preserve"> druhom strojného vybavenia, ktoré uviedol v ponuke a ktorými preukázal splnenie podmienok účasti vo verejnom obstarávaní</w:t>
      </w:r>
      <w:r>
        <w:rPr>
          <w:sz w:val="22"/>
          <w:szCs w:val="22"/>
        </w:rPr>
        <w:t>.</w:t>
      </w:r>
    </w:p>
    <w:p w14:paraId="1C9541EF" w14:textId="77777777" w:rsidR="004802A7" w:rsidRPr="004E240A" w:rsidRDefault="004802A7" w:rsidP="00E3638B">
      <w:pPr>
        <w:autoSpaceDE w:val="0"/>
        <w:autoSpaceDN w:val="0"/>
        <w:adjustRightInd w:val="0"/>
        <w:spacing w:before="100" w:beforeAutospacing="1" w:line="276" w:lineRule="auto"/>
        <w:jc w:val="center"/>
        <w:rPr>
          <w:sz w:val="22"/>
          <w:szCs w:val="22"/>
        </w:rPr>
      </w:pPr>
      <w:r w:rsidRPr="004E240A">
        <w:rPr>
          <w:b/>
          <w:bCs/>
          <w:sz w:val="22"/>
          <w:szCs w:val="22"/>
        </w:rPr>
        <w:t>Článok 15</w:t>
      </w:r>
    </w:p>
    <w:p w14:paraId="250F37B5" w14:textId="77777777" w:rsidR="004802A7" w:rsidRPr="004E240A" w:rsidRDefault="004802A7" w:rsidP="004802A7">
      <w:pPr>
        <w:autoSpaceDE w:val="0"/>
        <w:autoSpaceDN w:val="0"/>
        <w:adjustRightInd w:val="0"/>
        <w:spacing w:after="120" w:line="276" w:lineRule="auto"/>
        <w:jc w:val="center"/>
        <w:rPr>
          <w:sz w:val="22"/>
          <w:szCs w:val="22"/>
        </w:rPr>
      </w:pPr>
      <w:r w:rsidRPr="004E240A">
        <w:rPr>
          <w:b/>
          <w:bCs/>
          <w:sz w:val="22"/>
          <w:szCs w:val="22"/>
        </w:rPr>
        <w:t>Riešenie sporov</w:t>
      </w:r>
    </w:p>
    <w:p w14:paraId="53D8D1FA" w14:textId="77777777" w:rsidR="004802A7" w:rsidRPr="00333E1D" w:rsidRDefault="004802A7" w:rsidP="004802A7">
      <w:pPr>
        <w:pStyle w:val="Odsekzoznamu"/>
        <w:numPr>
          <w:ilvl w:val="1"/>
          <w:numId w:val="49"/>
        </w:numPr>
        <w:spacing w:after="120"/>
        <w:ind w:left="567" w:hanging="567"/>
        <w:rPr>
          <w:rFonts w:ascii="Times New Roman" w:eastAsia="Times New Roman" w:hAnsi="Times New Roman"/>
          <w:lang w:eastAsia="sk-SK"/>
        </w:rPr>
      </w:pPr>
      <w:r w:rsidRPr="00333E1D">
        <w:rPr>
          <w:rFonts w:ascii="Times New Roman" w:eastAsia="Times New Roman" w:hAnsi="Times New Roman"/>
          <w:lang w:eastAsia="sk-SK"/>
        </w:rPr>
        <w:t>Ak sa vyskytnú rozpory medzi jednotlivými dokumentmi a ustanoveniami Zmluvy priorita dokumentov je nasledovná:</w:t>
      </w:r>
      <w:r w:rsidRPr="00333E1D">
        <w:t xml:space="preserve"> </w:t>
      </w:r>
    </w:p>
    <w:p w14:paraId="3FFC38A4"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Zmluva, </w:t>
      </w:r>
    </w:p>
    <w:p w14:paraId="4A15B6BB"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súťažné podklady, </w:t>
      </w:r>
    </w:p>
    <w:p w14:paraId="3E1004E4" w14:textId="306F67ED" w:rsidR="004802A7" w:rsidRPr="000A7856" w:rsidRDefault="004802A7" w:rsidP="00E861A8">
      <w:pPr>
        <w:pStyle w:val="Odsekzoznamu"/>
        <w:numPr>
          <w:ilvl w:val="2"/>
          <w:numId w:val="49"/>
        </w:numPr>
        <w:spacing w:after="120"/>
        <w:ind w:left="1276" w:hanging="709"/>
        <w:jc w:val="both"/>
      </w:pPr>
      <w:r w:rsidRPr="000A7856">
        <w:rPr>
          <w:rFonts w:ascii="Times New Roman" w:eastAsia="Times New Roman" w:hAnsi="Times New Roman"/>
          <w:lang w:eastAsia="sk-SK"/>
        </w:rPr>
        <w:t xml:space="preserve">DSPRS, </w:t>
      </w:r>
      <w:r w:rsidR="00E861A8" w:rsidRPr="006F1E04">
        <w:rPr>
          <w:rFonts w:ascii="Times New Roman" w:eastAsia="Times New Roman" w:hAnsi="Times New Roman"/>
          <w:lang w:eastAsia="sk-SK"/>
        </w:rPr>
        <w:t>vrátane vyjadrení a stanovísk príslušných subjektov k</w:t>
      </w:r>
      <w:r w:rsidR="00E861A8">
        <w:rPr>
          <w:rFonts w:ascii="Times New Roman" w:eastAsia="Times New Roman" w:hAnsi="Times New Roman"/>
          <w:lang w:eastAsia="sk-SK"/>
        </w:rPr>
        <w:t> </w:t>
      </w:r>
      <w:r w:rsidR="00E861A8" w:rsidRPr="006F1E04">
        <w:rPr>
          <w:rFonts w:ascii="Times New Roman" w:eastAsia="Times New Roman" w:hAnsi="Times New Roman"/>
          <w:lang w:eastAsia="sk-SK"/>
        </w:rPr>
        <w:t>DSPRS</w:t>
      </w:r>
      <w:r w:rsidR="00E861A8">
        <w:rPr>
          <w:rFonts w:ascii="Times New Roman" w:eastAsia="Times New Roman" w:hAnsi="Times New Roman"/>
          <w:lang w:eastAsia="sk-SK"/>
        </w:rPr>
        <w:t xml:space="preserve"> a právoplatných stavebných povolení</w:t>
      </w:r>
      <w:r w:rsidR="00E861A8" w:rsidRPr="006F1E04">
        <w:rPr>
          <w:rFonts w:ascii="Times New Roman" w:eastAsia="Times New Roman" w:hAnsi="Times New Roman"/>
          <w:lang w:eastAsia="sk-SK"/>
        </w:rPr>
        <w:t>, ktoré Zhotoviteľovi predloží Objednávateľ,</w:t>
      </w:r>
      <w:r w:rsidR="00E861A8">
        <w:rPr>
          <w:rFonts w:ascii="Times New Roman" w:eastAsia="Times New Roman" w:hAnsi="Times New Roman"/>
          <w:lang w:eastAsia="sk-SK"/>
        </w:rPr>
        <w:t xml:space="preserve"> pričom zároveň platí, že predmetné vyjadrenia a stanoviská subjektov k DSPRS a právoplatné stavebné povolenia majú prednosť pred DSPRS,</w:t>
      </w:r>
    </w:p>
    <w:p w14:paraId="07987A52" w14:textId="77777777" w:rsidR="004802A7" w:rsidRPr="000A7856" w:rsidRDefault="004802A7" w:rsidP="004802A7">
      <w:pPr>
        <w:pStyle w:val="Odsekzoznamu"/>
        <w:numPr>
          <w:ilvl w:val="2"/>
          <w:numId w:val="49"/>
        </w:numPr>
        <w:spacing w:after="120"/>
        <w:ind w:left="1276" w:hanging="709"/>
      </w:pPr>
      <w:r w:rsidRPr="000A7856">
        <w:rPr>
          <w:rFonts w:ascii="Times New Roman" w:eastAsia="Times New Roman" w:hAnsi="Times New Roman"/>
          <w:lang w:eastAsia="sk-SK"/>
        </w:rPr>
        <w:t xml:space="preserve">ponuka (vrátane ceny). </w:t>
      </w:r>
    </w:p>
    <w:p w14:paraId="7F9946F2" w14:textId="77777777" w:rsidR="004802A7" w:rsidRPr="004E240A" w:rsidRDefault="004802A7" w:rsidP="004802A7">
      <w:pPr>
        <w:autoSpaceDE w:val="0"/>
        <w:autoSpaceDN w:val="0"/>
        <w:adjustRightInd w:val="0"/>
        <w:spacing w:after="120" w:line="276" w:lineRule="auto"/>
        <w:ind w:left="567"/>
        <w:jc w:val="both"/>
        <w:rPr>
          <w:sz w:val="22"/>
          <w:szCs w:val="22"/>
        </w:rPr>
      </w:pPr>
      <w:r w:rsidRPr="004E240A">
        <w:rPr>
          <w:sz w:val="22"/>
          <w:szCs w:val="22"/>
        </w:rPr>
        <w:t xml:space="preserve">Dokument s nižším číslom priority je nadradený dokumentu s vyšším číslom priority pri akomkoľvek výklade Zmluvy. </w:t>
      </w:r>
    </w:p>
    <w:p w14:paraId="3643A3BB"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V prípade sporov, ktoré nebude možné riešiť dohodou zmluvných strán, požiada jedna zo zmluvných strán o rozhodnutie súd. </w:t>
      </w:r>
    </w:p>
    <w:p w14:paraId="5BED1379" w14:textId="77777777" w:rsidR="004802A7" w:rsidRPr="004E240A"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Spory zmluvných strán neoprávňujú Zhotoviteľa zastaviť plnenie predmetu Zmluvy. </w:t>
      </w:r>
    </w:p>
    <w:p w14:paraId="3111014B" w14:textId="77777777" w:rsidR="004802A7" w:rsidRPr="00D26968" w:rsidRDefault="004802A7" w:rsidP="004802A7">
      <w:pPr>
        <w:numPr>
          <w:ilvl w:val="1"/>
          <w:numId w:val="49"/>
        </w:numPr>
        <w:autoSpaceDE w:val="0"/>
        <w:autoSpaceDN w:val="0"/>
        <w:adjustRightInd w:val="0"/>
        <w:spacing w:before="120" w:line="276" w:lineRule="auto"/>
        <w:ind w:left="567" w:hanging="567"/>
        <w:jc w:val="both"/>
        <w:rPr>
          <w:sz w:val="22"/>
          <w:szCs w:val="22"/>
        </w:rPr>
      </w:pPr>
      <w:r w:rsidRPr="004E240A">
        <w:rPr>
          <w:sz w:val="22"/>
          <w:szCs w:val="22"/>
        </w:rPr>
        <w:t xml:space="preserve">Zmluvný vzťah sa bude riadiť právnym poriadkom platným na území Slovenskej republiky. Spory bude rozhodovať príslušný súd Slovenskej republiky. </w:t>
      </w:r>
    </w:p>
    <w:p w14:paraId="57AD948B" w14:textId="77777777" w:rsidR="004802A7" w:rsidRPr="00F53ECE" w:rsidRDefault="004802A7" w:rsidP="00E3638B">
      <w:pPr>
        <w:autoSpaceDE w:val="0"/>
        <w:autoSpaceDN w:val="0"/>
        <w:adjustRightInd w:val="0"/>
        <w:spacing w:before="120" w:line="276" w:lineRule="auto"/>
        <w:jc w:val="center"/>
        <w:rPr>
          <w:sz w:val="22"/>
          <w:szCs w:val="22"/>
        </w:rPr>
      </w:pPr>
      <w:r w:rsidRPr="00F53ECE">
        <w:rPr>
          <w:b/>
          <w:bCs/>
          <w:sz w:val="22"/>
          <w:szCs w:val="22"/>
        </w:rPr>
        <w:t>Článok 16</w:t>
      </w:r>
    </w:p>
    <w:p w14:paraId="39288C1C" w14:textId="77777777" w:rsidR="004802A7" w:rsidRDefault="004802A7" w:rsidP="004802A7">
      <w:pPr>
        <w:autoSpaceDE w:val="0"/>
        <w:autoSpaceDN w:val="0"/>
        <w:adjustRightInd w:val="0"/>
        <w:spacing w:after="120" w:line="276" w:lineRule="auto"/>
        <w:jc w:val="center"/>
        <w:rPr>
          <w:b/>
          <w:bCs/>
          <w:sz w:val="22"/>
          <w:szCs w:val="22"/>
        </w:rPr>
      </w:pPr>
      <w:r w:rsidRPr="00F53ECE">
        <w:rPr>
          <w:b/>
          <w:bCs/>
          <w:sz w:val="22"/>
          <w:szCs w:val="22"/>
        </w:rPr>
        <w:lastRenderedPageBreak/>
        <w:t>Odstúpenie od Zmluvy</w:t>
      </w:r>
    </w:p>
    <w:p w14:paraId="6393F26D"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Od Zmluvy možno odstúpiť v prípadoch, ktoré ustanovuje Zmluva a § 344 a nasl. Obchodného zákonníka</w:t>
      </w:r>
      <w:r>
        <w:rPr>
          <w:sz w:val="22"/>
          <w:szCs w:val="22"/>
        </w:rPr>
        <w:t>.</w:t>
      </w:r>
      <w:r w:rsidRPr="00F53ECE">
        <w:rPr>
          <w:sz w:val="22"/>
          <w:szCs w:val="22"/>
        </w:rPr>
        <w:t xml:space="preserve"> </w:t>
      </w:r>
    </w:p>
    <w:p w14:paraId="3DC81AC9"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musí byť druhej zmluvnej strane oznámené písomne a musí byť podpísané oprávnenou osobou.  </w:t>
      </w:r>
    </w:p>
    <w:p w14:paraId="40B86D08"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Za podstatné porušenie zmluvných povinností v zmysle Zmluvy, s právom oprávnenej zmluvnej strany okamžite od Zmluvy odstúpiť, zmluvné strany považujú tieto skutočnosti: </w:t>
      </w:r>
    </w:p>
    <w:p w14:paraId="7E3BA7D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so splnením sankcionovateľného míľnika o viac ako desať dní</w:t>
      </w:r>
      <w:r>
        <w:rPr>
          <w:sz w:val="22"/>
          <w:szCs w:val="22"/>
        </w:rPr>
        <w:t xml:space="preserve"> z dôvodov na strane Zhotoviteľa</w:t>
      </w:r>
      <w:r w:rsidRPr="00F53ECE">
        <w:rPr>
          <w:sz w:val="22"/>
          <w:szCs w:val="22"/>
        </w:rPr>
        <w:t xml:space="preserve">, </w:t>
      </w:r>
    </w:p>
    <w:p w14:paraId="51A2DE70"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sa dostal do omeškania so </w:t>
      </w:r>
      <w:r>
        <w:rPr>
          <w:sz w:val="22"/>
          <w:szCs w:val="22"/>
        </w:rPr>
        <w:t>splnením predmetu Zmluvy</w:t>
      </w:r>
      <w:r w:rsidRPr="00F53ECE">
        <w:rPr>
          <w:sz w:val="22"/>
          <w:szCs w:val="22"/>
        </w:rPr>
        <w:t xml:space="preserve"> o viac ako desať dní</w:t>
      </w:r>
      <w:r>
        <w:rPr>
          <w:sz w:val="22"/>
          <w:szCs w:val="22"/>
        </w:rPr>
        <w:t xml:space="preserve"> z dôvodov na strane Zhotoviteľa</w:t>
      </w:r>
      <w:r w:rsidRPr="00F53ECE">
        <w:rPr>
          <w:sz w:val="22"/>
          <w:szCs w:val="22"/>
        </w:rPr>
        <w:t xml:space="preserve">, </w:t>
      </w:r>
    </w:p>
    <w:p w14:paraId="703C47ED" w14:textId="77777777" w:rsidR="004802A7"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 xml:space="preserve">Zhotoviteľ nepredložil návrh bankovej záruky, resp. poistenia záruky alebo nepredložil bankovú záruku, resp. poistenie záruky podľa bodu 5.1., </w:t>
      </w:r>
    </w:p>
    <w:p w14:paraId="53A035C0" w14:textId="77777777" w:rsidR="004802A7"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neprevzal stavenisko ani v dodatočne stanovenom termíne zo strany Objednávateľa, </w:t>
      </w:r>
    </w:p>
    <w:p w14:paraId="443ADAE5"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p</w:t>
      </w:r>
      <w:r w:rsidRPr="00F53ECE">
        <w:rPr>
          <w:sz w:val="22"/>
          <w:szCs w:val="22"/>
        </w:rPr>
        <w:t>racovník Zhotoviteľa nemal v čase realizácie Diela platný doklad podľa bodu 7.</w:t>
      </w:r>
      <w:r>
        <w:rPr>
          <w:sz w:val="22"/>
          <w:szCs w:val="22"/>
        </w:rPr>
        <w:t>17.</w:t>
      </w:r>
      <w:r w:rsidRPr="00F53ECE">
        <w:rPr>
          <w:sz w:val="22"/>
          <w:szCs w:val="22"/>
        </w:rPr>
        <w:t xml:space="preserve">, </w:t>
      </w:r>
    </w:p>
    <w:p w14:paraId="20EC5C5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 xml:space="preserve"> prípade akejkoľvek opakovanej (nemusí sa jednať o porušenie tej istej povinnosti) nespolupráce Zhotoviteľa alebo jeho subdodávateľa s </w:t>
      </w:r>
      <w:r w:rsidRPr="00520B68">
        <w:rPr>
          <w:sz w:val="22"/>
          <w:szCs w:val="22"/>
        </w:rPr>
        <w:t>koordinátorom/koordinátormi bezpečnosti určenými Objednávateľom</w:t>
      </w:r>
      <w:r>
        <w:rPr>
          <w:sz w:val="22"/>
          <w:szCs w:val="22"/>
        </w:rPr>
        <w:t>; za opakovanú nespoluprácu sa v tomto prípade rozumie nespolupráca v rozsahu 2x a viac</w:t>
      </w:r>
      <w:r w:rsidRPr="00F53ECE">
        <w:rPr>
          <w:sz w:val="22"/>
          <w:szCs w:val="22"/>
        </w:rPr>
        <w:t xml:space="preserve">, </w:t>
      </w:r>
    </w:p>
    <w:p w14:paraId="269FEEBE"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096C723"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sa dostal do omeškania s odstránením vady v lehote podľa bodu 11.3.</w:t>
      </w:r>
      <w:r>
        <w:rPr>
          <w:sz w:val="22"/>
          <w:szCs w:val="22"/>
        </w:rPr>
        <w:t>, 11.4, 11.5.</w:t>
      </w:r>
      <w:r w:rsidRPr="00F53ECE">
        <w:rPr>
          <w:sz w:val="22"/>
          <w:szCs w:val="22"/>
        </w:rPr>
        <w:t xml:space="preserve"> alebo vady uvedenej v Protokole o odovzdaní a prevzatí </w:t>
      </w:r>
      <w:r>
        <w:rPr>
          <w:sz w:val="22"/>
          <w:szCs w:val="22"/>
        </w:rPr>
        <w:t>S</w:t>
      </w:r>
      <w:r w:rsidRPr="00F53ECE">
        <w:rPr>
          <w:sz w:val="22"/>
          <w:szCs w:val="22"/>
        </w:rPr>
        <w:t>tavby (</w:t>
      </w:r>
      <w:r>
        <w:rPr>
          <w:sz w:val="22"/>
          <w:szCs w:val="22"/>
        </w:rPr>
        <w:t>d</w:t>
      </w:r>
      <w:r w:rsidRPr="00F53ECE">
        <w:rPr>
          <w:sz w:val="22"/>
          <w:szCs w:val="22"/>
        </w:rPr>
        <w:t>iela), alebo jej dokončenej časti o viac ako desať dní</w:t>
      </w:r>
      <w:r>
        <w:rPr>
          <w:sz w:val="22"/>
          <w:szCs w:val="22"/>
        </w:rPr>
        <w:t xml:space="preserve"> z dôvodov na strane Zhotoviteľa</w:t>
      </w:r>
      <w:r w:rsidRPr="00F53ECE">
        <w:rPr>
          <w:sz w:val="22"/>
          <w:szCs w:val="22"/>
        </w:rPr>
        <w:t xml:space="preserve">, </w:t>
      </w:r>
    </w:p>
    <w:p w14:paraId="13627AEF" w14:textId="77777777" w:rsidR="004802A7" w:rsidRPr="009D669F"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nespln</w:t>
      </w:r>
      <w:r>
        <w:rPr>
          <w:sz w:val="22"/>
          <w:szCs w:val="22"/>
        </w:rPr>
        <w:t>il</w:t>
      </w:r>
      <w:r w:rsidRPr="00F53ECE">
        <w:rPr>
          <w:sz w:val="22"/>
          <w:szCs w:val="22"/>
        </w:rPr>
        <w:t xml:space="preserve"> svoju povinnosť stanovenú Zmluvou udržovať po celú dobu realizácie Diela v platnosti Objednávateľom vyžadovanú poistnú zmluvu</w:t>
      </w:r>
      <w:r>
        <w:rPr>
          <w:sz w:val="22"/>
          <w:szCs w:val="22"/>
        </w:rPr>
        <w:t xml:space="preserve"> podľa bodu 14.14.1. </w:t>
      </w:r>
      <w:r w:rsidRPr="00F53ECE">
        <w:rPr>
          <w:sz w:val="22"/>
          <w:szCs w:val="22"/>
        </w:rPr>
        <w:t>a/alebo nepredloží Objednávateľovi požadované doklady podľa bodu 14.1</w:t>
      </w:r>
      <w:r>
        <w:rPr>
          <w:sz w:val="22"/>
          <w:szCs w:val="22"/>
        </w:rPr>
        <w:t>5</w:t>
      </w:r>
      <w:r w:rsidRPr="00F53ECE">
        <w:rPr>
          <w:sz w:val="22"/>
          <w:szCs w:val="22"/>
        </w:rPr>
        <w:t>.</w:t>
      </w:r>
      <w:r>
        <w:rPr>
          <w:sz w:val="22"/>
          <w:szCs w:val="22"/>
        </w:rPr>
        <w:t>,</w:t>
      </w:r>
    </w:p>
    <w:p w14:paraId="4412E7E8"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Zhotoviteľ nedodrž</w:t>
      </w:r>
      <w:r>
        <w:rPr>
          <w:sz w:val="22"/>
          <w:szCs w:val="22"/>
        </w:rPr>
        <w:t>al</w:t>
      </w:r>
      <w:r w:rsidRPr="00F53ECE">
        <w:rPr>
          <w:sz w:val="22"/>
          <w:szCs w:val="22"/>
        </w:rPr>
        <w:t xml:space="preserve"> technologické postupy a nepln</w:t>
      </w:r>
      <w:r>
        <w:rPr>
          <w:sz w:val="22"/>
          <w:szCs w:val="22"/>
        </w:rPr>
        <w:t>il</w:t>
      </w:r>
      <w:r w:rsidRPr="00F53ECE">
        <w:rPr>
          <w:sz w:val="22"/>
          <w:szCs w:val="22"/>
        </w:rPr>
        <w:t xml:space="preserve">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4579B41" w14:textId="77777777" w:rsidR="004802A7" w:rsidRPr="00F53ECE" w:rsidRDefault="004802A7" w:rsidP="004802A7">
      <w:pPr>
        <w:numPr>
          <w:ilvl w:val="2"/>
          <w:numId w:val="78"/>
        </w:numPr>
        <w:autoSpaceDE w:val="0"/>
        <w:autoSpaceDN w:val="0"/>
        <w:spacing w:before="120" w:after="120" w:line="276" w:lineRule="auto"/>
        <w:ind w:left="1418" w:hanging="851"/>
        <w:jc w:val="both"/>
        <w:rPr>
          <w:sz w:val="22"/>
          <w:szCs w:val="22"/>
        </w:rPr>
      </w:pPr>
      <w:r w:rsidRPr="00F53ECE">
        <w:rPr>
          <w:sz w:val="22"/>
          <w:szCs w:val="22"/>
        </w:rPr>
        <w:t>Zhotoviteľ nezač</w:t>
      </w:r>
      <w:r>
        <w:rPr>
          <w:sz w:val="22"/>
          <w:szCs w:val="22"/>
        </w:rPr>
        <w:t>al</w:t>
      </w:r>
      <w:r w:rsidRPr="00F53ECE">
        <w:rPr>
          <w:sz w:val="22"/>
          <w:szCs w:val="22"/>
        </w:rPr>
        <w:t>, preruš</w:t>
      </w:r>
      <w:r>
        <w:rPr>
          <w:sz w:val="22"/>
          <w:szCs w:val="22"/>
        </w:rPr>
        <w:t>il</w:t>
      </w:r>
      <w:r w:rsidRPr="00F53ECE">
        <w:rPr>
          <w:sz w:val="22"/>
          <w:szCs w:val="22"/>
        </w:rPr>
        <w:t xml:space="preserve"> alebo zastav</w:t>
      </w:r>
      <w:r>
        <w:rPr>
          <w:sz w:val="22"/>
          <w:szCs w:val="22"/>
        </w:rPr>
        <w:t>il</w:t>
      </w:r>
      <w:r w:rsidRPr="00F53ECE">
        <w:rPr>
          <w:sz w:val="22"/>
          <w:szCs w:val="22"/>
        </w:rPr>
        <w:t xml:space="preserve"> </w:t>
      </w:r>
      <w:r>
        <w:rPr>
          <w:sz w:val="22"/>
          <w:szCs w:val="22"/>
        </w:rPr>
        <w:t>zhotovenie Diela / plnenie predmetu Zmluvy</w:t>
      </w:r>
      <w:r w:rsidRPr="00F53ECE">
        <w:rPr>
          <w:sz w:val="22"/>
          <w:szCs w:val="22"/>
        </w:rPr>
        <w:t xml:space="preserve">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4FEBDCA3" w14:textId="77777777" w:rsidR="004802A7" w:rsidRPr="00696FF4" w:rsidRDefault="004802A7" w:rsidP="004802A7">
      <w:pPr>
        <w:pStyle w:val="Odsekzoznamu"/>
        <w:numPr>
          <w:ilvl w:val="2"/>
          <w:numId w:val="78"/>
        </w:numPr>
        <w:spacing w:after="120"/>
        <w:ind w:left="1418" w:hanging="851"/>
        <w:jc w:val="both"/>
        <w:rPr>
          <w:rFonts w:ascii="Times New Roman" w:eastAsia="Times New Roman" w:hAnsi="Times New Roman"/>
          <w:lang w:eastAsia="sk-SK"/>
        </w:rPr>
      </w:pPr>
      <w:r w:rsidRPr="00696FF4">
        <w:rPr>
          <w:rFonts w:ascii="Times New Roman" w:eastAsia="Times New Roman" w:hAnsi="Times New Roman"/>
          <w:lang w:eastAsia="sk-SK"/>
        </w:rPr>
        <w:t>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uvedeným konkrétneho typu technológie,</w:t>
      </w:r>
    </w:p>
    <w:p w14:paraId="267C32C2"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lastRenderedPageBreak/>
        <w:t xml:space="preserve">Objednávateľ </w:t>
      </w:r>
      <w:r>
        <w:rPr>
          <w:sz w:val="22"/>
          <w:szCs w:val="22"/>
        </w:rPr>
        <w:t>bol</w:t>
      </w:r>
      <w:r w:rsidRPr="00F53ECE">
        <w:rPr>
          <w:sz w:val="22"/>
          <w:szCs w:val="22"/>
        </w:rPr>
        <w:t xml:space="preserve"> v omeškaní so zaplatením faktúry o viac ako 60 dní, </w:t>
      </w:r>
    </w:p>
    <w:p w14:paraId="05B3F24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6362514D" w14:textId="77777777" w:rsidR="004802A7" w:rsidRPr="002911FA"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Objednávateľ je oprávnený od Zmluvy odstúpiť aj z týchto dôvodov:</w:t>
      </w:r>
    </w:p>
    <w:p w14:paraId="4DD5EA10" w14:textId="77777777" w:rsidR="004802A7" w:rsidRPr="002911FA" w:rsidRDefault="004802A7" w:rsidP="004802A7">
      <w:pPr>
        <w:numPr>
          <w:ilvl w:val="2"/>
          <w:numId w:val="78"/>
        </w:numPr>
        <w:autoSpaceDE w:val="0"/>
        <w:autoSpaceDN w:val="0"/>
        <w:adjustRightInd w:val="0"/>
        <w:spacing w:before="120" w:line="276" w:lineRule="auto"/>
        <w:ind w:left="1418" w:hanging="851"/>
        <w:jc w:val="both"/>
        <w:rPr>
          <w:sz w:val="22"/>
          <w:szCs w:val="22"/>
        </w:rPr>
      </w:pPr>
      <w:r>
        <w:rPr>
          <w:sz w:val="22"/>
          <w:szCs w:val="22"/>
        </w:rPr>
        <w:t xml:space="preserve">Zhotoviteľ </w:t>
      </w:r>
      <w:r w:rsidRPr="0097725F">
        <w:rPr>
          <w:sz w:val="22"/>
          <w:szCs w:val="22"/>
        </w:rPr>
        <w:t xml:space="preserve">porušil povinnosť </w:t>
      </w:r>
      <w:r>
        <w:rPr>
          <w:sz w:val="22"/>
          <w:szCs w:val="22"/>
        </w:rPr>
        <w:t>podľa bodu 9.11.,</w:t>
      </w:r>
    </w:p>
    <w:p w14:paraId="228141A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v</w:t>
      </w:r>
      <w:r w:rsidRPr="00F53ECE">
        <w:rPr>
          <w:sz w:val="22"/>
          <w:szCs w:val="22"/>
        </w:rPr>
        <w:t>yhlásenie Zhotoviteľa podľa bodu 10.</w:t>
      </w:r>
      <w:r>
        <w:rPr>
          <w:sz w:val="22"/>
          <w:szCs w:val="22"/>
        </w:rPr>
        <w:t xml:space="preserve">2. </w:t>
      </w:r>
      <w:r w:rsidRPr="00F53ECE">
        <w:rPr>
          <w:sz w:val="22"/>
          <w:szCs w:val="22"/>
        </w:rPr>
        <w:t>sa ukáže ako nepravdivé,</w:t>
      </w:r>
    </w:p>
    <w:p w14:paraId="53C07557"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alebo oprávnená osoba nemá splnenú niektorú povinnosť podľa zákona o RPVS, </w:t>
      </w:r>
    </w:p>
    <w:p w14:paraId="196263FF"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vykonáva časť predmetu Zmluvy, resp. predmet Zmluvy prostredníctvom </w:t>
      </w:r>
      <w:r>
        <w:rPr>
          <w:sz w:val="22"/>
          <w:szCs w:val="22"/>
        </w:rPr>
        <w:t xml:space="preserve">priameho </w:t>
      </w:r>
      <w:r w:rsidRPr="00F53ECE">
        <w:rPr>
          <w:sz w:val="22"/>
          <w:szCs w:val="22"/>
        </w:rPr>
        <w:t xml:space="preserve">subdodávateľa, ktorý je partnerom verejného sektora </w:t>
      </w:r>
      <w:r>
        <w:rPr>
          <w:sz w:val="22"/>
          <w:szCs w:val="22"/>
        </w:rPr>
        <w:t xml:space="preserve">alebo subdodávateľa v ktoromkoľvek rade </w:t>
      </w:r>
      <w:r w:rsidRPr="00F53ECE">
        <w:rPr>
          <w:sz w:val="22"/>
          <w:szCs w:val="22"/>
        </w:rPr>
        <w:t xml:space="preserve">a nie je zapísaný v registri partnerov verejného sektora, </w:t>
      </w:r>
    </w:p>
    <w:p w14:paraId="6EA2FBDC"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sidRPr="00F53ECE">
        <w:rPr>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7DA51909" w14:textId="77777777" w:rsidR="004802A7" w:rsidRPr="00F53ECE" w:rsidRDefault="004802A7" w:rsidP="004802A7">
      <w:pPr>
        <w:numPr>
          <w:ilvl w:val="2"/>
          <w:numId w:val="78"/>
        </w:numPr>
        <w:autoSpaceDE w:val="0"/>
        <w:autoSpaceDN w:val="0"/>
        <w:spacing w:before="120" w:line="276" w:lineRule="auto"/>
        <w:ind w:left="1418" w:hanging="851"/>
        <w:jc w:val="both"/>
        <w:rPr>
          <w:sz w:val="22"/>
          <w:szCs w:val="22"/>
        </w:rPr>
      </w:pPr>
      <w:r>
        <w:rPr>
          <w:sz w:val="22"/>
          <w:szCs w:val="22"/>
        </w:rPr>
        <w:t>a</w:t>
      </w:r>
      <w:r w:rsidRPr="00F53ECE">
        <w:rPr>
          <w:sz w:val="22"/>
          <w:szCs w:val="22"/>
        </w:rPr>
        <w:t>k Objednávateľ zistí, že Zhotoviteľ má nesplnenú povinnosť vyplatenia odmeny alebo odplaty zo zmluvy s osobou, ktorá je alebo bola jeho</w:t>
      </w:r>
      <w:r>
        <w:rPr>
          <w:sz w:val="22"/>
          <w:szCs w:val="22"/>
        </w:rPr>
        <w:t xml:space="preserve"> priamym</w:t>
      </w:r>
      <w:r w:rsidRPr="00F53ECE">
        <w:rPr>
          <w:sz w:val="22"/>
          <w:szCs w:val="22"/>
        </w:rPr>
        <w:t xml:space="preserve"> subdodávateľom pri plnení predmetu Zmluvy</w:t>
      </w:r>
      <w:r>
        <w:rPr>
          <w:sz w:val="22"/>
          <w:szCs w:val="22"/>
        </w:rPr>
        <w:t xml:space="preserve"> </w:t>
      </w:r>
      <w:r w:rsidRPr="00F53ECE">
        <w:rPr>
          <w:sz w:val="22"/>
          <w:szCs w:val="22"/>
        </w:rPr>
        <w:t>a neexistuje dôvodná pochybnosť o spornosti takéhoto nároku</w:t>
      </w:r>
      <w:r>
        <w:rPr>
          <w:sz w:val="22"/>
          <w:szCs w:val="22"/>
        </w:rPr>
        <w:t xml:space="preserve"> priameho</w:t>
      </w:r>
      <w:r w:rsidRPr="00F53ECE">
        <w:rPr>
          <w:sz w:val="22"/>
          <w:szCs w:val="22"/>
        </w:rPr>
        <w:t xml:space="preserve"> subdodávateľa na vyplatenie odmeny alebo odplaty a Zhotoviteľ nevykoná nápravu ani v dodatočnej lehote poskytnutej mu Objednávateľom v písomnej výzve.</w:t>
      </w:r>
    </w:p>
    <w:p w14:paraId="41BE60AF" w14:textId="77777777" w:rsidR="004802A7" w:rsidRPr="0073586C" w:rsidRDefault="004802A7" w:rsidP="004802A7">
      <w:pPr>
        <w:numPr>
          <w:ilvl w:val="1"/>
          <w:numId w:val="78"/>
        </w:numPr>
        <w:autoSpaceDE w:val="0"/>
        <w:autoSpaceDN w:val="0"/>
        <w:spacing w:before="120" w:line="276" w:lineRule="auto"/>
        <w:ind w:left="567" w:hanging="567"/>
        <w:jc w:val="both"/>
        <w:rPr>
          <w:iCs/>
          <w:sz w:val="22"/>
          <w:szCs w:val="22"/>
        </w:rPr>
      </w:pPr>
      <w:r w:rsidRPr="0073586C">
        <w:rPr>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3F900180" w14:textId="77777777" w:rsidR="004802A7" w:rsidRPr="00713179" w:rsidRDefault="004802A7" w:rsidP="004802A7">
      <w:pPr>
        <w:numPr>
          <w:ilvl w:val="1"/>
          <w:numId w:val="78"/>
        </w:numPr>
        <w:autoSpaceDE w:val="0"/>
        <w:autoSpaceDN w:val="0"/>
        <w:spacing w:before="120" w:line="276" w:lineRule="auto"/>
        <w:ind w:left="567" w:hanging="567"/>
        <w:jc w:val="both"/>
        <w:rPr>
          <w:sz w:val="22"/>
          <w:szCs w:val="22"/>
        </w:rPr>
      </w:pPr>
      <w:r w:rsidRPr="00EB3DB6">
        <w:rPr>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129662DF"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5441FD">
        <w:rPr>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w:t>
      </w:r>
      <w:r w:rsidRPr="005441FD">
        <w:rPr>
          <w:sz w:val="22"/>
          <w:szCs w:val="22"/>
        </w:rPr>
        <w:lastRenderedPageBreak/>
        <w:t>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w:t>
      </w:r>
      <w:r w:rsidRPr="00F53ECE">
        <w:rPr>
          <w:sz w:val="22"/>
          <w:szCs w:val="22"/>
        </w:rPr>
        <w:t xml:space="preserve">. </w:t>
      </w:r>
    </w:p>
    <w:p w14:paraId="2E5BB08C"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Odstúpenie od Zmluvy nadobúda účinnosť dňom jeho doručenia druhej zmluvnej strane. </w:t>
      </w:r>
    </w:p>
    <w:p w14:paraId="0E90B2CB" w14:textId="77777777" w:rsidR="004802A7" w:rsidRPr="00F53ECE" w:rsidRDefault="004802A7" w:rsidP="004802A7">
      <w:pPr>
        <w:numPr>
          <w:ilvl w:val="1"/>
          <w:numId w:val="78"/>
        </w:numPr>
        <w:autoSpaceDE w:val="0"/>
        <w:autoSpaceDN w:val="0"/>
        <w:spacing w:before="120" w:line="276" w:lineRule="auto"/>
        <w:ind w:left="567" w:hanging="567"/>
        <w:jc w:val="both"/>
        <w:rPr>
          <w:sz w:val="22"/>
          <w:szCs w:val="22"/>
        </w:rPr>
      </w:pPr>
      <w:r w:rsidRPr="00F53ECE">
        <w:rPr>
          <w:sz w:val="22"/>
          <w:szCs w:val="22"/>
        </w:rPr>
        <w:t xml:space="preserve">Po odstúpení od Zmluvy je Zhotoviteľ povinný: </w:t>
      </w:r>
    </w:p>
    <w:p w14:paraId="6027D79B"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 xml:space="preserve">očínať si tak, aby sa zabránilo škode bezprostredne hroziacej Objednávateľovi nedokončením predmetu Zmluvy, príp. minimalizovali straty a za tým účelom vykonať všetky potrebné opatrenia, </w:t>
      </w:r>
    </w:p>
    <w:p w14:paraId="7387488C"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o</w:t>
      </w:r>
      <w:r w:rsidRPr="00F53ECE">
        <w:rPr>
          <w:sz w:val="22"/>
          <w:szCs w:val="22"/>
        </w:rPr>
        <w:t>dovzdať Objednávateľovi všetky podklady potrebné na dokončenie predmetu Zmluvy, ako aj podklady, ktoré Zhotoviteľ získal v rozsahu Objednávateľom poskytnutej súčinnosti</w:t>
      </w:r>
      <w:r>
        <w:rPr>
          <w:sz w:val="22"/>
          <w:szCs w:val="22"/>
        </w:rPr>
        <w:t xml:space="preserve"> a to bez zbytočného odkladu, najneskôr však do 10 dní od doručenia odstúpenia od Zmluvy</w:t>
      </w:r>
      <w:r w:rsidRPr="00F53ECE">
        <w:rPr>
          <w:sz w:val="22"/>
          <w:szCs w:val="22"/>
        </w:rPr>
        <w:t>,</w:t>
      </w:r>
    </w:p>
    <w:p w14:paraId="27F70AA3" w14:textId="77777777" w:rsidR="004802A7" w:rsidRPr="00F53ECE"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v</w:t>
      </w:r>
      <w:r w:rsidRPr="00F53ECE">
        <w:rPr>
          <w:sz w:val="22"/>
          <w:szCs w:val="22"/>
        </w:rPr>
        <w:t>ypratať stavenisko do 30 dní od vykonania opatrení podľa bodu 16.</w:t>
      </w:r>
      <w:r>
        <w:rPr>
          <w:sz w:val="22"/>
          <w:szCs w:val="22"/>
        </w:rPr>
        <w:t>9</w:t>
      </w:r>
      <w:r w:rsidRPr="00F53ECE">
        <w:rPr>
          <w:sz w:val="22"/>
          <w:szCs w:val="22"/>
        </w:rPr>
        <w:t>.1.</w:t>
      </w:r>
      <w:r>
        <w:rPr>
          <w:sz w:val="22"/>
          <w:szCs w:val="22"/>
        </w:rPr>
        <w:t xml:space="preserve"> a </w:t>
      </w:r>
      <w:r w:rsidRPr="004401EF">
        <w:rPr>
          <w:sz w:val="22"/>
          <w:szCs w:val="22"/>
        </w:rPr>
        <w:t>odovzdať ho Objednávateľovi v čistom a riadnom stave</w:t>
      </w:r>
      <w:r w:rsidRPr="00F53ECE">
        <w:rPr>
          <w:sz w:val="22"/>
          <w:szCs w:val="22"/>
        </w:rPr>
        <w:t>,</w:t>
      </w:r>
    </w:p>
    <w:p w14:paraId="4B5FD8B8"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Pr>
          <w:sz w:val="22"/>
          <w:szCs w:val="22"/>
        </w:rPr>
        <w:t>p</w:t>
      </w:r>
      <w:r w:rsidRPr="00F53ECE">
        <w:rPr>
          <w:sz w:val="22"/>
          <w:szCs w:val="22"/>
        </w:rPr>
        <w:t>ísomne informovať Objednávateľa o všetkých skutočnostiach nevyhnutných pre dokončenie Diela</w:t>
      </w:r>
      <w:r>
        <w:rPr>
          <w:sz w:val="22"/>
          <w:szCs w:val="22"/>
        </w:rPr>
        <w:t>,</w:t>
      </w:r>
    </w:p>
    <w:p w14:paraId="3709EBF4" w14:textId="77777777" w:rsidR="004802A7" w:rsidRDefault="004802A7" w:rsidP="004802A7">
      <w:pPr>
        <w:numPr>
          <w:ilvl w:val="2"/>
          <w:numId w:val="78"/>
        </w:numPr>
        <w:autoSpaceDE w:val="0"/>
        <w:autoSpaceDN w:val="0"/>
        <w:spacing w:before="120" w:line="276" w:lineRule="auto"/>
        <w:ind w:left="1276" w:hanging="709"/>
        <w:jc w:val="both"/>
        <w:rPr>
          <w:sz w:val="22"/>
          <w:szCs w:val="22"/>
        </w:rPr>
      </w:pPr>
      <w:r w:rsidRPr="007139B1">
        <w:rPr>
          <w:sz w:val="22"/>
          <w:szCs w:val="22"/>
        </w:rPr>
        <w:t xml:space="preserve">previesť na Objednávateľa </w:t>
      </w:r>
      <w:r>
        <w:rPr>
          <w:sz w:val="22"/>
          <w:szCs w:val="22"/>
        </w:rPr>
        <w:t>na jeho požiadanie akékoľvek a </w:t>
      </w:r>
      <w:r w:rsidRPr="007139B1">
        <w:rPr>
          <w:sz w:val="22"/>
          <w:szCs w:val="22"/>
        </w:rPr>
        <w:t xml:space="preserve">všetky práva spojené so zhotovovaním Diela, najmä </w:t>
      </w:r>
      <w:r>
        <w:rPr>
          <w:sz w:val="22"/>
          <w:szCs w:val="22"/>
        </w:rPr>
        <w:t xml:space="preserve">(nie však výlučne) </w:t>
      </w:r>
      <w:r w:rsidRPr="007139B1">
        <w:rPr>
          <w:sz w:val="22"/>
          <w:szCs w:val="22"/>
        </w:rPr>
        <w:t xml:space="preserve">práva vyplývajúce zo zodpovednosti za vady voči </w:t>
      </w:r>
      <w:r>
        <w:rPr>
          <w:sz w:val="22"/>
          <w:szCs w:val="22"/>
        </w:rPr>
        <w:t>s</w:t>
      </w:r>
      <w:r w:rsidRPr="007139B1">
        <w:rPr>
          <w:sz w:val="22"/>
          <w:szCs w:val="22"/>
        </w:rPr>
        <w:t>ubdodávateľom</w:t>
      </w:r>
      <w:r>
        <w:rPr>
          <w:sz w:val="22"/>
          <w:szCs w:val="22"/>
        </w:rPr>
        <w:t>.</w:t>
      </w:r>
    </w:p>
    <w:p w14:paraId="12ADB2B4" w14:textId="77777777" w:rsidR="004802A7" w:rsidRDefault="004802A7" w:rsidP="004802A7">
      <w:pPr>
        <w:numPr>
          <w:ilvl w:val="1"/>
          <w:numId w:val="78"/>
        </w:numPr>
        <w:autoSpaceDE w:val="0"/>
        <w:autoSpaceDN w:val="0"/>
        <w:spacing w:before="120" w:after="120" w:line="276" w:lineRule="auto"/>
        <w:ind w:left="567" w:hanging="567"/>
        <w:jc w:val="both"/>
        <w:rPr>
          <w:sz w:val="22"/>
          <w:szCs w:val="22"/>
        </w:rPr>
      </w:pPr>
      <w:r>
        <w:rPr>
          <w:sz w:val="22"/>
          <w:szCs w:val="22"/>
        </w:rPr>
        <w:t>Pre vylúčenie pochybností sa uvádza, že odstúpenie od Zmluvy sa nedotýka ani:</w:t>
      </w:r>
    </w:p>
    <w:p w14:paraId="2CAD6CAC" w14:textId="77777777" w:rsidR="004802A7"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sidRPr="00080694">
        <w:rPr>
          <w:sz w:val="22"/>
          <w:szCs w:val="22"/>
        </w:rPr>
        <w:t>čl. 15 a tých ustanovení Zmluvy, ktorých účinnosť podľa tejto Zmluvy a/alebo vzhľadom na ich povahu má trvať aj po ukončení Zmluvy</w:t>
      </w:r>
      <w:r>
        <w:rPr>
          <w:sz w:val="22"/>
          <w:szCs w:val="22"/>
        </w:rPr>
        <w:t>,</w:t>
      </w:r>
    </w:p>
    <w:p w14:paraId="142ECEB0" w14:textId="77777777" w:rsidR="004802A7" w:rsidRPr="00054D5C" w:rsidRDefault="004802A7" w:rsidP="004802A7">
      <w:pPr>
        <w:numPr>
          <w:ilvl w:val="2"/>
          <w:numId w:val="78"/>
        </w:numPr>
        <w:tabs>
          <w:tab w:val="left" w:pos="1418"/>
        </w:tabs>
        <w:autoSpaceDE w:val="0"/>
        <w:autoSpaceDN w:val="0"/>
        <w:adjustRightInd w:val="0"/>
        <w:spacing w:after="120" w:line="276" w:lineRule="auto"/>
        <w:ind w:left="1276" w:hanging="709"/>
        <w:jc w:val="both"/>
        <w:rPr>
          <w:sz w:val="22"/>
          <w:szCs w:val="22"/>
        </w:rPr>
      </w:pPr>
      <w:r>
        <w:rPr>
          <w:sz w:val="22"/>
          <w:szCs w:val="22"/>
        </w:rPr>
        <w:t>nároku na zaplatenie zmluvnej pokuty a na náhradu škody spôsobenej porušením povinnosti zmluvnej strany podľa tejto Zmluvy.</w:t>
      </w:r>
    </w:p>
    <w:p w14:paraId="622688F0" w14:textId="77777777" w:rsidR="004802A7" w:rsidRPr="00642827" w:rsidRDefault="004802A7" w:rsidP="00E3638B">
      <w:pPr>
        <w:autoSpaceDE w:val="0"/>
        <w:autoSpaceDN w:val="0"/>
        <w:adjustRightInd w:val="0"/>
        <w:spacing w:before="120" w:line="276" w:lineRule="auto"/>
        <w:jc w:val="center"/>
        <w:rPr>
          <w:sz w:val="22"/>
          <w:szCs w:val="22"/>
        </w:rPr>
      </w:pPr>
      <w:r w:rsidRPr="00642827">
        <w:rPr>
          <w:b/>
          <w:bCs/>
          <w:sz w:val="22"/>
          <w:szCs w:val="22"/>
        </w:rPr>
        <w:t>Článok 17</w:t>
      </w:r>
    </w:p>
    <w:p w14:paraId="7B605C50" w14:textId="77777777" w:rsidR="004802A7" w:rsidRDefault="004802A7" w:rsidP="004802A7">
      <w:pPr>
        <w:autoSpaceDE w:val="0"/>
        <w:autoSpaceDN w:val="0"/>
        <w:adjustRightInd w:val="0"/>
        <w:spacing w:after="120" w:line="276" w:lineRule="auto"/>
        <w:jc w:val="center"/>
        <w:rPr>
          <w:b/>
          <w:bCs/>
          <w:sz w:val="22"/>
          <w:szCs w:val="22"/>
        </w:rPr>
      </w:pPr>
      <w:r w:rsidRPr="00642827">
        <w:rPr>
          <w:b/>
          <w:bCs/>
          <w:sz w:val="22"/>
          <w:szCs w:val="22"/>
        </w:rPr>
        <w:t>Oznamovanie osôb a ochrana osobných údajov</w:t>
      </w:r>
    </w:p>
    <w:p w14:paraId="3AC2764E"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Zmluvné strany vyhlasujú, že sú si vedomé svojich povinností vyplývajúcich z ochrany osobných údajov tak, ako </w:t>
      </w:r>
      <w:r>
        <w:rPr>
          <w:sz w:val="22"/>
          <w:szCs w:val="22"/>
        </w:rPr>
        <w:t>sú</w:t>
      </w:r>
      <w:r w:rsidRPr="00642827">
        <w:rPr>
          <w:sz w:val="22"/>
          <w:szCs w:val="22"/>
        </w:rPr>
        <w:t xml:space="preserve"> t</w:t>
      </w:r>
      <w:r>
        <w:rPr>
          <w:sz w:val="22"/>
          <w:szCs w:val="22"/>
        </w:rPr>
        <w:t>ie</w:t>
      </w:r>
      <w:r w:rsidRPr="00642827">
        <w:rPr>
          <w:sz w:val="22"/>
          <w:szCs w:val="22"/>
        </w:rPr>
        <w:t xml:space="preserve">to </w:t>
      </w:r>
      <w:r>
        <w:rPr>
          <w:sz w:val="22"/>
          <w:szCs w:val="22"/>
        </w:rPr>
        <w:t>upravené</w:t>
      </w:r>
      <w:r w:rsidRPr="00642827">
        <w:rPr>
          <w:sz w:val="22"/>
          <w:szCs w:val="22"/>
        </w:rPr>
        <w:t xml:space="preserve"> v </w:t>
      </w:r>
      <w:r>
        <w:rPr>
          <w:sz w:val="22"/>
          <w:szCs w:val="22"/>
        </w:rPr>
        <w:t>N</w:t>
      </w:r>
      <w:r w:rsidRPr="00642827">
        <w:rPr>
          <w:sz w:val="22"/>
          <w:szCs w:val="22"/>
        </w:rPr>
        <w:t>ariadení Európskeho parlamentu a Rady (EÚ) 2016/679 z 27. apríla 2016 o ochrane fyzických osôb pri spracúvaní osobných údajov a o voľnom pohybe takýchto údajov, ktorým sa zrušuje smernica 95/46/ES (všeobecné nariadenie o ochrane údajov), (ďalej len „</w:t>
      </w:r>
      <w:r w:rsidRPr="00C722CC">
        <w:rPr>
          <w:b/>
          <w:sz w:val="22"/>
          <w:szCs w:val="22"/>
        </w:rPr>
        <w:t>GDPR</w:t>
      </w:r>
      <w:r w:rsidRPr="00642827">
        <w:rPr>
          <w:sz w:val="22"/>
          <w:szCs w:val="22"/>
        </w:rPr>
        <w:t xml:space="preserve">“) a v zákone č. 18/2018 Z. z. o ochrane osobných údajov a zmene a doplnení niektorých </w:t>
      </w:r>
      <w:r>
        <w:rPr>
          <w:sz w:val="22"/>
          <w:szCs w:val="22"/>
        </w:rPr>
        <w:t xml:space="preserve">zákonov v znení neskorších predpisov </w:t>
      </w:r>
      <w:r w:rsidRPr="00642827">
        <w:rPr>
          <w:sz w:val="22"/>
          <w:szCs w:val="22"/>
        </w:rPr>
        <w:t>(ďalej len</w:t>
      </w:r>
      <w:r>
        <w:rPr>
          <w:sz w:val="22"/>
          <w:szCs w:val="22"/>
        </w:rPr>
        <w:t xml:space="preserve"> </w:t>
      </w:r>
      <w:r w:rsidRPr="008E2A5E">
        <w:rPr>
          <w:sz w:val="22"/>
          <w:szCs w:val="22"/>
        </w:rPr>
        <w:t>„</w:t>
      </w:r>
      <w:r w:rsidRPr="00C722CC">
        <w:rPr>
          <w:b/>
          <w:sz w:val="22"/>
          <w:szCs w:val="22"/>
        </w:rPr>
        <w:t>zákon o ochrane osobných údajov</w:t>
      </w:r>
      <w:r w:rsidRPr="008E2A5E">
        <w:rPr>
          <w:sz w:val="22"/>
          <w:szCs w:val="22"/>
        </w:rPr>
        <w:t>“</w:t>
      </w:r>
      <w:r w:rsidRPr="00642827">
        <w:rPr>
          <w:sz w:val="22"/>
          <w:szCs w:val="22"/>
        </w:rPr>
        <w:t xml:space="preserve">). </w:t>
      </w:r>
    </w:p>
    <w:p w14:paraId="514150F2"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w:t>
      </w:r>
      <w:r w:rsidRPr="00642827">
        <w:rPr>
          <w:sz w:val="22"/>
          <w:szCs w:val="22"/>
        </w:rPr>
        <w:t xml:space="preserve">súhlas dotknutej osoby so spracúvaním osobných údajov, ktorý bude spĺňať všetky náležitosti súhlasu so spracúvaním osobných údajov v zmysle </w:t>
      </w:r>
      <w:r>
        <w:rPr>
          <w:sz w:val="22"/>
          <w:szCs w:val="22"/>
        </w:rPr>
        <w:t xml:space="preserve">GDPR a </w:t>
      </w:r>
      <w:r w:rsidRPr="00642827">
        <w:rPr>
          <w:sz w:val="22"/>
          <w:szCs w:val="22"/>
        </w:rPr>
        <w:t>zákona o ochrane osobných údajov</w:t>
      </w:r>
      <w:r>
        <w:rPr>
          <w:sz w:val="22"/>
          <w:szCs w:val="22"/>
        </w:rPr>
        <w:t xml:space="preserve"> s výnimkou prípadov v týchto predpisoch uvedených</w:t>
      </w:r>
      <w:r w:rsidRPr="00642827">
        <w:rPr>
          <w:sz w:val="22"/>
          <w:szCs w:val="22"/>
        </w:rPr>
        <w:t xml:space="preserve">. </w:t>
      </w:r>
    </w:p>
    <w:p w14:paraId="51CB401C" w14:textId="77777777" w:rsidR="004802A7" w:rsidRDefault="004802A7" w:rsidP="004802A7">
      <w:pPr>
        <w:numPr>
          <w:ilvl w:val="1"/>
          <w:numId w:val="50"/>
        </w:numPr>
        <w:autoSpaceDE w:val="0"/>
        <w:autoSpaceDN w:val="0"/>
        <w:adjustRightInd w:val="0"/>
        <w:spacing w:before="120" w:line="276" w:lineRule="auto"/>
        <w:ind w:left="567" w:hanging="567"/>
        <w:jc w:val="both"/>
        <w:rPr>
          <w:sz w:val="22"/>
          <w:szCs w:val="22"/>
        </w:rPr>
      </w:pPr>
      <w:r w:rsidRPr="00642827">
        <w:rPr>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7D675719" w14:textId="77777777" w:rsidR="004802A7" w:rsidRPr="00642827" w:rsidRDefault="004802A7" w:rsidP="004802A7">
      <w:pPr>
        <w:numPr>
          <w:ilvl w:val="1"/>
          <w:numId w:val="50"/>
        </w:numPr>
        <w:autoSpaceDE w:val="0"/>
        <w:autoSpaceDN w:val="0"/>
        <w:adjustRightInd w:val="0"/>
        <w:spacing w:before="120" w:line="276" w:lineRule="auto"/>
        <w:ind w:left="567" w:hanging="567"/>
        <w:jc w:val="both"/>
        <w:rPr>
          <w:sz w:val="22"/>
          <w:szCs w:val="22"/>
        </w:rPr>
      </w:pPr>
      <w:r w:rsidRPr="0022458F">
        <w:rPr>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w:t>
      </w:r>
      <w:r w:rsidRPr="0022458F">
        <w:rPr>
          <w:sz w:val="22"/>
          <w:szCs w:val="22"/>
        </w:rPr>
        <w:lastRenderedPageBreak/>
        <w:t xml:space="preserve">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23" w:history="1">
        <w:r w:rsidRPr="0022458F">
          <w:rPr>
            <w:sz w:val="22"/>
            <w:szCs w:val="22"/>
          </w:rPr>
          <w:t>www.zsr.sk/ou</w:t>
        </w:r>
      </w:hyperlink>
      <w:r w:rsidRPr="0022458F">
        <w:rPr>
          <w:sz w:val="22"/>
          <w:szCs w:val="22"/>
        </w:rPr>
        <w:t>.</w:t>
      </w:r>
    </w:p>
    <w:p w14:paraId="14FFAA33" w14:textId="77777777" w:rsidR="004802A7" w:rsidRPr="006D12EF" w:rsidRDefault="004802A7" w:rsidP="00E3638B">
      <w:pPr>
        <w:autoSpaceDE w:val="0"/>
        <w:autoSpaceDN w:val="0"/>
        <w:adjustRightInd w:val="0"/>
        <w:spacing w:before="120" w:line="276" w:lineRule="auto"/>
        <w:jc w:val="center"/>
        <w:rPr>
          <w:sz w:val="22"/>
          <w:szCs w:val="22"/>
        </w:rPr>
      </w:pPr>
      <w:r w:rsidRPr="006D12EF">
        <w:rPr>
          <w:b/>
          <w:bCs/>
          <w:sz w:val="22"/>
          <w:szCs w:val="22"/>
        </w:rPr>
        <w:t>Článok 18</w:t>
      </w:r>
    </w:p>
    <w:p w14:paraId="2F312D69" w14:textId="77777777" w:rsidR="004802A7" w:rsidRPr="006D12EF" w:rsidRDefault="004802A7" w:rsidP="004802A7">
      <w:pPr>
        <w:autoSpaceDE w:val="0"/>
        <w:autoSpaceDN w:val="0"/>
        <w:adjustRightInd w:val="0"/>
        <w:spacing w:after="120" w:line="276" w:lineRule="auto"/>
        <w:jc w:val="center"/>
        <w:rPr>
          <w:sz w:val="22"/>
          <w:szCs w:val="22"/>
        </w:rPr>
      </w:pPr>
      <w:r w:rsidRPr="006D12EF">
        <w:rPr>
          <w:b/>
          <w:bCs/>
          <w:sz w:val="22"/>
          <w:szCs w:val="22"/>
        </w:rPr>
        <w:t>Záverečné ustanovenia</w:t>
      </w:r>
    </w:p>
    <w:p w14:paraId="0CA7F40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Pokiaľ v Zmluve nebolo dohodnuté niečo iné, vzájomné vzťahy zmluvných strán sa riadia ustanoveniami Obchodného zákonníka, subsidiárne ustanoveniami </w:t>
      </w:r>
      <w:r w:rsidRPr="006D12EF">
        <w:rPr>
          <w:bCs/>
          <w:sz w:val="22"/>
          <w:szCs w:val="22"/>
        </w:rPr>
        <w:t xml:space="preserve">zákona č. 40/1964 Zb. </w:t>
      </w:r>
      <w:r w:rsidRPr="006D12EF">
        <w:rPr>
          <w:sz w:val="22"/>
          <w:szCs w:val="22"/>
        </w:rPr>
        <w:t>Občiansky zákonník v znení neskorších predpisov (ďalej len „</w:t>
      </w:r>
      <w:r w:rsidRPr="006D12EF">
        <w:rPr>
          <w:b/>
          <w:sz w:val="22"/>
          <w:szCs w:val="22"/>
        </w:rPr>
        <w:t>Občiansky zákonník</w:t>
      </w:r>
      <w:r w:rsidRPr="006D12EF">
        <w:rPr>
          <w:sz w:val="22"/>
          <w:szCs w:val="22"/>
        </w:rPr>
        <w:t xml:space="preserve">“) a príslušnými právnymi predpismi Slovenskej republiky. </w:t>
      </w:r>
    </w:p>
    <w:p w14:paraId="224A127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Zmluvu možno zmeniť počas jej trvania len za dodržania podmienok stanovených v § 18 ZVO. Zmeny a doplnky Zmluvy je možné robiť len písomnými dodatkami podpísanými oprávnenými zástupcami oboch </w:t>
      </w:r>
      <w:r>
        <w:rPr>
          <w:sz w:val="22"/>
          <w:szCs w:val="22"/>
        </w:rPr>
        <w:t>z</w:t>
      </w:r>
      <w:r w:rsidRPr="006D12EF">
        <w:rPr>
          <w:sz w:val="22"/>
          <w:szCs w:val="22"/>
        </w:rPr>
        <w:t>mluvných strán</w:t>
      </w:r>
      <w:r>
        <w:rPr>
          <w:sz w:val="22"/>
          <w:szCs w:val="22"/>
        </w:rPr>
        <w:t>, ak nie je v Zmluve ustanovené inak</w:t>
      </w:r>
      <w:r w:rsidRPr="006D12EF">
        <w:rPr>
          <w:sz w:val="22"/>
          <w:szCs w:val="22"/>
        </w:rPr>
        <w:t xml:space="preserve">. Dodatky budú očíslované </w:t>
      </w:r>
      <w:r>
        <w:rPr>
          <w:sz w:val="22"/>
          <w:szCs w:val="22"/>
        </w:rPr>
        <w:t xml:space="preserve">vzostupne </w:t>
      </w:r>
      <w:r w:rsidRPr="006D12EF">
        <w:rPr>
          <w:sz w:val="22"/>
          <w:szCs w:val="22"/>
        </w:rPr>
        <w:t xml:space="preserve">podľa poradia. </w:t>
      </w:r>
    </w:p>
    <w:p w14:paraId="0EB4285B"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K návrhom dodatkov k Zmluve sa zmluvné strany zaväzujú vyjadriť písomne v lehote do 60 dní od doručenia návrhu dodatku druhej zmluvnej strane. </w:t>
      </w:r>
    </w:p>
    <w:p w14:paraId="307CEC36"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Zmluva je vypracovaná v </w:t>
      </w:r>
      <w:r>
        <w:rPr>
          <w:sz w:val="22"/>
          <w:szCs w:val="22"/>
        </w:rPr>
        <w:t>ôsmich</w:t>
      </w:r>
      <w:r w:rsidRPr="006D12EF">
        <w:rPr>
          <w:sz w:val="22"/>
          <w:szCs w:val="22"/>
        </w:rPr>
        <w:t xml:space="preserve"> vyhotoveniach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 ktorých </w:t>
      </w:r>
      <w:r>
        <w:rPr>
          <w:sz w:val="22"/>
          <w:szCs w:val="22"/>
        </w:rPr>
        <w:t>šesť</w:t>
      </w:r>
      <w:r w:rsidRPr="006D12EF">
        <w:rPr>
          <w:sz w:val="22"/>
          <w:szCs w:val="22"/>
        </w:rPr>
        <w:t xml:space="preserve"> rovnopisov obdrží Objednávateľ a dva rovnopisy </w:t>
      </w:r>
      <w:r w:rsidRPr="006D12EF">
        <w:rPr>
          <w:i/>
          <w:sz w:val="22"/>
          <w:szCs w:val="22"/>
          <w:highlight w:val="lightGray"/>
        </w:rPr>
        <w:t xml:space="preserve">(prípadne viac, doplní </w:t>
      </w:r>
      <w:r>
        <w:rPr>
          <w:i/>
          <w:sz w:val="22"/>
          <w:szCs w:val="22"/>
          <w:highlight w:val="lightGray"/>
        </w:rPr>
        <w:t>Zhotoviteľ</w:t>
      </w:r>
      <w:r w:rsidRPr="006D12EF">
        <w:rPr>
          <w:i/>
          <w:sz w:val="22"/>
          <w:szCs w:val="22"/>
          <w:highlight w:val="lightGray"/>
        </w:rPr>
        <w:t>)</w:t>
      </w:r>
      <w:r w:rsidRPr="006D12EF">
        <w:rPr>
          <w:sz w:val="22"/>
          <w:szCs w:val="22"/>
        </w:rPr>
        <w:t xml:space="preserve"> Zhotoviteľ. </w:t>
      </w:r>
    </w:p>
    <w:p w14:paraId="437E97D7" w14:textId="77777777" w:rsidR="004802A7"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w:t>
      </w:r>
      <w:r>
        <w:rPr>
          <w:sz w:val="22"/>
          <w:szCs w:val="22"/>
        </w:rPr>
        <w:t xml:space="preserve">zmluvné </w:t>
      </w:r>
      <w:r w:rsidRPr="006D12EF">
        <w:rPr>
          <w:sz w:val="22"/>
          <w:szCs w:val="22"/>
        </w:rPr>
        <w:t xml:space="preserve">strany zaväzujú v čo najkratšom čase nahradiť dotknuté ustanovenia novými ustanoveniami, ktoré zodpovedajú účelu uzavretej Zmluvy. </w:t>
      </w:r>
    </w:p>
    <w:p w14:paraId="6A93E87C"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FB2D04">
        <w:rPr>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w:t>
      </w:r>
      <w:r>
        <w:rPr>
          <w:sz w:val="22"/>
          <w:szCs w:val="22"/>
        </w:rPr>
        <w:t> </w:t>
      </w:r>
      <w:r w:rsidRPr="00FB2D04">
        <w:rPr>
          <w:sz w:val="22"/>
          <w:szCs w:val="22"/>
        </w:rPr>
        <w:t>Zmluve</w:t>
      </w:r>
      <w:r>
        <w:rPr>
          <w:sz w:val="22"/>
          <w:szCs w:val="22"/>
        </w:rPr>
        <w:t>.</w:t>
      </w:r>
    </w:p>
    <w:p w14:paraId="474AC93E"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Pr>
          <w:sz w:val="22"/>
          <w:szCs w:val="22"/>
        </w:rPr>
        <w:t>Pre vylúčenie pochybností sa na účely Zmluvy za písomný pokyn zo strany stavebného dozoru Objednávateľa nepovažuje zápis v stavebnom denníku.</w:t>
      </w:r>
      <w:r w:rsidRPr="006D12EF">
        <w:rPr>
          <w:sz w:val="22"/>
          <w:szCs w:val="22"/>
        </w:rPr>
        <w:t xml:space="preserve"> </w:t>
      </w:r>
    </w:p>
    <w:p w14:paraId="1B173474" w14:textId="77777777" w:rsidR="004802A7" w:rsidRPr="006D12EF" w:rsidRDefault="004802A7" w:rsidP="004802A7">
      <w:pPr>
        <w:numPr>
          <w:ilvl w:val="1"/>
          <w:numId w:val="51"/>
        </w:numPr>
        <w:autoSpaceDE w:val="0"/>
        <w:autoSpaceDN w:val="0"/>
        <w:adjustRightInd w:val="0"/>
        <w:spacing w:before="120" w:line="276" w:lineRule="auto"/>
        <w:ind w:left="567" w:hanging="567"/>
        <w:jc w:val="both"/>
        <w:rPr>
          <w:sz w:val="22"/>
          <w:szCs w:val="22"/>
        </w:rPr>
      </w:pPr>
      <w:r w:rsidRPr="006D12EF">
        <w:rPr>
          <w:sz w:val="22"/>
          <w:szCs w:val="22"/>
        </w:rPr>
        <w:t xml:space="preserve">Zmluvné strany berú na vedomie skutočnosť, že Objednávateľ v zmysle zákona č. 211/2000 Z. z. o slobodnom prístupe k informáciám a o zmene a doplnení niektorých zákonov (zákon o slobode informácií) v znení neskorších predpisov (ďalej len </w:t>
      </w:r>
      <w:r w:rsidRPr="00C722CC">
        <w:rPr>
          <w:b/>
          <w:sz w:val="22"/>
          <w:szCs w:val="22"/>
        </w:rPr>
        <w:t>„zákon o slobode informácií“</w:t>
      </w:r>
      <w:r w:rsidRPr="006D12EF">
        <w:rPr>
          <w:sz w:val="22"/>
          <w:szCs w:val="22"/>
        </w:rPr>
        <w:t xml:space="preserve">) ako povinná osoba, Zmluvu zverejní v Centrálnom registri zmlúv vedenom Úradom vlády Slovenskej republiky, okrem častí Zmluvy, ktoré Zhotoviteľ ako uchádzač označil vo svojej ponuke ako </w:t>
      </w:r>
      <w:r>
        <w:rPr>
          <w:sz w:val="22"/>
          <w:szCs w:val="22"/>
        </w:rPr>
        <w:t>dôvernú informáciu v zmysle ZVO.</w:t>
      </w:r>
    </w:p>
    <w:p w14:paraId="64441351" w14:textId="77777777" w:rsidR="004802A7" w:rsidRPr="00732C7C" w:rsidRDefault="004802A7" w:rsidP="004802A7">
      <w:pPr>
        <w:numPr>
          <w:ilvl w:val="1"/>
          <w:numId w:val="51"/>
        </w:numPr>
        <w:autoSpaceDE w:val="0"/>
        <w:autoSpaceDN w:val="0"/>
        <w:adjustRightInd w:val="0"/>
        <w:spacing w:before="120" w:line="276" w:lineRule="auto"/>
        <w:ind w:left="567" w:hanging="709"/>
        <w:jc w:val="both"/>
        <w:rPr>
          <w:sz w:val="22"/>
          <w:szCs w:val="22"/>
        </w:rPr>
      </w:pPr>
      <w:r w:rsidRPr="006D12EF">
        <w:rPr>
          <w:sz w:val="22"/>
          <w:szCs w:val="22"/>
        </w:rPr>
        <w:t xml:space="preserve">Zmluva nadobúda platnosť dňom jej podpísania zmluvnými stranami a účinnosť </w:t>
      </w:r>
      <w:r>
        <w:rPr>
          <w:sz w:val="22"/>
          <w:szCs w:val="22"/>
        </w:rPr>
        <w:t xml:space="preserve">v deň </w:t>
      </w:r>
      <w:r w:rsidRPr="006D12EF">
        <w:rPr>
          <w:sz w:val="22"/>
          <w:szCs w:val="22"/>
        </w:rPr>
        <w:t>nasledujúc</w:t>
      </w:r>
      <w:r>
        <w:rPr>
          <w:sz w:val="22"/>
          <w:szCs w:val="22"/>
        </w:rPr>
        <w:t>i</w:t>
      </w:r>
      <w:r w:rsidRPr="006D12EF">
        <w:rPr>
          <w:sz w:val="22"/>
          <w:szCs w:val="22"/>
        </w:rPr>
        <w:t xml:space="preserve"> po dni jej zverejnenia v Centrálnom registri zmlúv vedenom Úradom vlády</w:t>
      </w:r>
      <w:r>
        <w:rPr>
          <w:sz w:val="22"/>
          <w:szCs w:val="22"/>
        </w:rPr>
        <w:t xml:space="preserve"> Slovenskej republiky</w:t>
      </w:r>
      <w:r w:rsidRPr="006D12EF">
        <w:rPr>
          <w:sz w:val="22"/>
          <w:szCs w:val="22"/>
        </w:rPr>
        <w:t xml:space="preserve"> podľa § 47a ods. 1 Občianskeho zákonníka v nadväznosti na § 5a ods. 1 a 6 zákona o slobode  informácií. Objednávateľ </w:t>
      </w:r>
      <w:r>
        <w:rPr>
          <w:sz w:val="22"/>
          <w:szCs w:val="22"/>
        </w:rPr>
        <w:t>bezodkladne po dni</w:t>
      </w:r>
      <w:r w:rsidRPr="006D12EF">
        <w:rPr>
          <w:sz w:val="22"/>
          <w:szCs w:val="22"/>
        </w:rPr>
        <w:t xml:space="preserve"> zverejnenia </w:t>
      </w:r>
      <w:r>
        <w:rPr>
          <w:sz w:val="22"/>
          <w:szCs w:val="22"/>
        </w:rPr>
        <w:t>Zmluvy</w:t>
      </w:r>
      <w:r w:rsidRPr="006D12EF">
        <w:rPr>
          <w:sz w:val="22"/>
          <w:szCs w:val="22"/>
        </w:rPr>
        <w:t xml:space="preserve"> oznámi Zhotoviteľovi e-mailom, že Zmluva bola zverejnená. Zhotoviteľ bezodkladne e-mailom oznámi Objednávateľovi, že uvedené vzal na vedomie.</w:t>
      </w:r>
    </w:p>
    <w:p w14:paraId="22A5E7B7" w14:textId="77777777" w:rsidR="004802A7" w:rsidRPr="00C84163"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Neoddeliteľnou súčasťou Zmluvy sú nasledujúce prílohy: </w:t>
      </w:r>
    </w:p>
    <w:p w14:paraId="51B7106D"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Príloha č. 1 –</w:t>
      </w:r>
      <w:r>
        <w:rPr>
          <w:sz w:val="22"/>
          <w:szCs w:val="22"/>
        </w:rPr>
        <w:tab/>
      </w:r>
      <w:r w:rsidRPr="00795293">
        <w:rPr>
          <w:sz w:val="22"/>
          <w:szCs w:val="22"/>
        </w:rPr>
        <w:t xml:space="preserve">Špecifikácia predmetu Zmluvy </w:t>
      </w:r>
    </w:p>
    <w:p w14:paraId="76FE013B"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2 – </w:t>
      </w:r>
      <w:r>
        <w:rPr>
          <w:sz w:val="22"/>
          <w:szCs w:val="22"/>
        </w:rPr>
        <w:tab/>
      </w:r>
      <w:r w:rsidRPr="00795293">
        <w:rPr>
          <w:sz w:val="22"/>
          <w:szCs w:val="22"/>
        </w:rPr>
        <w:t xml:space="preserve">Ocenený výkaz výmer </w:t>
      </w:r>
    </w:p>
    <w:p w14:paraId="09823A42" w14:textId="77777777" w:rsidR="004802A7" w:rsidRPr="00795293" w:rsidRDefault="004802A7" w:rsidP="004802A7">
      <w:pPr>
        <w:autoSpaceDE w:val="0"/>
        <w:autoSpaceDN w:val="0"/>
        <w:adjustRightInd w:val="0"/>
        <w:spacing w:line="276" w:lineRule="auto"/>
        <w:ind w:left="567"/>
        <w:rPr>
          <w:sz w:val="22"/>
          <w:szCs w:val="22"/>
        </w:rPr>
      </w:pPr>
      <w:r w:rsidRPr="00795293">
        <w:rPr>
          <w:sz w:val="22"/>
          <w:szCs w:val="22"/>
        </w:rPr>
        <w:t xml:space="preserve">Príloha č. 3 – </w:t>
      </w:r>
      <w:r>
        <w:rPr>
          <w:sz w:val="22"/>
          <w:szCs w:val="22"/>
        </w:rPr>
        <w:tab/>
      </w:r>
      <w:r w:rsidRPr="00795293">
        <w:rPr>
          <w:sz w:val="22"/>
          <w:szCs w:val="22"/>
        </w:rPr>
        <w:t xml:space="preserve">Banková záruka/Poistenie záruky (vzor) </w:t>
      </w:r>
    </w:p>
    <w:p w14:paraId="6401B956" w14:textId="77777777" w:rsidR="004802A7" w:rsidRPr="00795293" w:rsidRDefault="004802A7" w:rsidP="004802A7">
      <w:pPr>
        <w:spacing w:before="120" w:line="276" w:lineRule="auto"/>
        <w:ind w:left="2262" w:hanging="1695"/>
        <w:contextualSpacing/>
        <w:jc w:val="both"/>
        <w:rPr>
          <w:sz w:val="22"/>
          <w:szCs w:val="22"/>
        </w:rPr>
      </w:pPr>
      <w:r w:rsidRPr="00795293">
        <w:rPr>
          <w:sz w:val="22"/>
          <w:szCs w:val="22"/>
        </w:rPr>
        <w:lastRenderedPageBreak/>
        <w:t xml:space="preserve">Príloha č. 4 – </w:t>
      </w:r>
      <w:r>
        <w:rPr>
          <w:sz w:val="22"/>
          <w:szCs w:val="22"/>
        </w:rPr>
        <w:tab/>
      </w:r>
      <w:r>
        <w:rPr>
          <w:sz w:val="22"/>
          <w:szCs w:val="22"/>
        </w:rPr>
        <w:tab/>
        <w:t>Zoznam iných osôb, prostredníctvom ktorých Zhotoviteľ ako uchádzač preukázal splnenie podmienok účasti</w:t>
      </w:r>
    </w:p>
    <w:p w14:paraId="312FFD66" w14:textId="77777777" w:rsidR="004802A7" w:rsidRPr="00795293" w:rsidRDefault="004802A7" w:rsidP="004802A7">
      <w:pPr>
        <w:spacing w:line="276" w:lineRule="auto"/>
        <w:ind w:left="567"/>
        <w:jc w:val="both"/>
        <w:rPr>
          <w:sz w:val="22"/>
          <w:szCs w:val="22"/>
        </w:rPr>
      </w:pPr>
      <w:r w:rsidRPr="00795293">
        <w:rPr>
          <w:sz w:val="22"/>
          <w:szCs w:val="22"/>
        </w:rPr>
        <w:t xml:space="preserve">Príloha č. 5 – </w:t>
      </w:r>
      <w:r>
        <w:rPr>
          <w:sz w:val="22"/>
          <w:szCs w:val="22"/>
        </w:rPr>
        <w:tab/>
      </w:r>
      <w:r w:rsidRPr="00795293">
        <w:rPr>
          <w:sz w:val="22"/>
          <w:szCs w:val="22"/>
        </w:rPr>
        <w:t xml:space="preserve">Zoznam </w:t>
      </w:r>
      <w:r>
        <w:rPr>
          <w:sz w:val="22"/>
          <w:szCs w:val="22"/>
        </w:rPr>
        <w:t xml:space="preserve">priamych </w:t>
      </w:r>
      <w:r w:rsidRPr="00795293">
        <w:rPr>
          <w:sz w:val="22"/>
          <w:szCs w:val="22"/>
        </w:rPr>
        <w:t xml:space="preserve">subdodávateľov </w:t>
      </w:r>
      <w:r>
        <w:rPr>
          <w:sz w:val="22"/>
          <w:szCs w:val="22"/>
        </w:rPr>
        <w:t>a vyhlásenie Zhotoviteľa ako uchádzača</w:t>
      </w:r>
    </w:p>
    <w:p w14:paraId="1918EDC6" w14:textId="77777777" w:rsidR="004802A7" w:rsidRPr="00795293" w:rsidRDefault="004802A7" w:rsidP="004802A7">
      <w:pPr>
        <w:spacing w:line="276" w:lineRule="auto"/>
        <w:ind w:left="2262" w:hanging="1695"/>
        <w:jc w:val="both"/>
        <w:rPr>
          <w:sz w:val="22"/>
          <w:szCs w:val="22"/>
        </w:rPr>
      </w:pPr>
      <w:r w:rsidRPr="00795293">
        <w:rPr>
          <w:sz w:val="22"/>
          <w:szCs w:val="22"/>
        </w:rPr>
        <w:t xml:space="preserve">Príloha č. 6 – </w:t>
      </w:r>
      <w:r>
        <w:rPr>
          <w:sz w:val="22"/>
          <w:szCs w:val="22"/>
        </w:rPr>
        <w:tab/>
      </w:r>
      <w:r>
        <w:rPr>
          <w:sz w:val="22"/>
          <w:szCs w:val="22"/>
        </w:rPr>
        <w:tab/>
      </w:r>
      <w:r w:rsidRPr="00795293">
        <w:rPr>
          <w:sz w:val="22"/>
          <w:szCs w:val="22"/>
        </w:rPr>
        <w:t>Písomná dohoda o zaistení bezpečnosti a ochrane zdravia osôb pri práci v priestoroch ŽSR</w:t>
      </w:r>
      <w:r>
        <w:rPr>
          <w:sz w:val="22"/>
          <w:szCs w:val="22"/>
        </w:rPr>
        <w:t xml:space="preserve"> </w:t>
      </w:r>
      <w:r w:rsidRPr="00795293">
        <w:rPr>
          <w:sz w:val="22"/>
          <w:szCs w:val="22"/>
        </w:rPr>
        <w:t>– podklad pre vypracovanie</w:t>
      </w:r>
    </w:p>
    <w:p w14:paraId="6C6695DA" w14:textId="77777777" w:rsidR="004802A7" w:rsidRPr="00795293" w:rsidRDefault="004802A7" w:rsidP="004802A7">
      <w:pPr>
        <w:spacing w:line="276" w:lineRule="auto"/>
        <w:ind w:left="567"/>
        <w:jc w:val="both"/>
        <w:rPr>
          <w:sz w:val="22"/>
          <w:szCs w:val="22"/>
        </w:rPr>
      </w:pPr>
      <w:r w:rsidRPr="00795293">
        <w:rPr>
          <w:sz w:val="22"/>
          <w:szCs w:val="22"/>
        </w:rPr>
        <w:t xml:space="preserve">Príloha č. 7 – </w:t>
      </w:r>
      <w:r>
        <w:rPr>
          <w:sz w:val="22"/>
          <w:szCs w:val="22"/>
        </w:rPr>
        <w:tab/>
      </w:r>
      <w:r w:rsidRPr="00795293">
        <w:rPr>
          <w:sz w:val="22"/>
          <w:szCs w:val="22"/>
        </w:rPr>
        <w:t>Vzor dodatku pre uplatnenie mechanizmu indexácie</w:t>
      </w:r>
    </w:p>
    <w:p w14:paraId="368FACA1" w14:textId="77777777" w:rsidR="004802A7" w:rsidRPr="006D12EF" w:rsidRDefault="004802A7" w:rsidP="004802A7">
      <w:pPr>
        <w:spacing w:line="276" w:lineRule="auto"/>
        <w:ind w:left="2262" w:hanging="1695"/>
        <w:jc w:val="both"/>
        <w:rPr>
          <w:sz w:val="22"/>
          <w:szCs w:val="22"/>
        </w:rPr>
      </w:pPr>
      <w:r w:rsidRPr="00795293">
        <w:rPr>
          <w:sz w:val="22"/>
          <w:szCs w:val="22"/>
        </w:rPr>
        <w:t xml:space="preserve">Príloha č. 8 – </w:t>
      </w:r>
      <w:r>
        <w:rPr>
          <w:sz w:val="22"/>
          <w:szCs w:val="22"/>
        </w:rPr>
        <w:tab/>
      </w:r>
      <w:r>
        <w:rPr>
          <w:sz w:val="22"/>
          <w:szCs w:val="22"/>
        </w:rPr>
        <w:tab/>
      </w:r>
      <w:r w:rsidRPr="00795293">
        <w:rPr>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40DE6DA3" w14:textId="77777777" w:rsidR="004802A7" w:rsidRPr="006D12EF" w:rsidRDefault="004802A7" w:rsidP="004802A7">
      <w:pPr>
        <w:numPr>
          <w:ilvl w:val="1"/>
          <w:numId w:val="51"/>
        </w:numPr>
        <w:autoSpaceDE w:val="0"/>
        <w:autoSpaceDN w:val="0"/>
        <w:adjustRightInd w:val="0"/>
        <w:spacing w:before="120" w:after="120" w:line="276" w:lineRule="auto"/>
        <w:ind w:left="567" w:hanging="709"/>
        <w:jc w:val="both"/>
        <w:rPr>
          <w:sz w:val="22"/>
          <w:szCs w:val="22"/>
        </w:rPr>
      </w:pPr>
      <w:r w:rsidRPr="006D12EF">
        <w:rPr>
          <w:sz w:val="22"/>
          <w:szCs w:val="22"/>
        </w:rPr>
        <w:t xml:space="preserve">Zmluvné strany vyhlasujú, že si Zmluvu prečítali, že nebola dohodnutá v tiesni, alebo za jednostranne nevýhodných podmienok. </w:t>
      </w:r>
    </w:p>
    <w:p w14:paraId="0605ED5C" w14:textId="18DFCDB8" w:rsidR="004802A7" w:rsidRDefault="00866457" w:rsidP="00943CEB">
      <w:pPr>
        <w:spacing w:before="240"/>
        <w:jc w:val="center"/>
        <w:rPr>
          <w:b/>
          <w:sz w:val="22"/>
          <w:szCs w:val="22"/>
        </w:rPr>
      </w:pPr>
      <w:r w:rsidRPr="008A43EC">
        <w:rPr>
          <w:sz w:val="22"/>
          <w:szCs w:val="22"/>
        </w:rPr>
        <w:t>--- NASLEDUJE PODPISOVÁ STRANA ---</w:t>
      </w:r>
    </w:p>
    <w:p w14:paraId="57837D94" w14:textId="0B33202F" w:rsidR="00866457" w:rsidRDefault="00866457">
      <w:pPr>
        <w:rPr>
          <w:b/>
          <w:sz w:val="22"/>
          <w:szCs w:val="22"/>
        </w:rPr>
      </w:pPr>
      <w:r>
        <w:rPr>
          <w:b/>
          <w:sz w:val="22"/>
          <w:szCs w:val="22"/>
        </w:rPr>
        <w:br w:type="page"/>
      </w:r>
    </w:p>
    <w:p w14:paraId="4366545C" w14:textId="77777777" w:rsidR="004802A7" w:rsidRDefault="004802A7" w:rsidP="00943CEB">
      <w:pPr>
        <w:spacing w:before="240"/>
        <w:jc w:val="center"/>
        <w:rPr>
          <w:b/>
          <w:sz w:val="22"/>
          <w:szCs w:val="22"/>
        </w:rPr>
      </w:pPr>
    </w:p>
    <w:p w14:paraId="76DE8B29" w14:textId="77777777" w:rsidR="00943CEB" w:rsidRDefault="00943CEB" w:rsidP="00943CEB">
      <w:pPr>
        <w:spacing w:line="276" w:lineRule="auto"/>
        <w:jc w:val="center"/>
        <w:rPr>
          <w:sz w:val="22"/>
          <w:szCs w:val="22"/>
        </w:rPr>
      </w:pPr>
      <w:r>
        <w:rPr>
          <w:sz w:val="22"/>
          <w:szCs w:val="22"/>
        </w:rPr>
        <w:t>PODPISOVÁ STRANA</w:t>
      </w:r>
    </w:p>
    <w:p w14:paraId="528D8A52" w14:textId="77777777" w:rsidR="00943CEB" w:rsidRPr="0077526C" w:rsidRDefault="00943CEB" w:rsidP="00943CEB">
      <w:pPr>
        <w:spacing w:line="276" w:lineRule="auto"/>
        <w:jc w:val="center"/>
        <w:outlineLvl w:val="1"/>
        <w:rPr>
          <w:b/>
          <w:sz w:val="22"/>
          <w:szCs w:val="22"/>
        </w:rPr>
      </w:pPr>
      <w:r>
        <w:rPr>
          <w:b/>
          <w:sz w:val="22"/>
          <w:szCs w:val="22"/>
        </w:rPr>
        <w:t>(</w:t>
      </w:r>
      <w:r w:rsidRPr="0077526C">
        <w:rPr>
          <w:sz w:val="22"/>
          <w:szCs w:val="22"/>
        </w:rPr>
        <w:t>Zmluva o dielo</w:t>
      </w:r>
      <w:r>
        <w:rPr>
          <w:b/>
          <w:sz w:val="22"/>
          <w:szCs w:val="22"/>
        </w:rPr>
        <w:t xml:space="preserve"> </w:t>
      </w:r>
      <w:r w:rsidRPr="004E240A">
        <w:rPr>
          <w:sz w:val="22"/>
          <w:szCs w:val="22"/>
        </w:rPr>
        <w:t xml:space="preserve">č. </w:t>
      </w:r>
      <w:r w:rsidRPr="00AC7ECB">
        <w:rPr>
          <w:i/>
          <w:iCs/>
          <w:sz w:val="22"/>
          <w:szCs w:val="22"/>
          <w:highlight w:val="lightGray"/>
        </w:rPr>
        <w:t>(doplní Zhotoviteľ)</w:t>
      </w:r>
      <w:r>
        <w:rPr>
          <w:i/>
          <w:iCs/>
          <w:sz w:val="22"/>
          <w:szCs w:val="22"/>
        </w:rPr>
        <w:t>)</w:t>
      </w:r>
    </w:p>
    <w:p w14:paraId="1B005152" w14:textId="77777777" w:rsidR="00943CEB" w:rsidRPr="006D12EF" w:rsidRDefault="00943CEB" w:rsidP="00943CEB">
      <w:pPr>
        <w:jc w:val="center"/>
        <w:rPr>
          <w:sz w:val="22"/>
          <w:szCs w:val="22"/>
        </w:rPr>
      </w:pPr>
    </w:p>
    <w:p w14:paraId="763C6EFB" w14:textId="77777777" w:rsidR="00943CEB" w:rsidRDefault="00943CEB" w:rsidP="00943CEB">
      <w:pPr>
        <w:spacing w:before="120"/>
        <w:ind w:left="5103" w:hanging="5103"/>
        <w:jc w:val="both"/>
        <w:rPr>
          <w:sz w:val="22"/>
          <w:szCs w:val="22"/>
        </w:rPr>
      </w:pPr>
    </w:p>
    <w:p w14:paraId="077A9C3B" w14:textId="77777777" w:rsidR="00943CEB" w:rsidRPr="006D12EF" w:rsidRDefault="00943CEB" w:rsidP="00943CEB">
      <w:pPr>
        <w:spacing w:before="120"/>
        <w:ind w:left="5103" w:hanging="5103"/>
        <w:jc w:val="both"/>
        <w:rPr>
          <w:sz w:val="22"/>
          <w:szCs w:val="22"/>
        </w:rPr>
      </w:pPr>
      <w:r w:rsidRPr="006D12EF">
        <w:rPr>
          <w:sz w:val="22"/>
          <w:szCs w:val="22"/>
        </w:rPr>
        <w:t>V mene Objednávateľa:</w:t>
      </w:r>
      <w:r w:rsidRPr="006D12EF">
        <w:rPr>
          <w:sz w:val="22"/>
          <w:szCs w:val="22"/>
        </w:rPr>
        <w:tab/>
        <w:t>V mene Zhotoviteľa:</w:t>
      </w:r>
    </w:p>
    <w:p w14:paraId="05C83F74" w14:textId="77777777" w:rsidR="00943CEB" w:rsidRPr="006D12EF" w:rsidRDefault="00943CEB" w:rsidP="00943CEB">
      <w:pPr>
        <w:spacing w:before="120"/>
        <w:ind w:left="5103" w:hanging="5103"/>
        <w:jc w:val="both"/>
        <w:rPr>
          <w:b/>
          <w:sz w:val="22"/>
          <w:szCs w:val="22"/>
        </w:rPr>
      </w:pPr>
      <w:r w:rsidRPr="006D12EF">
        <w:rPr>
          <w:b/>
          <w:sz w:val="22"/>
          <w:szCs w:val="22"/>
        </w:rPr>
        <w:t>Železnice Slovenskej republiky</w:t>
      </w:r>
      <w:r w:rsidRPr="006D12EF">
        <w:rPr>
          <w:i/>
          <w:sz w:val="22"/>
          <w:szCs w:val="22"/>
        </w:rPr>
        <w:t xml:space="preserve"> </w:t>
      </w:r>
      <w:r w:rsidRPr="006D12EF">
        <w:rPr>
          <w:i/>
          <w:sz w:val="22"/>
          <w:szCs w:val="22"/>
        </w:rPr>
        <w:tab/>
      </w:r>
      <w:r w:rsidRPr="006D12EF">
        <w:rPr>
          <w:i/>
          <w:sz w:val="22"/>
          <w:szCs w:val="22"/>
          <w:highlight w:val="lightGray"/>
        </w:rPr>
        <w:t xml:space="preserve">(doplní </w:t>
      </w:r>
      <w:r>
        <w:rPr>
          <w:i/>
          <w:sz w:val="22"/>
          <w:szCs w:val="22"/>
          <w:highlight w:val="lightGray"/>
        </w:rPr>
        <w:t>uchádzač</w:t>
      </w:r>
      <w:r w:rsidRPr="006D12EF">
        <w:rPr>
          <w:i/>
          <w:sz w:val="22"/>
          <w:szCs w:val="22"/>
          <w:highlight w:val="lightGray"/>
        </w:rPr>
        <w:t>)</w:t>
      </w:r>
    </w:p>
    <w:p w14:paraId="6E370B92" w14:textId="77777777" w:rsidR="00943CEB" w:rsidRPr="006D12EF" w:rsidRDefault="00943CEB" w:rsidP="00943CEB">
      <w:pPr>
        <w:jc w:val="both"/>
        <w:rPr>
          <w:sz w:val="22"/>
          <w:szCs w:val="22"/>
        </w:rPr>
      </w:pPr>
    </w:p>
    <w:p w14:paraId="50C3D65A" w14:textId="77777777" w:rsidR="00943CEB" w:rsidRPr="006D12EF" w:rsidRDefault="00943CEB" w:rsidP="00943CEB">
      <w:pPr>
        <w:spacing w:before="120"/>
        <w:ind w:left="5103" w:hanging="5103"/>
        <w:jc w:val="both"/>
        <w:rPr>
          <w:sz w:val="22"/>
          <w:szCs w:val="22"/>
        </w:rPr>
      </w:pPr>
      <w:r w:rsidRPr="006D12EF">
        <w:rPr>
          <w:sz w:val="22"/>
          <w:szCs w:val="22"/>
        </w:rPr>
        <w:t>V</w:t>
      </w:r>
      <w:r>
        <w:rPr>
          <w:sz w:val="22"/>
          <w:szCs w:val="22"/>
        </w:rPr>
        <w:t> </w:t>
      </w:r>
      <w:r w:rsidRPr="006D12EF">
        <w:rPr>
          <w:sz w:val="22"/>
          <w:szCs w:val="22"/>
        </w:rPr>
        <w:t>Bratislave</w:t>
      </w:r>
      <w:r>
        <w:rPr>
          <w:sz w:val="22"/>
          <w:szCs w:val="22"/>
        </w:rPr>
        <w:t>,</w:t>
      </w:r>
      <w:r w:rsidRPr="006D12EF">
        <w:rPr>
          <w:sz w:val="22"/>
          <w:szCs w:val="22"/>
        </w:rPr>
        <w:t xml:space="preserve"> dňa ..............</w:t>
      </w:r>
      <w:r w:rsidRPr="006D12EF">
        <w:rPr>
          <w:sz w:val="22"/>
          <w:szCs w:val="22"/>
        </w:rPr>
        <w:tab/>
        <w:t>V ..............................</w:t>
      </w:r>
      <w:r>
        <w:rPr>
          <w:sz w:val="22"/>
          <w:szCs w:val="22"/>
        </w:rPr>
        <w:t>,</w:t>
      </w:r>
      <w:r w:rsidRPr="006D12EF">
        <w:rPr>
          <w:sz w:val="22"/>
          <w:szCs w:val="22"/>
        </w:rPr>
        <w:t xml:space="preserve">  dňa ..............</w:t>
      </w:r>
    </w:p>
    <w:p w14:paraId="04030D58" w14:textId="77777777" w:rsidR="00943CEB" w:rsidRPr="006D12EF" w:rsidRDefault="00943CEB" w:rsidP="00943CEB">
      <w:pPr>
        <w:ind w:left="5103" w:hanging="5103"/>
        <w:jc w:val="both"/>
        <w:rPr>
          <w:sz w:val="22"/>
          <w:szCs w:val="22"/>
        </w:rPr>
      </w:pPr>
    </w:p>
    <w:p w14:paraId="0423A9DC"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7381BEF" w14:textId="77777777" w:rsidR="00943CEB" w:rsidRDefault="00943CEB" w:rsidP="00943CEB">
      <w:pPr>
        <w:overflowPunct w:val="0"/>
        <w:autoSpaceDE w:val="0"/>
        <w:autoSpaceDN w:val="0"/>
        <w:adjustRightInd w:val="0"/>
        <w:ind w:left="5103" w:right="720" w:hanging="5103"/>
        <w:jc w:val="both"/>
        <w:textAlignment w:val="baseline"/>
        <w:rPr>
          <w:bCs/>
          <w:sz w:val="22"/>
          <w:szCs w:val="22"/>
        </w:rPr>
      </w:pPr>
    </w:p>
    <w:p w14:paraId="6E9496C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556A6E1F"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p>
    <w:p w14:paraId="6F0F7CE4" w14:textId="77777777" w:rsidR="00943CEB" w:rsidRPr="006D12EF" w:rsidRDefault="00943CEB" w:rsidP="00943CEB">
      <w:pPr>
        <w:overflowPunct w:val="0"/>
        <w:autoSpaceDE w:val="0"/>
        <w:autoSpaceDN w:val="0"/>
        <w:adjustRightInd w:val="0"/>
        <w:ind w:left="5103" w:right="720" w:hanging="5103"/>
        <w:jc w:val="both"/>
        <w:textAlignment w:val="baseline"/>
        <w:rPr>
          <w:bCs/>
          <w:sz w:val="22"/>
          <w:szCs w:val="22"/>
        </w:rPr>
      </w:pPr>
      <w:r w:rsidRPr="006D12EF">
        <w:rPr>
          <w:bCs/>
          <w:sz w:val="22"/>
          <w:szCs w:val="22"/>
        </w:rPr>
        <w:t>...............................................</w:t>
      </w:r>
      <w:r w:rsidRPr="006D12EF">
        <w:rPr>
          <w:bCs/>
          <w:sz w:val="22"/>
          <w:szCs w:val="22"/>
        </w:rPr>
        <w:tab/>
        <w:t>...............................................</w:t>
      </w:r>
    </w:p>
    <w:p w14:paraId="40372AAB" w14:textId="77777777" w:rsidR="00943CEB" w:rsidRPr="006D12EF" w:rsidRDefault="00943CEB" w:rsidP="00943CEB">
      <w:pPr>
        <w:overflowPunct w:val="0"/>
        <w:autoSpaceDE w:val="0"/>
        <w:autoSpaceDN w:val="0"/>
        <w:adjustRightInd w:val="0"/>
        <w:ind w:left="5103" w:hanging="5103"/>
        <w:jc w:val="both"/>
        <w:textAlignment w:val="baseline"/>
        <w:rPr>
          <w:b/>
          <w:bCs/>
          <w:sz w:val="22"/>
          <w:szCs w:val="22"/>
        </w:rPr>
      </w:pPr>
      <w:r>
        <w:rPr>
          <w:bCs/>
          <w:sz w:val="22"/>
          <w:szCs w:val="22"/>
        </w:rPr>
        <w:t>JUDr. Alexander Sako</w:t>
      </w:r>
      <w:r w:rsidRPr="006D12EF">
        <w:rPr>
          <w:bCs/>
          <w:sz w:val="22"/>
          <w:szCs w:val="22"/>
        </w:rPr>
        <w:tab/>
      </w:r>
      <w:r w:rsidRPr="00CB69E7">
        <w:rPr>
          <w:i/>
          <w:sz w:val="22"/>
          <w:szCs w:val="22"/>
          <w:highlight w:val="lightGray"/>
        </w:rPr>
        <w:t>(titul,</w:t>
      </w:r>
      <w:r>
        <w:rPr>
          <w:bCs/>
          <w:sz w:val="22"/>
          <w:szCs w:val="22"/>
          <w:highlight w:val="lightGray"/>
        </w:rPr>
        <w:t xml:space="preserve"> </w:t>
      </w:r>
      <w:r w:rsidRPr="006D12EF">
        <w:rPr>
          <w:i/>
          <w:sz w:val="22"/>
          <w:szCs w:val="22"/>
          <w:highlight w:val="lightGray"/>
        </w:rPr>
        <w:t>meno, priezvisko, funkcia, podpis</w:t>
      </w:r>
    </w:p>
    <w:p w14:paraId="1F6CB512" w14:textId="77777777" w:rsidR="00943CEB" w:rsidRPr="006D12EF" w:rsidRDefault="00943CEB" w:rsidP="00943CEB">
      <w:pPr>
        <w:overflowPunct w:val="0"/>
        <w:autoSpaceDE w:val="0"/>
        <w:autoSpaceDN w:val="0"/>
        <w:adjustRightInd w:val="0"/>
        <w:ind w:left="5103" w:right="720" w:hanging="5103"/>
        <w:jc w:val="both"/>
        <w:textAlignment w:val="baseline"/>
        <w:rPr>
          <w:sz w:val="22"/>
          <w:szCs w:val="22"/>
        </w:rPr>
      </w:pPr>
      <w:r w:rsidRPr="006D12EF">
        <w:rPr>
          <w:sz w:val="22"/>
          <w:szCs w:val="22"/>
        </w:rPr>
        <w:t>generálny riaditeľ</w:t>
      </w:r>
      <w:r w:rsidRPr="006D12EF">
        <w:rPr>
          <w:sz w:val="22"/>
          <w:szCs w:val="22"/>
        </w:rPr>
        <w:tab/>
      </w:r>
      <w:r w:rsidRPr="006D12EF">
        <w:rPr>
          <w:i/>
          <w:sz w:val="22"/>
          <w:szCs w:val="22"/>
          <w:highlight w:val="lightGray"/>
        </w:rPr>
        <w:t xml:space="preserve">oprávnenej osoby (osôb) a pečiatka (doplní </w:t>
      </w:r>
      <w:r>
        <w:rPr>
          <w:i/>
          <w:sz w:val="22"/>
          <w:szCs w:val="22"/>
          <w:highlight w:val="lightGray"/>
        </w:rPr>
        <w:t>uchádzač</w:t>
      </w:r>
      <w:r w:rsidRPr="006D12EF">
        <w:rPr>
          <w:i/>
          <w:sz w:val="22"/>
          <w:szCs w:val="22"/>
          <w:highlight w:val="lightGray"/>
        </w:rPr>
        <w:t>)</w:t>
      </w:r>
      <w:r w:rsidRPr="006D12EF">
        <w:rPr>
          <w:sz w:val="22"/>
          <w:szCs w:val="22"/>
        </w:rPr>
        <w:t xml:space="preserve"> </w:t>
      </w:r>
    </w:p>
    <w:p w14:paraId="286B29F0" w14:textId="77777777" w:rsidR="00943CEB" w:rsidRDefault="00943CEB" w:rsidP="00943CEB">
      <w:pPr>
        <w:outlineLvl w:val="0"/>
        <w:rPr>
          <w:b/>
          <w:bCs/>
          <w:sz w:val="22"/>
          <w:szCs w:val="22"/>
        </w:rPr>
      </w:pPr>
    </w:p>
    <w:p w14:paraId="3234B115" w14:textId="77777777" w:rsidR="00943CEB" w:rsidRDefault="00943CEB" w:rsidP="00943CEB">
      <w:pPr>
        <w:outlineLvl w:val="0"/>
        <w:rPr>
          <w:b/>
          <w:bCs/>
          <w:sz w:val="22"/>
          <w:szCs w:val="22"/>
        </w:rPr>
      </w:pPr>
    </w:p>
    <w:p w14:paraId="2A7A44C1" w14:textId="77777777" w:rsidR="00943CEB" w:rsidRDefault="00943CEB" w:rsidP="00943CEB">
      <w:pPr>
        <w:outlineLvl w:val="0"/>
        <w:rPr>
          <w:b/>
          <w:bCs/>
          <w:sz w:val="22"/>
          <w:szCs w:val="22"/>
        </w:rPr>
      </w:pPr>
    </w:p>
    <w:p w14:paraId="66D6ACEA" w14:textId="1D021104" w:rsidR="00943CEB" w:rsidRDefault="00943CEB">
      <w:pPr>
        <w:rPr>
          <w:sz w:val="22"/>
          <w:szCs w:val="22"/>
        </w:rPr>
      </w:pPr>
      <w:r>
        <w:rPr>
          <w:sz w:val="22"/>
          <w:szCs w:val="22"/>
        </w:rPr>
        <w:br w:type="page"/>
      </w:r>
    </w:p>
    <w:p w14:paraId="73538AB6" w14:textId="77777777" w:rsidR="00943CEB" w:rsidRDefault="00943CEB" w:rsidP="00DE075B">
      <w:pPr>
        <w:outlineLvl w:val="0"/>
        <w:rPr>
          <w:b/>
          <w:bCs/>
          <w:sz w:val="22"/>
          <w:szCs w:val="22"/>
        </w:rPr>
      </w:pPr>
    </w:p>
    <w:p w14:paraId="6D88C709" w14:textId="618F1A6E" w:rsidR="008C0D79" w:rsidRPr="00A70DC0" w:rsidRDefault="00092F45" w:rsidP="00092F45">
      <w:pPr>
        <w:outlineLvl w:val="0"/>
        <w:rPr>
          <w:b/>
          <w:bCs/>
          <w:sz w:val="22"/>
          <w:szCs w:val="22"/>
        </w:rPr>
      </w:pPr>
      <w:r w:rsidRPr="00A70DC0">
        <w:rPr>
          <w:b/>
          <w:bCs/>
          <w:sz w:val="22"/>
          <w:szCs w:val="22"/>
        </w:rPr>
        <w:t>P</w:t>
      </w:r>
      <w:r w:rsidR="00385343">
        <w:rPr>
          <w:b/>
          <w:bCs/>
          <w:sz w:val="22"/>
          <w:szCs w:val="22"/>
        </w:rPr>
        <w:t>ríloha č. 1</w:t>
      </w:r>
      <w:r w:rsidRPr="00A70DC0">
        <w:rPr>
          <w:b/>
          <w:bCs/>
          <w:sz w:val="22"/>
          <w:szCs w:val="22"/>
        </w:rPr>
        <w:t xml:space="preserve"> – Špecifikácia predmetu Z</w:t>
      </w:r>
      <w:r w:rsidR="00865959">
        <w:rPr>
          <w:b/>
          <w:bCs/>
          <w:sz w:val="22"/>
          <w:szCs w:val="22"/>
        </w:rPr>
        <w:t>mluvy</w:t>
      </w:r>
    </w:p>
    <w:p w14:paraId="33488467" w14:textId="77777777" w:rsidR="00907036" w:rsidRDefault="00907036" w:rsidP="00907036">
      <w:pPr>
        <w:autoSpaceDE w:val="0"/>
        <w:autoSpaceDN w:val="0"/>
        <w:adjustRightInd w:val="0"/>
        <w:rPr>
          <w:b/>
          <w:bCs/>
          <w:color w:val="000000"/>
          <w:sz w:val="22"/>
          <w:szCs w:val="22"/>
        </w:rPr>
      </w:pPr>
    </w:p>
    <w:p w14:paraId="000C3F0F" w14:textId="77777777" w:rsidR="00457EB1" w:rsidRDefault="00457EB1" w:rsidP="00EC1FBE">
      <w:pPr>
        <w:autoSpaceDE w:val="0"/>
        <w:autoSpaceDN w:val="0"/>
        <w:adjustRightInd w:val="0"/>
        <w:jc w:val="center"/>
        <w:rPr>
          <w:b/>
          <w:bCs/>
          <w:color w:val="000000"/>
          <w:sz w:val="22"/>
          <w:szCs w:val="22"/>
        </w:rPr>
      </w:pPr>
    </w:p>
    <w:p w14:paraId="70DBDB8B" w14:textId="77777777" w:rsidR="00907036" w:rsidRDefault="00EC1FBE" w:rsidP="00EC1FBE">
      <w:pPr>
        <w:autoSpaceDE w:val="0"/>
        <w:autoSpaceDN w:val="0"/>
        <w:adjustRightInd w:val="0"/>
        <w:jc w:val="center"/>
        <w:rPr>
          <w:b/>
          <w:bCs/>
          <w:color w:val="000000"/>
          <w:sz w:val="22"/>
          <w:szCs w:val="22"/>
        </w:rPr>
      </w:pPr>
      <w:r>
        <w:rPr>
          <w:b/>
          <w:bCs/>
          <w:color w:val="000000"/>
          <w:sz w:val="22"/>
          <w:szCs w:val="22"/>
        </w:rPr>
        <w:t>ŠPECIFIKÁCIA PREDMETU ZMLUVY</w:t>
      </w:r>
    </w:p>
    <w:p w14:paraId="3D824D12" w14:textId="77777777" w:rsidR="00EC1FBE" w:rsidRDefault="00EC1FBE" w:rsidP="00EC1FBE">
      <w:pPr>
        <w:spacing w:line="259" w:lineRule="auto"/>
        <w:jc w:val="both"/>
        <w:rPr>
          <w:rFonts w:eastAsia="Calibri"/>
          <w:sz w:val="22"/>
          <w:szCs w:val="22"/>
          <w:lang w:eastAsia="en-US"/>
        </w:rPr>
      </w:pPr>
    </w:p>
    <w:p w14:paraId="6CB9A793" w14:textId="77777777" w:rsidR="0032213A" w:rsidRPr="00586CB1" w:rsidRDefault="0032213A" w:rsidP="00F43F31">
      <w:pPr>
        <w:numPr>
          <w:ilvl w:val="0"/>
          <w:numId w:val="141"/>
        </w:numPr>
        <w:spacing w:after="200" w:line="276" w:lineRule="auto"/>
        <w:contextualSpacing/>
        <w:jc w:val="both"/>
        <w:rPr>
          <w:rFonts w:eastAsia="Calibri"/>
          <w:sz w:val="22"/>
          <w:szCs w:val="22"/>
          <w:lang w:eastAsia="en-US"/>
        </w:rPr>
      </w:pPr>
      <w:r w:rsidRPr="00586CB1">
        <w:rPr>
          <w:rFonts w:eastAsia="Calibri"/>
          <w:b/>
          <w:sz w:val="22"/>
          <w:szCs w:val="22"/>
          <w:lang w:eastAsia="en-US"/>
        </w:rPr>
        <w:t>Predmet zákazky</w:t>
      </w:r>
      <w:r w:rsidRPr="00586CB1">
        <w:rPr>
          <w:rFonts w:eastAsia="Calibri"/>
          <w:sz w:val="22"/>
          <w:szCs w:val="22"/>
          <w:lang w:eastAsia="en-US"/>
        </w:rPr>
        <w:t xml:space="preserve"> </w:t>
      </w:r>
    </w:p>
    <w:p w14:paraId="295E917D" w14:textId="77777777" w:rsidR="0032213A" w:rsidRPr="000900A0" w:rsidRDefault="0032213A" w:rsidP="0032213A">
      <w:pPr>
        <w:spacing w:after="200" w:line="276" w:lineRule="auto"/>
        <w:ind w:left="284"/>
        <w:contextualSpacing/>
        <w:jc w:val="both"/>
        <w:rPr>
          <w:rFonts w:eastAsia="Calibri"/>
          <w:sz w:val="22"/>
          <w:szCs w:val="22"/>
          <w:lang w:eastAsia="en-US"/>
        </w:rPr>
      </w:pPr>
      <w:r w:rsidRPr="00586CB1">
        <w:rPr>
          <w:rFonts w:eastAsia="Calibri"/>
          <w:sz w:val="22"/>
          <w:szCs w:val="22"/>
          <w:lang w:eastAsia="en-US"/>
        </w:rPr>
        <w:t xml:space="preserve">Uskutočnenie stavebných prác na stavbe s názvom </w:t>
      </w:r>
      <w:r w:rsidRPr="000900A0">
        <w:rPr>
          <w:rFonts w:eastAsia="Calibri"/>
          <w:b/>
          <w:sz w:val="22"/>
          <w:szCs w:val="22"/>
          <w:lang w:eastAsia="en-US"/>
        </w:rPr>
        <w:t xml:space="preserve">„ Šelpice - Boleráz, KRŽZ koľ. č. 1 “ </w:t>
      </w:r>
    </w:p>
    <w:p w14:paraId="2C002F38" w14:textId="77777777" w:rsidR="0032213A" w:rsidRPr="000900A0" w:rsidRDefault="0032213A" w:rsidP="0032213A">
      <w:pPr>
        <w:spacing w:after="200" w:line="276" w:lineRule="auto"/>
        <w:ind w:left="284"/>
        <w:contextualSpacing/>
        <w:jc w:val="both"/>
        <w:rPr>
          <w:rFonts w:eastAsia="Calibri"/>
          <w:sz w:val="22"/>
          <w:szCs w:val="22"/>
          <w:highlight w:val="yellow"/>
          <w:lang w:eastAsia="en-US"/>
        </w:rPr>
      </w:pPr>
    </w:p>
    <w:p w14:paraId="1E2043C6" w14:textId="77777777" w:rsidR="0032213A" w:rsidRPr="000900A0" w:rsidRDefault="0032213A" w:rsidP="00F43F31">
      <w:pPr>
        <w:numPr>
          <w:ilvl w:val="0"/>
          <w:numId w:val="141"/>
        </w:numPr>
        <w:spacing w:before="360"/>
        <w:ind w:left="357"/>
        <w:rPr>
          <w:sz w:val="22"/>
          <w:szCs w:val="22"/>
        </w:rPr>
      </w:pPr>
      <w:r w:rsidRPr="000900A0">
        <w:rPr>
          <w:b/>
          <w:sz w:val="22"/>
          <w:szCs w:val="22"/>
        </w:rPr>
        <w:t>Cieľ stavby</w:t>
      </w:r>
    </w:p>
    <w:p w14:paraId="56D4C0E5" w14:textId="77777777" w:rsidR="0032213A" w:rsidRPr="000900A0" w:rsidRDefault="0032213A" w:rsidP="0032213A">
      <w:pPr>
        <w:spacing w:before="360"/>
        <w:ind w:left="357"/>
        <w:contextualSpacing/>
        <w:jc w:val="both"/>
        <w:rPr>
          <w:sz w:val="22"/>
          <w:szCs w:val="22"/>
        </w:rPr>
      </w:pPr>
      <w:r w:rsidRPr="000900A0">
        <w:rPr>
          <w:sz w:val="22"/>
          <w:szCs w:val="22"/>
        </w:rPr>
        <w:t>Požiadavka na rekonštrukciu predmetnej železničnej trate vychádza predovšetkým z jej technicky zastaraného a v súčasnosti už nevyhovujúceho stavu. Snaha zrekonštruovať úsek elektrifikovanej trate Šelpice – Boleráz (4 536m) nadväzuje na koncepciu postupnej obnovy traťového úseku 2711 Trnava – Kúty, zvyšovania výkonnosti uvedenej trate a kvalitatívneho posunu komfortu cestujúcich využívajúcich železničnú prepravu.</w:t>
      </w:r>
    </w:p>
    <w:p w14:paraId="3AF8F359" w14:textId="77777777" w:rsidR="0032213A" w:rsidRPr="000900A0" w:rsidRDefault="0032213A" w:rsidP="0032213A">
      <w:pPr>
        <w:spacing w:before="360"/>
        <w:ind w:left="357"/>
        <w:contextualSpacing/>
        <w:jc w:val="both"/>
        <w:rPr>
          <w:sz w:val="22"/>
          <w:szCs w:val="22"/>
        </w:rPr>
      </w:pPr>
      <w:r w:rsidRPr="000900A0">
        <w:rPr>
          <w:sz w:val="22"/>
          <w:szCs w:val="22"/>
        </w:rPr>
        <w:t xml:space="preserve"> </w:t>
      </w:r>
    </w:p>
    <w:p w14:paraId="7B9C7538" w14:textId="77777777" w:rsidR="0032213A" w:rsidRPr="000900A0" w:rsidRDefault="0032213A" w:rsidP="0032213A">
      <w:pPr>
        <w:spacing w:before="360"/>
        <w:ind w:left="357"/>
        <w:contextualSpacing/>
        <w:jc w:val="both"/>
        <w:rPr>
          <w:sz w:val="22"/>
          <w:szCs w:val="22"/>
        </w:rPr>
      </w:pPr>
      <w:r w:rsidRPr="000900A0">
        <w:rPr>
          <w:sz w:val="22"/>
          <w:szCs w:val="22"/>
        </w:rPr>
        <w:t>Hlavným účelom stavby je rekonštruovať technickú infraštruktúru trate pre dosiahnutie kritérií:</w:t>
      </w:r>
    </w:p>
    <w:p w14:paraId="3C49E805"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traťovej rýchlosti,</w:t>
      </w:r>
    </w:p>
    <w:p w14:paraId="7A56D943"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priestorovej priechodnosti,</w:t>
      </w:r>
    </w:p>
    <w:p w14:paraId="70D9CA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únosnosti železničného spodku,</w:t>
      </w:r>
    </w:p>
    <w:p w14:paraId="6E2E6E2C"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prevádzky,</w:t>
      </w:r>
    </w:p>
    <w:p w14:paraId="06458CF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bezpečnosti cestujúcich,</w:t>
      </w:r>
    </w:p>
    <w:p w14:paraId="353E9B41"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zvýšenie kultúry, komfortu a plynulosti cestovania,</w:t>
      </w:r>
    </w:p>
    <w:p w14:paraId="3DD6E2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negatívnych dopadov koľajovej prevádzky na obyvateľstvo,</w:t>
      </w:r>
    </w:p>
    <w:p w14:paraId="77AFE92E"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zlepšenie a skvalitnenie životného prostredia,</w:t>
      </w:r>
    </w:p>
    <w:p w14:paraId="32918E2F" w14:textId="77777777" w:rsidR="0032213A" w:rsidRPr="000900A0" w:rsidRDefault="0032213A" w:rsidP="0032213A">
      <w:pPr>
        <w:pStyle w:val="Odsekzoznamu"/>
        <w:numPr>
          <w:ilvl w:val="0"/>
          <w:numId w:val="138"/>
        </w:numPr>
        <w:spacing w:before="360"/>
        <w:jc w:val="both"/>
        <w:rPr>
          <w:rFonts w:ascii="Times New Roman" w:hAnsi="Times New Roman"/>
        </w:rPr>
      </w:pPr>
      <w:r w:rsidRPr="000900A0">
        <w:rPr>
          <w:rFonts w:ascii="Times New Roman" w:hAnsi="Times New Roman"/>
        </w:rPr>
        <w:t>zníženie nákladov na údržbu definičného úseku po ukončení stavby.</w:t>
      </w:r>
    </w:p>
    <w:p w14:paraId="15088050" w14:textId="77777777" w:rsidR="0032213A" w:rsidRPr="002669A0" w:rsidRDefault="0032213A" w:rsidP="0032213A">
      <w:pPr>
        <w:spacing w:before="360"/>
        <w:ind w:left="357"/>
        <w:contextualSpacing/>
        <w:jc w:val="both"/>
        <w:rPr>
          <w:sz w:val="22"/>
          <w:szCs w:val="22"/>
          <w:highlight w:val="yellow"/>
        </w:rPr>
      </w:pPr>
    </w:p>
    <w:p w14:paraId="022F2B5F" w14:textId="77777777" w:rsidR="0032213A" w:rsidRPr="002669A0" w:rsidRDefault="0032213A" w:rsidP="0032213A">
      <w:pPr>
        <w:spacing w:before="360"/>
        <w:ind w:left="357"/>
        <w:contextualSpacing/>
        <w:jc w:val="both"/>
        <w:rPr>
          <w:sz w:val="22"/>
          <w:szCs w:val="22"/>
          <w:highlight w:val="yellow"/>
        </w:rPr>
      </w:pPr>
    </w:p>
    <w:p w14:paraId="669F98BA"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Rozsah stavebných prác</w:t>
      </w:r>
    </w:p>
    <w:p w14:paraId="13B300C6" w14:textId="77777777" w:rsidR="0032213A" w:rsidRPr="000900A0" w:rsidRDefault="0032213A" w:rsidP="0032213A">
      <w:pPr>
        <w:spacing w:before="360"/>
        <w:contextualSpacing/>
        <w:jc w:val="both"/>
        <w:rPr>
          <w:b/>
          <w:bCs/>
          <w:sz w:val="22"/>
          <w:szCs w:val="22"/>
        </w:rPr>
      </w:pPr>
      <w:r w:rsidRPr="000900A0">
        <w:rPr>
          <w:bCs/>
          <w:sz w:val="22"/>
          <w:szCs w:val="22"/>
        </w:rPr>
        <w:t xml:space="preserve">       </w:t>
      </w:r>
      <w:r w:rsidRPr="000900A0">
        <w:rPr>
          <w:b/>
          <w:bCs/>
          <w:sz w:val="22"/>
          <w:szCs w:val="22"/>
        </w:rPr>
        <w:t xml:space="preserve">Železničný zvršok </w:t>
      </w:r>
    </w:p>
    <w:p w14:paraId="5531774E" w14:textId="77777777" w:rsidR="0032213A" w:rsidRPr="000900A0" w:rsidRDefault="0032213A" w:rsidP="0032213A">
      <w:pPr>
        <w:spacing w:before="360"/>
        <w:ind w:left="357"/>
        <w:contextualSpacing/>
        <w:jc w:val="both"/>
        <w:rPr>
          <w:bCs/>
          <w:sz w:val="22"/>
          <w:szCs w:val="22"/>
        </w:rPr>
      </w:pPr>
      <w:r w:rsidRPr="000900A0">
        <w:rPr>
          <w:bCs/>
          <w:sz w:val="22"/>
          <w:szCs w:val="22"/>
        </w:rPr>
        <w:t>Nový návrh smerového vedenia trate je navrhnutý na traťovú rýchlosť V=100km/h, čo si vyžiada malé smerové posuny v upravovaných smerových oblúkoch. Návrh železničného zvršku uvažuje so za-budovaním nových koľajníc 49E1 s pružným bezpodkladnicovým upevnením skrutkového typu na betónových podvaloch BP-3 s rozdelením „u“ (600mm). Uvažuje sa s aplikáciou zvierok s vyšším únavovým limitom. Tento systém upevnenia bude jednotne aplikovaný v celom rekonštruovanom úseku trate. Na oceľovom moste v km 12,180 budú koľajnice 49E1 uchytené pružnými zvierkami Skl24 s antikoróznou úpravou na rebrových podkladniciach. Pôvodné koľajové lôžko bude prečistené (strojná čistička, recyklačná základňa) a materiál (jeho časť) po prečistení bude spätne zabudovaný do KL (podľa EHK spätná využiteľnosť do KL je cca 40%). KL doplnený o nové kamenivo prírodné drvené z vyvretých hornín, fr. 31,5-63mm (32-63mm) tak, aby bola dodržaná jeho min. hrúbka pod ložnou plochou podvalu 350mm. Podsitné frakcie (fr. 0-32mm) bude možné zabudovať do konštrukčných vrstiev železničného spodku. Koľaj bude zvarená do bezstykovej koľaje. BK bude zrealizovaná podľa Predpisu ŽSR S3-2.</w:t>
      </w:r>
    </w:p>
    <w:p w14:paraId="65BAE132" w14:textId="77777777" w:rsidR="0032213A" w:rsidRPr="000900A0" w:rsidRDefault="0032213A" w:rsidP="0032213A">
      <w:pPr>
        <w:spacing w:before="360"/>
        <w:ind w:left="357"/>
        <w:contextualSpacing/>
        <w:jc w:val="both"/>
        <w:rPr>
          <w:b/>
          <w:bCs/>
          <w:sz w:val="22"/>
          <w:szCs w:val="22"/>
        </w:rPr>
      </w:pPr>
      <w:r w:rsidRPr="000900A0">
        <w:rPr>
          <w:b/>
          <w:bCs/>
          <w:sz w:val="22"/>
          <w:szCs w:val="22"/>
        </w:rPr>
        <w:t xml:space="preserve">Železničný spodok </w:t>
      </w:r>
    </w:p>
    <w:p w14:paraId="4D5E30A7"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Návrh konštrukčných vrstiev podvalového podložia vychádza z výsledkov IGHP prieskumu. Pozostáva z podkladovej vrstvy zo štrkodrvy fr. 0-32mm s hrúbkou 0,30m (strechovitý/jednostranný skon pláne žel. spodku 5%), ktorá bude spĺňať požiadavky medzných kriviek zrnitosti štrkodrvy do podkladových vrstiev (podľa Predpisu ŽSR TS4 Železničný spodok). V miestach, kde únosnosť zemnej pláne nebude dosahovať požadované hodnoty def. odolnosti podľa TNŽ 73 6312 Navrhovanie konštrukčných vrstiev podvalového podložia, bude zemná pláň upravená stabilizáciou zeminy zemnej pláne v hrúbke 0,25m. Do podkladovej vrstvy železničného spodku je uvažované zabudovať aj recyklovaný materiál KL. Podkladová vrstva bude uložená na zhutnenú a vyspádovanú zemnú pláň (sklon 5%) smerom k pozdĺžnemu trativodu alebo priekope. </w:t>
      </w:r>
      <w:r w:rsidRPr="000900A0">
        <w:rPr>
          <w:bCs/>
          <w:sz w:val="22"/>
          <w:szCs w:val="22"/>
        </w:rPr>
        <w:lastRenderedPageBreak/>
        <w:t>Na takto upravenú zemnú pláň bude uložená separačná a filtračná PP geotextília. Hodnota def. odolnosti pláne železničného spodku musí byť min. 40MPa. Voda bude odvedená systémom trativodov na priľahlý terén, do priepustu alebo do novozriadených pozdĺžnych spevnených priekop.</w:t>
      </w:r>
    </w:p>
    <w:p w14:paraId="317D4951" w14:textId="77777777" w:rsidR="0032213A" w:rsidRPr="000900A0" w:rsidRDefault="0032213A" w:rsidP="0032213A">
      <w:pPr>
        <w:spacing w:before="360"/>
        <w:ind w:left="357"/>
        <w:contextualSpacing/>
        <w:jc w:val="both"/>
        <w:rPr>
          <w:b/>
          <w:bCs/>
          <w:sz w:val="22"/>
          <w:szCs w:val="22"/>
        </w:rPr>
      </w:pPr>
      <w:r w:rsidRPr="000900A0">
        <w:rPr>
          <w:b/>
          <w:bCs/>
          <w:sz w:val="22"/>
          <w:szCs w:val="22"/>
        </w:rPr>
        <w:t>Káblová chráničková trasa:</w:t>
      </w:r>
    </w:p>
    <w:p w14:paraId="2E726951" w14:textId="77777777" w:rsidR="0032213A" w:rsidRPr="000900A0" w:rsidRDefault="0032213A" w:rsidP="0032213A">
      <w:pPr>
        <w:spacing w:before="360"/>
        <w:ind w:left="357"/>
        <w:contextualSpacing/>
        <w:jc w:val="both"/>
        <w:rPr>
          <w:bCs/>
          <w:sz w:val="22"/>
          <w:szCs w:val="22"/>
        </w:rPr>
      </w:pPr>
      <w:r w:rsidRPr="000900A0">
        <w:rPr>
          <w:bCs/>
          <w:sz w:val="22"/>
          <w:szCs w:val="22"/>
        </w:rPr>
        <w:t>Káblová chráničková trasa bude vedená po ľavej strane koľaje v smere staničenia v mieste banketu v zmysle Predpisu TS3. Pozostávať bude z bet. prefabrikovaných žľabov so zákrytovou doskou.</w:t>
      </w:r>
    </w:p>
    <w:p w14:paraId="763F0770" w14:textId="77777777" w:rsidR="0032213A" w:rsidRPr="000900A0" w:rsidRDefault="0032213A" w:rsidP="0032213A">
      <w:pPr>
        <w:spacing w:before="360"/>
        <w:ind w:left="357"/>
        <w:contextualSpacing/>
        <w:jc w:val="both"/>
        <w:rPr>
          <w:b/>
          <w:bCs/>
          <w:sz w:val="22"/>
          <w:szCs w:val="22"/>
        </w:rPr>
      </w:pPr>
      <w:r w:rsidRPr="000900A0">
        <w:rPr>
          <w:b/>
          <w:bCs/>
          <w:sz w:val="22"/>
          <w:szCs w:val="22"/>
        </w:rPr>
        <w:t>Nástupištia:</w:t>
      </w:r>
    </w:p>
    <w:p w14:paraId="6B0D4AAC" w14:textId="77777777" w:rsidR="0032213A" w:rsidRPr="000900A0" w:rsidRDefault="0032213A" w:rsidP="0032213A">
      <w:pPr>
        <w:spacing w:before="360"/>
        <w:ind w:left="357"/>
        <w:contextualSpacing/>
        <w:jc w:val="both"/>
        <w:rPr>
          <w:bCs/>
          <w:sz w:val="22"/>
          <w:szCs w:val="22"/>
        </w:rPr>
      </w:pPr>
      <w:r w:rsidRPr="000900A0">
        <w:rPr>
          <w:bCs/>
          <w:sz w:val="22"/>
          <w:szCs w:val="22"/>
        </w:rPr>
        <w:t>Na zastávke Klčovany pôvodné nástupisko bude odstránené a bude vybudované nové s dĺžkou 160m ukončené na oboch stranách rampou. Povrchová úprava nástupišťa bude riešená zámkovou dlažbou. Šírka nástupišťa bude 3120mm a výška nástupišťa nad temenom koľaje bude 550mm. Nástupištná hrana bude tvorená typovými nástupištnými blokmi PRE 200. Na nástupišti bude osadený prístrešok pre cestujúcich. Nástupište na zastávke Klčovany bude osvetlené LED svietidlami na sklopných 12m prírubových stožiaroch miestne ovládaných v RVO stmievacím čidlom, blokovaným spínacími hodinami. Prípojka nn pre osvetlenie nástupišťa bude vedená z rozvádzača R, ktorý je riešený v stavbe „Zvyšovanie bezpečnosti na žel. priecestiach, Traťový úsek Trnava - Kúty, PZZ v km 12,291” do rozvádzača RVO. Pri priecestí v žkm 13,486 sa nachádza rodinný dom, oplotenie ktorého je umiestnené v priechodnom priereze trate. Z uvedeného dôvodu ako aj z dôvodu zachovania rozhľadových pomerov na priecestí bude oplotenie presunuté do potrebnej bezpečnej vzdialenosti od osi koľaje (4,2m).</w:t>
      </w:r>
    </w:p>
    <w:p w14:paraId="77F69367" w14:textId="77777777" w:rsidR="0032213A" w:rsidRPr="000900A0" w:rsidRDefault="0032213A" w:rsidP="0032213A">
      <w:pPr>
        <w:spacing w:before="360"/>
        <w:ind w:left="357"/>
        <w:contextualSpacing/>
        <w:jc w:val="both"/>
        <w:rPr>
          <w:b/>
          <w:bCs/>
          <w:sz w:val="22"/>
          <w:szCs w:val="22"/>
        </w:rPr>
      </w:pPr>
      <w:r w:rsidRPr="000900A0">
        <w:rPr>
          <w:b/>
          <w:bCs/>
          <w:sz w:val="22"/>
          <w:szCs w:val="22"/>
        </w:rPr>
        <w:t>Úprava trakčného vedenia:</w:t>
      </w:r>
    </w:p>
    <w:p w14:paraId="4981DE6A" w14:textId="77777777" w:rsidR="0032213A" w:rsidRPr="000900A0" w:rsidRDefault="0032213A" w:rsidP="0032213A">
      <w:pPr>
        <w:spacing w:before="360"/>
        <w:ind w:left="357"/>
        <w:contextualSpacing/>
        <w:jc w:val="both"/>
        <w:rPr>
          <w:bCs/>
          <w:sz w:val="22"/>
          <w:szCs w:val="22"/>
        </w:rPr>
      </w:pPr>
      <w:r w:rsidRPr="000900A0">
        <w:rPr>
          <w:bCs/>
          <w:sz w:val="22"/>
          <w:szCs w:val="22"/>
        </w:rPr>
        <w:t>V rámci stavby bude vybudované nové trakčné vedenie vrátane nových základov a stĺpov. Na zhlaviach ŽST Šelpice a ŽST Boleráz budú vybudované nové TP v mieste elektrického delenia. Projekt rieši ukoľajnenie projektovaných a dotknutých, úplne alebo čiastočne vodivých konštrukcií a elektrických inštalácií, ktoré sú umiestnené v zóne vrchného trolejového vedenia a zóne zberača prúdu. Úpravou trakčného vedenia  dôjde k posunutiu trakčných stožiarov pri ŽST Šelpice UO  411 (nový stožiar č.48) a UO 11 (nový stožiar č. 49) a ŽST Boleráz UO  401 (nový stožiar č.2).  V zmysle požiadavky správcu  rozvod DOO od uvedených UO bude vymenený po príslušnú prepojovaciu pilierovú svorkovnicovú skriňu MX1-MX2, kde sa prepojí na existujúci rozvod DOO.</w:t>
      </w:r>
    </w:p>
    <w:p w14:paraId="163E5610" w14:textId="77777777" w:rsidR="0032213A" w:rsidRPr="000900A0" w:rsidRDefault="0032213A" w:rsidP="0032213A">
      <w:pPr>
        <w:spacing w:before="360"/>
        <w:ind w:left="357"/>
        <w:contextualSpacing/>
        <w:jc w:val="both"/>
        <w:rPr>
          <w:b/>
          <w:bCs/>
          <w:sz w:val="22"/>
          <w:szCs w:val="22"/>
        </w:rPr>
      </w:pPr>
      <w:r w:rsidRPr="000900A0">
        <w:rPr>
          <w:b/>
          <w:bCs/>
          <w:sz w:val="22"/>
          <w:szCs w:val="22"/>
        </w:rPr>
        <w:t>Rekonštrukcia mosta:</w:t>
      </w:r>
    </w:p>
    <w:p w14:paraId="70785736" w14:textId="77777777" w:rsidR="0032213A" w:rsidRPr="000900A0" w:rsidRDefault="0032213A" w:rsidP="0032213A">
      <w:pPr>
        <w:spacing w:before="360"/>
        <w:ind w:left="357"/>
        <w:contextualSpacing/>
        <w:jc w:val="both"/>
        <w:rPr>
          <w:bCs/>
          <w:sz w:val="22"/>
          <w:szCs w:val="22"/>
        </w:rPr>
      </w:pPr>
      <w:r w:rsidRPr="000900A0">
        <w:rPr>
          <w:bCs/>
          <w:sz w:val="22"/>
          <w:szCs w:val="22"/>
        </w:rPr>
        <w:t>Súčasťou stavby sú aj stavebné úpravy na moste v km 12,180. Je navrhnutá výmena všetkých mostníc (24 ks). Na ložiskách budú opravené vytlačené olovené platne na ložiskách a ložiskové dosky. Dôjde k oprave spodnej stavby, hlavne k prestavbe ľavého krídla na opore 1, ktoré je prasknuté a zosúva sa na nosnú konštrukciu. Obnoví sa náter PKO celej konštrukcie. Opraví sa oceľová konštrukcia mosta v zmysle revíznych správ z r.2014 a 2017. Pre splnenie požiadavky MPP 2,5 bude most rozšírený. Bude osadené nové oceľové zábradlie.</w:t>
      </w:r>
    </w:p>
    <w:p w14:paraId="53B6A3AF" w14:textId="77777777" w:rsidR="0032213A" w:rsidRPr="000900A0" w:rsidRDefault="0032213A" w:rsidP="0032213A">
      <w:pPr>
        <w:spacing w:before="360"/>
        <w:ind w:left="357"/>
        <w:contextualSpacing/>
        <w:jc w:val="both"/>
        <w:rPr>
          <w:b/>
          <w:bCs/>
          <w:iCs/>
          <w:sz w:val="22"/>
          <w:szCs w:val="22"/>
        </w:rPr>
      </w:pPr>
      <w:r w:rsidRPr="000900A0">
        <w:rPr>
          <w:b/>
          <w:bCs/>
          <w:iCs/>
          <w:sz w:val="22"/>
          <w:szCs w:val="22"/>
        </w:rPr>
        <w:t>Rekonštrukcie priepustov :</w:t>
      </w:r>
    </w:p>
    <w:p w14:paraId="20B24E29" w14:textId="77777777" w:rsidR="0032213A" w:rsidRPr="000900A0" w:rsidRDefault="0032213A" w:rsidP="0032213A">
      <w:pPr>
        <w:spacing w:before="360"/>
        <w:ind w:left="357"/>
        <w:contextualSpacing/>
        <w:jc w:val="both"/>
        <w:rPr>
          <w:bCs/>
          <w:sz w:val="22"/>
          <w:szCs w:val="22"/>
        </w:rPr>
      </w:pPr>
      <w:r w:rsidRPr="000900A0">
        <w:rPr>
          <w:bCs/>
          <w:sz w:val="22"/>
          <w:szCs w:val="22"/>
        </w:rPr>
        <w:t>Pri všetkých priepustoch budú rímsy nadbetónované tak, aby sa na nich vytvorilo zapustené koľajové lôžko. Zábradlie na priepustoch bude osadené ak výška rímsy priepustu bude viac ako 1,5m nad okolitým terénom.</w:t>
      </w:r>
    </w:p>
    <w:p w14:paraId="736D4FB6" w14:textId="77777777" w:rsidR="0032213A" w:rsidRPr="000900A0" w:rsidRDefault="0032213A" w:rsidP="0032213A">
      <w:pPr>
        <w:spacing w:before="360"/>
        <w:ind w:left="357"/>
        <w:contextualSpacing/>
        <w:jc w:val="both"/>
        <w:rPr>
          <w:b/>
          <w:bCs/>
          <w:sz w:val="22"/>
          <w:szCs w:val="22"/>
        </w:rPr>
      </w:pPr>
      <w:r w:rsidRPr="000900A0">
        <w:rPr>
          <w:b/>
          <w:bCs/>
          <w:sz w:val="22"/>
          <w:szCs w:val="22"/>
        </w:rPr>
        <w:t>Úpravy oznamovacích zariadení:</w:t>
      </w:r>
    </w:p>
    <w:p w14:paraId="4397EAA2" w14:textId="77777777" w:rsidR="0032213A" w:rsidRPr="000900A0" w:rsidRDefault="0032213A" w:rsidP="0032213A">
      <w:pPr>
        <w:spacing w:before="360"/>
        <w:ind w:left="357"/>
        <w:contextualSpacing/>
        <w:jc w:val="both"/>
        <w:rPr>
          <w:bCs/>
          <w:sz w:val="22"/>
          <w:szCs w:val="22"/>
        </w:rPr>
      </w:pPr>
      <w:r w:rsidRPr="000900A0">
        <w:rPr>
          <w:bCs/>
          <w:sz w:val="22"/>
          <w:szCs w:val="22"/>
        </w:rPr>
        <w:t>V rámci stavby bude riešené aj oznamovacie zariadenia. Existujúci rezervný optický kábel bude ukončený v nových 24 - portových optických rozvádzačoch v lokalitách ŽST Šelpice, ŽST Boleráz. Von-kajšie telefónne objekty pri vchodových návestidlách budú demontované a nahradené novými.</w:t>
      </w:r>
    </w:p>
    <w:p w14:paraId="361129E2" w14:textId="77777777" w:rsidR="0032213A" w:rsidRPr="000900A0" w:rsidRDefault="0032213A" w:rsidP="0032213A">
      <w:pPr>
        <w:spacing w:before="360"/>
        <w:ind w:left="357"/>
        <w:contextualSpacing/>
        <w:jc w:val="both"/>
        <w:rPr>
          <w:b/>
          <w:bCs/>
          <w:sz w:val="22"/>
          <w:szCs w:val="22"/>
        </w:rPr>
      </w:pPr>
      <w:r w:rsidRPr="000900A0">
        <w:rPr>
          <w:b/>
          <w:bCs/>
          <w:sz w:val="22"/>
          <w:szCs w:val="22"/>
        </w:rPr>
        <w:t>Priecestné zabezpečovacie zariadenie:</w:t>
      </w:r>
    </w:p>
    <w:p w14:paraId="4B80A58F" w14:textId="77777777" w:rsidR="0032213A" w:rsidRPr="000900A0" w:rsidRDefault="0032213A" w:rsidP="0032213A">
      <w:pPr>
        <w:spacing w:before="360"/>
        <w:ind w:left="357"/>
        <w:contextualSpacing/>
        <w:jc w:val="both"/>
        <w:rPr>
          <w:bCs/>
          <w:sz w:val="22"/>
          <w:szCs w:val="22"/>
        </w:rPr>
      </w:pPr>
      <w:r w:rsidRPr="000900A0">
        <w:rPr>
          <w:bCs/>
          <w:sz w:val="22"/>
          <w:szCs w:val="22"/>
        </w:rPr>
        <w:t>Novobudované priecestné zabezpečovacie zariadenie pre priecestie v km 12,291 sa v rámci tohto projektu prepočíta na novú traťovú rýchlosť 100km/h. V rámci prebiehajúcej súvisiacej stavby „Zvyšovanie bezpečnosti na žel. priecestiach, traťový úsek Trnava-Kúty, PZZ v km 12,291“ sa výpočet a situovanie spúšťacích bodov ponechá pre traťovú rýchlosť 80km/h. Napájací kábel pre PZZ v km 13,486 sa nebude nahradzovať v celej dĺžke novým káblom, naspojkuje a preloží sa len v oblasti šelpického zhlavia v ŽST Boleráz, kde je predpokladané jeho narušenie stavebnou činnosťou.</w:t>
      </w:r>
    </w:p>
    <w:p w14:paraId="215C2C5A" w14:textId="77777777" w:rsidR="0032213A" w:rsidRPr="000900A0" w:rsidRDefault="0032213A" w:rsidP="0032213A">
      <w:pPr>
        <w:spacing w:before="360"/>
        <w:ind w:left="357"/>
        <w:contextualSpacing/>
        <w:jc w:val="both"/>
        <w:rPr>
          <w:b/>
          <w:bCs/>
          <w:sz w:val="22"/>
          <w:szCs w:val="22"/>
        </w:rPr>
      </w:pPr>
      <w:r w:rsidRPr="000900A0">
        <w:rPr>
          <w:b/>
          <w:bCs/>
          <w:sz w:val="22"/>
          <w:szCs w:val="22"/>
        </w:rPr>
        <w:t>Úpravy komunikácií na priecestí:</w:t>
      </w:r>
    </w:p>
    <w:p w14:paraId="681E4485" w14:textId="77777777" w:rsidR="0032213A" w:rsidRPr="000900A0" w:rsidRDefault="0032213A" w:rsidP="0032213A">
      <w:pPr>
        <w:spacing w:before="360"/>
        <w:ind w:left="357"/>
        <w:contextualSpacing/>
        <w:jc w:val="both"/>
        <w:rPr>
          <w:bCs/>
          <w:sz w:val="22"/>
          <w:szCs w:val="22"/>
        </w:rPr>
      </w:pPr>
      <w:r w:rsidRPr="000900A0">
        <w:rPr>
          <w:bCs/>
          <w:sz w:val="22"/>
          <w:szCs w:val="22"/>
        </w:rPr>
        <w:t>Jestvujúce priecestné konštrukcie v km 11,472, km 12,291, km 13,486, km 14,421 sa odstránia a nahradia novými celogumovými priecestnými konštrukciami. Odvodnenie priecestí je riešené pomocou trativodu. Konštrukcia priecestia pozostáva z vnútorných a vonkajších celogumových panelov, uložených priamo na betónových podvaloch. Rozdelenie podvalov v oblasti uloženia priecestnej konštrukcie bude 600mm. V miestach železničných priecestí budú použité pružné zvierky s antikoróznou úpravou. Prechod medzi priecestnou konštrukciou a vozovkou je riešený pomocou záverných múrikov tvaru „T“ uložených na betónovom základe. Križujúce pozemné komunikácie budú upravené v nevyhnutnom rozsahu.</w:t>
      </w:r>
    </w:p>
    <w:p w14:paraId="6C379B9F" w14:textId="77777777" w:rsidR="0032213A" w:rsidRPr="000900A0" w:rsidRDefault="0032213A" w:rsidP="0032213A">
      <w:pPr>
        <w:spacing w:before="360"/>
        <w:ind w:left="357"/>
        <w:contextualSpacing/>
        <w:jc w:val="both"/>
        <w:rPr>
          <w:b/>
          <w:bCs/>
          <w:sz w:val="22"/>
          <w:szCs w:val="22"/>
        </w:rPr>
      </w:pPr>
      <w:r w:rsidRPr="000900A0">
        <w:rPr>
          <w:b/>
          <w:bCs/>
          <w:sz w:val="22"/>
          <w:szCs w:val="22"/>
        </w:rPr>
        <w:t>Úpravy zabezpečovacích zariadení:</w:t>
      </w:r>
    </w:p>
    <w:p w14:paraId="2C5A25E3" w14:textId="77777777" w:rsidR="0032213A" w:rsidRPr="000900A0" w:rsidRDefault="0032213A" w:rsidP="0032213A">
      <w:pPr>
        <w:spacing w:before="360"/>
        <w:ind w:left="357"/>
        <w:contextualSpacing/>
        <w:jc w:val="both"/>
        <w:rPr>
          <w:bCs/>
          <w:sz w:val="22"/>
          <w:szCs w:val="22"/>
        </w:rPr>
      </w:pPr>
      <w:r w:rsidRPr="000900A0">
        <w:rPr>
          <w:bCs/>
          <w:sz w:val="22"/>
          <w:szCs w:val="22"/>
        </w:rPr>
        <w:lastRenderedPageBreak/>
        <w:t>Nevyhnutnou súčasťou predmetnej stavby bude aj úprava zabezpečovacieho zariadenia. Z dôvodu zvyšovania traťovej rýchlosti (V=100km/h) v predmetnom úseku bude preverená poloha spúšťacích bodov všetkých dotknutých priecestných zabezpečovacích zariadení. Vchodové návestidlá, predzvesti a priecestníky v predmetnom úseku budú nahradené novými prvkami na nových betónových základoch. Umiestnenie predzvestí a vchodových návestidiel bude vyhovovať pre traťovú rýchlosť do 100 km/h a zábrzdnú vzdialenosť 700m. Káblové vedenia k návestidlám, priecestníkom a snímačom osí budú v zmysle zadania naspojkované a preložené do novej káblovej chráničkovej trasy. V prípade priaznivého situovania káblových rozdeľovačov v oboch ŽST a po dohode so správcom, budú tieto káble položené ako nové priamo z týchto rozdeľovačov bez spojkovania.</w:t>
      </w:r>
    </w:p>
    <w:p w14:paraId="196C4A83" w14:textId="77777777" w:rsidR="0032213A" w:rsidRPr="000900A0" w:rsidRDefault="0032213A" w:rsidP="0032213A">
      <w:pPr>
        <w:spacing w:before="360"/>
        <w:ind w:left="357"/>
        <w:contextualSpacing/>
        <w:jc w:val="both"/>
        <w:rPr>
          <w:bCs/>
          <w:sz w:val="22"/>
          <w:szCs w:val="22"/>
        </w:rPr>
      </w:pPr>
    </w:p>
    <w:p w14:paraId="6A733D48" w14:textId="77777777" w:rsidR="0032213A" w:rsidRPr="000900A0" w:rsidRDefault="0032213A" w:rsidP="0032213A">
      <w:pPr>
        <w:spacing w:before="360"/>
        <w:ind w:left="357"/>
        <w:contextualSpacing/>
        <w:jc w:val="both"/>
        <w:rPr>
          <w:b/>
          <w:bCs/>
          <w:sz w:val="22"/>
          <w:szCs w:val="22"/>
        </w:rPr>
      </w:pPr>
      <w:r w:rsidRPr="000900A0">
        <w:rPr>
          <w:b/>
          <w:bCs/>
          <w:sz w:val="22"/>
          <w:szCs w:val="22"/>
        </w:rPr>
        <w:t>Stručný popis prác</w:t>
      </w:r>
    </w:p>
    <w:p w14:paraId="6202EE1D" w14:textId="77777777" w:rsidR="0032213A" w:rsidRPr="000900A0" w:rsidRDefault="0032213A" w:rsidP="0032213A">
      <w:pPr>
        <w:spacing w:before="360"/>
        <w:ind w:left="357"/>
        <w:contextualSpacing/>
        <w:jc w:val="both"/>
        <w:rPr>
          <w:bCs/>
          <w:sz w:val="22"/>
          <w:szCs w:val="22"/>
        </w:rPr>
      </w:pPr>
      <w:r w:rsidRPr="000900A0">
        <w:rPr>
          <w:bCs/>
          <w:sz w:val="22"/>
          <w:szCs w:val="22"/>
        </w:rPr>
        <w:t>Cieľom rekonštrukcie predmetného traťového úseku  je zabezpečenie vyhovujúceho technického stavu úseku železničnej trate. Realizáciou stavby sa odstránia riziká vplyvu súčasného zastaraného a opotrebovaného železničného zvršku na plynulosť, bezpečnosť dopravy a prepravy na predmetnej časti trate. Rekonštrukciou sa predpokladá zníženie nákladov na údržbu, zlepšenie nevyhovujúceho stavu železničného spodku a zvršku. Hlavnou súčasťou stavby je rekonštrukcia železničného spodku a zvršku, čím bude zvýšená únosnosť podvalového podložia, čo tiež významne prispeje k celkovému zlepšeniu vlastností dráhy. Realizáciou stavby dôjde ku zvýšeniu kultúry a komfortu cestovania ako aj zvýšeniu bezpečnosti cestujúcich, predovšetkým vybudovaním nových nástupíšť  s osvetlením na zastávke Klčovany. Stavba zároveň rieši rekonštrukciu železničného priecestia tak, aby spĺňalo predpísané parametre pre daný druh križujúcej komunikácie. Dôjde k oprave mostníc na mostnom objekte, čím sa tiež vylepší stabilita koľajového roštu.</w:t>
      </w:r>
    </w:p>
    <w:p w14:paraId="2575AB26" w14:textId="77777777" w:rsidR="0032213A" w:rsidRPr="00005DD1" w:rsidRDefault="0032213A" w:rsidP="0032213A">
      <w:pPr>
        <w:spacing w:before="360"/>
        <w:ind w:left="357"/>
        <w:contextualSpacing/>
        <w:jc w:val="both"/>
        <w:rPr>
          <w:bCs/>
          <w:color w:val="FF0000"/>
          <w:sz w:val="22"/>
          <w:szCs w:val="22"/>
        </w:rPr>
      </w:pPr>
    </w:p>
    <w:p w14:paraId="2E3397C3" w14:textId="77777777" w:rsidR="0032213A" w:rsidRPr="000900A0" w:rsidRDefault="0032213A" w:rsidP="00F43F31">
      <w:pPr>
        <w:numPr>
          <w:ilvl w:val="0"/>
          <w:numId w:val="141"/>
        </w:numPr>
        <w:spacing w:before="360"/>
        <w:ind w:left="357"/>
        <w:contextualSpacing/>
        <w:jc w:val="both"/>
        <w:rPr>
          <w:b/>
          <w:sz w:val="22"/>
          <w:szCs w:val="22"/>
        </w:rPr>
      </w:pPr>
      <w:r w:rsidRPr="000900A0">
        <w:rPr>
          <w:b/>
          <w:sz w:val="22"/>
          <w:szCs w:val="22"/>
        </w:rPr>
        <w:t>Zoznam PS / SO</w:t>
      </w:r>
    </w:p>
    <w:p w14:paraId="0C51EE35" w14:textId="77777777" w:rsidR="0032213A" w:rsidRPr="000900A0" w:rsidRDefault="0032213A" w:rsidP="0032213A">
      <w:pPr>
        <w:spacing w:before="360"/>
        <w:ind w:left="357"/>
        <w:contextualSpacing/>
        <w:jc w:val="both"/>
        <w:rPr>
          <w:bCs/>
          <w:sz w:val="22"/>
          <w:szCs w:val="22"/>
        </w:rPr>
      </w:pPr>
    </w:p>
    <w:p w14:paraId="3E2C1CFA" w14:textId="77777777" w:rsidR="0032213A" w:rsidRPr="000900A0" w:rsidRDefault="0032213A" w:rsidP="0032213A">
      <w:pPr>
        <w:spacing w:before="360"/>
        <w:ind w:left="357"/>
        <w:contextualSpacing/>
        <w:jc w:val="both"/>
        <w:rPr>
          <w:bCs/>
          <w:sz w:val="22"/>
          <w:szCs w:val="22"/>
        </w:rPr>
      </w:pPr>
      <w:r w:rsidRPr="000900A0">
        <w:rPr>
          <w:bCs/>
          <w:sz w:val="22"/>
          <w:szCs w:val="22"/>
        </w:rPr>
        <w:t xml:space="preserve">PS 01  Šelpice - Boleráz, Úprava zabezpečovacieho zariadenia </w:t>
      </w:r>
    </w:p>
    <w:p w14:paraId="3D6085BA" w14:textId="77777777" w:rsidR="0032213A" w:rsidRPr="000900A0" w:rsidRDefault="0032213A" w:rsidP="0032213A">
      <w:pPr>
        <w:spacing w:before="360"/>
        <w:ind w:left="357"/>
        <w:contextualSpacing/>
        <w:jc w:val="both"/>
        <w:rPr>
          <w:bCs/>
          <w:sz w:val="22"/>
          <w:szCs w:val="22"/>
        </w:rPr>
      </w:pPr>
      <w:r w:rsidRPr="000900A0">
        <w:rPr>
          <w:bCs/>
          <w:sz w:val="22"/>
          <w:szCs w:val="22"/>
        </w:rPr>
        <w:t>PS 02  Šelpice - Boleráz, Úprava zariadení OZT – káblová technika</w:t>
      </w:r>
    </w:p>
    <w:p w14:paraId="3AF7016B" w14:textId="77777777" w:rsidR="0032213A" w:rsidRPr="000900A0" w:rsidRDefault="0032213A" w:rsidP="0032213A">
      <w:pPr>
        <w:spacing w:before="360"/>
        <w:ind w:left="357"/>
        <w:contextualSpacing/>
        <w:jc w:val="both"/>
        <w:rPr>
          <w:bCs/>
          <w:sz w:val="22"/>
          <w:szCs w:val="22"/>
        </w:rPr>
      </w:pPr>
      <w:r w:rsidRPr="000900A0">
        <w:rPr>
          <w:bCs/>
          <w:sz w:val="22"/>
          <w:szCs w:val="22"/>
        </w:rPr>
        <w:t>PS 03  Šelpice - Boleráz, Úprava DLR</w:t>
      </w:r>
    </w:p>
    <w:p w14:paraId="30FE3F56" w14:textId="77777777" w:rsidR="0032213A" w:rsidRPr="000900A0" w:rsidRDefault="0032213A" w:rsidP="0032213A">
      <w:pPr>
        <w:spacing w:before="360"/>
        <w:ind w:left="357"/>
        <w:contextualSpacing/>
        <w:jc w:val="both"/>
        <w:rPr>
          <w:bCs/>
          <w:sz w:val="22"/>
          <w:szCs w:val="22"/>
        </w:rPr>
      </w:pPr>
      <w:r w:rsidRPr="000900A0">
        <w:rPr>
          <w:bCs/>
          <w:sz w:val="22"/>
          <w:szCs w:val="22"/>
        </w:rPr>
        <w:t>SO 01  Šelpice - Boleráz, Železničný zvršok</w:t>
      </w:r>
    </w:p>
    <w:p w14:paraId="24D09B70" w14:textId="77777777" w:rsidR="0032213A" w:rsidRPr="000900A0" w:rsidRDefault="0032213A" w:rsidP="0032213A">
      <w:pPr>
        <w:spacing w:before="360"/>
        <w:ind w:left="357"/>
        <w:contextualSpacing/>
        <w:jc w:val="both"/>
        <w:rPr>
          <w:bCs/>
          <w:sz w:val="22"/>
          <w:szCs w:val="22"/>
        </w:rPr>
      </w:pPr>
      <w:r w:rsidRPr="000900A0">
        <w:rPr>
          <w:bCs/>
          <w:sz w:val="22"/>
          <w:szCs w:val="22"/>
        </w:rPr>
        <w:t>SO 02  Šelpice - Boleráz, Demontáž železničného zvršku</w:t>
      </w:r>
    </w:p>
    <w:p w14:paraId="71E7DF51" w14:textId="77777777" w:rsidR="0032213A" w:rsidRPr="000900A0" w:rsidRDefault="0032213A" w:rsidP="0032213A">
      <w:pPr>
        <w:spacing w:before="360"/>
        <w:ind w:left="357"/>
        <w:contextualSpacing/>
        <w:jc w:val="both"/>
        <w:rPr>
          <w:bCs/>
          <w:sz w:val="22"/>
          <w:szCs w:val="22"/>
        </w:rPr>
      </w:pPr>
      <w:r w:rsidRPr="000900A0">
        <w:rPr>
          <w:bCs/>
          <w:sz w:val="22"/>
          <w:szCs w:val="22"/>
        </w:rPr>
        <w:t>SO 03  Šelpice - Boleráz, Káblová chráničková trasa</w:t>
      </w:r>
    </w:p>
    <w:p w14:paraId="676F1924" w14:textId="77777777" w:rsidR="0032213A" w:rsidRPr="000900A0" w:rsidRDefault="0032213A" w:rsidP="0032213A">
      <w:pPr>
        <w:spacing w:before="360"/>
        <w:ind w:left="357"/>
        <w:contextualSpacing/>
        <w:jc w:val="both"/>
        <w:rPr>
          <w:bCs/>
          <w:sz w:val="22"/>
          <w:szCs w:val="22"/>
        </w:rPr>
      </w:pPr>
      <w:r w:rsidRPr="000900A0">
        <w:rPr>
          <w:bCs/>
          <w:sz w:val="22"/>
          <w:szCs w:val="22"/>
        </w:rPr>
        <w:t>SO 04  Šelpice - Boleráz, Železničný spodok</w:t>
      </w:r>
    </w:p>
    <w:p w14:paraId="2C245784" w14:textId="77777777" w:rsidR="0032213A" w:rsidRPr="000900A0" w:rsidRDefault="0032213A" w:rsidP="0032213A">
      <w:pPr>
        <w:spacing w:before="360"/>
        <w:ind w:left="357"/>
        <w:contextualSpacing/>
        <w:jc w:val="both"/>
        <w:rPr>
          <w:bCs/>
          <w:sz w:val="22"/>
          <w:szCs w:val="22"/>
        </w:rPr>
      </w:pPr>
      <w:r w:rsidRPr="000900A0">
        <w:rPr>
          <w:bCs/>
          <w:sz w:val="22"/>
          <w:szCs w:val="22"/>
        </w:rPr>
        <w:t>SO 05.1  Šelpice - Boleráz, prístrešok pre cestujúcich</w:t>
      </w:r>
    </w:p>
    <w:p w14:paraId="093E29D7" w14:textId="77777777" w:rsidR="0032213A" w:rsidRPr="000900A0" w:rsidRDefault="0032213A" w:rsidP="0032213A">
      <w:pPr>
        <w:spacing w:before="360"/>
        <w:ind w:left="357"/>
        <w:contextualSpacing/>
        <w:jc w:val="both"/>
        <w:rPr>
          <w:bCs/>
          <w:sz w:val="22"/>
          <w:szCs w:val="22"/>
        </w:rPr>
      </w:pPr>
      <w:r w:rsidRPr="000900A0">
        <w:rPr>
          <w:bCs/>
          <w:sz w:val="22"/>
          <w:szCs w:val="22"/>
        </w:rPr>
        <w:t>SO 05  Šelpice - Boleráz, Zastávka Klčovany - nástupište</w:t>
      </w:r>
    </w:p>
    <w:p w14:paraId="30D7CA23" w14:textId="77777777" w:rsidR="0032213A" w:rsidRPr="000900A0" w:rsidRDefault="0032213A" w:rsidP="0032213A">
      <w:pPr>
        <w:spacing w:before="360"/>
        <w:ind w:left="357"/>
        <w:contextualSpacing/>
        <w:jc w:val="both"/>
        <w:rPr>
          <w:bCs/>
          <w:sz w:val="22"/>
          <w:szCs w:val="22"/>
        </w:rPr>
      </w:pPr>
      <w:r w:rsidRPr="000900A0">
        <w:rPr>
          <w:bCs/>
          <w:sz w:val="22"/>
          <w:szCs w:val="22"/>
        </w:rPr>
        <w:t>SO 06  Šelpice - Boleráz, priepust v km 9,957</w:t>
      </w:r>
    </w:p>
    <w:p w14:paraId="617280EC" w14:textId="77777777" w:rsidR="0032213A" w:rsidRPr="000900A0" w:rsidRDefault="0032213A" w:rsidP="0032213A">
      <w:pPr>
        <w:spacing w:before="360"/>
        <w:ind w:left="357"/>
        <w:contextualSpacing/>
        <w:jc w:val="both"/>
        <w:rPr>
          <w:bCs/>
          <w:sz w:val="22"/>
          <w:szCs w:val="22"/>
        </w:rPr>
      </w:pPr>
      <w:r w:rsidRPr="000900A0">
        <w:rPr>
          <w:bCs/>
          <w:sz w:val="22"/>
          <w:szCs w:val="22"/>
        </w:rPr>
        <w:t>SO 07  Šelpice - Boleráz, priepust v km 10,078</w:t>
      </w:r>
    </w:p>
    <w:p w14:paraId="00C8C045" w14:textId="77777777" w:rsidR="0032213A" w:rsidRPr="000900A0" w:rsidRDefault="0032213A" w:rsidP="0032213A">
      <w:pPr>
        <w:spacing w:before="360"/>
        <w:ind w:left="357"/>
        <w:contextualSpacing/>
        <w:jc w:val="both"/>
        <w:rPr>
          <w:bCs/>
          <w:sz w:val="22"/>
          <w:szCs w:val="22"/>
        </w:rPr>
      </w:pPr>
      <w:r w:rsidRPr="000900A0">
        <w:rPr>
          <w:bCs/>
          <w:sz w:val="22"/>
          <w:szCs w:val="22"/>
        </w:rPr>
        <w:t>SO 08  Šelpice - Boleráz, priepust v km 10,834</w:t>
      </w:r>
    </w:p>
    <w:p w14:paraId="3084C513" w14:textId="77777777" w:rsidR="0032213A" w:rsidRPr="000900A0" w:rsidRDefault="0032213A" w:rsidP="0032213A">
      <w:pPr>
        <w:spacing w:before="360"/>
        <w:ind w:left="357"/>
        <w:contextualSpacing/>
        <w:jc w:val="both"/>
        <w:rPr>
          <w:bCs/>
          <w:sz w:val="22"/>
          <w:szCs w:val="22"/>
        </w:rPr>
      </w:pPr>
      <w:r w:rsidRPr="000900A0">
        <w:rPr>
          <w:bCs/>
          <w:sz w:val="22"/>
          <w:szCs w:val="22"/>
        </w:rPr>
        <w:t>SO 09  Šelpice - Boleráz, priepust v km 11,353</w:t>
      </w:r>
    </w:p>
    <w:p w14:paraId="7089319B" w14:textId="77777777" w:rsidR="0032213A" w:rsidRPr="000900A0" w:rsidRDefault="0032213A" w:rsidP="0032213A">
      <w:pPr>
        <w:spacing w:before="360"/>
        <w:ind w:left="357"/>
        <w:contextualSpacing/>
        <w:jc w:val="both"/>
        <w:rPr>
          <w:bCs/>
          <w:sz w:val="22"/>
          <w:szCs w:val="22"/>
        </w:rPr>
      </w:pPr>
      <w:r w:rsidRPr="000900A0">
        <w:rPr>
          <w:bCs/>
          <w:sz w:val="22"/>
          <w:szCs w:val="22"/>
        </w:rPr>
        <w:t>SO 10  Šelpice - Boleráz, priepust v km 12,019</w:t>
      </w:r>
    </w:p>
    <w:p w14:paraId="5A410C7E" w14:textId="77777777" w:rsidR="0032213A" w:rsidRPr="000900A0" w:rsidRDefault="0032213A" w:rsidP="0032213A">
      <w:pPr>
        <w:spacing w:before="360"/>
        <w:ind w:left="357"/>
        <w:contextualSpacing/>
        <w:jc w:val="both"/>
        <w:rPr>
          <w:bCs/>
          <w:sz w:val="22"/>
          <w:szCs w:val="22"/>
        </w:rPr>
      </w:pPr>
      <w:r w:rsidRPr="000900A0">
        <w:rPr>
          <w:bCs/>
          <w:sz w:val="22"/>
          <w:szCs w:val="22"/>
        </w:rPr>
        <w:t>SO 11  Šelpice - Boleráz, priepust v km 12,568</w:t>
      </w:r>
    </w:p>
    <w:p w14:paraId="0C8925B4" w14:textId="77777777" w:rsidR="0032213A" w:rsidRPr="000900A0" w:rsidRDefault="0032213A" w:rsidP="0032213A">
      <w:pPr>
        <w:spacing w:before="360"/>
        <w:ind w:left="357"/>
        <w:contextualSpacing/>
        <w:jc w:val="both"/>
        <w:rPr>
          <w:bCs/>
          <w:sz w:val="22"/>
          <w:szCs w:val="22"/>
        </w:rPr>
      </w:pPr>
      <w:r w:rsidRPr="000900A0">
        <w:rPr>
          <w:bCs/>
          <w:sz w:val="22"/>
          <w:szCs w:val="22"/>
        </w:rPr>
        <w:t>SO 12  Šelpice - Boleráz, priepust v km 13,013</w:t>
      </w:r>
    </w:p>
    <w:p w14:paraId="04781B66" w14:textId="77777777" w:rsidR="0032213A" w:rsidRPr="000900A0" w:rsidRDefault="0032213A" w:rsidP="0032213A">
      <w:pPr>
        <w:spacing w:before="360"/>
        <w:ind w:left="357"/>
        <w:contextualSpacing/>
        <w:jc w:val="both"/>
        <w:rPr>
          <w:bCs/>
          <w:sz w:val="22"/>
          <w:szCs w:val="22"/>
        </w:rPr>
      </w:pPr>
      <w:r w:rsidRPr="000900A0">
        <w:rPr>
          <w:bCs/>
          <w:sz w:val="22"/>
          <w:szCs w:val="22"/>
        </w:rPr>
        <w:t>SO 13  Šelpice - Boleráz, priepust v km 13,148</w:t>
      </w:r>
    </w:p>
    <w:p w14:paraId="0EBFC397" w14:textId="77777777" w:rsidR="0032213A" w:rsidRPr="000900A0" w:rsidRDefault="0032213A" w:rsidP="0032213A">
      <w:pPr>
        <w:spacing w:before="360"/>
        <w:ind w:left="357"/>
        <w:contextualSpacing/>
        <w:jc w:val="both"/>
        <w:rPr>
          <w:bCs/>
          <w:sz w:val="22"/>
          <w:szCs w:val="22"/>
        </w:rPr>
      </w:pPr>
      <w:r w:rsidRPr="000900A0">
        <w:rPr>
          <w:bCs/>
          <w:sz w:val="22"/>
          <w:szCs w:val="22"/>
        </w:rPr>
        <w:t>SO 14  Šelpice - Boleráz, priepust v km 13,481</w:t>
      </w:r>
    </w:p>
    <w:p w14:paraId="6DBF3FC9" w14:textId="77777777" w:rsidR="0032213A" w:rsidRPr="000900A0" w:rsidRDefault="0032213A" w:rsidP="0032213A">
      <w:pPr>
        <w:spacing w:before="360"/>
        <w:ind w:left="357"/>
        <w:contextualSpacing/>
        <w:jc w:val="both"/>
        <w:rPr>
          <w:bCs/>
          <w:sz w:val="22"/>
          <w:szCs w:val="22"/>
        </w:rPr>
      </w:pPr>
      <w:r w:rsidRPr="000900A0">
        <w:rPr>
          <w:bCs/>
          <w:sz w:val="22"/>
          <w:szCs w:val="22"/>
        </w:rPr>
        <w:t>SO 15  Šelpice - Boleráz, priepust v km 13,751</w:t>
      </w:r>
    </w:p>
    <w:p w14:paraId="5CFEEA3E" w14:textId="77777777" w:rsidR="0032213A" w:rsidRPr="000900A0" w:rsidRDefault="0032213A" w:rsidP="0032213A">
      <w:pPr>
        <w:spacing w:before="360"/>
        <w:ind w:left="357"/>
        <w:contextualSpacing/>
        <w:jc w:val="both"/>
        <w:rPr>
          <w:bCs/>
          <w:sz w:val="22"/>
          <w:szCs w:val="22"/>
        </w:rPr>
      </w:pPr>
      <w:r w:rsidRPr="000900A0">
        <w:rPr>
          <w:bCs/>
          <w:sz w:val="22"/>
          <w:szCs w:val="22"/>
        </w:rPr>
        <w:t>SO 16  Šelpice - Boleráz, Most v km 12.180</w:t>
      </w:r>
    </w:p>
    <w:p w14:paraId="3A6D3FD7" w14:textId="77777777" w:rsidR="0032213A" w:rsidRPr="000900A0" w:rsidRDefault="0032213A" w:rsidP="0032213A">
      <w:pPr>
        <w:spacing w:before="360"/>
        <w:ind w:left="357"/>
        <w:contextualSpacing/>
        <w:jc w:val="both"/>
        <w:rPr>
          <w:bCs/>
          <w:sz w:val="22"/>
          <w:szCs w:val="22"/>
        </w:rPr>
      </w:pPr>
      <w:r w:rsidRPr="000900A0">
        <w:rPr>
          <w:bCs/>
          <w:sz w:val="22"/>
          <w:szCs w:val="22"/>
        </w:rPr>
        <w:t>SO 17  Šelpice - Boleráz, Úprava oplotenia pri RD v km. 13,510</w:t>
      </w:r>
    </w:p>
    <w:p w14:paraId="0C36E37D" w14:textId="77777777" w:rsidR="0032213A" w:rsidRPr="000900A0" w:rsidRDefault="0032213A" w:rsidP="0032213A">
      <w:pPr>
        <w:spacing w:before="360"/>
        <w:ind w:left="357"/>
        <w:contextualSpacing/>
        <w:jc w:val="both"/>
        <w:rPr>
          <w:bCs/>
          <w:sz w:val="22"/>
          <w:szCs w:val="22"/>
        </w:rPr>
      </w:pPr>
      <w:r w:rsidRPr="000900A0">
        <w:rPr>
          <w:bCs/>
          <w:sz w:val="22"/>
          <w:szCs w:val="22"/>
        </w:rPr>
        <w:t>SO 18  Šelpice - Boleráz, zast. Klčovany, osvetlenie nástupíšť</w:t>
      </w:r>
    </w:p>
    <w:p w14:paraId="30C1F7B8" w14:textId="77777777" w:rsidR="0032213A" w:rsidRPr="000900A0" w:rsidRDefault="0032213A" w:rsidP="0032213A">
      <w:pPr>
        <w:spacing w:before="360"/>
        <w:ind w:left="357"/>
        <w:contextualSpacing/>
        <w:jc w:val="both"/>
        <w:rPr>
          <w:bCs/>
          <w:sz w:val="22"/>
          <w:szCs w:val="22"/>
        </w:rPr>
      </w:pPr>
      <w:r w:rsidRPr="000900A0">
        <w:rPr>
          <w:bCs/>
          <w:sz w:val="22"/>
          <w:szCs w:val="22"/>
        </w:rPr>
        <w:t>SO 19  Šelpice - Boleráz, zast. Klčovany, prípojka nn</w:t>
      </w:r>
    </w:p>
    <w:p w14:paraId="1C49285C" w14:textId="77777777" w:rsidR="0032213A" w:rsidRPr="000900A0" w:rsidRDefault="0032213A" w:rsidP="0032213A">
      <w:pPr>
        <w:spacing w:before="360"/>
        <w:ind w:left="357"/>
        <w:contextualSpacing/>
        <w:jc w:val="both"/>
        <w:rPr>
          <w:bCs/>
          <w:sz w:val="22"/>
          <w:szCs w:val="22"/>
        </w:rPr>
      </w:pPr>
      <w:r w:rsidRPr="000900A0">
        <w:rPr>
          <w:bCs/>
          <w:sz w:val="22"/>
          <w:szCs w:val="22"/>
        </w:rPr>
        <w:t>SO 20  Šelpice - Boleráz, Úprava trakčného vedenia</w:t>
      </w:r>
    </w:p>
    <w:p w14:paraId="3D9E1515" w14:textId="77777777" w:rsidR="0032213A" w:rsidRPr="000900A0" w:rsidRDefault="0032213A" w:rsidP="0032213A">
      <w:pPr>
        <w:spacing w:before="360"/>
        <w:ind w:left="357"/>
        <w:contextualSpacing/>
        <w:jc w:val="both"/>
        <w:rPr>
          <w:bCs/>
          <w:sz w:val="22"/>
          <w:szCs w:val="22"/>
        </w:rPr>
      </w:pPr>
      <w:r w:rsidRPr="000900A0">
        <w:rPr>
          <w:bCs/>
          <w:sz w:val="22"/>
          <w:szCs w:val="22"/>
        </w:rPr>
        <w:t>SO 22  Úprava DOÚO</w:t>
      </w:r>
    </w:p>
    <w:p w14:paraId="749BA14A" w14:textId="77777777" w:rsidR="0032213A" w:rsidRPr="000900A0" w:rsidRDefault="0032213A" w:rsidP="0032213A">
      <w:pPr>
        <w:spacing w:before="360"/>
        <w:ind w:left="357"/>
        <w:contextualSpacing/>
        <w:jc w:val="both"/>
        <w:rPr>
          <w:bCs/>
          <w:sz w:val="22"/>
          <w:szCs w:val="22"/>
        </w:rPr>
      </w:pPr>
      <w:r w:rsidRPr="000900A0">
        <w:rPr>
          <w:bCs/>
          <w:sz w:val="22"/>
          <w:szCs w:val="22"/>
        </w:rPr>
        <w:t>SO 23  Šelpice – Boleráz, ochrana káblov MK-ST</w:t>
      </w:r>
    </w:p>
    <w:p w14:paraId="11878BD9" w14:textId="77777777" w:rsidR="0032213A" w:rsidRPr="000900A0" w:rsidRDefault="0032213A" w:rsidP="0032213A">
      <w:pPr>
        <w:spacing w:before="360"/>
        <w:ind w:left="357"/>
        <w:contextualSpacing/>
        <w:jc w:val="both"/>
        <w:rPr>
          <w:bCs/>
          <w:sz w:val="22"/>
          <w:szCs w:val="22"/>
        </w:rPr>
      </w:pPr>
      <w:r w:rsidRPr="000900A0">
        <w:rPr>
          <w:bCs/>
          <w:sz w:val="22"/>
          <w:szCs w:val="22"/>
        </w:rPr>
        <w:t>SO 24  Šelpice - Boleráz, Úprava komunikácie priecestia v km 11.472</w:t>
      </w:r>
    </w:p>
    <w:p w14:paraId="180CAFF8" w14:textId="77777777" w:rsidR="0032213A" w:rsidRPr="000900A0" w:rsidRDefault="0032213A" w:rsidP="0032213A">
      <w:pPr>
        <w:spacing w:before="360"/>
        <w:ind w:left="357"/>
        <w:contextualSpacing/>
        <w:jc w:val="both"/>
        <w:rPr>
          <w:bCs/>
          <w:sz w:val="22"/>
          <w:szCs w:val="22"/>
        </w:rPr>
      </w:pPr>
      <w:r w:rsidRPr="000900A0">
        <w:rPr>
          <w:bCs/>
          <w:sz w:val="22"/>
          <w:szCs w:val="22"/>
        </w:rPr>
        <w:t>SO 25  Šelpice - Boleráz, Úprava komunikácie priecestia v km 12.291</w:t>
      </w:r>
    </w:p>
    <w:p w14:paraId="39C7700C"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13.486</w:t>
      </w:r>
    </w:p>
    <w:p w14:paraId="3322439E" w14:textId="77777777" w:rsidR="0032213A" w:rsidRPr="000900A0" w:rsidRDefault="0032213A" w:rsidP="0032213A">
      <w:pPr>
        <w:spacing w:before="360"/>
        <w:ind w:left="357"/>
        <w:contextualSpacing/>
        <w:jc w:val="both"/>
        <w:rPr>
          <w:bCs/>
          <w:sz w:val="22"/>
          <w:szCs w:val="22"/>
        </w:rPr>
      </w:pPr>
      <w:r w:rsidRPr="000900A0">
        <w:rPr>
          <w:bCs/>
          <w:sz w:val="22"/>
          <w:szCs w:val="22"/>
        </w:rPr>
        <w:t>SO 26  Šelpice - Boleráz, úprava komunikácie priecestia v km 14.421</w:t>
      </w:r>
    </w:p>
    <w:p w14:paraId="4488D446" w14:textId="77777777" w:rsidR="0032213A" w:rsidRPr="000900A0" w:rsidRDefault="0032213A" w:rsidP="0032213A">
      <w:pPr>
        <w:spacing w:before="360"/>
        <w:ind w:left="357"/>
        <w:contextualSpacing/>
        <w:jc w:val="both"/>
        <w:rPr>
          <w:bCs/>
          <w:sz w:val="22"/>
          <w:szCs w:val="22"/>
        </w:rPr>
      </w:pPr>
      <w:r w:rsidRPr="000900A0">
        <w:rPr>
          <w:bCs/>
          <w:sz w:val="22"/>
          <w:szCs w:val="22"/>
        </w:rPr>
        <w:t>SO 28  Šelpice - Boleráz, Výrub drevín</w:t>
      </w:r>
    </w:p>
    <w:p w14:paraId="50444D08" w14:textId="77777777" w:rsidR="0032213A" w:rsidRPr="00005DD1" w:rsidRDefault="0032213A" w:rsidP="0032213A">
      <w:pPr>
        <w:spacing w:before="360"/>
        <w:ind w:left="357"/>
        <w:contextualSpacing/>
        <w:jc w:val="both"/>
        <w:rPr>
          <w:bCs/>
          <w:color w:val="FF0000"/>
          <w:sz w:val="22"/>
          <w:szCs w:val="22"/>
        </w:rPr>
      </w:pPr>
    </w:p>
    <w:p w14:paraId="775B8C5D" w14:textId="191156B5" w:rsidR="0032213A" w:rsidRPr="007B74A2" w:rsidRDefault="0032213A" w:rsidP="0032213A">
      <w:pPr>
        <w:spacing w:before="120"/>
        <w:ind w:left="360"/>
        <w:jc w:val="both"/>
        <w:rPr>
          <w:sz w:val="22"/>
          <w:szCs w:val="22"/>
        </w:rPr>
      </w:pPr>
    </w:p>
    <w:p w14:paraId="1B87802B" w14:textId="26E0EA18" w:rsidR="00907036" w:rsidRPr="00A70DC0" w:rsidRDefault="004E2624" w:rsidP="003E334A">
      <w:pPr>
        <w:pStyle w:val="Odsekzoznamu"/>
        <w:ind w:hanging="294"/>
        <w:rPr>
          <w:color w:val="000000"/>
        </w:rPr>
      </w:pPr>
      <w:r>
        <w:rPr>
          <w:b/>
          <w:bCs/>
          <w:color w:val="000000"/>
        </w:rPr>
        <w:br w:type="page"/>
      </w:r>
      <w:r w:rsidR="00185AB5">
        <w:rPr>
          <w:b/>
          <w:bCs/>
          <w:color w:val="000000"/>
        </w:rPr>
        <w:lastRenderedPageBreak/>
        <w:t xml:space="preserve">Príloha č. 2 </w:t>
      </w:r>
      <w:r w:rsidR="00907036" w:rsidRPr="00A70DC0">
        <w:rPr>
          <w:b/>
          <w:bCs/>
          <w:color w:val="000000"/>
        </w:rPr>
        <w:t xml:space="preserve">- Ocenený výkaz výmer </w:t>
      </w:r>
    </w:p>
    <w:p w14:paraId="384CC2C5" w14:textId="6F127588" w:rsidR="00092F45" w:rsidRPr="00D75C0A" w:rsidRDefault="00907036" w:rsidP="00907036">
      <w:pPr>
        <w:outlineLvl w:val="0"/>
        <w:rPr>
          <w:b/>
          <w:bCs/>
          <w:i/>
          <w:sz w:val="22"/>
          <w:szCs w:val="22"/>
        </w:rPr>
      </w:pPr>
      <w:r w:rsidRPr="00D75C0A">
        <w:rPr>
          <w:i/>
          <w:color w:val="000000"/>
          <w:sz w:val="22"/>
          <w:szCs w:val="22"/>
          <w:highlight w:val="lightGray"/>
        </w:rPr>
        <w:t xml:space="preserve">(doplní </w:t>
      </w:r>
      <w:r w:rsidR="002C7314">
        <w:rPr>
          <w:i/>
          <w:color w:val="000000"/>
          <w:sz w:val="22"/>
          <w:szCs w:val="22"/>
          <w:highlight w:val="lightGray"/>
        </w:rPr>
        <w:t>Zhotoviteľ</w:t>
      </w:r>
      <w:r w:rsidRPr="00D75C0A">
        <w:rPr>
          <w:i/>
          <w:color w:val="000000"/>
          <w:sz w:val="22"/>
          <w:szCs w:val="22"/>
          <w:highlight w:val="lightGray"/>
        </w:rPr>
        <w:t>)</w:t>
      </w:r>
    </w:p>
    <w:p w14:paraId="73D8CE8A" w14:textId="77777777" w:rsidR="00092F45" w:rsidRDefault="00092F45" w:rsidP="00092F45">
      <w:pPr>
        <w:outlineLvl w:val="0"/>
        <w:rPr>
          <w:rStyle w:val="Siln"/>
          <w:b w:val="0"/>
          <w:bCs w:val="0"/>
          <w:sz w:val="22"/>
          <w:szCs w:val="22"/>
        </w:rPr>
      </w:pPr>
    </w:p>
    <w:p w14:paraId="5F786F34" w14:textId="77777777" w:rsidR="00A947A3" w:rsidRDefault="00A947A3" w:rsidP="00092F45">
      <w:pPr>
        <w:outlineLvl w:val="0"/>
        <w:rPr>
          <w:rStyle w:val="Siln"/>
          <w:b w:val="0"/>
          <w:bCs w:val="0"/>
          <w:sz w:val="22"/>
          <w:szCs w:val="22"/>
        </w:rPr>
      </w:pPr>
    </w:p>
    <w:p w14:paraId="2A4F0D76" w14:textId="77777777" w:rsidR="00A947A3" w:rsidRDefault="00A947A3" w:rsidP="00092F45">
      <w:pPr>
        <w:outlineLvl w:val="0"/>
        <w:rPr>
          <w:rStyle w:val="Siln"/>
          <w:b w:val="0"/>
          <w:bCs w:val="0"/>
          <w:sz w:val="22"/>
          <w:szCs w:val="22"/>
        </w:rPr>
      </w:pPr>
    </w:p>
    <w:p w14:paraId="35C42D1A" w14:textId="77777777" w:rsidR="00A947A3" w:rsidRDefault="00A947A3" w:rsidP="00092F45">
      <w:pPr>
        <w:outlineLvl w:val="0"/>
        <w:rPr>
          <w:rStyle w:val="Siln"/>
          <w:b w:val="0"/>
          <w:bCs w:val="0"/>
          <w:sz w:val="22"/>
          <w:szCs w:val="22"/>
        </w:rPr>
      </w:pPr>
    </w:p>
    <w:p w14:paraId="420311FE" w14:textId="77777777" w:rsidR="00A947A3" w:rsidRDefault="00A947A3" w:rsidP="00092F45">
      <w:pPr>
        <w:outlineLvl w:val="0"/>
        <w:rPr>
          <w:rStyle w:val="Siln"/>
          <w:b w:val="0"/>
          <w:bCs w:val="0"/>
          <w:sz w:val="22"/>
          <w:szCs w:val="22"/>
        </w:rPr>
      </w:pPr>
    </w:p>
    <w:p w14:paraId="0AD6050F" w14:textId="77777777" w:rsidR="00A947A3" w:rsidRDefault="00A947A3" w:rsidP="00092F45">
      <w:pPr>
        <w:outlineLvl w:val="0"/>
        <w:rPr>
          <w:rStyle w:val="Siln"/>
          <w:b w:val="0"/>
          <w:bCs w:val="0"/>
          <w:sz w:val="22"/>
          <w:szCs w:val="22"/>
        </w:rPr>
      </w:pPr>
    </w:p>
    <w:p w14:paraId="4F8CC460" w14:textId="77777777" w:rsidR="00A947A3" w:rsidRDefault="00A947A3" w:rsidP="00092F45">
      <w:pPr>
        <w:outlineLvl w:val="0"/>
        <w:rPr>
          <w:rStyle w:val="Siln"/>
          <w:b w:val="0"/>
          <w:bCs w:val="0"/>
          <w:sz w:val="22"/>
          <w:szCs w:val="22"/>
        </w:rPr>
      </w:pPr>
    </w:p>
    <w:p w14:paraId="66566BFE" w14:textId="77777777" w:rsidR="00A947A3" w:rsidRDefault="00A947A3" w:rsidP="00092F45">
      <w:pPr>
        <w:outlineLvl w:val="0"/>
        <w:rPr>
          <w:rStyle w:val="Siln"/>
          <w:b w:val="0"/>
          <w:bCs w:val="0"/>
          <w:sz w:val="22"/>
          <w:szCs w:val="22"/>
        </w:rPr>
      </w:pPr>
    </w:p>
    <w:p w14:paraId="1C79D64D" w14:textId="77777777" w:rsidR="00A947A3" w:rsidRDefault="00A947A3" w:rsidP="00092F45">
      <w:pPr>
        <w:outlineLvl w:val="0"/>
        <w:rPr>
          <w:rStyle w:val="Siln"/>
          <w:b w:val="0"/>
          <w:bCs w:val="0"/>
          <w:sz w:val="22"/>
          <w:szCs w:val="22"/>
        </w:rPr>
      </w:pPr>
    </w:p>
    <w:p w14:paraId="091F1873" w14:textId="77777777" w:rsidR="00A947A3" w:rsidRDefault="00A947A3" w:rsidP="00092F45">
      <w:pPr>
        <w:outlineLvl w:val="0"/>
        <w:rPr>
          <w:rStyle w:val="Siln"/>
          <w:b w:val="0"/>
          <w:bCs w:val="0"/>
          <w:sz w:val="22"/>
          <w:szCs w:val="22"/>
        </w:rPr>
      </w:pPr>
    </w:p>
    <w:p w14:paraId="08F9AA67" w14:textId="77777777" w:rsidR="00A947A3" w:rsidRDefault="00A947A3" w:rsidP="00092F45">
      <w:pPr>
        <w:outlineLvl w:val="0"/>
        <w:rPr>
          <w:rStyle w:val="Siln"/>
          <w:b w:val="0"/>
          <w:bCs w:val="0"/>
          <w:sz w:val="22"/>
          <w:szCs w:val="22"/>
        </w:rPr>
      </w:pPr>
    </w:p>
    <w:p w14:paraId="6D0AF4DA" w14:textId="77777777" w:rsidR="00A947A3" w:rsidRDefault="00A947A3" w:rsidP="00092F45">
      <w:pPr>
        <w:outlineLvl w:val="0"/>
        <w:rPr>
          <w:rStyle w:val="Siln"/>
          <w:b w:val="0"/>
          <w:bCs w:val="0"/>
          <w:sz w:val="22"/>
          <w:szCs w:val="22"/>
        </w:rPr>
      </w:pPr>
    </w:p>
    <w:p w14:paraId="58603B51" w14:textId="77777777" w:rsidR="00A947A3" w:rsidRDefault="00A947A3" w:rsidP="00092F45">
      <w:pPr>
        <w:outlineLvl w:val="0"/>
        <w:rPr>
          <w:rStyle w:val="Siln"/>
          <w:b w:val="0"/>
          <w:bCs w:val="0"/>
          <w:sz w:val="22"/>
          <w:szCs w:val="22"/>
        </w:rPr>
      </w:pPr>
    </w:p>
    <w:p w14:paraId="7ED07075" w14:textId="77777777" w:rsidR="00A947A3" w:rsidRDefault="00A947A3" w:rsidP="00092F45">
      <w:pPr>
        <w:outlineLvl w:val="0"/>
        <w:rPr>
          <w:rStyle w:val="Siln"/>
          <w:b w:val="0"/>
          <w:bCs w:val="0"/>
          <w:sz w:val="22"/>
          <w:szCs w:val="22"/>
        </w:rPr>
      </w:pPr>
    </w:p>
    <w:p w14:paraId="1D773723" w14:textId="77777777" w:rsidR="00A947A3" w:rsidRDefault="00A947A3" w:rsidP="00092F45">
      <w:pPr>
        <w:outlineLvl w:val="0"/>
        <w:rPr>
          <w:rStyle w:val="Siln"/>
          <w:b w:val="0"/>
          <w:bCs w:val="0"/>
          <w:sz w:val="22"/>
          <w:szCs w:val="22"/>
        </w:rPr>
      </w:pPr>
    </w:p>
    <w:p w14:paraId="018AEC4C" w14:textId="77777777" w:rsidR="00A947A3" w:rsidRDefault="00A947A3" w:rsidP="00092F45">
      <w:pPr>
        <w:outlineLvl w:val="0"/>
        <w:rPr>
          <w:rStyle w:val="Siln"/>
          <w:b w:val="0"/>
          <w:bCs w:val="0"/>
          <w:sz w:val="22"/>
          <w:szCs w:val="22"/>
        </w:rPr>
      </w:pPr>
    </w:p>
    <w:p w14:paraId="4997C406" w14:textId="77777777" w:rsidR="00A947A3" w:rsidRDefault="00A947A3" w:rsidP="00092F45">
      <w:pPr>
        <w:outlineLvl w:val="0"/>
        <w:rPr>
          <w:rStyle w:val="Siln"/>
          <w:b w:val="0"/>
          <w:bCs w:val="0"/>
          <w:sz w:val="22"/>
          <w:szCs w:val="22"/>
        </w:rPr>
      </w:pPr>
    </w:p>
    <w:p w14:paraId="5E47FEA8" w14:textId="77777777" w:rsidR="00A947A3" w:rsidRDefault="00A947A3" w:rsidP="00092F45">
      <w:pPr>
        <w:outlineLvl w:val="0"/>
        <w:rPr>
          <w:rStyle w:val="Siln"/>
          <w:b w:val="0"/>
          <w:bCs w:val="0"/>
          <w:sz w:val="22"/>
          <w:szCs w:val="22"/>
        </w:rPr>
      </w:pPr>
    </w:p>
    <w:p w14:paraId="0B016E97" w14:textId="77777777" w:rsidR="00A947A3" w:rsidRDefault="00A947A3" w:rsidP="00092F45">
      <w:pPr>
        <w:outlineLvl w:val="0"/>
        <w:rPr>
          <w:rStyle w:val="Siln"/>
          <w:b w:val="0"/>
          <w:bCs w:val="0"/>
          <w:sz w:val="22"/>
          <w:szCs w:val="22"/>
        </w:rPr>
      </w:pPr>
    </w:p>
    <w:p w14:paraId="50FC5E7C" w14:textId="77777777" w:rsidR="00A947A3" w:rsidRDefault="00A947A3" w:rsidP="00092F45">
      <w:pPr>
        <w:outlineLvl w:val="0"/>
        <w:rPr>
          <w:rStyle w:val="Siln"/>
          <w:b w:val="0"/>
          <w:bCs w:val="0"/>
          <w:sz w:val="22"/>
          <w:szCs w:val="22"/>
        </w:rPr>
      </w:pPr>
    </w:p>
    <w:p w14:paraId="7CC1ADC2" w14:textId="77777777" w:rsidR="00A947A3" w:rsidRDefault="00A947A3" w:rsidP="00092F45">
      <w:pPr>
        <w:outlineLvl w:val="0"/>
        <w:rPr>
          <w:rStyle w:val="Siln"/>
          <w:b w:val="0"/>
          <w:bCs w:val="0"/>
          <w:sz w:val="22"/>
          <w:szCs w:val="22"/>
        </w:rPr>
      </w:pPr>
    </w:p>
    <w:p w14:paraId="2D33EF34" w14:textId="77777777" w:rsidR="00A947A3" w:rsidRDefault="00A947A3" w:rsidP="00092F45">
      <w:pPr>
        <w:outlineLvl w:val="0"/>
        <w:rPr>
          <w:rStyle w:val="Siln"/>
          <w:b w:val="0"/>
          <w:bCs w:val="0"/>
          <w:sz w:val="22"/>
          <w:szCs w:val="22"/>
        </w:rPr>
      </w:pPr>
    </w:p>
    <w:p w14:paraId="33F329DB" w14:textId="77777777" w:rsidR="00A947A3" w:rsidRDefault="00A947A3" w:rsidP="00092F45">
      <w:pPr>
        <w:outlineLvl w:val="0"/>
        <w:rPr>
          <w:rStyle w:val="Siln"/>
          <w:b w:val="0"/>
          <w:bCs w:val="0"/>
          <w:sz w:val="22"/>
          <w:szCs w:val="22"/>
        </w:rPr>
      </w:pPr>
    </w:p>
    <w:p w14:paraId="129987A2" w14:textId="77777777" w:rsidR="00AF701D" w:rsidRDefault="00AF701D" w:rsidP="00092F45">
      <w:pPr>
        <w:outlineLvl w:val="0"/>
        <w:rPr>
          <w:rStyle w:val="Siln"/>
          <w:b w:val="0"/>
          <w:bCs w:val="0"/>
          <w:sz w:val="22"/>
          <w:szCs w:val="22"/>
        </w:rPr>
      </w:pPr>
    </w:p>
    <w:p w14:paraId="26F519DC" w14:textId="77777777" w:rsidR="00AF701D" w:rsidRDefault="00AF701D" w:rsidP="00092F45">
      <w:pPr>
        <w:outlineLvl w:val="0"/>
        <w:rPr>
          <w:rStyle w:val="Siln"/>
          <w:b w:val="0"/>
          <w:bCs w:val="0"/>
          <w:sz w:val="22"/>
          <w:szCs w:val="22"/>
        </w:rPr>
      </w:pPr>
    </w:p>
    <w:p w14:paraId="23EDD5C1" w14:textId="77777777" w:rsidR="00AF701D" w:rsidRDefault="00AF701D" w:rsidP="00092F45">
      <w:pPr>
        <w:outlineLvl w:val="0"/>
        <w:rPr>
          <w:rStyle w:val="Siln"/>
          <w:b w:val="0"/>
          <w:bCs w:val="0"/>
          <w:sz w:val="22"/>
          <w:szCs w:val="22"/>
        </w:rPr>
      </w:pPr>
    </w:p>
    <w:p w14:paraId="762E15DE" w14:textId="77777777" w:rsidR="00AF701D" w:rsidRDefault="00AF701D" w:rsidP="00092F45">
      <w:pPr>
        <w:outlineLvl w:val="0"/>
        <w:rPr>
          <w:rStyle w:val="Siln"/>
          <w:b w:val="0"/>
          <w:bCs w:val="0"/>
          <w:sz w:val="22"/>
          <w:szCs w:val="22"/>
        </w:rPr>
      </w:pPr>
    </w:p>
    <w:p w14:paraId="6109CDCC" w14:textId="77777777" w:rsidR="00AF701D" w:rsidRDefault="00AF701D" w:rsidP="00092F45">
      <w:pPr>
        <w:outlineLvl w:val="0"/>
        <w:rPr>
          <w:rStyle w:val="Siln"/>
          <w:b w:val="0"/>
          <w:bCs w:val="0"/>
          <w:sz w:val="22"/>
          <w:szCs w:val="22"/>
        </w:rPr>
      </w:pPr>
    </w:p>
    <w:p w14:paraId="5028F788" w14:textId="77777777" w:rsidR="00AF701D" w:rsidRDefault="00AF701D" w:rsidP="00092F45">
      <w:pPr>
        <w:outlineLvl w:val="0"/>
        <w:rPr>
          <w:rStyle w:val="Siln"/>
          <w:b w:val="0"/>
          <w:bCs w:val="0"/>
          <w:sz w:val="22"/>
          <w:szCs w:val="22"/>
        </w:rPr>
      </w:pPr>
    </w:p>
    <w:p w14:paraId="4EACEFE0" w14:textId="77777777" w:rsidR="00AF701D" w:rsidRDefault="00AF701D" w:rsidP="00092F45">
      <w:pPr>
        <w:outlineLvl w:val="0"/>
        <w:rPr>
          <w:rStyle w:val="Siln"/>
          <w:b w:val="0"/>
          <w:bCs w:val="0"/>
          <w:sz w:val="22"/>
          <w:szCs w:val="22"/>
        </w:rPr>
      </w:pPr>
    </w:p>
    <w:p w14:paraId="5B7B4B8D" w14:textId="77777777" w:rsidR="00AF701D" w:rsidRDefault="00AF701D" w:rsidP="00092F45">
      <w:pPr>
        <w:outlineLvl w:val="0"/>
        <w:rPr>
          <w:rStyle w:val="Siln"/>
          <w:b w:val="0"/>
          <w:bCs w:val="0"/>
          <w:sz w:val="22"/>
          <w:szCs w:val="22"/>
        </w:rPr>
      </w:pPr>
    </w:p>
    <w:p w14:paraId="240E3EA2" w14:textId="77777777" w:rsidR="00AF701D" w:rsidRDefault="00AF701D" w:rsidP="00092F45">
      <w:pPr>
        <w:outlineLvl w:val="0"/>
        <w:rPr>
          <w:rStyle w:val="Siln"/>
          <w:b w:val="0"/>
          <w:bCs w:val="0"/>
          <w:sz w:val="22"/>
          <w:szCs w:val="22"/>
        </w:rPr>
      </w:pPr>
    </w:p>
    <w:p w14:paraId="5185A198" w14:textId="77777777" w:rsidR="00AF701D" w:rsidRDefault="00AF701D" w:rsidP="00092F45">
      <w:pPr>
        <w:outlineLvl w:val="0"/>
        <w:rPr>
          <w:rStyle w:val="Siln"/>
          <w:b w:val="0"/>
          <w:bCs w:val="0"/>
          <w:sz w:val="22"/>
          <w:szCs w:val="22"/>
        </w:rPr>
      </w:pPr>
    </w:p>
    <w:p w14:paraId="0E952EC5" w14:textId="77777777" w:rsidR="00AF701D" w:rsidRDefault="00AF701D" w:rsidP="00092F45">
      <w:pPr>
        <w:outlineLvl w:val="0"/>
        <w:rPr>
          <w:rStyle w:val="Siln"/>
          <w:b w:val="0"/>
          <w:bCs w:val="0"/>
          <w:sz w:val="22"/>
          <w:szCs w:val="22"/>
        </w:rPr>
      </w:pPr>
    </w:p>
    <w:p w14:paraId="0C2FFA49" w14:textId="77777777" w:rsidR="00AF701D" w:rsidRDefault="00AF701D" w:rsidP="00092F45">
      <w:pPr>
        <w:outlineLvl w:val="0"/>
        <w:rPr>
          <w:rStyle w:val="Siln"/>
          <w:b w:val="0"/>
          <w:bCs w:val="0"/>
          <w:sz w:val="22"/>
          <w:szCs w:val="22"/>
        </w:rPr>
      </w:pPr>
    </w:p>
    <w:p w14:paraId="27A17745" w14:textId="77777777" w:rsidR="00AF701D" w:rsidRDefault="00AF701D" w:rsidP="00092F45">
      <w:pPr>
        <w:outlineLvl w:val="0"/>
        <w:rPr>
          <w:rStyle w:val="Siln"/>
          <w:b w:val="0"/>
          <w:bCs w:val="0"/>
          <w:sz w:val="22"/>
          <w:szCs w:val="22"/>
        </w:rPr>
      </w:pPr>
    </w:p>
    <w:p w14:paraId="7869671B" w14:textId="77777777" w:rsidR="00AF701D" w:rsidRDefault="00AF701D" w:rsidP="00092F45">
      <w:pPr>
        <w:outlineLvl w:val="0"/>
        <w:rPr>
          <w:rStyle w:val="Siln"/>
          <w:b w:val="0"/>
          <w:bCs w:val="0"/>
          <w:sz w:val="22"/>
          <w:szCs w:val="22"/>
        </w:rPr>
      </w:pPr>
    </w:p>
    <w:p w14:paraId="7EA57D3A" w14:textId="77777777" w:rsidR="00AF701D" w:rsidRDefault="00AF701D" w:rsidP="00092F45">
      <w:pPr>
        <w:outlineLvl w:val="0"/>
        <w:rPr>
          <w:rStyle w:val="Siln"/>
          <w:b w:val="0"/>
          <w:bCs w:val="0"/>
          <w:sz w:val="22"/>
          <w:szCs w:val="22"/>
        </w:rPr>
      </w:pPr>
    </w:p>
    <w:p w14:paraId="2DC2152E" w14:textId="77777777" w:rsidR="00AF701D" w:rsidRDefault="00AF701D" w:rsidP="00092F45">
      <w:pPr>
        <w:outlineLvl w:val="0"/>
        <w:rPr>
          <w:rStyle w:val="Siln"/>
          <w:b w:val="0"/>
          <w:bCs w:val="0"/>
          <w:sz w:val="22"/>
          <w:szCs w:val="22"/>
        </w:rPr>
      </w:pPr>
    </w:p>
    <w:p w14:paraId="09B349F9" w14:textId="77777777" w:rsidR="00AF701D" w:rsidRDefault="00AF701D" w:rsidP="00092F45">
      <w:pPr>
        <w:outlineLvl w:val="0"/>
        <w:rPr>
          <w:rStyle w:val="Siln"/>
          <w:b w:val="0"/>
          <w:bCs w:val="0"/>
          <w:sz w:val="22"/>
          <w:szCs w:val="22"/>
        </w:rPr>
      </w:pPr>
    </w:p>
    <w:p w14:paraId="3E299B24" w14:textId="77777777" w:rsidR="00AF701D" w:rsidRDefault="00AF701D" w:rsidP="00092F45">
      <w:pPr>
        <w:outlineLvl w:val="0"/>
        <w:rPr>
          <w:rStyle w:val="Siln"/>
          <w:b w:val="0"/>
          <w:bCs w:val="0"/>
          <w:sz w:val="22"/>
          <w:szCs w:val="22"/>
        </w:rPr>
      </w:pPr>
    </w:p>
    <w:p w14:paraId="5D318B12" w14:textId="77777777" w:rsidR="00AF701D" w:rsidRDefault="00AF701D" w:rsidP="00092F45">
      <w:pPr>
        <w:outlineLvl w:val="0"/>
        <w:rPr>
          <w:rStyle w:val="Siln"/>
          <w:b w:val="0"/>
          <w:bCs w:val="0"/>
          <w:sz w:val="22"/>
          <w:szCs w:val="22"/>
        </w:rPr>
      </w:pPr>
    </w:p>
    <w:p w14:paraId="50B106F5" w14:textId="77777777" w:rsidR="00AF701D" w:rsidRDefault="00AF701D" w:rsidP="00092F45">
      <w:pPr>
        <w:outlineLvl w:val="0"/>
        <w:rPr>
          <w:rStyle w:val="Siln"/>
          <w:b w:val="0"/>
          <w:bCs w:val="0"/>
          <w:sz w:val="22"/>
          <w:szCs w:val="22"/>
        </w:rPr>
      </w:pPr>
    </w:p>
    <w:p w14:paraId="3264C18B" w14:textId="77777777" w:rsidR="00AF701D" w:rsidRDefault="00AF701D" w:rsidP="00092F45">
      <w:pPr>
        <w:outlineLvl w:val="0"/>
        <w:rPr>
          <w:rStyle w:val="Siln"/>
          <w:b w:val="0"/>
          <w:bCs w:val="0"/>
          <w:sz w:val="22"/>
          <w:szCs w:val="22"/>
        </w:rPr>
      </w:pPr>
    </w:p>
    <w:p w14:paraId="5E61B17C" w14:textId="77777777" w:rsidR="00AF701D" w:rsidRDefault="00AF701D" w:rsidP="00092F45">
      <w:pPr>
        <w:outlineLvl w:val="0"/>
        <w:rPr>
          <w:rStyle w:val="Siln"/>
          <w:b w:val="0"/>
          <w:bCs w:val="0"/>
          <w:sz w:val="22"/>
          <w:szCs w:val="22"/>
        </w:rPr>
      </w:pPr>
    </w:p>
    <w:p w14:paraId="67FE2B9B" w14:textId="77777777" w:rsidR="00526AB4" w:rsidRDefault="00526AB4">
      <w:pPr>
        <w:rPr>
          <w:b/>
          <w:bCs/>
          <w:color w:val="000000"/>
          <w:sz w:val="22"/>
          <w:szCs w:val="22"/>
        </w:rPr>
      </w:pPr>
      <w:r>
        <w:rPr>
          <w:b/>
          <w:bCs/>
          <w:color w:val="000000"/>
          <w:sz w:val="22"/>
          <w:szCs w:val="22"/>
        </w:rPr>
        <w:br w:type="page"/>
      </w:r>
    </w:p>
    <w:p w14:paraId="4FF2D5D4" w14:textId="177B15C0" w:rsidR="00A947A3" w:rsidRPr="00A947A3" w:rsidRDefault="0077592C" w:rsidP="00A947A3">
      <w:pPr>
        <w:autoSpaceDE w:val="0"/>
        <w:autoSpaceDN w:val="0"/>
        <w:adjustRightInd w:val="0"/>
        <w:rPr>
          <w:color w:val="000000"/>
          <w:sz w:val="23"/>
          <w:szCs w:val="23"/>
        </w:rPr>
      </w:pPr>
      <w:r>
        <w:rPr>
          <w:b/>
          <w:bCs/>
          <w:color w:val="000000"/>
          <w:sz w:val="22"/>
          <w:szCs w:val="22"/>
        </w:rPr>
        <w:lastRenderedPageBreak/>
        <w:t xml:space="preserve">Príloha č. 3 – Banková záruka/Poistenie záruky </w:t>
      </w:r>
      <w:r w:rsidR="00A947A3" w:rsidRPr="007657B5">
        <w:rPr>
          <w:b/>
          <w:bCs/>
          <w:color w:val="000000"/>
          <w:sz w:val="22"/>
          <w:szCs w:val="22"/>
        </w:rPr>
        <w:t>(vzor)</w:t>
      </w:r>
      <w:r w:rsidR="00A947A3" w:rsidRPr="00A947A3">
        <w:rPr>
          <w:b/>
          <w:bCs/>
          <w:color w:val="000000"/>
          <w:sz w:val="23"/>
          <w:szCs w:val="23"/>
        </w:rPr>
        <w:t xml:space="preserve"> </w:t>
      </w:r>
    </w:p>
    <w:p w14:paraId="32021164" w14:textId="77777777" w:rsidR="0092721F" w:rsidRDefault="0092721F" w:rsidP="00A947A3">
      <w:pPr>
        <w:autoSpaceDE w:val="0"/>
        <w:autoSpaceDN w:val="0"/>
        <w:adjustRightInd w:val="0"/>
        <w:rPr>
          <w:b/>
          <w:bCs/>
          <w:color w:val="000000"/>
          <w:sz w:val="28"/>
          <w:szCs w:val="28"/>
        </w:rPr>
      </w:pPr>
    </w:p>
    <w:p w14:paraId="1461E7F9" w14:textId="77777777" w:rsidR="00A947A3" w:rsidRPr="00A947A3" w:rsidRDefault="00A947A3" w:rsidP="007657B5">
      <w:pPr>
        <w:autoSpaceDE w:val="0"/>
        <w:autoSpaceDN w:val="0"/>
        <w:adjustRightInd w:val="0"/>
        <w:jc w:val="center"/>
        <w:rPr>
          <w:color w:val="000000"/>
          <w:sz w:val="28"/>
          <w:szCs w:val="28"/>
        </w:rPr>
      </w:pPr>
      <w:r w:rsidRPr="00A947A3">
        <w:rPr>
          <w:b/>
          <w:bCs/>
          <w:color w:val="000000"/>
          <w:sz w:val="28"/>
          <w:szCs w:val="28"/>
        </w:rPr>
        <w:t>Banková záruka</w:t>
      </w:r>
      <w:r w:rsidR="00385343">
        <w:rPr>
          <w:b/>
          <w:bCs/>
          <w:color w:val="000000"/>
          <w:sz w:val="28"/>
          <w:szCs w:val="28"/>
        </w:rPr>
        <w:t>/Poistenie záruky*</w:t>
      </w:r>
    </w:p>
    <w:p w14:paraId="0B0CE93E" w14:textId="77777777" w:rsidR="0092721F" w:rsidRDefault="0092721F" w:rsidP="00A947A3">
      <w:pPr>
        <w:autoSpaceDE w:val="0"/>
        <w:autoSpaceDN w:val="0"/>
        <w:adjustRightInd w:val="0"/>
        <w:rPr>
          <w:color w:val="000000"/>
          <w:sz w:val="23"/>
          <w:szCs w:val="23"/>
        </w:rPr>
      </w:pPr>
    </w:p>
    <w:p w14:paraId="095CA254" w14:textId="3926432C"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príjemcu:</w:t>
      </w:r>
      <w:r w:rsidR="0092721F" w:rsidRPr="001836D7">
        <w:rPr>
          <w:color w:val="000000"/>
          <w:sz w:val="22"/>
          <w:szCs w:val="22"/>
        </w:rPr>
        <w:tab/>
      </w:r>
      <w:r w:rsidR="00667782">
        <w:rPr>
          <w:color w:val="000000"/>
          <w:sz w:val="22"/>
          <w:szCs w:val="22"/>
        </w:rPr>
        <w:tab/>
      </w:r>
      <w:r w:rsidRPr="001836D7">
        <w:rPr>
          <w:b/>
          <w:bCs/>
          <w:color w:val="000000"/>
          <w:sz w:val="22"/>
          <w:szCs w:val="22"/>
        </w:rPr>
        <w:t xml:space="preserve">Železnice Slovenskej republiky </w:t>
      </w:r>
    </w:p>
    <w:p w14:paraId="41CC29D6" w14:textId="77777777" w:rsidR="00A947A3" w:rsidRPr="001836D7" w:rsidRDefault="00A947A3" w:rsidP="007657B5">
      <w:pPr>
        <w:autoSpaceDE w:val="0"/>
        <w:autoSpaceDN w:val="0"/>
        <w:adjustRightInd w:val="0"/>
        <w:ind w:left="2268" w:firstLine="567"/>
        <w:rPr>
          <w:color w:val="000000"/>
          <w:sz w:val="22"/>
          <w:szCs w:val="22"/>
        </w:rPr>
      </w:pPr>
      <w:r w:rsidRPr="001836D7">
        <w:rPr>
          <w:b/>
          <w:bCs/>
          <w:color w:val="000000"/>
          <w:sz w:val="22"/>
          <w:szCs w:val="22"/>
        </w:rPr>
        <w:t xml:space="preserve">Klemensova 8, 813 61 Bratislava, Slovenská republika </w:t>
      </w:r>
    </w:p>
    <w:p w14:paraId="506DCEDB" w14:textId="77777777" w:rsidR="0092721F" w:rsidRPr="001836D7" w:rsidRDefault="0092721F" w:rsidP="00A947A3">
      <w:pPr>
        <w:autoSpaceDE w:val="0"/>
        <w:autoSpaceDN w:val="0"/>
        <w:adjustRightInd w:val="0"/>
        <w:rPr>
          <w:color w:val="000000"/>
          <w:sz w:val="22"/>
          <w:szCs w:val="22"/>
        </w:rPr>
      </w:pPr>
    </w:p>
    <w:p w14:paraId="1FA598C7"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Meno a adresa príkazcu:</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2EE2CF61" w14:textId="77777777" w:rsidR="0092721F" w:rsidRPr="001836D7" w:rsidRDefault="0092721F" w:rsidP="00A947A3">
      <w:pPr>
        <w:autoSpaceDE w:val="0"/>
        <w:autoSpaceDN w:val="0"/>
        <w:adjustRightInd w:val="0"/>
        <w:rPr>
          <w:color w:val="000000"/>
          <w:sz w:val="22"/>
          <w:szCs w:val="22"/>
        </w:rPr>
      </w:pPr>
    </w:p>
    <w:p w14:paraId="4E3A81D9"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 xml:space="preserve">Zmluva o dielo </w:t>
      </w:r>
    </w:p>
    <w:p w14:paraId="359431DB"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Objednávateľ:</w:t>
      </w:r>
      <w:r w:rsidR="0092721F" w:rsidRPr="001836D7">
        <w:rPr>
          <w:color w:val="000000"/>
          <w:sz w:val="22"/>
          <w:szCs w:val="22"/>
        </w:rPr>
        <w:tab/>
      </w:r>
      <w:r w:rsidRPr="001836D7">
        <w:rPr>
          <w:color w:val="000000"/>
          <w:sz w:val="22"/>
          <w:szCs w:val="22"/>
        </w:rPr>
        <w:t xml:space="preserve">Železnice Slovenskej republiky </w:t>
      </w:r>
    </w:p>
    <w:p w14:paraId="1149781A" w14:textId="77777777" w:rsidR="00A947A3" w:rsidRPr="001836D7" w:rsidRDefault="00A947A3" w:rsidP="007657B5">
      <w:pPr>
        <w:autoSpaceDE w:val="0"/>
        <w:autoSpaceDN w:val="0"/>
        <w:adjustRightInd w:val="0"/>
        <w:ind w:left="1134" w:firstLine="567"/>
        <w:rPr>
          <w:color w:val="000000"/>
          <w:sz w:val="22"/>
          <w:szCs w:val="22"/>
        </w:rPr>
      </w:pPr>
      <w:r w:rsidRPr="001836D7">
        <w:rPr>
          <w:color w:val="000000"/>
          <w:sz w:val="22"/>
          <w:szCs w:val="22"/>
        </w:rPr>
        <w:t xml:space="preserve">Klemensova 8, 813 61 Bratislava, Slovenská republika </w:t>
      </w:r>
    </w:p>
    <w:p w14:paraId="4A91333E"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Zhotoviteľ:</w:t>
      </w:r>
      <w:r w:rsidR="0092721F" w:rsidRPr="001836D7">
        <w:rPr>
          <w:color w:val="000000"/>
          <w:sz w:val="22"/>
          <w:szCs w:val="22"/>
        </w:rPr>
        <w:tab/>
      </w:r>
      <w:r w:rsidR="0092721F" w:rsidRPr="001836D7">
        <w:rPr>
          <w:color w:val="000000"/>
          <w:sz w:val="22"/>
          <w:szCs w:val="22"/>
        </w:rPr>
        <w:tab/>
      </w:r>
      <w:r w:rsidRPr="001836D7">
        <w:rPr>
          <w:color w:val="000000"/>
          <w:sz w:val="22"/>
          <w:szCs w:val="22"/>
        </w:rPr>
        <w:t xml:space="preserve">......................... </w:t>
      </w:r>
    </w:p>
    <w:p w14:paraId="3F67BB66" w14:textId="77777777" w:rsidR="00A947A3" w:rsidRPr="001836D7" w:rsidRDefault="00A947A3" w:rsidP="00A947A3">
      <w:pPr>
        <w:autoSpaceDE w:val="0"/>
        <w:autoSpaceDN w:val="0"/>
        <w:adjustRightInd w:val="0"/>
        <w:rPr>
          <w:color w:val="000000"/>
          <w:sz w:val="22"/>
          <w:szCs w:val="22"/>
        </w:rPr>
      </w:pPr>
      <w:r w:rsidRPr="001836D7">
        <w:rPr>
          <w:color w:val="000000"/>
          <w:sz w:val="22"/>
          <w:szCs w:val="22"/>
        </w:rPr>
        <w:t>Číslo zmluvy:</w:t>
      </w:r>
      <w:r w:rsidR="0092721F" w:rsidRPr="001836D7">
        <w:rPr>
          <w:color w:val="000000"/>
          <w:sz w:val="22"/>
          <w:szCs w:val="22"/>
        </w:rPr>
        <w:tab/>
      </w:r>
      <w:r w:rsidRPr="001836D7">
        <w:rPr>
          <w:color w:val="000000"/>
          <w:sz w:val="22"/>
          <w:szCs w:val="22"/>
        </w:rPr>
        <w:t xml:space="preserve">.......................... </w:t>
      </w:r>
    </w:p>
    <w:p w14:paraId="098D04C9" w14:textId="2A4DB03A" w:rsidR="00A947A3" w:rsidRPr="001836D7" w:rsidRDefault="00E72FA9" w:rsidP="007657B5">
      <w:pPr>
        <w:autoSpaceDE w:val="0"/>
        <w:autoSpaceDN w:val="0"/>
        <w:adjustRightInd w:val="0"/>
        <w:ind w:left="1695" w:hanging="1695"/>
        <w:rPr>
          <w:color w:val="000000"/>
          <w:sz w:val="22"/>
          <w:szCs w:val="22"/>
        </w:rPr>
      </w:pPr>
      <w:r w:rsidRPr="001836D7">
        <w:rPr>
          <w:color w:val="000000"/>
          <w:sz w:val="22"/>
          <w:szCs w:val="22"/>
        </w:rPr>
        <w:t xml:space="preserve">Názov </w:t>
      </w:r>
      <w:r w:rsidR="00EC3B1C">
        <w:rPr>
          <w:color w:val="000000"/>
          <w:sz w:val="22"/>
          <w:szCs w:val="22"/>
        </w:rPr>
        <w:t>Diela</w:t>
      </w:r>
      <w:r w:rsidR="00A947A3" w:rsidRPr="001836D7">
        <w:rPr>
          <w:color w:val="000000"/>
          <w:sz w:val="22"/>
          <w:szCs w:val="22"/>
        </w:rPr>
        <w:t>:</w:t>
      </w:r>
      <w:r w:rsidR="0092721F" w:rsidRPr="001836D7">
        <w:rPr>
          <w:color w:val="000000"/>
          <w:sz w:val="22"/>
          <w:szCs w:val="22"/>
        </w:rPr>
        <w:tab/>
      </w:r>
      <w:r w:rsidR="007F6D5F" w:rsidRPr="00FE4607">
        <w:rPr>
          <w:b/>
          <w:sz w:val="22"/>
          <w:szCs w:val="22"/>
        </w:rPr>
        <w:t xml:space="preserve">Šelpice - Boleráz, KRŽZ koľ. č. 1 </w:t>
      </w:r>
    </w:p>
    <w:p w14:paraId="01FD4680" w14:textId="77777777" w:rsidR="00A947A3" w:rsidRPr="001836D7" w:rsidRDefault="00A947A3" w:rsidP="00E72FA9">
      <w:pPr>
        <w:autoSpaceDE w:val="0"/>
        <w:autoSpaceDN w:val="0"/>
        <w:adjustRightInd w:val="0"/>
        <w:rPr>
          <w:color w:val="000000"/>
          <w:sz w:val="22"/>
          <w:szCs w:val="22"/>
        </w:rPr>
      </w:pPr>
      <w:r w:rsidRPr="001836D7">
        <w:rPr>
          <w:color w:val="000000"/>
          <w:sz w:val="22"/>
          <w:szCs w:val="22"/>
        </w:rPr>
        <w:t>(ďalej len „Z</w:t>
      </w:r>
      <w:r w:rsidR="0092721F" w:rsidRPr="001836D7">
        <w:rPr>
          <w:color w:val="000000"/>
          <w:sz w:val="22"/>
          <w:szCs w:val="22"/>
        </w:rPr>
        <w:t>mluva</w:t>
      </w:r>
      <w:r w:rsidRPr="001836D7">
        <w:rPr>
          <w:color w:val="000000"/>
          <w:sz w:val="22"/>
          <w:szCs w:val="22"/>
        </w:rPr>
        <w:t xml:space="preserve">“) </w:t>
      </w:r>
    </w:p>
    <w:p w14:paraId="6C8647CE" w14:textId="77777777" w:rsidR="0092721F" w:rsidRPr="001836D7" w:rsidRDefault="0092721F" w:rsidP="00A947A3">
      <w:pPr>
        <w:autoSpaceDE w:val="0"/>
        <w:autoSpaceDN w:val="0"/>
        <w:adjustRightInd w:val="0"/>
        <w:rPr>
          <w:color w:val="000000"/>
          <w:sz w:val="22"/>
          <w:szCs w:val="22"/>
        </w:rPr>
      </w:pPr>
    </w:p>
    <w:p w14:paraId="767DA997" w14:textId="77777777" w:rsidR="0092721F" w:rsidRPr="001836D7" w:rsidRDefault="0092721F" w:rsidP="007657B5">
      <w:pPr>
        <w:autoSpaceDE w:val="0"/>
        <w:autoSpaceDN w:val="0"/>
        <w:adjustRightInd w:val="0"/>
        <w:jc w:val="both"/>
        <w:rPr>
          <w:color w:val="000000"/>
          <w:sz w:val="22"/>
          <w:szCs w:val="22"/>
        </w:rPr>
      </w:pPr>
    </w:p>
    <w:p w14:paraId="4DDFEB15"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v zmysle Zmluvy je Zhotoviteľ povinný predložiť Objednávateľovi bankovú záruku, resp. poistenie záruky*. </w:t>
      </w:r>
    </w:p>
    <w:p w14:paraId="224A6DC1" w14:textId="77777777" w:rsidR="000A4C9A" w:rsidRPr="001836D7" w:rsidRDefault="000A4C9A" w:rsidP="000A4C9A">
      <w:pPr>
        <w:autoSpaceDE w:val="0"/>
        <w:autoSpaceDN w:val="0"/>
        <w:adjustRightInd w:val="0"/>
        <w:jc w:val="both"/>
        <w:rPr>
          <w:color w:val="000000"/>
          <w:sz w:val="22"/>
          <w:szCs w:val="22"/>
        </w:rPr>
      </w:pPr>
    </w:p>
    <w:p w14:paraId="1C6158E3" w14:textId="7D148E88"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5D9BB2C9" w14:textId="77777777" w:rsidR="000A4C9A" w:rsidRPr="001836D7" w:rsidRDefault="000A4C9A" w:rsidP="000A4C9A">
      <w:pPr>
        <w:autoSpaceDE w:val="0"/>
        <w:autoSpaceDN w:val="0"/>
        <w:adjustRightInd w:val="0"/>
        <w:spacing w:before="120" w:after="210"/>
        <w:ind w:firstLine="560"/>
        <w:jc w:val="both"/>
        <w:rPr>
          <w:color w:val="000000"/>
          <w:sz w:val="22"/>
          <w:szCs w:val="22"/>
        </w:rPr>
      </w:pPr>
      <w:r w:rsidRPr="001836D7">
        <w:rPr>
          <w:color w:val="000000"/>
          <w:sz w:val="22"/>
          <w:szCs w:val="22"/>
        </w:rPr>
        <w:t xml:space="preserve">(a) Zhotoviteľ porušuje svoje záväzky v zmysle Zmluvy alebo všeobecne záväzných právnych </w:t>
      </w:r>
      <w:r w:rsidRPr="001836D7">
        <w:rPr>
          <w:color w:val="000000"/>
          <w:sz w:val="22"/>
          <w:szCs w:val="22"/>
        </w:rPr>
        <w:tab/>
        <w:t xml:space="preserve">predpisov a </w:t>
      </w:r>
    </w:p>
    <w:p w14:paraId="3926BD4F" w14:textId="77777777" w:rsidR="000A4C9A" w:rsidRPr="001836D7" w:rsidRDefault="000A4C9A" w:rsidP="000A4C9A">
      <w:pPr>
        <w:autoSpaceDE w:val="0"/>
        <w:autoSpaceDN w:val="0"/>
        <w:adjustRightInd w:val="0"/>
        <w:ind w:firstLine="560"/>
        <w:jc w:val="both"/>
        <w:rPr>
          <w:color w:val="000000"/>
          <w:sz w:val="22"/>
          <w:szCs w:val="22"/>
        </w:rPr>
      </w:pPr>
      <w:r w:rsidRPr="001836D7">
        <w:rPr>
          <w:color w:val="000000"/>
          <w:sz w:val="22"/>
          <w:szCs w:val="22"/>
        </w:rPr>
        <w:t xml:space="preserve">(b) v akom ohľade ich porušuje. </w:t>
      </w:r>
    </w:p>
    <w:p w14:paraId="1E3955F2" w14:textId="77777777" w:rsidR="000A4C9A" w:rsidRPr="001836D7" w:rsidRDefault="000A4C9A" w:rsidP="000A4C9A">
      <w:pPr>
        <w:autoSpaceDE w:val="0"/>
        <w:autoSpaceDN w:val="0"/>
        <w:adjustRightInd w:val="0"/>
        <w:jc w:val="both"/>
        <w:rPr>
          <w:color w:val="000000"/>
          <w:sz w:val="22"/>
          <w:szCs w:val="22"/>
        </w:rPr>
      </w:pPr>
    </w:p>
    <w:p w14:paraId="18A2DB04"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3AB8E179" w14:textId="77777777" w:rsidR="000A4C9A" w:rsidRPr="001836D7" w:rsidRDefault="000A4C9A" w:rsidP="000A4C9A">
      <w:pPr>
        <w:autoSpaceDE w:val="0"/>
        <w:autoSpaceDN w:val="0"/>
        <w:adjustRightInd w:val="0"/>
        <w:jc w:val="both"/>
        <w:rPr>
          <w:color w:val="000000"/>
          <w:sz w:val="22"/>
          <w:szCs w:val="22"/>
        </w:rPr>
      </w:pPr>
    </w:p>
    <w:p w14:paraId="61AEC190" w14:textId="0CDFD9A4"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08448CA7" w14:textId="77777777" w:rsidR="000A4C9A" w:rsidRPr="001836D7" w:rsidRDefault="000A4C9A" w:rsidP="000A4C9A">
      <w:pPr>
        <w:autoSpaceDE w:val="0"/>
        <w:autoSpaceDN w:val="0"/>
        <w:adjustRightInd w:val="0"/>
        <w:jc w:val="both"/>
        <w:rPr>
          <w:color w:val="000000"/>
          <w:sz w:val="22"/>
          <w:szCs w:val="22"/>
        </w:rPr>
      </w:pPr>
    </w:p>
    <w:p w14:paraId="48D4A641" w14:textId="77777777" w:rsidR="000A4C9A" w:rsidRPr="001836D7" w:rsidRDefault="000A4C9A" w:rsidP="000A4C9A">
      <w:pPr>
        <w:autoSpaceDE w:val="0"/>
        <w:autoSpaceDN w:val="0"/>
        <w:adjustRightInd w:val="0"/>
        <w:jc w:val="both"/>
        <w:rPr>
          <w:color w:val="000000"/>
          <w:sz w:val="22"/>
          <w:szCs w:val="22"/>
        </w:rPr>
      </w:pPr>
      <w:r w:rsidRPr="001836D7">
        <w:rPr>
          <w:color w:val="000000"/>
          <w:sz w:val="22"/>
          <w:szCs w:val="22"/>
        </w:rPr>
        <w:t xml:space="preserve">Práva a pohľadávku na plnenia z tejto(tohto) bankovej záruky, resp. poistenia záruky* nie je možné postúpiť na tretiu osobu. </w:t>
      </w:r>
    </w:p>
    <w:p w14:paraId="20FADF4F" w14:textId="77777777" w:rsidR="000A4C9A" w:rsidRPr="001836D7" w:rsidRDefault="000A4C9A" w:rsidP="000A4C9A">
      <w:pPr>
        <w:outlineLvl w:val="0"/>
        <w:rPr>
          <w:color w:val="000000"/>
          <w:sz w:val="22"/>
          <w:szCs w:val="22"/>
        </w:rPr>
      </w:pPr>
    </w:p>
    <w:p w14:paraId="5355AF6B" w14:textId="77777777" w:rsidR="000A4C9A" w:rsidRPr="001836D7" w:rsidRDefault="000A4C9A" w:rsidP="000A4C9A">
      <w:pPr>
        <w:outlineLvl w:val="0"/>
        <w:rPr>
          <w:color w:val="000000"/>
          <w:sz w:val="22"/>
          <w:szCs w:val="22"/>
        </w:rPr>
      </w:pPr>
    </w:p>
    <w:p w14:paraId="19376DEC" w14:textId="77777777" w:rsidR="000A4C9A" w:rsidRPr="001836D7" w:rsidRDefault="000A4C9A" w:rsidP="000A4C9A">
      <w:pPr>
        <w:outlineLvl w:val="0"/>
        <w:rPr>
          <w:color w:val="000000"/>
          <w:sz w:val="22"/>
          <w:szCs w:val="22"/>
        </w:rPr>
      </w:pPr>
    </w:p>
    <w:p w14:paraId="7E80A63C" w14:textId="77777777" w:rsidR="000A4C9A" w:rsidRPr="001836D7" w:rsidRDefault="000A4C9A" w:rsidP="000A4C9A">
      <w:pPr>
        <w:outlineLvl w:val="0"/>
        <w:rPr>
          <w:color w:val="000000"/>
          <w:sz w:val="22"/>
          <w:szCs w:val="22"/>
        </w:rPr>
      </w:pPr>
      <w:r w:rsidRPr="001836D7">
        <w:rPr>
          <w:color w:val="000000"/>
          <w:sz w:val="22"/>
          <w:szCs w:val="22"/>
        </w:rPr>
        <w:t xml:space="preserve">Dátum....................................... </w:t>
      </w:r>
      <w:r w:rsidRPr="001836D7">
        <w:rPr>
          <w:color w:val="000000"/>
          <w:sz w:val="22"/>
          <w:szCs w:val="22"/>
        </w:rPr>
        <w:tab/>
      </w:r>
      <w:r w:rsidRPr="001836D7">
        <w:rPr>
          <w:color w:val="000000"/>
          <w:sz w:val="22"/>
          <w:szCs w:val="22"/>
        </w:rPr>
        <w:tab/>
        <w:t>Podpis(y) .................................................</w:t>
      </w:r>
    </w:p>
    <w:p w14:paraId="28765225" w14:textId="77777777" w:rsidR="000A4C9A" w:rsidRPr="000A4C9A" w:rsidRDefault="000A4C9A" w:rsidP="000A4C9A">
      <w:pPr>
        <w:outlineLvl w:val="0"/>
        <w:rPr>
          <w:color w:val="000000"/>
          <w:sz w:val="23"/>
          <w:szCs w:val="23"/>
        </w:rPr>
      </w:pPr>
    </w:p>
    <w:p w14:paraId="5E3A2324" w14:textId="77777777" w:rsidR="000A4C9A" w:rsidRPr="000A4C9A" w:rsidRDefault="000A4C9A" w:rsidP="000A4C9A">
      <w:pPr>
        <w:outlineLvl w:val="0"/>
        <w:rPr>
          <w:color w:val="000000"/>
          <w:sz w:val="23"/>
          <w:szCs w:val="23"/>
        </w:rPr>
      </w:pPr>
    </w:p>
    <w:p w14:paraId="776303C7" w14:textId="77777777" w:rsidR="000A4C9A" w:rsidRDefault="000A4C9A" w:rsidP="00CD70F3">
      <w:pPr>
        <w:outlineLvl w:val="0"/>
        <w:rPr>
          <w:color w:val="000000"/>
          <w:sz w:val="23"/>
          <w:szCs w:val="23"/>
        </w:rPr>
      </w:pPr>
      <w:r w:rsidRPr="000A4C9A">
        <w:rPr>
          <w:sz w:val="22"/>
          <w:szCs w:val="22"/>
        </w:rPr>
        <w:t>* Poznámka: uvedie sa iba jedna z možností</w:t>
      </w:r>
    </w:p>
    <w:p w14:paraId="2C94D21F" w14:textId="77777777" w:rsidR="00A947A3" w:rsidRPr="00A70DC0" w:rsidRDefault="00A947A3" w:rsidP="000A4C9A">
      <w:pPr>
        <w:autoSpaceDE w:val="0"/>
        <w:autoSpaceDN w:val="0"/>
        <w:adjustRightInd w:val="0"/>
        <w:spacing w:before="120" w:after="210"/>
        <w:jc w:val="both"/>
        <w:rPr>
          <w:rStyle w:val="Siln"/>
          <w:b w:val="0"/>
          <w:bCs w:val="0"/>
          <w:sz w:val="22"/>
          <w:szCs w:val="22"/>
        </w:rPr>
        <w:sectPr w:rsidR="00A947A3" w:rsidRPr="00A70DC0" w:rsidSect="008B351C">
          <w:headerReference w:type="default" r:id="rId24"/>
          <w:pgSz w:w="11906" w:h="16838"/>
          <w:pgMar w:top="1077" w:right="737" w:bottom="1077" w:left="1304" w:header="680" w:footer="567" w:gutter="0"/>
          <w:cols w:space="708"/>
          <w:noEndnote/>
          <w:docGrid w:linePitch="326"/>
        </w:sectPr>
      </w:pPr>
    </w:p>
    <w:p w14:paraId="3ABE9027" w14:textId="77777777" w:rsidR="002B1912" w:rsidRPr="00BC11A3" w:rsidRDefault="00492942" w:rsidP="002B1912">
      <w:pPr>
        <w:spacing w:before="120" w:line="276" w:lineRule="auto"/>
        <w:ind w:left="2262" w:hanging="2262"/>
        <w:contextualSpacing/>
        <w:jc w:val="both"/>
        <w:rPr>
          <w:b/>
          <w:sz w:val="22"/>
          <w:szCs w:val="22"/>
        </w:rPr>
      </w:pPr>
      <w:r w:rsidRPr="00BC11A3">
        <w:rPr>
          <w:b/>
          <w:color w:val="000000"/>
        </w:rPr>
        <w:lastRenderedPageBreak/>
        <w:t xml:space="preserve">Príloha č. </w:t>
      </w:r>
      <w:r w:rsidR="005B7BAF" w:rsidRPr="00BC11A3">
        <w:rPr>
          <w:b/>
          <w:color w:val="000000"/>
          <w:sz w:val="22"/>
          <w:szCs w:val="22"/>
        </w:rPr>
        <w:t>4</w:t>
      </w:r>
      <w:r w:rsidR="002B1912" w:rsidRPr="00BC11A3">
        <w:rPr>
          <w:b/>
          <w:color w:val="000000"/>
          <w:sz w:val="22"/>
          <w:szCs w:val="22"/>
        </w:rPr>
        <w:t xml:space="preserve"> - </w:t>
      </w:r>
      <w:r w:rsidR="002B1912" w:rsidRPr="00BC11A3">
        <w:rPr>
          <w:b/>
          <w:sz w:val="22"/>
          <w:szCs w:val="22"/>
        </w:rPr>
        <w:t>Zoznam iných osôb, prostredníctvom ktorých Zhotoviteľ ako uchádzač preukázal splnenie podmienok účasti</w:t>
      </w:r>
    </w:p>
    <w:p w14:paraId="24B89C8A" w14:textId="5013072E" w:rsidR="00492942" w:rsidRPr="00BC11A3" w:rsidRDefault="00492942" w:rsidP="00492942">
      <w:pPr>
        <w:jc w:val="both"/>
        <w:outlineLvl w:val="0"/>
        <w:rPr>
          <w:color w:val="000000"/>
        </w:rPr>
      </w:pPr>
    </w:p>
    <w:p w14:paraId="595A2835" w14:textId="77777777" w:rsidR="00492942" w:rsidRDefault="00492942" w:rsidP="00492942">
      <w:pPr>
        <w:keepNext/>
        <w:spacing w:before="120"/>
        <w:jc w:val="both"/>
        <w:outlineLvl w:val="2"/>
        <w:rPr>
          <w:b/>
          <w:bCs/>
          <w:caps/>
          <w:sz w:val="22"/>
          <w:szCs w:val="22"/>
        </w:rPr>
      </w:pPr>
    </w:p>
    <w:p w14:paraId="72C55D6E" w14:textId="77777777" w:rsidR="00492942" w:rsidRDefault="00492942" w:rsidP="00492942">
      <w:pPr>
        <w:keepNext/>
        <w:spacing w:before="120"/>
        <w:jc w:val="center"/>
        <w:outlineLvl w:val="2"/>
        <w:rPr>
          <w:b/>
          <w:iCs/>
          <w:caps/>
          <w:sz w:val="32"/>
          <w:szCs w:val="32"/>
        </w:rPr>
      </w:pPr>
      <w:r>
        <w:rPr>
          <w:b/>
          <w:bCs/>
          <w:caps/>
          <w:sz w:val="32"/>
          <w:szCs w:val="32"/>
        </w:rPr>
        <w:t>ZOZNAM INÝCH OSÔB</w:t>
      </w:r>
      <w:r>
        <w:rPr>
          <w:b/>
          <w:iCs/>
          <w:caps/>
          <w:sz w:val="32"/>
          <w:szCs w:val="32"/>
        </w:rPr>
        <w:t>,</w:t>
      </w:r>
    </w:p>
    <w:p w14:paraId="189E3F8C" w14:textId="05073D1E" w:rsidR="00492942" w:rsidRDefault="00492942" w:rsidP="00492942">
      <w:pPr>
        <w:keepNext/>
        <w:spacing w:before="120"/>
        <w:jc w:val="center"/>
        <w:rPr>
          <w:b/>
          <w:bCs/>
          <w:caps/>
          <w:sz w:val="32"/>
          <w:szCs w:val="32"/>
        </w:rPr>
      </w:pPr>
      <w:r>
        <w:rPr>
          <w:b/>
          <w:iCs/>
          <w:caps/>
          <w:sz w:val="32"/>
          <w:szCs w:val="32"/>
        </w:rPr>
        <w:t xml:space="preserve">prostredníctvom ktorých </w:t>
      </w:r>
      <w:r w:rsidR="002B1912">
        <w:rPr>
          <w:b/>
          <w:iCs/>
          <w:caps/>
          <w:sz w:val="32"/>
          <w:szCs w:val="32"/>
        </w:rPr>
        <w:t xml:space="preserve">ZhotoviteĽ ako </w:t>
      </w:r>
      <w:r>
        <w:rPr>
          <w:b/>
          <w:iCs/>
          <w:caps/>
          <w:sz w:val="32"/>
          <w:szCs w:val="32"/>
        </w:rPr>
        <w:t>uchádzač preuk</w:t>
      </w:r>
      <w:r w:rsidR="002B1912">
        <w:rPr>
          <w:b/>
          <w:iCs/>
          <w:caps/>
          <w:sz w:val="32"/>
          <w:szCs w:val="32"/>
        </w:rPr>
        <w:t>Ázal</w:t>
      </w:r>
      <w:r>
        <w:rPr>
          <w:b/>
          <w:iCs/>
          <w:caps/>
          <w:sz w:val="32"/>
          <w:szCs w:val="32"/>
        </w:rPr>
        <w:t xml:space="preserve"> splnenie podmienok účasti</w:t>
      </w:r>
    </w:p>
    <w:p w14:paraId="09F897A2" w14:textId="77777777" w:rsidR="00492942" w:rsidRDefault="00492942" w:rsidP="00492942">
      <w:pPr>
        <w:jc w:val="both"/>
        <w:rPr>
          <w:rStyle w:val="norm00e1lnychar"/>
          <w:b/>
          <w:bCs/>
          <w:sz w:val="22"/>
          <w:szCs w:val="22"/>
        </w:rPr>
      </w:pPr>
    </w:p>
    <w:p w14:paraId="20DDD70E" w14:textId="77777777" w:rsidR="00492942" w:rsidRDefault="00492942" w:rsidP="00492942">
      <w:pPr>
        <w:jc w:val="both"/>
        <w:rPr>
          <w:rStyle w:val="norm00e1lnychar"/>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14:paraId="2FE49558"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798FE636" w14:textId="745FB27C" w:rsidR="00492942" w:rsidRDefault="00492942" w:rsidP="00403BB5">
            <w:pPr>
              <w:jc w:val="center"/>
              <w:rPr>
                <w:rStyle w:val="norm00e1lnychar"/>
                <w:b/>
                <w:bCs/>
                <w:sz w:val="22"/>
                <w:szCs w:val="22"/>
              </w:rPr>
            </w:pPr>
            <w:r>
              <w:rPr>
                <w:rStyle w:val="norm00e1lnychar"/>
                <w:b/>
                <w:bCs/>
                <w:sz w:val="22"/>
                <w:szCs w:val="22"/>
              </w:rPr>
              <w:t>P.</w:t>
            </w:r>
            <w:r w:rsidR="00577008">
              <w:rPr>
                <w:rStyle w:val="norm00e1lnychar"/>
                <w:b/>
                <w:bCs/>
                <w:sz w:val="22"/>
                <w:szCs w:val="22"/>
              </w:rPr>
              <w:t xml:space="preserve"> </w:t>
            </w:r>
            <w:r>
              <w:rPr>
                <w:rStyle w:val="norm00e1lnychar"/>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207F9351" w14:textId="77777777" w:rsidR="00492942" w:rsidRDefault="00492942" w:rsidP="00403BB5">
            <w:pPr>
              <w:jc w:val="center"/>
              <w:rPr>
                <w:b/>
                <w:sz w:val="22"/>
                <w:szCs w:val="22"/>
                <w:lang w:eastAsia="it-IT"/>
              </w:rPr>
            </w:pPr>
            <w:r>
              <w:rPr>
                <w:b/>
                <w:sz w:val="22"/>
                <w:szCs w:val="22"/>
                <w:lang w:eastAsia="it-IT"/>
              </w:rPr>
              <w:t>Meno a priezvisko /</w:t>
            </w:r>
          </w:p>
          <w:p w14:paraId="59433AE7" w14:textId="77777777" w:rsidR="00492942" w:rsidRDefault="00492942" w:rsidP="00403BB5">
            <w:pPr>
              <w:jc w:val="center"/>
              <w:rPr>
                <w:rStyle w:val="norm00e1lnychar"/>
                <w:b/>
                <w:bCs/>
                <w:sz w:val="22"/>
                <w:szCs w:val="22"/>
              </w:rPr>
            </w:pPr>
            <w:r>
              <w:rPr>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3379DC4" w14:textId="77777777" w:rsidR="00492942" w:rsidRDefault="00492942" w:rsidP="00403BB5">
            <w:pPr>
              <w:jc w:val="center"/>
              <w:rPr>
                <w:rStyle w:val="norm00e1lnychar"/>
                <w:b/>
                <w:bCs/>
                <w:sz w:val="22"/>
                <w:szCs w:val="22"/>
              </w:rPr>
            </w:pPr>
            <w:r>
              <w:rPr>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7AC269F" w14:textId="77777777" w:rsidR="00492942" w:rsidRDefault="00492942" w:rsidP="00403BB5">
            <w:pPr>
              <w:jc w:val="center"/>
              <w:rPr>
                <w:b/>
                <w:sz w:val="22"/>
                <w:szCs w:val="22"/>
                <w:lang w:eastAsia="it-IT"/>
              </w:rPr>
            </w:pPr>
            <w:r>
              <w:rPr>
                <w:b/>
                <w:sz w:val="22"/>
                <w:szCs w:val="22"/>
                <w:lang w:eastAsia="it-IT"/>
              </w:rPr>
              <w:t>Identifikačné číslo alebo</w:t>
            </w:r>
          </w:p>
          <w:p w14:paraId="72526100" w14:textId="77777777" w:rsidR="00492942" w:rsidRDefault="00492942" w:rsidP="00403BB5">
            <w:pPr>
              <w:jc w:val="center"/>
              <w:rPr>
                <w:b/>
                <w:sz w:val="22"/>
                <w:szCs w:val="22"/>
                <w:lang w:eastAsia="it-IT"/>
              </w:rPr>
            </w:pPr>
            <w:r>
              <w:rPr>
                <w:b/>
                <w:sz w:val="22"/>
                <w:szCs w:val="22"/>
                <w:lang w:eastAsia="it-IT"/>
              </w:rPr>
              <w:t>dátum narodenia</w:t>
            </w:r>
          </w:p>
          <w:p w14:paraId="5D603985" w14:textId="77777777" w:rsidR="00492942" w:rsidRDefault="00492942" w:rsidP="00403BB5">
            <w:pPr>
              <w:jc w:val="center"/>
              <w:rPr>
                <w:rStyle w:val="norm00e1lnychar"/>
                <w:b/>
                <w:sz w:val="22"/>
                <w:szCs w:val="22"/>
                <w:lang w:eastAsia="it-IT"/>
              </w:rPr>
            </w:pPr>
            <w:r>
              <w:rPr>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4F8B9009" w14:textId="77777777" w:rsidR="00492942" w:rsidRDefault="00492942" w:rsidP="00403BB5">
            <w:pPr>
              <w:jc w:val="center"/>
              <w:rPr>
                <w:b/>
                <w:sz w:val="22"/>
                <w:szCs w:val="22"/>
                <w:lang w:eastAsia="it-IT"/>
              </w:rPr>
            </w:pPr>
            <w:r>
              <w:rPr>
                <w:b/>
                <w:sz w:val="22"/>
                <w:szCs w:val="22"/>
                <w:lang w:eastAsia="it-IT"/>
              </w:rPr>
              <w:t>Podmienka účasti</w:t>
            </w:r>
          </w:p>
          <w:p w14:paraId="3821989D" w14:textId="00A29C5E" w:rsidR="00492942" w:rsidRDefault="00492942" w:rsidP="00403BB5">
            <w:pPr>
              <w:jc w:val="center"/>
              <w:rPr>
                <w:rStyle w:val="norm00e1lnychar"/>
                <w:b/>
                <w:bCs/>
                <w:sz w:val="22"/>
                <w:szCs w:val="22"/>
              </w:rPr>
            </w:pPr>
            <w:r>
              <w:rPr>
                <w:i/>
                <w:sz w:val="22"/>
                <w:szCs w:val="22"/>
              </w:rPr>
              <w:t>(s odvolávkou na konkrétny §</w:t>
            </w:r>
            <w:r w:rsidR="00577008">
              <w:rPr>
                <w:i/>
                <w:sz w:val="22"/>
                <w:szCs w:val="22"/>
              </w:rPr>
              <w:t xml:space="preserve"> ZVO</w:t>
            </w:r>
            <w:r>
              <w:rPr>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7BE895B9" w14:textId="77777777" w:rsidR="00492942" w:rsidRDefault="00492942" w:rsidP="00403BB5">
            <w:pPr>
              <w:jc w:val="center"/>
              <w:rPr>
                <w:b/>
                <w:bCs/>
                <w:sz w:val="22"/>
                <w:szCs w:val="22"/>
              </w:rPr>
            </w:pPr>
            <w:r>
              <w:rPr>
                <w:b/>
                <w:bCs/>
                <w:sz w:val="22"/>
                <w:szCs w:val="22"/>
              </w:rPr>
              <w:t>Zápis v Zozname hospodárskych subjektov</w:t>
            </w:r>
          </w:p>
          <w:p w14:paraId="24C4E07B" w14:textId="77777777" w:rsidR="00492942" w:rsidRDefault="00492942" w:rsidP="00403BB5">
            <w:pPr>
              <w:jc w:val="center"/>
              <w:rPr>
                <w:b/>
                <w:sz w:val="22"/>
                <w:szCs w:val="22"/>
              </w:rPr>
            </w:pPr>
            <w:r>
              <w:rPr>
                <w:b/>
                <w:bCs/>
                <w:sz w:val="22"/>
                <w:szCs w:val="22"/>
              </w:rPr>
              <w:t>(ÁNO/NIE)</w:t>
            </w:r>
          </w:p>
        </w:tc>
      </w:tr>
      <w:tr w:rsidR="00492942" w14:paraId="07AA2554"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6F420F75" w14:textId="77777777" w:rsidR="00492942" w:rsidRDefault="00492942" w:rsidP="00403BB5">
            <w:pPr>
              <w:spacing w:before="120" w:after="120"/>
              <w:jc w:val="both"/>
              <w:rPr>
                <w:rStyle w:val="norm00e1lnychar"/>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5457E813" w14:textId="77777777" w:rsidR="00492942" w:rsidRDefault="00492942" w:rsidP="00403BB5">
            <w:pPr>
              <w:spacing w:before="120" w:after="120"/>
              <w:jc w:val="both"/>
              <w:rPr>
                <w:rStyle w:val="norm00e1lnychar"/>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B6F0262" w14:textId="77777777" w:rsidR="00492942" w:rsidRDefault="00492942" w:rsidP="00403BB5">
            <w:pPr>
              <w:spacing w:before="120" w:after="120"/>
              <w:jc w:val="both"/>
              <w:rPr>
                <w:rStyle w:val="norm00e1lnychar"/>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7CBB4F80" w14:textId="77777777" w:rsidR="00492942" w:rsidRDefault="00492942" w:rsidP="00403BB5">
            <w:pPr>
              <w:spacing w:before="120" w:after="120"/>
              <w:jc w:val="both"/>
              <w:rPr>
                <w:rStyle w:val="norm00e1lnychar"/>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E5E2E7" w14:textId="77777777" w:rsidR="00492942" w:rsidRDefault="00492942" w:rsidP="00403BB5">
            <w:pPr>
              <w:spacing w:before="120" w:after="120"/>
              <w:jc w:val="both"/>
              <w:rPr>
                <w:rStyle w:val="norm00e1lnychar"/>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663E8611" w14:textId="77777777" w:rsidR="00492942" w:rsidRDefault="00492942" w:rsidP="00403BB5">
            <w:pPr>
              <w:spacing w:before="120" w:after="120"/>
              <w:jc w:val="both"/>
              <w:rPr>
                <w:rStyle w:val="norm00e1lnychar"/>
                <w:bCs/>
                <w:sz w:val="22"/>
                <w:szCs w:val="22"/>
              </w:rPr>
            </w:pPr>
          </w:p>
        </w:tc>
      </w:tr>
      <w:tr w:rsidR="00492942" w14:paraId="5B82672C"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2566B141" w14:textId="77777777" w:rsidR="00492942" w:rsidRDefault="00492942" w:rsidP="00403BB5">
            <w:pPr>
              <w:spacing w:before="120" w:after="120"/>
              <w:jc w:val="both"/>
              <w:rPr>
                <w:rStyle w:val="norm00e1lnychar"/>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FAAC4C1" w14:textId="77777777" w:rsidR="00492942" w:rsidRDefault="00492942" w:rsidP="00403BB5">
            <w:pPr>
              <w:spacing w:before="120" w:after="120"/>
              <w:jc w:val="both"/>
              <w:rPr>
                <w:rStyle w:val="norm00e1lnychar"/>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054B1E85" w14:textId="77777777" w:rsidR="00492942" w:rsidRDefault="00492942" w:rsidP="00403BB5">
            <w:pPr>
              <w:spacing w:before="120" w:after="120"/>
              <w:jc w:val="both"/>
              <w:rPr>
                <w:rStyle w:val="norm00e1lnychar"/>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2DDE9847" w14:textId="77777777" w:rsidR="00492942" w:rsidRDefault="00492942" w:rsidP="00403BB5">
            <w:pPr>
              <w:spacing w:before="120" w:after="120"/>
              <w:jc w:val="both"/>
              <w:rPr>
                <w:rStyle w:val="norm00e1lnychar"/>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4F84ABF7" w14:textId="77777777" w:rsidR="00492942" w:rsidRDefault="00492942" w:rsidP="00403BB5">
            <w:pPr>
              <w:spacing w:before="120" w:after="120"/>
              <w:jc w:val="both"/>
              <w:rPr>
                <w:rStyle w:val="norm00e1lnychar"/>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FC60A35" w14:textId="77777777" w:rsidR="00492942" w:rsidRDefault="00492942" w:rsidP="00403BB5">
            <w:pPr>
              <w:spacing w:before="120" w:after="120"/>
              <w:jc w:val="both"/>
              <w:rPr>
                <w:rStyle w:val="norm00e1lnychar"/>
                <w:bCs/>
                <w:sz w:val="22"/>
                <w:szCs w:val="22"/>
              </w:rPr>
            </w:pPr>
          </w:p>
        </w:tc>
      </w:tr>
      <w:tr w:rsidR="00492942" w14:paraId="55772B73"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34BCED9C" w14:textId="77777777" w:rsidR="00492942" w:rsidRDefault="00492942" w:rsidP="00403BB5">
            <w:pPr>
              <w:spacing w:before="120" w:after="120"/>
              <w:jc w:val="both"/>
              <w:rPr>
                <w:rStyle w:val="norm00e1lnychar"/>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4EF43F5B" w14:textId="77777777" w:rsidR="00492942" w:rsidRDefault="00492942" w:rsidP="00403BB5">
            <w:pPr>
              <w:spacing w:before="120" w:after="120"/>
              <w:jc w:val="both"/>
              <w:rPr>
                <w:rStyle w:val="norm00e1lnychar"/>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0B2F5D0E" w14:textId="77777777" w:rsidR="00492942" w:rsidRDefault="00492942" w:rsidP="00403BB5">
            <w:pPr>
              <w:spacing w:before="120" w:after="120"/>
              <w:jc w:val="both"/>
              <w:rPr>
                <w:rStyle w:val="norm00e1lnychar"/>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33119124" w14:textId="77777777" w:rsidR="00492942" w:rsidRDefault="00492942" w:rsidP="00403BB5">
            <w:pPr>
              <w:spacing w:before="120" w:after="120"/>
              <w:jc w:val="both"/>
              <w:rPr>
                <w:rStyle w:val="norm00e1lnychar"/>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43F9EE9D" w14:textId="77777777" w:rsidR="00492942" w:rsidRDefault="00492942" w:rsidP="00403BB5">
            <w:pPr>
              <w:spacing w:before="120" w:after="120"/>
              <w:jc w:val="both"/>
              <w:rPr>
                <w:rStyle w:val="norm00e1lnychar"/>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6643E363" w14:textId="77777777" w:rsidR="00492942" w:rsidRDefault="00492942" w:rsidP="00403BB5">
            <w:pPr>
              <w:spacing w:before="120" w:after="120"/>
              <w:jc w:val="both"/>
              <w:rPr>
                <w:rStyle w:val="norm00e1lnychar"/>
                <w:bCs/>
                <w:sz w:val="22"/>
                <w:szCs w:val="22"/>
              </w:rPr>
            </w:pPr>
          </w:p>
        </w:tc>
      </w:tr>
    </w:tbl>
    <w:p w14:paraId="57CAB67D" w14:textId="77777777" w:rsidR="00492942" w:rsidRDefault="00492942" w:rsidP="00492942">
      <w:pPr>
        <w:spacing w:before="120"/>
        <w:ind w:right="537"/>
        <w:jc w:val="both"/>
        <w:rPr>
          <w:rStyle w:val="norm00e1lnychar"/>
          <w:bCs/>
          <w:sz w:val="22"/>
          <w:szCs w:val="22"/>
        </w:rPr>
      </w:pPr>
    </w:p>
    <w:p w14:paraId="16C7BFD7" w14:textId="77777777" w:rsidR="00492942" w:rsidRDefault="00492942" w:rsidP="00492942">
      <w:pPr>
        <w:spacing w:before="120"/>
        <w:ind w:right="-31"/>
        <w:jc w:val="both"/>
        <w:rPr>
          <w:sz w:val="22"/>
          <w:szCs w:val="22"/>
        </w:rPr>
      </w:pPr>
    </w:p>
    <w:p w14:paraId="08175A33" w14:textId="77777777" w:rsidR="00492942" w:rsidRDefault="00492942" w:rsidP="00492942">
      <w:pPr>
        <w:jc w:val="both"/>
        <w:rPr>
          <w:rStyle w:val="norm00e1lnychar"/>
          <w:b/>
          <w:bCs/>
          <w:sz w:val="22"/>
          <w:szCs w:val="22"/>
        </w:rPr>
      </w:pPr>
    </w:p>
    <w:p w14:paraId="02EC07C2" w14:textId="3882D1B3" w:rsidR="00492942" w:rsidRDefault="00492942" w:rsidP="00492942">
      <w:pPr>
        <w:tabs>
          <w:tab w:val="left" w:pos="7088"/>
        </w:tabs>
        <w:spacing w:before="120"/>
        <w:jc w:val="both"/>
        <w:rPr>
          <w:sz w:val="22"/>
          <w:szCs w:val="22"/>
        </w:rPr>
      </w:pPr>
      <w:r>
        <w:rPr>
          <w:sz w:val="22"/>
          <w:szCs w:val="22"/>
        </w:rPr>
        <w:tab/>
      </w:r>
    </w:p>
    <w:p w14:paraId="33F25DEA" w14:textId="77777777" w:rsidR="00492942" w:rsidRDefault="00492942" w:rsidP="00492942">
      <w:pPr>
        <w:tabs>
          <w:tab w:val="left" w:pos="7088"/>
        </w:tabs>
        <w:spacing w:before="120"/>
        <w:jc w:val="both"/>
        <w:rPr>
          <w:sz w:val="22"/>
          <w:szCs w:val="22"/>
        </w:rPr>
      </w:pPr>
    </w:p>
    <w:p w14:paraId="7409BBF0" w14:textId="77777777" w:rsidR="00492942" w:rsidRDefault="00492942" w:rsidP="00492942">
      <w:pPr>
        <w:tabs>
          <w:tab w:val="left" w:pos="7088"/>
        </w:tabs>
        <w:spacing w:before="120"/>
        <w:jc w:val="both"/>
        <w:rPr>
          <w:sz w:val="22"/>
          <w:szCs w:val="22"/>
        </w:rPr>
      </w:pPr>
    </w:p>
    <w:p w14:paraId="347BE68A" w14:textId="77777777" w:rsidR="00492942" w:rsidRDefault="00492942" w:rsidP="00492942">
      <w:pPr>
        <w:tabs>
          <w:tab w:val="left" w:pos="360"/>
        </w:tabs>
        <w:spacing w:before="240"/>
        <w:ind w:right="1"/>
        <w:jc w:val="both"/>
        <w:rPr>
          <w:b/>
          <w:i/>
          <w:sz w:val="20"/>
          <w:szCs w:val="22"/>
          <w:lang w:eastAsia="cs-CZ"/>
        </w:rPr>
      </w:pPr>
      <w:r>
        <w:rPr>
          <w:b/>
          <w:i/>
          <w:sz w:val="20"/>
          <w:szCs w:val="22"/>
          <w:lang w:eastAsia="cs-CZ"/>
        </w:rPr>
        <w:t>Poznámka:</w:t>
      </w:r>
    </w:p>
    <w:p w14:paraId="0B7115F2" w14:textId="03D51206" w:rsidR="00492942" w:rsidRDefault="00492942" w:rsidP="00492942">
      <w:pPr>
        <w:ind w:firstLine="567"/>
        <w:jc w:val="both"/>
        <w:rPr>
          <w:b/>
          <w:sz w:val="22"/>
          <w:szCs w:val="22"/>
        </w:rPr>
      </w:pPr>
      <w:r>
        <w:rPr>
          <w:i/>
          <w:sz w:val="20"/>
          <w:szCs w:val="22"/>
          <w:lang w:eastAsia="cs-CZ"/>
        </w:rPr>
        <w:t xml:space="preserve">Pri preukazovaní technickej spôsobilosti alebo odbornej spôsobilosti </w:t>
      </w:r>
      <w:r>
        <w:rPr>
          <w:i/>
          <w:iCs/>
          <w:sz w:val="20"/>
          <w:szCs w:val="22"/>
          <w:lang w:eastAsia="cs-CZ"/>
        </w:rPr>
        <w:t>takouto osobou v zmysle</w:t>
      </w:r>
      <w:r>
        <w:rPr>
          <w:i/>
          <w:sz w:val="20"/>
          <w:szCs w:val="22"/>
          <w:lang w:eastAsia="cs-CZ"/>
        </w:rPr>
        <w:t xml:space="preserve"> § 34 ods. 3 ZVO pri podmienke účasti podľa § 32 ods. 1 písm. e) ZVO postačí, ak ju táto osoba spĺňa vo vzťahu k tej časti predmetu zákazky, na ktorú bol(a) jej zdroj a/alebo kapacita</w:t>
      </w:r>
      <w:r w:rsidR="00577008">
        <w:rPr>
          <w:i/>
          <w:sz w:val="20"/>
          <w:szCs w:val="22"/>
          <w:lang w:eastAsia="cs-CZ"/>
        </w:rPr>
        <w:t xml:space="preserve"> poskytnutá</w:t>
      </w:r>
    </w:p>
    <w:p w14:paraId="79C20C13" w14:textId="77777777" w:rsidR="00422ADD" w:rsidRDefault="00422ADD">
      <w:pPr>
        <w:rPr>
          <w:b/>
          <w:sz w:val="22"/>
          <w:szCs w:val="22"/>
        </w:rPr>
        <w:sectPr w:rsidR="00422ADD" w:rsidSect="008B351C">
          <w:pgSz w:w="16838" w:h="11906" w:orient="landscape"/>
          <w:pgMar w:top="1304" w:right="1077" w:bottom="737" w:left="1077" w:header="680" w:footer="567" w:gutter="0"/>
          <w:cols w:space="708"/>
          <w:noEndnote/>
          <w:docGrid w:linePitch="326"/>
        </w:sectPr>
      </w:pPr>
    </w:p>
    <w:p w14:paraId="51317BE0" w14:textId="661EC20B" w:rsidR="00475153" w:rsidRPr="00D6416B" w:rsidRDefault="00475153" w:rsidP="004F64F3">
      <w:pPr>
        <w:ind w:left="567"/>
        <w:rPr>
          <w:b/>
          <w:sz w:val="22"/>
          <w:szCs w:val="22"/>
        </w:rPr>
      </w:pPr>
      <w:r w:rsidRPr="00D6416B">
        <w:rPr>
          <w:b/>
          <w:sz w:val="22"/>
          <w:szCs w:val="22"/>
        </w:rPr>
        <w:lastRenderedPageBreak/>
        <w:t xml:space="preserve">Príloha č. </w:t>
      </w:r>
      <w:r w:rsidR="001D4FDB" w:rsidRPr="00D6416B">
        <w:rPr>
          <w:b/>
          <w:sz w:val="22"/>
          <w:szCs w:val="22"/>
        </w:rPr>
        <w:t>5</w:t>
      </w:r>
      <w:r w:rsidRPr="00D6416B">
        <w:rPr>
          <w:sz w:val="22"/>
          <w:szCs w:val="22"/>
        </w:rPr>
        <w:t xml:space="preserve"> </w:t>
      </w:r>
      <w:r w:rsidR="005B7BAF" w:rsidRPr="00D6416B">
        <w:rPr>
          <w:sz w:val="22"/>
          <w:szCs w:val="22"/>
        </w:rPr>
        <w:t xml:space="preserve"> </w:t>
      </w:r>
      <w:r w:rsidRPr="00D6416B">
        <w:rPr>
          <w:sz w:val="22"/>
          <w:szCs w:val="22"/>
        </w:rPr>
        <w:t xml:space="preserve">– </w:t>
      </w:r>
      <w:r w:rsidRPr="00D6416B">
        <w:rPr>
          <w:b/>
          <w:sz w:val="22"/>
          <w:szCs w:val="22"/>
        </w:rPr>
        <w:t xml:space="preserve">Zoznam </w:t>
      </w:r>
      <w:r w:rsidR="00492942" w:rsidRPr="00D6416B">
        <w:rPr>
          <w:b/>
          <w:sz w:val="22"/>
          <w:szCs w:val="22"/>
        </w:rPr>
        <w:t xml:space="preserve">priamych </w:t>
      </w:r>
      <w:r w:rsidR="00A70DC0" w:rsidRPr="00D6416B">
        <w:rPr>
          <w:b/>
          <w:sz w:val="22"/>
          <w:szCs w:val="22"/>
        </w:rPr>
        <w:t>subdodávateľov</w:t>
      </w:r>
      <w:r w:rsidRPr="00D6416B">
        <w:rPr>
          <w:b/>
          <w:sz w:val="22"/>
          <w:szCs w:val="22"/>
        </w:rPr>
        <w:t xml:space="preserve"> </w:t>
      </w:r>
      <w:r w:rsidR="00492942" w:rsidRPr="00D6416B">
        <w:rPr>
          <w:b/>
          <w:sz w:val="22"/>
          <w:szCs w:val="22"/>
        </w:rPr>
        <w:t xml:space="preserve">a vyhlásenie </w:t>
      </w:r>
      <w:r w:rsidR="00EE4266" w:rsidRPr="00D6416B">
        <w:rPr>
          <w:b/>
          <w:sz w:val="22"/>
          <w:szCs w:val="22"/>
        </w:rPr>
        <w:t xml:space="preserve">Zhotoviteľa ako </w:t>
      </w:r>
      <w:r w:rsidR="00492942" w:rsidRPr="00D6416B">
        <w:rPr>
          <w:b/>
          <w:sz w:val="22"/>
          <w:szCs w:val="22"/>
        </w:rPr>
        <w:t xml:space="preserve">uchádzača   </w:t>
      </w:r>
    </w:p>
    <w:p w14:paraId="726A1C02" w14:textId="77777777" w:rsidR="00475153" w:rsidRPr="00D6416B" w:rsidRDefault="00475153" w:rsidP="004F64F3">
      <w:pPr>
        <w:ind w:left="567"/>
        <w:jc w:val="both"/>
        <w:outlineLvl w:val="1"/>
        <w:rPr>
          <w:b/>
          <w:sz w:val="22"/>
          <w:szCs w:val="22"/>
        </w:rPr>
      </w:pPr>
    </w:p>
    <w:p w14:paraId="6D72E691" w14:textId="77777777" w:rsidR="00492942" w:rsidRPr="00D6416B" w:rsidRDefault="00492942" w:rsidP="004F64F3">
      <w:pPr>
        <w:pStyle w:val="Nadpis2"/>
        <w:spacing w:after="120"/>
        <w:ind w:left="567"/>
      </w:pPr>
      <w:r w:rsidRPr="00D6416B">
        <w:t>ZOZNAM PRIAMYCH SUBDODÁVATEĽOV</w:t>
      </w:r>
    </w:p>
    <w:p w14:paraId="6C0446C7" w14:textId="77777777" w:rsidR="00492942" w:rsidRPr="00D6416B" w:rsidRDefault="00492942" w:rsidP="004F64F3">
      <w:pPr>
        <w:pStyle w:val="Bezriadkovania"/>
        <w:ind w:left="567"/>
        <w:rPr>
          <w:rFonts w:ascii="Times New Roman" w:hAnsi="Times New Roman"/>
        </w:rPr>
      </w:pPr>
    </w:p>
    <w:p w14:paraId="7B1C351A" w14:textId="77777777" w:rsidR="00492942" w:rsidRPr="00D6416B" w:rsidRDefault="00492942" w:rsidP="004F64F3">
      <w:pPr>
        <w:pStyle w:val="Bezriadkovania"/>
        <w:spacing w:after="240"/>
        <w:jc w:val="both"/>
        <w:rPr>
          <w:rFonts w:ascii="Times New Roman" w:hAnsi="Times New Roman"/>
        </w:rPr>
      </w:pPr>
      <w:r w:rsidRPr="00D6416B">
        <w:rPr>
          <w:rFonts w:ascii="Times New Roman" w:hAnsi="Times New Roman"/>
        </w:rPr>
        <w:t>Dolu podpísaný zástupca uchádzača ....................................... týmto čestne vyhlasujem, že na plnení predmetu verejnej súťaže na predmet zákazky „…………</w:t>
      </w:r>
      <w:r w:rsidRPr="00D6416B">
        <w:rPr>
          <w:rFonts w:ascii="Times New Roman" w:hAnsi="Times New Roman"/>
          <w:b/>
        </w:rPr>
        <w:t>.</w:t>
      </w:r>
      <w:r w:rsidRPr="00D6416B">
        <w:rPr>
          <w:rFonts w:ascii="Times New Roman" w:hAnsi="Times New Roman"/>
        </w:rPr>
        <w:t>“, ktorá bola vyhlásená obstarávateľom Železnice Slovenskej republiky, so sídlom: Klemensova 8, 813 61 Bratislava, Slovenská republika, IČO: 31 364 501</w:t>
      </w:r>
    </w:p>
    <w:p w14:paraId="042E2D8C" w14:textId="77777777"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nebudú podieľať subdodávatelia a celý predmet zmluvy o dielo splníme vlastnými kapacitami</w:t>
      </w:r>
    </w:p>
    <w:p w14:paraId="7A95F426" w14:textId="7D2219A9" w:rsidR="00492942" w:rsidRPr="00D6416B" w:rsidRDefault="00492942" w:rsidP="004F64F3">
      <w:pPr>
        <w:pStyle w:val="Bezriadkovania"/>
        <w:tabs>
          <w:tab w:val="left" w:pos="426"/>
        </w:tabs>
        <w:ind w:left="567"/>
        <w:jc w:val="both"/>
        <w:rPr>
          <w:rFonts w:ascii="Times New Roman" w:hAnsi="Times New Roman"/>
        </w:rPr>
      </w:pPr>
      <w:r w:rsidRPr="00D6416B">
        <w:rPr>
          <w:rFonts w:ascii="Segoe UI Symbol" w:eastAsia="MS Gothic" w:hAnsi="Segoe UI Symbol" w:cs="Segoe UI Symbol"/>
        </w:rPr>
        <w:t>☐</w:t>
      </w:r>
      <w:r w:rsidRPr="00D6416B">
        <w:rPr>
          <w:rFonts w:ascii="Times New Roman" w:hAnsi="Times New Roman"/>
        </w:rPr>
        <w:tab/>
        <w:t>sa budú podieľať nasledovní subdodávatelia:</w:t>
      </w:r>
    </w:p>
    <w:p w14:paraId="203F6DC5" w14:textId="77777777" w:rsidR="00112B0B" w:rsidRPr="00D6416B" w:rsidRDefault="00112B0B" w:rsidP="004F64F3">
      <w:pPr>
        <w:pStyle w:val="Bezriadkovania"/>
        <w:tabs>
          <w:tab w:val="left" w:pos="1134"/>
        </w:tabs>
        <w:ind w:left="567"/>
        <w:jc w:val="both"/>
        <w:rPr>
          <w:rFonts w:ascii="Times New Roman" w:hAnsi="Times New Roman"/>
        </w:rPr>
      </w:pPr>
    </w:p>
    <w:tbl>
      <w:tblPr>
        <w:tblW w:w="10490" w:type="dxa"/>
        <w:tblInd w:w="-5" w:type="dxa"/>
        <w:tblLayout w:type="fixed"/>
        <w:tblCellMar>
          <w:left w:w="10" w:type="dxa"/>
          <w:right w:w="10" w:type="dxa"/>
        </w:tblCellMar>
        <w:tblLook w:val="0000" w:firstRow="0" w:lastRow="0" w:firstColumn="0" w:lastColumn="0" w:noHBand="0" w:noVBand="0"/>
      </w:tblPr>
      <w:tblGrid>
        <w:gridCol w:w="684"/>
        <w:gridCol w:w="2577"/>
        <w:gridCol w:w="1417"/>
        <w:gridCol w:w="1134"/>
        <w:gridCol w:w="2126"/>
        <w:gridCol w:w="2552"/>
      </w:tblGrid>
      <w:tr w:rsidR="003F6D6B" w:rsidRPr="00D6416B" w14:paraId="5A9F26D7" w14:textId="34BAEB4A" w:rsidTr="003F6D6B">
        <w:tc>
          <w:tcPr>
            <w:tcW w:w="6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46105" w14:textId="77777777" w:rsidR="003F6D6B" w:rsidRPr="00D6416B" w:rsidRDefault="003F6D6B" w:rsidP="004F64F3">
            <w:pPr>
              <w:pStyle w:val="Bezriadkovania"/>
              <w:tabs>
                <w:tab w:val="left" w:pos="567"/>
              </w:tabs>
              <w:spacing w:before="60"/>
              <w:ind w:left="567"/>
              <w:jc w:val="center"/>
              <w:rPr>
                <w:rFonts w:ascii="Times New Roman" w:hAnsi="Times New Roman"/>
                <w:b/>
              </w:rPr>
            </w:pPr>
            <w:r w:rsidRPr="00D6416B">
              <w:rPr>
                <w:rFonts w:ascii="Times New Roman" w:hAnsi="Times New Roman"/>
                <w:b/>
              </w:rPr>
              <w:t>p. č.</w:t>
            </w:r>
          </w:p>
        </w:tc>
        <w:tc>
          <w:tcPr>
            <w:tcW w:w="25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CAE98A" w14:textId="77777777" w:rsidR="003F6D6B" w:rsidRPr="00D6416B" w:rsidRDefault="003F6D6B" w:rsidP="004F64F3">
            <w:pPr>
              <w:pStyle w:val="Bezriadkovania"/>
              <w:spacing w:before="60"/>
              <w:ind w:left="167"/>
              <w:jc w:val="center"/>
              <w:rPr>
                <w:rFonts w:ascii="Times New Roman" w:hAnsi="Times New Roman"/>
                <w:b/>
              </w:rPr>
            </w:pPr>
            <w:r w:rsidRPr="00D6416B">
              <w:rPr>
                <w:rFonts w:ascii="Times New Roman" w:hAnsi="Times New Roman"/>
                <w:b/>
              </w:rPr>
              <w:t>Obchodné meno / Názov subdodávateľa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E1C1D" w14:textId="77777777" w:rsidR="003F6D6B" w:rsidRPr="00D6416B" w:rsidRDefault="003F6D6B" w:rsidP="004F64F3">
            <w:pPr>
              <w:pStyle w:val="Bezriadkovania"/>
              <w:spacing w:before="60"/>
              <w:ind w:left="141"/>
              <w:jc w:val="center"/>
              <w:rPr>
                <w:rFonts w:ascii="Times New Roman" w:hAnsi="Times New Roman"/>
                <w:b/>
              </w:rPr>
            </w:pPr>
            <w:r w:rsidRPr="00D6416B">
              <w:rPr>
                <w:rFonts w:ascii="Times New Roman" w:hAnsi="Times New Roman"/>
                <w:b/>
              </w:rPr>
              <w:t>IČO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395B39" w14:textId="77777777" w:rsidR="003F6D6B" w:rsidRPr="00D6416B" w:rsidRDefault="003F6D6B" w:rsidP="004F64F3">
            <w:pPr>
              <w:pStyle w:val="Bezriadkovania"/>
              <w:spacing w:before="60"/>
              <w:jc w:val="center"/>
              <w:rPr>
                <w:rFonts w:ascii="Times New Roman" w:hAnsi="Times New Roman"/>
                <w:b/>
              </w:rPr>
            </w:pPr>
            <w:r w:rsidRPr="00D6416B">
              <w:rPr>
                <w:rFonts w:ascii="Times New Roman" w:hAnsi="Times New Roman"/>
                <w:b/>
              </w:rPr>
              <w:t>Podiel na realizácii zákazky v %</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6D9FFA" w14:textId="77777777" w:rsidR="003F6D6B" w:rsidRPr="00D6416B" w:rsidRDefault="003F6D6B" w:rsidP="004F64F3">
            <w:pPr>
              <w:pStyle w:val="Bezriadkovania"/>
              <w:spacing w:before="60"/>
              <w:ind w:left="142"/>
              <w:jc w:val="center"/>
              <w:rPr>
                <w:rFonts w:ascii="Times New Roman" w:hAnsi="Times New Roman"/>
                <w:b/>
              </w:rPr>
            </w:pPr>
            <w:r w:rsidRPr="00D6416B">
              <w:rPr>
                <w:rFonts w:ascii="Times New Roman" w:hAnsi="Times New Roman"/>
                <w:b/>
              </w:rPr>
              <w:t>Predmet subdodávky</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Pr>
          <w:p w14:paraId="01E1563F" w14:textId="3AD22196" w:rsidR="003F6D6B" w:rsidRPr="00D6416B" w:rsidRDefault="003F6D6B" w:rsidP="003F6D6B">
            <w:pPr>
              <w:pStyle w:val="Bezriadkovania"/>
              <w:spacing w:before="60"/>
              <w:ind w:left="142"/>
              <w:jc w:val="center"/>
              <w:rPr>
                <w:rFonts w:ascii="Times New Roman" w:hAnsi="Times New Roman"/>
                <w:b/>
              </w:rPr>
            </w:pPr>
            <w:r>
              <w:rPr>
                <w:rFonts w:ascii="Times New Roman" w:hAnsi="Times New Roman"/>
                <w:b/>
              </w:rPr>
              <w:t>Údaje o osobe oprávnenej konať za subdodávateľa v rozsahu meno a priezvisko, adresa pobytu, dátum narodenia</w:t>
            </w:r>
          </w:p>
        </w:tc>
      </w:tr>
      <w:tr w:rsidR="003F6D6B" w:rsidRPr="00D6416B" w14:paraId="0548AE33" w14:textId="3CB652A1"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1EB09"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1.</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28572"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643B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00956"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303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398CB69E"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4CDC0A48" w14:textId="6646AADB"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9DBD"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2.</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32E1"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3A5B4"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89433"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A50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40157D22"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r w:rsidR="003F6D6B" w:rsidRPr="00D6416B" w14:paraId="5A17911F" w14:textId="136E5892" w:rsidTr="003F6D6B">
        <w:tc>
          <w:tcPr>
            <w:tcW w:w="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356C8" w14:textId="77777777" w:rsidR="003F6D6B" w:rsidRPr="00D6416B" w:rsidRDefault="003F6D6B" w:rsidP="004F64F3">
            <w:pPr>
              <w:pStyle w:val="Bezriadkovania"/>
              <w:tabs>
                <w:tab w:val="left" w:pos="567"/>
              </w:tabs>
              <w:spacing w:before="60"/>
              <w:ind w:left="567"/>
              <w:jc w:val="center"/>
              <w:rPr>
                <w:rFonts w:ascii="Times New Roman" w:hAnsi="Times New Roman"/>
              </w:rPr>
            </w:pPr>
            <w:r w:rsidRPr="00D6416B">
              <w:rPr>
                <w:rFonts w:ascii="Times New Roman" w:hAnsi="Times New Roman"/>
              </w:rPr>
              <w:t>3.</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4FC57"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16C9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FFF00"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67F8A" w14:textId="77777777" w:rsidR="003F6D6B" w:rsidRPr="00D6416B" w:rsidRDefault="003F6D6B" w:rsidP="004F64F3">
            <w:pPr>
              <w:pStyle w:val="Bezriadkovania"/>
              <w:tabs>
                <w:tab w:val="left" w:pos="567"/>
              </w:tabs>
              <w:spacing w:before="60"/>
              <w:ind w:left="567"/>
              <w:jc w:val="both"/>
              <w:rPr>
                <w:rFonts w:ascii="Times New Roman" w:hAnsi="Times New Roman"/>
              </w:rPr>
            </w:pPr>
          </w:p>
        </w:tc>
        <w:tc>
          <w:tcPr>
            <w:tcW w:w="2552" w:type="dxa"/>
            <w:tcBorders>
              <w:top w:val="single" w:sz="4" w:space="0" w:color="000000"/>
              <w:left w:val="single" w:sz="4" w:space="0" w:color="000000"/>
              <w:bottom w:val="single" w:sz="4" w:space="0" w:color="000000"/>
              <w:right w:val="single" w:sz="4" w:space="0" w:color="000000"/>
            </w:tcBorders>
          </w:tcPr>
          <w:p w14:paraId="0B489D01" w14:textId="77777777" w:rsidR="003F6D6B" w:rsidRPr="00D6416B" w:rsidRDefault="003F6D6B" w:rsidP="004F64F3">
            <w:pPr>
              <w:pStyle w:val="Bezriadkovania"/>
              <w:tabs>
                <w:tab w:val="left" w:pos="567"/>
              </w:tabs>
              <w:spacing w:before="60"/>
              <w:ind w:left="567"/>
              <w:jc w:val="both"/>
              <w:rPr>
                <w:rFonts w:ascii="Times New Roman" w:hAnsi="Times New Roman"/>
              </w:rPr>
            </w:pPr>
          </w:p>
        </w:tc>
      </w:tr>
    </w:tbl>
    <w:p w14:paraId="552730BF" w14:textId="77777777" w:rsidR="00492942" w:rsidRPr="00D6416B" w:rsidRDefault="00492942" w:rsidP="004F64F3">
      <w:pPr>
        <w:pStyle w:val="Bezriadkovania"/>
        <w:tabs>
          <w:tab w:val="left" w:pos="1134"/>
        </w:tabs>
        <w:ind w:left="567"/>
        <w:jc w:val="both"/>
        <w:rPr>
          <w:rFonts w:ascii="Times New Roman" w:hAnsi="Times New Roman"/>
        </w:rPr>
      </w:pPr>
    </w:p>
    <w:p w14:paraId="5B85F690" w14:textId="0328A5C6" w:rsidR="00492942" w:rsidRPr="00D6416B" w:rsidRDefault="00492942" w:rsidP="004F64F3">
      <w:pPr>
        <w:pStyle w:val="Bezriadkovania"/>
        <w:tabs>
          <w:tab w:val="left" w:pos="1134"/>
        </w:tabs>
        <w:ind w:left="567"/>
        <w:jc w:val="both"/>
        <w:rPr>
          <w:rFonts w:ascii="Times New Roman" w:hAnsi="Times New Roman"/>
          <w:i/>
        </w:rPr>
      </w:pPr>
      <w:r w:rsidRPr="00D6416B">
        <w:rPr>
          <w:rFonts w:ascii="Times New Roman" w:hAnsi="Times New Roman"/>
          <w:i/>
        </w:rPr>
        <w:tab/>
        <w:t>*</w:t>
      </w:r>
      <w:r w:rsidRPr="00D6416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6416B">
        <w:rPr>
          <w:rFonts w:ascii="Times New Roman" w:hAnsi="Times New Roman"/>
          <w:i/>
        </w:rPr>
        <w:t>g</w:t>
      </w:r>
      <w:r w:rsidRPr="00D6416B">
        <w:rPr>
          <w:rFonts w:ascii="Times New Roman" w:hAnsi="Times New Roman"/>
          <w:i/>
        </w:rPr>
        <w:t>) a ods. 7</w:t>
      </w:r>
      <w:r w:rsidR="00D70DA4" w:rsidRPr="00D6416B">
        <w:rPr>
          <w:rFonts w:ascii="Times New Roman" w:hAnsi="Times New Roman"/>
          <w:i/>
        </w:rPr>
        <w:t xml:space="preserve"> a 8</w:t>
      </w:r>
      <w:r w:rsidRPr="00D6416B">
        <w:rPr>
          <w:rFonts w:ascii="Times New Roman" w:hAnsi="Times New Roman"/>
          <w:i/>
        </w:rPr>
        <w:t xml:space="preserve"> zákona o verejnom obstarávaní; splnenie podmienky účasti podľa § 32 ods. 1 písm. e) zákona o verejnom obstarávaní preukazuje subdodávateľ len vo vzťahu k tej časti predmetu zákazky, ktorú má subdodávateľ plniť.</w:t>
      </w:r>
    </w:p>
    <w:p w14:paraId="3D50D0B9" w14:textId="77777777" w:rsidR="00492942" w:rsidRPr="00D6416B" w:rsidRDefault="00492942" w:rsidP="004F64F3">
      <w:pPr>
        <w:pStyle w:val="Standard"/>
        <w:ind w:left="567"/>
        <w:jc w:val="both"/>
        <w:rPr>
          <w:rFonts w:ascii="Times New Roman" w:hAnsi="Times New Roman" w:cs="Times New Roman"/>
          <w:sz w:val="22"/>
          <w:szCs w:val="22"/>
        </w:rPr>
      </w:pPr>
    </w:p>
    <w:p w14:paraId="60641DF3" w14:textId="77777777" w:rsidR="00492942" w:rsidRPr="00D6416B" w:rsidRDefault="00492942" w:rsidP="004F64F3">
      <w:pPr>
        <w:pStyle w:val="Standard"/>
        <w:tabs>
          <w:tab w:val="left" w:pos="4820"/>
        </w:tabs>
        <w:ind w:left="567"/>
        <w:rPr>
          <w:rFonts w:ascii="Times New Roman" w:hAnsi="Times New Roman" w:cs="Times New Roman"/>
          <w:sz w:val="22"/>
          <w:szCs w:val="22"/>
        </w:rPr>
      </w:pPr>
    </w:p>
    <w:p w14:paraId="7BDDDDD2" w14:textId="0EEB5791" w:rsidR="00492942" w:rsidRPr="00D6416B" w:rsidRDefault="00492942" w:rsidP="004F64F3">
      <w:pPr>
        <w:pStyle w:val="Standard"/>
        <w:tabs>
          <w:tab w:val="left" w:pos="4820"/>
        </w:tabs>
        <w:ind w:left="567"/>
        <w:rPr>
          <w:rFonts w:ascii="Times New Roman" w:hAnsi="Times New Roman" w:cs="Times New Roman"/>
          <w:sz w:val="22"/>
          <w:szCs w:val="22"/>
        </w:rPr>
      </w:pPr>
      <w:r w:rsidRPr="00D6416B">
        <w:rPr>
          <w:rFonts w:ascii="Times New Roman" w:eastAsia="Times New Roman" w:hAnsi="Times New Roman" w:cs="Times New Roman" w:hint="eastAsia"/>
          <w:kern w:val="0"/>
          <w:sz w:val="22"/>
          <w:szCs w:val="22"/>
          <w:lang w:eastAsia="en-US" w:bidi="ar-SA"/>
        </w:rPr>
        <w:t>Dá</w:t>
      </w:r>
      <w:r w:rsidRPr="00D6416B">
        <w:rPr>
          <w:rFonts w:ascii="Times New Roman" w:hAnsi="Times New Roman" w:cs="Times New Roman" w:hint="eastAsia"/>
          <w:sz w:val="22"/>
          <w:szCs w:val="22"/>
        </w:rPr>
        <w:t>tum: .............................</w:t>
      </w:r>
      <w:r w:rsidRPr="00D6416B">
        <w:rPr>
          <w:rFonts w:ascii="Times New Roman" w:hAnsi="Times New Roman" w:cs="Times New Roman" w:hint="eastAsia"/>
          <w:sz w:val="22"/>
          <w:szCs w:val="22"/>
        </w:rPr>
        <w:tab/>
      </w:r>
      <w:r w:rsidRPr="00D6416B">
        <w:rPr>
          <w:rFonts w:ascii="Times New Roman" w:hAnsi="Times New Roman" w:cs="Times New Roman" w:hint="eastAsia"/>
          <w:sz w:val="22"/>
          <w:szCs w:val="22"/>
        </w:rPr>
        <w:tab/>
      </w:r>
      <w:r w:rsidRPr="00D6416B">
        <w:rPr>
          <w:rFonts w:ascii="Times New Roman" w:eastAsia="Times New Roman" w:hAnsi="Times New Roman" w:cs="Times New Roman" w:hint="eastAsia"/>
          <w:kern w:val="0"/>
          <w:sz w:val="22"/>
          <w:szCs w:val="22"/>
          <w:lang w:eastAsia="en-US" w:bidi="ar-SA"/>
        </w:rPr>
        <w:t>Podpis uchá</w:t>
      </w:r>
      <w:r w:rsidRPr="00D6416B">
        <w:rPr>
          <w:rFonts w:ascii="Times New Roman" w:eastAsia="Times New Roman" w:hAnsi="Times New Roman" w:cs="Times New Roman"/>
          <w:kern w:val="0"/>
          <w:sz w:val="22"/>
          <w:szCs w:val="22"/>
          <w:lang w:eastAsia="en-US" w:bidi="ar-SA"/>
        </w:rPr>
        <w:t>dzača</w:t>
      </w:r>
      <w:r w:rsidRPr="00D6416B">
        <w:rPr>
          <w:rFonts w:ascii="Times New Roman" w:hAnsi="Times New Roman" w:cs="Times New Roman" w:hint="eastAsia"/>
          <w:sz w:val="22"/>
          <w:szCs w:val="22"/>
        </w:rPr>
        <w:t>: .....................................</w:t>
      </w:r>
    </w:p>
    <w:p w14:paraId="53D927D5" w14:textId="5BB47070" w:rsidR="00725197" w:rsidRPr="004F64F3" w:rsidRDefault="00492942" w:rsidP="004F64F3">
      <w:pPr>
        <w:pStyle w:val="Bezriadkovania"/>
        <w:tabs>
          <w:tab w:val="left" w:pos="1134"/>
        </w:tabs>
        <w:jc w:val="both"/>
        <w:rPr>
          <w:rStyle w:val="Siln"/>
          <w:rFonts w:ascii="Times New Roman" w:hAnsi="Times New Roman"/>
          <w:b w:val="0"/>
          <w:bCs w:val="0"/>
        </w:rPr>
        <w:sectPr w:rsidR="00725197" w:rsidRPr="004F64F3" w:rsidSect="008B351C">
          <w:pgSz w:w="11906" w:h="16838"/>
          <w:pgMar w:top="1077" w:right="737" w:bottom="1077" w:left="1304" w:header="680" w:footer="567" w:gutter="0"/>
          <w:cols w:space="708"/>
          <w:noEndnote/>
          <w:docGrid w:linePitch="326"/>
        </w:sectPr>
      </w:pPr>
      <w:r w:rsidRPr="003426AC">
        <w:rPr>
          <w:rFonts w:ascii="Times New Roman" w:hAnsi="Times New Roman"/>
          <w:highlight w:val="yellow"/>
        </w:rPr>
        <w:t xml:space="preserve">                               </w:t>
      </w:r>
    </w:p>
    <w:p w14:paraId="5429B294" w14:textId="08DE5114" w:rsidR="00475153" w:rsidRPr="009238C3" w:rsidRDefault="00475153" w:rsidP="009238C3">
      <w:pPr>
        <w:jc w:val="both"/>
        <w:outlineLvl w:val="0"/>
        <w:rPr>
          <w:rStyle w:val="Siln"/>
          <w:b w:val="0"/>
          <w:bCs w:val="0"/>
          <w:i/>
          <w:sz w:val="22"/>
          <w:szCs w:val="22"/>
        </w:rPr>
      </w:pPr>
    </w:p>
    <w:p w14:paraId="462D5CC0" w14:textId="31AB2D51" w:rsidR="00FE6F22" w:rsidRPr="00C722CC" w:rsidRDefault="00FE6F22" w:rsidP="00FE6F22">
      <w:pPr>
        <w:autoSpaceDE w:val="0"/>
        <w:autoSpaceDN w:val="0"/>
        <w:adjustRightInd w:val="0"/>
        <w:outlineLvl w:val="0"/>
        <w:rPr>
          <w:b/>
          <w:sz w:val="22"/>
        </w:rPr>
      </w:pPr>
      <w:r w:rsidRPr="00C722CC">
        <w:rPr>
          <w:b/>
          <w:sz w:val="22"/>
        </w:rPr>
        <w:t xml:space="preserve">Príloha č. </w:t>
      </w:r>
      <w:r w:rsidR="001D4FDB">
        <w:rPr>
          <w:b/>
          <w:sz w:val="22"/>
        </w:rPr>
        <w:t>6</w:t>
      </w:r>
      <w:r w:rsidRPr="00C722CC">
        <w:rPr>
          <w:b/>
          <w:sz w:val="22"/>
        </w:rPr>
        <w:t xml:space="preserve"> – Písomná dohoda o zaistení bezpečnosti a ochrane zdravia osôb pri práci v priestoroch ŽSR – podklad pre vypracovanie</w:t>
      </w:r>
    </w:p>
    <w:p w14:paraId="554C17BA" w14:textId="77777777" w:rsidR="00FE6F22" w:rsidRDefault="00FE6F22" w:rsidP="00FE6F22">
      <w:pPr>
        <w:jc w:val="both"/>
        <w:rPr>
          <w:b/>
          <w:sz w:val="22"/>
          <w:szCs w:val="22"/>
        </w:rPr>
      </w:pPr>
    </w:p>
    <w:p w14:paraId="63371C93"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 xml:space="preserve">PÍSOMNÁ DOHODA </w:t>
      </w:r>
    </w:p>
    <w:p w14:paraId="545023B8" w14:textId="77777777" w:rsidR="00FE6F22" w:rsidRPr="0074555A" w:rsidRDefault="00FE6F22" w:rsidP="00FE6F22">
      <w:pPr>
        <w:spacing w:after="200"/>
        <w:jc w:val="center"/>
        <w:rPr>
          <w:rFonts w:eastAsia="Calibri"/>
          <w:b/>
          <w:bCs/>
          <w:sz w:val="22"/>
          <w:szCs w:val="22"/>
          <w:lang w:eastAsia="en-US"/>
        </w:rPr>
      </w:pPr>
      <w:r w:rsidRPr="0074555A">
        <w:rPr>
          <w:rFonts w:eastAsia="Calibri"/>
          <w:b/>
          <w:bCs/>
          <w:sz w:val="22"/>
          <w:szCs w:val="22"/>
          <w:lang w:eastAsia="en-US"/>
        </w:rPr>
        <w:t>o zaistení bezpečnosti a ochrane zdravia osôb pri práci v priestoroch ŽSR</w:t>
      </w:r>
    </w:p>
    <w:p w14:paraId="21772E66" w14:textId="77777777" w:rsidR="00FE6F22" w:rsidRPr="0074555A" w:rsidRDefault="00FE6F22" w:rsidP="00FE6F22">
      <w:pPr>
        <w:spacing w:after="200"/>
        <w:jc w:val="center"/>
        <w:rPr>
          <w:rFonts w:eastAsia="Calibri"/>
          <w:bCs/>
          <w:sz w:val="22"/>
          <w:szCs w:val="22"/>
          <w:lang w:eastAsia="en-US"/>
        </w:rPr>
      </w:pPr>
      <w:r w:rsidRPr="0074555A">
        <w:rPr>
          <w:rFonts w:eastAsia="Calibri"/>
          <w:bCs/>
          <w:sz w:val="22"/>
          <w:szCs w:val="22"/>
          <w:lang w:eastAsia="en-US"/>
        </w:rPr>
        <w:t>v zmysle zákona NR SR č. 124/2006 Z. z. v znení neskorších právnych úprav a predpisu ŽSR Z 2 „Bezpečnosť zamestnancov v podmienkach ŽSR“, čl. 452, medzi</w:t>
      </w:r>
    </w:p>
    <w:p w14:paraId="743BCFC0" w14:textId="77777777" w:rsidR="00FE6F22" w:rsidRPr="0074555A" w:rsidRDefault="00FE6F22" w:rsidP="00FE6F22">
      <w:pPr>
        <w:spacing w:after="120"/>
        <w:jc w:val="both"/>
        <w:rPr>
          <w:rFonts w:eastAsia="Calibri"/>
          <w:b/>
          <w:bCs/>
          <w:sz w:val="22"/>
          <w:szCs w:val="22"/>
          <w:lang w:eastAsia="en-US"/>
        </w:rPr>
      </w:pPr>
      <w:r w:rsidRPr="0074555A">
        <w:rPr>
          <w:rFonts w:eastAsia="Calibri"/>
          <w:b/>
          <w:bCs/>
          <w:sz w:val="22"/>
          <w:szCs w:val="22"/>
          <w:lang w:eastAsia="en-US"/>
        </w:rPr>
        <w:t>Objednávateľ:</w:t>
      </w:r>
    </w:p>
    <w:p w14:paraId="359DEAA4" w14:textId="77777777" w:rsidR="00FE6F22" w:rsidRPr="0074555A" w:rsidRDefault="00FE6F22" w:rsidP="00FE6F22">
      <w:pPr>
        <w:jc w:val="both"/>
        <w:rPr>
          <w:rFonts w:eastAsia="Calibri"/>
          <w:b/>
          <w:bCs/>
          <w:sz w:val="22"/>
          <w:szCs w:val="22"/>
          <w:lang w:eastAsia="en-US"/>
        </w:rPr>
      </w:pPr>
      <w:r w:rsidRPr="0074555A">
        <w:rPr>
          <w:rFonts w:eastAsia="Calibri"/>
          <w:bCs/>
          <w:sz w:val="22"/>
          <w:szCs w:val="22"/>
          <w:lang w:eastAsia="en-US"/>
        </w:rPr>
        <w:tab/>
      </w:r>
      <w:r w:rsidRPr="0074555A">
        <w:rPr>
          <w:rFonts w:eastAsia="Calibri"/>
          <w:b/>
          <w:bCs/>
          <w:sz w:val="22"/>
          <w:szCs w:val="22"/>
          <w:lang w:eastAsia="en-US"/>
        </w:rPr>
        <w:t xml:space="preserve">Železnice Slovenskej republiky </w:t>
      </w:r>
    </w:p>
    <w:p w14:paraId="063F7304"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Klemensova 8</w:t>
      </w:r>
    </w:p>
    <w:p w14:paraId="4B2C2756" w14:textId="77777777" w:rsidR="00FE6F22" w:rsidRPr="0074555A" w:rsidRDefault="00FE6F22" w:rsidP="00FE6F22">
      <w:pPr>
        <w:jc w:val="both"/>
        <w:rPr>
          <w:rFonts w:eastAsia="Calibri"/>
          <w:bCs/>
          <w:sz w:val="22"/>
          <w:szCs w:val="22"/>
          <w:lang w:eastAsia="en-US"/>
        </w:rPr>
      </w:pPr>
      <w:r w:rsidRPr="0074555A">
        <w:rPr>
          <w:rFonts w:eastAsia="Calibri"/>
          <w:bCs/>
          <w:sz w:val="22"/>
          <w:szCs w:val="22"/>
          <w:lang w:eastAsia="en-US"/>
        </w:rPr>
        <w:tab/>
        <w:t>813 61 Bratislava</w:t>
      </w:r>
    </w:p>
    <w:p w14:paraId="77EDE1A2" w14:textId="77777777" w:rsidR="00FE6F22" w:rsidRPr="0074555A" w:rsidRDefault="00FE6F22" w:rsidP="00FE6F22">
      <w:pPr>
        <w:spacing w:after="120"/>
        <w:jc w:val="both"/>
        <w:rPr>
          <w:rFonts w:eastAsia="Calibri"/>
          <w:sz w:val="22"/>
          <w:szCs w:val="22"/>
          <w:lang w:eastAsia="en-US"/>
        </w:rPr>
      </w:pPr>
      <w:r w:rsidRPr="0074555A">
        <w:rPr>
          <w:rFonts w:eastAsia="Calibri"/>
          <w:bCs/>
          <w:sz w:val="22"/>
          <w:szCs w:val="22"/>
          <w:lang w:eastAsia="en-US"/>
        </w:rPr>
        <w:tab/>
      </w:r>
      <w:r w:rsidRPr="0074555A">
        <w:rPr>
          <w:rFonts w:eastAsia="Calibri"/>
          <w:sz w:val="22"/>
          <w:szCs w:val="22"/>
          <w:lang w:eastAsia="en-US"/>
        </w:rPr>
        <w:t>(ďalej ako „</w:t>
      </w:r>
      <w:r w:rsidRPr="001C149A">
        <w:rPr>
          <w:rFonts w:eastAsia="Calibri"/>
          <w:b/>
          <w:sz w:val="22"/>
          <w:szCs w:val="22"/>
          <w:lang w:eastAsia="en-US"/>
        </w:rPr>
        <w:t>objednávateľ</w:t>
      </w:r>
      <w:r w:rsidRPr="0074555A">
        <w:rPr>
          <w:rFonts w:eastAsia="Calibri"/>
          <w:sz w:val="22"/>
          <w:szCs w:val="22"/>
          <w:lang w:eastAsia="en-US"/>
        </w:rPr>
        <w:t>“ alebo „</w:t>
      </w:r>
      <w:r w:rsidRPr="001C149A">
        <w:rPr>
          <w:rFonts w:eastAsia="Calibri"/>
          <w:b/>
          <w:sz w:val="22"/>
          <w:szCs w:val="22"/>
          <w:lang w:eastAsia="en-US"/>
        </w:rPr>
        <w:t>ŽSR</w:t>
      </w:r>
      <w:r w:rsidRPr="0074555A">
        <w:rPr>
          <w:rFonts w:eastAsia="Calibri"/>
          <w:sz w:val="22"/>
          <w:szCs w:val="22"/>
          <w:lang w:eastAsia="en-US"/>
        </w:rPr>
        <w:t>“)</w:t>
      </w:r>
    </w:p>
    <w:p w14:paraId="7BF60A6B" w14:textId="77777777" w:rsidR="00FE6F22" w:rsidRPr="001F218B" w:rsidRDefault="00FE6F22" w:rsidP="00FE6F22">
      <w:pPr>
        <w:spacing w:after="120"/>
        <w:jc w:val="both"/>
        <w:rPr>
          <w:rFonts w:eastAsia="Calibri"/>
          <w:b/>
          <w:sz w:val="22"/>
          <w:szCs w:val="22"/>
          <w:lang w:eastAsia="en-US"/>
        </w:rPr>
      </w:pPr>
      <w:r w:rsidRPr="0074555A">
        <w:rPr>
          <w:rFonts w:eastAsia="Calibri"/>
          <w:b/>
          <w:bCs/>
          <w:sz w:val="22"/>
          <w:szCs w:val="22"/>
          <w:lang w:eastAsia="en-US"/>
        </w:rPr>
        <w:t>Zhotoviteľ</w:t>
      </w:r>
      <w:r w:rsidRPr="003C1CB0">
        <w:rPr>
          <w:rFonts w:eastAsia="Calibri"/>
          <w:b/>
          <w:bCs/>
          <w:sz w:val="22"/>
          <w:szCs w:val="22"/>
          <w:lang w:eastAsia="en-US"/>
        </w:rPr>
        <w:t>:</w:t>
      </w:r>
      <w:r w:rsidRPr="001F218B">
        <w:rPr>
          <w:rFonts w:eastAsia="Calibri"/>
          <w:b/>
          <w:sz w:val="22"/>
          <w:szCs w:val="22"/>
          <w:lang w:eastAsia="en-US"/>
        </w:rPr>
        <w:t xml:space="preserve"> </w:t>
      </w:r>
    </w:p>
    <w:p w14:paraId="28FAB3C4" w14:textId="77777777" w:rsidR="00FE6F22" w:rsidRPr="0074555A" w:rsidRDefault="00FE6F22" w:rsidP="00FE6F22">
      <w:pPr>
        <w:jc w:val="both"/>
        <w:rPr>
          <w:rFonts w:eastAsia="Calibri"/>
          <w:b/>
          <w:sz w:val="22"/>
          <w:szCs w:val="22"/>
          <w:lang w:eastAsia="en-US"/>
        </w:rPr>
      </w:pPr>
    </w:p>
    <w:p w14:paraId="34CF3AA6"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Predmet Písomnej dohody</w:t>
      </w:r>
    </w:p>
    <w:p w14:paraId="0D09C0FC" w14:textId="7C5A295F" w:rsidR="00FE6F22" w:rsidRPr="0074555A" w:rsidRDefault="00FE6F22" w:rsidP="00FE6F22">
      <w:pPr>
        <w:spacing w:after="120"/>
        <w:jc w:val="both"/>
        <w:rPr>
          <w:rFonts w:eastAsia="Calibri"/>
          <w:b/>
          <w:bCs/>
          <w:caps/>
          <w:sz w:val="22"/>
          <w:szCs w:val="22"/>
          <w:lang w:eastAsia="en-US"/>
        </w:rPr>
      </w:pPr>
      <w:r w:rsidRPr="0074555A">
        <w:rPr>
          <w:rFonts w:eastAsia="Calibri"/>
          <w:sz w:val="22"/>
          <w:szCs w:val="22"/>
          <w:lang w:eastAsia="en-US"/>
        </w:rPr>
        <w:t xml:space="preserve">Predmetom je zaistenie bezpečnosti a ochrany zdravia pri práci zamestnancov iných zamestnávateľov v priestore ŽSR pri vykonávaní diela s názvom: </w:t>
      </w:r>
      <w:r w:rsidR="007F6D5F" w:rsidRPr="00FE4607">
        <w:rPr>
          <w:rFonts w:eastAsia="Calibri"/>
          <w:b/>
          <w:sz w:val="22"/>
          <w:szCs w:val="22"/>
          <w:lang w:eastAsia="en-US"/>
        </w:rPr>
        <w:t xml:space="preserve">„Šelpice - Boleráz, KRŽZ koľ. č. 1“ </w:t>
      </w:r>
      <w:r w:rsidRPr="00542CE9">
        <w:rPr>
          <w:rFonts w:eastAsia="Calibri"/>
          <w:sz w:val="22"/>
          <w:szCs w:val="22"/>
          <w:lang w:eastAsia="en-US"/>
        </w:rPr>
        <w:t>(</w:t>
      </w:r>
      <w:r w:rsidRPr="0074555A">
        <w:rPr>
          <w:rFonts w:eastAsia="Calibri"/>
          <w:sz w:val="22"/>
          <w:szCs w:val="22"/>
          <w:lang w:eastAsia="en-US"/>
        </w:rPr>
        <w:t>ďalej len „</w:t>
      </w:r>
      <w:r w:rsidRPr="001C149A">
        <w:rPr>
          <w:rFonts w:eastAsia="Calibri"/>
          <w:b/>
          <w:sz w:val="22"/>
          <w:szCs w:val="22"/>
          <w:lang w:eastAsia="en-US"/>
        </w:rPr>
        <w:t>zmluva</w:t>
      </w:r>
      <w:r w:rsidRPr="0074555A">
        <w:rPr>
          <w:rFonts w:eastAsia="Calibri"/>
          <w:sz w:val="22"/>
          <w:szCs w:val="22"/>
          <w:lang w:eastAsia="en-US"/>
        </w:rPr>
        <w:t>“) v zmysle predpisu ŽSR Z 2 „Bezpečnosť zamestnancov v podmienkach ŽSR “, čl. 452, medzi</w:t>
      </w:r>
    </w:p>
    <w:p w14:paraId="4A3D2C62" w14:textId="77777777" w:rsidR="00FE6F22" w:rsidRPr="0074555A" w:rsidRDefault="00FE6F22" w:rsidP="00FE6F22">
      <w:pPr>
        <w:spacing w:after="120"/>
        <w:ind w:left="3540" w:hanging="3540"/>
        <w:jc w:val="both"/>
        <w:rPr>
          <w:rFonts w:eastAsia="Calibri"/>
          <w:sz w:val="22"/>
          <w:szCs w:val="22"/>
          <w:lang w:eastAsia="en-US"/>
        </w:rPr>
      </w:pPr>
      <w:r w:rsidRPr="0074555A">
        <w:rPr>
          <w:rFonts w:eastAsia="Calibri"/>
          <w:sz w:val="22"/>
          <w:szCs w:val="22"/>
          <w:lang w:eastAsia="en-US"/>
        </w:rPr>
        <w:t>objednávateľom v zastúpení:</w:t>
      </w:r>
    </w:p>
    <w:p w14:paraId="27DC8538" w14:textId="77777777" w:rsidR="00FE6F22" w:rsidRPr="0074555A" w:rsidRDefault="00FE6F22" w:rsidP="00FE6F22">
      <w:pPr>
        <w:tabs>
          <w:tab w:val="left" w:pos="1985"/>
        </w:tabs>
        <w:spacing w:after="120"/>
        <w:jc w:val="both"/>
        <w:rPr>
          <w:rFonts w:eastAsia="Calibri"/>
          <w:sz w:val="22"/>
          <w:szCs w:val="22"/>
          <w:lang w:eastAsia="en-US"/>
        </w:rPr>
      </w:pPr>
      <w:r w:rsidRPr="0074555A">
        <w:rPr>
          <w:rFonts w:eastAsia="Calibri"/>
          <w:sz w:val="22"/>
          <w:szCs w:val="22"/>
          <w:lang w:eastAsia="en-US"/>
        </w:rPr>
        <w:t>a</w:t>
      </w:r>
    </w:p>
    <w:p w14:paraId="51EF721C"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zhotoviteľom:</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69F981EC" w14:textId="77777777" w:rsidR="00FE6F22" w:rsidRDefault="00FE6F22" w:rsidP="00FE6F22">
      <w:pPr>
        <w:spacing w:after="120"/>
        <w:jc w:val="both"/>
        <w:rPr>
          <w:rFonts w:eastAsia="Calibri"/>
          <w:sz w:val="22"/>
          <w:szCs w:val="22"/>
          <w:lang w:eastAsia="en-US"/>
        </w:rPr>
      </w:pPr>
      <w:r w:rsidRPr="0074555A">
        <w:rPr>
          <w:rFonts w:eastAsia="Calibri"/>
          <w:sz w:val="22"/>
          <w:szCs w:val="22"/>
          <w:lang w:eastAsia="en-US"/>
        </w:rPr>
        <w:t>Táto dohoda musí byť súčasťou uzavretej zmluvy, ak podmienky BOZP nie sú riešené priamo v zmluve.</w:t>
      </w:r>
    </w:p>
    <w:p w14:paraId="23FA2E33"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Predpisy platné pre zhotoviteľa</w:t>
      </w:r>
    </w:p>
    <w:p w14:paraId="4FCB30D8" w14:textId="1E7D0F69"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411DB1E6"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Objednávateľ požaduje, aby pri plnení predmetu zmluvy boli zhotoviteľom a jeho subdodávateľmi dodržiavané:</w:t>
      </w:r>
    </w:p>
    <w:p w14:paraId="2B3E9FD2"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právne predpisy ES a SR,</w:t>
      </w:r>
    </w:p>
    <w:p w14:paraId="1C85F7E9"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vyhlášky UIC,</w:t>
      </w:r>
    </w:p>
    <w:p w14:paraId="220E2F6D" w14:textId="7F9602C5" w:rsidR="00FE6F22" w:rsidRPr="00553CBC"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technické normy železníc,</w:t>
      </w:r>
    </w:p>
    <w:p w14:paraId="153E3E2B"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platné predpisy ŽSR,</w:t>
      </w:r>
    </w:p>
    <w:p w14:paraId="0FE3BBBC" w14:textId="77777777" w:rsidR="00FE6F22" w:rsidRPr="0074555A" w:rsidRDefault="00FE6F22" w:rsidP="0005383C">
      <w:pPr>
        <w:numPr>
          <w:ilvl w:val="0"/>
          <w:numId w:val="60"/>
        </w:numPr>
        <w:ind w:left="567" w:hanging="283"/>
        <w:jc w:val="both"/>
        <w:rPr>
          <w:rFonts w:eastAsia="Calibri"/>
          <w:sz w:val="22"/>
          <w:szCs w:val="22"/>
          <w:lang w:eastAsia="en-US"/>
        </w:rPr>
      </w:pPr>
      <w:r w:rsidRPr="0074555A">
        <w:rPr>
          <w:rFonts w:eastAsia="Calibri"/>
          <w:sz w:val="22"/>
          <w:szCs w:val="22"/>
          <w:lang w:eastAsia="en-US"/>
        </w:rPr>
        <w:t>slovenské technické normy (STN resp. STN EN)</w:t>
      </w:r>
    </w:p>
    <w:p w14:paraId="2EA5D30B" w14:textId="77777777" w:rsidR="00FE6F22" w:rsidRPr="0074555A" w:rsidRDefault="00FE6F22" w:rsidP="00FE6F22">
      <w:pPr>
        <w:spacing w:after="120"/>
        <w:jc w:val="both"/>
        <w:rPr>
          <w:rFonts w:eastAsia="Calibri"/>
          <w:sz w:val="22"/>
          <w:szCs w:val="22"/>
          <w:lang w:eastAsia="en-US"/>
        </w:rPr>
      </w:pPr>
      <w:r w:rsidRPr="0074555A">
        <w:rPr>
          <w:rFonts w:eastAsia="Calibri"/>
          <w:sz w:val="22"/>
          <w:szCs w:val="22"/>
          <w:lang w:eastAsia="en-US"/>
        </w:rPr>
        <w:t>a osobitne uvedené právne predpisy, ostatné predpisy a interné predpisy ŽSR na zaistenie BOZP, ktoré sa musia dodržiavať pri plnení predmetu zmluvy:</w:t>
      </w:r>
    </w:p>
    <w:p w14:paraId="2A9E2C3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124/2006 Z. z. o bezpečnosti a ochrane zdravia pri práci a o zmene a doplnení niektorých zákonov v znení neskorších predpisov,</w:t>
      </w:r>
    </w:p>
    <w:p w14:paraId="1113A81B"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Zákon NR SR č. 311/2001 Z. z. Zákonník práce, </w:t>
      </w:r>
    </w:p>
    <w:p w14:paraId="3A24D107"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513/2009 Z. z. o dráhach a o zmene a doplnení niektorých zákonov,</w:t>
      </w:r>
    </w:p>
    <w:p w14:paraId="3173BC61"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355/2007 Z. z. o ochrane, podpore a rozvoji verejného zdravia a o zmene a doplnení niektorých zákonov v znení neskorších predpisov,</w:t>
      </w:r>
    </w:p>
    <w:p w14:paraId="400EAFF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396/2006 Z. z. o minimálnych bezpečnostných a zdravotných požiadavkách na stavenisko, </w:t>
      </w:r>
    </w:p>
    <w:p w14:paraId="0E81E26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395/2006 Z. z. </w:t>
      </w:r>
      <w:r w:rsidRPr="0074555A">
        <w:rPr>
          <w:rFonts w:eastAsia="Calibri"/>
          <w:bCs/>
          <w:sz w:val="22"/>
          <w:szCs w:val="22"/>
          <w:lang w:eastAsia="en-US"/>
        </w:rPr>
        <w:t>o minimálnych požiadavkách na poskytovanie a používanie osobných ochranných pracovných prostriedkov</w:t>
      </w:r>
      <w:r w:rsidRPr="0074555A">
        <w:rPr>
          <w:rFonts w:eastAsia="Calibri"/>
          <w:sz w:val="22"/>
          <w:szCs w:val="22"/>
          <w:lang w:eastAsia="en-US"/>
        </w:rPr>
        <w:t xml:space="preserve">, </w:t>
      </w:r>
    </w:p>
    <w:p w14:paraId="27D6BE4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NV SR č. 392/2006 Z. z. </w:t>
      </w:r>
      <w:r w:rsidRPr="0074555A">
        <w:rPr>
          <w:rFonts w:eastAsia="Calibri"/>
          <w:bCs/>
          <w:sz w:val="22"/>
          <w:szCs w:val="22"/>
          <w:lang w:eastAsia="en-US"/>
        </w:rPr>
        <w:t>o minimálnych bezpečnostných a zdravotných požiadavkách pri používaní pracovných prostriedkov</w:t>
      </w:r>
      <w:r w:rsidRPr="0074555A">
        <w:rPr>
          <w:rFonts w:eastAsia="Calibri"/>
          <w:sz w:val="22"/>
          <w:szCs w:val="22"/>
          <w:lang w:eastAsia="en-US"/>
        </w:rPr>
        <w:t xml:space="preserve">, </w:t>
      </w:r>
    </w:p>
    <w:p w14:paraId="744E096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391/2006 Z. z.</w:t>
      </w:r>
      <w:r w:rsidRPr="0074555A">
        <w:rPr>
          <w:rFonts w:eastAsia="Calibri"/>
          <w:bCs/>
          <w:sz w:val="22"/>
          <w:szCs w:val="22"/>
          <w:lang w:eastAsia="en-US"/>
        </w:rPr>
        <w:t xml:space="preserve"> o minimálnych bezpečnostných a zdravotných požiadavkách na pracovisko</w:t>
      </w:r>
      <w:r w:rsidRPr="0074555A">
        <w:rPr>
          <w:rFonts w:eastAsia="Calibri"/>
          <w:sz w:val="22"/>
          <w:szCs w:val="22"/>
          <w:lang w:eastAsia="en-US"/>
        </w:rPr>
        <w:t xml:space="preserve">, </w:t>
      </w:r>
    </w:p>
    <w:p w14:paraId="70CC6274"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NV SR č. 387/2006 Z. z.</w:t>
      </w:r>
      <w:r w:rsidRPr="0074555A">
        <w:rPr>
          <w:rFonts w:eastAsia="Calibri"/>
          <w:bCs/>
          <w:sz w:val="22"/>
          <w:szCs w:val="22"/>
          <w:lang w:eastAsia="en-US"/>
        </w:rPr>
        <w:t xml:space="preserve"> o požiadavkách na zaistenie bezpečnostného a zdravotného označenia pri práci</w:t>
      </w:r>
      <w:r w:rsidRPr="0074555A">
        <w:rPr>
          <w:rFonts w:eastAsia="Calibri"/>
          <w:sz w:val="22"/>
          <w:szCs w:val="22"/>
          <w:lang w:eastAsia="en-US"/>
        </w:rPr>
        <w:t xml:space="preserve">, </w:t>
      </w:r>
    </w:p>
    <w:p w14:paraId="6BE9DD78"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lastRenderedPageBreak/>
        <w:t xml:space="preserve">NV SR č. 281/2006 Z. z. </w:t>
      </w:r>
      <w:r w:rsidRPr="0074555A">
        <w:rPr>
          <w:rFonts w:eastAsia="Calibri"/>
          <w:bCs/>
          <w:sz w:val="22"/>
          <w:szCs w:val="22"/>
          <w:lang w:eastAsia="en-US"/>
        </w:rPr>
        <w:t xml:space="preserve">o minimálnych bezpečnostných a zdravotných požiadavkách pri ručnej manipulácii s bremenami, </w:t>
      </w:r>
    </w:p>
    <w:p w14:paraId="05E24300"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54311AF6"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59/1982 Zb., ktorou sa určujú základné požiadavky na zaistenie bezpečnosti práce a technických zariadení v znení neskorších predpisov,</w:t>
      </w:r>
    </w:p>
    <w:p w14:paraId="7AE41F8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č. 208/1991 Zb. o bezpečnosti práce a technických zariadení pri prevádzke, údržbe a opravách vozidiel,</w:t>
      </w:r>
    </w:p>
    <w:p w14:paraId="1C9AD89C"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 xml:space="preserve">Vyhláška MDPT SR č. 205/2010 Z. z. o určených technických zariadeniach, </w:t>
      </w:r>
    </w:p>
    <w:p w14:paraId="7B74ACAA"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Zákon NR SR  č. 314/2001 Z. z. o ochrane pred požiarmi v znení neskorších predpisov,</w:t>
      </w:r>
    </w:p>
    <w:p w14:paraId="4610E759" w14:textId="77777777" w:rsidR="00FE6F22" w:rsidRPr="0074555A" w:rsidRDefault="00FE6F22" w:rsidP="0005383C">
      <w:pPr>
        <w:numPr>
          <w:ilvl w:val="0"/>
          <w:numId w:val="57"/>
        </w:numPr>
        <w:tabs>
          <w:tab w:val="num" w:pos="567"/>
        </w:tabs>
        <w:ind w:left="567" w:hanging="283"/>
        <w:jc w:val="both"/>
        <w:rPr>
          <w:rFonts w:eastAsia="Calibri"/>
          <w:sz w:val="22"/>
          <w:szCs w:val="22"/>
          <w:lang w:eastAsia="en-US"/>
        </w:rPr>
      </w:pPr>
      <w:r w:rsidRPr="0074555A">
        <w:rPr>
          <w:rFonts w:eastAsia="Calibri"/>
          <w:sz w:val="22"/>
          <w:szCs w:val="22"/>
          <w:lang w:eastAsia="en-US"/>
        </w:rPr>
        <w:t>Vyhláška MV SR  č. 121/2002 Z. z. o požiarnej prevencii v znení neskorších predpisov,</w:t>
      </w:r>
    </w:p>
    <w:p w14:paraId="11882943"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2 Bezpečnosť zamestnancov v podmienkach Železníc Slovenskej republiky,</w:t>
      </w:r>
    </w:p>
    <w:p w14:paraId="2FA3A058"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Op 16/41 Smernice o bezpečnosti a ochrane zdravia pri práci na železničných oznamovacích vedeniach, ktoré sú v oblasti nebezpečných vplyvov silových vedení,</w:t>
      </w:r>
    </w:p>
    <w:p w14:paraId="334B21D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1  Pravidlá železničnej prevádzky,</w:t>
      </w:r>
    </w:p>
    <w:p w14:paraId="645F0994"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SR DP 4 Výluková činnosť Železníc Slovenskej republiky,</w:t>
      </w:r>
    </w:p>
    <w:p w14:paraId="2CFF5AFE"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3 Odborná spôsobilosť na ŽSR,</w:t>
      </w:r>
    </w:p>
    <w:p w14:paraId="5B528F26" w14:textId="77777777" w:rsidR="00FE6F22" w:rsidRPr="0074555A" w:rsidRDefault="00FE6F22" w:rsidP="0005383C">
      <w:pPr>
        <w:numPr>
          <w:ilvl w:val="0"/>
          <w:numId w:val="58"/>
        </w:numPr>
        <w:tabs>
          <w:tab w:val="num" w:pos="567"/>
        </w:tabs>
        <w:ind w:left="567" w:hanging="283"/>
        <w:jc w:val="both"/>
        <w:rPr>
          <w:rFonts w:eastAsia="Calibri"/>
          <w:sz w:val="22"/>
          <w:szCs w:val="22"/>
          <w:lang w:eastAsia="en-US"/>
        </w:rPr>
      </w:pPr>
      <w:r w:rsidRPr="0074555A">
        <w:rPr>
          <w:rFonts w:eastAsia="Calibri"/>
          <w:sz w:val="22"/>
          <w:szCs w:val="22"/>
          <w:lang w:eastAsia="en-US"/>
        </w:rPr>
        <w:t>predpis ŽSR Z 9 Povoľovanie vstupu do obvodu dráhy v správe ŽSR,</w:t>
      </w:r>
    </w:p>
    <w:p w14:paraId="094A8C96" w14:textId="5EFD2713" w:rsidR="00FE6F22" w:rsidRPr="0074555A" w:rsidRDefault="00FE6F22" w:rsidP="0005383C">
      <w:pPr>
        <w:numPr>
          <w:ilvl w:val="0"/>
          <w:numId w:val="58"/>
        </w:numPr>
        <w:tabs>
          <w:tab w:val="num" w:pos="567"/>
        </w:tabs>
        <w:spacing w:after="120"/>
        <w:ind w:left="567" w:hanging="283"/>
        <w:jc w:val="both"/>
        <w:rPr>
          <w:rFonts w:eastAsia="Calibri"/>
          <w:sz w:val="22"/>
          <w:szCs w:val="22"/>
          <w:lang w:eastAsia="en-US"/>
        </w:rPr>
      </w:pPr>
      <w:r w:rsidRPr="0074555A">
        <w:rPr>
          <w:rFonts w:eastAsia="Calibri"/>
          <w:sz w:val="22"/>
          <w:szCs w:val="22"/>
          <w:lang w:eastAsia="en-US"/>
        </w:rPr>
        <w:t>predpis ŽSR Z 17 Nehody a mimoriadne udalosti.</w:t>
      </w:r>
    </w:p>
    <w:p w14:paraId="0BFFF990" w14:textId="77777777" w:rsidR="00FE6F22" w:rsidRPr="0074555A" w:rsidRDefault="00FE6F22" w:rsidP="0005383C">
      <w:pPr>
        <w:numPr>
          <w:ilvl w:val="0"/>
          <w:numId w:val="61"/>
        </w:numPr>
        <w:spacing w:after="120"/>
        <w:ind w:left="284" w:hanging="284"/>
        <w:jc w:val="both"/>
        <w:rPr>
          <w:rFonts w:eastAsia="Calibri"/>
          <w:b/>
          <w:sz w:val="22"/>
          <w:szCs w:val="22"/>
          <w:lang w:eastAsia="en-US"/>
        </w:rPr>
      </w:pPr>
      <w:r w:rsidRPr="0074555A">
        <w:rPr>
          <w:rFonts w:eastAsia="Calibri"/>
          <w:b/>
          <w:sz w:val="22"/>
          <w:szCs w:val="22"/>
          <w:lang w:eastAsia="en-US"/>
        </w:rPr>
        <w:t>Povinnosti zhotoviteľa</w:t>
      </w:r>
    </w:p>
    <w:p w14:paraId="7615BD1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Odborná, zdravotná a psychologická spôsobilosť</w:t>
      </w:r>
    </w:p>
    <w:p w14:paraId="3B03E28A"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1F169131"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Spôsobilosť zamestnancov zhotoviteľa musí vyhovovať ustanoveniam časti 1, kapitola IX. „Bezpečnosť a ochrana zdravia pri práci“ (ďalej len „</w:t>
      </w:r>
      <w:r w:rsidRPr="001C149A">
        <w:rPr>
          <w:rFonts w:eastAsia="Calibri"/>
          <w:b/>
          <w:sz w:val="22"/>
          <w:szCs w:val="22"/>
          <w:lang w:eastAsia="en-US"/>
        </w:rPr>
        <w:t>BOZP</w:t>
      </w:r>
      <w:r w:rsidRPr="0074555A">
        <w:rPr>
          <w:rFonts w:eastAsia="Calibri"/>
          <w:sz w:val="22"/>
          <w:szCs w:val="22"/>
          <w:lang w:eastAsia="en-US"/>
        </w:rPr>
        <w:t>“), Všeobecných technických požiadaviek kvality stavieb (VTPKS) a predpisu ŽSR Z 3.</w:t>
      </w:r>
    </w:p>
    <w:p w14:paraId="3FCCBC19"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2C58E6DF" w14:textId="77777777" w:rsidR="00FE6F22" w:rsidRPr="0074555A"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99DC00B" w14:textId="77777777" w:rsidR="00FE6F22" w:rsidRDefault="00FE6F22" w:rsidP="0005383C">
      <w:pPr>
        <w:numPr>
          <w:ilvl w:val="0"/>
          <w:numId w:val="59"/>
        </w:numPr>
        <w:spacing w:after="60"/>
        <w:ind w:left="714" w:hanging="357"/>
        <w:jc w:val="both"/>
        <w:rPr>
          <w:rFonts w:eastAsia="Calibri"/>
          <w:sz w:val="22"/>
          <w:szCs w:val="22"/>
          <w:lang w:eastAsia="en-US"/>
        </w:rPr>
      </w:pPr>
      <w:r w:rsidRPr="0074555A">
        <w:rPr>
          <w:rFonts w:eastAsia="Calibri"/>
          <w:sz w:val="22"/>
          <w:szCs w:val="22"/>
          <w:lang w:eastAsia="en-US"/>
        </w:rPr>
        <w:t>Za požadovanú odbornú, zdravotnú a psychickú spôsobilosť zamestnancov zodpovedá zhotoviteľ.</w:t>
      </w:r>
    </w:p>
    <w:p w14:paraId="63DD4753" w14:textId="5C415416"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Povinnosť zhotoviteľa za zaistenie BOZP</w:t>
      </w:r>
    </w:p>
    <w:p w14:paraId="3B06397B"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je povinný:</w:t>
      </w:r>
    </w:p>
    <w:p w14:paraId="78D806F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právne a ostatné predpisy na zaistenie BOZP, interné predpisy, smernice, určené technologické a pracovné postupy súvisiace s vykonávaním pracovnej činnosti,</w:t>
      </w:r>
    </w:p>
    <w:p w14:paraId="128FFF0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3938A74F"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4D7758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poskytnúť určenému koordinátorovi výlukových prác a koordinátorovi bezpečnosti na stavenisku súčinnosť po celú dobu realizácie prác,</w:t>
      </w:r>
    </w:p>
    <w:p w14:paraId="76953396"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lastRenderedPageBreak/>
        <w:t>zabezpečiť, aby plán bezpečnosti a ochrany zdravia pri práci (ďalej len „plán BOZP“) zodpovedal skutočnosti,</w:t>
      </w:r>
    </w:p>
    <w:p w14:paraId="54E90045"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po celú dobu realizácie prác „</w:t>
      </w:r>
      <w:r w:rsidRPr="001C149A">
        <w:rPr>
          <w:rFonts w:eastAsia="Calibri"/>
          <w:b/>
          <w:sz w:val="22"/>
          <w:szCs w:val="22"/>
          <w:lang w:eastAsia="en-US"/>
        </w:rPr>
        <w:t>Plán BOZP</w:t>
      </w:r>
      <w:r w:rsidRPr="0074555A">
        <w:rPr>
          <w:rFonts w:eastAsia="Calibri"/>
          <w:sz w:val="22"/>
          <w:szCs w:val="22"/>
          <w:lang w:eastAsia="en-US"/>
        </w:rPr>
        <w:t>“  a vyžadovať jeho plnenie aj od všetkých svojich subdodávateľov a iných osôb, ktoré s jeho vedomím vstupujú na stavenisko,</w:t>
      </w:r>
    </w:p>
    <w:p w14:paraId="09BC3DCC"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zohľadňovať usmernenia a odstraňovať nedostatky zistené koordinátorom bezpečnosti,</w:t>
      </w:r>
    </w:p>
    <w:p w14:paraId="159B6FB6" w14:textId="1B8D9048"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používať výhradne miesta a spôsoby pripojenia elektrickej energie a ostatné napojenia na inžinierske siete určené Objednávateľom pred samotným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prác,</w:t>
      </w:r>
    </w:p>
    <w:p w14:paraId="0719603A"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738D5301"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umožniť Objednávateľovi vykonať zápis do Stavebného denníka o zistených nedostatkoch počas vykonávania zmluvných činností, </w:t>
      </w:r>
    </w:p>
    <w:p w14:paraId="0FB6479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zdržiavať sa iba na určenom pracovisku a pohybovať sa len v určených priestoroch,</w:t>
      </w:r>
    </w:p>
    <w:p w14:paraId="5EE48FC4"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dodržiavať zásady bezpečného správania sa na pracovisku a  udržiavať tam poriadok a čistotu,</w:t>
      </w:r>
    </w:p>
    <w:p w14:paraId="016C4958"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 xml:space="preserve">postarať sa o bezpečnosť svojich zamestnancov a zamestnancov subdodávateľa v priestoroch ŽSR pred ohrozením a nebezpečenstvom vyplývajúcim z jeho vlastnej činnosti ale aj zo železničnej prevádzky, </w:t>
      </w:r>
    </w:p>
    <w:p w14:paraId="3246611A" w14:textId="77777777" w:rsidR="00FE6F22" w:rsidRPr="0074555A" w:rsidRDefault="00FE6F22" w:rsidP="0005383C">
      <w:pPr>
        <w:numPr>
          <w:ilvl w:val="0"/>
          <w:numId w:val="62"/>
        </w:numPr>
        <w:spacing w:after="60"/>
        <w:jc w:val="both"/>
        <w:rPr>
          <w:rFonts w:eastAsia="Calibri"/>
          <w:b/>
          <w:sz w:val="22"/>
          <w:szCs w:val="22"/>
          <w:lang w:eastAsia="en-US"/>
        </w:rPr>
      </w:pPr>
      <w:r w:rsidRPr="0074555A">
        <w:rPr>
          <w:rFonts w:eastAsia="Calibri"/>
          <w:sz w:val="22"/>
          <w:szCs w:val="22"/>
          <w:lang w:eastAsia="en-US"/>
        </w:rPr>
        <w:t>postarať sa o bezpečnosť cestujúcej verejnosti ako aj za bezpečnosť ďalších osôb, ktoré môže svojou činnosťou ohroziť,</w:t>
      </w:r>
      <w:r w:rsidRPr="0074555A">
        <w:rPr>
          <w:rFonts w:eastAsia="Calibri"/>
          <w:bCs/>
          <w:sz w:val="22"/>
          <w:szCs w:val="22"/>
          <w:lang w:eastAsia="en-US"/>
        </w:rPr>
        <w:t xml:space="preserve"> vhodným spôsobom zabezpečiť ochranu a vytvoriť bezpečné podmienky pre pohyb cestujúcej verejnosti, </w:t>
      </w:r>
      <w:r w:rsidRPr="0074555A">
        <w:rPr>
          <w:rFonts w:eastAsia="Calibri"/>
          <w:sz w:val="22"/>
          <w:szCs w:val="22"/>
          <w:lang w:eastAsia="en-US"/>
        </w:rPr>
        <w:t>zamestnancov ŽSR, polície a železničných podnikov</w:t>
      </w:r>
      <w:r w:rsidRPr="0074555A">
        <w:rPr>
          <w:rFonts w:eastAsia="Calibri"/>
          <w:bCs/>
          <w:sz w:val="22"/>
          <w:szCs w:val="22"/>
          <w:lang w:eastAsia="en-US"/>
        </w:rPr>
        <w:t xml:space="preserve"> s vyznačením bezpečných trás pohybu v miestach dotknutých stavebnými úpravami,</w:t>
      </w:r>
    </w:p>
    <w:p w14:paraId="5107FBC3" w14:textId="77777777" w:rsidR="00FE6F22" w:rsidRPr="0074555A" w:rsidRDefault="00FE6F22" w:rsidP="0005383C">
      <w:pPr>
        <w:numPr>
          <w:ilvl w:val="0"/>
          <w:numId w:val="62"/>
        </w:numPr>
        <w:spacing w:after="60"/>
        <w:ind w:left="714" w:hanging="357"/>
        <w:jc w:val="both"/>
        <w:rPr>
          <w:rFonts w:eastAsia="Calibri"/>
          <w:sz w:val="22"/>
          <w:szCs w:val="22"/>
          <w:lang w:eastAsia="en-US"/>
        </w:rPr>
      </w:pPr>
      <w:r w:rsidRPr="0074555A">
        <w:rPr>
          <w:rFonts w:eastAsia="Calibri"/>
          <w:sz w:val="22"/>
          <w:szCs w:val="22"/>
          <w:lang w:eastAsia="en-US"/>
        </w:rPr>
        <w:t xml:space="preserve">postarať sa o prístupové cesty na stavenisko a vnútrostaveniskové komunikácie potrebné počas realizácie prác, o ich zriadenie, udržiavanie a zrušenie, </w:t>
      </w:r>
    </w:p>
    <w:p w14:paraId="3A523A99"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používať správcom určené prístupové komunikácie,</w:t>
      </w:r>
    </w:p>
    <w:p w14:paraId="7F9EDE2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vytvárať bezpečnostné podmienky v odovzdaných priestoroch a na pracoviskách zhotoviteľa   nachádzajúcich sa v priestoroch ŽSR,</w:t>
      </w:r>
    </w:p>
    <w:p w14:paraId="0CBCEDC3"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 xml:space="preserve">v prípade potreby poskytnúť prvú pomoc svojim zamestnancom, </w:t>
      </w:r>
    </w:p>
    <w:p w14:paraId="46FA0DDB" w14:textId="77777777" w:rsidR="00FE6F22" w:rsidRPr="0074555A"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01F2775C" w14:textId="77777777" w:rsidR="00FE6F22" w:rsidRDefault="00FE6F22" w:rsidP="0005383C">
      <w:pPr>
        <w:numPr>
          <w:ilvl w:val="0"/>
          <w:numId w:val="62"/>
        </w:numPr>
        <w:spacing w:after="60"/>
        <w:jc w:val="both"/>
        <w:rPr>
          <w:rFonts w:eastAsia="Calibri"/>
          <w:sz w:val="22"/>
          <w:szCs w:val="22"/>
          <w:lang w:eastAsia="en-US"/>
        </w:rPr>
      </w:pPr>
      <w:r w:rsidRPr="0074555A">
        <w:rPr>
          <w:rFonts w:eastAsia="Calibri"/>
          <w:sz w:val="22"/>
          <w:szCs w:val="22"/>
          <w:lang w:eastAsia="en-US"/>
        </w:rPr>
        <w:t>preukázateľné poučenie o traťových a miestnych podmienkach pre posun a rušňovodičov musí byť vykonané v zmysle predpisu Z 1, čl. 13.</w:t>
      </w:r>
    </w:p>
    <w:p w14:paraId="4DD9AE0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Koordinácia činností zhotoviteľa s koordinátorom bezpečnosti a  železničnou dopravou</w:t>
      </w:r>
    </w:p>
    <w:p w14:paraId="32F5554D"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Zhotoviteľ sa zaväzuje:</w:t>
      </w:r>
    </w:p>
    <w:p w14:paraId="08D63BE6"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k súčinnosti s  koordinátorom bezpečnosti objednávateľa t.j. bezpečnosti a ochrany zdravia pri práci (ďalej len „</w:t>
      </w:r>
      <w:r w:rsidRPr="001C149A">
        <w:rPr>
          <w:rFonts w:eastAsia="Calibri"/>
          <w:b/>
          <w:sz w:val="22"/>
          <w:szCs w:val="22"/>
          <w:lang w:eastAsia="en-US"/>
        </w:rPr>
        <w:t>koordinátor bezpečnosti</w:t>
      </w:r>
      <w:r w:rsidRPr="0074555A">
        <w:rPr>
          <w:rFonts w:eastAsia="Calibri"/>
          <w:sz w:val="22"/>
          <w:szCs w:val="22"/>
          <w:lang w:eastAsia="en-US"/>
        </w:rPr>
        <w:t>“), a to po celú dobu realizácie Diela, vrátane jeho subdodávateľov,</w:t>
      </w:r>
    </w:p>
    <w:p w14:paraId="1DC4A0A0" w14:textId="77777777" w:rsidR="00FE6F22" w:rsidRPr="0074555A" w:rsidRDefault="00FE6F22" w:rsidP="0005383C">
      <w:pPr>
        <w:numPr>
          <w:ilvl w:val="0"/>
          <w:numId w:val="63"/>
        </w:numPr>
        <w:spacing w:after="60"/>
        <w:jc w:val="both"/>
        <w:rPr>
          <w:rFonts w:eastAsia="Calibri"/>
          <w:b/>
          <w:sz w:val="22"/>
          <w:szCs w:val="22"/>
          <w:lang w:eastAsia="en-US"/>
        </w:rPr>
      </w:pPr>
      <w:r w:rsidRPr="0074555A">
        <w:rPr>
          <w:rFonts w:eastAsia="Calibri"/>
          <w:sz w:val="22"/>
          <w:szCs w:val="22"/>
          <w:lang w:eastAsia="en-US"/>
        </w:rPr>
        <w:t>zabezpečiť zamestnanca, ktorý bude poverený riadením sledu posunujúcich dielov alebo pracovných vlakov. Tento zamestnanec musí mať kvalifikáciu zamestnanca oprávneného riadiť posun na ŽSR.</w:t>
      </w:r>
    </w:p>
    <w:p w14:paraId="1B52EB33" w14:textId="77777777" w:rsidR="00FE6F22" w:rsidRPr="0074555A" w:rsidRDefault="00FE6F22" w:rsidP="00FE6F22">
      <w:pPr>
        <w:spacing w:after="120"/>
        <w:ind w:left="284"/>
        <w:jc w:val="both"/>
        <w:rPr>
          <w:rFonts w:eastAsia="Calibri"/>
          <w:b/>
          <w:sz w:val="22"/>
          <w:szCs w:val="22"/>
          <w:lang w:eastAsia="en-US"/>
        </w:rPr>
      </w:pPr>
      <w:r w:rsidRPr="0074555A">
        <w:rPr>
          <w:rFonts w:eastAsia="Calibri"/>
          <w:b/>
          <w:sz w:val="22"/>
          <w:szCs w:val="22"/>
          <w:lang w:eastAsia="en-US"/>
        </w:rPr>
        <w:t>Vedúci prác zhotoviteľa je povinný :</w:t>
      </w:r>
    </w:p>
    <w:p w14:paraId="5715CB88"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7A2E0F99"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informovať sa na dopravnú situáciu (t. j. jazdu koľajových vozidiel po prevádzkovanej koľaji k pracovnému miestu, resp. pracovným miestam) u dopravného zamestnanca,</w:t>
      </w:r>
    </w:p>
    <w:p w14:paraId="54194FB3"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zabezpečiť komunikáciu s dopravným zamestnancom,</w:t>
      </w:r>
    </w:p>
    <w:p w14:paraId="6A136E40"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organizovať a riadiť práce vo výluke. Musí mať platnú príslušnú odbornú skúšku podľa interných predpisov ŽSR,</w:t>
      </w:r>
    </w:p>
    <w:p w14:paraId="0679807E" w14:textId="77777777" w:rsidR="00FE6F22" w:rsidRPr="0074555A"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7E43232F" w14:textId="77777777" w:rsidR="00FE6F22" w:rsidRDefault="00FE6F22" w:rsidP="0005383C">
      <w:pPr>
        <w:numPr>
          <w:ilvl w:val="0"/>
          <w:numId w:val="64"/>
        </w:numPr>
        <w:spacing w:after="60"/>
        <w:jc w:val="both"/>
        <w:rPr>
          <w:rFonts w:eastAsia="Calibri"/>
          <w:sz w:val="22"/>
          <w:szCs w:val="22"/>
          <w:lang w:eastAsia="en-US"/>
        </w:rPr>
      </w:pPr>
      <w:r w:rsidRPr="0074555A">
        <w:rPr>
          <w:rFonts w:eastAsia="Calibri"/>
          <w:sz w:val="22"/>
          <w:szCs w:val="22"/>
          <w:lang w:eastAsia="en-US"/>
        </w:rPr>
        <w:lastRenderedPageBreak/>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0A9B1DD" w14:textId="77777777" w:rsidR="00FE6F22" w:rsidRPr="0074555A" w:rsidRDefault="00FE6F22" w:rsidP="0005383C">
      <w:pPr>
        <w:numPr>
          <w:ilvl w:val="1"/>
          <w:numId w:val="61"/>
        </w:numPr>
        <w:spacing w:before="120" w:after="120"/>
        <w:ind w:left="426" w:hanging="142"/>
        <w:jc w:val="both"/>
        <w:rPr>
          <w:rFonts w:eastAsia="Calibri"/>
          <w:sz w:val="22"/>
          <w:szCs w:val="22"/>
          <w:lang w:eastAsia="en-US"/>
        </w:rPr>
      </w:pPr>
      <w:r w:rsidRPr="0074555A">
        <w:rPr>
          <w:rFonts w:eastAsia="Calibri"/>
          <w:b/>
          <w:sz w:val="22"/>
          <w:szCs w:val="22"/>
          <w:lang w:eastAsia="en-US"/>
        </w:rPr>
        <w:t xml:space="preserve">Vymedzenie a príprava staveniska (zaistenie BOZP v prevádzkovom priestore ŽSR) </w:t>
      </w:r>
    </w:p>
    <w:p w14:paraId="39196BCA"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F48EBA4"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prípade, že nie sú inžinierske siete riešené v zmluve o dielo, je potrebné postupovať podľa nižšie uvedených odsekov a) a b).</w:t>
      </w:r>
    </w:p>
    <w:p w14:paraId="4B84C274"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3F24A7B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7C44086D"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90426B9"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0F4E5B0E" w14:textId="77777777" w:rsidR="00FE6F22" w:rsidRPr="0074555A" w:rsidRDefault="00FE6F22" w:rsidP="0005383C">
      <w:pPr>
        <w:numPr>
          <w:ilvl w:val="0"/>
          <w:numId w:val="65"/>
        </w:numPr>
        <w:spacing w:after="60"/>
        <w:jc w:val="both"/>
        <w:rPr>
          <w:rFonts w:eastAsia="Calibri"/>
          <w:sz w:val="22"/>
          <w:szCs w:val="22"/>
          <w:lang w:eastAsia="en-US"/>
        </w:rPr>
      </w:pPr>
      <w:r w:rsidRPr="0074555A">
        <w:rPr>
          <w:rFonts w:eastAsia="Calibri"/>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C07E560"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Počas prác v blízkosti prevádzkovanej koľaje je zhotoviteľ povinný:</w:t>
      </w:r>
    </w:p>
    <w:p w14:paraId="65F7840A"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dbať na bezpečnosť a ochranu zdravia pri práci zamestnancov vzhľadom k železničnej prevádzke,</w:t>
      </w:r>
    </w:p>
    <w:p w14:paraId="6391709D"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D9A0FF9"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určiť pri spracovaní „Rozkazu o výluke“ pre konkrétnu akciu len jedno meno vedúceho prác prípadne jeho zástupcu, podobne takto postupovať aj pri týždenných „zmocnenkách“,</w:t>
      </w:r>
    </w:p>
    <w:p w14:paraId="7A63B498"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5E14360F"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zabezpečiť dodržiavanie všetkých podmienok uvedených vo výlukovom rozkaze a dodržiavať pokyny zodpovedného zamestnanca ŽSR, </w:t>
      </w:r>
    </w:p>
    <w:p w14:paraId="486ACD9E"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445EFD04" w14:textId="77777777" w:rsidR="00FE6F22" w:rsidRPr="0074555A" w:rsidRDefault="00FE6F22" w:rsidP="0005383C">
      <w:pPr>
        <w:numPr>
          <w:ilvl w:val="0"/>
          <w:numId w:val="66"/>
        </w:numPr>
        <w:spacing w:after="60"/>
        <w:jc w:val="both"/>
        <w:rPr>
          <w:rFonts w:eastAsia="Calibri"/>
          <w:sz w:val="22"/>
          <w:szCs w:val="22"/>
          <w:lang w:eastAsia="en-US"/>
        </w:rPr>
      </w:pPr>
      <w:r w:rsidRPr="0074555A">
        <w:rPr>
          <w:rFonts w:eastAsia="Calibri"/>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w:t>
      </w:r>
      <w:r w:rsidRPr="0074555A">
        <w:rPr>
          <w:rFonts w:eastAsia="Calibri"/>
          <w:sz w:val="22"/>
          <w:szCs w:val="22"/>
          <w:lang w:eastAsia="en-US"/>
        </w:rPr>
        <w:lastRenderedPageBreak/>
        <w:t xml:space="preserve">dodržiavať zásady STN 34 3109 ( Bezpečnostné predpisy pre činnosť na TV a v jeho blízkosti), hlavne kapitola „V. Práce na železničnom zvršku a spodku“ a kapitola „VI. Činnosť v blízkosti TV“. </w:t>
      </w:r>
    </w:p>
    <w:p w14:paraId="0B1D5B66" w14:textId="77777777" w:rsidR="00FE6F22" w:rsidRPr="0074555A" w:rsidRDefault="00FE6F22" w:rsidP="00FE6F22">
      <w:pPr>
        <w:spacing w:after="120"/>
        <w:ind w:left="709"/>
        <w:jc w:val="both"/>
        <w:rPr>
          <w:rFonts w:eastAsia="Calibri"/>
          <w:sz w:val="22"/>
          <w:szCs w:val="22"/>
          <w:lang w:eastAsia="en-US"/>
        </w:rPr>
      </w:pPr>
      <w:r w:rsidRPr="0074555A">
        <w:rPr>
          <w:rFonts w:eastAsia="Calibri"/>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0047FC79" w14:textId="77777777" w:rsidR="00FE6F22" w:rsidRPr="0074555A" w:rsidRDefault="00FE6F22" w:rsidP="0005383C">
      <w:pPr>
        <w:numPr>
          <w:ilvl w:val="2"/>
          <w:numId w:val="61"/>
        </w:numPr>
        <w:spacing w:after="120"/>
        <w:ind w:left="851" w:hanging="567"/>
        <w:jc w:val="both"/>
        <w:rPr>
          <w:rFonts w:eastAsia="Calibri"/>
          <w:b/>
          <w:sz w:val="22"/>
          <w:szCs w:val="22"/>
          <w:lang w:eastAsia="en-US"/>
        </w:rPr>
      </w:pPr>
      <w:r w:rsidRPr="0074555A">
        <w:rPr>
          <w:rFonts w:eastAsia="Calibri"/>
          <w:sz w:val="22"/>
          <w:szCs w:val="22"/>
          <w:lang w:eastAsia="en-US"/>
        </w:rPr>
        <w:t xml:space="preserve"> </w:t>
      </w:r>
      <w:r w:rsidRPr="0074555A">
        <w:rPr>
          <w:rFonts w:eastAsia="Calibri"/>
          <w:b/>
          <w:sz w:val="22"/>
          <w:szCs w:val="22"/>
          <w:lang w:eastAsia="en-US"/>
        </w:rPr>
        <w:t xml:space="preserve">Počas prác v blízkosti prevádzkovanej koľaje je vedúci práce povinný: </w:t>
      </w:r>
    </w:p>
    <w:p w14:paraId="64AD6C1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dodržiavanie ustanovení predpisu ŽSR Z 2,</w:t>
      </w:r>
    </w:p>
    <w:p w14:paraId="6C17DEA2" w14:textId="707B704D"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 xml:space="preserve">oboznámiť sa pred </w:t>
      </w:r>
      <w:r w:rsidR="001C149A">
        <w:rPr>
          <w:rFonts w:eastAsia="Calibri"/>
          <w:sz w:val="22"/>
          <w:szCs w:val="22"/>
          <w:lang w:eastAsia="en-US"/>
        </w:rPr>
        <w:t>začatím</w:t>
      </w:r>
      <w:r w:rsidR="001C149A" w:rsidRPr="0074555A">
        <w:rPr>
          <w:rFonts w:eastAsia="Calibri"/>
          <w:sz w:val="22"/>
          <w:szCs w:val="22"/>
          <w:lang w:eastAsia="en-US"/>
        </w:rPr>
        <w:t xml:space="preserve"> </w:t>
      </w:r>
      <w:r w:rsidRPr="0074555A">
        <w:rPr>
          <w:rFonts w:eastAsia="Calibri"/>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AC4CAE2"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AA83ECF"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437E44AB"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upozorniť svojich zamestnancov a zamestnancov subdodávateľov pokiaľ neboli informovaní o opatreniach na zaistenie BOZP, aby nevstupovali, či už sami alebo s mechanizmami, do prevádzkového priestoru,</w:t>
      </w:r>
    </w:p>
    <w:p w14:paraId="5E1D3A2C"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224D92F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150BAD3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7C006274"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informovať svojich zamestnancov a zamestnancov subdodávateľov o prijatých opatreniach na zaistenie ich BOZP,</w:t>
      </w:r>
    </w:p>
    <w:p w14:paraId="35CDEFAE"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vykonať opatrenia na zaistenie bezpečnej práce mechanizmov v zmysle predpisu ŽSR Z 2,</w:t>
      </w:r>
    </w:p>
    <w:p w14:paraId="3870C3A6"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pracovísk strojov a kontrolovať ich činnosť,</w:t>
      </w:r>
    </w:p>
    <w:p w14:paraId="590E7E30" w14:textId="77777777" w:rsidR="00FE6F22" w:rsidRPr="0074555A" w:rsidRDefault="00FE6F22" w:rsidP="0005383C">
      <w:pPr>
        <w:numPr>
          <w:ilvl w:val="0"/>
          <w:numId w:val="67"/>
        </w:numPr>
        <w:spacing w:after="60"/>
        <w:jc w:val="both"/>
        <w:rPr>
          <w:rFonts w:eastAsia="Calibri"/>
          <w:sz w:val="22"/>
          <w:szCs w:val="22"/>
          <w:lang w:eastAsia="en-US"/>
        </w:rPr>
      </w:pPr>
      <w:r w:rsidRPr="0074555A">
        <w:rPr>
          <w:rFonts w:eastAsia="Calibri"/>
          <w:sz w:val="22"/>
          <w:szCs w:val="22"/>
          <w:lang w:eastAsia="en-US"/>
        </w:rPr>
        <w:t>určiť dostatočný počet vedúcich pracovných skupín a kontrolovať ich činnosť.</w:t>
      </w:r>
    </w:p>
    <w:p w14:paraId="1C0BCAD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Zodpovední zamestnanci zhotoviteľa</w:t>
      </w:r>
    </w:p>
    <w:p w14:paraId="0B712D97"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vedúci prác</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FEEB607" w14:textId="2C9F5465"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zaistenie BOZP</w:t>
      </w:r>
      <w:r w:rsidRPr="0074555A">
        <w:rPr>
          <w:rFonts w:eastAsia="Calibri"/>
          <w:sz w:val="22"/>
          <w:szCs w:val="22"/>
          <w:lang w:eastAsia="en-US"/>
        </w:rPr>
        <w:tab/>
      </w:r>
      <w:r w:rsidRPr="0074555A">
        <w:rPr>
          <w:rFonts w:eastAsia="Calibri"/>
          <w:sz w:val="22"/>
          <w:szCs w:val="22"/>
          <w:lang w:eastAsia="en-US"/>
        </w:rPr>
        <w:tab/>
        <w:t xml:space="preserve"> </w:t>
      </w:r>
    </w:p>
    <w:p w14:paraId="53C9D88C"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 prípravu staveniska</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p>
    <w:p w14:paraId="018560EF" w14:textId="77777777" w:rsidR="00FE6F22" w:rsidRPr="0074555A" w:rsidRDefault="00FE6F22" w:rsidP="0005383C">
      <w:pPr>
        <w:numPr>
          <w:ilvl w:val="0"/>
          <w:numId w:val="68"/>
        </w:numPr>
        <w:spacing w:after="60"/>
        <w:jc w:val="both"/>
        <w:rPr>
          <w:rFonts w:eastAsia="Calibri"/>
          <w:sz w:val="22"/>
          <w:szCs w:val="22"/>
          <w:lang w:eastAsia="en-US"/>
        </w:rPr>
      </w:pPr>
      <w:r w:rsidRPr="0074555A">
        <w:rPr>
          <w:rFonts w:eastAsia="Calibri"/>
          <w:sz w:val="22"/>
          <w:szCs w:val="22"/>
          <w:lang w:eastAsia="en-US"/>
        </w:rPr>
        <w:t>zodpovedný zamestnanec za koordináciu so železničnou dopravou</w:t>
      </w:r>
      <w:r w:rsidRPr="0074555A">
        <w:rPr>
          <w:rFonts w:eastAsia="Calibri"/>
          <w:sz w:val="22"/>
          <w:szCs w:val="22"/>
          <w:lang w:eastAsia="en-US"/>
        </w:rPr>
        <w:tab/>
        <w:t xml:space="preserve">  </w:t>
      </w:r>
    </w:p>
    <w:p w14:paraId="74E45DC7" w14:textId="77777777" w:rsidR="00FE6F22" w:rsidRPr="0074555A" w:rsidRDefault="00FE6F22" w:rsidP="00FE6F22">
      <w:pPr>
        <w:tabs>
          <w:tab w:val="num" w:pos="284"/>
        </w:tabs>
        <w:spacing w:after="120"/>
        <w:ind w:left="284"/>
        <w:jc w:val="both"/>
        <w:rPr>
          <w:rFonts w:eastAsia="Calibri"/>
          <w:sz w:val="22"/>
          <w:szCs w:val="22"/>
          <w:lang w:eastAsia="en-US"/>
        </w:rPr>
      </w:pPr>
      <w:r w:rsidRPr="0074555A">
        <w:rPr>
          <w:rFonts w:eastAsia="Calibri"/>
          <w:sz w:val="22"/>
          <w:szCs w:val="22"/>
          <w:lang w:eastAsia="en-US"/>
        </w:rPr>
        <w:t xml:space="preserve">Tu uvedení jednotliví zamestnanci zhotoviteľa môžu byť uvedení len </w:t>
      </w:r>
      <w:r w:rsidRPr="0074555A">
        <w:rPr>
          <w:rFonts w:eastAsia="Calibri"/>
          <w:sz w:val="22"/>
          <w:szCs w:val="22"/>
          <w:u w:val="single"/>
          <w:lang w:eastAsia="en-US"/>
        </w:rPr>
        <w:t xml:space="preserve">v jednej osobe zodpovedného zamestnanca zhotoviteľa </w:t>
      </w:r>
      <w:r w:rsidRPr="0074555A">
        <w:rPr>
          <w:rFonts w:eastAsia="Calibri"/>
          <w:sz w:val="22"/>
          <w:szCs w:val="22"/>
          <w:lang w:eastAsia="en-US"/>
        </w:rPr>
        <w:t xml:space="preserve"> (napr. za vedúceho prác – jeden zamestnanec, ktorý je zároveň zodpovedný za zaistenie BOZP, za prípravu staveniska a koordináciu so železničnou dopravou).</w:t>
      </w:r>
    </w:p>
    <w:p w14:paraId="77EE9AE5"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Dokumentácia </w:t>
      </w:r>
    </w:p>
    <w:p w14:paraId="17B93576"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Zhotoviteľ je povinný viesť nasledovnú dokumentáciu k zaisteniu BOZP:</w:t>
      </w:r>
    </w:p>
    <w:p w14:paraId="3744A37E"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„Hodnotenie rizík s návrhom potrebných opatrení“ (technických, organizačných a OOPP),</w:t>
      </w:r>
    </w:p>
    <w:p w14:paraId="5F40F861"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„Záznamník(-y) BOZP“ v zmysle predpisu ŽSR Z 2,</w:t>
      </w:r>
    </w:p>
    <w:p w14:paraId="5A8598BF"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„Zoznam zamestnancov zhotoviteľa a subdodávateľov“,</w:t>
      </w:r>
    </w:p>
    <w:p w14:paraId="5241CCB9"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lastRenderedPageBreak/>
        <w:t xml:space="preserve"> „Stavebný denník“</w:t>
      </w:r>
    </w:p>
    <w:p w14:paraId="4157C048" w14:textId="77777777" w:rsidR="00FE6F22" w:rsidRPr="0074555A" w:rsidRDefault="00FE6F22" w:rsidP="0005383C">
      <w:pPr>
        <w:numPr>
          <w:ilvl w:val="0"/>
          <w:numId w:val="69"/>
        </w:numPr>
        <w:spacing w:after="60"/>
        <w:jc w:val="both"/>
        <w:rPr>
          <w:rFonts w:eastAsia="Calibri"/>
          <w:sz w:val="22"/>
          <w:szCs w:val="22"/>
          <w:lang w:eastAsia="en-US"/>
        </w:rPr>
      </w:pPr>
      <w:r w:rsidRPr="0074555A">
        <w:rPr>
          <w:rFonts w:eastAsia="Calibri"/>
          <w:sz w:val="22"/>
          <w:szCs w:val="22"/>
          <w:lang w:eastAsia="en-US"/>
        </w:rPr>
        <w:t>Výlukové dokumenty</w:t>
      </w:r>
    </w:p>
    <w:p w14:paraId="5E785349"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(pozn.: týmto nie sú dotknuté ostatné povinnosti zhotoviteľa na vedenie dokumentácie, ktorá je požadovaná inými právnymi predpismi a internými predpismi ŽSR).</w:t>
      </w:r>
    </w:p>
    <w:p w14:paraId="491FFC2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6B191578" w14:textId="77777777" w:rsidR="00FE6F22" w:rsidRPr="0074555A" w:rsidRDefault="00FE6F22" w:rsidP="00FE6F22">
      <w:pPr>
        <w:spacing w:after="120"/>
        <w:ind w:left="284"/>
        <w:jc w:val="both"/>
        <w:rPr>
          <w:rFonts w:eastAsia="Calibri"/>
          <w:b/>
          <w:sz w:val="22"/>
          <w:szCs w:val="22"/>
          <w:lang w:eastAsia="en-US"/>
        </w:rPr>
      </w:pPr>
      <w:r w:rsidRPr="0074555A">
        <w:rPr>
          <w:rFonts w:eastAsia="Calibri"/>
          <w:sz w:val="22"/>
          <w:szCs w:val="22"/>
          <w:lang w:eastAsia="en-US"/>
        </w:rPr>
        <w:t>Zhotoviteľ je povinný:</w:t>
      </w:r>
    </w:p>
    <w:p w14:paraId="3C598A5D"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aby vedúci pracovných skupín realizovali okrem kontroly vykonávanej práce, aj kontrolu dodržiavania opatrení v zmysle predpisu ŽSR Z 2,</w:t>
      </w:r>
    </w:p>
    <w:p w14:paraId="521DEFAB"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vykonávať kontrolu dodržiavania zákazu požívania alkoholických nápojov a omamných a psychotropných látok v službe a pred jej nástupom,</w:t>
      </w:r>
    </w:p>
    <w:p w14:paraId="618063D0" w14:textId="77777777" w:rsidR="00FE6F22" w:rsidRPr="0074555A" w:rsidRDefault="00FE6F22" w:rsidP="0005383C">
      <w:pPr>
        <w:numPr>
          <w:ilvl w:val="0"/>
          <w:numId w:val="70"/>
        </w:numPr>
        <w:spacing w:after="60"/>
        <w:jc w:val="both"/>
        <w:rPr>
          <w:rFonts w:eastAsia="Calibri"/>
          <w:sz w:val="22"/>
          <w:szCs w:val="22"/>
          <w:lang w:eastAsia="en-US"/>
        </w:rPr>
      </w:pPr>
      <w:r w:rsidRPr="0074555A">
        <w:rPr>
          <w:rFonts w:eastAsia="Calibri"/>
          <w:sz w:val="22"/>
          <w:szCs w:val="22"/>
          <w:lang w:eastAsia="en-US"/>
        </w:rPr>
        <w:t>zabezpečiť kontrolnú činnosť v zmysle § 9 Zákona č. 124/2006 Z. z. o BOZP.</w:t>
      </w:r>
    </w:p>
    <w:p w14:paraId="15820399"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 xml:space="preserve">Povinnosti objednávateľa </w:t>
      </w:r>
    </w:p>
    <w:p w14:paraId="37D0C0AD"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Vymedzenie a odovzdanie staveniska</w:t>
      </w:r>
    </w:p>
    <w:p w14:paraId="5E7C7A3F"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686AB513" w14:textId="77777777" w:rsidR="00FE6F22" w:rsidRPr="0074555A" w:rsidRDefault="00FE6F22" w:rsidP="0005383C">
      <w:pPr>
        <w:numPr>
          <w:ilvl w:val="0"/>
          <w:numId w:val="71"/>
        </w:numPr>
        <w:spacing w:after="60"/>
        <w:jc w:val="both"/>
        <w:rPr>
          <w:rFonts w:eastAsia="Calibri"/>
          <w:sz w:val="22"/>
          <w:szCs w:val="22"/>
          <w:lang w:eastAsia="en-US"/>
        </w:rPr>
      </w:pPr>
      <w:r w:rsidRPr="0074555A">
        <w:rPr>
          <w:rFonts w:eastAsia="Calibri"/>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0B19336"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Preukázateľné poučenie o miestnych podmienkach a rizikách </w:t>
      </w:r>
    </w:p>
    <w:p w14:paraId="17695B6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9C2B28">
        <w:rPr>
          <w:rFonts w:eastAsia="Calibri"/>
          <w:sz w:val="22"/>
          <w:szCs w:val="22"/>
          <w:lang w:eastAsia="en-US"/>
        </w:rPr>
        <w:t xml:space="preserve">zamestnancov zhotoviteľa </w:t>
      </w:r>
      <w:r w:rsidRPr="0074555A">
        <w:rPr>
          <w:rFonts w:eastAsia="Calibri"/>
          <w:sz w:val="22"/>
          <w:szCs w:val="22"/>
          <w:lang w:eastAsia="en-US"/>
        </w:rPr>
        <w:t>a to zrozumiteľným a preukázateľným spôsobom.</w:t>
      </w:r>
    </w:p>
    <w:p w14:paraId="3FE36D22" w14:textId="77777777" w:rsidR="00FE6F22" w:rsidRPr="009C2B28" w:rsidRDefault="00FE6F22" w:rsidP="0005383C">
      <w:pPr>
        <w:numPr>
          <w:ilvl w:val="0"/>
          <w:numId w:val="72"/>
        </w:numPr>
        <w:spacing w:after="60"/>
        <w:jc w:val="both"/>
        <w:rPr>
          <w:rFonts w:eastAsia="Calibri"/>
          <w:sz w:val="22"/>
          <w:szCs w:val="22"/>
          <w:lang w:eastAsia="en-US"/>
        </w:rPr>
      </w:pPr>
      <w:r w:rsidRPr="0074555A">
        <w:rPr>
          <w:rFonts w:eastAsia="Calibri"/>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12DE837A" w14:textId="77777777" w:rsidR="00FE6F22" w:rsidRPr="0074555A" w:rsidRDefault="00FE6F22" w:rsidP="0005383C">
      <w:pPr>
        <w:numPr>
          <w:ilvl w:val="0"/>
          <w:numId w:val="72"/>
        </w:numPr>
        <w:spacing w:after="60"/>
        <w:jc w:val="both"/>
        <w:rPr>
          <w:rFonts w:eastAsia="Calibri"/>
          <w:color w:val="000000"/>
          <w:sz w:val="22"/>
          <w:szCs w:val="22"/>
          <w:lang w:eastAsia="en-US"/>
        </w:rPr>
      </w:pPr>
      <w:r w:rsidRPr="009C2B28">
        <w:rPr>
          <w:rFonts w:eastAsia="Calibri"/>
          <w:sz w:val="22"/>
          <w:szCs w:val="22"/>
          <w:lang w:eastAsia="en-US"/>
        </w:rPr>
        <w:t>Objednávateľ má povinnosť zadokumentovať preukázateľné poučenie o miestnych podmienkach a rizikách do Výkazu o vzdelávaní zamestnanca poučenej osoby resp. inou vhodnou písomnou formou</w:t>
      </w:r>
      <w:r w:rsidRPr="0074555A">
        <w:rPr>
          <w:rFonts w:eastAsia="Calibri"/>
          <w:color w:val="000000"/>
          <w:sz w:val="22"/>
          <w:szCs w:val="22"/>
          <w:lang w:eastAsia="en-US"/>
        </w:rPr>
        <w:t>.</w:t>
      </w:r>
    </w:p>
    <w:p w14:paraId="7D6695CA"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 xml:space="preserve">Koordinácia BOZP v zmysle NV SR č. 396/2006 Z. z. </w:t>
      </w:r>
    </w:p>
    <w:p w14:paraId="638D689B"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42F2F6D2" w14:textId="77777777" w:rsidR="00FE6F22" w:rsidRPr="0074555A" w:rsidRDefault="00FE6F22" w:rsidP="0005383C">
      <w:pPr>
        <w:numPr>
          <w:ilvl w:val="1"/>
          <w:numId w:val="61"/>
        </w:numPr>
        <w:spacing w:before="120" w:after="120"/>
        <w:ind w:left="426" w:hanging="142"/>
        <w:jc w:val="both"/>
        <w:rPr>
          <w:rFonts w:eastAsia="Calibri"/>
          <w:b/>
          <w:sz w:val="22"/>
          <w:szCs w:val="22"/>
          <w:lang w:eastAsia="en-US"/>
        </w:rPr>
      </w:pPr>
      <w:r w:rsidRPr="0074555A">
        <w:rPr>
          <w:rFonts w:eastAsia="Calibri"/>
          <w:b/>
          <w:sz w:val="22"/>
          <w:szCs w:val="22"/>
          <w:lang w:eastAsia="en-US"/>
        </w:rPr>
        <w:t>Kontrolná činnosť</w:t>
      </w:r>
    </w:p>
    <w:p w14:paraId="7DF3C16F" w14:textId="77777777" w:rsidR="00FE6F22" w:rsidRPr="0074555A" w:rsidRDefault="00FE6F22" w:rsidP="00FE6F22">
      <w:pPr>
        <w:spacing w:after="120"/>
        <w:ind w:left="284"/>
        <w:jc w:val="both"/>
        <w:rPr>
          <w:rFonts w:eastAsia="Calibri"/>
          <w:sz w:val="22"/>
          <w:szCs w:val="22"/>
          <w:lang w:eastAsia="en-US"/>
        </w:rPr>
      </w:pPr>
      <w:r w:rsidRPr="0074555A">
        <w:rPr>
          <w:rFonts w:eastAsia="Calibri"/>
          <w:sz w:val="22"/>
          <w:szCs w:val="22"/>
          <w:lang w:eastAsia="en-US"/>
        </w:rPr>
        <w:t>Objednávateľ je oprávnený u zhotoviteľa vykonávať kontrolu:</w:t>
      </w:r>
    </w:p>
    <w:p w14:paraId="0B50B5C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opatrení v zmysle ustanovení predpisu ŽSR Z 2,</w:t>
      </w:r>
    </w:p>
    <w:p w14:paraId="325AC09A"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dodržiavania zákazu požívania alkoholických nápojov a omamných a psychotropných látok počas prác v priestoroch ŽSR,</w:t>
      </w:r>
    </w:p>
    <w:p w14:paraId="5E9BB2F4" w14:textId="77777777" w:rsidR="00FE6F22" w:rsidRPr="0074555A" w:rsidRDefault="00FE6F22" w:rsidP="0005383C">
      <w:pPr>
        <w:numPr>
          <w:ilvl w:val="0"/>
          <w:numId w:val="73"/>
        </w:numPr>
        <w:spacing w:after="60"/>
        <w:jc w:val="both"/>
        <w:rPr>
          <w:rFonts w:eastAsia="Calibri"/>
          <w:sz w:val="22"/>
          <w:szCs w:val="22"/>
          <w:lang w:eastAsia="en-US"/>
        </w:rPr>
      </w:pPr>
      <w:r w:rsidRPr="0074555A">
        <w:rPr>
          <w:rFonts w:eastAsia="Calibri"/>
          <w:sz w:val="22"/>
          <w:szCs w:val="22"/>
          <w:lang w:eastAsia="en-US"/>
        </w:rPr>
        <w:t>zmluvne dohodnutých podmienok.</w:t>
      </w:r>
    </w:p>
    <w:p w14:paraId="162D20C5"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Spolupráca a vzájomná informovanosť na spoločných pracoviskách</w:t>
      </w:r>
    </w:p>
    <w:p w14:paraId="5C4EEF25"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5B394684"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lastRenderedPageBreak/>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3F531B42"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72497CA1" w14:textId="77777777" w:rsidR="00FE6F22" w:rsidRPr="009C2B28"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aj objednávateľ</w:t>
      </w:r>
      <w:r w:rsidRPr="009C2B28">
        <w:rPr>
          <w:rFonts w:eastAsia="Calibri"/>
          <w:sz w:val="22"/>
          <w:szCs w:val="22"/>
          <w:lang w:eastAsia="en-US"/>
        </w:rPr>
        <w:t xml:space="preserve"> </w:t>
      </w:r>
      <w:r w:rsidRPr="0074555A">
        <w:rPr>
          <w:rFonts w:eastAsia="Calibri"/>
          <w:sz w:val="22"/>
          <w:szCs w:val="22"/>
          <w:lang w:eastAsia="en-US"/>
        </w:rPr>
        <w:t>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83F1B89"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v rámci kontrolných dní stavby prejednávať plnenia opatrení týkajúcich sa zaistenia BOZP v úzkej spolupráci s koordinátorom bezpečnosti.</w:t>
      </w:r>
    </w:p>
    <w:p w14:paraId="781011BC" w14:textId="77777777" w:rsidR="00FE6F22" w:rsidRPr="0074555A" w:rsidRDefault="00FE6F22" w:rsidP="0005383C">
      <w:pPr>
        <w:numPr>
          <w:ilvl w:val="0"/>
          <w:numId w:val="74"/>
        </w:numPr>
        <w:spacing w:after="60"/>
        <w:jc w:val="both"/>
        <w:rPr>
          <w:rFonts w:eastAsia="Calibri"/>
          <w:sz w:val="22"/>
          <w:szCs w:val="22"/>
          <w:lang w:eastAsia="en-US"/>
        </w:rPr>
      </w:pPr>
      <w:r w:rsidRPr="0074555A">
        <w:rPr>
          <w:rFonts w:eastAsia="Calibri"/>
          <w:sz w:val="22"/>
          <w:szCs w:val="22"/>
          <w:lang w:eastAsia="en-US"/>
        </w:rPr>
        <w:t>Zhotoviteľ je povinný spolupracovať s ostatnými subdodávateľmi ako aj s objednávateľom prác pri príprave a vykonávaní opatrení na zaistenie bezpečnosti a zdravia pri práci.</w:t>
      </w:r>
    </w:p>
    <w:p w14:paraId="1B8557A1" w14:textId="77777777" w:rsidR="00FE6F22" w:rsidRPr="0074555A" w:rsidRDefault="00FE6F22" w:rsidP="0005383C">
      <w:pPr>
        <w:numPr>
          <w:ilvl w:val="0"/>
          <w:numId w:val="61"/>
        </w:numPr>
        <w:spacing w:before="120" w:after="120"/>
        <w:ind w:left="284" w:hanging="284"/>
        <w:jc w:val="both"/>
        <w:rPr>
          <w:rFonts w:eastAsia="Calibri"/>
          <w:b/>
          <w:sz w:val="22"/>
          <w:szCs w:val="22"/>
          <w:lang w:eastAsia="en-US"/>
        </w:rPr>
      </w:pPr>
      <w:r w:rsidRPr="0074555A">
        <w:rPr>
          <w:rFonts w:eastAsia="Calibri"/>
          <w:b/>
          <w:sz w:val="22"/>
          <w:szCs w:val="22"/>
          <w:lang w:eastAsia="en-US"/>
        </w:rPr>
        <w:t>Sankcie</w:t>
      </w:r>
    </w:p>
    <w:p w14:paraId="657F788E" w14:textId="77777777" w:rsidR="00FE6F22" w:rsidRPr="0074555A" w:rsidRDefault="00FE6F22" w:rsidP="00FE6F22">
      <w:pPr>
        <w:spacing w:after="120"/>
        <w:jc w:val="both"/>
        <w:rPr>
          <w:rFonts w:eastAsia="Calibri"/>
          <w:b/>
          <w:sz w:val="22"/>
          <w:szCs w:val="22"/>
          <w:lang w:eastAsia="en-US"/>
        </w:rPr>
      </w:pPr>
      <w:r w:rsidRPr="0074555A">
        <w:rPr>
          <w:rFonts w:eastAsia="Calibri"/>
          <w:sz w:val="22"/>
          <w:szCs w:val="22"/>
          <w:lang w:eastAsia="en-US"/>
        </w:rPr>
        <w:t>Sankcie za nedodržanie podmienok  dohody budú uplatňované v zmysle podpísanej zmluvy, príp. podľa právnych predpisov a ostatných predpisov na zaistenie bezpečnosti a ochrany zdravia pri práci.</w:t>
      </w:r>
    </w:p>
    <w:p w14:paraId="6640BAD9" w14:textId="77777777" w:rsidR="00FE6F22" w:rsidRPr="0074555A" w:rsidRDefault="00FE6F22" w:rsidP="00FE6F22">
      <w:pPr>
        <w:spacing w:after="200"/>
        <w:jc w:val="both"/>
        <w:rPr>
          <w:rFonts w:eastAsia="Calibri"/>
          <w:b/>
          <w:sz w:val="22"/>
          <w:szCs w:val="22"/>
          <w:lang w:eastAsia="en-US"/>
        </w:rPr>
      </w:pPr>
    </w:p>
    <w:p w14:paraId="5C4CF9D0" w14:textId="77777777" w:rsidR="00FE6F22" w:rsidRPr="0074555A" w:rsidRDefault="00FE6F22" w:rsidP="00FE6F22">
      <w:pPr>
        <w:spacing w:after="200"/>
        <w:jc w:val="both"/>
        <w:rPr>
          <w:rFonts w:eastAsia="Calibri"/>
          <w:b/>
          <w:sz w:val="22"/>
          <w:szCs w:val="22"/>
          <w:lang w:eastAsia="en-US"/>
        </w:rPr>
      </w:pPr>
      <w:r w:rsidRPr="0074555A">
        <w:rPr>
          <w:rFonts w:eastAsia="Calibri"/>
          <w:b/>
          <w:sz w:val="22"/>
          <w:szCs w:val="22"/>
          <w:lang w:eastAsia="en-US"/>
        </w:rPr>
        <w:t>V mene objednávateľa:</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V mene zhotoviteľa:</w:t>
      </w:r>
    </w:p>
    <w:p w14:paraId="10187862" w14:textId="77777777" w:rsidR="00FE6F22" w:rsidRPr="009C2B28" w:rsidRDefault="00FE6F22" w:rsidP="00FE6F22">
      <w:pPr>
        <w:overflowPunct w:val="0"/>
        <w:autoSpaceDE w:val="0"/>
        <w:autoSpaceDN w:val="0"/>
        <w:spacing w:after="200"/>
        <w:jc w:val="both"/>
        <w:rPr>
          <w:rFonts w:eastAsia="Calibri"/>
          <w:b/>
          <w:bCs/>
          <w:sz w:val="22"/>
          <w:szCs w:val="22"/>
          <w:lang w:eastAsia="en-US"/>
        </w:rPr>
      </w:pPr>
      <w:r w:rsidRPr="009C2B28">
        <w:rPr>
          <w:rFonts w:eastAsia="Calibri"/>
          <w:color w:val="FF0000"/>
          <w:sz w:val="22"/>
          <w:szCs w:val="22"/>
          <w:lang w:eastAsia="en-US"/>
        </w:rPr>
        <w:tab/>
      </w:r>
      <w:r w:rsidRPr="009C2B28">
        <w:rPr>
          <w:rFonts w:eastAsia="Calibri"/>
          <w:color w:val="FF0000"/>
          <w:sz w:val="22"/>
          <w:szCs w:val="22"/>
          <w:lang w:eastAsia="en-US"/>
        </w:rPr>
        <w:tab/>
      </w:r>
      <w:r w:rsidRPr="009C2B28">
        <w:rPr>
          <w:rFonts w:eastAsia="Calibri"/>
          <w:color w:val="FF0000"/>
          <w:sz w:val="22"/>
          <w:szCs w:val="22"/>
          <w:lang w:eastAsia="en-US"/>
        </w:rPr>
        <w:tab/>
      </w:r>
    </w:p>
    <w:p w14:paraId="15CEF696" w14:textId="77777777" w:rsidR="00FE6F22" w:rsidRPr="0074555A" w:rsidRDefault="00FE6F22" w:rsidP="00FE6F22">
      <w:pPr>
        <w:spacing w:after="200"/>
        <w:jc w:val="both"/>
        <w:rPr>
          <w:rFonts w:eastAsia="Calibri"/>
          <w:sz w:val="22"/>
          <w:szCs w:val="22"/>
          <w:lang w:eastAsia="en-US"/>
        </w:rPr>
      </w:pPr>
      <w:r w:rsidRPr="0074555A">
        <w:rPr>
          <w:rFonts w:eastAsia="Calibri"/>
          <w:sz w:val="22"/>
          <w:szCs w:val="22"/>
          <w:lang w:eastAsia="en-US"/>
        </w:rPr>
        <w:t>V .............................. dňa ................                         V ......................... dňa ...............</w:t>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p>
    <w:p w14:paraId="3FD687B3" w14:textId="77777777" w:rsidR="00FE6F22" w:rsidRPr="0074555A" w:rsidRDefault="00FE6F22" w:rsidP="00FE6F22">
      <w:pPr>
        <w:spacing w:after="200"/>
        <w:jc w:val="both"/>
        <w:rPr>
          <w:rFonts w:eastAsia="Calibri"/>
          <w:sz w:val="22"/>
          <w:szCs w:val="22"/>
          <w:lang w:eastAsia="en-US"/>
        </w:rPr>
      </w:pP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r>
      <w:r w:rsidRPr="0074555A">
        <w:rPr>
          <w:rFonts w:eastAsia="Calibri"/>
          <w:b/>
          <w:sz w:val="22"/>
          <w:szCs w:val="22"/>
          <w:lang w:eastAsia="en-US"/>
        </w:rPr>
        <w:tab/>
        <w:t xml:space="preserve">         </w:t>
      </w:r>
    </w:p>
    <w:p w14:paraId="2420A224" w14:textId="77777777" w:rsidR="00FE6F22" w:rsidRDefault="00FE6F22" w:rsidP="00FE6F22">
      <w:pPr>
        <w:spacing w:after="200"/>
        <w:jc w:val="both"/>
        <w:rPr>
          <w:sz w:val="22"/>
        </w:rPr>
      </w:pPr>
      <w:r w:rsidRPr="0074555A">
        <w:rPr>
          <w:rFonts w:eastAsia="Calibri"/>
          <w:sz w:val="22"/>
          <w:szCs w:val="22"/>
          <w:lang w:eastAsia="en-US"/>
        </w:rPr>
        <w:t>........................................</w:t>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r>
      <w:r w:rsidRPr="0074555A">
        <w:rPr>
          <w:rFonts w:eastAsia="Calibri"/>
          <w:sz w:val="22"/>
          <w:szCs w:val="22"/>
          <w:lang w:eastAsia="en-US"/>
        </w:rPr>
        <w:tab/>
        <w:t>......................................</w:t>
      </w:r>
      <w:r>
        <w:rPr>
          <w:sz w:val="22"/>
        </w:rPr>
        <w:t xml:space="preserve"> </w:t>
      </w:r>
    </w:p>
    <w:p w14:paraId="12F8F6D4" w14:textId="3C5C19BE" w:rsidR="001D4FDB" w:rsidRDefault="001D4FDB">
      <w:pPr>
        <w:rPr>
          <w:sz w:val="22"/>
          <w:szCs w:val="22"/>
        </w:rPr>
      </w:pPr>
      <w:r>
        <w:rPr>
          <w:sz w:val="22"/>
          <w:szCs w:val="22"/>
        </w:rPr>
        <w:br w:type="page"/>
      </w:r>
    </w:p>
    <w:p w14:paraId="0F91FD33" w14:textId="77777777" w:rsidR="007A78D5" w:rsidRPr="007A78D5" w:rsidRDefault="007A78D5" w:rsidP="007A78D5">
      <w:pPr>
        <w:outlineLvl w:val="1"/>
        <w:rPr>
          <w:b/>
          <w:sz w:val="22"/>
          <w:szCs w:val="22"/>
        </w:rPr>
      </w:pPr>
      <w:r w:rsidRPr="007A78D5">
        <w:rPr>
          <w:b/>
          <w:sz w:val="22"/>
          <w:szCs w:val="22"/>
        </w:rPr>
        <w:lastRenderedPageBreak/>
        <w:t>Príloha č. 7 – Vzor dodatku pre uplatnenie mechanizmu indexácie</w:t>
      </w:r>
    </w:p>
    <w:p w14:paraId="6EAB5562" w14:textId="77777777" w:rsidR="007A78D5" w:rsidRPr="007A78D5" w:rsidRDefault="007A78D5" w:rsidP="007A78D5">
      <w:pPr>
        <w:outlineLvl w:val="1"/>
        <w:rPr>
          <w:b/>
          <w:sz w:val="22"/>
          <w:szCs w:val="22"/>
        </w:rPr>
      </w:pPr>
    </w:p>
    <w:p w14:paraId="3DF771DC" w14:textId="77777777" w:rsidR="007A78D5" w:rsidRPr="007A78D5" w:rsidRDefault="007A78D5" w:rsidP="007A78D5">
      <w:pPr>
        <w:spacing w:before="120" w:after="120"/>
        <w:jc w:val="center"/>
        <w:outlineLvl w:val="1"/>
        <w:rPr>
          <w:b/>
          <w:sz w:val="22"/>
          <w:szCs w:val="22"/>
        </w:rPr>
      </w:pPr>
      <w:r w:rsidRPr="007A78D5">
        <w:rPr>
          <w:b/>
          <w:sz w:val="22"/>
          <w:szCs w:val="22"/>
        </w:rPr>
        <w:t xml:space="preserve">Dodatok č. ........ </w:t>
      </w:r>
      <w:r w:rsidRPr="007A78D5">
        <w:rPr>
          <w:b/>
          <w:i/>
          <w:sz w:val="22"/>
          <w:szCs w:val="22"/>
          <w:highlight w:val="lightGray"/>
        </w:rPr>
        <w:t>(bude doplnené)</w:t>
      </w:r>
    </w:p>
    <w:p w14:paraId="58D7D611" w14:textId="77777777" w:rsidR="007A78D5" w:rsidRPr="007A78D5" w:rsidRDefault="007A78D5" w:rsidP="007A78D5">
      <w:pPr>
        <w:spacing w:before="120" w:after="120"/>
        <w:jc w:val="center"/>
        <w:outlineLvl w:val="1"/>
        <w:rPr>
          <w:b/>
          <w:sz w:val="22"/>
          <w:szCs w:val="22"/>
        </w:rPr>
      </w:pPr>
      <w:r w:rsidRPr="007A78D5">
        <w:rPr>
          <w:b/>
          <w:sz w:val="22"/>
          <w:szCs w:val="22"/>
        </w:rPr>
        <w:t xml:space="preserve">k Zmluve o dielo č. ........... </w:t>
      </w:r>
      <w:r w:rsidRPr="007A78D5">
        <w:rPr>
          <w:b/>
          <w:i/>
          <w:sz w:val="22"/>
          <w:szCs w:val="22"/>
          <w:highlight w:val="lightGray"/>
        </w:rPr>
        <w:t>(bude doplnené)</w:t>
      </w:r>
    </w:p>
    <w:p w14:paraId="6B3C3F83" w14:textId="77777777" w:rsidR="007A78D5" w:rsidRPr="007A78D5" w:rsidRDefault="007A78D5" w:rsidP="007A78D5">
      <w:pPr>
        <w:jc w:val="center"/>
        <w:rPr>
          <w:bCs/>
          <w:sz w:val="22"/>
          <w:szCs w:val="22"/>
        </w:rPr>
      </w:pPr>
      <w:r w:rsidRPr="007A78D5">
        <w:rPr>
          <w:b/>
          <w:bCs/>
          <w:sz w:val="22"/>
          <w:szCs w:val="22"/>
        </w:rPr>
        <w:t>uzavretej v zmysle § 536 a nasl. zákona č. 513/1991 Zb. Obchodný zákonník v znení neskorších predpisov</w:t>
      </w:r>
    </w:p>
    <w:p w14:paraId="015D6FAB" w14:textId="77777777" w:rsidR="007A78D5" w:rsidRPr="007A78D5" w:rsidRDefault="007A78D5" w:rsidP="007A78D5">
      <w:pPr>
        <w:jc w:val="center"/>
        <w:rPr>
          <w:bCs/>
          <w:sz w:val="22"/>
          <w:szCs w:val="22"/>
        </w:rPr>
      </w:pPr>
      <w:r w:rsidRPr="007A78D5">
        <w:rPr>
          <w:b/>
          <w:bCs/>
          <w:sz w:val="22"/>
          <w:szCs w:val="22"/>
        </w:rPr>
        <w:t>a v súlade so zákonom č. 343/2015 Z. z. o verejnom obstarávaní</w:t>
      </w:r>
    </w:p>
    <w:p w14:paraId="789195F6" w14:textId="77777777" w:rsidR="007A78D5" w:rsidRPr="007A78D5" w:rsidRDefault="007A78D5" w:rsidP="007A78D5">
      <w:pPr>
        <w:jc w:val="center"/>
        <w:rPr>
          <w:bCs/>
          <w:sz w:val="22"/>
          <w:szCs w:val="22"/>
        </w:rPr>
      </w:pPr>
      <w:r w:rsidRPr="007A78D5">
        <w:rPr>
          <w:b/>
          <w:bCs/>
          <w:sz w:val="22"/>
          <w:szCs w:val="22"/>
        </w:rPr>
        <w:t>a o zmene a doplnení niektorých zákonov v znení neskorších predpisov</w:t>
      </w:r>
    </w:p>
    <w:p w14:paraId="0432E9F8" w14:textId="77777777" w:rsidR="007A78D5" w:rsidRPr="007A78D5" w:rsidRDefault="007A78D5" w:rsidP="007A78D5">
      <w:pPr>
        <w:spacing w:before="120" w:after="120"/>
        <w:jc w:val="center"/>
        <w:rPr>
          <w:bCs/>
          <w:sz w:val="22"/>
          <w:szCs w:val="22"/>
        </w:rPr>
      </w:pPr>
      <w:r w:rsidRPr="007A78D5">
        <w:rPr>
          <w:bCs/>
          <w:sz w:val="22"/>
          <w:szCs w:val="22"/>
        </w:rPr>
        <w:t>(ďalej len „</w:t>
      </w:r>
      <w:r w:rsidRPr="007A78D5">
        <w:rPr>
          <w:b/>
          <w:bCs/>
          <w:sz w:val="22"/>
          <w:szCs w:val="22"/>
        </w:rPr>
        <w:t>Dodatok č. ....</w:t>
      </w:r>
      <w:r w:rsidRPr="007A78D5">
        <w:rPr>
          <w:bCs/>
          <w:sz w:val="22"/>
          <w:szCs w:val="22"/>
        </w:rPr>
        <w:t xml:space="preserve"> </w:t>
      </w:r>
      <w:r w:rsidRPr="007A78D5">
        <w:rPr>
          <w:bCs/>
          <w:i/>
          <w:sz w:val="22"/>
          <w:szCs w:val="22"/>
          <w:highlight w:val="lightGray"/>
        </w:rPr>
        <w:t>(bude doplnené)</w:t>
      </w:r>
      <w:r w:rsidRPr="007A78D5">
        <w:rPr>
          <w:bCs/>
          <w:sz w:val="22"/>
          <w:szCs w:val="22"/>
        </w:rPr>
        <w:t>“)</w:t>
      </w:r>
    </w:p>
    <w:p w14:paraId="304687D1" w14:textId="77777777" w:rsidR="007A78D5" w:rsidRPr="007A78D5" w:rsidRDefault="007A78D5" w:rsidP="007A78D5">
      <w:pPr>
        <w:spacing w:before="120" w:after="120"/>
        <w:jc w:val="center"/>
        <w:outlineLvl w:val="0"/>
        <w:rPr>
          <w:b/>
          <w:bCs/>
          <w:sz w:val="22"/>
          <w:szCs w:val="22"/>
        </w:rPr>
      </w:pPr>
      <w:r w:rsidRPr="007A78D5">
        <w:rPr>
          <w:b/>
          <w:bCs/>
          <w:sz w:val="22"/>
          <w:szCs w:val="22"/>
        </w:rPr>
        <w:t>Zmluvné strany</w:t>
      </w:r>
    </w:p>
    <w:p w14:paraId="1CD523A9" w14:textId="77777777" w:rsidR="007A78D5" w:rsidRPr="007A78D5" w:rsidRDefault="007A78D5" w:rsidP="007A78D5">
      <w:pPr>
        <w:jc w:val="both"/>
        <w:rPr>
          <w:b/>
          <w:sz w:val="22"/>
          <w:szCs w:val="22"/>
        </w:rPr>
      </w:pPr>
      <w:r w:rsidRPr="007A78D5">
        <w:rPr>
          <w:b/>
          <w:sz w:val="22"/>
          <w:szCs w:val="22"/>
        </w:rPr>
        <w:t>Objednávateľ:</w:t>
      </w:r>
    </w:p>
    <w:p w14:paraId="37C5CFDB" w14:textId="77777777" w:rsidR="007A78D5" w:rsidRPr="007A78D5" w:rsidRDefault="007A78D5" w:rsidP="007A78D5">
      <w:pPr>
        <w:jc w:val="both"/>
        <w:rPr>
          <w:b/>
          <w:bCs/>
          <w:sz w:val="22"/>
          <w:szCs w:val="22"/>
        </w:rPr>
      </w:pPr>
      <w:r w:rsidRPr="00702CD8">
        <w:rPr>
          <w:bCs/>
          <w:sz w:val="22"/>
          <w:szCs w:val="22"/>
        </w:rPr>
        <w:t>Obchodné meno:</w:t>
      </w:r>
      <w:r w:rsidRPr="00702CD8">
        <w:rPr>
          <w:bCs/>
          <w:sz w:val="22"/>
          <w:szCs w:val="22"/>
        </w:rPr>
        <w:tab/>
      </w:r>
      <w:r w:rsidRPr="007A78D5">
        <w:rPr>
          <w:b/>
          <w:bCs/>
          <w:sz w:val="22"/>
          <w:szCs w:val="22"/>
        </w:rPr>
        <w:tab/>
      </w:r>
      <w:r w:rsidRPr="007A78D5">
        <w:rPr>
          <w:b/>
          <w:bCs/>
          <w:sz w:val="22"/>
          <w:szCs w:val="22"/>
        </w:rPr>
        <w:tab/>
        <w:t>Železnice Slovenskej republiky</w:t>
      </w:r>
    </w:p>
    <w:p w14:paraId="3AC3C6A5" w14:textId="77777777" w:rsidR="007A78D5" w:rsidRPr="000E0676" w:rsidRDefault="007A78D5" w:rsidP="007A78D5">
      <w:pPr>
        <w:jc w:val="both"/>
        <w:rPr>
          <w:bCs/>
          <w:sz w:val="22"/>
          <w:szCs w:val="22"/>
        </w:rPr>
      </w:pPr>
      <w:r w:rsidRPr="00702CD8">
        <w:rPr>
          <w:bCs/>
          <w:sz w:val="22"/>
          <w:szCs w:val="22"/>
        </w:rPr>
        <w:t>Sídlo: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Klemensova 8, 813 61 Bratislava, Slovenská republika</w:t>
      </w:r>
    </w:p>
    <w:p w14:paraId="03A889BA" w14:textId="77777777" w:rsidR="007A78D5" w:rsidRPr="000E0676" w:rsidRDefault="007A78D5" w:rsidP="007A78D5">
      <w:pPr>
        <w:jc w:val="both"/>
        <w:rPr>
          <w:bCs/>
          <w:sz w:val="22"/>
          <w:szCs w:val="22"/>
        </w:rPr>
      </w:pPr>
      <w:r w:rsidRPr="00702CD8">
        <w:rPr>
          <w:bCs/>
          <w:sz w:val="22"/>
          <w:szCs w:val="22"/>
        </w:rPr>
        <w:t>Právna forma:</w:t>
      </w:r>
      <w:r w:rsidRPr="00702CD8">
        <w:rPr>
          <w:bCs/>
          <w:sz w:val="22"/>
          <w:szCs w:val="22"/>
        </w:rPr>
        <w:tab/>
      </w:r>
      <w:r w:rsidRPr="00702CD8">
        <w:rPr>
          <w:bCs/>
          <w:sz w:val="22"/>
          <w:szCs w:val="22"/>
        </w:rPr>
        <w:tab/>
      </w:r>
      <w:r w:rsidRPr="00702CD8">
        <w:rPr>
          <w:bCs/>
          <w:sz w:val="22"/>
          <w:szCs w:val="22"/>
        </w:rPr>
        <w:tab/>
        <w:t>Iná právnická osoba</w:t>
      </w:r>
    </w:p>
    <w:p w14:paraId="73B8599E" w14:textId="77777777" w:rsidR="007A78D5" w:rsidRPr="000E0676" w:rsidRDefault="007A78D5" w:rsidP="007A78D5">
      <w:pPr>
        <w:ind w:left="2835" w:hanging="2835"/>
        <w:jc w:val="both"/>
        <w:rPr>
          <w:bCs/>
          <w:sz w:val="22"/>
          <w:szCs w:val="22"/>
        </w:rPr>
      </w:pPr>
      <w:r w:rsidRPr="00702CD8">
        <w:rPr>
          <w:bCs/>
          <w:sz w:val="22"/>
          <w:szCs w:val="22"/>
        </w:rPr>
        <w:t>Registrácia:</w:t>
      </w:r>
      <w:r w:rsidRPr="00702CD8">
        <w:rPr>
          <w:bCs/>
          <w:sz w:val="22"/>
          <w:szCs w:val="22"/>
        </w:rPr>
        <w:tab/>
      </w:r>
      <w:r w:rsidRPr="00702CD8">
        <w:rPr>
          <w:bCs/>
          <w:sz w:val="22"/>
          <w:szCs w:val="22"/>
        </w:rPr>
        <w:tab/>
        <w:t>Obchodný register Mestského súdu Bratislava III,</w:t>
      </w:r>
    </w:p>
    <w:p w14:paraId="0252F352" w14:textId="77777777" w:rsidR="007A78D5" w:rsidRPr="000E0676" w:rsidRDefault="007A78D5" w:rsidP="007A78D5">
      <w:pPr>
        <w:ind w:left="2835"/>
        <w:jc w:val="both"/>
        <w:rPr>
          <w:bCs/>
          <w:sz w:val="22"/>
          <w:szCs w:val="22"/>
        </w:rPr>
      </w:pPr>
      <w:r w:rsidRPr="00702CD8">
        <w:rPr>
          <w:bCs/>
          <w:sz w:val="22"/>
          <w:szCs w:val="22"/>
        </w:rPr>
        <w:t>Oddiel: Po, Vložka číslo: 312/B</w:t>
      </w:r>
    </w:p>
    <w:p w14:paraId="434D3A13" w14:textId="5AF8FCAA" w:rsidR="007A78D5" w:rsidRPr="000E0676" w:rsidRDefault="007A78D5" w:rsidP="007A78D5">
      <w:pPr>
        <w:jc w:val="both"/>
        <w:rPr>
          <w:bCs/>
          <w:sz w:val="22"/>
          <w:szCs w:val="22"/>
        </w:rPr>
      </w:pPr>
      <w:r w:rsidRPr="00702CD8">
        <w:rPr>
          <w:bCs/>
          <w:sz w:val="22"/>
          <w:szCs w:val="22"/>
        </w:rPr>
        <w:t>Štatutárny orgán:</w:t>
      </w:r>
      <w:r w:rsidRPr="00702CD8">
        <w:rPr>
          <w:bCs/>
          <w:sz w:val="22"/>
          <w:szCs w:val="22"/>
        </w:rPr>
        <w:tab/>
      </w:r>
      <w:r w:rsidRPr="00702CD8">
        <w:rPr>
          <w:bCs/>
          <w:sz w:val="22"/>
          <w:szCs w:val="22"/>
        </w:rPr>
        <w:tab/>
      </w:r>
      <w:r w:rsidRPr="00702CD8">
        <w:rPr>
          <w:bCs/>
          <w:sz w:val="22"/>
          <w:szCs w:val="22"/>
        </w:rPr>
        <w:tab/>
      </w:r>
      <w:r w:rsidR="00B0135B">
        <w:rPr>
          <w:bCs/>
          <w:sz w:val="22"/>
          <w:szCs w:val="22"/>
        </w:rPr>
        <w:t>JUDr</w:t>
      </w:r>
      <w:r w:rsidR="00B0135B" w:rsidRPr="00836287">
        <w:rPr>
          <w:bCs/>
          <w:sz w:val="22"/>
          <w:szCs w:val="22"/>
        </w:rPr>
        <w:t>. </w:t>
      </w:r>
      <w:r w:rsidR="00B0135B">
        <w:rPr>
          <w:bCs/>
          <w:sz w:val="22"/>
          <w:szCs w:val="22"/>
        </w:rPr>
        <w:t>Alexander Sako</w:t>
      </w:r>
      <w:r w:rsidRPr="00702CD8">
        <w:rPr>
          <w:bCs/>
          <w:sz w:val="22"/>
          <w:szCs w:val="22"/>
        </w:rPr>
        <w:t>, generálny riaditeľ</w:t>
      </w:r>
    </w:p>
    <w:p w14:paraId="04B9C7F8" w14:textId="77777777" w:rsidR="007A78D5" w:rsidRPr="000E0676" w:rsidRDefault="007A78D5" w:rsidP="007A78D5">
      <w:pPr>
        <w:jc w:val="both"/>
        <w:rPr>
          <w:bCs/>
          <w:sz w:val="22"/>
          <w:szCs w:val="22"/>
        </w:rPr>
      </w:pPr>
      <w:r w:rsidRPr="00702CD8">
        <w:rPr>
          <w:bCs/>
          <w:sz w:val="22"/>
          <w:szCs w:val="22"/>
        </w:rPr>
        <w:t>IČO:</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31 364 501</w:t>
      </w:r>
    </w:p>
    <w:p w14:paraId="66393023" w14:textId="77777777" w:rsidR="007A78D5" w:rsidRPr="000E0676" w:rsidRDefault="007A78D5" w:rsidP="007A78D5">
      <w:pPr>
        <w:jc w:val="both"/>
        <w:rPr>
          <w:bCs/>
          <w:sz w:val="22"/>
          <w:szCs w:val="22"/>
        </w:rPr>
      </w:pPr>
      <w:r w:rsidRPr="00702CD8">
        <w:rPr>
          <w:bCs/>
          <w:sz w:val="22"/>
          <w:szCs w:val="22"/>
        </w:rPr>
        <w:t>IČ DPH:</w:t>
      </w:r>
      <w:r w:rsidRPr="00702CD8">
        <w:rPr>
          <w:bCs/>
          <w:sz w:val="22"/>
          <w:szCs w:val="22"/>
        </w:rPr>
        <w:tab/>
      </w:r>
      <w:r w:rsidRPr="00702CD8">
        <w:rPr>
          <w:bCs/>
          <w:sz w:val="22"/>
          <w:szCs w:val="22"/>
        </w:rPr>
        <w:tab/>
      </w:r>
      <w:r w:rsidRPr="00702CD8">
        <w:rPr>
          <w:bCs/>
          <w:sz w:val="22"/>
          <w:szCs w:val="22"/>
        </w:rPr>
        <w:tab/>
      </w:r>
      <w:r w:rsidRPr="00702CD8">
        <w:rPr>
          <w:bCs/>
          <w:sz w:val="22"/>
          <w:szCs w:val="22"/>
        </w:rPr>
        <w:tab/>
        <w:t>SK2020480121</w:t>
      </w:r>
    </w:p>
    <w:p w14:paraId="3AF88DA6" w14:textId="77777777" w:rsidR="007A78D5" w:rsidRPr="000E0676" w:rsidRDefault="007A78D5" w:rsidP="007A78D5">
      <w:pPr>
        <w:jc w:val="both"/>
        <w:rPr>
          <w:bCs/>
          <w:sz w:val="22"/>
          <w:szCs w:val="22"/>
        </w:rPr>
      </w:pPr>
      <w:r w:rsidRPr="00702CD8">
        <w:rPr>
          <w:bCs/>
          <w:sz w:val="22"/>
          <w:szCs w:val="22"/>
        </w:rPr>
        <w:t>DIČ:</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702CD8">
        <w:rPr>
          <w:bCs/>
          <w:sz w:val="22"/>
          <w:szCs w:val="22"/>
        </w:rPr>
        <w:tab/>
        <w:t>2020480121</w:t>
      </w:r>
    </w:p>
    <w:p w14:paraId="6C5EF876" w14:textId="1604FEC9" w:rsidR="007A78D5" w:rsidRPr="003A47C6" w:rsidRDefault="007A78D5" w:rsidP="007A78D5">
      <w:pPr>
        <w:jc w:val="both"/>
        <w:rPr>
          <w:bCs/>
          <w:sz w:val="22"/>
          <w:szCs w:val="22"/>
        </w:rPr>
      </w:pPr>
      <w:r w:rsidRPr="00702CD8">
        <w:rPr>
          <w:bCs/>
          <w:sz w:val="22"/>
          <w:szCs w:val="22"/>
        </w:rPr>
        <w:t>Bankové spojenie:</w:t>
      </w:r>
      <w:r w:rsidRPr="00702CD8">
        <w:rPr>
          <w:bCs/>
          <w:sz w:val="22"/>
          <w:szCs w:val="22"/>
        </w:rPr>
        <w:tab/>
      </w:r>
      <w:r w:rsidRPr="00702CD8">
        <w:rPr>
          <w:bCs/>
          <w:sz w:val="22"/>
          <w:szCs w:val="22"/>
        </w:rPr>
        <w:tab/>
      </w:r>
      <w:r w:rsidR="000E0676">
        <w:rPr>
          <w:bCs/>
          <w:sz w:val="22"/>
          <w:szCs w:val="22"/>
        </w:rPr>
        <w:tab/>
      </w:r>
      <w:r w:rsidRPr="000E0676">
        <w:rPr>
          <w:sz w:val="22"/>
          <w:szCs w:val="22"/>
        </w:rPr>
        <w:t>Všeobecná úverová banka, a.s.</w:t>
      </w:r>
    </w:p>
    <w:p w14:paraId="126EBAEF" w14:textId="77777777" w:rsidR="007A78D5" w:rsidRPr="003A47C6" w:rsidRDefault="007A78D5" w:rsidP="007A78D5">
      <w:pPr>
        <w:jc w:val="both"/>
        <w:rPr>
          <w:bCs/>
          <w:sz w:val="22"/>
          <w:szCs w:val="22"/>
        </w:rPr>
      </w:pPr>
      <w:r w:rsidRPr="00702CD8">
        <w:rPr>
          <w:bCs/>
          <w:sz w:val="22"/>
          <w:szCs w:val="22"/>
        </w:rPr>
        <w:t>IBAN:</w:t>
      </w:r>
      <w:r w:rsidRPr="00702CD8">
        <w:rPr>
          <w:bCs/>
          <w:sz w:val="22"/>
          <w:szCs w:val="22"/>
        </w:rPr>
        <w:tab/>
      </w:r>
      <w:r w:rsidRPr="00702CD8">
        <w:rPr>
          <w:bCs/>
          <w:sz w:val="22"/>
          <w:szCs w:val="22"/>
        </w:rPr>
        <w:tab/>
      </w:r>
      <w:r w:rsidRPr="00702CD8">
        <w:rPr>
          <w:bCs/>
          <w:sz w:val="22"/>
          <w:szCs w:val="22"/>
        </w:rPr>
        <w:tab/>
      </w:r>
      <w:r w:rsidRPr="00702CD8">
        <w:rPr>
          <w:bCs/>
          <w:sz w:val="22"/>
          <w:szCs w:val="22"/>
        </w:rPr>
        <w:tab/>
      </w:r>
      <w:r w:rsidRPr="000E0676">
        <w:rPr>
          <w:sz w:val="22"/>
          <w:szCs w:val="22"/>
        </w:rPr>
        <w:t>SK11 0200 0000 3500 0470 0012</w:t>
      </w:r>
    </w:p>
    <w:p w14:paraId="3D06243D" w14:textId="77777777" w:rsidR="007A78D5" w:rsidRPr="003A47C6" w:rsidRDefault="007A78D5" w:rsidP="007A78D5">
      <w:pPr>
        <w:jc w:val="both"/>
        <w:rPr>
          <w:bCs/>
          <w:sz w:val="22"/>
          <w:szCs w:val="22"/>
        </w:rPr>
      </w:pPr>
      <w:r w:rsidRPr="00702CD8">
        <w:rPr>
          <w:bCs/>
          <w:sz w:val="22"/>
          <w:szCs w:val="22"/>
        </w:rPr>
        <w:t>BIC/SWIFT kód:</w:t>
      </w:r>
      <w:r w:rsidRPr="00702CD8">
        <w:rPr>
          <w:bCs/>
          <w:sz w:val="22"/>
          <w:szCs w:val="22"/>
        </w:rPr>
        <w:tab/>
      </w:r>
      <w:r w:rsidRPr="00702CD8">
        <w:rPr>
          <w:bCs/>
          <w:sz w:val="22"/>
          <w:szCs w:val="22"/>
        </w:rPr>
        <w:tab/>
      </w:r>
      <w:r w:rsidRPr="00702CD8">
        <w:rPr>
          <w:bCs/>
          <w:sz w:val="22"/>
          <w:szCs w:val="22"/>
        </w:rPr>
        <w:tab/>
      </w:r>
      <w:r w:rsidRPr="000E0676">
        <w:rPr>
          <w:sz w:val="22"/>
          <w:szCs w:val="22"/>
        </w:rPr>
        <w:t>SUBASKBX</w:t>
      </w:r>
    </w:p>
    <w:p w14:paraId="2FA90197" w14:textId="77777777" w:rsidR="007A78D5" w:rsidRPr="003A47C6" w:rsidRDefault="007A78D5" w:rsidP="007A78D5">
      <w:pPr>
        <w:jc w:val="both"/>
        <w:rPr>
          <w:bCs/>
          <w:sz w:val="22"/>
          <w:szCs w:val="22"/>
        </w:rPr>
      </w:pPr>
      <w:r w:rsidRPr="00702CD8">
        <w:rPr>
          <w:bCs/>
          <w:sz w:val="22"/>
          <w:szCs w:val="22"/>
        </w:rPr>
        <w:t>Telefón, e-mail:</w:t>
      </w:r>
      <w:r w:rsidRPr="00702CD8">
        <w:rPr>
          <w:bCs/>
          <w:sz w:val="22"/>
          <w:szCs w:val="22"/>
        </w:rPr>
        <w:tab/>
      </w:r>
      <w:r w:rsidRPr="00702CD8">
        <w:rPr>
          <w:bCs/>
          <w:sz w:val="22"/>
          <w:szCs w:val="22"/>
        </w:rPr>
        <w:tab/>
      </w:r>
      <w:r w:rsidRPr="00702CD8">
        <w:rPr>
          <w:bCs/>
          <w:sz w:val="22"/>
          <w:szCs w:val="22"/>
        </w:rPr>
        <w:tab/>
      </w:r>
      <w:r w:rsidRPr="000E0676">
        <w:rPr>
          <w:sz w:val="22"/>
          <w:szCs w:val="22"/>
        </w:rPr>
        <w:t>+421 2 2029 7705, gro220</w:t>
      </w:r>
      <w:r w:rsidRPr="000E0676">
        <w:rPr>
          <w:sz w:val="22"/>
          <w:szCs w:val="22"/>
        </w:rPr>
        <w:sym w:font="Times New Roman" w:char="0040"/>
      </w:r>
      <w:r w:rsidRPr="000E0676">
        <w:rPr>
          <w:sz w:val="22"/>
          <w:szCs w:val="22"/>
        </w:rPr>
        <w:t>zsr.sk</w:t>
      </w:r>
    </w:p>
    <w:p w14:paraId="01AED800" w14:textId="77777777" w:rsidR="007A78D5" w:rsidRPr="007A78D5" w:rsidRDefault="007A78D5" w:rsidP="007A78D5">
      <w:pPr>
        <w:jc w:val="both"/>
        <w:rPr>
          <w:bCs/>
          <w:sz w:val="22"/>
          <w:szCs w:val="22"/>
        </w:rPr>
      </w:pPr>
    </w:p>
    <w:p w14:paraId="2BA118D2" w14:textId="77777777" w:rsidR="007A78D5" w:rsidRPr="007A78D5" w:rsidRDefault="007A78D5" w:rsidP="007A78D5">
      <w:pPr>
        <w:jc w:val="both"/>
        <w:rPr>
          <w:bCs/>
          <w:sz w:val="22"/>
          <w:szCs w:val="22"/>
        </w:rPr>
      </w:pPr>
      <w:r w:rsidRPr="007A78D5">
        <w:rPr>
          <w:b/>
          <w:bCs/>
          <w:sz w:val="22"/>
          <w:szCs w:val="22"/>
        </w:rPr>
        <w:t>a</w:t>
      </w:r>
    </w:p>
    <w:p w14:paraId="5E41F932" w14:textId="77777777" w:rsidR="007A78D5" w:rsidRPr="007A78D5" w:rsidRDefault="007A78D5" w:rsidP="007A78D5">
      <w:pPr>
        <w:jc w:val="both"/>
        <w:rPr>
          <w:b/>
          <w:sz w:val="22"/>
          <w:szCs w:val="22"/>
        </w:rPr>
      </w:pPr>
    </w:p>
    <w:p w14:paraId="2401D9E5" w14:textId="77777777" w:rsidR="007A78D5" w:rsidRPr="007A78D5" w:rsidRDefault="007A78D5" w:rsidP="007A78D5">
      <w:pPr>
        <w:jc w:val="both"/>
        <w:rPr>
          <w:b/>
          <w:sz w:val="22"/>
          <w:szCs w:val="22"/>
        </w:rPr>
      </w:pPr>
      <w:r w:rsidRPr="007A78D5">
        <w:rPr>
          <w:b/>
          <w:sz w:val="22"/>
          <w:szCs w:val="22"/>
        </w:rPr>
        <w:t>Zhotoviteľ:</w:t>
      </w:r>
      <w:r w:rsidRPr="007A78D5">
        <w:rPr>
          <w:b/>
          <w:sz w:val="22"/>
          <w:szCs w:val="22"/>
        </w:rPr>
        <w:tab/>
      </w:r>
      <w:r w:rsidRPr="007A78D5">
        <w:rPr>
          <w:b/>
          <w:sz w:val="22"/>
          <w:szCs w:val="22"/>
        </w:rPr>
        <w:tab/>
      </w:r>
      <w:r w:rsidRPr="007A78D5">
        <w:rPr>
          <w:b/>
          <w:sz w:val="22"/>
          <w:szCs w:val="22"/>
        </w:rPr>
        <w:tab/>
      </w:r>
      <w:r w:rsidRPr="007A78D5">
        <w:rPr>
          <w:b/>
          <w:sz w:val="22"/>
          <w:szCs w:val="22"/>
        </w:rPr>
        <w:tab/>
      </w:r>
      <w:r w:rsidRPr="007A78D5">
        <w:rPr>
          <w:bCs/>
          <w:i/>
          <w:sz w:val="22"/>
          <w:szCs w:val="22"/>
          <w:highlight w:val="lightGray"/>
        </w:rPr>
        <w:t>(bude doplnené)</w:t>
      </w:r>
    </w:p>
    <w:p w14:paraId="7610DACA" w14:textId="77777777" w:rsidR="007A78D5" w:rsidRPr="007A78D5" w:rsidRDefault="007A78D5" w:rsidP="007A78D5">
      <w:pPr>
        <w:jc w:val="both"/>
        <w:rPr>
          <w:b/>
          <w:sz w:val="22"/>
          <w:szCs w:val="22"/>
        </w:rPr>
      </w:pPr>
      <w:r w:rsidRPr="007A78D5">
        <w:rPr>
          <w:sz w:val="22"/>
          <w:szCs w:val="22"/>
        </w:rPr>
        <w:t>Obchodné meno:</w:t>
      </w:r>
      <w:r w:rsidRPr="007A78D5">
        <w:rPr>
          <w:sz w:val="22"/>
          <w:szCs w:val="22"/>
        </w:rPr>
        <w:tab/>
      </w:r>
      <w:r w:rsidRPr="007A78D5">
        <w:rPr>
          <w:sz w:val="22"/>
          <w:szCs w:val="22"/>
        </w:rPr>
        <w:tab/>
      </w:r>
      <w:r w:rsidRPr="007A78D5">
        <w:rPr>
          <w:sz w:val="22"/>
          <w:szCs w:val="22"/>
        </w:rPr>
        <w:tab/>
      </w:r>
    </w:p>
    <w:p w14:paraId="7FA664D9" w14:textId="77777777" w:rsidR="007A78D5" w:rsidRPr="007A78D5" w:rsidRDefault="007A78D5" w:rsidP="007A78D5">
      <w:pPr>
        <w:jc w:val="both"/>
        <w:rPr>
          <w:sz w:val="22"/>
          <w:szCs w:val="22"/>
        </w:rPr>
      </w:pPr>
      <w:r w:rsidRPr="007A78D5">
        <w:rPr>
          <w:sz w:val="22"/>
          <w:szCs w:val="22"/>
        </w:rPr>
        <w:t xml:space="preserve">Sídlo: </w:t>
      </w:r>
      <w:r w:rsidRPr="007A78D5">
        <w:rPr>
          <w:sz w:val="22"/>
          <w:szCs w:val="22"/>
        </w:rPr>
        <w:tab/>
      </w:r>
      <w:r w:rsidRPr="007A78D5">
        <w:rPr>
          <w:sz w:val="22"/>
          <w:szCs w:val="22"/>
        </w:rPr>
        <w:tab/>
      </w:r>
      <w:r w:rsidRPr="007A78D5">
        <w:rPr>
          <w:sz w:val="22"/>
          <w:szCs w:val="22"/>
        </w:rPr>
        <w:tab/>
      </w:r>
      <w:r w:rsidRPr="007A78D5">
        <w:rPr>
          <w:sz w:val="22"/>
          <w:szCs w:val="22"/>
        </w:rPr>
        <w:tab/>
      </w:r>
    </w:p>
    <w:p w14:paraId="2D77E792" w14:textId="77777777" w:rsidR="007A78D5" w:rsidRPr="007A78D5" w:rsidRDefault="007A78D5" w:rsidP="007A78D5">
      <w:pPr>
        <w:jc w:val="both"/>
        <w:rPr>
          <w:sz w:val="22"/>
          <w:szCs w:val="22"/>
        </w:rPr>
      </w:pPr>
      <w:r w:rsidRPr="007A78D5">
        <w:rPr>
          <w:sz w:val="22"/>
          <w:szCs w:val="22"/>
        </w:rPr>
        <w:t>Právna forma:</w:t>
      </w:r>
      <w:r w:rsidRPr="007A78D5">
        <w:rPr>
          <w:sz w:val="22"/>
          <w:szCs w:val="22"/>
        </w:rPr>
        <w:tab/>
      </w:r>
      <w:r w:rsidRPr="007A78D5">
        <w:rPr>
          <w:sz w:val="22"/>
          <w:szCs w:val="22"/>
        </w:rPr>
        <w:tab/>
      </w:r>
      <w:r w:rsidRPr="007A78D5">
        <w:rPr>
          <w:sz w:val="22"/>
          <w:szCs w:val="22"/>
        </w:rPr>
        <w:tab/>
      </w:r>
    </w:p>
    <w:p w14:paraId="6BFBA6ED" w14:textId="77777777" w:rsidR="007A78D5" w:rsidRPr="007A78D5" w:rsidRDefault="007A78D5" w:rsidP="007A78D5">
      <w:pPr>
        <w:ind w:left="2835" w:hanging="2835"/>
        <w:jc w:val="both"/>
        <w:rPr>
          <w:sz w:val="22"/>
          <w:szCs w:val="22"/>
        </w:rPr>
      </w:pPr>
      <w:r w:rsidRPr="007A78D5">
        <w:rPr>
          <w:sz w:val="22"/>
          <w:szCs w:val="22"/>
        </w:rPr>
        <w:t>Registrácia:</w:t>
      </w:r>
      <w:r w:rsidRPr="007A78D5">
        <w:rPr>
          <w:sz w:val="22"/>
          <w:szCs w:val="22"/>
        </w:rPr>
        <w:tab/>
      </w:r>
    </w:p>
    <w:p w14:paraId="303FB89A" w14:textId="77777777" w:rsidR="007A78D5" w:rsidRPr="007A78D5" w:rsidRDefault="007A78D5" w:rsidP="007A78D5">
      <w:pPr>
        <w:jc w:val="both"/>
        <w:rPr>
          <w:sz w:val="22"/>
          <w:szCs w:val="22"/>
        </w:rPr>
      </w:pPr>
      <w:r w:rsidRPr="007A78D5">
        <w:rPr>
          <w:sz w:val="22"/>
          <w:szCs w:val="22"/>
        </w:rPr>
        <w:t>Štatutárny orgán:</w:t>
      </w:r>
      <w:r w:rsidRPr="007A78D5">
        <w:rPr>
          <w:sz w:val="22"/>
          <w:szCs w:val="22"/>
        </w:rPr>
        <w:tab/>
      </w:r>
      <w:r w:rsidRPr="007A78D5">
        <w:rPr>
          <w:sz w:val="22"/>
          <w:szCs w:val="22"/>
        </w:rPr>
        <w:tab/>
      </w:r>
      <w:r w:rsidRPr="007A78D5">
        <w:rPr>
          <w:sz w:val="22"/>
          <w:szCs w:val="22"/>
        </w:rPr>
        <w:tab/>
      </w:r>
    </w:p>
    <w:p w14:paraId="1799B202" w14:textId="77777777" w:rsidR="007A78D5" w:rsidRPr="007A78D5" w:rsidRDefault="007A78D5" w:rsidP="007A78D5">
      <w:pPr>
        <w:jc w:val="both"/>
        <w:rPr>
          <w:sz w:val="22"/>
          <w:szCs w:val="22"/>
        </w:rPr>
      </w:pPr>
      <w:r w:rsidRPr="007A78D5">
        <w:rPr>
          <w:sz w:val="22"/>
          <w:szCs w:val="22"/>
        </w:rPr>
        <w:t>IČO:</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E4EA3D4" w14:textId="77777777" w:rsidR="007A78D5" w:rsidRPr="007A78D5" w:rsidRDefault="007A78D5" w:rsidP="007A78D5">
      <w:pPr>
        <w:jc w:val="both"/>
        <w:rPr>
          <w:sz w:val="22"/>
          <w:szCs w:val="22"/>
        </w:rPr>
      </w:pPr>
      <w:r w:rsidRPr="007A78D5">
        <w:rPr>
          <w:sz w:val="22"/>
          <w:szCs w:val="22"/>
        </w:rPr>
        <w:t>IČ DPH:</w:t>
      </w:r>
      <w:r w:rsidRPr="007A78D5">
        <w:rPr>
          <w:sz w:val="22"/>
          <w:szCs w:val="22"/>
        </w:rPr>
        <w:tab/>
      </w:r>
      <w:r w:rsidRPr="007A78D5">
        <w:rPr>
          <w:sz w:val="22"/>
          <w:szCs w:val="22"/>
        </w:rPr>
        <w:tab/>
      </w:r>
      <w:r w:rsidRPr="007A78D5">
        <w:rPr>
          <w:sz w:val="22"/>
          <w:szCs w:val="22"/>
        </w:rPr>
        <w:tab/>
      </w:r>
      <w:r w:rsidRPr="007A78D5">
        <w:rPr>
          <w:sz w:val="22"/>
          <w:szCs w:val="22"/>
        </w:rPr>
        <w:tab/>
      </w:r>
    </w:p>
    <w:p w14:paraId="29F0098F" w14:textId="77777777" w:rsidR="007A78D5" w:rsidRPr="007A78D5" w:rsidRDefault="007A78D5" w:rsidP="007A78D5">
      <w:pPr>
        <w:jc w:val="both"/>
        <w:rPr>
          <w:sz w:val="22"/>
          <w:szCs w:val="22"/>
        </w:rPr>
      </w:pPr>
      <w:r w:rsidRPr="007A78D5">
        <w:rPr>
          <w:sz w:val="22"/>
          <w:szCs w:val="22"/>
        </w:rPr>
        <w:t>DIČ:</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p>
    <w:p w14:paraId="78AB6B11" w14:textId="77777777" w:rsidR="007A78D5" w:rsidRPr="007A78D5" w:rsidRDefault="007A78D5" w:rsidP="007A78D5">
      <w:pPr>
        <w:jc w:val="both"/>
        <w:rPr>
          <w:sz w:val="22"/>
          <w:szCs w:val="22"/>
        </w:rPr>
      </w:pPr>
      <w:r w:rsidRPr="007A78D5">
        <w:rPr>
          <w:sz w:val="22"/>
          <w:szCs w:val="22"/>
        </w:rPr>
        <w:t>Bankové spojenie:</w:t>
      </w:r>
      <w:r w:rsidRPr="007A78D5">
        <w:rPr>
          <w:sz w:val="22"/>
          <w:szCs w:val="22"/>
        </w:rPr>
        <w:tab/>
      </w:r>
      <w:r w:rsidRPr="007A78D5">
        <w:rPr>
          <w:sz w:val="22"/>
          <w:szCs w:val="22"/>
        </w:rPr>
        <w:tab/>
      </w:r>
      <w:r w:rsidRPr="007A78D5">
        <w:rPr>
          <w:sz w:val="22"/>
          <w:szCs w:val="22"/>
        </w:rPr>
        <w:tab/>
      </w:r>
    </w:p>
    <w:p w14:paraId="63376D40" w14:textId="77777777" w:rsidR="007A78D5" w:rsidRPr="007A78D5" w:rsidRDefault="007A78D5" w:rsidP="007A78D5">
      <w:pPr>
        <w:jc w:val="both"/>
        <w:rPr>
          <w:sz w:val="22"/>
          <w:szCs w:val="22"/>
        </w:rPr>
      </w:pPr>
      <w:r w:rsidRPr="007A78D5">
        <w:rPr>
          <w:sz w:val="22"/>
          <w:szCs w:val="22"/>
        </w:rPr>
        <w:t>IBAN:</w:t>
      </w:r>
      <w:r w:rsidRPr="007A78D5">
        <w:rPr>
          <w:sz w:val="22"/>
          <w:szCs w:val="22"/>
        </w:rPr>
        <w:tab/>
      </w:r>
      <w:r w:rsidRPr="007A78D5">
        <w:rPr>
          <w:sz w:val="22"/>
          <w:szCs w:val="22"/>
        </w:rPr>
        <w:tab/>
      </w:r>
      <w:r w:rsidRPr="007A78D5">
        <w:rPr>
          <w:sz w:val="22"/>
          <w:szCs w:val="22"/>
        </w:rPr>
        <w:tab/>
      </w:r>
      <w:r w:rsidRPr="007A78D5">
        <w:rPr>
          <w:sz w:val="22"/>
          <w:szCs w:val="22"/>
        </w:rPr>
        <w:tab/>
      </w:r>
    </w:p>
    <w:p w14:paraId="606716AD" w14:textId="77777777" w:rsidR="007A78D5" w:rsidRPr="007A78D5" w:rsidRDefault="007A78D5" w:rsidP="007A78D5">
      <w:pPr>
        <w:jc w:val="both"/>
        <w:rPr>
          <w:sz w:val="22"/>
          <w:szCs w:val="22"/>
        </w:rPr>
      </w:pPr>
      <w:r w:rsidRPr="007A78D5">
        <w:rPr>
          <w:sz w:val="22"/>
          <w:szCs w:val="22"/>
        </w:rPr>
        <w:t>BIC/SWIFT kód:</w:t>
      </w:r>
      <w:r w:rsidRPr="007A78D5">
        <w:rPr>
          <w:sz w:val="22"/>
          <w:szCs w:val="22"/>
        </w:rPr>
        <w:tab/>
      </w:r>
      <w:r w:rsidRPr="007A78D5">
        <w:rPr>
          <w:sz w:val="22"/>
          <w:szCs w:val="22"/>
        </w:rPr>
        <w:tab/>
      </w:r>
      <w:r w:rsidRPr="007A78D5">
        <w:rPr>
          <w:sz w:val="22"/>
          <w:szCs w:val="22"/>
        </w:rPr>
        <w:tab/>
      </w:r>
    </w:p>
    <w:p w14:paraId="6DDDD04C" w14:textId="77777777" w:rsidR="007A78D5" w:rsidRPr="007A78D5" w:rsidRDefault="007A78D5" w:rsidP="007A78D5">
      <w:pPr>
        <w:jc w:val="both"/>
        <w:rPr>
          <w:sz w:val="22"/>
          <w:szCs w:val="22"/>
        </w:rPr>
      </w:pPr>
      <w:r w:rsidRPr="007A78D5">
        <w:rPr>
          <w:sz w:val="22"/>
          <w:szCs w:val="22"/>
        </w:rPr>
        <w:t>Telefón, e-mail:</w:t>
      </w:r>
      <w:r w:rsidRPr="007A78D5">
        <w:rPr>
          <w:sz w:val="22"/>
          <w:szCs w:val="22"/>
        </w:rPr>
        <w:tab/>
      </w:r>
      <w:r w:rsidRPr="007A78D5">
        <w:rPr>
          <w:sz w:val="22"/>
          <w:szCs w:val="22"/>
        </w:rPr>
        <w:tab/>
      </w:r>
      <w:r w:rsidRPr="007A78D5">
        <w:rPr>
          <w:sz w:val="22"/>
          <w:szCs w:val="22"/>
        </w:rPr>
        <w:tab/>
      </w:r>
    </w:p>
    <w:p w14:paraId="718CF190" w14:textId="77777777" w:rsidR="007A78D5" w:rsidRPr="007A78D5" w:rsidRDefault="007A78D5" w:rsidP="007A78D5">
      <w:pPr>
        <w:ind w:left="2836" w:hanging="2836"/>
        <w:jc w:val="center"/>
        <w:rPr>
          <w:b/>
          <w:sz w:val="22"/>
          <w:szCs w:val="22"/>
        </w:rPr>
      </w:pPr>
      <w:r w:rsidRPr="007A78D5">
        <w:rPr>
          <w:b/>
          <w:sz w:val="22"/>
          <w:szCs w:val="22"/>
        </w:rPr>
        <w:t>Preambula</w:t>
      </w:r>
    </w:p>
    <w:p w14:paraId="471C0830" w14:textId="0BD64745" w:rsidR="007A78D5" w:rsidRPr="007A78D5" w:rsidRDefault="007A78D5" w:rsidP="007A78D5">
      <w:pPr>
        <w:spacing w:before="120"/>
        <w:jc w:val="both"/>
        <w:rPr>
          <w:sz w:val="22"/>
          <w:szCs w:val="22"/>
        </w:rPr>
      </w:pPr>
      <w:r w:rsidRPr="007A78D5">
        <w:rPr>
          <w:bCs/>
          <w:sz w:val="22"/>
          <w:szCs w:val="22"/>
        </w:rPr>
        <w:t xml:space="preserve">Zmluvné strany uzatvorili dňa .... </w:t>
      </w:r>
      <w:r w:rsidRPr="007A78D5">
        <w:rPr>
          <w:bCs/>
          <w:i/>
          <w:sz w:val="22"/>
          <w:szCs w:val="22"/>
          <w:highlight w:val="lightGray"/>
        </w:rPr>
        <w:t>(bude doplnené)</w:t>
      </w:r>
      <w:r w:rsidRPr="007A78D5">
        <w:rPr>
          <w:bCs/>
          <w:i/>
          <w:sz w:val="22"/>
          <w:szCs w:val="22"/>
        </w:rPr>
        <w:t xml:space="preserve"> </w:t>
      </w:r>
      <w:r w:rsidRPr="007A78D5">
        <w:rPr>
          <w:bCs/>
          <w:sz w:val="22"/>
          <w:szCs w:val="22"/>
        </w:rPr>
        <w:t xml:space="preserve">Zmluvu o dielo č. ..... </w:t>
      </w:r>
      <w:r w:rsidRPr="007A78D5">
        <w:rPr>
          <w:bCs/>
          <w:i/>
          <w:sz w:val="22"/>
          <w:szCs w:val="22"/>
          <w:highlight w:val="lightGray"/>
        </w:rPr>
        <w:t>(bude doplnené)</w:t>
      </w:r>
      <w:r w:rsidRPr="007A78D5">
        <w:rPr>
          <w:bCs/>
          <w:sz w:val="22"/>
          <w:szCs w:val="22"/>
        </w:rPr>
        <w:t xml:space="preserve">, predmetom ktorej je </w:t>
      </w:r>
      <w:r w:rsidRPr="007A78D5">
        <w:rPr>
          <w:sz w:val="22"/>
          <w:szCs w:val="22"/>
        </w:rPr>
        <w:t xml:space="preserve">realizácia stavebných prác (Diela) na stavbe s názvom: </w:t>
      </w:r>
      <w:r w:rsidR="007F6D5F" w:rsidRPr="00FE4607">
        <w:rPr>
          <w:b/>
          <w:sz w:val="22"/>
          <w:szCs w:val="22"/>
        </w:rPr>
        <w:t>„Šelpice - Boleráz, KRŽZ koľ. č. 1“</w:t>
      </w:r>
      <w:r w:rsidR="007F6D5F" w:rsidRPr="007F6D5F">
        <w:rPr>
          <w:b/>
          <w:color w:val="FF0000"/>
          <w:sz w:val="22"/>
          <w:szCs w:val="22"/>
        </w:rPr>
        <w:t xml:space="preserve"> </w:t>
      </w:r>
      <w:r w:rsidRPr="007A78D5">
        <w:rPr>
          <w:bCs/>
          <w:sz w:val="22"/>
          <w:szCs w:val="22"/>
        </w:rPr>
        <w:t>(ďalej len „</w:t>
      </w:r>
      <w:r w:rsidRPr="007A78D5">
        <w:rPr>
          <w:b/>
          <w:bCs/>
          <w:sz w:val="22"/>
          <w:szCs w:val="22"/>
        </w:rPr>
        <w:t>Zmluva</w:t>
      </w:r>
      <w:r w:rsidRPr="007A78D5">
        <w:rPr>
          <w:bCs/>
          <w:sz w:val="22"/>
          <w:szCs w:val="22"/>
        </w:rPr>
        <w:t>“)</w:t>
      </w:r>
      <w:r w:rsidRPr="007A78D5">
        <w:rPr>
          <w:sz w:val="22"/>
          <w:szCs w:val="22"/>
        </w:rPr>
        <w:t>.</w:t>
      </w:r>
      <w:r w:rsidRPr="007A78D5">
        <w:rPr>
          <w:b/>
          <w:bCs/>
          <w:sz w:val="22"/>
          <w:szCs w:val="22"/>
        </w:rPr>
        <w:t xml:space="preserve"> </w:t>
      </w:r>
      <w:r w:rsidRPr="001836D7">
        <w:rPr>
          <w:bCs/>
          <w:sz w:val="22"/>
          <w:szCs w:val="22"/>
        </w:rPr>
        <w:t>Počas realizácie stavebných prác (Diela) vznikla potreba zmeny ceny podľa bodu 3.4.2. Zmluvy na základe</w:t>
      </w:r>
      <w:r w:rsidRPr="007A78D5">
        <w:rPr>
          <w:b/>
          <w:bCs/>
          <w:sz w:val="22"/>
          <w:szCs w:val="22"/>
        </w:rPr>
        <w:t xml:space="preserve"> </w:t>
      </w:r>
      <w:r w:rsidRPr="007A78D5">
        <w:rPr>
          <w:bCs/>
          <w:sz w:val="22"/>
          <w:szCs w:val="22"/>
        </w:rPr>
        <w:t xml:space="preserve">uplatnenia mechanizmu na úpravu ceny v dôsledku zmien nákladov na realizáciu </w:t>
      </w:r>
      <w:r w:rsidRPr="001836D7">
        <w:rPr>
          <w:bCs/>
          <w:sz w:val="22"/>
          <w:szCs w:val="22"/>
        </w:rPr>
        <w:t>v zmysle</w:t>
      </w:r>
      <w:r w:rsidRPr="007A78D5">
        <w:rPr>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1836D7">
        <w:rPr>
          <w:bCs/>
          <w:sz w:val="22"/>
          <w:szCs w:val="22"/>
        </w:rPr>
        <w:t>, ktor</w:t>
      </w:r>
      <w:r w:rsidR="005A0435">
        <w:rPr>
          <w:bCs/>
          <w:sz w:val="22"/>
          <w:szCs w:val="22"/>
        </w:rPr>
        <w:t>á</w:t>
      </w:r>
      <w:r w:rsidRPr="001836D7">
        <w:rPr>
          <w:bCs/>
          <w:sz w:val="22"/>
          <w:szCs w:val="22"/>
        </w:rPr>
        <w:t xml:space="preserve"> </w:t>
      </w:r>
      <w:r w:rsidR="005A0435">
        <w:rPr>
          <w:bCs/>
          <w:sz w:val="22"/>
          <w:szCs w:val="22"/>
        </w:rPr>
        <w:t>je</w:t>
      </w:r>
      <w:r w:rsidRPr="001836D7">
        <w:rPr>
          <w:bCs/>
          <w:sz w:val="22"/>
          <w:szCs w:val="22"/>
        </w:rPr>
        <w:t xml:space="preserve"> bližšie špecifikovan</w:t>
      </w:r>
      <w:r w:rsidR="00BF5A0B">
        <w:rPr>
          <w:bCs/>
          <w:sz w:val="22"/>
          <w:szCs w:val="22"/>
        </w:rPr>
        <w:t>á</w:t>
      </w:r>
      <w:r w:rsidRPr="001836D7">
        <w:rPr>
          <w:bCs/>
          <w:sz w:val="22"/>
          <w:szCs w:val="22"/>
        </w:rPr>
        <w:t xml:space="preserve"> v článku 1 Dodatku č. ....</w:t>
      </w:r>
      <w:r w:rsidRPr="007A78D5">
        <w:rPr>
          <w:b/>
          <w:bCs/>
          <w:sz w:val="22"/>
          <w:szCs w:val="22"/>
        </w:rPr>
        <w:t xml:space="preserve"> </w:t>
      </w:r>
      <w:r w:rsidRPr="007A78D5">
        <w:rPr>
          <w:bCs/>
          <w:i/>
          <w:sz w:val="22"/>
          <w:szCs w:val="22"/>
          <w:highlight w:val="lightGray"/>
        </w:rPr>
        <w:t>(bude doplnené)</w:t>
      </w:r>
      <w:r w:rsidRPr="001836D7">
        <w:rPr>
          <w:bCs/>
          <w:sz w:val="22"/>
          <w:szCs w:val="22"/>
        </w:rPr>
        <w:t>.</w:t>
      </w:r>
      <w:r w:rsidRPr="007A78D5">
        <w:rPr>
          <w:b/>
          <w:bCs/>
          <w:sz w:val="22"/>
          <w:szCs w:val="22"/>
        </w:rPr>
        <w:t xml:space="preserve"> </w:t>
      </w:r>
      <w:r w:rsidRPr="007A78D5">
        <w:rPr>
          <w:bCs/>
          <w:sz w:val="22"/>
          <w:szCs w:val="22"/>
        </w:rPr>
        <w:t xml:space="preserve">Predmetnú zmenu Zmluvy je možné považovať za zmeny Zmluvy vykonané </w:t>
      </w:r>
      <w:r w:rsidRPr="007A78D5">
        <w:rPr>
          <w:sz w:val="22"/>
          <w:szCs w:val="22"/>
        </w:rPr>
        <w:t>v súlade</w:t>
      </w:r>
      <w:r w:rsidRPr="007A78D5">
        <w:rPr>
          <w:bCs/>
          <w:sz w:val="22"/>
          <w:szCs w:val="22"/>
        </w:rPr>
        <w:t xml:space="preserve"> s § 18 ods. 1 písm. a) zákona č. 343/2015 Z. z. o verejnom obstarávaní a o zmene a doplnení niektorých zákonov v znení neskorších predpisov. Vzhľadom na uvedené sa </w:t>
      </w:r>
      <w:r w:rsidRPr="001836D7">
        <w:rPr>
          <w:bCs/>
          <w:sz w:val="22"/>
          <w:szCs w:val="22"/>
        </w:rPr>
        <w:t xml:space="preserve">Zmluvné strany v súlade s ustanoveniami bodu 3.8. a nasl. Zmluvy </w:t>
      </w:r>
      <w:r w:rsidRPr="007A78D5">
        <w:rPr>
          <w:sz w:val="22"/>
          <w:szCs w:val="22"/>
        </w:rPr>
        <w:t xml:space="preserve">dohodli na úprave znenia Zmluvy tak, ako to vyplýva z tohto Dodatku č. ... </w:t>
      </w:r>
      <w:r w:rsidRPr="007A78D5">
        <w:rPr>
          <w:bCs/>
          <w:i/>
          <w:sz w:val="22"/>
          <w:szCs w:val="22"/>
          <w:highlight w:val="lightGray"/>
        </w:rPr>
        <w:t>(bude doplnené)</w:t>
      </w:r>
      <w:r w:rsidRPr="007A78D5">
        <w:rPr>
          <w:sz w:val="22"/>
          <w:szCs w:val="22"/>
        </w:rPr>
        <w:t>.</w:t>
      </w:r>
    </w:p>
    <w:p w14:paraId="161CDD16" w14:textId="77777777" w:rsidR="0005383C" w:rsidRDefault="0005383C" w:rsidP="007A78D5">
      <w:pPr>
        <w:spacing w:before="120" w:after="120"/>
        <w:jc w:val="center"/>
        <w:outlineLvl w:val="0"/>
        <w:rPr>
          <w:b/>
          <w:sz w:val="22"/>
          <w:szCs w:val="22"/>
        </w:rPr>
      </w:pPr>
    </w:p>
    <w:p w14:paraId="1973026A" w14:textId="2FC79145" w:rsidR="007A78D5" w:rsidRPr="007A78D5" w:rsidRDefault="007A78D5" w:rsidP="007A78D5">
      <w:pPr>
        <w:spacing w:before="120" w:after="120"/>
        <w:jc w:val="center"/>
        <w:outlineLvl w:val="0"/>
        <w:rPr>
          <w:b/>
          <w:sz w:val="22"/>
          <w:szCs w:val="22"/>
        </w:rPr>
      </w:pPr>
      <w:r w:rsidRPr="007A78D5">
        <w:rPr>
          <w:b/>
          <w:sz w:val="22"/>
          <w:szCs w:val="22"/>
        </w:rPr>
        <w:lastRenderedPageBreak/>
        <w:t>Článok 1</w:t>
      </w:r>
      <w:r w:rsidRPr="007A78D5">
        <w:rPr>
          <w:b/>
          <w:sz w:val="22"/>
          <w:szCs w:val="22"/>
        </w:rPr>
        <w:br/>
        <w:t xml:space="preserve">Predmet Dodatku č. ..... </w:t>
      </w:r>
      <w:r w:rsidRPr="007A78D5">
        <w:rPr>
          <w:bCs/>
          <w:i/>
          <w:sz w:val="22"/>
          <w:szCs w:val="22"/>
          <w:highlight w:val="lightGray"/>
        </w:rPr>
        <w:t>(bude doplnené)</w:t>
      </w:r>
    </w:p>
    <w:p w14:paraId="722D320C"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 xml:space="preserve">Zmluvná cena sa Dodatkom č. </w:t>
      </w:r>
      <w:r w:rsidRPr="00F03157">
        <w:rPr>
          <w:i/>
          <w:sz w:val="22"/>
          <w:szCs w:val="22"/>
        </w:rPr>
        <w:t xml:space="preserve">... </w:t>
      </w:r>
      <w:r w:rsidRPr="00F03157">
        <w:rPr>
          <w:i/>
          <w:sz w:val="22"/>
          <w:szCs w:val="22"/>
          <w:highlight w:val="lightGray"/>
        </w:rPr>
        <w:t>(bude doplnené)</w:t>
      </w:r>
      <w:r w:rsidRPr="00F03157">
        <w:rPr>
          <w:sz w:val="22"/>
          <w:szCs w:val="22"/>
        </w:rPr>
        <w:t xml:space="preserve"> mení nasledovne</w:t>
      </w:r>
      <w:r w:rsidRPr="00F03157">
        <w:rPr>
          <w:rFonts w:eastAsia="Calibri"/>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7A78D5" w14:paraId="75F2F265"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5EE05" w14:textId="77777777" w:rsidR="005A0435" w:rsidRPr="007A78D5" w:rsidRDefault="005A0435" w:rsidP="00551160">
            <w:pPr>
              <w:jc w:val="center"/>
              <w:rPr>
                <w:b/>
                <w:bCs/>
                <w:sz w:val="22"/>
                <w:szCs w:val="22"/>
              </w:rPr>
            </w:pPr>
            <w:r w:rsidRPr="00DC7D39">
              <w:rPr>
                <w:b/>
                <w:bCs/>
                <w:sz w:val="22"/>
                <w:szCs w:val="22"/>
              </w:rPr>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912CD" w14:textId="77777777" w:rsidR="005A0435" w:rsidRPr="007A78D5" w:rsidRDefault="005A0435" w:rsidP="00551160">
            <w:pPr>
              <w:jc w:val="center"/>
              <w:rPr>
                <w:b/>
                <w:bCs/>
                <w:sz w:val="22"/>
                <w:szCs w:val="22"/>
              </w:rPr>
            </w:pPr>
            <w:r w:rsidRPr="007A78D5">
              <w:rPr>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32C46" w14:textId="77777777" w:rsidR="005A0435" w:rsidRPr="007A78D5" w:rsidRDefault="005A0435" w:rsidP="00551160">
            <w:pPr>
              <w:jc w:val="center"/>
              <w:rPr>
                <w:b/>
                <w:bCs/>
                <w:sz w:val="22"/>
                <w:szCs w:val="22"/>
              </w:rPr>
            </w:pPr>
            <w:r w:rsidRPr="007A78D5">
              <w:rPr>
                <w:b/>
                <w:bCs/>
                <w:sz w:val="22"/>
                <w:szCs w:val="22"/>
              </w:rPr>
              <w:t>Dodatok č. ....</w:t>
            </w:r>
            <w:r w:rsidRPr="007A78D5">
              <w:rPr>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463F30" w14:textId="77777777" w:rsidR="005A0435" w:rsidRPr="007A78D5" w:rsidRDefault="005A0435" w:rsidP="00551160">
            <w:pPr>
              <w:jc w:val="center"/>
              <w:rPr>
                <w:b/>
                <w:bCs/>
                <w:sz w:val="22"/>
                <w:szCs w:val="22"/>
              </w:rPr>
            </w:pPr>
            <w:r w:rsidRPr="007A78D5">
              <w:rPr>
                <w:b/>
                <w:bCs/>
                <w:sz w:val="22"/>
                <w:szCs w:val="22"/>
              </w:rPr>
              <w:t xml:space="preserve">Zmluvná cena po Dodatku č. .... </w:t>
            </w:r>
            <w:r w:rsidRPr="007A78D5">
              <w:rPr>
                <w:bCs/>
                <w:i/>
                <w:sz w:val="22"/>
                <w:szCs w:val="22"/>
                <w:highlight w:val="lightGray"/>
              </w:rPr>
              <w:t>(bude doplnené)</w:t>
            </w:r>
          </w:p>
        </w:tc>
      </w:tr>
      <w:tr w:rsidR="005A0435" w:rsidRPr="007A78D5" w14:paraId="02C560CC"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044A045B" w14:textId="77777777" w:rsidR="005A0435" w:rsidRPr="00DC7D39" w:rsidRDefault="005A0435" w:rsidP="00551160">
            <w:pPr>
              <w:rPr>
                <w:bCs/>
                <w:i/>
                <w:sz w:val="22"/>
                <w:szCs w:val="22"/>
                <w:highlight w:val="lightGray"/>
              </w:rPr>
            </w:pPr>
            <w:r w:rsidRPr="00DC7D39">
              <w:rPr>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2695CDAF" w14:textId="77777777" w:rsidR="005A0435" w:rsidRPr="007A78D5" w:rsidRDefault="005A0435" w:rsidP="00551160">
            <w:pPr>
              <w:jc w:val="right"/>
              <w:rPr>
                <w:sz w:val="22"/>
                <w:szCs w:val="22"/>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C007602" w14:textId="77777777" w:rsidR="005A0435" w:rsidRPr="007A78D5" w:rsidRDefault="005A0435" w:rsidP="00551160">
            <w:pPr>
              <w:jc w:val="right"/>
              <w:rPr>
                <w:bCs/>
                <w:i/>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BC16DA" w14:textId="77777777" w:rsidR="005A0435" w:rsidRPr="007A78D5" w:rsidRDefault="005A0435" w:rsidP="00551160">
            <w:pPr>
              <w:jc w:val="right"/>
              <w:rPr>
                <w:sz w:val="22"/>
                <w:szCs w:val="22"/>
              </w:rPr>
            </w:pPr>
            <w:r w:rsidRPr="007A78D5">
              <w:rPr>
                <w:bCs/>
                <w:i/>
                <w:sz w:val="22"/>
                <w:szCs w:val="22"/>
                <w:highlight w:val="lightGray"/>
              </w:rPr>
              <w:t>(bude doplnené)</w:t>
            </w:r>
          </w:p>
        </w:tc>
      </w:tr>
      <w:tr w:rsidR="005A0435" w:rsidRPr="007A78D5" w14:paraId="53726C87"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691F1D0B" w14:textId="77777777" w:rsidR="005A0435" w:rsidRPr="00DC7D39" w:rsidRDefault="005A0435" w:rsidP="00551160">
            <w:pPr>
              <w:rPr>
                <w:bCs/>
                <w:sz w:val="22"/>
                <w:szCs w:val="22"/>
                <w:highlight w:val="lightGray"/>
              </w:rPr>
            </w:pPr>
            <w:r w:rsidRPr="00DC7D39">
              <w:rPr>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69AA0BE8"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B97BD1E"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73EE8B6"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r w:rsidR="005A0435" w:rsidRPr="007A78D5" w14:paraId="4084EFFC"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A4BC9" w14:textId="77777777" w:rsidR="005A0435" w:rsidRPr="00DC7D39" w:rsidRDefault="005A0435" w:rsidP="00551160">
            <w:pPr>
              <w:rPr>
                <w:bCs/>
                <w:i/>
                <w:sz w:val="22"/>
                <w:szCs w:val="22"/>
                <w:highlight w:val="lightGray"/>
              </w:rPr>
            </w:pPr>
            <w:r w:rsidRPr="00DC7D39">
              <w:rPr>
                <w:rFonts w:asciiTheme="majorBidi" w:hAnsiTheme="majorBidi"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70FA489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4CBEC7C1"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E02124D" w14:textId="77777777" w:rsidR="005A0435" w:rsidRPr="00DC7D39" w:rsidRDefault="005A0435" w:rsidP="00551160">
            <w:pPr>
              <w:jc w:val="right"/>
              <w:rPr>
                <w:bCs/>
                <w:sz w:val="22"/>
                <w:szCs w:val="22"/>
                <w:highlight w:val="lightGray"/>
              </w:rPr>
            </w:pPr>
            <w:r w:rsidRPr="007A78D5">
              <w:rPr>
                <w:bCs/>
                <w:i/>
                <w:sz w:val="22"/>
                <w:szCs w:val="22"/>
                <w:highlight w:val="lightGray"/>
              </w:rPr>
              <w:t>(bude doplnené)</w:t>
            </w:r>
          </w:p>
        </w:tc>
      </w:tr>
    </w:tbl>
    <w:p w14:paraId="46F7727C" w14:textId="77777777" w:rsidR="005A0435" w:rsidRPr="007A78D5" w:rsidRDefault="005A0435" w:rsidP="005A0435">
      <w:pPr>
        <w:autoSpaceDE w:val="0"/>
        <w:autoSpaceDN w:val="0"/>
        <w:adjustRightInd w:val="0"/>
        <w:spacing w:before="120" w:after="240"/>
        <w:ind w:left="284"/>
        <w:jc w:val="both"/>
        <w:rPr>
          <w:bCs/>
          <w:sz w:val="22"/>
          <w:szCs w:val="22"/>
        </w:rPr>
      </w:pPr>
      <w:r w:rsidRPr="007A78D5">
        <w:rPr>
          <w:sz w:val="22"/>
          <w:szCs w:val="22"/>
        </w:rPr>
        <w:t xml:space="preserve">Poznámka: Všetky sumy sú uvedené v EUR </w:t>
      </w:r>
      <w:r w:rsidRPr="007A78D5">
        <w:rPr>
          <w:bCs/>
          <w:sz w:val="22"/>
          <w:szCs w:val="22"/>
        </w:rPr>
        <w:t>(bez DPH).</w:t>
      </w:r>
    </w:p>
    <w:p w14:paraId="1DEFD405" w14:textId="77777777" w:rsidR="005A0435" w:rsidRPr="00F03157" w:rsidRDefault="005A0435" w:rsidP="005A0435">
      <w:pPr>
        <w:numPr>
          <w:ilvl w:val="0"/>
          <w:numId w:val="95"/>
        </w:numPr>
        <w:autoSpaceDE w:val="0"/>
        <w:autoSpaceDN w:val="0"/>
        <w:adjustRightInd w:val="0"/>
        <w:spacing w:before="120" w:after="240" w:line="276" w:lineRule="auto"/>
        <w:ind w:left="284" w:hanging="284"/>
        <w:jc w:val="both"/>
        <w:rPr>
          <w:rFonts w:eastAsia="Calibri"/>
          <w:sz w:val="22"/>
          <w:szCs w:val="22"/>
          <w:lang w:eastAsia="en-US"/>
        </w:rPr>
      </w:pPr>
      <w:r w:rsidRPr="00F03157">
        <w:rPr>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1760DE" w14:paraId="2134189E" w14:textId="77777777" w:rsidTr="00551160">
        <w:trPr>
          <w:trHeight w:val="340"/>
        </w:trPr>
        <w:tc>
          <w:tcPr>
            <w:tcW w:w="1055" w:type="pct"/>
            <w:shd w:val="clear" w:color="auto" w:fill="F2F2F2"/>
            <w:noWrap/>
            <w:vAlign w:val="center"/>
          </w:tcPr>
          <w:p w14:paraId="14A5768C" w14:textId="77777777" w:rsidR="005A0435" w:rsidRPr="001760DE" w:rsidRDefault="005A0435" w:rsidP="00551160">
            <w:pPr>
              <w:jc w:val="center"/>
              <w:rPr>
                <w:color w:val="000000"/>
                <w:sz w:val="20"/>
                <w:szCs w:val="21"/>
              </w:rPr>
            </w:pPr>
            <w:r w:rsidRPr="001760DE">
              <w:rPr>
                <w:b/>
                <w:bCs/>
                <w:color w:val="000000"/>
                <w:sz w:val="20"/>
                <w:szCs w:val="21"/>
              </w:rPr>
              <w:t xml:space="preserve">Referenčné obdobie </w:t>
            </w:r>
            <w:r w:rsidRPr="001760DE">
              <w:rPr>
                <w:b/>
                <w:sz w:val="20"/>
                <w:szCs w:val="21"/>
              </w:rPr>
              <w:t>„t</w:t>
            </w:r>
            <w:r w:rsidRPr="001760DE">
              <w:rPr>
                <w:b/>
                <w:sz w:val="20"/>
                <w:szCs w:val="21"/>
                <w:vertAlign w:val="subscript"/>
              </w:rPr>
              <w:t>0</w:t>
            </w:r>
            <w:r w:rsidRPr="001760DE">
              <w:rPr>
                <w:b/>
                <w:sz w:val="20"/>
                <w:szCs w:val="21"/>
              </w:rPr>
              <w:t>“</w:t>
            </w:r>
          </w:p>
        </w:tc>
        <w:tc>
          <w:tcPr>
            <w:tcW w:w="931" w:type="pct"/>
            <w:shd w:val="clear" w:color="auto" w:fill="F2F2F2"/>
            <w:vAlign w:val="center"/>
          </w:tcPr>
          <w:p w14:paraId="2AC18B36" w14:textId="77777777" w:rsidR="005A0435" w:rsidRPr="001760DE" w:rsidRDefault="005A0435" w:rsidP="00551160">
            <w:pPr>
              <w:jc w:val="center"/>
              <w:rPr>
                <w:b/>
                <w:bCs/>
                <w:color w:val="000000"/>
                <w:sz w:val="20"/>
                <w:szCs w:val="21"/>
              </w:rPr>
            </w:pPr>
            <w:r w:rsidRPr="001760DE">
              <w:rPr>
                <w:b/>
                <w:bCs/>
                <w:color w:val="000000"/>
                <w:sz w:val="20"/>
                <w:szCs w:val="21"/>
              </w:rPr>
              <w:t>Mesiac</w:t>
            </w:r>
          </w:p>
        </w:tc>
        <w:tc>
          <w:tcPr>
            <w:tcW w:w="957" w:type="pct"/>
            <w:shd w:val="clear" w:color="auto" w:fill="F2F2F2"/>
            <w:noWrap/>
            <w:vAlign w:val="center"/>
          </w:tcPr>
          <w:p w14:paraId="5E0672DA"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HICP</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3871060A" w14:textId="77777777" w:rsidR="005A0435" w:rsidRPr="001760DE" w:rsidRDefault="005A0435" w:rsidP="00551160">
            <w:pPr>
              <w:jc w:val="center"/>
              <w:rPr>
                <w:color w:val="000000"/>
              </w:rPr>
            </w:pPr>
            <w:r w:rsidRPr="001760DE">
              <w:rPr>
                <w:b/>
                <w:bCs/>
                <w:color w:val="000000"/>
                <w:sz w:val="20"/>
              </w:rPr>
              <w:t>mesačne</w:t>
            </w:r>
          </w:p>
        </w:tc>
        <w:tc>
          <w:tcPr>
            <w:tcW w:w="955" w:type="pct"/>
            <w:shd w:val="clear" w:color="auto" w:fill="F2F2F2"/>
            <w:vAlign w:val="center"/>
          </w:tcPr>
          <w:p w14:paraId="6301763D"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D</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4A21DC60" w14:textId="77777777" w:rsidR="005A0435" w:rsidRPr="001760DE" w:rsidRDefault="005A0435" w:rsidP="00551160">
            <w:pPr>
              <w:jc w:val="center"/>
              <w:rPr>
                <w:color w:val="000000"/>
              </w:rPr>
            </w:pPr>
            <w:r w:rsidRPr="001760DE">
              <w:rPr>
                <w:b/>
                <w:bCs/>
                <w:color w:val="000000"/>
                <w:sz w:val="20"/>
              </w:rPr>
              <w:t>mesačne</w:t>
            </w:r>
          </w:p>
        </w:tc>
        <w:tc>
          <w:tcPr>
            <w:tcW w:w="1102" w:type="pct"/>
            <w:shd w:val="clear" w:color="auto" w:fill="F2F2F2"/>
            <w:vAlign w:val="center"/>
          </w:tcPr>
          <w:p w14:paraId="10101D07"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CMI</m:t>
                    </m:r>
                  </m:e>
                  <m:sub>
                    <m:sSub>
                      <m:sSubPr>
                        <m:ctrlPr>
                          <w:rPr>
                            <w:rFonts w:ascii="Cambria Math" w:hAnsi="Cambria Math"/>
                            <w:b/>
                          </w:rPr>
                        </m:ctrlPr>
                      </m:sSubPr>
                      <m:e>
                        <m:r>
                          <m:rPr>
                            <m:sty m:val="b"/>
                          </m:rPr>
                          <w:rPr>
                            <w:rFonts w:ascii="Cambria Math" w:hAnsi="Cambria Math"/>
                          </w:rPr>
                          <m:t>t</m:t>
                        </m:r>
                      </m:e>
                      <m:sub>
                        <m:r>
                          <m:rPr>
                            <m:sty m:val="b"/>
                          </m:rPr>
                          <w:rPr>
                            <w:rFonts w:ascii="Cambria Math" w:hAnsi="Cambria Math"/>
                          </w:rPr>
                          <m:t>0</m:t>
                        </m:r>
                      </m:sub>
                    </m:sSub>
                  </m:sub>
                </m:sSub>
              </m:oMath>
            </m:oMathPara>
          </w:p>
          <w:p w14:paraId="55365A54" w14:textId="77777777" w:rsidR="005A0435" w:rsidRPr="001760DE" w:rsidRDefault="005A0435" w:rsidP="00551160">
            <w:pPr>
              <w:jc w:val="center"/>
              <w:rPr>
                <w:color w:val="000000"/>
              </w:rPr>
            </w:pPr>
            <w:r w:rsidRPr="001760DE">
              <w:rPr>
                <w:b/>
                <w:bCs/>
                <w:color w:val="000000"/>
                <w:sz w:val="20"/>
              </w:rPr>
              <w:t>štvrťročne</w:t>
            </w:r>
          </w:p>
        </w:tc>
      </w:tr>
      <w:tr w:rsidR="005A0435" w:rsidRPr="001760DE" w14:paraId="2291BF0E" w14:textId="77777777" w:rsidTr="00551160">
        <w:trPr>
          <w:trHeight w:val="340"/>
        </w:trPr>
        <w:tc>
          <w:tcPr>
            <w:tcW w:w="1055" w:type="pct"/>
            <w:vMerge w:val="restart"/>
            <w:shd w:val="clear" w:color="auto" w:fill="auto"/>
            <w:noWrap/>
            <w:vAlign w:val="center"/>
          </w:tcPr>
          <w:p w14:paraId="66A11F8A"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31" w:type="pct"/>
            <w:vAlign w:val="center"/>
          </w:tcPr>
          <w:p w14:paraId="4E43EF89"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1F4945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58E99A05"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restart"/>
            <w:vAlign w:val="center"/>
          </w:tcPr>
          <w:p w14:paraId="14C69D6B"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r>
      <w:tr w:rsidR="005A0435" w:rsidRPr="001760DE" w14:paraId="0CD590F8" w14:textId="77777777" w:rsidTr="00551160">
        <w:trPr>
          <w:trHeight w:val="340"/>
        </w:trPr>
        <w:tc>
          <w:tcPr>
            <w:tcW w:w="1055" w:type="pct"/>
            <w:vMerge/>
            <w:shd w:val="clear" w:color="auto" w:fill="auto"/>
            <w:noWrap/>
            <w:vAlign w:val="center"/>
          </w:tcPr>
          <w:p w14:paraId="4C5B43DE" w14:textId="77777777" w:rsidR="005A0435" w:rsidRPr="001760DE" w:rsidRDefault="005A0435" w:rsidP="00551160">
            <w:pPr>
              <w:jc w:val="center"/>
              <w:rPr>
                <w:color w:val="000000"/>
                <w:sz w:val="22"/>
                <w:szCs w:val="22"/>
              </w:rPr>
            </w:pPr>
          </w:p>
        </w:tc>
        <w:tc>
          <w:tcPr>
            <w:tcW w:w="931" w:type="pct"/>
            <w:vAlign w:val="center"/>
          </w:tcPr>
          <w:p w14:paraId="644775E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24844D4F"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0296905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652D1042" w14:textId="77777777" w:rsidR="005A0435" w:rsidRPr="001760DE" w:rsidRDefault="005A0435" w:rsidP="00551160">
            <w:pPr>
              <w:jc w:val="right"/>
              <w:rPr>
                <w:color w:val="000000"/>
                <w:sz w:val="22"/>
                <w:szCs w:val="22"/>
              </w:rPr>
            </w:pPr>
          </w:p>
        </w:tc>
      </w:tr>
      <w:tr w:rsidR="005A0435" w:rsidRPr="001760DE" w14:paraId="341F14D4" w14:textId="77777777" w:rsidTr="00551160">
        <w:trPr>
          <w:trHeight w:val="340"/>
        </w:trPr>
        <w:tc>
          <w:tcPr>
            <w:tcW w:w="1055" w:type="pct"/>
            <w:vMerge/>
            <w:shd w:val="clear" w:color="auto" w:fill="auto"/>
            <w:noWrap/>
            <w:vAlign w:val="center"/>
          </w:tcPr>
          <w:p w14:paraId="78272E2A" w14:textId="77777777" w:rsidR="005A0435" w:rsidRPr="001760DE" w:rsidRDefault="005A0435" w:rsidP="00551160">
            <w:pPr>
              <w:jc w:val="center"/>
              <w:rPr>
                <w:color w:val="000000"/>
                <w:sz w:val="22"/>
                <w:szCs w:val="22"/>
              </w:rPr>
            </w:pPr>
          </w:p>
        </w:tc>
        <w:tc>
          <w:tcPr>
            <w:tcW w:w="931" w:type="pct"/>
            <w:vAlign w:val="center"/>
          </w:tcPr>
          <w:p w14:paraId="12230AAE"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7" w:type="pct"/>
            <w:shd w:val="clear" w:color="auto" w:fill="auto"/>
            <w:noWrap/>
            <w:vAlign w:val="center"/>
          </w:tcPr>
          <w:p w14:paraId="655D6DC8"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955" w:type="pct"/>
            <w:vAlign w:val="center"/>
          </w:tcPr>
          <w:p w14:paraId="4C4970D1" w14:textId="77777777" w:rsidR="005A0435" w:rsidRPr="001760DE" w:rsidRDefault="005A0435" w:rsidP="00551160">
            <w:pPr>
              <w:jc w:val="center"/>
              <w:rPr>
                <w:color w:val="000000"/>
                <w:sz w:val="22"/>
                <w:szCs w:val="22"/>
              </w:rPr>
            </w:pPr>
            <w:r w:rsidRPr="007A78D5">
              <w:rPr>
                <w:bCs/>
                <w:i/>
                <w:sz w:val="22"/>
                <w:szCs w:val="22"/>
                <w:highlight w:val="lightGray"/>
              </w:rPr>
              <w:t>(bude doplnené)</w:t>
            </w:r>
          </w:p>
        </w:tc>
        <w:tc>
          <w:tcPr>
            <w:tcW w:w="1102" w:type="pct"/>
            <w:vMerge/>
            <w:vAlign w:val="center"/>
          </w:tcPr>
          <w:p w14:paraId="3879CFA1" w14:textId="77777777" w:rsidR="005A0435" w:rsidRPr="001760DE" w:rsidRDefault="005A0435" w:rsidP="00551160">
            <w:pPr>
              <w:jc w:val="right"/>
              <w:rPr>
                <w:color w:val="000000"/>
                <w:sz w:val="22"/>
                <w:szCs w:val="22"/>
              </w:rPr>
            </w:pPr>
          </w:p>
        </w:tc>
      </w:tr>
    </w:tbl>
    <w:p w14:paraId="276ECB7B" w14:textId="77777777" w:rsidR="005A0435" w:rsidRPr="001760DE" w:rsidRDefault="005A0435" w:rsidP="005A0435">
      <w:pPr>
        <w:rPr>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1760DE" w14:paraId="41B5FDFC" w14:textId="77777777" w:rsidTr="00551160">
        <w:trPr>
          <w:trHeight w:val="340"/>
        </w:trPr>
        <w:tc>
          <w:tcPr>
            <w:tcW w:w="749" w:type="pct"/>
            <w:shd w:val="clear" w:color="auto" w:fill="F2F2F2"/>
            <w:vAlign w:val="center"/>
          </w:tcPr>
          <w:p w14:paraId="6080E594" w14:textId="77777777" w:rsidR="005A0435" w:rsidRPr="001760DE" w:rsidRDefault="005A0435" w:rsidP="00551160">
            <w:pPr>
              <w:jc w:val="center"/>
              <w:rPr>
                <w:b/>
                <w:bCs/>
                <w:color w:val="000000"/>
                <w:sz w:val="20"/>
                <w:szCs w:val="21"/>
              </w:rPr>
            </w:pPr>
            <w:r w:rsidRPr="001760DE">
              <w:rPr>
                <w:b/>
                <w:bCs/>
                <w:color w:val="000000"/>
                <w:sz w:val="20"/>
                <w:szCs w:val="21"/>
              </w:rPr>
              <w:t>Rozhodujúce obdobie</w:t>
            </w:r>
          </w:p>
          <w:p w14:paraId="4BF44BF0" w14:textId="77777777" w:rsidR="005A0435" w:rsidRPr="001760DE" w:rsidRDefault="005A0435" w:rsidP="00551160">
            <w:pPr>
              <w:jc w:val="center"/>
              <w:rPr>
                <w:b/>
                <w:bCs/>
                <w:color w:val="000000"/>
                <w:sz w:val="20"/>
                <w:szCs w:val="21"/>
              </w:rPr>
            </w:pPr>
            <w:r w:rsidRPr="001760DE">
              <w:rPr>
                <w:b/>
                <w:bCs/>
                <w:color w:val="000000"/>
                <w:sz w:val="20"/>
                <w:szCs w:val="21"/>
              </w:rPr>
              <w:t>„t“</w:t>
            </w:r>
          </w:p>
        </w:tc>
        <w:tc>
          <w:tcPr>
            <w:tcW w:w="528" w:type="pct"/>
            <w:shd w:val="clear" w:color="auto" w:fill="F2F2F2"/>
            <w:noWrap/>
            <w:vAlign w:val="center"/>
          </w:tcPr>
          <w:p w14:paraId="7612029D" w14:textId="77777777" w:rsidR="005A0435" w:rsidRPr="001760DE" w:rsidRDefault="005A0435" w:rsidP="00551160">
            <w:pPr>
              <w:jc w:val="center"/>
              <w:rPr>
                <w:color w:val="000000"/>
                <w:sz w:val="20"/>
                <w:szCs w:val="21"/>
              </w:rPr>
            </w:pPr>
            <w:r w:rsidRPr="001760DE">
              <w:rPr>
                <w:b/>
                <w:bCs/>
                <w:color w:val="000000"/>
                <w:sz w:val="20"/>
                <w:szCs w:val="21"/>
              </w:rPr>
              <w:t>Mesiac</w:t>
            </w:r>
          </w:p>
        </w:tc>
        <w:tc>
          <w:tcPr>
            <w:tcW w:w="527" w:type="pct"/>
            <w:shd w:val="clear" w:color="auto" w:fill="F2F2F2"/>
            <w:noWrap/>
            <w:vAlign w:val="center"/>
          </w:tcPr>
          <w:p w14:paraId="2BFB255E"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HICP</m:t>
                    </m:r>
                  </m:e>
                  <m:sub>
                    <m:r>
                      <m:rPr>
                        <m:sty m:val="b"/>
                      </m:rPr>
                      <w:rPr>
                        <w:rFonts w:ascii="Cambria Math" w:hAnsi="Cambria Math"/>
                      </w:rPr>
                      <m:t>t</m:t>
                    </m:r>
                  </m:sub>
                </m:sSub>
              </m:oMath>
            </m:oMathPara>
          </w:p>
          <w:p w14:paraId="5CD54304" w14:textId="77777777" w:rsidR="005A0435" w:rsidRPr="001760DE" w:rsidRDefault="005A0435" w:rsidP="00551160">
            <w:pPr>
              <w:jc w:val="center"/>
              <w:rPr>
                <w:color w:val="000000"/>
              </w:rPr>
            </w:pPr>
            <w:r w:rsidRPr="001760DE">
              <w:rPr>
                <w:b/>
                <w:bCs/>
                <w:color w:val="000000"/>
                <w:sz w:val="20"/>
              </w:rPr>
              <w:t>mesačne</w:t>
            </w:r>
          </w:p>
        </w:tc>
        <w:tc>
          <w:tcPr>
            <w:tcW w:w="528" w:type="pct"/>
            <w:shd w:val="clear" w:color="auto" w:fill="F2F2F2"/>
            <w:vAlign w:val="center"/>
          </w:tcPr>
          <w:p w14:paraId="7C78CF4F"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D</m:t>
                    </m:r>
                  </m:e>
                  <m:sub>
                    <m:r>
                      <m:rPr>
                        <m:sty m:val="b"/>
                      </m:rPr>
                      <w:rPr>
                        <w:rFonts w:ascii="Cambria Math" w:hAnsi="Cambria Math"/>
                      </w:rPr>
                      <m:t>t</m:t>
                    </m:r>
                  </m:sub>
                </m:sSub>
              </m:oMath>
            </m:oMathPara>
          </w:p>
          <w:p w14:paraId="41B60841" w14:textId="77777777" w:rsidR="005A0435" w:rsidRPr="001760DE" w:rsidRDefault="005A0435" w:rsidP="00551160">
            <w:pPr>
              <w:jc w:val="center"/>
              <w:rPr>
                <w:color w:val="000000"/>
              </w:rPr>
            </w:pPr>
            <w:r w:rsidRPr="001760DE">
              <w:rPr>
                <w:b/>
                <w:bCs/>
                <w:color w:val="000000"/>
                <w:sz w:val="20"/>
              </w:rPr>
              <w:t>mesačne</w:t>
            </w:r>
          </w:p>
        </w:tc>
        <w:tc>
          <w:tcPr>
            <w:tcW w:w="602" w:type="pct"/>
            <w:shd w:val="clear" w:color="auto" w:fill="F2F2F2"/>
            <w:vAlign w:val="center"/>
          </w:tcPr>
          <w:p w14:paraId="7F677782"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CMI</m:t>
                    </m:r>
                  </m:e>
                  <m:sub>
                    <m:r>
                      <m:rPr>
                        <m:sty m:val="b"/>
                      </m:rPr>
                      <w:rPr>
                        <w:rFonts w:ascii="Cambria Math" w:hAnsi="Cambria Math"/>
                      </w:rPr>
                      <m:t>t</m:t>
                    </m:r>
                  </m:sub>
                </m:sSub>
              </m:oMath>
            </m:oMathPara>
          </w:p>
          <w:p w14:paraId="3F60A485" w14:textId="77777777" w:rsidR="005A0435" w:rsidRPr="001760DE" w:rsidRDefault="005A0435" w:rsidP="00551160">
            <w:pPr>
              <w:jc w:val="center"/>
              <w:rPr>
                <w:color w:val="000000"/>
              </w:rPr>
            </w:pPr>
            <w:r w:rsidRPr="001760DE">
              <w:rPr>
                <w:b/>
                <w:bCs/>
                <w:color w:val="000000"/>
                <w:sz w:val="20"/>
              </w:rPr>
              <w:t>štvrťročne</w:t>
            </w:r>
          </w:p>
        </w:tc>
        <w:tc>
          <w:tcPr>
            <w:tcW w:w="602" w:type="pct"/>
            <w:shd w:val="clear" w:color="auto" w:fill="F2F2F2"/>
            <w:vAlign w:val="center"/>
          </w:tcPr>
          <w:p w14:paraId="79946A8A" w14:textId="77777777" w:rsidR="005A0435" w:rsidRPr="001760DE" w:rsidRDefault="009B59DB" w:rsidP="00551160">
            <w:pPr>
              <w:jc w:val="center"/>
              <w:rPr>
                <w:b/>
              </w:rPr>
            </w:pPr>
            <m:oMathPara>
              <m:oMath>
                <m:sSub>
                  <m:sSubPr>
                    <m:ctrlPr>
                      <w:rPr>
                        <w:rFonts w:ascii="Cambria Math" w:hAnsi="Cambria Math"/>
                        <w:b/>
                      </w:rPr>
                    </m:ctrlPr>
                  </m:sSubPr>
                  <m:e>
                    <m:r>
                      <m:rPr>
                        <m:sty m:val="b"/>
                      </m:rPr>
                      <w:rPr>
                        <w:rFonts w:ascii="Cambria Math" w:hAnsi="Cambria Math"/>
                      </w:rPr>
                      <m:t>P</m:t>
                    </m:r>
                  </m:e>
                  <m:sub>
                    <m:r>
                      <m:rPr>
                        <m:sty m:val="b"/>
                      </m:rPr>
                      <w:rPr>
                        <w:rFonts w:ascii="Cambria Math" w:hAnsi="Cambria Math"/>
                      </w:rPr>
                      <m:t>t</m:t>
                    </m:r>
                  </m:sub>
                </m:sSub>
              </m:oMath>
            </m:oMathPara>
          </w:p>
          <w:p w14:paraId="4DC8235F" w14:textId="77777777" w:rsidR="005A0435" w:rsidRPr="001760DE" w:rsidRDefault="005A0435" w:rsidP="00551160">
            <w:pPr>
              <w:jc w:val="center"/>
              <w:rPr>
                <w:b/>
                <w:color w:val="000000"/>
              </w:rPr>
            </w:pPr>
            <w:r w:rsidRPr="001760DE">
              <w:rPr>
                <w:b/>
                <w:bCs/>
                <w:color w:val="000000"/>
                <w:sz w:val="20"/>
              </w:rPr>
              <w:t>štvrťročne</w:t>
            </w:r>
          </w:p>
        </w:tc>
        <w:tc>
          <w:tcPr>
            <w:tcW w:w="730" w:type="pct"/>
            <w:shd w:val="clear" w:color="auto" w:fill="F2F2F2"/>
            <w:noWrap/>
            <w:vAlign w:val="center"/>
          </w:tcPr>
          <w:p w14:paraId="1201DB71" w14:textId="77777777" w:rsidR="005A0435" w:rsidRPr="001760DE" w:rsidRDefault="005A0435" w:rsidP="00551160">
            <w:pPr>
              <w:jc w:val="center"/>
              <w:rPr>
                <w:color w:val="000000"/>
                <w:spacing w:val="-6"/>
                <w:sz w:val="20"/>
                <w:szCs w:val="21"/>
              </w:rPr>
            </w:pPr>
            <w:r w:rsidRPr="001760DE">
              <w:rPr>
                <w:b/>
                <w:bCs/>
                <w:color w:val="000000"/>
                <w:spacing w:val="-6"/>
                <w:sz w:val="20"/>
                <w:szCs w:val="21"/>
              </w:rPr>
              <w:t>Hodnota prác (podliehajúcich úprave) za rozhodujúce</w:t>
            </w:r>
            <w:r w:rsidRPr="001760DE" w:rsidDel="0010214A">
              <w:rPr>
                <w:b/>
                <w:bCs/>
                <w:color w:val="000000"/>
                <w:spacing w:val="-6"/>
                <w:sz w:val="20"/>
                <w:szCs w:val="21"/>
              </w:rPr>
              <w:t xml:space="preserve"> </w:t>
            </w:r>
            <w:r w:rsidRPr="001760DE">
              <w:rPr>
                <w:b/>
                <w:bCs/>
                <w:color w:val="000000"/>
                <w:spacing w:val="-6"/>
                <w:sz w:val="20"/>
                <w:szCs w:val="21"/>
              </w:rPr>
              <w:t>obdobie</w:t>
            </w:r>
          </w:p>
        </w:tc>
        <w:tc>
          <w:tcPr>
            <w:tcW w:w="734" w:type="pct"/>
            <w:shd w:val="clear" w:color="auto" w:fill="F2F2F2"/>
            <w:noWrap/>
            <w:vAlign w:val="center"/>
          </w:tcPr>
          <w:p w14:paraId="6C4C2F0D" w14:textId="77777777" w:rsidR="005A0435" w:rsidRPr="001760DE" w:rsidRDefault="005A0435" w:rsidP="00551160">
            <w:pPr>
              <w:jc w:val="center"/>
              <w:rPr>
                <w:b/>
                <w:color w:val="000000"/>
                <w:spacing w:val="-6"/>
                <w:sz w:val="20"/>
                <w:szCs w:val="21"/>
              </w:rPr>
            </w:pPr>
            <w:r w:rsidRPr="001760DE">
              <w:rPr>
                <w:b/>
                <w:bCs/>
                <w:color w:val="000000"/>
                <w:spacing w:val="-6"/>
                <w:sz w:val="20"/>
                <w:szCs w:val="21"/>
              </w:rPr>
              <w:t>Úprava ceny v dôsledku zmien nákladov za rozhodujúce obdobie</w:t>
            </w:r>
          </w:p>
        </w:tc>
      </w:tr>
      <w:tr w:rsidR="005A0435" w:rsidRPr="001760DE" w14:paraId="0ECD2CCE" w14:textId="77777777" w:rsidTr="00551160">
        <w:trPr>
          <w:trHeight w:val="340"/>
        </w:trPr>
        <w:tc>
          <w:tcPr>
            <w:tcW w:w="749" w:type="pct"/>
            <w:vMerge w:val="restart"/>
            <w:vAlign w:val="center"/>
          </w:tcPr>
          <w:p w14:paraId="7DDD748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shd w:val="clear" w:color="auto" w:fill="auto"/>
            <w:noWrap/>
            <w:vAlign w:val="center"/>
          </w:tcPr>
          <w:p w14:paraId="33CD346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6260B5A0"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324A347"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1F98A0B4"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restart"/>
            <w:vAlign w:val="center"/>
          </w:tcPr>
          <w:p w14:paraId="3D59DEED" w14:textId="77777777" w:rsidR="005A0435" w:rsidRPr="00E368CB" w:rsidRDefault="005A0435" w:rsidP="00551160">
            <w:pPr>
              <w:jc w:val="center"/>
              <w:rPr>
                <w:b/>
                <w:color w:val="000000"/>
                <w:sz w:val="20"/>
                <w:szCs w:val="20"/>
              </w:rPr>
            </w:pPr>
            <w:r w:rsidRPr="00E368CB">
              <w:rPr>
                <w:b/>
                <w:bCs/>
                <w:i/>
                <w:sz w:val="20"/>
                <w:szCs w:val="20"/>
                <w:highlight w:val="lightGray"/>
              </w:rPr>
              <w:t>(bude doplnené)</w:t>
            </w:r>
          </w:p>
        </w:tc>
        <w:tc>
          <w:tcPr>
            <w:tcW w:w="730" w:type="pct"/>
            <w:vMerge w:val="restart"/>
            <w:shd w:val="clear" w:color="auto" w:fill="auto"/>
            <w:noWrap/>
            <w:vAlign w:val="center"/>
          </w:tcPr>
          <w:p w14:paraId="3BC9F327" w14:textId="77777777" w:rsidR="005A0435" w:rsidRPr="00E368CB" w:rsidRDefault="005A0435" w:rsidP="00551160">
            <w:pPr>
              <w:ind w:left="-86"/>
              <w:jc w:val="right"/>
              <w:rPr>
                <w:color w:val="000000"/>
                <w:sz w:val="20"/>
                <w:szCs w:val="20"/>
              </w:rPr>
            </w:pPr>
            <w:r w:rsidRPr="00E368CB">
              <w:rPr>
                <w:bCs/>
                <w:i/>
                <w:sz w:val="20"/>
                <w:szCs w:val="20"/>
                <w:highlight w:val="lightGray"/>
              </w:rPr>
              <w:t xml:space="preserve">(bude </w:t>
            </w:r>
            <w:r>
              <w:rPr>
                <w:bCs/>
                <w:i/>
                <w:sz w:val="20"/>
                <w:szCs w:val="20"/>
                <w:highlight w:val="lightGray"/>
              </w:rPr>
              <w:t>d</w:t>
            </w:r>
            <w:r w:rsidRPr="00E368CB">
              <w:rPr>
                <w:bCs/>
                <w:i/>
                <w:sz w:val="20"/>
                <w:szCs w:val="20"/>
                <w:highlight w:val="lightGray"/>
              </w:rPr>
              <w:t>oplnené)</w:t>
            </w:r>
          </w:p>
        </w:tc>
        <w:tc>
          <w:tcPr>
            <w:tcW w:w="734" w:type="pct"/>
            <w:vMerge w:val="restart"/>
            <w:shd w:val="clear" w:color="auto" w:fill="auto"/>
            <w:noWrap/>
            <w:vAlign w:val="center"/>
          </w:tcPr>
          <w:p w14:paraId="4D81FCD4" w14:textId="77777777" w:rsidR="005A0435" w:rsidRPr="00E368CB" w:rsidRDefault="005A0435" w:rsidP="00551160">
            <w:pPr>
              <w:ind w:left="-72"/>
              <w:jc w:val="right"/>
              <w:rPr>
                <w:b/>
                <w:color w:val="000000"/>
                <w:sz w:val="20"/>
                <w:szCs w:val="20"/>
              </w:rPr>
            </w:pPr>
            <w:r w:rsidRPr="00E368CB">
              <w:rPr>
                <w:b/>
                <w:bCs/>
                <w:i/>
                <w:sz w:val="20"/>
                <w:szCs w:val="20"/>
                <w:highlight w:val="lightGray"/>
              </w:rPr>
              <w:t>(bude doplnené)</w:t>
            </w:r>
          </w:p>
        </w:tc>
      </w:tr>
      <w:tr w:rsidR="005A0435" w:rsidRPr="001760DE" w14:paraId="17CECE21" w14:textId="77777777" w:rsidTr="00551160">
        <w:trPr>
          <w:trHeight w:val="340"/>
        </w:trPr>
        <w:tc>
          <w:tcPr>
            <w:tcW w:w="749" w:type="pct"/>
            <w:vMerge/>
          </w:tcPr>
          <w:p w14:paraId="703CA1D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611AA2FB"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55EB4F39"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F4B27F5"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4148AB36" w14:textId="77777777" w:rsidR="005A0435" w:rsidRPr="001760DE" w:rsidRDefault="005A0435" w:rsidP="00551160">
            <w:pPr>
              <w:jc w:val="right"/>
              <w:rPr>
                <w:color w:val="000000"/>
                <w:sz w:val="22"/>
                <w:szCs w:val="22"/>
              </w:rPr>
            </w:pPr>
          </w:p>
        </w:tc>
        <w:tc>
          <w:tcPr>
            <w:tcW w:w="602" w:type="pct"/>
            <w:vMerge/>
            <w:vAlign w:val="center"/>
          </w:tcPr>
          <w:p w14:paraId="1BDCFBDA"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07B6ADBE"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063419CF" w14:textId="77777777" w:rsidR="005A0435" w:rsidRPr="001760DE" w:rsidRDefault="005A0435" w:rsidP="00551160">
            <w:pPr>
              <w:jc w:val="right"/>
              <w:rPr>
                <w:color w:val="000000"/>
                <w:sz w:val="22"/>
                <w:szCs w:val="22"/>
              </w:rPr>
            </w:pPr>
          </w:p>
        </w:tc>
      </w:tr>
      <w:tr w:rsidR="005A0435" w:rsidRPr="001760DE" w14:paraId="07A2054F" w14:textId="77777777" w:rsidTr="00551160">
        <w:trPr>
          <w:trHeight w:val="340"/>
        </w:trPr>
        <w:tc>
          <w:tcPr>
            <w:tcW w:w="749" w:type="pct"/>
            <w:vMerge/>
          </w:tcPr>
          <w:p w14:paraId="73C676BE" w14:textId="77777777" w:rsidR="005A0435" w:rsidRPr="001760DE" w:rsidRDefault="005A0435" w:rsidP="00551160">
            <w:pPr>
              <w:jc w:val="center"/>
              <w:rPr>
                <w:color w:val="000000"/>
                <w:sz w:val="22"/>
                <w:szCs w:val="22"/>
              </w:rPr>
            </w:pPr>
          </w:p>
        </w:tc>
        <w:tc>
          <w:tcPr>
            <w:tcW w:w="528" w:type="pct"/>
            <w:shd w:val="clear" w:color="auto" w:fill="auto"/>
            <w:noWrap/>
            <w:vAlign w:val="center"/>
          </w:tcPr>
          <w:p w14:paraId="1FC63E0D"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7" w:type="pct"/>
            <w:shd w:val="clear" w:color="auto" w:fill="auto"/>
            <w:noWrap/>
            <w:vAlign w:val="center"/>
          </w:tcPr>
          <w:p w14:paraId="1347494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528" w:type="pct"/>
            <w:vAlign w:val="center"/>
          </w:tcPr>
          <w:p w14:paraId="30D2C006" w14:textId="77777777" w:rsidR="005A0435" w:rsidRPr="00E368CB" w:rsidRDefault="005A0435" w:rsidP="00551160">
            <w:pPr>
              <w:jc w:val="center"/>
              <w:rPr>
                <w:color w:val="000000"/>
                <w:sz w:val="20"/>
                <w:szCs w:val="20"/>
              </w:rPr>
            </w:pPr>
            <w:r w:rsidRPr="00E368CB">
              <w:rPr>
                <w:bCs/>
                <w:i/>
                <w:sz w:val="20"/>
                <w:szCs w:val="20"/>
                <w:highlight w:val="lightGray"/>
              </w:rPr>
              <w:t>(bude doplnené)</w:t>
            </w:r>
          </w:p>
        </w:tc>
        <w:tc>
          <w:tcPr>
            <w:tcW w:w="602" w:type="pct"/>
            <w:vMerge/>
            <w:vAlign w:val="center"/>
          </w:tcPr>
          <w:p w14:paraId="201D657F" w14:textId="77777777" w:rsidR="005A0435" w:rsidRPr="001760DE" w:rsidRDefault="005A0435" w:rsidP="00551160">
            <w:pPr>
              <w:jc w:val="right"/>
              <w:rPr>
                <w:color w:val="000000"/>
                <w:sz w:val="22"/>
                <w:szCs w:val="22"/>
              </w:rPr>
            </w:pPr>
          </w:p>
        </w:tc>
        <w:tc>
          <w:tcPr>
            <w:tcW w:w="602" w:type="pct"/>
            <w:vMerge/>
            <w:vAlign w:val="center"/>
          </w:tcPr>
          <w:p w14:paraId="22CB7F46" w14:textId="77777777" w:rsidR="005A0435" w:rsidRPr="001760DE" w:rsidRDefault="005A0435" w:rsidP="00551160">
            <w:pPr>
              <w:jc w:val="right"/>
              <w:rPr>
                <w:color w:val="000000"/>
                <w:sz w:val="22"/>
                <w:szCs w:val="22"/>
              </w:rPr>
            </w:pPr>
          </w:p>
        </w:tc>
        <w:tc>
          <w:tcPr>
            <w:tcW w:w="730" w:type="pct"/>
            <w:vMerge/>
            <w:shd w:val="clear" w:color="auto" w:fill="auto"/>
            <w:noWrap/>
            <w:vAlign w:val="center"/>
            <w:hideMark/>
          </w:tcPr>
          <w:p w14:paraId="73DE5481" w14:textId="77777777" w:rsidR="005A0435" w:rsidRPr="001760DE" w:rsidRDefault="005A0435" w:rsidP="00551160">
            <w:pPr>
              <w:jc w:val="right"/>
              <w:rPr>
                <w:color w:val="000000"/>
                <w:sz w:val="22"/>
                <w:szCs w:val="22"/>
              </w:rPr>
            </w:pPr>
          </w:p>
        </w:tc>
        <w:tc>
          <w:tcPr>
            <w:tcW w:w="734" w:type="pct"/>
            <w:vMerge/>
            <w:shd w:val="clear" w:color="auto" w:fill="auto"/>
            <w:noWrap/>
            <w:vAlign w:val="center"/>
          </w:tcPr>
          <w:p w14:paraId="335CBBEB" w14:textId="77777777" w:rsidR="005A0435" w:rsidRPr="001760DE" w:rsidRDefault="005A0435" w:rsidP="00551160">
            <w:pPr>
              <w:jc w:val="right"/>
              <w:rPr>
                <w:color w:val="000000"/>
                <w:sz w:val="22"/>
                <w:szCs w:val="22"/>
              </w:rPr>
            </w:pPr>
          </w:p>
        </w:tc>
      </w:tr>
    </w:tbl>
    <w:p w14:paraId="6DB2607E" w14:textId="77777777" w:rsidR="005A0435" w:rsidRPr="001760DE" w:rsidRDefault="005A0435" w:rsidP="005A0435">
      <w:pPr>
        <w:autoSpaceDE w:val="0"/>
        <w:autoSpaceDN w:val="0"/>
        <w:adjustRightInd w:val="0"/>
        <w:spacing w:before="120" w:after="240"/>
        <w:ind w:left="284"/>
        <w:rPr>
          <w:bCs/>
          <w:sz w:val="22"/>
          <w:szCs w:val="22"/>
        </w:rPr>
      </w:pPr>
      <w:r>
        <w:rPr>
          <w:sz w:val="22"/>
          <w:szCs w:val="22"/>
        </w:rPr>
        <w:t xml:space="preserve">Poznámka: </w:t>
      </w:r>
      <w:r w:rsidRPr="001760DE">
        <w:rPr>
          <w:sz w:val="22"/>
          <w:szCs w:val="22"/>
        </w:rPr>
        <w:t xml:space="preserve">Všetky sumy sú uvedené v EUR </w:t>
      </w:r>
      <w:r w:rsidRPr="001760DE">
        <w:rPr>
          <w:bCs/>
          <w:sz w:val="22"/>
          <w:szCs w:val="22"/>
        </w:rPr>
        <w:t>(bez DPH).</w:t>
      </w:r>
    </w:p>
    <w:p w14:paraId="03D1A6CB" w14:textId="289F8F8D" w:rsidR="007A78D5" w:rsidRPr="007A78D5" w:rsidRDefault="007A78D5" w:rsidP="007A78D5">
      <w:pPr>
        <w:autoSpaceDE w:val="0"/>
        <w:autoSpaceDN w:val="0"/>
        <w:adjustRightInd w:val="0"/>
        <w:spacing w:before="120" w:after="240"/>
        <w:ind w:left="284"/>
        <w:jc w:val="both"/>
        <w:rPr>
          <w:bCs/>
          <w:i/>
          <w:sz w:val="22"/>
          <w:szCs w:val="22"/>
        </w:rPr>
      </w:pPr>
    </w:p>
    <w:p w14:paraId="1CF86D99" w14:textId="77777777" w:rsidR="007A78D5" w:rsidRPr="007A78D5" w:rsidRDefault="007A78D5" w:rsidP="007A78D5">
      <w:pPr>
        <w:spacing w:before="120" w:after="240"/>
        <w:jc w:val="center"/>
        <w:outlineLvl w:val="0"/>
        <w:rPr>
          <w:b/>
          <w:sz w:val="22"/>
          <w:szCs w:val="22"/>
        </w:rPr>
      </w:pPr>
      <w:r w:rsidRPr="007A78D5">
        <w:rPr>
          <w:b/>
          <w:sz w:val="22"/>
          <w:szCs w:val="22"/>
        </w:rPr>
        <w:t>Článok 2</w:t>
      </w:r>
      <w:r w:rsidRPr="007A78D5">
        <w:rPr>
          <w:b/>
          <w:sz w:val="22"/>
          <w:szCs w:val="22"/>
        </w:rPr>
        <w:br/>
        <w:t>Záverečné ustanovenia</w:t>
      </w:r>
    </w:p>
    <w:p w14:paraId="019154BD" w14:textId="77777777" w:rsidR="007A78D5" w:rsidRPr="007A78D5" w:rsidRDefault="007A78D5" w:rsidP="0005383C">
      <w:pPr>
        <w:numPr>
          <w:ilvl w:val="0"/>
          <w:numId w:val="94"/>
        </w:numPr>
        <w:spacing w:before="240" w:after="200"/>
        <w:ind w:left="284" w:hanging="284"/>
        <w:jc w:val="both"/>
        <w:rPr>
          <w:sz w:val="22"/>
          <w:szCs w:val="22"/>
        </w:rPr>
      </w:pPr>
      <w:r w:rsidRPr="007A78D5">
        <w:rPr>
          <w:sz w:val="22"/>
          <w:szCs w:val="22"/>
        </w:rPr>
        <w:t xml:space="preserve">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je zapísaný v registri partnerov verejného sektora podľa zákona č. 315/2016 Z. z. o registri partnerov verejného sektora (ďalej len „</w:t>
      </w:r>
      <w:r w:rsidRPr="007A78D5">
        <w:rPr>
          <w:b/>
          <w:sz w:val="22"/>
          <w:szCs w:val="22"/>
        </w:rPr>
        <w:t>zákon o RPVS</w:t>
      </w:r>
      <w:r w:rsidRPr="007A78D5">
        <w:rPr>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7A78D5">
        <w:rPr>
          <w:rFonts w:eastAsia="Calibri"/>
          <w:bCs/>
          <w:i/>
          <w:sz w:val="22"/>
          <w:szCs w:val="22"/>
          <w:highlight w:val="lightGray"/>
          <w:lang w:eastAsia="en-US"/>
        </w:rPr>
        <w:t>(bude doplnené)</w:t>
      </w:r>
      <w:r w:rsidRPr="007A78D5">
        <w:rPr>
          <w:sz w:val="22"/>
          <w:szCs w:val="22"/>
        </w:rPr>
        <w:t xml:space="preserve"> má ako partner verejného sektora alebo má osoba, ktorá plní povinnosti oprávnenej osoby pre Objednávateľa v zmysle zákona o registri partnerov verejného sektora (ďalej len „</w:t>
      </w:r>
      <w:r w:rsidRPr="007A78D5">
        <w:rPr>
          <w:b/>
          <w:sz w:val="22"/>
          <w:szCs w:val="22"/>
        </w:rPr>
        <w:t>oprávnená osoba</w:t>
      </w:r>
      <w:r w:rsidRPr="007A78D5">
        <w:rPr>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6C7515" w14:textId="77777777" w:rsidR="007A78D5" w:rsidRPr="007A78D5" w:rsidRDefault="007A78D5" w:rsidP="0005383C">
      <w:pPr>
        <w:numPr>
          <w:ilvl w:val="0"/>
          <w:numId w:val="94"/>
        </w:numPr>
        <w:spacing w:before="120"/>
        <w:ind w:left="284" w:hanging="284"/>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je vypracovaný v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vyhotoveniach, z ktorých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obdrží Objednávateľ a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Zhotoviteľ.</w:t>
      </w:r>
    </w:p>
    <w:p w14:paraId="3ED476BB" w14:textId="77777777" w:rsidR="007A78D5" w:rsidRPr="007A78D5" w:rsidRDefault="007A78D5" w:rsidP="0005383C">
      <w:pPr>
        <w:numPr>
          <w:ilvl w:val="0"/>
          <w:numId w:val="94"/>
        </w:numPr>
        <w:spacing w:before="120" w:after="200"/>
        <w:ind w:left="284" w:hanging="284"/>
        <w:jc w:val="both"/>
        <w:rPr>
          <w:rFonts w:eastAsia="Calibri"/>
          <w:sz w:val="22"/>
          <w:szCs w:val="22"/>
          <w:lang w:eastAsia="en-US"/>
        </w:rPr>
      </w:pPr>
      <w:r w:rsidRPr="007A78D5">
        <w:rPr>
          <w:rFonts w:eastAsia="Calibri"/>
          <w:sz w:val="22"/>
          <w:szCs w:val="22"/>
          <w:lang w:eastAsia="en-US"/>
        </w:rPr>
        <w:lastRenderedPageBreak/>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tvorí neoddeliteľnú súčasť Zmluvy, ktorej ostatné ustanovenia neupravené Dodatkom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zostávajú v platnosti bez zmeny.</w:t>
      </w:r>
    </w:p>
    <w:p w14:paraId="77DBA98A" w14:textId="1D84B83E" w:rsidR="007A78D5" w:rsidRDefault="007A78D5" w:rsidP="0005383C">
      <w:pPr>
        <w:numPr>
          <w:ilvl w:val="0"/>
          <w:numId w:val="94"/>
        </w:numPr>
        <w:spacing w:before="120" w:after="200"/>
        <w:ind w:left="284" w:hanging="284"/>
        <w:contextualSpacing/>
        <w:jc w:val="both"/>
        <w:rPr>
          <w:rFonts w:eastAsia="Calibri"/>
          <w:sz w:val="22"/>
          <w:szCs w:val="22"/>
          <w:lang w:eastAsia="en-US"/>
        </w:rPr>
      </w:pPr>
      <w:r w:rsidRPr="007A78D5">
        <w:rPr>
          <w:rFonts w:eastAsia="Calibri"/>
          <w:sz w:val="22"/>
          <w:szCs w:val="22"/>
          <w:lang w:eastAsia="en-US"/>
        </w:rPr>
        <w:t xml:space="preserve">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7A78D5">
        <w:rPr>
          <w:sz w:val="22"/>
          <w:szCs w:val="22"/>
        </w:rPr>
        <w:t xml:space="preserve">.... </w:t>
      </w:r>
      <w:r w:rsidRPr="007A78D5">
        <w:rPr>
          <w:rFonts w:eastAsia="Calibri"/>
          <w:bCs/>
          <w:i/>
          <w:sz w:val="22"/>
          <w:szCs w:val="22"/>
          <w:highlight w:val="lightGray"/>
          <w:lang w:eastAsia="en-US"/>
        </w:rPr>
        <w:t>(bude doplnené)</w:t>
      </w:r>
      <w:r w:rsidRPr="007A78D5">
        <w:rPr>
          <w:rFonts w:eastAsia="Calibri"/>
          <w:sz w:val="22"/>
          <w:szCs w:val="22"/>
          <w:lang w:eastAsia="en-US"/>
        </w:rPr>
        <w:t xml:space="preserve"> bol zverejnený. Zhotoviteľ bezodkladne e-mailom oznámi Objednávateľovi, že uvedené vzal na vedomie.</w:t>
      </w:r>
    </w:p>
    <w:p w14:paraId="391377F3" w14:textId="77777777" w:rsidR="005A0435" w:rsidRDefault="005A0435" w:rsidP="005A0435">
      <w:pPr>
        <w:spacing w:before="120"/>
        <w:jc w:val="center"/>
        <w:rPr>
          <w:rFonts w:eastAsia="Calibri"/>
        </w:rPr>
      </w:pPr>
    </w:p>
    <w:p w14:paraId="300CB7A8" w14:textId="567E06B0" w:rsidR="005A0435" w:rsidRDefault="005A0435" w:rsidP="005A0435">
      <w:pPr>
        <w:spacing w:before="120"/>
        <w:jc w:val="center"/>
        <w:rPr>
          <w:rFonts w:eastAsia="Calibri"/>
          <w:sz w:val="22"/>
          <w:szCs w:val="22"/>
        </w:rPr>
      </w:pPr>
      <w:r w:rsidRPr="005A0435">
        <w:rPr>
          <w:rFonts w:eastAsia="Calibri"/>
          <w:sz w:val="22"/>
          <w:szCs w:val="22"/>
        </w:rPr>
        <w:t>--- NASLEDUJE PODPISOVÁ STRANA ---</w:t>
      </w:r>
    </w:p>
    <w:p w14:paraId="7A565E59" w14:textId="77777777" w:rsidR="005A0435" w:rsidRDefault="005A0435" w:rsidP="005A0435">
      <w:pPr>
        <w:spacing w:before="120"/>
        <w:jc w:val="center"/>
        <w:rPr>
          <w:rFonts w:eastAsia="Calibri"/>
          <w:sz w:val="22"/>
          <w:szCs w:val="22"/>
        </w:rPr>
        <w:sectPr w:rsidR="005A0435" w:rsidSect="008B351C">
          <w:footerReference w:type="default" r:id="rId25"/>
          <w:pgSz w:w="11906" w:h="16838"/>
          <w:pgMar w:top="1077" w:right="737" w:bottom="1077" w:left="1304" w:header="680" w:footer="0" w:gutter="0"/>
          <w:cols w:space="708"/>
          <w:noEndnote/>
          <w:docGrid w:linePitch="326"/>
        </w:sectPr>
      </w:pPr>
    </w:p>
    <w:p w14:paraId="3BD37E2E" w14:textId="30B3AC63" w:rsidR="005A0435" w:rsidRPr="005A0435" w:rsidRDefault="005A0435" w:rsidP="005A0435">
      <w:pPr>
        <w:spacing w:before="120"/>
        <w:jc w:val="center"/>
        <w:rPr>
          <w:rFonts w:eastAsia="Calibri"/>
          <w:sz w:val="22"/>
          <w:szCs w:val="22"/>
        </w:rPr>
      </w:pPr>
      <w:r>
        <w:rPr>
          <w:rFonts w:eastAsia="Calibri"/>
          <w:sz w:val="22"/>
          <w:szCs w:val="22"/>
        </w:rPr>
        <w:lastRenderedPageBreak/>
        <w:t>PODPISOVÁ STRANA</w:t>
      </w:r>
    </w:p>
    <w:p w14:paraId="079CE118" w14:textId="0AE6DAD5" w:rsidR="005A0435" w:rsidRPr="005A0435" w:rsidRDefault="005A0435" w:rsidP="005A0435">
      <w:pPr>
        <w:spacing w:before="120" w:after="120"/>
        <w:jc w:val="center"/>
        <w:outlineLvl w:val="1"/>
        <w:rPr>
          <w:sz w:val="22"/>
          <w:szCs w:val="22"/>
        </w:rPr>
      </w:pPr>
      <w:r w:rsidRPr="00F03157">
        <w:rPr>
          <w:sz w:val="22"/>
          <w:szCs w:val="22"/>
        </w:rPr>
        <w:t>(Dodatok č. ...</w:t>
      </w:r>
      <w:r w:rsidRPr="00F03157">
        <w:rPr>
          <w:rFonts w:eastAsia="Calibri"/>
          <w:bCs/>
          <w:i/>
          <w:sz w:val="22"/>
          <w:szCs w:val="22"/>
          <w:highlight w:val="lightGray"/>
          <w:lang w:eastAsia="en-US"/>
        </w:rPr>
        <w:t xml:space="preserve"> (bude doplnené)</w:t>
      </w:r>
      <w:r w:rsidRPr="00F03157">
        <w:rPr>
          <w:sz w:val="22"/>
          <w:szCs w:val="22"/>
        </w:rPr>
        <w:t xml:space="preserve"> k Zmluve o dielo č. ...</w:t>
      </w:r>
      <w:r w:rsidRPr="00F03157">
        <w:rPr>
          <w:rFonts w:eastAsia="Calibri"/>
          <w:bCs/>
          <w:i/>
          <w:sz w:val="22"/>
          <w:szCs w:val="22"/>
          <w:highlight w:val="lightGray"/>
          <w:lang w:eastAsia="en-US"/>
        </w:rPr>
        <w:t xml:space="preserve"> (bude doplnené)</w:t>
      </w:r>
      <w:r w:rsidRPr="00F03157">
        <w:rPr>
          <w:bCs/>
          <w:iCs/>
          <w:sz w:val="22"/>
        </w:rPr>
        <w:t>)</w:t>
      </w:r>
    </w:p>
    <w:p w14:paraId="41040985" w14:textId="77777777" w:rsidR="007A78D5" w:rsidRPr="007A78D5" w:rsidRDefault="007A78D5" w:rsidP="007A78D5">
      <w:pPr>
        <w:spacing w:before="120"/>
        <w:jc w:val="both"/>
        <w:rPr>
          <w:sz w:val="22"/>
          <w:szCs w:val="22"/>
        </w:rPr>
      </w:pPr>
    </w:p>
    <w:p w14:paraId="52EE0CDB" w14:textId="77777777" w:rsidR="007A78D5" w:rsidRPr="007A78D5" w:rsidRDefault="007A78D5" w:rsidP="007A78D5">
      <w:pPr>
        <w:spacing w:before="120"/>
        <w:ind w:left="284"/>
        <w:jc w:val="both"/>
        <w:rPr>
          <w:sz w:val="22"/>
          <w:szCs w:val="22"/>
        </w:rPr>
      </w:pPr>
      <w:r w:rsidRPr="007A78D5">
        <w:rPr>
          <w:sz w:val="22"/>
          <w:szCs w:val="22"/>
        </w:rPr>
        <w:t xml:space="preserve">V mene Objednávateľa: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mene Zhotoviteľa:</w:t>
      </w:r>
    </w:p>
    <w:p w14:paraId="117009B9" w14:textId="77777777" w:rsidR="007A78D5" w:rsidRPr="007A78D5" w:rsidRDefault="007A78D5" w:rsidP="007A78D5">
      <w:pPr>
        <w:spacing w:before="120"/>
        <w:ind w:left="284"/>
        <w:jc w:val="both"/>
        <w:rPr>
          <w:b/>
          <w:bCs/>
          <w:i/>
          <w:iCs/>
          <w:sz w:val="22"/>
          <w:szCs w:val="22"/>
        </w:rPr>
      </w:pPr>
      <w:r w:rsidRPr="007A78D5">
        <w:rPr>
          <w:b/>
          <w:bCs/>
          <w:sz w:val="22"/>
          <w:szCs w:val="22"/>
        </w:rPr>
        <w:t xml:space="preserve">Železnice Slovenskej republiky </w:t>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
          <w:bCs/>
          <w:sz w:val="22"/>
          <w:szCs w:val="22"/>
        </w:rPr>
        <w:tab/>
      </w:r>
      <w:r w:rsidRPr="007A78D5">
        <w:rPr>
          <w:bCs/>
          <w:i/>
          <w:sz w:val="22"/>
          <w:szCs w:val="22"/>
          <w:highlight w:val="lightGray"/>
        </w:rPr>
        <w:t>(bude doplnené)</w:t>
      </w:r>
    </w:p>
    <w:p w14:paraId="1231C1B8" w14:textId="77777777" w:rsidR="007A78D5" w:rsidRPr="007A78D5" w:rsidRDefault="007A78D5" w:rsidP="007A78D5">
      <w:pPr>
        <w:spacing w:before="120"/>
        <w:ind w:firstLine="284"/>
        <w:jc w:val="both"/>
        <w:rPr>
          <w:sz w:val="22"/>
          <w:szCs w:val="22"/>
        </w:rPr>
      </w:pPr>
    </w:p>
    <w:p w14:paraId="19E17C93" w14:textId="77777777" w:rsidR="007A78D5" w:rsidRPr="007A78D5" w:rsidRDefault="007A78D5" w:rsidP="007A78D5">
      <w:pPr>
        <w:spacing w:before="120"/>
        <w:ind w:firstLine="284"/>
        <w:jc w:val="both"/>
        <w:rPr>
          <w:sz w:val="22"/>
          <w:szCs w:val="22"/>
        </w:rPr>
      </w:pPr>
      <w:r w:rsidRPr="007A78D5">
        <w:rPr>
          <w:sz w:val="22"/>
          <w:szCs w:val="22"/>
        </w:rPr>
        <w:t>V Bratislave dňa .......................</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V .............. dňa ....................</w:t>
      </w:r>
    </w:p>
    <w:p w14:paraId="7A74C6E0" w14:textId="77777777" w:rsidR="007A78D5" w:rsidRPr="007A78D5" w:rsidRDefault="007A78D5" w:rsidP="007A78D5">
      <w:pPr>
        <w:spacing w:before="120"/>
        <w:jc w:val="both"/>
        <w:rPr>
          <w:sz w:val="22"/>
          <w:szCs w:val="22"/>
        </w:rPr>
      </w:pPr>
    </w:p>
    <w:p w14:paraId="48B895D3" w14:textId="77777777" w:rsidR="005A0435" w:rsidRDefault="005A0435" w:rsidP="007A78D5">
      <w:pPr>
        <w:spacing w:before="120"/>
        <w:ind w:firstLine="284"/>
        <w:jc w:val="both"/>
        <w:rPr>
          <w:sz w:val="22"/>
          <w:szCs w:val="22"/>
        </w:rPr>
      </w:pPr>
    </w:p>
    <w:p w14:paraId="6CFE7768" w14:textId="768E35F3" w:rsidR="007A78D5" w:rsidRPr="007A78D5" w:rsidRDefault="007A78D5" w:rsidP="007A78D5">
      <w:pPr>
        <w:spacing w:before="120"/>
        <w:ind w:firstLine="284"/>
        <w:jc w:val="both"/>
        <w:rPr>
          <w:sz w:val="22"/>
          <w:szCs w:val="22"/>
        </w:rPr>
      </w:pPr>
      <w:r w:rsidRPr="007A78D5">
        <w:rPr>
          <w:sz w:val="22"/>
          <w:szCs w:val="22"/>
        </w:rPr>
        <w:t>...............................................</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t>...............................................</w:t>
      </w:r>
    </w:p>
    <w:p w14:paraId="7937D0AE" w14:textId="24C97CF2" w:rsidR="007A78D5" w:rsidRPr="007A78D5" w:rsidRDefault="00140436" w:rsidP="007A78D5">
      <w:pPr>
        <w:ind w:firstLine="284"/>
        <w:jc w:val="both"/>
        <w:rPr>
          <w:sz w:val="22"/>
          <w:szCs w:val="22"/>
        </w:rPr>
      </w:pPr>
      <w:r>
        <w:rPr>
          <w:sz w:val="22"/>
          <w:szCs w:val="22"/>
        </w:rPr>
        <w:t>JUDr. Alexander Sako</w:t>
      </w:r>
      <w:r w:rsidR="007A78D5" w:rsidRPr="007A78D5">
        <w:rPr>
          <w:sz w:val="22"/>
          <w:szCs w:val="22"/>
        </w:rPr>
        <w:t xml:space="preserve"> </w:t>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sz w:val="22"/>
          <w:szCs w:val="22"/>
        </w:rPr>
        <w:tab/>
      </w:r>
      <w:r w:rsidR="007A78D5" w:rsidRPr="007A78D5">
        <w:rPr>
          <w:bCs/>
          <w:i/>
          <w:sz w:val="22"/>
          <w:szCs w:val="22"/>
          <w:highlight w:val="lightGray"/>
        </w:rPr>
        <w:t>(bude doplnené)</w:t>
      </w:r>
    </w:p>
    <w:p w14:paraId="6D4DA5CF" w14:textId="1A8AA0E3" w:rsidR="007A78D5" w:rsidRPr="007A78D5" w:rsidRDefault="007A78D5" w:rsidP="00866457">
      <w:pPr>
        <w:ind w:firstLine="284"/>
        <w:jc w:val="both"/>
        <w:outlineLvl w:val="0"/>
        <w:rPr>
          <w:sz w:val="22"/>
          <w:szCs w:val="22"/>
        </w:rPr>
        <w:sectPr w:rsidR="007A78D5" w:rsidRPr="007A78D5" w:rsidSect="008B351C">
          <w:pgSz w:w="11906" w:h="16838"/>
          <w:pgMar w:top="1077" w:right="737" w:bottom="1077" w:left="1304" w:header="680" w:footer="0" w:gutter="0"/>
          <w:cols w:space="708"/>
          <w:noEndnote/>
          <w:docGrid w:linePitch="326"/>
        </w:sectPr>
      </w:pPr>
      <w:r w:rsidRPr="007A78D5">
        <w:rPr>
          <w:sz w:val="22"/>
          <w:szCs w:val="22"/>
        </w:rPr>
        <w:t>generálny riaditeľ</w:t>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Pr="007A78D5">
        <w:rPr>
          <w:sz w:val="22"/>
          <w:szCs w:val="22"/>
        </w:rPr>
        <w:tab/>
      </w:r>
      <w:r w:rsidR="00866457">
        <w:rPr>
          <w:sz w:val="22"/>
          <w:szCs w:val="22"/>
        </w:rPr>
        <w:tab/>
      </w:r>
    </w:p>
    <w:p w14:paraId="56DEE71D" w14:textId="77777777" w:rsidR="007A78D5" w:rsidRPr="001C149A" w:rsidRDefault="007A78D5" w:rsidP="007A78D5">
      <w:pPr>
        <w:tabs>
          <w:tab w:val="left" w:pos="1418"/>
        </w:tabs>
        <w:suppressAutoHyphens/>
        <w:spacing w:line="276" w:lineRule="auto"/>
        <w:ind w:left="1418" w:hanging="1418"/>
        <w:jc w:val="both"/>
        <w:rPr>
          <w:b/>
          <w:sz w:val="22"/>
          <w:szCs w:val="22"/>
          <w:lang w:eastAsia="cs-CZ"/>
        </w:rPr>
      </w:pPr>
      <w:r w:rsidRPr="007A78D5">
        <w:rPr>
          <w:b/>
          <w:sz w:val="22"/>
          <w:szCs w:val="22"/>
          <w:lang w:eastAsia="cs-CZ"/>
        </w:rPr>
        <w:lastRenderedPageBreak/>
        <w:t xml:space="preserve">Príloha č. 8 – </w:t>
      </w:r>
      <w:r w:rsidRPr="007A78D5">
        <w:rPr>
          <w:b/>
          <w:sz w:val="22"/>
          <w:szCs w:val="22"/>
          <w:lang w:eastAsia="cs-CZ"/>
        </w:rPr>
        <w:tab/>
        <w:t xml:space="preserve">Zmluva o zabezpečení </w:t>
      </w:r>
      <w:r w:rsidRPr="001C149A">
        <w:rPr>
          <w:b/>
          <w:sz w:val="22"/>
          <w:szCs w:val="22"/>
          <w:lang w:eastAsia="cs-CZ"/>
        </w:rPr>
        <w:t>plnenia bezpečnostných opatrení a notifikačných povinností podľa zákona č. 69/2018 Z. z. o kybernetickej bezpečnosti a o zmene a doplnení niektorých zákonov v znení neskorších právnych predpisov</w:t>
      </w:r>
    </w:p>
    <w:p w14:paraId="4055398C" w14:textId="77777777" w:rsidR="007A78D5" w:rsidRPr="001C149A" w:rsidRDefault="007A78D5" w:rsidP="007A78D5">
      <w:pPr>
        <w:spacing w:after="120" w:line="276" w:lineRule="auto"/>
        <w:jc w:val="center"/>
        <w:rPr>
          <w:sz w:val="22"/>
          <w:szCs w:val="22"/>
          <w:lang w:eastAsia="cs-CZ"/>
        </w:rPr>
      </w:pPr>
    </w:p>
    <w:p w14:paraId="208D8CEC" w14:textId="01B8FE8C" w:rsidR="007A78D5" w:rsidRPr="001C149A" w:rsidRDefault="007A78D5" w:rsidP="007A78D5">
      <w:pPr>
        <w:spacing w:after="120" w:line="276" w:lineRule="auto"/>
        <w:jc w:val="center"/>
        <w:rPr>
          <w:b/>
          <w:sz w:val="22"/>
          <w:szCs w:val="22"/>
          <w:lang w:eastAsia="cs-CZ"/>
        </w:rPr>
      </w:pPr>
      <w:r w:rsidRPr="001C149A">
        <w:rPr>
          <w:sz w:val="22"/>
          <w:szCs w:val="22"/>
          <w:lang w:eastAsia="cs-CZ"/>
        </w:rPr>
        <w:t xml:space="preserve">Zmluva o zabezpečení plnenia bezpečnostných opatrení a notifikačných povinností podľa zákona č. 69/2018 </w:t>
      </w:r>
      <w:r w:rsidR="001C149A">
        <w:rPr>
          <w:sz w:val="22"/>
          <w:szCs w:val="22"/>
          <w:lang w:eastAsia="cs-CZ"/>
        </w:rPr>
        <w:t xml:space="preserve">  </w:t>
      </w:r>
      <w:r w:rsidRPr="001C149A">
        <w:rPr>
          <w:sz w:val="22"/>
          <w:szCs w:val="22"/>
          <w:lang w:eastAsia="cs-CZ"/>
        </w:rPr>
        <w:t>Z. z. o kybernetickej bezpečnosti a o zmene a doplnení niektorých zákonov v znení neskorších právnych predpisov</w:t>
      </w:r>
    </w:p>
    <w:p w14:paraId="71640423" w14:textId="77777777" w:rsidR="007A78D5" w:rsidRPr="001C149A" w:rsidRDefault="007A78D5" w:rsidP="007A78D5">
      <w:pPr>
        <w:spacing w:after="120" w:line="276" w:lineRule="auto"/>
        <w:jc w:val="center"/>
        <w:rPr>
          <w:b/>
          <w:sz w:val="22"/>
          <w:szCs w:val="22"/>
          <w:lang w:eastAsia="cs-CZ"/>
        </w:rPr>
      </w:pPr>
      <w:r w:rsidRPr="001C149A">
        <w:rPr>
          <w:sz w:val="22"/>
          <w:szCs w:val="22"/>
          <w:lang w:eastAsia="cs-CZ"/>
        </w:rPr>
        <w:t>(ďalej len „</w:t>
      </w:r>
      <w:r w:rsidRPr="001C149A">
        <w:rPr>
          <w:i/>
          <w:sz w:val="22"/>
          <w:szCs w:val="22"/>
          <w:lang w:eastAsia="cs-CZ"/>
        </w:rPr>
        <w:t>Zákon</w:t>
      </w:r>
      <w:r w:rsidRPr="001C149A">
        <w:rPr>
          <w:sz w:val="22"/>
          <w:szCs w:val="22"/>
          <w:lang w:eastAsia="cs-CZ"/>
        </w:rPr>
        <w:t>“)</w:t>
      </w:r>
    </w:p>
    <w:p w14:paraId="24FF9AB8" w14:textId="77777777" w:rsidR="007A78D5" w:rsidRPr="007A78D5" w:rsidRDefault="007A78D5" w:rsidP="007A78D5">
      <w:pPr>
        <w:spacing w:after="120" w:line="276" w:lineRule="auto"/>
        <w:jc w:val="center"/>
        <w:rPr>
          <w:b/>
          <w:sz w:val="20"/>
          <w:szCs w:val="20"/>
          <w:lang w:eastAsia="cs-CZ"/>
        </w:rPr>
      </w:pPr>
    </w:p>
    <w:p w14:paraId="7CDF3CD0"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Čl. I</w:t>
      </w:r>
    </w:p>
    <w:p w14:paraId="1B2CEBB4" w14:textId="77777777" w:rsidR="007A78D5" w:rsidRPr="007A78D5" w:rsidRDefault="007A78D5" w:rsidP="007A78D5">
      <w:pPr>
        <w:keepNext/>
        <w:spacing w:line="276" w:lineRule="auto"/>
        <w:ind w:right="-284"/>
        <w:jc w:val="center"/>
        <w:outlineLvl w:val="4"/>
        <w:rPr>
          <w:b/>
          <w:sz w:val="20"/>
          <w:szCs w:val="20"/>
          <w:lang w:eastAsia="cs-CZ"/>
        </w:rPr>
      </w:pPr>
      <w:r w:rsidRPr="007A78D5">
        <w:rPr>
          <w:b/>
          <w:sz w:val="20"/>
          <w:szCs w:val="20"/>
          <w:lang w:eastAsia="cs-CZ"/>
        </w:rPr>
        <w:t>ZMLUVNÉ STRANY</w:t>
      </w:r>
    </w:p>
    <w:p w14:paraId="255B20D9"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3407F11C" w14:textId="77777777" w:rsidR="007A78D5" w:rsidRPr="007A78D5" w:rsidRDefault="007A78D5" w:rsidP="007A78D5">
      <w:pPr>
        <w:tabs>
          <w:tab w:val="left" w:pos="567"/>
        </w:tabs>
        <w:overflowPunct w:val="0"/>
        <w:adjustRightInd w:val="0"/>
        <w:spacing w:line="276" w:lineRule="auto"/>
        <w:ind w:right="-284"/>
        <w:jc w:val="both"/>
        <w:textAlignment w:val="baseline"/>
        <w:rPr>
          <w:b/>
          <w:bCs/>
          <w:sz w:val="20"/>
          <w:szCs w:val="20"/>
          <w:lang w:eastAsia="cs-CZ"/>
        </w:rPr>
      </w:pPr>
    </w:p>
    <w:p w14:paraId="2FB99591" w14:textId="77777777" w:rsidR="007A78D5" w:rsidRPr="00FE4607" w:rsidRDefault="007A78D5" w:rsidP="0005383C">
      <w:pPr>
        <w:numPr>
          <w:ilvl w:val="1"/>
          <w:numId w:val="100"/>
        </w:numPr>
        <w:tabs>
          <w:tab w:val="left" w:pos="567"/>
        </w:tabs>
        <w:overflowPunct w:val="0"/>
        <w:adjustRightInd w:val="0"/>
        <w:spacing w:line="276" w:lineRule="auto"/>
        <w:ind w:right="-284"/>
        <w:jc w:val="both"/>
        <w:textAlignment w:val="baseline"/>
        <w:rPr>
          <w:b/>
          <w:bCs/>
          <w:sz w:val="22"/>
          <w:szCs w:val="22"/>
          <w:lang w:eastAsia="cs-CZ"/>
        </w:rPr>
      </w:pPr>
      <w:r w:rsidRPr="00FE4607">
        <w:rPr>
          <w:b/>
          <w:bCs/>
          <w:sz w:val="22"/>
          <w:szCs w:val="22"/>
          <w:lang w:eastAsia="cs-CZ"/>
        </w:rPr>
        <w:t>Prevádzkovateľ základnej služby:</w:t>
      </w:r>
    </w:p>
    <w:p w14:paraId="7DAB9FB5" w14:textId="77777777" w:rsidR="007A78D5" w:rsidRPr="00FE4607" w:rsidRDefault="007A78D5" w:rsidP="007A78D5">
      <w:pPr>
        <w:tabs>
          <w:tab w:val="left" w:pos="567"/>
        </w:tabs>
        <w:overflowPunct w:val="0"/>
        <w:adjustRightInd w:val="0"/>
        <w:spacing w:line="276" w:lineRule="auto"/>
        <w:ind w:left="570" w:right="-284"/>
        <w:jc w:val="both"/>
        <w:textAlignment w:val="baseline"/>
        <w:rPr>
          <w:b/>
          <w:bCs/>
          <w:sz w:val="22"/>
          <w:szCs w:val="22"/>
          <w:lang w:eastAsia="cs-CZ"/>
        </w:rPr>
      </w:pPr>
    </w:p>
    <w:p w14:paraId="3C1AE042" w14:textId="77777777" w:rsidR="007A78D5" w:rsidRPr="00FE4607" w:rsidRDefault="007A78D5" w:rsidP="007A78D5">
      <w:pPr>
        <w:tabs>
          <w:tab w:val="left" w:pos="2835"/>
        </w:tabs>
        <w:spacing w:line="276" w:lineRule="auto"/>
        <w:ind w:right="-284"/>
        <w:jc w:val="both"/>
        <w:rPr>
          <w:b/>
          <w:sz w:val="22"/>
          <w:szCs w:val="22"/>
          <w:lang w:eastAsia="cs-CZ"/>
        </w:rPr>
      </w:pPr>
      <w:r w:rsidRPr="00FE4607">
        <w:rPr>
          <w:sz w:val="22"/>
          <w:szCs w:val="22"/>
          <w:lang w:eastAsia="cs-CZ"/>
        </w:rPr>
        <w:t xml:space="preserve">Obchodné meno: </w:t>
      </w:r>
      <w:r w:rsidRPr="00FE4607">
        <w:rPr>
          <w:sz w:val="22"/>
          <w:szCs w:val="22"/>
          <w:lang w:eastAsia="cs-CZ"/>
        </w:rPr>
        <w:tab/>
      </w:r>
      <w:r w:rsidRPr="00FE4607">
        <w:rPr>
          <w:b/>
          <w:sz w:val="22"/>
          <w:szCs w:val="22"/>
          <w:lang w:eastAsia="cs-CZ"/>
        </w:rPr>
        <w:t>Železnice Slovenskej republiky</w:t>
      </w:r>
    </w:p>
    <w:p w14:paraId="6E1A2767"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t>Klemensova 8, 813 61 Bratislava</w:t>
      </w:r>
    </w:p>
    <w:p w14:paraId="7C669C0A"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Právna forma:</w:t>
      </w:r>
      <w:r w:rsidRPr="00FE4607">
        <w:rPr>
          <w:sz w:val="22"/>
          <w:szCs w:val="22"/>
          <w:lang w:eastAsia="cs-CZ"/>
        </w:rPr>
        <w:tab/>
        <w:t>Iná právnická osoba</w:t>
      </w:r>
    </w:p>
    <w:p w14:paraId="077D3521"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Registrácia:</w:t>
      </w:r>
      <w:r w:rsidRPr="00FE4607">
        <w:rPr>
          <w:sz w:val="22"/>
          <w:szCs w:val="22"/>
          <w:lang w:eastAsia="cs-CZ"/>
        </w:rPr>
        <w:tab/>
        <w:t>Obchodný register Mestského súdu Bratislava III,</w:t>
      </w:r>
    </w:p>
    <w:p w14:paraId="696BF273"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ab/>
        <w:t>Oddiel: Po, Vložka číslo: 312/B</w:t>
      </w:r>
    </w:p>
    <w:p w14:paraId="6D412035" w14:textId="768D90B4" w:rsidR="007A78D5" w:rsidRPr="00FE4607" w:rsidRDefault="007A78D5" w:rsidP="007A78D5">
      <w:pPr>
        <w:tabs>
          <w:tab w:val="left" w:pos="2835"/>
        </w:tabs>
        <w:adjustRightInd w:val="0"/>
        <w:spacing w:line="276" w:lineRule="auto"/>
        <w:ind w:right="-284"/>
        <w:rPr>
          <w:color w:val="000000"/>
          <w:sz w:val="22"/>
          <w:szCs w:val="22"/>
          <w:lang w:eastAsia="cs-CZ"/>
        </w:rPr>
      </w:pPr>
      <w:r w:rsidRPr="00FE4607">
        <w:rPr>
          <w:sz w:val="22"/>
          <w:szCs w:val="22"/>
          <w:lang w:eastAsia="cs-CZ"/>
        </w:rPr>
        <w:t>Štatutárny orgán:</w:t>
      </w:r>
      <w:r w:rsidRPr="00FE4607">
        <w:rPr>
          <w:sz w:val="22"/>
          <w:szCs w:val="22"/>
          <w:lang w:eastAsia="cs-CZ"/>
        </w:rPr>
        <w:tab/>
      </w:r>
      <w:r w:rsidR="00B0135B" w:rsidRPr="00E644F2">
        <w:rPr>
          <w:bCs/>
          <w:sz w:val="22"/>
          <w:szCs w:val="22"/>
        </w:rPr>
        <w:t>JUDr. Alexander Sako</w:t>
      </w:r>
      <w:r w:rsidRPr="00FE4607">
        <w:rPr>
          <w:sz w:val="22"/>
          <w:szCs w:val="22"/>
        </w:rPr>
        <w:t>,</w:t>
      </w:r>
      <w:r w:rsidRPr="00FE4607">
        <w:rPr>
          <w:sz w:val="22"/>
          <w:szCs w:val="22"/>
          <w:lang w:eastAsia="cs-CZ"/>
        </w:rPr>
        <w:t xml:space="preserve"> </w:t>
      </w:r>
      <w:r w:rsidRPr="00FE4607">
        <w:rPr>
          <w:color w:val="000000"/>
          <w:sz w:val="22"/>
          <w:szCs w:val="22"/>
          <w:lang w:eastAsia="cs-CZ"/>
        </w:rPr>
        <w:t xml:space="preserve">generálny riaditeľ </w:t>
      </w:r>
    </w:p>
    <w:p w14:paraId="767D89CF"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t>31 364 501</w:t>
      </w:r>
    </w:p>
    <w:p w14:paraId="491CD471" w14:textId="77777777" w:rsidR="007A78D5" w:rsidRPr="00FE4607" w:rsidRDefault="007A78D5" w:rsidP="007A78D5">
      <w:pPr>
        <w:tabs>
          <w:tab w:val="left" w:pos="2835"/>
        </w:tabs>
        <w:spacing w:line="276" w:lineRule="auto"/>
        <w:ind w:right="-284"/>
        <w:rPr>
          <w:sz w:val="22"/>
          <w:szCs w:val="22"/>
          <w:lang w:eastAsia="cs-CZ"/>
        </w:rPr>
      </w:pPr>
      <w:r w:rsidRPr="00FE4607">
        <w:rPr>
          <w:sz w:val="22"/>
          <w:szCs w:val="22"/>
          <w:lang w:eastAsia="cs-CZ"/>
        </w:rPr>
        <w:t xml:space="preserve">Adresa pre doručovanie </w:t>
      </w:r>
    </w:p>
    <w:p w14:paraId="720ED1D5" w14:textId="77777777" w:rsidR="007A78D5" w:rsidRPr="00FE4607" w:rsidRDefault="007A78D5" w:rsidP="007A78D5">
      <w:pPr>
        <w:tabs>
          <w:tab w:val="left" w:pos="2835"/>
        </w:tabs>
        <w:spacing w:line="276" w:lineRule="auto"/>
        <w:ind w:left="2832" w:right="-284" w:hanging="2832"/>
        <w:rPr>
          <w:sz w:val="22"/>
          <w:szCs w:val="22"/>
          <w:lang w:eastAsia="cs-CZ"/>
        </w:rPr>
      </w:pPr>
      <w:r w:rsidRPr="00FE4607">
        <w:rPr>
          <w:sz w:val="22"/>
          <w:szCs w:val="22"/>
          <w:lang w:eastAsia="cs-CZ"/>
        </w:rPr>
        <w:t>písomností:</w:t>
      </w:r>
      <w:r w:rsidRPr="00FE4607">
        <w:rPr>
          <w:sz w:val="22"/>
          <w:szCs w:val="22"/>
          <w:lang w:eastAsia="cs-CZ"/>
        </w:rPr>
        <w:tab/>
        <w:t xml:space="preserve">Železnice Slovenskej republiky - </w:t>
      </w:r>
      <w:r w:rsidRPr="00FE4607">
        <w:rPr>
          <w:sz w:val="22"/>
          <w:szCs w:val="22"/>
        </w:rPr>
        <w:t>Železničné telekomunikácie Bratislava, Kováčska 3, 832 06 Bratislava</w:t>
      </w:r>
    </w:p>
    <w:p w14:paraId="3D94CFF7" w14:textId="77777777" w:rsidR="007A78D5" w:rsidRPr="00FE4607" w:rsidRDefault="007A78D5" w:rsidP="007A78D5">
      <w:pPr>
        <w:spacing w:line="276" w:lineRule="auto"/>
        <w:ind w:left="2832" w:right="-284" w:hanging="2832"/>
        <w:rPr>
          <w:sz w:val="22"/>
          <w:szCs w:val="22"/>
          <w:lang w:eastAsia="cs-CZ"/>
        </w:rPr>
      </w:pPr>
    </w:p>
    <w:p w14:paraId="10FB0CAD" w14:textId="35AD3C21" w:rsidR="007A78D5" w:rsidRPr="00FE4607" w:rsidRDefault="007A78D5" w:rsidP="007A78D5">
      <w:pPr>
        <w:spacing w:line="276" w:lineRule="auto"/>
        <w:ind w:left="2832" w:right="-284" w:hanging="2832"/>
        <w:rPr>
          <w:bCs/>
          <w:sz w:val="22"/>
          <w:szCs w:val="22"/>
          <w:lang w:eastAsia="cs-CZ"/>
        </w:rPr>
      </w:pPr>
      <w:r w:rsidRPr="00FE4607">
        <w:rPr>
          <w:sz w:val="22"/>
          <w:szCs w:val="22"/>
          <w:lang w:eastAsia="cs-CZ"/>
        </w:rPr>
        <w:t>(ďalej len „</w:t>
      </w:r>
      <w:r w:rsidRPr="00FE4607">
        <w:rPr>
          <w:b/>
          <w:bCs/>
          <w:i/>
          <w:sz w:val="22"/>
          <w:szCs w:val="22"/>
          <w:lang w:eastAsia="cs-CZ"/>
        </w:rPr>
        <w:t>PZS</w:t>
      </w:r>
      <w:r w:rsidRPr="00FE4607">
        <w:rPr>
          <w:sz w:val="22"/>
          <w:szCs w:val="22"/>
          <w:lang w:eastAsia="cs-CZ"/>
        </w:rPr>
        <w:t>“)</w:t>
      </w:r>
    </w:p>
    <w:p w14:paraId="0A220971" w14:textId="77777777" w:rsidR="007A78D5" w:rsidRPr="00FE4607" w:rsidRDefault="007A78D5" w:rsidP="007A78D5">
      <w:pPr>
        <w:tabs>
          <w:tab w:val="left" w:pos="2977"/>
        </w:tabs>
        <w:spacing w:line="276" w:lineRule="auto"/>
        <w:ind w:right="-284"/>
        <w:rPr>
          <w:b/>
          <w:bCs/>
          <w:sz w:val="22"/>
          <w:szCs w:val="22"/>
          <w:lang w:eastAsia="cs-CZ"/>
        </w:rPr>
      </w:pPr>
    </w:p>
    <w:p w14:paraId="56D0D731" w14:textId="77777777" w:rsidR="007A78D5" w:rsidRPr="00FE4607" w:rsidRDefault="007A78D5" w:rsidP="007A78D5">
      <w:pPr>
        <w:overflowPunct w:val="0"/>
        <w:adjustRightInd w:val="0"/>
        <w:spacing w:line="276" w:lineRule="auto"/>
        <w:ind w:right="-284"/>
        <w:textAlignment w:val="baseline"/>
        <w:rPr>
          <w:b/>
          <w:bCs/>
          <w:sz w:val="22"/>
          <w:szCs w:val="22"/>
          <w:lang w:eastAsia="cs-CZ"/>
        </w:rPr>
      </w:pPr>
      <w:r w:rsidRPr="00FE4607">
        <w:rPr>
          <w:b/>
          <w:bCs/>
          <w:sz w:val="22"/>
          <w:szCs w:val="22"/>
          <w:lang w:eastAsia="cs-CZ"/>
        </w:rPr>
        <w:t>1.2</w:t>
      </w:r>
      <w:r w:rsidRPr="00FE4607">
        <w:rPr>
          <w:b/>
          <w:bCs/>
          <w:sz w:val="22"/>
          <w:szCs w:val="22"/>
          <w:lang w:eastAsia="cs-CZ"/>
        </w:rPr>
        <w:tab/>
        <w:t>Dodávateľ:</w:t>
      </w:r>
    </w:p>
    <w:p w14:paraId="24DC53E9"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Obchodné meno:</w:t>
      </w:r>
      <w:r w:rsidRPr="00FE4607">
        <w:rPr>
          <w:sz w:val="22"/>
          <w:szCs w:val="22"/>
          <w:lang w:eastAsia="cs-CZ"/>
        </w:rPr>
        <w:tab/>
      </w:r>
      <w:r w:rsidRPr="00FE4607">
        <w:rPr>
          <w:sz w:val="22"/>
          <w:szCs w:val="22"/>
          <w:highlight w:val="lightGray"/>
          <w:lang w:eastAsia="cs-CZ"/>
        </w:rPr>
        <w:t>(.)</w:t>
      </w:r>
    </w:p>
    <w:p w14:paraId="338BD4B5"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Sídlo:</w:t>
      </w:r>
      <w:r w:rsidRPr="00FE4607">
        <w:rPr>
          <w:sz w:val="22"/>
          <w:szCs w:val="22"/>
          <w:lang w:eastAsia="cs-CZ"/>
        </w:rPr>
        <w:tab/>
      </w:r>
      <w:r w:rsidRPr="00FE4607">
        <w:rPr>
          <w:sz w:val="22"/>
          <w:szCs w:val="22"/>
          <w:highlight w:val="lightGray"/>
          <w:lang w:eastAsia="cs-CZ"/>
        </w:rPr>
        <w:t>(.)</w:t>
      </w:r>
    </w:p>
    <w:p w14:paraId="166BED0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Právna forma:</w:t>
      </w:r>
      <w:r w:rsidRPr="00FE4607">
        <w:rPr>
          <w:sz w:val="22"/>
          <w:szCs w:val="22"/>
          <w:lang w:eastAsia="cs-CZ"/>
        </w:rPr>
        <w:tab/>
      </w:r>
      <w:r w:rsidRPr="00FE4607">
        <w:rPr>
          <w:sz w:val="22"/>
          <w:szCs w:val="22"/>
          <w:highlight w:val="lightGray"/>
          <w:lang w:eastAsia="cs-CZ"/>
        </w:rPr>
        <w:t>(.)</w:t>
      </w:r>
    </w:p>
    <w:p w14:paraId="45713E79" w14:textId="77777777" w:rsidR="007A78D5" w:rsidRPr="00FE4607" w:rsidRDefault="007A78D5" w:rsidP="007A78D5">
      <w:pPr>
        <w:tabs>
          <w:tab w:val="left" w:pos="2835"/>
        </w:tabs>
        <w:spacing w:line="276" w:lineRule="auto"/>
        <w:ind w:left="2835" w:right="-284" w:hanging="2835"/>
        <w:jc w:val="both"/>
        <w:rPr>
          <w:sz w:val="22"/>
          <w:szCs w:val="22"/>
          <w:lang w:eastAsia="cs-CZ"/>
        </w:rPr>
      </w:pPr>
      <w:r w:rsidRPr="00FE4607">
        <w:rPr>
          <w:sz w:val="22"/>
          <w:szCs w:val="22"/>
          <w:lang w:eastAsia="cs-CZ"/>
        </w:rPr>
        <w:t>Registrácia:</w:t>
      </w:r>
      <w:r w:rsidRPr="00FE4607">
        <w:rPr>
          <w:sz w:val="22"/>
          <w:szCs w:val="22"/>
          <w:lang w:eastAsia="cs-CZ"/>
        </w:rPr>
        <w:tab/>
      </w:r>
      <w:r w:rsidRPr="00FE4607">
        <w:rPr>
          <w:sz w:val="22"/>
          <w:szCs w:val="22"/>
          <w:highlight w:val="lightGray"/>
          <w:lang w:eastAsia="cs-CZ"/>
        </w:rPr>
        <w:t>(.)</w:t>
      </w:r>
    </w:p>
    <w:p w14:paraId="24767762"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Štatutárny orgán:</w:t>
      </w:r>
      <w:r w:rsidRPr="00FE4607">
        <w:rPr>
          <w:sz w:val="22"/>
          <w:szCs w:val="22"/>
          <w:lang w:eastAsia="cs-CZ"/>
        </w:rPr>
        <w:tab/>
      </w:r>
      <w:r w:rsidRPr="00FE4607">
        <w:rPr>
          <w:sz w:val="22"/>
          <w:szCs w:val="22"/>
          <w:highlight w:val="lightGray"/>
          <w:lang w:eastAsia="cs-CZ"/>
        </w:rPr>
        <w:t>(.)</w:t>
      </w:r>
    </w:p>
    <w:p w14:paraId="6FCEB2C1" w14:textId="77777777" w:rsidR="007A78D5" w:rsidRPr="00FE4607" w:rsidRDefault="007A78D5" w:rsidP="007A78D5">
      <w:pPr>
        <w:tabs>
          <w:tab w:val="left" w:pos="284"/>
          <w:tab w:val="left" w:pos="2835"/>
        </w:tabs>
        <w:spacing w:line="276" w:lineRule="auto"/>
        <w:ind w:right="-284"/>
        <w:jc w:val="both"/>
        <w:rPr>
          <w:sz w:val="22"/>
          <w:szCs w:val="22"/>
          <w:lang w:eastAsia="cs-CZ"/>
        </w:rPr>
      </w:pPr>
      <w:r w:rsidRPr="00FE4607">
        <w:rPr>
          <w:sz w:val="22"/>
          <w:szCs w:val="22"/>
          <w:lang w:eastAsia="cs-CZ"/>
        </w:rPr>
        <w:t>IČO:</w:t>
      </w:r>
      <w:r w:rsidRPr="00FE4607">
        <w:rPr>
          <w:sz w:val="22"/>
          <w:szCs w:val="22"/>
          <w:lang w:eastAsia="cs-CZ"/>
        </w:rPr>
        <w:tab/>
      </w:r>
      <w:r w:rsidRPr="00FE4607">
        <w:rPr>
          <w:sz w:val="22"/>
          <w:szCs w:val="22"/>
          <w:highlight w:val="lightGray"/>
          <w:lang w:eastAsia="cs-CZ"/>
        </w:rPr>
        <w:t>(.)</w:t>
      </w:r>
      <w:r w:rsidRPr="00FE4607">
        <w:rPr>
          <w:sz w:val="22"/>
          <w:szCs w:val="22"/>
          <w:lang w:eastAsia="cs-CZ"/>
        </w:rPr>
        <w:tab/>
        <w:t xml:space="preserve"> </w:t>
      </w:r>
    </w:p>
    <w:p w14:paraId="67AC933E"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 xml:space="preserve">Adresa pre doručovanie </w:t>
      </w:r>
    </w:p>
    <w:p w14:paraId="6299988C" w14:textId="77777777" w:rsidR="007A78D5" w:rsidRPr="00FE4607" w:rsidRDefault="007A78D5" w:rsidP="007A78D5">
      <w:pPr>
        <w:tabs>
          <w:tab w:val="left" w:pos="2835"/>
        </w:tabs>
        <w:spacing w:line="276" w:lineRule="auto"/>
        <w:ind w:right="-284"/>
        <w:jc w:val="both"/>
        <w:rPr>
          <w:sz w:val="22"/>
          <w:szCs w:val="22"/>
          <w:lang w:eastAsia="cs-CZ"/>
        </w:rPr>
      </w:pPr>
      <w:r w:rsidRPr="00FE4607">
        <w:rPr>
          <w:sz w:val="22"/>
          <w:szCs w:val="22"/>
          <w:lang w:eastAsia="cs-CZ"/>
        </w:rPr>
        <w:t>písomností:</w:t>
      </w:r>
      <w:r w:rsidRPr="00FE4607">
        <w:rPr>
          <w:sz w:val="22"/>
          <w:szCs w:val="22"/>
          <w:lang w:eastAsia="cs-CZ"/>
        </w:rPr>
        <w:tab/>
      </w:r>
      <w:r w:rsidRPr="00FE4607">
        <w:rPr>
          <w:sz w:val="22"/>
          <w:szCs w:val="22"/>
          <w:highlight w:val="lightGray"/>
          <w:lang w:eastAsia="cs-CZ"/>
        </w:rPr>
        <w:t>(.)</w:t>
      </w:r>
    </w:p>
    <w:p w14:paraId="397E29B2" w14:textId="77777777" w:rsidR="007A78D5" w:rsidRPr="00FE4607" w:rsidRDefault="007A78D5" w:rsidP="007A78D5">
      <w:pPr>
        <w:spacing w:line="276" w:lineRule="auto"/>
        <w:ind w:right="-284"/>
        <w:jc w:val="both"/>
        <w:rPr>
          <w:sz w:val="22"/>
          <w:szCs w:val="22"/>
          <w:lang w:eastAsia="cs-CZ"/>
        </w:rPr>
      </w:pPr>
      <w:r w:rsidRPr="00FE4607">
        <w:rPr>
          <w:sz w:val="22"/>
          <w:szCs w:val="22"/>
          <w:lang w:eastAsia="cs-CZ"/>
        </w:rPr>
        <w:tab/>
      </w:r>
    </w:p>
    <w:p w14:paraId="38126EA7" w14:textId="77777777" w:rsidR="007A78D5" w:rsidRPr="00FE4607" w:rsidRDefault="007A78D5" w:rsidP="007A78D5">
      <w:pPr>
        <w:tabs>
          <w:tab w:val="left" w:pos="2977"/>
        </w:tabs>
        <w:overflowPunct w:val="0"/>
        <w:adjustRightInd w:val="0"/>
        <w:spacing w:line="276" w:lineRule="auto"/>
        <w:ind w:right="-284"/>
        <w:jc w:val="both"/>
        <w:textAlignment w:val="baseline"/>
        <w:rPr>
          <w:bCs/>
          <w:sz w:val="22"/>
          <w:szCs w:val="22"/>
          <w:lang w:eastAsia="cs-CZ"/>
        </w:rPr>
      </w:pPr>
      <w:r w:rsidRPr="00FE4607">
        <w:rPr>
          <w:sz w:val="22"/>
          <w:szCs w:val="22"/>
          <w:lang w:eastAsia="cs-CZ"/>
        </w:rPr>
        <w:t>(ďalej len „</w:t>
      </w:r>
      <w:r w:rsidRPr="00FE4607">
        <w:rPr>
          <w:b/>
          <w:i/>
          <w:sz w:val="22"/>
          <w:szCs w:val="22"/>
          <w:lang w:eastAsia="cs-CZ"/>
        </w:rPr>
        <w:t>Dodávateľ</w:t>
      </w:r>
      <w:r w:rsidRPr="00FE4607">
        <w:rPr>
          <w:sz w:val="22"/>
          <w:szCs w:val="22"/>
          <w:lang w:eastAsia="cs-CZ"/>
        </w:rPr>
        <w:t>“),</w:t>
      </w:r>
    </w:p>
    <w:p w14:paraId="362BC01B" w14:textId="77777777" w:rsidR="007A78D5" w:rsidRPr="00FE4607" w:rsidRDefault="007A78D5" w:rsidP="007A78D5">
      <w:pPr>
        <w:spacing w:line="276" w:lineRule="auto"/>
        <w:ind w:right="-284"/>
        <w:rPr>
          <w:sz w:val="22"/>
          <w:szCs w:val="22"/>
          <w:lang w:eastAsia="cs-CZ"/>
        </w:rPr>
      </w:pPr>
    </w:p>
    <w:p w14:paraId="47759191" w14:textId="38674F03" w:rsidR="007A78D5" w:rsidRPr="00FE4607" w:rsidRDefault="007A78D5" w:rsidP="007A78D5">
      <w:pPr>
        <w:spacing w:line="276" w:lineRule="auto"/>
        <w:ind w:right="-284"/>
        <w:rPr>
          <w:sz w:val="22"/>
          <w:szCs w:val="22"/>
          <w:lang w:eastAsia="cs-CZ"/>
        </w:rPr>
      </w:pPr>
      <w:r w:rsidRPr="00FE4607">
        <w:rPr>
          <w:sz w:val="22"/>
          <w:szCs w:val="22"/>
          <w:lang w:eastAsia="cs-CZ"/>
        </w:rPr>
        <w:t>(PZS a Dodávateľ spolu ďalej len „</w:t>
      </w:r>
      <w:r w:rsidRPr="00FE4607">
        <w:rPr>
          <w:b/>
          <w:i/>
          <w:sz w:val="22"/>
          <w:szCs w:val="22"/>
          <w:lang w:eastAsia="cs-CZ"/>
        </w:rPr>
        <w:t>Zmluvné strany</w:t>
      </w:r>
      <w:r w:rsidRPr="00FE4607">
        <w:rPr>
          <w:sz w:val="22"/>
          <w:szCs w:val="22"/>
          <w:lang w:eastAsia="cs-CZ"/>
        </w:rPr>
        <w:t>“)</w:t>
      </w:r>
    </w:p>
    <w:p w14:paraId="045E45A4" w14:textId="77777777" w:rsidR="007A78D5" w:rsidRPr="00FE4607" w:rsidRDefault="007A78D5" w:rsidP="007A78D5">
      <w:pPr>
        <w:keepNext/>
        <w:spacing w:line="276" w:lineRule="auto"/>
        <w:ind w:right="-284"/>
        <w:jc w:val="center"/>
        <w:outlineLvl w:val="4"/>
        <w:rPr>
          <w:b/>
          <w:sz w:val="22"/>
          <w:szCs w:val="22"/>
          <w:lang w:eastAsia="cs-CZ"/>
        </w:rPr>
      </w:pPr>
    </w:p>
    <w:p w14:paraId="2FA24F83" w14:textId="77777777" w:rsidR="007A78D5" w:rsidRPr="00FE4607" w:rsidRDefault="007A78D5" w:rsidP="007A78D5">
      <w:pPr>
        <w:keepNext/>
        <w:spacing w:line="276" w:lineRule="auto"/>
        <w:ind w:right="-284"/>
        <w:jc w:val="center"/>
        <w:outlineLvl w:val="4"/>
        <w:rPr>
          <w:b/>
          <w:sz w:val="22"/>
          <w:szCs w:val="22"/>
          <w:lang w:eastAsia="cs-CZ"/>
        </w:rPr>
      </w:pPr>
      <w:r w:rsidRPr="00FE4607">
        <w:rPr>
          <w:b/>
          <w:sz w:val="22"/>
          <w:szCs w:val="22"/>
          <w:lang w:eastAsia="cs-CZ"/>
        </w:rPr>
        <w:t>PREAMBULA</w:t>
      </w:r>
    </w:p>
    <w:p w14:paraId="00D13181" w14:textId="77777777" w:rsidR="007A78D5" w:rsidRPr="00FE4607" w:rsidRDefault="007A78D5" w:rsidP="007A78D5">
      <w:pPr>
        <w:spacing w:line="276" w:lineRule="auto"/>
        <w:ind w:right="-284"/>
        <w:rPr>
          <w:b/>
          <w:sz w:val="22"/>
          <w:szCs w:val="22"/>
          <w:lang w:eastAsia="cs-CZ"/>
        </w:rPr>
      </w:pPr>
    </w:p>
    <w:p w14:paraId="7464DE54" w14:textId="1023A5D2" w:rsidR="007A78D5" w:rsidRPr="00FE4607" w:rsidRDefault="000E3A60" w:rsidP="007A78D5">
      <w:pPr>
        <w:adjustRightInd w:val="0"/>
        <w:spacing w:line="276" w:lineRule="auto"/>
        <w:ind w:right="-284"/>
        <w:jc w:val="both"/>
        <w:rPr>
          <w:bCs/>
          <w:sz w:val="22"/>
          <w:szCs w:val="22"/>
        </w:rPr>
      </w:pPr>
      <w:r w:rsidRPr="00FE4607">
        <w:rPr>
          <w:sz w:val="22"/>
          <w:szCs w:val="22"/>
        </w:rPr>
        <w:t>PZS</w:t>
      </w:r>
      <w:r w:rsidR="007A78D5" w:rsidRPr="00FE4607">
        <w:rPr>
          <w:sz w:val="22"/>
          <w:szCs w:val="22"/>
        </w:rPr>
        <w:t xml:space="preserve"> bol v zmysle oznámenia Národného bezpečnostného úradu SR (ďalej len „</w:t>
      </w:r>
      <w:r w:rsidR="007A78D5" w:rsidRPr="00FE4607">
        <w:rPr>
          <w:b/>
          <w:i/>
          <w:sz w:val="22"/>
          <w:szCs w:val="22"/>
        </w:rPr>
        <w:t>NBÚ</w:t>
      </w:r>
      <w:r w:rsidR="007A78D5" w:rsidRPr="00FE4607">
        <w:rPr>
          <w:sz w:val="22"/>
          <w:szCs w:val="22"/>
        </w:rPr>
        <w:t>“) zaradený do registra prevádzkovateľov základných služieb ako (prevádzkovateľ železničnej infraštruktúry</w:t>
      </w:r>
      <w:r w:rsidR="007A78D5" w:rsidRPr="00FE4607">
        <w:rPr>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w:t>
      </w:r>
      <w:r w:rsidR="007A78D5" w:rsidRPr="00FE4607">
        <w:rPr>
          <w:bCs/>
          <w:sz w:val="22"/>
          <w:szCs w:val="22"/>
        </w:rPr>
        <w:lastRenderedPageBreak/>
        <w:t>služby poskytovania služieb výmenného uzla internetu na prepájanie sietí, ktoré sú z technického a organizačného pohľadu oddelené)</w:t>
      </w:r>
      <w:r w:rsidR="007A78D5" w:rsidRPr="00FE4607">
        <w:rPr>
          <w:sz w:val="22"/>
          <w:szCs w:val="22"/>
        </w:rPr>
        <w:t>. Dodávateľ a </w:t>
      </w:r>
      <w:r w:rsidRPr="00FE4607">
        <w:rPr>
          <w:sz w:val="22"/>
          <w:szCs w:val="22"/>
        </w:rPr>
        <w:t>PZS</w:t>
      </w:r>
      <w:r w:rsidR="007A78D5" w:rsidRPr="00FE4607">
        <w:rPr>
          <w:sz w:val="22"/>
          <w:szCs w:val="22"/>
        </w:rPr>
        <w:t xml:space="preserve"> majú uzatvorenú Zmluvu o </w:t>
      </w:r>
      <w:r w:rsidR="007A78D5" w:rsidRPr="00FE4607">
        <w:rPr>
          <w:bCs/>
          <w:sz w:val="22"/>
          <w:szCs w:val="22"/>
        </w:rPr>
        <w:t>dielo č.</w:t>
      </w:r>
      <w:r w:rsidR="007A78D5" w:rsidRPr="00FE4607">
        <w:rPr>
          <w:b/>
          <w:bCs/>
          <w:sz w:val="22"/>
          <w:szCs w:val="22"/>
        </w:rPr>
        <w:t xml:space="preserve"> ........ </w:t>
      </w:r>
      <w:r w:rsidR="007A78D5" w:rsidRPr="00FE4607">
        <w:rPr>
          <w:b/>
          <w:bCs/>
          <w:i/>
          <w:sz w:val="22"/>
          <w:szCs w:val="22"/>
          <w:highlight w:val="lightGray"/>
        </w:rPr>
        <w:t>(doplní obstarávateľ)</w:t>
      </w:r>
      <w:r w:rsidR="007A78D5" w:rsidRPr="00FE4607">
        <w:rPr>
          <w:sz w:val="22"/>
          <w:szCs w:val="22"/>
        </w:rPr>
        <w:t xml:space="preserve"> (ďalej „</w:t>
      </w:r>
      <w:r w:rsidR="007A78D5" w:rsidRPr="00FE4607">
        <w:rPr>
          <w:b/>
          <w:i/>
          <w:sz w:val="22"/>
          <w:szCs w:val="22"/>
        </w:rPr>
        <w:t>Obchodná zmluva</w:t>
      </w:r>
      <w:r w:rsidR="007A78D5" w:rsidRPr="00FE4607">
        <w:rPr>
          <w:sz w:val="22"/>
          <w:szCs w:val="22"/>
        </w:rPr>
        <w:t xml:space="preserve">“), ktorej predmetom je výkon činností priamo súvisiacich s prevádzkou sietí a informačných systémov poskytovaných Dodávateľom pre </w:t>
      </w:r>
      <w:r w:rsidRPr="00FE4607">
        <w:rPr>
          <w:sz w:val="22"/>
          <w:szCs w:val="22"/>
        </w:rPr>
        <w:t>PZS</w:t>
      </w:r>
      <w:r w:rsidR="007A78D5" w:rsidRPr="00FE4607">
        <w:rPr>
          <w:sz w:val="22"/>
          <w:szCs w:val="22"/>
        </w:rPr>
        <w:t xml:space="preserve">. Nakoľko je </w:t>
      </w:r>
      <w:r w:rsidRPr="00FE4607">
        <w:rPr>
          <w:sz w:val="22"/>
          <w:szCs w:val="22"/>
        </w:rPr>
        <w:t>PZS</w:t>
      </w:r>
      <w:r w:rsidR="007A78D5" w:rsidRPr="00FE4607">
        <w:rPr>
          <w:sz w:val="22"/>
          <w:szCs w:val="22"/>
        </w:rPr>
        <w:t xml:space="preserve"> v zmysle Zákona povinný uzatvoriť s Dodávateľom zmluvu týkajúcu sa zabezpečenia plnenia bezpečnostných opatrení a notifikačných povinností, dohodli sa Zmluvné strany na uzatvorení tejto Zmluvy.</w:t>
      </w:r>
    </w:p>
    <w:p w14:paraId="5CB22CC2" w14:textId="77777777" w:rsidR="007A78D5" w:rsidRPr="00FE4607" w:rsidRDefault="007A78D5" w:rsidP="007A78D5">
      <w:pPr>
        <w:spacing w:line="276" w:lineRule="auto"/>
        <w:ind w:right="-284"/>
        <w:rPr>
          <w:b/>
          <w:sz w:val="22"/>
          <w:szCs w:val="22"/>
          <w:lang w:eastAsia="cs-CZ"/>
        </w:rPr>
      </w:pPr>
    </w:p>
    <w:p w14:paraId="3A6BF79A"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Čl. II</w:t>
      </w:r>
    </w:p>
    <w:p w14:paraId="5B06A2B7" w14:textId="77777777" w:rsidR="007A78D5" w:rsidRPr="001C149A" w:rsidRDefault="007A78D5" w:rsidP="007A78D5">
      <w:pPr>
        <w:keepNext/>
        <w:spacing w:line="276" w:lineRule="auto"/>
        <w:ind w:right="-284"/>
        <w:jc w:val="center"/>
        <w:outlineLvl w:val="4"/>
        <w:rPr>
          <w:b/>
          <w:sz w:val="22"/>
          <w:szCs w:val="22"/>
          <w:lang w:eastAsia="cs-CZ"/>
        </w:rPr>
      </w:pPr>
      <w:r w:rsidRPr="001C149A">
        <w:rPr>
          <w:b/>
          <w:sz w:val="22"/>
          <w:szCs w:val="22"/>
          <w:lang w:eastAsia="cs-CZ"/>
        </w:rPr>
        <w:t xml:space="preserve"> PREDMET ZMLUVY</w:t>
      </w:r>
    </w:p>
    <w:p w14:paraId="289D232B" w14:textId="77777777" w:rsidR="007A78D5" w:rsidRPr="001C149A" w:rsidRDefault="007A78D5" w:rsidP="007A78D5">
      <w:pPr>
        <w:spacing w:line="276" w:lineRule="auto"/>
        <w:ind w:right="-284"/>
        <w:rPr>
          <w:b/>
          <w:sz w:val="22"/>
          <w:szCs w:val="22"/>
          <w:lang w:eastAsia="cs-CZ"/>
        </w:rPr>
      </w:pPr>
    </w:p>
    <w:p w14:paraId="2F5AF68C" w14:textId="77777777" w:rsidR="007A78D5" w:rsidRPr="001C149A" w:rsidRDefault="007A78D5" w:rsidP="0005383C">
      <w:pPr>
        <w:numPr>
          <w:ilvl w:val="1"/>
          <w:numId w:val="98"/>
        </w:numPr>
        <w:spacing w:line="276" w:lineRule="auto"/>
        <w:ind w:left="567" w:right="-284" w:hanging="567"/>
        <w:jc w:val="both"/>
        <w:rPr>
          <w:rFonts w:eastAsia="Calibri"/>
          <w:b/>
          <w:sz w:val="22"/>
          <w:szCs w:val="22"/>
          <w:lang w:eastAsia="cs-CZ"/>
        </w:rPr>
      </w:pPr>
      <w:r w:rsidRPr="001C149A">
        <w:rPr>
          <w:sz w:val="22"/>
          <w:szCs w:val="22"/>
          <w:lang w:eastAsia="cs-CZ"/>
        </w:rPr>
        <w:t xml:space="preserve">Dodávateľ je povinný prijímať a dodržiavať bezpečnostné opatrenia na úseku kybernetickej bezpečnosti podľa tejto Zmluvy. </w:t>
      </w:r>
    </w:p>
    <w:p w14:paraId="4FB12F1A" w14:textId="77777777" w:rsidR="007A78D5" w:rsidRPr="001C149A" w:rsidRDefault="007A78D5" w:rsidP="007A78D5">
      <w:pPr>
        <w:spacing w:line="276" w:lineRule="auto"/>
        <w:ind w:right="-284"/>
        <w:jc w:val="both"/>
        <w:rPr>
          <w:rFonts w:eastAsia="Calibri"/>
          <w:b/>
          <w:sz w:val="22"/>
          <w:szCs w:val="22"/>
          <w:lang w:eastAsia="cs-CZ"/>
        </w:rPr>
      </w:pPr>
    </w:p>
    <w:p w14:paraId="5B68D4E8" w14:textId="5FED8985"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sa zaväzuje zaistiť pri poskytovaní služieb pre </w:t>
      </w:r>
      <w:r w:rsidR="000E3A60">
        <w:rPr>
          <w:sz w:val="22"/>
          <w:szCs w:val="22"/>
          <w:lang w:eastAsia="cs-CZ"/>
        </w:rPr>
        <w:t>PZS</w:t>
      </w:r>
      <w:r w:rsidRPr="001C149A">
        <w:rPr>
          <w:sz w:val="22"/>
          <w:szCs w:val="22"/>
          <w:lang w:eastAsia="cs-CZ"/>
        </w:rPr>
        <w:t xml:space="preserve"> dodržiavanie tých ustanovení bezpečnostných politík </w:t>
      </w:r>
      <w:r w:rsidR="000E3A60">
        <w:rPr>
          <w:sz w:val="22"/>
          <w:szCs w:val="22"/>
          <w:lang w:eastAsia="cs-CZ"/>
        </w:rPr>
        <w:t>PZS</w:t>
      </w:r>
      <w:r w:rsidRPr="001C149A">
        <w:rPr>
          <w:sz w:val="22"/>
          <w:szCs w:val="22"/>
          <w:lang w:eastAsia="cs-CZ"/>
        </w:rPr>
        <w:t xml:space="preserve">, ktoré sú relevantné vzhľadom na charakter a rozsah služieb poskytovaných Dodávateľom pre </w:t>
      </w:r>
      <w:r w:rsidR="000E3A60">
        <w:rPr>
          <w:sz w:val="22"/>
          <w:szCs w:val="22"/>
          <w:lang w:eastAsia="cs-CZ"/>
        </w:rPr>
        <w:t>PZS</w:t>
      </w:r>
      <w:r w:rsidRPr="001C149A">
        <w:rPr>
          <w:sz w:val="22"/>
          <w:szCs w:val="22"/>
          <w:lang w:eastAsia="cs-CZ"/>
        </w:rPr>
        <w:t xml:space="preserve">. Dodávateľ  vyhlasuje, že súhlasí s bezpečnostnými politikami </w:t>
      </w:r>
      <w:r w:rsidR="000E3A60">
        <w:rPr>
          <w:sz w:val="22"/>
          <w:szCs w:val="22"/>
          <w:lang w:eastAsia="cs-CZ"/>
        </w:rPr>
        <w:t>PZS</w:t>
      </w:r>
      <w:r w:rsidRPr="001C149A">
        <w:rPr>
          <w:sz w:val="22"/>
          <w:szCs w:val="22"/>
          <w:lang w:eastAsia="cs-CZ"/>
        </w:rPr>
        <w:t xml:space="preserve">, ktoré sú zverejnené na webovom sídle </w:t>
      </w:r>
      <w:r w:rsidR="000E3A60">
        <w:rPr>
          <w:sz w:val="22"/>
          <w:szCs w:val="22"/>
          <w:lang w:eastAsia="cs-CZ"/>
        </w:rPr>
        <w:t>PZS</w:t>
      </w:r>
      <w:r w:rsidRPr="001C149A">
        <w:rPr>
          <w:sz w:val="22"/>
          <w:szCs w:val="22"/>
          <w:lang w:eastAsia="cs-CZ"/>
        </w:rPr>
        <w:t xml:space="preserve">, https://www.zsr.sk/bezpecnostna-politika-kis.html. Dodávateľ týmto berie na vedomie a súhlasí s tým, že znenia dokumentov, v ktorých je upravená bezpečnostná politika </w:t>
      </w:r>
      <w:r w:rsidR="000E3A60">
        <w:rPr>
          <w:sz w:val="22"/>
          <w:szCs w:val="22"/>
          <w:lang w:eastAsia="cs-CZ"/>
        </w:rPr>
        <w:t>PZS</w:t>
      </w:r>
      <w:r w:rsidRPr="001C149A">
        <w:rPr>
          <w:sz w:val="22"/>
          <w:szCs w:val="22"/>
          <w:lang w:eastAsia="cs-CZ"/>
        </w:rPr>
        <w:t>, sa môžu meniť a dopĺňať.</w:t>
      </w:r>
    </w:p>
    <w:p w14:paraId="5FBCA7AA" w14:textId="77777777" w:rsidR="007A78D5" w:rsidRPr="001C149A" w:rsidRDefault="007A78D5" w:rsidP="007A78D5">
      <w:pPr>
        <w:spacing w:line="276" w:lineRule="auto"/>
        <w:ind w:right="-284"/>
        <w:jc w:val="both"/>
        <w:rPr>
          <w:rFonts w:eastAsia="Calibri"/>
          <w:b/>
          <w:sz w:val="22"/>
          <w:szCs w:val="22"/>
          <w:lang w:eastAsia="cs-CZ"/>
        </w:rPr>
      </w:pPr>
    </w:p>
    <w:p w14:paraId="6379075D" w14:textId="43B0E116" w:rsidR="007A78D5" w:rsidRPr="001C149A" w:rsidRDefault="000E3A60" w:rsidP="0005383C">
      <w:pPr>
        <w:numPr>
          <w:ilvl w:val="1"/>
          <w:numId w:val="98"/>
        </w:numPr>
        <w:spacing w:line="276" w:lineRule="auto"/>
        <w:ind w:left="567" w:right="-284" w:hanging="567"/>
        <w:jc w:val="both"/>
        <w:rPr>
          <w:sz w:val="22"/>
          <w:szCs w:val="22"/>
          <w:lang w:eastAsia="cs-CZ"/>
        </w:rPr>
      </w:pPr>
      <w:r>
        <w:rPr>
          <w:sz w:val="22"/>
          <w:szCs w:val="22"/>
          <w:lang w:eastAsia="cs-CZ"/>
        </w:rPr>
        <w:t>PZS</w:t>
      </w:r>
      <w:r w:rsidR="007A78D5" w:rsidRPr="001C149A">
        <w:rPr>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351C5620" w14:textId="77777777" w:rsidR="007A78D5" w:rsidRPr="001C149A" w:rsidRDefault="007A78D5" w:rsidP="007A78D5">
      <w:pPr>
        <w:spacing w:line="276" w:lineRule="auto"/>
        <w:ind w:left="567" w:right="-284"/>
        <w:jc w:val="both"/>
        <w:rPr>
          <w:sz w:val="22"/>
          <w:szCs w:val="22"/>
          <w:lang w:eastAsia="cs-CZ"/>
        </w:rPr>
      </w:pPr>
    </w:p>
    <w:p w14:paraId="1B20CD37"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je povinný plniť notifikačné povinnosti na úseku kybernetickej bezpečnosti v rozsahu uvedenom v tejto Zmluve.</w:t>
      </w:r>
    </w:p>
    <w:p w14:paraId="546D6450" w14:textId="77777777" w:rsidR="007A78D5" w:rsidRPr="001C149A" w:rsidRDefault="007A78D5" w:rsidP="007A78D5">
      <w:pPr>
        <w:spacing w:line="276" w:lineRule="auto"/>
        <w:ind w:left="567" w:right="-284"/>
        <w:jc w:val="both"/>
        <w:rPr>
          <w:sz w:val="22"/>
          <w:szCs w:val="22"/>
          <w:lang w:eastAsia="cs-CZ"/>
        </w:rPr>
      </w:pPr>
    </w:p>
    <w:p w14:paraId="03AE26C9" w14:textId="347C1132"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Pr>
          <w:sz w:val="22"/>
          <w:szCs w:val="22"/>
          <w:lang w:eastAsia="cs-CZ"/>
        </w:rPr>
        <w:t>PZS</w:t>
      </w:r>
      <w:r w:rsidRPr="001C149A">
        <w:rPr>
          <w:sz w:val="22"/>
          <w:szCs w:val="22"/>
          <w:lang w:eastAsia="cs-CZ"/>
        </w:rPr>
        <w:t>.</w:t>
      </w:r>
    </w:p>
    <w:p w14:paraId="4B1298B4" w14:textId="77777777" w:rsidR="007A78D5" w:rsidRPr="001C149A" w:rsidRDefault="007A78D5" w:rsidP="007A78D5">
      <w:pPr>
        <w:spacing w:line="276" w:lineRule="auto"/>
        <w:ind w:left="567" w:right="-284"/>
        <w:jc w:val="both"/>
        <w:rPr>
          <w:sz w:val="22"/>
          <w:szCs w:val="22"/>
          <w:lang w:eastAsia="cs-CZ"/>
        </w:rPr>
      </w:pPr>
    </w:p>
    <w:p w14:paraId="23790743" w14:textId="77777777" w:rsidR="007A78D5" w:rsidRPr="001C149A" w:rsidRDefault="007A78D5" w:rsidP="0005383C">
      <w:pPr>
        <w:numPr>
          <w:ilvl w:val="1"/>
          <w:numId w:val="98"/>
        </w:numPr>
        <w:spacing w:line="276" w:lineRule="auto"/>
        <w:ind w:left="567" w:right="-284" w:hanging="567"/>
        <w:jc w:val="both"/>
        <w:rPr>
          <w:sz w:val="22"/>
          <w:szCs w:val="22"/>
          <w:lang w:eastAsia="cs-CZ"/>
        </w:rPr>
      </w:pPr>
      <w:r w:rsidRPr="001C149A">
        <w:rPr>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5184EF5" w14:textId="77777777" w:rsidR="007A78D5" w:rsidRPr="007A78D5" w:rsidRDefault="007A78D5" w:rsidP="007A78D5">
      <w:pPr>
        <w:spacing w:line="276" w:lineRule="auto"/>
        <w:ind w:right="-284"/>
        <w:jc w:val="both"/>
        <w:rPr>
          <w:color w:val="4F81BD"/>
          <w:sz w:val="20"/>
          <w:szCs w:val="20"/>
          <w:lang w:eastAsia="cs-CZ"/>
        </w:rPr>
      </w:pPr>
    </w:p>
    <w:p w14:paraId="409A00FE"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III</w:t>
      </w:r>
    </w:p>
    <w:p w14:paraId="6F24F101"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TRVANIE ZMLUVY A PLATOBNÉ PODMIENKY</w:t>
      </w:r>
    </w:p>
    <w:p w14:paraId="773EA04E" w14:textId="77777777" w:rsidR="007A78D5" w:rsidRPr="00057384" w:rsidRDefault="007A78D5" w:rsidP="007A78D5">
      <w:pPr>
        <w:spacing w:line="276" w:lineRule="auto"/>
        <w:ind w:right="-284"/>
        <w:rPr>
          <w:sz w:val="22"/>
          <w:szCs w:val="22"/>
          <w:lang w:eastAsia="cs-CZ"/>
        </w:rPr>
      </w:pPr>
    </w:p>
    <w:p w14:paraId="3898D4BC"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Zmluva sa uzatvára na dobu trvania Obchodnej zmluvy.</w:t>
      </w:r>
    </w:p>
    <w:p w14:paraId="5A2608A3"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002634FA" w14:textId="77777777" w:rsidR="007A78D5" w:rsidRPr="00057384" w:rsidRDefault="007A78D5" w:rsidP="002658D8">
      <w:pPr>
        <w:numPr>
          <w:ilvl w:val="1"/>
          <w:numId w:val="106"/>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54CB138A" w14:textId="4DB8BBBB" w:rsidR="007A78D5" w:rsidRDefault="007A78D5" w:rsidP="007A78D5">
      <w:pPr>
        <w:spacing w:line="276" w:lineRule="auto"/>
        <w:ind w:right="-284"/>
        <w:jc w:val="both"/>
        <w:rPr>
          <w:color w:val="4F81BD"/>
          <w:sz w:val="22"/>
          <w:szCs w:val="22"/>
          <w:lang w:eastAsia="cs-CZ"/>
        </w:rPr>
      </w:pPr>
    </w:p>
    <w:p w14:paraId="4306C82E" w14:textId="27BF51AD" w:rsidR="00057384" w:rsidRDefault="00057384" w:rsidP="007A78D5">
      <w:pPr>
        <w:spacing w:line="276" w:lineRule="auto"/>
        <w:ind w:right="-284"/>
        <w:jc w:val="both"/>
        <w:rPr>
          <w:color w:val="4F81BD"/>
          <w:sz w:val="22"/>
          <w:szCs w:val="22"/>
          <w:lang w:eastAsia="cs-CZ"/>
        </w:rPr>
      </w:pPr>
    </w:p>
    <w:p w14:paraId="71AD206D" w14:textId="573E5479" w:rsidR="00057384" w:rsidRDefault="00057384" w:rsidP="007A78D5">
      <w:pPr>
        <w:spacing w:line="276" w:lineRule="auto"/>
        <w:ind w:right="-284"/>
        <w:jc w:val="both"/>
        <w:rPr>
          <w:color w:val="4F81BD"/>
          <w:sz w:val="22"/>
          <w:szCs w:val="22"/>
          <w:lang w:eastAsia="cs-CZ"/>
        </w:rPr>
      </w:pPr>
    </w:p>
    <w:p w14:paraId="073A2E03" w14:textId="203BA4D7" w:rsidR="00057384" w:rsidRPr="00057384" w:rsidRDefault="00057384" w:rsidP="007A78D5">
      <w:pPr>
        <w:spacing w:line="276" w:lineRule="auto"/>
        <w:ind w:right="-284"/>
        <w:jc w:val="both"/>
        <w:rPr>
          <w:color w:val="4F81BD"/>
          <w:sz w:val="22"/>
          <w:szCs w:val="22"/>
          <w:lang w:eastAsia="cs-CZ"/>
        </w:rPr>
      </w:pPr>
    </w:p>
    <w:p w14:paraId="0DB9823C"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IV</w:t>
      </w:r>
    </w:p>
    <w:p w14:paraId="20C5E54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 xml:space="preserve"> PREVENCIA PRED KYBERNETICKÝMI BEZPEČNOSTNÝMI INCIDENTAMI</w:t>
      </w:r>
    </w:p>
    <w:p w14:paraId="62F9B872"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125DD95" w14:textId="14741AA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predchádzať kybernetickým bezpečnostným incidentom (ďalej len „</w:t>
      </w:r>
      <w:r w:rsidRPr="00057384">
        <w:rPr>
          <w:b/>
          <w:sz w:val="22"/>
          <w:szCs w:val="22"/>
          <w:lang w:eastAsia="cs-CZ"/>
        </w:rPr>
        <w:t>BKI</w:t>
      </w:r>
      <w:r w:rsidRPr="00057384">
        <w:rPr>
          <w:sz w:val="22"/>
          <w:szCs w:val="22"/>
          <w:lang w:eastAsia="cs-CZ"/>
        </w:rPr>
        <w:t xml:space="preserve">"), ktoré by mohli negatívne ovplyvniť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44B273BF" w14:textId="77777777" w:rsidR="007A78D5" w:rsidRPr="007A78D5" w:rsidRDefault="007A78D5" w:rsidP="007A78D5">
      <w:pPr>
        <w:spacing w:line="276" w:lineRule="auto"/>
        <w:ind w:right="-284"/>
        <w:jc w:val="both"/>
        <w:rPr>
          <w:sz w:val="20"/>
          <w:szCs w:val="20"/>
          <w:lang w:eastAsia="cs-CZ"/>
        </w:rPr>
      </w:pPr>
    </w:p>
    <w:p w14:paraId="0D0F3F54"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vykonať všetky opatrenia slúžiace na predchádzanie vzniku BKI.</w:t>
      </w:r>
    </w:p>
    <w:p w14:paraId="1CFD444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31D5BA" w14:textId="215AC4C3"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poučiť svojich zamestnancov, ktorí sa podieľajú na plnení Obchodnej zmluvy a/alebo ktorí zabezpečujú plnenie podľa Zmluvy o bezpečnostnej politike </w:t>
      </w:r>
      <w:r w:rsidR="000E3A60">
        <w:rPr>
          <w:sz w:val="22"/>
          <w:szCs w:val="22"/>
          <w:lang w:eastAsia="cs-CZ"/>
        </w:rPr>
        <w:t>PZS</w:t>
      </w:r>
      <w:r w:rsidRPr="00057384">
        <w:rPr>
          <w:sz w:val="22"/>
          <w:szCs w:val="22"/>
          <w:lang w:eastAsia="cs-CZ"/>
        </w:rPr>
        <w:t xml:space="preserve"> a o dodržiavaní povinností stanovených Dodávateľovi na základe Zmluvy.</w:t>
      </w:r>
    </w:p>
    <w:p w14:paraId="01E10A4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154FB9F" w14:textId="262749BB"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Pr>
          <w:sz w:val="22"/>
          <w:szCs w:val="22"/>
          <w:lang w:eastAsia="cs-CZ"/>
        </w:rPr>
        <w:t>PZS</w:t>
      </w:r>
      <w:r w:rsidRPr="00057384">
        <w:rPr>
          <w:sz w:val="22"/>
          <w:szCs w:val="22"/>
          <w:lang w:eastAsia="cs-CZ"/>
        </w:rPr>
        <w:t>.</w:t>
      </w:r>
    </w:p>
    <w:p w14:paraId="2445DFD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27A88310" w14:textId="0B67FE86"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Pr>
          <w:sz w:val="22"/>
          <w:szCs w:val="22"/>
          <w:lang w:eastAsia="cs-CZ"/>
        </w:rPr>
        <w:t>PZS</w:t>
      </w:r>
      <w:r w:rsidRPr="00057384">
        <w:rPr>
          <w:sz w:val="22"/>
          <w:szCs w:val="22"/>
          <w:lang w:eastAsia="cs-CZ"/>
        </w:rPr>
        <w:t>.</w:t>
      </w:r>
    </w:p>
    <w:p w14:paraId="06B8B56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7134FC2" w14:textId="685A77B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poskytnúť </w:t>
      </w:r>
      <w:r w:rsidR="000E3A60">
        <w:rPr>
          <w:sz w:val="22"/>
          <w:szCs w:val="22"/>
          <w:lang w:eastAsia="cs-CZ"/>
        </w:rPr>
        <w:t>PZS</w:t>
      </w:r>
      <w:r w:rsidRPr="00057384">
        <w:rPr>
          <w:sz w:val="22"/>
          <w:szCs w:val="22"/>
          <w:lang w:eastAsia="cs-CZ"/>
        </w:rPr>
        <w:t xml:space="preserve"> akúkoľvek súčinnosť pri zabezpečení kybernetickej bezpečnosti sietí a informačných systémov </w:t>
      </w:r>
      <w:r w:rsidR="000E3A60">
        <w:rPr>
          <w:sz w:val="22"/>
          <w:szCs w:val="22"/>
          <w:lang w:eastAsia="cs-CZ"/>
        </w:rPr>
        <w:t>PZS</w:t>
      </w:r>
      <w:r w:rsidRPr="00057384">
        <w:rPr>
          <w:sz w:val="22"/>
          <w:szCs w:val="22"/>
          <w:lang w:eastAsia="cs-CZ"/>
        </w:rPr>
        <w:t xml:space="preserve"> a súčasne je povinný informovať </w:t>
      </w:r>
      <w:r w:rsidR="000E3A60">
        <w:rPr>
          <w:sz w:val="22"/>
          <w:szCs w:val="22"/>
          <w:lang w:eastAsia="cs-CZ"/>
        </w:rPr>
        <w:t>PZS</w:t>
      </w:r>
      <w:r w:rsidRPr="00057384">
        <w:rPr>
          <w:sz w:val="22"/>
          <w:szCs w:val="22"/>
          <w:lang w:eastAsia="cs-CZ"/>
        </w:rPr>
        <w:t xml:space="preserve"> o hrozbe, prijatých opatreniach na zamedzenie vzniku a vzniku BKI, ako aj o prijatých opatreniach na odstránenie už vzniknutých BKI. Dodávateľ sa zaväzuje poskytnúť </w:t>
      </w:r>
      <w:r w:rsidR="000E3A60">
        <w:rPr>
          <w:sz w:val="22"/>
          <w:szCs w:val="22"/>
          <w:lang w:eastAsia="cs-CZ"/>
        </w:rPr>
        <w:t>PZS</w:t>
      </w:r>
      <w:r w:rsidRPr="00057384">
        <w:rPr>
          <w:sz w:val="22"/>
          <w:szCs w:val="22"/>
          <w:lang w:eastAsia="cs-CZ"/>
        </w:rPr>
        <w:t xml:space="preserve"> súčinnosť v takom rozsahu, v akom je </w:t>
      </w:r>
      <w:r w:rsidR="000E3A60">
        <w:rPr>
          <w:sz w:val="22"/>
          <w:szCs w:val="22"/>
          <w:lang w:eastAsia="cs-CZ"/>
        </w:rPr>
        <w:t>PZS</w:t>
      </w:r>
      <w:r w:rsidRPr="00057384">
        <w:rPr>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AE7B98B"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6C5CAE8" w14:textId="2E4648E4" w:rsidR="007A78D5" w:rsidRPr="00057384" w:rsidRDefault="000E3A60"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Pr>
          <w:sz w:val="22"/>
          <w:szCs w:val="22"/>
          <w:lang w:eastAsia="cs-CZ"/>
        </w:rPr>
        <w:t>PZS</w:t>
      </w:r>
      <w:r w:rsidR="007A78D5" w:rsidRPr="00057384">
        <w:rPr>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Pr>
          <w:sz w:val="22"/>
          <w:szCs w:val="22"/>
          <w:lang w:eastAsia="cs-CZ"/>
        </w:rPr>
        <w:t>PZS</w:t>
      </w:r>
      <w:r w:rsidR="007A78D5" w:rsidRPr="00057384">
        <w:rPr>
          <w:sz w:val="22"/>
          <w:szCs w:val="22"/>
          <w:lang w:eastAsia="cs-CZ"/>
        </w:rPr>
        <w:t xml:space="preserve">. Dodávateľ je povinný spracovať informácie o výstrahách a hrozbách a súčasne je povinný riadne vykonať všetky opatrenia stanovené </w:t>
      </w:r>
      <w:r>
        <w:rPr>
          <w:sz w:val="22"/>
          <w:szCs w:val="22"/>
          <w:lang w:eastAsia="cs-CZ"/>
        </w:rPr>
        <w:t>PZS</w:t>
      </w:r>
      <w:r w:rsidR="007A78D5" w:rsidRPr="00057384">
        <w:rPr>
          <w:sz w:val="22"/>
          <w:szCs w:val="22"/>
          <w:lang w:eastAsia="cs-CZ"/>
        </w:rPr>
        <w:t xml:space="preserve">. </w:t>
      </w:r>
    </w:p>
    <w:p w14:paraId="4D06161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7D89B10A"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2659BA2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B483FC4" w14:textId="15210AE5"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zasielať </w:t>
      </w:r>
      <w:r w:rsidR="000E3A60">
        <w:rPr>
          <w:sz w:val="22"/>
          <w:szCs w:val="22"/>
          <w:lang w:eastAsia="cs-CZ"/>
        </w:rPr>
        <w:t>PZS</w:t>
      </w:r>
      <w:r w:rsidRPr="00057384">
        <w:rPr>
          <w:sz w:val="22"/>
          <w:szCs w:val="22"/>
          <w:lang w:eastAsia="cs-CZ"/>
        </w:rPr>
        <w:t xml:space="preserve"> včasné varovania pred incidentami, o ktorých sa dozvie z vlastnej činnosti, tzn. včasne hlásiť </w:t>
      </w:r>
      <w:r w:rsidR="000E3A60">
        <w:rPr>
          <w:sz w:val="22"/>
          <w:szCs w:val="22"/>
          <w:lang w:eastAsia="cs-CZ"/>
        </w:rPr>
        <w:t>PZS</w:t>
      </w:r>
      <w:r w:rsidRPr="00057384">
        <w:rPr>
          <w:sz w:val="22"/>
          <w:szCs w:val="22"/>
          <w:lang w:eastAsia="cs-CZ"/>
        </w:rPr>
        <w:t xml:space="preserve"> varovania a hlásenia týkajúce sa potenciálnych hrozieb a už vzniknutých BKI a kedykoľvek na požiadanie </w:t>
      </w:r>
      <w:r w:rsidR="000E3A60">
        <w:rPr>
          <w:sz w:val="22"/>
          <w:szCs w:val="22"/>
          <w:lang w:eastAsia="cs-CZ"/>
        </w:rPr>
        <w:t>PZS</w:t>
      </w:r>
      <w:r w:rsidRPr="00057384">
        <w:rPr>
          <w:sz w:val="22"/>
          <w:szCs w:val="22"/>
          <w:lang w:eastAsia="cs-CZ"/>
        </w:rPr>
        <w:t xml:space="preserve">  je povinný poskytnúť </w:t>
      </w:r>
      <w:r w:rsidR="000E3A60">
        <w:rPr>
          <w:sz w:val="22"/>
          <w:szCs w:val="22"/>
          <w:lang w:eastAsia="cs-CZ"/>
        </w:rPr>
        <w:t>PZS</w:t>
      </w:r>
      <w:r w:rsidRPr="00057384">
        <w:rPr>
          <w:sz w:val="22"/>
          <w:szCs w:val="22"/>
          <w:lang w:eastAsia="cs-CZ"/>
        </w:rPr>
        <w:t xml:space="preserve"> informácie ohľadom kybernetickej bezpečnosti. </w:t>
      </w:r>
    </w:p>
    <w:p w14:paraId="7DC31FDC"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1AA3D13" w14:textId="71A764C8"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Pr>
          <w:sz w:val="22"/>
          <w:szCs w:val="22"/>
          <w:lang w:eastAsia="cs-CZ"/>
        </w:rPr>
        <w:t>PZS</w:t>
      </w:r>
      <w:r w:rsidRPr="00057384">
        <w:rPr>
          <w:sz w:val="22"/>
          <w:szCs w:val="22"/>
          <w:lang w:eastAsia="cs-CZ"/>
        </w:rPr>
        <w:t xml:space="preserve">. </w:t>
      </w:r>
      <w:r w:rsidRPr="00057384">
        <w:rPr>
          <w:sz w:val="22"/>
          <w:szCs w:val="22"/>
          <w:lang w:eastAsia="cs-CZ"/>
        </w:rPr>
        <w:lastRenderedPageBreak/>
        <w:t xml:space="preserve">Dodávateľ je povinný na požiadanie </w:t>
      </w:r>
      <w:r w:rsidR="000E3A60">
        <w:rPr>
          <w:sz w:val="22"/>
          <w:szCs w:val="22"/>
          <w:lang w:eastAsia="cs-CZ"/>
        </w:rPr>
        <w:t>PZS</w:t>
      </w:r>
      <w:r w:rsidRPr="00057384">
        <w:rPr>
          <w:sz w:val="22"/>
          <w:szCs w:val="22"/>
          <w:lang w:eastAsia="cs-CZ"/>
        </w:rPr>
        <w:t xml:space="preserve"> predložiť originálne vyhotovenie a/alebo doručiť fotokópiu vyhotovenia vyššie uvedenej dokumentácie </w:t>
      </w:r>
      <w:r w:rsidR="000E3A60">
        <w:rPr>
          <w:sz w:val="22"/>
          <w:szCs w:val="22"/>
          <w:lang w:eastAsia="cs-CZ"/>
        </w:rPr>
        <w:t>PZS</w:t>
      </w:r>
      <w:r w:rsidRPr="00057384">
        <w:rPr>
          <w:sz w:val="22"/>
          <w:szCs w:val="22"/>
          <w:lang w:eastAsia="cs-CZ"/>
        </w:rPr>
        <w:t xml:space="preserve">. </w:t>
      </w:r>
    </w:p>
    <w:p w14:paraId="3AF5C903"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22D3A08" w14:textId="7EE1F7FC"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doručiť </w:t>
      </w:r>
      <w:r w:rsidR="000E3A60">
        <w:rPr>
          <w:sz w:val="22"/>
          <w:szCs w:val="22"/>
          <w:lang w:eastAsia="cs-CZ"/>
        </w:rPr>
        <w:t>PZS</w:t>
      </w:r>
      <w:r w:rsidRPr="00057384">
        <w:rPr>
          <w:sz w:val="22"/>
          <w:szCs w:val="22"/>
          <w:lang w:eastAsia="cs-CZ"/>
        </w:rPr>
        <w:t xml:space="preserve"> zoznam zamestnancov, ktorí zabezpečujú v mene Dodávateľa pre </w:t>
      </w:r>
      <w:r w:rsidR="000E3A60">
        <w:rPr>
          <w:sz w:val="22"/>
          <w:szCs w:val="22"/>
          <w:lang w:eastAsia="cs-CZ"/>
        </w:rPr>
        <w:t>PZS</w:t>
      </w:r>
      <w:r w:rsidRPr="00057384">
        <w:rPr>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Pr>
          <w:sz w:val="22"/>
          <w:szCs w:val="22"/>
          <w:lang w:eastAsia="cs-CZ"/>
        </w:rPr>
        <w:t>PZS</w:t>
      </w:r>
      <w:r w:rsidRPr="00057384">
        <w:rPr>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1C17F26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5DBAA39F" w14:textId="72596BAE"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zoznam zamestnancov aktualizovať tak, aby zodpovedal skutočnému stavu. Aktualizovaný zoznam je Dodávateľ povinný doručiť </w:t>
      </w:r>
      <w:r w:rsidR="000E3A60">
        <w:rPr>
          <w:sz w:val="22"/>
          <w:szCs w:val="22"/>
          <w:lang w:eastAsia="cs-CZ"/>
        </w:rPr>
        <w:t>PZS</w:t>
      </w:r>
      <w:r w:rsidRPr="00057384">
        <w:rPr>
          <w:sz w:val="22"/>
          <w:szCs w:val="22"/>
          <w:lang w:eastAsia="cs-CZ"/>
        </w:rPr>
        <w:t xml:space="preserve"> bez zbytočného odkladu.</w:t>
      </w:r>
    </w:p>
    <w:p w14:paraId="5C23EB91"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9110D96" w14:textId="556459F4"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E4333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03202578" w14:textId="77777777"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Zmeny kontaktných osôb si Zmluvné strany oznámia písomne, bezodkladne po tom, čo nastane skutočnosť zakladajúca zmenu kontaktnej osoby. </w:t>
      </w:r>
    </w:p>
    <w:p w14:paraId="034A23BF"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E49FDE0" w14:textId="7D2B6C29"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F10B4">
        <w:rPr>
          <w:b/>
          <w:i/>
          <w:sz w:val="22"/>
          <w:szCs w:val="22"/>
          <w:lang w:eastAsia="cs-CZ"/>
        </w:rPr>
        <w:t>Vyhláška</w:t>
      </w:r>
      <w:r w:rsidRPr="00057384">
        <w:rPr>
          <w:sz w:val="22"/>
          <w:szCs w:val="22"/>
          <w:lang w:eastAsia="cs-CZ"/>
        </w:rPr>
        <w:t>“), ako aj ostatné všeobecne záväzné právne predpisy, ktoré upravujú  plnenie povinností Dodávateľa podľa Zmluvy.</w:t>
      </w:r>
    </w:p>
    <w:p w14:paraId="079D60A7"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3B91902E" w14:textId="10F520CD" w:rsidR="007A78D5" w:rsidRPr="00057384" w:rsidRDefault="007A78D5" w:rsidP="002658D8">
      <w:pPr>
        <w:numPr>
          <w:ilvl w:val="1"/>
          <w:numId w:val="103"/>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w:t>
      </w:r>
      <w:r w:rsidR="000E3A60">
        <w:rPr>
          <w:sz w:val="22"/>
          <w:szCs w:val="22"/>
          <w:lang w:eastAsia="cs-CZ"/>
        </w:rPr>
        <w:t>PZS</w:t>
      </w:r>
      <w:r w:rsidRPr="00057384">
        <w:rPr>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Pr>
          <w:sz w:val="22"/>
          <w:szCs w:val="22"/>
          <w:lang w:eastAsia="cs-CZ"/>
        </w:rPr>
        <w:t>PZS</w:t>
      </w:r>
      <w:r w:rsidRPr="00057384">
        <w:rPr>
          <w:sz w:val="22"/>
          <w:szCs w:val="22"/>
          <w:lang w:eastAsia="cs-CZ"/>
        </w:rPr>
        <w:t xml:space="preserve">. V prípade, že si to činnosť Dodávateľa súvisiaca s prevádzkou sietí a informačných systémov poskytovaných Dodávateľom pre </w:t>
      </w:r>
      <w:r w:rsidR="000E3A60">
        <w:rPr>
          <w:sz w:val="22"/>
          <w:szCs w:val="22"/>
          <w:lang w:eastAsia="cs-CZ"/>
        </w:rPr>
        <w:t>PZS</w:t>
      </w:r>
      <w:r w:rsidRPr="00057384">
        <w:rPr>
          <w:sz w:val="22"/>
          <w:szCs w:val="22"/>
          <w:lang w:eastAsia="cs-CZ"/>
        </w:rPr>
        <w:t xml:space="preserve"> bude vyžadovať </w:t>
      </w:r>
      <w:r w:rsidRPr="009D73C4">
        <w:rPr>
          <w:sz w:val="22"/>
          <w:szCs w:val="22"/>
          <w:lang w:eastAsia="cs-CZ"/>
        </w:rPr>
        <w:t>a PZ</w:t>
      </w:r>
      <w:r w:rsidR="00990687">
        <w:rPr>
          <w:sz w:val="22"/>
          <w:szCs w:val="22"/>
          <w:lang w:eastAsia="cs-CZ"/>
        </w:rPr>
        <w:t>S</w:t>
      </w:r>
      <w:r w:rsidRPr="009D73C4">
        <w:rPr>
          <w:sz w:val="22"/>
          <w:szCs w:val="22"/>
          <w:lang w:eastAsia="cs-CZ"/>
        </w:rPr>
        <w:t xml:space="preserve"> na to Dodávateľa vyzve, zaväzuje sa Dodávateľ dodržiavať bezpečnostné opatrenia v rozsahu stanovenom PZ</w:t>
      </w:r>
      <w:r w:rsidR="00990687">
        <w:rPr>
          <w:sz w:val="22"/>
          <w:szCs w:val="22"/>
          <w:lang w:eastAsia="cs-CZ"/>
        </w:rPr>
        <w:t>S</w:t>
      </w:r>
      <w:r w:rsidRPr="00057384">
        <w:rPr>
          <w:sz w:val="22"/>
          <w:szCs w:val="22"/>
          <w:lang w:eastAsia="cs-CZ"/>
        </w:rPr>
        <w:t xml:space="preserve"> no najviac v rozsahu opatrení podľa  ust. § 20 ods. 3 písm. a) až m)  Zákona, ktoré sú podrobne upravené v ust. §  5 až 17 Vyhlášky v rozsahu ust. § 20 ods. 4 Zákona.</w:t>
      </w:r>
    </w:p>
    <w:p w14:paraId="5A550050" w14:textId="77777777" w:rsidR="007A78D5" w:rsidRPr="00057384" w:rsidRDefault="007A78D5" w:rsidP="007A78D5">
      <w:pPr>
        <w:spacing w:line="276" w:lineRule="auto"/>
        <w:ind w:right="-284"/>
        <w:jc w:val="both"/>
        <w:rPr>
          <w:b/>
          <w:bCs/>
          <w:i/>
          <w:iCs/>
          <w:sz w:val="22"/>
          <w:szCs w:val="22"/>
          <w:lang w:eastAsia="cs-CZ"/>
        </w:rPr>
      </w:pPr>
    </w:p>
    <w:p w14:paraId="09F9E178"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Čl. V</w:t>
      </w:r>
    </w:p>
    <w:p w14:paraId="524B7B5B" w14:textId="77777777" w:rsidR="007A78D5" w:rsidRPr="00057384" w:rsidRDefault="007A78D5" w:rsidP="007A78D5">
      <w:pPr>
        <w:keepNext/>
        <w:spacing w:line="276" w:lineRule="auto"/>
        <w:ind w:right="-284"/>
        <w:jc w:val="center"/>
        <w:outlineLvl w:val="4"/>
        <w:rPr>
          <w:b/>
          <w:sz w:val="22"/>
          <w:szCs w:val="22"/>
          <w:lang w:eastAsia="cs-CZ"/>
        </w:rPr>
      </w:pPr>
      <w:r w:rsidRPr="00057384">
        <w:rPr>
          <w:b/>
          <w:sz w:val="22"/>
          <w:szCs w:val="22"/>
          <w:lang w:eastAsia="cs-CZ"/>
        </w:rPr>
        <w:t>RIEŠENIE KYBERNETICKÝCH INCIDENTOV</w:t>
      </w:r>
    </w:p>
    <w:p w14:paraId="34C825D4" w14:textId="77777777" w:rsidR="007A78D5" w:rsidRPr="00057384" w:rsidRDefault="007A78D5" w:rsidP="007A78D5">
      <w:pPr>
        <w:spacing w:line="276" w:lineRule="auto"/>
        <w:ind w:right="-284"/>
        <w:jc w:val="both"/>
        <w:rPr>
          <w:sz w:val="22"/>
          <w:szCs w:val="22"/>
          <w:lang w:eastAsia="cs-CZ"/>
        </w:rPr>
      </w:pPr>
    </w:p>
    <w:p w14:paraId="7D6012B3" w14:textId="14E0B12E"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hlásiť </w:t>
      </w:r>
      <w:r w:rsidR="000E3A60">
        <w:rPr>
          <w:sz w:val="22"/>
          <w:szCs w:val="22"/>
          <w:lang w:eastAsia="cs-CZ"/>
        </w:rPr>
        <w:t>PZS</w:t>
      </w:r>
      <w:r w:rsidRPr="00057384">
        <w:rPr>
          <w:sz w:val="22"/>
          <w:szCs w:val="22"/>
          <w:lang w:eastAsia="cs-CZ"/>
        </w:rPr>
        <w:t xml:space="preserve"> každý BKI, pričom spôsob hlásenia BKI určí </w:t>
      </w:r>
      <w:r w:rsidR="000E3A60">
        <w:rPr>
          <w:sz w:val="22"/>
          <w:szCs w:val="22"/>
          <w:lang w:eastAsia="cs-CZ"/>
        </w:rPr>
        <w:t>PZS</w:t>
      </w:r>
      <w:r w:rsidRPr="00057384">
        <w:rPr>
          <w:sz w:val="22"/>
          <w:szCs w:val="22"/>
          <w:lang w:eastAsia="cs-CZ"/>
        </w:rPr>
        <w:t xml:space="preserve"> podľa prílohy č.2.</w:t>
      </w:r>
    </w:p>
    <w:p w14:paraId="69BA5150" w14:textId="77777777" w:rsidR="007A78D5" w:rsidRPr="00057384" w:rsidRDefault="007A78D5" w:rsidP="007A78D5">
      <w:pPr>
        <w:tabs>
          <w:tab w:val="left" w:pos="567"/>
        </w:tabs>
        <w:overflowPunct w:val="0"/>
        <w:adjustRightInd w:val="0"/>
        <w:spacing w:line="276" w:lineRule="auto"/>
        <w:ind w:right="-284"/>
        <w:jc w:val="both"/>
        <w:textAlignment w:val="baseline"/>
        <w:rPr>
          <w:sz w:val="22"/>
          <w:szCs w:val="22"/>
          <w:lang w:eastAsia="cs-CZ"/>
        </w:rPr>
      </w:pPr>
    </w:p>
    <w:p w14:paraId="2BCE66AB" w14:textId="06A63A10"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Pri hlásení BKI je Dodávateľ povinný identifikovať </w:t>
      </w:r>
      <w:r w:rsidR="000E3A60">
        <w:rPr>
          <w:sz w:val="22"/>
          <w:szCs w:val="22"/>
          <w:lang w:eastAsia="cs-CZ"/>
        </w:rPr>
        <w:t>PZS</w:t>
      </w:r>
      <w:r w:rsidRPr="00057384">
        <w:rPr>
          <w:sz w:val="22"/>
          <w:szCs w:val="22"/>
          <w:lang w:eastAsia="cs-CZ"/>
        </w:rPr>
        <w:t xml:space="preserve"> stupeň závažnosti BKI stanovený podľa kategórií jednotlivých BKI, ktorý identifikuje na základe presiahnutia kritérií pre jednotlivé kategórie incidentov. </w:t>
      </w:r>
    </w:p>
    <w:p w14:paraId="28458A96"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r w:rsidRPr="00057384">
        <w:rPr>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0EE2558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BF76533" w14:textId="096E3B06"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lastRenderedPageBreak/>
        <w:t xml:space="preserve">Dodávateľ je povinný riešiť BKI reaktívnym opatrením, ktorým je priama odpoveď na BKI zabezpečovaná službami podľa ust. </w:t>
      </w:r>
      <w:hyperlink r:id="rId26" w:anchor="paragraf-15.odsek-3.pismeno-b" w:tooltip="Odkaz na predpis alebo ustanovenie" w:history="1">
        <w:r w:rsidRPr="00057384">
          <w:rPr>
            <w:sz w:val="22"/>
            <w:szCs w:val="22"/>
            <w:lang w:eastAsia="cs-CZ"/>
          </w:rPr>
          <w:t>§ 15 ods. 3 písm. b) až g)</w:t>
        </w:r>
      </w:hyperlink>
      <w:r w:rsidRPr="00057384">
        <w:rPr>
          <w:sz w:val="22"/>
          <w:szCs w:val="22"/>
          <w:lang w:eastAsia="cs-CZ"/>
        </w:rPr>
        <w:t xml:space="preserve"> Zákona (ďalej len „</w:t>
      </w:r>
      <w:r w:rsidRPr="006F10B4">
        <w:rPr>
          <w:b/>
          <w:i/>
          <w:sz w:val="22"/>
          <w:szCs w:val="22"/>
          <w:lang w:eastAsia="cs-CZ"/>
        </w:rPr>
        <w:t>Reaktívne opatrenia</w:t>
      </w:r>
      <w:r w:rsidRPr="00057384">
        <w:rPr>
          <w:sz w:val="22"/>
          <w:szCs w:val="22"/>
          <w:lang w:eastAsia="cs-CZ"/>
        </w:rPr>
        <w:t xml:space="preserve">“). Pri riešení BKI je Dodávateľ povinný na žiadosť </w:t>
      </w:r>
      <w:r w:rsidR="000E3A60">
        <w:rPr>
          <w:sz w:val="22"/>
          <w:szCs w:val="22"/>
          <w:lang w:eastAsia="cs-CZ"/>
        </w:rPr>
        <w:t>PZS</w:t>
      </w:r>
      <w:r w:rsidRPr="00057384">
        <w:rPr>
          <w:sz w:val="22"/>
          <w:szCs w:val="22"/>
          <w:lang w:eastAsia="cs-CZ"/>
        </w:rPr>
        <w:t xml:space="preserve"> spolupracovať s </w:t>
      </w:r>
      <w:r w:rsidR="000E3A60">
        <w:rPr>
          <w:sz w:val="22"/>
          <w:szCs w:val="22"/>
          <w:lang w:eastAsia="cs-CZ"/>
        </w:rPr>
        <w:t>PZS</w:t>
      </w:r>
      <w:r w:rsidRPr="00057384">
        <w:rPr>
          <w:sz w:val="22"/>
          <w:szCs w:val="22"/>
          <w:lang w:eastAsia="cs-CZ"/>
        </w:rPr>
        <w:t>, NBÚ, MD SR a na tento účel im poskytnúť potrebnú súčinnosť a všetky informácie získané z vlastnej činnosti, ktoré by mohli byť dôležité pre riešenie BKI.</w:t>
      </w:r>
    </w:p>
    <w:p w14:paraId="7CF20A8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89BA72" w14:textId="2DB98FFD"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Dodávateľ je povinný bezodkladne oznámiť a preukázať </w:t>
      </w:r>
      <w:r w:rsidR="000E3A60">
        <w:rPr>
          <w:sz w:val="22"/>
          <w:szCs w:val="22"/>
          <w:lang w:eastAsia="cs-CZ"/>
        </w:rPr>
        <w:t>PZS</w:t>
      </w:r>
      <w:r w:rsidRPr="00057384">
        <w:rPr>
          <w:sz w:val="22"/>
          <w:szCs w:val="22"/>
          <w:lang w:eastAsia="cs-CZ"/>
        </w:rPr>
        <w:t xml:space="preserve"> vykonanie Reaktívneho opatrenia a jeho výsledok. </w:t>
      </w:r>
    </w:p>
    <w:p w14:paraId="7AC2A19E"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17BF347E" w14:textId="431A4887"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Po vyriešení incidentu je dodávateľ  povinný predložiť na výzvu </w:t>
      </w:r>
      <w:r w:rsidR="000E3A60">
        <w:rPr>
          <w:sz w:val="22"/>
          <w:szCs w:val="22"/>
          <w:lang w:eastAsia="cs-CZ"/>
        </w:rPr>
        <w:t>PZS</w:t>
      </w:r>
      <w:r w:rsidRPr="00057384">
        <w:rPr>
          <w:sz w:val="22"/>
          <w:szCs w:val="22"/>
          <w:lang w:eastAsia="cs-CZ"/>
        </w:rPr>
        <w:t xml:space="preserve"> v lehote stanovenej </w:t>
      </w:r>
      <w:r w:rsidR="000E3A60">
        <w:rPr>
          <w:sz w:val="22"/>
          <w:szCs w:val="22"/>
          <w:lang w:eastAsia="cs-CZ"/>
        </w:rPr>
        <w:t>PZS</w:t>
      </w:r>
      <w:r w:rsidRPr="00057384">
        <w:rPr>
          <w:sz w:val="22"/>
          <w:szCs w:val="22"/>
          <w:lang w:eastAsia="cs-CZ"/>
        </w:rPr>
        <w:t xml:space="preserve"> návrh  opatrení na zabránenie šírenia sa, pokračovania a opakovaného výskytu BKI (ďalej len „</w:t>
      </w:r>
      <w:r w:rsidRPr="006F10B4">
        <w:rPr>
          <w:b/>
          <w:i/>
          <w:sz w:val="22"/>
          <w:szCs w:val="22"/>
          <w:lang w:eastAsia="cs-CZ"/>
        </w:rPr>
        <w:t>Ochranné opatrenia</w:t>
      </w:r>
      <w:r w:rsidRPr="00057384">
        <w:rPr>
          <w:sz w:val="22"/>
          <w:szCs w:val="22"/>
          <w:lang w:eastAsia="cs-CZ"/>
        </w:rPr>
        <w:t xml:space="preserve">“) , ktoré podliehajú schváleniu </w:t>
      </w:r>
      <w:r w:rsidR="000E3A60">
        <w:rPr>
          <w:sz w:val="22"/>
          <w:szCs w:val="22"/>
          <w:lang w:eastAsia="cs-CZ"/>
        </w:rPr>
        <w:t>PZS</w:t>
      </w:r>
      <w:r w:rsidRPr="00057384">
        <w:rPr>
          <w:sz w:val="22"/>
          <w:szCs w:val="22"/>
          <w:lang w:eastAsia="cs-CZ"/>
        </w:rPr>
        <w:t xml:space="preserve">. Ďalej je Dodávateľ povinný v lehote stanovenej </w:t>
      </w:r>
      <w:r w:rsidR="000E3A60">
        <w:rPr>
          <w:sz w:val="22"/>
          <w:szCs w:val="22"/>
          <w:lang w:eastAsia="cs-CZ"/>
        </w:rPr>
        <w:t>PZS</w:t>
      </w:r>
      <w:r w:rsidRPr="00057384">
        <w:rPr>
          <w:sz w:val="22"/>
          <w:szCs w:val="22"/>
          <w:lang w:eastAsia="cs-CZ"/>
        </w:rPr>
        <w:t xml:space="preserve"> tieto opatrenia vykonať a preveriť ich účinnosť.</w:t>
      </w:r>
    </w:p>
    <w:p w14:paraId="1D4D96A0"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44982B3A" w14:textId="57AA0953"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Dodávateľ je povinný kedykoľvek spolupracovať s </w:t>
      </w:r>
      <w:r w:rsidR="000E3A60">
        <w:rPr>
          <w:sz w:val="22"/>
          <w:szCs w:val="22"/>
          <w:lang w:eastAsia="cs-CZ"/>
        </w:rPr>
        <w:t>PZS</w:t>
      </w:r>
      <w:r w:rsidRPr="00057384">
        <w:rPr>
          <w:sz w:val="22"/>
          <w:szCs w:val="22"/>
          <w:lang w:eastAsia="cs-CZ"/>
        </w:rPr>
        <w:t xml:space="preserve"> na príprave a prijatí potrebných ochranných opatrení.</w:t>
      </w:r>
    </w:p>
    <w:p w14:paraId="1CBF2544" w14:textId="77777777" w:rsidR="007A78D5" w:rsidRPr="00057384" w:rsidRDefault="007A78D5" w:rsidP="007A78D5">
      <w:pPr>
        <w:tabs>
          <w:tab w:val="left" w:pos="567"/>
        </w:tabs>
        <w:overflowPunct w:val="0"/>
        <w:adjustRightInd w:val="0"/>
        <w:spacing w:line="276" w:lineRule="auto"/>
        <w:ind w:left="567" w:right="-284"/>
        <w:jc w:val="both"/>
        <w:textAlignment w:val="baseline"/>
        <w:rPr>
          <w:sz w:val="22"/>
          <w:szCs w:val="22"/>
          <w:lang w:eastAsia="cs-CZ"/>
        </w:rPr>
      </w:pPr>
    </w:p>
    <w:p w14:paraId="6C056955" w14:textId="15DA34F1" w:rsidR="007A78D5" w:rsidRPr="00057384" w:rsidRDefault="007A78D5" w:rsidP="002658D8">
      <w:pPr>
        <w:numPr>
          <w:ilvl w:val="1"/>
          <w:numId w:val="97"/>
        </w:numPr>
        <w:tabs>
          <w:tab w:val="left" w:pos="567"/>
        </w:tabs>
        <w:overflowPunct w:val="0"/>
        <w:adjustRightInd w:val="0"/>
        <w:spacing w:line="276" w:lineRule="auto"/>
        <w:ind w:left="567" w:right="-284" w:hanging="567"/>
        <w:jc w:val="both"/>
        <w:textAlignment w:val="baseline"/>
        <w:rPr>
          <w:sz w:val="22"/>
          <w:szCs w:val="22"/>
          <w:lang w:eastAsia="cs-CZ"/>
        </w:rPr>
      </w:pPr>
      <w:r w:rsidRPr="00057384">
        <w:rPr>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Pr>
          <w:sz w:val="22"/>
          <w:szCs w:val="22"/>
          <w:lang w:eastAsia="cs-CZ"/>
        </w:rPr>
        <w:t>PZS</w:t>
      </w:r>
      <w:r w:rsidRPr="00057384">
        <w:rPr>
          <w:sz w:val="22"/>
          <w:szCs w:val="22"/>
          <w:lang w:eastAsia="cs-CZ"/>
        </w:rPr>
        <w:t xml:space="preserve"> o tejto skutočnosti.  Na žiadosť </w:t>
      </w:r>
      <w:r w:rsidR="000E3A60">
        <w:rPr>
          <w:sz w:val="22"/>
          <w:szCs w:val="22"/>
          <w:lang w:eastAsia="cs-CZ"/>
        </w:rPr>
        <w:t>PZS</w:t>
      </w:r>
      <w:r w:rsidRPr="00057384">
        <w:rPr>
          <w:sz w:val="22"/>
          <w:szCs w:val="22"/>
          <w:lang w:eastAsia="cs-CZ"/>
        </w:rPr>
        <w:t xml:space="preserve"> je Dodávateľ povinný poskytnúť </w:t>
      </w:r>
      <w:r w:rsidR="000E3A60">
        <w:rPr>
          <w:sz w:val="22"/>
          <w:szCs w:val="22"/>
          <w:lang w:eastAsia="cs-CZ"/>
        </w:rPr>
        <w:t>PZS</w:t>
      </w:r>
      <w:r w:rsidRPr="00057384">
        <w:rPr>
          <w:sz w:val="22"/>
          <w:szCs w:val="22"/>
          <w:lang w:eastAsia="cs-CZ"/>
        </w:rPr>
        <w:t xml:space="preserve">  dôkaz a/alebo dôkazný prostriedok, ktorý zabezpečil. Dodávateľ informuje </w:t>
      </w:r>
      <w:r w:rsidR="000E3A60">
        <w:rPr>
          <w:sz w:val="22"/>
          <w:szCs w:val="22"/>
          <w:lang w:eastAsia="cs-CZ"/>
        </w:rPr>
        <w:t>PZS</w:t>
      </w:r>
      <w:r w:rsidRPr="00057384">
        <w:rPr>
          <w:sz w:val="22"/>
          <w:szCs w:val="22"/>
          <w:lang w:eastAsia="cs-CZ"/>
        </w:rPr>
        <w:t xml:space="preserve"> o všetkých skutočnostiach, ktoré nasvedčujú tomu, že v súvislosti s BKI mohol byť spáchaný trestný čin.</w:t>
      </w:r>
    </w:p>
    <w:p w14:paraId="26A6D499" w14:textId="77777777" w:rsidR="007A78D5" w:rsidRPr="00057384" w:rsidRDefault="007A78D5" w:rsidP="007A78D5">
      <w:pPr>
        <w:spacing w:line="276" w:lineRule="auto"/>
        <w:ind w:right="-284"/>
        <w:jc w:val="center"/>
        <w:rPr>
          <w:b/>
          <w:sz w:val="22"/>
          <w:szCs w:val="22"/>
          <w:lang w:eastAsia="cs-CZ"/>
        </w:rPr>
      </w:pPr>
    </w:p>
    <w:p w14:paraId="6936A8A7"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Čl. VI</w:t>
      </w:r>
    </w:p>
    <w:p w14:paraId="70F0FBE9" w14:textId="77777777" w:rsidR="007A78D5" w:rsidRPr="00057384" w:rsidRDefault="007A78D5" w:rsidP="007A78D5">
      <w:pPr>
        <w:spacing w:line="276" w:lineRule="auto"/>
        <w:ind w:right="-284"/>
        <w:jc w:val="center"/>
        <w:rPr>
          <w:b/>
          <w:sz w:val="22"/>
          <w:szCs w:val="22"/>
          <w:lang w:eastAsia="cs-CZ"/>
        </w:rPr>
      </w:pPr>
      <w:r w:rsidRPr="00057384">
        <w:rPr>
          <w:b/>
          <w:sz w:val="22"/>
          <w:szCs w:val="22"/>
          <w:lang w:eastAsia="cs-CZ"/>
        </w:rPr>
        <w:t xml:space="preserve">AUDIT </w:t>
      </w:r>
    </w:p>
    <w:p w14:paraId="67FD1367" w14:textId="77777777" w:rsidR="007A78D5" w:rsidRPr="00057384" w:rsidRDefault="007A78D5" w:rsidP="007A78D5">
      <w:pPr>
        <w:spacing w:line="276" w:lineRule="auto"/>
        <w:ind w:right="-284"/>
        <w:jc w:val="center"/>
        <w:rPr>
          <w:b/>
          <w:sz w:val="22"/>
          <w:szCs w:val="22"/>
          <w:lang w:eastAsia="cs-CZ"/>
        </w:rPr>
      </w:pPr>
    </w:p>
    <w:p w14:paraId="72DE36B3" w14:textId="3D7867AD"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rPr>
        <w:t xml:space="preserve"> je oprávnený u Dodávateľa preveriť účinnosť prijatých bezpečnostných opatrení, plnenie požiadaviek stanovených Zmluvou, Zákonom a bezpečnostnou politikou </w:t>
      </w:r>
      <w:r>
        <w:rPr>
          <w:sz w:val="22"/>
          <w:szCs w:val="22"/>
        </w:rPr>
        <w:t>PZS</w:t>
      </w:r>
      <w:r w:rsidR="007A78D5" w:rsidRPr="00057384">
        <w:rPr>
          <w:sz w:val="22"/>
          <w:szCs w:val="22"/>
        </w:rPr>
        <w:t>, vykonaním auditu kybernetickej bezpečnosti Dodávateľa (ďalej len „</w:t>
      </w:r>
      <w:r w:rsidR="007A78D5" w:rsidRPr="00057384">
        <w:rPr>
          <w:b/>
          <w:i/>
          <w:sz w:val="22"/>
          <w:szCs w:val="22"/>
        </w:rPr>
        <w:t>Audit</w:t>
      </w:r>
      <w:r w:rsidR="007A78D5" w:rsidRPr="00057384">
        <w:rPr>
          <w:sz w:val="22"/>
          <w:szCs w:val="22"/>
        </w:rPr>
        <w:t xml:space="preserve">“). </w:t>
      </w:r>
    </w:p>
    <w:p w14:paraId="51E55A87" w14:textId="77777777" w:rsidR="007A78D5" w:rsidRPr="00057384" w:rsidRDefault="007A78D5" w:rsidP="007A78D5">
      <w:pPr>
        <w:spacing w:line="276" w:lineRule="auto"/>
        <w:ind w:right="-284"/>
        <w:jc w:val="both"/>
        <w:rPr>
          <w:sz w:val="22"/>
          <w:szCs w:val="22"/>
          <w:lang w:eastAsia="cs-CZ"/>
        </w:rPr>
      </w:pPr>
    </w:p>
    <w:p w14:paraId="66CEBD4A" w14:textId="2BE530F0"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povinný písomne oznámiť Dodávateľovi vykonanie Auditu najmenej 14 dní pred stanoveným termínom Auditu.</w:t>
      </w:r>
    </w:p>
    <w:p w14:paraId="2440AE54" w14:textId="77777777" w:rsidR="007A78D5" w:rsidRPr="00057384" w:rsidRDefault="007A78D5" w:rsidP="007A78D5">
      <w:pPr>
        <w:spacing w:line="276" w:lineRule="auto"/>
        <w:ind w:left="567" w:right="-284"/>
        <w:jc w:val="both"/>
        <w:rPr>
          <w:sz w:val="22"/>
          <w:szCs w:val="22"/>
          <w:lang w:eastAsia="cs-CZ"/>
        </w:rPr>
      </w:pPr>
    </w:p>
    <w:p w14:paraId="606C9C50" w14:textId="4A0B1DB1" w:rsidR="007A78D5" w:rsidRPr="00057384" w:rsidRDefault="000E3A60" w:rsidP="002658D8">
      <w:pPr>
        <w:numPr>
          <w:ilvl w:val="1"/>
          <w:numId w:val="99"/>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môže Audit realizovať sám alebo prostredníctvom tretej osoby, s ktorou má zmluvný vzťah, alebo ktorú na vykonanie Auditu splnomocní, či poverí.</w:t>
      </w:r>
    </w:p>
    <w:p w14:paraId="41B5940F" w14:textId="77777777" w:rsidR="007A78D5" w:rsidRPr="00057384" w:rsidRDefault="007A78D5" w:rsidP="007A78D5">
      <w:pPr>
        <w:spacing w:line="276" w:lineRule="auto"/>
        <w:ind w:left="567" w:right="-284"/>
        <w:jc w:val="both"/>
        <w:rPr>
          <w:sz w:val="22"/>
          <w:szCs w:val="22"/>
          <w:lang w:eastAsia="cs-CZ"/>
        </w:rPr>
      </w:pPr>
    </w:p>
    <w:p w14:paraId="6DFDEBF9" w14:textId="4130874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(vrátane jeho zamestnancov), je povinný poskytnúť </w:t>
      </w:r>
      <w:r w:rsidR="000E3A60">
        <w:rPr>
          <w:sz w:val="22"/>
          <w:szCs w:val="22"/>
          <w:lang w:eastAsia="cs-CZ"/>
        </w:rPr>
        <w:t>PZS</w:t>
      </w:r>
      <w:r w:rsidRPr="00057384">
        <w:rPr>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Pr>
          <w:sz w:val="22"/>
          <w:szCs w:val="22"/>
          <w:lang w:eastAsia="cs-CZ"/>
        </w:rPr>
        <w:t>PZS</w:t>
      </w:r>
      <w:r w:rsidRPr="00057384">
        <w:rPr>
          <w:sz w:val="22"/>
          <w:szCs w:val="22"/>
          <w:lang w:eastAsia="cs-CZ"/>
        </w:rPr>
        <w:t xml:space="preserve"> je povinný zachovávať mlčanlivosť o okolnostiach, o ktorých sa dozvie pri výkone Auditu a ktoré nie sú verejne známe.</w:t>
      </w:r>
    </w:p>
    <w:p w14:paraId="41529835" w14:textId="77777777" w:rsidR="007A78D5" w:rsidRPr="00057384" w:rsidRDefault="007A78D5" w:rsidP="007A78D5">
      <w:pPr>
        <w:spacing w:line="276" w:lineRule="auto"/>
        <w:ind w:left="567" w:right="-284"/>
        <w:jc w:val="both"/>
        <w:rPr>
          <w:sz w:val="22"/>
          <w:szCs w:val="22"/>
          <w:lang w:eastAsia="cs-CZ"/>
        </w:rPr>
      </w:pPr>
    </w:p>
    <w:p w14:paraId="18A600B3" w14:textId="2C9E9DA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počas Auditu preukázať </w:t>
      </w:r>
      <w:r w:rsidR="000E3A60">
        <w:rPr>
          <w:sz w:val="22"/>
          <w:szCs w:val="22"/>
          <w:lang w:eastAsia="cs-CZ"/>
        </w:rPr>
        <w:t>PZS</w:t>
      </w:r>
      <w:r w:rsidRPr="00057384">
        <w:rPr>
          <w:sz w:val="22"/>
          <w:szCs w:val="22"/>
          <w:lang w:eastAsia="cs-CZ"/>
        </w:rPr>
        <w:t xml:space="preserve"> predovšetkým, že:</w:t>
      </w:r>
    </w:p>
    <w:p w14:paraId="33758588"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 xml:space="preserve">riadne plní povinnosti vyplývajúce mu zo Zmluvy; </w:t>
      </w:r>
    </w:p>
    <w:p w14:paraId="3E907637"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splnil záväzok zachovávania mlčanlivosti podľa Zmluvy;</w:t>
      </w:r>
    </w:p>
    <w:p w14:paraId="47140495" w14:textId="77777777" w:rsidR="007A78D5" w:rsidRPr="00057384" w:rsidRDefault="007A78D5" w:rsidP="002658D8">
      <w:pPr>
        <w:numPr>
          <w:ilvl w:val="0"/>
          <w:numId w:val="101"/>
        </w:numPr>
        <w:shd w:val="clear" w:color="auto" w:fill="FFFFFF"/>
        <w:spacing w:line="276" w:lineRule="auto"/>
        <w:ind w:left="851" w:right="-284" w:hanging="284"/>
        <w:jc w:val="both"/>
        <w:rPr>
          <w:sz w:val="22"/>
          <w:szCs w:val="22"/>
        </w:rPr>
      </w:pPr>
      <w:r w:rsidRPr="00057384">
        <w:rPr>
          <w:sz w:val="22"/>
          <w:szCs w:val="22"/>
        </w:rPr>
        <w:t>jeho zamestnanci disponujú náležitými znalosťami na úseku kybernetickej bezpečnosti, vrátane vedomostí, ktoré musia mať na riadne plnenie povinností podľa Zmluvy a Obchodnej zmluvy.</w:t>
      </w:r>
    </w:p>
    <w:p w14:paraId="6600917B" w14:textId="77777777" w:rsidR="007A78D5" w:rsidRPr="00057384" w:rsidRDefault="007A78D5" w:rsidP="007A78D5">
      <w:pPr>
        <w:shd w:val="clear" w:color="auto" w:fill="FFFFFF"/>
        <w:spacing w:line="276" w:lineRule="auto"/>
        <w:ind w:right="-284"/>
        <w:jc w:val="both"/>
        <w:rPr>
          <w:sz w:val="22"/>
          <w:szCs w:val="22"/>
        </w:rPr>
      </w:pPr>
    </w:p>
    <w:p w14:paraId="3EDA1538" w14:textId="3AE2DEA0"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V prípade, že </w:t>
      </w:r>
      <w:r w:rsidR="000E3A60">
        <w:rPr>
          <w:sz w:val="22"/>
          <w:szCs w:val="22"/>
          <w:lang w:eastAsia="cs-CZ"/>
        </w:rPr>
        <w:t>PZS</w:t>
      </w:r>
      <w:r w:rsidRPr="00057384">
        <w:rPr>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4F6CD0A5" w14:textId="77777777" w:rsidR="007A78D5" w:rsidRPr="00057384" w:rsidRDefault="007A78D5" w:rsidP="007A78D5">
      <w:pPr>
        <w:spacing w:line="276" w:lineRule="auto"/>
        <w:ind w:left="567" w:right="-284"/>
        <w:jc w:val="both"/>
        <w:rPr>
          <w:sz w:val="22"/>
          <w:szCs w:val="22"/>
          <w:lang w:eastAsia="cs-CZ"/>
        </w:rPr>
      </w:pPr>
    </w:p>
    <w:p w14:paraId="1C8D38D6" w14:textId="7CEB94AB"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pred vykonaním Auditu oboznámiť osoby, prostredníctvom ktorých </w:t>
      </w:r>
      <w:r w:rsidR="000E3A60">
        <w:rPr>
          <w:sz w:val="22"/>
          <w:szCs w:val="22"/>
          <w:lang w:eastAsia="cs-CZ"/>
        </w:rPr>
        <w:t>PZS</w:t>
      </w:r>
      <w:r w:rsidRPr="00057384">
        <w:rPr>
          <w:sz w:val="22"/>
          <w:szCs w:val="22"/>
          <w:lang w:eastAsia="cs-CZ"/>
        </w:rPr>
        <w:t xml:space="preserve"> vykonáva Audit, o pravidlách týkajúcich sa dodržiavania bezpečnosti a ochrany zdravia pri práci (ďalej len „</w:t>
      </w:r>
      <w:r w:rsidRPr="006F10B4">
        <w:rPr>
          <w:b/>
          <w:i/>
          <w:sz w:val="22"/>
          <w:szCs w:val="22"/>
          <w:lang w:eastAsia="cs-CZ"/>
        </w:rPr>
        <w:t>BOZP</w:t>
      </w:r>
      <w:r w:rsidRPr="00057384">
        <w:rPr>
          <w:sz w:val="22"/>
          <w:szCs w:val="22"/>
          <w:lang w:eastAsia="cs-CZ"/>
        </w:rPr>
        <w:t>“) a ochrany pred požiarmi na účely predchádzania vzniku požiarov a zabezpečenia podmienok na účinné zdolávanie požiarov (ďalej len „</w:t>
      </w:r>
      <w:r w:rsidRPr="006F10B4">
        <w:rPr>
          <w:b/>
          <w:i/>
          <w:sz w:val="22"/>
          <w:szCs w:val="22"/>
          <w:lang w:eastAsia="cs-CZ"/>
        </w:rPr>
        <w:t>PO</w:t>
      </w:r>
      <w:r w:rsidRPr="00057384">
        <w:rPr>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70CA3CFC" w14:textId="77777777" w:rsidR="007A78D5" w:rsidRPr="00057384" w:rsidRDefault="007A78D5" w:rsidP="007A78D5">
      <w:pPr>
        <w:spacing w:line="276" w:lineRule="auto"/>
        <w:ind w:left="567" w:right="-284"/>
        <w:jc w:val="both"/>
        <w:rPr>
          <w:sz w:val="22"/>
          <w:szCs w:val="22"/>
          <w:lang w:eastAsia="cs-CZ"/>
        </w:rPr>
      </w:pPr>
    </w:p>
    <w:p w14:paraId="1992882F" w14:textId="45B6ABE5" w:rsidR="007A78D5" w:rsidRPr="00057384" w:rsidRDefault="007A78D5" w:rsidP="002658D8">
      <w:pPr>
        <w:numPr>
          <w:ilvl w:val="1"/>
          <w:numId w:val="99"/>
        </w:numPr>
        <w:spacing w:line="276" w:lineRule="auto"/>
        <w:ind w:left="567" w:right="-284" w:hanging="567"/>
        <w:jc w:val="both"/>
        <w:rPr>
          <w:sz w:val="22"/>
          <w:szCs w:val="22"/>
          <w:lang w:eastAsia="cs-CZ"/>
        </w:rPr>
      </w:pPr>
      <w:r w:rsidRPr="00057384">
        <w:rPr>
          <w:sz w:val="22"/>
          <w:szCs w:val="22"/>
          <w:lang w:eastAsia="cs-CZ"/>
        </w:rPr>
        <w:t xml:space="preserve">Dodávateľ je povinný zabezpečiť, aby </w:t>
      </w:r>
      <w:r w:rsidR="000E3A60">
        <w:rPr>
          <w:sz w:val="22"/>
          <w:szCs w:val="22"/>
          <w:lang w:eastAsia="cs-CZ"/>
        </w:rPr>
        <w:t>PZS</w:t>
      </w:r>
      <w:r w:rsidRPr="00057384">
        <w:rPr>
          <w:sz w:val="22"/>
          <w:szCs w:val="22"/>
          <w:lang w:eastAsia="cs-CZ"/>
        </w:rPr>
        <w:t xml:space="preserve"> mohol vykonať Audit u subdodávateľov Dodávateľa, ktorí sa podieľajú na plnení Obchodnej zmluvy a toto plnenie priamo súvisí s prevádzkou sietí a informačných systémov </w:t>
      </w:r>
      <w:r w:rsidR="000E3A60">
        <w:rPr>
          <w:sz w:val="22"/>
          <w:szCs w:val="22"/>
          <w:lang w:eastAsia="cs-CZ"/>
        </w:rPr>
        <w:t>PZS</w:t>
      </w:r>
      <w:r w:rsidRPr="00057384">
        <w:rPr>
          <w:sz w:val="22"/>
          <w:szCs w:val="22"/>
          <w:lang w:eastAsia="cs-CZ"/>
        </w:rPr>
        <w:t>.</w:t>
      </w:r>
    </w:p>
    <w:p w14:paraId="257F37A3" w14:textId="77777777" w:rsidR="007A78D5" w:rsidRPr="00057384" w:rsidRDefault="007A78D5" w:rsidP="007A78D5">
      <w:pPr>
        <w:spacing w:after="200" w:line="276" w:lineRule="auto"/>
        <w:ind w:left="720" w:right="-284"/>
        <w:contextualSpacing/>
        <w:rPr>
          <w:rFonts w:eastAsia="Calibri"/>
          <w:i/>
          <w:sz w:val="22"/>
          <w:szCs w:val="22"/>
          <w:lang w:eastAsia="en-US"/>
        </w:rPr>
      </w:pPr>
    </w:p>
    <w:p w14:paraId="1C862369"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w:t>
      </w:r>
    </w:p>
    <w:p w14:paraId="610939A6" w14:textId="77777777" w:rsidR="007A78D5" w:rsidRPr="00057384" w:rsidRDefault="007A78D5" w:rsidP="007A78D5">
      <w:pPr>
        <w:keepNext/>
        <w:spacing w:line="276" w:lineRule="auto"/>
        <w:ind w:right="-284"/>
        <w:jc w:val="center"/>
        <w:outlineLvl w:val="2"/>
        <w:rPr>
          <w:b/>
          <w:sz w:val="22"/>
          <w:szCs w:val="22"/>
          <w:lang w:eastAsia="cs-CZ"/>
        </w:rPr>
      </w:pPr>
      <w:r w:rsidRPr="00057384">
        <w:rPr>
          <w:b/>
          <w:sz w:val="22"/>
          <w:szCs w:val="22"/>
          <w:lang w:eastAsia="cs-CZ"/>
        </w:rPr>
        <w:t>MLČANLIVOSŤ</w:t>
      </w:r>
    </w:p>
    <w:p w14:paraId="39F59296" w14:textId="77777777" w:rsidR="007A78D5" w:rsidRPr="00057384" w:rsidRDefault="007A78D5" w:rsidP="007A78D5">
      <w:pPr>
        <w:spacing w:line="276" w:lineRule="auto"/>
        <w:ind w:right="-284"/>
        <w:jc w:val="center"/>
        <w:rPr>
          <w:b/>
          <w:sz w:val="22"/>
          <w:szCs w:val="22"/>
          <w:lang w:eastAsia="cs-CZ"/>
        </w:rPr>
      </w:pPr>
    </w:p>
    <w:p w14:paraId="1D0552F2" w14:textId="756ADE4B"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w:t>
      </w:r>
    </w:p>
    <w:p w14:paraId="704BC835" w14:textId="77777777" w:rsidR="007A78D5" w:rsidRPr="00057384" w:rsidRDefault="007A78D5" w:rsidP="007A78D5">
      <w:pPr>
        <w:spacing w:line="276" w:lineRule="auto"/>
        <w:ind w:right="-284"/>
        <w:jc w:val="both"/>
        <w:rPr>
          <w:sz w:val="22"/>
          <w:szCs w:val="22"/>
          <w:lang w:eastAsia="cs-CZ"/>
        </w:rPr>
      </w:pPr>
    </w:p>
    <w:p w14:paraId="264C7F3C"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Na zbavenie povinnosti zachovávať mlčanlivosť sa vzťahujú príslušné ustanovenia Zákona.</w:t>
      </w:r>
    </w:p>
    <w:p w14:paraId="5FB9DC83" w14:textId="77777777" w:rsidR="007A78D5" w:rsidRPr="00057384" w:rsidRDefault="007A78D5" w:rsidP="007A78D5">
      <w:pPr>
        <w:spacing w:line="276" w:lineRule="auto"/>
        <w:ind w:left="567" w:right="-284"/>
        <w:jc w:val="both"/>
        <w:rPr>
          <w:sz w:val="22"/>
          <w:szCs w:val="22"/>
          <w:lang w:eastAsia="cs-CZ"/>
        </w:rPr>
      </w:pPr>
    </w:p>
    <w:p w14:paraId="784D84DF" w14:textId="77777777"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Povinnosť zachovávať mlčanlivosť podľa Zmluvy trvá aj po skončení trvania Zmluvy.</w:t>
      </w:r>
    </w:p>
    <w:p w14:paraId="50EF65CF" w14:textId="77777777" w:rsidR="007A78D5" w:rsidRPr="00057384" w:rsidRDefault="007A78D5" w:rsidP="007A78D5">
      <w:pPr>
        <w:spacing w:line="276" w:lineRule="auto"/>
        <w:ind w:left="567" w:right="-284"/>
        <w:jc w:val="both"/>
        <w:rPr>
          <w:sz w:val="22"/>
          <w:szCs w:val="22"/>
          <w:lang w:eastAsia="cs-CZ"/>
        </w:rPr>
      </w:pPr>
    </w:p>
    <w:p w14:paraId="0B21875A" w14:textId="660C4636"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w:t>
      </w:r>
      <w:r w:rsidR="000E3A60">
        <w:rPr>
          <w:sz w:val="22"/>
          <w:szCs w:val="22"/>
          <w:lang w:eastAsia="cs-CZ"/>
        </w:rPr>
        <w:t>PZS</w:t>
      </w:r>
      <w:r w:rsidRPr="00057384">
        <w:rPr>
          <w:sz w:val="22"/>
          <w:szCs w:val="22"/>
          <w:lang w:eastAsia="cs-CZ"/>
        </w:rPr>
        <w:t>. Dodávateľ je povinný zabezpečiť, aby vyššie menovaní, ktorí sa podieľajú na predmete plnenia podľa Zmluvy podpísali vyjadrenie o zachovávaní mlčanlivosti podľa </w:t>
      </w:r>
      <w:hyperlink r:id="rId27" w:anchor="paragraf-12.odsek-1" w:tooltip="Odkaz na predpis alebo ustanovenie" w:history="1">
        <w:r w:rsidRPr="00057384">
          <w:rPr>
            <w:sz w:val="22"/>
            <w:szCs w:val="22"/>
            <w:lang w:eastAsia="cs-CZ"/>
          </w:rPr>
          <w:t>§ 12 ods. 1 Zákona</w:t>
        </w:r>
      </w:hyperlink>
      <w:r w:rsidRPr="00057384">
        <w:rPr>
          <w:sz w:val="22"/>
          <w:szCs w:val="22"/>
          <w:lang w:eastAsia="cs-CZ"/>
        </w:rPr>
        <w:t>.</w:t>
      </w:r>
    </w:p>
    <w:p w14:paraId="2052304F" w14:textId="77777777" w:rsidR="007A78D5" w:rsidRPr="00057384" w:rsidRDefault="007A78D5" w:rsidP="007A78D5">
      <w:pPr>
        <w:spacing w:line="276" w:lineRule="auto"/>
        <w:ind w:left="567" w:right="-284"/>
        <w:jc w:val="both"/>
        <w:rPr>
          <w:sz w:val="22"/>
          <w:szCs w:val="22"/>
          <w:lang w:eastAsia="cs-CZ"/>
        </w:rPr>
      </w:pPr>
    </w:p>
    <w:p w14:paraId="0C140B69" w14:textId="5334EC4C" w:rsidR="007A78D5" w:rsidRPr="00057384" w:rsidRDefault="007A78D5" w:rsidP="002658D8">
      <w:pPr>
        <w:numPr>
          <w:ilvl w:val="1"/>
          <w:numId w:val="96"/>
        </w:numPr>
        <w:spacing w:line="276" w:lineRule="auto"/>
        <w:ind w:left="567" w:right="-284" w:hanging="567"/>
        <w:jc w:val="both"/>
        <w:rPr>
          <w:sz w:val="22"/>
          <w:szCs w:val="22"/>
          <w:lang w:eastAsia="cs-CZ"/>
        </w:rPr>
      </w:pPr>
      <w:r w:rsidRPr="00057384">
        <w:rPr>
          <w:sz w:val="22"/>
          <w:szCs w:val="22"/>
          <w:lang w:eastAsia="cs-CZ"/>
        </w:rPr>
        <w:t xml:space="preserve">Dodávateľ je povinný najneskôr do 14 dní od skončenia trvania Zmluvy vrátiť, alebo previesť na </w:t>
      </w:r>
      <w:r w:rsidR="000E3A60">
        <w:rPr>
          <w:sz w:val="22"/>
          <w:szCs w:val="22"/>
          <w:lang w:eastAsia="cs-CZ"/>
        </w:rPr>
        <w:t>PZS</w:t>
      </w:r>
      <w:r w:rsidRPr="00057384">
        <w:rPr>
          <w:sz w:val="22"/>
          <w:szCs w:val="22"/>
          <w:lang w:eastAsia="cs-CZ"/>
        </w:rPr>
        <w:t xml:space="preserve"> všetky informácie a dáta, ktoré mal od </w:t>
      </w:r>
      <w:r w:rsidR="000E3A60">
        <w:rPr>
          <w:sz w:val="22"/>
          <w:szCs w:val="22"/>
          <w:lang w:eastAsia="cs-CZ"/>
        </w:rPr>
        <w:t>PZS</w:t>
      </w:r>
      <w:r w:rsidRPr="00057384">
        <w:rPr>
          <w:sz w:val="22"/>
          <w:szCs w:val="22"/>
          <w:lang w:eastAsia="cs-CZ"/>
        </w:rPr>
        <w:t xml:space="preserve"> na základe Zmluvy a Obchodnej zmluvy, alebo je povinný tieto informácie a dáta v súlade s pokynom </w:t>
      </w:r>
      <w:r w:rsidR="000E3A60">
        <w:rPr>
          <w:sz w:val="22"/>
          <w:szCs w:val="22"/>
          <w:lang w:eastAsia="cs-CZ"/>
        </w:rPr>
        <w:t>PZS</w:t>
      </w:r>
      <w:r w:rsidRPr="00057384">
        <w:rPr>
          <w:sz w:val="22"/>
          <w:szCs w:val="22"/>
          <w:lang w:eastAsia="cs-CZ"/>
        </w:rPr>
        <w:t xml:space="preserve"> v rovnakej lehote zničiť a </w:t>
      </w:r>
      <w:r w:rsidR="000E3A60">
        <w:rPr>
          <w:sz w:val="22"/>
          <w:szCs w:val="22"/>
          <w:lang w:eastAsia="cs-CZ"/>
        </w:rPr>
        <w:t>PZS</w:t>
      </w:r>
      <w:r w:rsidRPr="00057384">
        <w:rPr>
          <w:sz w:val="22"/>
          <w:szCs w:val="22"/>
          <w:lang w:eastAsia="cs-CZ"/>
        </w:rPr>
        <w:t xml:space="preserve"> preukázať ich zničenie.</w:t>
      </w:r>
    </w:p>
    <w:p w14:paraId="78068445" w14:textId="77777777" w:rsidR="007A78D5" w:rsidRPr="00057384" w:rsidRDefault="007A78D5" w:rsidP="007A78D5">
      <w:pPr>
        <w:spacing w:line="276" w:lineRule="auto"/>
        <w:ind w:right="-284"/>
        <w:jc w:val="both"/>
        <w:rPr>
          <w:sz w:val="22"/>
          <w:szCs w:val="22"/>
          <w:lang w:eastAsia="cs-CZ"/>
        </w:rPr>
      </w:pPr>
    </w:p>
    <w:p w14:paraId="2D0D560F"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Čl. VIII</w:t>
      </w:r>
    </w:p>
    <w:p w14:paraId="73AB5530"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OSTATNÉ USTANOVENIA ZMLUVY</w:t>
      </w:r>
    </w:p>
    <w:p w14:paraId="0EF0072E" w14:textId="77777777" w:rsidR="007A78D5" w:rsidRPr="00057384" w:rsidRDefault="007A78D5" w:rsidP="007A78D5">
      <w:pPr>
        <w:spacing w:line="276" w:lineRule="auto"/>
        <w:ind w:right="-284"/>
        <w:jc w:val="both"/>
        <w:rPr>
          <w:vanish/>
          <w:sz w:val="22"/>
          <w:szCs w:val="22"/>
          <w:lang w:eastAsia="cs-CZ"/>
        </w:rPr>
      </w:pPr>
    </w:p>
    <w:p w14:paraId="29502330" w14:textId="0D7B5303"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spracúvať informácie, ktoré majú a/alebo by mohli mať vplyv na základnú službu </w:t>
      </w:r>
      <w:r w:rsidR="000E3A60">
        <w:rPr>
          <w:sz w:val="22"/>
          <w:szCs w:val="22"/>
          <w:lang w:eastAsia="cs-CZ"/>
        </w:rPr>
        <w:t>PZS</w:t>
      </w:r>
      <w:r w:rsidRPr="00057384">
        <w:rPr>
          <w:sz w:val="22"/>
          <w:szCs w:val="22"/>
          <w:lang w:eastAsia="cs-CZ"/>
        </w:rPr>
        <w:t xml:space="preserve"> a/alebo ktoré by sa mohli týkať kybernetickej bezpečnosti sietí a informačných systémov </w:t>
      </w:r>
      <w:r w:rsidR="000E3A60">
        <w:rPr>
          <w:sz w:val="22"/>
          <w:szCs w:val="22"/>
          <w:lang w:eastAsia="cs-CZ"/>
        </w:rPr>
        <w:t>PZS</w:t>
      </w:r>
      <w:r w:rsidRPr="00057384">
        <w:rPr>
          <w:sz w:val="22"/>
          <w:szCs w:val="22"/>
          <w:lang w:eastAsia="cs-CZ"/>
        </w:rPr>
        <w:t xml:space="preserve"> tak, aby nedošlo k narušeniu ich integrity, dostupnosti, pravosti a dôvernosti. </w:t>
      </w:r>
    </w:p>
    <w:p w14:paraId="0262BA1D" w14:textId="77777777" w:rsidR="007A78D5" w:rsidRPr="00057384" w:rsidRDefault="007A78D5" w:rsidP="007A78D5">
      <w:pPr>
        <w:spacing w:line="276" w:lineRule="auto"/>
        <w:ind w:right="-284"/>
        <w:jc w:val="both"/>
        <w:rPr>
          <w:sz w:val="22"/>
          <w:szCs w:val="22"/>
          <w:lang w:eastAsia="cs-CZ"/>
        </w:rPr>
      </w:pPr>
    </w:p>
    <w:p w14:paraId="208A9D90" w14:textId="267464D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nie je oprávnený zapojiť do poskytovania služieb a plnenia tejto Zmluvy ďalšieho dodávateľa (subdodávateľa) bez predchádzajúceho písomného súhlasu </w:t>
      </w:r>
      <w:r w:rsidR="000E3A60">
        <w:rPr>
          <w:sz w:val="22"/>
          <w:szCs w:val="22"/>
          <w:lang w:eastAsia="cs-CZ"/>
        </w:rPr>
        <w:t>PZS</w:t>
      </w:r>
      <w:r w:rsidRPr="00057384">
        <w:rPr>
          <w:sz w:val="22"/>
          <w:szCs w:val="22"/>
          <w:lang w:eastAsia="cs-CZ"/>
        </w:rPr>
        <w:t>.</w:t>
      </w:r>
    </w:p>
    <w:p w14:paraId="00CB6B8B" w14:textId="77777777" w:rsidR="007A78D5" w:rsidRPr="00057384" w:rsidRDefault="007A78D5" w:rsidP="007A78D5">
      <w:pPr>
        <w:spacing w:line="276" w:lineRule="auto"/>
        <w:ind w:left="567" w:right="-284"/>
        <w:jc w:val="both"/>
        <w:rPr>
          <w:sz w:val="22"/>
          <w:szCs w:val="22"/>
          <w:lang w:eastAsia="cs-CZ"/>
        </w:rPr>
      </w:pPr>
    </w:p>
    <w:p w14:paraId="16E96FE4" w14:textId="6663FCB8"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Dodávateľ plní Obchodnú zmluvu prostredníctvom svojich subdodávateľov a toto plnenie priamo súvisí s prevádzkou sietí a informačných systémov </w:t>
      </w:r>
      <w:r w:rsidR="000E3A60">
        <w:rPr>
          <w:sz w:val="22"/>
          <w:szCs w:val="22"/>
          <w:lang w:eastAsia="cs-CZ"/>
        </w:rPr>
        <w:t>PZS</w:t>
      </w:r>
      <w:r w:rsidRPr="00057384">
        <w:rPr>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Pr>
          <w:sz w:val="22"/>
          <w:szCs w:val="22"/>
          <w:lang w:eastAsia="cs-CZ"/>
        </w:rPr>
        <w:t>PZS</w:t>
      </w:r>
      <w:r w:rsidRPr="00057384">
        <w:rPr>
          <w:sz w:val="22"/>
          <w:szCs w:val="22"/>
          <w:lang w:eastAsia="cs-CZ"/>
        </w:rPr>
        <w:t>.</w:t>
      </w:r>
    </w:p>
    <w:p w14:paraId="147640BE" w14:textId="77777777" w:rsidR="007A78D5" w:rsidRPr="00057384" w:rsidRDefault="007A78D5" w:rsidP="007A78D5">
      <w:pPr>
        <w:spacing w:line="276" w:lineRule="auto"/>
        <w:ind w:left="567" w:right="-284"/>
        <w:jc w:val="both"/>
        <w:rPr>
          <w:sz w:val="22"/>
          <w:szCs w:val="22"/>
          <w:lang w:eastAsia="cs-CZ"/>
        </w:rPr>
      </w:pPr>
    </w:p>
    <w:p w14:paraId="179E7FDF" w14:textId="1FDA038B"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Pr>
          <w:sz w:val="22"/>
          <w:szCs w:val="22"/>
          <w:lang w:eastAsia="cs-CZ"/>
        </w:rPr>
        <w:t>PZS</w:t>
      </w:r>
      <w:r w:rsidRPr="00057384">
        <w:rPr>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Pr>
          <w:sz w:val="22"/>
          <w:szCs w:val="22"/>
          <w:lang w:eastAsia="cs-CZ"/>
        </w:rPr>
        <w:t>PZS</w:t>
      </w:r>
      <w:r w:rsidRPr="00057384">
        <w:rPr>
          <w:sz w:val="22"/>
          <w:szCs w:val="22"/>
          <w:lang w:eastAsia="cs-CZ"/>
        </w:rPr>
        <w:t xml:space="preserve"> je povinný mu predložiť uvedenú dokumentáciu k nahliadnutiu a zhotovení kópií.  </w:t>
      </w:r>
    </w:p>
    <w:p w14:paraId="369C4ABE" w14:textId="77777777" w:rsidR="007A78D5" w:rsidRPr="00057384" w:rsidRDefault="007A78D5" w:rsidP="007A78D5">
      <w:pPr>
        <w:spacing w:line="276" w:lineRule="auto"/>
        <w:ind w:left="567" w:right="-284"/>
        <w:jc w:val="both"/>
        <w:rPr>
          <w:sz w:val="22"/>
          <w:szCs w:val="22"/>
          <w:lang w:eastAsia="cs-CZ"/>
        </w:rPr>
      </w:pPr>
    </w:p>
    <w:p w14:paraId="24EC2A1D" w14:textId="6E62F69F"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sa zaväzuje, že v prípade, ak bude </w:t>
      </w:r>
      <w:r w:rsidR="000E3A60">
        <w:rPr>
          <w:sz w:val="22"/>
          <w:szCs w:val="22"/>
          <w:lang w:eastAsia="cs-CZ"/>
        </w:rPr>
        <w:t>PZS</w:t>
      </w:r>
      <w:r w:rsidRPr="00057384">
        <w:rPr>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Pr>
          <w:sz w:val="22"/>
          <w:szCs w:val="22"/>
          <w:lang w:eastAsia="cs-CZ"/>
        </w:rPr>
        <w:t>PZS</w:t>
      </w:r>
      <w:r w:rsidRPr="00057384">
        <w:rPr>
          <w:sz w:val="22"/>
          <w:szCs w:val="22"/>
          <w:lang w:eastAsia="cs-CZ"/>
        </w:rPr>
        <w:t xml:space="preserve"> pokutu vo výške stanovenej právoplatným rozhodnutím orgánu, ktorý pokutu uložil. </w:t>
      </w:r>
      <w:r w:rsidR="000E3A60">
        <w:rPr>
          <w:sz w:val="22"/>
          <w:szCs w:val="22"/>
          <w:lang w:eastAsia="cs-CZ"/>
        </w:rPr>
        <w:t>PZS</w:t>
      </w:r>
      <w:r w:rsidRPr="00057384">
        <w:rPr>
          <w:sz w:val="22"/>
          <w:szCs w:val="22"/>
          <w:lang w:eastAsia="cs-CZ"/>
        </w:rPr>
        <w:t xml:space="preserve"> je povinný zaslať Dodávateľovi fotokópiu rozhodnutia orgánu o uložení pokuty, a to najneskôr do 5 dní odo dňa doručenia tohto rozhodnutia </w:t>
      </w:r>
      <w:r w:rsidR="000E3A60">
        <w:rPr>
          <w:sz w:val="22"/>
          <w:szCs w:val="22"/>
          <w:lang w:eastAsia="cs-CZ"/>
        </w:rPr>
        <w:t>PZS</w:t>
      </w:r>
      <w:r w:rsidRPr="00057384">
        <w:rPr>
          <w:sz w:val="22"/>
          <w:szCs w:val="22"/>
          <w:lang w:eastAsia="cs-CZ"/>
        </w:rPr>
        <w:t xml:space="preserve">. </w:t>
      </w:r>
    </w:p>
    <w:p w14:paraId="1318567B" w14:textId="77777777" w:rsidR="007A78D5" w:rsidRPr="00057384" w:rsidRDefault="007A78D5" w:rsidP="007A78D5">
      <w:pPr>
        <w:spacing w:line="276" w:lineRule="auto"/>
        <w:ind w:left="567" w:right="-284"/>
        <w:jc w:val="both"/>
        <w:rPr>
          <w:sz w:val="22"/>
          <w:szCs w:val="22"/>
          <w:lang w:eastAsia="cs-CZ"/>
        </w:rPr>
      </w:pPr>
    </w:p>
    <w:p w14:paraId="27BA6C26" w14:textId="71A0BEA2"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vykonať úhradu podľa pokuty uloženej </w:t>
      </w:r>
      <w:r w:rsidR="000E3A60">
        <w:rPr>
          <w:sz w:val="22"/>
          <w:szCs w:val="22"/>
          <w:lang w:eastAsia="cs-CZ"/>
        </w:rPr>
        <w:t>PZS</w:t>
      </w:r>
      <w:r w:rsidRPr="00057384">
        <w:rPr>
          <w:sz w:val="22"/>
          <w:szCs w:val="22"/>
          <w:lang w:eastAsia="cs-CZ"/>
        </w:rPr>
        <w:t xml:space="preserve"> na základe právoplatného rozhodnutia príslušného orgánu najneskôr do 30 dní odo dňa doručenia písomnej výzvy </w:t>
      </w:r>
      <w:r w:rsidR="000E3A60">
        <w:rPr>
          <w:sz w:val="22"/>
          <w:szCs w:val="22"/>
          <w:lang w:eastAsia="cs-CZ"/>
        </w:rPr>
        <w:t>PZS</w:t>
      </w:r>
      <w:r w:rsidRPr="00057384">
        <w:rPr>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Pr>
          <w:sz w:val="22"/>
          <w:szCs w:val="22"/>
          <w:lang w:eastAsia="cs-CZ"/>
        </w:rPr>
        <w:t>PZS</w:t>
      </w:r>
      <w:r w:rsidRPr="00057384">
        <w:rPr>
          <w:sz w:val="22"/>
          <w:szCs w:val="22"/>
          <w:lang w:eastAsia="cs-CZ"/>
        </w:rPr>
        <w:t xml:space="preserve"> na náhradu škody spôsobenú porušením a/alebo nesplnením povinností Dodávateľa podľa Zmluvy. </w:t>
      </w:r>
    </w:p>
    <w:p w14:paraId="35D3C1E0" w14:textId="77777777" w:rsidR="007A78D5" w:rsidRPr="00057384" w:rsidRDefault="007A78D5" w:rsidP="007A78D5">
      <w:pPr>
        <w:spacing w:line="276" w:lineRule="auto"/>
        <w:ind w:left="567" w:right="-284"/>
        <w:jc w:val="both"/>
        <w:rPr>
          <w:sz w:val="22"/>
          <w:szCs w:val="22"/>
          <w:lang w:eastAsia="cs-CZ"/>
        </w:rPr>
      </w:pPr>
    </w:p>
    <w:p w14:paraId="17C18093" w14:textId="547826E8" w:rsidR="007A78D5" w:rsidRPr="00057384" w:rsidRDefault="000E3A60" w:rsidP="002658D8">
      <w:pPr>
        <w:numPr>
          <w:ilvl w:val="1"/>
          <w:numId w:val="104"/>
        </w:numPr>
        <w:spacing w:line="276" w:lineRule="auto"/>
        <w:ind w:left="567" w:right="-284" w:hanging="567"/>
        <w:jc w:val="both"/>
        <w:rPr>
          <w:sz w:val="22"/>
          <w:szCs w:val="22"/>
          <w:lang w:eastAsia="cs-CZ"/>
        </w:rPr>
      </w:pPr>
      <w:r>
        <w:rPr>
          <w:sz w:val="22"/>
          <w:szCs w:val="22"/>
          <w:lang w:eastAsia="cs-CZ"/>
        </w:rPr>
        <w:t>PZS</w:t>
      </w:r>
      <w:r w:rsidR="007A78D5" w:rsidRPr="00057384">
        <w:rPr>
          <w:sz w:val="22"/>
          <w:szCs w:val="22"/>
          <w:lang w:eastAsia="cs-CZ"/>
        </w:rPr>
        <w:t xml:space="preserve"> je oprávnený od Zmluvy odstúpiť v prípade, že Dodávateľ porušuje povinnosti podľa Zmluvy. Odstúpenie od Zmluvy je potrebné realizovať písomne. </w:t>
      </w:r>
    </w:p>
    <w:p w14:paraId="756E44D7" w14:textId="77777777" w:rsidR="007A78D5" w:rsidRPr="00057384" w:rsidRDefault="007A78D5" w:rsidP="007A78D5">
      <w:pPr>
        <w:spacing w:line="276" w:lineRule="auto"/>
        <w:ind w:left="567" w:right="-284"/>
        <w:jc w:val="both"/>
        <w:rPr>
          <w:sz w:val="22"/>
          <w:szCs w:val="22"/>
          <w:lang w:eastAsia="cs-CZ"/>
        </w:rPr>
      </w:pPr>
    </w:p>
    <w:p w14:paraId="2253EA36" w14:textId="66E2D421"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Pr>
          <w:sz w:val="22"/>
          <w:szCs w:val="22"/>
          <w:lang w:eastAsia="cs-CZ"/>
        </w:rPr>
        <w:t>PZS</w:t>
      </w:r>
      <w:r w:rsidRPr="00057384">
        <w:rPr>
          <w:sz w:val="22"/>
          <w:szCs w:val="22"/>
          <w:lang w:eastAsia="cs-CZ"/>
        </w:rPr>
        <w:t>; uvedený záväzok Dodávateľa ostáva v platnosti aj po ukončení Zmluvy po dobu minimálne päť rokov po ukončení Zmluvy.</w:t>
      </w:r>
    </w:p>
    <w:p w14:paraId="084CE812" w14:textId="77777777" w:rsidR="007A78D5" w:rsidRPr="00057384" w:rsidRDefault="007A78D5" w:rsidP="007A78D5">
      <w:pPr>
        <w:spacing w:line="276" w:lineRule="auto"/>
        <w:ind w:left="567" w:right="-284"/>
        <w:jc w:val="both"/>
        <w:rPr>
          <w:sz w:val="22"/>
          <w:szCs w:val="22"/>
          <w:lang w:eastAsia="cs-CZ"/>
        </w:rPr>
      </w:pPr>
    </w:p>
    <w:p w14:paraId="096FB4D6"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vzájomné zasielanie akýchkoľvek písomností (ďalej aj „</w:t>
      </w:r>
      <w:r w:rsidRPr="006F10B4">
        <w:rPr>
          <w:b/>
          <w:i/>
          <w:sz w:val="22"/>
          <w:szCs w:val="22"/>
          <w:lang w:eastAsia="cs-CZ"/>
        </w:rPr>
        <w:t>písomnosť</w:t>
      </w:r>
      <w:r w:rsidRPr="00057384">
        <w:rPr>
          <w:sz w:val="22"/>
          <w:szCs w:val="22"/>
          <w:lang w:eastAsia="cs-CZ"/>
        </w:rPr>
        <w:t>“) v zmysle Zmluvy použijú korešpondenčné adresy uvedené v záhlaví tejto Zmluvy.</w:t>
      </w:r>
    </w:p>
    <w:p w14:paraId="1D79355C" w14:textId="77777777" w:rsidR="007A78D5" w:rsidRPr="00057384" w:rsidRDefault="007A78D5" w:rsidP="007A78D5">
      <w:pPr>
        <w:spacing w:line="276" w:lineRule="auto"/>
        <w:ind w:left="567" w:right="-284"/>
        <w:jc w:val="both"/>
        <w:rPr>
          <w:sz w:val="22"/>
          <w:szCs w:val="22"/>
          <w:lang w:eastAsia="cs-CZ"/>
        </w:rPr>
      </w:pPr>
    </w:p>
    <w:p w14:paraId="4E00C610"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Zmluvné strany sa dohodli, že pre doručovanie písomností medzi sebou budú používať predovšetkým nasledovné spôsoby:</w:t>
      </w:r>
    </w:p>
    <w:p w14:paraId="0EBB442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057384">
        <w:rPr>
          <w:i/>
          <w:sz w:val="22"/>
          <w:szCs w:val="22"/>
          <w:lang w:eastAsia="cs-CZ"/>
        </w:rPr>
        <w:t xml:space="preserve"> </w:t>
      </w:r>
      <w:r w:rsidRPr="00057384">
        <w:rPr>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1318A8B"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lastRenderedPageBreak/>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9CC732" w14:textId="77777777" w:rsidR="007A78D5" w:rsidRPr="00057384" w:rsidRDefault="007A78D5" w:rsidP="002658D8">
      <w:pPr>
        <w:numPr>
          <w:ilvl w:val="0"/>
          <w:numId w:val="102"/>
        </w:numPr>
        <w:spacing w:line="276" w:lineRule="auto"/>
        <w:ind w:left="993" w:right="-284" w:hanging="426"/>
        <w:jc w:val="both"/>
        <w:rPr>
          <w:sz w:val="22"/>
          <w:szCs w:val="22"/>
          <w:lang w:eastAsia="cs-CZ"/>
        </w:rPr>
      </w:pPr>
      <w:r w:rsidRPr="00057384">
        <w:rPr>
          <w:sz w:val="22"/>
          <w:szCs w:val="22"/>
          <w:lang w:eastAsia="cs-CZ"/>
        </w:rPr>
        <w:t>doručovanie osobne, pričom písomnosť sa bude považovať za doručenú okamihom prevzatia písomnosti osobou oprávnenou na preberanie zásielok v mene konkrétnej Zmluvnej strany.</w:t>
      </w:r>
    </w:p>
    <w:p w14:paraId="2D9294B1" w14:textId="77777777" w:rsidR="007A78D5" w:rsidRPr="00057384" w:rsidRDefault="007A78D5" w:rsidP="007A78D5">
      <w:pPr>
        <w:spacing w:line="276" w:lineRule="auto"/>
        <w:ind w:left="360" w:right="-284"/>
        <w:jc w:val="both"/>
        <w:rPr>
          <w:sz w:val="22"/>
          <w:szCs w:val="22"/>
          <w:lang w:eastAsia="cs-CZ"/>
        </w:rPr>
      </w:pPr>
    </w:p>
    <w:p w14:paraId="6B5F27BC" w14:textId="77777777" w:rsidR="007A78D5" w:rsidRPr="00057384" w:rsidRDefault="007A78D5" w:rsidP="002658D8">
      <w:pPr>
        <w:numPr>
          <w:ilvl w:val="1"/>
          <w:numId w:val="104"/>
        </w:numPr>
        <w:spacing w:line="276" w:lineRule="auto"/>
        <w:ind w:left="567" w:right="-284" w:hanging="567"/>
        <w:jc w:val="both"/>
        <w:rPr>
          <w:sz w:val="22"/>
          <w:szCs w:val="22"/>
          <w:lang w:eastAsia="cs-CZ"/>
        </w:rPr>
      </w:pPr>
      <w:r w:rsidRPr="00057384">
        <w:rPr>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3C84448B" w14:textId="77777777" w:rsidR="007A78D5" w:rsidRPr="00057384" w:rsidRDefault="007A78D5" w:rsidP="007A78D5">
      <w:pPr>
        <w:tabs>
          <w:tab w:val="left" w:pos="360"/>
        </w:tabs>
        <w:spacing w:line="276" w:lineRule="auto"/>
        <w:ind w:right="-284"/>
        <w:jc w:val="both"/>
        <w:rPr>
          <w:sz w:val="22"/>
          <w:szCs w:val="22"/>
          <w:lang w:eastAsia="cs-CZ"/>
        </w:rPr>
      </w:pPr>
    </w:p>
    <w:p w14:paraId="39465C0B"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IX.</w:t>
      </w:r>
    </w:p>
    <w:p w14:paraId="5B45D9C7" w14:textId="77777777" w:rsidR="007A78D5" w:rsidRPr="00057384" w:rsidRDefault="007A78D5" w:rsidP="007A78D5">
      <w:pPr>
        <w:keepNext/>
        <w:spacing w:line="276" w:lineRule="auto"/>
        <w:ind w:right="-284"/>
        <w:jc w:val="center"/>
        <w:outlineLvl w:val="3"/>
        <w:rPr>
          <w:b/>
          <w:bCs/>
          <w:sz w:val="22"/>
          <w:szCs w:val="22"/>
          <w:lang w:eastAsia="cs-CZ"/>
        </w:rPr>
      </w:pPr>
      <w:r w:rsidRPr="00057384">
        <w:rPr>
          <w:b/>
          <w:bCs/>
          <w:sz w:val="22"/>
          <w:szCs w:val="22"/>
          <w:lang w:eastAsia="cs-CZ"/>
        </w:rPr>
        <w:t>ZÁVEREČNÉ USTANOVENIA</w:t>
      </w:r>
    </w:p>
    <w:p w14:paraId="21C08195" w14:textId="77777777" w:rsidR="007A78D5" w:rsidRPr="00057384" w:rsidRDefault="007A78D5" w:rsidP="007A78D5">
      <w:pPr>
        <w:spacing w:line="276" w:lineRule="auto"/>
        <w:ind w:right="-284"/>
        <w:jc w:val="both"/>
        <w:rPr>
          <w:vanish/>
          <w:sz w:val="22"/>
          <w:szCs w:val="22"/>
          <w:lang w:eastAsia="cs-CZ"/>
        </w:rPr>
      </w:pPr>
    </w:p>
    <w:p w14:paraId="7138063F"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Vzťahy medzi Zmluvnými stranami, ktoré nie sú upravené Zmluvou, sa riadia ustanoveniami Zákona, zákona č. 513/1991 Zb. Obchodný zákonník v znení neskorších právnych predpisov.</w:t>
      </w:r>
    </w:p>
    <w:p w14:paraId="0D5485EB" w14:textId="77777777" w:rsidR="007A78D5" w:rsidRPr="00057384" w:rsidRDefault="007A78D5" w:rsidP="007A78D5">
      <w:pPr>
        <w:spacing w:line="276" w:lineRule="auto"/>
        <w:ind w:right="-284"/>
        <w:jc w:val="both"/>
        <w:rPr>
          <w:sz w:val="22"/>
          <w:szCs w:val="22"/>
          <w:lang w:eastAsia="cs-CZ"/>
        </w:rPr>
      </w:pPr>
    </w:p>
    <w:p w14:paraId="7EA2328D"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2F7A558B" w14:textId="77777777" w:rsidR="007A78D5" w:rsidRPr="00057384" w:rsidRDefault="007A78D5" w:rsidP="007A78D5">
      <w:pPr>
        <w:spacing w:line="276" w:lineRule="auto"/>
        <w:ind w:left="567" w:right="-284"/>
        <w:jc w:val="both"/>
        <w:rPr>
          <w:sz w:val="22"/>
          <w:szCs w:val="22"/>
          <w:lang w:eastAsia="cs-CZ"/>
        </w:rPr>
      </w:pPr>
    </w:p>
    <w:p w14:paraId="033074F7"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7503D56F" w14:textId="77777777" w:rsidR="007A78D5" w:rsidRPr="00057384" w:rsidRDefault="007A78D5" w:rsidP="007A78D5">
      <w:pPr>
        <w:spacing w:line="276" w:lineRule="auto"/>
        <w:ind w:left="567" w:right="-284"/>
        <w:jc w:val="both"/>
        <w:rPr>
          <w:sz w:val="22"/>
          <w:szCs w:val="22"/>
          <w:lang w:eastAsia="cs-CZ"/>
        </w:rPr>
      </w:pPr>
    </w:p>
    <w:p w14:paraId="2F1FFBE3"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Akékoľvek zmeny obsahu Zmluvy, môžu byť vykonané iba formou písomného očíslovaného dodatku podpísaného oboma Zmluvnými stranami.</w:t>
      </w:r>
    </w:p>
    <w:p w14:paraId="790F07E8" w14:textId="77777777" w:rsidR="007A78D5" w:rsidRPr="00057384" w:rsidRDefault="007A78D5" w:rsidP="007A78D5">
      <w:pPr>
        <w:spacing w:line="276" w:lineRule="auto"/>
        <w:ind w:left="567" w:right="-284"/>
        <w:jc w:val="both"/>
        <w:rPr>
          <w:sz w:val="22"/>
          <w:szCs w:val="22"/>
          <w:lang w:eastAsia="cs-CZ"/>
        </w:rPr>
      </w:pPr>
    </w:p>
    <w:p w14:paraId="50AF4452"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6EDCCD23" w14:textId="77777777" w:rsidR="007A78D5" w:rsidRPr="00057384" w:rsidRDefault="007A78D5" w:rsidP="007A78D5">
      <w:pPr>
        <w:spacing w:line="276" w:lineRule="auto"/>
        <w:ind w:left="567" w:right="-284"/>
        <w:jc w:val="both"/>
        <w:rPr>
          <w:sz w:val="22"/>
          <w:szCs w:val="22"/>
          <w:lang w:eastAsia="cs-CZ"/>
        </w:rPr>
      </w:pPr>
    </w:p>
    <w:p w14:paraId="27B69F44" w14:textId="77777777" w:rsidR="007A78D5" w:rsidRPr="00057384" w:rsidRDefault="007A78D5" w:rsidP="002658D8">
      <w:pPr>
        <w:numPr>
          <w:ilvl w:val="1"/>
          <w:numId w:val="105"/>
        </w:numPr>
        <w:spacing w:line="276" w:lineRule="auto"/>
        <w:ind w:left="567" w:right="-284" w:hanging="567"/>
        <w:jc w:val="both"/>
        <w:rPr>
          <w:sz w:val="22"/>
          <w:szCs w:val="22"/>
          <w:lang w:eastAsia="cs-CZ"/>
        </w:rPr>
      </w:pPr>
      <w:r w:rsidRPr="00057384">
        <w:rPr>
          <w:sz w:val="22"/>
          <w:szCs w:val="22"/>
          <w:lang w:eastAsia="cs-CZ"/>
        </w:rPr>
        <w:t>Zmluva nadobúda platnosť a účinnosť dňom nadobudnutia účinnosti Obchodnej zmluvy.</w:t>
      </w:r>
    </w:p>
    <w:p w14:paraId="00F01D1A" w14:textId="77777777" w:rsidR="007A78D5" w:rsidRPr="00057384" w:rsidRDefault="007A78D5" w:rsidP="007A78D5">
      <w:pPr>
        <w:spacing w:line="276" w:lineRule="auto"/>
        <w:ind w:right="-284"/>
        <w:jc w:val="both"/>
        <w:rPr>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057384" w14:paraId="380BBD57" w14:textId="77777777" w:rsidTr="007A78D5">
        <w:tc>
          <w:tcPr>
            <w:tcW w:w="4605" w:type="dxa"/>
            <w:shd w:val="clear" w:color="auto" w:fill="auto"/>
          </w:tcPr>
          <w:p w14:paraId="16992C44" w14:textId="37567AB9"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b/>
                <w:sz w:val="22"/>
                <w:szCs w:val="22"/>
              </w:rPr>
            </w:pPr>
            <w:r w:rsidRPr="00057384">
              <w:rPr>
                <w:b/>
                <w:sz w:val="22"/>
                <w:szCs w:val="22"/>
              </w:rPr>
              <w:t xml:space="preserve">Za </w:t>
            </w:r>
            <w:r w:rsidR="000E3A60">
              <w:rPr>
                <w:b/>
                <w:sz w:val="22"/>
                <w:szCs w:val="22"/>
              </w:rPr>
              <w:t>PZS</w:t>
            </w:r>
            <w:r w:rsidRPr="00057384">
              <w:rPr>
                <w:b/>
                <w:sz w:val="22"/>
                <w:szCs w:val="22"/>
              </w:rPr>
              <w:t>:</w:t>
            </w:r>
          </w:p>
        </w:tc>
        <w:tc>
          <w:tcPr>
            <w:tcW w:w="4606" w:type="dxa"/>
            <w:shd w:val="clear" w:color="auto" w:fill="auto"/>
          </w:tcPr>
          <w:p w14:paraId="0D43DA90"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r w:rsidRPr="00057384">
              <w:rPr>
                <w:b/>
                <w:sz w:val="22"/>
                <w:szCs w:val="22"/>
              </w:rPr>
              <w:t>Za Dodávateľa:</w:t>
            </w:r>
          </w:p>
          <w:p w14:paraId="7F248B9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b/>
                <w:sz w:val="22"/>
                <w:szCs w:val="22"/>
              </w:rPr>
            </w:pPr>
          </w:p>
        </w:tc>
      </w:tr>
      <w:tr w:rsidR="007A78D5" w:rsidRPr="00057384" w14:paraId="05B705B3" w14:textId="77777777" w:rsidTr="007A78D5">
        <w:trPr>
          <w:trHeight w:val="80"/>
        </w:trPr>
        <w:tc>
          <w:tcPr>
            <w:tcW w:w="4605" w:type="dxa"/>
            <w:shd w:val="clear" w:color="auto" w:fill="auto"/>
          </w:tcPr>
          <w:p w14:paraId="356B8B8C"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 xml:space="preserve">V Bratislave, dňa </w:t>
            </w:r>
          </w:p>
        </w:tc>
        <w:tc>
          <w:tcPr>
            <w:tcW w:w="4606" w:type="dxa"/>
            <w:shd w:val="clear" w:color="auto" w:fill="auto"/>
          </w:tcPr>
          <w:p w14:paraId="79D544A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V .............., dňa ..............</w:t>
            </w:r>
          </w:p>
        </w:tc>
      </w:tr>
      <w:tr w:rsidR="007A78D5" w:rsidRPr="00057384" w14:paraId="4BE98BD1" w14:textId="77777777" w:rsidTr="007A78D5">
        <w:tc>
          <w:tcPr>
            <w:tcW w:w="4605" w:type="dxa"/>
            <w:shd w:val="clear" w:color="auto" w:fill="auto"/>
          </w:tcPr>
          <w:p w14:paraId="59624778"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A5C9D36"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E07F98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52FDADBA"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sz w:val="22"/>
                <w:szCs w:val="22"/>
              </w:rPr>
              <w:t>___________________________________</w:t>
            </w:r>
          </w:p>
        </w:tc>
        <w:tc>
          <w:tcPr>
            <w:tcW w:w="4606" w:type="dxa"/>
            <w:shd w:val="clear" w:color="auto" w:fill="auto"/>
          </w:tcPr>
          <w:p w14:paraId="68FE9D0C"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0ADBC575"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2C32C2C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p w14:paraId="32679C72"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r w:rsidRPr="00057384">
              <w:rPr>
                <w:sz w:val="22"/>
                <w:szCs w:val="22"/>
              </w:rPr>
              <w:t>___________________________________</w:t>
            </w:r>
          </w:p>
        </w:tc>
      </w:tr>
      <w:tr w:rsidR="007A78D5" w:rsidRPr="00057384" w14:paraId="62B5E7C0" w14:textId="77777777" w:rsidTr="007A78D5">
        <w:trPr>
          <w:trHeight w:val="567"/>
        </w:trPr>
        <w:tc>
          <w:tcPr>
            <w:tcW w:w="4605" w:type="dxa"/>
            <w:shd w:val="clear" w:color="auto" w:fill="auto"/>
          </w:tcPr>
          <w:p w14:paraId="59A5B8ED" w14:textId="77777777" w:rsidR="007A78D5" w:rsidRPr="00057384" w:rsidRDefault="007A78D5" w:rsidP="007A78D5">
            <w:pPr>
              <w:tabs>
                <w:tab w:val="center" w:pos="1985"/>
                <w:tab w:val="center" w:pos="7088"/>
              </w:tabs>
              <w:overflowPunct w:val="0"/>
              <w:adjustRightInd w:val="0"/>
              <w:spacing w:line="276" w:lineRule="auto"/>
              <w:ind w:left="397" w:right="-284"/>
              <w:jc w:val="both"/>
              <w:textAlignment w:val="baseline"/>
              <w:rPr>
                <w:sz w:val="22"/>
                <w:szCs w:val="22"/>
              </w:rPr>
            </w:pPr>
            <w:r w:rsidRPr="00057384">
              <w:rPr>
                <w:bCs/>
                <w:i/>
                <w:sz w:val="22"/>
                <w:szCs w:val="22"/>
                <w:highlight w:val="lightGray"/>
              </w:rPr>
              <w:t>(doplní vyhlasovateľ)</w:t>
            </w:r>
          </w:p>
        </w:tc>
        <w:tc>
          <w:tcPr>
            <w:tcW w:w="4606" w:type="dxa"/>
            <w:shd w:val="clear" w:color="auto" w:fill="auto"/>
          </w:tcPr>
          <w:p w14:paraId="45B43A6F"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i/>
                <w:sz w:val="22"/>
                <w:szCs w:val="22"/>
              </w:rPr>
            </w:pPr>
            <w:r w:rsidRPr="00057384">
              <w:rPr>
                <w:i/>
                <w:sz w:val="22"/>
                <w:szCs w:val="22"/>
                <w:highlight w:val="lightGray"/>
              </w:rPr>
              <w:t>(doplní úspešný uchádzač)</w:t>
            </w:r>
          </w:p>
          <w:p w14:paraId="2E32821A" w14:textId="77777777" w:rsidR="007A78D5" w:rsidRPr="00057384" w:rsidRDefault="007A78D5" w:rsidP="007A78D5">
            <w:pPr>
              <w:tabs>
                <w:tab w:val="center" w:pos="1985"/>
                <w:tab w:val="center" w:pos="7088"/>
              </w:tabs>
              <w:overflowPunct w:val="0"/>
              <w:adjustRightInd w:val="0"/>
              <w:spacing w:line="276" w:lineRule="auto"/>
              <w:ind w:right="-284"/>
              <w:jc w:val="both"/>
              <w:textAlignment w:val="baseline"/>
              <w:rPr>
                <w:sz w:val="22"/>
                <w:szCs w:val="22"/>
              </w:rPr>
            </w:pPr>
          </w:p>
        </w:tc>
      </w:tr>
    </w:tbl>
    <w:p w14:paraId="4DE5D2A7"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Prílohy:</w:t>
      </w:r>
    </w:p>
    <w:p w14:paraId="1C509B5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rPr>
      </w:pPr>
      <w:r w:rsidRPr="00057384">
        <w:rPr>
          <w:sz w:val="22"/>
          <w:szCs w:val="22"/>
        </w:rPr>
        <w:t>Príloha č. 1 – Zoznam pracovných rolí zamestnancov Dodávateľa a subdodávateľa</w:t>
      </w:r>
    </w:p>
    <w:p w14:paraId="5B655C6F" w14:textId="77777777" w:rsidR="007A78D5" w:rsidRPr="00057384" w:rsidRDefault="007A78D5" w:rsidP="007A78D5">
      <w:pPr>
        <w:tabs>
          <w:tab w:val="center" w:pos="1985"/>
          <w:tab w:val="center" w:pos="7088"/>
        </w:tabs>
        <w:overflowPunct w:val="0"/>
        <w:adjustRightInd w:val="0"/>
        <w:spacing w:line="276" w:lineRule="auto"/>
        <w:ind w:left="60" w:right="-284"/>
        <w:jc w:val="both"/>
        <w:textAlignment w:val="baseline"/>
        <w:rPr>
          <w:sz w:val="22"/>
          <w:szCs w:val="22"/>
          <w:lang w:eastAsia="cs-CZ"/>
        </w:rPr>
      </w:pPr>
      <w:r w:rsidRPr="00057384">
        <w:rPr>
          <w:sz w:val="22"/>
          <w:szCs w:val="22"/>
        </w:rPr>
        <w:t>Príloha č. 2 –  S</w:t>
      </w:r>
      <w:r w:rsidRPr="00057384">
        <w:rPr>
          <w:sz w:val="22"/>
          <w:szCs w:val="22"/>
          <w:lang w:eastAsia="cs-CZ"/>
        </w:rPr>
        <w:t>pôsob hlásenia BKI a kontaktné osoby</w:t>
      </w:r>
    </w:p>
    <w:p w14:paraId="77247976" w14:textId="77777777" w:rsidR="00454F3B" w:rsidRDefault="00454F3B" w:rsidP="007A78D5">
      <w:pPr>
        <w:spacing w:line="276" w:lineRule="auto"/>
        <w:ind w:right="-284"/>
        <w:jc w:val="both"/>
        <w:rPr>
          <w:sz w:val="22"/>
          <w:szCs w:val="22"/>
        </w:rPr>
      </w:pPr>
    </w:p>
    <w:p w14:paraId="39DB2844" w14:textId="77777777" w:rsidR="00454F3B" w:rsidRDefault="00454F3B" w:rsidP="007A78D5">
      <w:pPr>
        <w:spacing w:line="276" w:lineRule="auto"/>
        <w:ind w:right="-284"/>
        <w:jc w:val="both"/>
        <w:rPr>
          <w:sz w:val="22"/>
          <w:szCs w:val="22"/>
        </w:rPr>
      </w:pPr>
    </w:p>
    <w:p w14:paraId="1D783BCE" w14:textId="77777777" w:rsidR="00454F3B" w:rsidRDefault="00454F3B" w:rsidP="007A78D5">
      <w:pPr>
        <w:spacing w:line="276" w:lineRule="auto"/>
        <w:ind w:right="-284"/>
        <w:jc w:val="both"/>
        <w:rPr>
          <w:sz w:val="22"/>
          <w:szCs w:val="22"/>
        </w:rPr>
      </w:pPr>
    </w:p>
    <w:p w14:paraId="73508A81" w14:textId="77777777" w:rsidR="00454F3B" w:rsidRDefault="00454F3B" w:rsidP="007A78D5">
      <w:pPr>
        <w:spacing w:line="276" w:lineRule="auto"/>
        <w:ind w:right="-284"/>
        <w:jc w:val="both"/>
        <w:rPr>
          <w:sz w:val="22"/>
          <w:szCs w:val="22"/>
        </w:rPr>
      </w:pPr>
    </w:p>
    <w:p w14:paraId="7EFF1EEC" w14:textId="77777777" w:rsidR="00454F3B" w:rsidRDefault="00454F3B" w:rsidP="007A78D5">
      <w:pPr>
        <w:spacing w:line="276" w:lineRule="auto"/>
        <w:ind w:right="-284"/>
        <w:jc w:val="both"/>
        <w:rPr>
          <w:sz w:val="22"/>
          <w:szCs w:val="22"/>
        </w:rPr>
      </w:pPr>
    </w:p>
    <w:p w14:paraId="3D5F2644" w14:textId="21240C78" w:rsidR="007A78D5" w:rsidRPr="006F10B4" w:rsidRDefault="007A78D5" w:rsidP="007A78D5">
      <w:pPr>
        <w:spacing w:line="276" w:lineRule="auto"/>
        <w:ind w:right="-284"/>
        <w:jc w:val="both"/>
        <w:rPr>
          <w:sz w:val="22"/>
          <w:szCs w:val="22"/>
        </w:rPr>
      </w:pPr>
      <w:r w:rsidRPr="006F10B4">
        <w:rPr>
          <w:sz w:val="22"/>
          <w:szCs w:val="22"/>
        </w:rPr>
        <w:t>Príloha č. 1 - Zoznam pracovných rolí zamestnancov Dodávateľa a subdodávateľa</w:t>
      </w:r>
    </w:p>
    <w:p w14:paraId="242FBBA8" w14:textId="77777777" w:rsidR="007A78D5" w:rsidRPr="006F10B4" w:rsidRDefault="007A78D5" w:rsidP="007A78D5">
      <w:pPr>
        <w:ind w:right="-284"/>
        <w:jc w:val="center"/>
        <w:rPr>
          <w:b/>
          <w:sz w:val="22"/>
          <w:szCs w:val="22"/>
        </w:rPr>
      </w:pPr>
      <w:r w:rsidRPr="006F10B4">
        <w:rPr>
          <w:b/>
          <w:sz w:val="22"/>
          <w:szCs w:val="22"/>
        </w:rPr>
        <w:t xml:space="preserve">Zoznam pracovných rolí zamestnancov Dodávateľa a subdodávateľa </w:t>
      </w:r>
    </w:p>
    <w:p w14:paraId="456EA016" w14:textId="77777777" w:rsidR="007A78D5" w:rsidRPr="006F10B4" w:rsidRDefault="007A78D5" w:rsidP="007A78D5">
      <w:pPr>
        <w:ind w:right="-284"/>
        <w:rPr>
          <w:sz w:val="22"/>
          <w:szCs w:val="22"/>
        </w:rPr>
      </w:pPr>
      <w:r w:rsidRPr="006F10B4">
        <w:rPr>
          <w:i/>
          <w:sz w:val="22"/>
          <w:szCs w:val="22"/>
          <w:highlight w:val="lightGray"/>
        </w:rPr>
        <w:t>(doplní úspešný uchádzač)</w:t>
      </w:r>
    </w:p>
    <w:p w14:paraId="4000350C" w14:textId="77777777" w:rsidR="007A78D5" w:rsidRPr="006F10B4" w:rsidRDefault="007A78D5" w:rsidP="007A78D5">
      <w:pPr>
        <w:ind w:right="-284"/>
        <w:rPr>
          <w:sz w:val="22"/>
          <w:szCs w:val="22"/>
        </w:rPr>
      </w:pPr>
    </w:p>
    <w:p w14:paraId="0EE7FA9B" w14:textId="61F03CA9" w:rsidR="007A78D5" w:rsidRPr="006F10B4" w:rsidRDefault="007A78D5" w:rsidP="007A78D5">
      <w:pPr>
        <w:ind w:right="-284"/>
        <w:rPr>
          <w:sz w:val="22"/>
          <w:szCs w:val="22"/>
        </w:rPr>
      </w:pPr>
      <w:r w:rsidRPr="006F10B4">
        <w:rPr>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7791BDFE" w14:textId="77777777" w:rsidTr="007A78D5">
        <w:trPr>
          <w:trHeight w:val="567"/>
        </w:trPr>
        <w:tc>
          <w:tcPr>
            <w:tcW w:w="2689" w:type="dxa"/>
            <w:shd w:val="clear" w:color="auto" w:fill="D9D9D9"/>
          </w:tcPr>
          <w:p w14:paraId="7485D356"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D0991F0"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03307C3B"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761AA751"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23050D50" w14:textId="77777777" w:rsidTr="007A78D5">
        <w:trPr>
          <w:trHeight w:val="249"/>
        </w:trPr>
        <w:tc>
          <w:tcPr>
            <w:tcW w:w="2689" w:type="dxa"/>
            <w:shd w:val="clear" w:color="auto" w:fill="auto"/>
          </w:tcPr>
          <w:p w14:paraId="2D32BBE0" w14:textId="77777777" w:rsidR="007A78D5" w:rsidRPr="006F10B4" w:rsidRDefault="007A78D5" w:rsidP="007A78D5">
            <w:pPr>
              <w:ind w:right="-284"/>
              <w:jc w:val="center"/>
              <w:rPr>
                <w:sz w:val="22"/>
                <w:szCs w:val="22"/>
              </w:rPr>
            </w:pPr>
          </w:p>
        </w:tc>
        <w:tc>
          <w:tcPr>
            <w:tcW w:w="2835" w:type="dxa"/>
            <w:shd w:val="clear" w:color="auto" w:fill="auto"/>
          </w:tcPr>
          <w:p w14:paraId="0E5E4AEF" w14:textId="77777777" w:rsidR="007A78D5" w:rsidRPr="006F10B4" w:rsidRDefault="007A78D5" w:rsidP="007A78D5">
            <w:pPr>
              <w:ind w:right="-284"/>
              <w:jc w:val="center"/>
              <w:rPr>
                <w:sz w:val="22"/>
                <w:szCs w:val="22"/>
              </w:rPr>
            </w:pPr>
          </w:p>
        </w:tc>
        <w:tc>
          <w:tcPr>
            <w:tcW w:w="1559" w:type="dxa"/>
            <w:shd w:val="clear" w:color="auto" w:fill="auto"/>
          </w:tcPr>
          <w:p w14:paraId="526D5C09" w14:textId="77777777" w:rsidR="007A78D5" w:rsidRPr="006F10B4" w:rsidRDefault="007A78D5" w:rsidP="007A78D5">
            <w:pPr>
              <w:ind w:right="-284"/>
              <w:jc w:val="center"/>
              <w:rPr>
                <w:sz w:val="22"/>
                <w:szCs w:val="22"/>
              </w:rPr>
            </w:pPr>
          </w:p>
        </w:tc>
        <w:tc>
          <w:tcPr>
            <w:tcW w:w="2521" w:type="dxa"/>
            <w:shd w:val="clear" w:color="auto" w:fill="auto"/>
          </w:tcPr>
          <w:p w14:paraId="48709B5D" w14:textId="77777777" w:rsidR="007A78D5" w:rsidRPr="006F10B4" w:rsidRDefault="007A78D5" w:rsidP="007A78D5">
            <w:pPr>
              <w:ind w:right="-284"/>
              <w:jc w:val="center"/>
              <w:rPr>
                <w:sz w:val="22"/>
                <w:szCs w:val="22"/>
              </w:rPr>
            </w:pPr>
          </w:p>
        </w:tc>
      </w:tr>
      <w:tr w:rsidR="007A78D5" w:rsidRPr="00AF5553" w14:paraId="3083E8B1" w14:textId="77777777" w:rsidTr="007A78D5">
        <w:trPr>
          <w:trHeight w:val="259"/>
        </w:trPr>
        <w:tc>
          <w:tcPr>
            <w:tcW w:w="2689" w:type="dxa"/>
            <w:shd w:val="clear" w:color="auto" w:fill="auto"/>
          </w:tcPr>
          <w:p w14:paraId="28A345AA" w14:textId="77777777" w:rsidR="007A78D5" w:rsidRPr="006F10B4" w:rsidRDefault="007A78D5" w:rsidP="007A78D5">
            <w:pPr>
              <w:ind w:right="-284"/>
              <w:jc w:val="center"/>
              <w:rPr>
                <w:sz w:val="22"/>
                <w:szCs w:val="22"/>
              </w:rPr>
            </w:pPr>
          </w:p>
        </w:tc>
        <w:tc>
          <w:tcPr>
            <w:tcW w:w="2835" w:type="dxa"/>
            <w:shd w:val="clear" w:color="auto" w:fill="auto"/>
          </w:tcPr>
          <w:p w14:paraId="1AB44C3F" w14:textId="77777777" w:rsidR="007A78D5" w:rsidRPr="006F10B4" w:rsidRDefault="007A78D5" w:rsidP="007A78D5">
            <w:pPr>
              <w:ind w:right="-284"/>
              <w:jc w:val="center"/>
              <w:rPr>
                <w:sz w:val="22"/>
                <w:szCs w:val="22"/>
              </w:rPr>
            </w:pPr>
          </w:p>
        </w:tc>
        <w:tc>
          <w:tcPr>
            <w:tcW w:w="1559" w:type="dxa"/>
            <w:shd w:val="clear" w:color="auto" w:fill="auto"/>
          </w:tcPr>
          <w:p w14:paraId="11DDDD4A" w14:textId="77777777" w:rsidR="007A78D5" w:rsidRPr="006F10B4" w:rsidRDefault="007A78D5" w:rsidP="007A78D5">
            <w:pPr>
              <w:ind w:right="-284"/>
              <w:jc w:val="center"/>
              <w:rPr>
                <w:sz w:val="22"/>
                <w:szCs w:val="22"/>
              </w:rPr>
            </w:pPr>
          </w:p>
        </w:tc>
        <w:tc>
          <w:tcPr>
            <w:tcW w:w="2521" w:type="dxa"/>
            <w:shd w:val="clear" w:color="auto" w:fill="auto"/>
          </w:tcPr>
          <w:p w14:paraId="077F0F8A" w14:textId="77777777" w:rsidR="007A78D5" w:rsidRPr="006F10B4" w:rsidRDefault="007A78D5" w:rsidP="007A78D5">
            <w:pPr>
              <w:ind w:right="-284"/>
              <w:jc w:val="center"/>
              <w:rPr>
                <w:sz w:val="22"/>
                <w:szCs w:val="22"/>
              </w:rPr>
            </w:pPr>
          </w:p>
        </w:tc>
      </w:tr>
      <w:tr w:rsidR="007A78D5" w:rsidRPr="00AF5553" w14:paraId="00A0645B" w14:textId="77777777" w:rsidTr="007A78D5">
        <w:trPr>
          <w:trHeight w:val="259"/>
        </w:trPr>
        <w:tc>
          <w:tcPr>
            <w:tcW w:w="2689" w:type="dxa"/>
            <w:shd w:val="clear" w:color="auto" w:fill="auto"/>
          </w:tcPr>
          <w:p w14:paraId="4F8293AF" w14:textId="77777777" w:rsidR="007A78D5" w:rsidRPr="006F10B4" w:rsidRDefault="007A78D5" w:rsidP="007A78D5">
            <w:pPr>
              <w:ind w:right="-284"/>
              <w:jc w:val="center"/>
              <w:rPr>
                <w:sz w:val="22"/>
                <w:szCs w:val="22"/>
              </w:rPr>
            </w:pPr>
          </w:p>
        </w:tc>
        <w:tc>
          <w:tcPr>
            <w:tcW w:w="2835" w:type="dxa"/>
            <w:shd w:val="clear" w:color="auto" w:fill="auto"/>
          </w:tcPr>
          <w:p w14:paraId="5F68820E" w14:textId="77777777" w:rsidR="007A78D5" w:rsidRPr="006F10B4" w:rsidRDefault="007A78D5" w:rsidP="007A78D5">
            <w:pPr>
              <w:ind w:right="-284"/>
              <w:jc w:val="center"/>
              <w:rPr>
                <w:sz w:val="22"/>
                <w:szCs w:val="22"/>
              </w:rPr>
            </w:pPr>
          </w:p>
        </w:tc>
        <w:tc>
          <w:tcPr>
            <w:tcW w:w="1559" w:type="dxa"/>
            <w:shd w:val="clear" w:color="auto" w:fill="auto"/>
          </w:tcPr>
          <w:p w14:paraId="475238FD" w14:textId="77777777" w:rsidR="007A78D5" w:rsidRPr="006F10B4" w:rsidRDefault="007A78D5" w:rsidP="007A78D5">
            <w:pPr>
              <w:ind w:right="-284"/>
              <w:jc w:val="center"/>
              <w:rPr>
                <w:sz w:val="22"/>
                <w:szCs w:val="22"/>
              </w:rPr>
            </w:pPr>
          </w:p>
        </w:tc>
        <w:tc>
          <w:tcPr>
            <w:tcW w:w="2521" w:type="dxa"/>
            <w:shd w:val="clear" w:color="auto" w:fill="auto"/>
          </w:tcPr>
          <w:p w14:paraId="38611CF3" w14:textId="77777777" w:rsidR="007A78D5" w:rsidRPr="006F10B4" w:rsidRDefault="007A78D5" w:rsidP="007A78D5">
            <w:pPr>
              <w:ind w:right="-284"/>
              <w:jc w:val="center"/>
              <w:rPr>
                <w:sz w:val="22"/>
                <w:szCs w:val="22"/>
              </w:rPr>
            </w:pPr>
          </w:p>
        </w:tc>
      </w:tr>
    </w:tbl>
    <w:p w14:paraId="2436B4E0" w14:textId="77777777" w:rsidR="007A78D5" w:rsidRPr="006F10B4" w:rsidRDefault="007A78D5" w:rsidP="007A78D5">
      <w:pPr>
        <w:ind w:right="-284"/>
        <w:jc w:val="center"/>
        <w:rPr>
          <w:sz w:val="22"/>
          <w:szCs w:val="22"/>
        </w:rPr>
      </w:pPr>
    </w:p>
    <w:p w14:paraId="7BD3B7DA" w14:textId="77777777" w:rsidR="007A78D5" w:rsidRPr="006F10B4" w:rsidRDefault="007A78D5" w:rsidP="007A78D5">
      <w:pPr>
        <w:ind w:right="-284"/>
        <w:rPr>
          <w:sz w:val="22"/>
          <w:szCs w:val="22"/>
        </w:rPr>
      </w:pPr>
      <w:r w:rsidRPr="006F10B4">
        <w:rPr>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AF5553" w14:paraId="5039D343" w14:textId="77777777" w:rsidTr="007A78D5">
        <w:trPr>
          <w:trHeight w:val="567"/>
        </w:trPr>
        <w:tc>
          <w:tcPr>
            <w:tcW w:w="2689" w:type="dxa"/>
            <w:shd w:val="clear" w:color="auto" w:fill="D9D9D9"/>
          </w:tcPr>
          <w:p w14:paraId="04411073" w14:textId="77777777" w:rsidR="007A78D5" w:rsidRPr="006F10B4" w:rsidRDefault="007A78D5" w:rsidP="007A78D5">
            <w:pPr>
              <w:ind w:right="-284"/>
              <w:jc w:val="center"/>
              <w:rPr>
                <w:sz w:val="22"/>
                <w:szCs w:val="22"/>
              </w:rPr>
            </w:pPr>
            <w:r w:rsidRPr="006F10B4">
              <w:rPr>
                <w:sz w:val="22"/>
                <w:szCs w:val="22"/>
              </w:rPr>
              <w:t>Meno a priezvisko</w:t>
            </w:r>
          </w:p>
        </w:tc>
        <w:tc>
          <w:tcPr>
            <w:tcW w:w="2835" w:type="dxa"/>
            <w:shd w:val="clear" w:color="auto" w:fill="D9D9D9"/>
          </w:tcPr>
          <w:p w14:paraId="4F20AEC5" w14:textId="77777777" w:rsidR="007A78D5" w:rsidRPr="006F10B4" w:rsidRDefault="007A78D5" w:rsidP="007A78D5">
            <w:pPr>
              <w:ind w:right="-284"/>
              <w:jc w:val="center"/>
              <w:rPr>
                <w:sz w:val="22"/>
                <w:szCs w:val="22"/>
              </w:rPr>
            </w:pPr>
            <w:r w:rsidRPr="006F10B4">
              <w:rPr>
                <w:sz w:val="22"/>
                <w:szCs w:val="22"/>
              </w:rPr>
              <w:t>Pracovná rola vo vzťahu k výkonu činností pre ZS</w:t>
            </w:r>
          </w:p>
        </w:tc>
        <w:tc>
          <w:tcPr>
            <w:tcW w:w="1559" w:type="dxa"/>
            <w:shd w:val="clear" w:color="auto" w:fill="D9D9D9"/>
          </w:tcPr>
          <w:p w14:paraId="33DD8EBD" w14:textId="77777777" w:rsidR="007A78D5" w:rsidRPr="006F10B4" w:rsidRDefault="007A78D5" w:rsidP="007A78D5">
            <w:pPr>
              <w:ind w:right="-284"/>
              <w:jc w:val="center"/>
              <w:rPr>
                <w:sz w:val="22"/>
                <w:szCs w:val="22"/>
              </w:rPr>
            </w:pPr>
            <w:r w:rsidRPr="006F10B4">
              <w:rPr>
                <w:sz w:val="22"/>
                <w:szCs w:val="22"/>
              </w:rPr>
              <w:t>Tel. kontakt</w:t>
            </w:r>
          </w:p>
        </w:tc>
        <w:tc>
          <w:tcPr>
            <w:tcW w:w="2521" w:type="dxa"/>
            <w:shd w:val="clear" w:color="auto" w:fill="D9D9D9"/>
          </w:tcPr>
          <w:p w14:paraId="55B9B3F6" w14:textId="77777777" w:rsidR="007A78D5" w:rsidRPr="006F10B4" w:rsidRDefault="007A78D5" w:rsidP="007A78D5">
            <w:pPr>
              <w:ind w:right="-284"/>
              <w:jc w:val="center"/>
              <w:rPr>
                <w:sz w:val="22"/>
                <w:szCs w:val="22"/>
              </w:rPr>
            </w:pPr>
            <w:r w:rsidRPr="006F10B4">
              <w:rPr>
                <w:sz w:val="22"/>
                <w:szCs w:val="22"/>
              </w:rPr>
              <w:t>e-mailová adresa</w:t>
            </w:r>
          </w:p>
        </w:tc>
      </w:tr>
      <w:tr w:rsidR="007A78D5" w:rsidRPr="00AF5553" w14:paraId="3FC848A7" w14:textId="77777777" w:rsidTr="007A78D5">
        <w:trPr>
          <w:trHeight w:val="249"/>
        </w:trPr>
        <w:tc>
          <w:tcPr>
            <w:tcW w:w="2689" w:type="dxa"/>
            <w:shd w:val="clear" w:color="auto" w:fill="auto"/>
          </w:tcPr>
          <w:p w14:paraId="556A8496" w14:textId="77777777" w:rsidR="007A78D5" w:rsidRPr="006F10B4" w:rsidRDefault="007A78D5" w:rsidP="007A78D5">
            <w:pPr>
              <w:ind w:right="-284"/>
              <w:jc w:val="center"/>
              <w:rPr>
                <w:sz w:val="22"/>
                <w:szCs w:val="22"/>
              </w:rPr>
            </w:pPr>
          </w:p>
        </w:tc>
        <w:tc>
          <w:tcPr>
            <w:tcW w:w="2835" w:type="dxa"/>
            <w:shd w:val="clear" w:color="auto" w:fill="auto"/>
          </w:tcPr>
          <w:p w14:paraId="726D40C3" w14:textId="77777777" w:rsidR="007A78D5" w:rsidRPr="006F10B4" w:rsidRDefault="007A78D5" w:rsidP="007A78D5">
            <w:pPr>
              <w:ind w:right="-284"/>
              <w:jc w:val="center"/>
              <w:rPr>
                <w:sz w:val="22"/>
                <w:szCs w:val="22"/>
              </w:rPr>
            </w:pPr>
          </w:p>
        </w:tc>
        <w:tc>
          <w:tcPr>
            <w:tcW w:w="1559" w:type="dxa"/>
            <w:shd w:val="clear" w:color="auto" w:fill="auto"/>
          </w:tcPr>
          <w:p w14:paraId="645A639C" w14:textId="77777777" w:rsidR="007A78D5" w:rsidRPr="006F10B4" w:rsidRDefault="007A78D5" w:rsidP="007A78D5">
            <w:pPr>
              <w:ind w:right="-284"/>
              <w:jc w:val="center"/>
              <w:rPr>
                <w:sz w:val="22"/>
                <w:szCs w:val="22"/>
              </w:rPr>
            </w:pPr>
          </w:p>
        </w:tc>
        <w:tc>
          <w:tcPr>
            <w:tcW w:w="2521" w:type="dxa"/>
            <w:shd w:val="clear" w:color="auto" w:fill="auto"/>
          </w:tcPr>
          <w:p w14:paraId="7AAC51BA" w14:textId="77777777" w:rsidR="007A78D5" w:rsidRPr="006F10B4" w:rsidRDefault="007A78D5" w:rsidP="007A78D5">
            <w:pPr>
              <w:ind w:right="-284"/>
              <w:jc w:val="center"/>
              <w:rPr>
                <w:sz w:val="22"/>
                <w:szCs w:val="22"/>
              </w:rPr>
            </w:pPr>
          </w:p>
        </w:tc>
      </w:tr>
      <w:tr w:rsidR="007A78D5" w:rsidRPr="00AF5553" w14:paraId="5BBC58EB" w14:textId="77777777" w:rsidTr="007A78D5">
        <w:trPr>
          <w:trHeight w:val="259"/>
        </w:trPr>
        <w:tc>
          <w:tcPr>
            <w:tcW w:w="2689" w:type="dxa"/>
            <w:shd w:val="clear" w:color="auto" w:fill="auto"/>
          </w:tcPr>
          <w:p w14:paraId="39DBFEC7" w14:textId="77777777" w:rsidR="007A78D5" w:rsidRPr="006F10B4" w:rsidRDefault="007A78D5" w:rsidP="007A78D5">
            <w:pPr>
              <w:ind w:right="-284"/>
              <w:jc w:val="center"/>
              <w:rPr>
                <w:sz w:val="22"/>
                <w:szCs w:val="22"/>
              </w:rPr>
            </w:pPr>
          </w:p>
        </w:tc>
        <w:tc>
          <w:tcPr>
            <w:tcW w:w="2835" w:type="dxa"/>
            <w:shd w:val="clear" w:color="auto" w:fill="auto"/>
          </w:tcPr>
          <w:p w14:paraId="47C9F906" w14:textId="77777777" w:rsidR="007A78D5" w:rsidRPr="006F10B4" w:rsidRDefault="007A78D5" w:rsidP="007A78D5">
            <w:pPr>
              <w:ind w:right="-284"/>
              <w:jc w:val="center"/>
              <w:rPr>
                <w:sz w:val="22"/>
                <w:szCs w:val="22"/>
              </w:rPr>
            </w:pPr>
          </w:p>
        </w:tc>
        <w:tc>
          <w:tcPr>
            <w:tcW w:w="1559" w:type="dxa"/>
            <w:shd w:val="clear" w:color="auto" w:fill="auto"/>
          </w:tcPr>
          <w:p w14:paraId="2A634821" w14:textId="77777777" w:rsidR="007A78D5" w:rsidRPr="006F10B4" w:rsidRDefault="007A78D5" w:rsidP="007A78D5">
            <w:pPr>
              <w:ind w:right="-284"/>
              <w:jc w:val="center"/>
              <w:rPr>
                <w:sz w:val="22"/>
                <w:szCs w:val="22"/>
              </w:rPr>
            </w:pPr>
          </w:p>
        </w:tc>
        <w:tc>
          <w:tcPr>
            <w:tcW w:w="2521" w:type="dxa"/>
            <w:shd w:val="clear" w:color="auto" w:fill="auto"/>
          </w:tcPr>
          <w:p w14:paraId="3DD2D183" w14:textId="77777777" w:rsidR="007A78D5" w:rsidRPr="006F10B4" w:rsidRDefault="007A78D5" w:rsidP="007A78D5">
            <w:pPr>
              <w:ind w:right="-284"/>
              <w:jc w:val="center"/>
              <w:rPr>
                <w:sz w:val="22"/>
                <w:szCs w:val="22"/>
              </w:rPr>
            </w:pPr>
          </w:p>
        </w:tc>
      </w:tr>
      <w:tr w:rsidR="007A78D5" w:rsidRPr="00AF5553" w14:paraId="058D5136" w14:textId="77777777" w:rsidTr="007A78D5">
        <w:trPr>
          <w:trHeight w:val="259"/>
        </w:trPr>
        <w:tc>
          <w:tcPr>
            <w:tcW w:w="2689" w:type="dxa"/>
            <w:shd w:val="clear" w:color="auto" w:fill="auto"/>
          </w:tcPr>
          <w:p w14:paraId="63AC1067" w14:textId="77777777" w:rsidR="007A78D5" w:rsidRPr="006F10B4" w:rsidRDefault="007A78D5" w:rsidP="007A78D5">
            <w:pPr>
              <w:ind w:right="-284"/>
              <w:jc w:val="center"/>
              <w:rPr>
                <w:sz w:val="22"/>
                <w:szCs w:val="22"/>
              </w:rPr>
            </w:pPr>
          </w:p>
        </w:tc>
        <w:tc>
          <w:tcPr>
            <w:tcW w:w="2835" w:type="dxa"/>
            <w:shd w:val="clear" w:color="auto" w:fill="auto"/>
          </w:tcPr>
          <w:p w14:paraId="5AFE21DF" w14:textId="77777777" w:rsidR="007A78D5" w:rsidRPr="006F10B4" w:rsidRDefault="007A78D5" w:rsidP="007A78D5">
            <w:pPr>
              <w:ind w:right="-284"/>
              <w:jc w:val="center"/>
              <w:rPr>
                <w:sz w:val="22"/>
                <w:szCs w:val="22"/>
              </w:rPr>
            </w:pPr>
          </w:p>
        </w:tc>
        <w:tc>
          <w:tcPr>
            <w:tcW w:w="1559" w:type="dxa"/>
            <w:shd w:val="clear" w:color="auto" w:fill="auto"/>
          </w:tcPr>
          <w:p w14:paraId="62665BC6" w14:textId="77777777" w:rsidR="007A78D5" w:rsidRPr="006F10B4" w:rsidRDefault="007A78D5" w:rsidP="007A78D5">
            <w:pPr>
              <w:ind w:right="-284"/>
              <w:jc w:val="center"/>
              <w:rPr>
                <w:sz w:val="22"/>
                <w:szCs w:val="22"/>
              </w:rPr>
            </w:pPr>
          </w:p>
        </w:tc>
        <w:tc>
          <w:tcPr>
            <w:tcW w:w="2521" w:type="dxa"/>
            <w:shd w:val="clear" w:color="auto" w:fill="auto"/>
          </w:tcPr>
          <w:p w14:paraId="0BDBAD20" w14:textId="77777777" w:rsidR="007A78D5" w:rsidRPr="006F10B4" w:rsidRDefault="007A78D5" w:rsidP="007A78D5">
            <w:pPr>
              <w:ind w:right="-284"/>
              <w:jc w:val="center"/>
              <w:rPr>
                <w:sz w:val="22"/>
                <w:szCs w:val="22"/>
              </w:rPr>
            </w:pPr>
          </w:p>
        </w:tc>
      </w:tr>
    </w:tbl>
    <w:p w14:paraId="19713B05" w14:textId="77777777" w:rsidR="007A78D5" w:rsidRPr="006F10B4" w:rsidRDefault="007A78D5" w:rsidP="007A78D5">
      <w:pPr>
        <w:ind w:right="-284"/>
        <w:rPr>
          <w:sz w:val="22"/>
          <w:szCs w:val="22"/>
        </w:rPr>
      </w:pPr>
    </w:p>
    <w:p w14:paraId="04C57175" w14:textId="77777777" w:rsidR="007A78D5" w:rsidRPr="006F10B4" w:rsidRDefault="007A78D5" w:rsidP="007A78D5">
      <w:pPr>
        <w:tabs>
          <w:tab w:val="center" w:pos="1985"/>
          <w:tab w:val="center" w:pos="7088"/>
        </w:tabs>
        <w:overflowPunct w:val="0"/>
        <w:adjustRightInd w:val="0"/>
        <w:ind w:right="-284"/>
        <w:jc w:val="both"/>
        <w:textAlignment w:val="baseline"/>
        <w:rPr>
          <w:sz w:val="22"/>
          <w:szCs w:val="22"/>
          <w:lang w:eastAsia="cs-CZ"/>
        </w:rPr>
      </w:pPr>
      <w:r w:rsidRPr="006F10B4">
        <w:rPr>
          <w:sz w:val="22"/>
          <w:szCs w:val="22"/>
        </w:rPr>
        <w:t>Príloha č. 2</w:t>
      </w:r>
      <w:r w:rsidRPr="006F10B4">
        <w:rPr>
          <w:b/>
          <w:sz w:val="22"/>
          <w:szCs w:val="22"/>
        </w:rPr>
        <w:t xml:space="preserve"> - </w:t>
      </w:r>
      <w:r w:rsidRPr="006F10B4">
        <w:rPr>
          <w:sz w:val="22"/>
          <w:szCs w:val="22"/>
        </w:rPr>
        <w:t>S</w:t>
      </w:r>
      <w:r w:rsidRPr="006F10B4">
        <w:rPr>
          <w:sz w:val="22"/>
          <w:szCs w:val="22"/>
          <w:lang w:eastAsia="cs-CZ"/>
        </w:rPr>
        <w:t>pôsob hlásenia BKI a kontaktné osoby</w:t>
      </w:r>
    </w:p>
    <w:p w14:paraId="44D591AF" w14:textId="4D800B85" w:rsidR="007A78D5" w:rsidRPr="006F10B4" w:rsidRDefault="007A78D5" w:rsidP="00702CD8">
      <w:pPr>
        <w:spacing w:line="276" w:lineRule="auto"/>
        <w:ind w:right="-284"/>
        <w:jc w:val="center"/>
        <w:rPr>
          <w:b/>
          <w:sz w:val="22"/>
          <w:szCs w:val="22"/>
        </w:rPr>
      </w:pPr>
      <w:r w:rsidRPr="006F10B4">
        <w:rPr>
          <w:b/>
          <w:sz w:val="22"/>
          <w:szCs w:val="22"/>
        </w:rPr>
        <w:t>Spôsob hlásenia BKI</w:t>
      </w:r>
    </w:p>
    <w:p w14:paraId="5042B493" w14:textId="558F681C" w:rsidR="007A78D5" w:rsidRPr="006F10B4" w:rsidRDefault="007A78D5" w:rsidP="007A78D5">
      <w:pPr>
        <w:spacing w:line="276" w:lineRule="auto"/>
        <w:ind w:right="-284"/>
        <w:jc w:val="both"/>
        <w:rPr>
          <w:sz w:val="22"/>
          <w:szCs w:val="22"/>
        </w:rPr>
      </w:pPr>
      <w:r w:rsidRPr="006F10B4">
        <w:rPr>
          <w:sz w:val="22"/>
          <w:szCs w:val="22"/>
        </w:rPr>
        <w:t xml:space="preserve">Dodávateľ je povinný bezodkladne vzájomne hlásiť </w:t>
      </w:r>
      <w:r w:rsidR="000E3A60">
        <w:rPr>
          <w:sz w:val="22"/>
          <w:szCs w:val="22"/>
        </w:rPr>
        <w:t>PZS</w:t>
      </w:r>
      <w:r w:rsidRPr="006F10B4">
        <w:rPr>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33EC8760" w14:textId="77777777" w:rsidR="007A78D5" w:rsidRPr="006F10B4" w:rsidRDefault="007A78D5" w:rsidP="00702CD8">
      <w:pPr>
        <w:spacing w:before="120" w:line="276" w:lineRule="auto"/>
        <w:ind w:right="-284"/>
        <w:jc w:val="both"/>
        <w:rPr>
          <w:sz w:val="22"/>
          <w:szCs w:val="22"/>
        </w:rPr>
      </w:pPr>
      <w:r w:rsidRPr="006F10B4">
        <w:rPr>
          <w:sz w:val="22"/>
          <w:szCs w:val="22"/>
        </w:rPr>
        <w:t>V oznámení Dodávateľ uvedenie:</w:t>
      </w:r>
    </w:p>
    <w:p w14:paraId="14124DA3" w14:textId="77777777" w:rsidR="007A78D5" w:rsidRPr="006F10B4" w:rsidRDefault="007A78D5" w:rsidP="007A78D5">
      <w:pPr>
        <w:spacing w:line="276" w:lineRule="auto"/>
        <w:ind w:right="-284"/>
        <w:jc w:val="both"/>
        <w:rPr>
          <w:sz w:val="22"/>
          <w:szCs w:val="22"/>
        </w:rPr>
      </w:pPr>
      <w:r w:rsidRPr="006F10B4">
        <w:rPr>
          <w:sz w:val="22"/>
          <w:szCs w:val="22"/>
        </w:rPr>
        <w:t>a)</w:t>
      </w:r>
      <w:r w:rsidRPr="006F10B4">
        <w:rPr>
          <w:sz w:val="22"/>
          <w:szCs w:val="22"/>
        </w:rPr>
        <w:tab/>
        <w:t>službu zasiahnutú kybernetickým bezpečnostným incidentom,</w:t>
      </w:r>
    </w:p>
    <w:p w14:paraId="1D391EF0" w14:textId="77777777" w:rsidR="007A78D5" w:rsidRPr="006F10B4" w:rsidRDefault="007A78D5" w:rsidP="007A78D5">
      <w:pPr>
        <w:spacing w:line="276" w:lineRule="auto"/>
        <w:ind w:right="-284"/>
        <w:jc w:val="both"/>
        <w:rPr>
          <w:sz w:val="22"/>
          <w:szCs w:val="22"/>
        </w:rPr>
      </w:pPr>
      <w:r w:rsidRPr="006F10B4">
        <w:rPr>
          <w:sz w:val="22"/>
          <w:szCs w:val="22"/>
        </w:rPr>
        <w:t>b)</w:t>
      </w:r>
      <w:r w:rsidRPr="006F10B4">
        <w:rPr>
          <w:sz w:val="22"/>
          <w:szCs w:val="22"/>
        </w:rPr>
        <w:tab/>
        <w:t>vplyv kybernetického bezpečnostného incidentu na poskytovanú službu,</w:t>
      </w:r>
    </w:p>
    <w:p w14:paraId="3364A3EC" w14:textId="77777777" w:rsidR="007A78D5" w:rsidRPr="006F10B4" w:rsidRDefault="007A78D5" w:rsidP="007A78D5">
      <w:pPr>
        <w:spacing w:line="276" w:lineRule="auto"/>
        <w:ind w:right="-284"/>
        <w:jc w:val="both"/>
        <w:rPr>
          <w:sz w:val="22"/>
          <w:szCs w:val="22"/>
        </w:rPr>
      </w:pPr>
      <w:r w:rsidRPr="006F10B4">
        <w:rPr>
          <w:sz w:val="22"/>
          <w:szCs w:val="22"/>
        </w:rPr>
        <w:t>c)</w:t>
      </w:r>
      <w:r w:rsidRPr="006F10B4">
        <w:rPr>
          <w:sz w:val="22"/>
          <w:szCs w:val="22"/>
        </w:rPr>
        <w:tab/>
        <w:t>časové údaje priebehu kybernetického bezpečnostného incidentu,</w:t>
      </w:r>
    </w:p>
    <w:p w14:paraId="36F15A32" w14:textId="77777777" w:rsidR="007A78D5" w:rsidRPr="006F10B4" w:rsidRDefault="007A78D5" w:rsidP="007A78D5">
      <w:pPr>
        <w:spacing w:line="276" w:lineRule="auto"/>
        <w:ind w:right="-284"/>
        <w:jc w:val="both"/>
        <w:rPr>
          <w:sz w:val="22"/>
          <w:szCs w:val="22"/>
        </w:rPr>
      </w:pPr>
      <w:r w:rsidRPr="006F10B4">
        <w:rPr>
          <w:sz w:val="22"/>
          <w:szCs w:val="22"/>
        </w:rPr>
        <w:t>d)</w:t>
      </w:r>
      <w:r w:rsidRPr="006F10B4">
        <w:rPr>
          <w:sz w:val="22"/>
          <w:szCs w:val="22"/>
        </w:rPr>
        <w:tab/>
        <w:t>detailný opis priebehu kybernetického bezpečnostného incidentu,</w:t>
      </w:r>
    </w:p>
    <w:p w14:paraId="641DF240" w14:textId="77777777" w:rsidR="007A78D5" w:rsidRPr="006F10B4" w:rsidRDefault="007A78D5" w:rsidP="007A78D5">
      <w:pPr>
        <w:spacing w:line="276" w:lineRule="auto"/>
        <w:ind w:right="-284"/>
        <w:jc w:val="both"/>
        <w:rPr>
          <w:sz w:val="22"/>
          <w:szCs w:val="22"/>
        </w:rPr>
      </w:pPr>
      <w:r w:rsidRPr="006F10B4">
        <w:rPr>
          <w:sz w:val="22"/>
          <w:szCs w:val="22"/>
        </w:rPr>
        <w:t>e) rozsah vzniknutých škôd z dôvodu kybernetického bezpečnostného incidentu alebo rozsah predpokladaných škôd z dôvodu kybernetického bezpečnostného incidentu,</w:t>
      </w:r>
    </w:p>
    <w:p w14:paraId="6BE36307" w14:textId="77777777" w:rsidR="007A78D5" w:rsidRPr="006F10B4" w:rsidRDefault="007A78D5" w:rsidP="007A78D5">
      <w:pPr>
        <w:spacing w:line="276" w:lineRule="auto"/>
        <w:ind w:right="-284"/>
        <w:jc w:val="both"/>
        <w:rPr>
          <w:sz w:val="22"/>
          <w:szCs w:val="22"/>
        </w:rPr>
      </w:pPr>
      <w:r w:rsidRPr="006F10B4">
        <w:rPr>
          <w:sz w:val="22"/>
          <w:szCs w:val="22"/>
        </w:rPr>
        <w:t>f)</w:t>
      </w:r>
      <w:r w:rsidRPr="006F10B4">
        <w:rPr>
          <w:sz w:val="22"/>
          <w:szCs w:val="22"/>
        </w:rPr>
        <w:tab/>
        <w:t>popis následkov kybernetického bezpečnostného incidentu alebo popis očakávaných následkov kybernetického bezpečnostného incidentu,</w:t>
      </w:r>
    </w:p>
    <w:p w14:paraId="0D5B0552" w14:textId="77777777" w:rsidR="007A78D5" w:rsidRPr="006F10B4" w:rsidRDefault="007A78D5" w:rsidP="007A78D5">
      <w:pPr>
        <w:spacing w:line="276" w:lineRule="auto"/>
        <w:ind w:right="-284"/>
        <w:jc w:val="both"/>
        <w:rPr>
          <w:sz w:val="22"/>
          <w:szCs w:val="22"/>
        </w:rPr>
      </w:pPr>
      <w:r w:rsidRPr="006F10B4">
        <w:rPr>
          <w:sz w:val="22"/>
          <w:szCs w:val="22"/>
        </w:rPr>
        <w:t>g)</w:t>
      </w:r>
      <w:r w:rsidRPr="006F10B4">
        <w:rPr>
          <w:sz w:val="22"/>
          <w:szCs w:val="22"/>
        </w:rPr>
        <w:tab/>
        <w:t>riešenie kybernetického bezpečnostného incidentu,</w:t>
      </w:r>
    </w:p>
    <w:p w14:paraId="77E7E557" w14:textId="77777777" w:rsidR="007A78D5" w:rsidRPr="006F10B4" w:rsidRDefault="007A78D5" w:rsidP="007A78D5">
      <w:pPr>
        <w:spacing w:line="276" w:lineRule="auto"/>
        <w:ind w:right="-284"/>
        <w:jc w:val="both"/>
        <w:rPr>
          <w:sz w:val="22"/>
          <w:szCs w:val="22"/>
        </w:rPr>
      </w:pPr>
      <w:r w:rsidRPr="006F10B4">
        <w:rPr>
          <w:sz w:val="22"/>
          <w:szCs w:val="22"/>
        </w:rPr>
        <w:t>h)</w:t>
      </w:r>
      <w:r w:rsidRPr="006F10B4">
        <w:rPr>
          <w:sz w:val="22"/>
          <w:szCs w:val="22"/>
        </w:rPr>
        <w:tab/>
        <w:t>stav riešenia kybernetického bezpečnostného incidentu,</w:t>
      </w:r>
    </w:p>
    <w:p w14:paraId="1656308C" w14:textId="77777777" w:rsidR="007A78D5" w:rsidRPr="006F10B4" w:rsidRDefault="007A78D5" w:rsidP="007A78D5">
      <w:pPr>
        <w:spacing w:line="276" w:lineRule="auto"/>
        <w:ind w:right="-284"/>
        <w:jc w:val="both"/>
        <w:rPr>
          <w:sz w:val="22"/>
          <w:szCs w:val="22"/>
        </w:rPr>
      </w:pPr>
      <w:r w:rsidRPr="006F10B4">
        <w:rPr>
          <w:sz w:val="22"/>
          <w:szCs w:val="22"/>
        </w:rPr>
        <w:t>i)</w:t>
      </w:r>
      <w:r w:rsidRPr="006F10B4">
        <w:rPr>
          <w:sz w:val="22"/>
          <w:szCs w:val="22"/>
        </w:rPr>
        <w:tab/>
        <w:t>vykonané nápravné opatrenia, ak boli vykonané.</w:t>
      </w:r>
    </w:p>
    <w:p w14:paraId="03911ABE" w14:textId="77777777" w:rsidR="007A78D5" w:rsidRPr="006F10B4" w:rsidRDefault="007A78D5" w:rsidP="007A78D5">
      <w:pPr>
        <w:ind w:right="-284"/>
        <w:jc w:val="both"/>
        <w:rPr>
          <w:sz w:val="22"/>
          <w:szCs w:val="22"/>
        </w:rPr>
      </w:pPr>
    </w:p>
    <w:p w14:paraId="70BBA11E" w14:textId="77777777" w:rsidR="007A78D5" w:rsidRPr="006F10B4" w:rsidRDefault="007A78D5" w:rsidP="007A78D5">
      <w:pPr>
        <w:ind w:right="-284"/>
        <w:jc w:val="both"/>
        <w:rPr>
          <w:b/>
          <w:sz w:val="22"/>
          <w:szCs w:val="22"/>
        </w:rPr>
      </w:pPr>
      <w:r w:rsidRPr="006F10B4">
        <w:rPr>
          <w:b/>
          <w:sz w:val="22"/>
          <w:szCs w:val="22"/>
        </w:rPr>
        <w:t xml:space="preserve">Kontaktné údaje zamestnancov ŽSR a dodávateľa pre oblasť ZKB  </w:t>
      </w:r>
    </w:p>
    <w:p w14:paraId="692101A5"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952"/>
        <w:gridCol w:w="2016"/>
      </w:tblGrid>
      <w:tr w:rsidR="007A78D5" w:rsidRPr="00AF5553" w14:paraId="4AC8951F" w14:textId="77777777" w:rsidTr="007A78D5">
        <w:tc>
          <w:tcPr>
            <w:tcW w:w="2376" w:type="dxa"/>
            <w:shd w:val="clear" w:color="auto" w:fill="auto"/>
          </w:tcPr>
          <w:p w14:paraId="349D2B12"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3006" w:type="dxa"/>
            <w:shd w:val="clear" w:color="auto" w:fill="auto"/>
          </w:tcPr>
          <w:p w14:paraId="0C8A1102"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1814" w:type="dxa"/>
            <w:shd w:val="clear" w:color="auto" w:fill="auto"/>
          </w:tcPr>
          <w:p w14:paraId="27BB276F"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016" w:type="dxa"/>
            <w:shd w:val="clear" w:color="auto" w:fill="auto"/>
          </w:tcPr>
          <w:p w14:paraId="51E49F85"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09C0BFE9" w14:textId="77777777" w:rsidTr="007A78D5">
        <w:tc>
          <w:tcPr>
            <w:tcW w:w="2376" w:type="dxa"/>
            <w:shd w:val="clear" w:color="auto" w:fill="auto"/>
          </w:tcPr>
          <w:p w14:paraId="0C0D9E02" w14:textId="77777777" w:rsidR="007A78D5" w:rsidRPr="006F10B4" w:rsidRDefault="007A78D5" w:rsidP="007A78D5">
            <w:pPr>
              <w:spacing w:line="300" w:lineRule="exact"/>
              <w:ind w:right="-284"/>
              <w:jc w:val="both"/>
              <w:rPr>
                <w:sz w:val="22"/>
                <w:szCs w:val="22"/>
              </w:rPr>
            </w:pPr>
            <w:r w:rsidRPr="006F10B4">
              <w:rPr>
                <w:sz w:val="22"/>
                <w:szCs w:val="22"/>
              </w:rPr>
              <w:t>Hotline - Service desk</w:t>
            </w:r>
          </w:p>
        </w:tc>
        <w:tc>
          <w:tcPr>
            <w:tcW w:w="3006" w:type="dxa"/>
            <w:shd w:val="clear" w:color="auto" w:fill="auto"/>
          </w:tcPr>
          <w:p w14:paraId="01735ABE" w14:textId="77777777" w:rsidR="007A78D5" w:rsidRPr="006F10B4" w:rsidRDefault="007A78D5" w:rsidP="007A78D5">
            <w:pPr>
              <w:spacing w:line="300" w:lineRule="exact"/>
              <w:ind w:right="-284"/>
              <w:jc w:val="both"/>
              <w:rPr>
                <w:sz w:val="22"/>
                <w:szCs w:val="22"/>
              </w:rPr>
            </w:pPr>
            <w:r w:rsidRPr="006F10B4">
              <w:rPr>
                <w:sz w:val="22"/>
                <w:szCs w:val="22"/>
              </w:rPr>
              <w:t>príjem a evidencia hlásení BKI</w:t>
            </w:r>
          </w:p>
        </w:tc>
        <w:tc>
          <w:tcPr>
            <w:tcW w:w="1814" w:type="dxa"/>
            <w:shd w:val="clear" w:color="auto" w:fill="auto"/>
          </w:tcPr>
          <w:p w14:paraId="416CDE59" w14:textId="77777777" w:rsidR="007A78D5" w:rsidRPr="006F10B4" w:rsidRDefault="009B59DB" w:rsidP="007A78D5">
            <w:pPr>
              <w:spacing w:line="300" w:lineRule="exact"/>
              <w:ind w:right="-284"/>
              <w:jc w:val="both"/>
              <w:rPr>
                <w:sz w:val="22"/>
                <w:szCs w:val="22"/>
              </w:rPr>
            </w:pPr>
            <w:hyperlink r:id="rId28" w:history="1">
              <w:r w:rsidR="007A78D5" w:rsidRPr="006F10B4">
                <w:rPr>
                  <w:sz w:val="22"/>
                  <w:szCs w:val="22"/>
                </w:rPr>
                <w:t>servicedesk@zsr.sk</w:t>
              </w:r>
            </w:hyperlink>
          </w:p>
        </w:tc>
        <w:tc>
          <w:tcPr>
            <w:tcW w:w="2016" w:type="dxa"/>
            <w:shd w:val="clear" w:color="auto" w:fill="auto"/>
          </w:tcPr>
          <w:p w14:paraId="089AE66F" w14:textId="77777777" w:rsidR="007A78D5" w:rsidRPr="006F10B4" w:rsidRDefault="007A78D5" w:rsidP="007A78D5">
            <w:pPr>
              <w:spacing w:line="300" w:lineRule="exact"/>
              <w:ind w:right="-284"/>
              <w:jc w:val="both"/>
              <w:rPr>
                <w:sz w:val="22"/>
                <w:szCs w:val="22"/>
              </w:rPr>
            </w:pPr>
            <w:r w:rsidRPr="006F10B4">
              <w:rPr>
                <w:sz w:val="22"/>
                <w:szCs w:val="22"/>
              </w:rPr>
              <w:t>+421 220 292 727</w:t>
            </w:r>
          </w:p>
          <w:p w14:paraId="3986F70F" w14:textId="77777777" w:rsidR="007A78D5" w:rsidRPr="006F10B4" w:rsidRDefault="007A78D5" w:rsidP="007A78D5">
            <w:pPr>
              <w:spacing w:line="300" w:lineRule="exact"/>
              <w:ind w:right="-284"/>
              <w:jc w:val="both"/>
              <w:rPr>
                <w:sz w:val="22"/>
                <w:szCs w:val="22"/>
              </w:rPr>
            </w:pPr>
            <w:r w:rsidRPr="006F10B4">
              <w:rPr>
                <w:sz w:val="22"/>
                <w:szCs w:val="22"/>
              </w:rPr>
              <w:t>+421 220 292 000 - voľba "3"</w:t>
            </w:r>
          </w:p>
        </w:tc>
      </w:tr>
      <w:tr w:rsidR="007A78D5" w:rsidRPr="00AF5553" w14:paraId="286BBEF6" w14:textId="77777777" w:rsidTr="007A78D5">
        <w:tc>
          <w:tcPr>
            <w:tcW w:w="2376" w:type="dxa"/>
            <w:shd w:val="clear" w:color="auto" w:fill="auto"/>
          </w:tcPr>
          <w:p w14:paraId="428F0FBB" w14:textId="77777777" w:rsidR="007A78D5" w:rsidRPr="006F10B4" w:rsidRDefault="007A78D5" w:rsidP="007A78D5">
            <w:pPr>
              <w:spacing w:line="300" w:lineRule="exact"/>
              <w:ind w:right="-284"/>
              <w:jc w:val="both"/>
              <w:rPr>
                <w:i/>
                <w:sz w:val="22"/>
                <w:szCs w:val="22"/>
              </w:rPr>
            </w:pPr>
            <w:r w:rsidRPr="006F10B4">
              <w:rPr>
                <w:i/>
                <w:sz w:val="22"/>
                <w:szCs w:val="22"/>
                <w:highlight w:val="lightGray"/>
              </w:rPr>
              <w:t>(doplní obstarávateľ)</w:t>
            </w:r>
          </w:p>
        </w:tc>
        <w:tc>
          <w:tcPr>
            <w:tcW w:w="3006" w:type="dxa"/>
            <w:shd w:val="clear" w:color="auto" w:fill="auto"/>
          </w:tcPr>
          <w:p w14:paraId="055B5AB8" w14:textId="77777777" w:rsidR="007A78D5" w:rsidRPr="006F10B4" w:rsidRDefault="007A78D5" w:rsidP="007A78D5">
            <w:pPr>
              <w:spacing w:line="300" w:lineRule="exact"/>
              <w:ind w:right="-284"/>
              <w:jc w:val="both"/>
              <w:rPr>
                <w:sz w:val="22"/>
                <w:szCs w:val="22"/>
              </w:rPr>
            </w:pPr>
          </w:p>
        </w:tc>
        <w:tc>
          <w:tcPr>
            <w:tcW w:w="1814" w:type="dxa"/>
            <w:shd w:val="clear" w:color="auto" w:fill="auto"/>
          </w:tcPr>
          <w:p w14:paraId="1CB3F9E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3F8690BF" w14:textId="77777777" w:rsidR="007A78D5" w:rsidRPr="006F10B4" w:rsidRDefault="007A78D5" w:rsidP="007A78D5">
            <w:pPr>
              <w:spacing w:line="300" w:lineRule="exact"/>
              <w:ind w:right="-284"/>
              <w:jc w:val="both"/>
              <w:rPr>
                <w:sz w:val="22"/>
                <w:szCs w:val="22"/>
              </w:rPr>
            </w:pPr>
          </w:p>
        </w:tc>
      </w:tr>
      <w:tr w:rsidR="007A78D5" w:rsidRPr="00AF5553" w14:paraId="319E0985" w14:textId="77777777" w:rsidTr="007A78D5">
        <w:tc>
          <w:tcPr>
            <w:tcW w:w="2376" w:type="dxa"/>
            <w:shd w:val="clear" w:color="auto" w:fill="auto"/>
          </w:tcPr>
          <w:p w14:paraId="4889B976"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obstarávateľ)</w:t>
            </w:r>
          </w:p>
        </w:tc>
        <w:tc>
          <w:tcPr>
            <w:tcW w:w="3006" w:type="dxa"/>
            <w:shd w:val="clear" w:color="auto" w:fill="auto"/>
          </w:tcPr>
          <w:p w14:paraId="669CB264" w14:textId="77777777" w:rsidR="007A78D5" w:rsidRPr="006F10B4" w:rsidRDefault="007A78D5" w:rsidP="007A78D5">
            <w:pPr>
              <w:spacing w:line="300" w:lineRule="exact"/>
              <w:ind w:right="-284"/>
              <w:rPr>
                <w:sz w:val="22"/>
                <w:szCs w:val="22"/>
              </w:rPr>
            </w:pPr>
          </w:p>
        </w:tc>
        <w:tc>
          <w:tcPr>
            <w:tcW w:w="1814" w:type="dxa"/>
            <w:shd w:val="clear" w:color="auto" w:fill="auto"/>
          </w:tcPr>
          <w:p w14:paraId="24748DF5" w14:textId="77777777" w:rsidR="007A78D5" w:rsidRPr="006F10B4" w:rsidRDefault="007A78D5" w:rsidP="007A78D5">
            <w:pPr>
              <w:spacing w:line="300" w:lineRule="exact"/>
              <w:ind w:right="-284"/>
              <w:jc w:val="both"/>
              <w:rPr>
                <w:sz w:val="22"/>
                <w:szCs w:val="22"/>
              </w:rPr>
            </w:pPr>
          </w:p>
        </w:tc>
        <w:tc>
          <w:tcPr>
            <w:tcW w:w="2016" w:type="dxa"/>
            <w:shd w:val="clear" w:color="auto" w:fill="auto"/>
          </w:tcPr>
          <w:p w14:paraId="2676AB80" w14:textId="77777777" w:rsidR="007A78D5" w:rsidRPr="006F10B4" w:rsidRDefault="007A78D5" w:rsidP="007A78D5">
            <w:pPr>
              <w:spacing w:line="300" w:lineRule="exact"/>
              <w:ind w:right="-284"/>
              <w:jc w:val="both"/>
              <w:rPr>
                <w:sz w:val="22"/>
                <w:szCs w:val="22"/>
              </w:rPr>
            </w:pPr>
          </w:p>
        </w:tc>
      </w:tr>
    </w:tbl>
    <w:p w14:paraId="16DFF9C0" w14:textId="77777777" w:rsidR="007A78D5" w:rsidRPr="006F10B4" w:rsidRDefault="007A78D5" w:rsidP="007A78D5">
      <w:pPr>
        <w:ind w:right="-284"/>
        <w:jc w:val="both"/>
        <w:rPr>
          <w:sz w:val="22"/>
          <w:szCs w:val="22"/>
        </w:rPr>
      </w:pPr>
    </w:p>
    <w:p w14:paraId="297D0AB3" w14:textId="77777777" w:rsidR="007A78D5" w:rsidRPr="006F10B4" w:rsidRDefault="007A78D5" w:rsidP="007A78D5">
      <w:pPr>
        <w:spacing w:line="300" w:lineRule="exact"/>
        <w:ind w:right="-284"/>
        <w:jc w:val="both"/>
        <w:rPr>
          <w:sz w:val="22"/>
          <w:szCs w:val="22"/>
        </w:rPr>
      </w:pPr>
      <w:r w:rsidRPr="006F10B4">
        <w:rPr>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AF5553" w14:paraId="6984A6C0" w14:textId="77777777" w:rsidTr="007A78D5">
        <w:tc>
          <w:tcPr>
            <w:tcW w:w="2689" w:type="dxa"/>
            <w:shd w:val="clear" w:color="auto" w:fill="auto"/>
          </w:tcPr>
          <w:p w14:paraId="349798DE" w14:textId="77777777" w:rsidR="007A78D5" w:rsidRPr="006F10B4" w:rsidRDefault="007A78D5" w:rsidP="007A78D5">
            <w:pPr>
              <w:spacing w:line="300" w:lineRule="exact"/>
              <w:ind w:right="-284"/>
              <w:jc w:val="both"/>
              <w:rPr>
                <w:b/>
                <w:sz w:val="22"/>
                <w:szCs w:val="22"/>
              </w:rPr>
            </w:pPr>
            <w:r w:rsidRPr="006F10B4">
              <w:rPr>
                <w:b/>
                <w:sz w:val="22"/>
                <w:szCs w:val="22"/>
              </w:rPr>
              <w:t>Meno a priezvisko</w:t>
            </w:r>
          </w:p>
        </w:tc>
        <w:tc>
          <w:tcPr>
            <w:tcW w:w="1917" w:type="dxa"/>
            <w:shd w:val="clear" w:color="auto" w:fill="auto"/>
          </w:tcPr>
          <w:p w14:paraId="36D03FC9" w14:textId="77777777" w:rsidR="007A78D5" w:rsidRPr="006F10B4" w:rsidRDefault="007A78D5" w:rsidP="007A78D5">
            <w:pPr>
              <w:spacing w:line="300" w:lineRule="exact"/>
              <w:ind w:right="-284"/>
              <w:jc w:val="both"/>
              <w:rPr>
                <w:b/>
                <w:sz w:val="22"/>
                <w:szCs w:val="22"/>
              </w:rPr>
            </w:pPr>
            <w:r w:rsidRPr="006F10B4">
              <w:rPr>
                <w:b/>
                <w:sz w:val="22"/>
                <w:szCs w:val="22"/>
              </w:rPr>
              <w:t>Označenie role:</w:t>
            </w:r>
          </w:p>
        </w:tc>
        <w:tc>
          <w:tcPr>
            <w:tcW w:w="2303" w:type="dxa"/>
            <w:shd w:val="clear" w:color="auto" w:fill="auto"/>
          </w:tcPr>
          <w:p w14:paraId="6E2BD244" w14:textId="77777777" w:rsidR="007A78D5" w:rsidRPr="006F10B4" w:rsidRDefault="007A78D5" w:rsidP="007A78D5">
            <w:pPr>
              <w:spacing w:line="300" w:lineRule="exact"/>
              <w:ind w:right="-284"/>
              <w:jc w:val="both"/>
              <w:rPr>
                <w:b/>
                <w:sz w:val="22"/>
                <w:szCs w:val="22"/>
              </w:rPr>
            </w:pPr>
            <w:r w:rsidRPr="006F10B4">
              <w:rPr>
                <w:b/>
                <w:sz w:val="22"/>
                <w:szCs w:val="22"/>
              </w:rPr>
              <w:t>E-mail:</w:t>
            </w:r>
          </w:p>
        </w:tc>
        <w:tc>
          <w:tcPr>
            <w:tcW w:w="2442" w:type="dxa"/>
            <w:shd w:val="clear" w:color="auto" w:fill="auto"/>
          </w:tcPr>
          <w:p w14:paraId="222E6926" w14:textId="77777777" w:rsidR="007A78D5" w:rsidRPr="006F10B4" w:rsidRDefault="007A78D5" w:rsidP="007A78D5">
            <w:pPr>
              <w:spacing w:line="300" w:lineRule="exact"/>
              <w:ind w:right="-284"/>
              <w:jc w:val="both"/>
              <w:rPr>
                <w:b/>
                <w:sz w:val="22"/>
                <w:szCs w:val="22"/>
              </w:rPr>
            </w:pPr>
            <w:r w:rsidRPr="006F10B4">
              <w:rPr>
                <w:b/>
                <w:sz w:val="22"/>
                <w:szCs w:val="22"/>
              </w:rPr>
              <w:t>Tel. číslo:</w:t>
            </w:r>
          </w:p>
        </w:tc>
      </w:tr>
      <w:tr w:rsidR="007A78D5" w:rsidRPr="00AF5553" w14:paraId="1F582A1C" w14:textId="77777777" w:rsidTr="007A78D5">
        <w:tc>
          <w:tcPr>
            <w:tcW w:w="2689" w:type="dxa"/>
            <w:shd w:val="clear" w:color="auto" w:fill="auto"/>
          </w:tcPr>
          <w:p w14:paraId="20FE0CB0" w14:textId="77777777" w:rsidR="007A78D5" w:rsidRPr="006F10B4" w:rsidRDefault="007A78D5" w:rsidP="007A78D5">
            <w:pPr>
              <w:spacing w:line="300" w:lineRule="exact"/>
              <w:ind w:right="-284"/>
              <w:jc w:val="both"/>
              <w:rPr>
                <w:i/>
                <w:sz w:val="22"/>
                <w:szCs w:val="22"/>
              </w:rPr>
            </w:pPr>
            <w:r w:rsidRPr="006F10B4">
              <w:rPr>
                <w:i/>
                <w:sz w:val="22"/>
                <w:szCs w:val="22"/>
                <w:highlight w:val="lightGray"/>
              </w:rPr>
              <w:lastRenderedPageBreak/>
              <w:t>(doplní uchádzač)</w:t>
            </w:r>
          </w:p>
        </w:tc>
        <w:tc>
          <w:tcPr>
            <w:tcW w:w="1917" w:type="dxa"/>
            <w:shd w:val="clear" w:color="auto" w:fill="auto"/>
          </w:tcPr>
          <w:p w14:paraId="4D3975DB"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306B3C0F"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1CEBDBB3" w14:textId="77777777" w:rsidR="007A78D5" w:rsidRPr="006F10B4" w:rsidRDefault="007A78D5" w:rsidP="007A78D5">
            <w:pPr>
              <w:spacing w:line="300" w:lineRule="exact"/>
              <w:ind w:right="-284"/>
              <w:jc w:val="both"/>
              <w:rPr>
                <w:sz w:val="22"/>
                <w:szCs w:val="22"/>
              </w:rPr>
            </w:pPr>
          </w:p>
        </w:tc>
      </w:tr>
      <w:tr w:rsidR="007A78D5" w:rsidRPr="00AF5553" w14:paraId="363D5893" w14:textId="77777777" w:rsidTr="007A78D5">
        <w:tc>
          <w:tcPr>
            <w:tcW w:w="2689" w:type="dxa"/>
            <w:shd w:val="clear" w:color="auto" w:fill="auto"/>
          </w:tcPr>
          <w:p w14:paraId="145443F9"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7FC06C16"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13FF96E2"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F4C1E90" w14:textId="77777777" w:rsidR="007A78D5" w:rsidRPr="006F10B4" w:rsidRDefault="007A78D5" w:rsidP="007A78D5">
            <w:pPr>
              <w:spacing w:line="300" w:lineRule="exact"/>
              <w:ind w:right="-284"/>
              <w:jc w:val="both"/>
              <w:rPr>
                <w:sz w:val="22"/>
                <w:szCs w:val="22"/>
              </w:rPr>
            </w:pPr>
          </w:p>
        </w:tc>
      </w:tr>
      <w:tr w:rsidR="007A78D5" w:rsidRPr="00AF5553" w14:paraId="21EFC116" w14:textId="77777777" w:rsidTr="007A78D5">
        <w:tc>
          <w:tcPr>
            <w:tcW w:w="2689" w:type="dxa"/>
            <w:shd w:val="clear" w:color="auto" w:fill="auto"/>
          </w:tcPr>
          <w:p w14:paraId="763B392A" w14:textId="77777777" w:rsidR="007A78D5" w:rsidRPr="006F10B4" w:rsidRDefault="007A78D5" w:rsidP="007A78D5">
            <w:pPr>
              <w:spacing w:line="300" w:lineRule="exact"/>
              <w:ind w:right="-284"/>
              <w:jc w:val="both"/>
              <w:rPr>
                <w:sz w:val="22"/>
                <w:szCs w:val="22"/>
              </w:rPr>
            </w:pPr>
            <w:r w:rsidRPr="006F10B4">
              <w:rPr>
                <w:i/>
                <w:sz w:val="22"/>
                <w:szCs w:val="22"/>
                <w:highlight w:val="lightGray"/>
              </w:rPr>
              <w:t>(doplní uchádzač)</w:t>
            </w:r>
          </w:p>
        </w:tc>
        <w:tc>
          <w:tcPr>
            <w:tcW w:w="1917" w:type="dxa"/>
            <w:shd w:val="clear" w:color="auto" w:fill="auto"/>
          </w:tcPr>
          <w:p w14:paraId="590CF811" w14:textId="77777777" w:rsidR="007A78D5" w:rsidRPr="006F10B4" w:rsidRDefault="007A78D5" w:rsidP="007A78D5">
            <w:pPr>
              <w:spacing w:line="300" w:lineRule="exact"/>
              <w:ind w:right="-284"/>
              <w:jc w:val="both"/>
              <w:rPr>
                <w:sz w:val="22"/>
                <w:szCs w:val="22"/>
              </w:rPr>
            </w:pPr>
          </w:p>
        </w:tc>
        <w:tc>
          <w:tcPr>
            <w:tcW w:w="2303" w:type="dxa"/>
            <w:shd w:val="clear" w:color="auto" w:fill="auto"/>
          </w:tcPr>
          <w:p w14:paraId="61958F19" w14:textId="77777777" w:rsidR="007A78D5" w:rsidRPr="006F10B4" w:rsidRDefault="007A78D5" w:rsidP="007A78D5">
            <w:pPr>
              <w:spacing w:line="300" w:lineRule="exact"/>
              <w:ind w:right="-284"/>
              <w:jc w:val="both"/>
              <w:rPr>
                <w:sz w:val="22"/>
                <w:szCs w:val="22"/>
              </w:rPr>
            </w:pPr>
          </w:p>
        </w:tc>
        <w:tc>
          <w:tcPr>
            <w:tcW w:w="2442" w:type="dxa"/>
            <w:shd w:val="clear" w:color="auto" w:fill="auto"/>
          </w:tcPr>
          <w:p w14:paraId="419F93A4" w14:textId="77777777" w:rsidR="007A78D5" w:rsidRPr="006F10B4" w:rsidRDefault="007A78D5" w:rsidP="007A78D5">
            <w:pPr>
              <w:spacing w:line="300" w:lineRule="exact"/>
              <w:ind w:right="-284"/>
              <w:jc w:val="both"/>
              <w:rPr>
                <w:sz w:val="22"/>
                <w:szCs w:val="22"/>
              </w:rPr>
            </w:pPr>
          </w:p>
        </w:tc>
      </w:tr>
    </w:tbl>
    <w:p w14:paraId="088034E4" w14:textId="77777777" w:rsidR="000E1743" w:rsidRDefault="000E1743" w:rsidP="009238C3">
      <w:pPr>
        <w:jc w:val="both"/>
        <w:outlineLvl w:val="0"/>
        <w:rPr>
          <w:rStyle w:val="Siln"/>
          <w:b w:val="0"/>
          <w:bCs w:val="0"/>
          <w:i/>
          <w:sz w:val="22"/>
          <w:szCs w:val="22"/>
        </w:rPr>
      </w:pPr>
    </w:p>
    <w:p w14:paraId="3979B5F1" w14:textId="77777777" w:rsidR="000E1743" w:rsidRDefault="000E1743" w:rsidP="009238C3">
      <w:pPr>
        <w:jc w:val="both"/>
        <w:outlineLvl w:val="0"/>
        <w:rPr>
          <w:rStyle w:val="Siln"/>
          <w:b w:val="0"/>
          <w:bCs w:val="0"/>
          <w:i/>
          <w:sz w:val="22"/>
          <w:szCs w:val="22"/>
        </w:rPr>
      </w:pPr>
    </w:p>
    <w:p w14:paraId="0D45B15A" w14:textId="77777777" w:rsidR="000E1743" w:rsidRDefault="000E1743" w:rsidP="009238C3">
      <w:pPr>
        <w:jc w:val="both"/>
        <w:outlineLvl w:val="0"/>
        <w:rPr>
          <w:rStyle w:val="Siln"/>
          <w:b w:val="0"/>
          <w:bCs w:val="0"/>
          <w:i/>
          <w:sz w:val="22"/>
          <w:szCs w:val="22"/>
        </w:rPr>
      </w:pPr>
    </w:p>
    <w:p w14:paraId="45B17228" w14:textId="77777777" w:rsidR="000E1743" w:rsidRDefault="000E1743" w:rsidP="009238C3">
      <w:pPr>
        <w:jc w:val="both"/>
        <w:outlineLvl w:val="0"/>
        <w:rPr>
          <w:rStyle w:val="Siln"/>
          <w:b w:val="0"/>
          <w:bCs w:val="0"/>
          <w:i/>
          <w:sz w:val="22"/>
          <w:szCs w:val="22"/>
        </w:rPr>
      </w:pPr>
    </w:p>
    <w:p w14:paraId="437545AB" w14:textId="77777777" w:rsidR="000E1743" w:rsidRDefault="000E1743" w:rsidP="009238C3">
      <w:pPr>
        <w:jc w:val="both"/>
        <w:outlineLvl w:val="0"/>
        <w:rPr>
          <w:rStyle w:val="Siln"/>
          <w:b w:val="0"/>
          <w:bCs w:val="0"/>
          <w:i/>
          <w:sz w:val="22"/>
          <w:szCs w:val="22"/>
        </w:rPr>
      </w:pPr>
    </w:p>
    <w:p w14:paraId="04FE827F" w14:textId="77777777" w:rsidR="000E1743" w:rsidRDefault="000E1743" w:rsidP="009238C3">
      <w:pPr>
        <w:jc w:val="both"/>
        <w:outlineLvl w:val="0"/>
        <w:rPr>
          <w:rStyle w:val="Siln"/>
          <w:b w:val="0"/>
          <w:bCs w:val="0"/>
          <w:i/>
          <w:sz w:val="22"/>
          <w:szCs w:val="22"/>
        </w:rPr>
      </w:pPr>
    </w:p>
    <w:p w14:paraId="32E0FFA7" w14:textId="77777777" w:rsidR="000E1743" w:rsidRDefault="000E1743" w:rsidP="009238C3">
      <w:pPr>
        <w:jc w:val="both"/>
        <w:outlineLvl w:val="0"/>
        <w:rPr>
          <w:rStyle w:val="Siln"/>
          <w:b w:val="0"/>
          <w:bCs w:val="0"/>
          <w:i/>
          <w:sz w:val="22"/>
          <w:szCs w:val="22"/>
        </w:rPr>
      </w:pPr>
    </w:p>
    <w:p w14:paraId="7CBC8860" w14:textId="77777777" w:rsidR="000E1743" w:rsidRDefault="000E1743" w:rsidP="009238C3">
      <w:pPr>
        <w:jc w:val="both"/>
        <w:outlineLvl w:val="0"/>
        <w:rPr>
          <w:rStyle w:val="Siln"/>
          <w:b w:val="0"/>
          <w:bCs w:val="0"/>
          <w:i/>
          <w:sz w:val="22"/>
          <w:szCs w:val="22"/>
        </w:rPr>
      </w:pPr>
    </w:p>
    <w:p w14:paraId="67C8BB7D" w14:textId="77777777" w:rsidR="000E1743" w:rsidRDefault="000E1743" w:rsidP="009238C3">
      <w:pPr>
        <w:jc w:val="both"/>
        <w:outlineLvl w:val="0"/>
        <w:rPr>
          <w:rStyle w:val="Siln"/>
          <w:b w:val="0"/>
          <w:bCs w:val="0"/>
          <w:i/>
          <w:sz w:val="22"/>
          <w:szCs w:val="22"/>
        </w:rPr>
      </w:pPr>
    </w:p>
    <w:p w14:paraId="1ACDAAEA" w14:textId="77777777" w:rsidR="000E1743" w:rsidRDefault="000E1743" w:rsidP="009238C3">
      <w:pPr>
        <w:jc w:val="both"/>
        <w:outlineLvl w:val="0"/>
        <w:rPr>
          <w:rStyle w:val="Siln"/>
          <w:b w:val="0"/>
          <w:bCs w:val="0"/>
          <w:i/>
          <w:sz w:val="22"/>
          <w:szCs w:val="22"/>
        </w:rPr>
      </w:pPr>
    </w:p>
    <w:p w14:paraId="5F229A30" w14:textId="77777777" w:rsidR="000E1743" w:rsidRDefault="000E1743" w:rsidP="009238C3">
      <w:pPr>
        <w:jc w:val="both"/>
        <w:outlineLvl w:val="0"/>
        <w:rPr>
          <w:rStyle w:val="Siln"/>
          <w:b w:val="0"/>
          <w:bCs w:val="0"/>
          <w:i/>
          <w:sz w:val="22"/>
          <w:szCs w:val="22"/>
        </w:rPr>
      </w:pPr>
    </w:p>
    <w:p w14:paraId="4D8212B5" w14:textId="77777777" w:rsidR="000E1743" w:rsidRDefault="000E1743" w:rsidP="009238C3">
      <w:pPr>
        <w:jc w:val="both"/>
        <w:outlineLvl w:val="0"/>
        <w:rPr>
          <w:rStyle w:val="Siln"/>
          <w:b w:val="0"/>
          <w:bCs w:val="0"/>
          <w:i/>
          <w:sz w:val="22"/>
          <w:szCs w:val="22"/>
        </w:rPr>
      </w:pPr>
    </w:p>
    <w:p w14:paraId="1214797B" w14:textId="77777777" w:rsidR="000E1743" w:rsidRDefault="000E1743" w:rsidP="009238C3">
      <w:pPr>
        <w:jc w:val="both"/>
        <w:outlineLvl w:val="0"/>
        <w:rPr>
          <w:rStyle w:val="Siln"/>
          <w:b w:val="0"/>
          <w:bCs w:val="0"/>
          <w:i/>
          <w:sz w:val="22"/>
          <w:szCs w:val="22"/>
        </w:rPr>
      </w:pPr>
    </w:p>
    <w:p w14:paraId="3685215A" w14:textId="77777777" w:rsidR="000E1743" w:rsidRDefault="000E1743" w:rsidP="009238C3">
      <w:pPr>
        <w:jc w:val="both"/>
        <w:outlineLvl w:val="0"/>
        <w:rPr>
          <w:rStyle w:val="Siln"/>
          <w:b w:val="0"/>
          <w:bCs w:val="0"/>
          <w:i/>
          <w:sz w:val="22"/>
          <w:szCs w:val="22"/>
        </w:rPr>
      </w:pPr>
    </w:p>
    <w:p w14:paraId="2C5D3FFB" w14:textId="77777777" w:rsidR="000E1743" w:rsidRDefault="000E1743" w:rsidP="009238C3">
      <w:pPr>
        <w:jc w:val="both"/>
        <w:outlineLvl w:val="0"/>
        <w:rPr>
          <w:rStyle w:val="Siln"/>
          <w:b w:val="0"/>
          <w:bCs w:val="0"/>
          <w:i/>
          <w:sz w:val="22"/>
          <w:szCs w:val="22"/>
        </w:rPr>
      </w:pPr>
    </w:p>
    <w:p w14:paraId="106C4233" w14:textId="77777777" w:rsidR="000E1743" w:rsidRDefault="000E1743" w:rsidP="009238C3">
      <w:pPr>
        <w:jc w:val="both"/>
        <w:outlineLvl w:val="0"/>
        <w:rPr>
          <w:rStyle w:val="Siln"/>
          <w:b w:val="0"/>
          <w:bCs w:val="0"/>
          <w:i/>
          <w:sz w:val="22"/>
          <w:szCs w:val="22"/>
        </w:rPr>
      </w:pPr>
    </w:p>
    <w:p w14:paraId="243452FB" w14:textId="77777777" w:rsidR="000E1743" w:rsidRDefault="000E1743" w:rsidP="009238C3">
      <w:pPr>
        <w:jc w:val="both"/>
        <w:outlineLvl w:val="0"/>
        <w:rPr>
          <w:rStyle w:val="Siln"/>
          <w:b w:val="0"/>
          <w:bCs w:val="0"/>
          <w:i/>
          <w:sz w:val="22"/>
          <w:szCs w:val="22"/>
        </w:rPr>
      </w:pPr>
    </w:p>
    <w:p w14:paraId="0660205C" w14:textId="77777777" w:rsidR="000E1743" w:rsidRDefault="000E1743" w:rsidP="009238C3">
      <w:pPr>
        <w:jc w:val="both"/>
        <w:outlineLvl w:val="0"/>
        <w:rPr>
          <w:rStyle w:val="Siln"/>
          <w:b w:val="0"/>
          <w:bCs w:val="0"/>
          <w:i/>
          <w:sz w:val="22"/>
          <w:szCs w:val="22"/>
        </w:rPr>
      </w:pPr>
    </w:p>
    <w:p w14:paraId="30C60D3D" w14:textId="77777777" w:rsidR="000E1743" w:rsidRDefault="000E1743" w:rsidP="009238C3">
      <w:pPr>
        <w:jc w:val="both"/>
        <w:outlineLvl w:val="0"/>
        <w:rPr>
          <w:rStyle w:val="Siln"/>
          <w:b w:val="0"/>
          <w:bCs w:val="0"/>
          <w:i/>
          <w:sz w:val="22"/>
          <w:szCs w:val="22"/>
        </w:rPr>
      </w:pPr>
    </w:p>
    <w:p w14:paraId="38F6B042" w14:textId="77777777" w:rsidR="000E1743" w:rsidRDefault="000E1743" w:rsidP="009238C3">
      <w:pPr>
        <w:jc w:val="both"/>
        <w:outlineLvl w:val="0"/>
        <w:rPr>
          <w:rStyle w:val="Siln"/>
          <w:b w:val="0"/>
          <w:bCs w:val="0"/>
          <w:i/>
          <w:sz w:val="22"/>
          <w:szCs w:val="22"/>
        </w:rPr>
      </w:pPr>
    </w:p>
    <w:p w14:paraId="6AD4984F" w14:textId="77777777" w:rsidR="000E1743" w:rsidRDefault="000E1743" w:rsidP="009238C3">
      <w:pPr>
        <w:jc w:val="both"/>
        <w:outlineLvl w:val="0"/>
        <w:rPr>
          <w:rStyle w:val="Siln"/>
          <w:b w:val="0"/>
          <w:bCs w:val="0"/>
          <w:i/>
          <w:sz w:val="22"/>
          <w:szCs w:val="22"/>
        </w:rPr>
      </w:pPr>
    </w:p>
    <w:p w14:paraId="78E401B6" w14:textId="77777777" w:rsidR="000E1743" w:rsidRDefault="000E1743" w:rsidP="009238C3">
      <w:pPr>
        <w:jc w:val="both"/>
        <w:outlineLvl w:val="0"/>
        <w:rPr>
          <w:rStyle w:val="Siln"/>
          <w:b w:val="0"/>
          <w:bCs w:val="0"/>
          <w:i/>
          <w:sz w:val="22"/>
          <w:szCs w:val="22"/>
        </w:rPr>
      </w:pPr>
    </w:p>
    <w:p w14:paraId="5E229C6D" w14:textId="77777777" w:rsidR="000E1743" w:rsidRDefault="000E1743" w:rsidP="009238C3">
      <w:pPr>
        <w:jc w:val="both"/>
        <w:outlineLvl w:val="0"/>
        <w:rPr>
          <w:rStyle w:val="Siln"/>
          <w:b w:val="0"/>
          <w:bCs w:val="0"/>
          <w:i/>
          <w:sz w:val="22"/>
          <w:szCs w:val="22"/>
        </w:rPr>
      </w:pPr>
    </w:p>
    <w:p w14:paraId="70D7DE6E" w14:textId="77777777" w:rsidR="000E1743" w:rsidRDefault="000E1743" w:rsidP="009238C3">
      <w:pPr>
        <w:jc w:val="both"/>
        <w:outlineLvl w:val="0"/>
        <w:rPr>
          <w:rStyle w:val="Siln"/>
          <w:b w:val="0"/>
          <w:bCs w:val="0"/>
          <w:i/>
          <w:sz w:val="22"/>
          <w:szCs w:val="22"/>
        </w:rPr>
      </w:pPr>
    </w:p>
    <w:p w14:paraId="247D2430" w14:textId="77777777" w:rsidR="000E1743" w:rsidRDefault="000E1743" w:rsidP="009238C3">
      <w:pPr>
        <w:jc w:val="both"/>
        <w:outlineLvl w:val="0"/>
        <w:rPr>
          <w:rStyle w:val="Siln"/>
          <w:b w:val="0"/>
          <w:bCs w:val="0"/>
          <w:i/>
          <w:sz w:val="22"/>
          <w:szCs w:val="22"/>
        </w:rPr>
      </w:pPr>
    </w:p>
    <w:p w14:paraId="6FE2136F" w14:textId="77777777" w:rsidR="000E1743" w:rsidRDefault="000E1743" w:rsidP="009238C3">
      <w:pPr>
        <w:jc w:val="both"/>
        <w:outlineLvl w:val="0"/>
        <w:rPr>
          <w:rStyle w:val="Siln"/>
          <w:b w:val="0"/>
          <w:bCs w:val="0"/>
          <w:i/>
          <w:sz w:val="22"/>
          <w:szCs w:val="22"/>
        </w:rPr>
      </w:pPr>
    </w:p>
    <w:p w14:paraId="4F108CE6" w14:textId="77777777" w:rsidR="000E1743" w:rsidRDefault="000E1743" w:rsidP="009238C3">
      <w:pPr>
        <w:jc w:val="both"/>
        <w:outlineLvl w:val="0"/>
        <w:rPr>
          <w:rStyle w:val="Siln"/>
          <w:b w:val="0"/>
          <w:bCs w:val="0"/>
          <w:i/>
          <w:sz w:val="22"/>
          <w:szCs w:val="22"/>
        </w:rPr>
      </w:pPr>
    </w:p>
    <w:p w14:paraId="48FA2BE5" w14:textId="77777777" w:rsidR="000E1743" w:rsidRDefault="000E1743" w:rsidP="009238C3">
      <w:pPr>
        <w:jc w:val="both"/>
        <w:outlineLvl w:val="0"/>
        <w:rPr>
          <w:rStyle w:val="Siln"/>
          <w:b w:val="0"/>
          <w:bCs w:val="0"/>
          <w:i/>
          <w:sz w:val="22"/>
          <w:szCs w:val="22"/>
        </w:rPr>
      </w:pPr>
    </w:p>
    <w:p w14:paraId="4072CFF3" w14:textId="77777777" w:rsidR="000E1743" w:rsidRDefault="000E1743" w:rsidP="009238C3">
      <w:pPr>
        <w:jc w:val="both"/>
        <w:outlineLvl w:val="0"/>
        <w:rPr>
          <w:rStyle w:val="Siln"/>
          <w:b w:val="0"/>
          <w:bCs w:val="0"/>
          <w:i/>
          <w:sz w:val="22"/>
          <w:szCs w:val="22"/>
        </w:rPr>
      </w:pPr>
    </w:p>
    <w:p w14:paraId="0FA07C5D" w14:textId="77777777" w:rsidR="000E1743" w:rsidRDefault="000E1743" w:rsidP="009238C3">
      <w:pPr>
        <w:jc w:val="both"/>
        <w:outlineLvl w:val="0"/>
        <w:rPr>
          <w:rStyle w:val="Siln"/>
          <w:b w:val="0"/>
          <w:bCs w:val="0"/>
          <w:i/>
          <w:sz w:val="22"/>
          <w:szCs w:val="22"/>
        </w:rPr>
      </w:pPr>
    </w:p>
    <w:p w14:paraId="1ACFC285" w14:textId="77777777" w:rsidR="000E1743" w:rsidRDefault="000E1743" w:rsidP="009238C3">
      <w:pPr>
        <w:jc w:val="both"/>
        <w:outlineLvl w:val="0"/>
        <w:rPr>
          <w:rStyle w:val="Siln"/>
          <w:b w:val="0"/>
          <w:bCs w:val="0"/>
          <w:i/>
          <w:sz w:val="22"/>
          <w:szCs w:val="22"/>
        </w:rPr>
      </w:pPr>
    </w:p>
    <w:p w14:paraId="2F662DC7" w14:textId="77777777" w:rsidR="000E1743" w:rsidRDefault="000E1743" w:rsidP="009238C3">
      <w:pPr>
        <w:jc w:val="both"/>
        <w:outlineLvl w:val="0"/>
        <w:rPr>
          <w:rStyle w:val="Siln"/>
          <w:b w:val="0"/>
          <w:bCs w:val="0"/>
          <w:i/>
          <w:sz w:val="22"/>
          <w:szCs w:val="22"/>
        </w:rPr>
      </w:pPr>
    </w:p>
    <w:p w14:paraId="7DF6ED60" w14:textId="77777777" w:rsidR="000E1743" w:rsidRDefault="000E1743" w:rsidP="009238C3">
      <w:pPr>
        <w:jc w:val="both"/>
        <w:outlineLvl w:val="0"/>
        <w:rPr>
          <w:rStyle w:val="Siln"/>
          <w:b w:val="0"/>
          <w:bCs w:val="0"/>
          <w:i/>
          <w:sz w:val="22"/>
          <w:szCs w:val="22"/>
        </w:rPr>
      </w:pPr>
    </w:p>
    <w:p w14:paraId="04FD8406" w14:textId="77777777" w:rsidR="000E1743" w:rsidRDefault="000E1743" w:rsidP="009238C3">
      <w:pPr>
        <w:jc w:val="both"/>
        <w:outlineLvl w:val="0"/>
        <w:rPr>
          <w:rStyle w:val="Siln"/>
          <w:b w:val="0"/>
          <w:bCs w:val="0"/>
          <w:i/>
          <w:sz w:val="22"/>
          <w:szCs w:val="22"/>
        </w:rPr>
      </w:pPr>
    </w:p>
    <w:p w14:paraId="0CBE8F4F" w14:textId="77777777" w:rsidR="000E1743" w:rsidRDefault="000E1743" w:rsidP="009238C3">
      <w:pPr>
        <w:jc w:val="both"/>
        <w:outlineLvl w:val="0"/>
        <w:rPr>
          <w:rStyle w:val="Siln"/>
          <w:b w:val="0"/>
          <w:bCs w:val="0"/>
          <w:i/>
          <w:sz w:val="22"/>
          <w:szCs w:val="22"/>
        </w:rPr>
      </w:pPr>
    </w:p>
    <w:p w14:paraId="058C74DD" w14:textId="77777777" w:rsidR="000E1743" w:rsidRDefault="000E1743" w:rsidP="009238C3">
      <w:pPr>
        <w:jc w:val="both"/>
        <w:outlineLvl w:val="0"/>
        <w:rPr>
          <w:rStyle w:val="Siln"/>
          <w:b w:val="0"/>
          <w:bCs w:val="0"/>
          <w:i/>
          <w:sz w:val="22"/>
          <w:szCs w:val="22"/>
        </w:rPr>
      </w:pPr>
    </w:p>
    <w:p w14:paraId="786BE75F" w14:textId="77777777" w:rsidR="000E1743" w:rsidRDefault="000E1743" w:rsidP="009238C3">
      <w:pPr>
        <w:jc w:val="both"/>
        <w:outlineLvl w:val="0"/>
        <w:rPr>
          <w:rStyle w:val="Siln"/>
          <w:b w:val="0"/>
          <w:bCs w:val="0"/>
          <w:i/>
          <w:sz w:val="22"/>
          <w:szCs w:val="22"/>
        </w:rPr>
      </w:pPr>
    </w:p>
    <w:p w14:paraId="5E982457" w14:textId="77777777" w:rsidR="000E1743" w:rsidRDefault="000E1743" w:rsidP="009238C3">
      <w:pPr>
        <w:jc w:val="both"/>
        <w:outlineLvl w:val="0"/>
        <w:rPr>
          <w:rStyle w:val="Siln"/>
          <w:b w:val="0"/>
          <w:bCs w:val="0"/>
          <w:i/>
          <w:sz w:val="22"/>
          <w:szCs w:val="22"/>
        </w:rPr>
      </w:pPr>
    </w:p>
    <w:p w14:paraId="0DB70EFA" w14:textId="77777777" w:rsidR="000E1743" w:rsidRDefault="000E1743" w:rsidP="009238C3">
      <w:pPr>
        <w:jc w:val="both"/>
        <w:outlineLvl w:val="0"/>
        <w:rPr>
          <w:rStyle w:val="Siln"/>
          <w:b w:val="0"/>
          <w:bCs w:val="0"/>
          <w:i/>
          <w:sz w:val="22"/>
          <w:szCs w:val="22"/>
        </w:rPr>
      </w:pPr>
    </w:p>
    <w:p w14:paraId="42C6397A" w14:textId="77777777" w:rsidR="000E1743" w:rsidRDefault="000E1743" w:rsidP="009238C3">
      <w:pPr>
        <w:jc w:val="both"/>
        <w:outlineLvl w:val="0"/>
        <w:rPr>
          <w:rStyle w:val="Siln"/>
          <w:b w:val="0"/>
          <w:bCs w:val="0"/>
          <w:i/>
          <w:sz w:val="22"/>
          <w:szCs w:val="22"/>
        </w:rPr>
      </w:pPr>
    </w:p>
    <w:p w14:paraId="4997E10D" w14:textId="77777777" w:rsidR="000E1743" w:rsidRDefault="000E1743" w:rsidP="009238C3">
      <w:pPr>
        <w:jc w:val="both"/>
        <w:outlineLvl w:val="0"/>
        <w:rPr>
          <w:rStyle w:val="Siln"/>
          <w:b w:val="0"/>
          <w:bCs w:val="0"/>
          <w:i/>
          <w:sz w:val="22"/>
          <w:szCs w:val="22"/>
        </w:rPr>
      </w:pPr>
    </w:p>
    <w:p w14:paraId="62A1807E" w14:textId="77777777" w:rsidR="000E1743" w:rsidRDefault="000E1743" w:rsidP="009238C3">
      <w:pPr>
        <w:jc w:val="both"/>
        <w:outlineLvl w:val="0"/>
        <w:rPr>
          <w:rStyle w:val="Siln"/>
          <w:b w:val="0"/>
          <w:bCs w:val="0"/>
          <w:i/>
          <w:sz w:val="22"/>
          <w:szCs w:val="22"/>
        </w:rPr>
      </w:pPr>
    </w:p>
    <w:p w14:paraId="68CB5AA1" w14:textId="77777777" w:rsidR="000E1743" w:rsidRDefault="000E1743" w:rsidP="009238C3">
      <w:pPr>
        <w:jc w:val="both"/>
        <w:outlineLvl w:val="0"/>
        <w:rPr>
          <w:rStyle w:val="Siln"/>
          <w:b w:val="0"/>
          <w:bCs w:val="0"/>
          <w:i/>
          <w:sz w:val="22"/>
          <w:szCs w:val="22"/>
        </w:rPr>
      </w:pPr>
    </w:p>
    <w:p w14:paraId="5C60D22A" w14:textId="77777777" w:rsidR="000E1743" w:rsidRDefault="000E1743" w:rsidP="009238C3">
      <w:pPr>
        <w:jc w:val="both"/>
        <w:outlineLvl w:val="0"/>
        <w:rPr>
          <w:rStyle w:val="Siln"/>
          <w:b w:val="0"/>
          <w:bCs w:val="0"/>
          <w:i/>
          <w:sz w:val="22"/>
          <w:szCs w:val="22"/>
        </w:rPr>
      </w:pPr>
    </w:p>
    <w:p w14:paraId="096B82E2" w14:textId="77777777" w:rsidR="000E1743" w:rsidRDefault="000E1743" w:rsidP="009238C3">
      <w:pPr>
        <w:jc w:val="both"/>
        <w:outlineLvl w:val="0"/>
        <w:rPr>
          <w:rStyle w:val="Siln"/>
          <w:b w:val="0"/>
          <w:bCs w:val="0"/>
          <w:i/>
          <w:sz w:val="22"/>
          <w:szCs w:val="22"/>
        </w:rPr>
      </w:pPr>
    </w:p>
    <w:p w14:paraId="7C88C19C" w14:textId="77777777" w:rsidR="000E1743" w:rsidRDefault="000E1743" w:rsidP="009238C3">
      <w:pPr>
        <w:jc w:val="both"/>
        <w:outlineLvl w:val="0"/>
        <w:rPr>
          <w:rStyle w:val="Siln"/>
          <w:b w:val="0"/>
          <w:bCs w:val="0"/>
          <w:i/>
          <w:sz w:val="22"/>
          <w:szCs w:val="22"/>
        </w:rPr>
      </w:pPr>
    </w:p>
    <w:p w14:paraId="25786FA4" w14:textId="77777777" w:rsidR="000E1743" w:rsidRDefault="000E1743" w:rsidP="009238C3">
      <w:pPr>
        <w:jc w:val="both"/>
        <w:outlineLvl w:val="0"/>
        <w:rPr>
          <w:rStyle w:val="Siln"/>
          <w:b w:val="0"/>
          <w:bCs w:val="0"/>
          <w:i/>
          <w:sz w:val="22"/>
          <w:szCs w:val="22"/>
        </w:rPr>
      </w:pPr>
    </w:p>
    <w:p w14:paraId="185FA4B2" w14:textId="77777777" w:rsidR="000E1743" w:rsidRDefault="000E1743" w:rsidP="009238C3">
      <w:pPr>
        <w:jc w:val="both"/>
        <w:outlineLvl w:val="0"/>
        <w:rPr>
          <w:rStyle w:val="Siln"/>
          <w:b w:val="0"/>
          <w:bCs w:val="0"/>
          <w:i/>
          <w:sz w:val="22"/>
          <w:szCs w:val="22"/>
        </w:rPr>
      </w:pPr>
    </w:p>
    <w:p w14:paraId="283E0A65" w14:textId="77777777" w:rsidR="000E1743" w:rsidRDefault="000E1743" w:rsidP="009238C3">
      <w:pPr>
        <w:jc w:val="both"/>
        <w:outlineLvl w:val="0"/>
        <w:rPr>
          <w:rStyle w:val="Siln"/>
          <w:b w:val="0"/>
          <w:bCs w:val="0"/>
          <w:i/>
          <w:sz w:val="22"/>
          <w:szCs w:val="22"/>
        </w:rPr>
      </w:pPr>
    </w:p>
    <w:p w14:paraId="6F219456" w14:textId="77777777" w:rsidR="000E1743" w:rsidRDefault="000E1743" w:rsidP="009238C3">
      <w:pPr>
        <w:jc w:val="both"/>
        <w:outlineLvl w:val="0"/>
        <w:rPr>
          <w:rStyle w:val="Siln"/>
          <w:b w:val="0"/>
          <w:bCs w:val="0"/>
          <w:i/>
          <w:sz w:val="22"/>
          <w:szCs w:val="22"/>
        </w:rPr>
      </w:pPr>
    </w:p>
    <w:p w14:paraId="7644AAAA" w14:textId="77777777" w:rsidR="000E1743" w:rsidRDefault="000E1743" w:rsidP="009238C3">
      <w:pPr>
        <w:jc w:val="both"/>
        <w:outlineLvl w:val="0"/>
        <w:rPr>
          <w:rStyle w:val="Siln"/>
          <w:b w:val="0"/>
          <w:bCs w:val="0"/>
          <w:i/>
          <w:sz w:val="22"/>
          <w:szCs w:val="22"/>
        </w:rPr>
      </w:pPr>
    </w:p>
    <w:p w14:paraId="43542C86" w14:textId="77777777" w:rsidR="000E1743" w:rsidRDefault="000E1743" w:rsidP="009238C3">
      <w:pPr>
        <w:jc w:val="both"/>
        <w:outlineLvl w:val="0"/>
        <w:rPr>
          <w:rStyle w:val="Siln"/>
          <w:b w:val="0"/>
          <w:bCs w:val="0"/>
          <w:i/>
          <w:sz w:val="22"/>
          <w:szCs w:val="22"/>
        </w:rPr>
      </w:pPr>
    </w:p>
    <w:p w14:paraId="0F3CF8C2" w14:textId="77777777" w:rsidR="000E1743" w:rsidRDefault="000E1743" w:rsidP="009238C3">
      <w:pPr>
        <w:jc w:val="both"/>
        <w:outlineLvl w:val="0"/>
        <w:rPr>
          <w:rStyle w:val="Siln"/>
          <w:b w:val="0"/>
          <w:bCs w:val="0"/>
          <w:i/>
          <w:sz w:val="22"/>
          <w:szCs w:val="22"/>
        </w:rPr>
      </w:pPr>
    </w:p>
    <w:p w14:paraId="311FE96B" w14:textId="77777777" w:rsidR="000E1743" w:rsidRDefault="000E1743" w:rsidP="009238C3">
      <w:pPr>
        <w:jc w:val="both"/>
        <w:outlineLvl w:val="0"/>
        <w:rPr>
          <w:rStyle w:val="Siln"/>
          <w:b w:val="0"/>
          <w:bCs w:val="0"/>
          <w:i/>
          <w:sz w:val="22"/>
          <w:szCs w:val="22"/>
        </w:rPr>
      </w:pPr>
    </w:p>
    <w:p w14:paraId="7A1E7206" w14:textId="77777777"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3 súťažných podkladov</w:t>
      </w:r>
    </w:p>
    <w:p w14:paraId="7D09565F" w14:textId="77777777" w:rsidR="00885581" w:rsidRPr="0034339C" w:rsidRDefault="00885581" w:rsidP="0034339C">
      <w:pPr>
        <w:keepNext/>
        <w:spacing w:before="120"/>
        <w:jc w:val="center"/>
        <w:outlineLvl w:val="2"/>
        <w:rPr>
          <w:b/>
          <w:bCs/>
          <w:sz w:val="32"/>
          <w:szCs w:val="32"/>
        </w:rPr>
      </w:pPr>
      <w:r w:rsidRPr="0034339C">
        <w:rPr>
          <w:b/>
          <w:bCs/>
          <w:sz w:val="32"/>
          <w:szCs w:val="32"/>
        </w:rPr>
        <w:t>V Y H L Á S E N I </w:t>
      </w:r>
      <w:r w:rsidR="00555FD8" w:rsidRPr="0034339C">
        <w:rPr>
          <w:b/>
          <w:bCs/>
          <w:sz w:val="32"/>
          <w:szCs w:val="32"/>
        </w:rPr>
        <w:t xml:space="preserve">E     </w:t>
      </w:r>
      <w:r w:rsidRPr="0034339C">
        <w:rPr>
          <w:b/>
          <w:bCs/>
          <w:sz w:val="32"/>
          <w:szCs w:val="32"/>
        </w:rPr>
        <w:t>U C H Á D Z A Č A</w:t>
      </w:r>
    </w:p>
    <w:p w14:paraId="1550F7E7" w14:textId="44858E2B" w:rsidR="00BB2DDF" w:rsidRPr="00301FEF" w:rsidRDefault="00BD530F" w:rsidP="00301FEF">
      <w:pPr>
        <w:numPr>
          <w:ilvl w:val="3"/>
          <w:numId w:val="5"/>
        </w:numPr>
        <w:tabs>
          <w:tab w:val="clear" w:pos="2880"/>
          <w:tab w:val="num" w:pos="426"/>
        </w:tabs>
        <w:spacing w:before="120"/>
        <w:ind w:left="426" w:hanging="426"/>
        <w:jc w:val="both"/>
        <w:rPr>
          <w:sz w:val="22"/>
          <w:szCs w:val="22"/>
        </w:rPr>
      </w:pPr>
      <w:r w:rsidRPr="009238C3">
        <w:rPr>
          <w:sz w:val="22"/>
          <w:szCs w:val="22"/>
        </w:rPr>
        <w:t xml:space="preserve">Vyhlasujeme, že súhlasíme s podmienkami verejnej súťaže </w:t>
      </w:r>
      <w:r w:rsidR="00B13ACF" w:rsidRPr="009905A3">
        <w:rPr>
          <w:rStyle w:val="Odkaznakomentr"/>
          <w:sz w:val="22"/>
          <w:szCs w:val="22"/>
        </w:rPr>
        <w:t>na výber zhotoviteľa stavby</w:t>
      </w:r>
      <w:r w:rsidR="00F07385" w:rsidRPr="00F96A57">
        <w:rPr>
          <w:rStyle w:val="Odkaznakomentr"/>
          <w:b/>
          <w:color w:val="FF0000"/>
          <w:sz w:val="22"/>
          <w:szCs w:val="22"/>
        </w:rPr>
        <w:t xml:space="preserve"> </w:t>
      </w:r>
      <w:r w:rsidR="007F6D5F" w:rsidRPr="00614AC5">
        <w:rPr>
          <w:b/>
          <w:sz w:val="22"/>
          <w:szCs w:val="22"/>
        </w:rPr>
        <w:t xml:space="preserve">„ Šelpice - Boleráz, KRŽZ koľ. č. 1 “ </w:t>
      </w:r>
      <w:r w:rsidR="00BB2DDF" w:rsidRPr="00301FEF">
        <w:rPr>
          <w:bCs/>
          <w:sz w:val="22"/>
          <w:szCs w:val="22"/>
        </w:rPr>
        <w:t>k</w:t>
      </w:r>
      <w:r w:rsidR="00BB2DDF" w:rsidRPr="00301FEF">
        <w:rPr>
          <w:sz w:val="22"/>
          <w:szCs w:val="22"/>
        </w:rPr>
        <w:t xml:space="preserve">toré určil obstarávateľ v súťažných podkladoch a výslovne súhlasíme s obchodnými podmienkami obstarávateľa – Prílohou č. 2 súťažných podkladov, týkajúcimi sa tohto zadávania podlimitnej zákazky, pričom tieto sme doplnili v súlade s bodom 4. kapitoly </w:t>
      </w:r>
      <w:r w:rsidR="00BB2DDF" w:rsidRPr="00301FEF">
        <w:rPr>
          <w:i/>
          <w:sz w:val="22"/>
          <w:szCs w:val="22"/>
        </w:rPr>
        <w:t xml:space="preserve">D. </w:t>
      </w:r>
      <w:r w:rsidR="00780BF5" w:rsidRPr="00301FEF">
        <w:rPr>
          <w:i/>
          <w:sz w:val="22"/>
          <w:szCs w:val="22"/>
        </w:rPr>
        <w:t>Informácia o o</w:t>
      </w:r>
      <w:r w:rsidR="00BB2DDF" w:rsidRPr="00301FEF">
        <w:rPr>
          <w:i/>
          <w:sz w:val="22"/>
          <w:szCs w:val="22"/>
        </w:rPr>
        <w:t>bchodn</w:t>
      </w:r>
      <w:r w:rsidR="00780BF5" w:rsidRPr="00301FEF">
        <w:rPr>
          <w:i/>
          <w:sz w:val="22"/>
          <w:szCs w:val="22"/>
        </w:rPr>
        <w:t>ých</w:t>
      </w:r>
      <w:r w:rsidR="00BB2DDF" w:rsidRPr="00301FEF">
        <w:rPr>
          <w:i/>
          <w:sz w:val="22"/>
          <w:szCs w:val="22"/>
        </w:rPr>
        <w:t xml:space="preserve"> podmienk</w:t>
      </w:r>
      <w:r w:rsidR="00780BF5" w:rsidRPr="00301FEF">
        <w:rPr>
          <w:i/>
          <w:sz w:val="22"/>
          <w:szCs w:val="22"/>
        </w:rPr>
        <w:t>ach</w:t>
      </w:r>
      <w:r w:rsidR="00BB2DDF" w:rsidRPr="00301FEF">
        <w:rPr>
          <w:sz w:val="22"/>
          <w:szCs w:val="22"/>
        </w:rPr>
        <w:t xml:space="preserve"> súťažných podkladov.</w:t>
      </w:r>
    </w:p>
    <w:p w14:paraId="5E4319E1"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sz w:val="22"/>
          <w:szCs w:val="22"/>
        </w:rPr>
        <w:t xml:space="preserve">Vyhlasujeme, že všetky predložené doklady a údaje uvedené v ponuke sú pravdivé a úplné. </w:t>
      </w:r>
    </w:p>
    <w:p w14:paraId="4F44B915" w14:textId="77777777" w:rsidR="00BB2DDF" w:rsidRPr="005F4C11" w:rsidRDefault="00BB2DDF" w:rsidP="00BB2DDF">
      <w:pPr>
        <w:numPr>
          <w:ilvl w:val="3"/>
          <w:numId w:val="5"/>
        </w:numPr>
        <w:tabs>
          <w:tab w:val="clear" w:pos="2880"/>
        </w:tabs>
        <w:spacing w:before="120"/>
        <w:ind w:left="425" w:hanging="425"/>
        <w:jc w:val="both"/>
        <w:rPr>
          <w:sz w:val="22"/>
          <w:szCs w:val="22"/>
        </w:rPr>
      </w:pPr>
      <w:r w:rsidRPr="005F4C11">
        <w:rPr>
          <w:i/>
          <w:sz w:val="22"/>
          <w:szCs w:val="22"/>
        </w:rPr>
        <w:t>(</w:t>
      </w:r>
      <w:r w:rsidRPr="005F4C11">
        <w:rPr>
          <w:i/>
          <w:iCs/>
          <w:sz w:val="22"/>
          <w:szCs w:val="22"/>
        </w:rPr>
        <w:t>týka sa iba skupiny – obchodné meno, adresa alebo sídlo a osoba oprávnená konať za člena skupiny)</w:t>
      </w:r>
    </w:p>
    <w:p w14:paraId="1A7D4D7F"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5412C612" w14:textId="77777777" w:rsidR="00BB2DDF" w:rsidRPr="005F4C11" w:rsidRDefault="00BB2DDF" w:rsidP="00BB2DDF">
      <w:pPr>
        <w:pStyle w:val="Zkladntext2"/>
        <w:spacing w:after="0" w:line="240" w:lineRule="auto"/>
        <w:ind w:left="425"/>
        <w:jc w:val="both"/>
        <w:rPr>
          <w:sz w:val="22"/>
          <w:szCs w:val="22"/>
        </w:rPr>
      </w:pPr>
      <w:r w:rsidRPr="005F4C11">
        <w:rPr>
          <w:sz w:val="22"/>
          <w:szCs w:val="22"/>
        </w:rPr>
        <w:t xml:space="preserve">................................................................. </w:t>
      </w:r>
    </w:p>
    <w:p w14:paraId="6F457E92" w14:textId="54CC3FDE" w:rsidR="00BB2DDF" w:rsidRPr="005F4C11" w:rsidRDefault="00BB2DDF" w:rsidP="00BB2DDF">
      <w:pPr>
        <w:pStyle w:val="Zkladntext2"/>
        <w:spacing w:after="0" w:line="240" w:lineRule="auto"/>
        <w:ind w:left="425"/>
        <w:jc w:val="both"/>
        <w:rPr>
          <w:sz w:val="22"/>
          <w:szCs w:val="22"/>
        </w:rPr>
      </w:pPr>
      <w:r w:rsidRPr="005F4C11">
        <w:rPr>
          <w:sz w:val="22"/>
          <w:szCs w:val="22"/>
        </w:rPr>
        <w:t>vyhlasujeme, že v</w:t>
      </w:r>
      <w:r>
        <w:rPr>
          <w:sz w:val="22"/>
          <w:szCs w:val="22"/>
        </w:rPr>
        <w:t> </w:t>
      </w:r>
      <w:r w:rsidRPr="005F4C11">
        <w:rPr>
          <w:sz w:val="22"/>
          <w:szCs w:val="22"/>
        </w:rPr>
        <w:t>predmetn</w:t>
      </w:r>
      <w:r>
        <w:rPr>
          <w:sz w:val="22"/>
          <w:szCs w:val="22"/>
        </w:rPr>
        <w:t xml:space="preserve">ej verejnej súťaži </w:t>
      </w:r>
      <w:r w:rsidRPr="005F4C11">
        <w:rPr>
          <w:sz w:val="22"/>
          <w:szCs w:val="22"/>
        </w:rPr>
        <w:t xml:space="preserve">vytvárame skupinu. V prípade prijatia našej ponuky zo strany </w:t>
      </w:r>
      <w:r w:rsidR="004F634F">
        <w:rPr>
          <w:sz w:val="22"/>
          <w:szCs w:val="22"/>
        </w:rPr>
        <w:t>o</w:t>
      </w:r>
      <w:r w:rsidRPr="005F4C11">
        <w:rPr>
          <w:sz w:val="22"/>
          <w:szCs w:val="22"/>
        </w:rPr>
        <w:t>bstarávateľa podľa § 55 zákona č. 343/2015 Z.</w:t>
      </w:r>
      <w:r>
        <w:rPr>
          <w:sz w:val="22"/>
          <w:szCs w:val="22"/>
        </w:rPr>
        <w:t xml:space="preserve"> </w:t>
      </w:r>
      <w:r w:rsidRPr="005F4C11">
        <w:rPr>
          <w:sz w:val="22"/>
          <w:szCs w:val="22"/>
        </w:rPr>
        <w:t>z. o verejnom obstarávaní a o zmene a doplnení niektorých zákonov v znení neskorších predpisov vyhlasujeme, že ešte pred prijatím Zmluvy vytvoríme určitú právnu formu  a  vyhlasujeme, že všetci členovia skupiny ručia spoločne a nerozdielne za záväzky skupiny voči Objednávateľovi, ktoré vzniknú pri realizácii predmetu Zmluvy na základe uzavretej Zmluvy</w:t>
      </w:r>
      <w:r w:rsidRPr="005B678B">
        <w:rPr>
          <w:sz w:val="22"/>
          <w:szCs w:val="22"/>
        </w:rPr>
        <w:t>, a to majetkom všetkých členov skupiny.</w:t>
      </w:r>
      <w:r w:rsidRPr="005F4C11">
        <w:rPr>
          <w:sz w:val="22"/>
          <w:szCs w:val="22"/>
        </w:rPr>
        <w:t xml:space="preserve"> Každý člen skupiny </w:t>
      </w:r>
    </w:p>
    <w:p w14:paraId="5815A5AB" w14:textId="77777777" w:rsidR="00BB2DDF" w:rsidRPr="005F4C11" w:rsidRDefault="00BB2DDF" w:rsidP="00BB2DDF">
      <w:pPr>
        <w:pStyle w:val="Zkladntext2"/>
        <w:spacing w:before="120" w:after="0" w:line="240" w:lineRule="auto"/>
        <w:ind w:left="425"/>
        <w:jc w:val="center"/>
        <w:rPr>
          <w:b/>
          <w:bCs/>
          <w:sz w:val="22"/>
          <w:szCs w:val="22"/>
        </w:rPr>
      </w:pPr>
      <w:r w:rsidRPr="005F4C11">
        <w:rPr>
          <w:b/>
          <w:bCs/>
          <w:sz w:val="22"/>
          <w:szCs w:val="22"/>
        </w:rPr>
        <w:t>s p l n o m o c ň u j e</w:t>
      </w:r>
    </w:p>
    <w:p w14:paraId="51816A0F" w14:textId="77777777" w:rsidR="00BB2DDF" w:rsidRPr="005F4C11" w:rsidRDefault="00BB2DDF" w:rsidP="00BB2DDF">
      <w:pPr>
        <w:pStyle w:val="Zkladntext2"/>
        <w:spacing w:after="0" w:line="240" w:lineRule="auto"/>
        <w:ind w:left="426" w:right="1"/>
        <w:jc w:val="both"/>
        <w:rPr>
          <w:sz w:val="22"/>
          <w:szCs w:val="22"/>
        </w:rPr>
      </w:pPr>
      <w:r w:rsidRPr="005F4C11">
        <w:rPr>
          <w:sz w:val="22"/>
          <w:szCs w:val="22"/>
        </w:rPr>
        <w:t xml:space="preserve">................................................................. </w:t>
      </w:r>
    </w:p>
    <w:p w14:paraId="6CCEB297" w14:textId="77777777" w:rsidR="00BB2DDF" w:rsidRPr="005F4C11" w:rsidRDefault="00BB2DDF" w:rsidP="00BB2DDF">
      <w:pPr>
        <w:pStyle w:val="Zkladntext2"/>
        <w:spacing w:after="0" w:line="240" w:lineRule="auto"/>
        <w:ind w:left="426" w:right="1"/>
        <w:jc w:val="both"/>
        <w:rPr>
          <w:sz w:val="22"/>
          <w:szCs w:val="22"/>
        </w:rPr>
      </w:pPr>
      <w:r w:rsidRPr="005F4C11">
        <w:rPr>
          <w:i/>
          <w:iCs/>
          <w:sz w:val="22"/>
          <w:szCs w:val="22"/>
        </w:rPr>
        <w:t>(obchodné meno, sídlo alebo miesto podnikania osoby splnomocnenej konať za skupinu)</w:t>
      </w:r>
    </w:p>
    <w:p w14:paraId="50A62F55" w14:textId="77777777" w:rsidR="00BB2DDF" w:rsidRPr="005F4C11" w:rsidRDefault="00BB2DDF" w:rsidP="00BB2DDF">
      <w:pPr>
        <w:pStyle w:val="Zkladntext2"/>
        <w:spacing w:after="0" w:line="240" w:lineRule="auto"/>
        <w:ind w:left="425"/>
        <w:jc w:val="both"/>
        <w:rPr>
          <w:sz w:val="22"/>
          <w:szCs w:val="22"/>
        </w:rPr>
      </w:pPr>
      <w:r w:rsidRPr="005F4C11">
        <w:rPr>
          <w:sz w:val="22"/>
          <w:szCs w:val="22"/>
        </w:rPr>
        <w:t>ako osobu oprávnenú konať a podpisovať za členov skupiny vo veciach týkajúcich sa uvedeného predmetu zákazky.</w:t>
      </w:r>
    </w:p>
    <w:p w14:paraId="1272C00D" w14:textId="77777777" w:rsidR="00BB2DDF" w:rsidRPr="005F4C11" w:rsidRDefault="00BB2DDF" w:rsidP="00BB2DDF">
      <w:pPr>
        <w:pStyle w:val="Zkladntext2"/>
        <w:spacing w:before="120" w:after="0" w:line="240" w:lineRule="auto"/>
        <w:ind w:left="426" w:right="1"/>
        <w:jc w:val="both"/>
        <w:rPr>
          <w:sz w:val="22"/>
          <w:szCs w:val="22"/>
        </w:rPr>
      </w:pPr>
      <w:r w:rsidRPr="005F4C11">
        <w:rPr>
          <w:sz w:val="22"/>
          <w:szCs w:val="22"/>
        </w:rPr>
        <w:t xml:space="preserve">Vyhlasujeme, že v prípade založenia združenia, na základe zmluvy o združení podľa § 829 Občianskeho zákonníka, v zmluve o združení splnomocníme </w:t>
      </w:r>
      <w:r w:rsidRPr="005F4C11">
        <w:rPr>
          <w:bCs/>
          <w:sz w:val="22"/>
          <w:szCs w:val="22"/>
        </w:rPr>
        <w:t xml:space="preserve">niektorého účastníka združenia na zastupovanie ostatných účastníkov združenia v  plnom rozsahu a zodpovednosti pri dosahovaní dojednaného účelu združenia a na vykonávanie právnych úkonov </w:t>
      </w:r>
      <w:r w:rsidRPr="005F4C11">
        <w:rPr>
          <w:sz w:val="22"/>
          <w:szCs w:val="22"/>
        </w:rPr>
        <w:t xml:space="preserve">a bude určené spoločné meno združenia ................................. </w:t>
      </w:r>
      <w:r w:rsidRPr="005F4C11">
        <w:rPr>
          <w:i/>
          <w:iCs/>
          <w:sz w:val="22"/>
          <w:szCs w:val="22"/>
        </w:rPr>
        <w:t>(ak sa už vie)</w:t>
      </w:r>
      <w:r w:rsidRPr="005F4C11">
        <w:rPr>
          <w:iCs/>
          <w:sz w:val="22"/>
          <w:szCs w:val="22"/>
        </w:rPr>
        <w:t xml:space="preserve">, </w:t>
      </w:r>
      <w:r w:rsidRPr="005F4C11">
        <w:rPr>
          <w:sz w:val="22"/>
          <w:szCs w:val="22"/>
        </w:rPr>
        <w:t>pod ktorým bude združenie vystupovať.</w:t>
      </w:r>
    </w:p>
    <w:p w14:paraId="573E62FA" w14:textId="3B666BEB" w:rsidR="00BB2DDF" w:rsidRPr="005F4C11" w:rsidRDefault="00F67A12" w:rsidP="00BB2DDF">
      <w:pPr>
        <w:numPr>
          <w:ilvl w:val="3"/>
          <w:numId w:val="5"/>
        </w:numPr>
        <w:tabs>
          <w:tab w:val="clear" w:pos="2880"/>
        </w:tabs>
        <w:spacing w:before="120"/>
        <w:ind w:left="425" w:hanging="425"/>
        <w:jc w:val="both"/>
        <w:rPr>
          <w:bCs/>
          <w:i/>
          <w:sz w:val="22"/>
          <w:szCs w:val="22"/>
          <w:lang w:eastAsia="cs-CZ"/>
        </w:rPr>
      </w:pPr>
      <w:r w:rsidRPr="00D9729F">
        <w:rPr>
          <w:bCs/>
          <w:sz w:val="22"/>
          <w:szCs w:val="22"/>
        </w:rPr>
        <w:t>**</w:t>
      </w:r>
      <w:r w:rsidR="00BB2DDF" w:rsidRPr="005F4C11">
        <w:rPr>
          <w:bCs/>
          <w:sz w:val="22"/>
          <w:szCs w:val="22"/>
        </w:rPr>
        <w:t>Vyhlasujeme, že pri vypracovaní ponuky sme využili služby/podklady* týchto osôb:</w:t>
      </w:r>
    </w:p>
    <w:p w14:paraId="0F67E9C3" w14:textId="77777777" w:rsidR="00BB2DDF" w:rsidRPr="005F4C11" w:rsidRDefault="00BB2DDF" w:rsidP="00BB2DDF">
      <w:pPr>
        <w:ind w:left="425"/>
        <w:jc w:val="both"/>
        <w:rPr>
          <w:bCs/>
          <w:i/>
          <w:sz w:val="22"/>
          <w:szCs w:val="22"/>
          <w:lang w:eastAsia="cs-CZ"/>
        </w:rPr>
      </w:pPr>
      <w:r w:rsidRPr="005F4C11">
        <w:rPr>
          <w:bCs/>
          <w:i/>
          <w:sz w:val="22"/>
          <w:szCs w:val="22"/>
          <w:lang w:eastAsia="cs-CZ"/>
        </w:rPr>
        <w:t>(</w:t>
      </w:r>
      <w:r w:rsidRPr="005F4C11">
        <w:rPr>
          <w:bCs/>
          <w:i/>
          <w:iCs/>
          <w:sz w:val="22"/>
          <w:szCs w:val="22"/>
          <w:lang w:eastAsia="cs-CZ"/>
        </w:rPr>
        <w:t xml:space="preserve">týka sa iba uchádzača, ktorý využil </w:t>
      </w:r>
      <w:r w:rsidRPr="005F4C11">
        <w:rPr>
          <w:bCs/>
          <w:i/>
          <w:sz w:val="22"/>
          <w:szCs w:val="22"/>
          <w:lang w:eastAsia="cs-CZ"/>
        </w:rPr>
        <w:t xml:space="preserve">služby alebo podklady </w:t>
      </w:r>
      <w:r w:rsidRPr="005F4C11">
        <w:rPr>
          <w:b/>
          <w:bCs/>
          <w:i/>
          <w:sz w:val="22"/>
          <w:szCs w:val="22"/>
          <w:lang w:eastAsia="cs-CZ"/>
        </w:rPr>
        <w:t>inej osoby</w:t>
      </w:r>
      <w:r w:rsidRPr="005F4C11">
        <w:rPr>
          <w:bCs/>
          <w:i/>
          <w:sz w:val="22"/>
          <w:szCs w:val="22"/>
          <w:lang w:eastAsia="cs-CZ"/>
        </w:rPr>
        <w:t xml:space="preserve"> pri vypracovaní ponuky)</w:t>
      </w:r>
    </w:p>
    <w:p w14:paraId="207FA89F" w14:textId="77777777" w:rsidR="00BB2DDF" w:rsidRPr="005F4C11" w:rsidRDefault="00BB2DDF" w:rsidP="00BB2DDF">
      <w:pPr>
        <w:pStyle w:val="Zkladntext2"/>
        <w:spacing w:after="0" w:line="240" w:lineRule="auto"/>
        <w:ind w:left="425"/>
        <w:rPr>
          <w:bCs/>
          <w:iCs/>
          <w:sz w:val="22"/>
          <w:szCs w:val="22"/>
        </w:rPr>
      </w:pPr>
      <w:r w:rsidRPr="005F4C11">
        <w:rPr>
          <w:bCs/>
          <w:sz w:val="22"/>
          <w:szCs w:val="22"/>
        </w:rPr>
        <w:t>.............................................................</w:t>
      </w:r>
      <w:r w:rsidRPr="005F4C11">
        <w:rPr>
          <w:bCs/>
          <w:iCs/>
          <w:sz w:val="22"/>
          <w:szCs w:val="22"/>
        </w:rPr>
        <w:t>...</w:t>
      </w:r>
    </w:p>
    <w:p w14:paraId="00401679" w14:textId="32E99BF3" w:rsidR="00BB2DDF" w:rsidRDefault="00F67A12" w:rsidP="00BB2DDF">
      <w:pPr>
        <w:pStyle w:val="Zkladntext2"/>
        <w:spacing w:after="0" w:line="240" w:lineRule="auto"/>
        <w:ind w:left="426" w:right="1"/>
        <w:jc w:val="both"/>
        <w:rPr>
          <w:bCs/>
          <w:sz w:val="22"/>
          <w:szCs w:val="22"/>
        </w:rPr>
      </w:pPr>
      <w:r w:rsidRPr="005F4C11">
        <w:rPr>
          <w:bCs/>
          <w:i/>
          <w:sz w:val="22"/>
          <w:szCs w:val="22"/>
        </w:rPr>
        <w:t xml:space="preserve"> </w:t>
      </w:r>
      <w:r w:rsidR="00BB2DDF" w:rsidRPr="005F4C11">
        <w:rPr>
          <w:bCs/>
          <w:i/>
          <w:sz w:val="22"/>
          <w:szCs w:val="22"/>
        </w:rPr>
        <w:t>(uviesť menovite v rozsahu meno a priezvisko, obchodné meno alebo názov, adresa pobytu, sídlo alebo miesto podnikania a identifikačné číslo, ak bolo pridelené)</w:t>
      </w:r>
    </w:p>
    <w:p w14:paraId="35AAC93E" w14:textId="77777777" w:rsidR="00BB2DDF" w:rsidRPr="00783E88" w:rsidRDefault="00BB2DDF" w:rsidP="00BB2DDF">
      <w:pPr>
        <w:numPr>
          <w:ilvl w:val="3"/>
          <w:numId w:val="5"/>
        </w:numPr>
        <w:tabs>
          <w:tab w:val="clear" w:pos="2880"/>
        </w:tabs>
        <w:spacing w:before="120"/>
        <w:ind w:left="425" w:hanging="425"/>
        <w:jc w:val="both"/>
        <w:rPr>
          <w:sz w:val="22"/>
          <w:szCs w:val="22"/>
        </w:rPr>
      </w:pPr>
      <w:r w:rsidRPr="00783E88">
        <w:rPr>
          <w:sz w:val="22"/>
          <w:szCs w:val="22"/>
        </w:rPr>
        <w:t xml:space="preserve">Vyhlasujeme, že </w:t>
      </w:r>
      <w:r w:rsidRPr="00783E88">
        <w:rPr>
          <w:i/>
          <w:sz w:val="22"/>
          <w:szCs w:val="22"/>
        </w:rPr>
        <w:t>sme / nie sme</w:t>
      </w:r>
      <w:r w:rsidRPr="00783E88">
        <w:rPr>
          <w:bCs/>
          <w:sz w:val="22"/>
          <w:szCs w:val="22"/>
        </w:rPr>
        <w:t>*</w:t>
      </w:r>
      <w:r w:rsidRPr="00783E88">
        <w:rPr>
          <w:sz w:val="22"/>
          <w:szCs w:val="22"/>
        </w:rPr>
        <w:t xml:space="preserve"> v konflikte záujmov podľa § 23 zákona č. 343/2015 Z. z. </w:t>
      </w:r>
      <w:r w:rsidRPr="00783E88">
        <w:rPr>
          <w:sz w:val="22"/>
          <w:szCs w:val="22"/>
        </w:rPr>
        <w:br/>
        <w:t xml:space="preserve">o verejnom obstarávaní a o zmene a doplnení niektorých zákonov v znení neskorších predpisov. </w:t>
      </w:r>
    </w:p>
    <w:p w14:paraId="73F72C95" w14:textId="64CC4046" w:rsidR="00BB2DDF" w:rsidRDefault="00BB2DDF" w:rsidP="006875F8">
      <w:pPr>
        <w:numPr>
          <w:ilvl w:val="3"/>
          <w:numId w:val="5"/>
        </w:numPr>
        <w:tabs>
          <w:tab w:val="clear" w:pos="2880"/>
        </w:tabs>
        <w:spacing w:before="120" w:after="120"/>
        <w:ind w:left="425" w:hanging="425"/>
        <w:jc w:val="both"/>
        <w:rPr>
          <w:sz w:val="22"/>
          <w:szCs w:val="22"/>
        </w:rPr>
      </w:pPr>
      <w:r w:rsidRPr="00783E88">
        <w:rPr>
          <w:sz w:val="22"/>
          <w:szCs w:val="22"/>
        </w:rPr>
        <w:t>Vyhlasujeme, že iné osoby, prostredníctvom ktorých preukazujeme splnenie podmienok účasti (finančné a ekonomické postavenie a/alebo technickú spôsobilosť alebo odbornú spôsobilosť)</w:t>
      </w:r>
      <w:r w:rsidRPr="00783E88">
        <w:rPr>
          <w:i/>
          <w:sz w:val="22"/>
          <w:szCs w:val="22"/>
        </w:rPr>
        <w:t xml:space="preserve">, </w:t>
      </w:r>
      <w:r w:rsidRPr="00783E88">
        <w:rPr>
          <w:i/>
          <w:sz w:val="22"/>
          <w:szCs w:val="22"/>
        </w:rPr>
        <w:br/>
        <w:t>sú / nie sú</w:t>
      </w:r>
      <w:r w:rsidRPr="00783E88">
        <w:rPr>
          <w:bCs/>
          <w:i/>
          <w:sz w:val="22"/>
          <w:szCs w:val="22"/>
        </w:rPr>
        <w:t>*</w:t>
      </w:r>
      <w:r w:rsidRPr="00783E88">
        <w:rPr>
          <w:bCs/>
          <w:sz w:val="22"/>
          <w:szCs w:val="22"/>
        </w:rPr>
        <w:t xml:space="preserve"> </w:t>
      </w:r>
      <w:r w:rsidRPr="00783E88">
        <w:rPr>
          <w:sz w:val="22"/>
          <w:szCs w:val="22"/>
        </w:rPr>
        <w:t>v k</w:t>
      </w:r>
      <w:r w:rsidRPr="00222BA9">
        <w:rPr>
          <w:sz w:val="22"/>
          <w:szCs w:val="22"/>
        </w:rPr>
        <w:t xml:space="preserve">onflikte záujmov podľa § 23 zákona č. 343/2015 Z. z. o verejnom obstarávaní a </w:t>
      </w:r>
      <w:r w:rsidRPr="00222BA9">
        <w:rPr>
          <w:sz w:val="22"/>
          <w:szCs w:val="22"/>
        </w:rPr>
        <w:br/>
        <w:t xml:space="preserve">o zmene a doplnení niektorých zákonov v znení neskorších </w:t>
      </w:r>
      <w:r w:rsidRPr="00F373AB">
        <w:rPr>
          <w:sz w:val="22"/>
          <w:szCs w:val="22"/>
        </w:rPr>
        <w:t>predpisov</w:t>
      </w:r>
      <w:r>
        <w:rPr>
          <w:sz w:val="22"/>
          <w:szCs w:val="22"/>
        </w:rPr>
        <w:t>.</w:t>
      </w:r>
    </w:p>
    <w:p w14:paraId="73F74A62" w14:textId="77777777" w:rsidR="007912D5" w:rsidRPr="00D9729F" w:rsidRDefault="007912D5" w:rsidP="00D41619">
      <w:pPr>
        <w:numPr>
          <w:ilvl w:val="3"/>
          <w:numId w:val="5"/>
        </w:numPr>
        <w:tabs>
          <w:tab w:val="clear" w:pos="2880"/>
        </w:tabs>
        <w:ind w:left="426" w:hanging="426"/>
        <w:jc w:val="both"/>
        <w:rPr>
          <w:sz w:val="22"/>
          <w:szCs w:val="22"/>
        </w:rPr>
      </w:pPr>
      <w:r w:rsidRPr="00D9729F">
        <w:rPr>
          <w:sz w:val="22"/>
          <w:szCs w:val="22"/>
        </w:rPr>
        <w:t xml:space="preserve">Vyhlasujeme, že osoby, ktorých služby alebo podklady sme pri vypracovaní ponuky využili (ak sme ponuku nevypracovali samostatne) </w:t>
      </w:r>
      <w:r w:rsidRPr="00D9729F">
        <w:rPr>
          <w:i/>
          <w:sz w:val="22"/>
          <w:szCs w:val="22"/>
        </w:rPr>
        <w:t>sú / nie sú</w:t>
      </w:r>
      <w:r w:rsidRPr="00D9729F">
        <w:rPr>
          <w:bCs/>
          <w:i/>
          <w:sz w:val="22"/>
          <w:szCs w:val="22"/>
        </w:rPr>
        <w:t>*</w:t>
      </w:r>
      <w:r w:rsidRPr="00D9729F">
        <w:rPr>
          <w:bCs/>
          <w:sz w:val="22"/>
          <w:szCs w:val="22"/>
        </w:rPr>
        <w:t xml:space="preserve"> </w:t>
      </w:r>
      <w:r w:rsidRPr="00D9729F">
        <w:rPr>
          <w:sz w:val="22"/>
          <w:szCs w:val="22"/>
        </w:rPr>
        <w:t>v konflikte záujmov podľa § 23 zákona č. 343/2015 Z. z. o verejnom obstarávaní a o zmene a doplnení niektorých zákonov v znení neskorších predpisov.</w:t>
      </w:r>
    </w:p>
    <w:p w14:paraId="0ACAA19D" w14:textId="7F94849D" w:rsidR="00F67A12" w:rsidRPr="007912D5" w:rsidRDefault="004974F6" w:rsidP="004974F6">
      <w:pPr>
        <w:numPr>
          <w:ilvl w:val="3"/>
          <w:numId w:val="5"/>
        </w:numPr>
        <w:tabs>
          <w:tab w:val="clear" w:pos="2880"/>
        </w:tabs>
        <w:spacing w:before="240"/>
        <w:ind w:left="426" w:hanging="426"/>
        <w:jc w:val="both"/>
        <w:rPr>
          <w:sz w:val="22"/>
          <w:szCs w:val="22"/>
        </w:rPr>
      </w:pPr>
      <w:r w:rsidRPr="004974F6">
        <w:rPr>
          <w:sz w:val="22"/>
          <w:szCs w:val="22"/>
        </w:rPr>
        <w:t>Vyhlasujeme, že sme v súvislosti s touto verejnou súťažou neuzavreli a neuzavrieme s iným hospodárskym subjektom dohodu narúšajúcu alebo obmedzujúcu hospodársku súťaž. Sme si vedomí všetkých právnych dôsledkov, ktoré môžu pre nás vyplývať z nepravdivosti tu uvedených údajov a skutočností.“</w:t>
      </w:r>
      <w:r w:rsidR="007912D5" w:rsidRPr="00575BE3">
        <w:rPr>
          <w:sz w:val="22"/>
          <w:szCs w:val="22"/>
        </w:rPr>
        <w:t xml:space="preserve">. </w:t>
      </w:r>
    </w:p>
    <w:p w14:paraId="6E20E440" w14:textId="75742D1C" w:rsidR="00947F2E" w:rsidRPr="0097208D" w:rsidRDefault="00947F2E" w:rsidP="00947F2E">
      <w:pPr>
        <w:pStyle w:val="Zkladntext"/>
        <w:tabs>
          <w:tab w:val="left" w:pos="4820"/>
        </w:tabs>
        <w:spacing w:before="240"/>
        <w:rPr>
          <w:sz w:val="22"/>
          <w:szCs w:val="22"/>
        </w:rPr>
      </w:pPr>
      <w:r w:rsidRPr="0097208D">
        <w:rPr>
          <w:sz w:val="22"/>
          <w:szCs w:val="22"/>
        </w:rPr>
        <w:t>V ..............................  dňa ..............</w:t>
      </w:r>
      <w:r>
        <w:rPr>
          <w:sz w:val="22"/>
          <w:szCs w:val="22"/>
        </w:rPr>
        <w:tab/>
      </w:r>
      <w:r w:rsidRPr="0097208D">
        <w:rPr>
          <w:sz w:val="22"/>
          <w:szCs w:val="22"/>
        </w:rPr>
        <w:t xml:space="preserve">meno, priezvisko,  titul,  funkcia, </w:t>
      </w:r>
    </w:p>
    <w:p w14:paraId="7EE15CC3" w14:textId="77777777" w:rsidR="00947F2E" w:rsidRPr="0097208D" w:rsidRDefault="00947F2E" w:rsidP="00947F2E">
      <w:pPr>
        <w:tabs>
          <w:tab w:val="left" w:pos="4820"/>
        </w:tabs>
        <w:ind w:left="4820" w:right="1"/>
        <w:jc w:val="both"/>
        <w:rPr>
          <w:sz w:val="22"/>
          <w:szCs w:val="22"/>
        </w:rPr>
      </w:pPr>
      <w:r w:rsidRPr="0097208D">
        <w:rPr>
          <w:sz w:val="22"/>
          <w:szCs w:val="22"/>
        </w:rPr>
        <w:t>podpis osoby  (osôb) oprávnenej konať za uchádzača</w:t>
      </w:r>
    </w:p>
    <w:p w14:paraId="26B0AC3D" w14:textId="77777777" w:rsidR="00947F2E" w:rsidRPr="0097208D" w:rsidRDefault="00947F2E" w:rsidP="00947F2E">
      <w:pPr>
        <w:tabs>
          <w:tab w:val="left" w:pos="4820"/>
        </w:tabs>
        <w:ind w:left="4820" w:right="1"/>
        <w:jc w:val="both"/>
        <w:rPr>
          <w:i/>
          <w:iCs/>
          <w:sz w:val="22"/>
          <w:szCs w:val="22"/>
        </w:rPr>
      </w:pPr>
      <w:r w:rsidRPr="0097208D">
        <w:rPr>
          <w:i/>
          <w:iCs/>
          <w:sz w:val="22"/>
          <w:szCs w:val="22"/>
        </w:rPr>
        <w:t>(v prípade skupiny v mene každého člena skupiny)</w:t>
      </w:r>
    </w:p>
    <w:p w14:paraId="62CC5C53" w14:textId="77777777" w:rsidR="00947F2E" w:rsidRPr="0097208D" w:rsidRDefault="00947F2E" w:rsidP="00947F2E">
      <w:pPr>
        <w:tabs>
          <w:tab w:val="left" w:pos="4820"/>
        </w:tabs>
        <w:ind w:left="4820" w:right="1"/>
        <w:jc w:val="both"/>
        <w:rPr>
          <w:sz w:val="22"/>
          <w:szCs w:val="22"/>
        </w:rPr>
      </w:pPr>
      <w:r w:rsidRPr="0097208D">
        <w:rPr>
          <w:sz w:val="22"/>
          <w:szCs w:val="22"/>
        </w:rPr>
        <w:t>a pečiatka</w:t>
      </w:r>
    </w:p>
    <w:p w14:paraId="70B388A8" w14:textId="77777777" w:rsidR="00BB2DDF" w:rsidRPr="005F4C11" w:rsidRDefault="00BB2DDF" w:rsidP="00BB2DDF">
      <w:pPr>
        <w:ind w:right="1"/>
        <w:jc w:val="both"/>
        <w:rPr>
          <w:sz w:val="22"/>
          <w:szCs w:val="22"/>
        </w:rPr>
      </w:pPr>
    </w:p>
    <w:p w14:paraId="7CF6193E" w14:textId="27991375" w:rsidR="00454F3B" w:rsidRDefault="00454F3B" w:rsidP="00BB2DDF">
      <w:pPr>
        <w:pStyle w:val="Blockquote"/>
        <w:tabs>
          <w:tab w:val="right" w:pos="8364"/>
        </w:tabs>
        <w:spacing w:before="0" w:after="0"/>
        <w:ind w:left="0" w:right="1"/>
        <w:jc w:val="both"/>
        <w:rPr>
          <w:b/>
          <w:i/>
          <w:sz w:val="20"/>
          <w:szCs w:val="22"/>
        </w:rPr>
      </w:pPr>
    </w:p>
    <w:p w14:paraId="368C3A95" w14:textId="77777777" w:rsidR="00454F3B" w:rsidRDefault="00454F3B" w:rsidP="00BB2DDF">
      <w:pPr>
        <w:pStyle w:val="Blockquote"/>
        <w:tabs>
          <w:tab w:val="right" w:pos="8364"/>
        </w:tabs>
        <w:spacing w:before="0" w:after="0"/>
        <w:ind w:left="0" w:right="1"/>
        <w:jc w:val="both"/>
        <w:rPr>
          <w:b/>
          <w:i/>
          <w:sz w:val="20"/>
          <w:szCs w:val="22"/>
        </w:rPr>
      </w:pPr>
    </w:p>
    <w:p w14:paraId="328E8D98" w14:textId="0C503B0D" w:rsidR="00BB2DDF" w:rsidRDefault="00BB2DDF" w:rsidP="00BB2DDF">
      <w:pPr>
        <w:pStyle w:val="Blockquote"/>
        <w:tabs>
          <w:tab w:val="right" w:pos="8364"/>
        </w:tabs>
        <w:spacing w:before="0" w:after="0"/>
        <w:ind w:left="0" w:right="1"/>
        <w:jc w:val="both"/>
        <w:rPr>
          <w:sz w:val="20"/>
          <w:szCs w:val="22"/>
        </w:rPr>
      </w:pPr>
      <w:r w:rsidRPr="005F4C11">
        <w:rPr>
          <w:b/>
          <w:i/>
          <w:sz w:val="20"/>
          <w:szCs w:val="22"/>
        </w:rPr>
        <w:t>Poznámka</w:t>
      </w:r>
      <w:r w:rsidRPr="005F4C11">
        <w:rPr>
          <w:i/>
          <w:sz w:val="20"/>
          <w:szCs w:val="22"/>
        </w:rPr>
        <w:t>:</w:t>
      </w:r>
      <w:r w:rsidRPr="005F4C11">
        <w:rPr>
          <w:sz w:val="20"/>
          <w:szCs w:val="22"/>
        </w:rPr>
        <w:t xml:space="preserve"> </w:t>
      </w:r>
    </w:p>
    <w:p w14:paraId="1AA4BD26" w14:textId="77777777" w:rsidR="00E30DCF" w:rsidRPr="0097208D" w:rsidRDefault="00E30DCF" w:rsidP="00E30DCF">
      <w:pPr>
        <w:numPr>
          <w:ilvl w:val="0"/>
          <w:numId w:val="10"/>
        </w:numPr>
        <w:tabs>
          <w:tab w:val="clear" w:pos="720"/>
          <w:tab w:val="num" w:pos="426"/>
        </w:tabs>
        <w:ind w:left="426" w:hanging="426"/>
        <w:jc w:val="both"/>
        <w:rPr>
          <w:i/>
          <w:iCs/>
          <w:sz w:val="20"/>
          <w:szCs w:val="22"/>
        </w:rPr>
      </w:pPr>
      <w:r w:rsidRPr="00FC7976">
        <w:rPr>
          <w:i/>
          <w:iCs/>
          <w:sz w:val="20"/>
          <w:szCs w:val="22"/>
        </w:rPr>
        <w:t>počet podpísaných osôb musí byť v súlade s údajmi zapísanými v Obchodnom registri Slovenskej republiky, resp. v obdobnom registri/zozname vedenom v krajine sídla uchádzača (v prípade skupiny za každého člena skupiny), resp. s priloženým splnomocnením. Podpis osoby (podpisy osôb) oprávnenej na podpis ponuky (v prípade skupiny splnomocnený člen skupiny), ako aj podpis osoby na prípadnom splnomocnení, musí byť osvedčený notárom v prípade, že tento doklad nie je podpísaný autorizovaným kvalifikovaným elektronickým podpisom v zmysle zákona č. 305/2013 Z. z. o elektronickej podobe výkonu pôsobnosti orgánov verejnej moci a o zmene a doplnení niektorých zákonov (zákon o e-Governmente).</w:t>
      </w:r>
      <w:bookmarkStart w:id="62" w:name="_Príloha_č._4"/>
      <w:bookmarkEnd w:id="62"/>
    </w:p>
    <w:p w14:paraId="3CF91686" w14:textId="77777777" w:rsidR="00E30DCF" w:rsidRDefault="00E30DCF" w:rsidP="00E30DCF">
      <w:pPr>
        <w:pStyle w:val="Blockquote"/>
        <w:tabs>
          <w:tab w:val="right" w:pos="8364"/>
        </w:tabs>
        <w:spacing w:before="0" w:after="0"/>
        <w:ind w:left="426" w:right="1" w:hanging="426"/>
        <w:rPr>
          <w:bCs/>
          <w:i/>
          <w:sz w:val="20"/>
          <w:szCs w:val="22"/>
        </w:rPr>
      </w:pPr>
      <w:r w:rsidRPr="006C34F6">
        <w:rPr>
          <w:bCs/>
          <w:sz w:val="20"/>
          <w:szCs w:val="22"/>
        </w:rPr>
        <w:t xml:space="preserve">*  </w:t>
      </w:r>
      <w:r w:rsidRPr="0097208D">
        <w:rPr>
          <w:b/>
          <w:bCs/>
          <w:sz w:val="20"/>
          <w:szCs w:val="22"/>
        </w:rPr>
        <w:t xml:space="preserve"> </w:t>
      </w:r>
      <w:r>
        <w:rPr>
          <w:b/>
          <w:bCs/>
          <w:sz w:val="20"/>
          <w:szCs w:val="22"/>
        </w:rPr>
        <w:tab/>
      </w:r>
      <w:r w:rsidRPr="0097208D">
        <w:rPr>
          <w:bCs/>
          <w:i/>
          <w:sz w:val="20"/>
          <w:szCs w:val="22"/>
        </w:rPr>
        <w:t>uchádzač nehodiace sa preškrtne</w:t>
      </w:r>
    </w:p>
    <w:p w14:paraId="3AE1E39A" w14:textId="77777777" w:rsidR="00E30DCF" w:rsidRPr="00D9729F" w:rsidRDefault="00E30DCF" w:rsidP="00E30DCF">
      <w:pPr>
        <w:pStyle w:val="Blockquote"/>
        <w:tabs>
          <w:tab w:val="right" w:pos="8364"/>
        </w:tabs>
        <w:spacing w:before="0" w:after="0"/>
        <w:ind w:left="426" w:right="1" w:hanging="426"/>
        <w:rPr>
          <w:bCs/>
          <w:i/>
          <w:sz w:val="20"/>
          <w:szCs w:val="22"/>
        </w:rPr>
      </w:pPr>
      <w:r w:rsidRPr="006C34F6">
        <w:rPr>
          <w:bCs/>
          <w:sz w:val="20"/>
          <w:szCs w:val="22"/>
        </w:rPr>
        <w:t>**</w:t>
      </w:r>
      <w:r>
        <w:rPr>
          <w:bCs/>
          <w:sz w:val="20"/>
          <w:szCs w:val="22"/>
        </w:rPr>
        <w:tab/>
      </w:r>
      <w:r w:rsidRPr="00D9729F">
        <w:rPr>
          <w:bCs/>
          <w:i/>
          <w:sz w:val="20"/>
          <w:szCs w:val="22"/>
        </w:rPr>
        <w:t>uchádzač preškrtne celý bod, ak sa takéto vyhlásenie – obsah bodu na neho nevzťahuje.</w:t>
      </w:r>
    </w:p>
    <w:p w14:paraId="6FC3A7D2" w14:textId="77777777" w:rsidR="00E30DCF" w:rsidRDefault="00E30DCF">
      <w:pPr>
        <w:rPr>
          <w:rStyle w:val="Siln"/>
          <w:b w:val="0"/>
          <w:bCs w:val="0"/>
          <w:i/>
          <w:sz w:val="22"/>
          <w:szCs w:val="22"/>
        </w:rPr>
      </w:pPr>
      <w:r>
        <w:rPr>
          <w:rStyle w:val="Siln"/>
          <w:b w:val="0"/>
          <w:bCs w:val="0"/>
          <w:i/>
          <w:sz w:val="22"/>
          <w:szCs w:val="22"/>
        </w:rPr>
        <w:br w:type="page"/>
      </w:r>
    </w:p>
    <w:p w14:paraId="304A7787" w14:textId="77777777" w:rsidR="000E1743" w:rsidRDefault="000E1743" w:rsidP="009238C3">
      <w:pPr>
        <w:jc w:val="both"/>
        <w:outlineLvl w:val="0"/>
        <w:rPr>
          <w:rStyle w:val="Siln"/>
          <w:b w:val="0"/>
          <w:bCs w:val="0"/>
          <w:i/>
          <w:sz w:val="22"/>
          <w:szCs w:val="22"/>
        </w:rPr>
      </w:pPr>
    </w:p>
    <w:p w14:paraId="65AA89CE" w14:textId="6C1B561E" w:rsidR="00320964" w:rsidRPr="009238C3" w:rsidRDefault="00320964" w:rsidP="009238C3">
      <w:pPr>
        <w:jc w:val="both"/>
        <w:outlineLvl w:val="0"/>
        <w:rPr>
          <w:rStyle w:val="Siln"/>
          <w:b w:val="0"/>
          <w:bCs w:val="0"/>
          <w:i/>
          <w:sz w:val="22"/>
          <w:szCs w:val="22"/>
        </w:rPr>
      </w:pPr>
      <w:r w:rsidRPr="009238C3">
        <w:rPr>
          <w:rStyle w:val="Siln"/>
          <w:b w:val="0"/>
          <w:bCs w:val="0"/>
          <w:i/>
          <w:sz w:val="22"/>
          <w:szCs w:val="22"/>
        </w:rPr>
        <w:t>Príloha č. 4 súťažných podkladov</w:t>
      </w:r>
    </w:p>
    <w:p w14:paraId="5A759A85" w14:textId="77777777" w:rsidR="00885581" w:rsidRPr="001E54B3" w:rsidRDefault="00885581" w:rsidP="001E54B3">
      <w:pPr>
        <w:keepNext/>
        <w:spacing w:before="120"/>
        <w:jc w:val="center"/>
        <w:outlineLvl w:val="2"/>
        <w:rPr>
          <w:b/>
          <w:bCs/>
          <w:sz w:val="32"/>
          <w:szCs w:val="32"/>
        </w:rPr>
      </w:pPr>
      <w:r w:rsidRPr="001E54B3">
        <w:rPr>
          <w:b/>
          <w:bCs/>
          <w:sz w:val="32"/>
          <w:szCs w:val="32"/>
        </w:rPr>
        <w:t xml:space="preserve">NÁVRH NA PLNENIE </w:t>
      </w:r>
      <w:r w:rsidR="002A5A39" w:rsidRPr="001E54B3">
        <w:rPr>
          <w:b/>
          <w:bCs/>
          <w:sz w:val="32"/>
          <w:szCs w:val="32"/>
        </w:rPr>
        <w:t>KRITÉRIA</w:t>
      </w:r>
    </w:p>
    <w:p w14:paraId="6CB5D5BA" w14:textId="77777777" w:rsidR="00A07760" w:rsidRPr="009238C3" w:rsidRDefault="00A07760" w:rsidP="001E54B3">
      <w:pPr>
        <w:pStyle w:val="Normln"/>
        <w:spacing w:before="120"/>
        <w:jc w:val="center"/>
        <w:rPr>
          <w:b/>
          <w:bCs/>
          <w:sz w:val="22"/>
          <w:szCs w:val="22"/>
          <w:lang w:val="sk-SK"/>
        </w:rPr>
      </w:pPr>
      <w:r w:rsidRPr="009238C3">
        <w:rPr>
          <w:b/>
          <w:bCs/>
          <w:sz w:val="22"/>
          <w:szCs w:val="22"/>
          <w:lang w:val="sk-SK"/>
        </w:rPr>
        <w:t>údaje, ktoré budú zverejnené na otváraní ponúk</w:t>
      </w:r>
      <w:r w:rsidR="0017771D" w:rsidRPr="009238C3">
        <w:rPr>
          <w:b/>
          <w:bCs/>
          <w:sz w:val="22"/>
          <w:szCs w:val="22"/>
          <w:lang w:val="sk-SK"/>
        </w:rPr>
        <w:t xml:space="preserve"> </w:t>
      </w:r>
      <w:r w:rsidR="009143F1" w:rsidRPr="009238C3">
        <w:rPr>
          <w:b/>
          <w:bCs/>
          <w:sz w:val="22"/>
          <w:szCs w:val="22"/>
          <w:lang w:val="sk-SK"/>
        </w:rPr>
        <w:t xml:space="preserve">v súlade </w:t>
      </w:r>
      <w:r w:rsidRPr="009238C3">
        <w:rPr>
          <w:b/>
          <w:bCs/>
          <w:sz w:val="22"/>
          <w:szCs w:val="22"/>
          <w:lang w:val="sk-SK"/>
        </w:rPr>
        <w:t xml:space="preserve">s § </w:t>
      </w:r>
      <w:r w:rsidR="00692014" w:rsidRPr="009238C3">
        <w:rPr>
          <w:b/>
          <w:bCs/>
          <w:sz w:val="22"/>
          <w:szCs w:val="22"/>
          <w:lang w:val="sk-SK"/>
        </w:rPr>
        <w:t xml:space="preserve">52 </w:t>
      </w:r>
      <w:r w:rsidRPr="009238C3">
        <w:rPr>
          <w:b/>
          <w:bCs/>
          <w:sz w:val="22"/>
          <w:szCs w:val="22"/>
          <w:lang w:val="sk-SK"/>
        </w:rPr>
        <w:t xml:space="preserve">ods. </w:t>
      </w:r>
      <w:r w:rsidR="00DF2836" w:rsidRPr="009238C3">
        <w:rPr>
          <w:b/>
          <w:bCs/>
          <w:sz w:val="22"/>
          <w:szCs w:val="22"/>
          <w:lang w:val="sk-SK"/>
        </w:rPr>
        <w:t>2</w:t>
      </w:r>
      <w:r w:rsidR="00ED198B" w:rsidRPr="009238C3">
        <w:rPr>
          <w:b/>
          <w:bCs/>
          <w:sz w:val="22"/>
          <w:szCs w:val="22"/>
          <w:lang w:val="sk-SK"/>
        </w:rPr>
        <w:t xml:space="preserve">  </w:t>
      </w:r>
      <w:r w:rsidR="00D04202" w:rsidRPr="009238C3">
        <w:rPr>
          <w:b/>
          <w:bCs/>
          <w:sz w:val="22"/>
          <w:szCs w:val="22"/>
          <w:lang w:val="sk-SK"/>
        </w:rPr>
        <w:t>ZVO</w:t>
      </w:r>
    </w:p>
    <w:p w14:paraId="16D5329D" w14:textId="77777777" w:rsidR="00BD530F" w:rsidRPr="009238C3" w:rsidRDefault="00BD530F" w:rsidP="006B3491">
      <w:pPr>
        <w:jc w:val="both"/>
        <w:rPr>
          <w:rStyle w:val="Siln"/>
          <w:caps/>
          <w:sz w:val="22"/>
          <w:szCs w:val="22"/>
        </w:rPr>
      </w:pPr>
    </w:p>
    <w:p w14:paraId="0C037633" w14:textId="77777777" w:rsidR="00533F7C" w:rsidRPr="009238C3" w:rsidRDefault="00BD530F" w:rsidP="00E65F9B">
      <w:pPr>
        <w:tabs>
          <w:tab w:val="left" w:pos="851"/>
        </w:tabs>
        <w:ind w:left="851" w:hanging="851"/>
        <w:jc w:val="both"/>
        <w:rPr>
          <w:sz w:val="22"/>
          <w:szCs w:val="22"/>
        </w:rPr>
      </w:pPr>
      <w:r w:rsidRPr="009238C3">
        <w:rPr>
          <w:sz w:val="22"/>
          <w:szCs w:val="22"/>
        </w:rPr>
        <w:t xml:space="preserve">Údaje: </w:t>
      </w:r>
    </w:p>
    <w:p w14:paraId="7BDA28BD" w14:textId="77777777" w:rsidR="00BD530F" w:rsidRPr="009238C3" w:rsidRDefault="00BD530F" w:rsidP="00E65F9B">
      <w:pPr>
        <w:tabs>
          <w:tab w:val="left" w:pos="851"/>
        </w:tabs>
        <w:ind w:left="851" w:hanging="851"/>
        <w:jc w:val="both"/>
        <w:rPr>
          <w:sz w:val="22"/>
          <w:szCs w:val="22"/>
        </w:rPr>
      </w:pPr>
      <w:r w:rsidRPr="009238C3">
        <w:rPr>
          <w:sz w:val="22"/>
          <w:szCs w:val="22"/>
        </w:rPr>
        <w:t xml:space="preserve">Obchodné meno uchádzača </w:t>
      </w:r>
      <w:r w:rsidRPr="009238C3">
        <w:rPr>
          <w:sz w:val="22"/>
          <w:szCs w:val="22"/>
        </w:rPr>
        <w:tab/>
        <w:t>..............................................................................</w:t>
      </w:r>
      <w:r w:rsidR="009143F1" w:rsidRPr="009238C3">
        <w:rPr>
          <w:sz w:val="22"/>
          <w:szCs w:val="22"/>
        </w:rPr>
        <w:t>..........</w:t>
      </w:r>
      <w:r w:rsidR="001514F3" w:rsidRPr="009238C3">
        <w:rPr>
          <w:sz w:val="22"/>
          <w:szCs w:val="22"/>
        </w:rPr>
        <w:t>.............................</w:t>
      </w:r>
    </w:p>
    <w:p w14:paraId="7B59CCEC" w14:textId="77777777" w:rsidR="00BD530F" w:rsidRPr="009238C3" w:rsidRDefault="00A07760" w:rsidP="00E65F9B">
      <w:pPr>
        <w:spacing w:before="120"/>
        <w:jc w:val="both"/>
        <w:rPr>
          <w:sz w:val="22"/>
          <w:szCs w:val="22"/>
        </w:rPr>
      </w:pPr>
      <w:r w:rsidRPr="009238C3">
        <w:rPr>
          <w:sz w:val="22"/>
          <w:szCs w:val="22"/>
        </w:rPr>
        <w:t>S</w:t>
      </w:r>
      <w:r w:rsidR="00BD530F" w:rsidRPr="009238C3">
        <w:rPr>
          <w:sz w:val="22"/>
          <w:szCs w:val="22"/>
        </w:rPr>
        <w:t xml:space="preserve">ídlo </w:t>
      </w:r>
      <w:r w:rsidRPr="009238C3">
        <w:rPr>
          <w:sz w:val="22"/>
          <w:szCs w:val="22"/>
        </w:rPr>
        <w:t xml:space="preserve">alebo miesto podnikania </w:t>
      </w:r>
      <w:r w:rsidR="00BD530F" w:rsidRPr="009238C3">
        <w:rPr>
          <w:sz w:val="22"/>
          <w:szCs w:val="22"/>
        </w:rPr>
        <w:t>uchádzača</w:t>
      </w:r>
      <w:r w:rsidR="009143F1" w:rsidRPr="009238C3">
        <w:rPr>
          <w:sz w:val="22"/>
          <w:szCs w:val="22"/>
        </w:rPr>
        <w:t xml:space="preserve"> ..</w:t>
      </w:r>
      <w:r w:rsidR="00BD530F" w:rsidRPr="009238C3">
        <w:rPr>
          <w:sz w:val="22"/>
          <w:szCs w:val="22"/>
        </w:rPr>
        <w:t>...............</w:t>
      </w:r>
      <w:r w:rsidRPr="009238C3">
        <w:rPr>
          <w:sz w:val="22"/>
          <w:szCs w:val="22"/>
        </w:rPr>
        <w:t>.....</w:t>
      </w:r>
      <w:r w:rsidR="00BD530F" w:rsidRPr="009238C3">
        <w:rPr>
          <w:sz w:val="22"/>
          <w:szCs w:val="22"/>
        </w:rPr>
        <w:t>...................................</w:t>
      </w:r>
      <w:r w:rsidR="009143F1" w:rsidRPr="009238C3">
        <w:rPr>
          <w:sz w:val="22"/>
          <w:szCs w:val="22"/>
        </w:rPr>
        <w:t>....</w:t>
      </w:r>
      <w:r w:rsidR="001514F3" w:rsidRPr="009238C3">
        <w:rPr>
          <w:sz w:val="22"/>
          <w:szCs w:val="22"/>
        </w:rPr>
        <w:t>...................................</w:t>
      </w:r>
      <w:r w:rsidR="009143F1" w:rsidRPr="009238C3">
        <w:rPr>
          <w:sz w:val="22"/>
          <w:szCs w:val="22"/>
        </w:rPr>
        <w:t>.</w:t>
      </w:r>
    </w:p>
    <w:p w14:paraId="3F177A16" w14:textId="77777777" w:rsidR="00BD530F" w:rsidRPr="009238C3" w:rsidRDefault="00BD530F" w:rsidP="009238C3">
      <w:pPr>
        <w:jc w:val="both"/>
        <w:rPr>
          <w:sz w:val="22"/>
          <w:szCs w:val="22"/>
        </w:rPr>
      </w:pPr>
      <w:r w:rsidRPr="009238C3">
        <w:rPr>
          <w:i/>
          <w:iCs/>
          <w:sz w:val="22"/>
          <w:szCs w:val="22"/>
        </w:rPr>
        <w:t>(v prípade skupiny/</w:t>
      </w:r>
      <w:r w:rsidR="00533F7C" w:rsidRPr="009238C3">
        <w:rPr>
          <w:i/>
          <w:iCs/>
          <w:sz w:val="22"/>
          <w:szCs w:val="22"/>
        </w:rPr>
        <w:t xml:space="preserve"> </w:t>
      </w:r>
      <w:r w:rsidRPr="009238C3">
        <w:rPr>
          <w:i/>
          <w:iCs/>
          <w:sz w:val="22"/>
          <w:szCs w:val="22"/>
        </w:rPr>
        <w:t>združenia  názov skupiny/</w:t>
      </w:r>
      <w:r w:rsidR="00533F7C" w:rsidRPr="009238C3">
        <w:rPr>
          <w:i/>
          <w:iCs/>
          <w:sz w:val="22"/>
          <w:szCs w:val="22"/>
        </w:rPr>
        <w:t xml:space="preserve"> </w:t>
      </w:r>
      <w:r w:rsidRPr="009238C3">
        <w:rPr>
          <w:i/>
          <w:iCs/>
          <w:sz w:val="22"/>
          <w:szCs w:val="22"/>
        </w:rPr>
        <w:t>združenia a údaje za každého člena skupiny/</w:t>
      </w:r>
      <w:r w:rsidR="00533F7C" w:rsidRPr="009238C3">
        <w:rPr>
          <w:i/>
          <w:iCs/>
          <w:sz w:val="22"/>
          <w:szCs w:val="22"/>
        </w:rPr>
        <w:t xml:space="preserve"> </w:t>
      </w:r>
      <w:r w:rsidRPr="009238C3">
        <w:rPr>
          <w:i/>
          <w:iCs/>
          <w:sz w:val="22"/>
          <w:szCs w:val="22"/>
        </w:rPr>
        <w:t>združenia)</w:t>
      </w:r>
    </w:p>
    <w:p w14:paraId="02B37DAE" w14:textId="77777777" w:rsidR="00BD530F" w:rsidRPr="009238C3" w:rsidRDefault="00BD530F" w:rsidP="009238C3">
      <w:pPr>
        <w:tabs>
          <w:tab w:val="left" w:pos="3720"/>
        </w:tabs>
        <w:jc w:val="both"/>
        <w:rPr>
          <w:b/>
          <w:sz w:val="22"/>
          <w:szCs w:val="22"/>
        </w:rPr>
      </w:pPr>
    </w:p>
    <w:p w14:paraId="3AE92DF7" w14:textId="77777777" w:rsidR="00BD530F" w:rsidRPr="009238C3" w:rsidRDefault="00BD530F" w:rsidP="009238C3">
      <w:pPr>
        <w:jc w:val="both"/>
        <w:rPr>
          <w:sz w:val="22"/>
          <w:szCs w:val="22"/>
        </w:rPr>
      </w:pPr>
    </w:p>
    <w:tbl>
      <w:tblPr>
        <w:tblW w:w="9290" w:type="dxa"/>
        <w:jc w:val="center"/>
        <w:tblBorders>
          <w:top w:val="single" w:sz="18" w:space="0" w:color="auto"/>
          <w:left w:val="single" w:sz="18" w:space="0" w:color="auto"/>
          <w:bottom w:val="single" w:sz="18" w:space="0" w:color="auto"/>
          <w:right w:val="single" w:sz="18" w:space="0" w:color="auto"/>
          <w:insideH w:val="double" w:sz="4" w:space="0" w:color="auto"/>
          <w:insideV w:val="single" w:sz="6" w:space="0" w:color="auto"/>
        </w:tblBorders>
        <w:tblCellMar>
          <w:left w:w="70" w:type="dxa"/>
          <w:right w:w="70" w:type="dxa"/>
        </w:tblCellMar>
        <w:tblLook w:val="0000" w:firstRow="0" w:lastRow="0" w:firstColumn="0" w:lastColumn="0" w:noHBand="0" w:noVBand="0"/>
      </w:tblPr>
      <w:tblGrid>
        <w:gridCol w:w="3090"/>
        <w:gridCol w:w="1687"/>
        <w:gridCol w:w="580"/>
        <w:gridCol w:w="3933"/>
      </w:tblGrid>
      <w:tr w:rsidR="00F0397A" w:rsidRPr="009238C3" w14:paraId="3336866B" w14:textId="77777777" w:rsidTr="00F1749D">
        <w:trPr>
          <w:jc w:val="center"/>
        </w:trPr>
        <w:tc>
          <w:tcPr>
            <w:tcW w:w="3115" w:type="dxa"/>
          </w:tcPr>
          <w:p w14:paraId="1E952797" w14:textId="77777777" w:rsidR="00BD530F" w:rsidRPr="009238C3" w:rsidRDefault="00BD530F" w:rsidP="009238C3">
            <w:pPr>
              <w:tabs>
                <w:tab w:val="left" w:pos="3720"/>
              </w:tabs>
              <w:spacing w:before="120" w:after="120"/>
              <w:ind w:left="7" w:hanging="7"/>
              <w:jc w:val="both"/>
              <w:rPr>
                <w:sz w:val="22"/>
                <w:szCs w:val="22"/>
              </w:rPr>
            </w:pPr>
            <w:r w:rsidRPr="009238C3">
              <w:rPr>
                <w:sz w:val="22"/>
                <w:szCs w:val="22"/>
              </w:rPr>
              <w:t>Kritérium</w:t>
            </w:r>
            <w:r w:rsidR="00EB46EE" w:rsidRPr="009238C3">
              <w:rPr>
                <w:sz w:val="22"/>
                <w:szCs w:val="22"/>
              </w:rPr>
              <w:t>: najnižšia cena</w:t>
            </w:r>
          </w:p>
        </w:tc>
        <w:tc>
          <w:tcPr>
            <w:tcW w:w="1701" w:type="dxa"/>
          </w:tcPr>
          <w:p w14:paraId="5B1C8194" w14:textId="77777777" w:rsidR="00BD530F" w:rsidRPr="009238C3" w:rsidRDefault="00BD530F" w:rsidP="009238C3">
            <w:pPr>
              <w:tabs>
                <w:tab w:val="left" w:pos="3720"/>
              </w:tabs>
              <w:spacing w:before="120" w:after="120"/>
              <w:jc w:val="both"/>
              <w:rPr>
                <w:sz w:val="22"/>
                <w:szCs w:val="22"/>
              </w:rPr>
            </w:pPr>
            <w:r w:rsidRPr="009238C3">
              <w:rPr>
                <w:sz w:val="22"/>
                <w:szCs w:val="22"/>
              </w:rPr>
              <w:t>Návrh</w:t>
            </w:r>
          </w:p>
        </w:tc>
        <w:tc>
          <w:tcPr>
            <w:tcW w:w="505" w:type="dxa"/>
          </w:tcPr>
          <w:p w14:paraId="6FA3EDAB" w14:textId="77777777" w:rsidR="00BD530F" w:rsidRPr="009238C3" w:rsidRDefault="00BD530F" w:rsidP="009238C3">
            <w:pPr>
              <w:tabs>
                <w:tab w:val="left" w:pos="3720"/>
              </w:tabs>
              <w:spacing w:before="120" w:after="120"/>
              <w:jc w:val="both"/>
              <w:rPr>
                <w:sz w:val="22"/>
                <w:szCs w:val="22"/>
              </w:rPr>
            </w:pPr>
          </w:p>
        </w:tc>
        <w:tc>
          <w:tcPr>
            <w:tcW w:w="3969" w:type="dxa"/>
          </w:tcPr>
          <w:p w14:paraId="7EE1B054" w14:textId="77777777" w:rsidR="00BD530F" w:rsidRPr="009238C3" w:rsidRDefault="00BD530F" w:rsidP="009238C3">
            <w:pPr>
              <w:tabs>
                <w:tab w:val="left" w:pos="3545"/>
              </w:tabs>
              <w:spacing w:before="120" w:after="120"/>
              <w:jc w:val="both"/>
              <w:rPr>
                <w:sz w:val="22"/>
                <w:szCs w:val="22"/>
              </w:rPr>
            </w:pPr>
            <w:r w:rsidRPr="009238C3">
              <w:rPr>
                <w:sz w:val="22"/>
                <w:szCs w:val="22"/>
              </w:rPr>
              <w:t>Poznámka</w:t>
            </w:r>
          </w:p>
        </w:tc>
      </w:tr>
      <w:tr w:rsidR="00F0397A" w:rsidRPr="009238C3" w14:paraId="2C9A93B1" w14:textId="77777777" w:rsidTr="00F1749D">
        <w:trPr>
          <w:jc w:val="center"/>
        </w:trPr>
        <w:tc>
          <w:tcPr>
            <w:tcW w:w="3115" w:type="dxa"/>
          </w:tcPr>
          <w:p w14:paraId="4F08FEBE" w14:textId="766D8099" w:rsidR="00A7274B" w:rsidRDefault="0063253B" w:rsidP="006875F8">
            <w:pPr>
              <w:pStyle w:val="NormalWeb2"/>
              <w:spacing w:before="120" w:beforeAutospacing="0" w:after="60" w:afterAutospacing="0"/>
              <w:ind w:left="33" w:hanging="33"/>
              <w:rPr>
                <w:rFonts w:ascii="Times New Roman" w:hAnsi="Times New Roman" w:cs="Times New Roman"/>
                <w:sz w:val="22"/>
                <w:szCs w:val="22"/>
              </w:rPr>
            </w:pPr>
            <w:r>
              <w:rPr>
                <w:rFonts w:ascii="Times New Roman" w:hAnsi="Times New Roman" w:cs="Times New Roman"/>
                <w:b/>
                <w:sz w:val="22"/>
                <w:szCs w:val="22"/>
              </w:rPr>
              <w:t>N</w:t>
            </w:r>
            <w:r w:rsidR="00A7274B">
              <w:rPr>
                <w:rFonts w:ascii="Times New Roman" w:hAnsi="Times New Roman" w:cs="Times New Roman"/>
                <w:b/>
                <w:sz w:val="22"/>
                <w:szCs w:val="22"/>
              </w:rPr>
              <w:t xml:space="preserve">avrhovaná </w:t>
            </w:r>
            <w:r w:rsidR="00A7274B" w:rsidRPr="00E40940">
              <w:rPr>
                <w:rFonts w:ascii="Times New Roman" w:hAnsi="Times New Roman" w:cs="Times New Roman"/>
                <w:b/>
                <w:sz w:val="22"/>
                <w:szCs w:val="22"/>
              </w:rPr>
              <w:t>zmluvn</w:t>
            </w:r>
            <w:r w:rsidR="00A7274B">
              <w:rPr>
                <w:rFonts w:ascii="Times New Roman" w:hAnsi="Times New Roman" w:cs="Times New Roman"/>
                <w:b/>
                <w:sz w:val="22"/>
                <w:szCs w:val="22"/>
              </w:rPr>
              <w:t>á</w:t>
            </w:r>
            <w:r w:rsidR="00A7274B" w:rsidRPr="00E40940">
              <w:rPr>
                <w:rFonts w:ascii="Times New Roman" w:hAnsi="Times New Roman" w:cs="Times New Roman"/>
                <w:b/>
                <w:sz w:val="22"/>
                <w:szCs w:val="22"/>
              </w:rPr>
              <w:t xml:space="preserve"> cen</w:t>
            </w:r>
            <w:r w:rsidR="00A7274B">
              <w:rPr>
                <w:rFonts w:ascii="Times New Roman" w:hAnsi="Times New Roman" w:cs="Times New Roman"/>
                <w:b/>
                <w:sz w:val="22"/>
                <w:szCs w:val="22"/>
              </w:rPr>
              <w:t>a</w:t>
            </w:r>
            <w:r w:rsidR="00A7274B" w:rsidRPr="00E40940">
              <w:rPr>
                <w:rFonts w:ascii="Times New Roman" w:hAnsi="Times New Roman" w:cs="Times New Roman"/>
                <w:b/>
                <w:sz w:val="22"/>
                <w:szCs w:val="22"/>
              </w:rPr>
              <w:t xml:space="preserve"> </w:t>
            </w:r>
            <w:r w:rsidR="003A47C6">
              <w:rPr>
                <w:rFonts w:ascii="Times New Roman" w:hAnsi="Times New Roman" w:cs="Times New Roman"/>
                <w:b/>
                <w:sz w:val="22"/>
                <w:szCs w:val="22"/>
              </w:rPr>
              <w:t>celkom</w:t>
            </w:r>
            <w:r w:rsidR="00A7274B" w:rsidRPr="0097208D">
              <w:rPr>
                <w:rFonts w:ascii="Times New Roman" w:hAnsi="Times New Roman" w:cs="Times New Roman"/>
                <w:sz w:val="22"/>
                <w:szCs w:val="22"/>
              </w:rPr>
              <w:t xml:space="preserve"> </w:t>
            </w:r>
            <w:r w:rsidR="00A7274B">
              <w:rPr>
                <w:rFonts w:ascii="Times New Roman" w:hAnsi="Times New Roman" w:cs="Times New Roman"/>
                <w:sz w:val="22"/>
                <w:szCs w:val="22"/>
              </w:rPr>
              <w:t xml:space="preserve">    </w:t>
            </w:r>
          </w:p>
          <w:p w14:paraId="7A3AC645" w14:textId="44909CD3" w:rsidR="00DC5985" w:rsidRPr="009238C3" w:rsidRDefault="00A7274B" w:rsidP="00A7274B">
            <w:pPr>
              <w:pStyle w:val="NormalWeb2"/>
              <w:spacing w:before="120" w:beforeAutospacing="0" w:after="60" w:afterAutospacing="0"/>
              <w:ind w:left="33" w:hanging="33"/>
              <w:jc w:val="both"/>
              <w:rPr>
                <w:rFonts w:ascii="Times New Roman" w:hAnsi="Times New Roman" w:cs="Times New Roman"/>
                <w:b/>
                <w:sz w:val="22"/>
                <w:szCs w:val="22"/>
              </w:rPr>
            </w:pPr>
            <w:r>
              <w:rPr>
                <w:rFonts w:ascii="Times New Roman" w:hAnsi="Times New Roman" w:cs="Times New Roman"/>
                <w:sz w:val="22"/>
                <w:szCs w:val="22"/>
              </w:rPr>
              <w:t xml:space="preserve"> bez DPH</w:t>
            </w:r>
          </w:p>
        </w:tc>
        <w:tc>
          <w:tcPr>
            <w:tcW w:w="1701" w:type="dxa"/>
          </w:tcPr>
          <w:p w14:paraId="3BD545A5" w14:textId="77777777" w:rsidR="00BD530F" w:rsidRPr="009238C3" w:rsidRDefault="00BD530F" w:rsidP="006B3491">
            <w:pPr>
              <w:tabs>
                <w:tab w:val="left" w:pos="3720"/>
              </w:tabs>
              <w:spacing w:before="120" w:after="60"/>
              <w:jc w:val="both"/>
              <w:rPr>
                <w:sz w:val="22"/>
                <w:szCs w:val="22"/>
              </w:rPr>
            </w:pPr>
          </w:p>
        </w:tc>
        <w:tc>
          <w:tcPr>
            <w:tcW w:w="505" w:type="dxa"/>
          </w:tcPr>
          <w:p w14:paraId="7FDD9917" w14:textId="77777777" w:rsidR="00EB46EE" w:rsidRPr="009238C3" w:rsidRDefault="00EB46EE" w:rsidP="00E65F9B">
            <w:pPr>
              <w:pStyle w:val="NormalWeb2"/>
              <w:spacing w:before="120" w:beforeAutospacing="0" w:after="60" w:afterAutospacing="0"/>
              <w:jc w:val="both"/>
              <w:rPr>
                <w:rFonts w:ascii="Times New Roman" w:hAnsi="Times New Roman" w:cs="Times New Roman"/>
                <w:sz w:val="22"/>
                <w:szCs w:val="22"/>
              </w:rPr>
            </w:pPr>
          </w:p>
          <w:p w14:paraId="7346F280" w14:textId="77777777" w:rsidR="00BD530F" w:rsidRPr="009238C3" w:rsidRDefault="00BD530F" w:rsidP="00E65F9B">
            <w:pPr>
              <w:pStyle w:val="NormalWeb2"/>
              <w:spacing w:before="120" w:beforeAutospacing="0" w:after="60" w:afterAutospacing="0"/>
              <w:jc w:val="both"/>
              <w:rPr>
                <w:rFonts w:ascii="Times New Roman" w:hAnsi="Times New Roman" w:cs="Times New Roman"/>
                <w:sz w:val="22"/>
                <w:szCs w:val="22"/>
              </w:rPr>
            </w:pPr>
            <w:r w:rsidRPr="009238C3">
              <w:rPr>
                <w:rFonts w:ascii="Times New Roman" w:hAnsi="Times New Roman" w:cs="Times New Roman"/>
                <w:sz w:val="22"/>
                <w:szCs w:val="22"/>
              </w:rPr>
              <w:t>EUR</w:t>
            </w:r>
          </w:p>
        </w:tc>
        <w:tc>
          <w:tcPr>
            <w:tcW w:w="3969" w:type="dxa"/>
          </w:tcPr>
          <w:p w14:paraId="03D20F1E" w14:textId="1DA0A942" w:rsidR="00BD530F" w:rsidRPr="009238C3" w:rsidRDefault="00BD530F" w:rsidP="003E16EB">
            <w:pPr>
              <w:pStyle w:val="NormalWeb2"/>
              <w:spacing w:before="120" w:beforeAutospacing="0"/>
              <w:rPr>
                <w:rFonts w:ascii="Times New Roman" w:hAnsi="Times New Roman" w:cs="Times New Roman"/>
                <w:sz w:val="22"/>
                <w:szCs w:val="22"/>
              </w:rPr>
            </w:pPr>
            <w:r w:rsidRPr="009238C3">
              <w:rPr>
                <w:rFonts w:ascii="Times New Roman" w:hAnsi="Times New Roman" w:cs="Times New Roman"/>
                <w:sz w:val="22"/>
                <w:szCs w:val="22"/>
              </w:rPr>
              <w:t xml:space="preserve">Podľa oceneného </w:t>
            </w:r>
            <w:r w:rsidR="005D10F8" w:rsidRPr="00247F70">
              <w:rPr>
                <w:rFonts w:ascii="Times New Roman" w:hAnsi="Times New Roman" w:cs="Times New Roman"/>
                <w:sz w:val="22"/>
                <w:szCs w:val="22"/>
              </w:rPr>
              <w:t>v</w:t>
            </w:r>
            <w:r w:rsidRPr="00247F70">
              <w:rPr>
                <w:rFonts w:ascii="Times New Roman" w:hAnsi="Times New Roman" w:cs="Times New Roman"/>
                <w:sz w:val="22"/>
                <w:szCs w:val="22"/>
              </w:rPr>
              <w:t xml:space="preserve">ýkazu výmer (tabuľka </w:t>
            </w:r>
            <w:r w:rsidR="003E16EB">
              <w:rPr>
                <w:rFonts w:ascii="Times New Roman" w:hAnsi="Times New Roman" w:cs="Times New Roman"/>
                <w:sz w:val="22"/>
                <w:szCs w:val="22"/>
              </w:rPr>
              <w:t>R</w:t>
            </w:r>
            <w:r w:rsidRPr="00247F70">
              <w:rPr>
                <w:rFonts w:ascii="Times New Roman" w:hAnsi="Times New Roman" w:cs="Times New Roman"/>
                <w:sz w:val="22"/>
                <w:szCs w:val="22"/>
              </w:rPr>
              <w:t>ekapitulácia</w:t>
            </w:r>
            <w:r w:rsidR="00C1000B" w:rsidRPr="00247F70">
              <w:rPr>
                <w:rFonts w:ascii="Times New Roman" w:hAnsi="Times New Roman" w:cs="Times New Roman"/>
                <w:sz w:val="22"/>
                <w:szCs w:val="22"/>
              </w:rPr>
              <w:t xml:space="preserve"> </w:t>
            </w:r>
            <w:r w:rsidR="003E16EB">
              <w:rPr>
                <w:rFonts w:ascii="Times New Roman" w:hAnsi="Times New Roman" w:cs="Times New Roman"/>
                <w:sz w:val="22"/>
                <w:szCs w:val="22"/>
              </w:rPr>
              <w:t xml:space="preserve">objektov stavby </w:t>
            </w:r>
            <w:r w:rsidR="00C1000B" w:rsidRPr="00247F70">
              <w:rPr>
                <w:rFonts w:ascii="Times New Roman" w:hAnsi="Times New Roman" w:cs="Times New Roman"/>
                <w:sz w:val="22"/>
                <w:szCs w:val="22"/>
              </w:rPr>
              <w:t xml:space="preserve">– </w:t>
            </w:r>
            <w:r w:rsidR="001876C9" w:rsidRPr="00247F70">
              <w:rPr>
                <w:rFonts w:ascii="Times New Roman" w:hAnsi="Times New Roman" w:cs="Times New Roman"/>
                <w:sz w:val="22"/>
                <w:szCs w:val="22"/>
              </w:rPr>
              <w:t xml:space="preserve"> </w:t>
            </w:r>
            <w:r w:rsidR="000E0676">
              <w:rPr>
                <w:rFonts w:ascii="Times New Roman" w:hAnsi="Times New Roman" w:cs="Times New Roman"/>
                <w:sz w:val="22"/>
                <w:szCs w:val="22"/>
              </w:rPr>
              <w:t>Z</w:t>
            </w:r>
            <w:r w:rsidR="009662F6" w:rsidRPr="00A70DC0">
              <w:rPr>
                <w:rFonts w:ascii="Times New Roman" w:hAnsi="Times New Roman" w:cs="Times New Roman"/>
                <w:sz w:val="22"/>
                <w:szCs w:val="22"/>
              </w:rPr>
              <w:t xml:space="preserve">mluvná </w:t>
            </w:r>
            <w:r w:rsidR="00EB46EE" w:rsidRPr="00A70DC0">
              <w:rPr>
                <w:rFonts w:ascii="Times New Roman" w:hAnsi="Times New Roman" w:cs="Times New Roman"/>
                <w:sz w:val="22"/>
                <w:szCs w:val="22"/>
              </w:rPr>
              <w:t>cena</w:t>
            </w:r>
            <w:r w:rsidR="00DC5985" w:rsidRPr="00A70DC0">
              <w:rPr>
                <w:rFonts w:ascii="Times New Roman" w:hAnsi="Times New Roman" w:cs="Times New Roman"/>
                <w:sz w:val="22"/>
                <w:szCs w:val="22"/>
              </w:rPr>
              <w:t xml:space="preserve"> </w:t>
            </w:r>
            <w:r w:rsidR="00EB46EE" w:rsidRPr="00004582">
              <w:rPr>
                <w:rFonts w:ascii="Times New Roman" w:hAnsi="Times New Roman" w:cs="Times New Roman"/>
                <w:sz w:val="22"/>
                <w:szCs w:val="22"/>
              </w:rPr>
              <w:t>celkom</w:t>
            </w:r>
            <w:r w:rsidR="003E16EB">
              <w:rPr>
                <w:rFonts w:ascii="Times New Roman" w:hAnsi="Times New Roman" w:cs="Times New Roman"/>
                <w:sz w:val="22"/>
                <w:szCs w:val="22"/>
              </w:rPr>
              <w:t>)</w:t>
            </w:r>
            <w:r w:rsidRPr="009238C3">
              <w:rPr>
                <w:rFonts w:ascii="Times New Roman" w:hAnsi="Times New Roman" w:cs="Times New Roman"/>
                <w:sz w:val="22"/>
                <w:szCs w:val="22"/>
              </w:rPr>
              <w:t xml:space="preserve"> </w:t>
            </w:r>
          </w:p>
        </w:tc>
      </w:tr>
    </w:tbl>
    <w:p w14:paraId="4120C411" w14:textId="77777777" w:rsidR="00BD530F" w:rsidRPr="009238C3" w:rsidRDefault="00BD530F" w:rsidP="006B3491">
      <w:pPr>
        <w:tabs>
          <w:tab w:val="left" w:pos="3720"/>
        </w:tabs>
        <w:jc w:val="both"/>
        <w:rPr>
          <w:sz w:val="22"/>
          <w:szCs w:val="22"/>
        </w:rPr>
      </w:pPr>
    </w:p>
    <w:p w14:paraId="210EA70E" w14:textId="77777777" w:rsidR="00EB46EE" w:rsidRPr="009238C3" w:rsidRDefault="001F4FD7" w:rsidP="00E65F9B">
      <w:pPr>
        <w:pStyle w:val="Zkladntext2"/>
        <w:tabs>
          <w:tab w:val="left" w:pos="360"/>
        </w:tabs>
        <w:spacing w:before="240" w:after="0" w:line="240" w:lineRule="auto"/>
        <w:jc w:val="both"/>
        <w:rPr>
          <w:sz w:val="22"/>
          <w:szCs w:val="22"/>
        </w:rPr>
      </w:pPr>
      <w:r w:rsidRPr="009238C3">
        <w:rPr>
          <w:sz w:val="22"/>
          <w:szCs w:val="22"/>
        </w:rPr>
        <w:t>Uvedené údaje sú totožné s údajmi uvedenými v ostatných častiach ponuky.</w:t>
      </w:r>
    </w:p>
    <w:p w14:paraId="4A2B869F" w14:textId="1CDF5CA0" w:rsidR="00E8039A" w:rsidRPr="009238C3" w:rsidRDefault="00E8039A" w:rsidP="00E65F9B">
      <w:pPr>
        <w:pStyle w:val="Zkladntext2"/>
        <w:tabs>
          <w:tab w:val="left" w:pos="360"/>
        </w:tabs>
        <w:spacing w:before="240" w:after="0" w:line="240" w:lineRule="auto"/>
        <w:jc w:val="both"/>
        <w:rPr>
          <w:sz w:val="22"/>
          <w:szCs w:val="22"/>
        </w:rPr>
      </w:pPr>
      <w:r w:rsidRPr="009238C3">
        <w:rPr>
          <w:sz w:val="22"/>
          <w:szCs w:val="22"/>
        </w:rPr>
        <w:t>Uchádzač uvedie či je  platiteľom DPH</w:t>
      </w:r>
      <w:r w:rsidR="00A7274B">
        <w:rPr>
          <w:sz w:val="22"/>
          <w:szCs w:val="22"/>
        </w:rPr>
        <w:t xml:space="preserve"> v Slovenskej republike</w:t>
      </w:r>
      <w:r w:rsidRPr="009238C3">
        <w:rPr>
          <w:sz w:val="22"/>
          <w:szCs w:val="22"/>
        </w:rPr>
        <w:t xml:space="preserve">*:    ÁNO       -          NIE   </w:t>
      </w:r>
    </w:p>
    <w:p w14:paraId="02D866FE" w14:textId="77777777" w:rsidR="00EB46EE" w:rsidRPr="009238C3" w:rsidRDefault="00EB46EE" w:rsidP="00E65F9B">
      <w:pPr>
        <w:pStyle w:val="Zkladntext2"/>
        <w:tabs>
          <w:tab w:val="left" w:pos="360"/>
        </w:tabs>
        <w:spacing w:before="240" w:after="0" w:line="240" w:lineRule="auto"/>
        <w:jc w:val="both"/>
        <w:rPr>
          <w:sz w:val="22"/>
          <w:szCs w:val="22"/>
        </w:rPr>
      </w:pPr>
    </w:p>
    <w:p w14:paraId="42F3E0F6" w14:textId="2B70CCB5" w:rsidR="00EB46EE" w:rsidRPr="009238C3" w:rsidRDefault="00EB46EE" w:rsidP="009238C3">
      <w:pPr>
        <w:tabs>
          <w:tab w:val="left" w:pos="360"/>
          <w:tab w:val="left" w:pos="900"/>
        </w:tabs>
        <w:jc w:val="both"/>
        <w:rPr>
          <w:bCs/>
          <w:sz w:val="22"/>
          <w:szCs w:val="22"/>
        </w:rPr>
      </w:pPr>
      <w:r w:rsidRPr="009238C3">
        <w:rPr>
          <w:sz w:val="22"/>
          <w:szCs w:val="22"/>
        </w:rPr>
        <w:t xml:space="preserve">Dátum: ......................................... </w:t>
      </w:r>
      <w:r w:rsidRPr="009238C3">
        <w:rPr>
          <w:sz w:val="22"/>
          <w:szCs w:val="22"/>
        </w:rPr>
        <w:tab/>
      </w:r>
      <w:r w:rsidRPr="009238C3">
        <w:rPr>
          <w:sz w:val="22"/>
          <w:szCs w:val="22"/>
        </w:rPr>
        <w:tab/>
      </w:r>
      <w:r w:rsidRPr="009238C3">
        <w:rPr>
          <w:sz w:val="22"/>
          <w:szCs w:val="22"/>
        </w:rPr>
        <w:tab/>
      </w:r>
      <w:r w:rsidRPr="009238C3">
        <w:rPr>
          <w:sz w:val="22"/>
          <w:szCs w:val="22"/>
        </w:rPr>
        <w:tab/>
        <w:t>Podpis</w:t>
      </w:r>
      <w:r w:rsidR="000E1743">
        <w:rPr>
          <w:sz w:val="22"/>
          <w:szCs w:val="22"/>
        </w:rPr>
        <w:t xml:space="preserve"> uchádzača</w:t>
      </w:r>
      <w:r w:rsidRPr="009238C3">
        <w:rPr>
          <w:sz w:val="22"/>
          <w:szCs w:val="22"/>
        </w:rPr>
        <w:t>: .........................................</w:t>
      </w:r>
    </w:p>
    <w:p w14:paraId="210A0A2C" w14:textId="77777777" w:rsidR="00EB46EE" w:rsidRPr="009238C3" w:rsidRDefault="00EB46EE" w:rsidP="009238C3">
      <w:pPr>
        <w:autoSpaceDE w:val="0"/>
        <w:autoSpaceDN w:val="0"/>
        <w:adjustRightInd w:val="0"/>
        <w:ind w:firstLine="708"/>
        <w:jc w:val="both"/>
        <w:rPr>
          <w:sz w:val="22"/>
          <w:szCs w:val="22"/>
        </w:rPr>
      </w:pPr>
    </w:p>
    <w:p w14:paraId="19350B6F" w14:textId="77777777" w:rsidR="00EB46EE" w:rsidRPr="009238C3" w:rsidRDefault="00EB46EE" w:rsidP="006B3491">
      <w:pPr>
        <w:autoSpaceDE w:val="0"/>
        <w:autoSpaceDN w:val="0"/>
        <w:adjustRightInd w:val="0"/>
        <w:jc w:val="both"/>
        <w:rPr>
          <w:i/>
          <w:sz w:val="22"/>
          <w:szCs w:val="22"/>
        </w:rPr>
      </w:pPr>
    </w:p>
    <w:p w14:paraId="230465D0" w14:textId="77777777" w:rsidR="00EB46EE" w:rsidRPr="009238C3" w:rsidRDefault="00EB46EE" w:rsidP="00E65F9B">
      <w:pPr>
        <w:tabs>
          <w:tab w:val="right" w:pos="8364"/>
        </w:tabs>
        <w:autoSpaceDE w:val="0"/>
        <w:autoSpaceDN w:val="0"/>
        <w:adjustRightInd w:val="0"/>
        <w:jc w:val="both"/>
        <w:rPr>
          <w:i/>
          <w:sz w:val="22"/>
          <w:szCs w:val="22"/>
        </w:rPr>
      </w:pPr>
    </w:p>
    <w:p w14:paraId="7AC290C9" w14:textId="77777777" w:rsidR="00EB46EE" w:rsidRPr="009238C3" w:rsidRDefault="00EB46EE" w:rsidP="00E65F9B">
      <w:pPr>
        <w:tabs>
          <w:tab w:val="right" w:pos="8364"/>
        </w:tabs>
        <w:autoSpaceDE w:val="0"/>
        <w:autoSpaceDN w:val="0"/>
        <w:adjustRightInd w:val="0"/>
        <w:jc w:val="both"/>
        <w:rPr>
          <w:i/>
          <w:sz w:val="22"/>
          <w:szCs w:val="22"/>
        </w:rPr>
      </w:pPr>
    </w:p>
    <w:p w14:paraId="15396004" w14:textId="77777777" w:rsidR="00EB46EE" w:rsidRPr="009238C3" w:rsidRDefault="00EB46EE" w:rsidP="00E65F9B">
      <w:pPr>
        <w:tabs>
          <w:tab w:val="right" w:pos="8364"/>
        </w:tabs>
        <w:autoSpaceDE w:val="0"/>
        <w:autoSpaceDN w:val="0"/>
        <w:adjustRightInd w:val="0"/>
        <w:jc w:val="both"/>
        <w:rPr>
          <w:i/>
          <w:sz w:val="22"/>
          <w:szCs w:val="22"/>
        </w:rPr>
      </w:pPr>
    </w:p>
    <w:p w14:paraId="552529A2" w14:textId="77777777" w:rsidR="00EB46EE" w:rsidRPr="009238C3" w:rsidRDefault="00EB46EE" w:rsidP="009238C3">
      <w:pPr>
        <w:tabs>
          <w:tab w:val="right" w:pos="8364"/>
        </w:tabs>
        <w:autoSpaceDE w:val="0"/>
        <w:autoSpaceDN w:val="0"/>
        <w:adjustRightInd w:val="0"/>
        <w:jc w:val="both"/>
        <w:rPr>
          <w:i/>
          <w:sz w:val="22"/>
          <w:szCs w:val="22"/>
        </w:rPr>
      </w:pPr>
    </w:p>
    <w:p w14:paraId="0DBAFDD4" w14:textId="77777777" w:rsidR="00EB46EE" w:rsidRPr="001E54B3" w:rsidRDefault="00EB46EE" w:rsidP="009238C3">
      <w:pPr>
        <w:tabs>
          <w:tab w:val="right" w:pos="8364"/>
        </w:tabs>
        <w:autoSpaceDE w:val="0"/>
        <w:autoSpaceDN w:val="0"/>
        <w:adjustRightInd w:val="0"/>
        <w:jc w:val="both"/>
        <w:rPr>
          <w:i/>
          <w:sz w:val="20"/>
          <w:szCs w:val="20"/>
        </w:rPr>
      </w:pPr>
    </w:p>
    <w:p w14:paraId="59A8568D" w14:textId="77777777" w:rsidR="00EB46EE" w:rsidRPr="001E54B3" w:rsidRDefault="00EB46EE" w:rsidP="009238C3">
      <w:pPr>
        <w:tabs>
          <w:tab w:val="right" w:pos="8364"/>
        </w:tabs>
        <w:autoSpaceDE w:val="0"/>
        <w:autoSpaceDN w:val="0"/>
        <w:adjustRightInd w:val="0"/>
        <w:jc w:val="both"/>
        <w:rPr>
          <w:b/>
          <w:i/>
          <w:sz w:val="20"/>
          <w:szCs w:val="20"/>
        </w:rPr>
      </w:pPr>
      <w:r w:rsidRPr="001E54B3">
        <w:rPr>
          <w:b/>
          <w:i/>
          <w:sz w:val="20"/>
          <w:szCs w:val="20"/>
        </w:rPr>
        <w:t>Poznámka:</w:t>
      </w:r>
    </w:p>
    <w:p w14:paraId="2A0D4354" w14:textId="77777777" w:rsidR="00EB46EE" w:rsidRPr="001E54B3" w:rsidRDefault="009143F1" w:rsidP="009238C3">
      <w:pPr>
        <w:numPr>
          <w:ilvl w:val="0"/>
          <w:numId w:val="10"/>
        </w:numPr>
        <w:tabs>
          <w:tab w:val="clear" w:pos="720"/>
        </w:tabs>
        <w:ind w:left="284" w:hanging="284"/>
        <w:jc w:val="both"/>
        <w:rPr>
          <w:i/>
          <w:sz w:val="20"/>
          <w:szCs w:val="20"/>
        </w:rPr>
      </w:pPr>
      <w:r w:rsidRPr="008A7487">
        <w:rPr>
          <w:i/>
          <w:sz w:val="22"/>
          <w:szCs w:val="22"/>
        </w:rPr>
        <w:t>d</w:t>
      </w:r>
      <w:r w:rsidRPr="001E54B3">
        <w:rPr>
          <w:i/>
          <w:sz w:val="20"/>
          <w:szCs w:val="20"/>
        </w:rPr>
        <w:t xml:space="preserve">átum </w:t>
      </w:r>
      <w:r w:rsidR="00EB46EE" w:rsidRPr="001E54B3">
        <w:rPr>
          <w:i/>
          <w:sz w:val="20"/>
          <w:szCs w:val="20"/>
        </w:rPr>
        <w:t>musí byť aktuálny vo vzťahu ku dňu uplynutia lehoty na predkladanie ponúk,</w:t>
      </w:r>
    </w:p>
    <w:p w14:paraId="59DCBAC4" w14:textId="77777777" w:rsidR="00E8039A" w:rsidRPr="001E54B3" w:rsidRDefault="00EB46EE" w:rsidP="009238C3">
      <w:pPr>
        <w:numPr>
          <w:ilvl w:val="0"/>
          <w:numId w:val="10"/>
        </w:numPr>
        <w:tabs>
          <w:tab w:val="clear" w:pos="720"/>
        </w:tabs>
        <w:ind w:left="284" w:hanging="284"/>
        <w:jc w:val="both"/>
        <w:rPr>
          <w:i/>
          <w:sz w:val="20"/>
          <w:szCs w:val="20"/>
        </w:rPr>
      </w:pPr>
      <w:r w:rsidRPr="001E54B3">
        <w:rPr>
          <w:rFonts w:eastAsia="SimSun"/>
          <w:i/>
          <w:snapToGrid w:val="0"/>
          <w:sz w:val="20"/>
          <w:szCs w:val="20"/>
        </w:rPr>
        <w:t>podpis uchádzača alebo osoby oprávnenej konať za uchádzača</w:t>
      </w:r>
      <w:r w:rsidRPr="001E54B3">
        <w:rPr>
          <w:i/>
          <w:sz w:val="20"/>
          <w:szCs w:val="20"/>
        </w:rPr>
        <w:t xml:space="preserve">, </w:t>
      </w:r>
      <w:r w:rsidRPr="001E54B3">
        <w:rPr>
          <w:rFonts w:eastAsia="SimSun"/>
          <w:i/>
          <w:snapToGrid w:val="0"/>
          <w:sz w:val="20"/>
          <w:szCs w:val="20"/>
        </w:rPr>
        <w:t>v prípade skupiny/</w:t>
      </w:r>
      <w:r w:rsidR="00533F7C" w:rsidRPr="001E54B3">
        <w:rPr>
          <w:rFonts w:eastAsia="SimSun"/>
          <w:i/>
          <w:snapToGrid w:val="0"/>
          <w:sz w:val="20"/>
          <w:szCs w:val="20"/>
        </w:rPr>
        <w:t xml:space="preserve"> </w:t>
      </w:r>
      <w:r w:rsidRPr="001E54B3">
        <w:rPr>
          <w:rFonts w:eastAsia="SimSun"/>
          <w:i/>
          <w:snapToGrid w:val="0"/>
          <w:sz w:val="20"/>
          <w:szCs w:val="20"/>
        </w:rPr>
        <w:t>združenia  podpis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 alebo osoby oprávnenej konať za každého člena skupiny/</w:t>
      </w:r>
      <w:r w:rsidR="00533F7C" w:rsidRPr="001E54B3">
        <w:rPr>
          <w:rFonts w:eastAsia="SimSun"/>
          <w:i/>
          <w:snapToGrid w:val="0"/>
          <w:sz w:val="20"/>
          <w:szCs w:val="20"/>
        </w:rPr>
        <w:t xml:space="preserve"> </w:t>
      </w:r>
      <w:r w:rsidRPr="001E54B3">
        <w:rPr>
          <w:rFonts w:eastAsia="SimSun"/>
          <w:i/>
          <w:snapToGrid w:val="0"/>
          <w:sz w:val="20"/>
          <w:szCs w:val="20"/>
        </w:rPr>
        <w:t>združenia</w:t>
      </w:r>
      <w:r w:rsidR="00011C2E" w:rsidRPr="001E54B3">
        <w:rPr>
          <w:rFonts w:eastAsia="SimSun"/>
          <w:i/>
          <w:snapToGrid w:val="0"/>
          <w:sz w:val="20"/>
          <w:szCs w:val="20"/>
        </w:rPr>
        <w:t>.</w:t>
      </w:r>
    </w:p>
    <w:p w14:paraId="03F5D576" w14:textId="77777777" w:rsidR="00EB46EE" w:rsidRPr="009238C3" w:rsidRDefault="00011C2E" w:rsidP="001E54B3">
      <w:pPr>
        <w:jc w:val="both"/>
        <w:rPr>
          <w:i/>
          <w:sz w:val="22"/>
          <w:szCs w:val="22"/>
        </w:rPr>
      </w:pPr>
      <w:r w:rsidRPr="008A7487">
        <w:rPr>
          <w:rFonts w:eastAsia="SimSun"/>
          <w:i/>
          <w:snapToGrid w:val="0"/>
          <w:sz w:val="20"/>
          <w:szCs w:val="20"/>
        </w:rPr>
        <w:t>*</w:t>
      </w:r>
      <w:r w:rsidR="008A7487">
        <w:rPr>
          <w:rFonts w:eastAsia="SimSun"/>
          <w:i/>
          <w:snapToGrid w:val="0"/>
          <w:sz w:val="20"/>
          <w:szCs w:val="20"/>
        </w:rPr>
        <w:t xml:space="preserve">   </w:t>
      </w:r>
      <w:r w:rsidR="00E8039A" w:rsidRPr="008A7487">
        <w:rPr>
          <w:rFonts w:eastAsia="SimSun"/>
          <w:i/>
          <w:snapToGrid w:val="0"/>
          <w:sz w:val="22"/>
          <w:szCs w:val="22"/>
        </w:rPr>
        <w:t>u</w:t>
      </w:r>
      <w:r w:rsidR="00E8039A" w:rsidRPr="001E54B3">
        <w:rPr>
          <w:rFonts w:eastAsia="SimSun"/>
          <w:i/>
          <w:snapToGrid w:val="0"/>
          <w:sz w:val="20"/>
          <w:szCs w:val="20"/>
        </w:rPr>
        <w:t>chádzač nehodiace sa preškrtne</w:t>
      </w:r>
      <w:r>
        <w:rPr>
          <w:rFonts w:eastAsia="SimSun"/>
          <w:i/>
          <w:snapToGrid w:val="0"/>
          <w:sz w:val="22"/>
          <w:szCs w:val="22"/>
        </w:rPr>
        <w:t>.</w:t>
      </w:r>
    </w:p>
    <w:p w14:paraId="090AC4B2" w14:textId="77777777" w:rsidR="00252A61" w:rsidRPr="009238C3" w:rsidRDefault="00252A61" w:rsidP="009238C3">
      <w:pPr>
        <w:spacing w:before="120"/>
        <w:ind w:left="1418" w:right="1" w:hanging="1418"/>
        <w:jc w:val="both"/>
        <w:outlineLvl w:val="0"/>
        <w:rPr>
          <w:sz w:val="22"/>
          <w:szCs w:val="22"/>
        </w:rPr>
      </w:pPr>
    </w:p>
    <w:p w14:paraId="7D28964F" w14:textId="77777777" w:rsidR="00A837DF" w:rsidRPr="009238C3" w:rsidRDefault="00A837DF" w:rsidP="009238C3">
      <w:pPr>
        <w:spacing w:before="120"/>
        <w:ind w:left="1418" w:right="1" w:hanging="1418"/>
        <w:jc w:val="both"/>
        <w:outlineLvl w:val="0"/>
        <w:rPr>
          <w:sz w:val="22"/>
          <w:szCs w:val="22"/>
        </w:rPr>
      </w:pPr>
    </w:p>
    <w:p w14:paraId="191B5701" w14:textId="77777777" w:rsidR="00A837DF" w:rsidRPr="009238C3" w:rsidRDefault="00A837DF" w:rsidP="009238C3">
      <w:pPr>
        <w:spacing w:before="120"/>
        <w:ind w:left="1418" w:right="1" w:hanging="1418"/>
        <w:jc w:val="both"/>
        <w:outlineLvl w:val="0"/>
        <w:rPr>
          <w:sz w:val="22"/>
          <w:szCs w:val="22"/>
        </w:rPr>
      </w:pPr>
    </w:p>
    <w:p w14:paraId="48E5700B" w14:textId="77777777" w:rsidR="00A837DF" w:rsidRPr="009238C3" w:rsidRDefault="00A837DF" w:rsidP="009238C3">
      <w:pPr>
        <w:spacing w:before="120"/>
        <w:ind w:left="1418" w:right="1" w:hanging="1418"/>
        <w:jc w:val="both"/>
        <w:outlineLvl w:val="0"/>
        <w:rPr>
          <w:sz w:val="22"/>
          <w:szCs w:val="22"/>
        </w:rPr>
      </w:pPr>
    </w:p>
    <w:p w14:paraId="2508360E" w14:textId="77777777" w:rsidR="00A837DF" w:rsidRPr="009238C3" w:rsidRDefault="00A837DF" w:rsidP="009238C3">
      <w:pPr>
        <w:spacing w:before="120"/>
        <w:ind w:left="1418" w:right="1" w:hanging="1418"/>
        <w:jc w:val="both"/>
        <w:outlineLvl w:val="0"/>
        <w:rPr>
          <w:sz w:val="22"/>
          <w:szCs w:val="22"/>
        </w:rPr>
      </w:pPr>
    </w:p>
    <w:p w14:paraId="470E8BAE" w14:textId="77777777" w:rsidR="00A837DF" w:rsidRPr="009238C3" w:rsidRDefault="00A837DF" w:rsidP="009238C3">
      <w:pPr>
        <w:spacing w:before="120"/>
        <w:ind w:left="1418" w:right="1" w:hanging="1418"/>
        <w:jc w:val="both"/>
        <w:outlineLvl w:val="0"/>
        <w:rPr>
          <w:sz w:val="22"/>
          <w:szCs w:val="22"/>
        </w:rPr>
      </w:pPr>
    </w:p>
    <w:p w14:paraId="14116ED3" w14:textId="77777777" w:rsidR="00A837DF" w:rsidRPr="009238C3" w:rsidRDefault="00A837DF" w:rsidP="009238C3">
      <w:pPr>
        <w:spacing w:before="120"/>
        <w:ind w:left="1418" w:right="1" w:hanging="1418"/>
        <w:jc w:val="both"/>
        <w:outlineLvl w:val="0"/>
        <w:rPr>
          <w:sz w:val="22"/>
          <w:szCs w:val="22"/>
        </w:rPr>
      </w:pPr>
    </w:p>
    <w:p w14:paraId="7BD55B9B" w14:textId="77777777" w:rsidR="00A837DF" w:rsidRPr="009238C3" w:rsidRDefault="00A837DF" w:rsidP="009238C3">
      <w:pPr>
        <w:spacing w:before="120"/>
        <w:ind w:left="1418" w:right="1" w:hanging="1418"/>
        <w:jc w:val="both"/>
        <w:outlineLvl w:val="0"/>
        <w:rPr>
          <w:sz w:val="22"/>
          <w:szCs w:val="22"/>
        </w:rPr>
      </w:pPr>
    </w:p>
    <w:p w14:paraId="43284A09" w14:textId="77777777" w:rsidR="00E06CEC" w:rsidRPr="009238C3" w:rsidRDefault="00E06CEC" w:rsidP="00301FEF">
      <w:pPr>
        <w:spacing w:before="120"/>
        <w:ind w:right="1"/>
        <w:jc w:val="both"/>
        <w:outlineLvl w:val="0"/>
        <w:rPr>
          <w:sz w:val="22"/>
          <w:szCs w:val="22"/>
        </w:rPr>
        <w:sectPr w:rsidR="00E06CEC" w:rsidRPr="009238C3" w:rsidSect="008B351C">
          <w:footerReference w:type="default" r:id="rId29"/>
          <w:pgSz w:w="11906" w:h="16838"/>
          <w:pgMar w:top="1077" w:right="737" w:bottom="1077" w:left="1304" w:header="680" w:footer="567" w:gutter="0"/>
          <w:cols w:space="708"/>
          <w:noEndnote/>
          <w:docGrid w:linePitch="326"/>
        </w:sectPr>
      </w:pPr>
    </w:p>
    <w:p w14:paraId="7BAD1781" w14:textId="77777777" w:rsidR="00F90120" w:rsidRPr="009238C3" w:rsidRDefault="00F90120" w:rsidP="009238C3">
      <w:pPr>
        <w:jc w:val="both"/>
        <w:outlineLvl w:val="0"/>
        <w:rPr>
          <w:rStyle w:val="Siln"/>
          <w:b w:val="0"/>
          <w:bCs w:val="0"/>
          <w:i/>
          <w:sz w:val="22"/>
          <w:szCs w:val="22"/>
        </w:rPr>
      </w:pPr>
      <w:r w:rsidRPr="009238C3">
        <w:rPr>
          <w:rStyle w:val="Siln"/>
          <w:b w:val="0"/>
          <w:bCs w:val="0"/>
          <w:i/>
          <w:sz w:val="22"/>
          <w:szCs w:val="22"/>
        </w:rPr>
        <w:lastRenderedPageBreak/>
        <w:t>Príloha č. 5 súťažných podkladov</w:t>
      </w:r>
    </w:p>
    <w:p w14:paraId="3A6BA0B5" w14:textId="77777777" w:rsidR="00CB6536" w:rsidRPr="009238C3" w:rsidRDefault="00CB6536" w:rsidP="009238C3">
      <w:pPr>
        <w:keepNext/>
        <w:spacing w:before="120"/>
        <w:jc w:val="both"/>
        <w:outlineLvl w:val="2"/>
        <w:rPr>
          <w:b/>
          <w:bCs/>
          <w:caps/>
          <w:sz w:val="22"/>
          <w:szCs w:val="22"/>
        </w:rPr>
      </w:pPr>
    </w:p>
    <w:p w14:paraId="4E010882" w14:textId="77777777" w:rsidR="00F90120" w:rsidRPr="001E54B3" w:rsidRDefault="00F90120" w:rsidP="001E54B3">
      <w:pPr>
        <w:keepNext/>
        <w:spacing w:before="120"/>
        <w:jc w:val="center"/>
        <w:outlineLvl w:val="2"/>
        <w:rPr>
          <w:b/>
          <w:iCs/>
          <w:caps/>
          <w:sz w:val="32"/>
          <w:szCs w:val="32"/>
        </w:rPr>
      </w:pPr>
      <w:r w:rsidRPr="001E54B3">
        <w:rPr>
          <w:b/>
          <w:bCs/>
          <w:caps/>
          <w:sz w:val="32"/>
          <w:szCs w:val="32"/>
        </w:rPr>
        <w:t xml:space="preserve">ZOZNAM </w:t>
      </w:r>
      <w:r w:rsidR="001D389C" w:rsidRPr="001E54B3">
        <w:rPr>
          <w:b/>
          <w:bCs/>
          <w:caps/>
          <w:sz w:val="32"/>
          <w:szCs w:val="32"/>
        </w:rPr>
        <w:t xml:space="preserve">INÝCH </w:t>
      </w:r>
      <w:r w:rsidRPr="001E54B3">
        <w:rPr>
          <w:b/>
          <w:bCs/>
          <w:caps/>
          <w:sz w:val="32"/>
          <w:szCs w:val="32"/>
        </w:rPr>
        <w:t>OSÔB</w:t>
      </w:r>
      <w:r w:rsidRPr="001E54B3">
        <w:rPr>
          <w:b/>
          <w:iCs/>
          <w:caps/>
          <w:sz w:val="32"/>
          <w:szCs w:val="32"/>
        </w:rPr>
        <w:t>,</w:t>
      </w:r>
    </w:p>
    <w:p w14:paraId="18B04B61" w14:textId="77777777" w:rsidR="00F90120" w:rsidRPr="001E54B3" w:rsidRDefault="00F90120" w:rsidP="001E54B3">
      <w:pPr>
        <w:keepNext/>
        <w:spacing w:before="120"/>
        <w:jc w:val="center"/>
        <w:rPr>
          <w:b/>
          <w:bCs/>
          <w:caps/>
          <w:sz w:val="32"/>
          <w:szCs w:val="32"/>
        </w:rPr>
      </w:pPr>
      <w:r w:rsidRPr="001E54B3">
        <w:rPr>
          <w:b/>
          <w:iCs/>
          <w:caps/>
          <w:sz w:val="32"/>
          <w:szCs w:val="32"/>
        </w:rPr>
        <w:t>prostredníctvom ktorých uchádzač preukazuje splnenie podmienok účasti</w:t>
      </w:r>
    </w:p>
    <w:p w14:paraId="3E488E26" w14:textId="77777777" w:rsidR="00F90120" w:rsidRPr="009238C3" w:rsidRDefault="00F90120" w:rsidP="009238C3">
      <w:pPr>
        <w:jc w:val="both"/>
        <w:rPr>
          <w:rStyle w:val="norm00e1lnychar"/>
          <w:b/>
          <w:bCs/>
          <w:sz w:val="22"/>
          <w:szCs w:val="22"/>
        </w:rPr>
      </w:pPr>
    </w:p>
    <w:p w14:paraId="00820D58" w14:textId="77777777" w:rsidR="00F90120" w:rsidRPr="009238C3" w:rsidRDefault="00F90120" w:rsidP="009238C3">
      <w:pPr>
        <w:jc w:val="both"/>
        <w:rPr>
          <w:rStyle w:val="norm00e1lnychar"/>
          <w:b/>
          <w:bCs/>
          <w:sz w:val="22"/>
          <w:szCs w:val="22"/>
        </w:rPr>
      </w:pPr>
    </w:p>
    <w:tbl>
      <w:tblPr>
        <w:tblW w:w="1457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589"/>
        <w:gridCol w:w="3569"/>
        <w:gridCol w:w="3712"/>
        <w:gridCol w:w="1781"/>
        <w:gridCol w:w="3414"/>
        <w:gridCol w:w="1507"/>
      </w:tblGrid>
      <w:tr w:rsidR="00E06CEC" w:rsidRPr="009238C3" w14:paraId="13632CA3" w14:textId="77777777" w:rsidTr="001E54B3">
        <w:trPr>
          <w:jc w:val="center"/>
        </w:trPr>
        <w:tc>
          <w:tcPr>
            <w:tcW w:w="562" w:type="dxa"/>
            <w:tcBorders>
              <w:top w:val="single" w:sz="12" w:space="0" w:color="auto"/>
              <w:left w:val="single" w:sz="12" w:space="0" w:color="auto"/>
              <w:bottom w:val="single" w:sz="12" w:space="0" w:color="auto"/>
              <w:right w:val="single" w:sz="2" w:space="0" w:color="auto"/>
            </w:tcBorders>
            <w:shd w:val="clear" w:color="auto" w:fill="DBE5F1"/>
            <w:vAlign w:val="center"/>
          </w:tcPr>
          <w:p w14:paraId="18468BAA" w14:textId="77777777" w:rsidR="000D6998" w:rsidRPr="009238C3" w:rsidRDefault="000D6998" w:rsidP="001E54B3">
            <w:pPr>
              <w:jc w:val="center"/>
              <w:rPr>
                <w:rStyle w:val="norm00e1lnychar"/>
                <w:b/>
                <w:bCs/>
                <w:sz w:val="22"/>
                <w:szCs w:val="22"/>
              </w:rPr>
            </w:pPr>
            <w:r w:rsidRPr="009238C3">
              <w:rPr>
                <w:rStyle w:val="norm00e1lnychar"/>
                <w:b/>
                <w:bCs/>
                <w:sz w:val="22"/>
                <w:szCs w:val="22"/>
              </w:rPr>
              <w:t>P.č.</w:t>
            </w:r>
          </w:p>
        </w:tc>
        <w:tc>
          <w:tcPr>
            <w:tcW w:w="3408" w:type="dxa"/>
            <w:tcBorders>
              <w:top w:val="single" w:sz="12" w:space="0" w:color="auto"/>
              <w:left w:val="single" w:sz="2" w:space="0" w:color="auto"/>
              <w:bottom w:val="single" w:sz="12" w:space="0" w:color="auto"/>
              <w:right w:val="single" w:sz="2" w:space="0" w:color="auto"/>
            </w:tcBorders>
            <w:shd w:val="clear" w:color="auto" w:fill="DBE5F1"/>
            <w:vAlign w:val="center"/>
          </w:tcPr>
          <w:p w14:paraId="6568B00E" w14:textId="77777777" w:rsidR="000D6998" w:rsidRPr="009238C3" w:rsidRDefault="000D6998" w:rsidP="001E54B3">
            <w:pPr>
              <w:jc w:val="center"/>
              <w:rPr>
                <w:b/>
                <w:sz w:val="22"/>
                <w:szCs w:val="22"/>
                <w:lang w:eastAsia="it-IT"/>
              </w:rPr>
            </w:pPr>
            <w:r w:rsidRPr="009238C3">
              <w:rPr>
                <w:b/>
                <w:sz w:val="22"/>
                <w:szCs w:val="22"/>
                <w:lang w:eastAsia="it-IT"/>
              </w:rPr>
              <w:t>Meno a priezvisko /</w:t>
            </w:r>
          </w:p>
          <w:p w14:paraId="7C36F05F" w14:textId="77777777" w:rsidR="000D6998" w:rsidRPr="009238C3" w:rsidRDefault="000D6998" w:rsidP="001E54B3">
            <w:pPr>
              <w:jc w:val="center"/>
              <w:rPr>
                <w:rStyle w:val="norm00e1lnychar"/>
                <w:b/>
                <w:bCs/>
                <w:sz w:val="22"/>
                <w:szCs w:val="22"/>
              </w:rPr>
            </w:pPr>
            <w:r w:rsidRPr="009238C3">
              <w:rPr>
                <w:b/>
                <w:sz w:val="22"/>
                <w:szCs w:val="22"/>
                <w:lang w:eastAsia="it-IT"/>
              </w:rPr>
              <w:t>Obchodné meno alebo názov</w:t>
            </w:r>
          </w:p>
        </w:tc>
        <w:tc>
          <w:tcPr>
            <w:tcW w:w="3544" w:type="dxa"/>
            <w:tcBorders>
              <w:top w:val="single" w:sz="12" w:space="0" w:color="auto"/>
              <w:left w:val="single" w:sz="2" w:space="0" w:color="auto"/>
              <w:bottom w:val="single" w:sz="12" w:space="0" w:color="auto"/>
              <w:right w:val="single" w:sz="2" w:space="0" w:color="auto"/>
            </w:tcBorders>
            <w:shd w:val="clear" w:color="auto" w:fill="DBE5F1"/>
            <w:vAlign w:val="center"/>
          </w:tcPr>
          <w:p w14:paraId="62B06897" w14:textId="77777777" w:rsidR="000D6998" w:rsidRPr="009238C3" w:rsidRDefault="000D6998" w:rsidP="001E54B3">
            <w:pPr>
              <w:jc w:val="center"/>
              <w:rPr>
                <w:rStyle w:val="norm00e1lnychar"/>
                <w:b/>
                <w:bCs/>
                <w:sz w:val="22"/>
                <w:szCs w:val="22"/>
              </w:rPr>
            </w:pPr>
            <w:r w:rsidRPr="009238C3">
              <w:rPr>
                <w:b/>
                <w:sz w:val="22"/>
                <w:szCs w:val="22"/>
                <w:lang w:eastAsia="it-IT"/>
              </w:rPr>
              <w:t>Adresa pobytu alebo sídlo</w:t>
            </w:r>
          </w:p>
        </w:tc>
        <w:tc>
          <w:tcPr>
            <w:tcW w:w="1701" w:type="dxa"/>
            <w:tcBorders>
              <w:top w:val="single" w:sz="12" w:space="0" w:color="auto"/>
              <w:left w:val="single" w:sz="2" w:space="0" w:color="auto"/>
              <w:bottom w:val="single" w:sz="12" w:space="0" w:color="auto"/>
              <w:right w:val="single" w:sz="2" w:space="0" w:color="auto"/>
            </w:tcBorders>
            <w:shd w:val="clear" w:color="auto" w:fill="DBE5F1"/>
            <w:vAlign w:val="center"/>
          </w:tcPr>
          <w:p w14:paraId="24A96144" w14:textId="77777777" w:rsidR="000D6998" w:rsidRPr="009238C3" w:rsidRDefault="000D6998" w:rsidP="001E54B3">
            <w:pPr>
              <w:jc w:val="center"/>
              <w:rPr>
                <w:b/>
                <w:sz w:val="22"/>
                <w:szCs w:val="22"/>
                <w:lang w:eastAsia="it-IT"/>
              </w:rPr>
            </w:pPr>
            <w:r w:rsidRPr="009238C3">
              <w:rPr>
                <w:b/>
                <w:sz w:val="22"/>
                <w:szCs w:val="22"/>
                <w:lang w:eastAsia="it-IT"/>
              </w:rPr>
              <w:t>Identifikačné číslo alebo</w:t>
            </w:r>
          </w:p>
          <w:p w14:paraId="11054393" w14:textId="77777777" w:rsidR="000D6998" w:rsidRPr="009238C3" w:rsidRDefault="000D6998" w:rsidP="001E54B3">
            <w:pPr>
              <w:jc w:val="center"/>
              <w:rPr>
                <w:b/>
                <w:sz w:val="22"/>
                <w:szCs w:val="22"/>
                <w:lang w:eastAsia="it-IT"/>
              </w:rPr>
            </w:pPr>
            <w:r w:rsidRPr="009238C3">
              <w:rPr>
                <w:b/>
                <w:sz w:val="22"/>
                <w:szCs w:val="22"/>
                <w:lang w:eastAsia="it-IT"/>
              </w:rPr>
              <w:t>dátum narodenia</w:t>
            </w:r>
          </w:p>
          <w:p w14:paraId="11FE1806" w14:textId="77777777" w:rsidR="000D6998" w:rsidRPr="009238C3" w:rsidRDefault="000D6998" w:rsidP="001E54B3">
            <w:pPr>
              <w:jc w:val="center"/>
              <w:rPr>
                <w:rStyle w:val="norm00e1lnychar"/>
                <w:b/>
                <w:sz w:val="22"/>
                <w:szCs w:val="22"/>
                <w:lang w:eastAsia="it-IT"/>
              </w:rPr>
            </w:pPr>
            <w:r w:rsidRPr="009238C3">
              <w:rPr>
                <w:i/>
                <w:sz w:val="22"/>
                <w:szCs w:val="22"/>
                <w:lang w:eastAsia="it-IT"/>
              </w:rPr>
              <w:t>(ak nebolo pridelené identifikačné číslo)</w:t>
            </w:r>
          </w:p>
        </w:tc>
        <w:tc>
          <w:tcPr>
            <w:tcW w:w="3260" w:type="dxa"/>
            <w:tcBorders>
              <w:top w:val="single" w:sz="12" w:space="0" w:color="auto"/>
              <w:left w:val="single" w:sz="2" w:space="0" w:color="auto"/>
              <w:bottom w:val="single" w:sz="12" w:space="0" w:color="auto"/>
              <w:right w:val="single" w:sz="2" w:space="0" w:color="auto"/>
            </w:tcBorders>
            <w:shd w:val="clear" w:color="auto" w:fill="DBE5F1"/>
            <w:vAlign w:val="center"/>
          </w:tcPr>
          <w:p w14:paraId="5BEC6BCE" w14:textId="77777777" w:rsidR="000D6998" w:rsidRPr="009238C3" w:rsidRDefault="000D6998" w:rsidP="001E54B3">
            <w:pPr>
              <w:jc w:val="center"/>
              <w:rPr>
                <w:b/>
                <w:sz w:val="22"/>
                <w:szCs w:val="22"/>
                <w:lang w:eastAsia="it-IT"/>
              </w:rPr>
            </w:pPr>
            <w:r w:rsidRPr="009238C3">
              <w:rPr>
                <w:b/>
                <w:sz w:val="22"/>
                <w:szCs w:val="22"/>
                <w:lang w:eastAsia="it-IT"/>
              </w:rPr>
              <w:t>Podmienka účasti</w:t>
            </w:r>
          </w:p>
          <w:p w14:paraId="17F09E92" w14:textId="77777777" w:rsidR="000D6998" w:rsidRPr="009238C3" w:rsidRDefault="000D6998" w:rsidP="001E54B3">
            <w:pPr>
              <w:jc w:val="center"/>
              <w:rPr>
                <w:rStyle w:val="norm00e1lnychar"/>
                <w:b/>
                <w:bCs/>
                <w:sz w:val="22"/>
                <w:szCs w:val="22"/>
              </w:rPr>
            </w:pPr>
            <w:r w:rsidRPr="009238C3">
              <w:rPr>
                <w:i/>
                <w:sz w:val="22"/>
                <w:szCs w:val="22"/>
              </w:rPr>
              <w:t>(s odvolávkou na konkrétny §)</w:t>
            </w:r>
          </w:p>
        </w:tc>
        <w:tc>
          <w:tcPr>
            <w:tcW w:w="1310" w:type="dxa"/>
            <w:tcBorders>
              <w:top w:val="single" w:sz="12" w:space="0" w:color="auto"/>
              <w:left w:val="single" w:sz="4" w:space="0" w:color="auto"/>
              <w:bottom w:val="single" w:sz="12" w:space="0" w:color="auto"/>
              <w:right w:val="single" w:sz="12" w:space="0" w:color="auto"/>
            </w:tcBorders>
            <w:shd w:val="clear" w:color="auto" w:fill="DBE5F1"/>
            <w:vAlign w:val="center"/>
          </w:tcPr>
          <w:p w14:paraId="05000DA0" w14:textId="77777777" w:rsidR="000D6998" w:rsidRPr="009238C3" w:rsidRDefault="000D6998" w:rsidP="001E54B3">
            <w:pPr>
              <w:jc w:val="center"/>
              <w:rPr>
                <w:b/>
                <w:bCs/>
                <w:sz w:val="22"/>
                <w:szCs w:val="22"/>
              </w:rPr>
            </w:pPr>
            <w:r w:rsidRPr="009238C3">
              <w:rPr>
                <w:b/>
                <w:bCs/>
                <w:sz w:val="22"/>
                <w:szCs w:val="22"/>
              </w:rPr>
              <w:t>Zápis v Zozname hospodárskych subjektov</w:t>
            </w:r>
          </w:p>
          <w:p w14:paraId="6E176AA5" w14:textId="77777777" w:rsidR="000D6998" w:rsidRPr="009238C3" w:rsidRDefault="000D6998" w:rsidP="001E54B3">
            <w:pPr>
              <w:jc w:val="center"/>
              <w:rPr>
                <w:b/>
                <w:sz w:val="22"/>
                <w:szCs w:val="22"/>
              </w:rPr>
            </w:pPr>
            <w:r w:rsidRPr="009238C3">
              <w:rPr>
                <w:b/>
                <w:bCs/>
                <w:sz w:val="22"/>
                <w:szCs w:val="22"/>
              </w:rPr>
              <w:t>(ÁNO/NIE)</w:t>
            </w:r>
          </w:p>
        </w:tc>
      </w:tr>
      <w:tr w:rsidR="00E06CEC" w:rsidRPr="009238C3" w14:paraId="5E76B482" w14:textId="77777777" w:rsidTr="000D6998">
        <w:trPr>
          <w:jc w:val="center"/>
        </w:trPr>
        <w:tc>
          <w:tcPr>
            <w:tcW w:w="562" w:type="dxa"/>
            <w:tcBorders>
              <w:top w:val="single" w:sz="12" w:space="0" w:color="auto"/>
              <w:left w:val="single" w:sz="12" w:space="0" w:color="auto"/>
              <w:bottom w:val="single" w:sz="4" w:space="0" w:color="auto"/>
              <w:right w:val="single" w:sz="2" w:space="0" w:color="auto"/>
            </w:tcBorders>
            <w:vAlign w:val="center"/>
          </w:tcPr>
          <w:p w14:paraId="5EB423E2" w14:textId="77777777" w:rsidR="000D6998" w:rsidRPr="009238C3" w:rsidRDefault="000D6998" w:rsidP="009238C3">
            <w:pPr>
              <w:spacing w:before="120" w:after="120"/>
              <w:jc w:val="both"/>
              <w:rPr>
                <w:rStyle w:val="norm00e1lnychar"/>
                <w:bCs/>
                <w:sz w:val="22"/>
                <w:szCs w:val="22"/>
              </w:rPr>
            </w:pPr>
          </w:p>
        </w:tc>
        <w:tc>
          <w:tcPr>
            <w:tcW w:w="3408" w:type="dxa"/>
            <w:tcBorders>
              <w:top w:val="single" w:sz="12" w:space="0" w:color="auto"/>
              <w:left w:val="single" w:sz="2" w:space="0" w:color="auto"/>
              <w:bottom w:val="single" w:sz="4" w:space="0" w:color="auto"/>
              <w:right w:val="single" w:sz="2" w:space="0" w:color="auto"/>
            </w:tcBorders>
            <w:vAlign w:val="center"/>
          </w:tcPr>
          <w:p w14:paraId="3FD1778F" w14:textId="77777777" w:rsidR="000D6998" w:rsidRPr="009238C3" w:rsidRDefault="000D6998" w:rsidP="009238C3">
            <w:pPr>
              <w:spacing w:before="120" w:after="120"/>
              <w:jc w:val="both"/>
              <w:rPr>
                <w:rStyle w:val="norm00e1lnychar"/>
                <w:bCs/>
                <w:sz w:val="22"/>
                <w:szCs w:val="22"/>
              </w:rPr>
            </w:pPr>
          </w:p>
        </w:tc>
        <w:tc>
          <w:tcPr>
            <w:tcW w:w="3544" w:type="dxa"/>
            <w:tcBorders>
              <w:top w:val="single" w:sz="12" w:space="0" w:color="auto"/>
              <w:left w:val="single" w:sz="2" w:space="0" w:color="auto"/>
              <w:bottom w:val="single" w:sz="4" w:space="0" w:color="auto"/>
              <w:right w:val="single" w:sz="2" w:space="0" w:color="auto"/>
            </w:tcBorders>
            <w:vAlign w:val="center"/>
          </w:tcPr>
          <w:p w14:paraId="61E47659" w14:textId="77777777" w:rsidR="000D6998" w:rsidRPr="009238C3" w:rsidRDefault="000D6998" w:rsidP="009238C3">
            <w:pPr>
              <w:spacing w:before="120" w:after="120"/>
              <w:jc w:val="both"/>
              <w:rPr>
                <w:rStyle w:val="norm00e1lnychar"/>
                <w:bCs/>
                <w:sz w:val="22"/>
                <w:szCs w:val="22"/>
              </w:rPr>
            </w:pPr>
          </w:p>
        </w:tc>
        <w:tc>
          <w:tcPr>
            <w:tcW w:w="1701" w:type="dxa"/>
            <w:tcBorders>
              <w:top w:val="single" w:sz="12" w:space="0" w:color="auto"/>
              <w:left w:val="single" w:sz="2" w:space="0" w:color="auto"/>
              <w:bottom w:val="single" w:sz="4" w:space="0" w:color="auto"/>
              <w:right w:val="single" w:sz="2" w:space="0" w:color="auto"/>
            </w:tcBorders>
            <w:vAlign w:val="center"/>
          </w:tcPr>
          <w:p w14:paraId="149D2687" w14:textId="77777777" w:rsidR="000D6998" w:rsidRPr="009238C3" w:rsidRDefault="000D6998" w:rsidP="009238C3">
            <w:pPr>
              <w:spacing w:before="120" w:after="120"/>
              <w:jc w:val="both"/>
              <w:rPr>
                <w:rStyle w:val="norm00e1lnychar"/>
                <w:bCs/>
                <w:sz w:val="22"/>
                <w:szCs w:val="22"/>
              </w:rPr>
            </w:pPr>
          </w:p>
        </w:tc>
        <w:tc>
          <w:tcPr>
            <w:tcW w:w="3260" w:type="dxa"/>
            <w:tcBorders>
              <w:top w:val="single" w:sz="12" w:space="0" w:color="auto"/>
              <w:left w:val="single" w:sz="2" w:space="0" w:color="auto"/>
              <w:bottom w:val="single" w:sz="4" w:space="0" w:color="auto"/>
              <w:right w:val="single" w:sz="2" w:space="0" w:color="auto"/>
            </w:tcBorders>
            <w:vAlign w:val="center"/>
          </w:tcPr>
          <w:p w14:paraId="6BDBB59F" w14:textId="77777777" w:rsidR="000D6998" w:rsidRPr="009238C3" w:rsidRDefault="000D6998" w:rsidP="009238C3">
            <w:pPr>
              <w:spacing w:before="120" w:after="120"/>
              <w:jc w:val="both"/>
              <w:rPr>
                <w:rStyle w:val="norm00e1lnychar"/>
                <w:bCs/>
                <w:sz w:val="22"/>
                <w:szCs w:val="22"/>
              </w:rPr>
            </w:pPr>
          </w:p>
        </w:tc>
        <w:tc>
          <w:tcPr>
            <w:tcW w:w="1310" w:type="dxa"/>
            <w:tcBorders>
              <w:top w:val="single" w:sz="12" w:space="0" w:color="auto"/>
              <w:left w:val="single" w:sz="4" w:space="0" w:color="auto"/>
              <w:bottom w:val="single" w:sz="4" w:space="0" w:color="auto"/>
              <w:right w:val="single" w:sz="12" w:space="0" w:color="auto"/>
            </w:tcBorders>
          </w:tcPr>
          <w:p w14:paraId="66D397E2" w14:textId="77777777" w:rsidR="000D6998" w:rsidRPr="009238C3" w:rsidRDefault="000D6998" w:rsidP="009238C3">
            <w:pPr>
              <w:spacing w:before="120" w:after="120"/>
              <w:jc w:val="both"/>
              <w:rPr>
                <w:rStyle w:val="norm00e1lnychar"/>
                <w:bCs/>
                <w:sz w:val="22"/>
                <w:szCs w:val="22"/>
              </w:rPr>
            </w:pPr>
          </w:p>
        </w:tc>
      </w:tr>
      <w:tr w:rsidR="00E06CEC" w:rsidRPr="009238C3" w14:paraId="0C3A817E" w14:textId="77777777" w:rsidTr="000D6998">
        <w:trPr>
          <w:jc w:val="center"/>
        </w:trPr>
        <w:tc>
          <w:tcPr>
            <w:tcW w:w="562" w:type="dxa"/>
            <w:tcBorders>
              <w:top w:val="single" w:sz="4" w:space="0" w:color="auto"/>
              <w:left w:val="single" w:sz="12" w:space="0" w:color="auto"/>
              <w:bottom w:val="single" w:sz="2" w:space="0" w:color="auto"/>
              <w:right w:val="single" w:sz="2" w:space="0" w:color="auto"/>
            </w:tcBorders>
            <w:vAlign w:val="center"/>
          </w:tcPr>
          <w:p w14:paraId="0AF7BF4A" w14:textId="77777777" w:rsidR="000D6998" w:rsidRPr="009238C3" w:rsidRDefault="000D6998" w:rsidP="009238C3">
            <w:pPr>
              <w:spacing w:before="120" w:after="120"/>
              <w:jc w:val="both"/>
              <w:rPr>
                <w:rStyle w:val="norm00e1lnychar"/>
                <w:bCs/>
                <w:sz w:val="22"/>
                <w:szCs w:val="22"/>
              </w:rPr>
            </w:pPr>
          </w:p>
        </w:tc>
        <w:tc>
          <w:tcPr>
            <w:tcW w:w="3408" w:type="dxa"/>
            <w:tcBorders>
              <w:top w:val="single" w:sz="4" w:space="0" w:color="auto"/>
              <w:left w:val="single" w:sz="2" w:space="0" w:color="auto"/>
              <w:bottom w:val="single" w:sz="2" w:space="0" w:color="auto"/>
              <w:right w:val="single" w:sz="2" w:space="0" w:color="auto"/>
            </w:tcBorders>
            <w:vAlign w:val="center"/>
          </w:tcPr>
          <w:p w14:paraId="5D72281D" w14:textId="77777777" w:rsidR="000D6998" w:rsidRPr="009238C3" w:rsidRDefault="000D6998" w:rsidP="009238C3">
            <w:pPr>
              <w:spacing w:before="120" w:after="120"/>
              <w:jc w:val="both"/>
              <w:rPr>
                <w:rStyle w:val="norm00e1lnychar"/>
                <w:bCs/>
                <w:sz w:val="22"/>
                <w:szCs w:val="22"/>
              </w:rPr>
            </w:pPr>
          </w:p>
        </w:tc>
        <w:tc>
          <w:tcPr>
            <w:tcW w:w="3544" w:type="dxa"/>
            <w:tcBorders>
              <w:top w:val="single" w:sz="4" w:space="0" w:color="auto"/>
              <w:left w:val="single" w:sz="2" w:space="0" w:color="auto"/>
              <w:bottom w:val="single" w:sz="2" w:space="0" w:color="auto"/>
              <w:right w:val="single" w:sz="2" w:space="0" w:color="auto"/>
            </w:tcBorders>
            <w:vAlign w:val="center"/>
          </w:tcPr>
          <w:p w14:paraId="7F79BD25" w14:textId="77777777" w:rsidR="000D6998" w:rsidRPr="009238C3" w:rsidRDefault="000D6998" w:rsidP="009238C3">
            <w:pPr>
              <w:spacing w:before="120" w:after="120"/>
              <w:jc w:val="both"/>
              <w:rPr>
                <w:rStyle w:val="norm00e1lnychar"/>
                <w:bCs/>
                <w:sz w:val="22"/>
                <w:szCs w:val="22"/>
              </w:rPr>
            </w:pPr>
          </w:p>
        </w:tc>
        <w:tc>
          <w:tcPr>
            <w:tcW w:w="1701" w:type="dxa"/>
            <w:tcBorders>
              <w:top w:val="single" w:sz="4" w:space="0" w:color="auto"/>
              <w:left w:val="single" w:sz="2" w:space="0" w:color="auto"/>
              <w:bottom w:val="single" w:sz="2" w:space="0" w:color="auto"/>
              <w:right w:val="single" w:sz="2" w:space="0" w:color="auto"/>
            </w:tcBorders>
            <w:vAlign w:val="center"/>
          </w:tcPr>
          <w:p w14:paraId="7C5A21C2" w14:textId="77777777" w:rsidR="000D6998" w:rsidRPr="009238C3" w:rsidRDefault="000D6998" w:rsidP="009238C3">
            <w:pPr>
              <w:spacing w:before="120" w:after="120"/>
              <w:jc w:val="both"/>
              <w:rPr>
                <w:rStyle w:val="norm00e1lnychar"/>
                <w:bCs/>
                <w:sz w:val="22"/>
                <w:szCs w:val="22"/>
              </w:rPr>
            </w:pPr>
          </w:p>
        </w:tc>
        <w:tc>
          <w:tcPr>
            <w:tcW w:w="3260" w:type="dxa"/>
            <w:tcBorders>
              <w:top w:val="single" w:sz="4" w:space="0" w:color="auto"/>
              <w:left w:val="single" w:sz="2" w:space="0" w:color="auto"/>
              <w:bottom w:val="single" w:sz="2" w:space="0" w:color="auto"/>
              <w:right w:val="single" w:sz="2" w:space="0" w:color="auto"/>
            </w:tcBorders>
            <w:vAlign w:val="center"/>
          </w:tcPr>
          <w:p w14:paraId="28CE1048" w14:textId="77777777" w:rsidR="000D6998" w:rsidRPr="009238C3" w:rsidRDefault="000D6998" w:rsidP="009238C3">
            <w:pPr>
              <w:spacing w:before="120" w:after="120"/>
              <w:jc w:val="both"/>
              <w:rPr>
                <w:rStyle w:val="norm00e1lnychar"/>
                <w:bCs/>
                <w:sz w:val="22"/>
                <w:szCs w:val="22"/>
              </w:rPr>
            </w:pPr>
          </w:p>
        </w:tc>
        <w:tc>
          <w:tcPr>
            <w:tcW w:w="1310" w:type="dxa"/>
            <w:tcBorders>
              <w:top w:val="single" w:sz="4" w:space="0" w:color="auto"/>
              <w:left w:val="single" w:sz="4" w:space="0" w:color="auto"/>
              <w:bottom w:val="single" w:sz="2" w:space="0" w:color="auto"/>
              <w:right w:val="single" w:sz="12" w:space="0" w:color="auto"/>
            </w:tcBorders>
          </w:tcPr>
          <w:p w14:paraId="045356ED" w14:textId="77777777" w:rsidR="000D6998" w:rsidRPr="009238C3" w:rsidRDefault="000D6998" w:rsidP="009238C3">
            <w:pPr>
              <w:spacing w:before="120" w:after="120"/>
              <w:jc w:val="both"/>
              <w:rPr>
                <w:rStyle w:val="norm00e1lnychar"/>
                <w:bCs/>
                <w:sz w:val="22"/>
                <w:szCs w:val="22"/>
              </w:rPr>
            </w:pPr>
          </w:p>
        </w:tc>
      </w:tr>
      <w:tr w:rsidR="00E06CEC" w:rsidRPr="009238C3" w14:paraId="5840AD3D" w14:textId="77777777" w:rsidTr="000D6998">
        <w:trPr>
          <w:jc w:val="center"/>
        </w:trPr>
        <w:tc>
          <w:tcPr>
            <w:tcW w:w="562" w:type="dxa"/>
            <w:tcBorders>
              <w:top w:val="single" w:sz="2" w:space="0" w:color="auto"/>
              <w:left w:val="single" w:sz="12" w:space="0" w:color="auto"/>
              <w:bottom w:val="single" w:sz="12" w:space="0" w:color="auto"/>
              <w:right w:val="single" w:sz="2" w:space="0" w:color="auto"/>
            </w:tcBorders>
            <w:vAlign w:val="center"/>
          </w:tcPr>
          <w:p w14:paraId="3B866583" w14:textId="77777777" w:rsidR="000D6998" w:rsidRPr="009238C3" w:rsidRDefault="000D6998" w:rsidP="009238C3">
            <w:pPr>
              <w:spacing w:before="120" w:after="120"/>
              <w:jc w:val="both"/>
              <w:rPr>
                <w:rStyle w:val="norm00e1lnychar"/>
                <w:bCs/>
                <w:sz w:val="22"/>
                <w:szCs w:val="22"/>
              </w:rPr>
            </w:pPr>
          </w:p>
        </w:tc>
        <w:tc>
          <w:tcPr>
            <w:tcW w:w="3408" w:type="dxa"/>
            <w:tcBorders>
              <w:top w:val="single" w:sz="2" w:space="0" w:color="auto"/>
              <w:left w:val="single" w:sz="2" w:space="0" w:color="auto"/>
              <w:bottom w:val="single" w:sz="12" w:space="0" w:color="auto"/>
              <w:right w:val="single" w:sz="2" w:space="0" w:color="auto"/>
            </w:tcBorders>
            <w:vAlign w:val="center"/>
          </w:tcPr>
          <w:p w14:paraId="2DF128E9" w14:textId="77777777" w:rsidR="000D6998" w:rsidRPr="009238C3" w:rsidRDefault="000D6998" w:rsidP="009238C3">
            <w:pPr>
              <w:spacing w:before="120" w:after="120"/>
              <w:jc w:val="both"/>
              <w:rPr>
                <w:rStyle w:val="norm00e1lnychar"/>
                <w:bCs/>
                <w:sz w:val="22"/>
                <w:szCs w:val="22"/>
              </w:rPr>
            </w:pPr>
          </w:p>
        </w:tc>
        <w:tc>
          <w:tcPr>
            <w:tcW w:w="3544" w:type="dxa"/>
            <w:tcBorders>
              <w:top w:val="single" w:sz="2" w:space="0" w:color="auto"/>
              <w:left w:val="single" w:sz="2" w:space="0" w:color="auto"/>
              <w:bottom w:val="single" w:sz="12" w:space="0" w:color="auto"/>
              <w:right w:val="single" w:sz="2" w:space="0" w:color="auto"/>
            </w:tcBorders>
            <w:vAlign w:val="center"/>
          </w:tcPr>
          <w:p w14:paraId="17BB2FB7" w14:textId="77777777" w:rsidR="000D6998" w:rsidRPr="009238C3" w:rsidRDefault="000D6998" w:rsidP="009238C3">
            <w:pPr>
              <w:spacing w:before="120" w:after="120"/>
              <w:jc w:val="both"/>
              <w:rPr>
                <w:rStyle w:val="norm00e1lnychar"/>
                <w:bCs/>
                <w:sz w:val="22"/>
                <w:szCs w:val="22"/>
              </w:rPr>
            </w:pPr>
          </w:p>
        </w:tc>
        <w:tc>
          <w:tcPr>
            <w:tcW w:w="1701" w:type="dxa"/>
            <w:tcBorders>
              <w:top w:val="single" w:sz="2" w:space="0" w:color="auto"/>
              <w:left w:val="single" w:sz="2" w:space="0" w:color="auto"/>
              <w:bottom w:val="single" w:sz="12" w:space="0" w:color="auto"/>
              <w:right w:val="single" w:sz="2" w:space="0" w:color="auto"/>
            </w:tcBorders>
            <w:vAlign w:val="center"/>
          </w:tcPr>
          <w:p w14:paraId="03223462" w14:textId="77777777" w:rsidR="000D6998" w:rsidRPr="009238C3" w:rsidRDefault="000D6998" w:rsidP="009238C3">
            <w:pPr>
              <w:spacing w:before="120" w:after="120"/>
              <w:jc w:val="both"/>
              <w:rPr>
                <w:rStyle w:val="norm00e1lnychar"/>
                <w:bCs/>
                <w:sz w:val="22"/>
                <w:szCs w:val="22"/>
              </w:rPr>
            </w:pPr>
          </w:p>
        </w:tc>
        <w:tc>
          <w:tcPr>
            <w:tcW w:w="3260" w:type="dxa"/>
            <w:tcBorders>
              <w:top w:val="single" w:sz="2" w:space="0" w:color="auto"/>
              <w:left w:val="single" w:sz="2" w:space="0" w:color="auto"/>
              <w:bottom w:val="single" w:sz="12" w:space="0" w:color="auto"/>
              <w:right w:val="single" w:sz="2" w:space="0" w:color="auto"/>
            </w:tcBorders>
            <w:vAlign w:val="center"/>
          </w:tcPr>
          <w:p w14:paraId="52405038" w14:textId="77777777" w:rsidR="000D6998" w:rsidRPr="009238C3" w:rsidRDefault="000D6998" w:rsidP="009238C3">
            <w:pPr>
              <w:spacing w:before="120" w:after="120"/>
              <w:jc w:val="both"/>
              <w:rPr>
                <w:rStyle w:val="norm00e1lnychar"/>
                <w:bCs/>
                <w:sz w:val="22"/>
                <w:szCs w:val="22"/>
              </w:rPr>
            </w:pPr>
          </w:p>
        </w:tc>
        <w:tc>
          <w:tcPr>
            <w:tcW w:w="1310" w:type="dxa"/>
            <w:tcBorders>
              <w:top w:val="single" w:sz="2" w:space="0" w:color="auto"/>
              <w:left w:val="single" w:sz="4" w:space="0" w:color="auto"/>
              <w:bottom w:val="single" w:sz="12" w:space="0" w:color="auto"/>
              <w:right w:val="single" w:sz="12" w:space="0" w:color="auto"/>
            </w:tcBorders>
          </w:tcPr>
          <w:p w14:paraId="08524C2A" w14:textId="77777777" w:rsidR="000D6998" w:rsidRPr="009238C3" w:rsidRDefault="000D6998" w:rsidP="009238C3">
            <w:pPr>
              <w:spacing w:before="120" w:after="120"/>
              <w:jc w:val="both"/>
              <w:rPr>
                <w:rStyle w:val="norm00e1lnychar"/>
                <w:bCs/>
                <w:sz w:val="22"/>
                <w:szCs w:val="22"/>
              </w:rPr>
            </w:pPr>
          </w:p>
        </w:tc>
      </w:tr>
    </w:tbl>
    <w:p w14:paraId="4442F006" w14:textId="77777777" w:rsidR="00F90120" w:rsidRPr="009238C3" w:rsidRDefault="00F90120" w:rsidP="009238C3">
      <w:pPr>
        <w:autoSpaceDE w:val="0"/>
        <w:autoSpaceDN w:val="0"/>
        <w:adjustRightInd w:val="0"/>
        <w:spacing w:before="120"/>
        <w:ind w:right="537"/>
        <w:jc w:val="both"/>
        <w:rPr>
          <w:rStyle w:val="norm00e1lnychar"/>
          <w:bCs/>
          <w:sz w:val="22"/>
          <w:szCs w:val="22"/>
        </w:rPr>
      </w:pPr>
    </w:p>
    <w:p w14:paraId="56FF017A" w14:textId="77777777" w:rsidR="00F90120" w:rsidRPr="009238C3" w:rsidRDefault="00F90120" w:rsidP="006B3491">
      <w:pPr>
        <w:autoSpaceDE w:val="0"/>
        <w:autoSpaceDN w:val="0"/>
        <w:adjustRightInd w:val="0"/>
        <w:spacing w:before="120"/>
        <w:ind w:right="-31"/>
        <w:jc w:val="both"/>
        <w:rPr>
          <w:sz w:val="22"/>
          <w:szCs w:val="22"/>
        </w:rPr>
      </w:pPr>
    </w:p>
    <w:p w14:paraId="0FE8835C" w14:textId="77777777" w:rsidR="00F90120" w:rsidRPr="009238C3" w:rsidRDefault="00F90120" w:rsidP="009238C3">
      <w:pPr>
        <w:jc w:val="both"/>
        <w:rPr>
          <w:rStyle w:val="norm00e1lnychar"/>
          <w:b/>
          <w:bCs/>
          <w:sz w:val="22"/>
          <w:szCs w:val="22"/>
        </w:rPr>
      </w:pPr>
    </w:p>
    <w:p w14:paraId="66041252" w14:textId="77777777" w:rsidR="00D340EC" w:rsidRPr="009238C3" w:rsidRDefault="00F85A35" w:rsidP="009238C3">
      <w:pPr>
        <w:tabs>
          <w:tab w:val="left" w:pos="7088"/>
        </w:tabs>
        <w:spacing w:before="120"/>
        <w:jc w:val="both"/>
        <w:rPr>
          <w:sz w:val="22"/>
          <w:szCs w:val="22"/>
        </w:rPr>
      </w:pPr>
      <w:r w:rsidRPr="009238C3">
        <w:rPr>
          <w:sz w:val="22"/>
          <w:szCs w:val="22"/>
        </w:rPr>
        <w:t>Dátum: .........................................</w:t>
      </w:r>
      <w:r w:rsidRPr="009238C3">
        <w:rPr>
          <w:sz w:val="22"/>
          <w:szCs w:val="22"/>
        </w:rPr>
        <w:tab/>
        <w:t>Podpis uchádzača: .........................................</w:t>
      </w:r>
    </w:p>
    <w:p w14:paraId="3C8C4AC2" w14:textId="69770E8C" w:rsidR="00CB6536" w:rsidRPr="009238C3" w:rsidRDefault="00CB6536" w:rsidP="009238C3">
      <w:pPr>
        <w:tabs>
          <w:tab w:val="left" w:pos="7088"/>
        </w:tabs>
        <w:spacing w:before="120"/>
        <w:jc w:val="both"/>
        <w:rPr>
          <w:sz w:val="22"/>
          <w:szCs w:val="22"/>
        </w:rPr>
      </w:pPr>
    </w:p>
    <w:p w14:paraId="6D1CBAD5" w14:textId="77777777" w:rsidR="00CB6536" w:rsidRPr="001E54B3" w:rsidRDefault="00CB6536" w:rsidP="009238C3">
      <w:pPr>
        <w:tabs>
          <w:tab w:val="left" w:pos="360"/>
        </w:tabs>
        <w:spacing w:before="240"/>
        <w:ind w:right="1"/>
        <w:jc w:val="both"/>
        <w:rPr>
          <w:b/>
          <w:i/>
          <w:sz w:val="20"/>
          <w:szCs w:val="22"/>
          <w:lang w:eastAsia="cs-CZ"/>
        </w:rPr>
      </w:pPr>
      <w:r w:rsidRPr="001E54B3">
        <w:rPr>
          <w:b/>
          <w:i/>
          <w:sz w:val="20"/>
          <w:szCs w:val="22"/>
          <w:lang w:eastAsia="cs-CZ"/>
        </w:rPr>
        <w:t>Poznámka:</w:t>
      </w:r>
    </w:p>
    <w:p w14:paraId="02386CBA" w14:textId="77777777" w:rsidR="00CB6536" w:rsidRPr="001E54B3" w:rsidRDefault="00CB6536" w:rsidP="001E54B3">
      <w:pPr>
        <w:tabs>
          <w:tab w:val="left" w:pos="360"/>
        </w:tabs>
        <w:spacing w:before="120"/>
        <w:jc w:val="both"/>
        <w:rPr>
          <w:i/>
          <w:sz w:val="20"/>
          <w:szCs w:val="22"/>
          <w:lang w:eastAsia="cs-CZ"/>
        </w:rPr>
      </w:pPr>
      <w:r w:rsidRPr="001E54B3">
        <w:rPr>
          <w:i/>
          <w:sz w:val="20"/>
          <w:szCs w:val="22"/>
          <w:lang w:eastAsia="cs-CZ"/>
        </w:rPr>
        <w:t xml:space="preserve">Pri preukazovaní technickej spôsobilosti alebo odbornej spôsobilosti </w:t>
      </w:r>
      <w:r w:rsidRPr="001E54B3">
        <w:rPr>
          <w:i/>
          <w:iCs/>
          <w:sz w:val="20"/>
          <w:szCs w:val="22"/>
          <w:lang w:eastAsia="cs-CZ"/>
        </w:rPr>
        <w:t>takouto osobou v zmysle</w:t>
      </w:r>
      <w:r w:rsidRPr="001E54B3">
        <w:rPr>
          <w:i/>
          <w:sz w:val="20"/>
          <w:szCs w:val="22"/>
          <w:lang w:eastAsia="cs-CZ"/>
        </w:rPr>
        <w:t xml:space="preserve"> § 34 ods. 3 </w:t>
      </w:r>
      <w:r w:rsidR="00D04202" w:rsidRPr="001E54B3">
        <w:rPr>
          <w:i/>
          <w:sz w:val="20"/>
          <w:szCs w:val="22"/>
          <w:lang w:eastAsia="cs-CZ"/>
        </w:rPr>
        <w:t>ZVO</w:t>
      </w:r>
      <w:r w:rsidRPr="001E54B3">
        <w:rPr>
          <w:i/>
          <w:sz w:val="20"/>
          <w:szCs w:val="22"/>
          <w:lang w:eastAsia="cs-CZ"/>
        </w:rPr>
        <w:t xml:space="preserve"> pri podmienke účasti podľa § 32 ods. 1 písm. e) </w:t>
      </w:r>
      <w:r w:rsidR="00D04202" w:rsidRPr="001E54B3">
        <w:rPr>
          <w:i/>
          <w:sz w:val="20"/>
          <w:szCs w:val="22"/>
          <w:lang w:eastAsia="cs-CZ"/>
        </w:rPr>
        <w:t>ZVO</w:t>
      </w:r>
      <w:r w:rsidRPr="001E54B3">
        <w:rPr>
          <w:i/>
          <w:sz w:val="20"/>
          <w:szCs w:val="22"/>
          <w:lang w:eastAsia="cs-CZ"/>
        </w:rPr>
        <w:t xml:space="preserve"> postačí, ak ju táto osoba spĺňa vo vzťahu k tej časti predmetu zákazky, na ktorú bol</w:t>
      </w:r>
      <w:r w:rsidR="003F4500" w:rsidRPr="001E54B3">
        <w:rPr>
          <w:i/>
          <w:sz w:val="20"/>
          <w:szCs w:val="22"/>
          <w:lang w:eastAsia="cs-CZ"/>
        </w:rPr>
        <w:t>(</w:t>
      </w:r>
      <w:r w:rsidRPr="001E54B3">
        <w:rPr>
          <w:i/>
          <w:sz w:val="20"/>
          <w:szCs w:val="22"/>
          <w:lang w:eastAsia="cs-CZ"/>
        </w:rPr>
        <w:t>a</w:t>
      </w:r>
      <w:r w:rsidR="003F4500" w:rsidRPr="001E54B3">
        <w:rPr>
          <w:i/>
          <w:sz w:val="20"/>
          <w:szCs w:val="22"/>
          <w:lang w:eastAsia="cs-CZ"/>
        </w:rPr>
        <w:t>)</w:t>
      </w:r>
      <w:r w:rsidRPr="001E54B3">
        <w:rPr>
          <w:i/>
          <w:sz w:val="20"/>
          <w:szCs w:val="22"/>
          <w:lang w:eastAsia="cs-CZ"/>
        </w:rPr>
        <w:t xml:space="preserve"> jej</w:t>
      </w:r>
      <w:r w:rsidR="003F4500" w:rsidRPr="001E54B3">
        <w:rPr>
          <w:i/>
          <w:sz w:val="20"/>
          <w:szCs w:val="22"/>
          <w:lang w:eastAsia="cs-CZ"/>
        </w:rPr>
        <w:t xml:space="preserve"> zdroj a/alebo</w:t>
      </w:r>
      <w:r w:rsidRPr="001E54B3">
        <w:rPr>
          <w:i/>
          <w:sz w:val="20"/>
          <w:szCs w:val="22"/>
          <w:lang w:eastAsia="cs-CZ"/>
        </w:rPr>
        <w:t xml:space="preserve"> kapacita poskytnutá.</w:t>
      </w:r>
    </w:p>
    <w:p w14:paraId="49AFCC0C" w14:textId="77777777" w:rsidR="00E06CEC" w:rsidRPr="009238C3" w:rsidRDefault="00E06CEC" w:rsidP="002215A5">
      <w:pPr>
        <w:rPr>
          <w:sz w:val="22"/>
          <w:szCs w:val="22"/>
        </w:rPr>
        <w:sectPr w:rsidR="00E06CEC" w:rsidRPr="009238C3" w:rsidSect="008B351C">
          <w:headerReference w:type="default" r:id="rId30"/>
          <w:pgSz w:w="16838" w:h="11906" w:orient="landscape"/>
          <w:pgMar w:top="1304" w:right="1077" w:bottom="737" w:left="1077" w:header="1304" w:footer="567" w:gutter="0"/>
          <w:cols w:space="708"/>
          <w:docGrid w:linePitch="360"/>
        </w:sectPr>
      </w:pPr>
    </w:p>
    <w:p w14:paraId="6F67453D" w14:textId="767CB9C6" w:rsidR="00BC11A3" w:rsidRPr="00DE3B7B" w:rsidRDefault="00BC11A3" w:rsidP="00BC11A3">
      <w:pPr>
        <w:jc w:val="both"/>
        <w:outlineLvl w:val="0"/>
        <w:rPr>
          <w:rStyle w:val="Siln"/>
          <w:b w:val="0"/>
          <w:bCs w:val="0"/>
          <w:i/>
          <w:sz w:val="22"/>
          <w:szCs w:val="22"/>
        </w:rPr>
      </w:pPr>
      <w:r w:rsidRPr="00DE3B7B">
        <w:rPr>
          <w:rStyle w:val="Siln"/>
          <w:b w:val="0"/>
          <w:bCs w:val="0"/>
          <w:i/>
          <w:sz w:val="22"/>
          <w:szCs w:val="22"/>
        </w:rPr>
        <w:lastRenderedPageBreak/>
        <w:t>Príloha č. 5a súťažných podkladov</w:t>
      </w:r>
    </w:p>
    <w:p w14:paraId="464906AF" w14:textId="77777777" w:rsidR="00BC11A3" w:rsidRPr="00DE3B7B" w:rsidRDefault="00BC11A3" w:rsidP="00BC11A3">
      <w:pPr>
        <w:jc w:val="both"/>
        <w:outlineLvl w:val="0"/>
        <w:rPr>
          <w:rStyle w:val="Siln"/>
          <w:b w:val="0"/>
          <w:bCs w:val="0"/>
          <w:i/>
          <w:sz w:val="22"/>
          <w:szCs w:val="22"/>
        </w:rPr>
      </w:pPr>
    </w:p>
    <w:p w14:paraId="2350CCD9" w14:textId="77777777" w:rsidR="00BC11A3" w:rsidRPr="00DE3B7B" w:rsidRDefault="00BC11A3" w:rsidP="00BC11A3">
      <w:pPr>
        <w:jc w:val="both"/>
        <w:outlineLvl w:val="0"/>
        <w:rPr>
          <w:rStyle w:val="Siln"/>
          <w:b w:val="0"/>
          <w:bCs w:val="0"/>
          <w:i/>
          <w:sz w:val="22"/>
          <w:szCs w:val="22"/>
        </w:rPr>
      </w:pPr>
    </w:p>
    <w:p w14:paraId="299F6DCB" w14:textId="50D1FFD7" w:rsidR="00BC11A3" w:rsidRPr="00DE3B7B" w:rsidRDefault="00BC11A3" w:rsidP="00BC11A3">
      <w:pPr>
        <w:jc w:val="center"/>
        <w:outlineLvl w:val="0"/>
        <w:rPr>
          <w:b/>
          <w:sz w:val="32"/>
          <w:szCs w:val="32"/>
        </w:rPr>
      </w:pPr>
      <w:r w:rsidRPr="00DE3B7B">
        <w:rPr>
          <w:b/>
          <w:sz w:val="32"/>
          <w:szCs w:val="32"/>
        </w:rPr>
        <w:t>ZOZNAM PRIAMYCH SUBDODÁVATEĽOV</w:t>
      </w:r>
    </w:p>
    <w:p w14:paraId="07B7A576" w14:textId="77777777" w:rsidR="00BC11A3" w:rsidRPr="00DE3B7B" w:rsidRDefault="00BC11A3" w:rsidP="00BC11A3">
      <w:pPr>
        <w:pStyle w:val="Bezriadkovania"/>
        <w:rPr>
          <w:rFonts w:ascii="Times New Roman" w:hAnsi="Times New Roman"/>
        </w:rPr>
      </w:pPr>
    </w:p>
    <w:p w14:paraId="2B536148" w14:textId="77777777" w:rsidR="00BC11A3" w:rsidRPr="00DE3B7B" w:rsidRDefault="00BC11A3" w:rsidP="00BC11A3">
      <w:pPr>
        <w:pStyle w:val="Bezriadkovania"/>
        <w:spacing w:after="240"/>
        <w:jc w:val="both"/>
        <w:rPr>
          <w:rFonts w:ascii="Times New Roman" w:hAnsi="Times New Roman"/>
        </w:rPr>
      </w:pPr>
      <w:r w:rsidRPr="00DE3B7B">
        <w:rPr>
          <w:rFonts w:ascii="Times New Roman" w:hAnsi="Times New Roman"/>
        </w:rPr>
        <w:t>Dolu podpísaný zástupca uchádzača ....................................... týmto čestne vyhlasujem, že na plnení predmetu verejnej súťaže na predmet zákazky „…………</w:t>
      </w:r>
      <w:r w:rsidRPr="00DE3B7B">
        <w:rPr>
          <w:rFonts w:ascii="Times New Roman" w:hAnsi="Times New Roman"/>
          <w:b/>
        </w:rPr>
        <w:t>.</w:t>
      </w:r>
      <w:r w:rsidRPr="00DE3B7B">
        <w:rPr>
          <w:rFonts w:ascii="Times New Roman" w:hAnsi="Times New Roman"/>
        </w:rPr>
        <w:t>“, ktorá bola vyhlásená obstarávateľom Železnice Slovenskej republiky, so sídlom: Klemensova 8, 813 61 Bratislava, Slovenská republika, IČO: 31 364 501</w:t>
      </w:r>
    </w:p>
    <w:p w14:paraId="38C7D096"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nebudú podieľať subdodávatelia a celý predmet zmluvy o dielo splníme vlastnými kapacitami</w:t>
      </w:r>
    </w:p>
    <w:p w14:paraId="6499E4A1" w14:textId="77777777" w:rsidR="00BC11A3" w:rsidRPr="00DE3B7B" w:rsidRDefault="00BC11A3" w:rsidP="00BC11A3">
      <w:pPr>
        <w:pStyle w:val="Bezriadkovania"/>
        <w:tabs>
          <w:tab w:val="left" w:pos="426"/>
        </w:tabs>
        <w:jc w:val="both"/>
        <w:rPr>
          <w:rFonts w:ascii="Times New Roman" w:hAnsi="Times New Roman"/>
        </w:rPr>
      </w:pPr>
      <w:r w:rsidRPr="00DE3B7B">
        <w:rPr>
          <w:rFonts w:ascii="Segoe UI Symbol" w:eastAsia="MS Gothic" w:hAnsi="Segoe UI Symbol" w:cs="Segoe UI Symbol"/>
        </w:rPr>
        <w:t>☐</w:t>
      </w:r>
      <w:r w:rsidRPr="00DE3B7B">
        <w:rPr>
          <w:rFonts w:ascii="Times New Roman" w:hAnsi="Times New Roman"/>
        </w:rPr>
        <w:tab/>
        <w:t>sa budú podieľať nasledovní subdodávatelia:</w:t>
      </w:r>
    </w:p>
    <w:tbl>
      <w:tblPr>
        <w:tblpPr w:leftFromText="141" w:rightFromText="141" w:vertAnchor="text" w:horzAnchor="page" w:tblpX="960" w:tblpY="168"/>
        <w:tblW w:w="10343" w:type="dxa"/>
        <w:tblLayout w:type="fixed"/>
        <w:tblCellMar>
          <w:left w:w="10" w:type="dxa"/>
          <w:right w:w="10" w:type="dxa"/>
        </w:tblCellMar>
        <w:tblLook w:val="0000" w:firstRow="0" w:lastRow="0" w:firstColumn="0" w:lastColumn="0" w:noHBand="0" w:noVBand="0"/>
      </w:tblPr>
      <w:tblGrid>
        <w:gridCol w:w="405"/>
        <w:gridCol w:w="3144"/>
        <w:gridCol w:w="1280"/>
        <w:gridCol w:w="1554"/>
        <w:gridCol w:w="2434"/>
        <w:gridCol w:w="1526"/>
      </w:tblGrid>
      <w:tr w:rsidR="006F77D0" w:rsidRPr="00DE3B7B" w14:paraId="49C8285D" w14:textId="77777777" w:rsidTr="006F77D0">
        <w:tc>
          <w:tcPr>
            <w:tcW w:w="40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F8DDCC" w14:textId="77777777" w:rsidR="006F77D0" w:rsidRPr="00DE3B7B" w:rsidRDefault="006F77D0" w:rsidP="006F77D0">
            <w:pPr>
              <w:pStyle w:val="Bezriadkovania"/>
              <w:tabs>
                <w:tab w:val="left" w:pos="567"/>
              </w:tabs>
              <w:spacing w:before="60"/>
              <w:jc w:val="center"/>
              <w:rPr>
                <w:rFonts w:ascii="Times New Roman" w:hAnsi="Times New Roman"/>
                <w:b/>
              </w:rPr>
            </w:pPr>
            <w:r w:rsidRPr="00DE3B7B">
              <w:rPr>
                <w:rFonts w:ascii="Times New Roman" w:hAnsi="Times New Roman"/>
                <w:b/>
              </w:rPr>
              <w:t>p. č.</w:t>
            </w:r>
          </w:p>
        </w:tc>
        <w:tc>
          <w:tcPr>
            <w:tcW w:w="31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61A79C" w14:textId="77777777" w:rsidR="006F77D0" w:rsidRPr="00DE3B7B" w:rsidRDefault="006F77D0" w:rsidP="006F77D0">
            <w:pPr>
              <w:pStyle w:val="Bezriadkovania"/>
              <w:tabs>
                <w:tab w:val="left" w:pos="567"/>
              </w:tabs>
              <w:spacing w:before="60"/>
              <w:jc w:val="center"/>
              <w:rPr>
                <w:rFonts w:ascii="Times New Roman" w:hAnsi="Times New Roman"/>
                <w:b/>
              </w:rPr>
            </w:pPr>
            <w:r w:rsidRPr="00DE3B7B">
              <w:rPr>
                <w:rFonts w:ascii="Times New Roman" w:hAnsi="Times New Roman"/>
                <w:b/>
              </w:rPr>
              <w:t>Obchodné meno / Názov subdodávateľa</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67F6F8"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07A6620"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Podiel na realizácii zákazky v %</w:t>
            </w:r>
          </w:p>
        </w:tc>
        <w:tc>
          <w:tcPr>
            <w:tcW w:w="24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ACD842" w14:textId="77777777" w:rsidR="006F77D0" w:rsidRPr="00DE3B7B" w:rsidRDefault="006F77D0" w:rsidP="006F77D0">
            <w:pPr>
              <w:pStyle w:val="Bezriadkovania"/>
              <w:spacing w:before="60"/>
              <w:jc w:val="center"/>
              <w:rPr>
                <w:rFonts w:ascii="Times New Roman" w:hAnsi="Times New Roman"/>
                <w:b/>
              </w:rPr>
            </w:pPr>
            <w:r w:rsidRPr="00DE3B7B">
              <w:rPr>
                <w:rFonts w:ascii="Times New Roman" w:hAnsi="Times New Roman"/>
                <w:b/>
              </w:rPr>
              <w:t>Predmet subdodávky</w:t>
            </w:r>
          </w:p>
        </w:tc>
        <w:tc>
          <w:tcPr>
            <w:tcW w:w="1526" w:type="dxa"/>
            <w:tcBorders>
              <w:top w:val="single" w:sz="4" w:space="0" w:color="000000"/>
              <w:left w:val="single" w:sz="4" w:space="0" w:color="000000"/>
              <w:bottom w:val="single" w:sz="4" w:space="0" w:color="000000"/>
              <w:right w:val="single" w:sz="4" w:space="0" w:color="000000"/>
            </w:tcBorders>
            <w:shd w:val="clear" w:color="auto" w:fill="D9D9D9"/>
          </w:tcPr>
          <w:p w14:paraId="10EF93A5" w14:textId="77777777" w:rsidR="006F77D0" w:rsidRPr="006F77D0" w:rsidRDefault="006F77D0" w:rsidP="006F77D0">
            <w:pPr>
              <w:spacing w:before="60"/>
              <w:jc w:val="center"/>
              <w:rPr>
                <w:rFonts w:eastAsia="DengXian"/>
                <w:b/>
                <w:bCs/>
                <w:color w:val="0070C0"/>
                <w:sz w:val="22"/>
                <w:szCs w:val="22"/>
              </w:rPr>
            </w:pPr>
            <w:r w:rsidRPr="006F77D0">
              <w:rPr>
                <w:rFonts w:eastAsia="DengXian"/>
                <w:b/>
                <w:bCs/>
                <w:color w:val="0070C0"/>
                <w:sz w:val="22"/>
                <w:szCs w:val="22"/>
              </w:rPr>
              <w:t>Oprávnená osoba</w:t>
            </w:r>
          </w:p>
          <w:p w14:paraId="5BF10E8D" w14:textId="51FFE161" w:rsidR="006F77D0" w:rsidRPr="00DE3B7B" w:rsidRDefault="006F77D0" w:rsidP="006F77D0">
            <w:pPr>
              <w:pStyle w:val="Bezriadkovania"/>
              <w:spacing w:before="60"/>
              <w:jc w:val="center"/>
              <w:rPr>
                <w:rFonts w:ascii="Times New Roman" w:hAnsi="Times New Roman"/>
                <w:b/>
              </w:rPr>
            </w:pPr>
            <w:r w:rsidRPr="006F77D0">
              <w:rPr>
                <w:rFonts w:ascii="Times New Roman" w:eastAsia="Calibri" w:hAnsi="Times New Roman"/>
                <w:b/>
                <w:bCs/>
                <w:color w:val="0070C0"/>
              </w:rPr>
              <w:t>(meno, priezvisko, adresa pobytu, dátum narodenia)</w:t>
            </w:r>
          </w:p>
        </w:tc>
      </w:tr>
      <w:tr w:rsidR="006F77D0" w:rsidRPr="00DE3B7B" w14:paraId="6FF4E70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15C44"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1.</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D666E"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F7FF9"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D5099"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9A898"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0058CBD" w14:textId="77777777" w:rsidR="006F77D0" w:rsidRPr="00DE3B7B" w:rsidRDefault="006F77D0" w:rsidP="006F77D0">
            <w:pPr>
              <w:pStyle w:val="Bezriadkovania"/>
              <w:tabs>
                <w:tab w:val="left" w:pos="567"/>
              </w:tabs>
              <w:spacing w:before="60"/>
              <w:jc w:val="both"/>
              <w:rPr>
                <w:rFonts w:ascii="Times New Roman" w:hAnsi="Times New Roman"/>
              </w:rPr>
            </w:pPr>
          </w:p>
        </w:tc>
      </w:tr>
      <w:tr w:rsidR="006F77D0" w:rsidRPr="00DE3B7B" w14:paraId="2EC9696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F01FC"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2.</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BE21B"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E238A"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6372F"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FB594"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59B5CEBF" w14:textId="77777777" w:rsidR="006F77D0" w:rsidRPr="00DE3B7B" w:rsidRDefault="006F77D0" w:rsidP="006F77D0">
            <w:pPr>
              <w:pStyle w:val="Bezriadkovania"/>
              <w:tabs>
                <w:tab w:val="left" w:pos="567"/>
              </w:tabs>
              <w:spacing w:before="60"/>
              <w:jc w:val="both"/>
              <w:rPr>
                <w:rFonts w:ascii="Times New Roman" w:hAnsi="Times New Roman"/>
              </w:rPr>
            </w:pPr>
          </w:p>
        </w:tc>
      </w:tr>
      <w:tr w:rsidR="006F77D0" w:rsidRPr="00DE3B7B" w14:paraId="18870011" w14:textId="77777777" w:rsidTr="006F77D0">
        <w:tc>
          <w:tcPr>
            <w:tcW w:w="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C689B" w14:textId="77777777" w:rsidR="006F77D0" w:rsidRPr="00DE3B7B" w:rsidRDefault="006F77D0" w:rsidP="006F77D0">
            <w:pPr>
              <w:pStyle w:val="Bezriadkovania"/>
              <w:tabs>
                <w:tab w:val="left" w:pos="567"/>
              </w:tabs>
              <w:spacing w:before="60"/>
              <w:jc w:val="center"/>
              <w:rPr>
                <w:rFonts w:ascii="Times New Roman" w:hAnsi="Times New Roman"/>
              </w:rPr>
            </w:pPr>
            <w:r w:rsidRPr="00DE3B7B">
              <w:rPr>
                <w:rFonts w:ascii="Times New Roman" w:hAnsi="Times New Roman"/>
              </w:rPr>
              <w:t>3.</w:t>
            </w:r>
          </w:p>
        </w:tc>
        <w:tc>
          <w:tcPr>
            <w:tcW w:w="3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5EF41" w14:textId="77777777" w:rsidR="006F77D0" w:rsidRPr="00DE3B7B" w:rsidRDefault="006F77D0" w:rsidP="006F77D0">
            <w:pPr>
              <w:pStyle w:val="Bezriadkovania"/>
              <w:tabs>
                <w:tab w:val="left" w:pos="567"/>
              </w:tabs>
              <w:spacing w:before="60"/>
              <w:jc w:val="both"/>
              <w:rPr>
                <w:rFonts w:ascii="Times New Roman" w:hAnsi="Times New Roman"/>
              </w:rPr>
            </w:pPr>
          </w:p>
        </w:tc>
        <w:tc>
          <w:tcPr>
            <w:tcW w:w="1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86EA7" w14:textId="77777777" w:rsidR="006F77D0" w:rsidRPr="00DE3B7B" w:rsidRDefault="006F77D0" w:rsidP="006F77D0">
            <w:pPr>
              <w:pStyle w:val="Bezriadkovania"/>
              <w:tabs>
                <w:tab w:val="left" w:pos="567"/>
              </w:tabs>
              <w:spacing w:before="60"/>
              <w:jc w:val="both"/>
              <w:rPr>
                <w:rFonts w:ascii="Times New Roman" w:hAnsi="Times New Roma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9AE92" w14:textId="77777777" w:rsidR="006F77D0" w:rsidRPr="00DE3B7B" w:rsidRDefault="006F77D0" w:rsidP="006F77D0">
            <w:pPr>
              <w:pStyle w:val="Bezriadkovania"/>
              <w:tabs>
                <w:tab w:val="left" w:pos="567"/>
              </w:tabs>
              <w:spacing w:before="60"/>
              <w:jc w:val="both"/>
              <w:rPr>
                <w:rFonts w:ascii="Times New Roman" w:hAnsi="Times New Roman"/>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AEFD5" w14:textId="77777777" w:rsidR="006F77D0" w:rsidRPr="00DE3B7B" w:rsidRDefault="006F77D0" w:rsidP="006F77D0">
            <w:pPr>
              <w:pStyle w:val="Bezriadkovania"/>
              <w:tabs>
                <w:tab w:val="left" w:pos="567"/>
              </w:tabs>
              <w:spacing w:before="60"/>
              <w:jc w:val="both"/>
              <w:rPr>
                <w:rFonts w:ascii="Times New Roman" w:hAnsi="Times New Roman"/>
              </w:rPr>
            </w:pPr>
          </w:p>
        </w:tc>
        <w:tc>
          <w:tcPr>
            <w:tcW w:w="1526" w:type="dxa"/>
            <w:tcBorders>
              <w:top w:val="single" w:sz="4" w:space="0" w:color="000000"/>
              <w:left w:val="single" w:sz="4" w:space="0" w:color="000000"/>
              <w:bottom w:val="single" w:sz="4" w:space="0" w:color="000000"/>
              <w:right w:val="single" w:sz="4" w:space="0" w:color="000000"/>
            </w:tcBorders>
          </w:tcPr>
          <w:p w14:paraId="00DF7B3A" w14:textId="77777777" w:rsidR="006F77D0" w:rsidRPr="00DE3B7B" w:rsidRDefault="006F77D0" w:rsidP="006F77D0">
            <w:pPr>
              <w:pStyle w:val="Bezriadkovania"/>
              <w:tabs>
                <w:tab w:val="left" w:pos="567"/>
              </w:tabs>
              <w:spacing w:before="60"/>
              <w:jc w:val="both"/>
              <w:rPr>
                <w:rFonts w:ascii="Times New Roman" w:hAnsi="Times New Roman"/>
              </w:rPr>
            </w:pPr>
          </w:p>
        </w:tc>
      </w:tr>
    </w:tbl>
    <w:p w14:paraId="7EE4E208" w14:textId="77777777" w:rsidR="00BC11A3" w:rsidRPr="00DE3B7B" w:rsidRDefault="00BC11A3" w:rsidP="00BC11A3">
      <w:pPr>
        <w:pStyle w:val="Bezriadkovania"/>
        <w:tabs>
          <w:tab w:val="left" w:pos="1134"/>
        </w:tabs>
        <w:ind w:hanging="567"/>
        <w:jc w:val="both"/>
        <w:rPr>
          <w:rFonts w:ascii="Times New Roman" w:hAnsi="Times New Roman"/>
        </w:rPr>
      </w:pPr>
    </w:p>
    <w:p w14:paraId="2311C122" w14:textId="77777777" w:rsidR="00BC11A3" w:rsidRPr="00DE3B7B" w:rsidRDefault="00BC11A3" w:rsidP="00BC11A3">
      <w:pPr>
        <w:pStyle w:val="Bezriadkovania"/>
        <w:tabs>
          <w:tab w:val="left" w:pos="1134"/>
        </w:tabs>
        <w:ind w:hanging="567"/>
        <w:jc w:val="both"/>
        <w:rPr>
          <w:rFonts w:ascii="Times New Roman" w:hAnsi="Times New Roman"/>
        </w:rPr>
      </w:pPr>
    </w:p>
    <w:p w14:paraId="7B2AEDD8" w14:textId="59DA5898" w:rsidR="00BC11A3" w:rsidRPr="00DE3B7B" w:rsidRDefault="00BC11A3" w:rsidP="00BC11A3">
      <w:pPr>
        <w:pStyle w:val="Bezriadkovania"/>
        <w:tabs>
          <w:tab w:val="left" w:pos="1134"/>
        </w:tabs>
        <w:ind w:hanging="567"/>
        <w:jc w:val="both"/>
        <w:rPr>
          <w:rFonts w:ascii="Times New Roman" w:hAnsi="Times New Roman"/>
          <w:i/>
        </w:rPr>
      </w:pPr>
      <w:r w:rsidRPr="00DE3B7B">
        <w:rPr>
          <w:rFonts w:ascii="Times New Roman" w:hAnsi="Times New Roman"/>
          <w:i/>
        </w:rPr>
        <w:tab/>
        <w:t>*</w:t>
      </w:r>
      <w:r w:rsidRPr="00DE3B7B">
        <w:rPr>
          <w:rFonts w:ascii="Times New Roman" w:hAnsi="Times New Roman"/>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DE3B7B">
        <w:rPr>
          <w:rFonts w:ascii="Times New Roman" w:hAnsi="Times New Roman"/>
          <w:i/>
        </w:rPr>
        <w:t>g</w:t>
      </w:r>
      <w:r w:rsidRPr="00DE3B7B">
        <w:rPr>
          <w:rFonts w:ascii="Times New Roman" w:hAnsi="Times New Roman"/>
          <w:i/>
        </w:rPr>
        <w:t xml:space="preserve">) a ods. 7 </w:t>
      </w:r>
      <w:r w:rsidR="00D70DA4" w:rsidRPr="00DE3B7B">
        <w:rPr>
          <w:rFonts w:ascii="Times New Roman" w:hAnsi="Times New Roman"/>
          <w:i/>
        </w:rPr>
        <w:t xml:space="preserve">a 8 </w:t>
      </w:r>
      <w:r w:rsidRPr="00DE3B7B">
        <w:rPr>
          <w:rFonts w:ascii="Times New Roman" w:hAnsi="Times New Roman"/>
          <w:i/>
        </w:rPr>
        <w:t>zákona o verejnom obstarávaní; splnenie podmienky účasti podľa § 32 ods. 1 písm. e) zákona o verejnom obstarávaní preukazuje subdodávateľ len vo vzťahu k tej časti predmetu zákazky, ktorú má subdodávateľ plniť.</w:t>
      </w:r>
    </w:p>
    <w:p w14:paraId="38F37606" w14:textId="77777777" w:rsidR="00BC11A3" w:rsidRPr="00DE3B7B" w:rsidRDefault="00BC11A3" w:rsidP="00BC11A3">
      <w:pPr>
        <w:pStyle w:val="Standard"/>
        <w:ind w:left="284"/>
        <w:jc w:val="both"/>
        <w:rPr>
          <w:rFonts w:ascii="Times New Roman" w:hAnsi="Times New Roman" w:cs="Times New Roman"/>
          <w:sz w:val="22"/>
          <w:szCs w:val="22"/>
        </w:rPr>
      </w:pPr>
    </w:p>
    <w:p w14:paraId="6F039613" w14:textId="77777777" w:rsidR="00BC11A3" w:rsidRPr="00DE3B7B" w:rsidRDefault="00BC11A3" w:rsidP="00BC11A3">
      <w:pPr>
        <w:pStyle w:val="Standard"/>
        <w:tabs>
          <w:tab w:val="left" w:pos="4820"/>
        </w:tabs>
        <w:rPr>
          <w:rFonts w:ascii="Times New Roman" w:hAnsi="Times New Roman" w:cs="Times New Roman"/>
          <w:sz w:val="22"/>
          <w:szCs w:val="22"/>
        </w:rPr>
      </w:pPr>
    </w:p>
    <w:p w14:paraId="77A14532" w14:textId="2633F585" w:rsidR="00BC11A3" w:rsidRPr="00112B0B" w:rsidRDefault="00BC11A3" w:rsidP="00BC11A3">
      <w:pPr>
        <w:pStyle w:val="Standard"/>
        <w:tabs>
          <w:tab w:val="left" w:pos="4820"/>
        </w:tabs>
        <w:rPr>
          <w:rFonts w:ascii="Times New Roman" w:hAnsi="Times New Roman" w:cs="Times New Roman"/>
          <w:sz w:val="22"/>
          <w:szCs w:val="22"/>
        </w:rPr>
      </w:pPr>
      <w:r w:rsidRPr="00DE3B7B">
        <w:rPr>
          <w:rFonts w:ascii="Times New Roman" w:eastAsia="Times New Roman" w:hAnsi="Times New Roman" w:cs="Times New Roman" w:hint="eastAsia"/>
          <w:kern w:val="0"/>
          <w:sz w:val="22"/>
          <w:szCs w:val="22"/>
          <w:lang w:eastAsia="en-US" w:bidi="ar-SA"/>
        </w:rPr>
        <w:t>Dá</w:t>
      </w:r>
      <w:r w:rsidRPr="00DE3B7B">
        <w:rPr>
          <w:rFonts w:ascii="Times New Roman" w:hAnsi="Times New Roman" w:cs="Times New Roman" w:hint="eastAsia"/>
          <w:sz w:val="22"/>
          <w:szCs w:val="22"/>
        </w:rPr>
        <w:t>tum: .............................</w:t>
      </w:r>
      <w:r w:rsidRPr="00DE3B7B">
        <w:rPr>
          <w:rFonts w:ascii="Times New Roman" w:hAnsi="Times New Roman" w:cs="Times New Roman" w:hint="eastAsia"/>
          <w:sz w:val="22"/>
          <w:szCs w:val="22"/>
        </w:rPr>
        <w:tab/>
      </w:r>
      <w:r w:rsidRPr="00DE3B7B">
        <w:rPr>
          <w:rFonts w:ascii="Times New Roman" w:hAnsi="Times New Roman" w:cs="Times New Roman" w:hint="eastAsia"/>
          <w:sz w:val="22"/>
          <w:szCs w:val="22"/>
        </w:rPr>
        <w:tab/>
      </w:r>
      <w:r w:rsidRPr="00DE3B7B">
        <w:rPr>
          <w:rFonts w:ascii="Times New Roman" w:eastAsia="Times New Roman" w:hAnsi="Times New Roman" w:cs="Times New Roman" w:hint="eastAsia"/>
          <w:kern w:val="0"/>
          <w:sz w:val="22"/>
          <w:szCs w:val="22"/>
          <w:lang w:eastAsia="en-US" w:bidi="ar-SA"/>
        </w:rPr>
        <w:t>Podpis uchá</w:t>
      </w:r>
      <w:r w:rsidRPr="00DE3B7B">
        <w:rPr>
          <w:rFonts w:ascii="Times New Roman" w:eastAsia="Times New Roman" w:hAnsi="Times New Roman" w:cs="Times New Roman"/>
          <w:kern w:val="0"/>
          <w:sz w:val="22"/>
          <w:szCs w:val="22"/>
          <w:lang w:eastAsia="en-US" w:bidi="ar-SA"/>
        </w:rPr>
        <w:t>dzača</w:t>
      </w:r>
      <w:r w:rsidRPr="00DE3B7B">
        <w:rPr>
          <w:rFonts w:ascii="Times New Roman" w:hAnsi="Times New Roman" w:cs="Times New Roman" w:hint="eastAsia"/>
          <w:sz w:val="22"/>
          <w:szCs w:val="22"/>
        </w:rPr>
        <w:t>: .....................................</w:t>
      </w:r>
    </w:p>
    <w:p w14:paraId="71390447" w14:textId="33D83EB9" w:rsidR="00BC11A3" w:rsidRPr="00112B0B" w:rsidRDefault="00BC11A3" w:rsidP="000E1743">
      <w:pPr>
        <w:pStyle w:val="Bezriadkovania"/>
        <w:tabs>
          <w:tab w:val="left" w:pos="1134"/>
        </w:tabs>
        <w:ind w:hanging="567"/>
        <w:jc w:val="both"/>
        <w:rPr>
          <w:rFonts w:ascii="Times New Roman" w:hAnsi="Times New Roman"/>
        </w:rPr>
      </w:pP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r>
      <w:r w:rsidRPr="00112B0B">
        <w:rPr>
          <w:rFonts w:ascii="Times New Roman" w:hAnsi="Times New Roman"/>
        </w:rPr>
        <w:tab/>
        <w:t xml:space="preserve">                                 </w:t>
      </w:r>
      <w:r>
        <w:rPr>
          <w:rFonts w:ascii="Times New Roman" w:hAnsi="Times New Roman"/>
        </w:rPr>
        <w:t xml:space="preserve">                       </w:t>
      </w:r>
    </w:p>
    <w:p w14:paraId="3366068A" w14:textId="77777777" w:rsidR="00BC11A3" w:rsidRPr="00112B0B" w:rsidRDefault="00BC11A3" w:rsidP="00BC11A3">
      <w:pPr>
        <w:pStyle w:val="Bezriadkovania"/>
        <w:tabs>
          <w:tab w:val="left" w:pos="1134"/>
        </w:tabs>
        <w:ind w:hanging="567"/>
        <w:jc w:val="both"/>
        <w:rPr>
          <w:rFonts w:ascii="Times New Roman" w:hAnsi="Times New Roman"/>
        </w:rPr>
      </w:pPr>
    </w:p>
    <w:p w14:paraId="6C15ACFA" w14:textId="77777777" w:rsidR="00BC11A3" w:rsidRPr="009E26A4" w:rsidRDefault="00BC11A3" w:rsidP="00BC11A3">
      <w:pPr>
        <w:pStyle w:val="Bezriadkovania"/>
        <w:tabs>
          <w:tab w:val="left" w:pos="1134"/>
        </w:tabs>
        <w:ind w:hanging="567"/>
        <w:jc w:val="both"/>
        <w:rPr>
          <w:rFonts w:ascii="Times New Roman" w:hAnsi="Times New Roman"/>
          <w:color w:val="069A2E"/>
        </w:rPr>
      </w:pPr>
    </w:p>
    <w:p w14:paraId="1699F2A7" w14:textId="77777777" w:rsidR="00BC11A3" w:rsidRDefault="00BC11A3" w:rsidP="00BC11A3">
      <w:pPr>
        <w:pStyle w:val="Bezriadkovania"/>
        <w:tabs>
          <w:tab w:val="left" w:pos="1134"/>
        </w:tabs>
        <w:ind w:hanging="567"/>
        <w:jc w:val="both"/>
        <w:rPr>
          <w:color w:val="069A2E"/>
        </w:rPr>
      </w:pPr>
    </w:p>
    <w:p w14:paraId="2AFE9FA6" w14:textId="77777777" w:rsidR="00BC11A3" w:rsidRDefault="00BC11A3" w:rsidP="00BC11A3">
      <w:pPr>
        <w:pStyle w:val="Bezriadkovania"/>
        <w:tabs>
          <w:tab w:val="left" w:pos="1134"/>
        </w:tabs>
        <w:ind w:hanging="567"/>
        <w:jc w:val="both"/>
        <w:rPr>
          <w:color w:val="069A2E"/>
        </w:rPr>
      </w:pPr>
    </w:p>
    <w:p w14:paraId="053F78E0" w14:textId="77777777" w:rsidR="00BC11A3" w:rsidRDefault="00BC11A3" w:rsidP="00BC11A3">
      <w:pPr>
        <w:pStyle w:val="Bezriadkovania"/>
        <w:tabs>
          <w:tab w:val="left" w:pos="1134"/>
        </w:tabs>
        <w:ind w:hanging="567"/>
        <w:jc w:val="both"/>
        <w:rPr>
          <w:color w:val="069A2E"/>
        </w:rPr>
      </w:pPr>
    </w:p>
    <w:p w14:paraId="6F0CED7B" w14:textId="77777777" w:rsidR="00BC11A3" w:rsidRDefault="00BC11A3" w:rsidP="00BC11A3">
      <w:pPr>
        <w:pStyle w:val="Bezriadkovania"/>
        <w:tabs>
          <w:tab w:val="left" w:pos="1134"/>
        </w:tabs>
        <w:ind w:hanging="567"/>
        <w:jc w:val="both"/>
        <w:rPr>
          <w:color w:val="069A2E"/>
        </w:rPr>
      </w:pPr>
    </w:p>
    <w:p w14:paraId="5DFF8C28" w14:textId="77777777" w:rsidR="00BC11A3" w:rsidRDefault="00BC11A3" w:rsidP="00BC11A3">
      <w:pPr>
        <w:pStyle w:val="Bezriadkovania"/>
        <w:tabs>
          <w:tab w:val="left" w:pos="1134"/>
        </w:tabs>
        <w:ind w:hanging="567"/>
        <w:jc w:val="both"/>
        <w:rPr>
          <w:color w:val="069A2E"/>
        </w:rPr>
      </w:pPr>
    </w:p>
    <w:p w14:paraId="10F10F4F" w14:textId="77777777" w:rsidR="00BC11A3" w:rsidRDefault="00BC11A3">
      <w:pPr>
        <w:rPr>
          <w:rStyle w:val="Siln"/>
          <w:b w:val="0"/>
          <w:bCs w:val="0"/>
          <w:i/>
          <w:sz w:val="22"/>
          <w:szCs w:val="22"/>
        </w:rPr>
      </w:pPr>
    </w:p>
    <w:p w14:paraId="01364BDB" w14:textId="77777777" w:rsidR="00BC11A3" w:rsidRDefault="00BC11A3">
      <w:pPr>
        <w:rPr>
          <w:rStyle w:val="Siln"/>
          <w:b w:val="0"/>
          <w:bCs w:val="0"/>
          <w:i/>
          <w:sz w:val="22"/>
          <w:szCs w:val="22"/>
        </w:rPr>
      </w:pPr>
      <w:r>
        <w:rPr>
          <w:rStyle w:val="Siln"/>
          <w:b w:val="0"/>
          <w:bCs w:val="0"/>
          <w:i/>
          <w:sz w:val="22"/>
          <w:szCs w:val="22"/>
        </w:rPr>
        <w:br w:type="page"/>
      </w:r>
    </w:p>
    <w:p w14:paraId="1B73B9B5" w14:textId="67AC2AD2" w:rsidR="003A47C6" w:rsidRPr="00B45FF0" w:rsidRDefault="003A47C6" w:rsidP="003A47C6">
      <w:pPr>
        <w:jc w:val="both"/>
        <w:outlineLvl w:val="0"/>
        <w:rPr>
          <w:rStyle w:val="Siln"/>
          <w:b w:val="0"/>
          <w:bCs w:val="0"/>
          <w:i/>
          <w:sz w:val="22"/>
          <w:szCs w:val="22"/>
        </w:rPr>
      </w:pPr>
      <w:r w:rsidRPr="00B45FF0">
        <w:rPr>
          <w:rStyle w:val="Siln"/>
          <w:b w:val="0"/>
          <w:bCs w:val="0"/>
          <w:i/>
          <w:sz w:val="22"/>
          <w:szCs w:val="22"/>
        </w:rPr>
        <w:lastRenderedPageBreak/>
        <w:t>Príloha č. 6</w:t>
      </w:r>
      <w:r w:rsidR="00BC11A3" w:rsidRPr="00B45FF0">
        <w:rPr>
          <w:rStyle w:val="Siln"/>
          <w:b w:val="0"/>
          <w:bCs w:val="0"/>
          <w:i/>
          <w:sz w:val="22"/>
          <w:szCs w:val="22"/>
        </w:rPr>
        <w:t>a</w:t>
      </w:r>
      <w:r w:rsidRPr="00B45FF0">
        <w:rPr>
          <w:rStyle w:val="Siln"/>
          <w:b w:val="0"/>
          <w:bCs w:val="0"/>
          <w:i/>
          <w:sz w:val="22"/>
          <w:szCs w:val="22"/>
        </w:rPr>
        <w:t xml:space="preserve"> súťažných podkladov</w:t>
      </w:r>
    </w:p>
    <w:p w14:paraId="41A81DCF"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sz w:val="32"/>
          <w:szCs w:val="32"/>
        </w:rPr>
      </w:pPr>
      <w:r w:rsidRPr="00B45FF0">
        <w:rPr>
          <w:b/>
          <w:sz w:val="32"/>
          <w:szCs w:val="32"/>
        </w:rPr>
        <w:t xml:space="preserve">Dokumentácia pre stavebné povolenie </w:t>
      </w:r>
    </w:p>
    <w:p w14:paraId="698C6BDB" w14:textId="4F96EC43"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 podrobnostiach pre realizáciu stavby</w:t>
      </w:r>
    </w:p>
    <w:p w14:paraId="4B12B2B5" w14:textId="6EA791BC" w:rsidR="003A47C6" w:rsidRPr="00B45FF0" w:rsidRDefault="003A47C6" w:rsidP="00B45FF0">
      <w:pPr>
        <w:tabs>
          <w:tab w:val="left" w:pos="1843"/>
          <w:tab w:val="right" w:pos="9781"/>
        </w:tabs>
        <w:overflowPunct w:val="0"/>
        <w:autoSpaceDE w:val="0"/>
        <w:autoSpaceDN w:val="0"/>
        <w:adjustRightInd w:val="0"/>
        <w:textAlignment w:val="baseline"/>
        <w:rPr>
          <w:b/>
          <w:sz w:val="32"/>
          <w:szCs w:val="32"/>
        </w:rPr>
      </w:pPr>
    </w:p>
    <w:p w14:paraId="740C671E" w14:textId="4E992E1D" w:rsidR="005F1C4B" w:rsidRPr="00B45FF0" w:rsidRDefault="005F1C4B"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6b súťažných podkladov</w:t>
      </w:r>
    </w:p>
    <w:p w14:paraId="275EB727" w14:textId="77777777" w:rsidR="003A47C6" w:rsidRPr="00B45FF0" w:rsidRDefault="003A47C6" w:rsidP="003A47C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Výkaz výmer</w:t>
      </w:r>
    </w:p>
    <w:p w14:paraId="77A50E22" w14:textId="77777777" w:rsidR="003A47C6" w:rsidRPr="00B45FF0" w:rsidRDefault="003A47C6" w:rsidP="003A47C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4F286823" w14:textId="14A9959F" w:rsidR="000463D6" w:rsidRPr="00B45FF0"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B45FF0">
        <w:rPr>
          <w:rStyle w:val="Siln"/>
          <w:b w:val="0"/>
          <w:i/>
          <w:sz w:val="22"/>
          <w:szCs w:val="22"/>
        </w:rPr>
        <w:t>Príloha č. 6c súťažných podkladov</w:t>
      </w:r>
    </w:p>
    <w:p w14:paraId="5C2FD58A" w14:textId="77777777" w:rsidR="000463D6" w:rsidRPr="00B45FF0" w:rsidRDefault="000463D6"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B45FF0">
        <w:rPr>
          <w:b/>
          <w:sz w:val="32"/>
          <w:szCs w:val="32"/>
        </w:rPr>
        <w:t>Zdôvodnenie jednotkovej ceny</w:t>
      </w:r>
    </w:p>
    <w:p w14:paraId="321FEC45" w14:textId="77777777" w:rsidR="000463D6" w:rsidRPr="00B45FF0" w:rsidRDefault="000463D6" w:rsidP="000463D6">
      <w:pPr>
        <w:tabs>
          <w:tab w:val="left" w:pos="1843"/>
          <w:tab w:val="right" w:pos="9781"/>
        </w:tabs>
        <w:overflowPunct w:val="0"/>
        <w:autoSpaceDE w:val="0"/>
        <w:autoSpaceDN w:val="0"/>
        <w:adjustRightInd w:val="0"/>
        <w:spacing w:before="120"/>
        <w:ind w:left="1843" w:hanging="1843"/>
        <w:jc w:val="center"/>
        <w:textAlignment w:val="baseline"/>
        <w:rPr>
          <w:b/>
          <w:i/>
          <w:sz w:val="22"/>
        </w:rPr>
      </w:pPr>
    </w:p>
    <w:p w14:paraId="62C38091" w14:textId="2A6281DB" w:rsidR="000463D6" w:rsidRPr="00A20F0A" w:rsidRDefault="000463D6" w:rsidP="00B45FF0">
      <w:pPr>
        <w:tabs>
          <w:tab w:val="left" w:pos="1843"/>
          <w:tab w:val="right" w:pos="9781"/>
        </w:tabs>
        <w:overflowPunct w:val="0"/>
        <w:autoSpaceDE w:val="0"/>
        <w:autoSpaceDN w:val="0"/>
        <w:adjustRightInd w:val="0"/>
        <w:ind w:left="1843" w:hanging="1843"/>
        <w:textAlignment w:val="baseline"/>
        <w:rPr>
          <w:bCs/>
          <w:i/>
          <w:sz w:val="22"/>
          <w:szCs w:val="22"/>
        </w:rPr>
      </w:pPr>
      <w:r w:rsidRPr="00A20F0A">
        <w:rPr>
          <w:rStyle w:val="Siln"/>
          <w:b w:val="0"/>
          <w:i/>
          <w:sz w:val="22"/>
          <w:szCs w:val="22"/>
        </w:rPr>
        <w:t>Príloha č. 6d súťažných podkladov</w:t>
      </w:r>
    </w:p>
    <w:p w14:paraId="7A62B537" w14:textId="4286B09B"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Geodetické zameranie</w:t>
      </w:r>
    </w:p>
    <w:p w14:paraId="37CEFF69" w14:textId="77777777" w:rsidR="000463D6" w:rsidRPr="00A20F0A" w:rsidRDefault="000463D6" w:rsidP="000463D6">
      <w:pPr>
        <w:tabs>
          <w:tab w:val="left" w:pos="1843"/>
          <w:tab w:val="right" w:pos="9781"/>
        </w:tabs>
        <w:overflowPunct w:val="0"/>
        <w:autoSpaceDE w:val="0"/>
        <w:autoSpaceDN w:val="0"/>
        <w:adjustRightInd w:val="0"/>
        <w:spacing w:before="120"/>
        <w:ind w:left="1843" w:hanging="1559"/>
        <w:jc w:val="center"/>
        <w:textAlignment w:val="baseline"/>
        <w:rPr>
          <w:b/>
          <w:sz w:val="22"/>
        </w:rPr>
      </w:pPr>
    </w:p>
    <w:p w14:paraId="155F8589" w14:textId="11BF04BF"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6e súťažných podkladov</w:t>
      </w:r>
    </w:p>
    <w:p w14:paraId="6E295266" w14:textId="00F783F4" w:rsidR="000463D6" w:rsidRPr="00A20F0A" w:rsidRDefault="00606519" w:rsidP="000463D6">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IGHP a Ekologické hodnotenie</w:t>
      </w:r>
    </w:p>
    <w:p w14:paraId="424B0F10" w14:textId="73C22979" w:rsidR="000463D6" w:rsidRDefault="000463D6" w:rsidP="00010466">
      <w:pPr>
        <w:tabs>
          <w:tab w:val="left" w:pos="1843"/>
          <w:tab w:val="right" w:pos="9781"/>
        </w:tabs>
        <w:overflowPunct w:val="0"/>
        <w:autoSpaceDE w:val="0"/>
        <w:autoSpaceDN w:val="0"/>
        <w:adjustRightInd w:val="0"/>
        <w:textAlignment w:val="baseline"/>
        <w:rPr>
          <w:b/>
          <w:sz w:val="32"/>
          <w:szCs w:val="32"/>
        </w:rPr>
      </w:pPr>
    </w:p>
    <w:p w14:paraId="7ABDFF97" w14:textId="77777777" w:rsidR="00010466" w:rsidRPr="00A20F0A" w:rsidRDefault="00010466" w:rsidP="00010466">
      <w:pPr>
        <w:tabs>
          <w:tab w:val="left" w:pos="1843"/>
          <w:tab w:val="right" w:pos="9781"/>
        </w:tabs>
        <w:overflowPunct w:val="0"/>
        <w:autoSpaceDE w:val="0"/>
        <w:autoSpaceDN w:val="0"/>
        <w:adjustRightInd w:val="0"/>
        <w:textAlignment w:val="baseline"/>
        <w:rPr>
          <w:rStyle w:val="Siln"/>
          <w:b w:val="0"/>
          <w:i/>
          <w:sz w:val="22"/>
          <w:szCs w:val="22"/>
        </w:rPr>
      </w:pPr>
    </w:p>
    <w:p w14:paraId="58D81BB0" w14:textId="4CB5E3C2" w:rsidR="000463D6" w:rsidRPr="00A20F0A" w:rsidRDefault="000463D6" w:rsidP="00B45FF0">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Príloha č. 6f súťažných podkladov</w:t>
      </w:r>
    </w:p>
    <w:p w14:paraId="1CEDD1F2" w14:textId="311931EC" w:rsidR="004B51A3"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SP MD- 19576_2021_SŽDD_50902</w:t>
      </w:r>
    </w:p>
    <w:p w14:paraId="2E9CEBD9"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b/>
          <w:sz w:val="22"/>
        </w:rPr>
      </w:pPr>
    </w:p>
    <w:p w14:paraId="490E4C8F" w14:textId="249E5867"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6g</w:t>
      </w:r>
      <w:r w:rsidRPr="00A20F0A">
        <w:rPr>
          <w:rStyle w:val="Siln"/>
          <w:b w:val="0"/>
          <w:i/>
          <w:sz w:val="22"/>
          <w:szCs w:val="22"/>
        </w:rPr>
        <w:t xml:space="preserve"> súťažných podkladov</w:t>
      </w:r>
    </w:p>
    <w:p w14:paraId="6B635D8B" w14:textId="0FD2138E"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Výst.BOL-38_2021_Tá-105</w:t>
      </w:r>
    </w:p>
    <w:p w14:paraId="0944E510"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603E8337" w14:textId="73E4DCC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6h</w:t>
      </w:r>
      <w:r w:rsidRPr="00A20F0A">
        <w:rPr>
          <w:rStyle w:val="Siln"/>
          <w:b w:val="0"/>
          <w:i/>
          <w:sz w:val="22"/>
          <w:szCs w:val="22"/>
        </w:rPr>
        <w:t xml:space="preserve"> súťažných podkladov</w:t>
      </w:r>
    </w:p>
    <w:p w14:paraId="526837B6" w14:textId="0D568B50" w:rsidR="00606519" w:rsidRPr="00A20F0A" w:rsidRDefault="00606519" w:rsidP="00606519">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Výst.BOL-76_2023_Tá-123</w:t>
      </w:r>
    </w:p>
    <w:p w14:paraId="4C2B402C" w14:textId="77777777" w:rsidR="00B45FF0" w:rsidRPr="00A20F0A" w:rsidRDefault="00B45FF0" w:rsidP="00606519">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7956E6EA" w14:textId="7EE052CC"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6i</w:t>
      </w:r>
      <w:r w:rsidRPr="00A20F0A">
        <w:rPr>
          <w:rStyle w:val="Siln"/>
          <w:b w:val="0"/>
          <w:i/>
          <w:sz w:val="22"/>
          <w:szCs w:val="22"/>
        </w:rPr>
        <w:t xml:space="preserve"> súťažných podkladov</w:t>
      </w:r>
    </w:p>
    <w:p w14:paraId="618BA263" w14:textId="51350ACE" w:rsidR="00606519"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sz w:val="32"/>
          <w:szCs w:val="32"/>
        </w:rPr>
        <w:t>Výst.SEL-33_2021_Uá-113</w:t>
      </w:r>
    </w:p>
    <w:p w14:paraId="7AEC6D7B"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0C0EED0C" w14:textId="058E7B7F"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6j</w:t>
      </w:r>
      <w:r w:rsidRPr="00A20F0A">
        <w:rPr>
          <w:rStyle w:val="Siln"/>
          <w:b w:val="0"/>
          <w:i/>
          <w:sz w:val="22"/>
          <w:szCs w:val="22"/>
        </w:rPr>
        <w:t xml:space="preserve"> súťažných podkladov</w:t>
      </w:r>
    </w:p>
    <w:p w14:paraId="3A0DD294" w14:textId="15B91FB1"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bCs/>
          <w:sz w:val="32"/>
          <w:szCs w:val="32"/>
        </w:rPr>
      </w:pPr>
      <w:r w:rsidRPr="00A20F0A">
        <w:rPr>
          <w:b/>
          <w:bCs/>
          <w:sz w:val="32"/>
          <w:szCs w:val="32"/>
        </w:rPr>
        <w:t>Výst.SEL-57_2023_Uá-77</w:t>
      </w:r>
    </w:p>
    <w:p w14:paraId="7A0190C7" w14:textId="77777777"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p>
    <w:p w14:paraId="49B61140" w14:textId="6E9C3B88"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6k</w:t>
      </w:r>
      <w:r w:rsidRPr="00A20F0A">
        <w:rPr>
          <w:rStyle w:val="Siln"/>
          <w:b w:val="0"/>
          <w:i/>
          <w:sz w:val="22"/>
          <w:szCs w:val="22"/>
        </w:rPr>
        <w:t xml:space="preserve"> súťažných podkladov</w:t>
      </w:r>
    </w:p>
    <w:p w14:paraId="00491E19" w14:textId="150EF9C8"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b/>
          <w:sz w:val="32"/>
          <w:szCs w:val="32"/>
        </w:rPr>
      </w:pPr>
      <w:r w:rsidRPr="00A20F0A">
        <w:rPr>
          <w:b/>
          <w:bCs/>
          <w:sz w:val="32"/>
          <w:szCs w:val="32"/>
        </w:rPr>
        <w:t>Vytyčovacia sieť - Situácia</w:t>
      </w:r>
    </w:p>
    <w:p w14:paraId="467E122D" w14:textId="77777777" w:rsidR="00B45FF0" w:rsidRPr="00A20F0A" w:rsidRDefault="00B45FF0"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p>
    <w:p w14:paraId="127709B9" w14:textId="7CBFA79A" w:rsidR="00606519" w:rsidRPr="00A20F0A" w:rsidRDefault="00606519" w:rsidP="00606519">
      <w:pPr>
        <w:tabs>
          <w:tab w:val="left" w:pos="1843"/>
          <w:tab w:val="right" w:pos="9781"/>
        </w:tabs>
        <w:overflowPunct w:val="0"/>
        <w:autoSpaceDE w:val="0"/>
        <w:autoSpaceDN w:val="0"/>
        <w:adjustRightInd w:val="0"/>
        <w:ind w:left="1843" w:hanging="1843"/>
        <w:textAlignment w:val="baseline"/>
        <w:rPr>
          <w:rStyle w:val="Siln"/>
          <w:b w:val="0"/>
          <w:i/>
          <w:sz w:val="22"/>
          <w:szCs w:val="22"/>
        </w:rPr>
      </w:pPr>
      <w:r w:rsidRPr="00A20F0A">
        <w:rPr>
          <w:rStyle w:val="Siln"/>
          <w:b w:val="0"/>
          <w:i/>
          <w:sz w:val="22"/>
          <w:szCs w:val="22"/>
        </w:rPr>
        <w:t>Prílo</w:t>
      </w:r>
      <w:r w:rsidR="00B45FF0" w:rsidRPr="00A20F0A">
        <w:rPr>
          <w:rStyle w:val="Siln"/>
          <w:b w:val="0"/>
          <w:i/>
          <w:sz w:val="22"/>
          <w:szCs w:val="22"/>
        </w:rPr>
        <w:t>ha č. 6l</w:t>
      </w:r>
      <w:r w:rsidRPr="00A20F0A">
        <w:rPr>
          <w:rStyle w:val="Siln"/>
          <w:b w:val="0"/>
          <w:i/>
          <w:sz w:val="22"/>
          <w:szCs w:val="22"/>
        </w:rPr>
        <w:t xml:space="preserve"> súťažných podkladov</w:t>
      </w:r>
    </w:p>
    <w:p w14:paraId="58DC24CA" w14:textId="2499C30D" w:rsidR="00B45FF0" w:rsidRPr="00A20F0A" w:rsidRDefault="00B45FF0" w:rsidP="00B45FF0">
      <w:pPr>
        <w:tabs>
          <w:tab w:val="left" w:pos="1843"/>
          <w:tab w:val="right" w:pos="9781"/>
        </w:tabs>
        <w:overflowPunct w:val="0"/>
        <w:autoSpaceDE w:val="0"/>
        <w:autoSpaceDN w:val="0"/>
        <w:adjustRightInd w:val="0"/>
        <w:ind w:left="1843" w:hanging="1843"/>
        <w:jc w:val="center"/>
        <w:textAlignment w:val="baseline"/>
        <w:rPr>
          <w:rStyle w:val="Siln"/>
          <w:b w:val="0"/>
          <w:i/>
          <w:sz w:val="22"/>
          <w:szCs w:val="22"/>
        </w:rPr>
      </w:pPr>
      <w:r w:rsidRPr="00A20F0A">
        <w:rPr>
          <w:b/>
          <w:bCs/>
          <w:sz w:val="32"/>
          <w:szCs w:val="32"/>
        </w:rPr>
        <w:t>Vytyčovacia sieť- Projekt</w:t>
      </w:r>
    </w:p>
    <w:p w14:paraId="5DEC0D14" w14:textId="77777777" w:rsidR="003A47C6" w:rsidRDefault="003A47C6" w:rsidP="002E495F">
      <w:pPr>
        <w:jc w:val="both"/>
        <w:outlineLvl w:val="0"/>
        <w:rPr>
          <w:rStyle w:val="Siln"/>
          <w:b w:val="0"/>
          <w:bCs w:val="0"/>
          <w:i/>
          <w:sz w:val="22"/>
          <w:szCs w:val="22"/>
        </w:rPr>
      </w:pPr>
    </w:p>
    <w:p w14:paraId="63E58AC4" w14:textId="77777777" w:rsidR="003A47C6" w:rsidRDefault="003A47C6" w:rsidP="002E495F">
      <w:pPr>
        <w:jc w:val="both"/>
        <w:outlineLvl w:val="0"/>
        <w:rPr>
          <w:rStyle w:val="Siln"/>
          <w:b w:val="0"/>
          <w:bCs w:val="0"/>
          <w:i/>
          <w:sz w:val="22"/>
          <w:szCs w:val="22"/>
        </w:rPr>
      </w:pPr>
    </w:p>
    <w:p w14:paraId="2A8D9A64" w14:textId="77777777" w:rsidR="003A47C6" w:rsidRDefault="003A47C6" w:rsidP="002E495F">
      <w:pPr>
        <w:jc w:val="both"/>
        <w:outlineLvl w:val="0"/>
        <w:rPr>
          <w:rStyle w:val="Siln"/>
          <w:b w:val="0"/>
          <w:bCs w:val="0"/>
          <w:i/>
          <w:sz w:val="22"/>
          <w:szCs w:val="22"/>
        </w:rPr>
      </w:pPr>
    </w:p>
    <w:p w14:paraId="006D2674" w14:textId="77777777" w:rsidR="003A47C6" w:rsidRDefault="003A47C6" w:rsidP="002E495F">
      <w:pPr>
        <w:jc w:val="both"/>
        <w:outlineLvl w:val="0"/>
        <w:rPr>
          <w:rStyle w:val="Siln"/>
          <w:b w:val="0"/>
          <w:bCs w:val="0"/>
          <w:i/>
          <w:sz w:val="22"/>
          <w:szCs w:val="22"/>
        </w:rPr>
      </w:pPr>
    </w:p>
    <w:p w14:paraId="05FAE1E9" w14:textId="77777777" w:rsidR="003A47C6" w:rsidRDefault="003A47C6" w:rsidP="002E495F">
      <w:pPr>
        <w:jc w:val="both"/>
        <w:outlineLvl w:val="0"/>
        <w:rPr>
          <w:rStyle w:val="Siln"/>
          <w:b w:val="0"/>
          <w:bCs w:val="0"/>
          <w:i/>
          <w:sz w:val="22"/>
          <w:szCs w:val="22"/>
        </w:rPr>
      </w:pPr>
    </w:p>
    <w:p w14:paraId="50A609E7" w14:textId="77777777" w:rsidR="003A47C6" w:rsidRDefault="003A47C6" w:rsidP="002E495F">
      <w:pPr>
        <w:jc w:val="both"/>
        <w:outlineLvl w:val="0"/>
        <w:rPr>
          <w:rStyle w:val="Siln"/>
          <w:b w:val="0"/>
          <w:bCs w:val="0"/>
          <w:i/>
          <w:sz w:val="22"/>
          <w:szCs w:val="22"/>
        </w:rPr>
      </w:pPr>
    </w:p>
    <w:p w14:paraId="64C27A6C" w14:textId="77777777" w:rsidR="003A47C6" w:rsidRDefault="003A47C6" w:rsidP="002E495F">
      <w:pPr>
        <w:jc w:val="both"/>
        <w:outlineLvl w:val="0"/>
        <w:rPr>
          <w:rStyle w:val="Siln"/>
          <w:b w:val="0"/>
          <w:bCs w:val="0"/>
          <w:i/>
          <w:sz w:val="22"/>
          <w:szCs w:val="22"/>
        </w:rPr>
      </w:pPr>
    </w:p>
    <w:p w14:paraId="565DB8A1" w14:textId="77777777" w:rsidR="003A47C6" w:rsidRDefault="003A47C6">
      <w:pPr>
        <w:rPr>
          <w:rStyle w:val="Siln"/>
          <w:b w:val="0"/>
          <w:bCs w:val="0"/>
          <w:i/>
          <w:sz w:val="22"/>
          <w:szCs w:val="22"/>
        </w:rPr>
      </w:pPr>
      <w:r>
        <w:rPr>
          <w:rStyle w:val="Siln"/>
          <w:b w:val="0"/>
          <w:bCs w:val="0"/>
          <w:i/>
          <w:sz w:val="22"/>
          <w:szCs w:val="22"/>
        </w:rPr>
        <w:br w:type="page"/>
      </w:r>
    </w:p>
    <w:p w14:paraId="7833D634" w14:textId="2DBD6879" w:rsidR="002E495F" w:rsidRPr="009238C3" w:rsidRDefault="002E495F" w:rsidP="002E495F">
      <w:pPr>
        <w:jc w:val="both"/>
        <w:outlineLvl w:val="0"/>
        <w:rPr>
          <w:rStyle w:val="Siln"/>
          <w:b w:val="0"/>
          <w:bCs w:val="0"/>
          <w:i/>
          <w:sz w:val="22"/>
          <w:szCs w:val="22"/>
        </w:rPr>
      </w:pPr>
      <w:r w:rsidRPr="009238C3">
        <w:rPr>
          <w:rStyle w:val="Siln"/>
          <w:b w:val="0"/>
          <w:bCs w:val="0"/>
          <w:i/>
          <w:sz w:val="22"/>
          <w:szCs w:val="22"/>
        </w:rPr>
        <w:lastRenderedPageBreak/>
        <w:t>Príloha č. 7 súťažných podkladov</w:t>
      </w:r>
    </w:p>
    <w:p w14:paraId="77AD84AB" w14:textId="77777777" w:rsidR="002E495F" w:rsidRPr="009238C3" w:rsidRDefault="002E495F" w:rsidP="002E495F">
      <w:pPr>
        <w:spacing w:after="120"/>
        <w:jc w:val="both"/>
        <w:rPr>
          <w:rFonts w:eastAsia="Calibri"/>
          <w:b/>
          <w:sz w:val="22"/>
          <w:szCs w:val="22"/>
        </w:rPr>
      </w:pPr>
    </w:p>
    <w:p w14:paraId="56C79705" w14:textId="0C0F42FE" w:rsidR="002E495F" w:rsidRPr="00220C65" w:rsidRDefault="005F01A4" w:rsidP="002E495F">
      <w:pPr>
        <w:spacing w:after="120"/>
        <w:jc w:val="center"/>
        <w:outlineLvl w:val="2"/>
        <w:rPr>
          <w:rFonts w:eastAsia="Calibri"/>
          <w:i/>
          <w:sz w:val="32"/>
          <w:szCs w:val="32"/>
        </w:rPr>
      </w:pPr>
      <w:r>
        <w:rPr>
          <w:rFonts w:eastAsia="Calibri"/>
          <w:b/>
          <w:sz w:val="32"/>
          <w:szCs w:val="32"/>
        </w:rPr>
        <w:t>P r e</w:t>
      </w:r>
      <w:r w:rsidR="002E495F" w:rsidRPr="00220C65">
        <w:rPr>
          <w:rFonts w:eastAsia="Calibri"/>
          <w:b/>
          <w:sz w:val="32"/>
          <w:szCs w:val="32"/>
        </w:rPr>
        <w:t xml:space="preserve"> h l á s e n i e</w:t>
      </w:r>
    </w:p>
    <w:p w14:paraId="41F9813E" w14:textId="77777777" w:rsidR="002E495F" w:rsidRPr="00220C65" w:rsidRDefault="002E495F" w:rsidP="002E495F">
      <w:pPr>
        <w:spacing w:after="240" w:line="276" w:lineRule="auto"/>
        <w:jc w:val="center"/>
        <w:rPr>
          <w:rFonts w:eastAsia="Calibri"/>
          <w:b/>
          <w:sz w:val="32"/>
          <w:szCs w:val="32"/>
        </w:rPr>
      </w:pPr>
      <w:r w:rsidRPr="00220C65">
        <w:rPr>
          <w:rFonts w:eastAsia="Calibri"/>
          <w:b/>
          <w:bCs/>
          <w:sz w:val="32"/>
          <w:szCs w:val="32"/>
          <w:lang w:eastAsia="cs-CZ"/>
        </w:rPr>
        <w:t>pre účely posúdenia obchodného partnera</w:t>
      </w:r>
    </w:p>
    <w:p w14:paraId="1BE00CFB" w14:textId="0D0D1432" w:rsidR="002E495F" w:rsidRPr="009238C3" w:rsidRDefault="002E495F" w:rsidP="002E495F">
      <w:pPr>
        <w:spacing w:after="120"/>
        <w:jc w:val="both"/>
        <w:rPr>
          <w:rFonts w:eastAsia="Calibri"/>
          <w:sz w:val="22"/>
          <w:szCs w:val="22"/>
        </w:rPr>
      </w:pPr>
      <w:r w:rsidRPr="009238C3">
        <w:rPr>
          <w:rFonts w:eastAsia="Calibri"/>
          <w:sz w:val="22"/>
          <w:szCs w:val="22"/>
        </w:rPr>
        <w:t xml:space="preserve">Čestne </w:t>
      </w:r>
      <w:r w:rsidR="00AB58D9">
        <w:rPr>
          <w:rFonts w:eastAsia="Calibri"/>
          <w:sz w:val="22"/>
          <w:szCs w:val="22"/>
        </w:rPr>
        <w:t>pre</w:t>
      </w:r>
      <w:r w:rsidRPr="009238C3">
        <w:rPr>
          <w:rFonts w:eastAsia="Calibri"/>
          <w:sz w:val="22"/>
          <w:szCs w:val="22"/>
        </w:rPr>
        <w:t>hlasujem, že</w:t>
      </w:r>
    </w:p>
    <w:p w14:paraId="7D5EAA68" w14:textId="77777777" w:rsidR="002E495F" w:rsidRPr="00220C65" w:rsidRDefault="002E495F" w:rsidP="002E495F">
      <w:pPr>
        <w:jc w:val="both"/>
        <w:rPr>
          <w:rFonts w:eastAsia="Calibri"/>
          <w:color w:val="0000FF"/>
          <w:sz w:val="22"/>
          <w:szCs w:val="22"/>
        </w:rPr>
      </w:pPr>
      <w:r w:rsidRPr="00220C65">
        <w:rPr>
          <w:rFonts w:eastAsia="Calibri"/>
          <w:i/>
          <w:color w:val="0000FF"/>
          <w:sz w:val="22"/>
          <w:szCs w:val="22"/>
        </w:rPr>
        <w:t>(použije sa, ak je obchodným partnerom fyzická osoba – nepodnikateľ)</w:t>
      </w:r>
    </w:p>
    <w:p w14:paraId="33BC64F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5D7979D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18443CD2"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Dátum narodenia:</w:t>
      </w:r>
      <w:r w:rsidRPr="009238C3">
        <w:rPr>
          <w:rFonts w:eastAsia="Calibri"/>
          <w:sz w:val="22"/>
          <w:szCs w:val="22"/>
        </w:rPr>
        <w:tab/>
        <w:t>...........................................................................</w:t>
      </w:r>
    </w:p>
    <w:p w14:paraId="0CDE069B"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fyzická osoba – podnikateľ)</w:t>
      </w:r>
    </w:p>
    <w:p w14:paraId="3CB01245"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Meno a priezvisko:</w:t>
      </w:r>
      <w:r w:rsidRPr="009238C3">
        <w:rPr>
          <w:rFonts w:eastAsia="Calibri"/>
          <w:sz w:val="22"/>
          <w:szCs w:val="22"/>
        </w:rPr>
        <w:tab/>
        <w:t>...........................................................................</w:t>
      </w:r>
    </w:p>
    <w:p w14:paraId="49B9B01E"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Trvalý pobyt:</w:t>
      </w:r>
      <w:r w:rsidRPr="009238C3">
        <w:rPr>
          <w:rFonts w:eastAsia="Calibri"/>
          <w:sz w:val="22"/>
          <w:szCs w:val="22"/>
        </w:rPr>
        <w:tab/>
        <w:t>...........................................................................</w:t>
      </w:r>
    </w:p>
    <w:p w14:paraId="73A63A93"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4B2204C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Miesto podnikania:</w:t>
      </w:r>
      <w:r w:rsidRPr="009238C3">
        <w:rPr>
          <w:rFonts w:eastAsia="Calibri"/>
          <w:sz w:val="22"/>
          <w:szCs w:val="22"/>
        </w:rPr>
        <w:tab/>
        <w:t>...........................................................................</w:t>
      </w:r>
    </w:p>
    <w:p w14:paraId="731E0501"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61B2F8D6"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2A012527" w14:textId="77777777" w:rsidR="002E495F" w:rsidRPr="009238C3" w:rsidRDefault="002E495F" w:rsidP="002E495F">
      <w:pPr>
        <w:tabs>
          <w:tab w:val="left" w:pos="3969"/>
        </w:tabs>
        <w:spacing w:after="24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08FB02DE" w14:textId="77777777" w:rsidR="002E495F" w:rsidRPr="009238C3" w:rsidRDefault="002E495F" w:rsidP="002E495F">
      <w:pPr>
        <w:jc w:val="both"/>
        <w:rPr>
          <w:rFonts w:eastAsia="Calibri"/>
          <w:i/>
          <w:sz w:val="22"/>
          <w:szCs w:val="22"/>
        </w:rPr>
      </w:pPr>
      <w:r w:rsidRPr="00220C65">
        <w:rPr>
          <w:rFonts w:eastAsia="Calibri"/>
          <w:i/>
          <w:color w:val="0000FF"/>
          <w:sz w:val="22"/>
          <w:szCs w:val="22"/>
        </w:rPr>
        <w:t>(použije sa, ak je obchodným partnerom právnická osoba)</w:t>
      </w:r>
    </w:p>
    <w:p w14:paraId="20A9ACE2"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Obchodné meno:</w:t>
      </w:r>
      <w:r w:rsidRPr="009238C3">
        <w:rPr>
          <w:rFonts w:eastAsia="Calibri"/>
          <w:sz w:val="22"/>
          <w:szCs w:val="22"/>
        </w:rPr>
        <w:tab/>
        <w:t>...........................................................................</w:t>
      </w:r>
    </w:p>
    <w:p w14:paraId="285A105A"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Štatutárny orgán:</w:t>
      </w:r>
      <w:r w:rsidRPr="009238C3">
        <w:rPr>
          <w:rFonts w:eastAsia="Calibri"/>
          <w:sz w:val="22"/>
          <w:szCs w:val="22"/>
        </w:rPr>
        <w:tab/>
        <w:t>...........................................................................</w:t>
      </w:r>
    </w:p>
    <w:p w14:paraId="223213A8"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Sídlo:</w:t>
      </w:r>
      <w:r w:rsidRPr="009238C3">
        <w:rPr>
          <w:rFonts w:eastAsia="Calibri"/>
          <w:sz w:val="22"/>
          <w:szCs w:val="22"/>
        </w:rPr>
        <w:tab/>
        <w:t>...........................................................................</w:t>
      </w:r>
    </w:p>
    <w:p w14:paraId="7628C807"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IČO:</w:t>
      </w:r>
      <w:r w:rsidRPr="009238C3">
        <w:rPr>
          <w:rFonts w:eastAsia="Calibri"/>
          <w:sz w:val="22"/>
          <w:szCs w:val="22"/>
        </w:rPr>
        <w:tab/>
        <w:t>...........................................................................</w:t>
      </w:r>
    </w:p>
    <w:p w14:paraId="158EB6FF" w14:textId="77777777" w:rsidR="002E495F" w:rsidRPr="009238C3" w:rsidRDefault="002E495F" w:rsidP="002E495F">
      <w:pPr>
        <w:tabs>
          <w:tab w:val="left" w:pos="3969"/>
        </w:tabs>
        <w:jc w:val="both"/>
        <w:rPr>
          <w:rFonts w:eastAsia="Calibri"/>
          <w:sz w:val="22"/>
          <w:szCs w:val="22"/>
        </w:rPr>
      </w:pPr>
      <w:r w:rsidRPr="009238C3">
        <w:rPr>
          <w:rFonts w:eastAsia="Calibri"/>
          <w:sz w:val="22"/>
          <w:szCs w:val="22"/>
        </w:rPr>
        <w:t xml:space="preserve">DIČ: </w:t>
      </w:r>
      <w:r w:rsidRPr="009238C3">
        <w:rPr>
          <w:rFonts w:eastAsia="Calibri"/>
          <w:sz w:val="22"/>
          <w:szCs w:val="22"/>
        </w:rPr>
        <w:tab/>
        <w:t>...........................................................................</w:t>
      </w:r>
    </w:p>
    <w:p w14:paraId="1F0F1142" w14:textId="77777777" w:rsidR="002E495F" w:rsidRPr="009238C3" w:rsidRDefault="002E495F" w:rsidP="002E495F">
      <w:pPr>
        <w:tabs>
          <w:tab w:val="left" w:pos="3969"/>
        </w:tabs>
        <w:spacing w:after="120"/>
        <w:jc w:val="both"/>
        <w:rPr>
          <w:rFonts w:eastAsia="Calibri"/>
          <w:sz w:val="22"/>
          <w:szCs w:val="22"/>
        </w:rPr>
      </w:pPr>
      <w:r w:rsidRPr="009238C3">
        <w:rPr>
          <w:rFonts w:eastAsia="Calibri"/>
          <w:sz w:val="22"/>
          <w:szCs w:val="22"/>
        </w:rPr>
        <w:t>IČ DPH:</w:t>
      </w:r>
      <w:r w:rsidRPr="009238C3">
        <w:rPr>
          <w:rFonts w:eastAsia="Calibri"/>
          <w:sz w:val="22"/>
          <w:szCs w:val="22"/>
        </w:rPr>
        <w:tab/>
        <w:t>...........................................................................</w:t>
      </w:r>
    </w:p>
    <w:p w14:paraId="2015C26E" w14:textId="77777777" w:rsidR="002E495F" w:rsidRPr="009238C3" w:rsidRDefault="002E495F" w:rsidP="002E495F">
      <w:pPr>
        <w:tabs>
          <w:tab w:val="left" w:pos="3969"/>
        </w:tabs>
        <w:spacing w:after="120"/>
        <w:jc w:val="both"/>
        <w:rPr>
          <w:rFonts w:eastAsia="Calibri"/>
          <w:sz w:val="22"/>
          <w:szCs w:val="22"/>
        </w:rPr>
      </w:pPr>
      <w:r w:rsidRPr="009238C3">
        <w:rPr>
          <w:i/>
          <w:sz w:val="22"/>
          <w:szCs w:val="22"/>
        </w:rPr>
        <w:t>(zaškrtnite  x)</w:t>
      </w:r>
    </w:p>
    <w:p w14:paraId="7DD0CB4D" w14:textId="77777777" w:rsidR="002E495F" w:rsidRPr="009238C3" w:rsidRDefault="002E495F" w:rsidP="002E495F">
      <w:pPr>
        <w:jc w:val="both"/>
        <w:rPr>
          <w:rFonts w:eastAsia="Calibri"/>
          <w:i/>
          <w:sz w:val="22"/>
          <w:szCs w:val="22"/>
        </w:rPr>
      </w:pPr>
      <w:r w:rsidRPr="009238C3">
        <w:rPr>
          <w:sz w:val="22"/>
          <w:szCs w:val="22"/>
        </w:rPr>
        <w:fldChar w:fldCharType="begin">
          <w:ffData>
            <w:name w:val=""/>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je od ................... </w:t>
      </w:r>
      <w:r w:rsidRPr="009238C3">
        <w:rPr>
          <w:rFonts w:eastAsia="Calibri"/>
          <w:i/>
          <w:sz w:val="22"/>
          <w:szCs w:val="22"/>
        </w:rPr>
        <w:t>(uveďte dátum DD.MM.RRRR)</w:t>
      </w:r>
    </w:p>
    <w:p w14:paraId="4E1444E7"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nie je</w:t>
      </w:r>
    </w:p>
    <w:p w14:paraId="7AA43C8A" w14:textId="77777777" w:rsidR="002E495F" w:rsidRPr="009238C3" w:rsidRDefault="002E495F" w:rsidP="002E495F">
      <w:pPr>
        <w:spacing w:before="120" w:after="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nie je, ale bol/bola od ................... do ...................</w:t>
      </w:r>
    </w:p>
    <w:p w14:paraId="09B3662F" w14:textId="77777777" w:rsidR="002E495F" w:rsidRPr="009238C3" w:rsidRDefault="002E495F" w:rsidP="002E495F">
      <w:pPr>
        <w:spacing w:after="120"/>
        <w:jc w:val="both"/>
        <w:rPr>
          <w:rFonts w:eastAsia="Calibri"/>
          <w:sz w:val="22"/>
          <w:szCs w:val="22"/>
        </w:rPr>
      </w:pPr>
      <w:r w:rsidRPr="009238C3">
        <w:rPr>
          <w:rFonts w:eastAsia="Calibri"/>
          <w:b/>
          <w:sz w:val="22"/>
          <w:szCs w:val="22"/>
        </w:rPr>
        <w:t>závislou osobou</w:t>
      </w:r>
      <w:r w:rsidRPr="009238C3">
        <w:rPr>
          <w:rFonts w:eastAsia="Calibri"/>
          <w:sz w:val="22"/>
          <w:szCs w:val="22"/>
        </w:rPr>
        <w:t xml:space="preserve"> voči spoločnosti Železnice Slovenskej republiky v zmysle § 2 písm. n) zákona č. 595/2003 Z.z. o dani z príjmov v znení neskorších predpisov (ďalej len „</w:t>
      </w:r>
      <w:r w:rsidRPr="009238C3">
        <w:rPr>
          <w:rFonts w:eastAsia="Calibri"/>
          <w:b/>
          <w:sz w:val="22"/>
          <w:szCs w:val="22"/>
        </w:rPr>
        <w:t>ZDP</w:t>
      </w:r>
      <w:r w:rsidRPr="009238C3">
        <w:rPr>
          <w:rFonts w:eastAsia="Calibri"/>
          <w:sz w:val="22"/>
          <w:szCs w:val="22"/>
        </w:rPr>
        <w:t>“).</w:t>
      </w:r>
    </w:p>
    <w:p w14:paraId="4263C9DA" w14:textId="77777777" w:rsidR="002E495F" w:rsidRPr="009238C3" w:rsidRDefault="002E495F" w:rsidP="002E495F">
      <w:pPr>
        <w:spacing w:before="120" w:after="240"/>
        <w:jc w:val="both"/>
        <w:rPr>
          <w:rFonts w:eastAsia="Calibri"/>
          <w:sz w:val="22"/>
          <w:szCs w:val="22"/>
        </w:rPr>
      </w:pPr>
      <w:r w:rsidRPr="009238C3">
        <w:rPr>
          <w:rFonts w:eastAsia="Calibri"/>
          <w:sz w:val="22"/>
          <w:szCs w:val="22"/>
        </w:rPr>
        <w:t>Každú zmenu súvisiacu s prepojením voči ŽSR oznámim do 5 dní odo dňa jej vzniku.</w:t>
      </w:r>
      <w:r w:rsidRPr="001B16AA">
        <w:rPr>
          <w:rFonts w:eastAsia="Calibri"/>
          <w:sz w:val="22"/>
          <w:szCs w:val="22"/>
        </w:rPr>
        <w:t xml:space="preserve"> Táto povinnosť zaniká dňom ukončenia zmluvného vzťahu.</w:t>
      </w:r>
    </w:p>
    <w:p w14:paraId="0943938E" w14:textId="77777777" w:rsidR="002E495F" w:rsidRPr="009238C3" w:rsidRDefault="002E495F" w:rsidP="002E495F">
      <w:pPr>
        <w:jc w:val="both"/>
        <w:rPr>
          <w:rFonts w:eastAsia="Calibri"/>
          <w:b/>
          <w:sz w:val="22"/>
          <w:szCs w:val="22"/>
        </w:rPr>
      </w:pPr>
      <w:r w:rsidRPr="009238C3">
        <w:rPr>
          <w:rFonts w:eastAsia="Calibri"/>
          <w:b/>
          <w:sz w:val="22"/>
          <w:szCs w:val="22"/>
        </w:rPr>
        <w:t xml:space="preserve">Skupina závislosti </w:t>
      </w:r>
      <w:r w:rsidRPr="009238C3">
        <w:rPr>
          <w:i/>
          <w:sz w:val="22"/>
          <w:szCs w:val="22"/>
        </w:rPr>
        <w:t>(zaškrtnite  x)</w:t>
      </w:r>
      <w:r w:rsidRPr="009238C3">
        <w:rPr>
          <w:rFonts w:eastAsia="Calibri"/>
          <w:b/>
          <w:sz w:val="22"/>
          <w:szCs w:val="22"/>
        </w:rPr>
        <w:t>:</w:t>
      </w:r>
    </w:p>
    <w:p w14:paraId="00805C85" w14:textId="77777777" w:rsidR="002E495F" w:rsidRPr="009238C3" w:rsidRDefault="002E495F" w:rsidP="002E495F">
      <w:pPr>
        <w:spacing w:before="120"/>
        <w:jc w:val="both"/>
        <w:rPr>
          <w:rFonts w:eastAsia="Calibri"/>
          <w: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Personálne prepojenie</w:t>
      </w:r>
    </w:p>
    <w:p w14:paraId="576A1B0E"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Majetkové prepojenie</w:t>
      </w:r>
    </w:p>
    <w:p w14:paraId="1C9CBF88" w14:textId="77777777" w:rsidR="002E495F" w:rsidRPr="009238C3" w:rsidRDefault="002E495F" w:rsidP="002E495F">
      <w:pPr>
        <w:spacing w:before="120"/>
        <w:jc w:val="both"/>
        <w:rPr>
          <w:rFonts w:eastAsia="Calibri"/>
          <w:sz w:val="22"/>
          <w:szCs w:val="22"/>
        </w:rPr>
      </w:pPr>
      <w:r w:rsidRPr="009238C3">
        <w:rPr>
          <w:sz w:val="22"/>
          <w:szCs w:val="22"/>
        </w:rPr>
        <w:fldChar w:fldCharType="begin">
          <w:ffData>
            <w:name w:val="Začiarkov1"/>
            <w:enabled/>
            <w:calcOnExit w:val="0"/>
            <w:checkBox>
              <w:sizeAuto/>
              <w:default w:val="0"/>
            </w:checkBox>
          </w:ffData>
        </w:fldChar>
      </w:r>
      <w:r w:rsidRPr="009238C3">
        <w:rPr>
          <w:sz w:val="22"/>
          <w:szCs w:val="22"/>
        </w:rPr>
        <w:instrText xml:space="preserve"> FORMCHECKBOX </w:instrText>
      </w:r>
      <w:r w:rsidR="009B59DB">
        <w:rPr>
          <w:sz w:val="22"/>
          <w:szCs w:val="22"/>
        </w:rPr>
      </w:r>
      <w:r w:rsidR="009B59DB">
        <w:rPr>
          <w:sz w:val="22"/>
          <w:szCs w:val="22"/>
        </w:rPr>
        <w:fldChar w:fldCharType="separate"/>
      </w:r>
      <w:r w:rsidRPr="009238C3">
        <w:rPr>
          <w:sz w:val="22"/>
          <w:szCs w:val="22"/>
        </w:rPr>
        <w:fldChar w:fldCharType="end"/>
      </w:r>
      <w:r w:rsidRPr="009238C3">
        <w:rPr>
          <w:rFonts w:eastAsia="Calibri"/>
          <w:sz w:val="22"/>
          <w:szCs w:val="22"/>
        </w:rPr>
        <w:t xml:space="preserve"> Iné prepojenie</w:t>
      </w:r>
    </w:p>
    <w:p w14:paraId="446C825F" w14:textId="77777777" w:rsidR="002E495F" w:rsidRPr="009238C3" w:rsidRDefault="002E495F" w:rsidP="002E495F">
      <w:pPr>
        <w:jc w:val="both"/>
        <w:rPr>
          <w:rFonts w:eastAsia="Calibri"/>
          <w:sz w:val="22"/>
          <w:szCs w:val="22"/>
        </w:rPr>
      </w:pPr>
    </w:p>
    <w:p w14:paraId="11D258AC" w14:textId="77777777" w:rsidR="002E495F" w:rsidRPr="009238C3" w:rsidRDefault="002E495F" w:rsidP="002E495F">
      <w:pPr>
        <w:tabs>
          <w:tab w:val="left" w:pos="5812"/>
        </w:tabs>
        <w:jc w:val="both"/>
        <w:rPr>
          <w:rFonts w:eastAsia="Calibri"/>
          <w:sz w:val="22"/>
          <w:szCs w:val="22"/>
        </w:rPr>
      </w:pPr>
    </w:p>
    <w:p w14:paraId="4DA07003" w14:textId="77777777" w:rsidR="002E495F" w:rsidRPr="009238C3" w:rsidRDefault="002E495F" w:rsidP="002E495F">
      <w:pPr>
        <w:tabs>
          <w:tab w:val="left" w:pos="5812"/>
        </w:tabs>
        <w:jc w:val="both"/>
        <w:rPr>
          <w:rFonts w:eastAsia="Calibri"/>
          <w:sz w:val="22"/>
          <w:szCs w:val="22"/>
        </w:rPr>
      </w:pPr>
    </w:p>
    <w:p w14:paraId="1EF5FF67"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V................................... dňa .................</w:t>
      </w:r>
      <w:r w:rsidRPr="009238C3">
        <w:rPr>
          <w:rFonts w:eastAsia="Calibri"/>
          <w:sz w:val="22"/>
          <w:szCs w:val="22"/>
        </w:rPr>
        <w:tab/>
        <w:t>...............................................</w:t>
      </w:r>
    </w:p>
    <w:p w14:paraId="5E53E3DD"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t xml:space="preserve">    Meno a priezvisko</w:t>
      </w:r>
    </w:p>
    <w:p w14:paraId="53598022" w14:textId="77777777" w:rsidR="002E495F" w:rsidRPr="009238C3" w:rsidRDefault="002E495F" w:rsidP="002E495F">
      <w:pPr>
        <w:tabs>
          <w:tab w:val="left" w:pos="5812"/>
        </w:tabs>
        <w:jc w:val="both"/>
        <w:rPr>
          <w:rFonts w:eastAsia="Calibri"/>
          <w:sz w:val="22"/>
          <w:szCs w:val="22"/>
        </w:rPr>
      </w:pPr>
      <w:r w:rsidRPr="009238C3">
        <w:rPr>
          <w:rFonts w:eastAsia="Calibri"/>
          <w:sz w:val="22"/>
          <w:szCs w:val="22"/>
        </w:rPr>
        <w:tab/>
      </w:r>
      <w:r w:rsidRPr="009238C3">
        <w:rPr>
          <w:rFonts w:eastAsia="Calibri"/>
          <w:sz w:val="22"/>
          <w:szCs w:val="22"/>
        </w:rPr>
        <w:tab/>
      </w:r>
      <w:r w:rsidRPr="009238C3">
        <w:rPr>
          <w:rFonts w:eastAsia="Calibri"/>
          <w:sz w:val="22"/>
          <w:szCs w:val="22"/>
        </w:rPr>
        <w:tab/>
        <w:t>funkcia</w:t>
      </w:r>
    </w:p>
    <w:p w14:paraId="2B9572F1" w14:textId="77777777" w:rsidR="002E495F" w:rsidRPr="009238C3" w:rsidRDefault="002E495F" w:rsidP="002E495F">
      <w:pPr>
        <w:jc w:val="both"/>
        <w:rPr>
          <w:rFonts w:eastAsia="Calibri"/>
          <w:sz w:val="22"/>
          <w:szCs w:val="22"/>
        </w:rPr>
      </w:pPr>
      <w:r w:rsidRPr="009238C3">
        <w:rPr>
          <w:rFonts w:eastAsia="Calibri"/>
          <w:sz w:val="22"/>
          <w:szCs w:val="22"/>
        </w:rPr>
        <w:br w:type="page"/>
      </w:r>
    </w:p>
    <w:p w14:paraId="1F67522F" w14:textId="77777777" w:rsidR="002E495F" w:rsidRPr="009238C3" w:rsidRDefault="002E495F" w:rsidP="002E495F">
      <w:pPr>
        <w:jc w:val="both"/>
        <w:rPr>
          <w:rFonts w:eastAsia="Calibri"/>
          <w:sz w:val="22"/>
          <w:szCs w:val="22"/>
        </w:rPr>
      </w:pPr>
      <w:r w:rsidRPr="009238C3">
        <w:rPr>
          <w:rFonts w:eastAsia="Calibri"/>
          <w:sz w:val="22"/>
          <w:szCs w:val="22"/>
        </w:rPr>
        <w:lastRenderedPageBreak/>
        <w:t>Vysvetlivky:</w:t>
      </w:r>
    </w:p>
    <w:p w14:paraId="59C88540" w14:textId="77777777" w:rsidR="002E495F" w:rsidRPr="009238C3" w:rsidRDefault="002E495F" w:rsidP="002E495F">
      <w:pPr>
        <w:tabs>
          <w:tab w:val="left" w:pos="993"/>
        </w:tabs>
        <w:overflowPunct w:val="0"/>
        <w:autoSpaceDE w:val="0"/>
        <w:autoSpaceDN w:val="0"/>
        <w:adjustRightInd w:val="0"/>
        <w:spacing w:after="240"/>
        <w:jc w:val="both"/>
        <w:textAlignment w:val="baseline"/>
        <w:rPr>
          <w:sz w:val="22"/>
          <w:szCs w:val="22"/>
        </w:rPr>
      </w:pPr>
      <w:r w:rsidRPr="009238C3">
        <w:rPr>
          <w:rFonts w:eastAsia="Calibri"/>
          <w:b/>
          <w:sz w:val="22"/>
          <w:szCs w:val="22"/>
        </w:rPr>
        <w:t xml:space="preserve">Závislou osobou </w:t>
      </w:r>
      <w:r w:rsidRPr="009238C3">
        <w:rPr>
          <w:rFonts w:eastAsia="Calibri"/>
          <w:sz w:val="22"/>
          <w:szCs w:val="22"/>
        </w:rPr>
        <w:t>(§2 písm. n) ZDP)</w:t>
      </w:r>
      <w:r w:rsidRPr="009238C3">
        <w:rPr>
          <w:rFonts w:eastAsia="Calibri"/>
          <w:b/>
          <w:sz w:val="22"/>
          <w:szCs w:val="22"/>
        </w:rPr>
        <w:t xml:space="preserve"> </w:t>
      </w:r>
      <w:r w:rsidRPr="009238C3">
        <w:rPr>
          <w:rFonts w:eastAsia="Calibri"/>
          <w:sz w:val="22"/>
          <w:szCs w:val="22"/>
        </w:rPr>
        <w:t>sa rozumie</w:t>
      </w:r>
      <w:r w:rsidRPr="009238C3">
        <w:rPr>
          <w:rFonts w:eastAsia="Calibri"/>
          <w:b/>
          <w:sz w:val="22"/>
          <w:szCs w:val="22"/>
        </w:rPr>
        <w:t xml:space="preserve"> </w:t>
      </w:r>
      <w:r w:rsidRPr="009238C3">
        <w:rPr>
          <w:rFonts w:eastAsia="Calibri"/>
          <w:sz w:val="22"/>
          <w:szCs w:val="22"/>
        </w:rPr>
        <w:t>blízka osoba (§116 a 117 Občianskeho zákonníka)</w:t>
      </w:r>
      <w:r>
        <w:rPr>
          <w:rFonts w:eastAsia="Calibri"/>
          <w:sz w:val="22"/>
          <w:szCs w:val="22"/>
        </w:rPr>
        <w:t>;</w:t>
      </w:r>
      <w:r w:rsidRPr="009238C3">
        <w:rPr>
          <w:rFonts w:eastAsia="Calibri"/>
          <w:sz w:val="22"/>
          <w:szCs w:val="22"/>
        </w:rPr>
        <w:t xml:space="preserve"> </w:t>
      </w:r>
      <w:r w:rsidRPr="00337FDC">
        <w:rPr>
          <w:rFonts w:eastAsia="Calibri"/>
          <w:i/>
          <w:sz w:val="22"/>
          <w:szCs w:val="22"/>
        </w:rPr>
        <w:t>alebo</w:t>
      </w:r>
      <w:r w:rsidRPr="009238C3">
        <w:rPr>
          <w:rFonts w:eastAsia="Calibri"/>
          <w:sz w:val="22"/>
          <w:szCs w:val="22"/>
        </w:rPr>
        <w:t xml:space="preserve"> ekonomicky, personálne alebo inak prepojená osoba</w:t>
      </w:r>
      <w:r w:rsidRPr="001B16AA">
        <w:rPr>
          <w:rFonts w:eastAsia="Calibri"/>
          <w:sz w:val="22"/>
          <w:szCs w:val="22"/>
        </w:rPr>
        <w:t xml:space="preserve"> alebo subjekt; </w:t>
      </w:r>
      <w:r w:rsidRPr="001B16AA">
        <w:rPr>
          <w:rFonts w:eastAsia="Calibri"/>
          <w:i/>
          <w:sz w:val="22"/>
          <w:szCs w:val="22"/>
        </w:rPr>
        <w:t>alebo</w:t>
      </w:r>
      <w:r w:rsidRPr="001B16AA">
        <w:rPr>
          <w:rFonts w:eastAsia="Calibri"/>
          <w:sz w:val="22"/>
          <w:szCs w:val="22"/>
        </w:rPr>
        <w:t xml:space="preserve"> osoba alebo subjekt, ktorý je na účely konsolidácie v zmysle §22 zákona č. 431/2002 Z. z. o účtovníctve v znení neskorších predpisov súčasťou konsolidovaného celku</w:t>
      </w:r>
      <w:r w:rsidRPr="009238C3">
        <w:rPr>
          <w:rFonts w:eastAsia="Calibri"/>
          <w:sz w:val="22"/>
          <w:szCs w:val="22"/>
        </w:rPr>
        <w:t>.</w:t>
      </w:r>
      <w:r w:rsidRPr="009238C3">
        <w:rPr>
          <w:rFonts w:eastAsia="Calibri"/>
          <w:b/>
          <w:sz w:val="22"/>
          <w:szCs w:val="22"/>
        </w:rPr>
        <w:t xml:space="preserve"> </w:t>
      </w:r>
    </w:p>
    <w:p w14:paraId="7CACE095"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Blízka osoba </w:t>
      </w:r>
      <w:r w:rsidRPr="009238C3">
        <w:rPr>
          <w:rFonts w:eastAsia="Calibri"/>
          <w:sz w:val="22"/>
          <w:szCs w:val="22"/>
        </w:rPr>
        <w:t>(§116 a 117 Občianskeho zákonníka)</w:t>
      </w:r>
    </w:p>
    <w:p w14:paraId="0F30A965" w14:textId="77777777" w:rsidR="002E495F" w:rsidRPr="009238C3" w:rsidRDefault="002E495F" w:rsidP="002658D8">
      <w:pPr>
        <w:numPr>
          <w:ilvl w:val="0"/>
          <w:numId w:val="24"/>
        </w:numPr>
        <w:spacing w:after="120"/>
        <w:ind w:left="426" w:hanging="426"/>
        <w:jc w:val="both"/>
        <w:rPr>
          <w:rFonts w:eastAsia="Calibri"/>
          <w:sz w:val="22"/>
          <w:szCs w:val="22"/>
        </w:rPr>
      </w:pPr>
      <w:r w:rsidRPr="009238C3">
        <w:rPr>
          <w:rFonts w:eastAsia="Calibri"/>
          <w:sz w:val="22"/>
          <w:szCs w:val="22"/>
        </w:rPr>
        <w:t xml:space="preserve">V zmysle §116 Občianskeho zákonníka </w:t>
      </w:r>
      <w:r w:rsidRPr="009238C3">
        <w:rPr>
          <w:rFonts w:eastAsia="Calibri"/>
          <w:b/>
          <w:sz w:val="22"/>
          <w:szCs w:val="22"/>
        </w:rPr>
        <w:t>blízkou osobou</w:t>
      </w:r>
      <w:r w:rsidRPr="009238C3">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9238C3" w:rsidRDefault="002E495F" w:rsidP="002658D8">
      <w:pPr>
        <w:numPr>
          <w:ilvl w:val="0"/>
          <w:numId w:val="24"/>
        </w:numPr>
        <w:spacing w:after="240"/>
        <w:ind w:left="426" w:hanging="426"/>
        <w:jc w:val="both"/>
        <w:rPr>
          <w:rFonts w:eastAsia="Calibri"/>
          <w:sz w:val="22"/>
          <w:szCs w:val="22"/>
        </w:rPr>
      </w:pPr>
      <w:r w:rsidRPr="009238C3">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77777777" w:rsidR="002E495F" w:rsidRPr="009238C3" w:rsidRDefault="002E495F" w:rsidP="002E495F">
      <w:pPr>
        <w:tabs>
          <w:tab w:val="left" w:pos="993"/>
        </w:tabs>
        <w:spacing w:after="120"/>
        <w:jc w:val="both"/>
        <w:rPr>
          <w:rFonts w:eastAsia="Calibri"/>
          <w:b/>
          <w:sz w:val="22"/>
          <w:szCs w:val="22"/>
        </w:rPr>
      </w:pPr>
      <w:r w:rsidRPr="009238C3">
        <w:rPr>
          <w:rFonts w:eastAsia="Calibri"/>
          <w:b/>
          <w:sz w:val="22"/>
          <w:szCs w:val="22"/>
        </w:rPr>
        <w:t>Ekonomickým alebo personálnym prepojením</w:t>
      </w:r>
      <w:r w:rsidRPr="009238C3">
        <w:rPr>
          <w:rFonts w:eastAsia="Calibri"/>
          <w:sz w:val="22"/>
          <w:szCs w:val="22"/>
        </w:rPr>
        <w:t xml:space="preserve"> (§2 písm. o) ZDP) sa rozumie účasť osoby </w:t>
      </w:r>
      <w:r w:rsidRPr="001B16AA">
        <w:rPr>
          <w:rFonts w:eastAsia="Calibri"/>
          <w:sz w:val="22"/>
          <w:szCs w:val="22"/>
        </w:rPr>
        <w:t xml:space="preserve">alebo subjektu </w:t>
      </w:r>
      <w:r w:rsidRPr="009238C3">
        <w:rPr>
          <w:rFonts w:eastAsia="Calibri"/>
          <w:sz w:val="22"/>
          <w:szCs w:val="22"/>
        </w:rPr>
        <w:t xml:space="preserve">na majetku, kontrole alebo vedení inej osoby </w:t>
      </w:r>
      <w:r w:rsidRPr="001B16AA">
        <w:rPr>
          <w:rFonts w:eastAsia="Calibri"/>
          <w:sz w:val="22"/>
          <w:szCs w:val="22"/>
        </w:rPr>
        <w:t xml:space="preserve">alebo subjektu </w:t>
      </w:r>
      <w:r w:rsidRPr="009238C3">
        <w:rPr>
          <w:rFonts w:eastAsia="Calibri"/>
          <w:sz w:val="22"/>
          <w:szCs w:val="22"/>
        </w:rPr>
        <w:t>alebo vzájomný vzťah medzi osobami</w:t>
      </w:r>
      <w:r w:rsidRPr="001B16AA">
        <w:rPr>
          <w:rFonts w:eastAsia="Calibri"/>
          <w:sz w:val="22"/>
          <w:szCs w:val="22"/>
        </w:rPr>
        <w:t xml:space="preserve"> alebo subjekt</w:t>
      </w:r>
      <w:r>
        <w:rPr>
          <w:rFonts w:eastAsia="Calibri"/>
          <w:sz w:val="22"/>
          <w:szCs w:val="22"/>
        </w:rPr>
        <w:t>mi</w:t>
      </w:r>
      <w:r w:rsidRPr="009238C3">
        <w:rPr>
          <w:rFonts w:eastAsia="Calibri"/>
          <w:sz w:val="22"/>
          <w:szCs w:val="22"/>
        </w:rPr>
        <w:t>, ktoré sú pod kontrolou alebo vedením tej istej osoby</w:t>
      </w:r>
      <w:r>
        <w:rPr>
          <w:rFonts w:eastAsia="Calibri"/>
          <w:sz w:val="22"/>
          <w:szCs w:val="22"/>
        </w:rPr>
        <w:t>,</w:t>
      </w:r>
      <w:r w:rsidRPr="009238C3">
        <w:rPr>
          <w:rFonts w:eastAsia="Calibri"/>
          <w:sz w:val="22"/>
          <w:szCs w:val="22"/>
        </w:rPr>
        <w:t xml:space="preserve"> jej blízkej osoby </w:t>
      </w:r>
      <w:r w:rsidRPr="001B16AA">
        <w:rPr>
          <w:rFonts w:eastAsia="Calibri"/>
          <w:sz w:val="22"/>
          <w:szCs w:val="22"/>
        </w:rPr>
        <w:t xml:space="preserve">alebo subjektu </w:t>
      </w:r>
      <w:r w:rsidRPr="009238C3">
        <w:rPr>
          <w:rFonts w:eastAsia="Calibri"/>
          <w:sz w:val="22"/>
          <w:szCs w:val="22"/>
        </w:rPr>
        <w:t xml:space="preserve">alebo </w:t>
      </w:r>
      <w:r w:rsidR="00AE7DA3">
        <w:rPr>
          <w:rFonts w:eastAsia="Calibri"/>
          <w:sz w:val="22"/>
          <w:szCs w:val="22"/>
        </w:rPr>
        <w:t xml:space="preserve">                </w:t>
      </w:r>
      <w:r w:rsidRPr="009238C3">
        <w:rPr>
          <w:rFonts w:eastAsia="Calibri"/>
          <w:sz w:val="22"/>
          <w:szCs w:val="22"/>
        </w:rPr>
        <w:t>v ktorých má táto osoba</w:t>
      </w:r>
      <w:r>
        <w:rPr>
          <w:rFonts w:eastAsia="Calibri"/>
          <w:sz w:val="22"/>
          <w:szCs w:val="22"/>
        </w:rPr>
        <w:t>,</w:t>
      </w:r>
      <w:r w:rsidRPr="009238C3">
        <w:rPr>
          <w:rFonts w:eastAsia="Calibri"/>
          <w:sz w:val="22"/>
          <w:szCs w:val="22"/>
        </w:rPr>
        <w:t xml:space="preserve"> jej blízka osoba </w:t>
      </w:r>
      <w:r w:rsidRPr="001B16AA">
        <w:rPr>
          <w:rFonts w:eastAsia="Calibri"/>
          <w:sz w:val="22"/>
          <w:szCs w:val="22"/>
        </w:rPr>
        <w:t xml:space="preserve">alebo subjekt </w:t>
      </w:r>
      <w:r w:rsidRPr="009238C3">
        <w:rPr>
          <w:rFonts w:eastAsia="Calibri"/>
          <w:sz w:val="22"/>
          <w:szCs w:val="22"/>
        </w:rPr>
        <w:t xml:space="preserve">priamy </w:t>
      </w:r>
      <w:r w:rsidRPr="001B16AA">
        <w:rPr>
          <w:rFonts w:eastAsia="Calibri"/>
          <w:sz w:val="22"/>
          <w:szCs w:val="22"/>
        </w:rPr>
        <w:t xml:space="preserve">majetkový podiel </w:t>
      </w:r>
      <w:r w:rsidRPr="009238C3">
        <w:rPr>
          <w:rFonts w:eastAsia="Calibri"/>
          <w:sz w:val="22"/>
          <w:szCs w:val="22"/>
        </w:rPr>
        <w:t xml:space="preserve">alebo nepriamy majetkový podiel, pričom </w:t>
      </w:r>
    </w:p>
    <w:p w14:paraId="59D2D58C" w14:textId="5118414D"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majetku alebo kontrole</w:t>
      </w:r>
      <w:r w:rsidRPr="009238C3">
        <w:rPr>
          <w:rFonts w:eastAsia="Calibri"/>
          <w:sz w:val="22"/>
          <w:szCs w:val="22"/>
        </w:rPr>
        <w:t xml:space="preserve"> sa rozumie priamy </w:t>
      </w:r>
      <w:r w:rsidRPr="001B16AA">
        <w:rPr>
          <w:rFonts w:eastAsia="Calibri"/>
          <w:sz w:val="22"/>
          <w:szCs w:val="22"/>
        </w:rPr>
        <w:t>podiel</w:t>
      </w:r>
      <w:r w:rsidR="00AB58D9">
        <w:rPr>
          <w:rFonts w:eastAsia="Calibri"/>
          <w:sz w:val="22"/>
          <w:szCs w:val="22"/>
        </w:rPr>
        <w:t>,</w:t>
      </w:r>
      <w:r w:rsidRPr="009238C3">
        <w:rPr>
          <w:rFonts w:eastAsia="Calibri"/>
          <w:sz w:val="22"/>
          <w:szCs w:val="22"/>
        </w:rPr>
        <w:t xml:space="preserve"> nepriamy podiel alebo nepriamy odvodený podiel </w:t>
      </w:r>
      <w:r w:rsidRPr="001B16AA">
        <w:rPr>
          <w:rFonts w:eastAsia="Calibri"/>
          <w:sz w:val="22"/>
          <w:szCs w:val="22"/>
        </w:rPr>
        <w:t xml:space="preserve">vo výške najmenej 25 % </w:t>
      </w:r>
      <w:r w:rsidRPr="009238C3">
        <w:rPr>
          <w:rFonts w:eastAsia="Calibri"/>
          <w:sz w:val="22"/>
          <w:szCs w:val="22"/>
        </w:rPr>
        <w:t>na základnom imaní</w:t>
      </w:r>
      <w:r>
        <w:rPr>
          <w:rFonts w:eastAsia="Calibri"/>
          <w:sz w:val="22"/>
          <w:szCs w:val="22"/>
        </w:rPr>
        <w:t>,</w:t>
      </w:r>
      <w:r w:rsidRPr="009238C3">
        <w:rPr>
          <w:rFonts w:eastAsia="Calibri"/>
          <w:sz w:val="22"/>
          <w:szCs w:val="22"/>
        </w:rPr>
        <w:t xml:space="preserve"> </w:t>
      </w:r>
      <w:r w:rsidRPr="001B16AA">
        <w:rPr>
          <w:rFonts w:eastAsia="Calibri"/>
          <w:sz w:val="22"/>
          <w:szCs w:val="22"/>
        </w:rPr>
        <w:t>priamy podiel, nepriamy podiel alebo nepriamy odvodený podiel vo výške najmenej 25 %</w:t>
      </w:r>
      <w:r>
        <w:rPr>
          <w:rFonts w:eastAsia="Calibri"/>
          <w:sz w:val="22"/>
          <w:szCs w:val="22"/>
        </w:rPr>
        <w:t xml:space="preserve"> </w:t>
      </w:r>
      <w:r w:rsidRPr="009238C3">
        <w:rPr>
          <w:rFonts w:eastAsia="Calibri"/>
          <w:sz w:val="22"/>
          <w:szCs w:val="22"/>
        </w:rPr>
        <w:t>na hlasovacích právach</w:t>
      </w:r>
      <w:r w:rsidRPr="001B16AA">
        <w:rPr>
          <w:rFonts w:eastAsia="Calibri"/>
          <w:sz w:val="22"/>
          <w:szCs w:val="22"/>
        </w:rPr>
        <w:t xml:space="preserve"> alebo podiel vo výške najmenej 25 % na zisku</w:t>
      </w:r>
      <w:r w:rsidRPr="009238C3">
        <w:rPr>
          <w:rFonts w:eastAsia="Calibri"/>
          <w:sz w:val="22"/>
          <w:szCs w:val="22"/>
        </w:rPr>
        <w:t xml:space="preserve">, pričom </w:t>
      </w:r>
    </w:p>
    <w:p w14:paraId="0857376D" w14:textId="77777777" w:rsidR="002E495F" w:rsidRPr="009238C3" w:rsidRDefault="002E495F" w:rsidP="002658D8">
      <w:pPr>
        <w:numPr>
          <w:ilvl w:val="0"/>
          <w:numId w:val="22"/>
        </w:numPr>
        <w:tabs>
          <w:tab w:val="left" w:pos="709"/>
          <w:tab w:val="left" w:pos="993"/>
        </w:tabs>
        <w:spacing w:after="200"/>
        <w:ind w:left="709" w:hanging="284"/>
        <w:jc w:val="both"/>
        <w:rPr>
          <w:rFonts w:eastAsia="Calibri"/>
          <w:b/>
          <w:sz w:val="22"/>
          <w:szCs w:val="22"/>
        </w:rPr>
      </w:pPr>
      <w:r w:rsidRPr="009238C3">
        <w:rPr>
          <w:rFonts w:eastAsia="Calibri"/>
          <w:sz w:val="22"/>
          <w:szCs w:val="22"/>
        </w:rPr>
        <w:t>nepriamy podiel sa vypočíta súčinom percentuálnej výšky priamych podielov vydelených stom</w:t>
      </w:r>
      <w:r>
        <w:rPr>
          <w:rFonts w:eastAsia="Calibri"/>
          <w:sz w:val="22"/>
          <w:szCs w:val="22"/>
        </w:rPr>
        <w:t>i</w:t>
      </w:r>
      <w:r w:rsidRPr="009238C3">
        <w:rPr>
          <w:rFonts w:eastAsia="Calibri"/>
          <w:sz w:val="22"/>
          <w:szCs w:val="22"/>
        </w:rPr>
        <w:t xml:space="preserve"> </w:t>
      </w:r>
      <w:r w:rsidRPr="001B16AA">
        <w:rPr>
          <w:rFonts w:eastAsia="Calibri"/>
          <w:sz w:val="22"/>
          <w:szCs w:val="22"/>
        </w:rPr>
        <w:t>(100)</w:t>
      </w:r>
      <w:r>
        <w:rPr>
          <w:rFonts w:eastAsia="Calibri"/>
          <w:sz w:val="22"/>
          <w:szCs w:val="22"/>
        </w:rPr>
        <w:t xml:space="preserve"> </w:t>
      </w:r>
      <w:r w:rsidR="00AE7DA3">
        <w:rPr>
          <w:rFonts w:eastAsia="Calibri"/>
          <w:sz w:val="22"/>
          <w:szCs w:val="22"/>
        </w:rPr>
        <w:t xml:space="preserve">     </w:t>
      </w:r>
      <w:r w:rsidRPr="009238C3">
        <w:rPr>
          <w:rFonts w:eastAsia="Calibri"/>
          <w:sz w:val="22"/>
          <w:szCs w:val="22"/>
        </w:rPr>
        <w:t>a takto vypočítaný výsledok sa vynásobí stom</w:t>
      </w:r>
      <w:r>
        <w:rPr>
          <w:rFonts w:eastAsia="Calibri"/>
          <w:sz w:val="22"/>
          <w:szCs w:val="22"/>
        </w:rPr>
        <w:t>i</w:t>
      </w:r>
      <w:r w:rsidRPr="009238C3">
        <w:rPr>
          <w:rFonts w:eastAsia="Calibri"/>
          <w:sz w:val="22"/>
          <w:szCs w:val="22"/>
        </w:rPr>
        <w:t xml:space="preserve"> </w:t>
      </w:r>
      <w:r w:rsidRPr="001B16AA">
        <w:rPr>
          <w:rFonts w:eastAsia="Calibri"/>
          <w:sz w:val="22"/>
          <w:szCs w:val="22"/>
        </w:rPr>
        <w:t>(100)</w:t>
      </w:r>
    </w:p>
    <w:p w14:paraId="14F602BA" w14:textId="77777777" w:rsidR="002E495F" w:rsidRPr="009238C3" w:rsidRDefault="002E495F" w:rsidP="002E495F">
      <w:pPr>
        <w:tabs>
          <w:tab w:val="left" w:pos="709"/>
        </w:tabs>
        <w:ind w:left="709" w:hanging="284"/>
        <w:jc w:val="both"/>
        <w:rPr>
          <w:rFonts w:eastAsia="Calibri"/>
          <w:b/>
          <w:sz w:val="22"/>
          <w:szCs w:val="22"/>
        </w:rPr>
      </w:pPr>
      <w:r w:rsidRPr="009238C3">
        <w:rPr>
          <w:rFonts w:eastAsia="Calibri"/>
          <w:sz w:val="22"/>
          <w:szCs w:val="22"/>
        </w:rPr>
        <w:tab/>
        <w:t>a</w:t>
      </w:r>
    </w:p>
    <w:p w14:paraId="3CD360E7" w14:textId="1B78C767" w:rsidR="002E495F" w:rsidRPr="009238C3" w:rsidRDefault="002E495F" w:rsidP="002658D8">
      <w:pPr>
        <w:numPr>
          <w:ilvl w:val="0"/>
          <w:numId w:val="22"/>
        </w:numPr>
        <w:tabs>
          <w:tab w:val="left" w:pos="709"/>
        </w:tabs>
        <w:spacing w:after="120"/>
        <w:ind w:left="709" w:hanging="284"/>
        <w:jc w:val="both"/>
        <w:rPr>
          <w:rFonts w:eastAsia="Calibri"/>
          <w:sz w:val="22"/>
          <w:szCs w:val="22"/>
        </w:rPr>
      </w:pPr>
      <w:r w:rsidRPr="009238C3">
        <w:rPr>
          <w:rFonts w:eastAsia="Calibri"/>
          <w:sz w:val="22"/>
          <w:szCs w:val="22"/>
        </w:rPr>
        <w:t>nepriamy odvodený podiel sa vypočíta súčtom nepriamych podielov</w:t>
      </w:r>
      <w:r>
        <w:rPr>
          <w:rFonts w:eastAsia="Calibri"/>
          <w:sz w:val="22"/>
          <w:szCs w:val="22"/>
        </w:rPr>
        <w:t>, pričom</w:t>
      </w:r>
      <w:r w:rsidRPr="009238C3">
        <w:rPr>
          <w:rFonts w:eastAsia="Calibri"/>
          <w:sz w:val="22"/>
          <w:szCs w:val="22"/>
        </w:rPr>
        <w:t xml:space="preserve"> nepriamy odvodený podiel sa použije len na výpočet výšky účasti jednej osoby</w:t>
      </w:r>
      <w:r w:rsidRPr="00FA1C7F">
        <w:rPr>
          <w:rFonts w:eastAsia="Calibri"/>
          <w:sz w:val="22"/>
          <w:szCs w:val="22"/>
        </w:rPr>
        <w:t xml:space="preserve"> alebo subjektu</w:t>
      </w:r>
      <w:r w:rsidRPr="009238C3">
        <w:rPr>
          <w:rFonts w:eastAsia="Calibri"/>
          <w:sz w:val="22"/>
          <w:szCs w:val="22"/>
        </w:rPr>
        <w:t xml:space="preserve"> na majetku alebo kontrole inej osoby</w:t>
      </w:r>
      <w:r w:rsidRPr="00FA1C7F">
        <w:rPr>
          <w:rFonts w:eastAsia="Calibri"/>
          <w:sz w:val="22"/>
          <w:szCs w:val="22"/>
        </w:rPr>
        <w:t xml:space="preserve"> alebo subjektu</w:t>
      </w:r>
      <w:r w:rsidRPr="009238C3">
        <w:rPr>
          <w:rFonts w:eastAsia="Calibri"/>
          <w:sz w:val="22"/>
          <w:szCs w:val="22"/>
        </w:rPr>
        <w:t xml:space="preserve">, ak táto osoba </w:t>
      </w:r>
      <w:r>
        <w:rPr>
          <w:rFonts w:eastAsia="Calibri"/>
          <w:sz w:val="22"/>
          <w:szCs w:val="22"/>
        </w:rPr>
        <w:t xml:space="preserve">alebo subjekt </w:t>
      </w:r>
      <w:r w:rsidRPr="009238C3">
        <w:rPr>
          <w:rFonts w:eastAsia="Calibri"/>
          <w:sz w:val="22"/>
          <w:szCs w:val="22"/>
        </w:rPr>
        <w:t>má účasť na majetku alebo kontrole niekoľkých osôb</w:t>
      </w:r>
      <w:r w:rsidRPr="00FA1C7F">
        <w:rPr>
          <w:rFonts w:eastAsia="Calibri"/>
          <w:sz w:val="22"/>
          <w:szCs w:val="22"/>
        </w:rPr>
        <w:t xml:space="preserve"> alebo subjekt</w:t>
      </w:r>
      <w:r>
        <w:rPr>
          <w:rFonts w:eastAsia="Calibri"/>
          <w:sz w:val="22"/>
          <w:szCs w:val="22"/>
        </w:rPr>
        <w:t>ov</w:t>
      </w:r>
      <w:r w:rsidRPr="009238C3">
        <w:rPr>
          <w:rFonts w:eastAsia="Calibri"/>
          <w:sz w:val="22"/>
          <w:szCs w:val="22"/>
        </w:rPr>
        <w:t>, z ktorých každ</w:t>
      </w:r>
      <w:r>
        <w:rPr>
          <w:rFonts w:eastAsia="Calibri"/>
          <w:sz w:val="22"/>
          <w:szCs w:val="22"/>
        </w:rPr>
        <w:t>ý</w:t>
      </w:r>
      <w:r w:rsidRPr="009238C3">
        <w:rPr>
          <w:rFonts w:eastAsia="Calibri"/>
          <w:sz w:val="22"/>
          <w:szCs w:val="22"/>
        </w:rPr>
        <w:t xml:space="preserve"> má účasť na majetku alebo kontrole tej istej inej osoby</w:t>
      </w:r>
      <w:r w:rsidRPr="00FA1C7F">
        <w:rPr>
          <w:rFonts w:eastAsia="Calibri"/>
          <w:sz w:val="22"/>
          <w:szCs w:val="22"/>
        </w:rPr>
        <w:t xml:space="preserve"> alebo subjektu</w:t>
      </w:r>
      <w:r w:rsidRPr="009238C3">
        <w:rPr>
          <w:rFonts w:eastAsia="Calibri"/>
          <w:sz w:val="22"/>
          <w:szCs w:val="22"/>
        </w:rPr>
        <w:t>; ak výška nepriameho odvodeného podielu presahuje 50%</w:t>
      </w:r>
      <w:r>
        <w:rPr>
          <w:rFonts w:eastAsia="Calibri"/>
          <w:sz w:val="22"/>
          <w:szCs w:val="22"/>
        </w:rPr>
        <w:t xml:space="preserve"> a viac</w:t>
      </w:r>
      <w:r w:rsidRPr="009238C3">
        <w:rPr>
          <w:rFonts w:eastAsia="Calibri"/>
          <w:sz w:val="22"/>
          <w:szCs w:val="22"/>
        </w:rPr>
        <w:t>, všetky osoby</w:t>
      </w:r>
      <w:r w:rsidRPr="00FA1C7F">
        <w:rPr>
          <w:rFonts w:eastAsia="Calibri"/>
          <w:sz w:val="22"/>
          <w:szCs w:val="22"/>
        </w:rPr>
        <w:t xml:space="preserve"> alebo subjekt</w:t>
      </w:r>
      <w:r>
        <w:rPr>
          <w:rFonts w:eastAsia="Calibri"/>
          <w:sz w:val="22"/>
          <w:szCs w:val="22"/>
        </w:rPr>
        <w:t>y</w:t>
      </w:r>
      <w:r w:rsidRPr="009238C3">
        <w:rPr>
          <w:rFonts w:eastAsia="Calibri"/>
          <w:sz w:val="22"/>
          <w:szCs w:val="22"/>
        </w:rPr>
        <w:t>, prostredníctvom ktorých sa jeho výška počítala, sú ekonomicky prepojené bez ohľadu na skutočnú výšku ich podielu,</w:t>
      </w:r>
      <w:r w:rsidRPr="00FA1C7F">
        <w:rPr>
          <w:rFonts w:eastAsia="Calibri"/>
          <w:sz w:val="22"/>
          <w:szCs w:val="22"/>
        </w:rPr>
        <w:t xml:space="preserve">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9238C3" w:rsidRDefault="002E495F" w:rsidP="002658D8">
      <w:pPr>
        <w:numPr>
          <w:ilvl w:val="0"/>
          <w:numId w:val="23"/>
        </w:numPr>
        <w:spacing w:after="120" w:line="276" w:lineRule="auto"/>
        <w:ind w:left="426" w:hanging="284"/>
        <w:jc w:val="both"/>
        <w:rPr>
          <w:rFonts w:eastAsia="Calibri"/>
          <w:sz w:val="22"/>
          <w:szCs w:val="22"/>
        </w:rPr>
      </w:pPr>
      <w:r w:rsidRPr="009238C3">
        <w:rPr>
          <w:rFonts w:eastAsia="Calibri"/>
          <w:sz w:val="22"/>
          <w:szCs w:val="22"/>
          <w:u w:val="single"/>
        </w:rPr>
        <w:t>účasťou na vedení</w:t>
      </w:r>
      <w:r w:rsidRPr="009238C3">
        <w:rPr>
          <w:rFonts w:eastAsia="Calibri"/>
          <w:sz w:val="22"/>
          <w:szCs w:val="22"/>
        </w:rPr>
        <w:t xml:space="preserve"> sa rozumie vzťah členov štatutárnych orgánov, dozorných orgánov  alebo ďalších obdobných orgánov právnickej osoby </w:t>
      </w:r>
      <w:r w:rsidRPr="00FA1C7F">
        <w:rPr>
          <w:rFonts w:eastAsia="Calibri"/>
          <w:sz w:val="22"/>
          <w:szCs w:val="22"/>
        </w:rPr>
        <w:t xml:space="preserve">alebo subjektu </w:t>
      </w:r>
      <w:r w:rsidRPr="009238C3">
        <w:rPr>
          <w:rFonts w:eastAsia="Calibri"/>
          <w:sz w:val="22"/>
          <w:szCs w:val="22"/>
        </w:rPr>
        <w:t>k tejto právnickej osobe</w:t>
      </w:r>
      <w:r w:rsidRPr="00FA1C7F">
        <w:rPr>
          <w:rFonts w:eastAsia="Calibri"/>
          <w:sz w:val="22"/>
          <w:szCs w:val="22"/>
        </w:rPr>
        <w:t xml:space="preserve"> alebo subjektu</w:t>
      </w:r>
      <w:r w:rsidRPr="009238C3">
        <w:rPr>
          <w:rFonts w:eastAsia="Calibri"/>
          <w:sz w:val="22"/>
          <w:szCs w:val="22"/>
        </w:rPr>
        <w:t>.</w:t>
      </w:r>
    </w:p>
    <w:p w14:paraId="76758452" w14:textId="77777777" w:rsidR="002E495F" w:rsidRPr="009238C3" w:rsidRDefault="002E495F" w:rsidP="002E495F">
      <w:pPr>
        <w:tabs>
          <w:tab w:val="left" w:pos="993"/>
        </w:tabs>
        <w:jc w:val="both"/>
        <w:rPr>
          <w:rFonts w:eastAsia="Calibri"/>
          <w:b/>
          <w:sz w:val="22"/>
          <w:szCs w:val="22"/>
        </w:rPr>
      </w:pPr>
      <w:r w:rsidRPr="009238C3">
        <w:rPr>
          <w:rFonts w:eastAsia="Calibri"/>
          <w:b/>
          <w:sz w:val="22"/>
          <w:szCs w:val="22"/>
        </w:rPr>
        <w:t xml:space="preserve">Iným prepojením </w:t>
      </w:r>
      <w:r w:rsidRPr="009238C3">
        <w:rPr>
          <w:rFonts w:eastAsia="Calibri"/>
          <w:sz w:val="22"/>
          <w:szCs w:val="22"/>
        </w:rPr>
        <w:t>(§2 písm. p) ZDP) sa rozumie právny vzťah alebo iný obdobný vzťah vytvorený predovšetkým na účel zníženia základu dane alebo zvýšenia daňovej straty.</w:t>
      </w:r>
    </w:p>
    <w:p w14:paraId="15622292" w14:textId="77777777" w:rsidR="002E495F" w:rsidRDefault="002E495F" w:rsidP="002E495F">
      <w:pPr>
        <w:jc w:val="both"/>
        <w:rPr>
          <w:rStyle w:val="Siln"/>
          <w:b w:val="0"/>
          <w:bCs w:val="0"/>
          <w:sz w:val="22"/>
          <w:szCs w:val="22"/>
        </w:rPr>
      </w:pPr>
    </w:p>
    <w:p w14:paraId="70D4FA5A" w14:textId="77777777" w:rsidR="002E495F" w:rsidRDefault="002E495F" w:rsidP="002E495F">
      <w:pPr>
        <w:jc w:val="both"/>
        <w:rPr>
          <w:rStyle w:val="Siln"/>
          <w:b w:val="0"/>
          <w:bCs w:val="0"/>
          <w:sz w:val="22"/>
          <w:szCs w:val="22"/>
        </w:rPr>
      </w:pPr>
    </w:p>
    <w:p w14:paraId="35953B31" w14:textId="77777777" w:rsidR="002E495F" w:rsidRPr="001C457F" w:rsidRDefault="002E495F" w:rsidP="002E495F">
      <w:pPr>
        <w:spacing w:after="120"/>
        <w:jc w:val="both"/>
        <w:rPr>
          <w:rFonts w:eastAsia="Calibri"/>
          <w:sz w:val="22"/>
          <w:szCs w:val="22"/>
        </w:rPr>
      </w:pPr>
      <w:r w:rsidRPr="001C457F">
        <w:rPr>
          <w:rFonts w:eastAsia="Calibri"/>
          <w:b/>
          <w:sz w:val="22"/>
          <w:szCs w:val="22"/>
        </w:rPr>
        <w:t>Spracúvanie a ochrana osobných údajov, informačná povinnosť</w:t>
      </w:r>
      <w:r w:rsidRPr="001C457F">
        <w:rPr>
          <w:rFonts w:eastAsia="Calibri"/>
          <w:sz w:val="22"/>
          <w:szCs w:val="22"/>
        </w:rPr>
        <w:t>.</w:t>
      </w:r>
    </w:p>
    <w:p w14:paraId="390CA13D"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31" w:history="1">
        <w:r w:rsidRPr="001C457F">
          <w:rPr>
            <w:rFonts w:eastAsia="Calibri"/>
            <w:color w:val="0563C1"/>
            <w:sz w:val="22"/>
            <w:szCs w:val="22"/>
            <w:u w:val="single"/>
          </w:rPr>
          <w:t>dpo@zsr.sk</w:t>
        </w:r>
      </w:hyperlink>
      <w:r w:rsidRPr="001C457F">
        <w:rPr>
          <w:rFonts w:eastAsia="Calibri"/>
          <w:sz w:val="22"/>
          <w:szCs w:val="22"/>
        </w:rPr>
        <w:t>.</w:t>
      </w:r>
    </w:p>
    <w:p w14:paraId="34928437"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V súlade so zákonom č. 18/2018 o ochrane osobných údajov a o zmene a doplnení niektorých zákonov</w:t>
      </w:r>
      <w:r>
        <w:rPr>
          <w:rFonts w:eastAsia="Calibri"/>
          <w:sz w:val="22"/>
          <w:szCs w:val="22"/>
        </w:rPr>
        <w:t xml:space="preserve"> </w:t>
      </w:r>
      <w:r w:rsidRPr="00332CE3">
        <w:rPr>
          <w:rFonts w:eastAsia="Calibri"/>
          <w:sz w:val="22"/>
          <w:szCs w:val="22"/>
        </w:rPr>
        <w:t>(ďalej len „</w:t>
      </w:r>
      <w:r w:rsidRPr="00332CE3">
        <w:rPr>
          <w:rFonts w:eastAsia="Calibri"/>
          <w:b/>
          <w:sz w:val="22"/>
          <w:szCs w:val="22"/>
        </w:rPr>
        <w:t>zákon o ochrane osobných údajov</w:t>
      </w:r>
      <w:r w:rsidRPr="00332CE3">
        <w:rPr>
          <w:rFonts w:eastAsia="Calibri"/>
          <w:sz w:val="22"/>
          <w:szCs w:val="22"/>
        </w:rPr>
        <w:t>“)</w:t>
      </w:r>
      <w:r w:rsidRPr="001C457F">
        <w:rPr>
          <w:rFonts w:eastAsia="Calibri"/>
          <w:sz w:val="22"/>
          <w:szCs w:val="22"/>
        </w:rPr>
        <w:t xml:space="preserve"> a v zmysle nariadenia Európskeho parlamentu a Rady EÚ 2016/679 o ochrane fyzických osôb pri spracúvaní osobných údajov a o voľnom pohybe takýchto údajov, ktorým sa zrušuje smernica  95/46/ES (ďalej len „</w:t>
      </w:r>
      <w:r w:rsidRPr="00F46F51">
        <w:rPr>
          <w:rFonts w:eastAsia="Calibri"/>
          <w:b/>
          <w:sz w:val="22"/>
          <w:szCs w:val="22"/>
        </w:rPr>
        <w:t>GDPR</w:t>
      </w:r>
      <w:r w:rsidRPr="001C457F">
        <w:rPr>
          <w:rFonts w:eastAsia="Calibri"/>
          <w:sz w:val="22"/>
          <w:szCs w:val="22"/>
        </w:rPr>
        <w:t>“) sú osobné údaje Dotknutej osoby</w:t>
      </w:r>
      <w:r>
        <w:rPr>
          <w:rFonts w:eastAsia="Calibri"/>
          <w:sz w:val="22"/>
          <w:szCs w:val="22"/>
        </w:rPr>
        <w:t xml:space="preserve"> </w:t>
      </w:r>
      <w:r w:rsidRPr="001C457F">
        <w:rPr>
          <w:rFonts w:eastAsia="Calibri"/>
          <w:sz w:val="22"/>
          <w:szCs w:val="22"/>
        </w:rPr>
        <w:lastRenderedPageBreak/>
        <w:t xml:space="preserve">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 xml:space="preserve">V súlade s čl. 15 až 22 GDPR a § 21 až 28 zákona </w:t>
      </w:r>
      <w:r>
        <w:rPr>
          <w:rFonts w:eastAsia="Calibri"/>
          <w:sz w:val="22"/>
          <w:szCs w:val="22"/>
        </w:rPr>
        <w:t xml:space="preserve">o </w:t>
      </w:r>
      <w:r w:rsidRPr="00332CE3">
        <w:rPr>
          <w:rFonts w:eastAsia="Calibri"/>
          <w:sz w:val="22"/>
          <w:szCs w:val="22"/>
        </w:rPr>
        <w:t xml:space="preserve">ochrane osobných údajov </w:t>
      </w:r>
      <w:r w:rsidRPr="001C457F">
        <w:rPr>
          <w:rFonts w:eastAsia="Calibri"/>
          <w:sz w:val="22"/>
          <w:szCs w:val="22"/>
        </w:rPr>
        <w:t>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027B006E" w14:textId="77777777" w:rsidR="002E495F" w:rsidRPr="001C457F" w:rsidRDefault="002E495F" w:rsidP="002658D8">
      <w:pPr>
        <w:numPr>
          <w:ilvl w:val="0"/>
          <w:numId w:val="45"/>
        </w:numPr>
        <w:spacing w:after="120" w:line="276" w:lineRule="auto"/>
        <w:ind w:left="426" w:hanging="426"/>
        <w:jc w:val="both"/>
        <w:rPr>
          <w:rFonts w:eastAsia="Calibri"/>
          <w:sz w:val="22"/>
          <w:szCs w:val="22"/>
        </w:rPr>
      </w:pPr>
      <w:r w:rsidRPr="001C457F">
        <w:rPr>
          <w:rFonts w:eastAsia="Calibri"/>
          <w:sz w:val="22"/>
          <w:szCs w:val="22"/>
        </w:rPr>
        <w:t>Ak sa dotknutá osoba domnieva, že pri spracúvaní osobných údajov boli porušené jej práva chránené GDPR a zákonom</w:t>
      </w:r>
      <w:r w:rsidRPr="00332CE3">
        <w:rPr>
          <w:rFonts w:eastAsia="Calibri"/>
          <w:sz w:val="22"/>
          <w:szCs w:val="22"/>
        </w:rPr>
        <w:t xml:space="preserve"> </w:t>
      </w:r>
      <w:r>
        <w:rPr>
          <w:rFonts w:eastAsia="Calibri"/>
          <w:sz w:val="22"/>
          <w:szCs w:val="22"/>
        </w:rPr>
        <w:t xml:space="preserve">o </w:t>
      </w:r>
      <w:r w:rsidRPr="00332CE3">
        <w:rPr>
          <w:rFonts w:eastAsia="Calibri"/>
          <w:sz w:val="22"/>
          <w:szCs w:val="22"/>
        </w:rPr>
        <w:t>ochrane osobných údajov</w:t>
      </w:r>
      <w:r w:rsidRPr="001C457F">
        <w:rPr>
          <w:rFonts w:eastAsia="Calibri"/>
          <w:sz w:val="22"/>
          <w:szCs w:val="22"/>
        </w:rPr>
        <w:t>, má právo podať na Úrad na ochranu osobných údajov SR sťažnosť, resp. návrh na začatie konania. Ďalšie informácie o spracúvaní osobných údajov sú uvedené na </w:t>
      </w:r>
      <w:hyperlink r:id="rId32" w:history="1">
        <w:r w:rsidRPr="001C457F">
          <w:rPr>
            <w:rFonts w:eastAsia="Calibri"/>
            <w:color w:val="0563C1"/>
            <w:sz w:val="22"/>
            <w:szCs w:val="22"/>
            <w:u w:val="single"/>
          </w:rPr>
          <w:t>www.zsr.sk/ou</w:t>
        </w:r>
      </w:hyperlink>
      <w:r w:rsidRPr="001C457F">
        <w:rPr>
          <w:rFonts w:eastAsia="Calibri"/>
          <w:sz w:val="22"/>
          <w:szCs w:val="22"/>
        </w:rPr>
        <w:t xml:space="preserve"> v rámci spracovateľskej činnosti Dodávateľské a zmluvné vzťahy.</w:t>
      </w:r>
    </w:p>
    <w:p w14:paraId="43CC2B8A" w14:textId="77777777" w:rsidR="002E495F" w:rsidRPr="001C457F" w:rsidRDefault="002E495F" w:rsidP="002E495F">
      <w:pPr>
        <w:spacing w:after="120"/>
        <w:jc w:val="both"/>
        <w:rPr>
          <w:rFonts w:eastAsia="Calibri"/>
        </w:rPr>
      </w:pPr>
    </w:p>
    <w:p w14:paraId="0AAF3417" w14:textId="77777777" w:rsidR="002E520A" w:rsidRPr="009238C3" w:rsidRDefault="002E520A" w:rsidP="009238C3">
      <w:pPr>
        <w:jc w:val="both"/>
        <w:rPr>
          <w:rStyle w:val="Siln"/>
          <w:b w:val="0"/>
          <w:bCs w:val="0"/>
          <w:sz w:val="22"/>
          <w:szCs w:val="22"/>
        </w:rPr>
        <w:sectPr w:rsidR="002E520A" w:rsidRPr="009238C3" w:rsidSect="008B351C">
          <w:pgSz w:w="11906" w:h="16838"/>
          <w:pgMar w:top="1077" w:right="737" w:bottom="1077" w:left="1304" w:header="680" w:footer="567" w:gutter="0"/>
          <w:cols w:space="708"/>
          <w:docGrid w:linePitch="360"/>
        </w:sectPr>
      </w:pPr>
    </w:p>
    <w:p w14:paraId="7E6E107F" w14:textId="296556E4" w:rsidR="00692014" w:rsidRDefault="00692014" w:rsidP="009238C3">
      <w:pPr>
        <w:jc w:val="both"/>
        <w:outlineLvl w:val="0"/>
        <w:rPr>
          <w:rStyle w:val="Siln"/>
          <w:b w:val="0"/>
          <w:bCs w:val="0"/>
          <w:i/>
          <w:sz w:val="22"/>
          <w:szCs w:val="22"/>
        </w:rPr>
      </w:pPr>
      <w:r w:rsidRPr="009238C3">
        <w:rPr>
          <w:rStyle w:val="Siln"/>
          <w:b w:val="0"/>
          <w:bCs w:val="0"/>
          <w:i/>
          <w:sz w:val="22"/>
          <w:szCs w:val="22"/>
        </w:rPr>
        <w:lastRenderedPageBreak/>
        <w:t>Príloha č. </w:t>
      </w:r>
      <w:r w:rsidR="00E65F9B" w:rsidRPr="009238C3">
        <w:rPr>
          <w:rStyle w:val="Siln"/>
          <w:b w:val="0"/>
          <w:bCs w:val="0"/>
          <w:i/>
          <w:sz w:val="22"/>
          <w:szCs w:val="22"/>
        </w:rPr>
        <w:t>8</w:t>
      </w:r>
      <w:r w:rsidR="001D389C" w:rsidRPr="009238C3">
        <w:rPr>
          <w:rStyle w:val="Siln"/>
          <w:b w:val="0"/>
          <w:bCs w:val="0"/>
          <w:i/>
          <w:sz w:val="22"/>
          <w:szCs w:val="22"/>
        </w:rPr>
        <w:t xml:space="preserve"> </w:t>
      </w:r>
      <w:r w:rsidRPr="009238C3">
        <w:rPr>
          <w:rStyle w:val="Siln"/>
          <w:b w:val="0"/>
          <w:bCs w:val="0"/>
          <w:i/>
          <w:sz w:val="22"/>
          <w:szCs w:val="22"/>
        </w:rPr>
        <w:t>súťažných podkladov</w:t>
      </w:r>
    </w:p>
    <w:p w14:paraId="2FC32F0A" w14:textId="77777777" w:rsidR="00454F3B" w:rsidRPr="009238C3" w:rsidRDefault="00454F3B" w:rsidP="009238C3">
      <w:pPr>
        <w:jc w:val="both"/>
        <w:outlineLvl w:val="0"/>
        <w:rPr>
          <w:rStyle w:val="Siln"/>
          <w:b w:val="0"/>
          <w:bCs w:val="0"/>
          <w:i/>
          <w:sz w:val="22"/>
          <w:szCs w:val="22"/>
        </w:rPr>
      </w:pPr>
    </w:p>
    <w:p w14:paraId="5F7BD68A" w14:textId="77777777" w:rsidR="001B1A6B" w:rsidRPr="00E81240" w:rsidRDefault="001B1A6B" w:rsidP="00C23F69">
      <w:pPr>
        <w:spacing w:after="120"/>
        <w:ind w:right="-851"/>
        <w:jc w:val="center"/>
        <w:outlineLvl w:val="2"/>
        <w:rPr>
          <w:b/>
          <w:bCs/>
          <w:sz w:val="32"/>
          <w:szCs w:val="32"/>
        </w:rPr>
      </w:pPr>
      <w:r w:rsidRPr="00454F3B">
        <w:rPr>
          <w:b/>
          <w:bCs/>
          <w:sz w:val="32"/>
          <w:szCs w:val="32"/>
        </w:rPr>
        <w:t>ZOZNAM POUŽITÝCH SKRATIEK</w:t>
      </w:r>
      <w:r w:rsidR="00B6605D" w:rsidRPr="00454F3B">
        <w:rPr>
          <w:b/>
          <w:bCs/>
          <w:sz w:val="32"/>
          <w:szCs w:val="32"/>
        </w:rPr>
        <w:t xml:space="preserve"> A ZNAČIEK</w:t>
      </w:r>
    </w:p>
    <w:tbl>
      <w:tblPr>
        <w:tblW w:w="9923"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8222"/>
      </w:tblGrid>
      <w:tr w:rsidR="00B6605D" w:rsidRPr="009238C3" w14:paraId="77705252" w14:textId="77777777" w:rsidTr="00B6605D">
        <w:trPr>
          <w:trHeight w:val="255"/>
        </w:trPr>
        <w:tc>
          <w:tcPr>
            <w:tcW w:w="1701" w:type="dxa"/>
            <w:noWrap/>
            <w:tcMar>
              <w:top w:w="16" w:type="dxa"/>
              <w:left w:w="16" w:type="dxa"/>
              <w:bottom w:w="0" w:type="dxa"/>
              <w:right w:w="16" w:type="dxa"/>
            </w:tcMar>
          </w:tcPr>
          <w:p w14:paraId="2CE25675" w14:textId="77777777" w:rsidR="00B6605D" w:rsidRPr="009238C3" w:rsidRDefault="00B6605D" w:rsidP="009238C3">
            <w:pPr>
              <w:ind w:right="1"/>
              <w:jc w:val="both"/>
              <w:rPr>
                <w:sz w:val="22"/>
                <w:szCs w:val="22"/>
              </w:rPr>
            </w:pPr>
            <w:r w:rsidRPr="009238C3">
              <w:rPr>
                <w:b/>
                <w:bCs/>
                <w:sz w:val="22"/>
                <w:szCs w:val="22"/>
              </w:rPr>
              <w:t>Skratka/Pojem</w:t>
            </w:r>
          </w:p>
        </w:tc>
        <w:tc>
          <w:tcPr>
            <w:tcW w:w="8222" w:type="dxa"/>
            <w:tcMar>
              <w:top w:w="16" w:type="dxa"/>
              <w:left w:w="16" w:type="dxa"/>
              <w:bottom w:w="0" w:type="dxa"/>
              <w:right w:w="16" w:type="dxa"/>
            </w:tcMar>
          </w:tcPr>
          <w:p w14:paraId="021B96AE" w14:textId="77777777" w:rsidR="00B6605D" w:rsidRPr="009238C3" w:rsidRDefault="00B6605D" w:rsidP="009238C3">
            <w:pPr>
              <w:tabs>
                <w:tab w:val="left" w:pos="2143"/>
              </w:tabs>
              <w:ind w:right="1"/>
              <w:jc w:val="both"/>
              <w:rPr>
                <w:sz w:val="22"/>
                <w:szCs w:val="22"/>
              </w:rPr>
            </w:pPr>
            <w:r w:rsidRPr="009238C3">
              <w:rPr>
                <w:b/>
                <w:bCs/>
                <w:sz w:val="22"/>
                <w:szCs w:val="22"/>
              </w:rPr>
              <w:t>Popis</w:t>
            </w:r>
          </w:p>
        </w:tc>
      </w:tr>
      <w:tr w:rsidR="001B1A6B" w:rsidRPr="009238C3" w14:paraId="19CE701D" w14:textId="77777777" w:rsidTr="00B6605D">
        <w:trPr>
          <w:trHeight w:val="255"/>
        </w:trPr>
        <w:tc>
          <w:tcPr>
            <w:tcW w:w="1701" w:type="dxa"/>
            <w:noWrap/>
            <w:tcMar>
              <w:top w:w="16" w:type="dxa"/>
              <w:left w:w="16" w:type="dxa"/>
              <w:bottom w:w="0" w:type="dxa"/>
              <w:right w:w="16" w:type="dxa"/>
            </w:tcMar>
          </w:tcPr>
          <w:p w14:paraId="2B130E13" w14:textId="77777777" w:rsidR="001B1A6B" w:rsidRPr="00664081" w:rsidRDefault="001B1A6B" w:rsidP="009238C3">
            <w:pPr>
              <w:ind w:right="1"/>
              <w:jc w:val="both"/>
              <w:rPr>
                <w:sz w:val="22"/>
                <w:szCs w:val="22"/>
              </w:rPr>
            </w:pPr>
            <w:r w:rsidRPr="00664081">
              <w:rPr>
                <w:sz w:val="22"/>
                <w:szCs w:val="22"/>
              </w:rPr>
              <w:t>BIC</w:t>
            </w:r>
          </w:p>
        </w:tc>
        <w:tc>
          <w:tcPr>
            <w:tcW w:w="8222" w:type="dxa"/>
            <w:tcMar>
              <w:top w:w="16" w:type="dxa"/>
              <w:left w:w="16" w:type="dxa"/>
              <w:bottom w:w="0" w:type="dxa"/>
              <w:right w:w="16" w:type="dxa"/>
            </w:tcMar>
          </w:tcPr>
          <w:p w14:paraId="150FCA3E" w14:textId="77777777" w:rsidR="001B1A6B" w:rsidRPr="00664081" w:rsidRDefault="001B1A6B" w:rsidP="009238C3">
            <w:pPr>
              <w:ind w:right="1"/>
              <w:jc w:val="both"/>
              <w:rPr>
                <w:sz w:val="22"/>
                <w:szCs w:val="22"/>
              </w:rPr>
            </w:pPr>
            <w:r w:rsidRPr="00664081">
              <w:rPr>
                <w:sz w:val="22"/>
                <w:szCs w:val="22"/>
              </w:rPr>
              <w:t>bank identifier code (medzinárodný identifikačný kód banky)</w:t>
            </w:r>
          </w:p>
        </w:tc>
      </w:tr>
      <w:tr w:rsidR="001B1A6B" w:rsidRPr="009238C3" w14:paraId="774C7731" w14:textId="77777777" w:rsidTr="00B6605D">
        <w:trPr>
          <w:trHeight w:val="255"/>
        </w:trPr>
        <w:tc>
          <w:tcPr>
            <w:tcW w:w="1701" w:type="dxa"/>
            <w:noWrap/>
            <w:tcMar>
              <w:top w:w="16" w:type="dxa"/>
              <w:left w:w="16" w:type="dxa"/>
              <w:bottom w:w="0" w:type="dxa"/>
              <w:right w:w="16" w:type="dxa"/>
            </w:tcMar>
          </w:tcPr>
          <w:p w14:paraId="1FAFB5DE" w14:textId="77777777" w:rsidR="001B1A6B" w:rsidRPr="00664081" w:rsidRDefault="001B1A6B" w:rsidP="006B3491">
            <w:pPr>
              <w:tabs>
                <w:tab w:val="left" w:pos="1260"/>
                <w:tab w:val="left" w:pos="1843"/>
              </w:tabs>
              <w:ind w:right="1"/>
              <w:jc w:val="both"/>
              <w:rPr>
                <w:sz w:val="22"/>
                <w:szCs w:val="22"/>
              </w:rPr>
            </w:pPr>
            <w:r w:rsidRPr="00664081">
              <w:rPr>
                <w:sz w:val="22"/>
                <w:szCs w:val="22"/>
              </w:rPr>
              <w:t>BOZP</w:t>
            </w:r>
          </w:p>
        </w:tc>
        <w:tc>
          <w:tcPr>
            <w:tcW w:w="8222" w:type="dxa"/>
            <w:tcMar>
              <w:top w:w="16" w:type="dxa"/>
              <w:left w:w="16" w:type="dxa"/>
              <w:bottom w:w="0" w:type="dxa"/>
              <w:right w:w="16" w:type="dxa"/>
            </w:tcMar>
          </w:tcPr>
          <w:p w14:paraId="32E0DB5E" w14:textId="77777777" w:rsidR="001B1A6B" w:rsidRPr="00664081" w:rsidRDefault="001B1A6B" w:rsidP="00E65F9B">
            <w:pPr>
              <w:ind w:right="1"/>
              <w:jc w:val="both"/>
              <w:rPr>
                <w:sz w:val="22"/>
                <w:szCs w:val="22"/>
              </w:rPr>
            </w:pPr>
            <w:r w:rsidRPr="00664081">
              <w:rPr>
                <w:sz w:val="22"/>
                <w:szCs w:val="22"/>
              </w:rPr>
              <w:t>bezpečnosť a ochrana zdravia pri práci</w:t>
            </w:r>
          </w:p>
        </w:tc>
      </w:tr>
      <w:tr w:rsidR="001B1A6B" w:rsidRPr="009238C3" w14:paraId="1D6D8933" w14:textId="77777777" w:rsidTr="00B6605D">
        <w:trPr>
          <w:trHeight w:val="255"/>
        </w:trPr>
        <w:tc>
          <w:tcPr>
            <w:tcW w:w="1701" w:type="dxa"/>
            <w:noWrap/>
            <w:tcMar>
              <w:top w:w="16" w:type="dxa"/>
              <w:left w:w="16" w:type="dxa"/>
              <w:bottom w:w="0" w:type="dxa"/>
              <w:right w:w="16" w:type="dxa"/>
            </w:tcMar>
          </w:tcPr>
          <w:p w14:paraId="4B858F08" w14:textId="77777777" w:rsidR="001B1A6B" w:rsidRPr="00664081" w:rsidRDefault="001B1A6B" w:rsidP="006B3491">
            <w:pPr>
              <w:ind w:right="1"/>
              <w:jc w:val="both"/>
              <w:rPr>
                <w:sz w:val="22"/>
                <w:szCs w:val="22"/>
              </w:rPr>
            </w:pPr>
            <w:r w:rsidRPr="00664081">
              <w:rPr>
                <w:sz w:val="22"/>
                <w:szCs w:val="22"/>
              </w:rPr>
              <w:t>CD</w:t>
            </w:r>
          </w:p>
        </w:tc>
        <w:tc>
          <w:tcPr>
            <w:tcW w:w="8222" w:type="dxa"/>
            <w:tcMar>
              <w:top w:w="16" w:type="dxa"/>
              <w:left w:w="16" w:type="dxa"/>
              <w:bottom w:w="0" w:type="dxa"/>
              <w:right w:w="16" w:type="dxa"/>
            </w:tcMar>
          </w:tcPr>
          <w:p w14:paraId="5DCD060A" w14:textId="77777777" w:rsidR="001B1A6B" w:rsidRPr="00664081" w:rsidRDefault="001B1A6B" w:rsidP="00E65F9B">
            <w:pPr>
              <w:ind w:right="1"/>
              <w:jc w:val="both"/>
              <w:rPr>
                <w:sz w:val="22"/>
                <w:szCs w:val="22"/>
              </w:rPr>
            </w:pPr>
            <w:r w:rsidRPr="00664081">
              <w:rPr>
                <w:sz w:val="22"/>
                <w:szCs w:val="22"/>
              </w:rPr>
              <w:t>kompaktný disk</w:t>
            </w:r>
          </w:p>
        </w:tc>
      </w:tr>
      <w:tr w:rsidR="001B1A6B" w:rsidRPr="009238C3" w14:paraId="1BBD9DA1" w14:textId="77777777" w:rsidTr="00B6605D">
        <w:trPr>
          <w:trHeight w:val="255"/>
        </w:trPr>
        <w:tc>
          <w:tcPr>
            <w:tcW w:w="1701" w:type="dxa"/>
            <w:noWrap/>
            <w:tcMar>
              <w:top w:w="16" w:type="dxa"/>
              <w:left w:w="16" w:type="dxa"/>
              <w:bottom w:w="0" w:type="dxa"/>
              <w:right w:w="16" w:type="dxa"/>
            </w:tcMar>
          </w:tcPr>
          <w:p w14:paraId="0E351BA8" w14:textId="77777777" w:rsidR="001B1A6B" w:rsidRPr="00664081" w:rsidRDefault="001B1A6B" w:rsidP="006B3491">
            <w:pPr>
              <w:ind w:right="1"/>
              <w:jc w:val="both"/>
              <w:rPr>
                <w:sz w:val="22"/>
                <w:szCs w:val="22"/>
              </w:rPr>
            </w:pPr>
            <w:r w:rsidRPr="00664081">
              <w:rPr>
                <w:sz w:val="22"/>
                <w:szCs w:val="22"/>
              </w:rPr>
              <w:t>CPV</w:t>
            </w:r>
          </w:p>
        </w:tc>
        <w:tc>
          <w:tcPr>
            <w:tcW w:w="8222" w:type="dxa"/>
            <w:tcMar>
              <w:top w:w="16" w:type="dxa"/>
              <w:left w:w="16" w:type="dxa"/>
              <w:bottom w:w="0" w:type="dxa"/>
              <w:right w:w="16" w:type="dxa"/>
            </w:tcMar>
          </w:tcPr>
          <w:p w14:paraId="2672C35D" w14:textId="77777777" w:rsidR="001B1A6B" w:rsidRPr="00664081" w:rsidRDefault="001B1A6B" w:rsidP="00E65F9B">
            <w:pPr>
              <w:ind w:right="1"/>
              <w:jc w:val="both"/>
              <w:rPr>
                <w:sz w:val="22"/>
                <w:szCs w:val="22"/>
              </w:rPr>
            </w:pPr>
            <w:r w:rsidRPr="00664081">
              <w:rPr>
                <w:sz w:val="22"/>
                <w:szCs w:val="22"/>
              </w:rPr>
              <w:t>spoločný slovník obstarávania</w:t>
            </w:r>
          </w:p>
        </w:tc>
      </w:tr>
      <w:tr w:rsidR="001021C3" w:rsidRPr="009238C3" w14:paraId="6651D69D" w14:textId="77777777" w:rsidTr="00B6605D">
        <w:trPr>
          <w:trHeight w:val="255"/>
        </w:trPr>
        <w:tc>
          <w:tcPr>
            <w:tcW w:w="1701" w:type="dxa"/>
            <w:noWrap/>
            <w:tcMar>
              <w:top w:w="16" w:type="dxa"/>
              <w:left w:w="16" w:type="dxa"/>
              <w:bottom w:w="0" w:type="dxa"/>
              <w:right w:w="16" w:type="dxa"/>
            </w:tcMar>
          </w:tcPr>
          <w:p w14:paraId="5454F0F8" w14:textId="77777777" w:rsidR="001021C3" w:rsidRPr="00664081" w:rsidRDefault="001021C3" w:rsidP="006B3491">
            <w:pPr>
              <w:ind w:right="1"/>
              <w:jc w:val="both"/>
              <w:rPr>
                <w:sz w:val="22"/>
                <w:szCs w:val="22"/>
              </w:rPr>
            </w:pPr>
            <w:r w:rsidRPr="00664081">
              <w:rPr>
                <w:sz w:val="22"/>
                <w:szCs w:val="22"/>
              </w:rPr>
              <w:t>č.</w:t>
            </w:r>
          </w:p>
        </w:tc>
        <w:tc>
          <w:tcPr>
            <w:tcW w:w="8222" w:type="dxa"/>
            <w:tcMar>
              <w:top w:w="16" w:type="dxa"/>
              <w:left w:w="16" w:type="dxa"/>
              <w:bottom w:w="0" w:type="dxa"/>
              <w:right w:w="16" w:type="dxa"/>
            </w:tcMar>
          </w:tcPr>
          <w:p w14:paraId="59AD3EDF" w14:textId="77777777" w:rsidR="001021C3" w:rsidRPr="00664081" w:rsidRDefault="001021C3" w:rsidP="00E65F9B">
            <w:pPr>
              <w:ind w:right="1"/>
              <w:jc w:val="both"/>
              <w:rPr>
                <w:sz w:val="22"/>
                <w:szCs w:val="22"/>
              </w:rPr>
            </w:pPr>
            <w:r w:rsidRPr="00664081">
              <w:rPr>
                <w:sz w:val="22"/>
                <w:szCs w:val="22"/>
              </w:rPr>
              <w:t>číslo</w:t>
            </w:r>
          </w:p>
        </w:tc>
      </w:tr>
      <w:tr w:rsidR="000A2133" w:rsidRPr="009238C3" w14:paraId="2BBBB1D8" w14:textId="77777777" w:rsidTr="00B6605D">
        <w:trPr>
          <w:trHeight w:val="255"/>
        </w:trPr>
        <w:tc>
          <w:tcPr>
            <w:tcW w:w="1701" w:type="dxa"/>
            <w:noWrap/>
            <w:tcMar>
              <w:top w:w="16" w:type="dxa"/>
              <w:left w:w="16" w:type="dxa"/>
              <w:bottom w:w="0" w:type="dxa"/>
              <w:right w:w="16" w:type="dxa"/>
            </w:tcMar>
          </w:tcPr>
          <w:p w14:paraId="6CA32A90" w14:textId="77777777" w:rsidR="000A2133" w:rsidRPr="00664081" w:rsidRDefault="000A2133" w:rsidP="006B3491">
            <w:pPr>
              <w:ind w:right="1"/>
              <w:jc w:val="both"/>
              <w:rPr>
                <w:sz w:val="22"/>
                <w:szCs w:val="22"/>
              </w:rPr>
            </w:pPr>
            <w:r w:rsidRPr="00664081">
              <w:rPr>
                <w:sz w:val="22"/>
                <w:szCs w:val="22"/>
              </w:rPr>
              <w:t>čl.</w:t>
            </w:r>
          </w:p>
        </w:tc>
        <w:tc>
          <w:tcPr>
            <w:tcW w:w="8222" w:type="dxa"/>
            <w:tcMar>
              <w:top w:w="16" w:type="dxa"/>
              <w:left w:w="16" w:type="dxa"/>
              <w:bottom w:w="0" w:type="dxa"/>
              <w:right w:w="16" w:type="dxa"/>
            </w:tcMar>
          </w:tcPr>
          <w:p w14:paraId="4AA4B4DF" w14:textId="77777777" w:rsidR="000A2133" w:rsidRPr="00664081" w:rsidRDefault="000A2133" w:rsidP="00E65F9B">
            <w:pPr>
              <w:ind w:right="1"/>
              <w:jc w:val="both"/>
              <w:rPr>
                <w:sz w:val="22"/>
                <w:szCs w:val="22"/>
              </w:rPr>
            </w:pPr>
            <w:r w:rsidRPr="00664081">
              <w:rPr>
                <w:sz w:val="22"/>
                <w:szCs w:val="22"/>
              </w:rPr>
              <w:t>článok</w:t>
            </w:r>
          </w:p>
        </w:tc>
      </w:tr>
      <w:tr w:rsidR="001B1A6B" w:rsidRPr="009238C3" w14:paraId="3C357031" w14:textId="77777777" w:rsidTr="00B6605D">
        <w:trPr>
          <w:trHeight w:val="255"/>
        </w:trPr>
        <w:tc>
          <w:tcPr>
            <w:tcW w:w="1701" w:type="dxa"/>
            <w:noWrap/>
            <w:tcMar>
              <w:top w:w="16" w:type="dxa"/>
              <w:left w:w="16" w:type="dxa"/>
              <w:bottom w:w="0" w:type="dxa"/>
              <w:right w:w="16" w:type="dxa"/>
            </w:tcMar>
          </w:tcPr>
          <w:p w14:paraId="5AA27559" w14:textId="77777777" w:rsidR="001B1A6B" w:rsidRPr="00664081" w:rsidRDefault="001B1A6B" w:rsidP="006B3491">
            <w:pPr>
              <w:ind w:right="1"/>
              <w:jc w:val="both"/>
              <w:rPr>
                <w:sz w:val="22"/>
                <w:szCs w:val="22"/>
              </w:rPr>
            </w:pPr>
            <w:r w:rsidRPr="00664081">
              <w:rPr>
                <w:sz w:val="22"/>
                <w:szCs w:val="22"/>
              </w:rPr>
              <w:t>DIČ</w:t>
            </w:r>
          </w:p>
        </w:tc>
        <w:tc>
          <w:tcPr>
            <w:tcW w:w="8222" w:type="dxa"/>
            <w:tcMar>
              <w:top w:w="16" w:type="dxa"/>
              <w:left w:w="16" w:type="dxa"/>
              <w:bottom w:w="0" w:type="dxa"/>
              <w:right w:w="16" w:type="dxa"/>
            </w:tcMar>
          </w:tcPr>
          <w:p w14:paraId="257CB4EB" w14:textId="77777777" w:rsidR="001B1A6B" w:rsidRPr="00664081" w:rsidRDefault="001B1A6B" w:rsidP="00E65F9B">
            <w:pPr>
              <w:ind w:right="1"/>
              <w:jc w:val="both"/>
              <w:rPr>
                <w:sz w:val="22"/>
                <w:szCs w:val="22"/>
              </w:rPr>
            </w:pPr>
            <w:r w:rsidRPr="00664081">
              <w:rPr>
                <w:sz w:val="22"/>
                <w:szCs w:val="22"/>
              </w:rPr>
              <w:t>daňové identifikačné číslo</w:t>
            </w:r>
          </w:p>
        </w:tc>
      </w:tr>
      <w:tr w:rsidR="008902EA" w:rsidRPr="009238C3" w14:paraId="0D53B813" w14:textId="77777777" w:rsidTr="00B6605D">
        <w:trPr>
          <w:trHeight w:val="255"/>
        </w:trPr>
        <w:tc>
          <w:tcPr>
            <w:tcW w:w="1701" w:type="dxa"/>
            <w:noWrap/>
            <w:tcMar>
              <w:top w:w="16" w:type="dxa"/>
              <w:left w:w="16" w:type="dxa"/>
              <w:bottom w:w="0" w:type="dxa"/>
              <w:right w:w="16" w:type="dxa"/>
            </w:tcMar>
          </w:tcPr>
          <w:p w14:paraId="691DD2F4"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w:t>
            </w:r>
          </w:p>
        </w:tc>
        <w:tc>
          <w:tcPr>
            <w:tcW w:w="8222" w:type="dxa"/>
            <w:tcMar>
              <w:top w:w="16" w:type="dxa"/>
              <w:left w:w="16" w:type="dxa"/>
              <w:bottom w:w="0" w:type="dxa"/>
              <w:right w:w="16" w:type="dxa"/>
            </w:tcMar>
          </w:tcPr>
          <w:p w14:paraId="3832BB99"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formát súboru</w:t>
            </w:r>
          </w:p>
        </w:tc>
      </w:tr>
      <w:tr w:rsidR="008902EA" w:rsidRPr="009238C3" w14:paraId="32E7102C" w14:textId="77777777" w:rsidTr="00B6605D">
        <w:trPr>
          <w:trHeight w:val="255"/>
        </w:trPr>
        <w:tc>
          <w:tcPr>
            <w:tcW w:w="1701" w:type="dxa"/>
            <w:noWrap/>
            <w:tcMar>
              <w:top w:w="16" w:type="dxa"/>
              <w:left w:w="16" w:type="dxa"/>
              <w:bottom w:w="0" w:type="dxa"/>
              <w:right w:w="16" w:type="dxa"/>
            </w:tcMar>
          </w:tcPr>
          <w:p w14:paraId="5FC95C0F" w14:textId="77777777" w:rsidR="008902EA" w:rsidRPr="00664081" w:rsidRDefault="008902EA" w:rsidP="009238C3">
            <w:pPr>
              <w:ind w:right="1"/>
              <w:jc w:val="both"/>
              <w:rPr>
                <w:rFonts w:eastAsia="Calibri"/>
                <w:sz w:val="22"/>
                <w:szCs w:val="22"/>
                <w:lang w:eastAsia="en-US"/>
              </w:rPr>
            </w:pPr>
            <w:r w:rsidRPr="00664081">
              <w:rPr>
                <w:rFonts w:eastAsia="Calibri"/>
                <w:sz w:val="22"/>
                <w:szCs w:val="22"/>
                <w:lang w:eastAsia="en-US"/>
              </w:rPr>
              <w:t>docx</w:t>
            </w:r>
          </w:p>
        </w:tc>
        <w:tc>
          <w:tcPr>
            <w:tcW w:w="8222" w:type="dxa"/>
            <w:tcMar>
              <w:top w:w="16" w:type="dxa"/>
              <w:left w:w="16" w:type="dxa"/>
              <w:bottom w:w="0" w:type="dxa"/>
              <w:right w:w="16" w:type="dxa"/>
            </w:tcMar>
          </w:tcPr>
          <w:p w14:paraId="4ADD9D44" w14:textId="77777777" w:rsidR="008902EA" w:rsidRPr="00664081" w:rsidRDefault="004F5925" w:rsidP="00F5471B">
            <w:pPr>
              <w:ind w:right="1"/>
              <w:jc w:val="both"/>
              <w:rPr>
                <w:rFonts w:eastAsia="Calibri"/>
                <w:sz w:val="22"/>
                <w:szCs w:val="22"/>
                <w:lang w:eastAsia="en-US"/>
              </w:rPr>
            </w:pPr>
            <w:r w:rsidRPr="00664081">
              <w:rPr>
                <w:rFonts w:eastAsia="Calibri"/>
                <w:sz w:val="22"/>
                <w:szCs w:val="22"/>
                <w:lang w:eastAsia="en-US"/>
              </w:rPr>
              <w:t xml:space="preserve">formát súboru </w:t>
            </w:r>
          </w:p>
        </w:tc>
      </w:tr>
      <w:tr w:rsidR="001B1A6B" w:rsidRPr="009238C3" w14:paraId="57156B07" w14:textId="77777777" w:rsidTr="00B6605D">
        <w:trPr>
          <w:trHeight w:val="255"/>
        </w:trPr>
        <w:tc>
          <w:tcPr>
            <w:tcW w:w="1701" w:type="dxa"/>
            <w:noWrap/>
            <w:tcMar>
              <w:top w:w="16" w:type="dxa"/>
              <w:left w:w="16" w:type="dxa"/>
              <w:bottom w:w="0" w:type="dxa"/>
              <w:right w:w="16" w:type="dxa"/>
            </w:tcMar>
          </w:tcPr>
          <w:p w14:paraId="28789A93" w14:textId="77777777" w:rsidR="001B1A6B" w:rsidRPr="00664081" w:rsidRDefault="001B1A6B" w:rsidP="009238C3">
            <w:pPr>
              <w:ind w:right="1"/>
              <w:jc w:val="both"/>
              <w:rPr>
                <w:sz w:val="22"/>
                <w:szCs w:val="22"/>
              </w:rPr>
            </w:pPr>
            <w:r w:rsidRPr="00664081">
              <w:rPr>
                <w:sz w:val="22"/>
                <w:szCs w:val="22"/>
              </w:rPr>
              <w:t>DPH</w:t>
            </w:r>
          </w:p>
        </w:tc>
        <w:tc>
          <w:tcPr>
            <w:tcW w:w="8222" w:type="dxa"/>
            <w:tcMar>
              <w:top w:w="16" w:type="dxa"/>
              <w:left w:w="16" w:type="dxa"/>
              <w:bottom w:w="0" w:type="dxa"/>
              <w:right w:w="16" w:type="dxa"/>
            </w:tcMar>
          </w:tcPr>
          <w:p w14:paraId="35CEBC2A" w14:textId="77777777" w:rsidR="001B1A6B" w:rsidRPr="00664081" w:rsidRDefault="001B1A6B" w:rsidP="009238C3">
            <w:pPr>
              <w:ind w:right="1"/>
              <w:jc w:val="both"/>
              <w:rPr>
                <w:sz w:val="22"/>
                <w:szCs w:val="22"/>
              </w:rPr>
            </w:pPr>
            <w:r w:rsidRPr="00664081">
              <w:rPr>
                <w:sz w:val="22"/>
                <w:szCs w:val="22"/>
              </w:rPr>
              <w:t>daň z pridanej hodnoty</w:t>
            </w:r>
          </w:p>
        </w:tc>
      </w:tr>
      <w:tr w:rsidR="001B1A6B" w:rsidRPr="009238C3" w14:paraId="48128E38" w14:textId="77777777" w:rsidTr="001836D7">
        <w:trPr>
          <w:trHeight w:val="232"/>
        </w:trPr>
        <w:tc>
          <w:tcPr>
            <w:tcW w:w="1701" w:type="dxa"/>
            <w:noWrap/>
            <w:tcMar>
              <w:top w:w="16" w:type="dxa"/>
              <w:left w:w="16" w:type="dxa"/>
              <w:bottom w:w="0" w:type="dxa"/>
              <w:right w:w="16" w:type="dxa"/>
            </w:tcMar>
          </w:tcPr>
          <w:p w14:paraId="04894D5D" w14:textId="648D4ABA" w:rsidR="00671868" w:rsidRPr="00664081" w:rsidRDefault="00671868" w:rsidP="00671868">
            <w:pPr>
              <w:ind w:right="1"/>
              <w:jc w:val="both"/>
              <w:rPr>
                <w:sz w:val="22"/>
                <w:szCs w:val="22"/>
              </w:rPr>
            </w:pPr>
            <w:r w:rsidRPr="00664081">
              <w:rPr>
                <w:sz w:val="22"/>
                <w:szCs w:val="22"/>
              </w:rPr>
              <w:t>DSP</w:t>
            </w:r>
            <w:r w:rsidR="000737C9" w:rsidRPr="00664081">
              <w:rPr>
                <w:sz w:val="22"/>
                <w:szCs w:val="22"/>
              </w:rPr>
              <w:t>RS</w:t>
            </w:r>
          </w:p>
        </w:tc>
        <w:tc>
          <w:tcPr>
            <w:tcW w:w="8222" w:type="dxa"/>
            <w:tcMar>
              <w:top w:w="16" w:type="dxa"/>
              <w:left w:w="16" w:type="dxa"/>
              <w:bottom w:w="0" w:type="dxa"/>
              <w:right w:w="16" w:type="dxa"/>
            </w:tcMar>
          </w:tcPr>
          <w:p w14:paraId="226998AB" w14:textId="77777777" w:rsidR="001B1A6B" w:rsidRPr="00664081" w:rsidRDefault="001B1A6B" w:rsidP="00671868">
            <w:pPr>
              <w:ind w:right="1"/>
              <w:jc w:val="both"/>
              <w:rPr>
                <w:sz w:val="22"/>
                <w:szCs w:val="22"/>
              </w:rPr>
            </w:pPr>
            <w:r w:rsidRPr="00664081">
              <w:rPr>
                <w:sz w:val="22"/>
                <w:szCs w:val="22"/>
              </w:rPr>
              <w:t>dokumentácia pre stavebné povoleni</w:t>
            </w:r>
            <w:r w:rsidR="00671868" w:rsidRPr="00664081">
              <w:rPr>
                <w:sz w:val="22"/>
                <w:szCs w:val="22"/>
              </w:rPr>
              <w:t>a</w:t>
            </w:r>
            <w:r w:rsidRPr="00664081">
              <w:rPr>
                <w:sz w:val="22"/>
                <w:szCs w:val="22"/>
              </w:rPr>
              <w:t xml:space="preserve"> </w:t>
            </w:r>
            <w:r w:rsidR="000737C9" w:rsidRPr="00664081">
              <w:rPr>
                <w:sz w:val="22"/>
                <w:szCs w:val="22"/>
              </w:rPr>
              <w:t>v podrobnostiach pre realizáciu stavby</w:t>
            </w:r>
          </w:p>
        </w:tc>
      </w:tr>
      <w:tr w:rsidR="001B1A6B" w:rsidRPr="009238C3" w14:paraId="6A2374AF" w14:textId="77777777" w:rsidTr="00B6605D">
        <w:trPr>
          <w:trHeight w:val="285"/>
        </w:trPr>
        <w:tc>
          <w:tcPr>
            <w:tcW w:w="1701" w:type="dxa"/>
            <w:noWrap/>
            <w:tcMar>
              <w:top w:w="16" w:type="dxa"/>
              <w:left w:w="16" w:type="dxa"/>
              <w:bottom w:w="0" w:type="dxa"/>
              <w:right w:w="16" w:type="dxa"/>
            </w:tcMar>
          </w:tcPr>
          <w:p w14:paraId="0AE6D9BB" w14:textId="77777777" w:rsidR="001B1A6B" w:rsidRPr="00664081" w:rsidRDefault="001B1A6B" w:rsidP="009238C3">
            <w:pPr>
              <w:ind w:right="1"/>
              <w:jc w:val="both"/>
              <w:rPr>
                <w:sz w:val="22"/>
                <w:szCs w:val="22"/>
              </w:rPr>
            </w:pPr>
            <w:r w:rsidRPr="00664081">
              <w:rPr>
                <w:sz w:val="22"/>
                <w:szCs w:val="22"/>
              </w:rPr>
              <w:t>DSRS</w:t>
            </w:r>
          </w:p>
        </w:tc>
        <w:tc>
          <w:tcPr>
            <w:tcW w:w="8222" w:type="dxa"/>
            <w:tcMar>
              <w:top w:w="16" w:type="dxa"/>
              <w:left w:w="16" w:type="dxa"/>
              <w:bottom w:w="0" w:type="dxa"/>
              <w:right w:w="16" w:type="dxa"/>
            </w:tcMar>
          </w:tcPr>
          <w:p w14:paraId="553B972D" w14:textId="77777777" w:rsidR="001B1A6B" w:rsidRPr="00664081" w:rsidRDefault="001B1A6B" w:rsidP="009238C3">
            <w:pPr>
              <w:ind w:right="1"/>
              <w:jc w:val="both"/>
              <w:rPr>
                <w:sz w:val="22"/>
                <w:szCs w:val="22"/>
              </w:rPr>
            </w:pPr>
            <w:r w:rsidRPr="00664081">
              <w:rPr>
                <w:sz w:val="22"/>
                <w:szCs w:val="22"/>
              </w:rPr>
              <w:t xml:space="preserve">dokumentácia skutočnej realizácie stavby </w:t>
            </w:r>
          </w:p>
        </w:tc>
      </w:tr>
      <w:tr w:rsidR="001B1A6B" w:rsidRPr="009238C3" w14:paraId="0D623FAC" w14:textId="77777777" w:rsidTr="00B6605D">
        <w:trPr>
          <w:trHeight w:val="285"/>
        </w:trPr>
        <w:tc>
          <w:tcPr>
            <w:tcW w:w="1701" w:type="dxa"/>
            <w:noWrap/>
            <w:tcMar>
              <w:top w:w="16" w:type="dxa"/>
              <w:left w:w="16" w:type="dxa"/>
              <w:bottom w:w="0" w:type="dxa"/>
              <w:right w:w="16" w:type="dxa"/>
            </w:tcMar>
          </w:tcPr>
          <w:p w14:paraId="6D404785" w14:textId="77777777" w:rsidR="001B1A6B" w:rsidRPr="00664081" w:rsidRDefault="001B1A6B" w:rsidP="009238C3">
            <w:pPr>
              <w:ind w:right="1"/>
              <w:jc w:val="both"/>
              <w:rPr>
                <w:sz w:val="22"/>
                <w:szCs w:val="22"/>
              </w:rPr>
            </w:pPr>
            <w:r w:rsidRPr="00664081">
              <w:rPr>
                <w:sz w:val="22"/>
                <w:szCs w:val="22"/>
              </w:rPr>
              <w:t>DVD</w:t>
            </w:r>
          </w:p>
        </w:tc>
        <w:tc>
          <w:tcPr>
            <w:tcW w:w="8222" w:type="dxa"/>
            <w:tcMar>
              <w:top w:w="16" w:type="dxa"/>
              <w:left w:w="16" w:type="dxa"/>
              <w:bottom w:w="0" w:type="dxa"/>
              <w:right w:w="16" w:type="dxa"/>
            </w:tcMar>
          </w:tcPr>
          <w:p w14:paraId="5604B360" w14:textId="77777777" w:rsidR="001B1A6B" w:rsidRPr="00664081" w:rsidRDefault="001B1A6B" w:rsidP="009238C3">
            <w:pPr>
              <w:ind w:right="1"/>
              <w:jc w:val="both"/>
              <w:rPr>
                <w:sz w:val="22"/>
                <w:szCs w:val="22"/>
              </w:rPr>
            </w:pPr>
            <w:r w:rsidRPr="00664081">
              <w:rPr>
                <w:sz w:val="22"/>
                <w:szCs w:val="22"/>
              </w:rPr>
              <w:t>digital versatile disc (univerzálny digitálny disk)</w:t>
            </w:r>
          </w:p>
        </w:tc>
      </w:tr>
      <w:tr w:rsidR="00BF4744" w:rsidRPr="009238C3" w14:paraId="5D22CCC6" w14:textId="77777777" w:rsidTr="00B6605D">
        <w:trPr>
          <w:trHeight w:val="255"/>
        </w:trPr>
        <w:tc>
          <w:tcPr>
            <w:tcW w:w="1701" w:type="dxa"/>
            <w:noWrap/>
            <w:tcMar>
              <w:top w:w="16" w:type="dxa"/>
              <w:left w:w="16" w:type="dxa"/>
              <w:bottom w:w="0" w:type="dxa"/>
              <w:right w:w="16" w:type="dxa"/>
            </w:tcMar>
          </w:tcPr>
          <w:p w14:paraId="2B3ECA2D" w14:textId="77777777" w:rsidR="00BF4744" w:rsidRPr="00664081" w:rsidRDefault="00BF4744" w:rsidP="009238C3">
            <w:pPr>
              <w:jc w:val="both"/>
              <w:rPr>
                <w:sz w:val="22"/>
                <w:szCs w:val="22"/>
              </w:rPr>
            </w:pPr>
            <w:r w:rsidRPr="00664081">
              <w:rPr>
                <w:sz w:val="22"/>
                <w:szCs w:val="22"/>
              </w:rPr>
              <w:t>ES</w:t>
            </w:r>
          </w:p>
        </w:tc>
        <w:tc>
          <w:tcPr>
            <w:tcW w:w="8222" w:type="dxa"/>
            <w:tcMar>
              <w:top w:w="16" w:type="dxa"/>
              <w:left w:w="16" w:type="dxa"/>
              <w:bottom w:w="0" w:type="dxa"/>
              <w:right w:w="16" w:type="dxa"/>
            </w:tcMar>
          </w:tcPr>
          <w:p w14:paraId="22DEEC7A" w14:textId="77777777" w:rsidR="00BF4744" w:rsidRPr="00664081" w:rsidRDefault="00BF4744" w:rsidP="009238C3">
            <w:pPr>
              <w:jc w:val="both"/>
              <w:rPr>
                <w:sz w:val="22"/>
                <w:szCs w:val="22"/>
              </w:rPr>
            </w:pPr>
            <w:r w:rsidRPr="00664081">
              <w:rPr>
                <w:sz w:val="22"/>
                <w:szCs w:val="22"/>
              </w:rPr>
              <w:t>Európske spoločenstvo</w:t>
            </w:r>
          </w:p>
        </w:tc>
      </w:tr>
      <w:tr w:rsidR="001B1A6B" w:rsidRPr="009238C3" w14:paraId="700DEB5B" w14:textId="77777777" w:rsidTr="00B6605D">
        <w:trPr>
          <w:trHeight w:val="255"/>
        </w:trPr>
        <w:tc>
          <w:tcPr>
            <w:tcW w:w="1701" w:type="dxa"/>
            <w:noWrap/>
            <w:tcMar>
              <w:top w:w="16" w:type="dxa"/>
              <w:left w:w="16" w:type="dxa"/>
              <w:bottom w:w="0" w:type="dxa"/>
              <w:right w:w="16" w:type="dxa"/>
            </w:tcMar>
          </w:tcPr>
          <w:p w14:paraId="1B16BA93" w14:textId="77777777" w:rsidR="001B1A6B" w:rsidRPr="00664081" w:rsidRDefault="001B1A6B" w:rsidP="009238C3">
            <w:pPr>
              <w:ind w:right="1"/>
              <w:jc w:val="both"/>
              <w:rPr>
                <w:sz w:val="22"/>
                <w:szCs w:val="22"/>
              </w:rPr>
            </w:pPr>
            <w:r w:rsidRPr="00664081">
              <w:rPr>
                <w:sz w:val="22"/>
                <w:szCs w:val="22"/>
              </w:rPr>
              <w:t>EUR</w:t>
            </w:r>
          </w:p>
        </w:tc>
        <w:tc>
          <w:tcPr>
            <w:tcW w:w="8222" w:type="dxa"/>
            <w:tcMar>
              <w:top w:w="16" w:type="dxa"/>
              <w:left w:w="16" w:type="dxa"/>
              <w:bottom w:w="0" w:type="dxa"/>
              <w:right w:w="16" w:type="dxa"/>
            </w:tcMar>
          </w:tcPr>
          <w:p w14:paraId="5200496E" w14:textId="77777777" w:rsidR="001B1A6B" w:rsidRPr="00664081" w:rsidRDefault="001B1A6B" w:rsidP="006B3491">
            <w:pPr>
              <w:ind w:right="1"/>
              <w:jc w:val="both"/>
              <w:rPr>
                <w:sz w:val="22"/>
                <w:szCs w:val="22"/>
              </w:rPr>
            </w:pPr>
            <w:r w:rsidRPr="00664081">
              <w:rPr>
                <w:sz w:val="22"/>
                <w:szCs w:val="22"/>
              </w:rPr>
              <w:t>euro</w:t>
            </w:r>
          </w:p>
        </w:tc>
      </w:tr>
      <w:tr w:rsidR="001B1A6B" w:rsidRPr="009238C3" w14:paraId="253DC64A" w14:textId="77777777" w:rsidTr="00B6605D">
        <w:trPr>
          <w:trHeight w:val="255"/>
        </w:trPr>
        <w:tc>
          <w:tcPr>
            <w:tcW w:w="1701" w:type="dxa"/>
            <w:noWrap/>
            <w:tcMar>
              <w:top w:w="16" w:type="dxa"/>
              <w:left w:w="16" w:type="dxa"/>
              <w:bottom w:w="0" w:type="dxa"/>
              <w:right w:w="16" w:type="dxa"/>
            </w:tcMar>
          </w:tcPr>
          <w:p w14:paraId="610AFF90" w14:textId="77777777" w:rsidR="001B1A6B" w:rsidRPr="00664081" w:rsidRDefault="001B1A6B" w:rsidP="009238C3">
            <w:pPr>
              <w:ind w:right="1"/>
              <w:jc w:val="both"/>
              <w:rPr>
                <w:sz w:val="22"/>
                <w:szCs w:val="22"/>
              </w:rPr>
            </w:pPr>
            <w:r w:rsidRPr="00664081">
              <w:rPr>
                <w:sz w:val="22"/>
                <w:szCs w:val="22"/>
              </w:rPr>
              <w:t>EÚ</w:t>
            </w:r>
          </w:p>
        </w:tc>
        <w:tc>
          <w:tcPr>
            <w:tcW w:w="8222" w:type="dxa"/>
            <w:tcMar>
              <w:top w:w="16" w:type="dxa"/>
              <w:left w:w="16" w:type="dxa"/>
              <w:bottom w:w="0" w:type="dxa"/>
              <w:right w:w="16" w:type="dxa"/>
            </w:tcMar>
          </w:tcPr>
          <w:p w14:paraId="7DFB1ABD" w14:textId="77777777" w:rsidR="001B1A6B" w:rsidRPr="00664081" w:rsidRDefault="001B1A6B" w:rsidP="009238C3">
            <w:pPr>
              <w:ind w:right="1"/>
              <w:jc w:val="both"/>
              <w:rPr>
                <w:sz w:val="22"/>
                <w:szCs w:val="22"/>
              </w:rPr>
            </w:pPr>
            <w:r w:rsidRPr="00664081">
              <w:rPr>
                <w:sz w:val="22"/>
                <w:szCs w:val="22"/>
              </w:rPr>
              <w:t>Európska únia</w:t>
            </w:r>
          </w:p>
        </w:tc>
      </w:tr>
      <w:tr w:rsidR="009743A8" w:rsidRPr="009238C3" w14:paraId="0B8C838E" w14:textId="77777777" w:rsidTr="00B6605D">
        <w:trPr>
          <w:trHeight w:val="255"/>
        </w:trPr>
        <w:tc>
          <w:tcPr>
            <w:tcW w:w="1701" w:type="dxa"/>
            <w:noWrap/>
            <w:tcMar>
              <w:top w:w="16" w:type="dxa"/>
              <w:left w:w="16" w:type="dxa"/>
              <w:bottom w:w="0" w:type="dxa"/>
              <w:right w:w="16" w:type="dxa"/>
            </w:tcMar>
          </w:tcPr>
          <w:p w14:paraId="4DECC1A6" w14:textId="77777777" w:rsidR="009743A8" w:rsidRPr="00664081" w:rsidRDefault="009743A8" w:rsidP="009238C3">
            <w:pPr>
              <w:ind w:right="1"/>
              <w:jc w:val="both"/>
              <w:rPr>
                <w:sz w:val="22"/>
                <w:szCs w:val="22"/>
              </w:rPr>
            </w:pPr>
            <w:r w:rsidRPr="00664081">
              <w:rPr>
                <w:sz w:val="22"/>
                <w:szCs w:val="22"/>
              </w:rPr>
              <w:t>GDPR</w:t>
            </w:r>
          </w:p>
        </w:tc>
        <w:tc>
          <w:tcPr>
            <w:tcW w:w="8222" w:type="dxa"/>
            <w:tcMar>
              <w:top w:w="16" w:type="dxa"/>
              <w:left w:w="16" w:type="dxa"/>
              <w:bottom w:w="0" w:type="dxa"/>
              <w:right w:w="16" w:type="dxa"/>
            </w:tcMar>
          </w:tcPr>
          <w:p w14:paraId="0ECDE310" w14:textId="6853A3E8" w:rsidR="009743A8" w:rsidRPr="00664081" w:rsidRDefault="009743A8" w:rsidP="009238C3">
            <w:pPr>
              <w:ind w:right="1"/>
              <w:jc w:val="both"/>
              <w:rPr>
                <w:sz w:val="22"/>
                <w:szCs w:val="22"/>
              </w:rPr>
            </w:pPr>
            <w:r w:rsidRPr="00664081">
              <w:rPr>
                <w:sz w:val="22"/>
                <w:szCs w:val="22"/>
              </w:rPr>
              <w:t>Nariaden</w:t>
            </w:r>
            <w:r w:rsidR="00A23AC5">
              <w:rPr>
                <w:sz w:val="22"/>
                <w:szCs w:val="22"/>
              </w:rPr>
              <w:t>i</w:t>
            </w:r>
            <w:r w:rsidRPr="00664081">
              <w:rPr>
                <w:sz w:val="22"/>
                <w:szCs w:val="22"/>
              </w:rPr>
              <w:t>e Európskeho parlamentu a Rady (EÚ) 2016/679 z 27. apríla 2016 o ochrane fyzických osôb pri spracúvaní osobných údajov a o voľnom pohybe takýchto údajov, ktorým sa zrušuje smernica 95/46/ES (všeobecné nariadenie o ochrane údajov)</w:t>
            </w:r>
          </w:p>
        </w:tc>
      </w:tr>
      <w:tr w:rsidR="001B1A6B" w:rsidRPr="009238C3" w14:paraId="14F69A94" w14:textId="77777777" w:rsidTr="00B6605D">
        <w:trPr>
          <w:trHeight w:val="255"/>
        </w:trPr>
        <w:tc>
          <w:tcPr>
            <w:tcW w:w="1701" w:type="dxa"/>
            <w:noWrap/>
            <w:tcMar>
              <w:top w:w="16" w:type="dxa"/>
              <w:left w:w="16" w:type="dxa"/>
              <w:bottom w:w="0" w:type="dxa"/>
              <w:right w:w="16" w:type="dxa"/>
            </w:tcMar>
          </w:tcPr>
          <w:p w14:paraId="289F8E8B" w14:textId="77777777" w:rsidR="001B1A6B" w:rsidRPr="00664081" w:rsidRDefault="001B1A6B" w:rsidP="009238C3">
            <w:pPr>
              <w:ind w:right="1"/>
              <w:jc w:val="both"/>
              <w:rPr>
                <w:sz w:val="22"/>
                <w:szCs w:val="22"/>
              </w:rPr>
            </w:pPr>
            <w:r w:rsidRPr="00664081">
              <w:rPr>
                <w:sz w:val="22"/>
                <w:szCs w:val="22"/>
              </w:rPr>
              <w:t xml:space="preserve">GR </w:t>
            </w:r>
          </w:p>
        </w:tc>
        <w:tc>
          <w:tcPr>
            <w:tcW w:w="8222" w:type="dxa"/>
            <w:tcMar>
              <w:top w:w="16" w:type="dxa"/>
              <w:left w:w="16" w:type="dxa"/>
              <w:bottom w:w="0" w:type="dxa"/>
              <w:right w:w="16" w:type="dxa"/>
            </w:tcMar>
          </w:tcPr>
          <w:p w14:paraId="0C2C2791" w14:textId="77777777" w:rsidR="001B1A6B" w:rsidRPr="00664081" w:rsidRDefault="001B1A6B" w:rsidP="009238C3">
            <w:pPr>
              <w:ind w:right="1"/>
              <w:jc w:val="both"/>
              <w:rPr>
                <w:sz w:val="22"/>
                <w:szCs w:val="22"/>
              </w:rPr>
            </w:pPr>
            <w:r w:rsidRPr="00664081">
              <w:rPr>
                <w:sz w:val="22"/>
                <w:szCs w:val="22"/>
              </w:rPr>
              <w:t>Generálne riaditeľstvo</w:t>
            </w:r>
          </w:p>
        </w:tc>
      </w:tr>
      <w:tr w:rsidR="00BF2AF3" w:rsidRPr="009238C3" w14:paraId="3473A537" w14:textId="77777777" w:rsidTr="00B6605D">
        <w:trPr>
          <w:trHeight w:val="255"/>
        </w:trPr>
        <w:tc>
          <w:tcPr>
            <w:tcW w:w="1701" w:type="dxa"/>
            <w:noWrap/>
            <w:tcMar>
              <w:top w:w="16" w:type="dxa"/>
              <w:left w:w="16" w:type="dxa"/>
              <w:bottom w:w="0" w:type="dxa"/>
              <w:right w:w="16" w:type="dxa"/>
            </w:tcMar>
          </w:tcPr>
          <w:p w14:paraId="5394DC62" w14:textId="77777777" w:rsidR="00BF2AF3" w:rsidRPr="00664081" w:rsidRDefault="00BF2AF3" w:rsidP="009238C3">
            <w:pPr>
              <w:ind w:right="1"/>
              <w:jc w:val="both"/>
              <w:rPr>
                <w:sz w:val="22"/>
                <w:szCs w:val="22"/>
              </w:rPr>
            </w:pPr>
            <w:r w:rsidRPr="00664081">
              <w:rPr>
                <w:sz w:val="22"/>
                <w:szCs w:val="22"/>
              </w:rPr>
              <w:t>GR ŽSR</w:t>
            </w:r>
          </w:p>
        </w:tc>
        <w:tc>
          <w:tcPr>
            <w:tcW w:w="8222" w:type="dxa"/>
            <w:tcMar>
              <w:top w:w="16" w:type="dxa"/>
              <w:left w:w="16" w:type="dxa"/>
              <w:bottom w:w="0" w:type="dxa"/>
              <w:right w:w="16" w:type="dxa"/>
            </w:tcMar>
          </w:tcPr>
          <w:p w14:paraId="10D7736C" w14:textId="77777777" w:rsidR="00BF2AF3" w:rsidRPr="00664081" w:rsidRDefault="00BF2AF3" w:rsidP="009238C3">
            <w:pPr>
              <w:ind w:right="1"/>
              <w:jc w:val="both"/>
              <w:rPr>
                <w:sz w:val="22"/>
                <w:szCs w:val="22"/>
              </w:rPr>
            </w:pPr>
            <w:r w:rsidRPr="00664081">
              <w:rPr>
                <w:sz w:val="22"/>
                <w:szCs w:val="22"/>
              </w:rPr>
              <w:t xml:space="preserve">Generálne riaditeľstvo </w:t>
            </w:r>
            <w:r w:rsidR="00094254" w:rsidRPr="00664081">
              <w:rPr>
                <w:sz w:val="22"/>
                <w:szCs w:val="22"/>
              </w:rPr>
              <w:t>Ž</w:t>
            </w:r>
            <w:r w:rsidRPr="00664081">
              <w:rPr>
                <w:sz w:val="22"/>
                <w:szCs w:val="22"/>
              </w:rPr>
              <w:t>elezníc Slovenskej republiky</w:t>
            </w:r>
          </w:p>
        </w:tc>
      </w:tr>
      <w:tr w:rsidR="001B1A6B" w:rsidRPr="009238C3" w14:paraId="1770BFE9" w14:textId="77777777" w:rsidTr="00B6605D">
        <w:trPr>
          <w:trHeight w:val="255"/>
        </w:trPr>
        <w:tc>
          <w:tcPr>
            <w:tcW w:w="1701" w:type="dxa"/>
            <w:noWrap/>
            <w:tcMar>
              <w:top w:w="16" w:type="dxa"/>
              <w:left w:w="16" w:type="dxa"/>
              <w:bottom w:w="0" w:type="dxa"/>
              <w:right w:w="16" w:type="dxa"/>
            </w:tcMar>
          </w:tcPr>
          <w:p w14:paraId="421FBC06" w14:textId="77777777" w:rsidR="001B1A6B" w:rsidRPr="00664081" w:rsidRDefault="001B1A6B" w:rsidP="009238C3">
            <w:pPr>
              <w:ind w:right="1"/>
              <w:jc w:val="both"/>
              <w:rPr>
                <w:sz w:val="22"/>
                <w:szCs w:val="22"/>
              </w:rPr>
            </w:pPr>
            <w:r w:rsidRPr="00664081">
              <w:rPr>
                <w:sz w:val="22"/>
                <w:szCs w:val="22"/>
              </w:rPr>
              <w:t>IBAN</w:t>
            </w:r>
          </w:p>
        </w:tc>
        <w:tc>
          <w:tcPr>
            <w:tcW w:w="8222" w:type="dxa"/>
            <w:tcMar>
              <w:top w:w="16" w:type="dxa"/>
              <w:left w:w="16" w:type="dxa"/>
              <w:bottom w:w="0" w:type="dxa"/>
              <w:right w:w="16" w:type="dxa"/>
            </w:tcMar>
          </w:tcPr>
          <w:p w14:paraId="567D13E3" w14:textId="77777777" w:rsidR="001B1A6B" w:rsidRPr="00664081" w:rsidRDefault="001B1A6B" w:rsidP="009238C3">
            <w:pPr>
              <w:ind w:right="1"/>
              <w:jc w:val="both"/>
              <w:rPr>
                <w:sz w:val="22"/>
                <w:szCs w:val="22"/>
              </w:rPr>
            </w:pPr>
            <w:r w:rsidRPr="00664081">
              <w:rPr>
                <w:sz w:val="22"/>
                <w:szCs w:val="22"/>
              </w:rPr>
              <w:t>international bank account number (medzinárodné číslo bankového spojenia)</w:t>
            </w:r>
          </w:p>
        </w:tc>
      </w:tr>
      <w:tr w:rsidR="001B1A6B" w:rsidRPr="009238C3" w14:paraId="3F597786" w14:textId="77777777" w:rsidTr="00B6605D">
        <w:trPr>
          <w:trHeight w:val="255"/>
        </w:trPr>
        <w:tc>
          <w:tcPr>
            <w:tcW w:w="1701" w:type="dxa"/>
            <w:noWrap/>
            <w:tcMar>
              <w:top w:w="16" w:type="dxa"/>
              <w:left w:w="16" w:type="dxa"/>
              <w:bottom w:w="0" w:type="dxa"/>
              <w:right w:w="16" w:type="dxa"/>
            </w:tcMar>
            <w:vAlign w:val="bottom"/>
          </w:tcPr>
          <w:p w14:paraId="5B7F1C51" w14:textId="77777777" w:rsidR="001B1A6B" w:rsidRPr="00664081" w:rsidRDefault="001B1A6B" w:rsidP="009238C3">
            <w:pPr>
              <w:ind w:right="1"/>
              <w:jc w:val="both"/>
              <w:rPr>
                <w:sz w:val="22"/>
                <w:szCs w:val="22"/>
              </w:rPr>
            </w:pPr>
            <w:r w:rsidRPr="00664081">
              <w:rPr>
                <w:sz w:val="22"/>
                <w:szCs w:val="22"/>
              </w:rPr>
              <w:t xml:space="preserve">IČ DPH  </w:t>
            </w:r>
          </w:p>
        </w:tc>
        <w:tc>
          <w:tcPr>
            <w:tcW w:w="8222" w:type="dxa"/>
            <w:noWrap/>
            <w:tcMar>
              <w:top w:w="16" w:type="dxa"/>
              <w:left w:w="16" w:type="dxa"/>
              <w:bottom w:w="0" w:type="dxa"/>
              <w:right w:w="16" w:type="dxa"/>
            </w:tcMar>
            <w:vAlign w:val="bottom"/>
          </w:tcPr>
          <w:p w14:paraId="366E44FD" w14:textId="77777777" w:rsidR="001B1A6B" w:rsidRPr="00664081" w:rsidRDefault="001B1A6B" w:rsidP="006B3491">
            <w:pPr>
              <w:ind w:right="1"/>
              <w:jc w:val="both"/>
              <w:rPr>
                <w:sz w:val="22"/>
                <w:szCs w:val="22"/>
              </w:rPr>
            </w:pPr>
            <w:r w:rsidRPr="00664081">
              <w:rPr>
                <w:sz w:val="22"/>
                <w:szCs w:val="22"/>
              </w:rPr>
              <w:t>identifikačné číslo pre daň z pridanej hodnoty</w:t>
            </w:r>
          </w:p>
        </w:tc>
      </w:tr>
      <w:tr w:rsidR="001B1A6B" w:rsidRPr="009238C3" w14:paraId="21D5A1BE" w14:textId="77777777" w:rsidTr="00B6605D">
        <w:trPr>
          <w:trHeight w:val="255"/>
        </w:trPr>
        <w:tc>
          <w:tcPr>
            <w:tcW w:w="1701" w:type="dxa"/>
            <w:noWrap/>
            <w:tcMar>
              <w:top w:w="16" w:type="dxa"/>
              <w:left w:w="16" w:type="dxa"/>
              <w:bottom w:w="0" w:type="dxa"/>
              <w:right w:w="16" w:type="dxa"/>
            </w:tcMar>
            <w:vAlign w:val="bottom"/>
          </w:tcPr>
          <w:p w14:paraId="664B32CF" w14:textId="77777777" w:rsidR="001B1A6B" w:rsidRPr="00664081" w:rsidRDefault="001B1A6B" w:rsidP="009238C3">
            <w:pPr>
              <w:ind w:right="1"/>
              <w:jc w:val="both"/>
              <w:rPr>
                <w:sz w:val="22"/>
                <w:szCs w:val="22"/>
              </w:rPr>
            </w:pPr>
            <w:r w:rsidRPr="00664081">
              <w:rPr>
                <w:sz w:val="22"/>
                <w:szCs w:val="22"/>
              </w:rPr>
              <w:t>IČO</w:t>
            </w:r>
          </w:p>
        </w:tc>
        <w:tc>
          <w:tcPr>
            <w:tcW w:w="8222" w:type="dxa"/>
            <w:noWrap/>
            <w:tcMar>
              <w:top w:w="16" w:type="dxa"/>
              <w:left w:w="16" w:type="dxa"/>
              <w:bottom w:w="0" w:type="dxa"/>
              <w:right w:w="16" w:type="dxa"/>
            </w:tcMar>
            <w:vAlign w:val="bottom"/>
          </w:tcPr>
          <w:p w14:paraId="6DE914F3" w14:textId="77777777" w:rsidR="001B1A6B" w:rsidRPr="00664081" w:rsidRDefault="001B1A6B" w:rsidP="009238C3">
            <w:pPr>
              <w:ind w:right="1"/>
              <w:jc w:val="both"/>
              <w:rPr>
                <w:sz w:val="22"/>
                <w:szCs w:val="22"/>
              </w:rPr>
            </w:pPr>
            <w:r w:rsidRPr="00664081">
              <w:rPr>
                <w:sz w:val="22"/>
                <w:szCs w:val="22"/>
              </w:rPr>
              <w:t>identifikačné číslo organizácie</w:t>
            </w:r>
          </w:p>
        </w:tc>
      </w:tr>
      <w:tr w:rsidR="00810DCD" w:rsidRPr="009238C3" w14:paraId="40A3E36C" w14:textId="77777777" w:rsidTr="00B6605D">
        <w:trPr>
          <w:trHeight w:val="255"/>
        </w:trPr>
        <w:tc>
          <w:tcPr>
            <w:tcW w:w="1701" w:type="dxa"/>
            <w:noWrap/>
            <w:tcMar>
              <w:top w:w="16" w:type="dxa"/>
              <w:left w:w="16" w:type="dxa"/>
              <w:bottom w:w="0" w:type="dxa"/>
              <w:right w:w="16" w:type="dxa"/>
            </w:tcMar>
            <w:vAlign w:val="bottom"/>
          </w:tcPr>
          <w:p w14:paraId="1BAACC6B" w14:textId="77777777" w:rsidR="00810DCD" w:rsidRPr="00664081" w:rsidRDefault="00810DCD" w:rsidP="009238C3">
            <w:pPr>
              <w:ind w:right="1"/>
              <w:jc w:val="both"/>
              <w:rPr>
                <w:bCs/>
                <w:sz w:val="22"/>
                <w:szCs w:val="22"/>
              </w:rPr>
            </w:pPr>
            <w:r w:rsidRPr="00664081">
              <w:rPr>
                <w:bCs/>
                <w:sz w:val="22"/>
                <w:szCs w:val="22"/>
              </w:rPr>
              <w:t>IČO DPH</w:t>
            </w:r>
          </w:p>
        </w:tc>
        <w:tc>
          <w:tcPr>
            <w:tcW w:w="8222" w:type="dxa"/>
            <w:noWrap/>
            <w:tcMar>
              <w:top w:w="16" w:type="dxa"/>
              <w:left w:w="16" w:type="dxa"/>
              <w:bottom w:w="0" w:type="dxa"/>
              <w:right w:w="16" w:type="dxa"/>
            </w:tcMar>
            <w:vAlign w:val="bottom"/>
          </w:tcPr>
          <w:p w14:paraId="0270E8E9" w14:textId="52E9A534" w:rsidR="00810DCD" w:rsidRPr="00664081" w:rsidRDefault="00810DCD" w:rsidP="007312C8">
            <w:pPr>
              <w:ind w:right="1"/>
              <w:jc w:val="both"/>
              <w:rPr>
                <w:bCs/>
                <w:sz w:val="22"/>
                <w:szCs w:val="22"/>
              </w:rPr>
            </w:pPr>
            <w:r w:rsidRPr="00664081">
              <w:rPr>
                <w:bCs/>
                <w:sz w:val="22"/>
                <w:szCs w:val="22"/>
              </w:rPr>
              <w:t xml:space="preserve">identifikačné číslo organizácie pre daň z pridanej hodnoty </w:t>
            </w:r>
          </w:p>
        </w:tc>
      </w:tr>
      <w:tr w:rsidR="00444F9B" w:rsidRPr="009238C3" w14:paraId="516D2334" w14:textId="77777777" w:rsidTr="00B6605D">
        <w:trPr>
          <w:trHeight w:val="255"/>
        </w:trPr>
        <w:tc>
          <w:tcPr>
            <w:tcW w:w="1701" w:type="dxa"/>
            <w:noWrap/>
            <w:tcMar>
              <w:top w:w="16" w:type="dxa"/>
              <w:left w:w="16" w:type="dxa"/>
              <w:bottom w:w="0" w:type="dxa"/>
              <w:right w:w="16" w:type="dxa"/>
            </w:tcMar>
          </w:tcPr>
          <w:p w14:paraId="6A588997" w14:textId="630B6F80" w:rsidR="00444F9B" w:rsidRPr="00FD07B7" w:rsidRDefault="00F10911" w:rsidP="00FD07B7">
            <w:pPr>
              <w:ind w:right="1"/>
              <w:jc w:val="both"/>
              <w:rPr>
                <w:sz w:val="22"/>
                <w:szCs w:val="22"/>
              </w:rPr>
            </w:pPr>
            <w:r w:rsidRPr="00403280">
              <w:rPr>
                <w:sz w:val="22"/>
                <w:szCs w:val="22"/>
              </w:rPr>
              <w:t>JOSEPHINE</w:t>
            </w:r>
          </w:p>
        </w:tc>
        <w:tc>
          <w:tcPr>
            <w:tcW w:w="8222" w:type="dxa"/>
            <w:tcMar>
              <w:top w:w="16" w:type="dxa"/>
              <w:left w:w="16" w:type="dxa"/>
              <w:bottom w:w="0" w:type="dxa"/>
              <w:right w:w="16" w:type="dxa"/>
            </w:tcMar>
          </w:tcPr>
          <w:p w14:paraId="61A35127" w14:textId="77777777" w:rsidR="00444F9B" w:rsidRPr="00FD07B7" w:rsidRDefault="00444F9B" w:rsidP="009238C3">
            <w:pPr>
              <w:ind w:right="1"/>
              <w:jc w:val="both"/>
              <w:rPr>
                <w:sz w:val="22"/>
                <w:szCs w:val="22"/>
              </w:rPr>
            </w:pPr>
            <w:r w:rsidRPr="00FD07B7">
              <w:rPr>
                <w:bCs/>
                <w:sz w:val="22"/>
                <w:szCs w:val="22"/>
              </w:rPr>
              <w:t>informačný systém elektronického verejného obstarávania</w:t>
            </w:r>
          </w:p>
        </w:tc>
      </w:tr>
      <w:tr w:rsidR="00444F9B" w:rsidRPr="009238C3" w14:paraId="0CDFF1FF" w14:textId="77777777" w:rsidTr="00B6605D">
        <w:trPr>
          <w:trHeight w:val="255"/>
        </w:trPr>
        <w:tc>
          <w:tcPr>
            <w:tcW w:w="1701" w:type="dxa"/>
            <w:noWrap/>
            <w:tcMar>
              <w:top w:w="16" w:type="dxa"/>
              <w:left w:w="16" w:type="dxa"/>
              <w:bottom w:w="0" w:type="dxa"/>
              <w:right w:w="16" w:type="dxa"/>
            </w:tcMar>
          </w:tcPr>
          <w:p w14:paraId="62EC5A28" w14:textId="77777777" w:rsidR="00444F9B" w:rsidRPr="00664081" w:rsidRDefault="00444F9B" w:rsidP="009238C3">
            <w:pPr>
              <w:ind w:right="1"/>
              <w:jc w:val="both"/>
              <w:rPr>
                <w:sz w:val="22"/>
                <w:szCs w:val="22"/>
              </w:rPr>
            </w:pPr>
            <w:r w:rsidRPr="00664081">
              <w:rPr>
                <w:sz w:val="22"/>
                <w:szCs w:val="22"/>
              </w:rPr>
              <w:t>JED</w:t>
            </w:r>
          </w:p>
        </w:tc>
        <w:tc>
          <w:tcPr>
            <w:tcW w:w="8222" w:type="dxa"/>
            <w:tcMar>
              <w:top w:w="16" w:type="dxa"/>
              <w:left w:w="16" w:type="dxa"/>
              <w:bottom w:w="0" w:type="dxa"/>
              <w:right w:w="16" w:type="dxa"/>
            </w:tcMar>
          </w:tcPr>
          <w:p w14:paraId="204B8953" w14:textId="77777777" w:rsidR="00444F9B" w:rsidRPr="00664081" w:rsidRDefault="00444F9B" w:rsidP="009238C3">
            <w:pPr>
              <w:ind w:right="1"/>
              <w:jc w:val="both"/>
              <w:rPr>
                <w:sz w:val="22"/>
                <w:szCs w:val="22"/>
              </w:rPr>
            </w:pPr>
            <w:r w:rsidRPr="00664081">
              <w:rPr>
                <w:sz w:val="22"/>
                <w:szCs w:val="22"/>
              </w:rPr>
              <w:t>Jednotný európsky dokument</w:t>
            </w:r>
          </w:p>
        </w:tc>
      </w:tr>
      <w:tr w:rsidR="00EE35B2" w:rsidRPr="009238C3" w14:paraId="6940B817" w14:textId="77777777" w:rsidTr="00B6605D">
        <w:trPr>
          <w:trHeight w:val="255"/>
        </w:trPr>
        <w:tc>
          <w:tcPr>
            <w:tcW w:w="1701" w:type="dxa"/>
            <w:noWrap/>
            <w:tcMar>
              <w:top w:w="16" w:type="dxa"/>
              <w:left w:w="16" w:type="dxa"/>
              <w:bottom w:w="0" w:type="dxa"/>
              <w:right w:w="16" w:type="dxa"/>
            </w:tcMar>
          </w:tcPr>
          <w:p w14:paraId="06538A00" w14:textId="77777777" w:rsidR="00EE35B2" w:rsidRPr="00664081" w:rsidRDefault="00EE35B2" w:rsidP="009238C3">
            <w:pPr>
              <w:ind w:right="1"/>
              <w:jc w:val="both"/>
              <w:rPr>
                <w:sz w:val="22"/>
                <w:szCs w:val="22"/>
              </w:rPr>
            </w:pPr>
            <w:r w:rsidRPr="00664081">
              <w:rPr>
                <w:sz w:val="22"/>
                <w:szCs w:val="22"/>
              </w:rPr>
              <w:t>KEP</w:t>
            </w:r>
          </w:p>
        </w:tc>
        <w:tc>
          <w:tcPr>
            <w:tcW w:w="8222" w:type="dxa"/>
            <w:tcMar>
              <w:top w:w="16" w:type="dxa"/>
              <w:left w:w="16" w:type="dxa"/>
              <w:bottom w:w="0" w:type="dxa"/>
              <w:right w:w="16" w:type="dxa"/>
            </w:tcMar>
          </w:tcPr>
          <w:p w14:paraId="4DE1C49E" w14:textId="77777777" w:rsidR="00EE35B2" w:rsidRPr="00664081" w:rsidRDefault="00EE35B2" w:rsidP="009238C3">
            <w:pPr>
              <w:ind w:right="1"/>
              <w:jc w:val="both"/>
              <w:rPr>
                <w:sz w:val="22"/>
                <w:szCs w:val="22"/>
              </w:rPr>
            </w:pPr>
            <w:r w:rsidRPr="00664081">
              <w:rPr>
                <w:sz w:val="22"/>
                <w:szCs w:val="22"/>
              </w:rPr>
              <w:t xml:space="preserve">kvalifikovaný elektronický podpis </w:t>
            </w:r>
          </w:p>
        </w:tc>
      </w:tr>
      <w:tr w:rsidR="001B1A6B" w:rsidRPr="009238C3" w14:paraId="1B7A635A" w14:textId="77777777" w:rsidTr="00B6605D">
        <w:trPr>
          <w:trHeight w:val="255"/>
        </w:trPr>
        <w:tc>
          <w:tcPr>
            <w:tcW w:w="1701" w:type="dxa"/>
            <w:noWrap/>
            <w:tcMar>
              <w:top w:w="16" w:type="dxa"/>
              <w:left w:w="16" w:type="dxa"/>
              <w:bottom w:w="0" w:type="dxa"/>
              <w:right w:w="16" w:type="dxa"/>
            </w:tcMar>
          </w:tcPr>
          <w:p w14:paraId="72E32A43" w14:textId="77777777" w:rsidR="001B1A6B" w:rsidRPr="00664081" w:rsidRDefault="001B1A6B" w:rsidP="009238C3">
            <w:pPr>
              <w:ind w:right="1"/>
              <w:jc w:val="both"/>
              <w:rPr>
                <w:sz w:val="22"/>
                <w:szCs w:val="22"/>
              </w:rPr>
            </w:pPr>
            <w:r w:rsidRPr="00664081">
              <w:rPr>
                <w:sz w:val="22"/>
                <w:szCs w:val="22"/>
              </w:rPr>
              <w:t>km</w:t>
            </w:r>
          </w:p>
        </w:tc>
        <w:tc>
          <w:tcPr>
            <w:tcW w:w="8222" w:type="dxa"/>
            <w:tcMar>
              <w:top w:w="16" w:type="dxa"/>
              <w:left w:w="16" w:type="dxa"/>
              <w:bottom w:w="0" w:type="dxa"/>
              <w:right w:w="16" w:type="dxa"/>
            </w:tcMar>
          </w:tcPr>
          <w:p w14:paraId="0FD9395D" w14:textId="77777777" w:rsidR="001B1A6B" w:rsidRPr="00664081" w:rsidRDefault="001B1A6B" w:rsidP="009238C3">
            <w:pPr>
              <w:ind w:right="1"/>
              <w:jc w:val="both"/>
              <w:rPr>
                <w:sz w:val="22"/>
                <w:szCs w:val="22"/>
              </w:rPr>
            </w:pPr>
            <w:r w:rsidRPr="00664081">
              <w:rPr>
                <w:sz w:val="22"/>
                <w:szCs w:val="22"/>
              </w:rPr>
              <w:t>kilometer</w:t>
            </w:r>
          </w:p>
        </w:tc>
      </w:tr>
      <w:tr w:rsidR="001B1A6B" w:rsidRPr="009238C3" w14:paraId="0F95D503" w14:textId="77777777" w:rsidTr="00B6605D">
        <w:trPr>
          <w:trHeight w:val="255"/>
        </w:trPr>
        <w:tc>
          <w:tcPr>
            <w:tcW w:w="1701" w:type="dxa"/>
            <w:noWrap/>
            <w:tcMar>
              <w:top w:w="16" w:type="dxa"/>
              <w:left w:w="16" w:type="dxa"/>
              <w:bottom w:w="0" w:type="dxa"/>
              <w:right w:w="16" w:type="dxa"/>
            </w:tcMar>
          </w:tcPr>
          <w:p w14:paraId="414240DF" w14:textId="77777777" w:rsidR="001B1A6B" w:rsidRPr="00664081" w:rsidRDefault="001B1A6B" w:rsidP="009238C3">
            <w:pPr>
              <w:ind w:right="1"/>
              <w:jc w:val="both"/>
              <w:rPr>
                <w:sz w:val="22"/>
                <w:szCs w:val="22"/>
              </w:rPr>
            </w:pPr>
            <w:r w:rsidRPr="00664081">
              <w:rPr>
                <w:sz w:val="22"/>
                <w:szCs w:val="22"/>
              </w:rPr>
              <w:t>km/h</w:t>
            </w:r>
            <w:r w:rsidR="006F4C9E" w:rsidRPr="00664081">
              <w:rPr>
                <w:sz w:val="22"/>
                <w:szCs w:val="22"/>
              </w:rPr>
              <w:t>, km/h</w:t>
            </w:r>
            <w:r w:rsidR="0044512F" w:rsidRPr="00664081">
              <w:rPr>
                <w:sz w:val="22"/>
                <w:szCs w:val="22"/>
              </w:rPr>
              <w:t>.</w:t>
            </w:r>
            <w:r w:rsidR="0086061C" w:rsidRPr="00664081">
              <w:rPr>
                <w:sz w:val="22"/>
                <w:szCs w:val="22"/>
              </w:rPr>
              <w:t xml:space="preserve">, </w:t>
            </w:r>
          </w:p>
        </w:tc>
        <w:tc>
          <w:tcPr>
            <w:tcW w:w="8222" w:type="dxa"/>
            <w:tcMar>
              <w:top w:w="16" w:type="dxa"/>
              <w:left w:w="16" w:type="dxa"/>
              <w:bottom w:w="0" w:type="dxa"/>
              <w:right w:w="16" w:type="dxa"/>
            </w:tcMar>
          </w:tcPr>
          <w:p w14:paraId="3FDCAAEB" w14:textId="317398C8" w:rsidR="001B1A6B" w:rsidRPr="00664081" w:rsidRDefault="00017E03" w:rsidP="00017E03">
            <w:pPr>
              <w:ind w:right="1"/>
              <w:jc w:val="both"/>
              <w:rPr>
                <w:sz w:val="22"/>
                <w:szCs w:val="22"/>
              </w:rPr>
            </w:pPr>
            <w:r>
              <w:rPr>
                <w:sz w:val="22"/>
                <w:szCs w:val="22"/>
              </w:rPr>
              <w:t xml:space="preserve">jednotka pre </w:t>
            </w:r>
            <w:r w:rsidR="0086061C" w:rsidRPr="00664081">
              <w:rPr>
                <w:sz w:val="22"/>
                <w:szCs w:val="22"/>
              </w:rPr>
              <w:t>traťov</w:t>
            </w:r>
            <w:r>
              <w:rPr>
                <w:sz w:val="22"/>
                <w:szCs w:val="22"/>
              </w:rPr>
              <w:t>ú</w:t>
            </w:r>
            <w:r w:rsidR="0086061C" w:rsidRPr="00664081">
              <w:rPr>
                <w:sz w:val="22"/>
                <w:szCs w:val="22"/>
              </w:rPr>
              <w:t xml:space="preserve"> rýchlosť</w:t>
            </w:r>
          </w:p>
        </w:tc>
      </w:tr>
      <w:tr w:rsidR="001B1A6B" w:rsidRPr="009238C3" w14:paraId="1588FC47" w14:textId="77777777" w:rsidTr="00B6605D">
        <w:trPr>
          <w:trHeight w:val="255"/>
        </w:trPr>
        <w:tc>
          <w:tcPr>
            <w:tcW w:w="1701" w:type="dxa"/>
            <w:noWrap/>
            <w:tcMar>
              <w:top w:w="16" w:type="dxa"/>
              <w:left w:w="16" w:type="dxa"/>
              <w:bottom w:w="0" w:type="dxa"/>
              <w:right w:w="16" w:type="dxa"/>
            </w:tcMar>
          </w:tcPr>
          <w:p w14:paraId="2F9C5F71" w14:textId="77777777" w:rsidR="001B1A6B" w:rsidRPr="00664081" w:rsidRDefault="001B1A6B" w:rsidP="009238C3">
            <w:pPr>
              <w:ind w:right="1"/>
              <w:jc w:val="both"/>
              <w:rPr>
                <w:sz w:val="22"/>
                <w:szCs w:val="22"/>
              </w:rPr>
            </w:pPr>
            <w:r w:rsidRPr="00664081">
              <w:rPr>
                <w:sz w:val="22"/>
                <w:szCs w:val="22"/>
              </w:rPr>
              <w:t>m</w:t>
            </w:r>
          </w:p>
        </w:tc>
        <w:tc>
          <w:tcPr>
            <w:tcW w:w="8222" w:type="dxa"/>
            <w:tcMar>
              <w:top w:w="16" w:type="dxa"/>
              <w:left w:w="16" w:type="dxa"/>
              <w:bottom w:w="0" w:type="dxa"/>
              <w:right w:w="16" w:type="dxa"/>
            </w:tcMar>
          </w:tcPr>
          <w:p w14:paraId="1D064B71" w14:textId="77777777" w:rsidR="001B1A6B" w:rsidRPr="00664081" w:rsidRDefault="001B1A6B" w:rsidP="009238C3">
            <w:pPr>
              <w:ind w:right="1"/>
              <w:jc w:val="both"/>
              <w:rPr>
                <w:sz w:val="22"/>
                <w:szCs w:val="22"/>
              </w:rPr>
            </w:pPr>
            <w:r w:rsidRPr="00664081">
              <w:rPr>
                <w:sz w:val="22"/>
                <w:szCs w:val="22"/>
              </w:rPr>
              <w:t>meter</w:t>
            </w:r>
          </w:p>
        </w:tc>
      </w:tr>
      <w:tr w:rsidR="001B1A6B" w:rsidRPr="009238C3" w14:paraId="01BBF3A1" w14:textId="77777777" w:rsidTr="00B6605D">
        <w:trPr>
          <w:trHeight w:val="255"/>
        </w:trPr>
        <w:tc>
          <w:tcPr>
            <w:tcW w:w="1701" w:type="dxa"/>
            <w:noWrap/>
            <w:tcMar>
              <w:top w:w="16" w:type="dxa"/>
              <w:left w:w="16" w:type="dxa"/>
              <w:bottom w:w="0" w:type="dxa"/>
              <w:right w:w="16" w:type="dxa"/>
            </w:tcMar>
          </w:tcPr>
          <w:p w14:paraId="4342FB8C" w14:textId="77777777" w:rsidR="001B1A6B" w:rsidRPr="00664081" w:rsidRDefault="001B1A6B" w:rsidP="009238C3">
            <w:pPr>
              <w:ind w:right="1"/>
              <w:jc w:val="both"/>
              <w:rPr>
                <w:sz w:val="22"/>
                <w:szCs w:val="22"/>
              </w:rPr>
            </w:pPr>
            <w:r w:rsidRPr="00664081">
              <w:rPr>
                <w:bCs/>
                <w:sz w:val="22"/>
                <w:szCs w:val="22"/>
              </w:rPr>
              <w:t>MDPT SR</w:t>
            </w:r>
          </w:p>
        </w:tc>
        <w:tc>
          <w:tcPr>
            <w:tcW w:w="8222" w:type="dxa"/>
            <w:tcMar>
              <w:top w:w="16" w:type="dxa"/>
              <w:left w:w="16" w:type="dxa"/>
              <w:bottom w:w="0" w:type="dxa"/>
              <w:right w:w="16" w:type="dxa"/>
            </w:tcMar>
          </w:tcPr>
          <w:p w14:paraId="7BB8F5D5" w14:textId="77777777" w:rsidR="001B1A6B" w:rsidRPr="00664081" w:rsidRDefault="001B1A6B" w:rsidP="006B3491">
            <w:pPr>
              <w:ind w:right="1"/>
              <w:jc w:val="both"/>
              <w:rPr>
                <w:sz w:val="22"/>
                <w:szCs w:val="22"/>
              </w:rPr>
            </w:pPr>
            <w:r w:rsidRPr="00664081">
              <w:rPr>
                <w:bCs/>
                <w:sz w:val="22"/>
                <w:szCs w:val="22"/>
              </w:rPr>
              <w:t xml:space="preserve">Ministerstvo dopravy, pôšt a telekomunikácií Slovenskej republiky </w:t>
            </w:r>
            <w:r w:rsidRPr="00664081">
              <w:rPr>
                <w:sz w:val="22"/>
                <w:szCs w:val="22"/>
              </w:rPr>
              <w:t>do 31.10.2010</w:t>
            </w:r>
          </w:p>
        </w:tc>
      </w:tr>
      <w:tr w:rsidR="00F3003A" w:rsidRPr="009238C3" w14:paraId="20A644F3" w14:textId="77777777" w:rsidTr="00B6605D">
        <w:trPr>
          <w:trHeight w:val="255"/>
        </w:trPr>
        <w:tc>
          <w:tcPr>
            <w:tcW w:w="1701" w:type="dxa"/>
            <w:noWrap/>
            <w:tcMar>
              <w:top w:w="16" w:type="dxa"/>
              <w:left w:w="16" w:type="dxa"/>
              <w:bottom w:w="0" w:type="dxa"/>
              <w:right w:w="16" w:type="dxa"/>
            </w:tcMar>
          </w:tcPr>
          <w:p w14:paraId="286AAF64" w14:textId="6F56AF18" w:rsidR="00F3003A" w:rsidRPr="00664081" w:rsidRDefault="00F3003A" w:rsidP="00F3003A">
            <w:pPr>
              <w:ind w:right="1"/>
              <w:jc w:val="both"/>
              <w:rPr>
                <w:bCs/>
                <w:sz w:val="22"/>
                <w:szCs w:val="22"/>
              </w:rPr>
            </w:pPr>
            <w:r>
              <w:rPr>
                <w:bCs/>
                <w:sz w:val="22"/>
                <w:szCs w:val="22"/>
              </w:rPr>
              <w:t>MD SR</w:t>
            </w:r>
          </w:p>
        </w:tc>
        <w:tc>
          <w:tcPr>
            <w:tcW w:w="8222" w:type="dxa"/>
            <w:tcMar>
              <w:top w:w="16" w:type="dxa"/>
              <w:left w:w="16" w:type="dxa"/>
              <w:bottom w:w="0" w:type="dxa"/>
              <w:right w:w="16" w:type="dxa"/>
            </w:tcMar>
          </w:tcPr>
          <w:p w14:paraId="1FD74607" w14:textId="5F063E6F" w:rsidR="00F3003A" w:rsidRPr="00605A35" w:rsidRDefault="00F3003A" w:rsidP="00F3003A">
            <w:pPr>
              <w:ind w:right="1"/>
              <w:jc w:val="both"/>
              <w:rPr>
                <w:bCs/>
                <w:sz w:val="22"/>
                <w:szCs w:val="22"/>
              </w:rPr>
            </w:pPr>
            <w:r w:rsidRPr="00605A35">
              <w:rPr>
                <w:sz w:val="22"/>
                <w:szCs w:val="22"/>
              </w:rPr>
              <w:t xml:space="preserve">Ministerstvo dopravy Slovenskej republiky od </w:t>
            </w:r>
            <w:r w:rsidR="00605A35" w:rsidRPr="00605A35">
              <w:rPr>
                <w:sz w:val="22"/>
                <w:szCs w:val="22"/>
              </w:rPr>
              <w:t>01.01.2023</w:t>
            </w:r>
          </w:p>
        </w:tc>
      </w:tr>
      <w:tr w:rsidR="00F3003A" w:rsidRPr="009238C3" w14:paraId="4EC83677" w14:textId="77777777" w:rsidTr="00B6605D">
        <w:trPr>
          <w:trHeight w:val="255"/>
        </w:trPr>
        <w:tc>
          <w:tcPr>
            <w:tcW w:w="1701" w:type="dxa"/>
            <w:noWrap/>
            <w:tcMar>
              <w:top w:w="16" w:type="dxa"/>
              <w:left w:w="16" w:type="dxa"/>
              <w:bottom w:w="0" w:type="dxa"/>
              <w:right w:w="16" w:type="dxa"/>
            </w:tcMar>
          </w:tcPr>
          <w:p w14:paraId="227E15B9" w14:textId="664BD43F" w:rsidR="00F3003A" w:rsidRPr="00664081" w:rsidRDefault="00F3003A" w:rsidP="00F3003A">
            <w:pPr>
              <w:ind w:right="1"/>
              <w:jc w:val="both"/>
              <w:rPr>
                <w:sz w:val="22"/>
                <w:szCs w:val="22"/>
              </w:rPr>
            </w:pPr>
            <w:r w:rsidRPr="00664081">
              <w:rPr>
                <w:sz w:val="22"/>
                <w:szCs w:val="22"/>
              </w:rPr>
              <w:t>MDV SR</w:t>
            </w:r>
          </w:p>
        </w:tc>
        <w:tc>
          <w:tcPr>
            <w:tcW w:w="8222" w:type="dxa"/>
            <w:tcMar>
              <w:top w:w="16" w:type="dxa"/>
              <w:left w:w="16" w:type="dxa"/>
              <w:bottom w:w="0" w:type="dxa"/>
              <w:right w:w="16" w:type="dxa"/>
            </w:tcMar>
          </w:tcPr>
          <w:p w14:paraId="5A141075" w14:textId="4BF15BFA" w:rsidR="00F3003A" w:rsidRPr="00605A35" w:rsidRDefault="00F3003A" w:rsidP="00F3003A">
            <w:pPr>
              <w:ind w:right="1"/>
              <w:jc w:val="both"/>
              <w:rPr>
                <w:sz w:val="22"/>
                <w:szCs w:val="22"/>
              </w:rPr>
            </w:pPr>
            <w:r w:rsidRPr="00605A35">
              <w:rPr>
                <w:sz w:val="22"/>
                <w:szCs w:val="22"/>
              </w:rPr>
              <w:t xml:space="preserve">Ministerstvo dopravy a výstavby Slovenskej republiky do </w:t>
            </w:r>
            <w:r w:rsidR="00605A35" w:rsidRPr="00605A35">
              <w:rPr>
                <w:sz w:val="22"/>
                <w:szCs w:val="22"/>
              </w:rPr>
              <w:t>31.12.2022</w:t>
            </w:r>
          </w:p>
        </w:tc>
      </w:tr>
      <w:tr w:rsidR="00F3003A" w:rsidRPr="009238C3" w14:paraId="1B583279" w14:textId="77777777" w:rsidTr="00B6605D">
        <w:trPr>
          <w:trHeight w:val="255"/>
        </w:trPr>
        <w:tc>
          <w:tcPr>
            <w:tcW w:w="1701" w:type="dxa"/>
            <w:noWrap/>
            <w:tcMar>
              <w:top w:w="16" w:type="dxa"/>
              <w:left w:w="16" w:type="dxa"/>
              <w:bottom w:w="0" w:type="dxa"/>
              <w:right w:w="16" w:type="dxa"/>
            </w:tcMar>
          </w:tcPr>
          <w:p w14:paraId="71DE4486" w14:textId="77777777" w:rsidR="00F3003A" w:rsidRPr="00664081" w:rsidRDefault="00F3003A" w:rsidP="00F3003A">
            <w:pPr>
              <w:ind w:right="1"/>
              <w:jc w:val="both"/>
              <w:rPr>
                <w:sz w:val="22"/>
                <w:szCs w:val="22"/>
              </w:rPr>
            </w:pPr>
            <w:r w:rsidRPr="00664081">
              <w:rPr>
                <w:sz w:val="22"/>
                <w:szCs w:val="22"/>
              </w:rPr>
              <w:t>MDVRR SR</w:t>
            </w:r>
          </w:p>
        </w:tc>
        <w:tc>
          <w:tcPr>
            <w:tcW w:w="8222" w:type="dxa"/>
            <w:tcMar>
              <w:top w:w="16" w:type="dxa"/>
              <w:left w:w="16" w:type="dxa"/>
              <w:bottom w:w="0" w:type="dxa"/>
              <w:right w:w="16" w:type="dxa"/>
            </w:tcMar>
          </w:tcPr>
          <w:p w14:paraId="76F7CBF3" w14:textId="4E10AB3A" w:rsidR="00F3003A" w:rsidRPr="00664081" w:rsidRDefault="00F3003A" w:rsidP="00F3003A">
            <w:pPr>
              <w:ind w:right="1"/>
              <w:jc w:val="both"/>
              <w:rPr>
                <w:sz w:val="22"/>
                <w:szCs w:val="22"/>
              </w:rPr>
            </w:pPr>
            <w:r w:rsidRPr="00664081">
              <w:rPr>
                <w:sz w:val="22"/>
                <w:szCs w:val="22"/>
              </w:rPr>
              <w:t>Ministerstvo dopravy, výstavby a regionálneho rozvoja Slovenskej republiky do  31.12.2016</w:t>
            </w:r>
          </w:p>
        </w:tc>
      </w:tr>
      <w:tr w:rsidR="00F3003A" w:rsidRPr="009238C3" w14:paraId="2DBB253A" w14:textId="77777777" w:rsidTr="00B6605D">
        <w:trPr>
          <w:trHeight w:val="255"/>
        </w:trPr>
        <w:tc>
          <w:tcPr>
            <w:tcW w:w="1701" w:type="dxa"/>
            <w:noWrap/>
            <w:tcMar>
              <w:top w:w="16" w:type="dxa"/>
              <w:left w:w="16" w:type="dxa"/>
              <w:bottom w:w="0" w:type="dxa"/>
              <w:right w:w="16" w:type="dxa"/>
            </w:tcMar>
          </w:tcPr>
          <w:p w14:paraId="219515EA" w14:textId="77777777" w:rsidR="00F3003A" w:rsidRPr="00664081" w:rsidRDefault="00F3003A" w:rsidP="00F3003A">
            <w:pPr>
              <w:ind w:right="1"/>
              <w:jc w:val="both"/>
              <w:rPr>
                <w:sz w:val="22"/>
                <w:szCs w:val="22"/>
              </w:rPr>
            </w:pPr>
            <w:r w:rsidRPr="00664081">
              <w:rPr>
                <w:sz w:val="22"/>
                <w:szCs w:val="22"/>
              </w:rPr>
              <w:t>mm</w:t>
            </w:r>
          </w:p>
        </w:tc>
        <w:tc>
          <w:tcPr>
            <w:tcW w:w="8222" w:type="dxa"/>
            <w:tcMar>
              <w:top w:w="16" w:type="dxa"/>
              <w:left w:w="16" w:type="dxa"/>
              <w:bottom w:w="0" w:type="dxa"/>
              <w:right w:w="16" w:type="dxa"/>
            </w:tcMar>
          </w:tcPr>
          <w:p w14:paraId="6F767032" w14:textId="77777777" w:rsidR="00F3003A" w:rsidRPr="00664081" w:rsidRDefault="00F3003A" w:rsidP="00F3003A">
            <w:pPr>
              <w:ind w:right="1"/>
              <w:jc w:val="both"/>
              <w:rPr>
                <w:sz w:val="22"/>
                <w:szCs w:val="22"/>
              </w:rPr>
            </w:pPr>
            <w:r w:rsidRPr="00664081">
              <w:rPr>
                <w:sz w:val="22"/>
                <w:szCs w:val="22"/>
              </w:rPr>
              <w:t>milimeter</w:t>
            </w:r>
          </w:p>
        </w:tc>
      </w:tr>
      <w:tr w:rsidR="00F3003A" w:rsidRPr="009238C3" w14:paraId="7270C496" w14:textId="77777777" w:rsidTr="00B6605D">
        <w:trPr>
          <w:trHeight w:val="255"/>
        </w:trPr>
        <w:tc>
          <w:tcPr>
            <w:tcW w:w="1701" w:type="dxa"/>
            <w:noWrap/>
            <w:tcMar>
              <w:top w:w="16" w:type="dxa"/>
              <w:left w:w="16" w:type="dxa"/>
              <w:bottom w:w="0" w:type="dxa"/>
              <w:right w:w="16" w:type="dxa"/>
            </w:tcMar>
          </w:tcPr>
          <w:p w14:paraId="7F8FEDAB" w14:textId="77777777" w:rsidR="00F3003A" w:rsidRPr="00664081" w:rsidRDefault="00F3003A" w:rsidP="00F3003A">
            <w:pPr>
              <w:ind w:right="1"/>
              <w:jc w:val="both"/>
              <w:rPr>
                <w:sz w:val="22"/>
                <w:szCs w:val="22"/>
              </w:rPr>
            </w:pPr>
            <w:r w:rsidRPr="00664081">
              <w:rPr>
                <w:sz w:val="22"/>
                <w:szCs w:val="22"/>
              </w:rPr>
              <w:t>napr.</w:t>
            </w:r>
          </w:p>
        </w:tc>
        <w:tc>
          <w:tcPr>
            <w:tcW w:w="8222" w:type="dxa"/>
            <w:tcMar>
              <w:top w:w="16" w:type="dxa"/>
              <w:left w:w="16" w:type="dxa"/>
              <w:bottom w:w="0" w:type="dxa"/>
              <w:right w:w="16" w:type="dxa"/>
            </w:tcMar>
          </w:tcPr>
          <w:p w14:paraId="4F9DC3E3" w14:textId="77777777" w:rsidR="00F3003A" w:rsidRPr="00664081" w:rsidRDefault="00F3003A" w:rsidP="00F3003A">
            <w:pPr>
              <w:ind w:right="1"/>
              <w:jc w:val="both"/>
              <w:rPr>
                <w:sz w:val="22"/>
                <w:szCs w:val="22"/>
              </w:rPr>
            </w:pPr>
            <w:r w:rsidRPr="00664081">
              <w:rPr>
                <w:sz w:val="22"/>
                <w:szCs w:val="22"/>
              </w:rPr>
              <w:t>napríklad</w:t>
            </w:r>
          </w:p>
        </w:tc>
      </w:tr>
      <w:tr w:rsidR="00F3003A" w:rsidRPr="009238C3" w14:paraId="58255F4E" w14:textId="77777777" w:rsidTr="00B6605D">
        <w:trPr>
          <w:trHeight w:val="255"/>
        </w:trPr>
        <w:tc>
          <w:tcPr>
            <w:tcW w:w="1701" w:type="dxa"/>
            <w:noWrap/>
            <w:tcMar>
              <w:top w:w="16" w:type="dxa"/>
              <w:left w:w="16" w:type="dxa"/>
              <w:bottom w:w="0" w:type="dxa"/>
              <w:right w:w="16" w:type="dxa"/>
            </w:tcMar>
          </w:tcPr>
          <w:p w14:paraId="6B32A89F" w14:textId="77777777" w:rsidR="00F3003A" w:rsidRPr="00664081" w:rsidRDefault="00F3003A" w:rsidP="00F3003A">
            <w:pPr>
              <w:ind w:right="1"/>
              <w:jc w:val="both"/>
              <w:rPr>
                <w:sz w:val="22"/>
                <w:szCs w:val="22"/>
              </w:rPr>
            </w:pPr>
            <w:r w:rsidRPr="00664081">
              <w:rPr>
                <w:sz w:val="22"/>
                <w:szCs w:val="22"/>
              </w:rPr>
              <w:t>nasl.</w:t>
            </w:r>
          </w:p>
        </w:tc>
        <w:tc>
          <w:tcPr>
            <w:tcW w:w="8222" w:type="dxa"/>
            <w:tcMar>
              <w:top w:w="16" w:type="dxa"/>
              <w:left w:w="16" w:type="dxa"/>
              <w:bottom w:w="0" w:type="dxa"/>
              <w:right w:w="16" w:type="dxa"/>
            </w:tcMar>
          </w:tcPr>
          <w:p w14:paraId="117BDEF7" w14:textId="77777777" w:rsidR="00F3003A" w:rsidRPr="00664081" w:rsidRDefault="00F3003A" w:rsidP="00F3003A">
            <w:pPr>
              <w:ind w:right="1"/>
              <w:jc w:val="both"/>
              <w:rPr>
                <w:sz w:val="22"/>
                <w:szCs w:val="22"/>
              </w:rPr>
            </w:pPr>
            <w:r w:rsidRPr="00664081">
              <w:rPr>
                <w:sz w:val="22"/>
                <w:szCs w:val="22"/>
              </w:rPr>
              <w:t>nasledujúci</w:t>
            </w:r>
          </w:p>
        </w:tc>
      </w:tr>
      <w:tr w:rsidR="00F3003A" w:rsidRPr="009238C3" w14:paraId="6AC13B4F" w14:textId="77777777" w:rsidTr="00B6605D">
        <w:trPr>
          <w:trHeight w:val="255"/>
        </w:trPr>
        <w:tc>
          <w:tcPr>
            <w:tcW w:w="1701" w:type="dxa"/>
            <w:noWrap/>
            <w:tcMar>
              <w:top w:w="16" w:type="dxa"/>
              <w:left w:w="16" w:type="dxa"/>
              <w:bottom w:w="0" w:type="dxa"/>
              <w:right w:w="16" w:type="dxa"/>
            </w:tcMar>
          </w:tcPr>
          <w:p w14:paraId="2CC6084E" w14:textId="77777777" w:rsidR="00F3003A" w:rsidRPr="00664081" w:rsidRDefault="00F3003A" w:rsidP="00F3003A">
            <w:pPr>
              <w:ind w:right="1"/>
              <w:jc w:val="both"/>
              <w:rPr>
                <w:sz w:val="22"/>
                <w:szCs w:val="22"/>
              </w:rPr>
            </w:pPr>
            <w:r w:rsidRPr="00664081">
              <w:rPr>
                <w:sz w:val="22"/>
                <w:szCs w:val="22"/>
              </w:rPr>
              <w:t>NN</w:t>
            </w:r>
          </w:p>
        </w:tc>
        <w:tc>
          <w:tcPr>
            <w:tcW w:w="8222" w:type="dxa"/>
            <w:tcMar>
              <w:top w:w="16" w:type="dxa"/>
              <w:left w:w="16" w:type="dxa"/>
              <w:bottom w:w="0" w:type="dxa"/>
              <w:right w:w="16" w:type="dxa"/>
            </w:tcMar>
          </w:tcPr>
          <w:p w14:paraId="4439716D" w14:textId="77777777" w:rsidR="00F3003A" w:rsidRPr="00664081" w:rsidRDefault="00F3003A" w:rsidP="00F3003A">
            <w:pPr>
              <w:ind w:right="1"/>
              <w:jc w:val="both"/>
              <w:rPr>
                <w:sz w:val="22"/>
                <w:szCs w:val="22"/>
              </w:rPr>
            </w:pPr>
            <w:r w:rsidRPr="00664081">
              <w:rPr>
                <w:sz w:val="22"/>
                <w:szCs w:val="22"/>
              </w:rPr>
              <w:t>elektrické vedenie - nízke napätie</w:t>
            </w:r>
          </w:p>
        </w:tc>
      </w:tr>
      <w:tr w:rsidR="00F3003A" w:rsidRPr="009238C3" w14:paraId="09C5ACDF" w14:textId="77777777" w:rsidTr="00B6605D">
        <w:trPr>
          <w:trHeight w:val="255"/>
        </w:trPr>
        <w:tc>
          <w:tcPr>
            <w:tcW w:w="1701" w:type="dxa"/>
            <w:noWrap/>
            <w:tcMar>
              <w:top w:w="16" w:type="dxa"/>
              <w:left w:w="16" w:type="dxa"/>
              <w:bottom w:w="0" w:type="dxa"/>
              <w:right w:w="16" w:type="dxa"/>
            </w:tcMar>
          </w:tcPr>
          <w:p w14:paraId="69FB1799" w14:textId="77777777" w:rsidR="00F3003A" w:rsidRPr="00664081" w:rsidRDefault="00F3003A" w:rsidP="00F3003A">
            <w:pPr>
              <w:ind w:right="1"/>
              <w:jc w:val="both"/>
              <w:rPr>
                <w:sz w:val="22"/>
                <w:szCs w:val="22"/>
              </w:rPr>
            </w:pPr>
            <w:r w:rsidRPr="00664081">
              <w:rPr>
                <w:sz w:val="22"/>
                <w:szCs w:val="22"/>
              </w:rPr>
              <w:t>ods.</w:t>
            </w:r>
          </w:p>
        </w:tc>
        <w:tc>
          <w:tcPr>
            <w:tcW w:w="8222" w:type="dxa"/>
            <w:tcMar>
              <w:top w:w="16" w:type="dxa"/>
              <w:left w:w="16" w:type="dxa"/>
              <w:bottom w:w="0" w:type="dxa"/>
              <w:right w:w="16" w:type="dxa"/>
            </w:tcMar>
          </w:tcPr>
          <w:p w14:paraId="60C53D18" w14:textId="77777777" w:rsidR="00F3003A" w:rsidRPr="00664081" w:rsidRDefault="00F3003A" w:rsidP="00F3003A">
            <w:pPr>
              <w:ind w:right="1"/>
              <w:jc w:val="both"/>
              <w:rPr>
                <w:sz w:val="22"/>
                <w:szCs w:val="22"/>
              </w:rPr>
            </w:pPr>
            <w:r w:rsidRPr="00664081">
              <w:rPr>
                <w:sz w:val="22"/>
                <w:szCs w:val="22"/>
              </w:rPr>
              <w:t>odsek</w:t>
            </w:r>
          </w:p>
        </w:tc>
      </w:tr>
      <w:tr w:rsidR="00F3003A" w:rsidRPr="009238C3" w14:paraId="0387CCE5" w14:textId="77777777" w:rsidTr="00B6605D">
        <w:trPr>
          <w:trHeight w:val="255"/>
        </w:trPr>
        <w:tc>
          <w:tcPr>
            <w:tcW w:w="1701" w:type="dxa"/>
            <w:noWrap/>
            <w:tcMar>
              <w:top w:w="16" w:type="dxa"/>
              <w:left w:w="16" w:type="dxa"/>
              <w:bottom w:w="0" w:type="dxa"/>
              <w:right w:w="16" w:type="dxa"/>
            </w:tcMar>
          </w:tcPr>
          <w:p w14:paraId="38C12DAF" w14:textId="77777777" w:rsidR="00F3003A" w:rsidRPr="00664081" w:rsidRDefault="00F3003A" w:rsidP="00F3003A">
            <w:pPr>
              <w:ind w:right="1"/>
              <w:jc w:val="both"/>
              <w:rPr>
                <w:sz w:val="22"/>
                <w:szCs w:val="22"/>
              </w:rPr>
            </w:pPr>
            <w:r w:rsidRPr="00664081">
              <w:rPr>
                <w:sz w:val="22"/>
                <w:szCs w:val="22"/>
              </w:rPr>
              <w:t>OZT</w:t>
            </w:r>
          </w:p>
        </w:tc>
        <w:tc>
          <w:tcPr>
            <w:tcW w:w="8222" w:type="dxa"/>
            <w:tcMar>
              <w:top w:w="16" w:type="dxa"/>
              <w:left w:w="16" w:type="dxa"/>
              <w:bottom w:w="0" w:type="dxa"/>
              <w:right w:w="16" w:type="dxa"/>
            </w:tcMar>
          </w:tcPr>
          <w:p w14:paraId="66025BC7" w14:textId="77777777" w:rsidR="00F3003A" w:rsidRPr="00664081" w:rsidRDefault="00F3003A" w:rsidP="00F3003A">
            <w:pPr>
              <w:ind w:right="1"/>
              <w:jc w:val="both"/>
              <w:rPr>
                <w:sz w:val="22"/>
                <w:szCs w:val="22"/>
              </w:rPr>
            </w:pPr>
            <w:r w:rsidRPr="00664081">
              <w:rPr>
                <w:sz w:val="22"/>
                <w:szCs w:val="22"/>
              </w:rPr>
              <w:t>oznamovacia technika</w:t>
            </w:r>
          </w:p>
        </w:tc>
      </w:tr>
      <w:tr w:rsidR="00F3003A" w:rsidRPr="009238C3" w14:paraId="54B2B352" w14:textId="77777777" w:rsidTr="00B6605D">
        <w:trPr>
          <w:trHeight w:val="255"/>
        </w:trPr>
        <w:tc>
          <w:tcPr>
            <w:tcW w:w="1701" w:type="dxa"/>
            <w:noWrap/>
            <w:tcMar>
              <w:top w:w="16" w:type="dxa"/>
              <w:left w:w="16" w:type="dxa"/>
              <w:bottom w:w="0" w:type="dxa"/>
              <w:right w:w="16" w:type="dxa"/>
            </w:tcMar>
          </w:tcPr>
          <w:p w14:paraId="0BCC1A60" w14:textId="77777777" w:rsidR="00F3003A" w:rsidRPr="00664081" w:rsidRDefault="00F3003A" w:rsidP="00F3003A">
            <w:pPr>
              <w:ind w:right="1"/>
              <w:jc w:val="both"/>
              <w:rPr>
                <w:sz w:val="22"/>
                <w:szCs w:val="22"/>
              </w:rPr>
            </w:pPr>
            <w:r w:rsidRPr="00664081">
              <w:rPr>
                <w:sz w:val="22"/>
                <w:szCs w:val="22"/>
              </w:rPr>
              <w:t>PČ</w:t>
            </w:r>
          </w:p>
        </w:tc>
        <w:tc>
          <w:tcPr>
            <w:tcW w:w="8222" w:type="dxa"/>
            <w:tcMar>
              <w:top w:w="16" w:type="dxa"/>
              <w:left w:w="16" w:type="dxa"/>
              <w:bottom w:w="0" w:type="dxa"/>
              <w:right w:w="16" w:type="dxa"/>
            </w:tcMar>
          </w:tcPr>
          <w:p w14:paraId="301C9CA8" w14:textId="77777777" w:rsidR="00F3003A" w:rsidRPr="00664081" w:rsidRDefault="00F3003A" w:rsidP="00F3003A">
            <w:pPr>
              <w:ind w:right="1"/>
              <w:jc w:val="both"/>
              <w:rPr>
                <w:sz w:val="22"/>
                <w:szCs w:val="22"/>
              </w:rPr>
            </w:pPr>
            <w:r w:rsidRPr="00664081">
              <w:rPr>
                <w:sz w:val="22"/>
                <w:szCs w:val="22"/>
              </w:rPr>
              <w:t>poradové číslo</w:t>
            </w:r>
          </w:p>
        </w:tc>
      </w:tr>
      <w:tr w:rsidR="00F3003A" w:rsidRPr="009238C3" w14:paraId="0EFFD32D" w14:textId="77777777" w:rsidTr="00B6605D">
        <w:trPr>
          <w:trHeight w:val="255"/>
        </w:trPr>
        <w:tc>
          <w:tcPr>
            <w:tcW w:w="1701" w:type="dxa"/>
            <w:noWrap/>
            <w:tcMar>
              <w:top w:w="16" w:type="dxa"/>
              <w:left w:w="16" w:type="dxa"/>
              <w:bottom w:w="0" w:type="dxa"/>
              <w:right w:w="16" w:type="dxa"/>
            </w:tcMar>
          </w:tcPr>
          <w:p w14:paraId="669625E8" w14:textId="77777777" w:rsidR="00F3003A" w:rsidRPr="00664081" w:rsidRDefault="00F3003A" w:rsidP="00F3003A">
            <w:pPr>
              <w:ind w:right="1"/>
              <w:jc w:val="both"/>
              <w:rPr>
                <w:sz w:val="22"/>
                <w:szCs w:val="22"/>
              </w:rPr>
            </w:pPr>
            <w:r w:rsidRPr="00664081">
              <w:rPr>
                <w:sz w:val="22"/>
                <w:szCs w:val="22"/>
              </w:rPr>
              <w:t>PDF</w:t>
            </w:r>
          </w:p>
        </w:tc>
        <w:tc>
          <w:tcPr>
            <w:tcW w:w="8222" w:type="dxa"/>
            <w:tcMar>
              <w:top w:w="16" w:type="dxa"/>
              <w:left w:w="16" w:type="dxa"/>
              <w:bottom w:w="0" w:type="dxa"/>
              <w:right w:w="16" w:type="dxa"/>
            </w:tcMar>
          </w:tcPr>
          <w:p w14:paraId="29391C4F" w14:textId="77777777" w:rsidR="00F3003A" w:rsidRPr="00664081" w:rsidRDefault="00F3003A" w:rsidP="00F3003A">
            <w:pPr>
              <w:ind w:right="1"/>
              <w:jc w:val="both"/>
              <w:rPr>
                <w:sz w:val="22"/>
                <w:szCs w:val="22"/>
              </w:rPr>
            </w:pPr>
            <w:r w:rsidRPr="00664081">
              <w:rPr>
                <w:sz w:val="22"/>
                <w:szCs w:val="22"/>
              </w:rPr>
              <w:t>portable document format (formát elektronických dokumentov)</w:t>
            </w:r>
          </w:p>
        </w:tc>
      </w:tr>
      <w:tr w:rsidR="00F3003A" w:rsidRPr="009238C3" w14:paraId="26F330F4" w14:textId="77777777" w:rsidTr="00B6605D">
        <w:trPr>
          <w:trHeight w:val="255"/>
        </w:trPr>
        <w:tc>
          <w:tcPr>
            <w:tcW w:w="1701" w:type="dxa"/>
            <w:noWrap/>
            <w:tcMar>
              <w:top w:w="16" w:type="dxa"/>
              <w:left w:w="16" w:type="dxa"/>
              <w:bottom w:w="0" w:type="dxa"/>
              <w:right w:w="16" w:type="dxa"/>
            </w:tcMar>
          </w:tcPr>
          <w:p w14:paraId="07551BF9" w14:textId="77777777" w:rsidR="00F3003A" w:rsidRPr="00664081" w:rsidRDefault="00F3003A" w:rsidP="00F3003A">
            <w:pPr>
              <w:ind w:right="1"/>
              <w:jc w:val="both"/>
              <w:rPr>
                <w:sz w:val="22"/>
                <w:szCs w:val="22"/>
              </w:rPr>
            </w:pPr>
            <w:r w:rsidRPr="00664081">
              <w:rPr>
                <w:sz w:val="22"/>
                <w:szCs w:val="22"/>
              </w:rPr>
              <w:t>písm.</w:t>
            </w:r>
          </w:p>
        </w:tc>
        <w:tc>
          <w:tcPr>
            <w:tcW w:w="8222" w:type="dxa"/>
            <w:tcMar>
              <w:top w:w="16" w:type="dxa"/>
              <w:left w:w="16" w:type="dxa"/>
              <w:bottom w:w="0" w:type="dxa"/>
              <w:right w:w="16" w:type="dxa"/>
            </w:tcMar>
          </w:tcPr>
          <w:p w14:paraId="671EE2E4" w14:textId="3CAF86AA" w:rsidR="00F3003A" w:rsidRPr="00664081" w:rsidRDefault="0048585C" w:rsidP="00F3003A">
            <w:pPr>
              <w:ind w:right="1"/>
              <w:jc w:val="both"/>
              <w:rPr>
                <w:sz w:val="22"/>
                <w:szCs w:val="22"/>
              </w:rPr>
            </w:pPr>
            <w:r w:rsidRPr="00664081">
              <w:rPr>
                <w:sz w:val="22"/>
                <w:szCs w:val="22"/>
              </w:rPr>
              <w:t>P</w:t>
            </w:r>
            <w:r w:rsidR="00F3003A" w:rsidRPr="00664081">
              <w:rPr>
                <w:sz w:val="22"/>
                <w:szCs w:val="22"/>
              </w:rPr>
              <w:t>ísmeno</w:t>
            </w:r>
          </w:p>
        </w:tc>
      </w:tr>
      <w:tr w:rsidR="00F3003A" w:rsidRPr="009238C3" w14:paraId="788FDE69" w14:textId="77777777" w:rsidTr="00B6605D">
        <w:trPr>
          <w:trHeight w:val="255"/>
        </w:trPr>
        <w:tc>
          <w:tcPr>
            <w:tcW w:w="1701" w:type="dxa"/>
            <w:noWrap/>
            <w:tcMar>
              <w:top w:w="16" w:type="dxa"/>
              <w:left w:w="16" w:type="dxa"/>
              <w:bottom w:w="0" w:type="dxa"/>
              <w:right w:w="16" w:type="dxa"/>
            </w:tcMar>
          </w:tcPr>
          <w:p w14:paraId="5AA9B83C" w14:textId="77777777" w:rsidR="00F3003A" w:rsidRPr="00664081" w:rsidRDefault="00F3003A" w:rsidP="00F3003A">
            <w:pPr>
              <w:ind w:right="1"/>
              <w:jc w:val="both"/>
              <w:rPr>
                <w:sz w:val="22"/>
                <w:szCs w:val="22"/>
              </w:rPr>
            </w:pPr>
            <w:r w:rsidRPr="00664081">
              <w:rPr>
                <w:sz w:val="22"/>
                <w:szCs w:val="22"/>
              </w:rPr>
              <w:t>pod.</w:t>
            </w:r>
          </w:p>
        </w:tc>
        <w:tc>
          <w:tcPr>
            <w:tcW w:w="8222" w:type="dxa"/>
            <w:tcMar>
              <w:top w:w="16" w:type="dxa"/>
              <w:left w:w="16" w:type="dxa"/>
              <w:bottom w:w="0" w:type="dxa"/>
              <w:right w:w="16" w:type="dxa"/>
            </w:tcMar>
          </w:tcPr>
          <w:p w14:paraId="3C0DCD75" w14:textId="6CE1004F" w:rsidR="00F3003A" w:rsidRPr="00664081" w:rsidRDefault="0048585C" w:rsidP="00F3003A">
            <w:pPr>
              <w:ind w:right="1"/>
              <w:jc w:val="both"/>
              <w:rPr>
                <w:sz w:val="22"/>
                <w:szCs w:val="22"/>
              </w:rPr>
            </w:pPr>
            <w:r w:rsidRPr="00664081">
              <w:rPr>
                <w:sz w:val="22"/>
                <w:szCs w:val="22"/>
              </w:rPr>
              <w:t>P</w:t>
            </w:r>
            <w:r w:rsidR="00F3003A" w:rsidRPr="00664081">
              <w:rPr>
                <w:sz w:val="22"/>
                <w:szCs w:val="22"/>
              </w:rPr>
              <w:t>odobne</w:t>
            </w:r>
          </w:p>
        </w:tc>
      </w:tr>
      <w:tr w:rsidR="00F3003A" w:rsidRPr="009238C3" w14:paraId="488058E7" w14:textId="77777777" w:rsidTr="00B6605D">
        <w:trPr>
          <w:trHeight w:val="255"/>
        </w:trPr>
        <w:tc>
          <w:tcPr>
            <w:tcW w:w="1701" w:type="dxa"/>
            <w:noWrap/>
            <w:tcMar>
              <w:top w:w="16" w:type="dxa"/>
              <w:left w:w="16" w:type="dxa"/>
              <w:bottom w:w="0" w:type="dxa"/>
              <w:right w:w="16" w:type="dxa"/>
            </w:tcMar>
          </w:tcPr>
          <w:p w14:paraId="428E4FE7" w14:textId="7999DCD9" w:rsidR="00F3003A" w:rsidRPr="00367575" w:rsidRDefault="000E3A60" w:rsidP="00F3003A">
            <w:pPr>
              <w:ind w:right="1"/>
              <w:jc w:val="both"/>
              <w:rPr>
                <w:sz w:val="22"/>
                <w:szCs w:val="22"/>
              </w:rPr>
            </w:pPr>
            <w:r>
              <w:rPr>
                <w:sz w:val="22"/>
                <w:szCs w:val="22"/>
              </w:rPr>
              <w:lastRenderedPageBreak/>
              <w:t>PZS</w:t>
            </w:r>
          </w:p>
        </w:tc>
        <w:tc>
          <w:tcPr>
            <w:tcW w:w="8222" w:type="dxa"/>
            <w:tcMar>
              <w:top w:w="16" w:type="dxa"/>
              <w:left w:w="16" w:type="dxa"/>
              <w:bottom w:w="0" w:type="dxa"/>
              <w:right w:w="16" w:type="dxa"/>
            </w:tcMar>
          </w:tcPr>
          <w:p w14:paraId="689C1FE4" w14:textId="5B275DF9" w:rsidR="00F3003A" w:rsidRPr="00367575" w:rsidRDefault="009D73C4" w:rsidP="00F3003A">
            <w:pPr>
              <w:ind w:right="1"/>
              <w:jc w:val="both"/>
              <w:rPr>
                <w:sz w:val="22"/>
                <w:szCs w:val="22"/>
              </w:rPr>
            </w:pPr>
            <w:r>
              <w:rPr>
                <w:sz w:val="22"/>
                <w:szCs w:val="22"/>
              </w:rPr>
              <w:t>Prevádzkovateľ základnej služby</w:t>
            </w:r>
          </w:p>
        </w:tc>
      </w:tr>
      <w:tr w:rsidR="00F3003A" w:rsidRPr="009238C3" w14:paraId="6F05D513" w14:textId="77777777" w:rsidTr="00B6605D">
        <w:trPr>
          <w:trHeight w:val="255"/>
        </w:trPr>
        <w:tc>
          <w:tcPr>
            <w:tcW w:w="1701" w:type="dxa"/>
            <w:noWrap/>
            <w:tcMar>
              <w:top w:w="16" w:type="dxa"/>
              <w:left w:w="16" w:type="dxa"/>
              <w:bottom w:w="0" w:type="dxa"/>
              <w:right w:w="16" w:type="dxa"/>
            </w:tcMar>
          </w:tcPr>
          <w:p w14:paraId="7140990E" w14:textId="77777777" w:rsidR="00F3003A" w:rsidRPr="00664081" w:rsidRDefault="00F3003A" w:rsidP="00F3003A">
            <w:pPr>
              <w:ind w:right="1"/>
              <w:jc w:val="both"/>
              <w:rPr>
                <w:sz w:val="22"/>
                <w:szCs w:val="22"/>
              </w:rPr>
            </w:pPr>
            <w:r w:rsidRPr="00664081">
              <w:rPr>
                <w:sz w:val="22"/>
                <w:szCs w:val="22"/>
              </w:rPr>
              <w:t>resp.</w:t>
            </w:r>
          </w:p>
        </w:tc>
        <w:tc>
          <w:tcPr>
            <w:tcW w:w="8222" w:type="dxa"/>
            <w:tcMar>
              <w:top w:w="16" w:type="dxa"/>
              <w:left w:w="16" w:type="dxa"/>
              <w:bottom w:w="0" w:type="dxa"/>
              <w:right w:w="16" w:type="dxa"/>
            </w:tcMar>
          </w:tcPr>
          <w:p w14:paraId="563CA153" w14:textId="6E6E3669" w:rsidR="00F3003A" w:rsidRPr="00664081" w:rsidRDefault="0048585C" w:rsidP="00F3003A">
            <w:pPr>
              <w:ind w:right="1"/>
              <w:jc w:val="both"/>
              <w:rPr>
                <w:sz w:val="22"/>
                <w:szCs w:val="22"/>
              </w:rPr>
            </w:pPr>
            <w:r w:rsidRPr="00664081">
              <w:rPr>
                <w:sz w:val="22"/>
                <w:szCs w:val="22"/>
              </w:rPr>
              <w:t>R</w:t>
            </w:r>
            <w:r w:rsidR="00F3003A" w:rsidRPr="00664081">
              <w:rPr>
                <w:sz w:val="22"/>
                <w:szCs w:val="22"/>
              </w:rPr>
              <w:t>espektíve</w:t>
            </w:r>
          </w:p>
        </w:tc>
      </w:tr>
      <w:tr w:rsidR="00F3003A" w:rsidRPr="009238C3" w14:paraId="6F86A2D3" w14:textId="77777777" w:rsidTr="00B6605D">
        <w:trPr>
          <w:trHeight w:val="255"/>
        </w:trPr>
        <w:tc>
          <w:tcPr>
            <w:tcW w:w="1701" w:type="dxa"/>
            <w:noWrap/>
            <w:tcMar>
              <w:top w:w="16" w:type="dxa"/>
              <w:left w:w="16" w:type="dxa"/>
              <w:bottom w:w="0" w:type="dxa"/>
              <w:right w:w="16" w:type="dxa"/>
            </w:tcMar>
          </w:tcPr>
          <w:p w14:paraId="0086F339" w14:textId="77777777" w:rsidR="00F3003A" w:rsidRPr="00664081" w:rsidRDefault="00F3003A" w:rsidP="00F3003A">
            <w:pPr>
              <w:ind w:right="1"/>
              <w:jc w:val="both"/>
              <w:rPr>
                <w:sz w:val="22"/>
                <w:szCs w:val="22"/>
              </w:rPr>
            </w:pPr>
            <w:r w:rsidRPr="00664081">
              <w:rPr>
                <w:sz w:val="22"/>
                <w:szCs w:val="22"/>
              </w:rPr>
              <w:t>RPVS</w:t>
            </w:r>
          </w:p>
        </w:tc>
        <w:tc>
          <w:tcPr>
            <w:tcW w:w="8222" w:type="dxa"/>
            <w:tcMar>
              <w:top w:w="16" w:type="dxa"/>
              <w:left w:w="16" w:type="dxa"/>
              <w:bottom w:w="0" w:type="dxa"/>
              <w:right w:w="16" w:type="dxa"/>
            </w:tcMar>
          </w:tcPr>
          <w:p w14:paraId="542D78F8" w14:textId="77777777" w:rsidR="00F3003A" w:rsidRPr="00664081" w:rsidRDefault="00F3003A" w:rsidP="00F3003A">
            <w:pPr>
              <w:ind w:right="1"/>
              <w:jc w:val="both"/>
              <w:rPr>
                <w:sz w:val="22"/>
                <w:szCs w:val="22"/>
              </w:rPr>
            </w:pPr>
            <w:r w:rsidRPr="00664081">
              <w:rPr>
                <w:sz w:val="22"/>
                <w:szCs w:val="22"/>
              </w:rPr>
              <w:t>register partnerov verejného sektora</w:t>
            </w:r>
          </w:p>
        </w:tc>
      </w:tr>
      <w:tr w:rsidR="00F3003A" w:rsidRPr="009238C3" w14:paraId="453F8D7D" w14:textId="77777777" w:rsidTr="00B6605D">
        <w:trPr>
          <w:trHeight w:val="255"/>
        </w:trPr>
        <w:tc>
          <w:tcPr>
            <w:tcW w:w="1701" w:type="dxa"/>
            <w:noWrap/>
            <w:tcMar>
              <w:top w:w="16" w:type="dxa"/>
              <w:left w:w="16" w:type="dxa"/>
              <w:bottom w:w="0" w:type="dxa"/>
              <w:right w:w="16" w:type="dxa"/>
            </w:tcMar>
          </w:tcPr>
          <w:p w14:paraId="0EEAE2A5" w14:textId="77777777" w:rsidR="00F3003A" w:rsidRPr="00664081" w:rsidRDefault="00F3003A" w:rsidP="00F3003A">
            <w:pPr>
              <w:ind w:right="1"/>
              <w:jc w:val="both"/>
              <w:rPr>
                <w:sz w:val="22"/>
                <w:szCs w:val="22"/>
              </w:rPr>
            </w:pPr>
            <w:r w:rsidRPr="00664081">
              <w:rPr>
                <w:sz w:val="22"/>
                <w:szCs w:val="22"/>
              </w:rPr>
              <w:t>SKSI</w:t>
            </w:r>
          </w:p>
        </w:tc>
        <w:tc>
          <w:tcPr>
            <w:tcW w:w="8222" w:type="dxa"/>
            <w:tcMar>
              <w:top w:w="16" w:type="dxa"/>
              <w:left w:w="16" w:type="dxa"/>
              <w:bottom w:w="0" w:type="dxa"/>
              <w:right w:w="16" w:type="dxa"/>
            </w:tcMar>
          </w:tcPr>
          <w:p w14:paraId="6405955A" w14:textId="77777777" w:rsidR="00F3003A" w:rsidRPr="00664081" w:rsidRDefault="00F3003A" w:rsidP="00F3003A">
            <w:pPr>
              <w:ind w:right="1"/>
              <w:jc w:val="both"/>
              <w:rPr>
                <w:sz w:val="22"/>
                <w:szCs w:val="22"/>
              </w:rPr>
            </w:pPr>
            <w:r w:rsidRPr="00664081">
              <w:rPr>
                <w:sz w:val="22"/>
                <w:szCs w:val="22"/>
              </w:rPr>
              <w:t>Slovenská komora stavebných inžinierov</w:t>
            </w:r>
          </w:p>
        </w:tc>
      </w:tr>
      <w:tr w:rsidR="00F3003A" w:rsidRPr="009238C3" w14:paraId="2511F1E2" w14:textId="77777777" w:rsidTr="00B6605D">
        <w:trPr>
          <w:trHeight w:val="255"/>
        </w:trPr>
        <w:tc>
          <w:tcPr>
            <w:tcW w:w="1701" w:type="dxa"/>
            <w:noWrap/>
            <w:tcMar>
              <w:top w:w="16" w:type="dxa"/>
              <w:left w:w="16" w:type="dxa"/>
              <w:bottom w:w="0" w:type="dxa"/>
              <w:right w:w="16" w:type="dxa"/>
            </w:tcMar>
          </w:tcPr>
          <w:p w14:paraId="55F383A9" w14:textId="77777777" w:rsidR="00F3003A" w:rsidRPr="00664081" w:rsidRDefault="00F3003A" w:rsidP="00F3003A">
            <w:pPr>
              <w:ind w:right="1"/>
              <w:jc w:val="both"/>
              <w:rPr>
                <w:sz w:val="22"/>
                <w:szCs w:val="22"/>
              </w:rPr>
            </w:pPr>
            <w:r w:rsidRPr="00664081">
              <w:rPr>
                <w:sz w:val="22"/>
                <w:szCs w:val="22"/>
              </w:rPr>
              <w:t>SO</w:t>
            </w:r>
          </w:p>
        </w:tc>
        <w:tc>
          <w:tcPr>
            <w:tcW w:w="8222" w:type="dxa"/>
            <w:tcMar>
              <w:top w:w="16" w:type="dxa"/>
              <w:left w:w="16" w:type="dxa"/>
              <w:bottom w:w="0" w:type="dxa"/>
              <w:right w:w="16" w:type="dxa"/>
            </w:tcMar>
          </w:tcPr>
          <w:p w14:paraId="7A0ECE6C" w14:textId="77777777" w:rsidR="00F3003A" w:rsidRPr="00664081" w:rsidRDefault="00F3003A" w:rsidP="00F3003A">
            <w:pPr>
              <w:ind w:right="1"/>
              <w:jc w:val="both"/>
              <w:rPr>
                <w:sz w:val="22"/>
                <w:szCs w:val="22"/>
              </w:rPr>
            </w:pPr>
            <w:r w:rsidRPr="00664081">
              <w:rPr>
                <w:sz w:val="22"/>
                <w:szCs w:val="22"/>
              </w:rPr>
              <w:t>stavebný objekt</w:t>
            </w:r>
          </w:p>
        </w:tc>
      </w:tr>
      <w:tr w:rsidR="00F3003A" w:rsidRPr="009238C3" w14:paraId="5ED5E5A5" w14:textId="77777777" w:rsidTr="00B6605D">
        <w:trPr>
          <w:trHeight w:val="255"/>
        </w:trPr>
        <w:tc>
          <w:tcPr>
            <w:tcW w:w="1701" w:type="dxa"/>
            <w:noWrap/>
            <w:tcMar>
              <w:top w:w="16" w:type="dxa"/>
              <w:left w:w="16" w:type="dxa"/>
              <w:bottom w:w="0" w:type="dxa"/>
              <w:right w:w="16" w:type="dxa"/>
            </w:tcMar>
          </w:tcPr>
          <w:p w14:paraId="3C792D44" w14:textId="77777777" w:rsidR="00F3003A" w:rsidRPr="00664081" w:rsidRDefault="00F3003A" w:rsidP="00F3003A">
            <w:pPr>
              <w:ind w:right="1"/>
              <w:jc w:val="both"/>
              <w:rPr>
                <w:sz w:val="22"/>
                <w:szCs w:val="22"/>
              </w:rPr>
            </w:pPr>
            <w:r w:rsidRPr="00664081">
              <w:rPr>
                <w:sz w:val="22"/>
                <w:szCs w:val="22"/>
              </w:rPr>
              <w:t>SR</w:t>
            </w:r>
          </w:p>
        </w:tc>
        <w:tc>
          <w:tcPr>
            <w:tcW w:w="8222" w:type="dxa"/>
            <w:tcMar>
              <w:top w:w="16" w:type="dxa"/>
              <w:left w:w="16" w:type="dxa"/>
              <w:bottom w:w="0" w:type="dxa"/>
              <w:right w:w="16" w:type="dxa"/>
            </w:tcMar>
          </w:tcPr>
          <w:p w14:paraId="0FCA4C18" w14:textId="77777777" w:rsidR="00F3003A" w:rsidRPr="00664081" w:rsidRDefault="00F3003A" w:rsidP="00F3003A">
            <w:pPr>
              <w:ind w:right="1"/>
              <w:jc w:val="both"/>
              <w:rPr>
                <w:sz w:val="22"/>
                <w:szCs w:val="22"/>
              </w:rPr>
            </w:pPr>
            <w:r w:rsidRPr="00664081">
              <w:rPr>
                <w:sz w:val="22"/>
                <w:szCs w:val="22"/>
              </w:rPr>
              <w:t>Slovenská republika</w:t>
            </w:r>
          </w:p>
        </w:tc>
      </w:tr>
      <w:tr w:rsidR="00F3003A" w:rsidRPr="009238C3" w14:paraId="16D52DAF" w14:textId="77777777" w:rsidTr="00B6605D">
        <w:trPr>
          <w:trHeight w:val="255"/>
        </w:trPr>
        <w:tc>
          <w:tcPr>
            <w:tcW w:w="1701" w:type="dxa"/>
            <w:noWrap/>
            <w:tcMar>
              <w:top w:w="16" w:type="dxa"/>
              <w:left w:w="16" w:type="dxa"/>
              <w:bottom w:w="0" w:type="dxa"/>
              <w:right w:w="16" w:type="dxa"/>
            </w:tcMar>
          </w:tcPr>
          <w:p w14:paraId="4ED7DC3B" w14:textId="77777777" w:rsidR="00F3003A" w:rsidRPr="00664081" w:rsidRDefault="00F3003A" w:rsidP="00F3003A">
            <w:pPr>
              <w:ind w:right="1"/>
              <w:jc w:val="both"/>
              <w:rPr>
                <w:sz w:val="22"/>
                <w:szCs w:val="22"/>
              </w:rPr>
            </w:pPr>
            <w:r w:rsidRPr="00664081">
              <w:rPr>
                <w:sz w:val="22"/>
                <w:szCs w:val="22"/>
              </w:rPr>
              <w:t>STN</w:t>
            </w:r>
          </w:p>
        </w:tc>
        <w:tc>
          <w:tcPr>
            <w:tcW w:w="8222" w:type="dxa"/>
            <w:tcMar>
              <w:top w:w="16" w:type="dxa"/>
              <w:left w:w="16" w:type="dxa"/>
              <w:bottom w:w="0" w:type="dxa"/>
              <w:right w:w="16" w:type="dxa"/>
            </w:tcMar>
          </w:tcPr>
          <w:p w14:paraId="4A28B5D9" w14:textId="77777777" w:rsidR="00F3003A" w:rsidRPr="00664081" w:rsidRDefault="00F3003A" w:rsidP="00F3003A">
            <w:pPr>
              <w:ind w:right="1"/>
              <w:jc w:val="both"/>
              <w:rPr>
                <w:sz w:val="22"/>
                <w:szCs w:val="22"/>
              </w:rPr>
            </w:pPr>
            <w:r w:rsidRPr="00664081">
              <w:rPr>
                <w:sz w:val="22"/>
                <w:szCs w:val="22"/>
              </w:rPr>
              <w:t>Slovenská technická norma</w:t>
            </w:r>
          </w:p>
        </w:tc>
      </w:tr>
      <w:tr w:rsidR="00F3003A" w:rsidRPr="009238C3" w14:paraId="5C97CFE0" w14:textId="77777777" w:rsidTr="00B6605D">
        <w:trPr>
          <w:trHeight w:val="255"/>
        </w:trPr>
        <w:tc>
          <w:tcPr>
            <w:tcW w:w="1701" w:type="dxa"/>
            <w:noWrap/>
            <w:tcMar>
              <w:top w:w="16" w:type="dxa"/>
              <w:left w:w="16" w:type="dxa"/>
              <w:bottom w:w="0" w:type="dxa"/>
              <w:right w:w="16" w:type="dxa"/>
            </w:tcMar>
          </w:tcPr>
          <w:p w14:paraId="0B4662FA" w14:textId="77777777" w:rsidR="00F3003A" w:rsidRPr="00664081" w:rsidRDefault="00F3003A" w:rsidP="00F3003A">
            <w:pPr>
              <w:ind w:right="1"/>
              <w:jc w:val="both"/>
              <w:rPr>
                <w:sz w:val="22"/>
                <w:szCs w:val="22"/>
              </w:rPr>
            </w:pPr>
            <w:r w:rsidRPr="00664081">
              <w:rPr>
                <w:sz w:val="22"/>
                <w:szCs w:val="22"/>
              </w:rPr>
              <w:t>STN EN</w:t>
            </w:r>
          </w:p>
        </w:tc>
        <w:tc>
          <w:tcPr>
            <w:tcW w:w="8222" w:type="dxa"/>
            <w:tcMar>
              <w:top w:w="16" w:type="dxa"/>
              <w:left w:w="16" w:type="dxa"/>
              <w:bottom w:w="0" w:type="dxa"/>
              <w:right w:w="16" w:type="dxa"/>
            </w:tcMar>
          </w:tcPr>
          <w:p w14:paraId="264FC07A" w14:textId="77777777" w:rsidR="00F3003A" w:rsidRPr="00664081" w:rsidRDefault="00F3003A" w:rsidP="00F3003A">
            <w:pPr>
              <w:ind w:right="1"/>
              <w:jc w:val="both"/>
              <w:rPr>
                <w:sz w:val="22"/>
                <w:szCs w:val="22"/>
              </w:rPr>
            </w:pPr>
            <w:r w:rsidRPr="00664081">
              <w:rPr>
                <w:sz w:val="22"/>
                <w:szCs w:val="22"/>
              </w:rPr>
              <w:t>Európska norma zapracovaná do sústavy slovenských technických noriem</w:t>
            </w:r>
          </w:p>
        </w:tc>
      </w:tr>
      <w:tr w:rsidR="00F3003A" w:rsidRPr="009238C3" w14:paraId="7CE33CEC" w14:textId="77777777" w:rsidTr="00B6605D">
        <w:trPr>
          <w:trHeight w:val="255"/>
        </w:trPr>
        <w:tc>
          <w:tcPr>
            <w:tcW w:w="1701" w:type="dxa"/>
            <w:noWrap/>
            <w:tcMar>
              <w:top w:w="16" w:type="dxa"/>
              <w:left w:w="16" w:type="dxa"/>
              <w:bottom w:w="0" w:type="dxa"/>
              <w:right w:w="16" w:type="dxa"/>
            </w:tcMar>
          </w:tcPr>
          <w:p w14:paraId="470EB01F" w14:textId="77777777" w:rsidR="00F3003A" w:rsidRPr="00664081" w:rsidRDefault="00F3003A" w:rsidP="00F3003A">
            <w:pPr>
              <w:ind w:right="1"/>
              <w:jc w:val="both"/>
              <w:rPr>
                <w:sz w:val="22"/>
                <w:szCs w:val="22"/>
              </w:rPr>
            </w:pPr>
            <w:r w:rsidRPr="00664081">
              <w:rPr>
                <w:sz w:val="22"/>
                <w:szCs w:val="22"/>
              </w:rPr>
              <w:t xml:space="preserve">SWIFT </w:t>
            </w:r>
          </w:p>
        </w:tc>
        <w:tc>
          <w:tcPr>
            <w:tcW w:w="8222" w:type="dxa"/>
            <w:tcMar>
              <w:top w:w="16" w:type="dxa"/>
              <w:left w:w="16" w:type="dxa"/>
              <w:bottom w:w="0" w:type="dxa"/>
              <w:right w:w="16" w:type="dxa"/>
            </w:tcMar>
          </w:tcPr>
          <w:p w14:paraId="198776BF" w14:textId="77777777" w:rsidR="00F3003A" w:rsidRPr="00664081" w:rsidRDefault="00F3003A" w:rsidP="00F3003A">
            <w:pPr>
              <w:ind w:right="1"/>
              <w:jc w:val="both"/>
              <w:rPr>
                <w:sz w:val="22"/>
                <w:szCs w:val="22"/>
              </w:rPr>
            </w:pPr>
            <w:r w:rsidRPr="00664081">
              <w:rPr>
                <w:sz w:val="22"/>
                <w:szCs w:val="22"/>
              </w:rPr>
              <w:t>Society for Worldwide Interbank Financial Telecommunication (označenie pre medzinárodný identifikačný kód banky)</w:t>
            </w:r>
          </w:p>
        </w:tc>
      </w:tr>
      <w:tr w:rsidR="00F3003A" w:rsidRPr="009238C3" w14:paraId="79F2286E" w14:textId="77777777" w:rsidTr="00B6605D">
        <w:trPr>
          <w:trHeight w:val="255"/>
        </w:trPr>
        <w:tc>
          <w:tcPr>
            <w:tcW w:w="1701" w:type="dxa"/>
            <w:noWrap/>
            <w:tcMar>
              <w:top w:w="16" w:type="dxa"/>
              <w:left w:w="16" w:type="dxa"/>
              <w:bottom w:w="0" w:type="dxa"/>
              <w:right w:w="16" w:type="dxa"/>
            </w:tcMar>
          </w:tcPr>
          <w:p w14:paraId="34A52B23" w14:textId="77777777" w:rsidR="00F3003A" w:rsidRPr="00664081" w:rsidRDefault="00F3003A" w:rsidP="00F3003A">
            <w:pPr>
              <w:ind w:right="1"/>
              <w:jc w:val="both"/>
              <w:rPr>
                <w:sz w:val="22"/>
                <w:szCs w:val="22"/>
              </w:rPr>
            </w:pPr>
            <w:r w:rsidRPr="00664081">
              <w:rPr>
                <w:sz w:val="22"/>
                <w:szCs w:val="22"/>
              </w:rPr>
              <w:t>SZČO</w:t>
            </w:r>
          </w:p>
        </w:tc>
        <w:tc>
          <w:tcPr>
            <w:tcW w:w="8222" w:type="dxa"/>
            <w:tcMar>
              <w:top w:w="16" w:type="dxa"/>
              <w:left w:w="16" w:type="dxa"/>
              <w:bottom w:w="0" w:type="dxa"/>
              <w:right w:w="16" w:type="dxa"/>
            </w:tcMar>
          </w:tcPr>
          <w:p w14:paraId="3F74ABDE" w14:textId="77777777" w:rsidR="00F3003A" w:rsidRPr="00664081" w:rsidRDefault="00F3003A" w:rsidP="00F3003A">
            <w:pPr>
              <w:ind w:right="1"/>
              <w:jc w:val="both"/>
              <w:rPr>
                <w:sz w:val="22"/>
                <w:szCs w:val="22"/>
              </w:rPr>
            </w:pPr>
            <w:r w:rsidRPr="00664081">
              <w:rPr>
                <w:sz w:val="22"/>
                <w:szCs w:val="22"/>
              </w:rPr>
              <w:t>samostatne zárobkovo činná osoba</w:t>
            </w:r>
          </w:p>
        </w:tc>
      </w:tr>
      <w:tr w:rsidR="00F3003A" w:rsidRPr="009238C3" w14:paraId="613B8591" w14:textId="77777777" w:rsidTr="00B6605D">
        <w:trPr>
          <w:trHeight w:val="255"/>
        </w:trPr>
        <w:tc>
          <w:tcPr>
            <w:tcW w:w="1701" w:type="dxa"/>
            <w:noWrap/>
            <w:tcMar>
              <w:top w:w="16" w:type="dxa"/>
              <w:left w:w="16" w:type="dxa"/>
              <w:bottom w:w="0" w:type="dxa"/>
              <w:right w:w="16" w:type="dxa"/>
            </w:tcMar>
          </w:tcPr>
          <w:p w14:paraId="73AFCFF3" w14:textId="77777777" w:rsidR="00F3003A" w:rsidRPr="00664081" w:rsidRDefault="00F3003A" w:rsidP="00F3003A">
            <w:pPr>
              <w:ind w:right="1"/>
              <w:jc w:val="both"/>
              <w:rPr>
                <w:sz w:val="22"/>
                <w:szCs w:val="22"/>
              </w:rPr>
            </w:pPr>
            <w:r w:rsidRPr="00664081">
              <w:rPr>
                <w:sz w:val="22"/>
                <w:szCs w:val="22"/>
              </w:rPr>
              <w:t>sžkm</w:t>
            </w:r>
          </w:p>
        </w:tc>
        <w:tc>
          <w:tcPr>
            <w:tcW w:w="8222" w:type="dxa"/>
            <w:tcMar>
              <w:top w:w="16" w:type="dxa"/>
              <w:left w:w="16" w:type="dxa"/>
              <w:bottom w:w="0" w:type="dxa"/>
              <w:right w:w="16" w:type="dxa"/>
            </w:tcMar>
          </w:tcPr>
          <w:p w14:paraId="3AC98D39" w14:textId="77777777" w:rsidR="00F3003A" w:rsidRPr="00664081" w:rsidRDefault="00F3003A" w:rsidP="00F3003A">
            <w:pPr>
              <w:ind w:right="1"/>
              <w:jc w:val="both"/>
              <w:rPr>
                <w:sz w:val="22"/>
                <w:szCs w:val="22"/>
              </w:rPr>
            </w:pPr>
            <w:r w:rsidRPr="00664081">
              <w:rPr>
                <w:sz w:val="22"/>
                <w:szCs w:val="22"/>
              </w:rPr>
              <w:t>starý železničný kilometer</w:t>
            </w:r>
          </w:p>
        </w:tc>
      </w:tr>
      <w:tr w:rsidR="00F3003A" w:rsidRPr="009238C3" w14:paraId="1A6C6E74" w14:textId="77777777" w:rsidTr="00B6605D">
        <w:trPr>
          <w:trHeight w:val="255"/>
        </w:trPr>
        <w:tc>
          <w:tcPr>
            <w:tcW w:w="1701" w:type="dxa"/>
            <w:noWrap/>
            <w:tcMar>
              <w:top w:w="16" w:type="dxa"/>
              <w:left w:w="16" w:type="dxa"/>
              <w:bottom w:w="0" w:type="dxa"/>
              <w:right w:w="16" w:type="dxa"/>
            </w:tcMar>
          </w:tcPr>
          <w:p w14:paraId="437FFEEA" w14:textId="77777777" w:rsidR="00F3003A" w:rsidRPr="00664081" w:rsidRDefault="00F3003A" w:rsidP="00F3003A">
            <w:pPr>
              <w:ind w:right="1"/>
              <w:jc w:val="both"/>
              <w:rPr>
                <w:sz w:val="22"/>
                <w:szCs w:val="22"/>
              </w:rPr>
            </w:pPr>
            <w:r w:rsidRPr="00664081">
              <w:rPr>
                <w:sz w:val="22"/>
                <w:szCs w:val="22"/>
              </w:rPr>
              <w:t>t. j.</w:t>
            </w:r>
          </w:p>
        </w:tc>
        <w:tc>
          <w:tcPr>
            <w:tcW w:w="8222" w:type="dxa"/>
            <w:tcMar>
              <w:top w:w="16" w:type="dxa"/>
              <w:left w:w="16" w:type="dxa"/>
              <w:bottom w:w="0" w:type="dxa"/>
              <w:right w:w="16" w:type="dxa"/>
            </w:tcMar>
          </w:tcPr>
          <w:p w14:paraId="20633EC9" w14:textId="77777777" w:rsidR="00F3003A" w:rsidRPr="00664081" w:rsidRDefault="00F3003A" w:rsidP="00F3003A">
            <w:pPr>
              <w:ind w:right="1"/>
              <w:jc w:val="both"/>
              <w:rPr>
                <w:sz w:val="22"/>
                <w:szCs w:val="22"/>
              </w:rPr>
            </w:pPr>
            <w:r w:rsidRPr="00664081">
              <w:rPr>
                <w:sz w:val="22"/>
                <w:szCs w:val="22"/>
              </w:rPr>
              <w:t>to jest</w:t>
            </w:r>
          </w:p>
        </w:tc>
      </w:tr>
      <w:tr w:rsidR="00F3003A" w:rsidRPr="009238C3" w14:paraId="5509C9E7" w14:textId="77777777" w:rsidTr="00B6605D">
        <w:trPr>
          <w:trHeight w:val="255"/>
        </w:trPr>
        <w:tc>
          <w:tcPr>
            <w:tcW w:w="1701" w:type="dxa"/>
            <w:noWrap/>
            <w:tcMar>
              <w:top w:w="16" w:type="dxa"/>
              <w:left w:w="16" w:type="dxa"/>
              <w:bottom w:w="0" w:type="dxa"/>
              <w:right w:w="16" w:type="dxa"/>
            </w:tcMar>
          </w:tcPr>
          <w:p w14:paraId="17DA2680" w14:textId="77777777" w:rsidR="00F3003A" w:rsidRPr="00367575" w:rsidRDefault="00F3003A" w:rsidP="00F3003A">
            <w:pPr>
              <w:ind w:right="1"/>
              <w:jc w:val="both"/>
              <w:rPr>
                <w:sz w:val="22"/>
                <w:szCs w:val="22"/>
              </w:rPr>
            </w:pPr>
            <w:r w:rsidRPr="00367575">
              <w:rPr>
                <w:sz w:val="22"/>
                <w:szCs w:val="22"/>
              </w:rPr>
              <w:t>TNŽ</w:t>
            </w:r>
          </w:p>
        </w:tc>
        <w:tc>
          <w:tcPr>
            <w:tcW w:w="8222" w:type="dxa"/>
            <w:tcMar>
              <w:top w:w="16" w:type="dxa"/>
              <w:left w:w="16" w:type="dxa"/>
              <w:bottom w:w="0" w:type="dxa"/>
              <w:right w:w="16" w:type="dxa"/>
            </w:tcMar>
          </w:tcPr>
          <w:p w14:paraId="2703BA2B" w14:textId="77777777" w:rsidR="00F3003A" w:rsidRPr="00367575" w:rsidRDefault="00F3003A" w:rsidP="00F3003A">
            <w:pPr>
              <w:ind w:right="1"/>
              <w:jc w:val="both"/>
              <w:rPr>
                <w:sz w:val="22"/>
                <w:szCs w:val="22"/>
              </w:rPr>
            </w:pPr>
            <w:r w:rsidRPr="00367575">
              <w:rPr>
                <w:sz w:val="22"/>
                <w:szCs w:val="22"/>
              </w:rPr>
              <w:t>technická norma železníc</w:t>
            </w:r>
          </w:p>
        </w:tc>
      </w:tr>
      <w:tr w:rsidR="00F3003A" w:rsidRPr="009238C3" w14:paraId="18D5546E" w14:textId="77777777" w:rsidTr="00B6605D">
        <w:trPr>
          <w:trHeight w:val="255"/>
        </w:trPr>
        <w:tc>
          <w:tcPr>
            <w:tcW w:w="1701" w:type="dxa"/>
            <w:noWrap/>
            <w:tcMar>
              <w:top w:w="16" w:type="dxa"/>
              <w:left w:w="16" w:type="dxa"/>
              <w:bottom w:w="0" w:type="dxa"/>
              <w:right w:w="16" w:type="dxa"/>
            </w:tcMar>
          </w:tcPr>
          <w:p w14:paraId="275DFEC6" w14:textId="77777777" w:rsidR="00F3003A" w:rsidRPr="00367575" w:rsidRDefault="00F3003A" w:rsidP="00F3003A">
            <w:pPr>
              <w:ind w:right="1"/>
              <w:jc w:val="both"/>
              <w:rPr>
                <w:sz w:val="22"/>
                <w:szCs w:val="22"/>
              </w:rPr>
            </w:pPr>
            <w:r w:rsidRPr="00367575">
              <w:rPr>
                <w:sz w:val="22"/>
                <w:szCs w:val="22"/>
              </w:rPr>
              <w:t>TV</w:t>
            </w:r>
          </w:p>
        </w:tc>
        <w:tc>
          <w:tcPr>
            <w:tcW w:w="8222" w:type="dxa"/>
            <w:tcMar>
              <w:top w:w="16" w:type="dxa"/>
              <w:left w:w="16" w:type="dxa"/>
              <w:bottom w:w="0" w:type="dxa"/>
              <w:right w:w="16" w:type="dxa"/>
            </w:tcMar>
          </w:tcPr>
          <w:p w14:paraId="5C03CCD1" w14:textId="77777777" w:rsidR="00F3003A" w:rsidRPr="00367575" w:rsidRDefault="00F3003A" w:rsidP="00F3003A">
            <w:pPr>
              <w:ind w:right="1"/>
              <w:jc w:val="both"/>
              <w:rPr>
                <w:sz w:val="22"/>
                <w:szCs w:val="22"/>
              </w:rPr>
            </w:pPr>
            <w:r w:rsidRPr="00367575">
              <w:rPr>
                <w:sz w:val="22"/>
                <w:szCs w:val="22"/>
              </w:rPr>
              <w:t>trakčné vedenie</w:t>
            </w:r>
          </w:p>
        </w:tc>
      </w:tr>
      <w:tr w:rsidR="00F3003A" w:rsidRPr="009238C3" w14:paraId="7655B4B1" w14:textId="77777777" w:rsidTr="00B6605D">
        <w:trPr>
          <w:trHeight w:val="255"/>
        </w:trPr>
        <w:tc>
          <w:tcPr>
            <w:tcW w:w="1701" w:type="dxa"/>
            <w:noWrap/>
            <w:tcMar>
              <w:top w:w="16" w:type="dxa"/>
              <w:left w:w="16" w:type="dxa"/>
              <w:bottom w:w="0" w:type="dxa"/>
              <w:right w:w="16" w:type="dxa"/>
            </w:tcMar>
          </w:tcPr>
          <w:p w14:paraId="4B14C605" w14:textId="77777777" w:rsidR="00F3003A" w:rsidRPr="00367575" w:rsidRDefault="00F3003A" w:rsidP="00F3003A">
            <w:pPr>
              <w:ind w:right="1"/>
              <w:jc w:val="both"/>
              <w:rPr>
                <w:sz w:val="22"/>
                <w:szCs w:val="22"/>
              </w:rPr>
            </w:pPr>
            <w:r w:rsidRPr="00367575">
              <w:rPr>
                <w:sz w:val="22"/>
                <w:szCs w:val="22"/>
              </w:rPr>
              <w:t>UČS</w:t>
            </w:r>
          </w:p>
        </w:tc>
        <w:tc>
          <w:tcPr>
            <w:tcW w:w="8222" w:type="dxa"/>
            <w:tcMar>
              <w:top w:w="16" w:type="dxa"/>
              <w:left w:w="16" w:type="dxa"/>
              <w:bottom w:w="0" w:type="dxa"/>
              <w:right w:w="16" w:type="dxa"/>
            </w:tcMar>
          </w:tcPr>
          <w:p w14:paraId="76FD8149" w14:textId="77777777" w:rsidR="00F3003A" w:rsidRPr="00367575" w:rsidRDefault="00F3003A" w:rsidP="00F3003A">
            <w:pPr>
              <w:ind w:right="1"/>
              <w:jc w:val="both"/>
              <w:rPr>
                <w:sz w:val="22"/>
                <w:szCs w:val="22"/>
              </w:rPr>
            </w:pPr>
            <w:r w:rsidRPr="00367575">
              <w:rPr>
                <w:sz w:val="22"/>
                <w:szCs w:val="22"/>
              </w:rPr>
              <w:t>ucelená časť stavby</w:t>
            </w:r>
          </w:p>
        </w:tc>
      </w:tr>
      <w:tr w:rsidR="00F3003A" w:rsidRPr="009238C3" w14:paraId="0AC66E41" w14:textId="77777777" w:rsidTr="00B6605D">
        <w:trPr>
          <w:trHeight w:val="255"/>
        </w:trPr>
        <w:tc>
          <w:tcPr>
            <w:tcW w:w="1701" w:type="dxa"/>
            <w:noWrap/>
            <w:tcMar>
              <w:top w:w="16" w:type="dxa"/>
              <w:left w:w="16" w:type="dxa"/>
              <w:bottom w:w="0" w:type="dxa"/>
              <w:right w:w="16" w:type="dxa"/>
            </w:tcMar>
          </w:tcPr>
          <w:p w14:paraId="5101EF26" w14:textId="77777777" w:rsidR="00F3003A" w:rsidRPr="00664081" w:rsidRDefault="00F3003A" w:rsidP="00F3003A">
            <w:pPr>
              <w:ind w:right="1"/>
              <w:jc w:val="both"/>
              <w:rPr>
                <w:sz w:val="22"/>
                <w:szCs w:val="22"/>
              </w:rPr>
            </w:pPr>
            <w:r w:rsidRPr="00664081">
              <w:rPr>
                <w:sz w:val="22"/>
                <w:szCs w:val="22"/>
              </w:rPr>
              <w:t>UIC</w:t>
            </w:r>
          </w:p>
        </w:tc>
        <w:tc>
          <w:tcPr>
            <w:tcW w:w="8222" w:type="dxa"/>
            <w:tcMar>
              <w:top w:w="16" w:type="dxa"/>
              <w:left w:w="16" w:type="dxa"/>
              <w:bottom w:w="0" w:type="dxa"/>
              <w:right w:w="16" w:type="dxa"/>
            </w:tcMar>
          </w:tcPr>
          <w:p w14:paraId="52406097" w14:textId="77777777" w:rsidR="00F3003A" w:rsidRPr="00664081" w:rsidRDefault="00F3003A" w:rsidP="00F3003A">
            <w:pPr>
              <w:ind w:right="1"/>
              <w:jc w:val="both"/>
              <w:rPr>
                <w:sz w:val="22"/>
                <w:szCs w:val="22"/>
              </w:rPr>
            </w:pPr>
            <w:r w:rsidRPr="00664081">
              <w:rPr>
                <w:sz w:val="22"/>
                <w:szCs w:val="22"/>
              </w:rPr>
              <w:t xml:space="preserve">Union internationale des chemins de fer - Medzinárodná železničná únia </w:t>
            </w:r>
          </w:p>
        </w:tc>
      </w:tr>
      <w:tr w:rsidR="00F3003A" w:rsidRPr="009238C3" w14:paraId="5C22CC16" w14:textId="77777777" w:rsidTr="00B6605D">
        <w:trPr>
          <w:trHeight w:val="255"/>
        </w:trPr>
        <w:tc>
          <w:tcPr>
            <w:tcW w:w="1701" w:type="dxa"/>
            <w:noWrap/>
            <w:tcMar>
              <w:top w:w="16" w:type="dxa"/>
              <w:left w:w="16" w:type="dxa"/>
              <w:bottom w:w="0" w:type="dxa"/>
              <w:right w:w="16" w:type="dxa"/>
            </w:tcMar>
          </w:tcPr>
          <w:p w14:paraId="5C034B11" w14:textId="77777777" w:rsidR="00F3003A" w:rsidRPr="00664081" w:rsidRDefault="00F3003A" w:rsidP="00F3003A">
            <w:pPr>
              <w:ind w:right="1"/>
              <w:jc w:val="both"/>
              <w:rPr>
                <w:sz w:val="22"/>
                <w:szCs w:val="22"/>
              </w:rPr>
            </w:pPr>
            <w:r w:rsidRPr="00664081">
              <w:rPr>
                <w:sz w:val="22"/>
                <w:szCs w:val="22"/>
              </w:rPr>
              <w:t>UTZ</w:t>
            </w:r>
          </w:p>
        </w:tc>
        <w:tc>
          <w:tcPr>
            <w:tcW w:w="8222" w:type="dxa"/>
            <w:tcMar>
              <w:top w:w="16" w:type="dxa"/>
              <w:left w:w="16" w:type="dxa"/>
              <w:bottom w:w="0" w:type="dxa"/>
              <w:right w:w="16" w:type="dxa"/>
            </w:tcMar>
          </w:tcPr>
          <w:p w14:paraId="0563AE4F" w14:textId="77777777" w:rsidR="00F3003A" w:rsidRPr="00664081" w:rsidRDefault="00F3003A" w:rsidP="00F3003A">
            <w:pPr>
              <w:ind w:right="1"/>
              <w:jc w:val="both"/>
              <w:rPr>
                <w:sz w:val="22"/>
                <w:szCs w:val="22"/>
              </w:rPr>
            </w:pPr>
            <w:r w:rsidRPr="00664081">
              <w:rPr>
                <w:sz w:val="22"/>
                <w:szCs w:val="22"/>
              </w:rPr>
              <w:t>určené technické zariadenia</w:t>
            </w:r>
          </w:p>
        </w:tc>
      </w:tr>
      <w:tr w:rsidR="00F3003A" w:rsidRPr="009238C3" w14:paraId="567AF4B8" w14:textId="77777777" w:rsidTr="00B6605D">
        <w:trPr>
          <w:trHeight w:val="255"/>
        </w:trPr>
        <w:tc>
          <w:tcPr>
            <w:tcW w:w="1701" w:type="dxa"/>
            <w:noWrap/>
            <w:tcMar>
              <w:top w:w="16" w:type="dxa"/>
              <w:left w:w="16" w:type="dxa"/>
              <w:bottom w:w="0" w:type="dxa"/>
              <w:right w:w="16" w:type="dxa"/>
            </w:tcMar>
          </w:tcPr>
          <w:p w14:paraId="3DFC5B75" w14:textId="77777777" w:rsidR="00F3003A" w:rsidRPr="00664081" w:rsidRDefault="00F3003A" w:rsidP="00F3003A">
            <w:pPr>
              <w:ind w:right="1"/>
              <w:jc w:val="both"/>
              <w:rPr>
                <w:sz w:val="22"/>
                <w:szCs w:val="22"/>
              </w:rPr>
            </w:pPr>
            <w:r w:rsidRPr="00664081">
              <w:rPr>
                <w:sz w:val="22"/>
                <w:szCs w:val="22"/>
              </w:rPr>
              <w:t>ÚVO</w:t>
            </w:r>
          </w:p>
        </w:tc>
        <w:tc>
          <w:tcPr>
            <w:tcW w:w="8222" w:type="dxa"/>
            <w:tcMar>
              <w:top w:w="16" w:type="dxa"/>
              <w:left w:w="16" w:type="dxa"/>
              <w:bottom w:w="0" w:type="dxa"/>
              <w:right w:w="16" w:type="dxa"/>
            </w:tcMar>
          </w:tcPr>
          <w:p w14:paraId="154D6DD3" w14:textId="77777777" w:rsidR="00F3003A" w:rsidRPr="00664081" w:rsidRDefault="00F3003A" w:rsidP="00F3003A">
            <w:pPr>
              <w:ind w:right="1"/>
              <w:jc w:val="both"/>
              <w:rPr>
                <w:sz w:val="22"/>
                <w:szCs w:val="22"/>
              </w:rPr>
            </w:pPr>
            <w:r w:rsidRPr="00664081">
              <w:rPr>
                <w:sz w:val="22"/>
                <w:szCs w:val="22"/>
              </w:rPr>
              <w:t>Úrad pre verejné obstarávanie</w:t>
            </w:r>
          </w:p>
        </w:tc>
      </w:tr>
      <w:tr w:rsidR="00F3003A" w:rsidRPr="009238C3" w14:paraId="0CA0B534" w14:textId="77777777" w:rsidTr="00B6605D">
        <w:trPr>
          <w:trHeight w:val="255"/>
        </w:trPr>
        <w:tc>
          <w:tcPr>
            <w:tcW w:w="1701" w:type="dxa"/>
            <w:noWrap/>
            <w:tcMar>
              <w:top w:w="16" w:type="dxa"/>
              <w:left w:w="16" w:type="dxa"/>
              <w:bottom w:w="0" w:type="dxa"/>
              <w:right w:w="16" w:type="dxa"/>
            </w:tcMar>
          </w:tcPr>
          <w:p w14:paraId="460B121B" w14:textId="77777777" w:rsidR="00F3003A" w:rsidRPr="00664081" w:rsidRDefault="00F3003A" w:rsidP="00F3003A">
            <w:pPr>
              <w:ind w:right="1"/>
              <w:jc w:val="both"/>
              <w:rPr>
                <w:sz w:val="22"/>
                <w:szCs w:val="22"/>
              </w:rPr>
            </w:pPr>
            <w:r w:rsidRPr="00664081">
              <w:rPr>
                <w:sz w:val="22"/>
                <w:szCs w:val="22"/>
              </w:rPr>
              <w:t>VN</w:t>
            </w:r>
          </w:p>
        </w:tc>
        <w:tc>
          <w:tcPr>
            <w:tcW w:w="8222" w:type="dxa"/>
            <w:tcMar>
              <w:top w:w="16" w:type="dxa"/>
              <w:left w:w="16" w:type="dxa"/>
              <w:bottom w:w="0" w:type="dxa"/>
              <w:right w:w="16" w:type="dxa"/>
            </w:tcMar>
          </w:tcPr>
          <w:p w14:paraId="31C278CA" w14:textId="77777777" w:rsidR="00F3003A" w:rsidRPr="00664081" w:rsidRDefault="00F3003A" w:rsidP="00F3003A">
            <w:pPr>
              <w:ind w:right="1"/>
              <w:jc w:val="both"/>
              <w:rPr>
                <w:sz w:val="22"/>
                <w:szCs w:val="22"/>
              </w:rPr>
            </w:pPr>
            <w:r w:rsidRPr="00664081">
              <w:rPr>
                <w:sz w:val="22"/>
                <w:szCs w:val="22"/>
              </w:rPr>
              <w:t>elektrické vedenie – vysoké napätie</w:t>
            </w:r>
          </w:p>
        </w:tc>
      </w:tr>
      <w:tr w:rsidR="00F3003A" w:rsidRPr="009238C3" w14:paraId="7B63E23C" w14:textId="77777777" w:rsidTr="00B6605D">
        <w:trPr>
          <w:trHeight w:val="255"/>
        </w:trPr>
        <w:tc>
          <w:tcPr>
            <w:tcW w:w="1701" w:type="dxa"/>
            <w:noWrap/>
            <w:tcMar>
              <w:top w:w="16" w:type="dxa"/>
              <w:left w:w="16" w:type="dxa"/>
              <w:bottom w:w="0" w:type="dxa"/>
              <w:right w:w="16" w:type="dxa"/>
            </w:tcMar>
          </w:tcPr>
          <w:p w14:paraId="0C543AE0" w14:textId="77777777" w:rsidR="00F3003A" w:rsidRPr="00664081" w:rsidRDefault="00F3003A" w:rsidP="00F3003A">
            <w:pPr>
              <w:ind w:right="1"/>
              <w:jc w:val="both"/>
              <w:rPr>
                <w:sz w:val="22"/>
                <w:szCs w:val="22"/>
              </w:rPr>
            </w:pPr>
            <w:r w:rsidRPr="00664081">
              <w:rPr>
                <w:sz w:val="22"/>
                <w:szCs w:val="22"/>
              </w:rPr>
              <w:t>VT</w:t>
            </w:r>
          </w:p>
        </w:tc>
        <w:tc>
          <w:tcPr>
            <w:tcW w:w="8222" w:type="dxa"/>
            <w:tcMar>
              <w:top w:w="16" w:type="dxa"/>
              <w:left w:w="16" w:type="dxa"/>
              <w:bottom w:w="0" w:type="dxa"/>
              <w:right w:w="16" w:type="dxa"/>
            </w:tcMar>
          </w:tcPr>
          <w:p w14:paraId="16635295" w14:textId="77777777" w:rsidR="00F3003A" w:rsidRPr="00664081" w:rsidRDefault="00F3003A" w:rsidP="00F3003A">
            <w:pPr>
              <w:ind w:right="1"/>
              <w:jc w:val="both"/>
              <w:rPr>
                <w:sz w:val="22"/>
                <w:szCs w:val="22"/>
              </w:rPr>
            </w:pPr>
            <w:r w:rsidRPr="00664081">
              <w:rPr>
                <w:sz w:val="22"/>
                <w:szCs w:val="22"/>
              </w:rPr>
              <w:t>vizuálna metóda (nedeštruktívna metóda skúšania koľajníc)</w:t>
            </w:r>
          </w:p>
        </w:tc>
      </w:tr>
      <w:tr w:rsidR="00F3003A" w:rsidRPr="009238C3" w14:paraId="54F2E674" w14:textId="77777777" w:rsidTr="00B6605D">
        <w:trPr>
          <w:trHeight w:val="255"/>
        </w:trPr>
        <w:tc>
          <w:tcPr>
            <w:tcW w:w="1701" w:type="dxa"/>
            <w:noWrap/>
            <w:tcMar>
              <w:top w:w="16" w:type="dxa"/>
              <w:left w:w="16" w:type="dxa"/>
              <w:bottom w:w="0" w:type="dxa"/>
              <w:right w:w="16" w:type="dxa"/>
            </w:tcMar>
          </w:tcPr>
          <w:p w14:paraId="4E828F4F" w14:textId="77777777" w:rsidR="00F3003A" w:rsidRPr="00664081" w:rsidRDefault="00F3003A" w:rsidP="00F3003A">
            <w:pPr>
              <w:ind w:right="1"/>
              <w:jc w:val="both"/>
              <w:rPr>
                <w:sz w:val="22"/>
                <w:szCs w:val="22"/>
              </w:rPr>
            </w:pPr>
            <w:r w:rsidRPr="00664081">
              <w:rPr>
                <w:sz w:val="22"/>
                <w:szCs w:val="22"/>
              </w:rPr>
              <w:t>VTPKS</w:t>
            </w:r>
          </w:p>
        </w:tc>
        <w:tc>
          <w:tcPr>
            <w:tcW w:w="8222" w:type="dxa"/>
            <w:tcMar>
              <w:top w:w="16" w:type="dxa"/>
              <w:left w:w="16" w:type="dxa"/>
              <w:bottom w:w="0" w:type="dxa"/>
              <w:right w:w="16" w:type="dxa"/>
            </w:tcMar>
          </w:tcPr>
          <w:p w14:paraId="01C09A7A" w14:textId="77777777" w:rsidR="00F3003A" w:rsidRPr="00664081" w:rsidRDefault="00F3003A" w:rsidP="00F3003A">
            <w:pPr>
              <w:ind w:right="1"/>
              <w:jc w:val="both"/>
              <w:rPr>
                <w:sz w:val="22"/>
                <w:szCs w:val="22"/>
              </w:rPr>
            </w:pPr>
            <w:r w:rsidRPr="00664081">
              <w:rPr>
                <w:sz w:val="22"/>
                <w:szCs w:val="22"/>
              </w:rPr>
              <w:t xml:space="preserve">Všeobecné technické požiadavky kvality stavieb </w:t>
            </w:r>
          </w:p>
        </w:tc>
      </w:tr>
      <w:tr w:rsidR="00F3003A" w:rsidRPr="009238C3" w14:paraId="18130503" w14:textId="77777777" w:rsidTr="00B6605D">
        <w:trPr>
          <w:trHeight w:val="255"/>
        </w:trPr>
        <w:tc>
          <w:tcPr>
            <w:tcW w:w="1701" w:type="dxa"/>
            <w:noWrap/>
            <w:tcMar>
              <w:top w:w="16" w:type="dxa"/>
              <w:left w:w="16" w:type="dxa"/>
              <w:bottom w:w="0" w:type="dxa"/>
              <w:right w:w="16" w:type="dxa"/>
            </w:tcMar>
          </w:tcPr>
          <w:p w14:paraId="057FC976" w14:textId="77777777" w:rsidR="00F3003A" w:rsidRPr="00664081" w:rsidRDefault="00F3003A" w:rsidP="00F3003A">
            <w:pPr>
              <w:ind w:right="1"/>
              <w:jc w:val="both"/>
              <w:rPr>
                <w:sz w:val="22"/>
                <w:szCs w:val="22"/>
              </w:rPr>
            </w:pPr>
            <w:r w:rsidRPr="00664081">
              <w:rPr>
                <w:sz w:val="22"/>
                <w:szCs w:val="22"/>
              </w:rPr>
              <w:t>Zb.</w:t>
            </w:r>
          </w:p>
        </w:tc>
        <w:tc>
          <w:tcPr>
            <w:tcW w:w="8222" w:type="dxa"/>
            <w:tcMar>
              <w:top w:w="16" w:type="dxa"/>
              <w:left w:w="16" w:type="dxa"/>
              <w:bottom w:w="0" w:type="dxa"/>
              <w:right w:w="16" w:type="dxa"/>
            </w:tcMar>
          </w:tcPr>
          <w:p w14:paraId="12606BC4" w14:textId="77777777" w:rsidR="00F3003A" w:rsidRPr="00664081" w:rsidRDefault="00F3003A" w:rsidP="00F3003A">
            <w:pPr>
              <w:ind w:right="1"/>
              <w:jc w:val="both"/>
              <w:rPr>
                <w:sz w:val="22"/>
                <w:szCs w:val="22"/>
              </w:rPr>
            </w:pPr>
            <w:r w:rsidRPr="00664081">
              <w:rPr>
                <w:sz w:val="22"/>
                <w:szCs w:val="22"/>
              </w:rPr>
              <w:t>Zbierka zákonov do 31.12.1992</w:t>
            </w:r>
          </w:p>
        </w:tc>
      </w:tr>
      <w:tr w:rsidR="00F3003A" w:rsidRPr="009238C3" w14:paraId="48AEB850" w14:textId="77777777" w:rsidTr="00B6605D">
        <w:trPr>
          <w:trHeight w:val="255"/>
        </w:trPr>
        <w:tc>
          <w:tcPr>
            <w:tcW w:w="1701" w:type="dxa"/>
            <w:noWrap/>
            <w:tcMar>
              <w:top w:w="16" w:type="dxa"/>
              <w:left w:w="16" w:type="dxa"/>
              <w:bottom w:w="0" w:type="dxa"/>
              <w:right w:w="16" w:type="dxa"/>
            </w:tcMar>
          </w:tcPr>
          <w:p w14:paraId="2CB41085" w14:textId="77777777" w:rsidR="00F3003A" w:rsidRPr="00664081" w:rsidRDefault="00F3003A" w:rsidP="00F3003A">
            <w:pPr>
              <w:ind w:right="1"/>
              <w:jc w:val="both"/>
              <w:rPr>
                <w:sz w:val="22"/>
                <w:szCs w:val="22"/>
              </w:rPr>
            </w:pPr>
            <w:r w:rsidRPr="00664081">
              <w:rPr>
                <w:sz w:val="22"/>
                <w:szCs w:val="22"/>
              </w:rPr>
              <w:t>Z. z.</w:t>
            </w:r>
          </w:p>
        </w:tc>
        <w:tc>
          <w:tcPr>
            <w:tcW w:w="8222" w:type="dxa"/>
            <w:tcMar>
              <w:top w:w="16" w:type="dxa"/>
              <w:left w:w="16" w:type="dxa"/>
              <w:bottom w:w="0" w:type="dxa"/>
              <w:right w:w="16" w:type="dxa"/>
            </w:tcMar>
          </w:tcPr>
          <w:p w14:paraId="12EA7C49" w14:textId="77777777" w:rsidR="00F3003A" w:rsidRPr="00664081" w:rsidRDefault="00F3003A" w:rsidP="00F3003A">
            <w:pPr>
              <w:ind w:right="1"/>
              <w:jc w:val="both"/>
              <w:rPr>
                <w:sz w:val="22"/>
                <w:szCs w:val="22"/>
              </w:rPr>
            </w:pPr>
            <w:r w:rsidRPr="00664081">
              <w:rPr>
                <w:sz w:val="22"/>
                <w:szCs w:val="22"/>
              </w:rPr>
              <w:t>Zbierka zákonov od 1.1.1993</w:t>
            </w:r>
          </w:p>
        </w:tc>
      </w:tr>
      <w:tr w:rsidR="00F3003A" w:rsidRPr="001836D7" w14:paraId="2C59AA17" w14:textId="77777777" w:rsidTr="001836D7">
        <w:trPr>
          <w:trHeight w:val="261"/>
        </w:trPr>
        <w:tc>
          <w:tcPr>
            <w:tcW w:w="1701" w:type="dxa"/>
            <w:noWrap/>
            <w:tcMar>
              <w:top w:w="16" w:type="dxa"/>
              <w:left w:w="16" w:type="dxa"/>
              <w:bottom w:w="0" w:type="dxa"/>
              <w:right w:w="16" w:type="dxa"/>
            </w:tcMar>
          </w:tcPr>
          <w:p w14:paraId="71E1ACF3" w14:textId="77777777" w:rsidR="00F3003A" w:rsidRPr="001836D7" w:rsidRDefault="00F3003A" w:rsidP="00F3003A">
            <w:pPr>
              <w:ind w:right="1"/>
              <w:jc w:val="both"/>
              <w:rPr>
                <w:sz w:val="22"/>
                <w:szCs w:val="22"/>
                <w:highlight w:val="yellow"/>
              </w:rPr>
            </w:pPr>
            <w:r w:rsidRPr="001836D7">
              <w:rPr>
                <w:sz w:val="22"/>
                <w:szCs w:val="22"/>
              </w:rPr>
              <w:t>ZDP</w:t>
            </w:r>
          </w:p>
        </w:tc>
        <w:tc>
          <w:tcPr>
            <w:tcW w:w="8222" w:type="dxa"/>
            <w:tcMar>
              <w:top w:w="16" w:type="dxa"/>
              <w:left w:w="16" w:type="dxa"/>
              <w:bottom w:w="0" w:type="dxa"/>
              <w:right w:w="16" w:type="dxa"/>
            </w:tcMar>
          </w:tcPr>
          <w:p w14:paraId="79B4E8F3" w14:textId="77777777" w:rsidR="00F3003A" w:rsidRPr="001836D7" w:rsidRDefault="00F3003A" w:rsidP="00F3003A">
            <w:pPr>
              <w:jc w:val="both"/>
              <w:rPr>
                <w:rFonts w:eastAsia="Calibri"/>
                <w:sz w:val="22"/>
                <w:szCs w:val="22"/>
              </w:rPr>
            </w:pPr>
            <w:r w:rsidRPr="001836D7">
              <w:rPr>
                <w:rFonts w:eastAsia="Calibri"/>
                <w:sz w:val="22"/>
                <w:szCs w:val="22"/>
              </w:rPr>
              <w:t>Zákon č. 595/2003 Z. z. o dani z príjmov v znení neskorších predpisov</w:t>
            </w:r>
          </w:p>
        </w:tc>
      </w:tr>
      <w:tr w:rsidR="00F3003A" w:rsidRPr="009238C3" w14:paraId="0ED297DE" w14:textId="77777777" w:rsidTr="00B6605D">
        <w:trPr>
          <w:trHeight w:val="255"/>
        </w:trPr>
        <w:tc>
          <w:tcPr>
            <w:tcW w:w="1701" w:type="dxa"/>
            <w:noWrap/>
            <w:tcMar>
              <w:top w:w="16" w:type="dxa"/>
              <w:left w:w="16" w:type="dxa"/>
              <w:bottom w:w="0" w:type="dxa"/>
              <w:right w:w="16" w:type="dxa"/>
            </w:tcMar>
          </w:tcPr>
          <w:p w14:paraId="1E2C98FE" w14:textId="77777777" w:rsidR="00F3003A" w:rsidRPr="00664081" w:rsidRDefault="00F3003A" w:rsidP="00F3003A">
            <w:pPr>
              <w:ind w:right="1"/>
              <w:jc w:val="both"/>
              <w:rPr>
                <w:sz w:val="22"/>
                <w:szCs w:val="22"/>
              </w:rPr>
            </w:pPr>
            <w:r w:rsidRPr="00664081">
              <w:rPr>
                <w:sz w:val="22"/>
                <w:szCs w:val="22"/>
              </w:rPr>
              <w:t>ZVO</w:t>
            </w:r>
          </w:p>
        </w:tc>
        <w:tc>
          <w:tcPr>
            <w:tcW w:w="8222" w:type="dxa"/>
            <w:tcMar>
              <w:top w:w="16" w:type="dxa"/>
              <w:left w:w="16" w:type="dxa"/>
              <w:bottom w:w="0" w:type="dxa"/>
              <w:right w:w="16" w:type="dxa"/>
            </w:tcMar>
          </w:tcPr>
          <w:p w14:paraId="2FF616BA" w14:textId="77777777" w:rsidR="00F3003A" w:rsidRPr="00664081" w:rsidRDefault="00F3003A" w:rsidP="00F3003A">
            <w:pPr>
              <w:ind w:right="1"/>
              <w:jc w:val="both"/>
              <w:rPr>
                <w:sz w:val="22"/>
                <w:szCs w:val="22"/>
              </w:rPr>
            </w:pPr>
            <w:r w:rsidRPr="00664081">
              <w:rPr>
                <w:sz w:val="22"/>
                <w:szCs w:val="22"/>
              </w:rPr>
              <w:t>Zákon č. 343/2015 o verejnom obstarávaní a o zmene a doplnení niektorých zákonov v znení neskorších predpisov</w:t>
            </w:r>
          </w:p>
        </w:tc>
      </w:tr>
      <w:tr w:rsidR="00F3003A" w:rsidRPr="009238C3" w14:paraId="6A9FF349" w14:textId="77777777" w:rsidTr="00B6605D">
        <w:trPr>
          <w:trHeight w:val="240"/>
        </w:trPr>
        <w:tc>
          <w:tcPr>
            <w:tcW w:w="1701" w:type="dxa"/>
            <w:noWrap/>
            <w:tcMar>
              <w:top w:w="16" w:type="dxa"/>
              <w:left w:w="16" w:type="dxa"/>
              <w:bottom w:w="0" w:type="dxa"/>
              <w:right w:w="16" w:type="dxa"/>
            </w:tcMar>
          </w:tcPr>
          <w:p w14:paraId="4018DF43" w14:textId="77777777" w:rsidR="00F3003A" w:rsidRPr="00664081" w:rsidRDefault="00F3003A" w:rsidP="00F3003A">
            <w:pPr>
              <w:ind w:right="1"/>
              <w:jc w:val="both"/>
              <w:rPr>
                <w:sz w:val="22"/>
                <w:szCs w:val="22"/>
              </w:rPr>
            </w:pPr>
            <w:r w:rsidRPr="00664081">
              <w:rPr>
                <w:sz w:val="22"/>
                <w:szCs w:val="22"/>
              </w:rPr>
              <w:t>ŽSR</w:t>
            </w:r>
          </w:p>
        </w:tc>
        <w:tc>
          <w:tcPr>
            <w:tcW w:w="8222" w:type="dxa"/>
            <w:tcMar>
              <w:top w:w="16" w:type="dxa"/>
              <w:left w:w="16" w:type="dxa"/>
              <w:bottom w:w="0" w:type="dxa"/>
              <w:right w:w="16" w:type="dxa"/>
            </w:tcMar>
          </w:tcPr>
          <w:p w14:paraId="1539EF59" w14:textId="77777777" w:rsidR="00F3003A" w:rsidRPr="00664081" w:rsidRDefault="00F3003A" w:rsidP="00F3003A">
            <w:pPr>
              <w:ind w:right="1"/>
              <w:jc w:val="both"/>
              <w:rPr>
                <w:sz w:val="22"/>
                <w:szCs w:val="22"/>
              </w:rPr>
            </w:pPr>
            <w:r w:rsidRPr="00664081">
              <w:rPr>
                <w:sz w:val="22"/>
                <w:szCs w:val="22"/>
              </w:rPr>
              <w:t>Železnice Slovenskej republiky</w:t>
            </w:r>
          </w:p>
        </w:tc>
      </w:tr>
      <w:tr w:rsidR="00F3003A" w:rsidRPr="009238C3" w14:paraId="5FD94079" w14:textId="77777777" w:rsidTr="00B6605D">
        <w:trPr>
          <w:trHeight w:val="255"/>
        </w:trPr>
        <w:tc>
          <w:tcPr>
            <w:tcW w:w="1701" w:type="dxa"/>
            <w:noWrap/>
            <w:tcMar>
              <w:top w:w="16" w:type="dxa"/>
              <w:left w:w="16" w:type="dxa"/>
              <w:bottom w:w="0" w:type="dxa"/>
              <w:right w:w="16" w:type="dxa"/>
            </w:tcMar>
          </w:tcPr>
          <w:p w14:paraId="15451C14" w14:textId="77777777" w:rsidR="00F3003A" w:rsidRPr="00664081" w:rsidRDefault="00F3003A" w:rsidP="00F3003A">
            <w:pPr>
              <w:ind w:right="1"/>
              <w:jc w:val="both"/>
              <w:rPr>
                <w:sz w:val="22"/>
                <w:szCs w:val="22"/>
              </w:rPr>
            </w:pPr>
            <w:r w:rsidRPr="00664081">
              <w:rPr>
                <w:sz w:val="22"/>
                <w:szCs w:val="22"/>
              </w:rPr>
              <w:t>ŽSR TS 3-1</w:t>
            </w:r>
          </w:p>
        </w:tc>
        <w:tc>
          <w:tcPr>
            <w:tcW w:w="8222" w:type="dxa"/>
            <w:tcMar>
              <w:top w:w="16" w:type="dxa"/>
              <w:left w:w="16" w:type="dxa"/>
              <w:bottom w:w="0" w:type="dxa"/>
              <w:right w:w="16" w:type="dxa"/>
            </w:tcMar>
          </w:tcPr>
          <w:p w14:paraId="1752D59A" w14:textId="6CAB604D" w:rsidR="00F3003A" w:rsidRPr="00664081" w:rsidRDefault="008E3A43" w:rsidP="00F3003A">
            <w:pPr>
              <w:ind w:right="1"/>
              <w:jc w:val="both"/>
              <w:rPr>
                <w:sz w:val="22"/>
                <w:szCs w:val="22"/>
              </w:rPr>
            </w:pPr>
            <w:r>
              <w:rPr>
                <w:sz w:val="22"/>
                <w:szCs w:val="22"/>
              </w:rPr>
              <w:t>P</w:t>
            </w:r>
            <w:r w:rsidR="00F3003A" w:rsidRPr="00664081">
              <w:rPr>
                <w:sz w:val="22"/>
                <w:szCs w:val="22"/>
              </w:rPr>
              <w:t>redpis ŽSR - Práce na železničnom zvršku</w:t>
            </w:r>
          </w:p>
        </w:tc>
      </w:tr>
      <w:tr w:rsidR="00F3003A" w:rsidRPr="009238C3" w14:paraId="60B3F6CC" w14:textId="77777777" w:rsidTr="00B6605D">
        <w:trPr>
          <w:trHeight w:val="255"/>
        </w:trPr>
        <w:tc>
          <w:tcPr>
            <w:tcW w:w="1701" w:type="dxa"/>
            <w:noWrap/>
            <w:tcMar>
              <w:top w:w="16" w:type="dxa"/>
              <w:left w:w="16" w:type="dxa"/>
              <w:bottom w:w="0" w:type="dxa"/>
              <w:right w:w="16" w:type="dxa"/>
            </w:tcMar>
          </w:tcPr>
          <w:p w14:paraId="2C8B3F65" w14:textId="77777777" w:rsidR="00F3003A" w:rsidRPr="00664081" w:rsidRDefault="00F3003A" w:rsidP="00F3003A">
            <w:pPr>
              <w:ind w:right="1"/>
              <w:jc w:val="both"/>
              <w:rPr>
                <w:sz w:val="22"/>
                <w:szCs w:val="22"/>
              </w:rPr>
            </w:pPr>
            <w:r w:rsidRPr="00664081">
              <w:rPr>
                <w:sz w:val="22"/>
                <w:szCs w:val="22"/>
              </w:rPr>
              <w:t>ŽSR TS 3-4</w:t>
            </w:r>
          </w:p>
        </w:tc>
        <w:tc>
          <w:tcPr>
            <w:tcW w:w="8222" w:type="dxa"/>
            <w:tcMar>
              <w:top w:w="16" w:type="dxa"/>
              <w:left w:w="16" w:type="dxa"/>
              <w:bottom w:w="0" w:type="dxa"/>
              <w:right w:w="16" w:type="dxa"/>
            </w:tcMar>
          </w:tcPr>
          <w:p w14:paraId="750BCC92" w14:textId="62A3853C" w:rsidR="00F3003A" w:rsidRPr="00664081" w:rsidRDefault="00F3003A" w:rsidP="00EB0B13">
            <w:pPr>
              <w:ind w:right="1"/>
              <w:jc w:val="both"/>
              <w:rPr>
                <w:sz w:val="22"/>
                <w:szCs w:val="22"/>
              </w:rPr>
            </w:pPr>
            <w:r w:rsidRPr="00664081">
              <w:rPr>
                <w:sz w:val="22"/>
                <w:szCs w:val="22"/>
              </w:rPr>
              <w:t xml:space="preserve">Predpis ŽSR </w:t>
            </w:r>
            <w:r w:rsidR="00EB0B13">
              <w:rPr>
                <w:sz w:val="22"/>
                <w:szCs w:val="22"/>
              </w:rPr>
              <w:t>-</w:t>
            </w:r>
            <w:r w:rsidRPr="00664081">
              <w:rPr>
                <w:sz w:val="22"/>
                <w:szCs w:val="22"/>
              </w:rPr>
              <w:t xml:space="preserve"> Nedeštruktívne  skúšky koľajníc</w:t>
            </w:r>
          </w:p>
        </w:tc>
      </w:tr>
      <w:tr w:rsidR="00F3003A" w:rsidRPr="009238C3" w14:paraId="4C471643" w14:textId="77777777" w:rsidTr="00B6605D">
        <w:trPr>
          <w:trHeight w:val="255"/>
        </w:trPr>
        <w:tc>
          <w:tcPr>
            <w:tcW w:w="1701" w:type="dxa"/>
            <w:noWrap/>
            <w:tcMar>
              <w:top w:w="16" w:type="dxa"/>
              <w:left w:w="16" w:type="dxa"/>
              <w:bottom w:w="0" w:type="dxa"/>
              <w:right w:w="16" w:type="dxa"/>
            </w:tcMar>
          </w:tcPr>
          <w:p w14:paraId="730FD064" w14:textId="77777777" w:rsidR="00F3003A" w:rsidRPr="00664081" w:rsidRDefault="00F3003A" w:rsidP="00F3003A">
            <w:pPr>
              <w:ind w:right="1"/>
              <w:jc w:val="both"/>
              <w:rPr>
                <w:sz w:val="22"/>
                <w:szCs w:val="22"/>
              </w:rPr>
            </w:pPr>
            <w:r w:rsidRPr="00664081">
              <w:rPr>
                <w:sz w:val="22"/>
                <w:szCs w:val="22"/>
              </w:rPr>
              <w:t>ŽSR TS 3-5</w:t>
            </w:r>
          </w:p>
        </w:tc>
        <w:tc>
          <w:tcPr>
            <w:tcW w:w="8222" w:type="dxa"/>
            <w:tcMar>
              <w:top w:w="16" w:type="dxa"/>
              <w:left w:w="16" w:type="dxa"/>
              <w:bottom w:w="0" w:type="dxa"/>
              <w:right w:w="16" w:type="dxa"/>
            </w:tcMar>
          </w:tcPr>
          <w:p w14:paraId="40BA75D4" w14:textId="2C9A32F9"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 xml:space="preserve">ŽSR </w:t>
            </w:r>
            <w:r w:rsidR="00EB0B13">
              <w:rPr>
                <w:sz w:val="22"/>
                <w:szCs w:val="22"/>
              </w:rPr>
              <w:t>-</w:t>
            </w:r>
            <w:r w:rsidR="00F3003A" w:rsidRPr="00664081">
              <w:rPr>
                <w:sz w:val="22"/>
                <w:szCs w:val="22"/>
              </w:rPr>
              <w:t xml:space="preserve"> Zváranie koľajníc a súčasti železničného zvršku</w:t>
            </w:r>
          </w:p>
        </w:tc>
      </w:tr>
      <w:tr w:rsidR="00F3003A" w:rsidRPr="009238C3" w14:paraId="43CCD8EC" w14:textId="77777777" w:rsidTr="00B6605D">
        <w:trPr>
          <w:trHeight w:val="255"/>
        </w:trPr>
        <w:tc>
          <w:tcPr>
            <w:tcW w:w="1701" w:type="dxa"/>
            <w:noWrap/>
            <w:tcMar>
              <w:top w:w="16" w:type="dxa"/>
              <w:left w:w="16" w:type="dxa"/>
              <w:bottom w:w="0" w:type="dxa"/>
              <w:right w:w="16" w:type="dxa"/>
            </w:tcMar>
          </w:tcPr>
          <w:p w14:paraId="5E2DF6C8" w14:textId="77777777" w:rsidR="00F3003A" w:rsidRPr="00664081" w:rsidRDefault="00F3003A" w:rsidP="00F3003A">
            <w:pPr>
              <w:ind w:right="1"/>
              <w:jc w:val="both"/>
              <w:rPr>
                <w:sz w:val="22"/>
                <w:szCs w:val="22"/>
              </w:rPr>
            </w:pPr>
            <w:r w:rsidRPr="00664081">
              <w:rPr>
                <w:sz w:val="22"/>
                <w:szCs w:val="22"/>
              </w:rPr>
              <w:t>ŽSR TS 3-8</w:t>
            </w:r>
          </w:p>
        </w:tc>
        <w:tc>
          <w:tcPr>
            <w:tcW w:w="8222" w:type="dxa"/>
            <w:tcMar>
              <w:top w:w="16" w:type="dxa"/>
              <w:left w:w="16" w:type="dxa"/>
              <w:bottom w:w="0" w:type="dxa"/>
              <w:right w:w="16" w:type="dxa"/>
            </w:tcMar>
          </w:tcPr>
          <w:p w14:paraId="24614CD2" w14:textId="77777777" w:rsidR="00F3003A" w:rsidRPr="00664081" w:rsidRDefault="00F3003A" w:rsidP="00F3003A">
            <w:pPr>
              <w:ind w:right="1"/>
              <w:jc w:val="both"/>
              <w:rPr>
                <w:sz w:val="22"/>
                <w:szCs w:val="22"/>
              </w:rPr>
            </w:pPr>
            <w:r w:rsidRPr="00664081">
              <w:rPr>
                <w:sz w:val="22"/>
                <w:szCs w:val="22"/>
              </w:rPr>
              <w:t>Predpis ŽSR - Brúsenie, frézovanie, hobľovanie koľajníc a brúsenie pojazdných súčastí výhybiek</w:t>
            </w:r>
          </w:p>
        </w:tc>
      </w:tr>
      <w:tr w:rsidR="00F3003A" w:rsidRPr="009238C3" w14:paraId="6F0E00DC" w14:textId="77777777" w:rsidTr="00B6605D">
        <w:trPr>
          <w:trHeight w:val="255"/>
        </w:trPr>
        <w:tc>
          <w:tcPr>
            <w:tcW w:w="1701" w:type="dxa"/>
            <w:noWrap/>
            <w:tcMar>
              <w:top w:w="16" w:type="dxa"/>
              <w:left w:w="16" w:type="dxa"/>
              <w:bottom w:w="0" w:type="dxa"/>
              <w:right w:w="16" w:type="dxa"/>
            </w:tcMar>
          </w:tcPr>
          <w:p w14:paraId="24AABE43" w14:textId="77777777" w:rsidR="00F3003A" w:rsidRPr="00664081" w:rsidRDefault="00F3003A" w:rsidP="00F3003A">
            <w:pPr>
              <w:ind w:right="1"/>
              <w:jc w:val="both"/>
              <w:rPr>
                <w:sz w:val="22"/>
                <w:szCs w:val="22"/>
              </w:rPr>
            </w:pPr>
            <w:r w:rsidRPr="00664081">
              <w:rPr>
                <w:sz w:val="22"/>
                <w:szCs w:val="22"/>
              </w:rPr>
              <w:t>ŽSR Z2</w:t>
            </w:r>
          </w:p>
        </w:tc>
        <w:tc>
          <w:tcPr>
            <w:tcW w:w="8222" w:type="dxa"/>
            <w:tcMar>
              <w:top w:w="16" w:type="dxa"/>
              <w:left w:w="16" w:type="dxa"/>
              <w:bottom w:w="0" w:type="dxa"/>
              <w:right w:w="16" w:type="dxa"/>
            </w:tcMar>
          </w:tcPr>
          <w:p w14:paraId="4551D2BA" w14:textId="6DA2A4CC"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Bezpečnosť zamestnancov v podmienkach Železníc Slovenskej republiky</w:t>
            </w:r>
          </w:p>
        </w:tc>
      </w:tr>
      <w:tr w:rsidR="00F3003A" w:rsidRPr="009238C3" w14:paraId="3F85ADC2" w14:textId="77777777" w:rsidTr="00B6605D">
        <w:trPr>
          <w:trHeight w:val="255"/>
        </w:trPr>
        <w:tc>
          <w:tcPr>
            <w:tcW w:w="1701" w:type="dxa"/>
            <w:noWrap/>
            <w:tcMar>
              <w:top w:w="16" w:type="dxa"/>
              <w:left w:w="16" w:type="dxa"/>
              <w:bottom w:w="0" w:type="dxa"/>
              <w:right w:w="16" w:type="dxa"/>
            </w:tcMar>
          </w:tcPr>
          <w:p w14:paraId="0743E938" w14:textId="77777777" w:rsidR="00F3003A" w:rsidRPr="00664081" w:rsidRDefault="00F3003A" w:rsidP="00F3003A">
            <w:pPr>
              <w:ind w:right="1"/>
              <w:jc w:val="both"/>
              <w:rPr>
                <w:sz w:val="22"/>
                <w:szCs w:val="22"/>
              </w:rPr>
            </w:pPr>
            <w:r w:rsidRPr="00664081">
              <w:rPr>
                <w:sz w:val="22"/>
                <w:szCs w:val="22"/>
              </w:rPr>
              <w:t>ŽSR Z3</w:t>
            </w:r>
          </w:p>
        </w:tc>
        <w:tc>
          <w:tcPr>
            <w:tcW w:w="8222" w:type="dxa"/>
            <w:tcMar>
              <w:top w:w="16" w:type="dxa"/>
              <w:left w:w="16" w:type="dxa"/>
              <w:bottom w:w="0" w:type="dxa"/>
              <w:right w:w="16" w:type="dxa"/>
            </w:tcMar>
          </w:tcPr>
          <w:p w14:paraId="5356AF08" w14:textId="1F851E6A"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Odborná spôsobilosť na ŽSR</w:t>
            </w:r>
          </w:p>
        </w:tc>
      </w:tr>
      <w:tr w:rsidR="00F3003A" w:rsidRPr="009238C3" w14:paraId="7FC2283F" w14:textId="77777777" w:rsidTr="00B6605D">
        <w:trPr>
          <w:trHeight w:val="255"/>
        </w:trPr>
        <w:tc>
          <w:tcPr>
            <w:tcW w:w="1701" w:type="dxa"/>
            <w:noWrap/>
            <w:tcMar>
              <w:top w:w="16" w:type="dxa"/>
              <w:left w:w="16" w:type="dxa"/>
              <w:bottom w:w="0" w:type="dxa"/>
              <w:right w:w="16" w:type="dxa"/>
            </w:tcMar>
          </w:tcPr>
          <w:p w14:paraId="0667BBE1" w14:textId="77777777" w:rsidR="00F3003A" w:rsidRPr="00664081" w:rsidRDefault="00F3003A" w:rsidP="00F3003A">
            <w:pPr>
              <w:ind w:right="1"/>
              <w:jc w:val="both"/>
              <w:rPr>
                <w:sz w:val="22"/>
                <w:szCs w:val="22"/>
              </w:rPr>
            </w:pPr>
            <w:r w:rsidRPr="00664081">
              <w:rPr>
                <w:sz w:val="22"/>
                <w:szCs w:val="22"/>
              </w:rPr>
              <w:t>ŽSR Z9</w:t>
            </w:r>
          </w:p>
        </w:tc>
        <w:tc>
          <w:tcPr>
            <w:tcW w:w="8222" w:type="dxa"/>
            <w:tcMar>
              <w:top w:w="16" w:type="dxa"/>
              <w:left w:w="16" w:type="dxa"/>
              <w:bottom w:w="0" w:type="dxa"/>
              <w:right w:w="16" w:type="dxa"/>
            </w:tcMar>
          </w:tcPr>
          <w:p w14:paraId="549F5664" w14:textId="15B832AE" w:rsidR="00F3003A" w:rsidRPr="00664081" w:rsidRDefault="008E3A43" w:rsidP="00F3003A">
            <w:pPr>
              <w:ind w:right="1"/>
              <w:jc w:val="both"/>
              <w:rPr>
                <w:sz w:val="22"/>
                <w:szCs w:val="22"/>
              </w:rPr>
            </w:pPr>
            <w:r>
              <w:rPr>
                <w:sz w:val="22"/>
                <w:szCs w:val="22"/>
              </w:rPr>
              <w:t>P</w:t>
            </w:r>
            <w:r w:rsidRPr="00664081">
              <w:rPr>
                <w:sz w:val="22"/>
                <w:szCs w:val="22"/>
              </w:rPr>
              <w:t xml:space="preserve">redpis </w:t>
            </w:r>
            <w:r w:rsidR="00F3003A" w:rsidRPr="00664081">
              <w:rPr>
                <w:sz w:val="22"/>
                <w:szCs w:val="22"/>
              </w:rPr>
              <w:t>ŽSR - Povoľovanie vstupu do obvodu dráhy v správe ŽSR</w:t>
            </w:r>
          </w:p>
        </w:tc>
      </w:tr>
      <w:tr w:rsidR="00F3003A" w:rsidRPr="009238C3" w14:paraId="0C13EE87" w14:textId="77777777" w:rsidTr="00B6605D">
        <w:trPr>
          <w:trHeight w:val="255"/>
        </w:trPr>
        <w:tc>
          <w:tcPr>
            <w:tcW w:w="1701" w:type="dxa"/>
            <w:noWrap/>
            <w:tcMar>
              <w:top w:w="16" w:type="dxa"/>
              <w:left w:w="16" w:type="dxa"/>
              <w:bottom w:w="0" w:type="dxa"/>
              <w:right w:w="16" w:type="dxa"/>
            </w:tcMar>
          </w:tcPr>
          <w:p w14:paraId="568EE4A2" w14:textId="77777777" w:rsidR="00F3003A" w:rsidRPr="00664081" w:rsidRDefault="00F3003A" w:rsidP="00F3003A">
            <w:pPr>
              <w:ind w:right="1"/>
              <w:jc w:val="both"/>
              <w:rPr>
                <w:sz w:val="22"/>
                <w:szCs w:val="22"/>
              </w:rPr>
            </w:pPr>
            <w:r w:rsidRPr="00664081">
              <w:rPr>
                <w:sz w:val="22"/>
                <w:szCs w:val="22"/>
              </w:rPr>
              <w:t>ŽST</w:t>
            </w:r>
          </w:p>
        </w:tc>
        <w:tc>
          <w:tcPr>
            <w:tcW w:w="8222" w:type="dxa"/>
            <w:tcMar>
              <w:top w:w="16" w:type="dxa"/>
              <w:left w:w="16" w:type="dxa"/>
              <w:bottom w:w="0" w:type="dxa"/>
              <w:right w:w="16" w:type="dxa"/>
            </w:tcMar>
          </w:tcPr>
          <w:p w14:paraId="42E5FC7C" w14:textId="77777777" w:rsidR="00F3003A" w:rsidRPr="00664081" w:rsidRDefault="00F3003A" w:rsidP="00F3003A">
            <w:pPr>
              <w:ind w:right="1"/>
              <w:jc w:val="both"/>
              <w:rPr>
                <w:sz w:val="22"/>
                <w:szCs w:val="22"/>
              </w:rPr>
            </w:pPr>
            <w:r w:rsidRPr="00664081">
              <w:rPr>
                <w:sz w:val="22"/>
                <w:szCs w:val="22"/>
              </w:rPr>
              <w:t>železničná stanica</w:t>
            </w:r>
          </w:p>
        </w:tc>
      </w:tr>
    </w:tbl>
    <w:p w14:paraId="73B25D79" w14:textId="77777777" w:rsidR="00B00EA3" w:rsidRPr="009238C3" w:rsidRDefault="00B00EA3" w:rsidP="009238C3">
      <w:pPr>
        <w:jc w:val="both"/>
        <w:outlineLvl w:val="0"/>
        <w:rPr>
          <w:b/>
          <w:sz w:val="22"/>
          <w:szCs w:val="22"/>
          <w:lang w:eastAsia="cs-CZ"/>
        </w:rPr>
      </w:pPr>
    </w:p>
    <w:p w14:paraId="1CB8E026" w14:textId="77777777" w:rsidR="00E81240" w:rsidRDefault="00E81240" w:rsidP="009238C3">
      <w:pPr>
        <w:jc w:val="both"/>
        <w:rPr>
          <w:sz w:val="22"/>
          <w:szCs w:val="22"/>
          <w:lang w:eastAsia="cs-CZ"/>
        </w:rPr>
      </w:pPr>
    </w:p>
    <w:p w14:paraId="7B7BC893" w14:textId="77777777" w:rsidR="00001914" w:rsidRDefault="00001914" w:rsidP="009238C3">
      <w:pPr>
        <w:jc w:val="both"/>
        <w:rPr>
          <w:sz w:val="22"/>
          <w:szCs w:val="22"/>
          <w:lang w:eastAsia="cs-CZ"/>
        </w:rPr>
      </w:pPr>
    </w:p>
    <w:p w14:paraId="38BEFFC6" w14:textId="3C87718E" w:rsidR="00E81240" w:rsidRDefault="00E81240" w:rsidP="009238C3">
      <w:pPr>
        <w:jc w:val="both"/>
        <w:rPr>
          <w:sz w:val="22"/>
          <w:szCs w:val="22"/>
          <w:lang w:eastAsia="cs-CZ"/>
        </w:rPr>
      </w:pPr>
    </w:p>
    <w:sectPr w:rsidR="00E81240" w:rsidSect="008B351C">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19A5BFE" w16cex:dateUtc="2024-04-18T07: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120848F" w16cid:durableId="219A5B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7E43D" w14:textId="77777777" w:rsidR="00600051" w:rsidRDefault="00600051">
      <w:r>
        <w:separator/>
      </w:r>
    </w:p>
  </w:endnote>
  <w:endnote w:type="continuationSeparator" w:id="0">
    <w:p w14:paraId="5930AF04" w14:textId="77777777" w:rsidR="00600051" w:rsidRDefault="0060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D1495" w14:textId="0E94866B" w:rsidR="0073110D" w:rsidRDefault="0073110D">
    <w:pPr>
      <w:pStyle w:val="Pta"/>
      <w:jc w:val="right"/>
    </w:pPr>
    <w:r>
      <w:fldChar w:fldCharType="begin"/>
    </w:r>
    <w:r>
      <w:instrText>PAGE   \* MERGEFORMAT</w:instrText>
    </w:r>
    <w:r>
      <w:fldChar w:fldCharType="separate"/>
    </w:r>
    <w:r w:rsidR="009B59DB">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C0415" w14:textId="77777777" w:rsidR="0073110D" w:rsidRDefault="0073110D">
    <w:pPr>
      <w:pStyle w:val="Pta"/>
      <w:jc w:val="right"/>
    </w:pPr>
  </w:p>
  <w:p w14:paraId="60E56202" w14:textId="77777777" w:rsidR="0073110D" w:rsidRDefault="0073110D">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05CF3FEA" w14:textId="5E95A141" w:rsidR="0073110D" w:rsidRDefault="0073110D">
        <w:pPr>
          <w:pStyle w:val="Pta"/>
          <w:jc w:val="center"/>
        </w:pPr>
        <w:r>
          <w:fldChar w:fldCharType="begin"/>
        </w:r>
        <w:r>
          <w:instrText>PAGE   \* MERGEFORMAT</w:instrText>
        </w:r>
        <w:r>
          <w:fldChar w:fldCharType="separate"/>
        </w:r>
        <w:r w:rsidR="009B59DB">
          <w:rPr>
            <w:noProof/>
          </w:rPr>
          <w:t>110</w:t>
        </w:r>
        <w:r>
          <w:fldChar w:fldCharType="end"/>
        </w:r>
      </w:p>
    </w:sdtContent>
  </w:sdt>
  <w:p w14:paraId="7AD39C17" w14:textId="77777777" w:rsidR="0073110D" w:rsidRDefault="0073110D" w:rsidP="007A78D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E2726" w14:textId="28D18423" w:rsidR="0073110D" w:rsidRDefault="0073110D" w:rsidP="00112AF1">
    <w:pPr>
      <w:pStyle w:val="Pta"/>
      <w:framePr w:w="375" w:wrap="around" w:vAnchor="text" w:hAnchor="page" w:x="10755" w:y="-27"/>
      <w:tabs>
        <w:tab w:val="clear" w:pos="4536"/>
        <w:tab w:val="clear" w:pos="9072"/>
      </w:tabs>
      <w:jc w:val="right"/>
      <w:rPr>
        <w:rStyle w:val="slostrany"/>
      </w:rPr>
    </w:pPr>
    <w:r>
      <w:rPr>
        <w:rStyle w:val="slostrany"/>
      </w:rPr>
      <w:fldChar w:fldCharType="begin"/>
    </w:r>
    <w:r>
      <w:rPr>
        <w:rStyle w:val="slostrany"/>
      </w:rPr>
      <w:instrText xml:space="preserve">PAGE  </w:instrText>
    </w:r>
    <w:r>
      <w:rPr>
        <w:rStyle w:val="slostrany"/>
      </w:rPr>
      <w:fldChar w:fldCharType="separate"/>
    </w:r>
    <w:r w:rsidR="009B59DB">
      <w:rPr>
        <w:rStyle w:val="slostrany"/>
        <w:noProof/>
      </w:rPr>
      <w:t>125</w:t>
    </w:r>
    <w:r>
      <w:rPr>
        <w:rStyle w:val="slostrany"/>
      </w:rPr>
      <w:fldChar w:fldCharType="end"/>
    </w:r>
  </w:p>
  <w:p w14:paraId="2ED0BED0" w14:textId="77777777" w:rsidR="0073110D" w:rsidRDefault="0073110D" w:rsidP="00112AF1">
    <w:pPr>
      <w:pStyle w:val="Pta"/>
      <w:tabs>
        <w:tab w:val="clear" w:pos="4536"/>
        <w:tab w:val="clear" w:pos="9072"/>
      </w:tabs>
      <w:jc w:val="right"/>
    </w:pPr>
  </w:p>
  <w:p w14:paraId="1934FB85" w14:textId="77777777" w:rsidR="0073110D" w:rsidRDefault="0073110D" w:rsidP="00112AF1">
    <w:pPr>
      <w:jc w:val="right"/>
    </w:pPr>
  </w:p>
  <w:p w14:paraId="20A1DB82" w14:textId="77777777" w:rsidR="0073110D" w:rsidRDefault="007311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96D37" w14:textId="77777777" w:rsidR="00600051" w:rsidRDefault="00600051">
      <w:r>
        <w:separator/>
      </w:r>
    </w:p>
  </w:footnote>
  <w:footnote w:type="continuationSeparator" w:id="0">
    <w:p w14:paraId="07D66246" w14:textId="77777777" w:rsidR="00600051" w:rsidRDefault="00600051">
      <w:r>
        <w:continuationSeparator/>
      </w:r>
    </w:p>
  </w:footnote>
  <w:footnote w:id="1">
    <w:p w14:paraId="5080D810" w14:textId="3DC13D92" w:rsidR="0073110D" w:rsidRPr="00594352" w:rsidRDefault="0073110D">
      <w:pPr>
        <w:pStyle w:val="Textpoznmkypodiarou"/>
        <w:rPr>
          <w:highlight w:val="yellow"/>
        </w:rPr>
      </w:pPr>
      <w:r>
        <w:rPr>
          <w:rStyle w:val="Odkaznapoznmkupodiarou"/>
        </w:rPr>
        <w:footnoteRef/>
      </w:r>
      <w:r>
        <w:t xml:space="preserve"> </w:t>
      </w:r>
      <w:r w:rsidRPr="003F47AB">
        <w:t>Viď bod 2.</w:t>
      </w:r>
      <w:r>
        <w:t>5</w:t>
      </w:r>
      <w:r w:rsidRPr="003F47AB">
        <w:t xml:space="preserve"> kapitoly </w:t>
      </w:r>
      <w:r w:rsidRPr="003F47AB">
        <w:rPr>
          <w:i/>
          <w:iCs/>
        </w:rPr>
        <w:t>A. Pokyny na vypracovanie ponuky</w:t>
      </w:r>
      <w:r w:rsidRPr="003F47AB">
        <w:t xml:space="preserve"> a bod 1</w:t>
      </w:r>
      <w:r>
        <w:t>3</w:t>
      </w:r>
      <w:r w:rsidRPr="003F47AB">
        <w:t xml:space="preserve"> kapitoly </w:t>
      </w:r>
      <w:r w:rsidRPr="003F47AB">
        <w:rPr>
          <w:i/>
          <w:iCs/>
        </w:rPr>
        <w:t>B. Opis predmetu zákazky</w:t>
      </w:r>
    </w:p>
  </w:footnote>
  <w:footnote w:id="2">
    <w:p w14:paraId="7DE9981A" w14:textId="10CA9D47" w:rsidR="0073110D" w:rsidRDefault="0073110D">
      <w:pPr>
        <w:pStyle w:val="Textpoznmkypodiarou"/>
      </w:pPr>
      <w:r w:rsidRPr="005315E1">
        <w:rPr>
          <w:rStyle w:val="Odkaznapoznmkupodiarou"/>
        </w:rPr>
        <w:footnoteRef/>
      </w:r>
      <w:r w:rsidRPr="005315E1">
        <w:t xml:space="preserve"> Viď kapitola </w:t>
      </w:r>
      <w:r w:rsidRPr="005315E1">
        <w:rPr>
          <w:i/>
          <w:iCs/>
        </w:rPr>
        <w:t>G. Prílohy</w:t>
      </w:r>
      <w:r w:rsidRPr="005315E1">
        <w:t xml:space="preserve"> - Príloha č. 2 súťažných podkladov – </w:t>
      </w:r>
      <w:r w:rsidRPr="005315E1">
        <w:rPr>
          <w:i/>
          <w:iCs/>
        </w:rPr>
        <w:t>Obchodné podmienky obstarávateľa</w:t>
      </w:r>
      <w:r w:rsidRPr="005315E1">
        <w:t>.</w:t>
      </w:r>
    </w:p>
  </w:footnote>
  <w:footnote w:id="3">
    <w:p w14:paraId="23C02469" w14:textId="5D5B42BC" w:rsidR="0073110D" w:rsidRDefault="0073110D" w:rsidP="00BC11A3">
      <w:pPr>
        <w:pStyle w:val="Textpoznmkypodiarou"/>
        <w:jc w:val="both"/>
      </w:pPr>
      <w:r>
        <w:rPr>
          <w:rStyle w:val="Odkaznapoznmkupodiarou"/>
        </w:rPr>
        <w:footnoteRef/>
      </w:r>
      <w:r>
        <w:t xml:space="preserve"> </w:t>
      </w:r>
      <w:r w:rsidRPr="008F03CE">
        <w:t xml:space="preserve">Podľa </w:t>
      </w:r>
      <w:r>
        <w:t xml:space="preserve">Metodického </w:t>
      </w:r>
      <w:r w:rsidRPr="008F03CE">
        <w:t>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t. j. bude mať s úspešným uchádzačom uzatvorenú zmluvu o dodávkach tovarov/poskytovaní služieb/uskutočnení stavebnej časti na účely plnenia tejto konkrétnej zákazky. Ak má hospodársky subjekt s uchádzačom uzatvorenú len všeobecnú zmluvu o dodávkach tovarov alebo služieb/uskutočnení stavieb, nie je považovaný za subdodávateľa.</w:t>
      </w:r>
    </w:p>
  </w:footnote>
  <w:footnote w:id="4">
    <w:p w14:paraId="6CB615F6" w14:textId="77777777" w:rsidR="0073110D" w:rsidRDefault="0073110D" w:rsidP="00D94300">
      <w:pPr>
        <w:pStyle w:val="Textpoznmkypodiarou"/>
      </w:pPr>
      <w:r>
        <w:rPr>
          <w:rStyle w:val="Odkaznapoznmkupodiarou"/>
        </w:rPr>
        <w:footnoteRef/>
      </w:r>
      <w:r>
        <w:t xml:space="preserve"> Podmienka účasti podľa bodu 5.3 kapitoly E Podmienky účasti súťažných podkladov.</w:t>
      </w:r>
    </w:p>
  </w:footnote>
  <w:footnote w:id="5">
    <w:p w14:paraId="0460A5AB" w14:textId="77777777" w:rsidR="0073110D" w:rsidRDefault="0073110D" w:rsidP="001A49FA">
      <w:pPr>
        <w:pStyle w:val="Textpoznmkypodiarou"/>
      </w:pPr>
      <w:r>
        <w:rPr>
          <w:rStyle w:val="Odkaznapoznmkupodiarou"/>
        </w:rPr>
        <w:footnoteRef/>
      </w:r>
      <w:r>
        <w:t xml:space="preserve"> Podmienka účasti podľa bodu 5.3 kapitoly E Podmienky účasti súťažných podkladov.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33854" w14:textId="7728A8D6" w:rsidR="0073110D" w:rsidRPr="00273722" w:rsidRDefault="0073110D" w:rsidP="00836287">
    <w:pPr>
      <w:overflowPunct w:val="0"/>
      <w:autoSpaceDE w:val="0"/>
      <w:autoSpaceDN w:val="0"/>
      <w:adjustRightInd w:val="0"/>
      <w:jc w:val="center"/>
      <w:textAlignment w:val="baseline"/>
      <w:rPr>
        <w:sz w:val="20"/>
        <w:szCs w:val="20"/>
      </w:rPr>
    </w:pPr>
    <w:r w:rsidRPr="00273722">
      <w:rPr>
        <w:sz w:val="20"/>
        <w:szCs w:val="20"/>
      </w:rPr>
      <w:t>Verejná súťaž:</w:t>
    </w:r>
    <w:r>
      <w:rPr>
        <w:sz w:val="20"/>
        <w:szCs w:val="20"/>
      </w:rPr>
      <w:t xml:space="preserve"> </w:t>
    </w:r>
    <w:r w:rsidRPr="00AF376B">
      <w:rPr>
        <w:b/>
        <w:sz w:val="20"/>
        <w:szCs w:val="20"/>
      </w:rPr>
      <w:t xml:space="preserve">„ Šelpice - Boleráz, KRŽZ koľ. č. 1 “ </w:t>
    </w:r>
  </w:p>
  <w:p w14:paraId="3DA4C5A8" w14:textId="77777777" w:rsidR="0073110D" w:rsidRDefault="0073110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13DB3" w14:textId="172C6EDE" w:rsidR="0073110D" w:rsidRPr="004E3079" w:rsidRDefault="0073110D" w:rsidP="00DD1C25">
    <w:pPr>
      <w:overflowPunct w:val="0"/>
      <w:autoSpaceDE w:val="0"/>
      <w:autoSpaceDN w:val="0"/>
      <w:adjustRightInd w:val="0"/>
      <w:jc w:val="center"/>
      <w:textAlignment w:val="baseline"/>
      <w:rPr>
        <w:sz w:val="16"/>
        <w:szCs w:val="16"/>
      </w:rPr>
    </w:pPr>
    <w:r w:rsidRPr="00E84CA2">
      <w:t xml:space="preserve">Verejná súťaž: </w:t>
    </w:r>
    <w:r w:rsidRPr="00AF376B">
      <w:rPr>
        <w:b/>
      </w:rPr>
      <w:t xml:space="preserve">„ Šelpice - Boleráz, KRŽZ koľ. č. 1 “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3F5C5" w14:textId="46B2D061" w:rsidR="0073110D" w:rsidRPr="002E4CB1" w:rsidRDefault="0073110D" w:rsidP="00271055">
    <w:pPr>
      <w:overflowPunct w:val="0"/>
      <w:autoSpaceDE w:val="0"/>
      <w:autoSpaceDN w:val="0"/>
      <w:adjustRightInd w:val="0"/>
      <w:jc w:val="center"/>
      <w:textAlignment w:val="baseline"/>
      <w:rPr>
        <w:sz w:val="20"/>
        <w:szCs w:val="20"/>
      </w:rPr>
    </w:pPr>
    <w:r w:rsidRPr="002E4CB1">
      <w:rPr>
        <w:sz w:val="20"/>
        <w:szCs w:val="20"/>
      </w:rPr>
      <w:t xml:space="preserve">Verejná súťaž: </w:t>
    </w:r>
    <w:r w:rsidRPr="002669A0">
      <w:rPr>
        <w:b/>
        <w:bCs/>
        <w:sz w:val="20"/>
        <w:szCs w:val="20"/>
      </w:rPr>
      <w:t xml:space="preserve">„ Šelpice - Boleráz, KRŽZ koľ. č. 1 “ </w:t>
    </w:r>
  </w:p>
  <w:p w14:paraId="15C85505" w14:textId="77777777" w:rsidR="0073110D" w:rsidRPr="00836287" w:rsidRDefault="0073110D" w:rsidP="0083628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181A0" w14:textId="6228B5CB" w:rsidR="0073110D" w:rsidRPr="00E84CA2" w:rsidRDefault="0073110D" w:rsidP="00271055">
    <w:pPr>
      <w:overflowPunct w:val="0"/>
      <w:autoSpaceDE w:val="0"/>
      <w:autoSpaceDN w:val="0"/>
      <w:adjustRightInd w:val="0"/>
      <w:jc w:val="center"/>
      <w:textAlignment w:val="baseline"/>
    </w:pPr>
    <w:r w:rsidRPr="00E84CA2">
      <w:t xml:space="preserve">Verejná súťaž: </w:t>
    </w:r>
    <w:r w:rsidRPr="002669A0">
      <w:rPr>
        <w:b/>
        <w:bCs/>
      </w:rPr>
      <w:t xml:space="preserve">„ Šelpice - Boleráz, KRŽZ koľ. č. 1 “ </w:t>
    </w:r>
  </w:p>
  <w:p w14:paraId="5766B48F" w14:textId="77777777" w:rsidR="0073110D" w:rsidRPr="00836287" w:rsidRDefault="0073110D" w:rsidP="00271055">
    <w:pPr>
      <w:pStyle w:val="Hlavika"/>
    </w:pPr>
  </w:p>
  <w:p w14:paraId="1A29BF33" w14:textId="77777777" w:rsidR="0073110D" w:rsidRPr="004E3079" w:rsidRDefault="0073110D"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0B853B2"/>
    <w:multiLevelType w:val="multilevel"/>
    <w:tmpl w:val="95EC0F0C"/>
    <w:lvl w:ilvl="0">
      <w:start w:val="10"/>
      <w:numFmt w:val="decimal"/>
      <w:lvlText w:val="%1."/>
      <w:lvlJc w:val="left"/>
      <w:pPr>
        <w:ind w:left="450" w:hanging="450"/>
      </w:pPr>
      <w:rPr>
        <w:rFonts w:hint="default"/>
        <w:strike w:val="0"/>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42B0646"/>
    <w:multiLevelType w:val="multilevel"/>
    <w:tmpl w:val="F9C6B394"/>
    <w:numStyleLink w:val="tl5"/>
  </w:abstractNum>
  <w:abstractNum w:abstractNumId="10" w15:restartNumberingAfterBreak="0">
    <w:nsid w:val="044B626E"/>
    <w:multiLevelType w:val="multilevel"/>
    <w:tmpl w:val="99386AE2"/>
    <w:numStyleLink w:val="tl3"/>
  </w:abstractNum>
  <w:abstractNum w:abstractNumId="11"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6"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7"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120910DB"/>
    <w:multiLevelType w:val="hybridMultilevel"/>
    <w:tmpl w:val="A34C0F80"/>
    <w:lvl w:ilvl="0" w:tplc="4B4C24C2">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9" w15:restartNumberingAfterBreak="0">
    <w:nsid w:val="138D2A3F"/>
    <w:multiLevelType w:val="hybridMultilevel"/>
    <w:tmpl w:val="F25EB418"/>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21"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6"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8"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1" w15:restartNumberingAfterBreak="0">
    <w:nsid w:val="1F564C69"/>
    <w:multiLevelType w:val="multilevel"/>
    <w:tmpl w:val="1930B5DC"/>
    <w:numStyleLink w:val="tl15"/>
  </w:abstractNum>
  <w:abstractNum w:abstractNumId="32"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4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0764A8F"/>
    <w:multiLevelType w:val="multilevel"/>
    <w:tmpl w:val="F9C6B394"/>
    <w:numStyleLink w:val="tl6"/>
  </w:abstractNum>
  <w:abstractNum w:abstractNumId="47" w15:restartNumberingAfterBreak="0">
    <w:nsid w:val="31DD22DB"/>
    <w:multiLevelType w:val="multilevel"/>
    <w:tmpl w:val="041B001F"/>
    <w:numStyleLink w:val="tl7"/>
  </w:abstractNum>
  <w:abstractNum w:abstractNumId="48"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4"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5"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9" w15:restartNumberingAfterBreak="0">
    <w:nsid w:val="40483CE1"/>
    <w:multiLevelType w:val="multilevel"/>
    <w:tmpl w:val="89088458"/>
    <w:numStyleLink w:val="tl14"/>
  </w:abstractNum>
  <w:abstractNum w:abstractNumId="60"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6"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4A6D7E8C"/>
    <w:multiLevelType w:val="multilevel"/>
    <w:tmpl w:val="F9C6B394"/>
    <w:numStyleLink w:val="tl4"/>
  </w:abstractNum>
  <w:abstractNum w:abstractNumId="68"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9" w15:restartNumberingAfterBreak="0">
    <w:nsid w:val="4B5426C9"/>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1"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2"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3" w15:restartNumberingAfterBreak="0">
    <w:nsid w:val="504957F5"/>
    <w:multiLevelType w:val="multilevel"/>
    <w:tmpl w:val="041B001F"/>
    <w:numStyleLink w:val="tl41"/>
  </w:abstractNum>
  <w:abstractNum w:abstractNumId="74" w15:restartNumberingAfterBreak="0">
    <w:nsid w:val="5213612C"/>
    <w:multiLevelType w:val="multilevel"/>
    <w:tmpl w:val="91D871AC"/>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5"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7"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1"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2"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3" w15:restartNumberingAfterBreak="0">
    <w:nsid w:val="592D68E4"/>
    <w:multiLevelType w:val="hybridMultilevel"/>
    <w:tmpl w:val="46709DE0"/>
    <w:lvl w:ilvl="0" w:tplc="36C6BD5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4"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8"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9"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92" w15:restartNumberingAfterBreak="0">
    <w:nsid w:val="5F417D1F"/>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1E719EF"/>
    <w:multiLevelType w:val="hybridMultilevel"/>
    <w:tmpl w:val="8DA0CEC2"/>
    <w:lvl w:ilvl="0" w:tplc="5C56C734">
      <w:start w:val="1"/>
      <w:numFmt w:val="decimal"/>
      <w:lvlText w:val="%1."/>
      <w:lvlJc w:val="left"/>
      <w:pPr>
        <w:ind w:left="928" w:hanging="360"/>
      </w:pPr>
      <w:rPr>
        <w:rFonts w:ascii="Times New Roman" w:hAnsi="Times New Roman" w:cs="Times New Roman" w:hint="default"/>
        <w:b w:val="0"/>
      </w:rPr>
    </w:lvl>
    <w:lvl w:ilvl="1" w:tplc="23A61EE6">
      <w:start w:val="1"/>
      <w:numFmt w:val="decimal"/>
      <w:lvlText w:val="%2."/>
      <w:lvlJc w:val="left"/>
      <w:pPr>
        <w:ind w:left="360" w:hanging="360"/>
      </w:pPr>
      <w:rPr>
        <w:rFonts w:ascii="Times New Roman" w:eastAsia="Times New Roman" w:hAnsi="Times New Roman" w:cs="Times New Roman"/>
        <w:b w:val="0"/>
        <w:i w:val="0"/>
        <w:color w:val="auto"/>
      </w:rPr>
    </w:lvl>
    <w:lvl w:ilvl="2" w:tplc="186A06EA">
      <w:start w:val="5"/>
      <w:numFmt w:val="upperLetter"/>
      <w:lvlText w:val="%3."/>
      <w:lvlJc w:val="left"/>
      <w:pPr>
        <w:ind w:left="2819" w:hanging="408"/>
      </w:pPr>
      <w:rPr>
        <w:rFonts w:hint="default"/>
        <w:b/>
      </w:r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4"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6"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8"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9"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00"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6AF91F45"/>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B06008A"/>
    <w:multiLevelType w:val="multilevel"/>
    <w:tmpl w:val="16225AA6"/>
    <w:numStyleLink w:val="tl12"/>
  </w:abstractNum>
  <w:abstractNum w:abstractNumId="105"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10"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11"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1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4"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5"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6"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8"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9"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1"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22"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3"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4"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5"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6"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7"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8"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31"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10"/>
  </w:num>
  <w:num w:numId="3">
    <w:abstractNumId w:val="111"/>
  </w:num>
  <w:num w:numId="4">
    <w:abstractNumId w:val="40"/>
  </w:num>
  <w:num w:numId="5">
    <w:abstractNumId w:val="12"/>
  </w:num>
  <w:num w:numId="6">
    <w:abstractNumId w:val="66"/>
  </w:num>
  <w:num w:numId="7">
    <w:abstractNumId w:val="81"/>
  </w:num>
  <w:num w:numId="8">
    <w:abstractNumId w:val="91"/>
  </w:num>
  <w:num w:numId="9">
    <w:abstractNumId w:val="62"/>
  </w:num>
  <w:num w:numId="1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0"/>
  </w:num>
  <w:num w:numId="12">
    <w:abstractNumId w:val="22"/>
  </w:num>
  <w:num w:numId="13">
    <w:abstractNumId w:val="98"/>
  </w:num>
  <w:num w:numId="14">
    <w:abstractNumId w:val="107"/>
  </w:num>
  <w:num w:numId="15">
    <w:abstractNumId w:val="50"/>
  </w:num>
  <w:num w:numId="16">
    <w:abstractNumId w:val="57"/>
  </w:num>
  <w:num w:numId="17">
    <w:abstractNumId w:val="122"/>
  </w:num>
  <w:num w:numId="18">
    <w:abstractNumId w:val="131"/>
  </w:num>
  <w:num w:numId="19">
    <w:abstractNumId w:val="52"/>
  </w:num>
  <w:num w:numId="20">
    <w:abstractNumId w:val="94"/>
  </w:num>
  <w:num w:numId="21">
    <w:abstractNumId w:val="29"/>
  </w:num>
  <w:num w:numId="22">
    <w:abstractNumId w:val="3"/>
  </w:num>
  <w:num w:numId="23">
    <w:abstractNumId w:val="25"/>
  </w:num>
  <w:num w:numId="24">
    <w:abstractNumId w:val="17"/>
  </w:num>
  <w:num w:numId="25">
    <w:abstractNumId w:val="11"/>
  </w:num>
  <w:num w:numId="26">
    <w:abstractNumId w:val="32"/>
  </w:num>
  <w:num w:numId="27">
    <w:abstractNumId w:val="115"/>
  </w:num>
  <w:num w:numId="28">
    <w:abstractNumId w:val="113"/>
  </w:num>
  <w:num w:numId="29">
    <w:abstractNumId w:val="4"/>
  </w:num>
  <w:num w:numId="30">
    <w:abstractNumId w:val="14"/>
  </w:num>
  <w:num w:numId="31">
    <w:abstractNumId w:val="36"/>
  </w:num>
  <w:num w:numId="32">
    <w:abstractNumId w:val="106"/>
  </w:num>
  <w:num w:numId="33">
    <w:abstractNumId w:val="30"/>
  </w:num>
  <w:num w:numId="34">
    <w:abstractNumId w:val="116"/>
  </w:num>
  <w:num w:numId="35">
    <w:abstractNumId w:val="95"/>
  </w:num>
  <w:num w:numId="36">
    <w:abstractNumId w:val="103"/>
  </w:num>
  <w:num w:numId="37">
    <w:abstractNumId w:val="74"/>
  </w:num>
  <w:num w:numId="38">
    <w:abstractNumId w:val="10"/>
  </w:num>
  <w:num w:numId="39">
    <w:abstractNumId w:val="47"/>
  </w:num>
  <w:num w:numId="40">
    <w:abstractNumId w:val="86"/>
  </w:num>
  <w:num w:numId="41">
    <w:abstractNumId w:val="101"/>
  </w:num>
  <w:num w:numId="42">
    <w:abstractNumId w:val="67"/>
    <w:lvlOverride w:ilvl="1">
      <w:lvl w:ilvl="1">
        <w:start w:val="1"/>
        <w:numFmt w:val="decimal"/>
        <w:lvlText w:val="%1.%2."/>
        <w:lvlJc w:val="left"/>
        <w:pPr>
          <w:ind w:left="927" w:hanging="360"/>
        </w:pPr>
        <w:rPr>
          <w:rFonts w:hint="default"/>
          <w:b w:val="0"/>
          <w:color w:val="auto"/>
          <w:sz w:val="22"/>
          <w:szCs w:val="22"/>
        </w:rPr>
      </w:lvl>
    </w:lvlOverride>
  </w:num>
  <w:num w:numId="43">
    <w:abstractNumId w:val="9"/>
    <w:lvlOverride w:ilvl="1">
      <w:lvl w:ilvl="1">
        <w:start w:val="1"/>
        <w:numFmt w:val="decimal"/>
        <w:lvlText w:val="%1.%2."/>
        <w:lvlJc w:val="left"/>
        <w:pPr>
          <w:ind w:left="927" w:hanging="360"/>
        </w:pPr>
        <w:rPr>
          <w:rFonts w:hint="default"/>
          <w:color w:val="auto"/>
          <w:sz w:val="22"/>
          <w:szCs w:val="22"/>
        </w:rPr>
      </w:lvl>
    </w:lvlOverride>
  </w:num>
  <w:num w:numId="44">
    <w:abstractNumId w:val="46"/>
    <w:lvlOverride w:ilvl="1">
      <w:lvl w:ilvl="1">
        <w:start w:val="1"/>
        <w:numFmt w:val="decimal"/>
        <w:lvlText w:val="%1.%2."/>
        <w:lvlJc w:val="left"/>
        <w:pPr>
          <w:ind w:left="927" w:hanging="360"/>
        </w:pPr>
        <w:rPr>
          <w:rFonts w:hint="default"/>
          <w:color w:val="auto"/>
          <w:sz w:val="22"/>
          <w:szCs w:val="22"/>
        </w:rPr>
      </w:lvl>
    </w:lvlOverride>
  </w:num>
  <w:num w:numId="45">
    <w:abstractNumId w:val="56"/>
  </w:num>
  <w:num w:numId="46">
    <w:abstractNumId w:val="54"/>
  </w:num>
  <w:num w:numId="47">
    <w:abstractNumId w:val="121"/>
  </w:num>
  <w:num w:numId="48">
    <w:abstractNumId w:val="76"/>
  </w:num>
  <w:num w:numId="49">
    <w:abstractNumId w:val="100"/>
  </w:num>
  <w:num w:numId="50">
    <w:abstractNumId w:val="7"/>
  </w:num>
  <w:num w:numId="51">
    <w:abstractNumId w:val="13"/>
  </w:num>
  <w:num w:numId="52">
    <w:abstractNumId w:val="34"/>
  </w:num>
  <w:num w:numId="53">
    <w:abstractNumId w:val="79"/>
  </w:num>
  <w:num w:numId="54">
    <w:abstractNumId w:val="0"/>
  </w:num>
  <w:num w:numId="55">
    <w:abstractNumId w:val="1"/>
  </w:num>
  <w:num w:numId="56">
    <w:abstractNumId w:val="118"/>
  </w:num>
  <w:num w:numId="57">
    <w:abstractNumId w:val="119"/>
  </w:num>
  <w:num w:numId="58">
    <w:abstractNumId w:val="43"/>
  </w:num>
  <w:num w:numId="5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7"/>
  </w:num>
  <w:num w:numId="61">
    <w:abstractNumId w:val="35"/>
  </w:num>
  <w:num w:numId="62">
    <w:abstractNumId w:val="51"/>
  </w:num>
  <w:num w:numId="63">
    <w:abstractNumId w:val="64"/>
  </w:num>
  <w:num w:numId="64">
    <w:abstractNumId w:val="65"/>
  </w:num>
  <w:num w:numId="65">
    <w:abstractNumId w:val="123"/>
  </w:num>
  <w:num w:numId="66">
    <w:abstractNumId w:val="44"/>
  </w:num>
  <w:num w:numId="67">
    <w:abstractNumId w:val="71"/>
  </w:num>
  <w:num w:numId="68">
    <w:abstractNumId w:val="126"/>
  </w:num>
  <w:num w:numId="69">
    <w:abstractNumId w:val="85"/>
  </w:num>
  <w:num w:numId="70">
    <w:abstractNumId w:val="117"/>
  </w:num>
  <w:num w:numId="71">
    <w:abstractNumId w:val="72"/>
  </w:num>
  <w:num w:numId="72">
    <w:abstractNumId w:val="97"/>
  </w:num>
  <w:num w:numId="73">
    <w:abstractNumId w:val="75"/>
  </w:num>
  <w:num w:numId="74">
    <w:abstractNumId w:val="120"/>
  </w:num>
  <w:num w:numId="75">
    <w:abstractNumId w:val="28"/>
  </w:num>
  <w:num w:numId="76">
    <w:abstractNumId w:val="27"/>
  </w:num>
  <w:num w:numId="77">
    <w:abstractNumId w:val="89"/>
  </w:num>
  <w:num w:numId="78">
    <w:abstractNumId w:val="55"/>
  </w:num>
  <w:num w:numId="79">
    <w:abstractNumId w:val="67"/>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8"/>
  </w:num>
  <w:num w:numId="81">
    <w:abstractNumId w:val="60"/>
  </w:num>
  <w:num w:numId="82">
    <w:abstractNumId w:val="21"/>
  </w:num>
  <w:num w:numId="83">
    <w:abstractNumId w:val="84"/>
  </w:num>
  <w:num w:numId="84">
    <w:abstractNumId w:val="105"/>
  </w:num>
  <w:num w:numId="85">
    <w:abstractNumId w:val="48"/>
  </w:num>
  <w:num w:numId="86">
    <w:abstractNumId w:val="78"/>
  </w:num>
  <w:num w:numId="87">
    <w:abstractNumId w:val="38"/>
  </w:num>
  <w:num w:numId="88">
    <w:abstractNumId w:val="9"/>
  </w:num>
  <w:num w:numId="89">
    <w:abstractNumId w:val="129"/>
  </w:num>
  <w:num w:numId="90">
    <w:abstractNumId w:val="45"/>
  </w:num>
  <w:num w:numId="91">
    <w:abstractNumId w:val="63"/>
  </w:num>
  <w:num w:numId="92">
    <w:abstractNumId w:val="42"/>
  </w:num>
  <w:num w:numId="93">
    <w:abstractNumId w:val="53"/>
  </w:num>
  <w:num w:numId="94">
    <w:abstractNumId w:val="39"/>
  </w:num>
  <w:num w:numId="95">
    <w:abstractNumId w:val="26"/>
  </w:num>
  <w:num w:numId="96">
    <w:abstractNumId w:val="88"/>
  </w:num>
  <w:num w:numId="97">
    <w:abstractNumId w:val="99"/>
  </w:num>
  <w:num w:numId="98">
    <w:abstractNumId w:val="61"/>
  </w:num>
  <w:num w:numId="99">
    <w:abstractNumId w:val="15"/>
  </w:num>
  <w:num w:numId="100">
    <w:abstractNumId w:val="124"/>
  </w:num>
  <w:num w:numId="101">
    <w:abstractNumId w:val="23"/>
  </w:num>
  <w:num w:numId="102">
    <w:abstractNumId w:val="70"/>
  </w:num>
  <w:num w:numId="103">
    <w:abstractNumId w:val="16"/>
  </w:num>
  <w:num w:numId="104">
    <w:abstractNumId w:val="33"/>
  </w:num>
  <w:num w:numId="105">
    <w:abstractNumId w:val="8"/>
  </w:num>
  <w:num w:numId="106">
    <w:abstractNumId w:val="73"/>
    <w:lvlOverride w:ilvl="1">
      <w:lvl w:ilvl="1">
        <w:start w:val="1"/>
        <w:numFmt w:val="decimal"/>
        <w:lvlText w:val="%1.%2."/>
        <w:lvlJc w:val="left"/>
        <w:pPr>
          <w:ind w:left="792" w:hanging="432"/>
        </w:pPr>
        <w:rPr>
          <w:b w:val="0"/>
        </w:rPr>
      </w:lvl>
    </w:lvlOverride>
  </w:num>
  <w:num w:numId="107">
    <w:abstractNumId w:val="112"/>
  </w:num>
  <w:num w:numId="108">
    <w:abstractNumId w:val="92"/>
  </w:num>
  <w:num w:numId="109">
    <w:abstractNumId w:val="125"/>
  </w:num>
  <w:num w:numId="110">
    <w:abstractNumId w:val="96"/>
  </w:num>
  <w:num w:numId="111">
    <w:abstractNumId w:val="80"/>
  </w:num>
  <w:num w:numId="112">
    <w:abstractNumId w:val="37"/>
  </w:num>
  <w:num w:numId="1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6"/>
  </w:num>
  <w:num w:numId="120">
    <w:abstractNumId w:val="58"/>
  </w:num>
  <w:num w:numId="121">
    <w:abstractNumId w:val="130"/>
  </w:num>
  <w:num w:numId="122">
    <w:abstractNumId w:val="114"/>
  </w:num>
  <w:num w:numId="123">
    <w:abstractNumId w:val="24"/>
  </w:num>
  <w:num w:numId="124">
    <w:abstractNumId w:val="109"/>
  </w:num>
  <w:num w:numId="125">
    <w:abstractNumId w:val="68"/>
  </w:num>
  <w:num w:numId="126">
    <w:abstractNumId w:val="20"/>
  </w:num>
  <w:num w:numId="127">
    <w:abstractNumId w:val="127"/>
  </w:num>
  <w:num w:numId="128">
    <w:abstractNumId w:val="87"/>
  </w:num>
  <w:num w:numId="129">
    <w:abstractNumId w:val="104"/>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9"/>
  </w:num>
  <w:num w:numId="131">
    <w:abstractNumId w:val="128"/>
  </w:num>
  <w:num w:numId="132">
    <w:abstractNumId w:val="31"/>
  </w:num>
  <w:num w:numId="133">
    <w:abstractNumId w:val="49"/>
  </w:num>
  <w:num w:numId="134">
    <w:abstractNumId w:val="6"/>
  </w:num>
  <w:num w:numId="135">
    <w:abstractNumId w:val="93"/>
  </w:num>
  <w:num w:numId="136">
    <w:abstractNumId w:val="5"/>
  </w:num>
  <w:num w:numId="137">
    <w:abstractNumId w:val="18"/>
  </w:num>
  <w:num w:numId="138">
    <w:abstractNumId w:val="19"/>
  </w:num>
  <w:num w:numId="13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83"/>
  </w:num>
  <w:num w:numId="141">
    <w:abstractNumId w:val="69"/>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E98"/>
    <w:rsid w:val="00004F2B"/>
    <w:rsid w:val="00004F8F"/>
    <w:rsid w:val="0000513D"/>
    <w:rsid w:val="0000523C"/>
    <w:rsid w:val="0000534B"/>
    <w:rsid w:val="00005429"/>
    <w:rsid w:val="00005549"/>
    <w:rsid w:val="000055A7"/>
    <w:rsid w:val="000055E2"/>
    <w:rsid w:val="0000578C"/>
    <w:rsid w:val="000058B2"/>
    <w:rsid w:val="00005DD1"/>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66"/>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E03"/>
    <w:rsid w:val="00017F4E"/>
    <w:rsid w:val="00017F94"/>
    <w:rsid w:val="0002018A"/>
    <w:rsid w:val="000203DE"/>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2BF"/>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3CA4"/>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BF8"/>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640"/>
    <w:rsid w:val="00043786"/>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3E4"/>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D5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CA1"/>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B7B"/>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46C"/>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611"/>
    <w:rsid w:val="000847AF"/>
    <w:rsid w:val="00084832"/>
    <w:rsid w:val="000848F1"/>
    <w:rsid w:val="00084CDA"/>
    <w:rsid w:val="00084CE3"/>
    <w:rsid w:val="000851B9"/>
    <w:rsid w:val="00085897"/>
    <w:rsid w:val="00085AD2"/>
    <w:rsid w:val="00085AEA"/>
    <w:rsid w:val="00085BAF"/>
    <w:rsid w:val="00085DFA"/>
    <w:rsid w:val="00085EC7"/>
    <w:rsid w:val="00086235"/>
    <w:rsid w:val="00086504"/>
    <w:rsid w:val="00086875"/>
    <w:rsid w:val="000868CE"/>
    <w:rsid w:val="0008698A"/>
    <w:rsid w:val="00086ACE"/>
    <w:rsid w:val="00086D8E"/>
    <w:rsid w:val="00086E12"/>
    <w:rsid w:val="00087319"/>
    <w:rsid w:val="0008747D"/>
    <w:rsid w:val="000874A6"/>
    <w:rsid w:val="00087B43"/>
    <w:rsid w:val="00087BD8"/>
    <w:rsid w:val="00087C46"/>
    <w:rsid w:val="00087D20"/>
    <w:rsid w:val="00087EDA"/>
    <w:rsid w:val="00087F43"/>
    <w:rsid w:val="000900A0"/>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A41"/>
    <w:rsid w:val="000B5B16"/>
    <w:rsid w:val="000B5B23"/>
    <w:rsid w:val="000B5C9B"/>
    <w:rsid w:val="000B5DE5"/>
    <w:rsid w:val="000B5FD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EE7"/>
    <w:rsid w:val="000C4F78"/>
    <w:rsid w:val="000C51E1"/>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848"/>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690"/>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A0A"/>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4B"/>
    <w:rsid w:val="001229A6"/>
    <w:rsid w:val="001229B5"/>
    <w:rsid w:val="00122F0C"/>
    <w:rsid w:val="001233E2"/>
    <w:rsid w:val="0012351C"/>
    <w:rsid w:val="00123890"/>
    <w:rsid w:val="00123936"/>
    <w:rsid w:val="001239F0"/>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155"/>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1579"/>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5D9"/>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2C"/>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C5A"/>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9FA"/>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11"/>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49FC"/>
    <w:rsid w:val="001C5A2C"/>
    <w:rsid w:val="001C5B20"/>
    <w:rsid w:val="001C5B52"/>
    <w:rsid w:val="001C64DE"/>
    <w:rsid w:val="001C6826"/>
    <w:rsid w:val="001C6B1B"/>
    <w:rsid w:val="001C6B7E"/>
    <w:rsid w:val="001C6DA4"/>
    <w:rsid w:val="001C72A2"/>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CCF"/>
    <w:rsid w:val="001E0D54"/>
    <w:rsid w:val="001E0ECD"/>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7F"/>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9C5"/>
    <w:rsid w:val="001F1C42"/>
    <w:rsid w:val="001F1CAD"/>
    <w:rsid w:val="001F1D17"/>
    <w:rsid w:val="001F218B"/>
    <w:rsid w:val="001F249C"/>
    <w:rsid w:val="001F24BE"/>
    <w:rsid w:val="001F25E0"/>
    <w:rsid w:val="001F2799"/>
    <w:rsid w:val="001F3140"/>
    <w:rsid w:val="001F3241"/>
    <w:rsid w:val="001F3548"/>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72C"/>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0CF"/>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2F97"/>
    <w:rsid w:val="002231F1"/>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D85"/>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77"/>
    <w:rsid w:val="00236292"/>
    <w:rsid w:val="00236351"/>
    <w:rsid w:val="002369FC"/>
    <w:rsid w:val="00236C1A"/>
    <w:rsid w:val="00236D41"/>
    <w:rsid w:val="00236D7C"/>
    <w:rsid w:val="0023704E"/>
    <w:rsid w:val="00237119"/>
    <w:rsid w:val="0023744E"/>
    <w:rsid w:val="00237587"/>
    <w:rsid w:val="00237836"/>
    <w:rsid w:val="0023786A"/>
    <w:rsid w:val="00237948"/>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7C1"/>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B38"/>
    <w:rsid w:val="002513EF"/>
    <w:rsid w:val="0025160F"/>
    <w:rsid w:val="002516A6"/>
    <w:rsid w:val="002516D6"/>
    <w:rsid w:val="00251808"/>
    <w:rsid w:val="0025180E"/>
    <w:rsid w:val="0025192A"/>
    <w:rsid w:val="00251C6F"/>
    <w:rsid w:val="00251CC4"/>
    <w:rsid w:val="00252A61"/>
    <w:rsid w:val="00252C7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31A"/>
    <w:rsid w:val="00256427"/>
    <w:rsid w:val="00256551"/>
    <w:rsid w:val="00256A40"/>
    <w:rsid w:val="00256C17"/>
    <w:rsid w:val="00256EA1"/>
    <w:rsid w:val="00256FDF"/>
    <w:rsid w:val="002570DD"/>
    <w:rsid w:val="00257250"/>
    <w:rsid w:val="0025728D"/>
    <w:rsid w:val="00257357"/>
    <w:rsid w:val="0025736E"/>
    <w:rsid w:val="0025740C"/>
    <w:rsid w:val="00257446"/>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4F49"/>
    <w:rsid w:val="0026514D"/>
    <w:rsid w:val="00265318"/>
    <w:rsid w:val="002658D8"/>
    <w:rsid w:val="0026598A"/>
    <w:rsid w:val="00265A3E"/>
    <w:rsid w:val="00265A77"/>
    <w:rsid w:val="00265E44"/>
    <w:rsid w:val="00265EF9"/>
    <w:rsid w:val="00265F0A"/>
    <w:rsid w:val="002662C8"/>
    <w:rsid w:val="00266649"/>
    <w:rsid w:val="002669A0"/>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3F1"/>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8C4"/>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052"/>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711"/>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1FEF"/>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0AC"/>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49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78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13A"/>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33"/>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255"/>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28B"/>
    <w:rsid w:val="0034339C"/>
    <w:rsid w:val="00343535"/>
    <w:rsid w:val="003438FC"/>
    <w:rsid w:val="00343BCF"/>
    <w:rsid w:val="00343CE7"/>
    <w:rsid w:val="00343F12"/>
    <w:rsid w:val="00343FF9"/>
    <w:rsid w:val="0034408E"/>
    <w:rsid w:val="003444E0"/>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DE8"/>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33"/>
    <w:rsid w:val="00364DE3"/>
    <w:rsid w:val="00364E7C"/>
    <w:rsid w:val="00364FF4"/>
    <w:rsid w:val="0036507A"/>
    <w:rsid w:val="003650B2"/>
    <w:rsid w:val="00365251"/>
    <w:rsid w:val="003652D6"/>
    <w:rsid w:val="00365631"/>
    <w:rsid w:val="00365778"/>
    <w:rsid w:val="00365A23"/>
    <w:rsid w:val="00365AE9"/>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8E1"/>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0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47"/>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474"/>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B0"/>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3CC"/>
    <w:rsid w:val="003D0502"/>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D5"/>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6EB"/>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34A"/>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7AB"/>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D6B"/>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489"/>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99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3D"/>
    <w:rsid w:val="0045775C"/>
    <w:rsid w:val="00457EB1"/>
    <w:rsid w:val="00460123"/>
    <w:rsid w:val="0046051A"/>
    <w:rsid w:val="004606F8"/>
    <w:rsid w:val="00460752"/>
    <w:rsid w:val="0046084D"/>
    <w:rsid w:val="004609EB"/>
    <w:rsid w:val="00460A86"/>
    <w:rsid w:val="00460B60"/>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1E"/>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2A7"/>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697"/>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BC5"/>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1EC"/>
    <w:rsid w:val="004C1232"/>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ED5"/>
    <w:rsid w:val="004C5100"/>
    <w:rsid w:val="004C514C"/>
    <w:rsid w:val="004C5316"/>
    <w:rsid w:val="004C553B"/>
    <w:rsid w:val="004C55ED"/>
    <w:rsid w:val="004C577E"/>
    <w:rsid w:val="004C5AC7"/>
    <w:rsid w:val="004C5BC6"/>
    <w:rsid w:val="004C5DBF"/>
    <w:rsid w:val="004C5EED"/>
    <w:rsid w:val="004C5F4E"/>
    <w:rsid w:val="004C6426"/>
    <w:rsid w:val="004C661D"/>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CAD"/>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7B2"/>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BC3"/>
    <w:rsid w:val="004E3EA0"/>
    <w:rsid w:val="004E4273"/>
    <w:rsid w:val="004E4412"/>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34F"/>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3EC8"/>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5E1"/>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80F"/>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2CE9"/>
    <w:rsid w:val="00543022"/>
    <w:rsid w:val="0054325F"/>
    <w:rsid w:val="00543528"/>
    <w:rsid w:val="00543B90"/>
    <w:rsid w:val="005440F9"/>
    <w:rsid w:val="0054413A"/>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D0"/>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CB9"/>
    <w:rsid w:val="00563EC7"/>
    <w:rsid w:val="005643C4"/>
    <w:rsid w:val="00564548"/>
    <w:rsid w:val="00564718"/>
    <w:rsid w:val="005648CE"/>
    <w:rsid w:val="005649B9"/>
    <w:rsid w:val="0056526D"/>
    <w:rsid w:val="00565434"/>
    <w:rsid w:val="00565565"/>
    <w:rsid w:val="0056569A"/>
    <w:rsid w:val="005656C3"/>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708"/>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6CB1"/>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4A4B"/>
    <w:rsid w:val="0059514B"/>
    <w:rsid w:val="00595194"/>
    <w:rsid w:val="00595305"/>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0F78"/>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9BB"/>
    <w:rsid w:val="005C3A60"/>
    <w:rsid w:val="005C3AC3"/>
    <w:rsid w:val="005C3B7D"/>
    <w:rsid w:val="005C4160"/>
    <w:rsid w:val="005C41A4"/>
    <w:rsid w:val="005C4395"/>
    <w:rsid w:val="005C475C"/>
    <w:rsid w:val="005C4988"/>
    <w:rsid w:val="005C4A33"/>
    <w:rsid w:val="005C4C38"/>
    <w:rsid w:val="005C4DA4"/>
    <w:rsid w:val="005C4E4F"/>
    <w:rsid w:val="005C55CD"/>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915"/>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51"/>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CD4"/>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19"/>
    <w:rsid w:val="006065DF"/>
    <w:rsid w:val="006066FF"/>
    <w:rsid w:val="006067B4"/>
    <w:rsid w:val="00606AFD"/>
    <w:rsid w:val="00606BFA"/>
    <w:rsid w:val="00606C2C"/>
    <w:rsid w:val="00606C96"/>
    <w:rsid w:val="00606CE0"/>
    <w:rsid w:val="00606E62"/>
    <w:rsid w:val="00607050"/>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4C0"/>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AC5"/>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21E"/>
    <w:rsid w:val="00635473"/>
    <w:rsid w:val="006354FD"/>
    <w:rsid w:val="0063565C"/>
    <w:rsid w:val="006356B9"/>
    <w:rsid w:val="00635B5E"/>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049"/>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31"/>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917"/>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ABA"/>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A0D"/>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046"/>
    <w:rsid w:val="006C52BB"/>
    <w:rsid w:val="006C56AB"/>
    <w:rsid w:val="006C59CC"/>
    <w:rsid w:val="006C5ACA"/>
    <w:rsid w:val="006C5B2D"/>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57C4"/>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113"/>
    <w:rsid w:val="006F7311"/>
    <w:rsid w:val="006F752E"/>
    <w:rsid w:val="006F7693"/>
    <w:rsid w:val="006F7794"/>
    <w:rsid w:val="006F77D0"/>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1B0"/>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10D"/>
    <w:rsid w:val="0073128C"/>
    <w:rsid w:val="007312C8"/>
    <w:rsid w:val="007313C0"/>
    <w:rsid w:val="00731538"/>
    <w:rsid w:val="0073162A"/>
    <w:rsid w:val="00731807"/>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6F17"/>
    <w:rsid w:val="00737096"/>
    <w:rsid w:val="007371F8"/>
    <w:rsid w:val="0073721F"/>
    <w:rsid w:val="007374E2"/>
    <w:rsid w:val="00737527"/>
    <w:rsid w:val="007376E7"/>
    <w:rsid w:val="00737733"/>
    <w:rsid w:val="00737B04"/>
    <w:rsid w:val="00737C85"/>
    <w:rsid w:val="00737D37"/>
    <w:rsid w:val="007400F2"/>
    <w:rsid w:val="0074017C"/>
    <w:rsid w:val="007405B3"/>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5F5"/>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2E"/>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A4"/>
    <w:rsid w:val="007664C3"/>
    <w:rsid w:val="007664E5"/>
    <w:rsid w:val="00766517"/>
    <w:rsid w:val="0076656C"/>
    <w:rsid w:val="00766BE1"/>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66"/>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211"/>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1A90"/>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387"/>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5DB"/>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76F"/>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CDB"/>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463"/>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D5F"/>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B04"/>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2F62"/>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2B6"/>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8E5"/>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6F0C"/>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3B1"/>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674"/>
    <w:rsid w:val="00852957"/>
    <w:rsid w:val="00852F17"/>
    <w:rsid w:val="008531D5"/>
    <w:rsid w:val="0085328E"/>
    <w:rsid w:val="008532AB"/>
    <w:rsid w:val="008533A8"/>
    <w:rsid w:val="0085352E"/>
    <w:rsid w:val="008538B1"/>
    <w:rsid w:val="00853E58"/>
    <w:rsid w:val="00853F6C"/>
    <w:rsid w:val="008542C7"/>
    <w:rsid w:val="00854946"/>
    <w:rsid w:val="008553E7"/>
    <w:rsid w:val="00855475"/>
    <w:rsid w:val="00855573"/>
    <w:rsid w:val="0085573C"/>
    <w:rsid w:val="008558E9"/>
    <w:rsid w:val="00855965"/>
    <w:rsid w:val="00855B48"/>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A71"/>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05"/>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457"/>
    <w:rsid w:val="00866BF3"/>
    <w:rsid w:val="00866DAC"/>
    <w:rsid w:val="00866F55"/>
    <w:rsid w:val="00867238"/>
    <w:rsid w:val="0086765E"/>
    <w:rsid w:val="00867C2F"/>
    <w:rsid w:val="00867D11"/>
    <w:rsid w:val="008709F9"/>
    <w:rsid w:val="00870A93"/>
    <w:rsid w:val="00870BB7"/>
    <w:rsid w:val="00870CFF"/>
    <w:rsid w:val="008710D5"/>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1F9"/>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87A"/>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AB3"/>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351C"/>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817"/>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1E4"/>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A"/>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C0"/>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96B"/>
    <w:rsid w:val="009249B1"/>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E6E"/>
    <w:rsid w:val="00961F71"/>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6DA"/>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14"/>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87"/>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AF1"/>
    <w:rsid w:val="00993B30"/>
    <w:rsid w:val="00993DC4"/>
    <w:rsid w:val="009940BD"/>
    <w:rsid w:val="00994179"/>
    <w:rsid w:val="0099454C"/>
    <w:rsid w:val="009948B9"/>
    <w:rsid w:val="00994C28"/>
    <w:rsid w:val="00994D37"/>
    <w:rsid w:val="00994D53"/>
    <w:rsid w:val="00994DDE"/>
    <w:rsid w:val="00994EF4"/>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A0170"/>
    <w:rsid w:val="009A03E2"/>
    <w:rsid w:val="009A05A9"/>
    <w:rsid w:val="009A0B18"/>
    <w:rsid w:val="009A0D5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9DB"/>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010"/>
    <w:rsid w:val="009C1493"/>
    <w:rsid w:val="009C15C7"/>
    <w:rsid w:val="009C18E3"/>
    <w:rsid w:val="009C19E2"/>
    <w:rsid w:val="009C1FAC"/>
    <w:rsid w:val="009C21DD"/>
    <w:rsid w:val="009C25A7"/>
    <w:rsid w:val="009C2A87"/>
    <w:rsid w:val="009C2B24"/>
    <w:rsid w:val="009C2BBE"/>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DF7"/>
    <w:rsid w:val="00A15E83"/>
    <w:rsid w:val="00A15F02"/>
    <w:rsid w:val="00A1622F"/>
    <w:rsid w:val="00A162BF"/>
    <w:rsid w:val="00A16426"/>
    <w:rsid w:val="00A166CB"/>
    <w:rsid w:val="00A166F3"/>
    <w:rsid w:val="00A16B97"/>
    <w:rsid w:val="00A16CCA"/>
    <w:rsid w:val="00A16CE5"/>
    <w:rsid w:val="00A16E1A"/>
    <w:rsid w:val="00A16F51"/>
    <w:rsid w:val="00A1702F"/>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0F0A"/>
    <w:rsid w:val="00A21227"/>
    <w:rsid w:val="00A2137C"/>
    <w:rsid w:val="00A21445"/>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57A"/>
    <w:rsid w:val="00A407F5"/>
    <w:rsid w:val="00A40840"/>
    <w:rsid w:val="00A40896"/>
    <w:rsid w:val="00A4093F"/>
    <w:rsid w:val="00A40D54"/>
    <w:rsid w:val="00A40E16"/>
    <w:rsid w:val="00A40E64"/>
    <w:rsid w:val="00A40E68"/>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8BF"/>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2A6"/>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05E"/>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6BD"/>
    <w:rsid w:val="00AC074C"/>
    <w:rsid w:val="00AC08B2"/>
    <w:rsid w:val="00AC0995"/>
    <w:rsid w:val="00AC09B3"/>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346"/>
    <w:rsid w:val="00AF376B"/>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4D65"/>
    <w:rsid w:val="00B1537D"/>
    <w:rsid w:val="00B15398"/>
    <w:rsid w:val="00B1546A"/>
    <w:rsid w:val="00B156CC"/>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40F"/>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1942"/>
    <w:rsid w:val="00B3203C"/>
    <w:rsid w:val="00B321BD"/>
    <w:rsid w:val="00B3234F"/>
    <w:rsid w:val="00B3237A"/>
    <w:rsid w:val="00B32BC7"/>
    <w:rsid w:val="00B330D2"/>
    <w:rsid w:val="00B33C84"/>
    <w:rsid w:val="00B33D6E"/>
    <w:rsid w:val="00B33DE5"/>
    <w:rsid w:val="00B342AE"/>
    <w:rsid w:val="00B346F5"/>
    <w:rsid w:val="00B34761"/>
    <w:rsid w:val="00B34CD5"/>
    <w:rsid w:val="00B34D7F"/>
    <w:rsid w:val="00B34EFB"/>
    <w:rsid w:val="00B35187"/>
    <w:rsid w:val="00B35604"/>
    <w:rsid w:val="00B35675"/>
    <w:rsid w:val="00B36084"/>
    <w:rsid w:val="00B360BA"/>
    <w:rsid w:val="00B3639F"/>
    <w:rsid w:val="00B363B6"/>
    <w:rsid w:val="00B367E5"/>
    <w:rsid w:val="00B3692B"/>
    <w:rsid w:val="00B36AAD"/>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8A1"/>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5FF0"/>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A023F"/>
    <w:rsid w:val="00BA04C2"/>
    <w:rsid w:val="00BA0533"/>
    <w:rsid w:val="00BA067C"/>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5FDF"/>
    <w:rsid w:val="00BB611A"/>
    <w:rsid w:val="00BB6156"/>
    <w:rsid w:val="00BB66F3"/>
    <w:rsid w:val="00BB6A72"/>
    <w:rsid w:val="00BB6D8B"/>
    <w:rsid w:val="00BB6DAC"/>
    <w:rsid w:val="00BB6E51"/>
    <w:rsid w:val="00BB6FDE"/>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786"/>
    <w:rsid w:val="00BC6B57"/>
    <w:rsid w:val="00BC6F8D"/>
    <w:rsid w:val="00BC6FAE"/>
    <w:rsid w:val="00BC72A0"/>
    <w:rsid w:val="00BC73E6"/>
    <w:rsid w:val="00BC7400"/>
    <w:rsid w:val="00BC740E"/>
    <w:rsid w:val="00BC79DD"/>
    <w:rsid w:val="00BC7A49"/>
    <w:rsid w:val="00BC7B3B"/>
    <w:rsid w:val="00BC7B71"/>
    <w:rsid w:val="00BC7C03"/>
    <w:rsid w:val="00BC7C1D"/>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CDA"/>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9F3"/>
    <w:rsid w:val="00BD7AC5"/>
    <w:rsid w:val="00BD7B6C"/>
    <w:rsid w:val="00BD7DD8"/>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974"/>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BD3"/>
    <w:rsid w:val="00BF0FEE"/>
    <w:rsid w:val="00BF10BA"/>
    <w:rsid w:val="00BF10FB"/>
    <w:rsid w:val="00BF16B4"/>
    <w:rsid w:val="00BF1829"/>
    <w:rsid w:val="00BF1973"/>
    <w:rsid w:val="00BF1F93"/>
    <w:rsid w:val="00BF20C5"/>
    <w:rsid w:val="00BF211B"/>
    <w:rsid w:val="00BF2358"/>
    <w:rsid w:val="00BF2762"/>
    <w:rsid w:val="00BF27EA"/>
    <w:rsid w:val="00BF27F0"/>
    <w:rsid w:val="00BF27FC"/>
    <w:rsid w:val="00BF2AF3"/>
    <w:rsid w:val="00BF304E"/>
    <w:rsid w:val="00BF35AD"/>
    <w:rsid w:val="00BF3690"/>
    <w:rsid w:val="00BF3740"/>
    <w:rsid w:val="00BF3948"/>
    <w:rsid w:val="00BF3B1C"/>
    <w:rsid w:val="00BF3CBF"/>
    <w:rsid w:val="00BF3FE7"/>
    <w:rsid w:val="00BF40AF"/>
    <w:rsid w:val="00BF423C"/>
    <w:rsid w:val="00BF4377"/>
    <w:rsid w:val="00BF4424"/>
    <w:rsid w:val="00BF4744"/>
    <w:rsid w:val="00BF4794"/>
    <w:rsid w:val="00BF4943"/>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48F"/>
    <w:rsid w:val="00C1068D"/>
    <w:rsid w:val="00C108A6"/>
    <w:rsid w:val="00C10A81"/>
    <w:rsid w:val="00C11104"/>
    <w:rsid w:val="00C11280"/>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3ED"/>
    <w:rsid w:val="00C17454"/>
    <w:rsid w:val="00C174D8"/>
    <w:rsid w:val="00C1771D"/>
    <w:rsid w:val="00C1794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815"/>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23B"/>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38A"/>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6D9"/>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3B73"/>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920"/>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A81"/>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A54"/>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6F14"/>
    <w:rsid w:val="00CD70F3"/>
    <w:rsid w:val="00CD753E"/>
    <w:rsid w:val="00CD789A"/>
    <w:rsid w:val="00CD78A6"/>
    <w:rsid w:val="00CD79BB"/>
    <w:rsid w:val="00CE00CF"/>
    <w:rsid w:val="00CE022F"/>
    <w:rsid w:val="00CE09F8"/>
    <w:rsid w:val="00CE0A41"/>
    <w:rsid w:val="00CE0C75"/>
    <w:rsid w:val="00CE0D51"/>
    <w:rsid w:val="00CE0E5B"/>
    <w:rsid w:val="00CE172A"/>
    <w:rsid w:val="00CE1741"/>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A6B"/>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6EEC"/>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E16"/>
    <w:rsid w:val="00CF0F67"/>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93"/>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5A"/>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970"/>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16B"/>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8EE"/>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1CF0"/>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300"/>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7F0"/>
    <w:rsid w:val="00D9684E"/>
    <w:rsid w:val="00D96C01"/>
    <w:rsid w:val="00D9703C"/>
    <w:rsid w:val="00D970D8"/>
    <w:rsid w:val="00D97361"/>
    <w:rsid w:val="00D976D0"/>
    <w:rsid w:val="00D97B66"/>
    <w:rsid w:val="00DA059F"/>
    <w:rsid w:val="00DA0AED"/>
    <w:rsid w:val="00DA0B72"/>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D6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CA5"/>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765"/>
    <w:rsid w:val="00DC5928"/>
    <w:rsid w:val="00DC5985"/>
    <w:rsid w:val="00DC5A92"/>
    <w:rsid w:val="00DC5E9B"/>
    <w:rsid w:val="00DC5EEF"/>
    <w:rsid w:val="00DC61B1"/>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C25"/>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63B"/>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7B"/>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6E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1E4A"/>
    <w:rsid w:val="00E120BF"/>
    <w:rsid w:val="00E120F9"/>
    <w:rsid w:val="00E124B5"/>
    <w:rsid w:val="00E125BF"/>
    <w:rsid w:val="00E126B9"/>
    <w:rsid w:val="00E126F2"/>
    <w:rsid w:val="00E127F0"/>
    <w:rsid w:val="00E12928"/>
    <w:rsid w:val="00E12968"/>
    <w:rsid w:val="00E12C13"/>
    <w:rsid w:val="00E12C79"/>
    <w:rsid w:val="00E133F1"/>
    <w:rsid w:val="00E1371D"/>
    <w:rsid w:val="00E13A10"/>
    <w:rsid w:val="00E13F9C"/>
    <w:rsid w:val="00E140D6"/>
    <w:rsid w:val="00E140E2"/>
    <w:rsid w:val="00E14185"/>
    <w:rsid w:val="00E141AB"/>
    <w:rsid w:val="00E141D8"/>
    <w:rsid w:val="00E14339"/>
    <w:rsid w:val="00E14385"/>
    <w:rsid w:val="00E143FD"/>
    <w:rsid w:val="00E14B33"/>
    <w:rsid w:val="00E14CB1"/>
    <w:rsid w:val="00E14D9B"/>
    <w:rsid w:val="00E14DBE"/>
    <w:rsid w:val="00E150F9"/>
    <w:rsid w:val="00E152D4"/>
    <w:rsid w:val="00E1545F"/>
    <w:rsid w:val="00E15494"/>
    <w:rsid w:val="00E154FB"/>
    <w:rsid w:val="00E155F7"/>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3A7"/>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8B"/>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4F2"/>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76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264"/>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2"/>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50B"/>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A8"/>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3CA4"/>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641"/>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B9D"/>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2D70"/>
    <w:rsid w:val="00EC3114"/>
    <w:rsid w:val="00EC332A"/>
    <w:rsid w:val="00EC35DA"/>
    <w:rsid w:val="00EC3689"/>
    <w:rsid w:val="00EC397C"/>
    <w:rsid w:val="00EC3AFB"/>
    <w:rsid w:val="00EC3B1C"/>
    <w:rsid w:val="00EC3E14"/>
    <w:rsid w:val="00EC4114"/>
    <w:rsid w:val="00EC4170"/>
    <w:rsid w:val="00EC4722"/>
    <w:rsid w:val="00EC4813"/>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6F84"/>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647"/>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BF0"/>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AE1"/>
    <w:rsid w:val="00EF1F54"/>
    <w:rsid w:val="00EF24B6"/>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31"/>
    <w:rsid w:val="00F43F71"/>
    <w:rsid w:val="00F43FDE"/>
    <w:rsid w:val="00F441BD"/>
    <w:rsid w:val="00F445E3"/>
    <w:rsid w:val="00F44695"/>
    <w:rsid w:val="00F44852"/>
    <w:rsid w:val="00F44E99"/>
    <w:rsid w:val="00F453A3"/>
    <w:rsid w:val="00F456F4"/>
    <w:rsid w:val="00F457BD"/>
    <w:rsid w:val="00F457E6"/>
    <w:rsid w:val="00F45892"/>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994"/>
    <w:rsid w:val="00F66D7D"/>
    <w:rsid w:val="00F66DE9"/>
    <w:rsid w:val="00F671BF"/>
    <w:rsid w:val="00F6780E"/>
    <w:rsid w:val="00F67A12"/>
    <w:rsid w:val="00F67C1C"/>
    <w:rsid w:val="00F67C36"/>
    <w:rsid w:val="00F67C7B"/>
    <w:rsid w:val="00F67DE1"/>
    <w:rsid w:val="00F67DF0"/>
    <w:rsid w:val="00F70066"/>
    <w:rsid w:val="00F7023D"/>
    <w:rsid w:val="00F704EB"/>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28C"/>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61A7"/>
    <w:rsid w:val="00F86358"/>
    <w:rsid w:val="00F863D9"/>
    <w:rsid w:val="00F869F1"/>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A57"/>
    <w:rsid w:val="00F96B78"/>
    <w:rsid w:val="00F96C8D"/>
    <w:rsid w:val="00F96F31"/>
    <w:rsid w:val="00F97112"/>
    <w:rsid w:val="00F97463"/>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6FC"/>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A5F"/>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5F7"/>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5B6"/>
    <w:rsid w:val="00FE4607"/>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065"/>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C94"/>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71B92F"/>
  <w15:docId w15:val="{E9C4CBE6-C709-4755-BC9D-3FEC9CCC4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45FF0"/>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4666373">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0050449">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viroportal.sk/eia/detail/selpice-boleraz-krzz-kol-c-1"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26" Type="http://schemas.openxmlformats.org/officeDocument/2006/relationships/hyperlink" Target="https://www.slov-lex.sk/pravne-predpisy/SK/ZZ/2018/69/20190101" TargetMode="External"/><Relationship Id="rId39"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eur-lex.europa.eu/legal-content/SK/TXT/?uri=CELEX%3A32014R065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5" Type="http://schemas.openxmlformats.org/officeDocument/2006/relationships/footer" Target="footer3.xml"/><Relationship Id="rId33" Type="http://schemas.openxmlformats.org/officeDocument/2006/relationships/fontTable" Target="fontTable.xm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24" Type="http://schemas.openxmlformats.org/officeDocument/2006/relationships/header" Target="header3.xml"/><Relationship Id="rId32" Type="http://schemas.openxmlformats.org/officeDocument/2006/relationships/hyperlink" Target="http://www.zsr.sk/o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zsr.sk/ou" TargetMode="External"/><Relationship Id="rId28" Type="http://schemas.openxmlformats.org/officeDocument/2006/relationships/hyperlink" Target="mailto:servicedesk@zsr.sk" TargetMode="External"/><Relationship Id="rId10" Type="http://schemas.openxmlformats.org/officeDocument/2006/relationships/hyperlink" Target="https://josephine.proebiz.com/sk/" TargetMode="External"/><Relationship Id="rId19" Type="http://schemas.openxmlformats.org/officeDocument/2006/relationships/hyperlink" Target="https://www.uvo.gov.sk/jednotny-europsky-dokument-pre-verejne-obstaravanie-602.html" TargetMode="External"/><Relationship Id="rId31" Type="http://schemas.openxmlformats.org/officeDocument/2006/relationships/hyperlink" Target="mailto:dpo@zsr.sk" TargetMode="External"/><Relationship Id="rId4" Type="http://schemas.openxmlformats.org/officeDocument/2006/relationships/settings" Target="settings.xml"/><Relationship Id="rId9" Type="http://schemas.openxmlformats.org/officeDocument/2006/relationships/hyperlink" Target="https://josephine.proebiz.com/sk/" TargetMode="External"/><Relationship Id="rId14" Type="http://schemas.openxmlformats.org/officeDocument/2006/relationships/hyperlink" Target="https://www.zsr.sk/dopravcovia/legislativa/predpisy-zsr/" TargetMode="External"/><Relationship Id="rId22" Type="http://schemas.openxmlformats.org/officeDocument/2006/relationships/hyperlink" Target="http://www.nsat.sk" TargetMode="External"/><Relationship Id="rId27" Type="http://schemas.openxmlformats.org/officeDocument/2006/relationships/hyperlink" Target="https://www.slov-lex.sk/pravne-predpisy/SK/ZZ/2018/69/" TargetMode="External"/><Relationship Id="rId30" Type="http://schemas.openxmlformats.org/officeDocument/2006/relationships/header" Target="header4.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CE12D-ECAF-4294-87B4-9E0F059E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131</Pages>
  <Words>52068</Words>
  <Characters>326950</Characters>
  <DocSecurity>0</DocSecurity>
  <Lines>2724</Lines>
  <Paragraphs>756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378262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2024-03-01T13:16:00Z</cp:lastPrinted>
  <dcterms:created xsi:type="dcterms:W3CDTF">2024-04-22T13:06:00Z</dcterms:created>
  <dcterms:modified xsi:type="dcterms:W3CDTF">2024-04-22T13:27:00Z</dcterms:modified>
</cp:coreProperties>
</file>