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E8E4EB7" w:rsidR="00F87440" w:rsidRPr="00993852" w:rsidRDefault="001F1829" w:rsidP="00993852">
      <w:pPr>
        <w:spacing w:line="360" w:lineRule="auto"/>
        <w:ind w:right="64"/>
        <w:jc w:val="both"/>
        <w:rPr>
          <w:b/>
          <w:bCs/>
          <w:sz w:val="24"/>
          <w:szCs w:val="28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0144F1" w:rsidRPr="000144F1">
        <w:rPr>
          <w:b/>
          <w:bCs/>
          <w:sz w:val="24"/>
          <w:szCs w:val="24"/>
        </w:rPr>
        <w:t>Rozmetadlo priemyselných hnojív s variabilnou aplikáciou</w:t>
      </w:r>
      <w:r w:rsidR="007C2BA9">
        <w:rPr>
          <w:b/>
          <w:bCs/>
          <w:sz w:val="28"/>
          <w:szCs w:val="28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7C2BA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993852" w:rsidRPr="00993852">
        <w:rPr>
          <w:b/>
          <w:bCs/>
          <w:sz w:val="24"/>
          <w:szCs w:val="28"/>
        </w:rPr>
        <w:t>Starohorská vinárska spoločnosť, družstvo</w:t>
      </w:r>
      <w:r w:rsidR="007C2BA9">
        <w:rPr>
          <w:rFonts w:ascii="Arial" w:hAnsi="Arial" w:cs="Arial"/>
          <w:bCs/>
          <w:lang w:val="sk-SK"/>
        </w:rPr>
        <w:t xml:space="preserve">, </w:t>
      </w:r>
      <w:r w:rsidR="00993852" w:rsidRPr="00993852">
        <w:rPr>
          <w:b/>
          <w:bCs/>
          <w:sz w:val="24"/>
          <w:szCs w:val="28"/>
        </w:rPr>
        <w:t>962 66 Sebechleby 418,</w:t>
      </w:r>
      <w:r w:rsidR="00993852">
        <w:rPr>
          <w:b/>
          <w:bCs/>
          <w:sz w:val="24"/>
          <w:szCs w:val="28"/>
        </w:rPr>
        <w:t xml:space="preserve"> </w:t>
      </w:r>
      <w:r w:rsidR="00993852" w:rsidRPr="00993852">
        <w:rPr>
          <w:b/>
          <w:bCs/>
          <w:sz w:val="24"/>
          <w:szCs w:val="28"/>
        </w:rPr>
        <w:t>IČO: 36623199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B47FE1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391A0" w14:textId="77777777" w:rsidR="00B47FE1" w:rsidRDefault="00B47FE1">
      <w:r>
        <w:separator/>
      </w:r>
    </w:p>
  </w:endnote>
  <w:endnote w:type="continuationSeparator" w:id="0">
    <w:p w14:paraId="1FC880DC" w14:textId="77777777" w:rsidR="00B47FE1" w:rsidRDefault="00B4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351EB" w14:textId="77777777" w:rsidR="00B47FE1" w:rsidRDefault="00B47FE1">
      <w:r>
        <w:separator/>
      </w:r>
    </w:p>
  </w:footnote>
  <w:footnote w:type="continuationSeparator" w:id="0">
    <w:p w14:paraId="1D873A28" w14:textId="77777777" w:rsidR="00B47FE1" w:rsidRDefault="00B47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144F1"/>
    <w:rsid w:val="00031E82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31B8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8403F"/>
    <w:rsid w:val="006B166A"/>
    <w:rsid w:val="006D000B"/>
    <w:rsid w:val="006D1572"/>
    <w:rsid w:val="006F5AD6"/>
    <w:rsid w:val="006F7A30"/>
    <w:rsid w:val="00743407"/>
    <w:rsid w:val="007A0038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8D6CD5"/>
    <w:rsid w:val="00911845"/>
    <w:rsid w:val="009376C2"/>
    <w:rsid w:val="00986689"/>
    <w:rsid w:val="00993852"/>
    <w:rsid w:val="0099632E"/>
    <w:rsid w:val="009F089D"/>
    <w:rsid w:val="00A55A87"/>
    <w:rsid w:val="00A74519"/>
    <w:rsid w:val="00A96416"/>
    <w:rsid w:val="00AB7671"/>
    <w:rsid w:val="00AC23F6"/>
    <w:rsid w:val="00AE2001"/>
    <w:rsid w:val="00B32EE4"/>
    <w:rsid w:val="00B47FE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C38E4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16</cp:revision>
  <cp:lastPrinted>2022-07-09T12:53:00Z</cp:lastPrinted>
  <dcterms:created xsi:type="dcterms:W3CDTF">2023-10-02T06:41:00Z</dcterms:created>
  <dcterms:modified xsi:type="dcterms:W3CDTF">2024-02-17T17:49:00Z</dcterms:modified>
</cp:coreProperties>
</file>