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7AA04031"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397255">
        <w:rPr>
          <w:rFonts w:cs="Arial"/>
          <w:szCs w:val="20"/>
        </w:rPr>
        <w:t>celárskych potrieb - výzva č. 04</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shd w:val="clear" w:color="auto" w:fill="auto"/>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shd w:val="clear" w:color="auto" w:fill="auto"/>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shd w:val="clear" w:color="auto" w:fill="auto"/>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shd w:val="clear" w:color="auto" w:fill="auto"/>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shd w:val="clear" w:color="auto" w:fill="auto"/>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shd w:val="clear" w:color="auto" w:fill="auto"/>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shd w:val="clear" w:color="auto" w:fill="auto"/>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shd w:val="clear" w:color="auto" w:fill="auto"/>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shd w:val="clear" w:color="auto" w:fill="auto"/>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shd w:val="clear" w:color="auto" w:fill="auto"/>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shd w:val="clear" w:color="auto" w:fill="auto"/>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shd w:val="clear" w:color="auto" w:fill="auto"/>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shd w:val="clear" w:color="auto" w:fill="auto"/>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shd w:val="clear" w:color="auto" w:fill="auto"/>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shd w:val="clear" w:color="auto" w:fill="auto"/>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shd w:val="clear" w:color="auto" w:fill="auto"/>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shd w:val="clear" w:color="auto" w:fill="auto"/>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shd w:val="clear" w:color="auto" w:fill="auto"/>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Pr="00744447" w:rsidRDefault="00E11E5E" w:rsidP="00177973">
      <w:pPr>
        <w:numPr>
          <w:ilvl w:val="0"/>
          <w:numId w:val="14"/>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w:t>
      </w:r>
      <w:proofErr w:type="spellStart"/>
      <w:r w:rsidRPr="00744447">
        <w:rPr>
          <w:rFonts w:cs="Arial"/>
          <w:bCs/>
          <w:szCs w:val="20"/>
        </w:rPr>
        <w:t>nasl</w:t>
      </w:r>
      <w:proofErr w:type="spellEnd"/>
      <w:r w:rsidRPr="00744447">
        <w:rPr>
          <w:rFonts w:cs="Arial"/>
          <w:bCs/>
          <w:szCs w:val="20"/>
        </w:rPr>
        <w:t>.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Vrazn"/>
          <w:rFonts w:cs="Arial"/>
          <w:szCs w:val="20"/>
        </w:rPr>
      </w:pPr>
    </w:p>
    <w:p w14:paraId="0B15EB4F" w14:textId="77777777" w:rsidR="009E11CC" w:rsidRPr="00744447" w:rsidRDefault="009E11CC" w:rsidP="009E11CC">
      <w:pPr>
        <w:spacing w:after="0"/>
        <w:rPr>
          <w:rStyle w:val="Vrazn"/>
          <w:rFonts w:cs="Arial"/>
          <w:szCs w:val="20"/>
        </w:rPr>
      </w:pPr>
      <w:r w:rsidRPr="00744447">
        <w:rPr>
          <w:rStyle w:val="Vraz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shd w:val="clear" w:color="auto" w:fill="auto"/>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shd w:val="clear" w:color="auto" w:fill="auto"/>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shd w:val="clear" w:color="auto" w:fill="auto"/>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0B3BFB59" w:rsidR="009E11CC" w:rsidRPr="00744447" w:rsidRDefault="00744447" w:rsidP="00397255">
            <w:pPr>
              <w:spacing w:after="0"/>
            </w:pPr>
            <w:r w:rsidRPr="00744447">
              <w:t xml:space="preserve">JUDr. Tibor </w:t>
            </w:r>
            <w:proofErr w:type="spellStart"/>
            <w:r w:rsidRPr="00744447">
              <w:t>Menyhart</w:t>
            </w:r>
            <w:proofErr w:type="spellEnd"/>
            <w:r>
              <w:t xml:space="preserve"> - </w:t>
            </w:r>
            <w:r w:rsidRPr="00744447">
              <w:t>generálny riaditeľ</w:t>
            </w:r>
          </w:p>
        </w:tc>
      </w:tr>
      <w:tr w:rsidR="009E11CC" w:rsidRPr="00744447" w14:paraId="5F8084C0" w14:textId="77777777" w:rsidTr="00577D99">
        <w:tc>
          <w:tcPr>
            <w:tcW w:w="2410" w:type="dxa"/>
            <w:tcBorders>
              <w:top w:val="nil"/>
              <w:bottom w:val="nil"/>
              <w:right w:val="nil"/>
            </w:tcBorders>
            <w:shd w:val="clear" w:color="auto" w:fill="auto"/>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shd w:val="clear" w:color="auto" w:fill="auto"/>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shd w:val="clear" w:color="auto" w:fill="auto"/>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shd w:val="clear" w:color="auto" w:fill="auto"/>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744447" w:rsidRDefault="009E11CC" w:rsidP="00577D99">
            <w:pPr>
              <w:spacing w:after="0" w:line="360" w:lineRule="auto"/>
              <w:jc w:val="both"/>
              <w:rPr>
                <w:rFonts w:cs="Arial"/>
                <w:szCs w:val="20"/>
              </w:rPr>
            </w:pPr>
            <w:r w:rsidRPr="00744447">
              <w:rPr>
                <w:rFonts w:cs="Arial"/>
                <w:szCs w:val="20"/>
              </w:rPr>
              <w:t xml:space="preserve"> </w:t>
            </w:r>
          </w:p>
        </w:tc>
      </w:tr>
      <w:tr w:rsidR="009E11CC" w:rsidRPr="00744447" w14:paraId="72070715" w14:textId="77777777" w:rsidTr="00577D99">
        <w:tc>
          <w:tcPr>
            <w:tcW w:w="9210" w:type="dxa"/>
            <w:gridSpan w:val="2"/>
            <w:tcBorders>
              <w:top w:val="nil"/>
              <w:bottom w:val="nil"/>
              <w:right w:val="nil"/>
            </w:tcBorders>
            <w:shd w:val="clear" w:color="auto" w:fill="auto"/>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 xml:space="preserve">Zapísaný v Obchodnom registri Okresného súdu v Banskej Bystrici dňa 29.10.1999, Oddiel </w:t>
            </w:r>
            <w:proofErr w:type="spellStart"/>
            <w:r w:rsidRPr="00744447">
              <w:rPr>
                <w:rFonts w:cs="Arial"/>
                <w:szCs w:val="20"/>
              </w:rPr>
              <w:t>Pš</w:t>
            </w:r>
            <w:proofErr w:type="spellEnd"/>
            <w:r w:rsidRPr="00744447">
              <w:rPr>
                <w:rFonts w:cs="Arial"/>
                <w:szCs w:val="20"/>
              </w:rPr>
              <w:t>,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shd w:val="clear" w:color="auto" w:fill="auto"/>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shd w:val="clear" w:color="auto" w:fill="auto"/>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shd w:val="clear" w:color="auto" w:fill="auto"/>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shd w:val="clear" w:color="auto" w:fill="auto"/>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shd w:val="clear" w:color="auto" w:fill="auto"/>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shd w:val="clear" w:color="auto" w:fill="auto"/>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shd w:val="clear" w:color="auto" w:fill="auto"/>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shd w:val="clear" w:color="auto" w:fill="auto"/>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shd w:val="clear" w:color="auto" w:fill="auto"/>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shd w:val="clear" w:color="auto" w:fill="auto"/>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shd w:val="clear" w:color="auto" w:fill="auto"/>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shd w:val="clear" w:color="auto" w:fill="auto"/>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shd w:val="clear" w:color="auto" w:fill="auto"/>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shd w:val="clear" w:color="auto" w:fill="auto"/>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shd w:val="clear" w:color="auto" w:fill="auto"/>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3EC5B6DA" w:rsidR="009E11CC" w:rsidRPr="00744447" w:rsidRDefault="009E11CC" w:rsidP="009E11CC">
      <w:pPr>
        <w:spacing w:after="0"/>
        <w:jc w:val="center"/>
        <w:rPr>
          <w:rFonts w:cs="Arial"/>
          <w:szCs w:val="20"/>
        </w:rPr>
      </w:pPr>
      <w:r w:rsidRPr="00744447">
        <w:rPr>
          <w:rFonts w:cs="Arial"/>
          <w:szCs w:val="20"/>
        </w:rPr>
        <w:t>(ďalej spolu aj “zmluvné strany“)</w:t>
      </w:r>
    </w:p>
    <w:p w14:paraId="0A8F0C63" w14:textId="77777777" w:rsidR="009E11CC" w:rsidRPr="00744447" w:rsidRDefault="009E11CC" w:rsidP="009E11CC">
      <w:pPr>
        <w:spacing w:after="0"/>
        <w:jc w:val="center"/>
        <w:rPr>
          <w:rFonts w:cs="Arial"/>
          <w:b/>
          <w:szCs w:val="20"/>
        </w:rPr>
      </w:pPr>
      <w:r w:rsidRPr="00744447">
        <w:rPr>
          <w:rFonts w:cs="Arial"/>
          <w:b/>
          <w:szCs w:val="20"/>
        </w:rPr>
        <w:lastRenderedPageBreak/>
        <w:t>Preambula</w:t>
      </w:r>
    </w:p>
    <w:p w14:paraId="5E4B60C7" w14:textId="7EFF2C35" w:rsidR="009E11CC" w:rsidRPr="00744447" w:rsidRDefault="009E11CC" w:rsidP="009E11CC">
      <w:pPr>
        <w:pStyle w:val="Bezriadkovania"/>
        <w:numPr>
          <w:ilvl w:val="0"/>
          <w:numId w:val="78"/>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397255">
        <w:rPr>
          <w:rFonts w:ascii="Arial" w:hAnsi="Arial" w:cs="Arial"/>
          <w:sz w:val="20"/>
          <w:lang w:val="sk-SK"/>
        </w:rPr>
        <w:t>4</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rsidP="009E11CC">
      <w:pPr>
        <w:pStyle w:val="Bezriadkovania"/>
        <w:numPr>
          <w:ilvl w:val="0"/>
          <w:numId w:val="80"/>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rsidP="009E11CC">
      <w:pPr>
        <w:pStyle w:val="Default"/>
        <w:numPr>
          <w:ilvl w:val="0"/>
          <w:numId w:val="81"/>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shd w:val="clear" w:color="auto" w:fill="auto"/>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shd w:val="clear" w:color="auto" w:fill="auto"/>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shd w:val="clear" w:color="auto" w:fill="auto"/>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shd w:val="clear" w:color="auto" w:fill="auto"/>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shd w:val="clear" w:color="auto" w:fill="auto"/>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shd w:val="clear" w:color="auto" w:fill="auto"/>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w:t>
      </w:r>
      <w:proofErr w:type="spellStart"/>
      <w:r w:rsidRPr="00744447">
        <w:rPr>
          <w:sz w:val="20"/>
          <w:szCs w:val="20"/>
        </w:rPr>
        <w:t>bm</w:t>
      </w:r>
      <w:proofErr w:type="spellEnd"/>
      <w:r w:rsidRPr="00744447">
        <w:rPr>
          <w:sz w:val="20"/>
          <w:szCs w:val="20"/>
        </w:rPr>
        <w:t xml:space="preserve">,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rsidP="009E11CC">
      <w:pPr>
        <w:pStyle w:val="Default"/>
        <w:numPr>
          <w:ilvl w:val="0"/>
          <w:numId w:val="81"/>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Default="009E11CC" w:rsidP="009E11CC">
      <w:pPr>
        <w:spacing w:after="0"/>
        <w:jc w:val="center"/>
        <w:rPr>
          <w:rFonts w:cs="Arial"/>
          <w:b/>
          <w:szCs w:val="20"/>
        </w:rPr>
      </w:pPr>
    </w:p>
    <w:p w14:paraId="62E9F1A3" w14:textId="77777777" w:rsidR="000E5980" w:rsidRDefault="000E5980" w:rsidP="009E11CC">
      <w:pPr>
        <w:spacing w:after="0"/>
        <w:jc w:val="center"/>
        <w:rPr>
          <w:rFonts w:cs="Arial"/>
          <w:b/>
          <w:szCs w:val="20"/>
        </w:rPr>
      </w:pPr>
    </w:p>
    <w:p w14:paraId="312EDE35" w14:textId="77777777" w:rsidR="000E5980" w:rsidRPr="00744447" w:rsidRDefault="000E5980" w:rsidP="009E11CC">
      <w:pPr>
        <w:spacing w:after="0"/>
        <w:jc w:val="center"/>
        <w:rPr>
          <w:rFonts w:cs="Arial"/>
          <w:b/>
          <w:szCs w:val="20"/>
        </w:rPr>
      </w:pP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567DA7BC" w14:textId="77777777" w:rsidR="00397255"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LESY Slovenskej republiky, štátny podnik, Pracovisko obchodnej prevádzky, Námestie SNP 8, 975 66 Banská Bystrica, Odbor MTZ a vnútornej správy</w:t>
      </w:r>
    </w:p>
    <w:p w14:paraId="2D98C6DE" w14:textId="07592C6A" w:rsid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 xml:space="preserve">LESY Slovenskej republiky, štátny podnik, Pracovisko obchodnej prevádzky, </w:t>
      </w:r>
      <w:proofErr w:type="spellStart"/>
      <w:r w:rsidRPr="00397255">
        <w:rPr>
          <w:rFonts w:ascii="Arial" w:hAnsi="Arial" w:cs="Arial"/>
          <w:sz w:val="20"/>
          <w:lang w:val="sk-SK"/>
        </w:rPr>
        <w:t>Mičinská</w:t>
      </w:r>
      <w:proofErr w:type="spellEnd"/>
      <w:r w:rsidRPr="00397255">
        <w:rPr>
          <w:rFonts w:ascii="Arial" w:hAnsi="Arial" w:cs="Arial"/>
          <w:sz w:val="20"/>
          <w:lang w:val="sk-SK"/>
        </w:rPr>
        <w:t xml:space="preserve"> cesta 33, 975 66 Banská Bystrica</w:t>
      </w:r>
    </w:p>
    <w:p w14:paraId="030980E7" w14:textId="79A51742" w:rsidR="00397255" w:rsidRPr="00744447"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 xml:space="preserve">LESY Slovenskej republiky, štátny podnik, Odbor MTZ a vnútornej správy - Sklad Východ, </w:t>
      </w:r>
      <w:proofErr w:type="spellStart"/>
      <w:r w:rsidRPr="00744447">
        <w:rPr>
          <w:rFonts w:ascii="Arial" w:hAnsi="Arial" w:cs="Arial"/>
          <w:sz w:val="20"/>
          <w:lang w:val="sk-SK"/>
        </w:rPr>
        <w:t>Tranovského</w:t>
      </w:r>
      <w:proofErr w:type="spellEnd"/>
      <w:r w:rsidRPr="00744447">
        <w:rPr>
          <w:rFonts w:ascii="Arial" w:hAnsi="Arial" w:cs="Arial"/>
          <w:sz w:val="20"/>
          <w:lang w:val="sk-SK"/>
        </w:rPr>
        <w:t xml:space="preserve"> 19, 040 01 Košice</w:t>
      </w:r>
    </w:p>
    <w:p w14:paraId="5911F7E2"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 xml:space="preserve">OZ Podunajsko, </w:t>
      </w:r>
      <w:proofErr w:type="spellStart"/>
      <w:r w:rsidRPr="00397255">
        <w:rPr>
          <w:rFonts w:ascii="Arial" w:hAnsi="Arial" w:cs="Arial"/>
          <w:sz w:val="20"/>
          <w:lang w:val="sk-SK"/>
        </w:rPr>
        <w:t>Koháryho</w:t>
      </w:r>
      <w:proofErr w:type="spellEnd"/>
      <w:r w:rsidRPr="00397255">
        <w:rPr>
          <w:rFonts w:ascii="Arial" w:hAnsi="Arial" w:cs="Arial"/>
          <w:sz w:val="20"/>
          <w:lang w:val="sk-SK"/>
        </w:rPr>
        <w:t xml:space="preserve"> 2, 934 01 Levice</w:t>
      </w:r>
    </w:p>
    <w:p w14:paraId="215F6CA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Považie, Hodžova 38, 911 01 Trenčín</w:t>
      </w:r>
    </w:p>
    <w:p w14:paraId="64D7E41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 xml:space="preserve">OZ Sever, Lesná správa Považská Bystrica, </w:t>
      </w:r>
      <w:proofErr w:type="spellStart"/>
      <w:r w:rsidRPr="00397255">
        <w:rPr>
          <w:rFonts w:ascii="Arial" w:hAnsi="Arial" w:cs="Arial"/>
          <w:sz w:val="20"/>
          <w:lang w:val="sk-SK"/>
        </w:rPr>
        <w:t>Orlové</w:t>
      </w:r>
      <w:proofErr w:type="spellEnd"/>
      <w:r w:rsidRPr="00397255">
        <w:rPr>
          <w:rFonts w:ascii="Arial" w:hAnsi="Arial" w:cs="Arial"/>
          <w:sz w:val="20"/>
          <w:lang w:val="sk-SK"/>
        </w:rPr>
        <w:t xml:space="preserve"> 300, 017 22 Považská Bystrica</w:t>
      </w:r>
    </w:p>
    <w:p w14:paraId="4955FA48"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Tatry, Juraja Martinku 110/6, 033 11 Liptovský Hrádok</w:t>
      </w:r>
    </w:p>
    <w:p w14:paraId="026F7147"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Horehronie, Hlavná 245/72, 976 52 Čierny Balog</w:t>
      </w:r>
    </w:p>
    <w:p w14:paraId="0859717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Poľana, Kriváň 334, 962 04 Kriváň</w:t>
      </w:r>
    </w:p>
    <w:p w14:paraId="6A6265FA"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Gemer, Námestie slobody 2, 050 80 Revúca</w:t>
      </w:r>
    </w:p>
    <w:p w14:paraId="5BEF1BCC"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 xml:space="preserve">OZ Východ, </w:t>
      </w:r>
      <w:proofErr w:type="spellStart"/>
      <w:r w:rsidRPr="00397255">
        <w:rPr>
          <w:rFonts w:ascii="Arial" w:hAnsi="Arial" w:cs="Arial"/>
          <w:sz w:val="20"/>
          <w:lang w:val="sk-SK"/>
        </w:rPr>
        <w:t>Jovická</w:t>
      </w:r>
      <w:proofErr w:type="spellEnd"/>
      <w:r w:rsidRPr="00397255">
        <w:rPr>
          <w:rFonts w:ascii="Arial" w:hAnsi="Arial" w:cs="Arial"/>
          <w:sz w:val="20"/>
          <w:lang w:val="sk-SK"/>
        </w:rPr>
        <w:t xml:space="preserve"> 2, 048 01 Rožňava</w:t>
      </w:r>
    </w:p>
    <w:p w14:paraId="7F0A58EB"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 xml:space="preserve">OZ Vihorlat, </w:t>
      </w:r>
      <w:proofErr w:type="spellStart"/>
      <w:r w:rsidRPr="00397255">
        <w:rPr>
          <w:rFonts w:ascii="Arial" w:hAnsi="Arial" w:cs="Arial"/>
          <w:sz w:val="20"/>
          <w:lang w:val="sk-SK"/>
        </w:rPr>
        <w:t>Čemernianska</w:t>
      </w:r>
      <w:proofErr w:type="spellEnd"/>
      <w:r w:rsidRPr="00397255">
        <w:rPr>
          <w:rFonts w:ascii="Arial" w:hAnsi="Arial" w:cs="Arial"/>
          <w:sz w:val="20"/>
          <w:lang w:val="sk-SK"/>
        </w:rPr>
        <w:t xml:space="preserve"> 136, 093 03 Vranov nad Topľou</w:t>
      </w:r>
    </w:p>
    <w:p w14:paraId="22D4A60C" w14:textId="3A664ACC"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rsidP="009E11CC">
      <w:pPr>
        <w:numPr>
          <w:ilvl w:val="0"/>
          <w:numId w:val="90"/>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rsidP="00D735ED">
      <w:pPr>
        <w:numPr>
          <w:ilvl w:val="0"/>
          <w:numId w:val="90"/>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 xml:space="preserve">Marcela </w:t>
      </w:r>
      <w:proofErr w:type="spellStart"/>
      <w:r w:rsidR="00D735ED" w:rsidRPr="00744447">
        <w:rPr>
          <w:rFonts w:cs="Arial"/>
          <w:szCs w:val="20"/>
        </w:rPr>
        <w:t>Fiťková</w:t>
      </w:r>
      <w:proofErr w:type="spellEnd"/>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rsidP="009E11CC">
      <w:pPr>
        <w:numPr>
          <w:ilvl w:val="0"/>
          <w:numId w:val="90"/>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rsidP="009E11CC">
      <w:pPr>
        <w:numPr>
          <w:ilvl w:val="0"/>
          <w:numId w:val="90"/>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rsidP="009E11CC">
      <w:pPr>
        <w:numPr>
          <w:ilvl w:val="0"/>
          <w:numId w:val="90"/>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rsidP="009E11CC">
      <w:pPr>
        <w:pStyle w:val="Bezriadkovania"/>
        <w:numPr>
          <w:ilvl w:val="0"/>
          <w:numId w:val="90"/>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Pr="00744447" w:rsidRDefault="009E11CC"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74444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rsidP="009E11CC">
      <w:pPr>
        <w:numPr>
          <w:ilvl w:val="0"/>
          <w:numId w:val="91"/>
        </w:numPr>
        <w:spacing w:after="0"/>
        <w:jc w:val="both"/>
        <w:rPr>
          <w:rFonts w:cs="Arial"/>
          <w:szCs w:val="20"/>
        </w:rPr>
      </w:pPr>
      <w:r w:rsidRPr="00744447">
        <w:rPr>
          <w:rFonts w:cs="Arial"/>
          <w:szCs w:val="20"/>
        </w:rPr>
        <w:lastRenderedPageBreak/>
        <w:t>Predávajúci je povinný odovzdať príjemcovi tovaru doklady, ktoré sú potrebné na prevzatie a užívanie tovaru v slovenskom resp. českom jazyku.</w:t>
      </w:r>
    </w:p>
    <w:p w14:paraId="07A4F44E" w14:textId="77777777" w:rsidR="009E11CC" w:rsidRPr="00744447" w:rsidRDefault="009E11CC" w:rsidP="009E11CC">
      <w:pPr>
        <w:numPr>
          <w:ilvl w:val="0"/>
          <w:numId w:val="91"/>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rsidP="009E11CC">
      <w:pPr>
        <w:numPr>
          <w:ilvl w:val="0"/>
          <w:numId w:val="92"/>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rsidP="009E11CC">
      <w:pPr>
        <w:numPr>
          <w:ilvl w:val="0"/>
          <w:numId w:val="92"/>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rsidP="009E11CC">
      <w:pPr>
        <w:numPr>
          <w:ilvl w:val="0"/>
          <w:numId w:val="92"/>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rsidP="009E11CC">
      <w:pPr>
        <w:numPr>
          <w:ilvl w:val="0"/>
          <w:numId w:val="92"/>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rsidP="006916B8">
      <w:pPr>
        <w:numPr>
          <w:ilvl w:val="0"/>
          <w:numId w:val="94"/>
        </w:numPr>
        <w:spacing w:after="0"/>
        <w:jc w:val="both"/>
        <w:rPr>
          <w:rFonts w:cs="Arial"/>
          <w:szCs w:val="20"/>
        </w:rPr>
      </w:pPr>
      <w:r w:rsidRPr="00744447">
        <w:rPr>
          <w:rFonts w:cs="Arial"/>
          <w:szCs w:val="20"/>
        </w:rPr>
        <w:t xml:space="preserve">požadovať náhradný tovar výmenou za tovar </w:t>
      </w:r>
      <w:proofErr w:type="spellStart"/>
      <w:r w:rsidRPr="00744447">
        <w:rPr>
          <w:rFonts w:cs="Arial"/>
          <w:szCs w:val="20"/>
        </w:rPr>
        <w:t>vadný</w:t>
      </w:r>
      <w:proofErr w:type="spellEnd"/>
    </w:p>
    <w:p w14:paraId="3EABA0D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rsidP="006916B8">
      <w:pPr>
        <w:numPr>
          <w:ilvl w:val="0"/>
          <w:numId w:val="94"/>
        </w:numPr>
        <w:spacing w:after="0"/>
        <w:jc w:val="both"/>
        <w:rPr>
          <w:rFonts w:cs="Arial"/>
          <w:szCs w:val="20"/>
        </w:rPr>
      </w:pPr>
      <w:r w:rsidRPr="00744447">
        <w:rPr>
          <w:rFonts w:cs="Arial"/>
          <w:szCs w:val="20"/>
        </w:rPr>
        <w:t xml:space="preserve">dobropisom vo výške kúpnej ceny </w:t>
      </w:r>
      <w:proofErr w:type="spellStart"/>
      <w:r w:rsidRPr="00744447">
        <w:rPr>
          <w:rFonts w:cs="Arial"/>
          <w:szCs w:val="20"/>
        </w:rPr>
        <w:t>vadného</w:t>
      </w:r>
      <w:proofErr w:type="spellEnd"/>
      <w:r w:rsidRPr="00744447">
        <w:rPr>
          <w:rFonts w:cs="Arial"/>
          <w:szCs w:val="20"/>
        </w:rPr>
        <w:t xml:space="preserve"> tovaru, ktorý kupujúci následne vráti,</w:t>
      </w:r>
    </w:p>
    <w:p w14:paraId="4A1DD018" w14:textId="77777777" w:rsidR="009E11CC" w:rsidRPr="00744447" w:rsidRDefault="009E11CC" w:rsidP="006916B8">
      <w:pPr>
        <w:numPr>
          <w:ilvl w:val="0"/>
          <w:numId w:val="94"/>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rsidP="009E11CC">
      <w:pPr>
        <w:numPr>
          <w:ilvl w:val="0"/>
          <w:numId w:val="92"/>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rsidP="009E11CC">
      <w:pPr>
        <w:numPr>
          <w:ilvl w:val="0"/>
          <w:numId w:val="92"/>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5754FE"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rsidP="009E11CC">
      <w:pPr>
        <w:numPr>
          <w:ilvl w:val="0"/>
          <w:numId w:val="86"/>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rsidP="009E11CC">
      <w:pPr>
        <w:pStyle w:val="Odsekzoznamu"/>
        <w:numPr>
          <w:ilvl w:val="0"/>
          <w:numId w:val="87"/>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lastRenderedPageBreak/>
        <w:t>Prílohy:</w:t>
      </w:r>
    </w:p>
    <w:p w14:paraId="29BDA9DA" w14:textId="287CE755" w:rsidR="009E11CC" w:rsidRPr="00744447" w:rsidRDefault="009E11CC" w:rsidP="006916B8">
      <w:pPr>
        <w:pStyle w:val="Odsekzoznamu"/>
        <w:numPr>
          <w:ilvl w:val="0"/>
          <w:numId w:val="93"/>
        </w:numPr>
        <w:spacing w:after="0"/>
        <w:contextualSpacing/>
        <w:rPr>
          <w:rFonts w:cs="Arial"/>
          <w:sz w:val="20"/>
          <w:szCs w:val="20"/>
        </w:rPr>
      </w:pPr>
      <w:r w:rsidRPr="00744447">
        <w:rPr>
          <w:rFonts w:cs="Arial"/>
          <w:sz w:val="20"/>
          <w:szCs w:val="20"/>
        </w:rPr>
        <w:t>Príloha č. 1: Podrobný rozpočet položiek</w:t>
      </w:r>
    </w:p>
    <w:p w14:paraId="6C29D6C7" w14:textId="77777777" w:rsidR="009E11CC" w:rsidRPr="00744447" w:rsidRDefault="009E11CC" w:rsidP="006916B8">
      <w:pPr>
        <w:pStyle w:val="Odsekzoznamu"/>
        <w:numPr>
          <w:ilvl w:val="0"/>
          <w:numId w:val="93"/>
        </w:numPr>
        <w:spacing w:after="0"/>
        <w:contextualSpacing/>
        <w:rPr>
          <w:rFonts w:cs="Arial"/>
          <w:sz w:val="20"/>
          <w:szCs w:val="20"/>
        </w:rPr>
      </w:pPr>
      <w:r w:rsidRPr="00744447">
        <w:rPr>
          <w:rFonts w:cs="Arial"/>
          <w:sz w:val="20"/>
          <w:szCs w:val="20"/>
        </w:rPr>
        <w:t>Príloha č. 2: Zoznam subdodávateľov (ak je relevantný)</w:t>
      </w:r>
    </w:p>
    <w:p w14:paraId="498CA51D" w14:textId="00830D11" w:rsidR="009E11CC" w:rsidRDefault="009E11CC" w:rsidP="009E11CC">
      <w:pPr>
        <w:spacing w:after="0"/>
        <w:jc w:val="both"/>
        <w:rPr>
          <w:rFonts w:cs="Arial"/>
          <w:szCs w:val="20"/>
        </w:rPr>
      </w:pPr>
    </w:p>
    <w:p w14:paraId="3E98EE76" w14:textId="77777777" w:rsidR="00397255" w:rsidRPr="00744447"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shd w:val="clear" w:color="auto" w:fill="auto"/>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shd w:val="clear" w:color="auto" w:fill="auto"/>
          </w:tcPr>
          <w:p w14:paraId="3024331B" w14:textId="77777777" w:rsidR="009E11CC" w:rsidRPr="00744447" w:rsidRDefault="009E11CC" w:rsidP="00577D99">
            <w:pPr>
              <w:pStyle w:val="Bezriadkovania"/>
              <w:rPr>
                <w:rFonts w:ascii="Arial" w:hAnsi="Arial" w:cs="Arial"/>
                <w:sz w:val="20"/>
                <w:lang w:val="sk-SK"/>
              </w:rPr>
            </w:pPr>
          </w:p>
        </w:tc>
        <w:tc>
          <w:tcPr>
            <w:tcW w:w="4084" w:type="dxa"/>
            <w:shd w:val="clear" w:color="auto" w:fill="auto"/>
          </w:tcPr>
          <w:p w14:paraId="77C96095"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shd w:val="clear" w:color="auto" w:fill="auto"/>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shd w:val="clear" w:color="auto" w:fill="auto"/>
          </w:tcPr>
          <w:p w14:paraId="286FAEF4" w14:textId="77777777" w:rsidR="009E11CC" w:rsidRPr="00744447" w:rsidRDefault="009E11CC" w:rsidP="00577D99">
            <w:pPr>
              <w:spacing w:after="0"/>
              <w:rPr>
                <w:rFonts w:cs="Arial"/>
                <w:szCs w:val="20"/>
              </w:rPr>
            </w:pPr>
          </w:p>
        </w:tc>
        <w:tc>
          <w:tcPr>
            <w:tcW w:w="4081" w:type="dxa"/>
            <w:shd w:val="clear" w:color="auto" w:fill="auto"/>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0E5980" w:rsidRDefault="0060749C" w:rsidP="00830E89">
            <w:pPr>
              <w:spacing w:after="0"/>
              <w:jc w:val="center"/>
              <w:rPr>
                <w:b/>
                <w:bCs/>
              </w:rPr>
            </w:pPr>
            <w:r w:rsidRPr="000E5980">
              <w:rPr>
                <w:b/>
                <w:bCs/>
              </w:rPr>
              <w:t xml:space="preserve">JUDr. Tibor </w:t>
            </w:r>
            <w:proofErr w:type="spellStart"/>
            <w:r w:rsidRPr="000E5980">
              <w:rPr>
                <w:b/>
                <w:bCs/>
              </w:rPr>
              <w:t>Menyhart</w:t>
            </w:r>
            <w:proofErr w:type="spellEnd"/>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F27B6D">
        <w:tc>
          <w:tcPr>
            <w:tcW w:w="1068" w:type="pct"/>
            <w:tcBorders>
              <w:top w:val="nil"/>
              <w:bottom w:val="nil"/>
              <w:right w:val="nil"/>
            </w:tcBorders>
            <w:shd w:val="clear" w:color="auto" w:fill="auto"/>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shd w:val="clear" w:color="auto" w:fill="auto"/>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F27B6D">
        <w:tc>
          <w:tcPr>
            <w:tcW w:w="1068" w:type="pct"/>
            <w:tcBorders>
              <w:top w:val="nil"/>
              <w:bottom w:val="nil"/>
              <w:right w:val="nil"/>
            </w:tcBorders>
            <w:shd w:val="clear" w:color="auto" w:fill="auto"/>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shd w:val="clear" w:color="auto" w:fill="auto"/>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F27B6D">
        <w:tc>
          <w:tcPr>
            <w:tcW w:w="1068" w:type="pct"/>
            <w:tcBorders>
              <w:top w:val="nil"/>
              <w:bottom w:val="nil"/>
              <w:right w:val="nil"/>
            </w:tcBorders>
            <w:shd w:val="clear" w:color="auto" w:fill="auto"/>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shd w:val="clear" w:color="auto" w:fill="auto"/>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F27B6D">
        <w:tc>
          <w:tcPr>
            <w:tcW w:w="1068" w:type="pct"/>
            <w:tcBorders>
              <w:top w:val="nil"/>
              <w:bottom w:val="nil"/>
              <w:right w:val="nil"/>
            </w:tcBorders>
            <w:shd w:val="clear" w:color="auto" w:fill="auto"/>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shd w:val="clear" w:color="auto" w:fill="auto"/>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F27B6D">
        <w:tc>
          <w:tcPr>
            <w:tcW w:w="1068" w:type="pct"/>
            <w:tcBorders>
              <w:top w:val="nil"/>
              <w:bottom w:val="nil"/>
              <w:right w:val="nil"/>
            </w:tcBorders>
            <w:shd w:val="clear" w:color="auto" w:fill="auto"/>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shd w:val="clear" w:color="auto" w:fill="auto"/>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F27B6D">
        <w:tc>
          <w:tcPr>
            <w:tcW w:w="1068" w:type="pct"/>
            <w:tcBorders>
              <w:top w:val="nil"/>
              <w:bottom w:val="nil"/>
              <w:right w:val="nil"/>
            </w:tcBorders>
            <w:shd w:val="clear" w:color="auto" w:fill="auto"/>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shd w:val="clear" w:color="auto" w:fill="auto"/>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F27B6D">
        <w:tc>
          <w:tcPr>
            <w:tcW w:w="2110" w:type="pct"/>
            <w:shd w:val="clear" w:color="auto" w:fill="auto"/>
          </w:tcPr>
          <w:p w14:paraId="40E9497C" w14:textId="77777777" w:rsidR="00744447" w:rsidRPr="00744447" w:rsidRDefault="00744447" w:rsidP="00744447">
            <w:pPr>
              <w:pStyle w:val="Bezriadkovania"/>
              <w:rPr>
                <w:rFonts w:ascii="Arial" w:hAnsi="Arial" w:cs="Arial"/>
                <w:sz w:val="20"/>
                <w:lang w:val="sk-SK"/>
              </w:rPr>
            </w:pPr>
          </w:p>
        </w:tc>
        <w:tc>
          <w:tcPr>
            <w:tcW w:w="468" w:type="pct"/>
            <w:shd w:val="clear" w:color="auto" w:fill="auto"/>
          </w:tcPr>
          <w:p w14:paraId="50B4FA67" w14:textId="77777777" w:rsidR="00744447" w:rsidRPr="00744447" w:rsidRDefault="00744447" w:rsidP="00744447">
            <w:pPr>
              <w:pStyle w:val="Bezriadkovania"/>
              <w:rPr>
                <w:rFonts w:ascii="Arial" w:hAnsi="Arial" w:cs="Arial"/>
                <w:sz w:val="20"/>
                <w:lang w:val="sk-SK"/>
              </w:rPr>
            </w:pPr>
          </w:p>
        </w:tc>
        <w:tc>
          <w:tcPr>
            <w:tcW w:w="2422" w:type="pct"/>
            <w:shd w:val="clear" w:color="auto" w:fill="auto"/>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F27B6D">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shd w:val="clear" w:color="auto" w:fill="auto"/>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F27B6D">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DBC0" w14:textId="77777777" w:rsidR="00131D45" w:rsidRDefault="00131D45">
      <w:r>
        <w:separator/>
      </w:r>
    </w:p>
  </w:endnote>
  <w:endnote w:type="continuationSeparator" w:id="0">
    <w:p w14:paraId="63EF63AB" w14:textId="77777777" w:rsidR="00131D45" w:rsidRDefault="0013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12FC" w14:textId="34E6C7EF" w:rsidR="00CE7377" w:rsidRPr="00830E89" w:rsidRDefault="00830E89"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97255">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97255">
      <w:rPr>
        <w:bCs/>
        <w:noProof/>
        <w:sz w:val="18"/>
        <w:szCs w:val="18"/>
      </w:rPr>
      <w:t>19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8531"/>
      <w:docPartObj>
        <w:docPartGallery w:val="Page Numbers (Bottom of Page)"/>
        <w:docPartUnique/>
      </w:docPartObj>
    </w:sdtPr>
    <w:sdtEndPr/>
    <w:sdtContent>
      <w:p w14:paraId="3F78D130" w14:textId="71593CEE" w:rsidR="00CE7377" w:rsidRDefault="00CE737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E7377" w:rsidRDefault="00CE7377">
    <w:pPr>
      <w:pStyle w:val="Pta"/>
    </w:pPr>
  </w:p>
  <w:p w14:paraId="4427C16E" w14:textId="77777777" w:rsidR="00CE7377" w:rsidRDefault="00CE7377"/>
  <w:p w14:paraId="20DEAAA1" w14:textId="77777777" w:rsidR="00CE7377" w:rsidRDefault="00CE7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79AD" w14:textId="77777777" w:rsidR="00131D45" w:rsidRDefault="00131D45">
      <w:r>
        <w:separator/>
      </w:r>
    </w:p>
  </w:footnote>
  <w:footnote w:type="continuationSeparator" w:id="0">
    <w:p w14:paraId="72CDFA28" w14:textId="77777777" w:rsidR="00131D45" w:rsidRDefault="0013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E7377" w14:paraId="14793BB4" w14:textId="77777777" w:rsidTr="007C3D49">
      <w:tc>
        <w:tcPr>
          <w:tcW w:w="1271" w:type="dxa"/>
        </w:tcPr>
        <w:p w14:paraId="22C3DFF4" w14:textId="2E53548F" w:rsidR="00CE7377" w:rsidRDefault="00CE737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E7377" w:rsidRDefault="00CE737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E7377" w:rsidRPr="007C3D49" w:rsidRDefault="00CE7377" w:rsidP="007C3D49">
          <w:pPr>
            <w:pStyle w:val="Nadpis4"/>
            <w:tabs>
              <w:tab w:val="clear" w:pos="576"/>
            </w:tabs>
            <w:rPr>
              <w:color w:val="005941"/>
              <w:sz w:val="24"/>
            </w:rPr>
          </w:pPr>
          <w:r w:rsidRPr="007C3D49">
            <w:rPr>
              <w:color w:val="005941"/>
              <w:sz w:val="24"/>
            </w:rPr>
            <w:t>generálne riaditeľstvo</w:t>
          </w:r>
        </w:p>
        <w:p w14:paraId="4F73470A" w14:textId="1081BBBA" w:rsidR="00CE7377" w:rsidRDefault="00CE7377" w:rsidP="007C3D49">
          <w:pPr>
            <w:pStyle w:val="Nadpis4"/>
            <w:tabs>
              <w:tab w:val="clear" w:pos="576"/>
            </w:tabs>
          </w:pPr>
          <w:r w:rsidRPr="007C3D49">
            <w:rPr>
              <w:color w:val="005941"/>
              <w:sz w:val="24"/>
            </w:rPr>
            <w:t>Námestie SNP 8, 975 66 Banská Bystrica</w:t>
          </w:r>
        </w:p>
      </w:tc>
    </w:tr>
  </w:tbl>
  <w:p w14:paraId="5DFAC86C" w14:textId="77777777" w:rsidR="00CE7377" w:rsidRDefault="00CE73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0045329">
    <w:abstractNumId w:val="64"/>
  </w:num>
  <w:num w:numId="2" w16cid:durableId="810829134">
    <w:abstractNumId w:val="62"/>
  </w:num>
  <w:num w:numId="3" w16cid:durableId="1190415847">
    <w:abstractNumId w:val="75"/>
  </w:num>
  <w:num w:numId="4" w16cid:durableId="2069038259">
    <w:abstractNumId w:val="40"/>
  </w:num>
  <w:num w:numId="5" w16cid:durableId="15978073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46015625">
    <w:abstractNumId w:val="33"/>
  </w:num>
  <w:num w:numId="7" w16cid:durableId="340662970">
    <w:abstractNumId w:val="35"/>
  </w:num>
  <w:num w:numId="8" w16cid:durableId="2042120178">
    <w:abstractNumId w:val="29"/>
  </w:num>
  <w:num w:numId="9" w16cid:durableId="180704940">
    <w:abstractNumId w:val="22"/>
  </w:num>
  <w:num w:numId="10" w16cid:durableId="131486100">
    <w:abstractNumId w:val="5"/>
  </w:num>
  <w:num w:numId="11" w16cid:durableId="200481612">
    <w:abstractNumId w:val="15"/>
  </w:num>
  <w:num w:numId="12" w16cid:durableId="1291667007">
    <w:abstractNumId w:val="95"/>
  </w:num>
  <w:num w:numId="13" w16cid:durableId="1577089603">
    <w:abstractNumId w:val="30"/>
  </w:num>
  <w:num w:numId="14" w16cid:durableId="209148225">
    <w:abstractNumId w:val="51"/>
  </w:num>
  <w:num w:numId="15" w16cid:durableId="1233276596">
    <w:abstractNumId w:val="81"/>
  </w:num>
  <w:num w:numId="16" w16cid:durableId="1266646803">
    <w:abstractNumId w:val="50"/>
  </w:num>
  <w:num w:numId="17" w16cid:durableId="1416053668">
    <w:abstractNumId w:val="72"/>
  </w:num>
  <w:num w:numId="18" w16cid:durableId="1619096939">
    <w:abstractNumId w:val="73"/>
  </w:num>
  <w:num w:numId="19" w16cid:durableId="1563759671">
    <w:abstractNumId w:val="44"/>
  </w:num>
  <w:num w:numId="20" w16cid:durableId="1693216869">
    <w:abstractNumId w:val="86"/>
  </w:num>
  <w:num w:numId="21" w16cid:durableId="1641692734">
    <w:abstractNumId w:val="92"/>
  </w:num>
  <w:num w:numId="22" w16cid:durableId="1769621152">
    <w:abstractNumId w:val="63"/>
  </w:num>
  <w:num w:numId="23" w16cid:durableId="601571349">
    <w:abstractNumId w:val="66"/>
  </w:num>
  <w:num w:numId="24" w16cid:durableId="1169448016">
    <w:abstractNumId w:val="61"/>
  </w:num>
  <w:num w:numId="25" w16cid:durableId="700932448">
    <w:abstractNumId w:val="90"/>
  </w:num>
  <w:num w:numId="26" w16cid:durableId="227957481">
    <w:abstractNumId w:val="41"/>
  </w:num>
  <w:num w:numId="27" w16cid:durableId="100103990">
    <w:abstractNumId w:val="94"/>
  </w:num>
  <w:num w:numId="28" w16cid:durableId="1645039929">
    <w:abstractNumId w:val="32"/>
  </w:num>
  <w:num w:numId="29" w16cid:durableId="421026914">
    <w:abstractNumId w:val="54"/>
  </w:num>
  <w:num w:numId="30" w16cid:durableId="721831532">
    <w:abstractNumId w:val="42"/>
  </w:num>
  <w:num w:numId="31" w16cid:durableId="1116413200">
    <w:abstractNumId w:val="26"/>
  </w:num>
  <w:num w:numId="32" w16cid:durableId="1490709357">
    <w:abstractNumId w:val="36"/>
  </w:num>
  <w:num w:numId="33" w16cid:durableId="1283145920">
    <w:abstractNumId w:val="53"/>
  </w:num>
  <w:num w:numId="34" w16cid:durableId="801924975">
    <w:abstractNumId w:val="45"/>
  </w:num>
  <w:num w:numId="35" w16cid:durableId="1515027039">
    <w:abstractNumId w:val="38"/>
  </w:num>
  <w:num w:numId="36" w16cid:durableId="935791821">
    <w:abstractNumId w:val="74"/>
  </w:num>
  <w:num w:numId="37" w16cid:durableId="143284521">
    <w:abstractNumId w:val="13"/>
  </w:num>
  <w:num w:numId="38" w16cid:durableId="1875848411">
    <w:abstractNumId w:val="97"/>
  </w:num>
  <w:num w:numId="39" w16cid:durableId="300691981">
    <w:abstractNumId w:val="57"/>
  </w:num>
  <w:num w:numId="40" w16cid:durableId="1047685800">
    <w:abstractNumId w:val="49"/>
  </w:num>
  <w:num w:numId="41" w16cid:durableId="1639065840">
    <w:abstractNumId w:val="79"/>
  </w:num>
  <w:num w:numId="42" w16cid:durableId="1671758235">
    <w:abstractNumId w:val="91"/>
  </w:num>
  <w:num w:numId="43" w16cid:durableId="586767541">
    <w:abstractNumId w:val="18"/>
  </w:num>
  <w:num w:numId="44" w16cid:durableId="1147747935">
    <w:abstractNumId w:val="4"/>
  </w:num>
  <w:num w:numId="45" w16cid:durableId="506746657">
    <w:abstractNumId w:val="101"/>
  </w:num>
  <w:num w:numId="46" w16cid:durableId="304311280">
    <w:abstractNumId w:val="89"/>
  </w:num>
  <w:num w:numId="47" w16cid:durableId="817570630">
    <w:abstractNumId w:val="47"/>
  </w:num>
  <w:num w:numId="48" w16cid:durableId="802306761">
    <w:abstractNumId w:val="39"/>
  </w:num>
  <w:num w:numId="49" w16cid:durableId="410933564">
    <w:abstractNumId w:val="58"/>
  </w:num>
  <w:num w:numId="50" w16cid:durableId="843666899">
    <w:abstractNumId w:val="27"/>
  </w:num>
  <w:num w:numId="51" w16cid:durableId="775028769">
    <w:abstractNumId w:val="14"/>
  </w:num>
  <w:num w:numId="52" w16cid:durableId="1365714428">
    <w:abstractNumId w:val="99"/>
  </w:num>
  <w:num w:numId="53" w16cid:durableId="463231555">
    <w:abstractNumId w:val="80"/>
  </w:num>
  <w:num w:numId="54" w16cid:durableId="1135827357">
    <w:abstractNumId w:val="93"/>
  </w:num>
  <w:num w:numId="55" w16cid:durableId="1972325017">
    <w:abstractNumId w:val="70"/>
  </w:num>
  <w:num w:numId="56" w16cid:durableId="2047632737">
    <w:abstractNumId w:val="52"/>
  </w:num>
  <w:num w:numId="57" w16cid:durableId="1138181147">
    <w:abstractNumId w:val="55"/>
  </w:num>
  <w:num w:numId="58" w16cid:durableId="383650202">
    <w:abstractNumId w:val="25"/>
  </w:num>
  <w:num w:numId="59" w16cid:durableId="1828934675">
    <w:abstractNumId w:val="6"/>
  </w:num>
  <w:num w:numId="60" w16cid:durableId="816144348">
    <w:abstractNumId w:val="100"/>
  </w:num>
  <w:num w:numId="61" w16cid:durableId="968441971">
    <w:abstractNumId w:val="59"/>
  </w:num>
  <w:num w:numId="62" w16cid:durableId="291061035">
    <w:abstractNumId w:val="98"/>
  </w:num>
  <w:num w:numId="63" w16cid:durableId="1231578591">
    <w:abstractNumId w:val="56"/>
  </w:num>
  <w:num w:numId="64" w16cid:durableId="1759986364">
    <w:abstractNumId w:val="85"/>
  </w:num>
  <w:num w:numId="65" w16cid:durableId="950164830">
    <w:abstractNumId w:val="21"/>
  </w:num>
  <w:num w:numId="66" w16cid:durableId="1096630033">
    <w:abstractNumId w:val="19"/>
  </w:num>
  <w:num w:numId="67" w16cid:durableId="2062560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77177572">
    <w:abstractNumId w:val="43"/>
  </w:num>
  <w:num w:numId="69" w16cid:durableId="1808476961">
    <w:abstractNumId w:val="76"/>
  </w:num>
  <w:num w:numId="70" w16cid:durableId="480853394">
    <w:abstractNumId w:val="24"/>
  </w:num>
  <w:num w:numId="71" w16cid:durableId="1756778368">
    <w:abstractNumId w:val="82"/>
  </w:num>
  <w:num w:numId="72" w16cid:durableId="1018314365">
    <w:abstractNumId w:val="96"/>
  </w:num>
  <w:num w:numId="73" w16cid:durableId="1392776050">
    <w:abstractNumId w:val="84"/>
  </w:num>
  <w:num w:numId="74" w16cid:durableId="1165820747">
    <w:abstractNumId w:val="12"/>
  </w:num>
  <w:num w:numId="75" w16cid:durableId="1949240750">
    <w:abstractNumId w:val="46"/>
  </w:num>
  <w:num w:numId="76" w16cid:durableId="1801915339">
    <w:abstractNumId w:val="88"/>
  </w:num>
  <w:num w:numId="77" w16cid:durableId="82384115">
    <w:abstractNumId w:val="78"/>
  </w:num>
  <w:num w:numId="78" w16cid:durableId="177088659">
    <w:abstractNumId w:val="67"/>
  </w:num>
  <w:num w:numId="79" w16cid:durableId="915089119">
    <w:abstractNumId w:val="83"/>
  </w:num>
  <w:num w:numId="80" w16cid:durableId="1981575772">
    <w:abstractNumId w:val="16"/>
  </w:num>
  <w:num w:numId="81" w16cid:durableId="210505981">
    <w:abstractNumId w:val="48"/>
  </w:num>
  <w:num w:numId="82" w16cid:durableId="1099370077">
    <w:abstractNumId w:val="60"/>
  </w:num>
  <w:num w:numId="83" w16cid:durableId="1248998191">
    <w:abstractNumId w:val="11"/>
  </w:num>
  <w:num w:numId="84" w16cid:durableId="105735492">
    <w:abstractNumId w:val="87"/>
  </w:num>
  <w:num w:numId="85" w16cid:durableId="972947985">
    <w:abstractNumId w:val="7"/>
  </w:num>
  <w:num w:numId="86" w16cid:durableId="36441437">
    <w:abstractNumId w:val="34"/>
  </w:num>
  <w:num w:numId="87" w16cid:durableId="1796673016">
    <w:abstractNumId w:val="37"/>
  </w:num>
  <w:num w:numId="88" w16cid:durableId="1984770796">
    <w:abstractNumId w:val="68"/>
  </w:num>
  <w:num w:numId="89" w16cid:durableId="874974018">
    <w:abstractNumId w:val="8"/>
  </w:num>
  <w:num w:numId="90" w16cid:durableId="844132483">
    <w:abstractNumId w:val="23"/>
  </w:num>
  <w:num w:numId="91" w16cid:durableId="1788424125">
    <w:abstractNumId w:val="69"/>
  </w:num>
  <w:num w:numId="92" w16cid:durableId="577130157">
    <w:abstractNumId w:val="10"/>
  </w:num>
  <w:num w:numId="93" w16cid:durableId="2016958634">
    <w:abstractNumId w:val="20"/>
  </w:num>
  <w:num w:numId="94" w16cid:durableId="1739551141">
    <w:abstractNumId w:val="3"/>
  </w:num>
  <w:num w:numId="95" w16cid:durableId="323290427">
    <w:abstractNumId w:val="71"/>
  </w:num>
  <w:num w:numId="96" w16cid:durableId="2018967825">
    <w:abstractNumId w:val="77"/>
  </w:num>
  <w:num w:numId="97" w16cid:durableId="112023835">
    <w:abstractNumId w:val="9"/>
  </w:num>
  <w:num w:numId="98" w16cid:durableId="17120711">
    <w:abstractNumId w:val="31"/>
  </w:num>
  <w:num w:numId="99" w16cid:durableId="1304845383">
    <w:abstractNumId w:val="17"/>
  </w:num>
  <w:num w:numId="100" w16cid:durableId="333915679">
    <w:abstractNumId w:val="2"/>
  </w:num>
  <w:num w:numId="101" w16cid:durableId="1357580052">
    <w:abstractNumId w:val="6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4FC"/>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6E92-58B2-45DB-9627-B3016595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3235</Words>
  <Characters>18440</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21632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2024-02-18T13:08:00Z</cp:lastPrinted>
  <dcterms:created xsi:type="dcterms:W3CDTF">2024-02-18T13:09:00Z</dcterms:created>
  <dcterms:modified xsi:type="dcterms:W3CDTF">2024-02-18T13:09:00Z</dcterms:modified>
  <cp:category>EIZ</cp:category>
</cp:coreProperties>
</file>