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861" w:rsidRPr="005A4CB4" w:rsidRDefault="007F7861" w:rsidP="005A4CB4">
      <w:pPr>
        <w:pStyle w:val="Normlnywebov"/>
        <w:spacing w:before="0" w:beforeAutospacing="0" w:after="135" w:afterAutospacing="0"/>
        <w:jc w:val="center"/>
        <w:rPr>
          <w:u w:val="single"/>
        </w:rPr>
      </w:pPr>
      <w:r w:rsidRPr="005A4CB4">
        <w:rPr>
          <w:u w:val="single"/>
        </w:rPr>
        <w:t xml:space="preserve">Odpovede na otázky </w:t>
      </w:r>
      <w:r w:rsidR="006632D7">
        <w:rPr>
          <w:u w:val="single"/>
        </w:rPr>
        <w:t>obstarávaniu zákazky</w:t>
      </w:r>
      <w:r w:rsidRPr="005A4CB4">
        <w:rPr>
          <w:u w:val="single"/>
        </w:rPr>
        <w:t xml:space="preserve"> „</w:t>
      </w:r>
      <w:r w:rsidR="006632D7">
        <w:rPr>
          <w:u w:val="single"/>
        </w:rPr>
        <w:t>Big Boxy na skladovanie ovocia – 1200 ks</w:t>
      </w:r>
      <w:r w:rsidRPr="005A4CB4">
        <w:rPr>
          <w:u w:val="single"/>
        </w:rPr>
        <w:t>“ (ID5337</w:t>
      </w:r>
      <w:r w:rsidR="006632D7">
        <w:rPr>
          <w:u w:val="single"/>
        </w:rPr>
        <w:t>2</w:t>
      </w:r>
      <w:r w:rsidR="00AD6C86">
        <w:rPr>
          <w:u w:val="single"/>
        </w:rPr>
        <w:t>)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rPr>
          <w:b/>
          <w:bCs/>
        </w:rPr>
        <w:t>Otázka č.</w:t>
      </w:r>
      <w:r w:rsidR="009D2C23">
        <w:rPr>
          <w:b/>
          <w:bCs/>
        </w:rPr>
        <w:t xml:space="preserve"> </w:t>
      </w:r>
      <w:r>
        <w:rPr>
          <w:b/>
          <w:bCs/>
        </w:rPr>
        <w:t>1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t xml:space="preserve">1. </w:t>
      </w:r>
      <w:r w:rsidR="006632D7" w:rsidRPr="006632D7">
        <w:t xml:space="preserve">Dobrý deň, môžete mi poslať </w:t>
      </w:r>
      <w:proofErr w:type="spellStart"/>
      <w:r w:rsidR="006632D7" w:rsidRPr="006632D7">
        <w:t>infornácie</w:t>
      </w:r>
      <w:proofErr w:type="spellEnd"/>
      <w:r w:rsidR="006632D7" w:rsidRPr="006632D7">
        <w:t xml:space="preserve"> k potlači loga, ktoré požadujete na boxoch? Počet farieb, logo na koľkých stranách boxu a pod. Ďakujem.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rPr>
          <w:b/>
          <w:bCs/>
        </w:rPr>
        <w:t>Vysvetlenie</w:t>
      </w:r>
      <w:r w:rsidR="00AD6C86">
        <w:rPr>
          <w:b/>
          <w:bCs/>
        </w:rPr>
        <w:t>:</w:t>
      </w:r>
    </w:p>
    <w:p w:rsidR="007F7861" w:rsidRDefault="007F7861" w:rsidP="007F7861">
      <w:pPr>
        <w:pStyle w:val="Normlnywebov"/>
        <w:spacing w:before="0" w:beforeAutospacing="0" w:after="135" w:afterAutospacing="0"/>
      </w:pPr>
      <w:r>
        <w:t xml:space="preserve">1.Požiadavka </w:t>
      </w:r>
      <w:r w:rsidR="006632D7">
        <w:t xml:space="preserve">na potlač </w:t>
      </w:r>
      <w:r w:rsidR="004F45AE">
        <w:t>názvu spoločnosti na boxoch</w:t>
      </w:r>
      <w:r w:rsidR="006632D7">
        <w:t xml:space="preserve"> bola doplnená do prílohy č. 1 súťažných podkladov, riadok č. 1</w:t>
      </w:r>
      <w:r w:rsidR="008A4B7E">
        <w:t>1</w:t>
      </w:r>
      <w:r>
        <w:t>.</w:t>
      </w:r>
      <w:r w:rsidR="006632D7">
        <w:t xml:space="preserve"> Aktualizovaná príloha je dostupná v dokumentoch tejto zákazky s názvom „</w:t>
      </w:r>
      <w:r w:rsidR="006632D7" w:rsidRPr="006632D7">
        <w:rPr>
          <w:i/>
          <w:iCs/>
        </w:rPr>
        <w:t xml:space="preserve">Aktualizácia1_Príloha č. 1_Súťažných </w:t>
      </w:r>
      <w:proofErr w:type="spellStart"/>
      <w:r w:rsidR="006632D7" w:rsidRPr="006632D7">
        <w:rPr>
          <w:i/>
          <w:iCs/>
        </w:rPr>
        <w:t>podkladov_Špecifikácia</w:t>
      </w:r>
      <w:proofErr w:type="spellEnd"/>
      <w:r w:rsidR="006632D7" w:rsidRPr="006632D7">
        <w:rPr>
          <w:i/>
          <w:iCs/>
        </w:rPr>
        <w:t xml:space="preserve"> predmetu </w:t>
      </w:r>
      <w:proofErr w:type="spellStart"/>
      <w:r w:rsidR="006632D7" w:rsidRPr="006632D7">
        <w:rPr>
          <w:i/>
          <w:iCs/>
        </w:rPr>
        <w:t>zákazky</w:t>
      </w:r>
      <w:proofErr w:type="spellEnd"/>
      <w:r w:rsidR="006632D7" w:rsidRPr="006632D7">
        <w:rPr>
          <w:i/>
          <w:iCs/>
        </w:rPr>
        <w:t xml:space="preserve"> s </w:t>
      </w:r>
      <w:proofErr w:type="spellStart"/>
      <w:r w:rsidR="006632D7" w:rsidRPr="006632D7">
        <w:rPr>
          <w:i/>
          <w:iCs/>
        </w:rPr>
        <w:t>návrhom</w:t>
      </w:r>
      <w:proofErr w:type="spellEnd"/>
      <w:r w:rsidR="006632D7" w:rsidRPr="006632D7">
        <w:rPr>
          <w:i/>
          <w:iCs/>
        </w:rPr>
        <w:t xml:space="preserve"> na </w:t>
      </w:r>
      <w:proofErr w:type="spellStart"/>
      <w:r w:rsidR="006632D7" w:rsidRPr="006632D7">
        <w:rPr>
          <w:i/>
          <w:iCs/>
        </w:rPr>
        <w:t>cenovu</w:t>
      </w:r>
      <w:proofErr w:type="spellEnd"/>
      <w:r w:rsidR="006632D7" w:rsidRPr="006632D7">
        <w:rPr>
          <w:i/>
          <w:iCs/>
        </w:rPr>
        <w:t xml:space="preserve">́ </w:t>
      </w:r>
      <w:proofErr w:type="spellStart"/>
      <w:r w:rsidR="006632D7" w:rsidRPr="006632D7">
        <w:rPr>
          <w:i/>
          <w:iCs/>
        </w:rPr>
        <w:t>ponuku_Big</w:t>
      </w:r>
      <w:proofErr w:type="spellEnd"/>
      <w:r w:rsidR="006632D7" w:rsidRPr="006632D7">
        <w:rPr>
          <w:i/>
          <w:iCs/>
        </w:rPr>
        <w:t xml:space="preserve"> boxy</w:t>
      </w:r>
      <w:r w:rsidR="006632D7">
        <w:t>“.</w:t>
      </w:r>
    </w:p>
    <w:p w:rsidR="007F7861" w:rsidRDefault="004F05F7" w:rsidP="005A4CB4">
      <w:pPr>
        <w:pStyle w:val="Normlnywebov"/>
        <w:spacing w:before="0" w:beforeAutospacing="0" w:after="135" w:afterAutospacing="0"/>
      </w:pPr>
      <w:r>
        <w:t xml:space="preserve">Zároveň prikladáme názornú ukážku vyrazeného </w:t>
      </w:r>
      <w:r w:rsidR="004F45AE">
        <w:t>názvu spoločnosti</w:t>
      </w:r>
      <w:r>
        <w:t xml:space="preserve"> na boxe:</w:t>
      </w:r>
    </w:p>
    <w:p w:rsidR="004F05F7" w:rsidRDefault="00EF6BC4" w:rsidP="005A4CB4">
      <w:pPr>
        <w:pStyle w:val="Normlnywebov"/>
        <w:spacing w:before="0" w:beforeAutospacing="0" w:after="135" w:afterAutospacing="0"/>
      </w:pPr>
      <w:r>
        <w:rPr>
          <w:noProof/>
          <w14:ligatures w14:val="standardContextual"/>
        </w:rPr>
        <w:drawing>
          <wp:inline distT="0" distB="0" distL="0" distR="0">
            <wp:extent cx="4318000" cy="1196502"/>
            <wp:effectExtent l="0" t="0" r="0" b="0"/>
            <wp:docPr id="90814602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46024" name="Obrázok 90814602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61" b="20633"/>
                    <a:stretch/>
                  </pic:blipFill>
                  <pic:spPr bwMode="auto">
                    <a:xfrm>
                      <a:off x="0" y="0"/>
                      <a:ext cx="4348651" cy="120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B7E" w:rsidRDefault="008A4B7E" w:rsidP="005A4CB4">
      <w:pPr>
        <w:pStyle w:val="Normlnywebov"/>
        <w:spacing w:before="0" w:beforeAutospacing="0" w:after="135" w:afterAutospacing="0"/>
      </w:pPr>
    </w:p>
    <w:p w:rsidR="008A4B7E" w:rsidRDefault="008A4B7E" w:rsidP="005A4CB4">
      <w:pPr>
        <w:pStyle w:val="Normlnywebov"/>
        <w:spacing w:before="0" w:beforeAutospacing="0" w:after="135" w:afterAutospacing="0"/>
      </w:pPr>
      <w:r>
        <w:rPr>
          <w:b/>
          <w:bCs/>
        </w:rPr>
        <w:t xml:space="preserve">Otázka č. </w:t>
      </w:r>
      <w:r>
        <w:rPr>
          <w:b/>
          <w:bCs/>
        </w:rPr>
        <w:t>2</w:t>
      </w:r>
    </w:p>
    <w:p w:rsidR="008A4B7E" w:rsidRPr="00144919" w:rsidRDefault="00CD3510" w:rsidP="008A4B7E">
      <w:pPr>
        <w:pStyle w:val="Normlnywebov"/>
        <w:shd w:val="clear" w:color="auto" w:fill="FFFFFF"/>
        <w:spacing w:before="0" w:beforeAutospacing="0" w:after="135" w:afterAutospacing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2. </w:t>
      </w:r>
      <w:r w:rsidR="008A4B7E" w:rsidRPr="00144919">
        <w:rPr>
          <w:color w:val="333333"/>
          <w:shd w:val="clear" w:color="auto" w:fill="FFFFFF"/>
        </w:rPr>
        <w:t>budete akceptovať aj ekvivalentné rozmery t.j.100 x 120 x 76 cm, ktoré spĺňajú odchýlku +/- 5%?</w:t>
      </w:r>
    </w:p>
    <w:p w:rsidR="008A4B7E" w:rsidRPr="00144919" w:rsidRDefault="008A4B7E" w:rsidP="008A4B7E">
      <w:pPr>
        <w:pStyle w:val="Normlnywebov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  <w:r w:rsidRPr="00144919">
        <w:rPr>
          <w:b/>
          <w:bCs/>
          <w:color w:val="333333"/>
          <w:shd w:val="clear" w:color="auto" w:fill="FFFFFF"/>
        </w:rPr>
        <w:t>Vysvetlenie:</w:t>
      </w:r>
    </w:p>
    <w:p w:rsidR="008A4B7E" w:rsidRPr="00144919" w:rsidRDefault="00CD3510" w:rsidP="00144919">
      <w:pPr>
        <w:pStyle w:val="Normlnywebov"/>
        <w:shd w:val="clear" w:color="auto" w:fill="FFFFFF"/>
        <w:spacing w:before="0" w:beforeAutospacing="0" w:after="135" w:afterAutospacing="0"/>
        <w:jc w:val="both"/>
      </w:pPr>
      <w:r>
        <w:rPr>
          <w:color w:val="333333"/>
        </w:rPr>
        <w:t xml:space="preserve">2. </w:t>
      </w:r>
      <w:r w:rsidR="008A4B7E" w:rsidRPr="00144919">
        <w:rPr>
          <w:color w:val="333333"/>
        </w:rPr>
        <w:t>V súlade s článkom 1, ods. 1.3 Súťažných podkladov sa ekvivalentné riešenie pripúšťa len ak spĺňa: „</w:t>
      </w:r>
      <w:r w:rsidR="008A4B7E" w:rsidRPr="00144919">
        <w:t xml:space="preserve">úžitkové, prevádzkové, </w:t>
      </w:r>
      <w:r w:rsidR="008A4B7E" w:rsidRPr="00144919">
        <w:rPr>
          <w:b/>
          <w:bCs/>
          <w:u w:val="single"/>
        </w:rPr>
        <w:t>rozmerové</w:t>
      </w:r>
      <w:r w:rsidR="008A4B7E" w:rsidRPr="00144919">
        <w:t>, funkčné a estetické charakteristiky, ktoré sú nevyhnutné na zabezpečenie účelu, na ktoré sú uvedené zariadenia určené</w:t>
      </w:r>
      <w:r w:rsidR="008A4B7E" w:rsidRPr="00144919">
        <w:t>.“</w:t>
      </w:r>
    </w:p>
    <w:p w:rsidR="008A4B7E" w:rsidRPr="00144919" w:rsidRDefault="008A4B7E" w:rsidP="00144919">
      <w:pPr>
        <w:pStyle w:val="Normlnywebov"/>
        <w:shd w:val="clear" w:color="auto" w:fill="FFFFFF"/>
        <w:spacing w:before="0" w:beforeAutospacing="0" w:after="135" w:afterAutospacing="0"/>
        <w:jc w:val="both"/>
        <w:rPr>
          <w:b/>
          <w:bCs/>
        </w:rPr>
      </w:pPr>
      <w:r w:rsidRPr="00144919">
        <w:t>Zároveň v príloh</w:t>
      </w:r>
      <w:r w:rsidR="00144919">
        <w:t>e</w:t>
      </w:r>
      <w:r w:rsidRPr="00144919">
        <w:t xml:space="preserve"> č. 1 Súťažných podkladov, </w:t>
      </w:r>
      <w:r w:rsidR="00144919">
        <w:t>v druhom riadku „</w:t>
      </w:r>
      <w:r w:rsidR="00144919" w:rsidRPr="00144919">
        <w:t>Vonkajší rozmer vrátane nožičiek 1200x1000x780mm</w:t>
      </w:r>
      <w:r w:rsidR="00144919" w:rsidRPr="00144919">
        <w:t>,</w:t>
      </w:r>
      <w:r w:rsidR="00144919">
        <w:t>“</w:t>
      </w:r>
      <w:r w:rsidR="00144919" w:rsidRPr="00144919">
        <w:t xml:space="preserve"> </w:t>
      </w:r>
      <w:r w:rsidR="00144919" w:rsidRPr="00144919">
        <w:rPr>
          <w:b/>
          <w:bCs/>
        </w:rPr>
        <w:t>obstarávateľ stanovil požadovaný rozmer, ktorý je nevyhnutný splniť z dôvodu zabezpečenia kompatibility s už existujúcimi boxami obstarávateľa</w:t>
      </w:r>
      <w:r w:rsidR="00144919">
        <w:rPr>
          <w:b/>
          <w:bCs/>
        </w:rPr>
        <w:t>.</w:t>
      </w:r>
      <w:r w:rsidR="00144919" w:rsidRPr="00144919">
        <w:rPr>
          <w:b/>
          <w:bCs/>
        </w:rPr>
        <w:t xml:space="preserve"> </w:t>
      </w:r>
    </w:p>
    <w:p w:rsidR="00144919" w:rsidRPr="00144919" w:rsidRDefault="00144919" w:rsidP="00144919">
      <w:pPr>
        <w:pStyle w:val="Normlnywebov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>
        <w:t>Obstarávané Big boxy sú určené na zber a skladovanie ovocia a certifikované na stohovanie 13 nádob v chladiarenskom sklade s hmotnosťou 4500 kg.</w:t>
      </w:r>
    </w:p>
    <w:p w:rsidR="008A4B7E" w:rsidRDefault="00144919" w:rsidP="00144919">
      <w:pPr>
        <w:pStyle w:val="Normlnywebov"/>
        <w:spacing w:before="0" w:beforeAutospacing="0" w:after="135" w:afterAutospacing="0"/>
        <w:jc w:val="both"/>
      </w:pPr>
      <w:r>
        <w:t>Na základe uvedeného preto uvádzame, že vami navrhované ekvivalentné riešenie nie je v súlade so Súťažnými podmienkami.</w:t>
      </w:r>
    </w:p>
    <w:sectPr w:rsidR="008A4B7E" w:rsidSect="00D269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61"/>
    <w:rsid w:val="00144919"/>
    <w:rsid w:val="004F05F7"/>
    <w:rsid w:val="004F45AE"/>
    <w:rsid w:val="005111C5"/>
    <w:rsid w:val="005563DF"/>
    <w:rsid w:val="005A4CB4"/>
    <w:rsid w:val="006632D7"/>
    <w:rsid w:val="007F7861"/>
    <w:rsid w:val="008A4B7E"/>
    <w:rsid w:val="008B0AAE"/>
    <w:rsid w:val="008E444A"/>
    <w:rsid w:val="009D2C23"/>
    <w:rsid w:val="00AD6C86"/>
    <w:rsid w:val="00CD3510"/>
    <w:rsid w:val="00D26928"/>
    <w:rsid w:val="00E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0E180"/>
  <w15:chartTrackingRefBased/>
  <w15:docId w15:val="{5FAA16FD-1E8F-E04C-92FB-3AB2078F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1C5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F78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13</cp:revision>
  <dcterms:created xsi:type="dcterms:W3CDTF">2024-02-27T20:12:00Z</dcterms:created>
  <dcterms:modified xsi:type="dcterms:W3CDTF">2024-02-29T21:35:00Z</dcterms:modified>
</cp:coreProperties>
</file>