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24074" w14:textId="1955C3DE" w:rsidR="006063AB" w:rsidRPr="007A2099" w:rsidRDefault="006063AB" w:rsidP="006063AB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  <w:bookmarkStart w:id="0" w:name="_Hlk513186108"/>
      <w:r w:rsidRPr="007A2099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 xml:space="preserve">Príloha č. 1 – </w:t>
      </w:r>
      <w:r w:rsidR="005D42BC" w:rsidRPr="005D42BC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Opis a technická špecifikácie predmetu zákazk</w:t>
      </w:r>
      <w:r w:rsidR="005D42BC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y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.</w:t>
      </w:r>
    </w:p>
    <w:p w14:paraId="7FDF528A" w14:textId="77777777" w:rsidR="006063AB" w:rsidRPr="007A2099" w:rsidRDefault="006063AB" w:rsidP="006063AB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7711" w:rsidRPr="007A2099" w14:paraId="442C0B54" w14:textId="77777777" w:rsidTr="00BB530D">
        <w:tc>
          <w:tcPr>
            <w:tcW w:w="4531" w:type="dxa"/>
          </w:tcPr>
          <w:p w14:paraId="356E8560" w14:textId="77777777" w:rsidR="00927711" w:rsidRPr="007A2099" w:rsidRDefault="00927711" w:rsidP="00927711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</w:t>
            </w:r>
            <w:r w:rsidRPr="007A2099">
              <w:rPr>
                <w:rFonts w:ascii="Tahoma" w:hAnsi="Tahoma" w:cs="Tahoma"/>
                <w:b/>
              </w:rPr>
              <w:t>bstarávateľ</w:t>
            </w:r>
            <w:r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4531" w:type="dxa"/>
          </w:tcPr>
          <w:p w14:paraId="6BFF8206" w14:textId="0D635825" w:rsidR="00927711" w:rsidRPr="00927711" w:rsidRDefault="00927711" w:rsidP="00927711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927711">
              <w:rPr>
                <w:rFonts w:ascii="Tahoma" w:hAnsi="Tahoma" w:cs="Tahoma"/>
              </w:rPr>
              <w:t>AGRO-MOLD akciová spoločnosť</w:t>
            </w:r>
          </w:p>
        </w:tc>
      </w:tr>
      <w:tr w:rsidR="00927711" w:rsidRPr="007A2099" w14:paraId="2AE53852" w14:textId="77777777" w:rsidTr="00BB530D">
        <w:tc>
          <w:tcPr>
            <w:tcW w:w="4531" w:type="dxa"/>
          </w:tcPr>
          <w:p w14:paraId="68BB65C3" w14:textId="77777777" w:rsidR="00927711" w:rsidRPr="007A2099" w:rsidRDefault="00927711" w:rsidP="00927711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783BD848" w14:textId="28644DE6" w:rsidR="00927711" w:rsidRPr="00927711" w:rsidRDefault="00927711" w:rsidP="00927711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927711">
              <w:rPr>
                <w:rFonts w:ascii="Tahoma" w:hAnsi="Tahoma" w:cs="Tahoma"/>
              </w:rPr>
              <w:t>Hatiny 177, 045 01 Debraď</w:t>
            </w:r>
          </w:p>
        </w:tc>
      </w:tr>
      <w:tr w:rsidR="00927711" w:rsidRPr="007A2099" w14:paraId="7EA7D61D" w14:textId="77777777" w:rsidTr="00BB530D">
        <w:trPr>
          <w:trHeight w:val="296"/>
        </w:trPr>
        <w:tc>
          <w:tcPr>
            <w:tcW w:w="4531" w:type="dxa"/>
          </w:tcPr>
          <w:p w14:paraId="36AE6680" w14:textId="77777777" w:rsidR="00927711" w:rsidRPr="007A2099" w:rsidRDefault="00927711" w:rsidP="00927711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>IČO:</w:t>
            </w:r>
          </w:p>
        </w:tc>
        <w:tc>
          <w:tcPr>
            <w:tcW w:w="4531" w:type="dxa"/>
          </w:tcPr>
          <w:p w14:paraId="5B9F05A1" w14:textId="36174B72" w:rsidR="00927711" w:rsidRPr="00927711" w:rsidRDefault="00927711" w:rsidP="00927711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927711">
              <w:rPr>
                <w:rFonts w:ascii="Tahoma" w:hAnsi="Tahoma" w:cs="Tahoma"/>
              </w:rPr>
              <w:t>31712738</w:t>
            </w:r>
          </w:p>
        </w:tc>
      </w:tr>
    </w:tbl>
    <w:p w14:paraId="07CE1491" w14:textId="77777777" w:rsidR="006063AB" w:rsidRPr="007A2099" w:rsidRDefault="006063AB" w:rsidP="006063AB">
      <w:pPr>
        <w:jc w:val="both"/>
        <w:rPr>
          <w:rFonts w:ascii="Tahoma" w:hAnsi="Tahoma" w:cs="Tahoma"/>
          <w:color w:val="000000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6063AB" w:rsidRPr="007A2099" w14:paraId="15A61332" w14:textId="77777777" w:rsidTr="00BB530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C63C" w14:textId="77777777" w:rsidR="006063AB" w:rsidRPr="00980ABE" w:rsidRDefault="006063AB" w:rsidP="00BB530D">
            <w:pPr>
              <w:rPr>
                <w:rFonts w:ascii="Tahoma" w:hAnsi="Tahoma" w:cs="Tahoma"/>
                <w:b/>
                <w:bCs/>
                <w:color w:val="000000"/>
                <w:lang w:eastAsia="sk-SK"/>
              </w:rPr>
            </w:pPr>
            <w:bookmarkStart w:id="1" w:name="_Hlk122424135"/>
            <w:r w:rsidRPr="00980ABE">
              <w:rPr>
                <w:rFonts w:ascii="Tahoma" w:hAnsi="Tahoma" w:cs="Tahoma"/>
                <w:b/>
                <w:bCs/>
                <w:color w:val="000000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477CB12E" w14:textId="3287244C" w:rsidR="006063AB" w:rsidRPr="007A2099" w:rsidRDefault="00927711" w:rsidP="00BB530D">
            <w:pPr>
              <w:rPr>
                <w:rFonts w:ascii="Tahoma" w:hAnsi="Tahoma" w:cs="Tahoma"/>
                <w:color w:val="000000"/>
                <w:lang w:eastAsia="sk-SK"/>
              </w:rPr>
            </w:pPr>
            <w:r w:rsidRPr="00927711">
              <w:rPr>
                <w:rFonts w:ascii="Tahoma" w:hAnsi="Tahoma" w:cs="Tahoma"/>
              </w:rPr>
              <w:t>Nákup polonesených otočných pluhov</w:t>
            </w:r>
          </w:p>
        </w:tc>
      </w:tr>
      <w:bookmarkEnd w:id="1"/>
    </w:tbl>
    <w:p w14:paraId="259FDEC7" w14:textId="77777777" w:rsidR="006063AB" w:rsidRDefault="006063AB" w:rsidP="006063AB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07D0B75F" w14:textId="78C48143" w:rsidR="006063AB" w:rsidRPr="007A2099" w:rsidRDefault="006063AB" w:rsidP="006063AB">
      <w:pPr>
        <w:pStyle w:val="Odsekzoznamu"/>
        <w:spacing w:after="0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Potenciálny dodávateľ</w:t>
      </w:r>
      <w:r w:rsidRPr="007A2099">
        <w:rPr>
          <w:rFonts w:ascii="Tahoma" w:hAnsi="Tahoma" w:cs="Tahoma"/>
          <w:b/>
          <w:bCs/>
        </w:rPr>
        <w:t>:</w:t>
      </w: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6063AB" w:rsidRPr="007A2099" w14:paraId="1273C9BF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6D177AA5" w14:textId="77777777" w:rsidR="006063AB" w:rsidRPr="0047799A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Obchodné meno</w:t>
            </w: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38C9028E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225ABCF4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7F0F54C9" w14:textId="77777777" w:rsidR="006063AB" w:rsidRPr="0047799A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Sídlo</w:t>
            </w: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0A34B043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033831A5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0E0FA27A" w14:textId="77777777" w:rsidR="006063AB" w:rsidRPr="0047799A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08D8E0E4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2BDC87DC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1DD53DDE" w14:textId="77777777" w:rsidR="006063AB" w:rsidRPr="0047799A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DIČ:</w:t>
            </w:r>
          </w:p>
        </w:tc>
        <w:tc>
          <w:tcPr>
            <w:tcW w:w="6569" w:type="dxa"/>
            <w:shd w:val="clear" w:color="auto" w:fill="auto"/>
          </w:tcPr>
          <w:p w14:paraId="18B32699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6947D202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4654D950" w14:textId="77777777" w:rsidR="006063AB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IČ DPH:</w:t>
            </w:r>
          </w:p>
        </w:tc>
        <w:tc>
          <w:tcPr>
            <w:tcW w:w="6569" w:type="dxa"/>
            <w:shd w:val="clear" w:color="auto" w:fill="auto"/>
          </w:tcPr>
          <w:p w14:paraId="4021BC76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593583D6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03507A16" w14:textId="77777777" w:rsidR="006063AB" w:rsidRPr="00A84264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Štatutárny zástupca:</w:t>
            </w:r>
          </w:p>
        </w:tc>
        <w:tc>
          <w:tcPr>
            <w:tcW w:w="6569" w:type="dxa"/>
            <w:shd w:val="clear" w:color="auto" w:fill="auto"/>
          </w:tcPr>
          <w:p w14:paraId="41684BEC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7E38D4DE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750F972F" w14:textId="77777777" w:rsidR="006063AB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Meno, priezvisko, titul, funkcia:</w:t>
            </w:r>
          </w:p>
        </w:tc>
        <w:tc>
          <w:tcPr>
            <w:tcW w:w="6569" w:type="dxa"/>
            <w:shd w:val="clear" w:color="auto" w:fill="auto"/>
          </w:tcPr>
          <w:p w14:paraId="7227DC3C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6E52BE2E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654B3837" w14:textId="77777777" w:rsidR="006063AB" w:rsidRDefault="006063AB" w:rsidP="00BB530D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Telefón/e-mail:</w:t>
            </w:r>
          </w:p>
        </w:tc>
        <w:tc>
          <w:tcPr>
            <w:tcW w:w="6569" w:type="dxa"/>
            <w:shd w:val="clear" w:color="auto" w:fill="auto"/>
          </w:tcPr>
          <w:p w14:paraId="11B881A8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09B030EA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7756D4BB" w14:textId="77777777" w:rsidR="006063AB" w:rsidRPr="00A84264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A84264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Údaje o DPH:</w:t>
            </w:r>
          </w:p>
        </w:tc>
        <w:tc>
          <w:tcPr>
            <w:tcW w:w="6569" w:type="dxa"/>
            <w:shd w:val="clear" w:color="auto" w:fill="auto"/>
          </w:tcPr>
          <w:p w14:paraId="592C0B09" w14:textId="77777777" w:rsidR="006063AB" w:rsidRPr="00A84264" w:rsidRDefault="006063AB" w:rsidP="00BB530D">
            <w:pPr>
              <w:contextualSpacing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A84264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Sme / Nie sme platci DPH</w:t>
            </w:r>
            <w:r>
              <w:rPr>
                <w:rStyle w:val="Odkaznapoznmkupodiarou"/>
                <w:rFonts w:ascii="Tahoma" w:eastAsia="Calibri" w:hAnsi="Tahoma" w:cs="Tahoma"/>
                <w:sz w:val="22"/>
                <w:szCs w:val="22"/>
                <w:lang w:eastAsia="en-US"/>
              </w:rPr>
              <w:footnoteReference w:id="1"/>
            </w:r>
          </w:p>
        </w:tc>
      </w:tr>
    </w:tbl>
    <w:p w14:paraId="4FF7C0CE" w14:textId="77777777" w:rsidR="006063AB" w:rsidRDefault="006063AB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6B8CC046" w14:textId="77777777" w:rsidR="006063AB" w:rsidRDefault="006063AB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07B561AD" w14:textId="77777777" w:rsidR="006063AB" w:rsidRDefault="006063AB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7E6BAA32" w14:textId="6464B526" w:rsidR="00927711" w:rsidRPr="00927711" w:rsidRDefault="00927711" w:rsidP="00927711">
      <w:pPr>
        <w:pStyle w:val="Odsekzoznamu"/>
        <w:numPr>
          <w:ilvl w:val="0"/>
          <w:numId w:val="1"/>
        </w:num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r w:rsidRPr="00927711">
        <w:rPr>
          <w:rFonts w:ascii="Tahoma" w:hAnsi="Tahoma" w:cs="Tahoma"/>
          <w:b/>
          <w:color w:val="000000"/>
          <w:sz w:val="24"/>
          <w:szCs w:val="24"/>
          <w:lang w:eastAsia="sk-SK"/>
        </w:rPr>
        <w:t>Polonesený otočný pluh – 2 ks</w:t>
      </w:r>
    </w:p>
    <w:p w14:paraId="036D2B3E" w14:textId="77777777" w:rsidR="00927711" w:rsidRPr="00927711" w:rsidRDefault="00927711" w:rsidP="0092771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sz w:val="24"/>
          <w:szCs w:val="24"/>
          <w:lang w:eastAsia="sk-SK"/>
        </w:rPr>
      </w:pP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8"/>
        <w:gridCol w:w="2730"/>
        <w:gridCol w:w="2914"/>
      </w:tblGrid>
      <w:tr w:rsidR="00927711" w:rsidRPr="00CA374E" w14:paraId="28A4B7C9" w14:textId="77777777" w:rsidTr="00E90CD1">
        <w:trPr>
          <w:trHeight w:val="546"/>
        </w:trPr>
        <w:tc>
          <w:tcPr>
            <w:tcW w:w="3374" w:type="pct"/>
            <w:gridSpan w:val="2"/>
            <w:shd w:val="clear" w:color="auto" w:fill="FFFFFF"/>
            <w:vAlign w:val="center"/>
          </w:tcPr>
          <w:p w14:paraId="0E208C5E" w14:textId="77777777" w:rsidR="00927711" w:rsidRPr="00CA374E" w:rsidRDefault="00927711" w:rsidP="00E90CD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A374E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1626" w:type="pct"/>
            <w:shd w:val="clear" w:color="auto" w:fill="FFFFFF"/>
            <w:vAlign w:val="center"/>
          </w:tcPr>
          <w:p w14:paraId="11B5B763" w14:textId="77777777" w:rsidR="00927711" w:rsidRPr="005D42BC" w:rsidRDefault="00927711" w:rsidP="00E90CD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5D42BC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Technický parameter</w:t>
            </w:r>
          </w:p>
          <w:p w14:paraId="0348FE27" w14:textId="77777777" w:rsidR="00927711" w:rsidRDefault="00927711" w:rsidP="00E90CD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5D42BC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(hodnota/spĺňa/nespĺňa)</w:t>
            </w:r>
            <w:r w:rsidRPr="00CA374E">
              <w:rPr>
                <w:rFonts w:ascii="Tahoma" w:hAnsi="Tahoma" w:cs="Tahoma"/>
                <w:b/>
                <w:color w:val="000000"/>
                <w:lang w:eastAsia="sk-SK"/>
              </w:rPr>
              <w:t>*</w:t>
            </w:r>
          </w:p>
          <w:p w14:paraId="224ABF97" w14:textId="77777777" w:rsidR="00927711" w:rsidRPr="00CA374E" w:rsidRDefault="00927711" w:rsidP="00E90CD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927711" w:rsidRPr="00CA374E" w14:paraId="39E915E9" w14:textId="77777777" w:rsidTr="00E90CD1">
        <w:tc>
          <w:tcPr>
            <w:tcW w:w="3374" w:type="pct"/>
            <w:gridSpan w:val="2"/>
            <w:vAlign w:val="center"/>
          </w:tcPr>
          <w:p w14:paraId="522B5FC7" w14:textId="77777777" w:rsidR="00927711" w:rsidRPr="003E53FE" w:rsidRDefault="00927711" w:rsidP="00E90CD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P</w:t>
            </w:r>
            <w:r w:rsidRPr="0004041A">
              <w:rPr>
                <w:rFonts w:ascii="Tahoma" w:eastAsia="Calibri" w:hAnsi="Tahoma" w:cs="Tahoma"/>
                <w:lang w:eastAsia="en-US"/>
              </w:rPr>
              <w:t>olonesený otočný pluh</w:t>
            </w:r>
          </w:p>
        </w:tc>
        <w:tc>
          <w:tcPr>
            <w:tcW w:w="1626" w:type="pct"/>
            <w:vAlign w:val="center"/>
          </w:tcPr>
          <w:p w14:paraId="65063340" w14:textId="77777777" w:rsidR="00927711" w:rsidRPr="00CA374E" w:rsidRDefault="00927711" w:rsidP="00E90CD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927711" w:rsidRPr="00CA374E" w14:paraId="2925BCC1" w14:textId="77777777" w:rsidTr="00E90CD1">
        <w:tc>
          <w:tcPr>
            <w:tcW w:w="3374" w:type="pct"/>
            <w:gridSpan w:val="2"/>
            <w:vAlign w:val="center"/>
          </w:tcPr>
          <w:p w14:paraId="3DFA688E" w14:textId="77777777" w:rsidR="00927711" w:rsidRPr="003E53FE" w:rsidRDefault="00927711" w:rsidP="00E90CD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Polonesená verzia s osou závesu</w:t>
            </w:r>
          </w:p>
        </w:tc>
        <w:tc>
          <w:tcPr>
            <w:tcW w:w="1626" w:type="pct"/>
            <w:vAlign w:val="center"/>
          </w:tcPr>
          <w:p w14:paraId="4A89F26B" w14:textId="77777777" w:rsidR="00927711" w:rsidRPr="00CA374E" w:rsidRDefault="00927711" w:rsidP="00E90CD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927711" w:rsidRPr="00CA374E" w14:paraId="2F5BAFF8" w14:textId="77777777" w:rsidTr="00E90CD1">
        <w:tc>
          <w:tcPr>
            <w:tcW w:w="3374" w:type="pct"/>
            <w:gridSpan w:val="2"/>
            <w:vAlign w:val="center"/>
          </w:tcPr>
          <w:p w14:paraId="27C6EF56" w14:textId="77777777" w:rsidR="00927711" w:rsidRPr="003E53FE" w:rsidRDefault="00927711" w:rsidP="00E90CD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Otočná os</w:t>
            </w:r>
          </w:p>
        </w:tc>
        <w:tc>
          <w:tcPr>
            <w:tcW w:w="1626" w:type="pct"/>
            <w:vAlign w:val="center"/>
          </w:tcPr>
          <w:p w14:paraId="15D88B10" w14:textId="77777777" w:rsidR="00927711" w:rsidRPr="00CA374E" w:rsidRDefault="00927711" w:rsidP="00E90CD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927711" w:rsidRPr="00CA374E" w14:paraId="61220531" w14:textId="77777777" w:rsidTr="00E90CD1">
        <w:tc>
          <w:tcPr>
            <w:tcW w:w="3374" w:type="pct"/>
            <w:gridSpan w:val="2"/>
            <w:vAlign w:val="center"/>
          </w:tcPr>
          <w:p w14:paraId="6B7A77AF" w14:textId="77777777" w:rsidR="00927711" w:rsidRPr="003E53FE" w:rsidRDefault="00927711" w:rsidP="00E90CD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Počet orebných telies so zhrňovačkami min.: 6+6</w:t>
            </w:r>
          </w:p>
        </w:tc>
        <w:tc>
          <w:tcPr>
            <w:tcW w:w="1626" w:type="pct"/>
            <w:vAlign w:val="center"/>
          </w:tcPr>
          <w:p w14:paraId="544E766D" w14:textId="77777777" w:rsidR="00927711" w:rsidRPr="00CA374E" w:rsidRDefault="00927711" w:rsidP="00E90CD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927711" w:rsidRPr="00CA374E" w14:paraId="3EDC888F" w14:textId="77777777" w:rsidTr="00E90CD1">
        <w:tc>
          <w:tcPr>
            <w:tcW w:w="3374" w:type="pct"/>
            <w:gridSpan w:val="2"/>
            <w:vAlign w:val="center"/>
          </w:tcPr>
          <w:p w14:paraId="712E2195" w14:textId="77777777" w:rsidR="00927711" w:rsidRPr="003E53FE" w:rsidRDefault="00927711" w:rsidP="00E90CD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Nožové krájadla</w:t>
            </w:r>
          </w:p>
        </w:tc>
        <w:tc>
          <w:tcPr>
            <w:tcW w:w="1626" w:type="pct"/>
            <w:vAlign w:val="center"/>
          </w:tcPr>
          <w:p w14:paraId="11CB49D7" w14:textId="77777777" w:rsidR="00927711" w:rsidRPr="00CA374E" w:rsidRDefault="00927711" w:rsidP="00E90CD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927711" w:rsidRPr="00CA374E" w14:paraId="2EA31766" w14:textId="77777777" w:rsidTr="00E90CD1">
        <w:tc>
          <w:tcPr>
            <w:tcW w:w="3374" w:type="pct"/>
            <w:gridSpan w:val="2"/>
            <w:vAlign w:val="center"/>
          </w:tcPr>
          <w:p w14:paraId="2D6FAC6B" w14:textId="7BEA92E7" w:rsidR="00927711" w:rsidRPr="003E53FE" w:rsidRDefault="00927711" w:rsidP="00E90CD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Istenie</w:t>
            </w:r>
            <w:r>
              <w:rPr>
                <w:rFonts w:ascii="Tahoma" w:eastAsia="Calibri" w:hAnsi="Tahoma" w:cs="Tahoma"/>
                <w:lang w:eastAsia="en-US"/>
              </w:rPr>
              <w:t xml:space="preserve"> nonstop</w:t>
            </w:r>
          </w:p>
        </w:tc>
        <w:tc>
          <w:tcPr>
            <w:tcW w:w="1626" w:type="pct"/>
            <w:vAlign w:val="center"/>
          </w:tcPr>
          <w:p w14:paraId="30364FE0" w14:textId="77777777" w:rsidR="00927711" w:rsidRPr="00CA374E" w:rsidRDefault="00927711" w:rsidP="00E90CD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927711" w:rsidRPr="00CA374E" w14:paraId="7E2C4838" w14:textId="77777777" w:rsidTr="00E90CD1">
        <w:tc>
          <w:tcPr>
            <w:tcW w:w="3374" w:type="pct"/>
            <w:gridSpan w:val="2"/>
            <w:vAlign w:val="center"/>
          </w:tcPr>
          <w:p w14:paraId="41C5616C" w14:textId="77777777" w:rsidR="00927711" w:rsidRPr="003E53FE" w:rsidRDefault="00927711" w:rsidP="00E90CD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Počet listových pier min.: 7</w:t>
            </w:r>
          </w:p>
        </w:tc>
        <w:tc>
          <w:tcPr>
            <w:tcW w:w="1626" w:type="pct"/>
            <w:vAlign w:val="center"/>
          </w:tcPr>
          <w:p w14:paraId="4C373D02" w14:textId="77777777" w:rsidR="00927711" w:rsidRPr="00CA374E" w:rsidRDefault="00927711" w:rsidP="00E90CD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927711" w:rsidRPr="00CA374E" w14:paraId="08805D91" w14:textId="77777777" w:rsidTr="00E90CD1">
        <w:tc>
          <w:tcPr>
            <w:tcW w:w="3374" w:type="pct"/>
            <w:gridSpan w:val="2"/>
            <w:vAlign w:val="center"/>
          </w:tcPr>
          <w:p w14:paraId="03DB8C07" w14:textId="77777777" w:rsidR="00927711" w:rsidRPr="003E53FE" w:rsidRDefault="00927711" w:rsidP="00E90CD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Nastavenie pracovnej šírky korpusov</w:t>
            </w:r>
          </w:p>
        </w:tc>
        <w:tc>
          <w:tcPr>
            <w:tcW w:w="1626" w:type="pct"/>
            <w:vAlign w:val="center"/>
          </w:tcPr>
          <w:p w14:paraId="18978970" w14:textId="77777777" w:rsidR="00927711" w:rsidRPr="00CA374E" w:rsidRDefault="00927711" w:rsidP="00E90CD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927711" w:rsidRPr="00CA374E" w14:paraId="43300E45" w14:textId="77777777" w:rsidTr="00E90CD1">
        <w:tc>
          <w:tcPr>
            <w:tcW w:w="3374" w:type="pct"/>
            <w:gridSpan w:val="2"/>
            <w:vAlign w:val="center"/>
          </w:tcPr>
          <w:p w14:paraId="3F9228EA" w14:textId="3DF18DC5" w:rsidR="00927711" w:rsidRPr="003E53FE" w:rsidRDefault="00927711" w:rsidP="00E90CD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Krájací disk s</w:t>
            </w:r>
            <w:r>
              <w:rPr>
                <w:rFonts w:ascii="Tahoma" w:eastAsia="Calibri" w:hAnsi="Tahoma" w:cs="Tahoma"/>
                <w:lang w:eastAsia="en-US"/>
              </w:rPr>
              <w:t> </w:t>
            </w:r>
            <w:r>
              <w:rPr>
                <w:rFonts w:ascii="Tahoma" w:eastAsia="Calibri" w:hAnsi="Tahoma" w:cs="Tahoma"/>
                <w:lang w:eastAsia="en-US"/>
              </w:rPr>
              <w:t>istením</w:t>
            </w:r>
            <w:r>
              <w:rPr>
                <w:rFonts w:ascii="Tahoma" w:eastAsia="Calibri" w:hAnsi="Tahoma" w:cs="Tahoma"/>
                <w:lang w:eastAsia="en-US"/>
              </w:rPr>
              <w:t xml:space="preserve"> pružinovým</w:t>
            </w:r>
          </w:p>
        </w:tc>
        <w:tc>
          <w:tcPr>
            <w:tcW w:w="1626" w:type="pct"/>
            <w:vAlign w:val="center"/>
          </w:tcPr>
          <w:p w14:paraId="65387D69" w14:textId="77777777" w:rsidR="00927711" w:rsidRPr="00CA374E" w:rsidRDefault="00927711" w:rsidP="00E90CD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927711" w:rsidRPr="00CA374E" w14:paraId="3FD5FFE3" w14:textId="77777777" w:rsidTr="00E90CD1">
        <w:tc>
          <w:tcPr>
            <w:tcW w:w="3374" w:type="pct"/>
            <w:gridSpan w:val="2"/>
            <w:vAlign w:val="center"/>
          </w:tcPr>
          <w:p w14:paraId="25A040D7" w14:textId="77777777" w:rsidR="00927711" w:rsidRPr="003E53FE" w:rsidRDefault="00927711" w:rsidP="00E90CD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Prepravné oporné koleso</w:t>
            </w:r>
          </w:p>
        </w:tc>
        <w:tc>
          <w:tcPr>
            <w:tcW w:w="1626" w:type="pct"/>
            <w:vAlign w:val="center"/>
          </w:tcPr>
          <w:p w14:paraId="0FE42E6F" w14:textId="77777777" w:rsidR="00927711" w:rsidRPr="00CA374E" w:rsidRDefault="00927711" w:rsidP="00E90CD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927711" w:rsidRPr="00CA374E" w14:paraId="1824CE5E" w14:textId="77777777" w:rsidTr="00E90CD1">
        <w:tc>
          <w:tcPr>
            <w:tcW w:w="3374" w:type="pct"/>
            <w:gridSpan w:val="2"/>
            <w:vAlign w:val="center"/>
          </w:tcPr>
          <w:p w14:paraId="0FC67DB6" w14:textId="77777777" w:rsidR="00927711" w:rsidRPr="003E53FE" w:rsidRDefault="00927711" w:rsidP="00E90CD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Hydraulický valec vychýlenia rámu</w:t>
            </w:r>
          </w:p>
        </w:tc>
        <w:tc>
          <w:tcPr>
            <w:tcW w:w="1626" w:type="pct"/>
            <w:vAlign w:val="center"/>
          </w:tcPr>
          <w:p w14:paraId="4CD16537" w14:textId="77777777" w:rsidR="00927711" w:rsidRPr="00CA374E" w:rsidRDefault="00927711" w:rsidP="00E90CD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927711" w:rsidRPr="00CA374E" w14:paraId="5CEE66B4" w14:textId="77777777" w:rsidTr="00E90CD1">
        <w:tc>
          <w:tcPr>
            <w:tcW w:w="3374" w:type="pct"/>
            <w:gridSpan w:val="2"/>
            <w:vAlign w:val="center"/>
          </w:tcPr>
          <w:p w14:paraId="570DA864" w14:textId="77777777" w:rsidR="00927711" w:rsidRPr="003E53FE" w:rsidRDefault="00927711" w:rsidP="00E90CD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Mechanické nastavenie prvého orebného telesa</w:t>
            </w:r>
            <w:r w:rsidRPr="003E53FE">
              <w:rPr>
                <w:rFonts w:ascii="Tahoma" w:eastAsia="Calibri" w:hAnsi="Tahoma" w:cs="Tahoma"/>
                <w:lang w:eastAsia="en-US"/>
              </w:rPr>
              <w:t xml:space="preserve">  </w:t>
            </w:r>
          </w:p>
        </w:tc>
        <w:tc>
          <w:tcPr>
            <w:tcW w:w="1626" w:type="pct"/>
            <w:vAlign w:val="center"/>
          </w:tcPr>
          <w:p w14:paraId="4201DFAA" w14:textId="77777777" w:rsidR="00927711" w:rsidRPr="00CA374E" w:rsidRDefault="00927711" w:rsidP="00E90CD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927711" w:rsidRPr="00CA374E" w14:paraId="2BAED02F" w14:textId="77777777" w:rsidTr="00E90CD1">
        <w:tc>
          <w:tcPr>
            <w:tcW w:w="3374" w:type="pct"/>
            <w:gridSpan w:val="2"/>
            <w:vAlign w:val="center"/>
          </w:tcPr>
          <w:p w14:paraId="40E70173" w14:textId="77777777" w:rsidR="00927711" w:rsidRPr="003E53FE" w:rsidRDefault="00927711" w:rsidP="00E90CD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Filter pre hydraulický obvod</w:t>
            </w:r>
          </w:p>
        </w:tc>
        <w:tc>
          <w:tcPr>
            <w:tcW w:w="1626" w:type="pct"/>
            <w:vAlign w:val="center"/>
          </w:tcPr>
          <w:p w14:paraId="792F6E7E" w14:textId="77777777" w:rsidR="00927711" w:rsidRPr="00CA374E" w:rsidRDefault="00927711" w:rsidP="00E90CD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927711" w:rsidRPr="00CA374E" w14:paraId="1BA69870" w14:textId="77777777" w:rsidTr="00E90CD1">
        <w:tc>
          <w:tcPr>
            <w:tcW w:w="3374" w:type="pct"/>
            <w:gridSpan w:val="2"/>
            <w:vAlign w:val="center"/>
          </w:tcPr>
          <w:p w14:paraId="6C757104" w14:textId="77777777" w:rsidR="00927711" w:rsidRPr="003E53FE" w:rsidRDefault="00927711" w:rsidP="00E90CD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Potrebný výkon traktora v rozsahu: 140-230 PS</w:t>
            </w:r>
          </w:p>
        </w:tc>
        <w:tc>
          <w:tcPr>
            <w:tcW w:w="1626" w:type="pct"/>
            <w:vAlign w:val="center"/>
          </w:tcPr>
          <w:p w14:paraId="707D8D67" w14:textId="77777777" w:rsidR="00927711" w:rsidRPr="00CA374E" w:rsidRDefault="00927711" w:rsidP="00E90CD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927711" w:rsidRPr="00CA374E" w14:paraId="291A7CCD" w14:textId="77777777" w:rsidTr="00E90CD1">
        <w:tc>
          <w:tcPr>
            <w:tcW w:w="3374" w:type="pct"/>
            <w:gridSpan w:val="2"/>
            <w:vAlign w:val="center"/>
          </w:tcPr>
          <w:p w14:paraId="6132C971" w14:textId="77777777" w:rsidR="00927711" w:rsidRPr="00CA374E" w:rsidRDefault="00927711" w:rsidP="00E90CD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Celková hmotnosť: max.: 4 000 kg</w:t>
            </w:r>
          </w:p>
        </w:tc>
        <w:tc>
          <w:tcPr>
            <w:tcW w:w="1626" w:type="pct"/>
            <w:vAlign w:val="center"/>
          </w:tcPr>
          <w:p w14:paraId="7466DC33" w14:textId="77777777" w:rsidR="00927711" w:rsidRPr="00CA374E" w:rsidRDefault="00927711" w:rsidP="00E90CD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927711" w:rsidRPr="00CA374E" w14:paraId="73E03B34" w14:textId="77777777" w:rsidTr="00E90CD1">
        <w:trPr>
          <w:trHeight w:hRule="exact" w:val="567"/>
        </w:trPr>
        <w:tc>
          <w:tcPr>
            <w:tcW w:w="1851" w:type="pct"/>
            <w:shd w:val="clear" w:color="auto" w:fill="FFFFFF"/>
            <w:vAlign w:val="center"/>
          </w:tcPr>
          <w:p w14:paraId="78328A14" w14:textId="77777777" w:rsidR="00927711" w:rsidRPr="00CA374E" w:rsidRDefault="00927711" w:rsidP="00E90CD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Typové označenie stroja: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45E817A7" w14:textId="77777777" w:rsidR="00927711" w:rsidRPr="00CA374E" w:rsidRDefault="00927711" w:rsidP="00E90CD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927711" w:rsidRPr="00CA374E" w14:paraId="5F067425" w14:textId="77777777" w:rsidTr="00E90CD1">
        <w:trPr>
          <w:trHeight w:hRule="exact" w:val="567"/>
        </w:trPr>
        <w:tc>
          <w:tcPr>
            <w:tcW w:w="1851" w:type="pct"/>
            <w:shd w:val="clear" w:color="auto" w:fill="FFFFFF"/>
            <w:vAlign w:val="center"/>
          </w:tcPr>
          <w:p w14:paraId="7C4C3C6A" w14:textId="77777777" w:rsidR="00927711" w:rsidRPr="00CA374E" w:rsidRDefault="00927711" w:rsidP="00E90CD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Názov výrobcu: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13B69889" w14:textId="77777777" w:rsidR="00927711" w:rsidRPr="00CA374E" w:rsidRDefault="00927711" w:rsidP="00E90CD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highlight w:val="yellow"/>
                <w:lang w:eastAsia="sk-SK"/>
              </w:rPr>
            </w:pPr>
          </w:p>
        </w:tc>
      </w:tr>
    </w:tbl>
    <w:p w14:paraId="03AED637" w14:textId="77777777" w:rsidR="0087673F" w:rsidRPr="00030C36" w:rsidRDefault="0087673F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sz w:val="24"/>
          <w:szCs w:val="24"/>
          <w:lang w:eastAsia="sk-SK"/>
        </w:rPr>
      </w:pPr>
    </w:p>
    <w:bookmarkEnd w:id="0"/>
    <w:p w14:paraId="53390747" w14:textId="5975B945" w:rsidR="00C97546" w:rsidRPr="00CA374E" w:rsidRDefault="00C97546" w:rsidP="00C97546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CA374E">
        <w:rPr>
          <w:rFonts w:ascii="Tahoma" w:hAnsi="Tahoma" w:cs="Tahoma"/>
          <w:b/>
          <w:color w:val="000000"/>
          <w:lang w:eastAsia="sk-SK"/>
        </w:rPr>
        <w:t>*</w:t>
      </w:r>
      <w:r>
        <w:rPr>
          <w:rFonts w:ascii="Tahoma" w:hAnsi="Tahoma" w:cs="Tahoma"/>
          <w:b/>
          <w:color w:val="000000"/>
          <w:lang w:eastAsia="sk-SK"/>
        </w:rPr>
        <w:t xml:space="preserve"> vyplniť podľa pokynov vo výzve.</w:t>
      </w:r>
    </w:p>
    <w:p w14:paraId="2D495DD5" w14:textId="77777777" w:rsidR="005D42BC" w:rsidRDefault="005D42BC" w:rsidP="00097237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sectPr w:rsidR="005D42BC" w:rsidSect="00C17E0E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4B76D" w14:textId="77777777" w:rsidR="00C17E0E" w:rsidRDefault="00C17E0E" w:rsidP="007D1E52">
      <w:r>
        <w:separator/>
      </w:r>
    </w:p>
  </w:endnote>
  <w:endnote w:type="continuationSeparator" w:id="0">
    <w:p w14:paraId="21BCE528" w14:textId="77777777" w:rsidR="00C17E0E" w:rsidRDefault="00C17E0E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3E3A" w14:textId="77777777" w:rsidR="00BD5B89" w:rsidRDefault="006849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AC714CE" w14:textId="77777777" w:rsidR="00BD5B89" w:rsidRDefault="00BD5B8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5B22" w14:textId="77777777" w:rsidR="00BD5B89" w:rsidRDefault="006849CD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B33B2A">
      <w:rPr>
        <w:noProof/>
      </w:rPr>
      <w:t>1</w:t>
    </w:r>
    <w:r>
      <w:fldChar w:fldCharType="end"/>
    </w:r>
  </w:p>
  <w:p w14:paraId="08D1E2B3" w14:textId="77777777" w:rsidR="00BD5B89" w:rsidRDefault="00BD5B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027A8" w14:textId="77777777" w:rsidR="00C17E0E" w:rsidRDefault="00C17E0E" w:rsidP="007D1E52">
      <w:r>
        <w:separator/>
      </w:r>
    </w:p>
  </w:footnote>
  <w:footnote w:type="continuationSeparator" w:id="0">
    <w:p w14:paraId="10252BD4" w14:textId="77777777" w:rsidR="00C17E0E" w:rsidRDefault="00C17E0E" w:rsidP="007D1E52">
      <w:r>
        <w:continuationSeparator/>
      </w:r>
    </w:p>
  </w:footnote>
  <w:footnote w:id="1">
    <w:p w14:paraId="47512FEA" w14:textId="77777777" w:rsidR="006063AB" w:rsidRDefault="006063AB" w:rsidP="006063AB">
      <w:pPr>
        <w:pStyle w:val="Textpoznmkypodiarou"/>
        <w:ind w:left="0"/>
      </w:pPr>
      <w:r>
        <w:rPr>
          <w:rStyle w:val="Odkaznapoznmkupodiarou"/>
        </w:rPr>
        <w:footnoteRef/>
      </w:r>
      <w:r>
        <w:t xml:space="preserve"> Nehodiace sa škrtnúť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42E25" w14:textId="77777777" w:rsidR="00BD5B89" w:rsidRDefault="00BD5B89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C2B03"/>
    <w:multiLevelType w:val="hybridMultilevel"/>
    <w:tmpl w:val="834C6C4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44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964DF"/>
    <w:rsid w:val="00097237"/>
    <w:rsid w:val="0017511B"/>
    <w:rsid w:val="001C7475"/>
    <w:rsid w:val="00227889"/>
    <w:rsid w:val="0026221E"/>
    <w:rsid w:val="00296A4A"/>
    <w:rsid w:val="002E7F61"/>
    <w:rsid w:val="0031439C"/>
    <w:rsid w:val="003E53FE"/>
    <w:rsid w:val="003E5E05"/>
    <w:rsid w:val="004021D9"/>
    <w:rsid w:val="004205C3"/>
    <w:rsid w:val="0046500F"/>
    <w:rsid w:val="004811D0"/>
    <w:rsid w:val="005018FB"/>
    <w:rsid w:val="00596E6D"/>
    <w:rsid w:val="00597070"/>
    <w:rsid w:val="005D42BC"/>
    <w:rsid w:val="006063AB"/>
    <w:rsid w:val="0060732D"/>
    <w:rsid w:val="006546C6"/>
    <w:rsid w:val="006849CD"/>
    <w:rsid w:val="0069479D"/>
    <w:rsid w:val="00737FA2"/>
    <w:rsid w:val="00744D70"/>
    <w:rsid w:val="00745BE8"/>
    <w:rsid w:val="00785639"/>
    <w:rsid w:val="007D1E52"/>
    <w:rsid w:val="007E03B3"/>
    <w:rsid w:val="0080524E"/>
    <w:rsid w:val="00846DA6"/>
    <w:rsid w:val="0087673F"/>
    <w:rsid w:val="008B145D"/>
    <w:rsid w:val="008E5519"/>
    <w:rsid w:val="009107DC"/>
    <w:rsid w:val="00927711"/>
    <w:rsid w:val="0093220A"/>
    <w:rsid w:val="00947A52"/>
    <w:rsid w:val="009615BD"/>
    <w:rsid w:val="009C1D3D"/>
    <w:rsid w:val="009D0805"/>
    <w:rsid w:val="00A84527"/>
    <w:rsid w:val="00A906DE"/>
    <w:rsid w:val="00B33B2A"/>
    <w:rsid w:val="00BB0A36"/>
    <w:rsid w:val="00BD5B89"/>
    <w:rsid w:val="00BE6B41"/>
    <w:rsid w:val="00BF7FEB"/>
    <w:rsid w:val="00C17E0E"/>
    <w:rsid w:val="00C97546"/>
    <w:rsid w:val="00CA374E"/>
    <w:rsid w:val="00D621C0"/>
    <w:rsid w:val="00DA2A05"/>
    <w:rsid w:val="00E3119E"/>
    <w:rsid w:val="00E4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97BA"/>
  <w15:docId w15:val="{2F862246-51EA-4429-90F9-40437EF7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60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063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6063AB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6063AB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6063AB"/>
    <w:rPr>
      <w:vertAlign w:val="superscript"/>
    </w:rPr>
  </w:style>
  <w:style w:type="table" w:styleId="Mriekatabuky">
    <w:name w:val="Table Grid"/>
    <w:basedOn w:val="Normlnatabuka"/>
    <w:uiPriority w:val="39"/>
    <w:rsid w:val="0060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Viera Mihoková</cp:lastModifiedBy>
  <cp:revision>9</cp:revision>
  <dcterms:created xsi:type="dcterms:W3CDTF">2022-06-20T09:39:00Z</dcterms:created>
  <dcterms:modified xsi:type="dcterms:W3CDTF">2024-02-25T21:57:00Z</dcterms:modified>
</cp:coreProperties>
</file>