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7CB3E" w14:textId="63011959" w:rsidR="0031073C" w:rsidRPr="00A92B64" w:rsidRDefault="002C1FDF" w:rsidP="00013468">
      <w:pPr>
        <w:spacing w:after="26"/>
        <w:ind w:left="4537" w:right="1407" w:firstLine="1128"/>
        <w:jc w:val="center"/>
        <w:rPr>
          <w:rFonts w:asciiTheme="minorHAnsi" w:hAnsiTheme="minorHAnsi"/>
          <w:color w:val="auto"/>
        </w:rPr>
      </w:pPr>
      <w:bookmarkStart w:id="0" w:name="_GoBack"/>
      <w:r w:rsidRPr="00A92B64">
        <w:rPr>
          <w:rFonts w:asciiTheme="minorHAnsi" w:hAnsiTheme="minorHAnsi"/>
          <w:color w:val="auto"/>
        </w:rPr>
        <w:t>Číslo</w:t>
      </w:r>
      <w:r w:rsidR="00CA464A" w:rsidRPr="00A92B64">
        <w:rPr>
          <w:rFonts w:asciiTheme="minorHAnsi" w:hAnsiTheme="minorHAnsi"/>
          <w:color w:val="auto"/>
        </w:rPr>
        <w:t xml:space="preserve"> zmluvy </w:t>
      </w:r>
      <w:r w:rsidRPr="00A92B64">
        <w:rPr>
          <w:rFonts w:asciiTheme="minorHAnsi" w:hAnsiTheme="minorHAnsi"/>
          <w:color w:val="auto"/>
        </w:rPr>
        <w:t>Objednávateľa</w:t>
      </w:r>
      <w:r w:rsidR="00CA464A" w:rsidRPr="00A92B64">
        <w:rPr>
          <w:rFonts w:asciiTheme="minorHAnsi" w:hAnsiTheme="minorHAnsi"/>
          <w:color w:val="auto"/>
        </w:rPr>
        <w:t>:</w:t>
      </w:r>
      <w:r w:rsidR="0031073C" w:rsidRPr="00A92B64">
        <w:rPr>
          <w:rFonts w:asciiTheme="minorHAnsi" w:hAnsiTheme="minorHAnsi"/>
          <w:b/>
          <w:color w:val="auto"/>
          <w:sz w:val="28"/>
        </w:rPr>
        <w:t xml:space="preserve"> </w:t>
      </w:r>
    </w:p>
    <w:p w14:paraId="243CD49B" w14:textId="3C366817" w:rsidR="0071729A" w:rsidRPr="00A92B64" w:rsidRDefault="00CA464A" w:rsidP="00013468">
      <w:pPr>
        <w:spacing w:after="26"/>
        <w:ind w:left="0" w:right="1407" w:firstLine="0"/>
        <w:jc w:val="center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8"/>
        </w:rPr>
        <w:t xml:space="preserve">ZMLUVA </w:t>
      </w:r>
      <w:r w:rsidR="0031073C" w:rsidRPr="00A92B64">
        <w:rPr>
          <w:rFonts w:asciiTheme="minorHAnsi" w:hAnsiTheme="minorHAnsi"/>
          <w:b/>
          <w:color w:val="auto"/>
          <w:sz w:val="28"/>
        </w:rPr>
        <w:t>O DIELO</w:t>
      </w:r>
    </w:p>
    <w:p w14:paraId="4CB4F1EF" w14:textId="77777777" w:rsidR="0071729A" w:rsidRPr="00A92B64" w:rsidRDefault="00CA464A" w:rsidP="0031073C">
      <w:pPr>
        <w:spacing w:after="0" w:line="259" w:lineRule="auto"/>
        <w:ind w:left="0" w:right="1590" w:firstLine="0"/>
        <w:jc w:val="center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8"/>
        </w:rPr>
        <w:t>„ENERGETICKÝ AUDIT“</w:t>
      </w:r>
    </w:p>
    <w:p w14:paraId="54B23D6F" w14:textId="77777777" w:rsidR="0071729A" w:rsidRPr="00A92B64" w:rsidRDefault="00CA464A">
      <w:pPr>
        <w:spacing w:after="0" w:line="259" w:lineRule="auto"/>
        <w:ind w:left="1494" w:firstLine="0"/>
        <w:jc w:val="center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8"/>
        </w:rPr>
        <w:t xml:space="preserve"> </w:t>
      </w:r>
    </w:p>
    <w:p w14:paraId="54EB9C78" w14:textId="7D74F3F2" w:rsidR="0071729A" w:rsidRPr="00A92B64" w:rsidRDefault="00CA464A" w:rsidP="00013468">
      <w:pPr>
        <w:ind w:left="353" w:right="1407"/>
        <w:jc w:val="center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uzatvorená podľa § </w:t>
      </w:r>
      <w:r w:rsidR="0031073C" w:rsidRPr="00A92B64">
        <w:rPr>
          <w:rFonts w:asciiTheme="minorHAnsi" w:hAnsiTheme="minorHAnsi"/>
          <w:color w:val="auto"/>
        </w:rPr>
        <w:t>536 a nas. z</w:t>
      </w:r>
      <w:r w:rsidRPr="00A92B64">
        <w:rPr>
          <w:rFonts w:asciiTheme="minorHAnsi" w:hAnsiTheme="minorHAnsi"/>
          <w:color w:val="auto"/>
        </w:rPr>
        <w:t>ákona č. 513/1991 Zb. Obchodný zákonník v úplnom znení</w:t>
      </w:r>
      <w:r w:rsidR="0031073C" w:rsidRPr="00A92B64">
        <w:rPr>
          <w:rFonts w:asciiTheme="minorHAnsi" w:hAnsiTheme="minorHAnsi"/>
          <w:color w:val="auto"/>
        </w:rPr>
        <w:t xml:space="preserve"> (ďalej len „</w:t>
      </w:r>
      <w:r w:rsidR="00852751" w:rsidRPr="00A92B64">
        <w:rPr>
          <w:rFonts w:asciiTheme="minorHAnsi" w:hAnsiTheme="minorHAnsi"/>
          <w:color w:val="auto"/>
        </w:rPr>
        <w:t>z</w:t>
      </w:r>
      <w:r w:rsidR="0031073C" w:rsidRPr="00A92B64">
        <w:rPr>
          <w:rFonts w:asciiTheme="minorHAnsi" w:hAnsiTheme="minorHAnsi"/>
          <w:color w:val="auto"/>
        </w:rPr>
        <w:t>mluva“)</w:t>
      </w:r>
    </w:p>
    <w:p w14:paraId="6DDE9CEE" w14:textId="77777777" w:rsidR="0071729A" w:rsidRPr="00A92B64" w:rsidRDefault="00CA464A">
      <w:pPr>
        <w:spacing w:after="36" w:line="259" w:lineRule="auto"/>
        <w:ind w:left="4537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</w:t>
      </w:r>
    </w:p>
    <w:p w14:paraId="10374189" w14:textId="77777777" w:rsidR="0071729A" w:rsidRPr="00A92B64" w:rsidRDefault="00CA464A">
      <w:pPr>
        <w:pStyle w:val="Nadpis1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Čl. I. Zmluvné strany </w:t>
      </w:r>
    </w:p>
    <w:p w14:paraId="32D9EDFA" w14:textId="77777777" w:rsidR="0071729A" w:rsidRPr="00A92B64" w:rsidRDefault="00CA464A">
      <w:pPr>
        <w:spacing w:after="11" w:line="259" w:lineRule="auto"/>
        <w:ind w:left="4537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6D8B550D" w14:textId="0ABF8593" w:rsidR="0071729A" w:rsidRPr="00A92B64" w:rsidRDefault="00CA464A" w:rsidP="00013468">
      <w:pPr>
        <w:pStyle w:val="Odsekzoznamu"/>
        <w:numPr>
          <w:ilvl w:val="0"/>
          <w:numId w:val="18"/>
        </w:numPr>
        <w:spacing w:after="53" w:line="259" w:lineRule="auto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Objednávateľ :  </w:t>
      </w:r>
    </w:p>
    <w:p w14:paraId="154ACDA2" w14:textId="77777777" w:rsidR="0071729A" w:rsidRPr="00A92B64" w:rsidRDefault="00090739">
      <w:pPr>
        <w:spacing w:after="54" w:line="251" w:lineRule="auto"/>
        <w:ind w:left="-5" w:right="531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</w:rPr>
        <w:t>Banskobystrický samosprávny kraj</w:t>
      </w:r>
      <w:r w:rsidR="00CA464A" w:rsidRPr="00A92B64">
        <w:rPr>
          <w:rFonts w:asciiTheme="minorHAnsi" w:eastAsia="Times New Roman" w:hAnsiTheme="minorHAnsi" w:cs="Times New Roman"/>
          <w:b/>
          <w:color w:val="auto"/>
          <w:sz w:val="24"/>
        </w:rPr>
        <w:t xml:space="preserve"> </w:t>
      </w:r>
      <w:r w:rsidR="00CA464A" w:rsidRPr="00A92B64">
        <w:rPr>
          <w:rFonts w:asciiTheme="minorHAnsi" w:eastAsia="Calibri" w:hAnsiTheme="minorHAnsi" w:cs="Calibri"/>
          <w:color w:val="auto"/>
          <w:sz w:val="20"/>
        </w:rPr>
        <w:t xml:space="preserve"> </w:t>
      </w:r>
    </w:p>
    <w:p w14:paraId="71BF87B5" w14:textId="77777777" w:rsidR="0071729A" w:rsidRPr="00A92B64" w:rsidRDefault="00090739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Námestie SNP 23</w:t>
      </w:r>
      <w:r w:rsidR="00CA464A" w:rsidRPr="00A92B64">
        <w:rPr>
          <w:rFonts w:asciiTheme="minorHAnsi" w:hAnsiTheme="minorHAnsi"/>
          <w:color w:val="auto"/>
        </w:rPr>
        <w:t xml:space="preserve">  </w:t>
      </w:r>
    </w:p>
    <w:p w14:paraId="5BC60C02" w14:textId="77777777" w:rsidR="0071729A" w:rsidRPr="00A92B64" w:rsidRDefault="00090739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974 01</w:t>
      </w:r>
      <w:r w:rsidR="00CA464A" w:rsidRPr="00A92B64">
        <w:rPr>
          <w:rFonts w:asciiTheme="minorHAnsi" w:hAnsiTheme="minorHAnsi"/>
          <w:color w:val="auto"/>
        </w:rPr>
        <w:t xml:space="preserve"> B</w:t>
      </w:r>
      <w:r w:rsidRPr="00A92B64">
        <w:rPr>
          <w:rFonts w:asciiTheme="minorHAnsi" w:hAnsiTheme="minorHAnsi"/>
          <w:color w:val="auto"/>
        </w:rPr>
        <w:t>anská Bystrica</w:t>
      </w:r>
      <w:r w:rsidR="00CA464A" w:rsidRPr="00A92B64">
        <w:rPr>
          <w:rFonts w:asciiTheme="minorHAnsi" w:hAnsiTheme="minorHAnsi"/>
          <w:color w:val="auto"/>
        </w:rPr>
        <w:t xml:space="preserve"> </w:t>
      </w:r>
    </w:p>
    <w:p w14:paraId="57C7A03C" w14:textId="70741936" w:rsidR="0071729A" w:rsidRPr="00A92B64" w:rsidRDefault="00CA464A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Zastúpený:  Ing.  </w:t>
      </w:r>
      <w:r w:rsidR="00090739" w:rsidRPr="00A92B64">
        <w:rPr>
          <w:rFonts w:asciiTheme="minorHAnsi" w:hAnsiTheme="minorHAnsi"/>
          <w:color w:val="auto"/>
        </w:rPr>
        <w:t>Ján Lunter</w:t>
      </w:r>
      <w:r w:rsidRPr="00A92B64">
        <w:rPr>
          <w:rFonts w:asciiTheme="minorHAnsi" w:hAnsiTheme="minorHAnsi"/>
          <w:color w:val="auto"/>
        </w:rPr>
        <w:t>,</w:t>
      </w:r>
      <w:r w:rsidR="00090739" w:rsidRPr="00A92B64">
        <w:rPr>
          <w:rFonts w:asciiTheme="minorHAnsi" w:hAnsiTheme="minorHAnsi"/>
          <w:color w:val="auto"/>
        </w:rPr>
        <w:t xml:space="preserve"> predseda</w:t>
      </w:r>
      <w:r w:rsidRPr="00A92B64">
        <w:rPr>
          <w:rFonts w:asciiTheme="minorHAnsi" w:hAnsiTheme="minorHAnsi"/>
          <w:color w:val="auto"/>
        </w:rPr>
        <w:t xml:space="preserve"> </w:t>
      </w:r>
    </w:p>
    <w:p w14:paraId="205B1323" w14:textId="77777777" w:rsidR="0071729A" w:rsidRPr="00A92B64" w:rsidRDefault="00CA464A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IČO: </w:t>
      </w:r>
      <w:r w:rsidR="00090739" w:rsidRPr="00A92B64">
        <w:rPr>
          <w:rFonts w:asciiTheme="minorHAnsi" w:hAnsiTheme="minorHAnsi"/>
          <w:color w:val="auto"/>
        </w:rPr>
        <w:t>37 828 100</w:t>
      </w:r>
    </w:p>
    <w:p w14:paraId="60F9EA6C" w14:textId="77777777" w:rsidR="0071729A" w:rsidRPr="00A92B64" w:rsidRDefault="00090739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DIČ:</w:t>
      </w:r>
      <w:r w:rsidR="00CA464A" w:rsidRPr="00A92B64">
        <w:rPr>
          <w:rFonts w:asciiTheme="minorHAnsi" w:hAnsiTheme="minorHAnsi"/>
          <w:color w:val="auto"/>
        </w:rPr>
        <w:t xml:space="preserve"> </w:t>
      </w:r>
      <w:r w:rsidRPr="00A92B64">
        <w:rPr>
          <w:rFonts w:asciiTheme="minorHAnsi" w:hAnsiTheme="minorHAnsi"/>
          <w:color w:val="auto"/>
        </w:rPr>
        <w:t>2021627333</w:t>
      </w:r>
    </w:p>
    <w:p w14:paraId="6EA320BA" w14:textId="00B7C681" w:rsidR="00090739" w:rsidRPr="00A92B64" w:rsidRDefault="00CA464A">
      <w:pPr>
        <w:spacing w:after="0" w:line="307" w:lineRule="auto"/>
        <w:ind w:left="-15" w:right="3554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IBAN: </w:t>
      </w:r>
      <w:r w:rsidR="00090739" w:rsidRPr="00A92B64">
        <w:rPr>
          <w:rFonts w:asciiTheme="minorHAnsi" w:hAnsiTheme="minorHAnsi"/>
          <w:color w:val="auto"/>
        </w:rPr>
        <w:t>SK92 8180 0000 0070 0038 9679</w:t>
      </w:r>
    </w:p>
    <w:p w14:paraId="72896572" w14:textId="41783450" w:rsidR="00557499" w:rsidRPr="00A92B64" w:rsidRDefault="00557499" w:rsidP="00557499">
      <w:pPr>
        <w:ind w:left="0" w:firstLine="0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Osob</w:t>
      </w:r>
      <w:r w:rsidR="00FE76E7" w:rsidRPr="00A92B64">
        <w:rPr>
          <w:rFonts w:asciiTheme="minorHAnsi" w:hAnsiTheme="minorHAnsi"/>
          <w:color w:val="auto"/>
        </w:rPr>
        <w:t>a</w:t>
      </w:r>
      <w:r w:rsidRPr="00A92B64">
        <w:rPr>
          <w:rFonts w:asciiTheme="minorHAnsi" w:hAnsiTheme="minorHAnsi"/>
          <w:color w:val="auto"/>
        </w:rPr>
        <w:t xml:space="preserve"> oprávnen</w:t>
      </w:r>
      <w:r w:rsidR="00FE76E7" w:rsidRPr="00A92B64">
        <w:rPr>
          <w:rFonts w:asciiTheme="minorHAnsi" w:hAnsiTheme="minorHAnsi"/>
          <w:color w:val="auto"/>
        </w:rPr>
        <w:t>á</w:t>
      </w:r>
      <w:r w:rsidRPr="00A92B64">
        <w:rPr>
          <w:rFonts w:asciiTheme="minorHAnsi" w:hAnsiTheme="minorHAnsi"/>
          <w:color w:val="auto"/>
        </w:rPr>
        <w:t xml:space="preserve"> </w:t>
      </w:r>
      <w:r w:rsidR="00FE76E7" w:rsidRPr="00A92B64">
        <w:rPr>
          <w:rFonts w:asciiTheme="minorHAnsi" w:hAnsiTheme="minorHAnsi"/>
          <w:color w:val="auto"/>
        </w:rPr>
        <w:t xml:space="preserve">konať </w:t>
      </w:r>
      <w:r w:rsidRPr="00A92B64">
        <w:rPr>
          <w:rFonts w:asciiTheme="minorHAnsi" w:hAnsiTheme="minorHAnsi"/>
          <w:color w:val="auto"/>
        </w:rPr>
        <w:t>v realizačných veciach:</w:t>
      </w:r>
      <w:r w:rsidRPr="00A92B64">
        <w:rPr>
          <w:rFonts w:asciiTheme="minorHAnsi" w:hAnsiTheme="minorHAnsi"/>
          <w:color w:val="auto"/>
        </w:rPr>
        <w:tab/>
        <w:t xml:space="preserve">Ing. Juraj Šipula – odborný referent - energetik, </w:t>
      </w:r>
    </w:p>
    <w:p w14:paraId="1C05C01A" w14:textId="49F0AADA" w:rsidR="00557499" w:rsidRPr="00A92B64" w:rsidRDefault="00507D31" w:rsidP="00557499">
      <w:pPr>
        <w:ind w:left="0" w:firstLine="0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Telefón</w:t>
      </w:r>
      <w:r w:rsidR="00557499" w:rsidRPr="00A92B64">
        <w:rPr>
          <w:rFonts w:asciiTheme="minorHAnsi" w:hAnsiTheme="minorHAnsi"/>
          <w:color w:val="auto"/>
        </w:rPr>
        <w:t xml:space="preserve"> :</w:t>
      </w:r>
      <w:r w:rsidR="00557499" w:rsidRPr="00A92B64">
        <w:rPr>
          <w:rFonts w:asciiTheme="minorHAnsi" w:hAnsiTheme="minorHAnsi"/>
          <w:color w:val="auto"/>
        </w:rPr>
        <w:tab/>
      </w:r>
      <w:r w:rsidR="00557499" w:rsidRPr="00A92B64">
        <w:rPr>
          <w:rFonts w:asciiTheme="minorHAnsi" w:hAnsiTheme="minorHAnsi"/>
          <w:color w:val="auto"/>
        </w:rPr>
        <w:tab/>
      </w:r>
      <w:r w:rsidR="00557499" w:rsidRPr="00A92B64">
        <w:rPr>
          <w:rFonts w:asciiTheme="minorHAnsi" w:hAnsiTheme="minorHAnsi"/>
          <w:color w:val="auto"/>
        </w:rPr>
        <w:tab/>
      </w:r>
      <w:r w:rsidR="00FE76E7" w:rsidRPr="00A92B64">
        <w:rPr>
          <w:rFonts w:asciiTheme="minorHAnsi" w:hAnsiTheme="minorHAnsi"/>
          <w:color w:val="auto"/>
        </w:rPr>
        <w:tab/>
      </w:r>
      <w:r w:rsidR="00FE76E7" w:rsidRPr="00A92B64">
        <w:rPr>
          <w:rFonts w:asciiTheme="minorHAnsi" w:hAnsiTheme="minorHAnsi"/>
          <w:color w:val="auto"/>
        </w:rPr>
        <w:tab/>
      </w:r>
      <w:r w:rsidR="00FE76E7" w:rsidRPr="00A92B64">
        <w:rPr>
          <w:rFonts w:asciiTheme="minorHAnsi" w:hAnsiTheme="minorHAnsi"/>
          <w:color w:val="auto"/>
        </w:rPr>
        <w:tab/>
      </w:r>
      <w:r w:rsidRPr="00A92B64">
        <w:rPr>
          <w:rFonts w:asciiTheme="minorHAnsi" w:hAnsiTheme="minorHAnsi"/>
          <w:color w:val="auto"/>
        </w:rPr>
        <w:t xml:space="preserve">048/432 55 58. </w:t>
      </w:r>
      <w:r w:rsidR="00557499" w:rsidRPr="00A92B64">
        <w:rPr>
          <w:rFonts w:asciiTheme="minorHAnsi" w:hAnsiTheme="minorHAnsi"/>
          <w:color w:val="auto"/>
        </w:rPr>
        <w:t xml:space="preserve">      </w:t>
      </w:r>
    </w:p>
    <w:p w14:paraId="32AFD045" w14:textId="3C8B9E13" w:rsidR="00852751" w:rsidRPr="00A92B64" w:rsidRDefault="00CA464A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(ďalej len „objednávateľ“) </w:t>
      </w:r>
    </w:p>
    <w:p w14:paraId="1DD5B572" w14:textId="77777777" w:rsidR="00852751" w:rsidRPr="00A92B64" w:rsidRDefault="00852751">
      <w:pPr>
        <w:ind w:left="-5" w:right="1407"/>
        <w:rPr>
          <w:rFonts w:asciiTheme="minorHAnsi" w:hAnsiTheme="minorHAnsi"/>
          <w:color w:val="auto"/>
        </w:rPr>
      </w:pPr>
    </w:p>
    <w:p w14:paraId="2A9EA0BF" w14:textId="77777777" w:rsidR="0071729A" w:rsidRPr="00A92B64" w:rsidRDefault="00CA464A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a </w:t>
      </w:r>
    </w:p>
    <w:p w14:paraId="22897A0F" w14:textId="77777777" w:rsidR="0071729A" w:rsidRPr="00A92B64" w:rsidRDefault="00CA464A">
      <w:pPr>
        <w:spacing w:after="9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0F1C4D8C" w14:textId="533C0316" w:rsidR="0071729A" w:rsidRPr="00A92B64" w:rsidRDefault="0031073C" w:rsidP="00013468">
      <w:pPr>
        <w:pStyle w:val="Odsekzoznamu"/>
        <w:numPr>
          <w:ilvl w:val="0"/>
          <w:numId w:val="18"/>
        </w:numPr>
        <w:spacing w:after="30" w:line="251" w:lineRule="auto"/>
        <w:ind w:right="7801"/>
        <w:jc w:val="left"/>
        <w:rPr>
          <w:rFonts w:asciiTheme="minorHAnsi" w:hAnsiTheme="minorHAnsi"/>
          <w:b/>
          <w:color w:val="auto"/>
          <w:sz w:val="24"/>
        </w:rPr>
      </w:pPr>
      <w:r w:rsidRPr="00A92B64">
        <w:rPr>
          <w:rFonts w:asciiTheme="minorHAnsi" w:hAnsiTheme="minorHAnsi"/>
          <w:b/>
          <w:color w:val="auto"/>
          <w:sz w:val="24"/>
        </w:rPr>
        <w:t>Zhotoviteľ</w:t>
      </w:r>
      <w:r w:rsidR="00090739" w:rsidRPr="00A92B64">
        <w:rPr>
          <w:rFonts w:asciiTheme="minorHAnsi" w:hAnsiTheme="minorHAnsi"/>
          <w:b/>
          <w:color w:val="auto"/>
          <w:sz w:val="24"/>
        </w:rPr>
        <w:t>:</w:t>
      </w:r>
      <w:r w:rsidR="00CA464A"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4BD79AE6" w14:textId="77777777" w:rsidR="00090739" w:rsidRPr="00A92B64" w:rsidRDefault="00852751" w:rsidP="00090739">
      <w:pPr>
        <w:spacing w:after="30" w:line="251" w:lineRule="auto"/>
        <w:ind w:left="-5" w:right="7801"/>
        <w:jc w:val="left"/>
        <w:rPr>
          <w:rFonts w:asciiTheme="minorHAnsi" w:hAnsiTheme="minorHAnsi"/>
          <w:b/>
          <w:color w:val="auto"/>
          <w:sz w:val="24"/>
        </w:rPr>
      </w:pPr>
      <w:r w:rsidRPr="00A92B64">
        <w:rPr>
          <w:rFonts w:asciiTheme="minorHAnsi" w:hAnsiTheme="minorHAnsi"/>
          <w:b/>
          <w:color w:val="auto"/>
          <w:sz w:val="24"/>
        </w:rPr>
        <w:t>...........................</w:t>
      </w:r>
    </w:p>
    <w:p w14:paraId="295E3562" w14:textId="77777777" w:rsidR="00090739" w:rsidRPr="00A92B64" w:rsidRDefault="00852751" w:rsidP="00090739">
      <w:pPr>
        <w:spacing w:after="30" w:line="251" w:lineRule="auto"/>
        <w:ind w:left="-5" w:right="7801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......................</w:t>
      </w:r>
    </w:p>
    <w:p w14:paraId="1E32C38D" w14:textId="77777777" w:rsidR="00852751" w:rsidRPr="00A92B64" w:rsidRDefault="00852751" w:rsidP="00090739">
      <w:pPr>
        <w:spacing w:after="30" w:line="251" w:lineRule="auto"/>
        <w:ind w:left="-5" w:right="7801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....................</w:t>
      </w:r>
    </w:p>
    <w:p w14:paraId="1C84AEA0" w14:textId="77777777" w:rsidR="0071729A" w:rsidRPr="00A92B64" w:rsidRDefault="00CA464A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Zastúpený: </w:t>
      </w:r>
    </w:p>
    <w:p w14:paraId="292BDEA8" w14:textId="77777777" w:rsidR="0071729A" w:rsidRPr="00A92B64" w:rsidRDefault="00CA464A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IČO: </w:t>
      </w:r>
    </w:p>
    <w:p w14:paraId="1309A528" w14:textId="77777777" w:rsidR="00090739" w:rsidRPr="00A92B64" w:rsidRDefault="00090739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DIČ:</w:t>
      </w:r>
    </w:p>
    <w:p w14:paraId="7411A600" w14:textId="77777777" w:rsidR="00090739" w:rsidRPr="00A92B64" w:rsidRDefault="00CA464A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IČ DPH: </w:t>
      </w:r>
    </w:p>
    <w:p w14:paraId="641A5039" w14:textId="3C8CB5A7" w:rsidR="00090739" w:rsidRPr="00A92B64" w:rsidRDefault="00852751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Zapísaný v</w:t>
      </w:r>
      <w:r w:rsidR="00CA464A" w:rsidRPr="00A92B64">
        <w:rPr>
          <w:rFonts w:asciiTheme="minorHAnsi" w:hAnsiTheme="minorHAnsi"/>
          <w:color w:val="auto"/>
        </w:rPr>
        <w:t xml:space="preserve"> : </w:t>
      </w:r>
    </w:p>
    <w:p w14:paraId="60848F38" w14:textId="77777777" w:rsidR="0071729A" w:rsidRPr="00A92B64" w:rsidRDefault="00CA464A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Bankové spojenie: </w:t>
      </w:r>
    </w:p>
    <w:p w14:paraId="5877427D" w14:textId="7D219CB5" w:rsidR="0071729A" w:rsidRPr="00A92B64" w:rsidRDefault="00CA464A">
      <w:pPr>
        <w:ind w:left="-5" w:right="4724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IBAN:</w:t>
      </w:r>
      <w:r w:rsidR="00090739" w:rsidRPr="00A92B64">
        <w:rPr>
          <w:rFonts w:asciiTheme="minorHAnsi" w:hAnsiTheme="minorHAnsi"/>
          <w:color w:val="auto"/>
        </w:rPr>
        <w:t xml:space="preserve">                                              </w:t>
      </w:r>
      <w:r w:rsidRPr="00A92B64">
        <w:rPr>
          <w:rFonts w:asciiTheme="minorHAnsi" w:hAnsiTheme="minorHAnsi"/>
          <w:color w:val="auto"/>
        </w:rPr>
        <w:t xml:space="preserve">  </w:t>
      </w:r>
      <w:r w:rsidRPr="00A92B64">
        <w:rPr>
          <w:rFonts w:asciiTheme="minorHAnsi" w:hAnsiTheme="minorHAnsi"/>
          <w:color w:val="auto"/>
        </w:rPr>
        <w:tab/>
      </w:r>
      <w:r w:rsidRPr="00A92B64">
        <w:rPr>
          <w:rFonts w:asciiTheme="minorHAnsi" w:hAnsiTheme="minorHAnsi"/>
          <w:color w:val="auto"/>
        </w:rPr>
        <w:tab/>
        <w:t xml:space="preserve"> </w:t>
      </w:r>
    </w:p>
    <w:p w14:paraId="723EABDE" w14:textId="77777777" w:rsidR="00E623B6" w:rsidRPr="00A92B64" w:rsidRDefault="00852751" w:rsidP="00852751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(ďalej len „zhotoviteľ“)</w:t>
      </w:r>
    </w:p>
    <w:p w14:paraId="69546A84" w14:textId="77777777" w:rsidR="00852751" w:rsidRPr="00A92B64" w:rsidRDefault="00E623B6" w:rsidP="00852751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(ďalej spolu aj len „zmluvné strany“)</w:t>
      </w:r>
      <w:r w:rsidR="00852751" w:rsidRPr="00A92B64">
        <w:rPr>
          <w:rFonts w:asciiTheme="minorHAnsi" w:hAnsiTheme="minorHAnsi"/>
          <w:color w:val="auto"/>
        </w:rPr>
        <w:t xml:space="preserve"> </w:t>
      </w:r>
    </w:p>
    <w:p w14:paraId="02E16607" w14:textId="77777777" w:rsidR="003A2511" w:rsidRPr="00A92B64" w:rsidRDefault="003A2511">
      <w:pPr>
        <w:spacing w:after="20" w:line="259" w:lineRule="auto"/>
        <w:ind w:left="0" w:firstLine="0"/>
        <w:jc w:val="left"/>
        <w:rPr>
          <w:rFonts w:asciiTheme="minorHAnsi" w:hAnsiTheme="minorHAnsi"/>
          <w:color w:val="auto"/>
        </w:rPr>
      </w:pPr>
    </w:p>
    <w:p w14:paraId="15D27FF5" w14:textId="3FE536EE" w:rsidR="00013468" w:rsidRPr="00A92B64" w:rsidRDefault="00013468" w:rsidP="004D2F0F">
      <w:pPr>
        <w:pStyle w:val="Nadpis1"/>
        <w:ind w:left="0" w:firstLine="0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Čl. II. Preambula</w:t>
      </w:r>
    </w:p>
    <w:p w14:paraId="57792F30" w14:textId="77777777" w:rsidR="00FE76E7" w:rsidRPr="00A92B64" w:rsidRDefault="00FE76E7" w:rsidP="004D2F0F">
      <w:pPr>
        <w:rPr>
          <w:rFonts w:asciiTheme="minorHAnsi" w:hAnsiTheme="minorHAnsi"/>
          <w:color w:val="auto"/>
        </w:rPr>
      </w:pPr>
    </w:p>
    <w:p w14:paraId="773B7DE7" w14:textId="5CEF2CAD" w:rsidR="00013468" w:rsidRPr="00A92B64" w:rsidRDefault="00FE76E7" w:rsidP="004D2F0F">
      <w:pPr>
        <w:pStyle w:val="Odsekzoznamu"/>
        <w:numPr>
          <w:ilvl w:val="0"/>
          <w:numId w:val="47"/>
        </w:numPr>
        <w:ind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Zhotoviteľ je úspešným uchádzačom vo verejnom obstarávaní s predmetom „...................“, vyhlásenom vo Vestníku verejného obstarávania č. ............../2019 dňa ................ výzvou na predkladanie ponúk č. ................ – WYS ako podlimitná zákazka bez využitia elektronického trhoviska v zmysle § 108 ods. 1 písm. b) zákona č. 343/2015 Z. z. o verejnom obstarávaní a o zmene a doplnení niektorých zákonov v znení neskorších </w:t>
      </w:r>
      <w:r w:rsidRPr="00A92B64">
        <w:rPr>
          <w:rFonts w:asciiTheme="minorHAnsi" w:hAnsiTheme="minorHAnsi"/>
          <w:color w:val="auto"/>
        </w:rPr>
        <w:lastRenderedPageBreak/>
        <w:t>predpisov (ďalej len „verejné obstarávanie“), pričom vyhlasovateľom verejného obstarávania bol objednávateľ.</w:t>
      </w:r>
    </w:p>
    <w:p w14:paraId="1A5B2708" w14:textId="77777777" w:rsidR="00013468" w:rsidRPr="00A92B64" w:rsidRDefault="00013468">
      <w:pPr>
        <w:pStyle w:val="Nadpis1"/>
        <w:ind w:left="2286"/>
        <w:jc w:val="left"/>
        <w:rPr>
          <w:rFonts w:asciiTheme="minorHAnsi" w:hAnsiTheme="minorHAnsi"/>
          <w:color w:val="auto"/>
        </w:rPr>
      </w:pPr>
    </w:p>
    <w:p w14:paraId="6EEFB54E" w14:textId="6B54EF07" w:rsidR="0071729A" w:rsidRPr="00A92B64" w:rsidRDefault="00CA464A">
      <w:pPr>
        <w:pStyle w:val="Nadpis1"/>
        <w:ind w:left="2286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Čl. I</w:t>
      </w:r>
      <w:r w:rsidR="00013468" w:rsidRPr="00A92B64">
        <w:rPr>
          <w:rFonts w:asciiTheme="minorHAnsi" w:hAnsiTheme="minorHAnsi"/>
          <w:color w:val="auto"/>
        </w:rPr>
        <w:t>I</w:t>
      </w:r>
      <w:r w:rsidRPr="00A92B64">
        <w:rPr>
          <w:rFonts w:asciiTheme="minorHAnsi" w:hAnsiTheme="minorHAnsi"/>
          <w:color w:val="auto"/>
        </w:rPr>
        <w:t xml:space="preserve">I. Predmet zmluvy a termín </w:t>
      </w:r>
      <w:r w:rsidR="003B5EE9" w:rsidRPr="00A92B64">
        <w:rPr>
          <w:rFonts w:asciiTheme="minorHAnsi" w:hAnsiTheme="minorHAnsi"/>
          <w:color w:val="auto"/>
        </w:rPr>
        <w:t xml:space="preserve">vykonania diela </w:t>
      </w:r>
    </w:p>
    <w:p w14:paraId="7D0B60E7" w14:textId="77777777" w:rsidR="0071729A" w:rsidRPr="00A92B64" w:rsidRDefault="00CA464A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35473AED" w14:textId="42A2C35B" w:rsidR="00FF2246" w:rsidRPr="00A92B64" w:rsidRDefault="00CA464A" w:rsidP="00013468">
      <w:pPr>
        <w:numPr>
          <w:ilvl w:val="0"/>
          <w:numId w:val="1"/>
        </w:numPr>
        <w:ind w:right="1407" w:hanging="360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Predmetom zmluvy je </w:t>
      </w:r>
      <w:r w:rsidR="009A1DC9" w:rsidRPr="00A92B64">
        <w:rPr>
          <w:rFonts w:asciiTheme="minorHAnsi" w:hAnsiTheme="minorHAnsi"/>
          <w:color w:val="auto"/>
        </w:rPr>
        <w:t xml:space="preserve">zo strany zhotoviteľa </w:t>
      </w:r>
      <w:r w:rsidRPr="00A92B64">
        <w:rPr>
          <w:rFonts w:asciiTheme="minorHAnsi" w:hAnsiTheme="minorHAnsi"/>
          <w:color w:val="auto"/>
        </w:rPr>
        <w:t xml:space="preserve">vypracovanie </w:t>
      </w:r>
      <w:r w:rsidR="008E10BB" w:rsidRPr="00A92B64">
        <w:rPr>
          <w:rFonts w:asciiTheme="minorHAnsi" w:hAnsiTheme="minorHAnsi"/>
          <w:color w:val="auto"/>
        </w:rPr>
        <w:t xml:space="preserve">energetického auditu a predloženie </w:t>
      </w:r>
      <w:r w:rsidRPr="00A92B64">
        <w:rPr>
          <w:rFonts w:asciiTheme="minorHAnsi" w:hAnsiTheme="minorHAnsi"/>
          <w:color w:val="auto"/>
        </w:rPr>
        <w:t xml:space="preserve">správy z energetického auditu </w:t>
      </w:r>
      <w:r w:rsidR="006A7C79" w:rsidRPr="00A92B64">
        <w:rPr>
          <w:rFonts w:asciiTheme="minorHAnsi" w:hAnsiTheme="minorHAnsi"/>
          <w:color w:val="auto"/>
        </w:rPr>
        <w:t xml:space="preserve">vybraných </w:t>
      </w:r>
      <w:r w:rsidRPr="00A92B64">
        <w:rPr>
          <w:rFonts w:asciiTheme="minorHAnsi" w:hAnsiTheme="minorHAnsi"/>
          <w:color w:val="auto"/>
        </w:rPr>
        <w:t xml:space="preserve">objektov </w:t>
      </w:r>
      <w:r w:rsidR="008E10BB" w:rsidRPr="00A92B64">
        <w:rPr>
          <w:rFonts w:asciiTheme="minorHAnsi" w:hAnsiTheme="minorHAnsi"/>
          <w:color w:val="auto"/>
        </w:rPr>
        <w:t>Banskobystrického samosprávneho kraja</w:t>
      </w:r>
      <w:r w:rsidR="00852751" w:rsidRPr="00A92B64">
        <w:rPr>
          <w:rFonts w:asciiTheme="minorHAnsi" w:hAnsiTheme="minorHAnsi"/>
          <w:color w:val="auto"/>
        </w:rPr>
        <w:t xml:space="preserve"> </w:t>
      </w:r>
      <w:r w:rsidR="006A7C79" w:rsidRPr="00A92B64">
        <w:rPr>
          <w:rFonts w:asciiTheme="minorHAnsi" w:hAnsiTheme="minorHAnsi"/>
          <w:color w:val="auto"/>
        </w:rPr>
        <w:t xml:space="preserve">s názvom </w:t>
      </w:r>
      <w:r w:rsidR="0042485D" w:rsidRPr="00A92B64">
        <w:rPr>
          <w:rFonts w:asciiTheme="minorHAnsi" w:hAnsiTheme="minorHAnsi"/>
          <w:color w:val="auto"/>
        </w:rPr>
        <w:t xml:space="preserve">„Energetický audit </w:t>
      </w:r>
      <w:r w:rsidR="00041C85" w:rsidRPr="00A92B64">
        <w:rPr>
          <w:rFonts w:asciiTheme="minorHAnsi" w:hAnsiTheme="minorHAnsi"/>
          <w:color w:val="auto"/>
        </w:rPr>
        <w:t xml:space="preserve">10 </w:t>
      </w:r>
      <w:r w:rsidR="0042485D" w:rsidRPr="00A92B64">
        <w:rPr>
          <w:rFonts w:asciiTheme="minorHAnsi" w:hAnsiTheme="minorHAnsi"/>
          <w:color w:val="auto"/>
        </w:rPr>
        <w:t>budov Banskobystrického samosprávneho kraja”</w:t>
      </w:r>
      <w:r w:rsidR="006A7C79" w:rsidRPr="00A92B64">
        <w:rPr>
          <w:rFonts w:asciiTheme="minorHAnsi" w:hAnsiTheme="minorHAnsi"/>
          <w:color w:val="auto"/>
        </w:rPr>
        <w:t>,</w:t>
      </w:r>
      <w:r w:rsidRPr="00A92B64">
        <w:rPr>
          <w:rFonts w:asciiTheme="minorHAnsi" w:hAnsiTheme="minorHAnsi"/>
          <w:color w:val="auto"/>
        </w:rPr>
        <w:t xml:space="preserve"> </w:t>
      </w:r>
      <w:r w:rsidR="00620AB5" w:rsidRPr="00A92B64">
        <w:rPr>
          <w:rFonts w:asciiTheme="minorHAnsi" w:hAnsiTheme="minorHAnsi"/>
          <w:color w:val="auto"/>
        </w:rPr>
        <w:t xml:space="preserve">najmä </w:t>
      </w:r>
      <w:r w:rsidRPr="00A92B64">
        <w:rPr>
          <w:rFonts w:asciiTheme="minorHAnsi" w:hAnsiTheme="minorHAnsi"/>
          <w:color w:val="auto"/>
        </w:rPr>
        <w:t xml:space="preserve">v zmysle </w:t>
      </w:r>
      <w:r w:rsidR="006A7C79" w:rsidRPr="00A92B64">
        <w:rPr>
          <w:rFonts w:asciiTheme="minorHAnsi" w:hAnsiTheme="minorHAnsi"/>
          <w:color w:val="auto"/>
        </w:rPr>
        <w:t xml:space="preserve">zákona </w:t>
      </w:r>
      <w:r w:rsidRPr="00A92B64">
        <w:rPr>
          <w:rFonts w:asciiTheme="minorHAnsi" w:hAnsiTheme="minorHAnsi"/>
          <w:color w:val="auto"/>
        </w:rPr>
        <w:t xml:space="preserve">č. 321/2014 Z. z. o energetickej efektívnosti </w:t>
      </w:r>
      <w:r w:rsidR="006A7C79" w:rsidRPr="00A92B64">
        <w:rPr>
          <w:rFonts w:asciiTheme="minorHAnsi" w:hAnsiTheme="minorHAnsi"/>
          <w:color w:val="auto"/>
        </w:rPr>
        <w:t>v znení neskorších predpisov</w:t>
      </w:r>
      <w:r w:rsidR="00620AB5" w:rsidRPr="00A92B64">
        <w:rPr>
          <w:rFonts w:asciiTheme="minorHAnsi" w:hAnsiTheme="minorHAnsi"/>
          <w:color w:val="auto"/>
        </w:rPr>
        <w:t>, v zmysle</w:t>
      </w:r>
      <w:r w:rsidR="00AC1454" w:rsidRPr="00A92B64">
        <w:rPr>
          <w:rFonts w:asciiTheme="minorHAnsi" w:hAnsiTheme="minorHAnsi"/>
          <w:color w:val="auto"/>
        </w:rPr>
        <w:t> vyhlášky č. 179/2015 Z. z. o energetickom audite</w:t>
      </w:r>
      <w:r w:rsidR="00493714" w:rsidRPr="00A92B64">
        <w:rPr>
          <w:rFonts w:asciiTheme="minorHAnsi" w:hAnsiTheme="minorHAnsi"/>
          <w:color w:val="auto"/>
        </w:rPr>
        <w:t>,</w:t>
      </w:r>
      <w:r w:rsidR="00620AB5" w:rsidRPr="00A92B64">
        <w:rPr>
          <w:rFonts w:asciiTheme="minorHAnsi" w:hAnsiTheme="minorHAnsi"/>
          <w:color w:val="auto"/>
        </w:rPr>
        <w:t xml:space="preserve"> v zmysle </w:t>
      </w:r>
      <w:r w:rsidR="00026E19" w:rsidRPr="00A92B64">
        <w:rPr>
          <w:rFonts w:asciiTheme="minorHAnsi" w:hAnsiTheme="minorHAnsi"/>
          <w:color w:val="auto"/>
        </w:rPr>
        <w:t>zákona č. 555/2005 Z</w:t>
      </w:r>
      <w:r w:rsidR="00620AB5" w:rsidRPr="00A92B64">
        <w:rPr>
          <w:rFonts w:asciiTheme="minorHAnsi" w:hAnsiTheme="minorHAnsi"/>
          <w:color w:val="auto"/>
        </w:rPr>
        <w:t xml:space="preserve">. z. </w:t>
      </w:r>
      <w:r w:rsidR="00026E19" w:rsidRPr="00A92B64">
        <w:rPr>
          <w:rFonts w:asciiTheme="minorHAnsi" w:hAnsiTheme="minorHAnsi"/>
          <w:color w:val="auto"/>
        </w:rPr>
        <w:t>o energetickej hospodárnosti budov v znení neskorších predpisov</w:t>
      </w:r>
      <w:r w:rsidR="00493714" w:rsidRPr="00A92B64">
        <w:rPr>
          <w:rFonts w:asciiTheme="minorHAnsi" w:hAnsiTheme="minorHAnsi"/>
          <w:color w:val="auto"/>
        </w:rPr>
        <w:t>, s dôrazom na prílohu č. 6 Smernice EP a Rady č. 2012/27/EÚ o energetickej efektívnosti</w:t>
      </w:r>
      <w:r w:rsidR="00026E19" w:rsidRPr="00A92B64">
        <w:rPr>
          <w:rFonts w:asciiTheme="minorHAnsi" w:hAnsiTheme="minorHAnsi"/>
          <w:color w:val="auto"/>
        </w:rPr>
        <w:t xml:space="preserve"> </w:t>
      </w:r>
      <w:r w:rsidR="00507D31" w:rsidRPr="00A92B64">
        <w:rPr>
          <w:rFonts w:asciiTheme="minorHAnsi" w:hAnsiTheme="minorHAnsi"/>
          <w:color w:val="auto"/>
        </w:rPr>
        <w:t xml:space="preserve">použiteľného ako relevantný podklad na poskytnutie nenávratného finančného príspevku zo štrukturálnych fondov Európskej únie v rámci Výzvy zameranej na Rozvoj energetických služieb na regionálnej a miestnej úrovni – OPKZP-PO4-SC441-2019-53 </w:t>
      </w:r>
      <w:r w:rsidR="009A1DC9" w:rsidRPr="00A92B64">
        <w:rPr>
          <w:rFonts w:asciiTheme="minorHAnsi" w:hAnsiTheme="minorHAnsi"/>
          <w:color w:val="auto"/>
        </w:rPr>
        <w:t xml:space="preserve">(ďalej len </w:t>
      </w:r>
      <w:r w:rsidR="00E623B6" w:rsidRPr="00A92B64">
        <w:rPr>
          <w:rFonts w:asciiTheme="minorHAnsi" w:hAnsiTheme="minorHAnsi"/>
          <w:color w:val="auto"/>
        </w:rPr>
        <w:t>„vykonanie diela</w:t>
      </w:r>
      <w:r w:rsidR="00BB3DAE" w:rsidRPr="00A92B64">
        <w:rPr>
          <w:rFonts w:asciiTheme="minorHAnsi" w:hAnsiTheme="minorHAnsi"/>
          <w:color w:val="auto"/>
        </w:rPr>
        <w:t>“</w:t>
      </w:r>
      <w:r w:rsidR="009A1DC9" w:rsidRPr="00A92B64">
        <w:rPr>
          <w:rFonts w:asciiTheme="minorHAnsi" w:hAnsiTheme="minorHAnsi"/>
          <w:color w:val="auto"/>
        </w:rPr>
        <w:t>) a zo strany objednávateľa zaplatenie ceny za vykonanie tohto diela</w:t>
      </w:r>
      <w:r w:rsidR="006A7C79" w:rsidRPr="00A92B64">
        <w:rPr>
          <w:rFonts w:asciiTheme="minorHAnsi" w:hAnsiTheme="minorHAnsi"/>
          <w:color w:val="auto"/>
        </w:rPr>
        <w:t>.</w:t>
      </w:r>
      <w:r w:rsidR="00FF2246" w:rsidRPr="00A92B64">
        <w:rPr>
          <w:rFonts w:asciiTheme="minorHAnsi" w:hAnsiTheme="minorHAnsi"/>
          <w:color w:val="auto"/>
        </w:rPr>
        <w:t xml:space="preserve"> </w:t>
      </w:r>
    </w:p>
    <w:p w14:paraId="69B27C89" w14:textId="496620EB" w:rsidR="0071729A" w:rsidRPr="00A92B64" w:rsidRDefault="00FF2246" w:rsidP="00013468">
      <w:pPr>
        <w:pStyle w:val="Odsekzoznamu"/>
        <w:numPr>
          <w:ilvl w:val="0"/>
          <w:numId w:val="1"/>
        </w:numPr>
        <w:ind w:right="1418" w:hanging="294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Uzatvorenie a platnosť tejto zmluvy sú podmienené uzatvorením zmluvy týkajúcej sa pos</w:t>
      </w:r>
      <w:r w:rsidR="00620AB5" w:rsidRPr="00A92B64">
        <w:rPr>
          <w:rFonts w:asciiTheme="minorHAnsi" w:hAnsiTheme="minorHAnsi"/>
          <w:color w:val="auto"/>
        </w:rPr>
        <w:t>kytnutia nenávratných finančných prostriedkov na financovanie zo štrukturálnych fondov Európskej únie</w:t>
      </w:r>
      <w:r w:rsidRPr="00A92B64">
        <w:rPr>
          <w:rFonts w:asciiTheme="minorHAnsi" w:hAnsiTheme="minorHAnsi"/>
          <w:color w:val="auto"/>
        </w:rPr>
        <w:t xml:space="preserve"> </w:t>
      </w:r>
      <w:r w:rsidR="00507D31" w:rsidRPr="00A92B64">
        <w:rPr>
          <w:rFonts w:asciiTheme="minorHAnsi" w:hAnsiTheme="minorHAnsi"/>
          <w:color w:val="auto"/>
        </w:rPr>
        <w:t xml:space="preserve">v rámci Výzvy zameranej na Rozvoj energetických služieb na regionálnej a miestnej úrovni – OPKZP-PO4-SC441-2019-53 </w:t>
      </w:r>
      <w:r w:rsidRPr="00A92B64">
        <w:rPr>
          <w:rFonts w:asciiTheme="minorHAnsi" w:hAnsiTheme="minorHAnsi"/>
          <w:color w:val="auto"/>
        </w:rPr>
        <w:t xml:space="preserve">(ďalej aj len „zmluva o NFP“), ktorá zabezpečuje financovanie záväzku objednávateľa v tejto zmluve. V prípade, ak </w:t>
      </w:r>
      <w:r w:rsidR="00BD5B55" w:rsidRPr="00A92B64">
        <w:rPr>
          <w:rFonts w:asciiTheme="minorHAnsi" w:hAnsiTheme="minorHAnsi"/>
          <w:color w:val="auto"/>
        </w:rPr>
        <w:t>dotknutá</w:t>
      </w:r>
      <w:r w:rsidRPr="00A92B64">
        <w:rPr>
          <w:rFonts w:asciiTheme="minorHAnsi" w:hAnsiTheme="minorHAnsi"/>
          <w:color w:val="auto"/>
        </w:rPr>
        <w:t xml:space="preserve"> zmluva o NFP nebude uzatvorená, nemôže dôjsť</w:t>
      </w:r>
      <w:r w:rsidR="00620AB5" w:rsidRPr="00A92B64">
        <w:rPr>
          <w:rFonts w:asciiTheme="minorHAnsi" w:hAnsiTheme="minorHAnsi"/>
          <w:color w:val="auto"/>
        </w:rPr>
        <w:t xml:space="preserve"> k uzatvoreniu a platnosti tejto zmluvy.</w:t>
      </w:r>
      <w:r w:rsidRPr="00A92B64">
        <w:rPr>
          <w:rFonts w:asciiTheme="minorHAnsi" w:hAnsiTheme="minorHAnsi"/>
          <w:color w:val="auto"/>
        </w:rPr>
        <w:t xml:space="preserve"> </w:t>
      </w:r>
    </w:p>
    <w:p w14:paraId="09260A3E" w14:textId="5A4E5433" w:rsidR="00AC1454" w:rsidRPr="00A92B64" w:rsidRDefault="00AC1454" w:rsidP="00013468">
      <w:pPr>
        <w:pStyle w:val="Odsekzoznamu"/>
        <w:numPr>
          <w:ilvl w:val="0"/>
          <w:numId w:val="1"/>
        </w:numPr>
        <w:ind w:right="1418" w:hanging="294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Zhotoviteľ je povinný vykonať dielo</w:t>
      </w:r>
      <w:r w:rsidR="00CA464A" w:rsidRPr="00A92B64">
        <w:rPr>
          <w:rFonts w:asciiTheme="minorHAnsi" w:hAnsiTheme="minorHAnsi"/>
          <w:color w:val="auto"/>
        </w:rPr>
        <w:t xml:space="preserve"> </w:t>
      </w:r>
      <w:r w:rsidRPr="00A92B64">
        <w:rPr>
          <w:rFonts w:asciiTheme="minorHAnsi" w:hAnsiTheme="minorHAnsi"/>
          <w:color w:val="auto"/>
        </w:rPr>
        <w:t xml:space="preserve">v lehote do </w:t>
      </w:r>
      <w:r w:rsidR="00A34914" w:rsidRPr="00A92B64">
        <w:rPr>
          <w:rFonts w:asciiTheme="minorHAnsi" w:hAnsiTheme="minorHAnsi"/>
          <w:color w:val="auto"/>
        </w:rPr>
        <w:t>18</w:t>
      </w:r>
      <w:r w:rsidRPr="00A92B64">
        <w:rPr>
          <w:rFonts w:asciiTheme="minorHAnsi" w:hAnsiTheme="minorHAnsi"/>
          <w:color w:val="auto"/>
        </w:rPr>
        <w:t xml:space="preserve"> mesiacov od účinnosti </w:t>
      </w:r>
      <w:r w:rsidR="00620AB5" w:rsidRPr="00A92B64">
        <w:rPr>
          <w:rFonts w:asciiTheme="minorHAnsi" w:hAnsiTheme="minorHAnsi"/>
          <w:color w:val="auto"/>
        </w:rPr>
        <w:t>z</w:t>
      </w:r>
      <w:r w:rsidRPr="00A92B64">
        <w:rPr>
          <w:rFonts w:asciiTheme="minorHAnsi" w:hAnsiTheme="minorHAnsi"/>
          <w:color w:val="auto"/>
        </w:rPr>
        <w:t>mluvy o  NFP</w:t>
      </w:r>
      <w:r w:rsidR="009E5AF1" w:rsidRPr="00A92B64">
        <w:rPr>
          <w:rFonts w:asciiTheme="minorHAnsi" w:hAnsiTheme="minorHAnsi"/>
          <w:color w:val="auto"/>
        </w:rPr>
        <w:t xml:space="preserve">, o ktorej </w:t>
      </w:r>
      <w:r w:rsidR="00961976" w:rsidRPr="00A92B64">
        <w:rPr>
          <w:rFonts w:asciiTheme="minorHAnsi" w:hAnsiTheme="minorHAnsi"/>
          <w:color w:val="auto"/>
        </w:rPr>
        <w:t>bude zo strany o</w:t>
      </w:r>
      <w:r w:rsidR="009E5AF1" w:rsidRPr="00A92B64">
        <w:rPr>
          <w:rFonts w:asciiTheme="minorHAnsi" w:hAnsiTheme="minorHAnsi"/>
          <w:color w:val="auto"/>
        </w:rPr>
        <w:t xml:space="preserve">bjednávateľa upovedomený </w:t>
      </w:r>
      <w:r w:rsidR="00DF23E2" w:rsidRPr="00A92B64">
        <w:rPr>
          <w:rFonts w:asciiTheme="minorHAnsi" w:hAnsiTheme="minorHAnsi"/>
          <w:color w:val="auto"/>
        </w:rPr>
        <w:t xml:space="preserve">emailom </w:t>
      </w:r>
      <w:r w:rsidR="009E5AF1" w:rsidRPr="00A92B64">
        <w:rPr>
          <w:rFonts w:asciiTheme="minorHAnsi" w:hAnsiTheme="minorHAnsi"/>
          <w:color w:val="auto"/>
        </w:rPr>
        <w:t xml:space="preserve">bezodkladne po nadobudnutí účinnosti </w:t>
      </w:r>
      <w:r w:rsidR="00961976" w:rsidRPr="00A92B64">
        <w:rPr>
          <w:rFonts w:asciiTheme="minorHAnsi" w:hAnsiTheme="minorHAnsi"/>
          <w:color w:val="auto"/>
        </w:rPr>
        <w:t>dotknutej</w:t>
      </w:r>
      <w:r w:rsidR="009E5AF1" w:rsidRPr="00A92B64">
        <w:rPr>
          <w:rFonts w:asciiTheme="minorHAnsi" w:hAnsiTheme="minorHAnsi"/>
          <w:color w:val="auto"/>
        </w:rPr>
        <w:t xml:space="preserve"> zmluvy o NFP</w:t>
      </w:r>
      <w:r w:rsidRPr="00A92B64">
        <w:rPr>
          <w:rFonts w:asciiTheme="minorHAnsi" w:hAnsiTheme="minorHAnsi"/>
          <w:color w:val="auto"/>
        </w:rPr>
        <w:t>.</w:t>
      </w:r>
    </w:p>
    <w:p w14:paraId="35EBB6B6" w14:textId="0B4A2599" w:rsidR="0071729A" w:rsidRPr="00A92B64" w:rsidRDefault="0071729A">
      <w:pPr>
        <w:spacing w:after="39" w:line="259" w:lineRule="auto"/>
        <w:ind w:left="0" w:firstLine="0"/>
        <w:jc w:val="left"/>
        <w:rPr>
          <w:rFonts w:asciiTheme="minorHAnsi" w:hAnsiTheme="minorHAnsi"/>
          <w:color w:val="auto"/>
        </w:rPr>
      </w:pPr>
    </w:p>
    <w:p w14:paraId="2ECD21EF" w14:textId="3B7BB8A7" w:rsidR="0071729A" w:rsidRPr="00A92B64" w:rsidRDefault="00CA464A">
      <w:pPr>
        <w:pStyle w:val="Nadpis1"/>
        <w:spacing w:after="35"/>
        <w:ind w:left="2473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Čl. </w:t>
      </w:r>
      <w:r w:rsidR="009A1DC9" w:rsidRPr="00A92B64">
        <w:rPr>
          <w:rFonts w:asciiTheme="minorHAnsi" w:hAnsiTheme="minorHAnsi"/>
          <w:color w:val="auto"/>
        </w:rPr>
        <w:t>I</w:t>
      </w:r>
      <w:r w:rsidR="00013468" w:rsidRPr="00A92B64">
        <w:rPr>
          <w:rFonts w:asciiTheme="minorHAnsi" w:hAnsiTheme="minorHAnsi"/>
          <w:color w:val="auto"/>
        </w:rPr>
        <w:t>V</w:t>
      </w:r>
      <w:r w:rsidRPr="00A92B64">
        <w:rPr>
          <w:rFonts w:asciiTheme="minorHAnsi" w:hAnsiTheme="minorHAnsi"/>
          <w:color w:val="auto"/>
        </w:rPr>
        <w:t xml:space="preserve">. Miesto </w:t>
      </w:r>
      <w:r w:rsidR="009A1DC9" w:rsidRPr="00A92B64">
        <w:rPr>
          <w:rFonts w:asciiTheme="minorHAnsi" w:hAnsiTheme="minorHAnsi"/>
          <w:color w:val="auto"/>
        </w:rPr>
        <w:t>vykonania diela</w:t>
      </w:r>
      <w:r w:rsidRPr="00A92B64">
        <w:rPr>
          <w:rFonts w:asciiTheme="minorHAnsi" w:hAnsiTheme="minorHAnsi"/>
          <w:color w:val="auto"/>
        </w:rPr>
        <w:t xml:space="preserve"> </w:t>
      </w:r>
    </w:p>
    <w:p w14:paraId="0E9BA20C" w14:textId="77777777" w:rsidR="009A1DC9" w:rsidRPr="00A92B64" w:rsidRDefault="009A1DC9" w:rsidP="00013468">
      <w:pPr>
        <w:rPr>
          <w:rFonts w:asciiTheme="minorHAnsi" w:hAnsiTheme="minorHAnsi"/>
          <w:color w:val="auto"/>
        </w:rPr>
      </w:pPr>
    </w:p>
    <w:p w14:paraId="53BF7339" w14:textId="716C30AF" w:rsidR="00FF2246" w:rsidRPr="00A92B64" w:rsidRDefault="00CA464A" w:rsidP="00013468">
      <w:pPr>
        <w:pStyle w:val="Odsekzoznamu"/>
        <w:numPr>
          <w:ilvl w:val="0"/>
          <w:numId w:val="19"/>
        </w:numPr>
        <w:ind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Miestom </w:t>
      </w:r>
      <w:r w:rsidR="009A1DC9" w:rsidRPr="00A92B64">
        <w:rPr>
          <w:rFonts w:asciiTheme="minorHAnsi" w:hAnsiTheme="minorHAnsi"/>
          <w:color w:val="auto"/>
        </w:rPr>
        <w:t xml:space="preserve">vykonania diela predstavujú </w:t>
      </w:r>
      <w:r w:rsidR="00961976" w:rsidRPr="00A92B64">
        <w:rPr>
          <w:rFonts w:asciiTheme="minorHAnsi" w:hAnsiTheme="minorHAnsi"/>
          <w:color w:val="auto"/>
        </w:rPr>
        <w:t xml:space="preserve">pri jeho vykonávaní </w:t>
      </w:r>
      <w:r w:rsidR="00E623B6" w:rsidRPr="00A92B64">
        <w:rPr>
          <w:rFonts w:asciiTheme="minorHAnsi" w:hAnsiTheme="minorHAnsi"/>
          <w:color w:val="auto"/>
        </w:rPr>
        <w:t>vybrané objekty</w:t>
      </w:r>
      <w:r w:rsidRPr="00A92B64">
        <w:rPr>
          <w:rFonts w:asciiTheme="minorHAnsi" w:hAnsiTheme="minorHAnsi"/>
          <w:color w:val="auto"/>
        </w:rPr>
        <w:t xml:space="preserve"> objednávateľa </w:t>
      </w:r>
      <w:r w:rsidR="00961976" w:rsidRPr="00A92B64">
        <w:rPr>
          <w:rFonts w:asciiTheme="minorHAnsi" w:hAnsiTheme="minorHAnsi"/>
          <w:color w:val="auto"/>
        </w:rPr>
        <w:t>podľa prílohy</w:t>
      </w:r>
      <w:r w:rsidR="00507D31" w:rsidRPr="00A92B64">
        <w:rPr>
          <w:rFonts w:asciiTheme="minorHAnsi" w:hAnsiTheme="minorHAnsi"/>
          <w:color w:val="auto"/>
        </w:rPr>
        <w:t xml:space="preserve"> č.2</w:t>
      </w:r>
      <w:r w:rsidR="00961976" w:rsidRPr="00A92B64">
        <w:rPr>
          <w:rFonts w:asciiTheme="minorHAnsi" w:hAnsiTheme="minorHAnsi"/>
          <w:color w:val="auto"/>
        </w:rPr>
        <w:t xml:space="preserve"> tejto zmluvy a pri jeho odovzdávaní </w:t>
      </w:r>
      <w:r w:rsidR="00026E19" w:rsidRPr="00A92B64">
        <w:rPr>
          <w:rFonts w:asciiTheme="minorHAnsi" w:hAnsiTheme="minorHAnsi"/>
          <w:color w:val="auto"/>
        </w:rPr>
        <w:t xml:space="preserve">je miestom vykonania a odovzdania diela </w:t>
      </w:r>
      <w:r w:rsidR="00961976" w:rsidRPr="00A92B64">
        <w:rPr>
          <w:rFonts w:asciiTheme="minorHAnsi" w:hAnsiTheme="minorHAnsi"/>
          <w:color w:val="auto"/>
        </w:rPr>
        <w:t>Úrad Banskobystrického samosprávneho kraja</w:t>
      </w:r>
      <w:r w:rsidR="00026E19" w:rsidRPr="00A92B64">
        <w:rPr>
          <w:rFonts w:asciiTheme="minorHAnsi" w:hAnsiTheme="minorHAnsi"/>
          <w:color w:val="auto"/>
        </w:rPr>
        <w:t xml:space="preserve"> so sídlom v Banskej Bystrici</w:t>
      </w:r>
      <w:r w:rsidR="00C83ED0" w:rsidRPr="00A92B64">
        <w:rPr>
          <w:rFonts w:asciiTheme="minorHAnsi" w:hAnsiTheme="minorHAnsi"/>
          <w:color w:val="auto"/>
        </w:rPr>
        <w:t>, oddelenie správy majetku</w:t>
      </w:r>
      <w:r w:rsidR="00026E19" w:rsidRPr="00A92B64">
        <w:rPr>
          <w:rFonts w:asciiTheme="minorHAnsi" w:hAnsiTheme="minorHAnsi"/>
          <w:color w:val="auto"/>
        </w:rPr>
        <w:t xml:space="preserve"> (Nám. SNP 23).</w:t>
      </w:r>
      <w:r w:rsidR="00961976" w:rsidRPr="00A92B64">
        <w:rPr>
          <w:rFonts w:asciiTheme="minorHAnsi" w:hAnsiTheme="minorHAnsi"/>
          <w:color w:val="auto"/>
        </w:rPr>
        <w:t xml:space="preserve"> </w:t>
      </w:r>
    </w:p>
    <w:p w14:paraId="03A46022" w14:textId="05902815" w:rsidR="0071729A" w:rsidRPr="00A92B64" w:rsidRDefault="0071729A" w:rsidP="00013468">
      <w:pPr>
        <w:pStyle w:val="Odsekzoznamu"/>
        <w:ind w:left="705" w:right="1407" w:firstLine="0"/>
        <w:rPr>
          <w:rFonts w:asciiTheme="minorHAnsi" w:hAnsiTheme="minorHAnsi"/>
          <w:color w:val="auto"/>
        </w:rPr>
      </w:pPr>
    </w:p>
    <w:p w14:paraId="5408AD8D" w14:textId="1467C579" w:rsidR="0071729A" w:rsidRPr="00A92B64" w:rsidRDefault="00CA464A">
      <w:pPr>
        <w:pStyle w:val="Nadpis1"/>
        <w:ind w:left="10" w:right="1415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Čl. V. Cena </w:t>
      </w:r>
      <w:r w:rsidR="0040035A" w:rsidRPr="00A92B64">
        <w:rPr>
          <w:rFonts w:asciiTheme="minorHAnsi" w:hAnsiTheme="minorHAnsi"/>
          <w:color w:val="auto"/>
        </w:rPr>
        <w:t xml:space="preserve">za dielo </w:t>
      </w:r>
      <w:r w:rsidRPr="00A92B64">
        <w:rPr>
          <w:rFonts w:asciiTheme="minorHAnsi" w:hAnsiTheme="minorHAnsi"/>
          <w:color w:val="auto"/>
        </w:rPr>
        <w:t xml:space="preserve">a platobné podmienky </w:t>
      </w:r>
    </w:p>
    <w:p w14:paraId="6BF6D2B6" w14:textId="77777777" w:rsidR="0071729A" w:rsidRPr="00A92B64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107AE6AA" w14:textId="77777777" w:rsidR="00FE76E7" w:rsidRPr="00A92B64" w:rsidRDefault="00CA464A" w:rsidP="00013468">
      <w:pPr>
        <w:pStyle w:val="Odsekzoznamu"/>
        <w:numPr>
          <w:ilvl w:val="0"/>
          <w:numId w:val="21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Cena  za </w:t>
      </w:r>
      <w:r w:rsidR="00026E19" w:rsidRPr="00A92B64">
        <w:rPr>
          <w:rFonts w:asciiTheme="minorHAnsi" w:hAnsiTheme="minorHAnsi"/>
          <w:color w:val="auto"/>
        </w:rPr>
        <w:t>vykonanie diela</w:t>
      </w:r>
      <w:r w:rsidRPr="00A92B64">
        <w:rPr>
          <w:rFonts w:asciiTheme="minorHAnsi" w:hAnsiTheme="minorHAnsi"/>
          <w:color w:val="auto"/>
        </w:rPr>
        <w:t xml:space="preserve"> je stanovená dohodou zmluvných strán v zmysle Zákona č. 18/1996 Z. z. o cenách v znení neskorších predpisov</w:t>
      </w:r>
      <w:r w:rsidR="0040035A" w:rsidRPr="00A92B64">
        <w:rPr>
          <w:rFonts w:asciiTheme="minorHAnsi" w:hAnsiTheme="minorHAnsi"/>
          <w:color w:val="auto"/>
        </w:rPr>
        <w:t xml:space="preserve"> a </w:t>
      </w:r>
      <w:r w:rsidR="00C52E71" w:rsidRPr="00A92B64">
        <w:rPr>
          <w:rFonts w:asciiTheme="minorHAnsi" w:hAnsiTheme="minorHAnsi"/>
          <w:color w:val="auto"/>
        </w:rPr>
        <w:t>činí</w:t>
      </w:r>
      <w:r w:rsidRPr="00A92B64">
        <w:rPr>
          <w:rFonts w:asciiTheme="minorHAnsi" w:hAnsiTheme="minorHAnsi"/>
          <w:color w:val="auto"/>
        </w:rPr>
        <w:t xml:space="preserve">: </w:t>
      </w:r>
    </w:p>
    <w:p w14:paraId="2495DC5F" w14:textId="292E00C2" w:rsidR="00FE76E7" w:rsidRPr="00A92B64" w:rsidRDefault="00C75CCE" w:rsidP="004D2F0F">
      <w:pPr>
        <w:pStyle w:val="Odsekzoznamu"/>
        <w:ind w:right="1418" w:firstLine="0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.......</w:t>
      </w:r>
      <w:r w:rsidR="00FE76E7" w:rsidRPr="00A92B64">
        <w:rPr>
          <w:rFonts w:asciiTheme="minorHAnsi" w:hAnsiTheme="minorHAnsi"/>
          <w:color w:val="auto"/>
        </w:rPr>
        <w:t>...</w:t>
      </w:r>
      <w:r w:rsidRPr="00A92B64">
        <w:rPr>
          <w:rFonts w:asciiTheme="minorHAnsi" w:hAnsiTheme="minorHAnsi"/>
          <w:color w:val="auto"/>
        </w:rPr>
        <w:t>.....</w:t>
      </w:r>
      <w:r w:rsidR="00CA464A" w:rsidRPr="00A92B64">
        <w:rPr>
          <w:rFonts w:asciiTheme="minorHAnsi" w:hAnsiTheme="minorHAnsi"/>
          <w:color w:val="auto"/>
        </w:rPr>
        <w:t xml:space="preserve"> </w:t>
      </w:r>
      <w:r w:rsidR="00FE76E7" w:rsidRPr="00A92B64">
        <w:rPr>
          <w:rFonts w:asciiTheme="minorHAnsi" w:hAnsiTheme="minorHAnsi"/>
          <w:color w:val="auto"/>
        </w:rPr>
        <w:tab/>
      </w:r>
      <w:r w:rsidR="00CA464A" w:rsidRPr="00A92B64">
        <w:rPr>
          <w:rFonts w:asciiTheme="minorHAnsi" w:hAnsiTheme="minorHAnsi"/>
          <w:color w:val="auto"/>
        </w:rPr>
        <w:t xml:space="preserve">€ </w:t>
      </w:r>
      <w:r w:rsidR="00FE76E7" w:rsidRPr="00A92B64">
        <w:rPr>
          <w:rFonts w:asciiTheme="minorHAnsi" w:hAnsiTheme="minorHAnsi"/>
          <w:color w:val="auto"/>
        </w:rPr>
        <w:t xml:space="preserve">cena </w:t>
      </w:r>
      <w:r w:rsidR="00CA464A" w:rsidRPr="00A92B64">
        <w:rPr>
          <w:rFonts w:asciiTheme="minorHAnsi" w:hAnsiTheme="minorHAnsi"/>
          <w:color w:val="auto"/>
        </w:rPr>
        <w:t xml:space="preserve">bez DPH </w:t>
      </w:r>
    </w:p>
    <w:p w14:paraId="5414C9AB" w14:textId="2A80EB0D" w:rsidR="00FE76E7" w:rsidRPr="00A92B64" w:rsidRDefault="00FE76E7" w:rsidP="004D2F0F">
      <w:pPr>
        <w:pStyle w:val="Odsekzoznamu"/>
        <w:ind w:right="1418" w:firstLine="0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............... </w:t>
      </w:r>
      <w:r w:rsidRPr="00A92B64">
        <w:rPr>
          <w:rFonts w:asciiTheme="minorHAnsi" w:hAnsiTheme="minorHAnsi"/>
          <w:color w:val="auto"/>
        </w:rPr>
        <w:tab/>
        <w:t xml:space="preserve">€ DPH </w:t>
      </w:r>
    </w:p>
    <w:p w14:paraId="36186E7F" w14:textId="0035896A" w:rsidR="00FE76E7" w:rsidRPr="00A92B64" w:rsidRDefault="00C75CCE" w:rsidP="004D2F0F">
      <w:pPr>
        <w:pStyle w:val="Odsekzoznamu"/>
        <w:ind w:right="1418" w:firstLine="0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..................</w:t>
      </w:r>
      <w:r w:rsidR="00FE76E7" w:rsidRPr="00A92B64">
        <w:rPr>
          <w:rFonts w:asciiTheme="minorHAnsi" w:hAnsiTheme="minorHAnsi"/>
          <w:color w:val="auto"/>
        </w:rPr>
        <w:tab/>
      </w:r>
      <w:r w:rsidR="00CA464A" w:rsidRPr="00A92B64">
        <w:rPr>
          <w:rFonts w:asciiTheme="minorHAnsi" w:hAnsiTheme="minorHAnsi"/>
          <w:color w:val="auto"/>
        </w:rPr>
        <w:t xml:space="preserve">€ </w:t>
      </w:r>
      <w:r w:rsidR="00FE76E7" w:rsidRPr="00A92B64">
        <w:rPr>
          <w:rFonts w:asciiTheme="minorHAnsi" w:hAnsiTheme="minorHAnsi"/>
          <w:color w:val="auto"/>
        </w:rPr>
        <w:t xml:space="preserve">cena </w:t>
      </w:r>
      <w:r w:rsidR="00CA464A" w:rsidRPr="00A92B64">
        <w:rPr>
          <w:rFonts w:asciiTheme="minorHAnsi" w:hAnsiTheme="minorHAnsi"/>
          <w:color w:val="auto"/>
        </w:rPr>
        <w:t>s DPH</w:t>
      </w:r>
      <w:r w:rsidR="00C52E71" w:rsidRPr="00A92B64">
        <w:rPr>
          <w:rFonts w:asciiTheme="minorHAnsi" w:hAnsiTheme="minorHAnsi"/>
          <w:color w:val="auto"/>
        </w:rPr>
        <w:t xml:space="preserve">, </w:t>
      </w:r>
    </w:p>
    <w:p w14:paraId="157E3C57" w14:textId="2B1C8A79" w:rsidR="0040035A" w:rsidRPr="00A92B64" w:rsidRDefault="00C52E71" w:rsidP="004D2F0F">
      <w:pPr>
        <w:pStyle w:val="Odsekzoznamu"/>
        <w:ind w:right="1418" w:firstLine="0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pričom </w:t>
      </w:r>
      <w:r w:rsidR="00CA464A" w:rsidRPr="00A92B64">
        <w:rPr>
          <w:rFonts w:asciiTheme="minorHAnsi" w:hAnsiTheme="minorHAnsi"/>
          <w:color w:val="auto"/>
        </w:rPr>
        <w:t>je záväzná a</w:t>
      </w:r>
      <w:r w:rsidR="00FE76E7" w:rsidRPr="00A92B64">
        <w:rPr>
          <w:rFonts w:asciiTheme="minorHAnsi" w:hAnsiTheme="minorHAnsi"/>
          <w:color w:val="auto"/>
        </w:rPr>
        <w:t> </w:t>
      </w:r>
      <w:r w:rsidR="00CA464A" w:rsidRPr="00A92B64">
        <w:rPr>
          <w:rFonts w:asciiTheme="minorHAnsi" w:hAnsiTheme="minorHAnsi"/>
          <w:color w:val="auto"/>
        </w:rPr>
        <w:t>konečná</w:t>
      </w:r>
      <w:r w:rsidR="00FE76E7" w:rsidRPr="00A92B64">
        <w:rPr>
          <w:rFonts w:asciiTheme="minorHAnsi" w:hAnsiTheme="minorHAnsi"/>
          <w:color w:val="auto"/>
        </w:rPr>
        <w:t xml:space="preserve"> </w:t>
      </w:r>
      <w:r w:rsidR="00BB3DAE" w:rsidRPr="00A92B64">
        <w:rPr>
          <w:rFonts w:asciiTheme="minorHAnsi" w:hAnsiTheme="minorHAnsi"/>
          <w:color w:val="auto"/>
        </w:rPr>
        <w:t>(ďalej aj len „cena“)</w:t>
      </w:r>
      <w:r w:rsidR="00CA464A" w:rsidRPr="00A92B64">
        <w:rPr>
          <w:rFonts w:asciiTheme="minorHAnsi" w:hAnsiTheme="minorHAnsi"/>
          <w:color w:val="auto"/>
        </w:rPr>
        <w:t xml:space="preserve">. </w:t>
      </w:r>
    </w:p>
    <w:p w14:paraId="285567BE" w14:textId="6CB3E9BF" w:rsidR="008D7C6B" w:rsidRPr="00A92B64" w:rsidRDefault="0040035A" w:rsidP="00013468">
      <w:pPr>
        <w:pStyle w:val="Odsekzoznamu"/>
        <w:numPr>
          <w:ilvl w:val="0"/>
          <w:numId w:val="21"/>
        </w:numPr>
        <w:tabs>
          <w:tab w:val="left" w:pos="9072"/>
        </w:tabs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Zhotoviteľ</w:t>
      </w:r>
      <w:r w:rsidR="00CA464A" w:rsidRPr="00A92B64">
        <w:rPr>
          <w:rFonts w:asciiTheme="minorHAnsi" w:hAnsiTheme="minorHAnsi"/>
          <w:color w:val="auto"/>
        </w:rPr>
        <w:t xml:space="preserve"> vystaví faktúru po </w:t>
      </w:r>
      <w:r w:rsidR="00BB3DAE" w:rsidRPr="00A92B64">
        <w:rPr>
          <w:rFonts w:asciiTheme="minorHAnsi" w:hAnsiTheme="minorHAnsi"/>
          <w:color w:val="auto"/>
        </w:rPr>
        <w:t>vykonaní</w:t>
      </w:r>
      <w:r w:rsidRPr="00A92B64">
        <w:rPr>
          <w:rFonts w:asciiTheme="minorHAnsi" w:hAnsiTheme="minorHAnsi"/>
          <w:color w:val="auto"/>
        </w:rPr>
        <w:t xml:space="preserve"> diela</w:t>
      </w:r>
      <w:r w:rsidR="009F721D" w:rsidRPr="00A92B64">
        <w:rPr>
          <w:rFonts w:asciiTheme="minorHAnsi" w:hAnsiTheme="minorHAnsi"/>
          <w:color w:val="auto"/>
        </w:rPr>
        <w:t xml:space="preserve"> a</w:t>
      </w:r>
      <w:r w:rsidR="00CA464A" w:rsidRPr="00A92B64">
        <w:rPr>
          <w:rFonts w:asciiTheme="minorHAnsi" w:hAnsiTheme="minorHAnsi"/>
          <w:color w:val="auto"/>
        </w:rPr>
        <w:t xml:space="preserve"> </w:t>
      </w:r>
      <w:r w:rsidR="009F721D" w:rsidRPr="00A92B64">
        <w:rPr>
          <w:rFonts w:asciiTheme="minorHAnsi" w:hAnsiTheme="minorHAnsi"/>
          <w:color w:val="auto"/>
        </w:rPr>
        <w:t>p</w:t>
      </w:r>
      <w:r w:rsidR="00CA464A" w:rsidRPr="00A92B64">
        <w:rPr>
          <w:rFonts w:asciiTheme="minorHAnsi" w:hAnsiTheme="minorHAnsi"/>
          <w:color w:val="auto"/>
        </w:rPr>
        <w:t xml:space="preserve">o podpísaní </w:t>
      </w:r>
      <w:r w:rsidR="009F721D" w:rsidRPr="00A92B64">
        <w:rPr>
          <w:rFonts w:asciiTheme="minorHAnsi" w:hAnsiTheme="minorHAnsi"/>
          <w:color w:val="auto"/>
        </w:rPr>
        <w:t>p</w:t>
      </w:r>
      <w:r w:rsidR="00CA464A" w:rsidRPr="00A92B64">
        <w:rPr>
          <w:rFonts w:asciiTheme="minorHAnsi" w:hAnsiTheme="minorHAnsi"/>
          <w:color w:val="auto"/>
        </w:rPr>
        <w:t xml:space="preserve">reberacieho protokolu (príloha č. 1) o odovzdaní a prevzatí </w:t>
      </w:r>
      <w:r w:rsidR="00BB3DAE" w:rsidRPr="00A92B64">
        <w:rPr>
          <w:rFonts w:asciiTheme="minorHAnsi" w:hAnsiTheme="minorHAnsi"/>
          <w:color w:val="auto"/>
        </w:rPr>
        <w:t>diela</w:t>
      </w:r>
      <w:r w:rsidR="00CA464A" w:rsidRPr="00A92B64">
        <w:rPr>
          <w:rFonts w:asciiTheme="minorHAnsi" w:hAnsiTheme="minorHAnsi"/>
          <w:color w:val="auto"/>
        </w:rPr>
        <w:t xml:space="preserve"> poverenými zástupcami zmluvných strán</w:t>
      </w:r>
      <w:r w:rsidR="008D7C6B" w:rsidRPr="00A92B64">
        <w:rPr>
          <w:rFonts w:asciiTheme="minorHAnsi" w:hAnsiTheme="minorHAnsi"/>
          <w:color w:val="auto"/>
        </w:rPr>
        <w:t>.</w:t>
      </w:r>
    </w:p>
    <w:p w14:paraId="2F43CDD1" w14:textId="00F903A6" w:rsidR="008D7C6B" w:rsidRPr="00A92B64" w:rsidRDefault="008D7C6B" w:rsidP="00013468">
      <w:pPr>
        <w:pStyle w:val="Odsekzoznamu"/>
        <w:numPr>
          <w:ilvl w:val="0"/>
          <w:numId w:val="21"/>
        </w:numPr>
        <w:tabs>
          <w:tab w:val="left" w:pos="9072"/>
        </w:tabs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lastRenderedPageBreak/>
        <w:t>Zhotoviteľ</w:t>
      </w:r>
      <w:r w:rsidR="00CA464A" w:rsidRPr="00A92B64">
        <w:rPr>
          <w:rFonts w:asciiTheme="minorHAnsi" w:hAnsiTheme="minorHAnsi"/>
          <w:color w:val="auto"/>
        </w:rPr>
        <w:t xml:space="preserve"> sa zaväzuje vystaviť faktúru – daňový doklad najneskôr do </w:t>
      </w:r>
      <w:r w:rsidR="003E3D72" w:rsidRPr="00A92B64">
        <w:rPr>
          <w:rFonts w:asciiTheme="minorHAnsi" w:hAnsiTheme="minorHAnsi"/>
          <w:color w:val="auto"/>
        </w:rPr>
        <w:t xml:space="preserve">30 </w:t>
      </w:r>
      <w:r w:rsidR="00CA464A" w:rsidRPr="00A92B64">
        <w:rPr>
          <w:rFonts w:asciiTheme="minorHAnsi" w:hAnsiTheme="minorHAnsi"/>
          <w:color w:val="auto"/>
        </w:rPr>
        <w:t xml:space="preserve">dní od podpísania </w:t>
      </w:r>
      <w:r w:rsidRPr="00A92B64">
        <w:rPr>
          <w:rFonts w:asciiTheme="minorHAnsi" w:hAnsiTheme="minorHAnsi"/>
          <w:color w:val="auto"/>
        </w:rPr>
        <w:t>p</w:t>
      </w:r>
      <w:r w:rsidR="00CA464A" w:rsidRPr="00A92B64">
        <w:rPr>
          <w:rFonts w:asciiTheme="minorHAnsi" w:hAnsiTheme="minorHAnsi"/>
          <w:color w:val="auto"/>
        </w:rPr>
        <w:t>reberacieho protokolu. Úhrada faktúr bude realizovaná formou bezhotovostného platobného styku</w:t>
      </w:r>
      <w:r w:rsidRPr="00A92B64">
        <w:rPr>
          <w:rFonts w:asciiTheme="minorHAnsi" w:hAnsiTheme="minorHAnsi"/>
          <w:color w:val="auto"/>
        </w:rPr>
        <w:t>.</w:t>
      </w:r>
      <w:r w:rsidR="00507D31" w:rsidRPr="00A92B64">
        <w:rPr>
          <w:rFonts w:asciiTheme="minorHAnsi" w:hAnsiTheme="minorHAnsi"/>
          <w:color w:val="auto"/>
        </w:rPr>
        <w:t xml:space="preserve"> Lehota splatnosti faktúry je </w:t>
      </w:r>
      <w:r w:rsidR="00140470" w:rsidRPr="00A92B64">
        <w:rPr>
          <w:rFonts w:asciiTheme="minorHAnsi" w:hAnsiTheme="minorHAnsi"/>
          <w:color w:val="auto"/>
        </w:rPr>
        <w:t xml:space="preserve">60 </w:t>
      </w:r>
      <w:r w:rsidR="00507D31" w:rsidRPr="00A92B64">
        <w:rPr>
          <w:rFonts w:asciiTheme="minorHAnsi" w:hAnsiTheme="minorHAnsi"/>
          <w:color w:val="auto"/>
        </w:rPr>
        <w:t>dní od jej doručenia objednávateľovi.</w:t>
      </w:r>
    </w:p>
    <w:p w14:paraId="7D17FBB4" w14:textId="16A25CB4" w:rsidR="00C83ED0" w:rsidRPr="00A92B64" w:rsidRDefault="00C83ED0" w:rsidP="00013468">
      <w:pPr>
        <w:pStyle w:val="Odsekzoznamu"/>
        <w:numPr>
          <w:ilvl w:val="0"/>
          <w:numId w:val="21"/>
        </w:numPr>
        <w:tabs>
          <w:tab w:val="left" w:pos="9072"/>
        </w:tabs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Za deň realizovania úhrady sa považuje deň pripísania finančných prostriedkov na bankový účet Zhotoviteľa uvedený v záhlaví tejto Zmluvy.</w:t>
      </w:r>
    </w:p>
    <w:p w14:paraId="3D0F3C50" w14:textId="21AA1758" w:rsidR="0071729A" w:rsidRPr="00A92B64" w:rsidRDefault="00CA464A" w:rsidP="00013468">
      <w:pPr>
        <w:pStyle w:val="Odsekzoznamu"/>
        <w:numPr>
          <w:ilvl w:val="0"/>
          <w:numId w:val="21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Faktúra bude doručená v dvoch vyhotoveniach. Faktúra musí obsahovať všetky náležitosti daňového dokladu v zmysle platných predpisov. Objednávateľ je oprávnený vrátiť faktúru </w:t>
      </w:r>
      <w:r w:rsidR="008D7C6B" w:rsidRPr="00A92B64">
        <w:rPr>
          <w:rFonts w:asciiTheme="minorHAnsi" w:hAnsiTheme="minorHAnsi"/>
          <w:color w:val="auto"/>
        </w:rPr>
        <w:t xml:space="preserve">zhotoviteľovi </w:t>
      </w:r>
      <w:r w:rsidRPr="00A92B64">
        <w:rPr>
          <w:rFonts w:asciiTheme="minorHAnsi" w:hAnsiTheme="minorHAnsi"/>
          <w:color w:val="auto"/>
        </w:rPr>
        <w:t xml:space="preserve">na prepracovanie, ak faktúra nebude vystavená v súlade s ustanoveniami </w:t>
      </w:r>
      <w:r w:rsidR="008D7C6B" w:rsidRPr="00A92B64">
        <w:rPr>
          <w:rFonts w:asciiTheme="minorHAnsi" w:hAnsiTheme="minorHAnsi"/>
          <w:color w:val="auto"/>
        </w:rPr>
        <w:t>príslušných právnych predpisov</w:t>
      </w:r>
      <w:r w:rsidRPr="00A92B64">
        <w:rPr>
          <w:rFonts w:asciiTheme="minorHAnsi" w:hAnsiTheme="minorHAnsi"/>
          <w:color w:val="auto"/>
        </w:rPr>
        <w:t>.</w:t>
      </w:r>
      <w:r w:rsidR="008D7C6B" w:rsidRPr="00A92B64">
        <w:rPr>
          <w:rFonts w:asciiTheme="minorHAnsi" w:hAnsiTheme="minorHAnsi"/>
          <w:color w:val="auto"/>
        </w:rPr>
        <w:t xml:space="preserve"> </w:t>
      </w:r>
      <w:r w:rsidRPr="00A92B64">
        <w:rPr>
          <w:rFonts w:asciiTheme="minorHAnsi" w:hAnsiTheme="minorHAnsi"/>
          <w:color w:val="auto"/>
        </w:rPr>
        <w:t xml:space="preserve">Vrátením faktúry nastáva prerušenie plynutia jej lehoty splatnosti a nová lehota splatnosti začne plynúť až dňom doručenia novej opravenej faktúry. </w:t>
      </w:r>
    </w:p>
    <w:p w14:paraId="41C23EBC" w14:textId="4C243E1E" w:rsidR="00C83ED0" w:rsidRPr="00A92B64" w:rsidRDefault="00C83ED0" w:rsidP="00013468">
      <w:pPr>
        <w:pStyle w:val="Odsekzoznamu"/>
        <w:numPr>
          <w:ilvl w:val="0"/>
          <w:numId w:val="21"/>
        </w:numPr>
        <w:spacing w:after="0" w:line="264" w:lineRule="auto"/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V prípade, ak objednávateľ zistí </w:t>
      </w:r>
      <w:r w:rsidR="004B5FA8" w:rsidRPr="00A92B64">
        <w:rPr>
          <w:rFonts w:asciiTheme="minorHAnsi" w:hAnsiTheme="minorHAnsi"/>
          <w:color w:val="auto"/>
        </w:rPr>
        <w:t xml:space="preserve">po vykonaní diela </w:t>
      </w:r>
      <w:r w:rsidRPr="00A92B64">
        <w:rPr>
          <w:rFonts w:asciiTheme="minorHAnsi" w:hAnsiTheme="minorHAnsi"/>
          <w:color w:val="auto"/>
        </w:rPr>
        <w:t xml:space="preserve">akúkoľvek vadu diela, t. j. nevyhotovenie diela podľa podmienok tejto zmluvy, </w:t>
      </w:r>
      <w:r w:rsidR="004B5FA8" w:rsidRPr="00A92B64">
        <w:rPr>
          <w:rFonts w:asciiTheme="minorHAnsi" w:hAnsiTheme="minorHAnsi"/>
          <w:color w:val="auto"/>
        </w:rPr>
        <w:t xml:space="preserve">túto skutočnosť je povinný zapísať do preberacieho protokolu, prípadne bezodkladne po takom zistení </w:t>
      </w:r>
      <w:r w:rsidR="00507D31" w:rsidRPr="00A92B64">
        <w:rPr>
          <w:rFonts w:asciiTheme="minorHAnsi" w:hAnsiTheme="minorHAnsi"/>
          <w:color w:val="auto"/>
        </w:rPr>
        <w:t xml:space="preserve">to </w:t>
      </w:r>
      <w:r w:rsidR="004B5FA8" w:rsidRPr="00A92B64">
        <w:rPr>
          <w:rFonts w:asciiTheme="minorHAnsi" w:hAnsiTheme="minorHAnsi"/>
          <w:color w:val="auto"/>
        </w:rPr>
        <w:t xml:space="preserve">oznámiť zhotoviteľovi písomne alebo emailom, súčasne </w:t>
      </w:r>
      <w:r w:rsidRPr="00A92B64">
        <w:rPr>
          <w:rFonts w:asciiTheme="minorHAnsi" w:hAnsiTheme="minorHAnsi"/>
          <w:color w:val="auto"/>
        </w:rPr>
        <w:t xml:space="preserve">je oprávnený požadovať od zhotoviteľa bezplatnú bezodkladnú opravu diela, jeho doplnenie, resp. iné splnenie záväzku podľa zmluvy a nie je povinný do vykonania tejto opravy, resp. doplnenia, predmetnú faktúru uhradiť, splatnosť faktúry v takomto prípade </w:t>
      </w:r>
      <w:r w:rsidR="00507D31" w:rsidRPr="00A92B64">
        <w:rPr>
          <w:rFonts w:asciiTheme="minorHAnsi" w:hAnsiTheme="minorHAnsi"/>
          <w:color w:val="auto"/>
        </w:rPr>
        <w:t>je prerušená.</w:t>
      </w:r>
      <w:r w:rsidR="0043100F" w:rsidRPr="00A92B64">
        <w:rPr>
          <w:rFonts w:asciiTheme="minorHAnsi" w:hAnsiTheme="minorHAnsi"/>
          <w:color w:val="auto"/>
        </w:rPr>
        <w:t xml:space="preserve"> </w:t>
      </w:r>
      <w:r w:rsidR="00507D31" w:rsidRPr="00A92B64">
        <w:rPr>
          <w:rFonts w:asciiTheme="minorHAnsi" w:hAnsiTheme="minorHAnsi"/>
          <w:color w:val="auto"/>
        </w:rPr>
        <w:t>V</w:t>
      </w:r>
      <w:r w:rsidRPr="00A92B64">
        <w:rPr>
          <w:rFonts w:asciiTheme="minorHAnsi" w:hAnsiTheme="minorHAnsi"/>
          <w:color w:val="auto"/>
        </w:rPr>
        <w:t> prípade ak ani na základe písomnej výzvy k takejto náprave nedôjde,</w:t>
      </w:r>
      <w:r w:rsidR="0043100F" w:rsidRPr="00A92B64">
        <w:rPr>
          <w:rFonts w:asciiTheme="minorHAnsi" w:hAnsiTheme="minorHAnsi"/>
          <w:color w:val="auto"/>
        </w:rPr>
        <w:t xml:space="preserve"> nie je oprávnený </w:t>
      </w:r>
      <w:r w:rsidR="00507D31" w:rsidRPr="00A92B64">
        <w:rPr>
          <w:rFonts w:asciiTheme="minorHAnsi" w:hAnsiTheme="minorHAnsi"/>
          <w:color w:val="auto"/>
        </w:rPr>
        <w:t>objednávateľ faktúru</w:t>
      </w:r>
      <w:r w:rsidR="0043100F" w:rsidRPr="00A92B64">
        <w:rPr>
          <w:rFonts w:asciiTheme="minorHAnsi" w:hAnsiTheme="minorHAnsi"/>
          <w:color w:val="auto"/>
        </w:rPr>
        <w:t xml:space="preserve"> uhradiť a v prípade, ak ku takejto skutočnosti dôjde po úhrade predmetnej faktúry, </w:t>
      </w:r>
      <w:r w:rsidRPr="00A92B64">
        <w:rPr>
          <w:rFonts w:asciiTheme="minorHAnsi" w:hAnsiTheme="minorHAnsi"/>
          <w:color w:val="auto"/>
        </w:rPr>
        <w:t>je objednávateľ oprávnený požadovať vrátenie časti, alebo aj celej vyplatenej ceny od zhotoviteľa,</w:t>
      </w:r>
      <w:r w:rsidR="0043100F" w:rsidRPr="00A92B64">
        <w:rPr>
          <w:rFonts w:asciiTheme="minorHAnsi" w:hAnsiTheme="minorHAnsi"/>
          <w:color w:val="auto"/>
        </w:rPr>
        <w:t xml:space="preserve"> v závislosti od závažnosti vady diela,</w:t>
      </w:r>
      <w:r w:rsidRPr="00A92B64">
        <w:rPr>
          <w:rFonts w:asciiTheme="minorHAnsi" w:hAnsiTheme="minorHAnsi"/>
          <w:color w:val="auto"/>
        </w:rPr>
        <w:t xml:space="preserve"> na základe výzvy doručenej zhotoviteľovi, v ktorej vyčísli požadovanú sumu uhradenú objednávateľom neoprávnene a určí lehotu na jej zaplatenie.</w:t>
      </w:r>
    </w:p>
    <w:p w14:paraId="17078BEC" w14:textId="154E5706" w:rsidR="0071729A" w:rsidRPr="00A92B64" w:rsidRDefault="00CA464A" w:rsidP="00013468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 </w:t>
      </w:r>
    </w:p>
    <w:p w14:paraId="178F8D37" w14:textId="3928299E" w:rsidR="0071729A" w:rsidRPr="00A92B64" w:rsidRDefault="00CA464A">
      <w:pPr>
        <w:pStyle w:val="Nadpis1"/>
        <w:ind w:left="10"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Čl. V</w:t>
      </w:r>
      <w:r w:rsidR="00013468" w:rsidRPr="00A92B64">
        <w:rPr>
          <w:rFonts w:asciiTheme="minorHAnsi" w:hAnsiTheme="minorHAnsi"/>
          <w:color w:val="auto"/>
        </w:rPr>
        <w:t>I</w:t>
      </w:r>
      <w:r w:rsidRPr="00A92B64">
        <w:rPr>
          <w:rFonts w:asciiTheme="minorHAnsi" w:hAnsiTheme="minorHAnsi"/>
          <w:color w:val="auto"/>
        </w:rPr>
        <w:t xml:space="preserve">. </w:t>
      </w:r>
      <w:r w:rsidR="00BB3DAE" w:rsidRPr="00A92B64">
        <w:rPr>
          <w:rFonts w:asciiTheme="minorHAnsi" w:hAnsiTheme="minorHAnsi"/>
          <w:color w:val="auto"/>
        </w:rPr>
        <w:t xml:space="preserve">Vykonanie </w:t>
      </w:r>
      <w:r w:rsidR="00E623B6" w:rsidRPr="00A92B64">
        <w:rPr>
          <w:rFonts w:asciiTheme="minorHAnsi" w:hAnsiTheme="minorHAnsi"/>
          <w:color w:val="auto"/>
        </w:rPr>
        <w:t>diela</w:t>
      </w:r>
    </w:p>
    <w:p w14:paraId="79293E75" w14:textId="77777777" w:rsidR="0071729A" w:rsidRPr="00A92B64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7E6BD573" w14:textId="6B3A4668" w:rsidR="00BB3DAE" w:rsidRPr="00A92B64" w:rsidRDefault="00BB3DAE" w:rsidP="00013468">
      <w:pPr>
        <w:pStyle w:val="Odsekzoznamu"/>
        <w:numPr>
          <w:ilvl w:val="0"/>
          <w:numId w:val="22"/>
        </w:numPr>
        <w:ind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Dielo sa považuje za vykonané jeho riadnym ukončením a odovzdaním. </w:t>
      </w:r>
    </w:p>
    <w:p w14:paraId="2EAD7A56" w14:textId="33310C79" w:rsidR="00BB3DAE" w:rsidRPr="00A92B64" w:rsidRDefault="00BB3DAE" w:rsidP="00013468">
      <w:pPr>
        <w:pStyle w:val="Odsekzoznamu"/>
        <w:numPr>
          <w:ilvl w:val="0"/>
          <w:numId w:val="22"/>
        </w:numPr>
        <w:ind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Zhotoviteľ sa zaväzuje odovzdať dielo v písomnej </w:t>
      </w:r>
      <w:r w:rsidR="00AC1454" w:rsidRPr="00A92B64">
        <w:rPr>
          <w:rFonts w:asciiTheme="minorHAnsi" w:hAnsiTheme="minorHAnsi"/>
          <w:color w:val="auto"/>
        </w:rPr>
        <w:t xml:space="preserve">podobe v rozsahu aspoň v 3 vyhotoveniach </w:t>
      </w:r>
      <w:r w:rsidRPr="00A92B64">
        <w:rPr>
          <w:rFonts w:asciiTheme="minorHAnsi" w:hAnsiTheme="minorHAnsi"/>
          <w:color w:val="auto"/>
        </w:rPr>
        <w:t xml:space="preserve">a v elektronickej podobe na USB, DVD resp. CD v sídle objednávateľa. </w:t>
      </w:r>
    </w:p>
    <w:p w14:paraId="3E4E19A5" w14:textId="6C0DB9EA" w:rsidR="0071729A" w:rsidRPr="00A92B64" w:rsidRDefault="00CA464A" w:rsidP="00013468">
      <w:pPr>
        <w:pStyle w:val="Odsekzoznamu"/>
        <w:numPr>
          <w:ilvl w:val="0"/>
          <w:numId w:val="22"/>
        </w:numPr>
        <w:ind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O odovzdaní </w:t>
      </w:r>
      <w:r w:rsidR="00BB3DAE" w:rsidRPr="00A92B64">
        <w:rPr>
          <w:rFonts w:asciiTheme="minorHAnsi" w:hAnsiTheme="minorHAnsi"/>
          <w:color w:val="auto"/>
        </w:rPr>
        <w:t>diela</w:t>
      </w:r>
      <w:r w:rsidRPr="00A92B64">
        <w:rPr>
          <w:rFonts w:asciiTheme="minorHAnsi" w:hAnsiTheme="minorHAnsi"/>
          <w:color w:val="auto"/>
        </w:rPr>
        <w:t xml:space="preserve"> bude spísaný </w:t>
      </w:r>
      <w:r w:rsidR="00BB3DAE" w:rsidRPr="00A92B64">
        <w:rPr>
          <w:rFonts w:asciiTheme="minorHAnsi" w:hAnsiTheme="minorHAnsi"/>
          <w:color w:val="auto"/>
        </w:rPr>
        <w:t>p</w:t>
      </w:r>
      <w:r w:rsidRPr="00A92B64">
        <w:rPr>
          <w:rFonts w:asciiTheme="minorHAnsi" w:hAnsiTheme="minorHAnsi"/>
          <w:color w:val="auto"/>
        </w:rPr>
        <w:t xml:space="preserve">reberací protokol o odovzdaní a prevzatí </w:t>
      </w:r>
      <w:r w:rsidR="00BB3DAE" w:rsidRPr="00A92B64">
        <w:rPr>
          <w:rFonts w:asciiTheme="minorHAnsi" w:hAnsiTheme="minorHAnsi"/>
          <w:color w:val="auto"/>
        </w:rPr>
        <w:t>diela</w:t>
      </w:r>
      <w:r w:rsidRPr="00A92B64">
        <w:rPr>
          <w:rFonts w:asciiTheme="minorHAnsi" w:hAnsiTheme="minorHAnsi"/>
          <w:color w:val="auto"/>
        </w:rPr>
        <w:t xml:space="preserve"> podľa prílohy </w:t>
      </w:r>
      <w:r w:rsidR="00AC28B9" w:rsidRPr="00A92B64">
        <w:rPr>
          <w:rFonts w:asciiTheme="minorHAnsi" w:hAnsiTheme="minorHAnsi"/>
          <w:color w:val="auto"/>
        </w:rPr>
        <w:t>zmluvy, ktorý</w:t>
      </w:r>
      <w:r w:rsidR="00BB3DAE" w:rsidRPr="00A92B64">
        <w:rPr>
          <w:rFonts w:asciiTheme="minorHAnsi" w:hAnsiTheme="minorHAnsi"/>
          <w:color w:val="auto"/>
        </w:rPr>
        <w:t xml:space="preserve"> </w:t>
      </w:r>
      <w:r w:rsidR="00507D31" w:rsidRPr="00A92B64">
        <w:rPr>
          <w:rFonts w:asciiTheme="minorHAnsi" w:hAnsiTheme="minorHAnsi"/>
          <w:color w:val="auto"/>
        </w:rPr>
        <w:t xml:space="preserve">podpíšu </w:t>
      </w:r>
      <w:r w:rsidR="00BB3DAE" w:rsidRPr="00A92B64">
        <w:rPr>
          <w:rFonts w:asciiTheme="minorHAnsi" w:hAnsiTheme="minorHAnsi"/>
          <w:color w:val="auto"/>
        </w:rPr>
        <w:t>obidve zmluvné strany.</w:t>
      </w:r>
      <w:r w:rsidRPr="00A92B64">
        <w:rPr>
          <w:rFonts w:asciiTheme="minorHAnsi" w:hAnsiTheme="minorHAnsi"/>
          <w:color w:val="auto"/>
        </w:rPr>
        <w:t xml:space="preserve"> </w:t>
      </w:r>
    </w:p>
    <w:p w14:paraId="553AB49E" w14:textId="77777777" w:rsidR="0071729A" w:rsidRPr="00A92B64" w:rsidRDefault="00CA464A">
      <w:pPr>
        <w:spacing w:after="2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482FFDE5" w14:textId="1FAC45FC" w:rsidR="0071729A" w:rsidRPr="00A92B64" w:rsidRDefault="00CA464A">
      <w:pPr>
        <w:pStyle w:val="Nadpis1"/>
        <w:ind w:left="10" w:right="1421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Čl. V</w:t>
      </w:r>
      <w:r w:rsidR="00013468" w:rsidRPr="00A92B64">
        <w:rPr>
          <w:rFonts w:asciiTheme="minorHAnsi" w:hAnsiTheme="minorHAnsi"/>
          <w:color w:val="auto"/>
        </w:rPr>
        <w:t>I</w:t>
      </w:r>
      <w:r w:rsidRPr="00A92B64">
        <w:rPr>
          <w:rFonts w:asciiTheme="minorHAnsi" w:hAnsiTheme="minorHAnsi"/>
          <w:color w:val="auto"/>
        </w:rPr>
        <w:t xml:space="preserve">I. Práva a povinnosti zmluvných strán </w:t>
      </w:r>
    </w:p>
    <w:p w14:paraId="742C14A1" w14:textId="77777777" w:rsidR="0071729A" w:rsidRPr="00A92B64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5A20478B" w14:textId="3DD2ED28" w:rsidR="0071729A" w:rsidRPr="00A92B64" w:rsidRDefault="00CA464A" w:rsidP="00013468">
      <w:pPr>
        <w:pStyle w:val="Odsekzoznamu"/>
        <w:numPr>
          <w:ilvl w:val="0"/>
          <w:numId w:val="23"/>
        </w:numPr>
        <w:ind w:right="142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Objednávateľ: </w:t>
      </w:r>
    </w:p>
    <w:p w14:paraId="41369770" w14:textId="608AAA7E" w:rsidR="009942D3" w:rsidRPr="00A92B64" w:rsidRDefault="00CA464A" w:rsidP="00013468">
      <w:pPr>
        <w:pStyle w:val="Odsekzoznamu"/>
        <w:numPr>
          <w:ilvl w:val="0"/>
          <w:numId w:val="24"/>
        </w:numPr>
        <w:ind w:right="142" w:hanging="11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riadne uskutočnené </w:t>
      </w:r>
      <w:r w:rsidR="00BB3DAE" w:rsidRPr="00A92B64">
        <w:rPr>
          <w:rFonts w:asciiTheme="minorHAnsi" w:hAnsiTheme="minorHAnsi"/>
          <w:color w:val="auto"/>
        </w:rPr>
        <w:t>dielo</w:t>
      </w:r>
      <w:r w:rsidRPr="00A92B64">
        <w:rPr>
          <w:rFonts w:asciiTheme="minorHAnsi" w:hAnsiTheme="minorHAnsi"/>
          <w:color w:val="auto"/>
        </w:rPr>
        <w:t xml:space="preserve"> prevezme a zaplatí za</w:t>
      </w:r>
      <w:r w:rsidR="00BB3DAE" w:rsidRPr="00A92B64">
        <w:rPr>
          <w:rFonts w:asciiTheme="minorHAnsi" w:hAnsiTheme="minorHAnsi"/>
          <w:color w:val="auto"/>
        </w:rPr>
        <w:t>ň</w:t>
      </w:r>
      <w:r w:rsidRPr="00A92B64">
        <w:rPr>
          <w:rFonts w:asciiTheme="minorHAnsi" w:hAnsiTheme="minorHAnsi"/>
          <w:color w:val="auto"/>
        </w:rPr>
        <w:t xml:space="preserve"> dohodnutú cenu</w:t>
      </w:r>
      <w:r w:rsidR="009942D3" w:rsidRPr="00A92B64">
        <w:rPr>
          <w:rFonts w:asciiTheme="minorHAnsi" w:hAnsiTheme="minorHAnsi"/>
          <w:color w:val="auto"/>
        </w:rPr>
        <w:t>,</w:t>
      </w:r>
    </w:p>
    <w:p w14:paraId="07B02120" w14:textId="656999C9" w:rsidR="0071729A" w:rsidRPr="00A92B64" w:rsidRDefault="00CA464A" w:rsidP="00013468">
      <w:pPr>
        <w:pStyle w:val="Odsekzoznamu"/>
        <w:numPr>
          <w:ilvl w:val="0"/>
          <w:numId w:val="24"/>
        </w:numPr>
        <w:ind w:left="1418" w:right="1418" w:hanging="70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poskytn</w:t>
      </w:r>
      <w:r w:rsidR="000F46DD" w:rsidRPr="00A92B64">
        <w:rPr>
          <w:rFonts w:asciiTheme="minorHAnsi" w:hAnsiTheme="minorHAnsi"/>
          <w:color w:val="auto"/>
        </w:rPr>
        <w:t>e</w:t>
      </w:r>
      <w:r w:rsidRPr="00A92B64">
        <w:rPr>
          <w:rFonts w:asciiTheme="minorHAnsi" w:hAnsiTheme="minorHAnsi"/>
          <w:color w:val="auto"/>
        </w:rPr>
        <w:t xml:space="preserve"> na svoje náklady a bezplatne </w:t>
      </w:r>
      <w:r w:rsidR="009942D3" w:rsidRPr="00A92B64">
        <w:rPr>
          <w:rFonts w:asciiTheme="minorHAnsi" w:hAnsiTheme="minorHAnsi"/>
          <w:color w:val="auto"/>
        </w:rPr>
        <w:t>zhotov</w:t>
      </w:r>
      <w:r w:rsidR="000F46DD" w:rsidRPr="00A92B64">
        <w:rPr>
          <w:rFonts w:asciiTheme="minorHAnsi" w:hAnsiTheme="minorHAnsi"/>
          <w:color w:val="auto"/>
        </w:rPr>
        <w:t>iteľovi</w:t>
      </w:r>
      <w:r w:rsidR="009942D3" w:rsidRPr="00A92B64">
        <w:rPr>
          <w:rFonts w:asciiTheme="minorHAnsi" w:hAnsiTheme="minorHAnsi"/>
          <w:color w:val="auto"/>
        </w:rPr>
        <w:t xml:space="preserve"> </w:t>
      </w:r>
      <w:r w:rsidRPr="00A92B64">
        <w:rPr>
          <w:rFonts w:asciiTheme="minorHAnsi" w:hAnsiTheme="minorHAnsi"/>
          <w:color w:val="auto"/>
        </w:rPr>
        <w:t>všetky vstupné informácie a technické podklady spojené s</w:t>
      </w:r>
      <w:r w:rsidR="000F46DD" w:rsidRPr="00A92B64">
        <w:rPr>
          <w:rFonts w:asciiTheme="minorHAnsi" w:hAnsiTheme="minorHAnsi"/>
          <w:color w:val="auto"/>
        </w:rPr>
        <w:t> vykonaním diela</w:t>
      </w:r>
      <w:r w:rsidR="00DF23E2" w:rsidRPr="00A92B64">
        <w:rPr>
          <w:rFonts w:asciiTheme="minorHAnsi" w:hAnsiTheme="minorHAnsi"/>
          <w:color w:val="auto"/>
        </w:rPr>
        <w:t>.</w:t>
      </w:r>
      <w:r w:rsidRPr="00A92B64">
        <w:rPr>
          <w:rFonts w:asciiTheme="minorHAnsi" w:hAnsiTheme="minorHAnsi"/>
          <w:color w:val="auto"/>
        </w:rPr>
        <w:t xml:space="preserve"> </w:t>
      </w:r>
    </w:p>
    <w:p w14:paraId="381B1812" w14:textId="1B9CB2E0" w:rsidR="0071729A" w:rsidRPr="00A92B64" w:rsidRDefault="00CA464A" w:rsidP="00013468">
      <w:pPr>
        <w:pStyle w:val="Odsekzoznamu"/>
        <w:numPr>
          <w:ilvl w:val="0"/>
          <w:numId w:val="23"/>
        </w:numPr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Dodávateľ: </w:t>
      </w:r>
    </w:p>
    <w:p w14:paraId="52EDEC0B" w14:textId="6586FC43" w:rsidR="000F46DD" w:rsidRPr="00A92B64" w:rsidRDefault="00CA464A" w:rsidP="00013468">
      <w:pPr>
        <w:pStyle w:val="Odsekzoznamu"/>
        <w:numPr>
          <w:ilvl w:val="0"/>
          <w:numId w:val="26"/>
        </w:numPr>
        <w:ind w:left="1418" w:right="1418" w:hanging="70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je povinný </w:t>
      </w:r>
      <w:r w:rsidR="000F46DD" w:rsidRPr="00A92B64">
        <w:rPr>
          <w:rFonts w:asciiTheme="minorHAnsi" w:hAnsiTheme="minorHAnsi"/>
          <w:color w:val="auto"/>
        </w:rPr>
        <w:t xml:space="preserve">vykonať </w:t>
      </w:r>
      <w:r w:rsidRPr="00A92B64">
        <w:rPr>
          <w:rFonts w:asciiTheme="minorHAnsi" w:hAnsiTheme="minorHAnsi"/>
          <w:color w:val="auto"/>
        </w:rPr>
        <w:t>dielo v obvyklej kvalite, pričom dielo musí obsahovať všetky  náležitosti požadované právnymi predpismi</w:t>
      </w:r>
      <w:r w:rsidR="000F46DD" w:rsidRPr="00A92B64">
        <w:rPr>
          <w:rFonts w:asciiTheme="minorHAnsi" w:hAnsiTheme="minorHAnsi"/>
          <w:color w:val="auto"/>
        </w:rPr>
        <w:t>,</w:t>
      </w:r>
    </w:p>
    <w:p w14:paraId="45A2A7F0" w14:textId="1CDB3C85" w:rsidR="00196DCE" w:rsidRPr="00A92B64" w:rsidRDefault="00196DCE" w:rsidP="00013468">
      <w:pPr>
        <w:pStyle w:val="Odsekzoznamu"/>
        <w:numPr>
          <w:ilvl w:val="0"/>
          <w:numId w:val="26"/>
        </w:numPr>
        <w:ind w:left="1418" w:right="1418" w:hanging="70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je povinný vykonať minimálne nasledovné činnosti:</w:t>
      </w:r>
    </w:p>
    <w:p w14:paraId="21AD8E50" w14:textId="70E3039E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analýza súčasného stavu spotreby energie (popis, východiskový stav),</w:t>
      </w:r>
    </w:p>
    <w:p w14:paraId="500EC20D" w14:textId="0238B7FD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posúdenie spotreby energie súčasných technických systémov budov,</w:t>
      </w:r>
    </w:p>
    <w:p w14:paraId="54F725F2" w14:textId="1D476DA8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identifikácia potenciálnych miest plytvania energiami,</w:t>
      </w:r>
    </w:p>
    <w:p w14:paraId="58469814" w14:textId="1F45DCE4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lastRenderedPageBreak/>
        <w:t>energetické hodnotenie obvodového plášťa hodnotených budov (výpočet tepelných strát),</w:t>
      </w:r>
    </w:p>
    <w:p w14:paraId="5637CDD3" w14:textId="50FFAFB8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zhodnotenie tepelnotechnických vlastností stavebných konštrukcií,</w:t>
      </w:r>
    </w:p>
    <w:p w14:paraId="7C0507FF" w14:textId="13270E06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návrh úsporných opatrení na zvýšenie energetickej efektívnosti prevádzky budov,</w:t>
      </w:r>
    </w:p>
    <w:p w14:paraId="5C51BC64" w14:textId="1DA31355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návrh opatrení pre zvýšenie energetickej efektívnosti pri osvetlení, vykurovaní, príprave teplej vody (pre časť Kirť – s využitím OZE – tepelné čerpadlo),</w:t>
      </w:r>
    </w:p>
    <w:p w14:paraId="14295868" w14:textId="4C787B7F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ekonomické hodnotenie navrhovaných opatrení (výpočet očakávaných nákladov na realizáciu opatrení, výpočet úspor z realizácie opatrení, výpočet doby návratnosti investícií na realizáciu opatrení),</w:t>
      </w:r>
    </w:p>
    <w:p w14:paraId="45269F96" w14:textId="32229A36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predbežné zaradenie hodnotených budov do energetických tried, podľa miest spotreby energie a vyhodnotenie globálneho ukazovateľa — potreba primárnej energie pre hodnotenú budovu v zmysle vyhlášky Ministerstva dopravy a výstavby Slovenskej republiky č. 364/2012 Z. z.,</w:t>
      </w:r>
    </w:p>
    <w:p w14:paraId="7482DDAF" w14:textId="32B8A893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environmentálne hodnotenie navrhovaných opatrení,</w:t>
      </w:r>
    </w:p>
    <w:p w14:paraId="7127E9C3" w14:textId="32D2131D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záverečné hodnotenie a odporúčanie audítora,</w:t>
      </w:r>
    </w:p>
    <w:p w14:paraId="40340A8A" w14:textId="31C3D338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správa z energetického auditu, súhrnný informačný list a údaje do monitorovacieho systému,</w:t>
      </w:r>
    </w:p>
    <w:p w14:paraId="408AEB54" w14:textId="4E4AB963" w:rsidR="00196DCE" w:rsidRPr="00A92B64" w:rsidRDefault="00196DCE" w:rsidP="00013468">
      <w:pPr>
        <w:pStyle w:val="Odsekzoznamu"/>
        <w:numPr>
          <w:ilvl w:val="0"/>
          <w:numId w:val="26"/>
        </w:numPr>
        <w:ind w:left="1418" w:right="1418" w:hanging="70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vyhotoví správu z energetického auditu za každý dotknutý objekt v rozsahu minimálne: </w:t>
      </w:r>
    </w:p>
    <w:p w14:paraId="23B6EC60" w14:textId="0C4F5DA0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identifikačné údaje,</w:t>
      </w:r>
    </w:p>
    <w:p w14:paraId="5BC76F1B" w14:textId="1204E239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predmet energetického auditu,</w:t>
      </w:r>
    </w:p>
    <w:p w14:paraId="60675602" w14:textId="33E3995D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opis súčasného stavu,</w:t>
      </w:r>
    </w:p>
    <w:p w14:paraId="3D7F6272" w14:textId="5E4C20E4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základné údaje o energetických vstupoch a výstupoch (elektrickej energie, zemného plynu, hnedého uhlia, PB plynu, CZT, ...),</w:t>
      </w:r>
    </w:p>
    <w:p w14:paraId="27C3F9DE" w14:textId="361B8684" w:rsidR="00196DCE" w:rsidRPr="00A92B64" w:rsidRDefault="00196DCE" w:rsidP="00013468">
      <w:pPr>
        <w:pStyle w:val="Odsekzoznamu"/>
        <w:numPr>
          <w:ilvl w:val="0"/>
          <w:numId w:val="33"/>
        </w:numPr>
        <w:spacing w:after="257" w:line="247" w:lineRule="auto"/>
        <w:ind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tepelnotechnické posúdenie obalových konštrukcií, energetické hodnotenie, vyhodnotenie</w:t>
      </w:r>
      <w:r w:rsidR="00AB10F2" w:rsidRPr="00A92B64">
        <w:rPr>
          <w:rFonts w:asciiTheme="minorHAnsi" w:hAnsiTheme="minorHAnsi"/>
          <w:color w:val="auto"/>
        </w:rPr>
        <w:t>,</w:t>
      </w:r>
      <w:r w:rsidRPr="00A92B64">
        <w:rPr>
          <w:rFonts w:asciiTheme="minorHAnsi" w:hAnsiTheme="minorHAnsi"/>
          <w:color w:val="auto"/>
        </w:rPr>
        <w:t xml:space="preserve"> </w:t>
      </w:r>
    </w:p>
    <w:p w14:paraId="2996BD78" w14:textId="029583D6" w:rsidR="00196DCE" w:rsidRPr="00A92B64" w:rsidRDefault="00AB10F2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návrh opatrení na zníženie spotreby energie technických zariadení v budove,</w:t>
      </w:r>
    </w:p>
    <w:p w14:paraId="3CEF6788" w14:textId="532AFF62" w:rsidR="00AB10F2" w:rsidRPr="00A92B64" w:rsidRDefault="00AB10F2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návrh opatrení na uskutočnenie významnej alebo hĺbkovej obnovy a významnej obnovy technického zariadenia budovy (pre časť Kirť – s využitím OZE – tepelné čerpadlo),</w:t>
      </w:r>
    </w:p>
    <w:p w14:paraId="33943D86" w14:textId="158CCD6D" w:rsidR="00AB10F2" w:rsidRPr="00A92B64" w:rsidRDefault="00AB10F2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energetické hodnotenie budovy so zohľadnením predpokladaného stavu po realizácií stavebných úprav a navrhovanej obnovy technických zariadení v budove.</w:t>
      </w:r>
    </w:p>
    <w:p w14:paraId="761972A4" w14:textId="20744A28" w:rsidR="003E3D72" w:rsidRPr="00A92B64" w:rsidRDefault="00CA464A" w:rsidP="00013468">
      <w:pPr>
        <w:pStyle w:val="Odsekzoznamu"/>
        <w:numPr>
          <w:ilvl w:val="0"/>
          <w:numId w:val="26"/>
        </w:numPr>
        <w:ind w:left="1418" w:right="1418" w:hanging="70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vyhlasuje, že disponuje takými odbornými znalosťami a kapacitami, ktoré sú na </w:t>
      </w:r>
      <w:r w:rsidR="00026E19" w:rsidRPr="00A92B64">
        <w:rPr>
          <w:rFonts w:asciiTheme="minorHAnsi" w:hAnsiTheme="minorHAnsi"/>
          <w:color w:val="auto"/>
        </w:rPr>
        <w:t>vykonanie diela</w:t>
      </w:r>
      <w:r w:rsidRPr="00A92B64">
        <w:rPr>
          <w:rFonts w:asciiTheme="minorHAnsi" w:hAnsiTheme="minorHAnsi"/>
          <w:color w:val="auto"/>
        </w:rPr>
        <w:t xml:space="preserve"> potrebné a že ho vykoná s odbornou starostlivosťou</w:t>
      </w:r>
      <w:r w:rsidR="00196DCE" w:rsidRPr="00A92B64">
        <w:rPr>
          <w:rFonts w:asciiTheme="minorHAnsi" w:hAnsiTheme="minorHAnsi"/>
          <w:color w:val="auto"/>
        </w:rPr>
        <w:t>,</w:t>
      </w:r>
    </w:p>
    <w:p w14:paraId="31063743" w14:textId="5E130C8F" w:rsidR="0071729A" w:rsidRPr="00A92B64" w:rsidRDefault="00026E19" w:rsidP="00013468">
      <w:pPr>
        <w:pStyle w:val="Odsekzoznamu"/>
        <w:numPr>
          <w:ilvl w:val="0"/>
          <w:numId w:val="26"/>
        </w:numPr>
        <w:ind w:left="1418" w:right="1418" w:hanging="70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sa zaväzuje p</w:t>
      </w:r>
      <w:r w:rsidR="003E3D72" w:rsidRPr="00A92B64">
        <w:rPr>
          <w:rFonts w:asciiTheme="minorHAnsi" w:hAnsiTheme="minorHAnsi"/>
          <w:color w:val="auto"/>
        </w:rPr>
        <w:t xml:space="preserve">ri </w:t>
      </w:r>
      <w:r w:rsidRPr="00A92B64">
        <w:rPr>
          <w:rFonts w:asciiTheme="minorHAnsi" w:hAnsiTheme="minorHAnsi"/>
          <w:color w:val="auto"/>
        </w:rPr>
        <w:t>vykonávaní</w:t>
      </w:r>
      <w:r w:rsidR="003E3D72" w:rsidRPr="00A92B64">
        <w:rPr>
          <w:rFonts w:asciiTheme="minorHAnsi" w:hAnsiTheme="minorHAnsi"/>
          <w:color w:val="auto"/>
        </w:rPr>
        <w:t xml:space="preserve"> diela </w:t>
      </w:r>
      <w:r w:rsidR="002945BA" w:rsidRPr="00A92B64">
        <w:rPr>
          <w:rFonts w:asciiTheme="minorHAnsi" w:hAnsiTheme="minorHAnsi"/>
          <w:color w:val="auto"/>
        </w:rPr>
        <w:t xml:space="preserve">rešpektovať pokyny objednávateľa a </w:t>
      </w:r>
      <w:r w:rsidR="003E3D72" w:rsidRPr="00A92B64">
        <w:rPr>
          <w:rFonts w:asciiTheme="minorHAnsi" w:hAnsiTheme="minorHAnsi"/>
          <w:color w:val="auto"/>
        </w:rPr>
        <w:t xml:space="preserve"> </w:t>
      </w:r>
      <w:r w:rsidRPr="00A92B64">
        <w:rPr>
          <w:rFonts w:asciiTheme="minorHAnsi" w:hAnsiTheme="minorHAnsi"/>
          <w:color w:val="auto"/>
        </w:rPr>
        <w:t>komunikovať</w:t>
      </w:r>
      <w:r w:rsidR="003E3D72" w:rsidRPr="00A92B64">
        <w:rPr>
          <w:rFonts w:asciiTheme="minorHAnsi" w:hAnsiTheme="minorHAnsi"/>
          <w:color w:val="auto"/>
        </w:rPr>
        <w:t xml:space="preserve"> s jednotlivými správcami</w:t>
      </w:r>
      <w:r w:rsidRPr="00A92B64">
        <w:rPr>
          <w:rFonts w:asciiTheme="minorHAnsi" w:hAnsiTheme="minorHAnsi"/>
          <w:color w:val="auto"/>
        </w:rPr>
        <w:t xml:space="preserve"> </w:t>
      </w:r>
      <w:r w:rsidR="003E3D72" w:rsidRPr="00A92B64">
        <w:rPr>
          <w:rFonts w:asciiTheme="minorHAnsi" w:hAnsiTheme="minorHAnsi"/>
          <w:color w:val="auto"/>
        </w:rPr>
        <w:t>objektov</w:t>
      </w:r>
      <w:r w:rsidRPr="00A92B64">
        <w:rPr>
          <w:rFonts w:asciiTheme="minorHAnsi" w:hAnsiTheme="minorHAnsi"/>
          <w:color w:val="auto"/>
        </w:rPr>
        <w:t>,</w:t>
      </w:r>
      <w:r w:rsidR="003E3D72" w:rsidRPr="00A92B64">
        <w:rPr>
          <w:rFonts w:asciiTheme="minorHAnsi" w:hAnsiTheme="minorHAnsi"/>
          <w:color w:val="auto"/>
        </w:rPr>
        <w:t xml:space="preserve"> </w:t>
      </w:r>
      <w:r w:rsidRPr="00A92B64">
        <w:rPr>
          <w:rFonts w:asciiTheme="minorHAnsi" w:hAnsiTheme="minorHAnsi"/>
          <w:color w:val="auto"/>
        </w:rPr>
        <w:t>ktoré sú vybranými objektmi pre vykonanie diela v zmysle tejto zmluvy (kontaktné údaje najmä podľa príloh</w:t>
      </w:r>
      <w:r w:rsidR="00507D31" w:rsidRPr="00A92B64">
        <w:rPr>
          <w:rFonts w:asciiTheme="minorHAnsi" w:hAnsiTheme="minorHAnsi"/>
          <w:color w:val="auto"/>
        </w:rPr>
        <w:t>y č. 2</w:t>
      </w:r>
      <w:r w:rsidRPr="00A92B64">
        <w:rPr>
          <w:rFonts w:asciiTheme="minorHAnsi" w:hAnsiTheme="minorHAnsi"/>
          <w:color w:val="auto"/>
        </w:rPr>
        <w:t xml:space="preserve"> tejto zmluvy)</w:t>
      </w:r>
      <w:r w:rsidR="003E3D72" w:rsidRPr="00A92B64">
        <w:rPr>
          <w:rFonts w:asciiTheme="minorHAnsi" w:hAnsiTheme="minorHAnsi"/>
          <w:color w:val="auto"/>
        </w:rPr>
        <w:t xml:space="preserve">, pripadne s kontaktnou </w:t>
      </w:r>
      <w:r w:rsidRPr="00A92B64">
        <w:rPr>
          <w:rFonts w:asciiTheme="minorHAnsi" w:hAnsiTheme="minorHAnsi"/>
          <w:color w:val="auto"/>
        </w:rPr>
        <w:t>osobou objednávateľa pre účely plnenia</w:t>
      </w:r>
      <w:r w:rsidR="003E3D72" w:rsidRPr="00A92B64">
        <w:rPr>
          <w:rFonts w:asciiTheme="minorHAnsi" w:hAnsiTheme="minorHAnsi"/>
          <w:color w:val="auto"/>
        </w:rPr>
        <w:t xml:space="preserve"> tejto zmluvy</w:t>
      </w:r>
      <w:r w:rsidRPr="00A92B64">
        <w:rPr>
          <w:rFonts w:asciiTheme="minorHAnsi" w:hAnsiTheme="minorHAnsi"/>
          <w:color w:val="auto"/>
        </w:rPr>
        <w:t xml:space="preserve">: odborný referent – energetik: Ing. </w:t>
      </w:r>
      <w:r w:rsidR="003E3D72" w:rsidRPr="00A92B64">
        <w:rPr>
          <w:rFonts w:asciiTheme="minorHAnsi" w:hAnsiTheme="minorHAnsi"/>
          <w:color w:val="auto"/>
        </w:rPr>
        <w:t>Juraj Šipula</w:t>
      </w:r>
      <w:r w:rsidRPr="00A92B64">
        <w:rPr>
          <w:rFonts w:asciiTheme="minorHAnsi" w:hAnsiTheme="minorHAnsi"/>
          <w:color w:val="auto"/>
        </w:rPr>
        <w:t xml:space="preserve">, tel. č.: </w:t>
      </w:r>
      <w:r w:rsidR="00507D31" w:rsidRPr="00A92B64">
        <w:rPr>
          <w:rFonts w:asciiTheme="minorHAnsi" w:hAnsiTheme="minorHAnsi"/>
          <w:color w:val="auto"/>
        </w:rPr>
        <w:t>048/432 55 58.</w:t>
      </w:r>
      <w:r w:rsidR="00CA464A" w:rsidRPr="00A92B64">
        <w:rPr>
          <w:rFonts w:asciiTheme="minorHAnsi" w:hAnsiTheme="minorHAnsi"/>
          <w:color w:val="auto"/>
        </w:rPr>
        <w:t xml:space="preserve"> </w:t>
      </w:r>
    </w:p>
    <w:p w14:paraId="6442260F" w14:textId="284D9BBA" w:rsidR="00E623B6" w:rsidRPr="00A92B64" w:rsidRDefault="00E623B6" w:rsidP="00013468">
      <w:pPr>
        <w:ind w:left="0" w:right="1407" w:firstLine="0"/>
        <w:rPr>
          <w:rFonts w:asciiTheme="minorHAnsi" w:hAnsiTheme="minorHAnsi"/>
          <w:color w:val="auto"/>
        </w:rPr>
      </w:pPr>
    </w:p>
    <w:p w14:paraId="5A9DBD02" w14:textId="4D1FF973" w:rsidR="00DD4E8A" w:rsidRPr="00A92B64" w:rsidRDefault="00DD4E8A" w:rsidP="00DD4E8A">
      <w:pPr>
        <w:pStyle w:val="Nadpis1"/>
        <w:ind w:left="10" w:right="141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lastRenderedPageBreak/>
        <w:t>Čl. VI</w:t>
      </w:r>
      <w:r w:rsidR="00013468" w:rsidRPr="00A92B64">
        <w:rPr>
          <w:rFonts w:asciiTheme="minorHAnsi" w:hAnsiTheme="minorHAnsi"/>
          <w:color w:val="auto"/>
        </w:rPr>
        <w:t>I</w:t>
      </w:r>
      <w:r w:rsidRPr="00A92B64">
        <w:rPr>
          <w:rFonts w:asciiTheme="minorHAnsi" w:hAnsiTheme="minorHAnsi"/>
          <w:color w:val="auto"/>
        </w:rPr>
        <w:t>I. Register partnerov verejného sektora</w:t>
      </w:r>
    </w:p>
    <w:p w14:paraId="3E9D563A" w14:textId="77777777" w:rsidR="00DD4E8A" w:rsidRPr="00A92B64" w:rsidRDefault="00DD4E8A" w:rsidP="00DD4E8A">
      <w:pPr>
        <w:pStyle w:val="Nadpis1"/>
        <w:ind w:left="10" w:right="1417"/>
        <w:rPr>
          <w:rFonts w:asciiTheme="minorHAnsi" w:hAnsiTheme="minorHAnsi"/>
          <w:color w:val="auto"/>
        </w:rPr>
      </w:pPr>
    </w:p>
    <w:p w14:paraId="3C42AA25" w14:textId="72FF1A11" w:rsidR="00DD4E8A" w:rsidRPr="00A92B64" w:rsidRDefault="00DD4E8A" w:rsidP="00013468">
      <w:pPr>
        <w:pStyle w:val="Odsekzoznamu"/>
        <w:numPr>
          <w:ilvl w:val="0"/>
          <w:numId w:val="43"/>
        </w:numPr>
        <w:ind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Zhotoviteľ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ako „Zákon o RPVS“). Zhotoviteľ sa zaväzuje zabezpečiť, aby jeho subdodávatelia v zmysle § 2 ods. 1 písm. a) bod 7 Zákona o RPVS boli riadne zapísaní v registri partnerov verejného sektora po dobu trvania subdodávateľskej zmluvy, ak im taká povinnosť vyplýva zo Zákona o RPVS. Zhotoviteľ je povinný na požiadanie Objednávateľa predložiť všetky zmluvy so svojimi subdodávateľmi. Porušenie ktorejkoľvek z povinností Zhotoviteľa podľa tohto ustanovenia Zmluvy je jej podstatným porušením a zakladá právo Objednávateľa na odstúpenie od tejto Zmluvy s právnymi účinkami ukončenia Zmluvy ex tunc, a/alebo právo Objednávateľa požadovať od Zhotoviteľa zaplatenie zmluvnej pokuty vo výške Ceny dohodnutej podľa tejto Zmluvy, čím nie je nijako dotknutý nárok Objednávateľa požadovať od Zhotoviteľa náhradu škody vzniknutej Objednávateľovi v dôsledku nesplnenia vyššie uvedených povinností Zhotoviteľa. Zmluvné strany prehlasujú, že výšku zmluvnej pokuty považujú za primeranú, pretože pri rokovaniach o dohode o výške zmluvnej pokuty prihliadali na hodnotu a význam touto zmluvnou pokutou zabezpečovanej zmluvnej povinnosti. Objednávateľ je oprávnený odstúpiť od Zmluvy aj v nasledujúcich prípadoch:</w:t>
      </w:r>
    </w:p>
    <w:p w14:paraId="64862CC0" w14:textId="77777777" w:rsidR="00DD4E8A" w:rsidRPr="00A92B64" w:rsidRDefault="00DD4E8A" w:rsidP="00013468">
      <w:pPr>
        <w:pStyle w:val="Odsekzoznamu"/>
        <w:numPr>
          <w:ilvl w:val="0"/>
          <w:numId w:val="44"/>
        </w:numPr>
        <w:ind w:left="993" w:right="1419" w:hanging="284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dňom právoplatného rozhodnutia registrujúceho orgánu o výmaze Zhotoviteľa alebo niektorého subdodávateľa Zhotoviteľa podľa § 12 zákona č. 315/2016 Z. z. o registri partnerov verejného sektora a o zmene a doplnení niektorých zákonov v znení neskorších predpisov (ďalej len „zákon o registri partnerov verejného sektora“),</w:t>
      </w:r>
    </w:p>
    <w:p w14:paraId="0A6F9D64" w14:textId="77777777" w:rsidR="00DD4E8A" w:rsidRPr="00A92B64" w:rsidRDefault="00DD4E8A" w:rsidP="00013468">
      <w:pPr>
        <w:pStyle w:val="Odsekzoznamu"/>
        <w:numPr>
          <w:ilvl w:val="0"/>
          <w:numId w:val="44"/>
        </w:numPr>
        <w:ind w:left="993" w:right="1419" w:hanging="284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dňom právoplatného rozhodnutia registrujúceho orgánu o  pokute uloženej Zhotoviteľovi podľa § 13 ods. 2 zákona o registri partnerov verejného sektora,</w:t>
      </w:r>
    </w:p>
    <w:p w14:paraId="76F5BE6C" w14:textId="77777777" w:rsidR="00DD4E8A" w:rsidRPr="00A92B64" w:rsidRDefault="00DD4E8A" w:rsidP="00013468">
      <w:pPr>
        <w:pStyle w:val="Odsekzoznamu"/>
        <w:numPr>
          <w:ilvl w:val="0"/>
          <w:numId w:val="44"/>
        </w:numPr>
        <w:ind w:left="993" w:right="1419" w:hanging="284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ak je Zhotoviteľ - partner verejného sektora viac ako 30 dní v omeškaní so zápisom novej oprávnenej osoby (§ 10 ods. 2 tretia veta zákona o registri partnerov verejného sektora),</w:t>
      </w:r>
    </w:p>
    <w:p w14:paraId="4C971ECF" w14:textId="77777777" w:rsidR="00DD4E8A" w:rsidRPr="00A92B64" w:rsidRDefault="00DD4E8A" w:rsidP="00013468">
      <w:pPr>
        <w:pStyle w:val="Odsekzoznamu"/>
        <w:numPr>
          <w:ilvl w:val="0"/>
          <w:numId w:val="44"/>
        </w:numPr>
        <w:ind w:left="993" w:right="1419" w:hanging="284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ak subdodávatelia alebo subdodávatelia podľa osobitného predpisu, ktorí majú povinnosť zapisovať sa do registra partnerov verejného sektora, nie sú zapísaní v registri partnerov verejného sektora.</w:t>
      </w:r>
    </w:p>
    <w:p w14:paraId="5C85C27D" w14:textId="68931FAA" w:rsidR="00DD4E8A" w:rsidRPr="00A92B64" w:rsidRDefault="00DD4E8A" w:rsidP="00013468">
      <w:pPr>
        <w:pStyle w:val="Odsekzoznamu"/>
        <w:numPr>
          <w:ilvl w:val="0"/>
          <w:numId w:val="43"/>
        </w:numPr>
        <w:ind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V prípade, že nie je splnená povinnosť podľa § 11 ods. 2 zákona o registri partnerov verejného sektora alebo ak je  Zhotoviteľ v omeškaní so splnením povinnosti podľa  § 10 ods. 2 tretej vety citovaného zákona, nie je Objednávateľ v omeškaní, ak z tohto dôvodu neplní, čo mu ukladá táto Zmluva. V prípade, že Objednávateľ nevyužije právo odstúpiť od Zmluvy v zmysle § 15 ods. 1 zákona o registri partnerov verejného sektora, má právo na zaplatenie zmluvnej pokuty zo strany Zhotoviteľa vo výške 20% z celkovej hodnoty predmetu Zmluvy t. j. Ceny.</w:t>
      </w:r>
    </w:p>
    <w:p w14:paraId="69A7126A" w14:textId="445BF514" w:rsidR="0071729A" w:rsidRPr="00A92B64" w:rsidRDefault="00DD4E8A" w:rsidP="00013468">
      <w:pPr>
        <w:pStyle w:val="Nadpis1"/>
        <w:ind w:left="0" w:right="1417" w:firstLine="0"/>
        <w:jc w:val="both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</w:rPr>
        <w:t xml:space="preserve"> </w:t>
      </w:r>
    </w:p>
    <w:p w14:paraId="497A6930" w14:textId="1A6CE55C" w:rsidR="0071729A" w:rsidRPr="00A92B64" w:rsidRDefault="00CA464A">
      <w:pPr>
        <w:pStyle w:val="Nadpis1"/>
        <w:ind w:left="10" w:right="141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Čl. </w:t>
      </w:r>
      <w:r w:rsidR="00013468" w:rsidRPr="00A92B64">
        <w:rPr>
          <w:rFonts w:asciiTheme="minorHAnsi" w:hAnsiTheme="minorHAnsi"/>
          <w:color w:val="auto"/>
        </w:rPr>
        <w:t>IX</w:t>
      </w:r>
      <w:r w:rsidRPr="00A92B64">
        <w:rPr>
          <w:rFonts w:asciiTheme="minorHAnsi" w:hAnsiTheme="minorHAnsi"/>
          <w:color w:val="auto"/>
        </w:rPr>
        <w:t xml:space="preserve">. Zmluvné pokuty a úroky z omeškania </w:t>
      </w:r>
    </w:p>
    <w:p w14:paraId="782239DD" w14:textId="77777777" w:rsidR="0071729A" w:rsidRPr="00A92B64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42C546C0" w14:textId="77777777" w:rsidR="00926F90" w:rsidRPr="00A92B64" w:rsidRDefault="00926F90" w:rsidP="00013468">
      <w:pPr>
        <w:pStyle w:val="Odsekzoznamu"/>
        <w:numPr>
          <w:ilvl w:val="0"/>
          <w:numId w:val="27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V prípade omeškania zhotoviteľa s plnením zmluvných záväzkov podľa tejto zmluvy, objednávateľ si uplatní voči zhotoviteľovi zmluvnú pokutu v sadzbe 0,5 % z ceny diela za každý aj začatý deň omeškania.</w:t>
      </w:r>
    </w:p>
    <w:p w14:paraId="6F131651" w14:textId="1DB8973E" w:rsidR="00926F90" w:rsidRPr="00A92B64" w:rsidRDefault="00926F90" w:rsidP="00926F90">
      <w:pPr>
        <w:pStyle w:val="Odsekzoznamu"/>
        <w:numPr>
          <w:ilvl w:val="0"/>
          <w:numId w:val="27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lastRenderedPageBreak/>
        <w:t>V prípade omeškania zhotoviteľa s dodaním diela o viac ako 30 dní je zhotoviteľ povinný uhradiť objednávateľovi zmluvnú pokutu vo výške škody, ktorá takýmto omeškaním vznikne objednávateľovi v súvislosti so zmluvou o NFP. Ustanovenia predošlého odseku 1. týmto nie sú dotknuté.</w:t>
      </w:r>
    </w:p>
    <w:p w14:paraId="4D8ED960" w14:textId="735C8A1C" w:rsidR="00926F90" w:rsidRPr="00A92B64" w:rsidRDefault="00926F90" w:rsidP="00926F90">
      <w:pPr>
        <w:pStyle w:val="Odsekzoznamu"/>
        <w:numPr>
          <w:ilvl w:val="0"/>
          <w:numId w:val="27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V prípade, že objednávateľ je v omeškaní s plnením povinnosti uhradiť faktúru v termíne podľa tejto zmluvy, zhotoviteľ má nárok na uplatnenie zmluvnej pokuty voči objednávateľovi v sadzbe 0,05 % z fakturovanej sumy za každý aj začatý deň omeškania. </w:t>
      </w:r>
    </w:p>
    <w:p w14:paraId="7702CCD2" w14:textId="1F4882A7" w:rsidR="0071729A" w:rsidRPr="00A92B64" w:rsidRDefault="00CA464A" w:rsidP="00013468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</w:t>
      </w: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41789EE8" w14:textId="50F624CF" w:rsidR="0071729A" w:rsidRPr="00A92B64" w:rsidRDefault="00CA464A">
      <w:pPr>
        <w:pStyle w:val="Nadpis1"/>
        <w:ind w:left="10" w:right="1420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Čl. </w:t>
      </w:r>
      <w:r w:rsidR="00DD4E8A" w:rsidRPr="00A92B64">
        <w:rPr>
          <w:rFonts w:asciiTheme="minorHAnsi" w:hAnsiTheme="minorHAnsi"/>
          <w:color w:val="auto"/>
        </w:rPr>
        <w:t>X</w:t>
      </w:r>
      <w:r w:rsidRPr="00A92B64">
        <w:rPr>
          <w:rFonts w:asciiTheme="minorHAnsi" w:hAnsiTheme="minorHAnsi"/>
          <w:color w:val="auto"/>
        </w:rPr>
        <w:t>. Zodpovednosť za škody</w:t>
      </w:r>
    </w:p>
    <w:p w14:paraId="4B75059E" w14:textId="77777777" w:rsidR="0071729A" w:rsidRPr="00A92B64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4460F207" w14:textId="4DF6B551" w:rsidR="0071729A" w:rsidRPr="00A92B64" w:rsidRDefault="00507D31" w:rsidP="00013468">
      <w:pPr>
        <w:pStyle w:val="Odsekzoznamu"/>
        <w:numPr>
          <w:ilvl w:val="0"/>
          <w:numId w:val="28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Zhotoviteľ</w:t>
      </w:r>
      <w:r w:rsidR="00CA464A" w:rsidRPr="00A92B64">
        <w:rPr>
          <w:rFonts w:asciiTheme="minorHAnsi" w:hAnsiTheme="minorHAnsi"/>
          <w:color w:val="auto"/>
        </w:rPr>
        <w:t xml:space="preserve"> nezodpovedá za vady, ktoré boli spôsobené použitím nevhodných podkladov  prevzatých od objednávateľa.   </w:t>
      </w:r>
    </w:p>
    <w:p w14:paraId="4F75F863" w14:textId="77777777" w:rsidR="0071729A" w:rsidRPr="00A92B64" w:rsidRDefault="00CA464A" w:rsidP="00013468">
      <w:pPr>
        <w:pStyle w:val="Odsekzoznamu"/>
        <w:numPr>
          <w:ilvl w:val="0"/>
          <w:numId w:val="28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Sankcie dohodnuté v zmluve nevylučujú zodpovednosť za škodu spôsobenú porušením povinností druhou zmluvnou stranou v súlade s príslušnými ustanoveniami Obchodného zákonníka.  </w:t>
      </w:r>
    </w:p>
    <w:p w14:paraId="7BC6C3D4" w14:textId="77777777" w:rsidR="0071729A" w:rsidRPr="00A92B64" w:rsidRDefault="00CA464A">
      <w:pPr>
        <w:spacing w:after="2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1353A25D" w14:textId="1DA7CB6C" w:rsidR="0071729A" w:rsidRPr="00A92B64" w:rsidRDefault="00CA464A">
      <w:pPr>
        <w:pStyle w:val="Nadpis1"/>
        <w:ind w:left="10" w:right="1420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Čl. X</w:t>
      </w:r>
      <w:r w:rsidR="00013468" w:rsidRPr="00A92B64">
        <w:rPr>
          <w:rFonts w:asciiTheme="minorHAnsi" w:hAnsiTheme="minorHAnsi"/>
          <w:color w:val="auto"/>
        </w:rPr>
        <w:t>I</w:t>
      </w:r>
      <w:r w:rsidRPr="00A92B64">
        <w:rPr>
          <w:rFonts w:asciiTheme="minorHAnsi" w:hAnsiTheme="minorHAnsi"/>
          <w:color w:val="auto"/>
        </w:rPr>
        <w:t xml:space="preserve">. Platnosť a účinnosť zmluvy </w:t>
      </w:r>
    </w:p>
    <w:p w14:paraId="0A88977D" w14:textId="77777777" w:rsidR="0071729A" w:rsidRPr="00A92B64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352857C0" w14:textId="6B6B19B0" w:rsidR="0071729A" w:rsidRPr="00A92B64" w:rsidRDefault="00CA464A" w:rsidP="00013468">
      <w:pPr>
        <w:numPr>
          <w:ilvl w:val="0"/>
          <w:numId w:val="6"/>
        </w:numPr>
        <w:spacing w:after="15" w:line="259" w:lineRule="auto"/>
        <w:ind w:left="709" w:right="1385" w:hanging="426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Táto zmluva nadobúda platnosť dňom jej podpísania obidvoma zmluvnými stranami</w:t>
      </w:r>
      <w:r w:rsidR="00BD5B55" w:rsidRPr="00A92B64">
        <w:rPr>
          <w:rFonts w:asciiTheme="minorHAnsi" w:hAnsiTheme="minorHAnsi"/>
          <w:color w:val="auto"/>
        </w:rPr>
        <w:t xml:space="preserve"> za podmienky súladu s článkom II. ods. 2 tejto zmluvy</w:t>
      </w:r>
      <w:r w:rsidRPr="00A92B64">
        <w:rPr>
          <w:rFonts w:asciiTheme="minorHAnsi" w:hAnsiTheme="minorHAnsi"/>
          <w:color w:val="auto"/>
        </w:rPr>
        <w:t xml:space="preserve">. </w:t>
      </w:r>
    </w:p>
    <w:p w14:paraId="4B7B937D" w14:textId="7E468DC3" w:rsidR="00926F90" w:rsidRPr="00A92B64" w:rsidRDefault="00CA464A" w:rsidP="004D2F0F">
      <w:pPr>
        <w:pStyle w:val="Textkomentra"/>
        <w:numPr>
          <w:ilvl w:val="0"/>
          <w:numId w:val="6"/>
        </w:numPr>
        <w:ind w:left="709" w:right="1419" w:hanging="425"/>
        <w:rPr>
          <w:rFonts w:asciiTheme="minorHAnsi" w:hAnsiTheme="minorHAnsi"/>
          <w:color w:val="auto"/>
          <w:sz w:val="22"/>
          <w:szCs w:val="22"/>
        </w:rPr>
      </w:pPr>
      <w:r w:rsidRPr="00A92B64">
        <w:rPr>
          <w:rFonts w:asciiTheme="minorHAnsi" w:hAnsiTheme="minorHAnsi"/>
          <w:color w:val="auto"/>
          <w:sz w:val="22"/>
          <w:szCs w:val="22"/>
        </w:rPr>
        <w:t xml:space="preserve">Táto zmluva nadobúda účinnosť </w:t>
      </w:r>
      <w:r w:rsidR="00926F90" w:rsidRPr="00A92B64">
        <w:rPr>
          <w:rFonts w:asciiTheme="minorHAnsi" w:hAnsiTheme="minorHAnsi"/>
          <w:color w:val="auto"/>
          <w:sz w:val="22"/>
          <w:szCs w:val="22"/>
        </w:rPr>
        <w:t>kumulatívnym splnením nasledovných podmienok:</w:t>
      </w:r>
    </w:p>
    <w:p w14:paraId="5ED610EE" w14:textId="5FC6E843" w:rsidR="00926F90" w:rsidRPr="00A92B64" w:rsidRDefault="00926F90" w:rsidP="00926F90">
      <w:pPr>
        <w:pStyle w:val="Textkomentra"/>
        <w:numPr>
          <w:ilvl w:val="0"/>
          <w:numId w:val="46"/>
        </w:numPr>
        <w:rPr>
          <w:rFonts w:asciiTheme="minorHAnsi" w:hAnsiTheme="minorHAnsi"/>
          <w:color w:val="auto"/>
          <w:sz w:val="22"/>
          <w:szCs w:val="22"/>
        </w:rPr>
      </w:pPr>
      <w:r w:rsidRPr="00A92B64">
        <w:rPr>
          <w:rFonts w:asciiTheme="minorHAnsi" w:hAnsiTheme="minorHAnsi"/>
          <w:color w:val="auto"/>
          <w:sz w:val="22"/>
          <w:szCs w:val="22"/>
        </w:rPr>
        <w:t>zverejnenie zmluvy na webovom sídle objednávateľa a</w:t>
      </w:r>
    </w:p>
    <w:p w14:paraId="1142ACE1" w14:textId="342D4337" w:rsidR="0071729A" w:rsidRPr="00A92B64" w:rsidRDefault="00926F90" w:rsidP="004D2F0F">
      <w:pPr>
        <w:pStyle w:val="Textkomentra"/>
        <w:numPr>
          <w:ilvl w:val="0"/>
          <w:numId w:val="46"/>
        </w:numPr>
        <w:ind w:right="1419"/>
        <w:rPr>
          <w:rFonts w:asciiTheme="minorHAnsi" w:hAnsiTheme="minorHAnsi"/>
          <w:color w:val="auto"/>
          <w:sz w:val="22"/>
          <w:szCs w:val="22"/>
        </w:rPr>
      </w:pPr>
      <w:r w:rsidRPr="00A92B64">
        <w:rPr>
          <w:rFonts w:asciiTheme="minorHAnsi" w:hAnsiTheme="minorHAnsi"/>
          <w:color w:val="auto"/>
          <w:sz w:val="22"/>
          <w:szCs w:val="22"/>
        </w:rPr>
        <w:t>preukázateľné schválenie postupu verejného obstarávania riadiacim orgánom pre pre OPKŽP</w:t>
      </w:r>
      <w:r w:rsidRPr="00A92B64">
        <w:rPr>
          <w:rFonts w:asciiTheme="minorHAnsi" w:hAnsiTheme="minorHAnsi"/>
          <w:b/>
          <w:color w:val="auto"/>
          <w:sz w:val="22"/>
          <w:szCs w:val="22"/>
        </w:rPr>
        <w:t>.</w:t>
      </w:r>
    </w:p>
    <w:p w14:paraId="7A61751E" w14:textId="77777777" w:rsidR="00926F90" w:rsidRPr="00A92B64" w:rsidRDefault="00926F90" w:rsidP="004D2F0F">
      <w:pPr>
        <w:pStyle w:val="Textkomentra"/>
        <w:ind w:left="720" w:right="1419" w:firstLine="0"/>
        <w:rPr>
          <w:rFonts w:asciiTheme="minorHAnsi" w:hAnsiTheme="minorHAnsi"/>
          <w:color w:val="auto"/>
          <w:sz w:val="22"/>
          <w:szCs w:val="22"/>
        </w:rPr>
      </w:pPr>
    </w:p>
    <w:p w14:paraId="45EEFA8C" w14:textId="1E7D75DB" w:rsidR="0071729A" w:rsidRPr="00A92B64" w:rsidRDefault="00CA464A">
      <w:pPr>
        <w:pStyle w:val="Nadpis1"/>
        <w:ind w:left="10" w:right="141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Čl. X</w:t>
      </w:r>
      <w:r w:rsidR="00013468" w:rsidRPr="00A92B64">
        <w:rPr>
          <w:rFonts w:asciiTheme="minorHAnsi" w:hAnsiTheme="minorHAnsi"/>
          <w:color w:val="auto"/>
        </w:rPr>
        <w:t>I</w:t>
      </w:r>
      <w:r w:rsidR="00DD4E8A" w:rsidRPr="00A92B64">
        <w:rPr>
          <w:rFonts w:asciiTheme="minorHAnsi" w:hAnsiTheme="minorHAnsi"/>
          <w:color w:val="auto"/>
        </w:rPr>
        <w:t>I</w:t>
      </w:r>
      <w:r w:rsidRPr="00A92B64">
        <w:rPr>
          <w:rFonts w:asciiTheme="minorHAnsi" w:hAnsiTheme="minorHAnsi"/>
          <w:color w:val="auto"/>
        </w:rPr>
        <w:t xml:space="preserve">. Ukončenie zmluvy </w:t>
      </w:r>
    </w:p>
    <w:p w14:paraId="7C0E9948" w14:textId="77777777" w:rsidR="0071729A" w:rsidRPr="00A92B64" w:rsidRDefault="00CA464A">
      <w:pPr>
        <w:spacing w:after="25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571B69D9" w14:textId="0D2CE4C9" w:rsidR="0071729A" w:rsidRPr="00A92B64" w:rsidRDefault="00CA464A" w:rsidP="00013468">
      <w:pPr>
        <w:pStyle w:val="Odsekzoznamu"/>
        <w:numPr>
          <w:ilvl w:val="0"/>
          <w:numId w:val="29"/>
        </w:numPr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Zmluvné strany sa dohodli že zmluvu možno ukončiť : </w:t>
      </w:r>
    </w:p>
    <w:p w14:paraId="3DF50600" w14:textId="11024AE8" w:rsidR="008D059F" w:rsidRPr="00A92B64" w:rsidRDefault="00CA464A" w:rsidP="00013468">
      <w:pPr>
        <w:pStyle w:val="Odsekzoznamu"/>
        <w:numPr>
          <w:ilvl w:val="0"/>
          <w:numId w:val="31"/>
        </w:numPr>
        <w:ind w:left="1134" w:right="1419" w:hanging="425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písomnou dohodou oboch zmluvných strán, </w:t>
      </w:r>
    </w:p>
    <w:p w14:paraId="2FE220AC" w14:textId="703D748D" w:rsidR="0071729A" w:rsidRPr="00A92B64" w:rsidRDefault="00CA464A" w:rsidP="00013468">
      <w:pPr>
        <w:pStyle w:val="Odsekzoznamu"/>
        <w:numPr>
          <w:ilvl w:val="0"/>
          <w:numId w:val="31"/>
        </w:numPr>
        <w:ind w:left="1134" w:right="1419" w:hanging="425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okamžitým odstúpením od zmluvy </w:t>
      </w:r>
      <w:r w:rsidR="004811AD" w:rsidRPr="00A92B64">
        <w:rPr>
          <w:rFonts w:asciiTheme="minorHAnsi" w:hAnsiTheme="minorHAnsi"/>
          <w:color w:val="auto"/>
        </w:rPr>
        <w:t xml:space="preserve">objednávateľom </w:t>
      </w:r>
      <w:r w:rsidRPr="00A92B64">
        <w:rPr>
          <w:rFonts w:asciiTheme="minorHAnsi" w:hAnsiTheme="minorHAnsi"/>
          <w:color w:val="auto"/>
        </w:rPr>
        <w:t xml:space="preserve">v prípade </w:t>
      </w:r>
      <w:r w:rsidR="004811AD" w:rsidRPr="00A92B64">
        <w:rPr>
          <w:rFonts w:asciiTheme="minorHAnsi" w:hAnsiTheme="minorHAnsi"/>
          <w:color w:val="auto"/>
        </w:rPr>
        <w:t>omeškania</w:t>
      </w:r>
      <w:r w:rsidR="009F7021" w:rsidRPr="00A92B64">
        <w:rPr>
          <w:rFonts w:asciiTheme="minorHAnsi" w:hAnsiTheme="minorHAnsi"/>
          <w:color w:val="auto"/>
        </w:rPr>
        <w:t xml:space="preserve"> zhotoviteľa.</w:t>
      </w:r>
    </w:p>
    <w:p w14:paraId="0E06EB6B" w14:textId="77777777" w:rsidR="009F7021" w:rsidRPr="00A92B64" w:rsidRDefault="009F7021" w:rsidP="009F7021">
      <w:pPr>
        <w:pStyle w:val="Nadpis1"/>
        <w:ind w:left="10" w:right="1419"/>
        <w:rPr>
          <w:rFonts w:asciiTheme="minorHAnsi" w:hAnsiTheme="minorHAnsi"/>
          <w:color w:val="auto"/>
        </w:rPr>
      </w:pPr>
    </w:p>
    <w:p w14:paraId="5AD447C2" w14:textId="3C83FBDB" w:rsidR="00DD4E8A" w:rsidRPr="00A92B64" w:rsidRDefault="00DD4E8A" w:rsidP="009F7021">
      <w:pPr>
        <w:pStyle w:val="Nadpis1"/>
        <w:ind w:left="10"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Čl. XI</w:t>
      </w:r>
      <w:r w:rsidR="00013468" w:rsidRPr="00A92B64">
        <w:rPr>
          <w:rFonts w:asciiTheme="minorHAnsi" w:hAnsiTheme="minorHAnsi"/>
          <w:color w:val="auto"/>
        </w:rPr>
        <w:t>I</w:t>
      </w:r>
      <w:r w:rsidRPr="00A92B64">
        <w:rPr>
          <w:rFonts w:asciiTheme="minorHAnsi" w:hAnsiTheme="minorHAnsi"/>
          <w:color w:val="auto"/>
        </w:rPr>
        <w:t xml:space="preserve">I. Využitie subdodávateľov </w:t>
      </w:r>
    </w:p>
    <w:p w14:paraId="00169009" w14:textId="77777777" w:rsidR="00DD4E8A" w:rsidRPr="00A92B64" w:rsidRDefault="00DD4E8A" w:rsidP="00013468">
      <w:pPr>
        <w:ind w:right="1419"/>
        <w:rPr>
          <w:rFonts w:asciiTheme="minorHAnsi" w:hAnsiTheme="minorHAnsi"/>
          <w:color w:val="auto"/>
        </w:rPr>
      </w:pPr>
    </w:p>
    <w:p w14:paraId="083E0295" w14:textId="3A36925B" w:rsidR="002945BA" w:rsidRPr="00A92B64" w:rsidRDefault="002945BA" w:rsidP="00013468">
      <w:pPr>
        <w:pStyle w:val="Odsekzoznamu"/>
        <w:numPr>
          <w:ilvl w:val="0"/>
          <w:numId w:val="37"/>
        </w:numPr>
        <w:ind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Zhotoviteľ predkladá v </w:t>
      </w:r>
      <w:r w:rsidR="00DD4E8A" w:rsidRPr="00A92B64">
        <w:rPr>
          <w:rFonts w:asciiTheme="minorHAnsi" w:hAnsiTheme="minorHAnsi"/>
          <w:color w:val="auto"/>
        </w:rPr>
        <w:t>prílohe</w:t>
      </w:r>
      <w:r w:rsidRPr="00A92B64">
        <w:rPr>
          <w:rFonts w:asciiTheme="minorHAnsi" w:hAnsiTheme="minorHAnsi"/>
          <w:color w:val="auto"/>
        </w:rPr>
        <w:t xml:space="preserve"> k tejto </w:t>
      </w:r>
      <w:r w:rsidR="00DD4E8A" w:rsidRPr="00A92B64">
        <w:rPr>
          <w:rFonts w:asciiTheme="minorHAnsi" w:hAnsiTheme="minorHAnsi"/>
          <w:color w:val="auto"/>
        </w:rPr>
        <w:t>z</w:t>
      </w:r>
      <w:r w:rsidRPr="00A92B64">
        <w:rPr>
          <w:rFonts w:asciiTheme="minorHAnsi" w:hAnsiTheme="minorHAnsi"/>
          <w:color w:val="auto"/>
        </w:rPr>
        <w:t xml:space="preserve">mluve zoznam všetkých svojich subdodávateľov s uvedením  jeho identifikačných údajov, predmetu subdodávky a údajov o osobe oprávnenej konať za každého subdodávateľa v rozsahu meno a priezvisko, adresa pobytu, dátum narodenia. Zhotoviteľ ku každému subdodávateľovi zároveň predkladá dôkaz o oprávnení na príslušné plnenie predmetu zákazky podľa § 32 ods. 1 písm. e) ZVO a dôkaz o zápise do registra partnerov verejného sektora, ak zákon pre takéhoto subdodávateľa tento zápis vyžaduje. Až do splnenia všetkých záväzkov vyplývajúcich z tejto Zmluvy je zhotoviteľ povinný oznámiť Objednávateľovi akúkoľvek zmenu údajov o subdodávateľovi. </w:t>
      </w:r>
    </w:p>
    <w:p w14:paraId="4DF5B431" w14:textId="3FA9FDB2" w:rsidR="002945BA" w:rsidRPr="00A92B64" w:rsidRDefault="002945BA" w:rsidP="00013468">
      <w:pPr>
        <w:pStyle w:val="Odsekzoznamu"/>
        <w:numPr>
          <w:ilvl w:val="0"/>
          <w:numId w:val="37"/>
        </w:numPr>
        <w:ind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Zhotoviteľ je oprávnený kedykoľvek počas trvania tejto Zmluvy vymeniť ktoréhokoľvek subdodávateľa, a to za predpokladu, že nový subdodávateľ disponuje oprávnením na príslušné plnenie zmluvy podľa § 32 ods. 1 písm. e) ZVO, ako aj spĺňa povinnosť </w:t>
      </w:r>
      <w:bookmarkStart w:id="1" w:name="_Hlk481159816"/>
      <w:r w:rsidRPr="00A92B64">
        <w:rPr>
          <w:rFonts w:asciiTheme="minorHAnsi" w:hAnsiTheme="minorHAnsi"/>
          <w:color w:val="auto"/>
        </w:rPr>
        <w:t>zápisu do registra partnerov verejného sektora</w:t>
      </w:r>
      <w:bookmarkEnd w:id="1"/>
      <w:r w:rsidRPr="00A92B64">
        <w:rPr>
          <w:rFonts w:asciiTheme="minorHAnsi" w:hAnsiTheme="minorHAnsi"/>
          <w:color w:val="auto"/>
        </w:rPr>
        <w:t xml:space="preserve">, ak zákon pre takéhoto subdodávateľa tento zápis vyžaduje. Najneskôr 7 dní pred prijatím subdodávky od nového subdodávateľa, alebo od </w:t>
      </w:r>
      <w:r w:rsidRPr="00A92B64">
        <w:rPr>
          <w:rFonts w:asciiTheme="minorHAnsi" w:hAnsiTheme="minorHAnsi"/>
          <w:color w:val="auto"/>
        </w:rPr>
        <w:lastRenderedPageBreak/>
        <w:t>uzavretia zmluvné vzťahu s novým subdodávateľom (podľa toho ktorá udalosť nastane skôr, je Zhotoviteľ povinný oznámiť Objednávateľovi (identifikačné) údaje o novom subdodávateľovi a o osobe oprávnenej konať za nového subdodávateľa v rozsahu meno a priezvisko, adresa pobytu, dátum narodenia a zároveň predložiť zhotoviteľovi doklad preukazujúci, že nový subdodávateľ spĺňa podmienku účasti osobného postavenia podľa § 32 ods. 1 písm. e) ZVO pre daný predmet subdodávky. Až do splnenia všetkých záväzkov vyplývajúcich z tejto Zmluvy je zhotoviteľ povinný oznámiť Objednávateľovi akúkoľvek zmenu údajov o novom subdodávateľovi.</w:t>
      </w:r>
    </w:p>
    <w:p w14:paraId="660EA021" w14:textId="7E5B11BF" w:rsidR="002945BA" w:rsidRPr="00A92B64" w:rsidRDefault="002945BA" w:rsidP="00013468">
      <w:pPr>
        <w:pStyle w:val="Odsekzoznamu"/>
        <w:numPr>
          <w:ilvl w:val="0"/>
          <w:numId w:val="37"/>
        </w:numPr>
        <w:ind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Povinnosti uvedené v ods. 1 a 2 tohto článku Zmluvy nie je Zhotoviteľ povinný plniť v prípade subdodávateľov, ktorí mu dodávajú tovary.</w:t>
      </w:r>
    </w:p>
    <w:p w14:paraId="66D03B72" w14:textId="77777777" w:rsidR="0071729A" w:rsidRPr="00A92B64" w:rsidRDefault="00CA464A" w:rsidP="00013468">
      <w:pPr>
        <w:spacing w:after="20" w:line="259" w:lineRule="auto"/>
        <w:ind w:left="0" w:right="1419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5D8570C2" w14:textId="477860BC" w:rsidR="0071729A" w:rsidRPr="00A92B64" w:rsidRDefault="00CA464A" w:rsidP="009F7021">
      <w:pPr>
        <w:pStyle w:val="Nadpis1"/>
        <w:ind w:left="10"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Čl. XI</w:t>
      </w:r>
      <w:r w:rsidR="00013468" w:rsidRPr="00A92B64">
        <w:rPr>
          <w:rFonts w:asciiTheme="minorHAnsi" w:hAnsiTheme="minorHAnsi"/>
          <w:color w:val="auto"/>
        </w:rPr>
        <w:t>V</w:t>
      </w:r>
      <w:r w:rsidRPr="00A92B64">
        <w:rPr>
          <w:rFonts w:asciiTheme="minorHAnsi" w:hAnsiTheme="minorHAnsi"/>
          <w:color w:val="auto"/>
        </w:rPr>
        <w:t xml:space="preserve">. Spoločné a záverečné ustanovenia </w:t>
      </w:r>
    </w:p>
    <w:p w14:paraId="408CC652" w14:textId="77777777" w:rsidR="00AC28B9" w:rsidRPr="00A92B64" w:rsidRDefault="00AC28B9" w:rsidP="00013468">
      <w:pPr>
        <w:ind w:right="1419"/>
        <w:rPr>
          <w:rFonts w:asciiTheme="minorHAnsi" w:hAnsiTheme="minorHAnsi"/>
          <w:color w:val="auto"/>
        </w:rPr>
      </w:pPr>
    </w:p>
    <w:p w14:paraId="459F3CF4" w14:textId="0184C44B" w:rsidR="0071729A" w:rsidRPr="00A92B64" w:rsidRDefault="00CA464A" w:rsidP="00013468">
      <w:pPr>
        <w:numPr>
          <w:ilvl w:val="0"/>
          <w:numId w:val="32"/>
        </w:numPr>
        <w:spacing w:after="7" w:line="265" w:lineRule="auto"/>
        <w:ind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Zmeny alebo doplnky tejto zmluvy môžu zmluvné strany robiť len </w:t>
      </w:r>
      <w:r w:rsidR="00AC28B9" w:rsidRPr="00A92B64">
        <w:rPr>
          <w:rFonts w:asciiTheme="minorHAnsi" w:hAnsiTheme="minorHAnsi"/>
          <w:color w:val="auto"/>
        </w:rPr>
        <w:t xml:space="preserve">písomnými </w:t>
      </w:r>
      <w:r w:rsidRPr="00A92B64">
        <w:rPr>
          <w:rFonts w:asciiTheme="minorHAnsi" w:hAnsiTheme="minorHAnsi"/>
          <w:color w:val="auto"/>
        </w:rPr>
        <w:t xml:space="preserve">dodatkami k zmluve.  </w:t>
      </w:r>
    </w:p>
    <w:p w14:paraId="1F454CF5" w14:textId="63840CC6" w:rsidR="009F7021" w:rsidRPr="00A92B64" w:rsidRDefault="009F7021" w:rsidP="009F7021">
      <w:pPr>
        <w:pStyle w:val="Odsekzoznamu"/>
        <w:numPr>
          <w:ilvl w:val="0"/>
          <w:numId w:val="32"/>
        </w:numPr>
        <w:suppressAutoHyphens/>
        <w:autoSpaceDN w:val="0"/>
        <w:spacing w:after="0" w:line="264" w:lineRule="auto"/>
        <w:ind w:right="1419"/>
        <w:contextualSpacing w:val="0"/>
        <w:textAlignment w:val="baseline"/>
        <w:rPr>
          <w:rFonts w:asciiTheme="minorHAnsi" w:hAnsiTheme="minorHAnsi"/>
          <w:i/>
          <w:color w:val="auto"/>
        </w:rPr>
      </w:pPr>
      <w:r w:rsidRPr="00A92B64">
        <w:rPr>
          <w:rFonts w:asciiTheme="minorHAnsi" w:hAnsiTheme="minorHAnsi"/>
          <w:color w:val="auto"/>
        </w:rPr>
        <w:t xml:space="preserve">Zhotoviteľ je oprávnený vykonať naviac práce/plnenia nad rozsah dohodnutý v tejto Zmluve až na základe predchádzajúcej dohody zmluvných strán uzatvorenej vo forme písomného a očíslovaného dodatku k tejto zmluve, v ktorom si zmluvné strany dohodnú rozsah naviac prác/plnenia, ich termín realizácie, výšku ceny za ich vykonanie a spôsob ich úhrady, resp. iné podmienky potrebné pre realizáciu prác/plnení naviac. objednávateľ je povinný zaplatiť cenu za vykonanie prác/plnení naviac, až po platnom uzatvorení písomného dodatku k tejto zmluve a ich riadnom a včasnom vykonaní. Zhotoviteľ nie je oprávnený vykonávať práce/plnenie naviac bez predchádzajúceho písomného dodatku k tejto zmluve. </w:t>
      </w:r>
    </w:p>
    <w:p w14:paraId="40A60BA6" w14:textId="77777777" w:rsidR="009F7021" w:rsidRPr="00A92B64" w:rsidRDefault="009F7021" w:rsidP="009F7021">
      <w:pPr>
        <w:pStyle w:val="Default"/>
        <w:numPr>
          <w:ilvl w:val="0"/>
          <w:numId w:val="32"/>
        </w:numPr>
        <w:ind w:right="1419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92B64">
        <w:rPr>
          <w:rFonts w:asciiTheme="minorHAnsi" w:hAnsiTheme="minorHAnsi" w:cs="Arial"/>
          <w:color w:val="auto"/>
          <w:sz w:val="22"/>
          <w:szCs w:val="22"/>
        </w:rPr>
        <w:t xml:space="preserve"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informácie, alebo osobné údaje s ktorými sa oboznámia, nebudú okrem povinností vyplývajúcich zo všeobecne záväzných právnych predpisov nijako zverejňovať, ani ich akoukoľvek formou reprodukovať alebo podávať ich akýmkoľvek tretím neoprávneným osobám.  </w:t>
      </w:r>
    </w:p>
    <w:p w14:paraId="3D19C56F" w14:textId="7D8DC385" w:rsidR="009F7021" w:rsidRPr="00A92B64" w:rsidRDefault="009F7021" w:rsidP="009F7021">
      <w:pPr>
        <w:pStyle w:val="Odsekzoznamu"/>
        <w:numPr>
          <w:ilvl w:val="0"/>
          <w:numId w:val="32"/>
        </w:numPr>
        <w:suppressAutoHyphens/>
        <w:autoSpaceDN w:val="0"/>
        <w:spacing w:after="0" w:line="264" w:lineRule="auto"/>
        <w:ind w:right="1419"/>
        <w:contextualSpacing w:val="0"/>
        <w:textAlignment w:val="baseline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Každá zo zmluvných strán sa zaväzuje, že neprevedie nijaké práva a povinnosti (záväzky) vyplývajúce z tejto zmluvy, resp. ich časť na iný subjekt bez predchádzajúceho písomného súhlasu druhej zmluvnej strany. V prípade porušenia tejto povinnosti, bude zmluva o prevode (postúpení) zmluvných záväzkov, neplatná. V prípade porušenia tejto povinnosti jednou zo zmluvných strán, je druhá zmluvná strana oprávnená od zmluvy odstúpiť, a to s účinnosťou odstúpenia ku dňu, keď bolo písomné oznámenie o odstúpení od zmluvy doručené druhej zmluvnej strane. Tým nie je dotknuté právo na náhradu škody.</w:t>
      </w:r>
    </w:p>
    <w:p w14:paraId="20B7FCE8" w14:textId="6A419F07" w:rsidR="009F7021" w:rsidRPr="00A92B64" w:rsidRDefault="009F7021" w:rsidP="009F7021">
      <w:pPr>
        <w:pStyle w:val="Odsekzoznamu"/>
        <w:numPr>
          <w:ilvl w:val="0"/>
          <w:numId w:val="32"/>
        </w:numPr>
        <w:suppressAutoHyphens/>
        <w:autoSpaceDN w:val="0"/>
        <w:spacing w:after="0" w:line="264" w:lineRule="auto"/>
        <w:ind w:right="1419"/>
        <w:contextualSpacing w:val="0"/>
        <w:textAlignment w:val="baseline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V prípade, ak bude podľa tejto zmluvy potrebné doručovať druhej zmluvnej strane akúkoľvek písomnosť, doručuje sa táto písomnosť na adresu zmluvnej strany uvedenú v záhlaví zmluvy, dokiaľ nie je zmena adresy písomne oznámená druhej zmluvnej strane. V prípade, ak sa písomnosť aj pri dodržaní týchto podmienok vráti nedoručená, zmluvné strany sa dohodli, že účinky doručenia nastávajú tretím dňom po vrátení zásielky zmluvnej strane, ktorá zásielku poslala. </w:t>
      </w:r>
    </w:p>
    <w:p w14:paraId="08F234E9" w14:textId="739B168D" w:rsidR="0071729A" w:rsidRPr="00A92B64" w:rsidRDefault="00CA464A" w:rsidP="00013468">
      <w:pPr>
        <w:numPr>
          <w:ilvl w:val="0"/>
          <w:numId w:val="32"/>
        </w:numPr>
        <w:tabs>
          <w:tab w:val="left" w:pos="8647"/>
        </w:tabs>
        <w:ind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lastRenderedPageBreak/>
        <w:t xml:space="preserve">V prípadoch, ktoré nie sú v zmluve konkrétne uvedené, riadi sa vzťah zmluvných strán platnými ustanoveniami Obchodného zákonníka,  </w:t>
      </w:r>
      <w:r w:rsidR="009F7021" w:rsidRPr="00A92B64">
        <w:rPr>
          <w:rFonts w:asciiTheme="minorHAnsi" w:hAnsiTheme="minorHAnsi"/>
          <w:color w:val="auto"/>
        </w:rPr>
        <w:t xml:space="preserve">zákona </w:t>
      </w:r>
      <w:r w:rsidRPr="00A92B64">
        <w:rPr>
          <w:rFonts w:asciiTheme="minorHAnsi" w:hAnsiTheme="minorHAnsi"/>
          <w:color w:val="auto"/>
        </w:rPr>
        <w:t xml:space="preserve">č. 321/2014 Z. z. o energetickej efektívnosti a ďalšími zákonmi a vyhláškami vzťahujúcimi sa k predmetu a obsahu zmluvy.  </w:t>
      </w:r>
    </w:p>
    <w:p w14:paraId="6BAC9B5D" w14:textId="77777777" w:rsidR="0071729A" w:rsidRPr="00A92B64" w:rsidRDefault="00CA464A" w:rsidP="00013468">
      <w:pPr>
        <w:numPr>
          <w:ilvl w:val="0"/>
          <w:numId w:val="32"/>
        </w:numPr>
        <w:tabs>
          <w:tab w:val="left" w:pos="8647"/>
        </w:tabs>
        <w:ind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Zmluvné strany potvrdzujú, že túto zmluvu si prečítali, neuzavreli ani v tiesni, ani za nápadne nevýhodných podmienok, jej obsahu porozumeli a na znak súhlasu vlastnoručne podpísali. </w:t>
      </w:r>
    </w:p>
    <w:p w14:paraId="57D13BD7" w14:textId="77777777" w:rsidR="0071729A" w:rsidRPr="00A92B64" w:rsidRDefault="00CA464A" w:rsidP="00013468">
      <w:pPr>
        <w:numPr>
          <w:ilvl w:val="0"/>
          <w:numId w:val="32"/>
        </w:numPr>
        <w:tabs>
          <w:tab w:val="left" w:pos="8647"/>
        </w:tabs>
        <w:ind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Táto zmluva je vyhotovená v 2 origináloch vrátane príloh, z ktorých zmluvné strany obdržia po jednom vyhotovení, pričom každé vyhotovenie bude mať platnosť originálu. </w:t>
      </w:r>
    </w:p>
    <w:p w14:paraId="10F18718" w14:textId="77777777" w:rsidR="0071729A" w:rsidRPr="00A92B64" w:rsidRDefault="00CA464A" w:rsidP="00013468">
      <w:pPr>
        <w:numPr>
          <w:ilvl w:val="0"/>
          <w:numId w:val="32"/>
        </w:numPr>
        <w:tabs>
          <w:tab w:val="left" w:pos="8647"/>
        </w:tabs>
        <w:ind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Zmluvné strany sa zaväzujú k povinnosti mlčanlivosti (voči tretím osobám) o všetkých skutočnostiach, o ktorých sa v súvislosti s plnením zmluvy dozvedeli. </w:t>
      </w:r>
    </w:p>
    <w:p w14:paraId="6FDD3960" w14:textId="023D1D03" w:rsidR="00AC28B9" w:rsidRPr="00A92B64" w:rsidRDefault="00AC28B9" w:rsidP="00AC28B9">
      <w:pPr>
        <w:numPr>
          <w:ilvl w:val="0"/>
          <w:numId w:val="32"/>
        </w:numPr>
        <w:ind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Neoddeliteľnou súčasťou tejto zmluvy </w:t>
      </w:r>
      <w:r w:rsidR="00DD4E8A" w:rsidRPr="00A92B64">
        <w:rPr>
          <w:rFonts w:asciiTheme="minorHAnsi" w:hAnsiTheme="minorHAnsi"/>
          <w:color w:val="auto"/>
        </w:rPr>
        <w:t>sú prílohy</w:t>
      </w:r>
      <w:r w:rsidRPr="00A92B64">
        <w:rPr>
          <w:rFonts w:asciiTheme="minorHAnsi" w:hAnsiTheme="minorHAnsi"/>
          <w:color w:val="auto"/>
        </w:rPr>
        <w:t xml:space="preserve">: </w:t>
      </w:r>
    </w:p>
    <w:p w14:paraId="1CD84AFC" w14:textId="220B31FA" w:rsidR="009F721D" w:rsidRPr="00A92B64" w:rsidRDefault="00DD4E8A" w:rsidP="00013468">
      <w:pPr>
        <w:pStyle w:val="Odsekzoznamu"/>
        <w:numPr>
          <w:ilvl w:val="1"/>
          <w:numId w:val="39"/>
        </w:numPr>
        <w:ind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č. 1: </w:t>
      </w:r>
      <w:r w:rsidR="009F721D" w:rsidRPr="00A92B64">
        <w:rPr>
          <w:rFonts w:asciiTheme="minorHAnsi" w:hAnsiTheme="minorHAnsi"/>
          <w:color w:val="auto"/>
        </w:rPr>
        <w:t>Preberací protokol</w:t>
      </w:r>
      <w:r w:rsidR="00AC28B9" w:rsidRPr="00A92B64">
        <w:rPr>
          <w:rFonts w:asciiTheme="minorHAnsi" w:hAnsiTheme="minorHAnsi"/>
          <w:color w:val="auto"/>
        </w:rPr>
        <w:t xml:space="preserve"> o odovzdaní a prevzatí diela</w:t>
      </w:r>
    </w:p>
    <w:p w14:paraId="30C15FEB" w14:textId="4D5E8DB2" w:rsidR="00E623B6" w:rsidRPr="00A92B64" w:rsidRDefault="00DD4E8A" w:rsidP="00013468">
      <w:pPr>
        <w:pStyle w:val="Odsekzoznamu"/>
        <w:numPr>
          <w:ilvl w:val="1"/>
          <w:numId w:val="39"/>
        </w:numPr>
        <w:ind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č. 2: </w:t>
      </w:r>
      <w:r w:rsidR="00DF23E2" w:rsidRPr="00A92B64">
        <w:rPr>
          <w:rFonts w:asciiTheme="minorHAnsi" w:hAnsiTheme="minorHAnsi"/>
          <w:color w:val="auto"/>
        </w:rPr>
        <w:t>Zoznam vybraných objektov</w:t>
      </w:r>
      <w:r w:rsidR="00E623B6" w:rsidRPr="00A92B64">
        <w:rPr>
          <w:rFonts w:asciiTheme="minorHAnsi" w:hAnsiTheme="minorHAnsi"/>
          <w:color w:val="auto"/>
        </w:rPr>
        <w:t xml:space="preserve"> objednávateľa</w:t>
      </w:r>
      <w:r w:rsidR="003E3D72" w:rsidRPr="00A92B64">
        <w:rPr>
          <w:rFonts w:asciiTheme="minorHAnsi" w:hAnsiTheme="minorHAnsi"/>
          <w:color w:val="auto"/>
        </w:rPr>
        <w:t xml:space="preserve"> (</w:t>
      </w:r>
      <w:r w:rsidR="00961976" w:rsidRPr="00A92B64">
        <w:rPr>
          <w:rFonts w:asciiTheme="minorHAnsi" w:hAnsiTheme="minorHAnsi"/>
          <w:color w:val="auto"/>
        </w:rPr>
        <w:t xml:space="preserve">s </w:t>
      </w:r>
      <w:r w:rsidR="003E3D72" w:rsidRPr="00A92B64">
        <w:rPr>
          <w:rFonts w:asciiTheme="minorHAnsi" w:hAnsiTheme="minorHAnsi"/>
          <w:color w:val="auto"/>
        </w:rPr>
        <w:t>kontakt</w:t>
      </w:r>
      <w:r w:rsidR="00961976" w:rsidRPr="00A92B64">
        <w:rPr>
          <w:rFonts w:asciiTheme="minorHAnsi" w:hAnsiTheme="minorHAnsi"/>
          <w:color w:val="auto"/>
        </w:rPr>
        <w:t>mi</w:t>
      </w:r>
      <w:r w:rsidR="003E3D72" w:rsidRPr="00A92B64">
        <w:rPr>
          <w:rFonts w:asciiTheme="minorHAnsi" w:hAnsiTheme="minorHAnsi"/>
          <w:color w:val="auto"/>
        </w:rPr>
        <w:t>)</w:t>
      </w:r>
    </w:p>
    <w:p w14:paraId="5542D7F4" w14:textId="21748228" w:rsidR="00DD4E8A" w:rsidRPr="00A92B64" w:rsidRDefault="00DD4E8A" w:rsidP="00013468">
      <w:pPr>
        <w:pStyle w:val="Odsekzoznamu"/>
        <w:numPr>
          <w:ilvl w:val="1"/>
          <w:numId w:val="39"/>
        </w:numPr>
        <w:suppressAutoHyphens/>
        <w:autoSpaceDN w:val="0"/>
        <w:spacing w:after="0" w:line="264" w:lineRule="auto"/>
        <w:ind w:right="1419"/>
        <w:textAlignment w:val="baseline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č. 3: Zoznam subdodávateľov/</w:t>
      </w:r>
      <w:r w:rsidRPr="00A92B64">
        <w:rPr>
          <w:rFonts w:asciiTheme="minorHAnsi" w:hAnsiTheme="minorHAnsi"/>
          <w:color w:val="auto"/>
          <w:lang w:eastAsia="en-US"/>
        </w:rPr>
        <w:t>čestné prehlásenie, že zhotoviteľ nepoužije žiadnych subdodávateľov</w:t>
      </w:r>
      <w:r w:rsidRPr="00A92B64">
        <w:rPr>
          <w:rFonts w:asciiTheme="minorHAnsi" w:hAnsiTheme="minorHAnsi"/>
          <w:color w:val="auto"/>
        </w:rPr>
        <w:t xml:space="preserve"> </w:t>
      </w:r>
    </w:p>
    <w:p w14:paraId="7A9ECC8E" w14:textId="6CF55DD0" w:rsidR="00DD4E8A" w:rsidRPr="00A92B64" w:rsidRDefault="00DD4E8A" w:rsidP="00013468">
      <w:pPr>
        <w:pStyle w:val="Odsekzoznamu"/>
        <w:ind w:left="1440" w:right="1407" w:firstLine="0"/>
        <w:rPr>
          <w:rFonts w:asciiTheme="minorHAnsi" w:hAnsiTheme="minorHAnsi"/>
          <w:color w:val="auto"/>
        </w:rPr>
      </w:pPr>
    </w:p>
    <w:p w14:paraId="058980F5" w14:textId="77777777" w:rsidR="0071729A" w:rsidRPr="00A92B64" w:rsidRDefault="00CA464A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</w:t>
      </w:r>
    </w:p>
    <w:p w14:paraId="0724EE88" w14:textId="77777777" w:rsidR="0071729A" w:rsidRPr="00A92B64" w:rsidRDefault="00CA464A">
      <w:pPr>
        <w:spacing w:after="14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</w:t>
      </w:r>
    </w:p>
    <w:p w14:paraId="638816D7" w14:textId="001A0D27" w:rsidR="00AC28B9" w:rsidRPr="00A92B64" w:rsidRDefault="00CA464A" w:rsidP="00AC28B9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V </w:t>
      </w:r>
      <w:r w:rsidR="00AC28B9" w:rsidRPr="00A92B64">
        <w:rPr>
          <w:rFonts w:asciiTheme="minorHAnsi" w:hAnsiTheme="minorHAnsi"/>
          <w:color w:val="auto"/>
        </w:rPr>
        <w:t>.....................</w:t>
      </w:r>
      <w:r w:rsidRPr="00A92B64">
        <w:rPr>
          <w:rFonts w:asciiTheme="minorHAnsi" w:hAnsiTheme="minorHAnsi"/>
          <w:color w:val="auto"/>
        </w:rPr>
        <w:t xml:space="preserve">, dňa </w:t>
      </w:r>
      <w:r w:rsidR="00AC28B9" w:rsidRPr="00A92B64">
        <w:rPr>
          <w:rFonts w:asciiTheme="minorHAnsi" w:hAnsiTheme="minorHAnsi"/>
          <w:color w:val="auto"/>
        </w:rPr>
        <w:tab/>
      </w:r>
      <w:r w:rsidR="00AC28B9" w:rsidRPr="00A92B64">
        <w:rPr>
          <w:rFonts w:asciiTheme="minorHAnsi" w:hAnsiTheme="minorHAnsi"/>
          <w:color w:val="auto"/>
        </w:rPr>
        <w:tab/>
      </w:r>
      <w:r w:rsidR="00AC28B9" w:rsidRPr="00A92B64">
        <w:rPr>
          <w:rFonts w:asciiTheme="minorHAnsi" w:hAnsiTheme="minorHAnsi"/>
          <w:color w:val="auto"/>
        </w:rPr>
        <w:tab/>
      </w:r>
      <w:r w:rsidR="00AC28B9" w:rsidRPr="00A92B64">
        <w:rPr>
          <w:rFonts w:asciiTheme="minorHAnsi" w:hAnsiTheme="minorHAnsi"/>
          <w:color w:val="auto"/>
        </w:rPr>
        <w:tab/>
      </w:r>
      <w:r w:rsidR="00AC28B9" w:rsidRPr="00A92B64">
        <w:rPr>
          <w:rFonts w:asciiTheme="minorHAnsi" w:hAnsiTheme="minorHAnsi"/>
          <w:color w:val="auto"/>
        </w:rPr>
        <w:tab/>
      </w:r>
      <w:r w:rsidR="00AC28B9" w:rsidRPr="00A92B64">
        <w:rPr>
          <w:rFonts w:asciiTheme="minorHAnsi" w:hAnsiTheme="minorHAnsi"/>
          <w:color w:val="auto"/>
        </w:rPr>
        <w:tab/>
        <w:t xml:space="preserve">V ....................., dňa </w:t>
      </w:r>
    </w:p>
    <w:p w14:paraId="2EDF7B60" w14:textId="7D63737D" w:rsidR="0071729A" w:rsidRPr="00A92B64" w:rsidRDefault="0071729A">
      <w:pPr>
        <w:ind w:left="-5" w:right="1407"/>
        <w:rPr>
          <w:rFonts w:asciiTheme="minorHAnsi" w:hAnsiTheme="minorHAnsi"/>
          <w:color w:val="auto"/>
        </w:rPr>
      </w:pPr>
    </w:p>
    <w:p w14:paraId="4E8CCC8B" w14:textId="77777777" w:rsidR="0071729A" w:rsidRPr="00A92B64" w:rsidRDefault="00CA464A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</w:t>
      </w:r>
    </w:p>
    <w:p w14:paraId="0A8FD2F5" w14:textId="77777777" w:rsidR="0071729A" w:rsidRPr="00A92B64" w:rsidRDefault="00CA464A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</w:t>
      </w:r>
    </w:p>
    <w:p w14:paraId="4A9CA80B" w14:textId="77777777" w:rsidR="0071729A" w:rsidRPr="00A92B64" w:rsidRDefault="00CA464A">
      <w:pPr>
        <w:tabs>
          <w:tab w:val="center" w:pos="4249"/>
          <w:tab w:val="center" w:pos="4957"/>
          <w:tab w:val="center" w:pos="7162"/>
        </w:tabs>
        <w:ind w:left="-15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........................................................ 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................................................. </w:t>
      </w:r>
    </w:p>
    <w:p w14:paraId="76E779D2" w14:textId="027734D7" w:rsidR="0071729A" w:rsidRPr="00A92B64" w:rsidRDefault="00CA464A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6401"/>
        </w:tabs>
        <w:ind w:left="-15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Za objednávateľa: 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Za </w:t>
      </w:r>
      <w:r w:rsidR="00AC28B9" w:rsidRPr="00A92B64">
        <w:rPr>
          <w:rFonts w:asciiTheme="minorHAnsi" w:hAnsiTheme="minorHAnsi"/>
          <w:color w:val="auto"/>
        </w:rPr>
        <w:t>zhotoviteľa</w:t>
      </w:r>
      <w:r w:rsidRPr="00A92B64">
        <w:rPr>
          <w:rFonts w:asciiTheme="minorHAnsi" w:hAnsiTheme="minorHAnsi"/>
          <w:color w:val="auto"/>
        </w:rPr>
        <w:t xml:space="preserve">:  </w:t>
      </w:r>
    </w:p>
    <w:p w14:paraId="2939669A" w14:textId="77777777" w:rsidR="0071729A" w:rsidRPr="00A92B64" w:rsidRDefault="00CA464A">
      <w:pPr>
        <w:spacing w:after="13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</w:t>
      </w:r>
    </w:p>
    <w:p w14:paraId="1A21D86C" w14:textId="5F390ADE" w:rsidR="0071729A" w:rsidRPr="00A92B64" w:rsidRDefault="00AC28B9">
      <w:pPr>
        <w:tabs>
          <w:tab w:val="center" w:pos="3541"/>
          <w:tab w:val="center" w:pos="4249"/>
          <w:tab w:val="center" w:pos="4957"/>
          <w:tab w:val="center" w:pos="7092"/>
        </w:tabs>
        <w:ind w:left="-15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Ing. Ján Lunter, predseda</w:t>
      </w:r>
      <w:r w:rsidR="00CA464A" w:rsidRPr="00A92B64">
        <w:rPr>
          <w:rFonts w:asciiTheme="minorHAnsi" w:hAnsiTheme="minorHAnsi"/>
          <w:color w:val="auto"/>
        </w:rPr>
        <w:t xml:space="preserve"> </w:t>
      </w:r>
      <w:r w:rsidR="00CA464A" w:rsidRPr="00A92B64">
        <w:rPr>
          <w:rFonts w:asciiTheme="minorHAnsi" w:hAnsiTheme="minorHAnsi"/>
          <w:color w:val="auto"/>
        </w:rPr>
        <w:tab/>
        <w:t xml:space="preserve"> </w:t>
      </w:r>
      <w:r w:rsidR="00CA464A" w:rsidRPr="00A92B64">
        <w:rPr>
          <w:rFonts w:asciiTheme="minorHAnsi" w:hAnsiTheme="minorHAnsi"/>
          <w:color w:val="auto"/>
        </w:rPr>
        <w:tab/>
        <w:t xml:space="preserve">  </w:t>
      </w:r>
      <w:r w:rsidR="00CA464A" w:rsidRPr="00A92B64">
        <w:rPr>
          <w:rFonts w:asciiTheme="minorHAnsi" w:hAnsiTheme="minorHAnsi"/>
          <w:color w:val="auto"/>
        </w:rPr>
        <w:tab/>
        <w:t xml:space="preserve"> </w:t>
      </w:r>
      <w:r w:rsidR="00CA464A" w:rsidRPr="00A92B64">
        <w:rPr>
          <w:rFonts w:asciiTheme="minorHAnsi" w:hAnsiTheme="minorHAnsi"/>
          <w:color w:val="auto"/>
        </w:rPr>
        <w:tab/>
      </w:r>
      <w:r w:rsidRPr="00A92B64">
        <w:rPr>
          <w:rFonts w:asciiTheme="minorHAnsi" w:hAnsiTheme="minorHAnsi"/>
          <w:color w:val="auto"/>
        </w:rPr>
        <w:t>.............................................</w:t>
      </w:r>
      <w:r w:rsidR="00CA464A" w:rsidRPr="00A92B64">
        <w:rPr>
          <w:rFonts w:asciiTheme="minorHAnsi" w:hAnsiTheme="minorHAnsi"/>
          <w:color w:val="auto"/>
        </w:rPr>
        <w:t xml:space="preserve"> </w:t>
      </w:r>
      <w:r w:rsidR="00CA464A" w:rsidRPr="00A92B64">
        <w:rPr>
          <w:rFonts w:asciiTheme="minorHAnsi" w:hAnsiTheme="minorHAnsi"/>
          <w:color w:val="auto"/>
        </w:rPr>
        <w:br w:type="page"/>
      </w:r>
    </w:p>
    <w:p w14:paraId="44B154D8" w14:textId="44973A1F" w:rsidR="0071729A" w:rsidRPr="00A92B64" w:rsidRDefault="00CA464A" w:rsidP="007C4C7D">
      <w:pPr>
        <w:spacing w:after="7" w:line="265" w:lineRule="auto"/>
        <w:ind w:left="10" w:right="1399"/>
        <w:jc w:val="righ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lastRenderedPageBreak/>
        <w:t xml:space="preserve">Príloha č. </w:t>
      </w:r>
      <w:r w:rsidR="0042485D" w:rsidRPr="00A92B64">
        <w:rPr>
          <w:rFonts w:asciiTheme="minorHAnsi" w:hAnsiTheme="minorHAnsi"/>
          <w:color w:val="auto"/>
        </w:rPr>
        <w:t>1</w:t>
      </w:r>
      <w:r w:rsidR="007C4C7D" w:rsidRPr="00A92B64">
        <w:rPr>
          <w:rFonts w:asciiTheme="minorHAnsi" w:hAnsiTheme="minorHAnsi"/>
          <w:color w:val="auto"/>
        </w:rPr>
        <w:t xml:space="preserve"> k</w:t>
      </w:r>
      <w:r w:rsidR="001F352C" w:rsidRPr="00A92B64">
        <w:rPr>
          <w:rFonts w:asciiTheme="minorHAnsi" w:hAnsiTheme="minorHAnsi"/>
          <w:color w:val="auto"/>
        </w:rPr>
        <w:t> </w:t>
      </w:r>
      <w:r w:rsidR="007C4C7D" w:rsidRPr="00A92B64">
        <w:rPr>
          <w:rFonts w:asciiTheme="minorHAnsi" w:hAnsiTheme="minorHAnsi"/>
          <w:color w:val="auto"/>
        </w:rPr>
        <w:t>Zmluve</w:t>
      </w:r>
      <w:r w:rsidR="001F352C" w:rsidRPr="00A92B64">
        <w:rPr>
          <w:rFonts w:asciiTheme="minorHAnsi" w:hAnsiTheme="minorHAnsi"/>
          <w:color w:val="auto"/>
        </w:rPr>
        <w:t xml:space="preserve"> - Preberací protokol o odovzdaní a prevzatí diela</w:t>
      </w:r>
    </w:p>
    <w:p w14:paraId="6210C1C7" w14:textId="77777777" w:rsidR="0071729A" w:rsidRPr="00A92B64" w:rsidRDefault="00CA464A">
      <w:pPr>
        <w:spacing w:after="28" w:line="259" w:lineRule="auto"/>
        <w:ind w:left="4537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  <w:sz w:val="32"/>
        </w:rPr>
        <w:t xml:space="preserve"> </w:t>
      </w:r>
    </w:p>
    <w:p w14:paraId="37E6CAEE" w14:textId="77777777" w:rsidR="0071729A" w:rsidRPr="00A92B64" w:rsidRDefault="00CA464A">
      <w:pPr>
        <w:spacing w:after="38" w:line="259" w:lineRule="auto"/>
        <w:ind w:left="4537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  <w:sz w:val="32"/>
        </w:rPr>
        <w:t xml:space="preserve"> </w:t>
      </w:r>
    </w:p>
    <w:p w14:paraId="2C03EBEC" w14:textId="4AB998B2" w:rsidR="0071729A" w:rsidRPr="00A92B64" w:rsidRDefault="0016633F">
      <w:pPr>
        <w:pStyle w:val="Nadpis1"/>
        <w:ind w:left="1951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 w:val="0"/>
          <w:color w:val="auto"/>
          <w:sz w:val="32"/>
        </w:rPr>
        <w:t xml:space="preserve">     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P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R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E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B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E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R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A C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Í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 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P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R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O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T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 xml:space="preserve">O K O L </w:t>
      </w:r>
    </w:p>
    <w:p w14:paraId="2D7E7FF2" w14:textId="04986A89" w:rsidR="0071729A" w:rsidRPr="00A92B64" w:rsidRDefault="0016633F">
      <w:pPr>
        <w:spacing w:after="49" w:line="263" w:lineRule="auto"/>
        <w:ind w:left="2372" w:right="1221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  <w:sz w:val="24"/>
        </w:rPr>
        <w:t xml:space="preserve">        </w:t>
      </w:r>
      <w:r w:rsidR="00CA464A" w:rsidRPr="00A92B64">
        <w:rPr>
          <w:rFonts w:asciiTheme="minorHAnsi" w:hAnsiTheme="minorHAnsi"/>
          <w:color w:val="auto"/>
        </w:rPr>
        <w:t xml:space="preserve">o odovzdaní a prevzatí </w:t>
      </w:r>
      <w:r w:rsidR="00AC28B9" w:rsidRPr="00A92B64">
        <w:rPr>
          <w:rFonts w:asciiTheme="minorHAnsi" w:hAnsiTheme="minorHAnsi"/>
          <w:color w:val="auto"/>
        </w:rPr>
        <w:t>diela</w:t>
      </w:r>
      <w:r w:rsidR="00CA464A" w:rsidRPr="00A92B64">
        <w:rPr>
          <w:rFonts w:asciiTheme="minorHAnsi" w:hAnsiTheme="minorHAnsi"/>
          <w:color w:val="auto"/>
        </w:rPr>
        <w:t xml:space="preserve"> </w:t>
      </w:r>
    </w:p>
    <w:p w14:paraId="68FF3E21" w14:textId="1FED326A" w:rsidR="0071729A" w:rsidRPr="00A92B64" w:rsidRDefault="0016633F" w:rsidP="0016633F">
      <w:pPr>
        <w:spacing w:after="30" w:line="251" w:lineRule="auto"/>
        <w:ind w:left="0" w:right="531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</w:rPr>
        <w:t xml:space="preserve">                      </w:t>
      </w:r>
      <w:r w:rsidR="00CA464A" w:rsidRPr="00A92B64">
        <w:rPr>
          <w:rFonts w:asciiTheme="minorHAnsi" w:hAnsiTheme="minorHAnsi"/>
          <w:b/>
          <w:color w:val="auto"/>
        </w:rPr>
        <w:t xml:space="preserve">„Energetický audit </w:t>
      </w:r>
      <w:r w:rsidR="00CD3A04" w:rsidRPr="00A92B64">
        <w:rPr>
          <w:rFonts w:asciiTheme="minorHAnsi" w:hAnsiTheme="minorHAnsi"/>
          <w:color w:val="auto"/>
        </w:rPr>
        <w:t>10</w:t>
      </w:r>
      <w:r w:rsidR="00507D31" w:rsidRPr="00A92B64">
        <w:rPr>
          <w:rFonts w:asciiTheme="minorHAnsi" w:hAnsiTheme="minorHAnsi"/>
          <w:color w:val="auto"/>
        </w:rPr>
        <w:t xml:space="preserve"> budov Banskobystrického samosprávneho kraja</w:t>
      </w:r>
      <w:r w:rsidR="00CA464A" w:rsidRPr="00A92B64">
        <w:rPr>
          <w:rFonts w:asciiTheme="minorHAnsi" w:hAnsiTheme="minorHAnsi"/>
          <w:b/>
          <w:color w:val="auto"/>
        </w:rPr>
        <w:t>“</w:t>
      </w:r>
      <w:r w:rsidR="00CA464A" w:rsidRPr="00A92B64">
        <w:rPr>
          <w:rFonts w:asciiTheme="minorHAnsi" w:hAnsiTheme="minorHAnsi"/>
          <w:color w:val="auto"/>
        </w:rPr>
        <w:t xml:space="preserve"> </w:t>
      </w:r>
    </w:p>
    <w:p w14:paraId="22FF6250" w14:textId="77777777" w:rsidR="0071729A" w:rsidRPr="00A92B64" w:rsidRDefault="00CA464A">
      <w:pPr>
        <w:spacing w:after="37" w:line="449" w:lineRule="auto"/>
        <w:ind w:left="0" w:right="10423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 </w:t>
      </w:r>
    </w:p>
    <w:p w14:paraId="3A6B673D" w14:textId="77777777" w:rsidR="00F45E79" w:rsidRPr="00A92B64" w:rsidRDefault="00CA464A">
      <w:pPr>
        <w:spacing w:after="0" w:line="494" w:lineRule="auto"/>
        <w:ind w:left="-15" w:right="4867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Odovzdávajúci :   </w:t>
      </w:r>
      <w:r w:rsidRPr="00A92B64">
        <w:rPr>
          <w:rFonts w:asciiTheme="minorHAnsi" w:hAnsiTheme="minorHAnsi"/>
          <w:color w:val="auto"/>
        </w:rPr>
        <w:tab/>
      </w:r>
    </w:p>
    <w:p w14:paraId="45645046" w14:textId="77777777" w:rsidR="00F45E79" w:rsidRPr="00A92B64" w:rsidRDefault="00CA464A">
      <w:pPr>
        <w:spacing w:after="0" w:line="494" w:lineRule="auto"/>
        <w:ind w:left="-15" w:right="4867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v zastúpení ::   </w:t>
      </w:r>
      <w:r w:rsidRPr="00A92B64">
        <w:rPr>
          <w:rFonts w:asciiTheme="minorHAnsi" w:hAnsiTheme="minorHAnsi"/>
          <w:color w:val="auto"/>
        </w:rPr>
        <w:tab/>
      </w:r>
    </w:p>
    <w:p w14:paraId="236B7DF5" w14:textId="511D67F9" w:rsidR="0071729A" w:rsidRPr="00A92B64" w:rsidRDefault="00CA464A" w:rsidP="0022785C">
      <w:pPr>
        <w:spacing w:after="0" w:line="494" w:lineRule="auto"/>
        <w:ind w:left="-15" w:right="3687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Preberajúci :  </w:t>
      </w:r>
      <w:r w:rsidRPr="00A92B64">
        <w:rPr>
          <w:rFonts w:asciiTheme="minorHAnsi" w:hAnsiTheme="minorHAnsi"/>
          <w:color w:val="auto"/>
        </w:rPr>
        <w:tab/>
      </w:r>
      <w:r w:rsidR="00F45E79" w:rsidRPr="00A92B64">
        <w:rPr>
          <w:rFonts w:asciiTheme="minorHAnsi" w:hAnsiTheme="minorHAnsi"/>
          <w:color w:val="auto"/>
        </w:rPr>
        <w:t xml:space="preserve">Banskobystrický samosprávny kraj  </w:t>
      </w:r>
      <w:r w:rsidRPr="00A92B64">
        <w:rPr>
          <w:rFonts w:asciiTheme="minorHAnsi" w:hAnsiTheme="minorHAnsi"/>
          <w:color w:val="auto"/>
        </w:rPr>
        <w:t xml:space="preserve">zastúpení :  </w:t>
      </w:r>
      <w:r w:rsidRPr="00A92B64">
        <w:rPr>
          <w:rFonts w:asciiTheme="minorHAnsi" w:hAnsiTheme="minorHAnsi"/>
          <w:color w:val="auto"/>
        </w:rPr>
        <w:tab/>
        <w:t>Ing. J</w:t>
      </w:r>
      <w:r w:rsidR="00F45E79" w:rsidRPr="00A92B64">
        <w:rPr>
          <w:rFonts w:asciiTheme="minorHAnsi" w:hAnsiTheme="minorHAnsi"/>
          <w:color w:val="auto"/>
        </w:rPr>
        <w:t xml:space="preserve">uraj Šipula – </w:t>
      </w:r>
      <w:r w:rsidR="0022785C" w:rsidRPr="00A92B64">
        <w:rPr>
          <w:rFonts w:asciiTheme="minorHAnsi" w:hAnsiTheme="minorHAnsi"/>
          <w:color w:val="auto"/>
        </w:rPr>
        <w:t>odborný referent - energetik</w:t>
      </w:r>
      <w:r w:rsidRPr="00A92B64">
        <w:rPr>
          <w:rFonts w:asciiTheme="minorHAnsi" w:hAnsiTheme="minorHAnsi"/>
          <w:color w:val="auto"/>
        </w:rPr>
        <w:t xml:space="preserve">  </w:t>
      </w:r>
    </w:p>
    <w:p w14:paraId="6DCBE5AF" w14:textId="2FB0B3A0" w:rsidR="0071729A" w:rsidRPr="00A92B64" w:rsidRDefault="00CA464A">
      <w:pPr>
        <w:spacing w:after="262" w:line="263" w:lineRule="auto"/>
        <w:ind w:left="718" w:right="1221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plnenie zmluvy č.</w:t>
      </w:r>
      <w:r w:rsidR="00A34914" w:rsidRPr="00A92B64">
        <w:rPr>
          <w:rFonts w:asciiTheme="minorHAnsi" w:hAnsiTheme="minorHAnsi"/>
          <w:color w:val="auto"/>
        </w:rPr>
        <w:t xml:space="preserve">................. </w:t>
      </w:r>
      <w:r w:rsidRPr="00A92B64">
        <w:rPr>
          <w:rFonts w:asciiTheme="minorHAnsi" w:hAnsiTheme="minorHAnsi"/>
          <w:color w:val="auto"/>
        </w:rPr>
        <w:t xml:space="preserve">v rozsahu: </w:t>
      </w:r>
    </w:p>
    <w:p w14:paraId="6445943A" w14:textId="5D333C2A" w:rsidR="0022785C" w:rsidRPr="00A92B64" w:rsidRDefault="0022785C" w:rsidP="00013468">
      <w:pPr>
        <w:spacing w:after="30" w:line="251" w:lineRule="auto"/>
        <w:ind w:left="-5" w:right="531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„Energetický audit </w:t>
      </w:r>
      <w:r w:rsidR="00CD3A04" w:rsidRPr="00A92B64">
        <w:rPr>
          <w:rFonts w:asciiTheme="minorHAnsi" w:hAnsiTheme="minorHAnsi"/>
          <w:color w:val="auto"/>
        </w:rPr>
        <w:t>10</w:t>
      </w:r>
      <w:r w:rsidRPr="00A92B64">
        <w:rPr>
          <w:rFonts w:asciiTheme="minorHAnsi" w:hAnsiTheme="minorHAnsi"/>
          <w:color w:val="auto"/>
        </w:rPr>
        <w:t xml:space="preserve"> budov Banskobystrického samosprávneho kraja”</w:t>
      </w:r>
      <w:r w:rsidRPr="00A92B64" w:rsidDel="00013251">
        <w:rPr>
          <w:rFonts w:asciiTheme="minorHAnsi" w:hAnsiTheme="minorHAnsi"/>
          <w:b/>
          <w:color w:val="auto"/>
        </w:rPr>
        <w:t xml:space="preserve"> </w:t>
      </w:r>
      <w:r w:rsidRPr="00A92B64">
        <w:rPr>
          <w:rFonts w:asciiTheme="minorHAnsi" w:hAnsiTheme="minorHAnsi"/>
          <w:b/>
          <w:color w:val="auto"/>
        </w:rPr>
        <w:t xml:space="preserve"> </w:t>
      </w:r>
      <w:r w:rsidRPr="00A92B64">
        <w:rPr>
          <w:rFonts w:asciiTheme="minorHAnsi" w:hAnsiTheme="minorHAnsi"/>
          <w:color w:val="auto"/>
        </w:rPr>
        <w:t xml:space="preserve">v písomnej podobe v počte 3 ks, </w:t>
      </w:r>
    </w:p>
    <w:p w14:paraId="06A058AA" w14:textId="40C034CD" w:rsidR="0022785C" w:rsidRPr="00A92B64" w:rsidRDefault="0022785C" w:rsidP="00013468">
      <w:pPr>
        <w:spacing w:after="30" w:line="251" w:lineRule="auto"/>
        <w:ind w:left="-5" w:right="531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„Energetický audit </w:t>
      </w:r>
      <w:r w:rsidR="00CD3A04" w:rsidRPr="00A92B64">
        <w:rPr>
          <w:rFonts w:asciiTheme="minorHAnsi" w:hAnsiTheme="minorHAnsi"/>
          <w:color w:val="auto"/>
        </w:rPr>
        <w:t xml:space="preserve">10 </w:t>
      </w:r>
      <w:r w:rsidRPr="00A92B64">
        <w:rPr>
          <w:rFonts w:asciiTheme="minorHAnsi" w:hAnsiTheme="minorHAnsi"/>
          <w:color w:val="auto"/>
        </w:rPr>
        <w:t>budov Banskobystrického samosprávneho kraja”</w:t>
      </w:r>
      <w:r w:rsidRPr="00A92B64" w:rsidDel="00013251">
        <w:rPr>
          <w:rFonts w:asciiTheme="minorHAnsi" w:hAnsiTheme="minorHAnsi"/>
          <w:b/>
          <w:color w:val="auto"/>
        </w:rPr>
        <w:t xml:space="preserve"> </w:t>
      </w:r>
      <w:r w:rsidRPr="00A92B64">
        <w:rPr>
          <w:rFonts w:asciiTheme="minorHAnsi" w:hAnsiTheme="minorHAnsi"/>
          <w:b/>
          <w:color w:val="auto"/>
        </w:rPr>
        <w:t xml:space="preserve"> </w:t>
      </w:r>
      <w:r w:rsidRPr="00A92B64">
        <w:rPr>
          <w:rFonts w:asciiTheme="minorHAnsi" w:hAnsiTheme="minorHAnsi"/>
          <w:color w:val="auto"/>
        </w:rPr>
        <w:t xml:space="preserve">na USB, DVD resp. CD  nosiči v počte 1 ks, </w:t>
      </w:r>
    </w:p>
    <w:p w14:paraId="629AEAF4" w14:textId="77777777" w:rsidR="0071729A" w:rsidRPr="00A92B64" w:rsidRDefault="00CA464A">
      <w:pPr>
        <w:spacing w:after="2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</w:t>
      </w:r>
    </w:p>
    <w:p w14:paraId="6C347625" w14:textId="77777777" w:rsidR="0071729A" w:rsidRPr="00A92B64" w:rsidRDefault="00CA464A">
      <w:pPr>
        <w:spacing w:after="0" w:line="263" w:lineRule="auto"/>
        <w:ind w:left="-5" w:right="1221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Objednávateľ preberá predmet zmluvy bez vád* s vadami * </w:t>
      </w:r>
    </w:p>
    <w:p w14:paraId="33A54BAC" w14:textId="320C1171" w:rsidR="0071729A" w:rsidRPr="00A92B64" w:rsidRDefault="00CA464A">
      <w:pPr>
        <w:spacing w:after="218" w:line="263" w:lineRule="auto"/>
        <w:ind w:left="-5" w:right="1221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.................................................................................................................................... a postup </w:t>
      </w:r>
      <w:r w:rsidR="0022785C" w:rsidRPr="00A92B64">
        <w:rPr>
          <w:rFonts w:asciiTheme="minorHAnsi" w:hAnsiTheme="minorHAnsi"/>
          <w:color w:val="auto"/>
        </w:rPr>
        <w:t xml:space="preserve">a </w:t>
      </w:r>
      <w:r w:rsidRPr="00A92B64">
        <w:rPr>
          <w:rFonts w:asciiTheme="minorHAnsi" w:hAnsiTheme="minorHAnsi"/>
          <w:color w:val="auto"/>
        </w:rPr>
        <w:t xml:space="preserve">termín ich odstránenia  </w:t>
      </w:r>
    </w:p>
    <w:p w14:paraId="6754E46B" w14:textId="1405DDFE" w:rsidR="0071729A" w:rsidRPr="00A92B64" w:rsidRDefault="00CA464A" w:rsidP="0022785C">
      <w:pPr>
        <w:spacing w:after="247" w:line="263" w:lineRule="auto"/>
        <w:ind w:left="-5" w:right="994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...................................................................................................................................... </w:t>
      </w:r>
    </w:p>
    <w:p w14:paraId="3ECBBC08" w14:textId="77777777" w:rsidR="0071729A" w:rsidRPr="00A92B64" w:rsidRDefault="00CA464A">
      <w:pPr>
        <w:spacing w:after="246" w:line="263" w:lineRule="auto"/>
        <w:ind w:left="-15" w:right="1221" w:firstLine="708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Tento Protokol o prevzatí a odovzdaní plnenia predmetu zmluvy je podkladom pre fakturáciu v súlade so zmluvou. </w:t>
      </w:r>
    </w:p>
    <w:p w14:paraId="28F94C9C" w14:textId="77777777" w:rsidR="0071729A" w:rsidRPr="00A92B64" w:rsidRDefault="00CA464A">
      <w:pPr>
        <w:spacing w:after="218" w:line="263" w:lineRule="auto"/>
        <w:ind w:left="-5" w:right="1221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Dátum:      </w:t>
      </w:r>
    </w:p>
    <w:p w14:paraId="28DD7C8A" w14:textId="77777777" w:rsidR="00541C93" w:rsidRPr="00A92B64" w:rsidRDefault="00541C93" w:rsidP="00541C93">
      <w:pPr>
        <w:tabs>
          <w:tab w:val="center" w:pos="4249"/>
          <w:tab w:val="center" w:pos="4957"/>
          <w:tab w:val="center" w:pos="7162"/>
        </w:tabs>
        <w:ind w:left="-15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........................................................ 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................................................. </w:t>
      </w:r>
    </w:p>
    <w:p w14:paraId="53FF8F40" w14:textId="77777777" w:rsidR="00541C93" w:rsidRPr="00A92B64" w:rsidRDefault="00541C93" w:rsidP="00541C93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6401"/>
        </w:tabs>
        <w:ind w:left="-15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Za objednávateľa: 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Za zhotoviteľa:  </w:t>
      </w:r>
    </w:p>
    <w:p w14:paraId="0E277148" w14:textId="77777777" w:rsidR="00541C93" w:rsidRPr="00A92B64" w:rsidRDefault="00541C93" w:rsidP="00541C93">
      <w:pPr>
        <w:spacing w:after="13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</w:t>
      </w:r>
    </w:p>
    <w:p w14:paraId="143531BA" w14:textId="684DB7FD" w:rsidR="0071729A" w:rsidRPr="00A92B64" w:rsidRDefault="00541C93" w:rsidP="00541C93">
      <w:pPr>
        <w:spacing w:after="239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Ing. Ján Lunter, predseda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 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</w:r>
      <w:r w:rsidRPr="00A92B64">
        <w:rPr>
          <w:rFonts w:asciiTheme="minorHAnsi" w:hAnsiTheme="minorHAnsi"/>
          <w:color w:val="auto"/>
        </w:rPr>
        <w:tab/>
        <w:t xml:space="preserve">............................................. </w:t>
      </w:r>
      <w:r w:rsidR="00CA464A" w:rsidRPr="00A92B64">
        <w:rPr>
          <w:rFonts w:asciiTheme="minorHAnsi" w:hAnsiTheme="minorHAnsi"/>
          <w:color w:val="auto"/>
        </w:rPr>
        <w:t xml:space="preserve"> </w:t>
      </w:r>
    </w:p>
    <w:p w14:paraId="4D0CF6B4" w14:textId="05CF564A" w:rsidR="009652F6" w:rsidRPr="00A92B64" w:rsidRDefault="007C4C7D" w:rsidP="007C4C7D">
      <w:pPr>
        <w:spacing w:after="210"/>
        <w:ind w:left="-5" w:right="1407"/>
        <w:rPr>
          <w:rFonts w:asciiTheme="minorHAnsi" w:hAnsiTheme="minorHAnsi"/>
          <w:color w:val="auto"/>
        </w:rPr>
        <w:sectPr w:rsidR="009652F6" w:rsidRPr="00A92B64" w:rsidSect="00013468">
          <w:footerReference w:type="default" r:id="rId8"/>
          <w:pgSz w:w="11906" w:h="16838"/>
          <w:pgMar w:top="1420" w:right="424" w:bottom="1488" w:left="1416" w:header="708" w:footer="708" w:gutter="0"/>
          <w:cols w:space="708"/>
        </w:sectPr>
      </w:pPr>
      <w:r w:rsidRPr="00A92B64">
        <w:rPr>
          <w:rFonts w:asciiTheme="minorHAnsi" w:hAnsiTheme="minorHAnsi"/>
          <w:color w:val="auto"/>
        </w:rPr>
        <w:t>*nehodiace sa prečiarknit</w:t>
      </w:r>
    </w:p>
    <w:p w14:paraId="3AB239F9" w14:textId="5B708A85" w:rsidR="0022785C" w:rsidRPr="00A92B64" w:rsidRDefault="007C4C7D" w:rsidP="007C4C7D">
      <w:pPr>
        <w:spacing w:after="0" w:line="259" w:lineRule="auto"/>
        <w:ind w:left="0" w:right="1355" w:firstLine="0"/>
        <w:jc w:val="righ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lastRenderedPageBreak/>
        <w:t>Príloha č. 2 k</w:t>
      </w:r>
      <w:r w:rsidR="001F352C" w:rsidRPr="00A92B64">
        <w:rPr>
          <w:rFonts w:asciiTheme="minorHAnsi" w:hAnsiTheme="minorHAnsi"/>
          <w:color w:val="auto"/>
        </w:rPr>
        <w:t> </w:t>
      </w:r>
      <w:r w:rsidRPr="00A92B64">
        <w:rPr>
          <w:rFonts w:asciiTheme="minorHAnsi" w:hAnsiTheme="minorHAnsi"/>
          <w:color w:val="auto"/>
        </w:rPr>
        <w:t>Zmluve</w:t>
      </w:r>
      <w:r w:rsidR="001F352C" w:rsidRPr="00A92B64">
        <w:rPr>
          <w:rFonts w:asciiTheme="minorHAnsi" w:hAnsiTheme="minorHAnsi"/>
          <w:color w:val="auto"/>
        </w:rPr>
        <w:t xml:space="preserve"> - Zoznam vybraných objektov objednávateľa (s kontakt</w:t>
      </w:r>
      <w:r w:rsidR="00B4026D" w:rsidRPr="00A92B64">
        <w:rPr>
          <w:rFonts w:asciiTheme="minorHAnsi" w:hAnsiTheme="minorHAnsi"/>
          <w:color w:val="auto"/>
        </w:rPr>
        <w:t>a</w:t>
      </w:r>
      <w:r w:rsidR="001F352C" w:rsidRPr="00A92B64">
        <w:rPr>
          <w:rFonts w:asciiTheme="minorHAnsi" w:hAnsiTheme="minorHAnsi"/>
          <w:color w:val="auto"/>
        </w:rPr>
        <w:t>mi)</w:t>
      </w:r>
    </w:p>
    <w:p w14:paraId="4FBF42AE" w14:textId="77777777" w:rsidR="0022785C" w:rsidRPr="00A92B64" w:rsidRDefault="0022785C" w:rsidP="0022785C">
      <w:pPr>
        <w:ind w:left="6426" w:right="1407" w:firstLine="1448"/>
        <w:rPr>
          <w:rFonts w:asciiTheme="minorHAnsi" w:hAnsiTheme="minorHAnsi"/>
          <w:color w:val="auto"/>
        </w:rPr>
      </w:pPr>
    </w:p>
    <w:p w14:paraId="72A4FBE3" w14:textId="77777777" w:rsidR="002C1FDF" w:rsidRPr="00A92B64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11B23BC2" w14:textId="77777777" w:rsidR="00384CB5" w:rsidRPr="00A92B64" w:rsidRDefault="00384CB5" w:rsidP="00384CB5">
      <w:pPr>
        <w:ind w:left="6426" w:right="1407" w:firstLine="1448"/>
        <w:rPr>
          <w:rFonts w:asciiTheme="minorHAnsi" w:hAnsiTheme="minorHAnsi"/>
          <w:color w:val="auto"/>
        </w:rPr>
      </w:pPr>
    </w:p>
    <w:tbl>
      <w:tblPr>
        <w:tblW w:w="1517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918"/>
        <w:gridCol w:w="971"/>
        <w:gridCol w:w="3129"/>
        <w:gridCol w:w="850"/>
        <w:gridCol w:w="721"/>
        <w:gridCol w:w="1264"/>
        <w:gridCol w:w="1101"/>
        <w:gridCol w:w="1308"/>
        <w:gridCol w:w="993"/>
        <w:gridCol w:w="834"/>
        <w:gridCol w:w="2618"/>
      </w:tblGrid>
      <w:tr w:rsidR="00A92B64" w:rsidRPr="00A92B64" w14:paraId="0816EAEA" w14:textId="77777777" w:rsidTr="003E6C18">
        <w:trPr>
          <w:trHeight w:val="109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31F4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Por. číslo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84B7D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Katast. územie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B8F9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Celková podlahová plocha (m2) 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91C00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Názov budovy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3E312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úžitková plocha budovy     [m2]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B16CA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počet podlaží budovy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5F06B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účel využitia budovy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F2B7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spôsob vykurovania budovy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03904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zdroj tepla pre vykurovanie budovy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7FC76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palivová základňa v prípade vlastného zdroja tepla 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D0293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0FB894BA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372E5673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07B73A12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1B3B722C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5297CD36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Tf. kontakt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8788B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6E2543DC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26A9472F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471C9E15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2FE95476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2559FBA0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e-mail kontakt</w:t>
            </w:r>
          </w:p>
        </w:tc>
      </w:tr>
      <w:tr w:rsidR="00A92B64" w:rsidRPr="00A92B64" w14:paraId="1F2FAB8B" w14:textId="77777777" w:rsidTr="003E6C18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ED8EA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74E7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Čeláre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B156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10DFB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Sociálna budova, Oddelenie I. - "LIPA"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1294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184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F7AAE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2208F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7BC07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54D94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E1C54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uhlie, PB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19C34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4308333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260FC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riaditelka@dsscelarekirt.sk</w:t>
            </w:r>
          </w:p>
        </w:tc>
      </w:tr>
      <w:tr w:rsidR="00A92B64" w:rsidRPr="00A92B64" w14:paraId="1DC5475C" w14:textId="77777777" w:rsidTr="003E6C18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4C10D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EC320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Čeláre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6D54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F2407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Sociálna budova, Oddelenie II. - "PLATAN"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60BB1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B5567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80A90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A0E5B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57CF2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7191F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uhlie, PB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B7F7F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4308333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6FEAF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riaditelka@dsscelarekirt.sk</w:t>
            </w:r>
          </w:p>
        </w:tc>
      </w:tr>
      <w:tr w:rsidR="00A92B64" w:rsidRPr="00A92B64" w14:paraId="7FDA95A0" w14:textId="77777777" w:rsidTr="003E6C18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F4859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5373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Čeláre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949CE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1344F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Sociálna budova, Oddelenie III.- "JAVOR"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097AF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7FE5F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66EA2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F1AE3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74EBC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434B9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uhlie, PB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7806A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4308333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628DD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riaditelka@dsscelarekirt.sk</w:t>
            </w:r>
          </w:p>
        </w:tc>
      </w:tr>
      <w:tr w:rsidR="00A92B64" w:rsidRPr="00A92B64" w14:paraId="591EBE07" w14:textId="77777777" w:rsidTr="003E6C18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B182D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B7CB1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Čeláre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B865D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1478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E857C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Sociálna budova, Oddelenie IV. - "BREZA"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3CEE0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739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1F45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0873D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11297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3061F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E8FE1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uhlie, PB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2828E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4308333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756ED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riaditelka@dsscelarekirt.sk</w:t>
            </w:r>
          </w:p>
        </w:tc>
      </w:tr>
      <w:tr w:rsidR="00A92B64" w:rsidRPr="00A92B64" w14:paraId="7749C424" w14:textId="77777777" w:rsidTr="003E6C18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CFD2B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9204D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Čeláre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92753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378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69701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Sociálna budova, Oddelenie "CENTRUM"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C0B4F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189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A989C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D7A61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CBB25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46777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1FECC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uhlie, PB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8A549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4308333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9BECE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riaditelka@dsscelarekirt.sk</w:t>
            </w:r>
          </w:p>
        </w:tc>
      </w:tr>
      <w:tr w:rsidR="00A92B64" w:rsidRPr="00A92B64" w14:paraId="3D2AFA2A" w14:textId="77777777" w:rsidTr="003E6C18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69B14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82DCE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Čeláre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1DBA6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394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468C3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Administratívna budova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3EB9D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197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2B9A8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930C9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administratíva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13ED3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3FA24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040F2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uhlie, PB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86625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4308333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3784D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riaditelka@dsscelarekirt.sk</w:t>
            </w:r>
          </w:p>
        </w:tc>
      </w:tr>
      <w:tr w:rsidR="00A92B64" w:rsidRPr="00A92B64" w14:paraId="22699B41" w14:textId="77777777" w:rsidTr="003E6C18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BEF15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FB998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Čeláre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FC234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1165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Kotolňa, práčovňa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A14A0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61C2A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32928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EE2AF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B36C7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15D04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uhlie, PB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A2B82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4308333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3F7E2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riaditelka@dsscelarekirt.sk</w:t>
            </w:r>
          </w:p>
        </w:tc>
      </w:tr>
      <w:tr w:rsidR="00A92B64" w:rsidRPr="00A92B64" w14:paraId="69B5135A" w14:textId="77777777" w:rsidTr="003E6C18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D3B8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82224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Čeláre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2B949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B0941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Sociálna budova, "Budova pre pracovnú terapiu"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EAD06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91AD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1732B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BD984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46CD4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FCC9F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uhlie, PB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9ADCD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4308333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D7A99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riaditelka@dsscelarekirt.sk</w:t>
            </w:r>
          </w:p>
        </w:tc>
      </w:tr>
      <w:tr w:rsidR="00A92B64" w:rsidRPr="00A92B64" w14:paraId="171BA54B" w14:textId="77777777" w:rsidTr="003E6C18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44061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6BD87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Čeláre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1BA49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248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5EFB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Sklad - údžba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A292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248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57747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E07F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2BCB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F0BC6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37CAC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uhlie, PB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2D935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4308333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39081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riaditelka@dsscelarekirt.sk</w:t>
            </w:r>
          </w:p>
        </w:tc>
      </w:tr>
      <w:tr w:rsidR="00A92B64" w:rsidRPr="00A92B64" w14:paraId="2441D01F" w14:textId="77777777" w:rsidTr="003E6C18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0EE9D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EB1A3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Čeláre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18153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B0F16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Vodojem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EB932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3BD42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05DD3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C411F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elektrické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AF118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FED5B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1620C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4308333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B43B9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riaditelka@dsscelarekirt.sk</w:t>
            </w:r>
          </w:p>
        </w:tc>
      </w:tr>
    </w:tbl>
    <w:p w14:paraId="091B965C" w14:textId="77777777" w:rsidR="002C1FDF" w:rsidRPr="00A92B64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0263EDF0" w14:textId="77777777" w:rsidR="002C1FDF" w:rsidRPr="00A92B64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53CDA8D5" w14:textId="39BD5609" w:rsidR="001F352C" w:rsidRPr="00A92B64" w:rsidRDefault="001F352C">
      <w:pPr>
        <w:ind w:left="1450" w:right="1407"/>
        <w:rPr>
          <w:rFonts w:asciiTheme="minorHAnsi" w:eastAsia="Cambria" w:hAnsiTheme="minorHAnsi" w:cs="Cambria"/>
          <w:color w:val="auto"/>
        </w:rPr>
        <w:sectPr w:rsidR="001F352C" w:rsidRPr="00A92B64" w:rsidSect="009652F6">
          <w:pgSz w:w="16838" w:h="11906" w:orient="landscape"/>
          <w:pgMar w:top="1416" w:right="1420" w:bottom="424" w:left="1488" w:header="708" w:footer="708" w:gutter="0"/>
          <w:cols w:space="708"/>
          <w:docGrid w:linePitch="299"/>
        </w:sectPr>
      </w:pPr>
    </w:p>
    <w:p w14:paraId="4A178A6C" w14:textId="3F8451D4" w:rsidR="001F352C" w:rsidRPr="00A92B64" w:rsidRDefault="001F352C" w:rsidP="001F352C">
      <w:pPr>
        <w:spacing w:after="0" w:line="259" w:lineRule="auto"/>
        <w:ind w:left="0" w:right="1355" w:firstLine="0"/>
        <w:jc w:val="righ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lastRenderedPageBreak/>
        <w:t>Príloha č. 3 k Zmluve – Zoznam subdodávateľov</w:t>
      </w:r>
    </w:p>
    <w:bookmarkEnd w:id="0"/>
    <w:p w14:paraId="5A49DDD0" w14:textId="04DAAA8D" w:rsidR="0071729A" w:rsidRPr="00A92B64" w:rsidRDefault="0071729A">
      <w:pPr>
        <w:ind w:left="1450" w:right="1407"/>
        <w:rPr>
          <w:rFonts w:asciiTheme="minorHAnsi" w:hAnsiTheme="minorHAnsi"/>
          <w:color w:val="auto"/>
        </w:rPr>
      </w:pPr>
    </w:p>
    <w:sectPr w:rsidR="0071729A" w:rsidRPr="00A92B64" w:rsidSect="001F352C">
      <w:pgSz w:w="11906" w:h="16838"/>
      <w:pgMar w:top="1420" w:right="424" w:bottom="1488" w:left="141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AC197" w14:textId="77777777" w:rsidR="00B34E83" w:rsidRDefault="00B34E83" w:rsidP="009F7021">
      <w:pPr>
        <w:spacing w:after="0" w:line="240" w:lineRule="auto"/>
      </w:pPr>
      <w:r>
        <w:separator/>
      </w:r>
    </w:p>
  </w:endnote>
  <w:endnote w:type="continuationSeparator" w:id="0">
    <w:p w14:paraId="21C34277" w14:textId="77777777" w:rsidR="00B34E83" w:rsidRDefault="00B34E83" w:rsidP="009F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824579"/>
      <w:docPartObj>
        <w:docPartGallery w:val="Page Numbers (Bottom of Page)"/>
        <w:docPartUnique/>
      </w:docPartObj>
    </w:sdtPr>
    <w:sdtEndPr/>
    <w:sdtContent>
      <w:p w14:paraId="6641C944" w14:textId="60156BE4" w:rsidR="00013468" w:rsidRDefault="00013468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B64">
          <w:rPr>
            <w:noProof/>
          </w:rPr>
          <w:t>1</w:t>
        </w:r>
        <w:r>
          <w:fldChar w:fldCharType="end"/>
        </w:r>
      </w:p>
    </w:sdtContent>
  </w:sdt>
  <w:p w14:paraId="6093C725" w14:textId="77777777" w:rsidR="00013468" w:rsidRDefault="000134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E4364" w14:textId="77777777" w:rsidR="00B34E83" w:rsidRDefault="00B34E83" w:rsidP="009F7021">
      <w:pPr>
        <w:spacing w:after="0" w:line="240" w:lineRule="auto"/>
      </w:pPr>
      <w:r>
        <w:separator/>
      </w:r>
    </w:p>
  </w:footnote>
  <w:footnote w:type="continuationSeparator" w:id="0">
    <w:p w14:paraId="0646FEC1" w14:textId="77777777" w:rsidR="00B34E83" w:rsidRDefault="00B34E83" w:rsidP="009F7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7D4"/>
    <w:multiLevelType w:val="hybridMultilevel"/>
    <w:tmpl w:val="E38C0098"/>
    <w:lvl w:ilvl="0" w:tplc="009016FA">
      <w:start w:val="1"/>
      <w:numFmt w:val="decimal"/>
      <w:lvlText w:val="%1."/>
      <w:lvlJc w:val="left"/>
      <w:pPr>
        <w:ind w:left="72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B6B6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CB0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A69F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AE783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F09C3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6C17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CCBF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5CFE1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E6241"/>
    <w:multiLevelType w:val="hybridMultilevel"/>
    <w:tmpl w:val="7340D1FA"/>
    <w:lvl w:ilvl="0" w:tplc="1D5E1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681"/>
    <w:multiLevelType w:val="hybridMultilevel"/>
    <w:tmpl w:val="464E8208"/>
    <w:lvl w:ilvl="0" w:tplc="E4425682">
      <w:start w:val="1"/>
      <w:numFmt w:val="lowerLetter"/>
      <w:lvlText w:val="%1)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C1A04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6DCB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C86D9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5895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0C84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810BE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A1EDA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F809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F51AE0"/>
    <w:multiLevelType w:val="hybridMultilevel"/>
    <w:tmpl w:val="722ECF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066CF"/>
    <w:multiLevelType w:val="hybridMultilevel"/>
    <w:tmpl w:val="41ACB7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E7B99"/>
    <w:multiLevelType w:val="hybridMultilevel"/>
    <w:tmpl w:val="860E6EE2"/>
    <w:lvl w:ilvl="0" w:tplc="9E84D3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68796F"/>
    <w:multiLevelType w:val="hybridMultilevel"/>
    <w:tmpl w:val="DFEA900E"/>
    <w:lvl w:ilvl="0" w:tplc="7A36D570">
      <w:start w:val="1"/>
      <w:numFmt w:val="decimal"/>
      <w:lvlText w:val="%1."/>
      <w:lvlJc w:val="left"/>
      <w:pPr>
        <w:ind w:left="705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0DC3272E"/>
    <w:multiLevelType w:val="hybridMultilevel"/>
    <w:tmpl w:val="9398B26A"/>
    <w:lvl w:ilvl="0" w:tplc="1E88C9E6">
      <w:start w:val="1"/>
      <w:numFmt w:val="decimal"/>
      <w:lvlText w:val="%1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C2E14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28A38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9C802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518DF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94CD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2F888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E609E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50264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E252A"/>
    <w:multiLevelType w:val="hybridMultilevel"/>
    <w:tmpl w:val="F0988CA8"/>
    <w:lvl w:ilvl="0" w:tplc="A3D6CD9E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D3E91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3241C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5988F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27496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3328A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EEA20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90293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E628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463064"/>
    <w:multiLevelType w:val="hybridMultilevel"/>
    <w:tmpl w:val="6E923052"/>
    <w:lvl w:ilvl="0" w:tplc="235257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F277F0"/>
    <w:multiLevelType w:val="hybridMultilevel"/>
    <w:tmpl w:val="F726F842"/>
    <w:lvl w:ilvl="0" w:tplc="C6A41948">
      <w:start w:val="1"/>
      <w:numFmt w:val="lowerLetter"/>
      <w:lvlText w:val="%1)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994EFD2">
      <w:start w:val="1"/>
      <w:numFmt w:val="decimal"/>
      <w:lvlText w:val="%2."/>
      <w:lvlJc w:val="left"/>
      <w:pPr>
        <w:ind w:left="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1B4A57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6FEFDC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38C8EF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952CD8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120C1B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95A449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1CA9E4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907E64"/>
    <w:multiLevelType w:val="multilevel"/>
    <w:tmpl w:val="45680F14"/>
    <w:lvl w:ilvl="0">
      <w:start w:val="1"/>
      <w:numFmt w:val="decimal"/>
      <w:lvlText w:val="%1.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FA00E4"/>
    <w:multiLevelType w:val="hybridMultilevel"/>
    <w:tmpl w:val="5D2602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32039"/>
    <w:multiLevelType w:val="multilevel"/>
    <w:tmpl w:val="46A6AB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051E79"/>
    <w:multiLevelType w:val="hybridMultilevel"/>
    <w:tmpl w:val="98CE8282"/>
    <w:lvl w:ilvl="0" w:tplc="108E8E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8E8E8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C48A0"/>
    <w:multiLevelType w:val="hybridMultilevel"/>
    <w:tmpl w:val="480433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246D8"/>
    <w:multiLevelType w:val="hybridMultilevel"/>
    <w:tmpl w:val="462C7900"/>
    <w:lvl w:ilvl="0" w:tplc="97A41E5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AAB0F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04FE4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F42AD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884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76593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BE853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6E509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3CF86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1B3081"/>
    <w:multiLevelType w:val="hybridMultilevel"/>
    <w:tmpl w:val="E09C8402"/>
    <w:lvl w:ilvl="0" w:tplc="E2F0BB50">
      <w:start w:val="1"/>
      <w:numFmt w:val="lowerLetter"/>
      <w:lvlText w:val="%1)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0233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82D8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C223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60400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A80A0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086C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E5285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9F476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6535A4"/>
    <w:multiLevelType w:val="hybridMultilevel"/>
    <w:tmpl w:val="F3628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B67DA"/>
    <w:multiLevelType w:val="hybridMultilevel"/>
    <w:tmpl w:val="D17C25D0"/>
    <w:lvl w:ilvl="0" w:tplc="06DCAA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00FB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4000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9AA4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D090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00C5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E247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9451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585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2D673F0"/>
    <w:multiLevelType w:val="hybridMultilevel"/>
    <w:tmpl w:val="0C20A5B0"/>
    <w:lvl w:ilvl="0" w:tplc="C14E4930">
      <w:numFmt w:val="bullet"/>
      <w:lvlText w:val="-"/>
      <w:lvlJc w:val="left"/>
      <w:pPr>
        <w:ind w:left="720" w:hanging="360"/>
      </w:pPr>
      <w:rPr>
        <w:rFonts w:asciiTheme="minorHAnsi" w:eastAsia="Arial" w:hAnsiTheme="minorHAns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D3B70"/>
    <w:multiLevelType w:val="hybridMultilevel"/>
    <w:tmpl w:val="FD30BCFC"/>
    <w:lvl w:ilvl="0" w:tplc="BC76AF7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123782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CA14C0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8A5F8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2644AA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8A075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4476C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EC6724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FC4EF0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72C5628"/>
    <w:multiLevelType w:val="hybridMultilevel"/>
    <w:tmpl w:val="07185E92"/>
    <w:lvl w:ilvl="0" w:tplc="713453E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7BD4">
      <w:start w:val="1"/>
      <w:numFmt w:val="lowerLetter"/>
      <w:lvlText w:val="%2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BA076E">
      <w:start w:val="1"/>
      <w:numFmt w:val="lowerRoman"/>
      <w:lvlText w:val="%3"/>
      <w:lvlJc w:val="left"/>
      <w:pPr>
        <w:ind w:left="2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6ACA6">
      <w:start w:val="1"/>
      <w:numFmt w:val="decimal"/>
      <w:lvlText w:val="%4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741D7E">
      <w:start w:val="1"/>
      <w:numFmt w:val="lowerLetter"/>
      <w:lvlText w:val="%5"/>
      <w:lvlJc w:val="left"/>
      <w:pPr>
        <w:ind w:left="3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0AD914">
      <w:start w:val="1"/>
      <w:numFmt w:val="lowerRoman"/>
      <w:lvlText w:val="%6"/>
      <w:lvlJc w:val="left"/>
      <w:pPr>
        <w:ind w:left="4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721574">
      <w:start w:val="1"/>
      <w:numFmt w:val="decimal"/>
      <w:lvlText w:val="%7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5AE4">
      <w:start w:val="1"/>
      <w:numFmt w:val="lowerLetter"/>
      <w:lvlText w:val="%8"/>
      <w:lvlJc w:val="left"/>
      <w:pPr>
        <w:ind w:left="5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2C0586">
      <w:start w:val="1"/>
      <w:numFmt w:val="lowerRoman"/>
      <w:lvlText w:val="%9"/>
      <w:lvlJc w:val="left"/>
      <w:pPr>
        <w:ind w:left="6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6A3C6F"/>
    <w:multiLevelType w:val="hybridMultilevel"/>
    <w:tmpl w:val="2C680552"/>
    <w:lvl w:ilvl="0" w:tplc="3C2CE70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" w15:restartNumberingAfterBreak="0">
    <w:nsid w:val="3A7551F5"/>
    <w:multiLevelType w:val="hybridMultilevel"/>
    <w:tmpl w:val="9E7802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13407"/>
    <w:multiLevelType w:val="hybridMultilevel"/>
    <w:tmpl w:val="AE5A3D84"/>
    <w:lvl w:ilvl="0" w:tplc="E74AA52A">
      <w:start w:val="1"/>
      <w:numFmt w:val="decimal"/>
      <w:lvlText w:val="%1."/>
      <w:lvlJc w:val="left"/>
      <w:pPr>
        <w:ind w:left="345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6" w15:restartNumberingAfterBreak="0">
    <w:nsid w:val="3E3F28A7"/>
    <w:multiLevelType w:val="hybridMultilevel"/>
    <w:tmpl w:val="E7EE4102"/>
    <w:lvl w:ilvl="0" w:tplc="5E5C47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02E23E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745FA"/>
    <w:multiLevelType w:val="hybridMultilevel"/>
    <w:tmpl w:val="65443D3E"/>
    <w:lvl w:ilvl="0" w:tplc="F594D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6E6D93"/>
    <w:multiLevelType w:val="hybridMultilevel"/>
    <w:tmpl w:val="BC440BD6"/>
    <w:lvl w:ilvl="0" w:tplc="7E60A5A0">
      <w:start w:val="1"/>
      <w:numFmt w:val="lowerLetter"/>
      <w:lvlText w:val="%1)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2F2FF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FFE9A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51662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6DC01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D2A49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91816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3E0DD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7065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A4917C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D6151D9"/>
    <w:multiLevelType w:val="hybridMultilevel"/>
    <w:tmpl w:val="94146080"/>
    <w:lvl w:ilvl="0" w:tplc="69D0F2F2">
      <w:start w:val="1"/>
      <w:numFmt w:val="decimal"/>
      <w:lvlText w:val="%1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E5C2F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AC19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64863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9E1E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3E23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BE7A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2409A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E0E1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705A30"/>
    <w:multiLevelType w:val="hybridMultilevel"/>
    <w:tmpl w:val="30F0F890"/>
    <w:lvl w:ilvl="0" w:tplc="581A5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8027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B6505A3"/>
    <w:multiLevelType w:val="hybridMultilevel"/>
    <w:tmpl w:val="8A4887C8"/>
    <w:lvl w:ilvl="0" w:tplc="F4FE523E">
      <w:start w:val="2"/>
      <w:numFmt w:val="bullet"/>
      <w:lvlText w:val="-"/>
      <w:lvlJc w:val="left"/>
      <w:pPr>
        <w:ind w:left="1778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5E19321D"/>
    <w:multiLevelType w:val="hybridMultilevel"/>
    <w:tmpl w:val="934A0B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072B4"/>
    <w:multiLevelType w:val="hybridMultilevel"/>
    <w:tmpl w:val="F6D29960"/>
    <w:lvl w:ilvl="0" w:tplc="953246C6">
      <w:start w:val="1"/>
      <w:numFmt w:val="lowerLetter"/>
      <w:lvlText w:val="%1)"/>
      <w:lvlJc w:val="left"/>
      <w:pPr>
        <w:ind w:left="1629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016" w:hanging="360"/>
      </w:pPr>
    </w:lvl>
    <w:lvl w:ilvl="2" w:tplc="041B001B" w:tentative="1">
      <w:start w:val="1"/>
      <w:numFmt w:val="lowerRoman"/>
      <w:lvlText w:val="%3."/>
      <w:lvlJc w:val="right"/>
      <w:pPr>
        <w:ind w:left="17736" w:hanging="180"/>
      </w:pPr>
    </w:lvl>
    <w:lvl w:ilvl="3" w:tplc="041B000F" w:tentative="1">
      <w:start w:val="1"/>
      <w:numFmt w:val="decimal"/>
      <w:lvlText w:val="%4."/>
      <w:lvlJc w:val="left"/>
      <w:pPr>
        <w:ind w:left="18456" w:hanging="360"/>
      </w:pPr>
    </w:lvl>
    <w:lvl w:ilvl="4" w:tplc="041B0019" w:tentative="1">
      <w:start w:val="1"/>
      <w:numFmt w:val="lowerLetter"/>
      <w:lvlText w:val="%5."/>
      <w:lvlJc w:val="left"/>
      <w:pPr>
        <w:ind w:left="19176" w:hanging="360"/>
      </w:pPr>
    </w:lvl>
    <w:lvl w:ilvl="5" w:tplc="041B001B" w:tentative="1">
      <w:start w:val="1"/>
      <w:numFmt w:val="lowerRoman"/>
      <w:lvlText w:val="%6."/>
      <w:lvlJc w:val="right"/>
      <w:pPr>
        <w:ind w:left="19896" w:hanging="180"/>
      </w:pPr>
    </w:lvl>
    <w:lvl w:ilvl="6" w:tplc="041B000F" w:tentative="1">
      <w:start w:val="1"/>
      <w:numFmt w:val="decimal"/>
      <w:lvlText w:val="%7."/>
      <w:lvlJc w:val="left"/>
      <w:pPr>
        <w:ind w:left="20616" w:hanging="360"/>
      </w:pPr>
    </w:lvl>
    <w:lvl w:ilvl="7" w:tplc="041B0019" w:tentative="1">
      <w:start w:val="1"/>
      <w:numFmt w:val="lowerLetter"/>
      <w:lvlText w:val="%8."/>
      <w:lvlJc w:val="left"/>
      <w:pPr>
        <w:ind w:left="21336" w:hanging="360"/>
      </w:pPr>
    </w:lvl>
    <w:lvl w:ilvl="8" w:tplc="041B001B" w:tentative="1">
      <w:start w:val="1"/>
      <w:numFmt w:val="lowerRoman"/>
      <w:lvlText w:val="%9."/>
      <w:lvlJc w:val="right"/>
      <w:pPr>
        <w:ind w:left="22056" w:hanging="180"/>
      </w:pPr>
    </w:lvl>
  </w:abstractNum>
  <w:abstractNum w:abstractNumId="36" w15:restartNumberingAfterBreak="0">
    <w:nsid w:val="626342C8"/>
    <w:multiLevelType w:val="multilevel"/>
    <w:tmpl w:val="68E240C6"/>
    <w:lvl w:ilvl="0">
      <w:start w:val="1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AB60C35"/>
    <w:multiLevelType w:val="hybridMultilevel"/>
    <w:tmpl w:val="B55AEA6A"/>
    <w:lvl w:ilvl="0" w:tplc="97FE6E80">
      <w:start w:val="1"/>
      <w:numFmt w:val="decimal"/>
      <w:lvlText w:val="%1."/>
      <w:lvlJc w:val="left"/>
      <w:pPr>
        <w:ind w:left="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D4796A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8C82C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B83AE2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C09B92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301F6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18D14E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0890B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26668C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975517"/>
    <w:multiLevelType w:val="hybridMultilevel"/>
    <w:tmpl w:val="E0B2AA16"/>
    <w:lvl w:ilvl="0" w:tplc="364EA0A2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57EDC"/>
    <w:multiLevelType w:val="hybridMultilevel"/>
    <w:tmpl w:val="651C60D0"/>
    <w:lvl w:ilvl="0" w:tplc="C228E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5F10E2"/>
    <w:multiLevelType w:val="hybridMultilevel"/>
    <w:tmpl w:val="02ACC534"/>
    <w:lvl w:ilvl="0" w:tplc="324271CC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BA2218"/>
    <w:multiLevelType w:val="hybridMultilevel"/>
    <w:tmpl w:val="29E48228"/>
    <w:lvl w:ilvl="0" w:tplc="108E8E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B954EF"/>
    <w:multiLevelType w:val="hybridMultilevel"/>
    <w:tmpl w:val="7B40C5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84120"/>
    <w:multiLevelType w:val="hybridMultilevel"/>
    <w:tmpl w:val="57082012"/>
    <w:lvl w:ilvl="0" w:tplc="108E8E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E3F6D"/>
    <w:multiLevelType w:val="hybridMultilevel"/>
    <w:tmpl w:val="D77892AE"/>
    <w:lvl w:ilvl="0" w:tplc="CA5235E8">
      <w:start w:val="1"/>
      <w:numFmt w:val="decimal"/>
      <w:lvlText w:val="%1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28A5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A0A5A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E8ADB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53A2A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B740B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5830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6B0F7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8E9D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CB455E7"/>
    <w:multiLevelType w:val="hybridMultilevel"/>
    <w:tmpl w:val="A180589A"/>
    <w:lvl w:ilvl="0" w:tplc="94B467E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E84D58">
      <w:start w:val="1"/>
      <w:numFmt w:val="decimal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EED2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ACD64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4A6C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54187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D2920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805F1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027AA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FD26618"/>
    <w:multiLevelType w:val="hybridMultilevel"/>
    <w:tmpl w:val="E6CA7A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6"/>
  </w:num>
  <w:num w:numId="4">
    <w:abstractNumId w:val="16"/>
  </w:num>
  <w:num w:numId="5">
    <w:abstractNumId w:val="21"/>
  </w:num>
  <w:num w:numId="6">
    <w:abstractNumId w:val="37"/>
  </w:num>
  <w:num w:numId="7">
    <w:abstractNumId w:val="22"/>
  </w:num>
  <w:num w:numId="8">
    <w:abstractNumId w:val="10"/>
  </w:num>
  <w:num w:numId="9">
    <w:abstractNumId w:val="28"/>
  </w:num>
  <w:num w:numId="10">
    <w:abstractNumId w:val="8"/>
  </w:num>
  <w:num w:numId="11">
    <w:abstractNumId w:val="17"/>
  </w:num>
  <w:num w:numId="12">
    <w:abstractNumId w:val="2"/>
  </w:num>
  <w:num w:numId="13">
    <w:abstractNumId w:val="7"/>
  </w:num>
  <w:num w:numId="14">
    <w:abstractNumId w:val="44"/>
  </w:num>
  <w:num w:numId="15">
    <w:abstractNumId w:val="30"/>
  </w:num>
  <w:num w:numId="16">
    <w:abstractNumId w:val="45"/>
  </w:num>
  <w:num w:numId="17">
    <w:abstractNumId w:val="19"/>
  </w:num>
  <w:num w:numId="18">
    <w:abstractNumId w:val="25"/>
  </w:num>
  <w:num w:numId="19">
    <w:abstractNumId w:val="6"/>
  </w:num>
  <w:num w:numId="20">
    <w:abstractNumId w:val="12"/>
  </w:num>
  <w:num w:numId="21">
    <w:abstractNumId w:val="18"/>
  </w:num>
  <w:num w:numId="22">
    <w:abstractNumId w:val="23"/>
  </w:num>
  <w:num w:numId="23">
    <w:abstractNumId w:val="42"/>
  </w:num>
  <w:num w:numId="24">
    <w:abstractNumId w:val="4"/>
  </w:num>
  <w:num w:numId="25">
    <w:abstractNumId w:val="5"/>
  </w:num>
  <w:num w:numId="26">
    <w:abstractNumId w:val="38"/>
  </w:num>
  <w:num w:numId="27">
    <w:abstractNumId w:val="3"/>
  </w:num>
  <w:num w:numId="28">
    <w:abstractNumId w:val="46"/>
  </w:num>
  <w:num w:numId="29">
    <w:abstractNumId w:val="24"/>
  </w:num>
  <w:num w:numId="30">
    <w:abstractNumId w:val="39"/>
  </w:num>
  <w:num w:numId="31">
    <w:abstractNumId w:val="40"/>
  </w:num>
  <w:num w:numId="32">
    <w:abstractNumId w:val="26"/>
  </w:num>
  <w:num w:numId="33">
    <w:abstractNumId w:val="33"/>
  </w:num>
  <w:num w:numId="34">
    <w:abstractNumId w:val="41"/>
  </w:num>
  <w:num w:numId="35">
    <w:abstractNumId w:val="29"/>
  </w:num>
  <w:num w:numId="36">
    <w:abstractNumId w:val="9"/>
  </w:num>
  <w:num w:numId="37">
    <w:abstractNumId w:val="31"/>
  </w:num>
  <w:num w:numId="38">
    <w:abstractNumId w:val="43"/>
  </w:num>
  <w:num w:numId="39">
    <w:abstractNumId w:val="14"/>
  </w:num>
  <w:num w:numId="40">
    <w:abstractNumId w:val="1"/>
  </w:num>
  <w:num w:numId="41">
    <w:abstractNumId w:val="32"/>
  </w:num>
  <w:num w:numId="42">
    <w:abstractNumId w:val="35"/>
  </w:num>
  <w:num w:numId="43">
    <w:abstractNumId w:val="27"/>
  </w:num>
  <w:num w:numId="44">
    <w:abstractNumId w:val="34"/>
  </w:num>
  <w:num w:numId="45">
    <w:abstractNumId w:val="13"/>
  </w:num>
  <w:num w:numId="46">
    <w:abstractNumId w:val="20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9A"/>
    <w:rsid w:val="00013468"/>
    <w:rsid w:val="00026E19"/>
    <w:rsid w:val="00041C85"/>
    <w:rsid w:val="00090739"/>
    <w:rsid w:val="000F46DD"/>
    <w:rsid w:val="00140470"/>
    <w:rsid w:val="0016633F"/>
    <w:rsid w:val="00196DCE"/>
    <w:rsid w:val="001F352C"/>
    <w:rsid w:val="0022785C"/>
    <w:rsid w:val="002423A0"/>
    <w:rsid w:val="00262200"/>
    <w:rsid w:val="002945BA"/>
    <w:rsid w:val="002C1FDF"/>
    <w:rsid w:val="0031073C"/>
    <w:rsid w:val="00367E7B"/>
    <w:rsid w:val="00370F8A"/>
    <w:rsid w:val="00384CB5"/>
    <w:rsid w:val="003A2511"/>
    <w:rsid w:val="003B5EE9"/>
    <w:rsid w:val="003E3D72"/>
    <w:rsid w:val="003E6C18"/>
    <w:rsid w:val="0040035A"/>
    <w:rsid w:val="0042485D"/>
    <w:rsid w:val="0043100F"/>
    <w:rsid w:val="00433CBD"/>
    <w:rsid w:val="004811AD"/>
    <w:rsid w:val="00493714"/>
    <w:rsid w:val="004B5FA8"/>
    <w:rsid w:val="004D2F0F"/>
    <w:rsid w:val="00507D31"/>
    <w:rsid w:val="00532291"/>
    <w:rsid w:val="00541C93"/>
    <w:rsid w:val="00550379"/>
    <w:rsid w:val="00557499"/>
    <w:rsid w:val="00620AB5"/>
    <w:rsid w:val="00662401"/>
    <w:rsid w:val="006A7C79"/>
    <w:rsid w:val="006E2C24"/>
    <w:rsid w:val="0071729A"/>
    <w:rsid w:val="0073435D"/>
    <w:rsid w:val="00777888"/>
    <w:rsid w:val="007B1F4F"/>
    <w:rsid w:val="007C4C7D"/>
    <w:rsid w:val="007C64DA"/>
    <w:rsid w:val="007D5410"/>
    <w:rsid w:val="00852751"/>
    <w:rsid w:val="008B2B7A"/>
    <w:rsid w:val="008D059F"/>
    <w:rsid w:val="008D7C6B"/>
    <w:rsid w:val="008E10BB"/>
    <w:rsid w:val="008F4BC8"/>
    <w:rsid w:val="00921787"/>
    <w:rsid w:val="00926F90"/>
    <w:rsid w:val="00961976"/>
    <w:rsid w:val="009652F6"/>
    <w:rsid w:val="00971508"/>
    <w:rsid w:val="009942D3"/>
    <w:rsid w:val="009A1DC9"/>
    <w:rsid w:val="009E5AF1"/>
    <w:rsid w:val="009F7021"/>
    <w:rsid w:val="009F721D"/>
    <w:rsid w:val="00A34914"/>
    <w:rsid w:val="00A92B64"/>
    <w:rsid w:val="00AB10F2"/>
    <w:rsid w:val="00AC1454"/>
    <w:rsid w:val="00AC28B9"/>
    <w:rsid w:val="00B34E83"/>
    <w:rsid w:val="00B4026D"/>
    <w:rsid w:val="00BB3DAE"/>
    <w:rsid w:val="00BD5B55"/>
    <w:rsid w:val="00C117E7"/>
    <w:rsid w:val="00C52E71"/>
    <w:rsid w:val="00C75CCE"/>
    <w:rsid w:val="00C83ED0"/>
    <w:rsid w:val="00CA21AA"/>
    <w:rsid w:val="00CA464A"/>
    <w:rsid w:val="00CD3A04"/>
    <w:rsid w:val="00DD4E8A"/>
    <w:rsid w:val="00DF23E2"/>
    <w:rsid w:val="00E26344"/>
    <w:rsid w:val="00E623B6"/>
    <w:rsid w:val="00F45E79"/>
    <w:rsid w:val="00FE76E7"/>
    <w:rsid w:val="00FF2246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E754"/>
  <w15:docId w15:val="{F28102E2-E99E-4BE3-A92A-5641DFC8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7" w:lineRule="auto"/>
      <w:ind w:left="4547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337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0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073C"/>
    <w:rPr>
      <w:rFonts w:ascii="Segoe UI" w:eastAsia="Arial" w:hAnsi="Segoe UI" w:cs="Segoe UI"/>
      <w:color w:val="000000"/>
      <w:sz w:val="18"/>
      <w:szCs w:val="18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31073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003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0035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0035A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003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0035A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zia">
    <w:name w:val="Revision"/>
    <w:hidden/>
    <w:uiPriority w:val="99"/>
    <w:semiHidden/>
    <w:rsid w:val="00C75CCE"/>
    <w:pPr>
      <w:spacing w:after="0" w:line="240" w:lineRule="auto"/>
    </w:pPr>
    <w:rPr>
      <w:rFonts w:ascii="Arial" w:eastAsia="Arial" w:hAnsi="Arial" w:cs="Arial"/>
      <w:color w:val="000000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C83ED0"/>
    <w:rPr>
      <w:rFonts w:ascii="Arial" w:eastAsia="Arial" w:hAnsi="Arial" w:cs="Arial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9F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7021"/>
    <w:rPr>
      <w:rFonts w:ascii="Arial" w:eastAsia="Arial" w:hAnsi="Arial" w:cs="Arial"/>
      <w:color w:val="000000"/>
    </w:rPr>
  </w:style>
  <w:style w:type="paragraph" w:styleId="Pta">
    <w:name w:val="footer"/>
    <w:basedOn w:val="Normlny"/>
    <w:link w:val="PtaChar"/>
    <w:uiPriority w:val="99"/>
    <w:unhideWhenUsed/>
    <w:rsid w:val="009F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7021"/>
    <w:rPr>
      <w:rFonts w:ascii="Arial" w:eastAsia="Arial" w:hAnsi="Arial" w:cs="Arial"/>
      <w:color w:val="000000"/>
    </w:rPr>
  </w:style>
  <w:style w:type="paragraph" w:customStyle="1" w:styleId="Default">
    <w:name w:val="Default"/>
    <w:rsid w:val="009F7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Zmluva o dielo _Energetický audit budov 10 BBSK 191014" edit="true"/>
    <f:field ref="objsubject" par="" text="" edit="true"/>
    <f:field ref="objcreatedby" par="" text="Révayová, Lýdia, Ing."/>
    <f:field ref="objcreatedat" par="" date="2019-10-21T14:03:36" text="21. 10. 2019 14:03:36"/>
    <f:field ref="objchangedby" par="" text="Révayová, Lýdia, Ing."/>
    <f:field ref="objmodifiedat" par="" date="2019-10-21T14:03:37" text="21. 10. 2019 14:03:37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Zmluva o dielo _Energetický audit budov 10 BBSK 191014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3400</Words>
  <Characters>19384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sovak</dc:creator>
  <cp:keywords/>
  <cp:lastModifiedBy>Hláčik Ľuboš</cp:lastModifiedBy>
  <cp:revision>11</cp:revision>
  <dcterms:created xsi:type="dcterms:W3CDTF">2019-10-22T04:14:00Z</dcterms:created>
  <dcterms:modified xsi:type="dcterms:W3CDTF">2019-10-24T08:38:00Z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Lýdia Révayová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21. 10. 2019, 14:03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21. 10. 2019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21.10.2019, 14:03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Révayová, Lýdia,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ODDRP (Oddelenie riadenia projektov)</vt:lpwstr>
  </property>
  <property fmtid="{D5CDD505-2E9C-101B-9397-08002B2CF9AE}" pid="334" name="FSC#COOELAK@1.1001:CreatedAt">
    <vt:lpwstr>21.10.2019</vt:lpwstr>
  </property>
  <property fmtid="{D5CDD505-2E9C-101B-9397-08002B2CF9AE}" pid="335" name="FSC#COOELAK@1.1001:OU">
    <vt:lpwstr>ODDRP (Oddelenie riadenia projektov)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*COO.2090.100.9.2277586*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COO.2090.100.9.2277586</vt:lpwstr>
  </property>
  <property fmtid="{D5CDD505-2E9C-101B-9397-08002B2CF9AE}" pid="385" name="FSC#FSCFOLIO@1.1001:docpropproject">
    <vt:lpwstr/>
  </property>
</Properties>
</file>