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8F" w:rsidRDefault="00A73C52" w:rsidP="0006498F">
      <w:pPr>
        <w:rPr>
          <w:rFonts w:cstheme="minorHAnsi"/>
          <w:b/>
          <w:sz w:val="22"/>
          <w:szCs w:val="22"/>
        </w:rPr>
      </w:pPr>
      <w:r w:rsidRPr="00443A91">
        <w:rPr>
          <w:rFonts w:cstheme="minorHAnsi"/>
          <w:b/>
          <w:sz w:val="22"/>
          <w:szCs w:val="22"/>
        </w:rPr>
        <w:t xml:space="preserve">Príloha č. </w:t>
      </w:r>
      <w:r w:rsidR="007340CE">
        <w:rPr>
          <w:rFonts w:cstheme="minorHAnsi"/>
          <w:b/>
          <w:sz w:val="22"/>
          <w:szCs w:val="22"/>
        </w:rPr>
        <w:t>3</w:t>
      </w:r>
      <w:r w:rsidRPr="00443A91">
        <w:rPr>
          <w:rFonts w:cstheme="minorHAnsi"/>
          <w:b/>
          <w:sz w:val="22"/>
          <w:szCs w:val="22"/>
        </w:rPr>
        <w:t xml:space="preserve"> </w:t>
      </w:r>
      <w:r w:rsidR="0006498F" w:rsidRPr="00443A91">
        <w:rPr>
          <w:rFonts w:cstheme="minorHAnsi"/>
          <w:b/>
          <w:sz w:val="22"/>
          <w:szCs w:val="22"/>
        </w:rPr>
        <w:t>Technická špecifikácia</w:t>
      </w:r>
      <w:r w:rsidR="0006498F" w:rsidRPr="00F46CBF">
        <w:rPr>
          <w:rFonts w:cstheme="minorHAnsi"/>
          <w:b/>
          <w:sz w:val="22"/>
          <w:szCs w:val="22"/>
        </w:rPr>
        <w:t xml:space="preserve"> </w:t>
      </w:r>
      <w:r w:rsidR="007340CE">
        <w:rPr>
          <w:rFonts w:cstheme="minorHAnsi"/>
          <w:b/>
          <w:sz w:val="22"/>
          <w:szCs w:val="22"/>
        </w:rPr>
        <w:t xml:space="preserve"> - vyhodnotenie</w:t>
      </w:r>
    </w:p>
    <w:p w:rsidR="007340CE" w:rsidRPr="00F46CBF" w:rsidRDefault="007340CE" w:rsidP="0006498F">
      <w:pPr>
        <w:rPr>
          <w:rFonts w:cstheme="minorHAnsi"/>
          <w:b/>
          <w:sz w:val="22"/>
          <w:szCs w:val="22"/>
        </w:rPr>
      </w:pPr>
    </w:p>
    <w:tbl>
      <w:tblPr>
        <w:tblStyle w:val="Mriekatabuky"/>
        <w:tblW w:w="0" w:type="auto"/>
        <w:tblLook w:val="04A0"/>
      </w:tblPr>
      <w:tblGrid>
        <w:gridCol w:w="7621"/>
        <w:gridCol w:w="851"/>
        <w:gridCol w:w="740"/>
      </w:tblGrid>
      <w:tr w:rsidR="007340CE" w:rsidTr="0005271F">
        <w:tc>
          <w:tcPr>
            <w:tcW w:w="9212" w:type="dxa"/>
            <w:gridSpan w:val="3"/>
          </w:tcPr>
          <w:p w:rsidR="007340CE" w:rsidRDefault="007340CE" w:rsidP="007340CE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>1) Nerezové nádrže/16 ks</w:t>
            </w:r>
          </w:p>
        </w:tc>
      </w:tr>
      <w:tr w:rsidR="007340CE" w:rsidTr="0045432D">
        <w:tc>
          <w:tcPr>
            <w:tcW w:w="762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Vyhodnotenie</w:t>
            </w:r>
          </w:p>
        </w:tc>
        <w:tc>
          <w:tcPr>
            <w:tcW w:w="851" w:type="dxa"/>
          </w:tcPr>
          <w:p w:rsidR="007340CE" w:rsidRPr="000D0CC0" w:rsidRDefault="007340CE" w:rsidP="0006498F">
            <w:pPr>
              <w:rPr>
                <w:rFonts w:cstheme="minorHAnsi"/>
                <w:sz w:val="22"/>
                <w:szCs w:val="22"/>
              </w:rPr>
            </w:pPr>
            <w:r w:rsidRPr="000D0CC0">
              <w:rPr>
                <w:rFonts w:cstheme="minorHAnsi"/>
                <w:sz w:val="22"/>
                <w:szCs w:val="22"/>
              </w:rPr>
              <w:t>áno</w:t>
            </w:r>
          </w:p>
        </w:tc>
        <w:tc>
          <w:tcPr>
            <w:tcW w:w="740" w:type="dxa"/>
          </w:tcPr>
          <w:p w:rsidR="007340CE" w:rsidRPr="000D0CC0" w:rsidRDefault="007340CE" w:rsidP="0006498F">
            <w:pPr>
              <w:rPr>
                <w:rFonts w:cstheme="minorHAnsi"/>
                <w:sz w:val="22"/>
                <w:szCs w:val="22"/>
              </w:rPr>
            </w:pPr>
            <w:r w:rsidRPr="000D0CC0">
              <w:rPr>
                <w:rFonts w:cstheme="minorHAnsi"/>
                <w:sz w:val="22"/>
                <w:szCs w:val="22"/>
              </w:rPr>
              <w:t>nie</w:t>
            </w:r>
          </w:p>
        </w:tc>
      </w:tr>
      <w:tr w:rsidR="007340CE" w:rsidTr="0045432D">
        <w:tc>
          <w:tcPr>
            <w:tcW w:w="7621" w:type="dxa"/>
          </w:tcPr>
          <w:p w:rsidR="007340CE" w:rsidRDefault="007340CE" w:rsidP="007340CE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nerezové nádrže s objemom 2500 l skladovacie bez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duplikátora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chladenia/2 ks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nerezové nádrže s objemom 2500 l s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duplikátorom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chladenia/4 ks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nerezová nádrž s objemom 2500 l s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duplikátorom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chladenia a ohrevu/8 ks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nerezové nádrže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odkalovacie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s objemom 3000 l s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duplikátorom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chladenia/2 ks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Výbava :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3 nohy vysoké 400 mm, predné nohy sú výškovo nastaviteľné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excentrické dno a veko nádrže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totálny výpust s klapkou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stáčací výpust s klapkou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6CBF">
              <w:rPr>
                <w:rFonts w:cstheme="minorHAnsi"/>
                <w:sz w:val="22"/>
                <w:szCs w:val="22"/>
              </w:rPr>
              <w:t>ochutnávací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ventil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6CBF">
              <w:rPr>
                <w:rFonts w:cstheme="minorHAnsi"/>
                <w:sz w:val="22"/>
                <w:szCs w:val="22"/>
              </w:rPr>
              <w:t>stavoznak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v nerezovom žľabe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oválne dvierka  305 x 440 mm, rám dvierok je vylisovaný priamo v plášti nádrže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plniace hrdlo DN 50 + dvojčinný ventil + nerezová zátka + vývod na dusík 1/2'')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nerezová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jímka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na teplotné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čidlo</w:t>
            </w:r>
            <w:proofErr w:type="spellEnd"/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držiak na rebrík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u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odkalovacích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nádob navyše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odkalovacie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rameno s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priehľadítkom</w:t>
            </w:r>
            <w:proofErr w:type="spellEnd"/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186A96">
        <w:tc>
          <w:tcPr>
            <w:tcW w:w="9212" w:type="dxa"/>
            <w:gridSpan w:val="3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>2) Systém riadeného kvasenia a chladenia/komplet</w:t>
            </w:r>
          </w:p>
        </w:tc>
      </w:tr>
      <w:tr w:rsidR="007340CE" w:rsidTr="0045432D">
        <w:tc>
          <w:tcPr>
            <w:tcW w:w="7621" w:type="dxa"/>
          </w:tcPr>
          <w:p w:rsidR="007340CE" w:rsidRDefault="007340CE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dotyková obrazovka pre riadenie teploty v jednotlivých tankoch o min veľkosti 10“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15 ks teplotných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čidiel</w:t>
            </w:r>
            <w:proofErr w:type="spellEnd"/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23 ks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servoventilov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– motorizovaných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rozvody chladenia k jednotlivým tankom (izolácia rozvodov)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tepelné čerpadlo na chladenie alebo kúrenie min. 40 000 l muštu súčasne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akumulačná nádrž na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glykol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(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dvojplášť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chladiace kvapaliny o min. objemu 200 l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rozvod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elektro</w:t>
            </w:r>
            <w:proofErr w:type="spellEnd"/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6CBF">
              <w:rPr>
                <w:rFonts w:cstheme="minorHAnsi"/>
                <w:sz w:val="22"/>
                <w:szCs w:val="22"/>
              </w:rPr>
              <w:t>elektrokotol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na ohrev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duplikátorov</w:t>
            </w:r>
            <w:proofErr w:type="spellEnd"/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D85081">
        <w:tc>
          <w:tcPr>
            <w:tcW w:w="9212" w:type="dxa"/>
            <w:gridSpan w:val="3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>3) Maceračná nádoba s objemom 4500 l</w:t>
            </w: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šikmé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miešadlo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s el. pohonom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6CBF">
              <w:rPr>
                <w:rFonts w:cstheme="minorHAnsi"/>
                <w:sz w:val="22"/>
                <w:szCs w:val="22"/>
              </w:rPr>
              <w:t>duplikátor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chladenia po celom obvode – izolovaný a zaplechovaný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obdĺžnikové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gilotinové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dvere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40CE" w:rsidTr="0045432D">
        <w:tc>
          <w:tcPr>
            <w:tcW w:w="7621" w:type="dxa"/>
          </w:tcPr>
          <w:p w:rsidR="007340CE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spád dna min. 10%</w:t>
            </w:r>
          </w:p>
        </w:tc>
        <w:tc>
          <w:tcPr>
            <w:tcW w:w="851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7340CE" w:rsidRDefault="007340CE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Default="0045432D" w:rsidP="0045432D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max. výška 2,7 m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excentrické veko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horný prielez ø 400 mm s kvasným ventilom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totálna výpust s guľovým ventilom DN 80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stáčací výpust s guľovým ventilom DN 40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6CBF">
              <w:rPr>
                <w:rFonts w:cstheme="minorHAnsi"/>
                <w:sz w:val="22"/>
                <w:szCs w:val="22"/>
              </w:rPr>
              <w:t>jímka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na teplotný snímač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dvojité dno s elektrickým ohrevom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šikmé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miešadlo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s el. pohonom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automatické ovládanie miešania, chladenia a ohrevu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46CBF">
              <w:rPr>
                <w:rFonts w:cstheme="minorHAnsi"/>
                <w:sz w:val="22"/>
                <w:szCs w:val="22"/>
              </w:rPr>
              <w:t>ochutnávací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ventil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elektrické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vyhrňovacie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zariadenie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E62E3B">
        <w:tc>
          <w:tcPr>
            <w:tcW w:w="9212" w:type="dxa"/>
            <w:gridSpan w:val="3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>4) Vyvíjač pary</w:t>
            </w: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elektrický výkon min. 13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množstvo pary – min. 18 kg/hod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kábel s dĺžkou min. 5 m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lastRenderedPageBreak/>
              <w:t>celonerezové prevedenie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mobilné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na sanitáciu nerezových tankov, sudov, plniacej linky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E57CF3">
        <w:tc>
          <w:tcPr>
            <w:tcW w:w="9212" w:type="dxa"/>
            <w:gridSpan w:val="3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>5) Doskový filter</w:t>
            </w: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rozmer dosiek 40 x 40 cm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oporné dosky -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materiál dosiek –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noryl</w:t>
            </w:r>
            <w:proofErr w:type="spellEnd"/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počet dosiek 20 ks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ručná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doťahovacia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skrutka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mobilné prevedenie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manometer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03F5" w:rsidTr="00C27006">
        <w:tc>
          <w:tcPr>
            <w:tcW w:w="9212" w:type="dxa"/>
            <w:gridSpan w:val="3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>6) Čerpadlo na víno</w:t>
            </w: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výkon min. 6000 l/hod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frekvenčný menič pre reguláciu otáčok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diaľkové ovládanie - bezdrôtové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mobilné prevedenie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čerpadlo na mušt/víno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03F5" w:rsidTr="0008245C">
        <w:tc>
          <w:tcPr>
            <w:tcW w:w="9212" w:type="dxa"/>
            <w:gridSpan w:val="3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 xml:space="preserve">7) Plynový </w:t>
            </w:r>
            <w:proofErr w:type="spellStart"/>
            <w:r w:rsidRPr="00F46CBF">
              <w:rPr>
                <w:rFonts w:cstheme="minorHAnsi"/>
                <w:b/>
                <w:bCs/>
                <w:sz w:val="22"/>
                <w:szCs w:val="22"/>
              </w:rPr>
              <w:t>pastér</w:t>
            </w:r>
            <w:proofErr w:type="spellEnd"/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výkon až 1000 l/hod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zdroj: zemný plyn, propán bután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plne automatizovaný systém pasterizácie, čistenia a údržby s dotykovou obrazovkou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dotykový obrazovka s aut. riadením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tepelný výmenník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automatické prepojenie s plniacou linkou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Bagin</w:t>
            </w:r>
            <w:proofErr w:type="spellEnd"/>
            <w:r w:rsidRPr="00F46CBF">
              <w:rPr>
                <w:rFonts w:cstheme="minorHAnsi"/>
                <w:sz w:val="22"/>
                <w:szCs w:val="22"/>
              </w:rPr>
              <w:t xml:space="preserve"> Box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03F5" w:rsidTr="00172BFC">
        <w:tc>
          <w:tcPr>
            <w:tcW w:w="9212" w:type="dxa"/>
            <w:gridSpan w:val="3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 xml:space="preserve">8) Plniaca linka </w:t>
            </w:r>
            <w:proofErr w:type="spellStart"/>
            <w:r w:rsidRPr="00F46CBF">
              <w:rPr>
                <w:rFonts w:cstheme="minorHAnsi"/>
                <w:b/>
                <w:bCs/>
                <w:sz w:val="22"/>
                <w:szCs w:val="22"/>
              </w:rPr>
              <w:t>Bag</w:t>
            </w:r>
            <w:proofErr w:type="spellEnd"/>
            <w:r w:rsidRPr="00F46CBF">
              <w:rPr>
                <w:rFonts w:cstheme="minorHAnsi"/>
                <w:b/>
                <w:bCs/>
                <w:sz w:val="22"/>
                <w:szCs w:val="22"/>
              </w:rPr>
              <w:t xml:space="preserve"> in Box</w:t>
            </w: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 xml:space="preserve">automatický stroj na plnenie horkých alebo studených tekutín vo vreciach (vreckách),komunikácia s </w:t>
            </w:r>
            <w:proofErr w:type="spellStart"/>
            <w:r w:rsidRPr="00F46CBF">
              <w:rPr>
                <w:rFonts w:cstheme="minorHAnsi"/>
                <w:sz w:val="22"/>
                <w:szCs w:val="22"/>
              </w:rPr>
              <w:t>pastérom</w:t>
            </w:r>
            <w:proofErr w:type="spellEnd"/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vyrovnávacia nádrž na šťavu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integrované hygienické odstredivé čerpadlo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45432D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vrátane externého vzduchového kompresora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kapacita až 260 ks vreciek v objeme 5 l /hod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mobilné prevedenie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odsávanie vrecka do vákua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možnosť vstreku inertného plynu pred uzavretím vrecka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32D" w:rsidTr="0045432D">
        <w:tc>
          <w:tcPr>
            <w:tcW w:w="7621" w:type="dxa"/>
          </w:tcPr>
          <w:p w:rsidR="0045432D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dotyková obrazovka - komunikácia v SK alebo SK</w:t>
            </w:r>
          </w:p>
        </w:tc>
        <w:tc>
          <w:tcPr>
            <w:tcW w:w="851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45432D" w:rsidRDefault="0045432D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03F5" w:rsidTr="00AB3970">
        <w:tc>
          <w:tcPr>
            <w:tcW w:w="9212" w:type="dxa"/>
            <w:gridSpan w:val="3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b/>
                <w:bCs/>
                <w:sz w:val="22"/>
                <w:szCs w:val="22"/>
              </w:rPr>
              <w:t>9) Gravitačná plnička fliaš</w:t>
            </w:r>
          </w:p>
        </w:tc>
      </w:tr>
      <w:tr w:rsidR="00F903F5" w:rsidTr="0045432D">
        <w:tc>
          <w:tcPr>
            <w:tcW w:w="7621" w:type="dxa"/>
          </w:tcPr>
          <w:p w:rsidR="00F903F5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počet hubíc min. 6 ks</w:t>
            </w:r>
          </w:p>
        </w:tc>
        <w:tc>
          <w:tcPr>
            <w:tcW w:w="851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03F5" w:rsidTr="0045432D">
        <w:tc>
          <w:tcPr>
            <w:tcW w:w="7621" w:type="dxa"/>
          </w:tcPr>
          <w:p w:rsidR="00F903F5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mobilné prevedenie</w:t>
            </w:r>
          </w:p>
        </w:tc>
        <w:tc>
          <w:tcPr>
            <w:tcW w:w="851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03F5" w:rsidTr="0045432D">
        <w:tc>
          <w:tcPr>
            <w:tcW w:w="7621" w:type="dxa"/>
          </w:tcPr>
          <w:p w:rsidR="00F903F5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plavák na kontrolu hladiny v nádrži</w:t>
            </w:r>
          </w:p>
        </w:tc>
        <w:tc>
          <w:tcPr>
            <w:tcW w:w="851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03F5" w:rsidTr="0045432D">
        <w:tc>
          <w:tcPr>
            <w:tcW w:w="7621" w:type="dxa"/>
          </w:tcPr>
          <w:p w:rsidR="00F903F5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kapacita až: 650 ks fliaš/hod</w:t>
            </w:r>
          </w:p>
        </w:tc>
        <w:tc>
          <w:tcPr>
            <w:tcW w:w="851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03F5" w:rsidTr="0045432D">
        <w:tc>
          <w:tcPr>
            <w:tcW w:w="7621" w:type="dxa"/>
          </w:tcPr>
          <w:p w:rsidR="00F903F5" w:rsidRPr="00F46CBF" w:rsidRDefault="00F903F5" w:rsidP="0006498F">
            <w:pPr>
              <w:rPr>
                <w:rFonts w:cstheme="minorHAnsi"/>
                <w:sz w:val="22"/>
                <w:szCs w:val="22"/>
              </w:rPr>
            </w:pPr>
            <w:r w:rsidRPr="00F46CBF">
              <w:rPr>
                <w:rFonts w:cstheme="minorHAnsi"/>
                <w:sz w:val="22"/>
                <w:szCs w:val="22"/>
              </w:rPr>
              <w:t>jednoduché a rýchle čistenie</w:t>
            </w:r>
          </w:p>
        </w:tc>
        <w:tc>
          <w:tcPr>
            <w:tcW w:w="851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" w:type="dxa"/>
          </w:tcPr>
          <w:p w:rsidR="00F903F5" w:rsidRDefault="00F903F5" w:rsidP="0006498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D71C41" w:rsidRDefault="00D71C41" w:rsidP="00D71C41">
      <w:pPr>
        <w:rPr>
          <w:rFonts w:ascii="Arial" w:hAnsi="Arial" w:cs="Arial"/>
          <w:color w:val="404040"/>
        </w:rPr>
      </w:pPr>
    </w:p>
    <w:p w:rsidR="00D71C41" w:rsidRDefault="00D71C41" w:rsidP="00D71C41">
      <w:pPr>
        <w:rPr>
          <w:rFonts w:ascii="Arial" w:hAnsi="Arial" w:cs="Arial"/>
          <w:color w:val="404040"/>
        </w:rPr>
      </w:pPr>
    </w:p>
    <w:p w:rsidR="00D71C41" w:rsidRPr="000D0CC0" w:rsidRDefault="00D71C41" w:rsidP="00D71C41">
      <w:pPr>
        <w:rPr>
          <w:rFonts w:cstheme="minorHAnsi"/>
          <w:sz w:val="22"/>
          <w:szCs w:val="22"/>
        </w:rPr>
      </w:pPr>
      <w:r w:rsidRPr="000D0CC0">
        <w:rPr>
          <w:rFonts w:cstheme="minorHAnsi"/>
          <w:sz w:val="22"/>
          <w:szCs w:val="22"/>
        </w:rPr>
        <w:t>Vyhotovil meno , priezvisko ...............</w:t>
      </w:r>
    </w:p>
    <w:p w:rsidR="00D71C41" w:rsidRPr="000D0CC0" w:rsidRDefault="00D71C41" w:rsidP="00D71C41">
      <w:pPr>
        <w:rPr>
          <w:rFonts w:cstheme="minorHAnsi"/>
          <w:sz w:val="22"/>
          <w:szCs w:val="22"/>
        </w:rPr>
      </w:pPr>
    </w:p>
    <w:p w:rsidR="00D71C41" w:rsidRPr="000D0CC0" w:rsidRDefault="00D71C41" w:rsidP="00D71C41">
      <w:pPr>
        <w:rPr>
          <w:rFonts w:cstheme="minorHAnsi"/>
          <w:sz w:val="22"/>
          <w:szCs w:val="22"/>
        </w:rPr>
      </w:pPr>
      <w:r w:rsidRPr="000D0CC0">
        <w:rPr>
          <w:rFonts w:cstheme="minorHAnsi"/>
          <w:sz w:val="22"/>
          <w:szCs w:val="22"/>
        </w:rPr>
        <w:t>V.....................dňa................</w:t>
      </w:r>
    </w:p>
    <w:p w:rsidR="00D71C41" w:rsidRPr="000D0CC0" w:rsidRDefault="00D71C41" w:rsidP="00D71C41">
      <w:pPr>
        <w:rPr>
          <w:rFonts w:cstheme="minorHAnsi"/>
          <w:sz w:val="22"/>
          <w:szCs w:val="22"/>
        </w:rPr>
      </w:pPr>
    </w:p>
    <w:p w:rsidR="00D71C41" w:rsidRPr="000D0CC0" w:rsidRDefault="00D71C41" w:rsidP="00D71C41">
      <w:pPr>
        <w:ind w:left="6372" w:firstLine="708"/>
        <w:rPr>
          <w:rFonts w:cstheme="minorHAnsi"/>
          <w:sz w:val="22"/>
          <w:szCs w:val="22"/>
        </w:rPr>
      </w:pPr>
      <w:r w:rsidRPr="000D0CC0">
        <w:rPr>
          <w:rFonts w:cstheme="minorHAnsi"/>
          <w:sz w:val="22"/>
          <w:szCs w:val="22"/>
        </w:rPr>
        <w:t>---------------------------</w:t>
      </w:r>
    </w:p>
    <w:p w:rsidR="00E06785" w:rsidRPr="00A73C52" w:rsidRDefault="00D71C41" w:rsidP="00C70551">
      <w:pPr>
        <w:ind w:left="7080" w:firstLine="708"/>
        <w:rPr>
          <w:rFonts w:cstheme="minorHAnsi"/>
        </w:rPr>
      </w:pPr>
      <w:r w:rsidRPr="000D0CC0">
        <w:rPr>
          <w:rFonts w:cstheme="minorHAnsi"/>
          <w:sz w:val="22"/>
          <w:szCs w:val="22"/>
        </w:rPr>
        <w:t>podpis</w:t>
      </w:r>
    </w:p>
    <w:sectPr w:rsidR="00E06785" w:rsidRPr="00A73C52" w:rsidSect="0019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6498F"/>
    <w:rsid w:val="0006498F"/>
    <w:rsid w:val="000D0CC0"/>
    <w:rsid w:val="00153EA1"/>
    <w:rsid w:val="00193708"/>
    <w:rsid w:val="00270168"/>
    <w:rsid w:val="00370DB4"/>
    <w:rsid w:val="00443A91"/>
    <w:rsid w:val="00446414"/>
    <w:rsid w:val="0045432D"/>
    <w:rsid w:val="004606D7"/>
    <w:rsid w:val="004E711A"/>
    <w:rsid w:val="00533AFE"/>
    <w:rsid w:val="007340CE"/>
    <w:rsid w:val="007655D9"/>
    <w:rsid w:val="008446C7"/>
    <w:rsid w:val="00A73C52"/>
    <w:rsid w:val="00B7693F"/>
    <w:rsid w:val="00C2474C"/>
    <w:rsid w:val="00C70551"/>
    <w:rsid w:val="00CE3A88"/>
    <w:rsid w:val="00D71C41"/>
    <w:rsid w:val="00E06785"/>
    <w:rsid w:val="00F46CBF"/>
    <w:rsid w:val="00F903F5"/>
    <w:rsid w:val="00FA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7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340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EA74-71F5-443D-B0FE-C14D5CF7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Hecht</dc:creator>
  <cp:keywords/>
  <dc:description/>
  <cp:lastModifiedBy>Marta Pekárová</cp:lastModifiedBy>
  <cp:revision>12</cp:revision>
  <dcterms:created xsi:type="dcterms:W3CDTF">2024-02-26T10:04:00Z</dcterms:created>
  <dcterms:modified xsi:type="dcterms:W3CDTF">2024-03-01T10:07:00Z</dcterms:modified>
</cp:coreProperties>
</file>